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Arial" w:hAnsi="Arial" w:cs="Arial"/>
          <w:sz w:val="53"/>
          <w:sz-cs w:val="53"/>
          <w:b/>
          <w:spacing w:val="0"/>
          <w:color w:val="0B1524"/>
        </w:rPr>
        <w:t xml:space="preserve">Mekari Jurnal Demo — Live Notes Template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Cara pakai: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Buka file ini di Word saat demo. Ketik langsung di field kosong (garis bawah ). Centang ☐ jadi ☑ untuk pilihan.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Save sebagai: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notes.md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(atau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notes.docx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) di folder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docs/competitive-research/mekari-jurnal/results/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setelah selesai.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Tanggal demo: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Jam mulai: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  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Jam selesai: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Nama sales: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Posisi sales: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(mis. AE, Sales Manager)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Kontak sales: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☐ Email   ☐ WA   ☐ Telp  —  Nomor: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1. Pricing real (yang tidak ada di website)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Angka real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Catatan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Essentials monthly (no discount)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Rp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Essentials annual (after discount)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Rp /mo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Diskon %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Plus monthly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Rp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Plus annual after discount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Rp /mo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Diskon %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Jurnal ERP (custom quote)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Rp /mo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User: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Mekari POS Essentials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Rp /mo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Mekari POS Pro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Rp /mo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Mekari Qontak per user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Rp /user/mo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Bundle Jurnal + POS + Qontak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Rp /mo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Diskon %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Setup fee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Rp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☐ Include ☐ Berbayar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Training fee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Rp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☐ Include ☐ Berbayar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Minimal kontrak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bulan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Refund policy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Multi-outlet pricing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☐ 1× license cover all ☐ Per-outlet × Rp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2. User &amp; Permission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Max user Essentials: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Max user Plus: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Max user ERP: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Tambah user extra: Rp /user/mo  ATAU  ☐ Tidak bisa, harus upgrade tier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Role permission granular: ☐ Modul ☐ Field ☐ Approval workflow ☐ Cuma view/edit/admin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Audit log tersedia di tier: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3. Stock / Produk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Max produk Essentials:  Plus:  ERP: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Variant produk (ukuran × warna): ☐ Native UI ☐ Workaround manual ☐ Tidak support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Multi-UoM konversi: ☐ Otomatis ☐ Manual ☐ Tidak support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Foto produk: max per produk, size limit MB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Bundling/paket promo: ☐ Native ☐ Workaround ☐ Tidak ada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Barcode scan mobile: ☐ Kamera HP ☐ Butuh hardware scanner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4. POS / Mekari POS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Sync POS → Jurnal: ☐ Real-time ☐ Batch end-of-day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Offline mode POS: ☐ Ya, durasi ☐ Tidak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Receipt printer support: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Cash drawer: ☐ Ya ☐ Tidak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Kasir login: ☐ Akun terpisah ☐ Sama dengan Jurnal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Per-shift reporting: ☐ Ya ☐ Tidak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5. WhatsApp &amp; AI Integration (GAP INTEL PALING PENTING)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Invoice via WA: ☐ Native Mekari ☐ Pakai BSP (siapa: )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Biaya per send invoice WA: Rp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AI auto-reply native di Jurnal: ☐ Ya ☐ TIDAK ada → harus pakai Qontak terpisah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Qontak pricing: Rp per ☐ user ☐ nomor WA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Integrasi Jurnal ↔ Qontak depth: ☐ Customer sync ☐ Invoice sync ☐ Order sync ☐ Manual semua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Qontak limit conversation/bulan: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6. Accounting &amp; Tax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PPN multi-tier (11%, 12%, exempt) dalam 1 invoice: ☐ Ya ☐ Tidak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e-Faktur auto-generate: ☐ Ya ☐ Tidak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COGS method: ☐ FIFO ☐ Weighted Avg ☐ Pilihan ☐ Manual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Period closing lock: ☐ Ya ☐ Tidak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7. Bank Rec &amp; Marketplace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Bank API support: ☐ BCA ☐ Mandiri ☐ BNI ☐ BRI ☐ CIMB ☐ Hanya upload manual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Sync bank: ☐ Real-time ☐ Daily ☐ Manual upload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Marketplace native: ☐ Tokopedia ☐ Shopee ☐ TikTok Shop ☐ Lazada ☐ Pakai third-party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Sync stok marketplace: ☐ Real-time ☐ Batch ☐ Tidak ada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8. Reports &amp; Dashboard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Auto-email scheduled report: ☐ Ya, frekuensi: ☐ Tidak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Auto-WhatsApp report: ☐ Ya ☐ Tidak ada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Custom report builder: ☐ Drag-and-drop ☐ Template only ☐ Custom code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9. Mobile App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Input transaksi di mobile: ☐ Full feature ☐ Sebagian ☐ View-only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Cetak invoice dari mobile: ☐ Ya ☐ Tidak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Offline mode mobile: ☐ Ya ☐ Tidak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10. Migration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Import dari Accurate: ☐ Built-in ☐ Bantuan tim Mekari berbayar (Rp ) ☐ Manual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Import dari Excel: ☐ Built-in template ☐ Manual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Lama proses migration: hari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11. Support &amp; Customer Reference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Customer di kategori toko material / LTC: ☐ Ada — nama: ☐ Tidak / tidak disclose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Response time chat WA: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Response time email: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Telepon support: ☐ Ya, jam: ☐ Tidak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SLA tertulis di kontrak: ☐ Ya, % ☐ Tidak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12. Pertanyaan Menyentil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Kekuatan Jurnal vs Accurate (menurut sales):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Kelemahan Jurnal vs Accurate: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Fitur paling sering di-request customer existing tapi belum ada: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TOP 3 TAKEAWAY (tulis sebelum lupa, segera setelah call)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1. </w:t>
        <w:br/>
        <w:t xml:space="preserve">   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2. </w:t>
        <w:br/>
        <w:t xml:space="preserve">   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3. </w:t>
        <w:br/>
        <w:t xml:space="preserve">   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Fitur Mekari KUAT (kalau customer bilang "Mekari punya ini")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  <w:br/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Fitur Mekari LEMAH (ammunition Vosi)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  <w:br/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Quote sales notable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""</w:t>
        <w:br/>
        <w:t xml:space="preserve">(konteks: 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""</w:t>
        <w:br/>
        <w:t xml:space="preserve">(konteks: )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Pertanyaan yang belum ter-cover (untuk follow-up email)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1.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2.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3.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My Overall Verdict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Mekari Jurnal positioning vs Vosi: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☐ Direct competitor — head-on overlap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☐ Adjacent — accounting-centric, Vosi operations-centric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☐ Complementary — Vosi punya keunggulan integrasi end-to-end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Confidence Vosi bisa win di LTC segment vs Mekari: ☐ High ☐ Medium ☐ Low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Alasan: 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Next Action (untuk Claude)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☐ Gap analysis per modul (gross feature set)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☐ Backlog prioritas — must fix sebelum jualan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☐ Landing page differentiation copy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☐ Sales objection handling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☐ Revisit pricing tier Vosi berdasar harga real Mekari yang baru dapat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