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8A5" w:rsidRDefault="000368A5" w:rsidP="000368A5">
      <w:r>
        <w:t>Redes/Serviços Telemáticos: Uma Visão Geral</w:t>
      </w:r>
    </w:p>
    <w:p w:rsidR="000368A5" w:rsidRDefault="000368A5" w:rsidP="000368A5">
      <w:r>
        <w:t>Os serviços telemáticos representam a convergência entre telecomunicações e informática, possibilitando a troca de informações à distância. Vários serviços desempenham papéis essenciais nesse cenário, facilitando a comunicação e o compartilhamento de dados. Aqui estão alguns dos principais:</w:t>
      </w:r>
    </w:p>
    <w:p w:rsidR="000368A5" w:rsidRDefault="000368A5" w:rsidP="000368A5"/>
    <w:p w:rsidR="000368A5" w:rsidRPr="000368A5" w:rsidRDefault="000368A5" w:rsidP="000368A5">
      <w:pPr>
        <w:rPr>
          <w:b/>
        </w:rPr>
      </w:pPr>
      <w:r w:rsidRPr="000368A5">
        <w:rPr>
          <w:b/>
        </w:rPr>
        <w:t>World Wide Web (WWW):</w:t>
      </w:r>
    </w:p>
    <w:p w:rsidR="000368A5" w:rsidRDefault="000368A5" w:rsidP="000368A5">
      <w:r>
        <w:t>A World Wide Web, ou simplesmente Web, é um sistema global de informações que permite a visualização e a interação com documentos, imagens, vídeos e outros recursos multimídia. Baseada em hipertexto, a Web utiliza o protocolo HTTP (Hypertext Transfer Protocol) para transferir dados entre servidores e clientes. Navegadores web, como Chrome, Firefox e Safari, proporcionam a interface para acessar esse va</w:t>
      </w:r>
      <w:r>
        <w:t>sto repositório de informações.</w:t>
      </w:r>
    </w:p>
    <w:p w:rsidR="000368A5" w:rsidRPr="000368A5" w:rsidRDefault="000368A5" w:rsidP="000368A5">
      <w:pPr>
        <w:rPr>
          <w:b/>
        </w:rPr>
      </w:pPr>
      <w:r w:rsidRPr="000368A5">
        <w:rPr>
          <w:b/>
        </w:rPr>
        <w:t>Email:</w:t>
      </w:r>
    </w:p>
    <w:p w:rsidR="000368A5" w:rsidRDefault="000368A5" w:rsidP="000368A5">
      <w:r>
        <w:t>O Email, ou correio eletrônico, é um dos serviços telemáticos mais antigos e amplamente utilizados. Ele permite a troca de mensagens entre usuários através da Internet. Os protocolos mais comuns para envio e recebimento de emails são o SMTP (Simple Mail Transfer Protocol) e o POP3/IMAP (Post Office Protocol/Internet Message Access Protocol).</w:t>
      </w:r>
    </w:p>
    <w:p w:rsidR="000368A5" w:rsidRDefault="000368A5" w:rsidP="000368A5"/>
    <w:p w:rsidR="000368A5" w:rsidRPr="000368A5" w:rsidRDefault="000368A5" w:rsidP="000368A5">
      <w:pPr>
        <w:rPr>
          <w:b/>
        </w:rPr>
      </w:pPr>
      <w:r w:rsidRPr="000368A5">
        <w:rPr>
          <w:b/>
        </w:rPr>
        <w:t>FTP (File Transfer Protocol):</w:t>
      </w:r>
    </w:p>
    <w:p w:rsidR="000368A5" w:rsidRDefault="000368A5" w:rsidP="000368A5">
      <w:r>
        <w:t>O FTP é um protocolo utilizado para transferir arquivos entre computadores em uma rede. Ele permite a cópia de arquivos de um servidor para um cliente ou vice-versa. É amplamente utilizado para o upload e download de arquivos, sendo essencial em ambientes web para a transferênc</w:t>
      </w:r>
      <w:r>
        <w:t>ia de conteúdo para servidores.</w:t>
      </w:r>
    </w:p>
    <w:p w:rsidR="000368A5" w:rsidRPr="000368A5" w:rsidRDefault="000368A5" w:rsidP="000368A5">
      <w:pPr>
        <w:rPr>
          <w:b/>
        </w:rPr>
      </w:pPr>
      <w:r w:rsidRPr="000368A5">
        <w:rPr>
          <w:b/>
        </w:rPr>
        <w:t>IRC (Internet Relay Chat):</w:t>
      </w:r>
    </w:p>
    <w:p w:rsidR="000368A5" w:rsidRDefault="000368A5" w:rsidP="000368A5">
      <w:r>
        <w:t>O IRC é um protocolo que possibilita a comunicação em tempo real entre usuários em salas de chat. Surgiu nos primórdios da Internet e continua a ser utilizado em diversos contextos, proporcionando salas de discussão sobre uma variedade de tópicos.</w:t>
      </w:r>
    </w:p>
    <w:p w:rsidR="000368A5" w:rsidRDefault="000368A5" w:rsidP="000368A5"/>
    <w:p w:rsidR="000368A5" w:rsidRDefault="000368A5" w:rsidP="000368A5">
      <w:r>
        <w:t>Newsgroups:</w:t>
      </w:r>
    </w:p>
    <w:p w:rsidR="000368A5" w:rsidRDefault="000368A5" w:rsidP="000368A5">
      <w:r>
        <w:t xml:space="preserve">Os Newsgroups são fóruns de discussão online que abordam uma ampla gama de tópicos. Eles utilizam o protocolo NNTP (Network News Transfer Protocol) para distribuir e armazenar mensagens. Cada grupo de discussão foca em um tema específico, permitindo que usuários </w:t>
      </w:r>
      <w:r>
        <w:t>troquem informações e opiniões.</w:t>
      </w:r>
    </w:p>
    <w:p w:rsidR="000368A5" w:rsidRDefault="000368A5" w:rsidP="000368A5">
      <w:r>
        <w:t>Telnet:</w:t>
      </w:r>
    </w:p>
    <w:p w:rsidR="000368A5" w:rsidRDefault="000368A5" w:rsidP="000368A5">
      <w:r>
        <w:t>O Telnet é um protocolo que permite a comunicação remota com um sistema através da rede. Embora tenha sido amplamente utilizado no passado, sua segurança limitada fez com que fosse substituído em grande parte por protocolos mais seguros, como o SSH (Secure Shell).</w:t>
      </w:r>
    </w:p>
    <w:p w:rsidR="000368A5" w:rsidRDefault="000368A5" w:rsidP="000368A5"/>
    <w:p w:rsidR="000368A5" w:rsidRDefault="000368A5" w:rsidP="000368A5">
      <w:r>
        <w:lastRenderedPageBreak/>
        <w:t>Mailing Lists:</w:t>
      </w:r>
    </w:p>
    <w:p w:rsidR="000368A5" w:rsidRDefault="000368A5" w:rsidP="000368A5">
      <w:r>
        <w:t>As Mailing Lists são listas de discussão por email que reúnem pessoas interessadas em um tópico específico. Os participantes podem trocar mensagens, compartilhar informações e discutir questões relacionadas ao tema da lista.</w:t>
      </w:r>
    </w:p>
    <w:p w:rsidR="000368A5" w:rsidRDefault="000368A5" w:rsidP="000368A5"/>
    <w:p w:rsidR="00782EF5" w:rsidRDefault="000368A5" w:rsidP="000368A5">
      <w:r>
        <w:t>Esses serviços telemáticos formam a espinha dorsal da comunicação digital, permitindo a interação entre usuários em diferentes partes do mundo e facilitando o acesso e a troca de informações de maneira eficiente e rápida.</w:t>
      </w:r>
    </w:p>
    <w:p w:rsidR="00CE636B" w:rsidRDefault="00CE636B" w:rsidP="000368A5"/>
    <w:p w:rsidR="00CE636B" w:rsidRDefault="00CE636B" w:rsidP="00CE636B">
      <w:r>
        <w:t>Concluindo a apresentação sobre redes informáticas, observamos a essência e a complexidade desse campo crucial da tecnologia. Compreendemos a definição e as funções fundamentais de uma rede, desde sua estrutura básica até os dispositivos de interligação que a sustentam. Exploramos os diversos tipos de redes e topologias que moldam a conectividade moderna, destacando a adaptabilidade e eficiência dessas arquiteturas. Além disso, adentramos os serviços telemáticos que impulsionam a comunicação digital, abrangendo desde a World Wide Web até protocolos essenciais como email, FTP, IRC e outros. Ao final, percebemos como as redes informáticas são a espinha dorsal da sociedade digital, proporcionando interconexão global e potencializando uma variedade de serviços indispensáveis.</w:t>
      </w:r>
    </w:p>
    <w:p w:rsidR="00CE636B" w:rsidRDefault="00CE636B" w:rsidP="00CE636B">
      <w:bookmarkStart w:id="0" w:name="_GoBack"/>
      <w:bookmarkEnd w:id="0"/>
    </w:p>
    <w:p w:rsidR="00CE636B" w:rsidRDefault="00CE636B" w:rsidP="00CE636B"/>
    <w:p w:rsidR="00CE636B" w:rsidRDefault="00CE636B" w:rsidP="00CE636B"/>
    <w:p w:rsidR="00CE636B" w:rsidRDefault="00CE636B" w:rsidP="00CE636B"/>
    <w:p w:rsidR="00CE636B" w:rsidRDefault="00CE636B" w:rsidP="00CE636B"/>
    <w:p w:rsidR="00CE636B" w:rsidRDefault="00CE636B" w:rsidP="000368A5"/>
    <w:sectPr w:rsidR="00CE6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22"/>
    <w:rsid w:val="000368A5"/>
    <w:rsid w:val="00782EF5"/>
    <w:rsid w:val="00802722"/>
    <w:rsid w:val="00CE63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9D3E"/>
  <w15:chartTrackingRefBased/>
  <w15:docId w15:val="{8501A070-9F91-4EED-ADFF-939BA3E8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836495">
      <w:bodyDiv w:val="1"/>
      <w:marLeft w:val="0"/>
      <w:marRight w:val="0"/>
      <w:marTop w:val="0"/>
      <w:marBottom w:val="0"/>
      <w:divBdr>
        <w:top w:val="none" w:sz="0" w:space="0" w:color="auto"/>
        <w:left w:val="none" w:sz="0" w:space="0" w:color="auto"/>
        <w:bottom w:val="none" w:sz="0" w:space="0" w:color="auto"/>
        <w:right w:val="none" w:sz="0" w:space="0" w:color="auto"/>
      </w:divBdr>
      <w:divsChild>
        <w:div w:id="1240557476">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59">
              <w:marLeft w:val="0"/>
              <w:marRight w:val="0"/>
              <w:marTop w:val="0"/>
              <w:marBottom w:val="0"/>
              <w:divBdr>
                <w:top w:val="single" w:sz="2" w:space="0" w:color="D9D9E3"/>
                <w:left w:val="single" w:sz="2" w:space="0" w:color="D9D9E3"/>
                <w:bottom w:val="single" w:sz="2" w:space="0" w:color="D9D9E3"/>
                <w:right w:val="single" w:sz="2" w:space="0" w:color="D9D9E3"/>
              </w:divBdr>
              <w:divsChild>
                <w:div w:id="1231119616">
                  <w:marLeft w:val="0"/>
                  <w:marRight w:val="0"/>
                  <w:marTop w:val="0"/>
                  <w:marBottom w:val="0"/>
                  <w:divBdr>
                    <w:top w:val="single" w:sz="2" w:space="0" w:color="D9D9E3"/>
                    <w:left w:val="single" w:sz="2" w:space="0" w:color="D9D9E3"/>
                    <w:bottom w:val="single" w:sz="2" w:space="0" w:color="D9D9E3"/>
                    <w:right w:val="single" w:sz="2" w:space="0" w:color="D9D9E3"/>
                  </w:divBdr>
                  <w:divsChild>
                    <w:div w:id="1199316826">
                      <w:marLeft w:val="0"/>
                      <w:marRight w:val="0"/>
                      <w:marTop w:val="0"/>
                      <w:marBottom w:val="0"/>
                      <w:divBdr>
                        <w:top w:val="single" w:sz="2" w:space="0" w:color="D9D9E3"/>
                        <w:left w:val="single" w:sz="2" w:space="0" w:color="D9D9E3"/>
                        <w:bottom w:val="single" w:sz="2" w:space="0" w:color="D9D9E3"/>
                        <w:right w:val="single" w:sz="2" w:space="0" w:color="D9D9E3"/>
                      </w:divBdr>
                      <w:divsChild>
                        <w:div w:id="342511620">
                          <w:marLeft w:val="0"/>
                          <w:marRight w:val="0"/>
                          <w:marTop w:val="0"/>
                          <w:marBottom w:val="0"/>
                          <w:divBdr>
                            <w:top w:val="none" w:sz="0" w:space="0" w:color="auto"/>
                            <w:left w:val="none" w:sz="0" w:space="0" w:color="auto"/>
                            <w:bottom w:val="none" w:sz="0" w:space="0" w:color="auto"/>
                            <w:right w:val="none" w:sz="0" w:space="0" w:color="auto"/>
                          </w:divBdr>
                          <w:divsChild>
                            <w:div w:id="100493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559656">
                                  <w:marLeft w:val="0"/>
                                  <w:marRight w:val="0"/>
                                  <w:marTop w:val="0"/>
                                  <w:marBottom w:val="0"/>
                                  <w:divBdr>
                                    <w:top w:val="single" w:sz="2" w:space="0" w:color="D9D9E3"/>
                                    <w:left w:val="single" w:sz="2" w:space="0" w:color="D9D9E3"/>
                                    <w:bottom w:val="single" w:sz="2" w:space="0" w:color="D9D9E3"/>
                                    <w:right w:val="single" w:sz="2" w:space="0" w:color="D9D9E3"/>
                                  </w:divBdr>
                                  <w:divsChild>
                                    <w:div w:id="428964127">
                                      <w:marLeft w:val="0"/>
                                      <w:marRight w:val="0"/>
                                      <w:marTop w:val="0"/>
                                      <w:marBottom w:val="0"/>
                                      <w:divBdr>
                                        <w:top w:val="single" w:sz="2" w:space="0" w:color="D9D9E3"/>
                                        <w:left w:val="single" w:sz="2" w:space="0" w:color="D9D9E3"/>
                                        <w:bottom w:val="single" w:sz="2" w:space="0" w:color="D9D9E3"/>
                                        <w:right w:val="single" w:sz="2" w:space="0" w:color="D9D9E3"/>
                                      </w:divBdr>
                                      <w:divsChild>
                                        <w:div w:id="1496188492">
                                          <w:marLeft w:val="0"/>
                                          <w:marRight w:val="0"/>
                                          <w:marTop w:val="0"/>
                                          <w:marBottom w:val="0"/>
                                          <w:divBdr>
                                            <w:top w:val="single" w:sz="2" w:space="0" w:color="D9D9E3"/>
                                            <w:left w:val="single" w:sz="2" w:space="0" w:color="D9D9E3"/>
                                            <w:bottom w:val="single" w:sz="2" w:space="0" w:color="D9D9E3"/>
                                            <w:right w:val="single" w:sz="2" w:space="0" w:color="D9D9E3"/>
                                          </w:divBdr>
                                          <w:divsChild>
                                            <w:div w:id="800537833">
                                              <w:marLeft w:val="0"/>
                                              <w:marRight w:val="0"/>
                                              <w:marTop w:val="0"/>
                                              <w:marBottom w:val="0"/>
                                              <w:divBdr>
                                                <w:top w:val="single" w:sz="2" w:space="0" w:color="D9D9E3"/>
                                                <w:left w:val="single" w:sz="2" w:space="0" w:color="D9D9E3"/>
                                                <w:bottom w:val="single" w:sz="2" w:space="0" w:color="D9D9E3"/>
                                                <w:right w:val="single" w:sz="2" w:space="0" w:color="D9D9E3"/>
                                              </w:divBdr>
                                              <w:divsChild>
                                                <w:div w:id="1586761937">
                                                  <w:marLeft w:val="0"/>
                                                  <w:marRight w:val="0"/>
                                                  <w:marTop w:val="0"/>
                                                  <w:marBottom w:val="0"/>
                                                  <w:divBdr>
                                                    <w:top w:val="single" w:sz="2" w:space="0" w:color="D9D9E3"/>
                                                    <w:left w:val="single" w:sz="2" w:space="0" w:color="D9D9E3"/>
                                                    <w:bottom w:val="single" w:sz="2" w:space="0" w:color="D9D9E3"/>
                                                    <w:right w:val="single" w:sz="2" w:space="0" w:color="D9D9E3"/>
                                                  </w:divBdr>
                                                  <w:divsChild>
                                                    <w:div w:id="34513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754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562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Tonilson Aguiar</dc:creator>
  <cp:keywords/>
  <dc:description/>
  <cp:lastModifiedBy>Tonilson Aguiar</cp:lastModifiedBy>
  <cp:revision>3</cp:revision>
  <dcterms:created xsi:type="dcterms:W3CDTF">2023-11-21T11:37:00Z</dcterms:created>
  <dcterms:modified xsi:type="dcterms:W3CDTF">2023-11-21T12:05:00Z</dcterms:modified>
</cp:coreProperties>
</file>