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MindScapes</w:t>
      </w:r>
      <w:r>
        <w:t xml:space="preserve"> </w:t>
      </w:r>
      <w:r>
        <w:t xml:space="preserve">—</w:t>
      </w:r>
      <w:r>
        <w:t xml:space="preserve"> </w:t>
      </w:r>
      <w:r>
        <w:t xml:space="preserve">Language</w:t>
      </w:r>
      <w:r>
        <w:t xml:space="preserve"> </w:t>
      </w:r>
      <w:r>
        <w:t xml:space="preserve">Toolkit</w:t>
      </w:r>
    </w:p>
    <w:p>
      <w:pPr>
        <w:pStyle w:val="FirstParagraph"/>
      </w:pPr>
      <w:r>
        <w:t xml:space="preserve">The Language Toolkit · Companion to the Brand Guide</w:t>
      </w:r>
    </w:p>
    <w:bookmarkStart w:id="20" w:name="Xf9c7193f5d8db24413f3e378f5698148e879714"/>
    <w:p>
      <w:pPr>
        <w:pStyle w:val="Heading1"/>
      </w:pPr>
      <w:r>
        <w:t xml:space="preserve">The rich language,</w:t>
      </w:r>
      <w:r>
        <w:br/>
      </w:r>
      <w:r>
        <w:t xml:space="preserve">saved for</w:t>
      </w:r>
      <w:r>
        <w:t xml:space="preserve"> </w:t>
      </w:r>
      <w:r>
        <w:rPr>
          <w:bCs/>
          <w:b/>
        </w:rPr>
        <w:t xml:space="preserve">where it lands.</w:t>
      </w:r>
    </w:p>
    <w:p>
      <w:pPr>
        <w:pStyle w:val="FirstParagraph"/>
      </w:pPr>
      <w:r>
        <w:t xml:space="preserve">A working library of the brand's deepest phrases — pulled out of the cold-web context where they fall flat, and kept here for the keynote, the LinkedIn post, the closing slide, and the moments when audiences have time to lean in.</w:t>
      </w:r>
    </w:p>
    <w:p>
      <w:pPr>
        <w:pStyle w:val="BodyText"/>
      </w:pPr>
      <w:r>
        <w:rPr>
          <w:bCs/>
          <w:b/>
        </w:rPr>
        <w:t xml:space="preserve">Why this exists:</w:t>
      </w:r>
      <w:r>
        <w:t xml:space="preserve"> </w:t>
      </w:r>
      <w:r>
        <w:t xml:space="preserve">The MindScapes brand has two registers — a plain register for cold first impressions, and a rich register for audiences who have context. The website now lives in the plain register. This toolkit holds the rich register: every phrase, metaphor, and frame we built that's too sophisticated for a stranger's three-second scroll — but exactly right for a room that's listening.</w:t>
      </w:r>
    </w:p>
    <w:bookmarkEnd w:id="20"/>
    <w:p>
      <w:pPr>
        <w:pStyle w:val="BodyText"/>
      </w:pPr>
      <w:r>
        <w:t xml:space="preserve">01 · The Two Registers</w:t>
      </w:r>
    </w:p>
    <w:bookmarkStart w:id="21" w:name="when-to-use-which-voice."/>
    <w:p>
      <w:pPr>
        <w:pStyle w:val="Heading2"/>
      </w:pPr>
      <w:r>
        <w:t xml:space="preserve">When to use which</w:t>
      </w:r>
      <w:r>
        <w:t xml:space="preserve"> </w:t>
      </w:r>
      <w:r>
        <w:rPr>
          <w:iCs/>
          <w:i/>
        </w:rPr>
        <w:t xml:space="preserve">voice.</w:t>
      </w:r>
    </w:p>
    <w:p>
      <w:pPr>
        <w:pStyle w:val="FirstParagraph"/>
      </w:pPr>
      <w:r>
        <w:t xml:space="preserve">The brand has two parallel languages. Both are correct. The trick is using the right one at the right time.</w:t>
      </w:r>
    </w:p>
    <w:p>
      <w:pPr>
        <w:pStyle w:val="BodyText"/>
      </w:pPr>
      <w:r>
        <w:t xml:space="preserve">Context</w:t>
      </w:r>
    </w:p>
    <w:p>
      <w:pPr>
        <w:pStyle w:val="BodyText"/>
      </w:pPr>
      <w:r>
        <w:t xml:space="preserve">Use which register?</w:t>
      </w:r>
    </w:p>
    <w:p>
      <w:pPr>
        <w:pStyle w:val="BodyText"/>
      </w:pPr>
      <w:r>
        <w:t xml:space="preserve">Cold first impression</w:t>
      </w:r>
      <w:r>
        <w:br/>
      </w:r>
      <w:r>
        <w:t xml:space="preserve">Stranger sees you for the first time</w:t>
      </w:r>
    </w:p>
    <w:p>
      <w:pPr>
        <w:pStyle w:val="BodyText"/>
      </w:pPr>
      <w:r>
        <w:rPr>
          <w:bCs/>
          <w:b/>
        </w:rPr>
        <w:t xml:space="preserve">Plain register.</w:t>
      </w:r>
      <w:r>
        <w:t xml:space="preserve"> </w:t>
      </w:r>
      <w:r>
        <w:t xml:space="preserve">Use the website voice. Lead with:</w:t>
      </w:r>
      <w:r>
        <w:t xml:space="preserve"> </w:t>
      </w:r>
      <w:r>
        <w:rPr>
          <w:iCs/>
          <w:i/>
        </w:rPr>
        <w:t xml:space="preserve">"Innovation doesn't scale without the layers beneath it."</w:t>
      </w:r>
      <w:r>
        <w:t xml:space="preserve"> </w:t>
      </w:r>
      <w:r>
        <w:t xml:space="preserve">Or the full positioning sentence. No math, no plurality flourishes, no Connection compounds.</w:t>
      </w:r>
    </w:p>
    <w:p>
      <w:pPr>
        <w:pStyle w:val="BodyText"/>
      </w:pPr>
      <w:r>
        <w:t xml:space="preserve">Warm audience</w:t>
      </w:r>
      <w:r>
        <w:br/>
      </w:r>
      <w:r>
        <w:t xml:space="preserve">They know your work or have been introduced</w:t>
      </w:r>
    </w:p>
    <w:p>
      <w:pPr>
        <w:pStyle w:val="BodyText"/>
      </w:pPr>
      <w:r>
        <w:rPr>
          <w:bCs/>
          <w:b/>
        </w:rPr>
        <w:t xml:space="preserve">Mixed register.</w:t>
      </w:r>
      <w:r>
        <w:t xml:space="preserve"> </w:t>
      </w:r>
      <w:r>
        <w:t xml:space="preserve">You can use Connection compounds, the plurality of MindScapes, "Layers." as a section break. Save 2+2=9 unless you have time to explain it.</w:t>
      </w:r>
    </w:p>
    <w:p>
      <w:pPr>
        <w:pStyle w:val="BodyText"/>
      </w:pPr>
      <w:r>
        <w:t xml:space="preserve">Keynote or talk</w:t>
      </w:r>
      <w:r>
        <w:br/>
      </w:r>
      <w:r>
        <w:t xml:space="preserve">You have 20+ minutes</w:t>
      </w:r>
    </w:p>
    <w:p>
      <w:pPr>
        <w:pStyle w:val="BodyText"/>
      </w:pPr>
      <w:r>
        <w:rPr>
          <w:bCs/>
          <w:b/>
        </w:rPr>
        <w:t xml:space="preserve">Full rich register.</w:t>
      </w:r>
      <w:r>
        <w:t xml:space="preserve"> </w:t>
      </w:r>
      <w:r>
        <w:t xml:space="preserve">2+2=9 with the "even, even, odd" reveal. The emergence framing. The full thesis. This is where the rich language earns its keep.</w:t>
      </w:r>
    </w:p>
    <w:p>
      <w:pPr>
        <w:pStyle w:val="BodyText"/>
      </w:pPr>
      <w:r>
        <w:t xml:space="preserve">Insider materials</w:t>
      </w:r>
      <w:r>
        <w:br/>
      </w:r>
      <w:r>
        <w:t xml:space="preserve">Email signature, footer, signoff, mug</w:t>
      </w:r>
    </w:p>
    <w:p>
      <w:pPr>
        <w:pStyle w:val="BodyText"/>
      </w:pPr>
      <w:r>
        <w:rPr>
          <w:bCs/>
          <w:b/>
        </w:rPr>
        <w:t xml:space="preserve">Brand-line register.</w:t>
      </w:r>
      <w:r>
        <w:t xml:space="preserve"> </w:t>
      </w:r>
      <w:r>
        <w:t xml:space="preserve">Connection compounds. Layers. The signature flourishes that signal membership.</w:t>
      </w:r>
    </w:p>
    <w:p>
      <w:pPr>
        <w:pStyle w:val="BodyText"/>
      </w:pPr>
      <w:r>
        <w:t xml:space="preserve">Written long-form</w:t>
      </w:r>
      <w:r>
        <w:br/>
      </w:r>
      <w:r>
        <w:t xml:space="preserve">Op-ed, LinkedIn essay, white paper</w:t>
      </w:r>
    </w:p>
    <w:p>
      <w:pPr>
        <w:pStyle w:val="BodyText"/>
      </w:pPr>
      <w:r>
        <w:rPr>
          <w:bCs/>
          <w:b/>
        </w:rPr>
        <w:t xml:space="preserve">Full rich register, in writing.</w:t>
      </w:r>
      <w:r>
        <w:t xml:space="preserve"> </w:t>
      </w:r>
      <w:r>
        <w:t xml:space="preserve">Build to the moment. Lead with plain language, then reveal the depth as the reader earns it.</w:t>
      </w:r>
    </w:p>
    <w:bookmarkEnd w:id="21"/>
    <w:p>
      <w:pPr>
        <w:pStyle w:val="BodyText"/>
      </w:pPr>
      <w:r>
        <w:t xml:space="preserve">02 · The Rich Phrases</w:t>
      </w:r>
    </w:p>
    <w:bookmarkStart w:id="22" w:name="every-line-we-built-and-where-it-lives."/>
    <w:p>
      <w:pPr>
        <w:pStyle w:val="Heading2"/>
      </w:pPr>
      <w:r>
        <w:t xml:space="preserve">Every line we built — and</w:t>
      </w:r>
      <w:r>
        <w:t xml:space="preserve"> </w:t>
      </w:r>
      <w:r>
        <w:rPr>
          <w:iCs/>
          <w:i/>
        </w:rPr>
        <w:t xml:space="preserve">where it lives.</w:t>
      </w:r>
    </w:p>
    <w:p>
      <w:pPr>
        <w:pStyle w:val="FirstParagraph"/>
      </w:pPr>
      <w:r>
        <w:t xml:space="preserve">Each phrase here has a purpose, a context, and a memory. They came out of real conversations about what MindScapes actually is. Use them when the moment calls for them.</w:t>
      </w:r>
    </w:p>
    <w:p>
      <w:pPr>
        <w:pStyle w:val="BodyText"/>
      </w:pPr>
      <w:r>
        <w:t xml:space="preserve">The Operating Principle</w:t>
      </w:r>
    </w:p>
    <w:p>
      <w:pPr>
        <w:pStyle w:val="BodyText"/>
      </w:pPr>
      <w:r>
        <w:t xml:space="preserve">2 + 2 =</w:t>
      </w:r>
      <w:r>
        <w:t xml:space="preserve"> </w:t>
      </w:r>
      <w:r>
        <w:rPr>
          <w:iCs/>
          <w:i/>
        </w:rPr>
        <w:t xml:space="preserve">9</w:t>
      </w:r>
    </w:p>
    <w:p>
      <w:pPr>
        <w:pStyle w:val="BodyText"/>
      </w:pPr>
      <w:r>
        <w:rPr>
          <w:bCs/>
          <w:b/>
        </w:rPr>
        <w:t xml:space="preserve">What it means:</w:t>
      </w:r>
      <w:r>
        <w:t xml:space="preserve"> </w:t>
      </w:r>
      <w:r>
        <w:t xml:space="preserve">Not 2+2=5, the consultant's shorthand for synergy. 2+2=9.</w:t>
      </w:r>
      <w:r>
        <w:t xml:space="preserve"> </w:t>
      </w:r>
      <w:r>
        <w:rPr>
          <w:iCs/>
          <w:i/>
        </w:rPr>
        <w:t xml:space="preserve">Even, even, odd.</w:t>
      </w:r>
      <w:r>
        <w:t xml:space="preserve"> </w:t>
      </w:r>
      <w:r>
        <w:t xml:space="preserve">Addition AND multiplication, plus one for the emergence no one saw coming.</w:t>
      </w:r>
    </w:p>
    <w:p>
      <w:pPr>
        <w:pStyle w:val="BodyText"/>
      </w:pPr>
      <w:r>
        <w:rPr>
          <w:bCs/>
          <w:b/>
        </w:rPr>
        <w:t xml:space="preserve">Why it matters:</w:t>
      </w:r>
      <w:r>
        <w:t xml:space="preserve"> </w:t>
      </w:r>
      <w:r>
        <w:t xml:space="preserve">The brand's central claim is that connection isn't additive — it's compounding. Most consulting firms talk about synergy as if 2+2=5. MindScapes argues that real systems integration produces emergence that even multiplication can't fully predict. The math is intentionally wrong by elementary arithmetic and exactly right by the math of emergent systems.</w:t>
      </w:r>
    </w:p>
    <w:p>
      <w:pPr>
        <w:pStyle w:val="BodyText"/>
      </w:pPr>
      <w:r>
        <w:t xml:space="preserve">Use it when</w:t>
      </w:r>
    </w:p>
    <w:p>
      <w:pPr>
        <w:numPr>
          <w:ilvl w:val="0"/>
          <w:numId w:val="1001"/>
        </w:numPr>
        <w:pStyle w:val="Compact"/>
      </w:pPr>
      <w:r>
        <w:t xml:space="preserve">You're speaking on a stage and have time for the reveal — set up the math, pause, deliver "even, even, odd"</w:t>
      </w:r>
    </w:p>
    <w:p>
      <w:pPr>
        <w:numPr>
          <w:ilvl w:val="0"/>
          <w:numId w:val="1001"/>
        </w:numPr>
        <w:pStyle w:val="Compact"/>
      </w:pPr>
      <w:r>
        <w:t xml:space="preserve">You're explaining the brand thesis to a sophisticated audience that will appreciate the precision</w:t>
      </w:r>
    </w:p>
    <w:p>
      <w:pPr>
        <w:numPr>
          <w:ilvl w:val="0"/>
          <w:numId w:val="1001"/>
        </w:numPr>
        <w:pStyle w:val="Compact"/>
      </w:pPr>
      <w:r>
        <w:t xml:space="preserve">You're inside an essay or op-ed where you can build to it as a punchline</w:t>
      </w:r>
    </w:p>
    <w:p>
      <w:pPr>
        <w:pStyle w:val="FirstParagraph"/>
      </w:pPr>
      <w:r>
        <w:t xml:space="preserve">Do NOT use it when</w:t>
      </w:r>
    </w:p>
    <w:p>
      <w:pPr>
        <w:numPr>
          <w:ilvl w:val="0"/>
          <w:numId w:val="1002"/>
        </w:numPr>
        <w:pStyle w:val="Compact"/>
      </w:pPr>
      <w:r>
        <w:t xml:space="preserve">Cold website headline — readers won't have time to investigate</w:t>
      </w:r>
    </w:p>
    <w:p>
      <w:pPr>
        <w:numPr>
          <w:ilvl w:val="0"/>
          <w:numId w:val="1002"/>
        </w:numPr>
        <w:pStyle w:val="Compact"/>
      </w:pPr>
      <w:r>
        <w:t xml:space="preserve">Social media graphic without explanation — too easily misread as a mistake</w:t>
      </w:r>
    </w:p>
    <w:p>
      <w:pPr>
        <w:numPr>
          <w:ilvl w:val="0"/>
          <w:numId w:val="1002"/>
        </w:numPr>
        <w:pStyle w:val="Compact"/>
      </w:pPr>
      <w:r>
        <w:t xml:space="preserve">Conference banner where strangers will see only the math</w:t>
      </w:r>
    </w:p>
    <w:p>
      <w:pPr>
        <w:pStyle w:val="FirstParagraph"/>
      </w:pPr>
      <w:r>
        <w:t xml:space="preserve">The Operating Principle · Explainer Version</w:t>
      </w:r>
    </w:p>
    <w:p>
      <w:pPr>
        <w:pStyle w:val="BodyText"/>
      </w:pPr>
      <w:r>
        <w:t xml:space="preserve">2 + 2 =</w:t>
      </w:r>
      <w:r>
        <w:t xml:space="preserve"> </w:t>
      </w:r>
      <w:r>
        <w:rPr>
          <w:iCs/>
          <w:i/>
        </w:rPr>
        <w:t xml:space="preserve">9.</w:t>
      </w:r>
      <w:r>
        <w:t xml:space="preserve"> </w:t>
      </w:r>
      <w:r>
        <w:t xml:space="preserve">Because in complex systems, the value is not just in the parts. It is in the</w:t>
      </w:r>
      <w:r>
        <w:t xml:space="preserve"> </w:t>
      </w:r>
      <w:r>
        <w:rPr>
          <w:iCs/>
          <w:i/>
        </w:rPr>
        <w:t xml:space="preserve">interaction between them.</w:t>
      </w:r>
    </w:p>
    <w:p>
      <w:pPr>
        <w:pStyle w:val="BodyText"/>
      </w:pPr>
      <w:r>
        <w:rPr>
          <w:bCs/>
          <w:b/>
        </w:rPr>
        <w:t xml:space="preserve">What it means:</w:t>
      </w:r>
      <w:r>
        <w:t xml:space="preserve"> </w:t>
      </w:r>
      <w:r>
        <w:t xml:space="preserve">The bridge version. Pairs the cryptic math with a one-sentence explanation of why it isn't wrong — it's just modeling a different kind of system. Tells the reader</w:t>
      </w:r>
      <w:r>
        <w:t xml:space="preserve"> </w:t>
      </w:r>
      <w:r>
        <w:rPr>
          <w:iCs/>
          <w:i/>
        </w:rPr>
        <w:t xml:space="preserve">what to do with</w:t>
      </w:r>
      <w:r>
        <w:t xml:space="preserve"> </w:t>
      </w:r>
      <w:r>
        <w:t xml:space="preserve">the equation rather than just stating it.</w:t>
      </w:r>
    </w:p>
    <w:p>
      <w:pPr>
        <w:pStyle w:val="BodyText"/>
      </w:pPr>
      <w:r>
        <w:rPr>
          <w:bCs/>
          <w:b/>
        </w:rPr>
        <w:t xml:space="preserve">Why it matters:</w:t>
      </w:r>
      <w:r>
        <w:t xml:space="preserve"> </w:t>
      </w:r>
      <w:r>
        <w:t xml:space="preserve">The original 2+2=9 is electric in a keynote — but it requires the speaker to be in the room to do the reveal. This version</w:t>
      </w:r>
      <w:r>
        <w:t xml:space="preserve"> </w:t>
      </w:r>
      <w:r>
        <w:rPr>
          <w:iCs/>
          <w:i/>
        </w:rPr>
        <w:t xml:space="preserve">writes the reveal in</w:t>
      </w:r>
      <w:r>
        <w:t xml:space="preserve">, so the math can survive a slide, a print ad, or an essay where the reader doesn't have you there to explain. It's the same idea, calibrated for asynchronous consumption.</w:t>
      </w:r>
    </w:p>
    <w:p>
      <w:pPr>
        <w:pStyle w:val="BodyText"/>
      </w:pPr>
      <w:r>
        <w:t xml:space="preserve">Use it when</w:t>
      </w:r>
    </w:p>
    <w:p>
      <w:pPr>
        <w:numPr>
          <w:ilvl w:val="0"/>
          <w:numId w:val="1003"/>
        </w:numPr>
        <w:pStyle w:val="Compact"/>
      </w:pPr>
      <w:r>
        <w:t xml:space="preserve">Op-ed body paragraphs and long-form essays</w:t>
      </w:r>
    </w:p>
    <w:p>
      <w:pPr>
        <w:numPr>
          <w:ilvl w:val="0"/>
          <w:numId w:val="1003"/>
        </w:numPr>
        <w:pStyle w:val="Compact"/>
      </w:pPr>
      <w:r>
        <w:t xml:space="preserve">Slide decks where the audience won't get the verbal reveal</w:t>
      </w:r>
    </w:p>
    <w:p>
      <w:pPr>
        <w:numPr>
          <w:ilvl w:val="0"/>
          <w:numId w:val="1003"/>
        </w:numPr>
        <w:pStyle w:val="Compact"/>
      </w:pPr>
      <w:r>
        <w:t xml:space="preserve">LinkedIn posts that need the math to land for a reader who's never heard you speak</w:t>
      </w:r>
    </w:p>
    <w:p>
      <w:pPr>
        <w:numPr>
          <w:ilvl w:val="0"/>
          <w:numId w:val="1003"/>
        </w:numPr>
        <w:pStyle w:val="Compact"/>
      </w:pPr>
      <w:r>
        <w:t xml:space="preserve">White paper or report introductions</w:t>
      </w:r>
    </w:p>
    <w:p>
      <w:pPr>
        <w:numPr>
          <w:ilvl w:val="0"/>
          <w:numId w:val="1003"/>
        </w:numPr>
        <w:pStyle w:val="Compact"/>
      </w:pPr>
      <w:r>
        <w:t xml:space="preserve">Print materials where the math has to carry itself</w:t>
      </w:r>
    </w:p>
    <w:p>
      <w:pPr>
        <w:pStyle w:val="FirstParagraph"/>
      </w:pPr>
      <w:r>
        <w:t xml:space="preserve">The Operating Principle · Bumper Sticker</w:t>
      </w:r>
    </w:p>
    <w:p>
      <w:pPr>
        <w:pStyle w:val="BodyText"/>
      </w:pPr>
      <w:r>
        <w:t xml:space="preserve">The future is not additive. It is</w:t>
      </w:r>
      <w:r>
        <w:t xml:space="preserve"> </w:t>
      </w:r>
      <w:r>
        <w:rPr>
          <w:iCs/>
          <w:i/>
        </w:rPr>
        <w:t xml:space="preserve">emergent.</w:t>
      </w:r>
    </w:p>
    <w:p>
      <w:pPr>
        <w:pStyle w:val="BodyText"/>
      </w:pPr>
      <w:r>
        <w:rPr>
          <w:bCs/>
          <w:b/>
        </w:rPr>
        <w:t xml:space="preserve">What it means:</w:t>
      </w:r>
      <w:r>
        <w:t xml:space="preserve"> </w:t>
      </w:r>
      <w:r>
        <w:t xml:space="preserve">The compressed claim. Same operating principle as 2+2=9, but in eight words instead of an equation. Two beats — negative claim ("not additive") followed by positive claim ("emergent"). The structure mirrors the math itself: a thing you might expect, replaced by a thing you didn't.</w:t>
      </w:r>
    </w:p>
    <w:p>
      <w:pPr>
        <w:pStyle w:val="BodyText"/>
      </w:pPr>
      <w:r>
        <w:rPr>
          <w:bCs/>
          <w:b/>
        </w:rPr>
        <w:t xml:space="preserve">Why it matters:</w:t>
      </w:r>
      <w:r>
        <w:t xml:space="preserve"> </w:t>
      </w:r>
      <w:r>
        <w:t xml:space="preserve">This is the line that lands at the end. It's the bumper sticker version of the whole MindScapes thesis. Where "Connection compounds" claims how value is created, this claims what kind of future is coming. They pair beautifully — both are two-beat truths from different angles. Mug-able. T-shirt-able. Closing-slide-able.</w:t>
      </w:r>
    </w:p>
    <w:p>
      <w:pPr>
        <w:pStyle w:val="BodyText"/>
      </w:pPr>
      <w:r>
        <w:t xml:space="preserve">Use it when</w:t>
      </w:r>
    </w:p>
    <w:p>
      <w:pPr>
        <w:numPr>
          <w:ilvl w:val="0"/>
          <w:numId w:val="1004"/>
        </w:numPr>
        <w:pStyle w:val="Compact"/>
      </w:pPr>
      <w:r>
        <w:t xml:space="preserve">Closing slide of a keynote, after you've made the case</w:t>
      </w:r>
    </w:p>
    <w:p>
      <w:pPr>
        <w:numPr>
          <w:ilvl w:val="0"/>
          <w:numId w:val="1004"/>
        </w:numPr>
        <w:pStyle w:val="Compact"/>
      </w:pPr>
      <w:r>
        <w:t xml:space="preserve">The last line of an op-ed or essay</w:t>
      </w:r>
    </w:p>
    <w:p>
      <w:pPr>
        <w:numPr>
          <w:ilvl w:val="0"/>
          <w:numId w:val="1004"/>
        </w:numPr>
        <w:pStyle w:val="Compact"/>
      </w:pPr>
      <w:r>
        <w:t xml:space="preserve">LinkedIn post finale</w:t>
      </w:r>
    </w:p>
    <w:p>
      <w:pPr>
        <w:numPr>
          <w:ilvl w:val="0"/>
          <w:numId w:val="1004"/>
        </w:numPr>
        <w:pStyle w:val="Compact"/>
      </w:pPr>
      <w:r>
        <w:t xml:space="preserve">Email signature alternate to "Connection compounds."</w:t>
      </w:r>
    </w:p>
    <w:p>
      <w:pPr>
        <w:numPr>
          <w:ilvl w:val="0"/>
          <w:numId w:val="1004"/>
        </w:numPr>
        <w:pStyle w:val="Compact"/>
      </w:pPr>
      <w:r>
        <w:t xml:space="preserve">Hats, t-shirts, conference badges — anywhere insiders will encounter it</w:t>
      </w:r>
    </w:p>
    <w:p>
      <w:pPr>
        <w:numPr>
          <w:ilvl w:val="0"/>
          <w:numId w:val="1004"/>
        </w:numPr>
        <w:pStyle w:val="Compact"/>
      </w:pPr>
      <w:r>
        <w:t xml:space="preserve">Pairs especially well after the 2+2=9 reveal — set up the math, deliver "even, even, odd," then close with "The future is not additive. It is emergent."</w:t>
      </w:r>
    </w:p>
    <w:p>
      <w:pPr>
        <w:pStyle w:val="FirstParagraph"/>
      </w:pPr>
      <w:r>
        <w:t xml:space="preserve">The Brand Line</w:t>
      </w:r>
    </w:p>
    <w:p>
      <w:pPr>
        <w:pStyle w:val="BodyText"/>
      </w:pPr>
      <w:r>
        <w:t xml:space="preserve">Connection</w:t>
      </w:r>
      <w:r>
        <w:t xml:space="preserve"> </w:t>
      </w:r>
      <w:r>
        <w:rPr>
          <w:iCs/>
          <w:i/>
        </w:rPr>
        <w:t xml:space="preserve">compounds.</w:t>
      </w:r>
    </w:p>
    <w:p>
      <w:pPr>
        <w:pStyle w:val="BodyText"/>
      </w:pPr>
      <w:r>
        <w:rPr>
          <w:bCs/>
          <w:b/>
        </w:rPr>
        <w:t xml:space="preserve">What it means:</w:t>
      </w:r>
      <w:r>
        <w:t xml:space="preserve"> </w:t>
      </w:r>
      <w:r>
        <w:t xml:space="preserve">A two-word truth claim about how value is created in MindScapes' world. Connection isn't addition. It's compounding — like compound interest, like emergent systems, like the way a network's value grows with every node added.</w:t>
      </w:r>
    </w:p>
    <w:p>
      <w:pPr>
        <w:pStyle w:val="BodyText"/>
      </w:pPr>
      <w:r>
        <w:rPr>
          <w:bCs/>
          <w:b/>
        </w:rPr>
        <w:t xml:space="preserve">Why it matters:</w:t>
      </w:r>
      <w:r>
        <w:t xml:space="preserve"> </w:t>
      </w:r>
      <w:r>
        <w:t xml:space="preserve">This is the brand's most quotable line. Two words. Mug-able. T-shirt-able. The kind of line that someone who already understands the brand will repeat unprompted. It's calibrated to insiders — people who get it without needing it explained.</w:t>
      </w:r>
    </w:p>
    <w:p>
      <w:pPr>
        <w:pStyle w:val="BodyText"/>
      </w:pPr>
      <w:r>
        <w:t xml:space="preserve">Use it when</w:t>
      </w:r>
    </w:p>
    <w:p>
      <w:pPr>
        <w:numPr>
          <w:ilvl w:val="0"/>
          <w:numId w:val="1005"/>
        </w:numPr>
        <w:pStyle w:val="Compact"/>
      </w:pPr>
      <w:r>
        <w:t xml:space="preserve">Footer of any document, email signature, signoff line</w:t>
      </w:r>
    </w:p>
    <w:p>
      <w:pPr>
        <w:numPr>
          <w:ilvl w:val="0"/>
          <w:numId w:val="1005"/>
        </w:numPr>
        <w:pStyle w:val="Compact"/>
      </w:pPr>
      <w:r>
        <w:t xml:space="preserve">The last slide of a keynote (after you've made the case)</w:t>
      </w:r>
    </w:p>
    <w:p>
      <w:pPr>
        <w:numPr>
          <w:ilvl w:val="0"/>
          <w:numId w:val="1005"/>
        </w:numPr>
        <w:pStyle w:val="Compact"/>
      </w:pPr>
      <w:r>
        <w:t xml:space="preserve">Merch, hats, mugs, anything where insiders will encounter it</w:t>
      </w:r>
    </w:p>
    <w:p>
      <w:pPr>
        <w:numPr>
          <w:ilvl w:val="0"/>
          <w:numId w:val="1005"/>
        </w:numPr>
        <w:pStyle w:val="Compact"/>
      </w:pPr>
      <w:r>
        <w:t xml:space="preserve">Closing line of a proposal, after the explanation is done</w:t>
      </w:r>
    </w:p>
    <w:p>
      <w:pPr>
        <w:pStyle w:val="FirstParagraph"/>
      </w:pPr>
      <w:r>
        <w:t xml:space="preserve">Do NOT use it when</w:t>
      </w:r>
    </w:p>
    <w:p>
      <w:pPr>
        <w:numPr>
          <w:ilvl w:val="0"/>
          <w:numId w:val="1006"/>
        </w:numPr>
        <w:pStyle w:val="Compact"/>
      </w:pPr>
      <w:r>
        <w:t xml:space="preserve">Cold first-impression headlines — strangers will read "compounds" as chemical compounds</w:t>
      </w:r>
    </w:p>
    <w:p>
      <w:pPr>
        <w:numPr>
          <w:ilvl w:val="0"/>
          <w:numId w:val="1006"/>
        </w:numPr>
        <w:pStyle w:val="Compact"/>
      </w:pPr>
      <w:r>
        <w:t xml:space="preserve">Conference booth banners aimed at people walking by</w:t>
      </w:r>
    </w:p>
    <w:p>
      <w:pPr>
        <w:numPr>
          <w:ilvl w:val="0"/>
          <w:numId w:val="1006"/>
        </w:numPr>
        <w:pStyle w:val="Compact"/>
      </w:pPr>
      <w:r>
        <w:t xml:space="preserve">Anywhere it would appear without context surrounding it</w:t>
      </w:r>
    </w:p>
    <w:p>
      <w:pPr>
        <w:pStyle w:val="FirstParagraph"/>
      </w:pPr>
      <w:r>
        <w:t xml:space="preserve">The Brand Word</w:t>
      </w:r>
    </w:p>
    <w:p>
      <w:pPr>
        <w:pStyle w:val="BodyText"/>
      </w:pPr>
      <w:r>
        <w:rPr>
          <w:iCs/>
          <w:i/>
        </w:rPr>
        <w:t xml:space="preserve">Layers.</w:t>
      </w:r>
    </w:p>
    <w:p>
      <w:pPr>
        <w:pStyle w:val="BodyText"/>
      </w:pPr>
      <w:r>
        <w:rPr>
          <w:bCs/>
          <w:b/>
        </w:rPr>
        <w:t xml:space="preserve">What it means:</w:t>
      </w:r>
      <w:r>
        <w:t xml:space="preserve"> </w:t>
      </w:r>
      <w:r>
        <w:t xml:space="preserve">One word, with a period. A punctuation mark of a thesis. MindScapes is the firm that sees the layers — infrastructure, workforce, AI — and connects them.</w:t>
      </w:r>
    </w:p>
    <w:p>
      <w:pPr>
        <w:pStyle w:val="BodyText"/>
      </w:pPr>
      <w:r>
        <w:rPr>
          <w:bCs/>
          <w:b/>
        </w:rPr>
        <w:t xml:space="preserve">Why it matters:</w:t>
      </w:r>
      <w:r>
        <w:t xml:space="preserve"> </w:t>
      </w:r>
      <w:r>
        <w:t xml:space="preserve">The most ownable single word in the brand universe. Nobody else in the consulting space uses "layers" as their core concept. Used alone, it's intriguing rather than explanatory — it invites the reader to ask</w:t>
      </w:r>
      <w:r>
        <w:t xml:space="preserve"> </w:t>
      </w:r>
      <w:r>
        <w:rPr>
          <w:iCs/>
          <w:i/>
        </w:rPr>
        <w:t xml:space="preserve">what layers?</w:t>
      </w:r>
    </w:p>
    <w:p>
      <w:pPr>
        <w:pStyle w:val="BodyText"/>
      </w:pPr>
      <w:r>
        <w:t xml:space="preserve">Use it when</w:t>
      </w:r>
    </w:p>
    <w:p>
      <w:pPr>
        <w:numPr>
          <w:ilvl w:val="0"/>
          <w:numId w:val="1007"/>
        </w:numPr>
        <w:pStyle w:val="Compact"/>
      </w:pPr>
      <w:r>
        <w:t xml:space="preserve">Keynote opening slide — one word, a pause, then the explanation</w:t>
      </w:r>
    </w:p>
    <w:p>
      <w:pPr>
        <w:numPr>
          <w:ilvl w:val="0"/>
          <w:numId w:val="1007"/>
        </w:numPr>
        <w:pStyle w:val="Compact"/>
      </w:pPr>
      <w:r>
        <w:t xml:space="preserve">Chapter or section breaks in long-form writing</w:t>
      </w:r>
    </w:p>
    <w:p>
      <w:pPr>
        <w:numPr>
          <w:ilvl w:val="0"/>
          <w:numId w:val="1007"/>
        </w:numPr>
        <w:pStyle w:val="Compact"/>
      </w:pPr>
      <w:r>
        <w:t xml:space="preserve">T-shirts, hats, swag for people inside the brand</w:t>
      </w:r>
    </w:p>
    <w:p>
      <w:pPr>
        <w:numPr>
          <w:ilvl w:val="0"/>
          <w:numId w:val="1007"/>
        </w:numPr>
        <w:pStyle w:val="Compact"/>
      </w:pPr>
      <w:r>
        <w:t xml:space="preserve">Social media graphic where you can pair the word with imagery</w:t>
      </w:r>
    </w:p>
    <w:p>
      <w:pPr>
        <w:numPr>
          <w:ilvl w:val="0"/>
          <w:numId w:val="1007"/>
        </w:numPr>
        <w:pStyle w:val="Compact"/>
      </w:pPr>
      <w:r>
        <w:t xml:space="preserve">The title of a talk: "Layers: Why Innovation Doesn't Scale Without Them"</w:t>
      </w:r>
    </w:p>
    <w:p>
      <w:pPr>
        <w:pStyle w:val="FirstParagraph"/>
      </w:pPr>
      <w:r>
        <w:t xml:space="preserve">Do NOT use it when</w:t>
      </w:r>
    </w:p>
    <w:p>
      <w:pPr>
        <w:numPr>
          <w:ilvl w:val="0"/>
          <w:numId w:val="1008"/>
        </w:numPr>
        <w:pStyle w:val="Compact"/>
      </w:pPr>
      <w:r>
        <w:t xml:space="preserve">As a tagline beneath the logo on cold-impression materials</w:t>
      </w:r>
    </w:p>
    <w:p>
      <w:pPr>
        <w:numPr>
          <w:ilvl w:val="0"/>
          <w:numId w:val="1008"/>
        </w:numPr>
        <w:pStyle w:val="Compact"/>
      </w:pPr>
      <w:r>
        <w:t xml:space="preserve">As the opening line of a cold email or pitch</w:t>
      </w:r>
    </w:p>
    <w:p>
      <w:pPr>
        <w:pStyle w:val="FirstParagraph"/>
      </w:pPr>
      <w:r>
        <w:t xml:space="preserve">The Hero Headline</w:t>
      </w:r>
    </w:p>
    <w:p>
      <w:pPr>
        <w:pStyle w:val="BodyText"/>
      </w:pPr>
      <w:r>
        <w:t xml:space="preserve">Innovation doesn't scale</w:t>
      </w:r>
      <w:r>
        <w:br/>
      </w:r>
      <w:r>
        <w:t xml:space="preserve">without the</w:t>
      </w:r>
      <w:r>
        <w:t xml:space="preserve"> </w:t>
      </w:r>
      <w:r>
        <w:rPr>
          <w:iCs/>
          <w:i/>
        </w:rPr>
        <w:t xml:space="preserve">layers</w:t>
      </w:r>
      <w:r>
        <w:t xml:space="preserve"> </w:t>
      </w:r>
      <w:r>
        <w:t xml:space="preserve">beneath it.</w:t>
      </w:r>
    </w:p>
    <w:p>
      <w:pPr>
        <w:pStyle w:val="BodyText"/>
      </w:pPr>
      <w:r>
        <w:rPr>
          <w:bCs/>
          <w:b/>
        </w:rPr>
        <w:t xml:space="preserve">What it means:</w:t>
      </w:r>
      <w:r>
        <w:t xml:space="preserve"> </w:t>
      </w:r>
      <w:r>
        <w:t xml:space="preserve">A negative-framed truth claim about why most innovation efforts fail. Names the problem (scaling innovation) and the cause (missing foundations) in nine words.</w:t>
      </w:r>
    </w:p>
    <w:p>
      <w:pPr>
        <w:pStyle w:val="BodyText"/>
      </w:pPr>
      <w:r>
        <w:rPr>
          <w:bCs/>
          <w:b/>
        </w:rPr>
        <w:t xml:space="preserve">Why it matters:</w:t>
      </w:r>
      <w:r>
        <w:t xml:space="preserve"> </w:t>
      </w:r>
      <w:r>
        <w:t xml:space="preserve">This is the brand's universal opener. It works on cold readers</w:t>
      </w:r>
      <w:r>
        <w:t xml:space="preserve"> </w:t>
      </w:r>
      <w:r>
        <w:rPr>
          <w:iCs/>
          <w:i/>
        </w:rPr>
        <w:t xml:space="preserve">and</w:t>
      </w:r>
      <w:r>
        <w:t xml:space="preserve"> </w:t>
      </w:r>
      <w:r>
        <w:t xml:space="preserve">warm ones. It signals what MindScapes is about without requiring any context to decode.</w:t>
      </w:r>
      <w:r>
        <w:t xml:space="preserve"> </w:t>
      </w:r>
      <w:r>
        <w:rPr>
          <w:bCs/>
          <w:b/>
        </w:rPr>
        <w:t xml:space="preserve">This is the line that should lead almost every cold first impression — it's already doing that on the homepage.</w:t>
      </w:r>
    </w:p>
    <w:p>
      <w:pPr>
        <w:pStyle w:val="BodyText"/>
      </w:pPr>
      <w:r>
        <w:t xml:space="preserve">Use it when</w:t>
      </w:r>
    </w:p>
    <w:p>
      <w:pPr>
        <w:numPr>
          <w:ilvl w:val="0"/>
          <w:numId w:val="1009"/>
        </w:numPr>
        <w:pStyle w:val="Compact"/>
      </w:pPr>
      <w:r>
        <w:t xml:space="preserve">Homepage hero (already there)</w:t>
      </w:r>
    </w:p>
    <w:p>
      <w:pPr>
        <w:numPr>
          <w:ilvl w:val="0"/>
          <w:numId w:val="1009"/>
        </w:numPr>
        <w:pStyle w:val="Compact"/>
      </w:pPr>
      <w:r>
        <w:t xml:space="preserve">Deck opening slide</w:t>
      </w:r>
    </w:p>
    <w:p>
      <w:pPr>
        <w:numPr>
          <w:ilvl w:val="0"/>
          <w:numId w:val="1009"/>
        </w:numPr>
        <w:pStyle w:val="Compact"/>
      </w:pPr>
      <w:r>
        <w:t xml:space="preserve">LinkedIn header image or banner</w:t>
      </w:r>
    </w:p>
    <w:p>
      <w:pPr>
        <w:numPr>
          <w:ilvl w:val="0"/>
          <w:numId w:val="1009"/>
        </w:numPr>
        <w:pStyle w:val="Compact"/>
      </w:pPr>
      <w:r>
        <w:t xml:space="preserve">Conference banner and booth signage</w:t>
      </w:r>
    </w:p>
    <w:p>
      <w:pPr>
        <w:numPr>
          <w:ilvl w:val="0"/>
          <w:numId w:val="1009"/>
        </w:numPr>
        <w:pStyle w:val="Compact"/>
      </w:pPr>
      <w:r>
        <w:t xml:space="preserve">Email signature (above your name)</w:t>
      </w:r>
    </w:p>
    <w:p>
      <w:pPr>
        <w:numPr>
          <w:ilvl w:val="0"/>
          <w:numId w:val="1009"/>
        </w:numPr>
        <w:pStyle w:val="Compact"/>
      </w:pPr>
      <w:r>
        <w:t xml:space="preserve">Cold pitch emails, subject lines</w:t>
      </w:r>
    </w:p>
    <w:p>
      <w:pPr>
        <w:pStyle w:val="FirstParagraph"/>
      </w:pPr>
      <w:r>
        <w:t xml:space="preserve">Strong because</w:t>
      </w:r>
    </w:p>
    <w:p>
      <w:pPr>
        <w:numPr>
          <w:ilvl w:val="0"/>
          <w:numId w:val="1010"/>
        </w:numPr>
        <w:pStyle w:val="Compact"/>
      </w:pPr>
      <w:r>
        <w:t xml:space="preserve">Self-explanatory in 9 words</w:t>
      </w:r>
    </w:p>
    <w:p>
      <w:pPr>
        <w:numPr>
          <w:ilvl w:val="0"/>
          <w:numId w:val="1010"/>
        </w:numPr>
        <w:pStyle w:val="Compact"/>
      </w:pPr>
      <w:r>
        <w:t xml:space="preserve">Names a real problem the audience cares about</w:t>
      </w:r>
    </w:p>
    <w:p>
      <w:pPr>
        <w:numPr>
          <w:ilvl w:val="0"/>
          <w:numId w:val="1010"/>
        </w:numPr>
        <w:pStyle w:val="Compact"/>
      </w:pPr>
      <w:r>
        <w:t xml:space="preserve">Universally legible to cold readers</w:t>
      </w:r>
    </w:p>
    <w:p>
      <w:pPr>
        <w:pStyle w:val="FirstParagraph"/>
      </w:pPr>
      <w:r>
        <w:t xml:space="preserve">The Worldview Line</w:t>
      </w:r>
    </w:p>
    <w:p>
      <w:pPr>
        <w:pStyle w:val="BodyText"/>
      </w:pPr>
      <w:r>
        <w:t xml:space="preserve">Innovation is a</w:t>
      </w:r>
      <w:r>
        <w:t xml:space="preserve"> </w:t>
      </w:r>
      <w:r>
        <w:rPr>
          <w:iCs/>
          <w:i/>
        </w:rPr>
        <w:t xml:space="preserve">systems problem</w:t>
      </w:r>
      <w:r>
        <w:t xml:space="preserve">,</w:t>
      </w:r>
      <w:r>
        <w:br/>
      </w:r>
      <w:r>
        <w:t xml:space="preserve">not a technology problem.</w:t>
      </w:r>
    </w:p>
    <w:p>
      <w:pPr>
        <w:pStyle w:val="BodyText"/>
      </w:pPr>
      <w:r>
        <w:rPr>
          <w:bCs/>
          <w:b/>
        </w:rPr>
        <w:t xml:space="preserve">What it means:</w:t>
      </w:r>
      <w:r>
        <w:t xml:space="preserve"> </w:t>
      </w:r>
      <w:r>
        <w:t xml:space="preserve">The reframe MindScapes argues for. The technology investments most organizations make don't deliver because the surrounding system — workforce, infrastructure, partnerships — isn't built to absorb them.</w:t>
      </w:r>
    </w:p>
    <w:p>
      <w:pPr>
        <w:pStyle w:val="BodyText"/>
      </w:pPr>
      <w:r>
        <w:rPr>
          <w:bCs/>
          <w:b/>
        </w:rPr>
        <w:t xml:space="preserve">Why it matters:</w:t>
      </w:r>
      <w:r>
        <w:t xml:space="preserve"> </w:t>
      </w:r>
      <w:r>
        <w:t xml:space="preserve">This is the line that explains why MindScapes exists. It's diagnostic. It tells the audience what kind of problem they're actually solving (which is rarely the one they think they're solving).</w:t>
      </w:r>
    </w:p>
    <w:p>
      <w:pPr>
        <w:pStyle w:val="BodyText"/>
      </w:pPr>
      <w:r>
        <w:t xml:space="preserve">Use it when</w:t>
      </w:r>
    </w:p>
    <w:p>
      <w:pPr>
        <w:numPr>
          <w:ilvl w:val="0"/>
          <w:numId w:val="1011"/>
        </w:numPr>
        <w:pStyle w:val="Compact"/>
      </w:pPr>
      <w:r>
        <w:t xml:space="preserve">Opening a talk on transformation, AI adoption, or workforce</w:t>
      </w:r>
    </w:p>
    <w:p>
      <w:pPr>
        <w:numPr>
          <w:ilvl w:val="0"/>
          <w:numId w:val="1011"/>
        </w:numPr>
        <w:pStyle w:val="Compact"/>
      </w:pPr>
      <w:r>
        <w:t xml:space="preserve">An op-ed thesis line</w:t>
      </w:r>
    </w:p>
    <w:p>
      <w:pPr>
        <w:numPr>
          <w:ilvl w:val="0"/>
          <w:numId w:val="1011"/>
        </w:numPr>
        <w:pStyle w:val="Compact"/>
      </w:pPr>
      <w:r>
        <w:t xml:space="preserve">LinkedIn post intro</w:t>
      </w:r>
    </w:p>
    <w:p>
      <w:pPr>
        <w:numPr>
          <w:ilvl w:val="0"/>
          <w:numId w:val="1011"/>
        </w:numPr>
        <w:pStyle w:val="Compact"/>
      </w:pPr>
      <w:r>
        <w:t xml:space="preserve">White paper opening</w:t>
      </w:r>
    </w:p>
    <w:p>
      <w:pPr>
        <w:numPr>
          <w:ilvl w:val="0"/>
          <w:numId w:val="1011"/>
        </w:numPr>
        <w:pStyle w:val="Compact"/>
      </w:pPr>
      <w:r>
        <w:t xml:space="preserve">Diagnostic conversations with clients who think they need a technology vendor</w:t>
      </w:r>
    </w:p>
    <w:p>
      <w:pPr>
        <w:pStyle w:val="FirstParagraph"/>
      </w:pPr>
      <w:r>
        <w:t xml:space="preserve">The Role Definition</w:t>
      </w:r>
    </w:p>
    <w:p>
      <w:pPr>
        <w:pStyle w:val="BodyText"/>
      </w:pPr>
      <w:r>
        <w:t xml:space="preserve">The connector is the</w:t>
      </w:r>
      <w:r>
        <w:t xml:space="preserve"> </w:t>
      </w:r>
      <w:r>
        <w:rPr>
          <w:iCs/>
          <w:i/>
        </w:rPr>
        <w:t xml:space="preserve">highest-leverage role</w:t>
      </w:r>
      <w:r>
        <w:br/>
      </w:r>
      <w:r>
        <w:t xml:space="preserve">in any system.</w:t>
      </w:r>
    </w:p>
    <w:p>
      <w:pPr>
        <w:pStyle w:val="BodyText"/>
      </w:pPr>
      <w:r>
        <w:rPr>
          <w:bCs/>
          <w:b/>
        </w:rPr>
        <w:t xml:space="preserve">What it means:</w:t>
      </w:r>
      <w:r>
        <w:t xml:space="preserve"> </w:t>
      </w:r>
      <w:r>
        <w:t xml:space="preserve">Not the inventor. Not the operator.</w:t>
      </w:r>
      <w:r>
        <w:t xml:space="preserve"> </w:t>
      </w:r>
      <w:r>
        <w:rPr>
          <w:iCs/>
          <w:i/>
        </w:rPr>
        <w:t xml:space="preserve">The connector.</w:t>
      </w:r>
      <w:r>
        <w:t xml:space="preserve"> </w:t>
      </w:r>
      <w:r>
        <w:t xml:space="preserve">The person who can see across layers and bring the right people to each one. That role creates the conditions for emergence.</w:t>
      </w:r>
    </w:p>
    <w:p>
      <w:pPr>
        <w:pStyle w:val="BodyText"/>
      </w:pPr>
      <w:r>
        <w:rPr>
          <w:bCs/>
          <w:b/>
        </w:rPr>
        <w:t xml:space="preserve">Why it matters:</w:t>
      </w:r>
      <w:r>
        <w:t xml:space="preserve"> </w:t>
      </w:r>
      <w:r>
        <w:t xml:space="preserve">It's how Tonya describes what she actually does. It reframes "consulting" away from advice and toward connective tissue. It's also a quiet challenge to the founder-as-hero narrative most tech brands rely on.</w:t>
      </w:r>
    </w:p>
    <w:p>
      <w:pPr>
        <w:pStyle w:val="BodyText"/>
      </w:pPr>
      <w:r>
        <w:t xml:space="preserve">Use it when</w:t>
      </w:r>
    </w:p>
    <w:p>
      <w:pPr>
        <w:numPr>
          <w:ilvl w:val="0"/>
          <w:numId w:val="1012"/>
        </w:numPr>
        <w:pStyle w:val="Compact"/>
      </w:pPr>
      <w:r>
        <w:t xml:space="preserve">Describing your own role to a new audience</w:t>
      </w:r>
    </w:p>
    <w:p>
      <w:pPr>
        <w:numPr>
          <w:ilvl w:val="0"/>
          <w:numId w:val="1012"/>
        </w:numPr>
        <w:pStyle w:val="Compact"/>
      </w:pPr>
      <w:r>
        <w:t xml:space="preserve">Speaker bio openings</w:t>
      </w:r>
    </w:p>
    <w:p>
      <w:pPr>
        <w:numPr>
          <w:ilvl w:val="0"/>
          <w:numId w:val="1012"/>
        </w:numPr>
        <w:pStyle w:val="Compact"/>
      </w:pPr>
      <w:r>
        <w:t xml:space="preserve">LinkedIn About section</w:t>
      </w:r>
    </w:p>
    <w:p>
      <w:pPr>
        <w:numPr>
          <w:ilvl w:val="0"/>
          <w:numId w:val="1012"/>
        </w:numPr>
        <w:pStyle w:val="Compact"/>
      </w:pPr>
      <w:r>
        <w:t xml:space="preserve">An op-ed about the changing nature of leadership</w:t>
      </w:r>
    </w:p>
    <w:p>
      <w:pPr>
        <w:pStyle w:val="FirstParagraph"/>
      </w:pPr>
      <w:r>
        <w:t xml:space="preserve">The Proof Frame</w:t>
      </w:r>
    </w:p>
    <w:p>
      <w:pPr>
        <w:pStyle w:val="BodyText"/>
      </w:pPr>
      <w:r>
        <w:t xml:space="preserve">Visionary in the</w:t>
      </w:r>
      <w:r>
        <w:t xml:space="preserve"> </w:t>
      </w:r>
      <w:r>
        <w:rPr>
          <w:iCs/>
          <w:i/>
        </w:rPr>
        <w:t xml:space="preserve">specific</w:t>
      </w:r>
      <w:r>
        <w:t xml:space="preserve">,</w:t>
      </w:r>
      <w:r>
        <w:br/>
      </w:r>
      <w:r>
        <w:t xml:space="preserve">not the abstract.</w:t>
      </w:r>
    </w:p>
    <w:p>
      <w:pPr>
        <w:pStyle w:val="BodyText"/>
      </w:pPr>
      <w:r>
        <w:rPr>
          <w:bCs/>
          <w:b/>
        </w:rPr>
        <w:t xml:space="preserve">What it means:</w:t>
      </w:r>
      <w:r>
        <w:t xml:space="preserve"> </w:t>
      </w:r>
      <w:r>
        <w:t xml:space="preserve">MindScapes doesn't talk about the future in vague terms. Every claim is grounded in a specific outcome: a $5M IXP, 350,000 COVID tests in 90 days, $33M in student wages, WSU's #1 aerospace ranking. The vision is real because the receipts are.</w:t>
      </w:r>
    </w:p>
    <w:p>
      <w:pPr>
        <w:pStyle w:val="BodyText"/>
      </w:pPr>
      <w:r>
        <w:rPr>
          <w:bCs/>
          <w:b/>
        </w:rPr>
        <w:t xml:space="preserve">Why it matters:</w:t>
      </w:r>
      <w:r>
        <w:t xml:space="preserve"> </w:t>
      </w:r>
      <w:r>
        <w:t xml:space="preserve">It's the line that separates Tonya from every other thought leader at the panel. Many people are visionary in theory. Few are visionary in delivery. This phrase claims that distinction.</w:t>
      </w:r>
    </w:p>
    <w:p>
      <w:pPr>
        <w:pStyle w:val="BodyText"/>
      </w:pPr>
      <w:r>
        <w:t xml:space="preserve">Use it when</w:t>
      </w:r>
    </w:p>
    <w:p>
      <w:pPr>
        <w:numPr>
          <w:ilvl w:val="0"/>
          <w:numId w:val="1013"/>
        </w:numPr>
        <w:pStyle w:val="Compact"/>
      </w:pPr>
      <w:r>
        <w:t xml:space="preserve">Bio openings — especially press / panel intros</w:t>
      </w:r>
    </w:p>
    <w:p>
      <w:pPr>
        <w:numPr>
          <w:ilvl w:val="0"/>
          <w:numId w:val="1013"/>
        </w:numPr>
        <w:pStyle w:val="Compact"/>
      </w:pPr>
      <w:r>
        <w:t xml:space="preserve">The opening of a track-record narrative</w:t>
      </w:r>
    </w:p>
    <w:p>
      <w:pPr>
        <w:numPr>
          <w:ilvl w:val="0"/>
          <w:numId w:val="1013"/>
        </w:numPr>
        <w:pStyle w:val="Compact"/>
      </w:pPr>
      <w:r>
        <w:t xml:space="preserve">When pushing back on a competitor who's all theory</w:t>
      </w:r>
    </w:p>
    <w:p>
      <w:pPr>
        <w:pStyle w:val="FirstParagraph"/>
      </w:pPr>
      <w:r>
        <w:t xml:space="preserve">The Diagnostic</w:t>
      </w:r>
    </w:p>
    <w:p>
      <w:pPr>
        <w:pStyle w:val="BodyText"/>
      </w:pPr>
      <w:r>
        <w:t xml:space="preserve">Technology arrived faster than</w:t>
      </w:r>
      <w:r>
        <w:br/>
      </w:r>
      <w:r>
        <w:t xml:space="preserve">the</w:t>
      </w:r>
      <w:r>
        <w:t xml:space="preserve"> </w:t>
      </w:r>
      <w:r>
        <w:rPr>
          <w:iCs/>
          <w:i/>
        </w:rPr>
        <w:t xml:space="preserve">systems that could absorb it.</w:t>
      </w:r>
    </w:p>
    <w:p>
      <w:pPr>
        <w:pStyle w:val="BodyText"/>
      </w:pPr>
      <w:r>
        <w:rPr>
          <w:bCs/>
          <w:b/>
        </w:rPr>
        <w:t xml:space="preserve">What it means:</w:t>
      </w:r>
      <w:r>
        <w:t xml:space="preserve"> </w:t>
      </w:r>
      <w:r>
        <w:t xml:space="preserve">Tonya's thirty-year diagnosis of why digital transformation fails. AI, broadband, cloud — every wave arrived faster than the workforce, the partnerships, the institutional capacity required to put it to use.</w:t>
      </w:r>
    </w:p>
    <w:p>
      <w:pPr>
        <w:pStyle w:val="BodyText"/>
      </w:pPr>
      <w:r>
        <w:rPr>
          <w:bCs/>
          <w:b/>
        </w:rPr>
        <w:t xml:space="preserve">Why it matters:</w:t>
      </w:r>
      <w:r>
        <w:t xml:space="preserve"> </w:t>
      </w:r>
      <w:r>
        <w:t xml:space="preserve">This is the line that earns the listener's trust. It names something they already feel. Once they nod at this, they're ready to hear about the layers, the connector, the architecture.</w:t>
      </w:r>
    </w:p>
    <w:p>
      <w:pPr>
        <w:pStyle w:val="BodyText"/>
      </w:pPr>
      <w:r>
        <w:t xml:space="preserve">Use it when</w:t>
      </w:r>
    </w:p>
    <w:p>
      <w:pPr>
        <w:numPr>
          <w:ilvl w:val="0"/>
          <w:numId w:val="1014"/>
        </w:numPr>
        <w:pStyle w:val="Compact"/>
      </w:pPr>
      <w:r>
        <w:t xml:space="preserve">Mid-talk, after you've made the case for the systems problem</w:t>
      </w:r>
    </w:p>
    <w:p>
      <w:pPr>
        <w:numPr>
          <w:ilvl w:val="0"/>
          <w:numId w:val="1014"/>
        </w:numPr>
        <w:pStyle w:val="Compact"/>
      </w:pPr>
      <w:r>
        <w:t xml:space="preserve">Op-ed body paragraphs</w:t>
      </w:r>
    </w:p>
    <w:p>
      <w:pPr>
        <w:numPr>
          <w:ilvl w:val="0"/>
          <w:numId w:val="1014"/>
        </w:numPr>
        <w:pStyle w:val="Compact"/>
      </w:pPr>
      <w:r>
        <w:t xml:space="preserve">Long-form LinkedIn posts</w:t>
      </w:r>
    </w:p>
    <w:p>
      <w:pPr>
        <w:numPr>
          <w:ilvl w:val="0"/>
          <w:numId w:val="1014"/>
        </w:numPr>
        <w:pStyle w:val="Compact"/>
      </w:pPr>
      <w:r>
        <w:t xml:space="preserve">Diagnostic moments with new clients</w:t>
      </w:r>
    </w:p>
    <w:p>
      <w:pPr>
        <w:pStyle w:val="FirstParagraph"/>
      </w:pPr>
      <w:r>
        <w:t xml:space="preserve">The Power Line</w:t>
      </w:r>
    </w:p>
    <w:p>
      <w:pPr>
        <w:pStyle w:val="BodyText"/>
      </w:pPr>
      <w:r>
        <w:t xml:space="preserve">Connection is the</w:t>
      </w:r>
      <w:r>
        <w:t xml:space="preserve"> </w:t>
      </w:r>
      <w:r>
        <w:rPr>
          <w:iCs/>
          <w:i/>
        </w:rPr>
        <w:t xml:space="preserve">technology</w:t>
      </w:r>
      <w:r>
        <w:br/>
      </w:r>
      <w:r>
        <w:t xml:space="preserve">that creates leverage.</w:t>
      </w:r>
    </w:p>
    <w:p>
      <w:pPr>
        <w:pStyle w:val="BodyText"/>
      </w:pPr>
      <w:r>
        <w:rPr>
          <w:bCs/>
          <w:b/>
        </w:rPr>
        <w:t xml:space="preserve">What it means:</w:t>
      </w:r>
      <w:r>
        <w:t xml:space="preserve"> </w:t>
      </w:r>
      <w:r>
        <w:t xml:space="preserve">Reframes "technology" away from tools and toward the human work of connection. The most powerful technology in any organization isn't software. It's the architecture of relationships that makes everything else work.</w:t>
      </w:r>
    </w:p>
    <w:p>
      <w:pPr>
        <w:pStyle w:val="BodyText"/>
      </w:pPr>
      <w:r>
        <w:rPr>
          <w:bCs/>
          <w:b/>
        </w:rPr>
        <w:t xml:space="preserve">Why it matters:</w:t>
      </w:r>
      <w:r>
        <w:t xml:space="preserve"> </w:t>
      </w:r>
      <w:r>
        <w:t xml:space="preserve">It's an audacious reframe. It implies that what MindScapes does — connecting layers, partnerships, people — is itself a technology. And the highest-leverage one available.</w:t>
      </w:r>
    </w:p>
    <w:p>
      <w:pPr>
        <w:pStyle w:val="BodyText"/>
      </w:pPr>
      <w:r>
        <w:t xml:space="preserve">Use it when</w:t>
      </w:r>
    </w:p>
    <w:p>
      <w:pPr>
        <w:numPr>
          <w:ilvl w:val="0"/>
          <w:numId w:val="1015"/>
        </w:numPr>
        <w:pStyle w:val="Compact"/>
      </w:pPr>
      <w:r>
        <w:t xml:space="preserve">Closing of a talk — drop the mic moment</w:t>
      </w:r>
    </w:p>
    <w:p>
      <w:pPr>
        <w:numPr>
          <w:ilvl w:val="0"/>
          <w:numId w:val="1015"/>
        </w:numPr>
        <w:pStyle w:val="Compact"/>
      </w:pPr>
      <w:r>
        <w:t xml:space="preserve">The last paragraph of a proposal</w:t>
      </w:r>
    </w:p>
    <w:p>
      <w:pPr>
        <w:numPr>
          <w:ilvl w:val="0"/>
          <w:numId w:val="1015"/>
        </w:numPr>
        <w:pStyle w:val="Compact"/>
      </w:pPr>
      <w:r>
        <w:t xml:space="preserve">LinkedIn post finale</w:t>
      </w:r>
    </w:p>
    <w:p>
      <w:pPr>
        <w:numPr>
          <w:ilvl w:val="0"/>
          <w:numId w:val="1015"/>
        </w:numPr>
        <w:pStyle w:val="Compact"/>
      </w:pPr>
      <w:r>
        <w:t xml:space="preserve">Stage-side conversations with skeptics</w:t>
      </w:r>
    </w:p>
    <w:p>
      <w:pPr>
        <w:pStyle w:val="FirstParagraph"/>
      </w:pPr>
      <w:r>
        <w:t xml:space="preserve">The Brand Closer</w:t>
      </w:r>
    </w:p>
    <w:p>
      <w:pPr>
        <w:pStyle w:val="BodyText"/>
      </w:pPr>
      <w:r>
        <w:t xml:space="preserve">Innovation doesn't scale without the layers beneath it.</w:t>
      </w:r>
      <w:r>
        <w:t xml:space="preserve"> </w:t>
      </w:r>
      <w:r>
        <w:rPr>
          <w:iCs/>
          <w:i/>
        </w:rPr>
        <w:t xml:space="preserve">The layers have a name. They have always had a name. The name is MindScapes.</w:t>
      </w:r>
    </w:p>
    <w:p>
      <w:pPr>
        <w:pStyle w:val="BodyText"/>
      </w:pPr>
      <w:r>
        <w:rPr>
          <w:bCs/>
          <w:b/>
        </w:rPr>
        <w:t xml:space="preserve">What it means:</w:t>
      </w:r>
      <w:r>
        <w:t xml:space="preserve"> </w:t>
      </w:r>
      <w:r>
        <w:t xml:space="preserve">The brand origin story's closing line, used as a rhetorical close. The repetition ("have a name... have always had a name") creates the feeling of inheritance and inevitability.</w:t>
      </w:r>
    </w:p>
    <w:p>
      <w:pPr>
        <w:pStyle w:val="BodyText"/>
      </w:pPr>
      <w:r>
        <w:rPr>
          <w:bCs/>
          <w:b/>
        </w:rPr>
        <w:t xml:space="preserve">Why it matters:</w:t>
      </w:r>
      <w:r>
        <w:t xml:space="preserve"> </w:t>
      </w:r>
      <w:r>
        <w:t xml:space="preserve">This is the line that lands the name as the punchline of the brand. It works because it claims something audacious — that MindScapes isn't just a firm but a category. Used sparingly, it's devastating. Overused, it loses power.</w:t>
      </w:r>
    </w:p>
    <w:p>
      <w:pPr>
        <w:pStyle w:val="BodyText"/>
      </w:pPr>
      <w:r>
        <w:t xml:space="preserve">Use it when</w:t>
      </w:r>
    </w:p>
    <w:p>
      <w:pPr>
        <w:numPr>
          <w:ilvl w:val="0"/>
          <w:numId w:val="1016"/>
        </w:numPr>
        <w:pStyle w:val="Compact"/>
      </w:pPr>
      <w:r>
        <w:t xml:space="preserve">The closing slide of a major keynote — the brand reveal moment</w:t>
      </w:r>
    </w:p>
    <w:p>
      <w:pPr>
        <w:numPr>
          <w:ilvl w:val="0"/>
          <w:numId w:val="1016"/>
        </w:numPr>
        <w:pStyle w:val="Compact"/>
      </w:pPr>
      <w:r>
        <w:t xml:space="preserve">The final paragraph of the published origin story</w:t>
      </w:r>
    </w:p>
    <w:p>
      <w:pPr>
        <w:numPr>
          <w:ilvl w:val="0"/>
          <w:numId w:val="1016"/>
        </w:numPr>
        <w:pStyle w:val="Compact"/>
      </w:pPr>
      <w:r>
        <w:t xml:space="preserve">An anniversary or relaunch announcement</w:t>
      </w:r>
    </w:p>
    <w:p>
      <w:pPr>
        <w:pStyle w:val="FirstParagraph"/>
      </w:pPr>
      <w:r>
        <w:t xml:space="preserve">Use sparingly</w:t>
      </w:r>
    </w:p>
    <w:p>
      <w:pPr>
        <w:numPr>
          <w:ilvl w:val="0"/>
          <w:numId w:val="1017"/>
        </w:numPr>
        <w:pStyle w:val="Compact"/>
      </w:pPr>
      <w:r>
        <w:t xml:space="preserve">This is a once-per-talk, once-per-essay line. Repetition kills it.</w:t>
      </w:r>
    </w:p>
    <w:p>
      <w:pPr>
        <w:pStyle w:val="FirstParagraph"/>
      </w:pPr>
      <w:r>
        <w:t xml:space="preserve">The Quiet Flex</w:t>
      </w:r>
    </w:p>
    <w:p>
      <w:pPr>
        <w:pStyle w:val="BodyText"/>
      </w:pPr>
      <w:r>
        <w:t xml:space="preserve">Built</w:t>
      </w:r>
      <w:r>
        <w:t xml:space="preserve"> </w:t>
      </w:r>
      <w:r>
        <w:rPr>
          <w:iCs/>
          <w:i/>
        </w:rPr>
        <w:t xml:space="preserve">across layers.</w:t>
      </w:r>
    </w:p>
    <w:p>
      <w:pPr>
        <w:pStyle w:val="BodyText"/>
      </w:pPr>
      <w:r>
        <w:rPr>
          <w:bCs/>
          <w:b/>
        </w:rPr>
        <w:t xml:space="preserve">What it means:</w:t>
      </w:r>
      <w:r>
        <w:t xml:space="preserve"> </w:t>
      </w:r>
      <w:r>
        <w:t xml:space="preserve">A casual past-participle that implies the work is already done. MindScapes isn't promising integration — it's been delivering it for thirty years.</w:t>
      </w:r>
    </w:p>
    <w:p>
      <w:pPr>
        <w:pStyle w:val="BodyText"/>
      </w:pPr>
      <w:r>
        <w:rPr>
          <w:bCs/>
          <w:b/>
        </w:rPr>
        <w:t xml:space="preserve">Why it matters:</w:t>
      </w:r>
      <w:r>
        <w:t xml:space="preserve"> </w:t>
      </w:r>
      <w:r>
        <w:t xml:space="preserve">Three words. Mug-able. The implied confidence of "built" (past tense) is more powerful than "we build" (present, promising). Quietly devastating to firms still selling roadmaps.</w:t>
      </w:r>
    </w:p>
    <w:p>
      <w:pPr>
        <w:pStyle w:val="BodyText"/>
      </w:pPr>
      <w:r>
        <w:t xml:space="preserve">Use it when</w:t>
      </w:r>
    </w:p>
    <w:p>
      <w:pPr>
        <w:numPr>
          <w:ilvl w:val="0"/>
          <w:numId w:val="1018"/>
        </w:numPr>
        <w:pStyle w:val="Compact"/>
      </w:pPr>
      <w:r>
        <w:t xml:space="preserve">Tagline beneath a project case study</w:t>
      </w:r>
    </w:p>
    <w:p>
      <w:pPr>
        <w:numPr>
          <w:ilvl w:val="0"/>
          <w:numId w:val="1018"/>
        </w:numPr>
        <w:pStyle w:val="Compact"/>
      </w:pPr>
      <w:r>
        <w:t xml:space="preserve">Hat embroidery</w:t>
      </w:r>
    </w:p>
    <w:p>
      <w:pPr>
        <w:numPr>
          <w:ilvl w:val="0"/>
          <w:numId w:val="1018"/>
        </w:numPr>
        <w:pStyle w:val="Compact"/>
      </w:pPr>
      <w:r>
        <w:t xml:space="preserve">Email signature alternate to "Connection compounds."</w:t>
      </w:r>
    </w:p>
    <w:p>
      <w:pPr>
        <w:numPr>
          <w:ilvl w:val="0"/>
          <w:numId w:val="1018"/>
        </w:numPr>
        <w:pStyle w:val="Compact"/>
      </w:pPr>
      <w:r>
        <w:t xml:space="preserve">Section header in a portfolio</w:t>
      </w:r>
    </w:p>
    <w:p>
      <w:pPr>
        <w:pStyle w:val="FirstParagraph"/>
      </w:pPr>
      <w:r>
        <w:t xml:space="preserve">The Positioning Differentiator</w:t>
      </w:r>
    </w:p>
    <w:p>
      <w:pPr>
        <w:pStyle w:val="BodyText"/>
      </w:pPr>
      <w:r>
        <w:t xml:space="preserve">We don't replace your team.</w:t>
      </w:r>
      <w:r>
        <w:br/>
      </w:r>
      <w:r>
        <w:t xml:space="preserve">We</w:t>
      </w:r>
      <w:r>
        <w:t xml:space="preserve"> </w:t>
      </w:r>
      <w:r>
        <w:rPr>
          <w:iCs/>
          <w:i/>
        </w:rPr>
        <w:t xml:space="preserve">connect them.</w:t>
      </w:r>
    </w:p>
    <w:p>
      <w:pPr>
        <w:pStyle w:val="BodyText"/>
      </w:pPr>
      <w:r>
        <w:rPr>
          <w:bCs/>
          <w:b/>
        </w:rPr>
        <w:t xml:space="preserve">What it means:</w:t>
      </w:r>
      <w:r>
        <w:t xml:space="preserve"> </w:t>
      </w:r>
      <w:r>
        <w:t xml:space="preserve">The anti-consulting line. Most consulting firms position themselves as the smart outsider who'll fix things. MindScapes positions itself as the connective tissue that lets your existing team do their best work.</w:t>
      </w:r>
    </w:p>
    <w:p>
      <w:pPr>
        <w:pStyle w:val="BodyText"/>
      </w:pPr>
      <w:r>
        <w:rPr>
          <w:bCs/>
          <w:b/>
        </w:rPr>
        <w:t xml:space="preserve">Why it matters:</w:t>
      </w:r>
      <w:r>
        <w:t xml:space="preserve"> </w:t>
      </w:r>
      <w:r>
        <w:t xml:space="preserve">It's a competitive differentiator. It's also a permission structure — it gives the prospect's internal team something to want from MindScapes rather than something to defend against.</w:t>
      </w:r>
    </w:p>
    <w:p>
      <w:pPr>
        <w:pStyle w:val="BodyText"/>
      </w:pPr>
      <w:r>
        <w:t xml:space="preserve">Use it when</w:t>
      </w:r>
    </w:p>
    <w:p>
      <w:pPr>
        <w:numPr>
          <w:ilvl w:val="0"/>
          <w:numId w:val="1019"/>
        </w:numPr>
        <w:pStyle w:val="Compact"/>
      </w:pPr>
      <w:r>
        <w:t xml:space="preserve">Sales conversations where the buyer is anxious about overhead consulting</w:t>
      </w:r>
    </w:p>
    <w:p>
      <w:pPr>
        <w:numPr>
          <w:ilvl w:val="0"/>
          <w:numId w:val="1019"/>
        </w:numPr>
        <w:pStyle w:val="Compact"/>
      </w:pPr>
      <w:r>
        <w:t xml:space="preserve">RFP responses</w:t>
      </w:r>
    </w:p>
    <w:p>
      <w:pPr>
        <w:numPr>
          <w:ilvl w:val="0"/>
          <w:numId w:val="1019"/>
        </w:numPr>
        <w:pStyle w:val="Compact"/>
      </w:pPr>
      <w:r>
        <w:t xml:space="preserve">The "how we work" section of a proposal</w:t>
      </w:r>
    </w:p>
    <w:p>
      <w:pPr>
        <w:numPr>
          <w:ilvl w:val="0"/>
          <w:numId w:val="1019"/>
        </w:numPr>
        <w:pStyle w:val="Compact"/>
      </w:pPr>
      <w:r>
        <w:t xml:space="preserve">Pitch deck slide for the "what makes us different" moment</w:t>
      </w:r>
    </w:p>
    <w:p>
      <w:pPr>
        <w:pStyle w:val="FirstParagraph"/>
      </w:pPr>
      <w:r>
        <w:t xml:space="preserve">The Central Metaphor</w:t>
      </w:r>
    </w:p>
    <w:p>
      <w:pPr>
        <w:pStyle w:val="BodyText"/>
      </w:pPr>
      <w:r>
        <w:t xml:space="preserve">The work happens at the</w:t>
      </w:r>
      <w:r>
        <w:t xml:space="preserve"> </w:t>
      </w:r>
      <w:r>
        <w:rPr>
          <w:iCs/>
          <w:i/>
        </w:rPr>
        <w:t xml:space="preserve">seams.</w:t>
      </w:r>
    </w:p>
    <w:p>
      <w:pPr>
        <w:pStyle w:val="BodyText"/>
      </w:pPr>
      <w:r>
        <w:rPr>
          <w:bCs/>
          <w:b/>
        </w:rPr>
        <w:t xml:space="preserve">What it means:</w:t>
      </w:r>
      <w:r>
        <w:t xml:space="preserve"> </w:t>
      </w:r>
      <w:r>
        <w:t xml:space="preserve">A seam is where two things meet. Where two materials join. Where the strength of the whole depends on the integrity of the joint. MindScapes works at the seams — between infrastructure and workforce, between workforce and AI, between heartland and coast, between what already exists and what's needed next.</w:t>
      </w:r>
    </w:p>
    <w:p>
      <w:pPr>
        <w:pStyle w:val="BodyText"/>
      </w:pPr>
      <w:r>
        <w:rPr>
          <w:bCs/>
          <w:b/>
        </w:rPr>
        <w:t xml:space="preserve">Why it matters:</w:t>
      </w:r>
      <w:r>
        <w:t xml:space="preserve"> </w:t>
      </w:r>
      <w:r>
        <w:t xml:space="preserve">Most consulting firms work inside a single discipline. MindScapes works in the spaces between disciplines — and claims those spaces as the most important real estate in the modern economy. The seam isn't the gap.</w:t>
      </w:r>
      <w:r>
        <w:t xml:space="preserve"> </w:t>
      </w:r>
      <w:r>
        <w:rPr>
          <w:iCs/>
          <w:i/>
        </w:rPr>
        <w:t xml:space="preserve">The seam is what holds it all together.</w:t>
      </w:r>
    </w:p>
    <w:p>
      <w:pPr>
        <w:pStyle w:val="BodyText"/>
      </w:pPr>
      <w:r>
        <w:t xml:space="preserve">The Seven Dimensions of Seams</w:t>
      </w:r>
    </w:p>
    <w:p>
      <w:pPr>
        <w:numPr>
          <w:ilvl w:val="0"/>
          <w:numId w:val="1020"/>
        </w:numPr>
        <w:pStyle w:val="Compact"/>
      </w:pPr>
      <w:r>
        <w:rPr>
          <w:bCs/>
          <w:b/>
        </w:rPr>
        <w:t xml:space="preserve">Seams as stitching</w:t>
      </w:r>
      <w:r>
        <w:t xml:space="preserve"> </w:t>
      </w:r>
      <w:r>
        <w:t xml:space="preserve">— quilts, garments, pioneer women using remnants to make what their families needed. The connector's work. (See Phrase 13b, 13c, 13d for the quilting lines themselves.)</w:t>
      </w:r>
    </w:p>
    <w:p>
      <w:pPr>
        <w:numPr>
          <w:ilvl w:val="0"/>
          <w:numId w:val="1020"/>
        </w:numPr>
        <w:pStyle w:val="Compact"/>
      </w:pPr>
      <w:r>
        <w:rPr>
          <w:bCs/>
          <w:b/>
        </w:rPr>
        <w:t xml:space="preserve">Seams as geography</w:t>
      </w:r>
      <w:r>
        <w:t xml:space="preserve"> </w:t>
      </w:r>
      <w:r>
        <w:t xml:space="preserve">— the heartland is the seam between coasts. Wichita sits at the joint where eastern and western grids meet, where the manufacturing belt meets the plains, where defense industry meets aviation. The middle isn't between. It's holding.</w:t>
      </w:r>
    </w:p>
    <w:p>
      <w:pPr>
        <w:numPr>
          <w:ilvl w:val="0"/>
          <w:numId w:val="1020"/>
        </w:numPr>
        <w:pStyle w:val="Compact"/>
      </w:pPr>
      <w:r>
        <w:rPr>
          <w:bCs/>
          <w:b/>
        </w:rPr>
        <w:t xml:space="preserve">Seams as infrastructure</w:t>
      </w:r>
      <w:r>
        <w:t xml:space="preserve"> </w:t>
      </w:r>
      <w:r>
        <w:t xml:space="preserve">— Internet Exchange Points are literal seams (where one network meets another). Edge compute lives at the seam between cloud and device. Data fabric flows across organizational seams. MindScapes builds at every level of seam.</w:t>
      </w:r>
    </w:p>
    <w:p>
      <w:pPr>
        <w:numPr>
          <w:ilvl w:val="0"/>
          <w:numId w:val="1020"/>
        </w:numPr>
        <w:pStyle w:val="Compact"/>
      </w:pPr>
      <w:r>
        <w:rPr>
          <w:bCs/>
          <w:b/>
        </w:rPr>
        <w:t xml:space="preserve">Seams as ecology</w:t>
      </w:r>
      <w:r>
        <w:t xml:space="preserve"> </w:t>
      </w:r>
      <w:r>
        <w:t xml:space="preserve">— biologists call transition zones "ecotones" — where two ecosystems meet, biodiversity is highest. The edge is more alive than the middle. The same principle applies to organizations and economies.</w:t>
      </w:r>
    </w:p>
    <w:p>
      <w:pPr>
        <w:numPr>
          <w:ilvl w:val="0"/>
          <w:numId w:val="1020"/>
        </w:numPr>
        <w:pStyle w:val="Compact"/>
      </w:pPr>
      <w:r>
        <w:rPr>
          <w:bCs/>
          <w:b/>
        </w:rPr>
        <w:t xml:space="preserve">Seams as architecture</w:t>
      </w:r>
      <w:r>
        <w:t xml:space="preserve"> </w:t>
      </w:r>
      <w:r>
        <w:t xml:space="preserve">— in a well-built structure, the joint is often stronger than the original material. Welded steel. Grafted plants. Stitched garments. MindScapes builds the joints.</w:t>
      </w:r>
    </w:p>
    <w:p>
      <w:pPr>
        <w:numPr>
          <w:ilvl w:val="0"/>
          <w:numId w:val="1020"/>
        </w:numPr>
        <w:pStyle w:val="Compact"/>
      </w:pPr>
      <w:r>
        <w:rPr>
          <w:bCs/>
          <w:b/>
        </w:rPr>
        <w:t xml:space="preserve">Seams as story</w:t>
      </w:r>
      <w:r>
        <w:t xml:space="preserve"> </w:t>
      </w:r>
      <w:r>
        <w:t xml:space="preserve">— in film, a seam is a cut. Great editing makes the seam invisible — the transition feels inevitable. The work is making the seam disappear.</w:t>
      </w:r>
    </w:p>
    <w:p>
      <w:pPr>
        <w:numPr>
          <w:ilvl w:val="0"/>
          <w:numId w:val="1020"/>
        </w:numPr>
        <w:pStyle w:val="Compact"/>
      </w:pPr>
      <w:r>
        <w:rPr>
          <w:bCs/>
          <w:b/>
        </w:rPr>
        <w:t xml:space="preserve">Seams as scars</w:t>
      </w:r>
      <w:r>
        <w:t xml:space="preserve"> </w:t>
      </w:r>
      <w:r>
        <w:t xml:space="preserve">— where something broke and was rebuilt, often stronger. Where partnerships failed and were rebuilt. Where industries were displaced and reformed. MindScapes builds intentional seams.</w:t>
      </w:r>
    </w:p>
    <w:p>
      <w:pPr>
        <w:pStyle w:val="FirstParagraph"/>
      </w:pPr>
      <w:r>
        <w:t xml:space="preserve">Use it when</w:t>
      </w:r>
    </w:p>
    <w:p>
      <w:pPr>
        <w:numPr>
          <w:ilvl w:val="0"/>
          <w:numId w:val="1021"/>
        </w:numPr>
        <w:pStyle w:val="Compact"/>
      </w:pPr>
      <w:r>
        <w:t xml:space="preserve">Anywhere you've earned the reader's attention enough to develop a metaphor — keynote, op-ed, long-form LinkedIn, book chapter</w:t>
      </w:r>
    </w:p>
    <w:p>
      <w:pPr>
        <w:numPr>
          <w:ilvl w:val="0"/>
          <w:numId w:val="1021"/>
        </w:numPr>
        <w:pStyle w:val="Compact"/>
      </w:pPr>
      <w:r>
        <w:t xml:space="preserve">The Work page Stack intro already uses it ("MindScapes builds across the seams")</w:t>
      </w:r>
    </w:p>
    <w:p>
      <w:pPr>
        <w:numPr>
          <w:ilvl w:val="0"/>
          <w:numId w:val="1021"/>
        </w:numPr>
        <w:pStyle w:val="Compact"/>
      </w:pPr>
      <w:r>
        <w:t xml:space="preserve">Anchoring a recurring content series — "At the seams" as a LinkedIn series, or "Working the Seams" as a book title</w:t>
      </w:r>
    </w:p>
    <w:p>
      <w:pPr>
        <w:numPr>
          <w:ilvl w:val="0"/>
          <w:numId w:val="1021"/>
        </w:numPr>
        <w:pStyle w:val="Compact"/>
      </w:pPr>
      <w:r>
        <w:t xml:space="preserve">When introducing the MindScapes methodology to a new audience</w:t>
      </w:r>
    </w:p>
    <w:p>
      <w:pPr>
        <w:pStyle w:val="FirstParagraph"/>
      </w:pPr>
      <w:r>
        <w:t xml:space="preserve">The Quilting Line · Short Version (Website / Brand Docs)</w:t>
      </w:r>
    </w:p>
    <w:p>
      <w:pPr>
        <w:pStyle w:val="BodyText"/>
      </w:pPr>
      <w:r>
        <w:t xml:space="preserve">I don't make new fabric.</w:t>
      </w:r>
      <w:r>
        <w:br/>
      </w:r>
      <w:r>
        <w:t xml:space="preserve">I stitch what already exists into</w:t>
      </w:r>
      <w:r>
        <w:t xml:space="preserve"> </w:t>
      </w:r>
      <w:r>
        <w:rPr>
          <w:iCs/>
          <w:i/>
        </w:rPr>
        <w:t xml:space="preserve">something useful.</w:t>
      </w:r>
    </w:p>
    <w:p>
      <w:pPr>
        <w:pStyle w:val="BodyText"/>
      </w:pPr>
      <w:r>
        <w:rPr>
          <w:bCs/>
          <w:b/>
        </w:rPr>
        <w:t xml:space="preserve">What it means:</w:t>
      </w:r>
      <w:r>
        <w:t xml:space="preserve"> </w:t>
      </w:r>
      <w:r>
        <w:t xml:space="preserve">The shortest version of the brand's deepest claim. MindScapes doesn't try to invent the workforce, the infrastructure, or the AI from scratch — those things already exist. The work is taking what's there and stitching it together so the present moment can actually use it.</w:t>
      </w:r>
    </w:p>
    <w:p>
      <w:pPr>
        <w:pStyle w:val="BodyText"/>
      </w:pPr>
      <w:r>
        <w:rPr>
          <w:bCs/>
          <w:b/>
        </w:rPr>
        <w:t xml:space="preserve">Why it matters:</w:t>
      </w:r>
      <w:r>
        <w:t xml:space="preserve"> </w:t>
      </w:r>
      <w:r>
        <w:t xml:space="preserve">Most consulting firms position themselves as the visionary who creates something new. This line claims something braver:</w:t>
      </w:r>
      <w:r>
        <w:t xml:space="preserve"> </w:t>
      </w:r>
      <w:r>
        <w:rPr>
          <w:iCs/>
          <w:i/>
        </w:rPr>
        <w:t xml:space="preserve">the real skill is making what already exists work.</w:t>
      </w:r>
      <w:r>
        <w:t xml:space="preserve"> </w:t>
      </w:r>
      <w:r>
        <w:t xml:space="preserve">Anyone can buy new fabric. Almost nobody can take six different remnants — workforce, infrastructure, AI, partnerships, funding, policy — and stitch them into a garment that fits the actual organization.</w:t>
      </w:r>
    </w:p>
    <w:p>
      <w:pPr>
        <w:pStyle w:val="BodyText"/>
      </w:pPr>
      <w:r>
        <w:t xml:space="preserve">Use it when</w:t>
      </w:r>
    </w:p>
    <w:p>
      <w:pPr>
        <w:numPr>
          <w:ilvl w:val="0"/>
          <w:numId w:val="1022"/>
        </w:numPr>
        <w:pStyle w:val="Compact"/>
      </w:pPr>
      <w:r>
        <w:t xml:space="preserve">About page or Leadership page — as a quiet philosophical claim under the bio</w:t>
      </w:r>
    </w:p>
    <w:p>
      <w:pPr>
        <w:numPr>
          <w:ilvl w:val="0"/>
          <w:numId w:val="1022"/>
        </w:numPr>
        <w:pStyle w:val="Compact"/>
      </w:pPr>
      <w:r>
        <w:t xml:space="preserve">Brand guide opening — the line that introduces the whole worldview</w:t>
      </w:r>
    </w:p>
    <w:p>
      <w:pPr>
        <w:numPr>
          <w:ilvl w:val="0"/>
          <w:numId w:val="1022"/>
        </w:numPr>
        <w:pStyle w:val="Compact"/>
      </w:pPr>
      <w:r>
        <w:t xml:space="preserve">Email signature for a special occasion</w:t>
      </w:r>
    </w:p>
    <w:p>
      <w:pPr>
        <w:numPr>
          <w:ilvl w:val="0"/>
          <w:numId w:val="1022"/>
        </w:numPr>
        <w:pStyle w:val="Compact"/>
      </w:pPr>
      <w:r>
        <w:t xml:space="preserve">The "What MindScapes Does" section of a proposal</w:t>
      </w:r>
    </w:p>
    <w:p>
      <w:pPr>
        <w:pStyle w:val="FirstParagraph"/>
      </w:pPr>
      <w:r>
        <w:t xml:space="preserve">The Quilting Line · Medium Version (LinkedIn / Op-Eds)</w:t>
      </w:r>
    </w:p>
    <w:p>
      <w:pPr>
        <w:pStyle w:val="BodyText"/>
      </w:pPr>
      <w:r>
        <w:t xml:space="preserve">My grandmothers stitched remnants into garments their families needed. They didn't make new fabric — they made what existed</w:t>
      </w:r>
      <w:r>
        <w:t xml:space="preserve"> </w:t>
      </w:r>
      <w:r>
        <w:rPr>
          <w:iCs/>
          <w:i/>
        </w:rPr>
        <w:t xml:space="preserve">work.</w:t>
      </w:r>
    </w:p>
    <w:p>
      <w:pPr>
        <w:pStyle w:val="BodyText"/>
      </w:pPr>
      <w:r>
        <w:rPr>
          <w:bCs/>
          <w:b/>
        </w:rPr>
        <w:t xml:space="preserve">What it means:</w:t>
      </w:r>
      <w:r>
        <w:t xml:space="preserve"> </w:t>
      </w:r>
      <w:r>
        <w:t xml:space="preserve">The medium-length version of the quilting thesis. Personal — names "my grandmothers" — without naming each woman by name. Carries the resourcefulness claim (remnants, what existed) into a clear thesis about MindScapes' practice.</w:t>
      </w:r>
    </w:p>
    <w:p>
      <w:pPr>
        <w:pStyle w:val="BodyText"/>
      </w:pPr>
      <w:r>
        <w:rPr>
          <w:bCs/>
          <w:b/>
        </w:rPr>
        <w:t xml:space="preserve">Why it matters:</w:t>
      </w:r>
      <w:r>
        <w:t xml:space="preserve"> </w:t>
      </w:r>
      <w:r>
        <w:t xml:space="preserve">The personal frame ("my grandmothers") makes the metaphor specific to Tonya without requiring the reader to know names. The structure — what they did, then "that's the work I do too" — lets you bridge from origin story to brand claim in a single beat.</w:t>
      </w:r>
    </w:p>
    <w:p>
      <w:pPr>
        <w:pStyle w:val="BodyText"/>
      </w:pPr>
      <w:r>
        <w:t xml:space="preserve">Use it when</w:t>
      </w:r>
    </w:p>
    <w:p>
      <w:pPr>
        <w:numPr>
          <w:ilvl w:val="0"/>
          <w:numId w:val="1023"/>
        </w:numPr>
        <w:pStyle w:val="Compact"/>
      </w:pPr>
      <w:r>
        <w:t xml:space="preserve">LinkedIn post opener for a thought-leadership piece</w:t>
      </w:r>
    </w:p>
    <w:p>
      <w:pPr>
        <w:numPr>
          <w:ilvl w:val="0"/>
          <w:numId w:val="1023"/>
        </w:numPr>
        <w:pStyle w:val="Compact"/>
      </w:pPr>
      <w:r>
        <w:t xml:space="preserve">Op-ed introduction for The Atlantic, WSJ, regional publications</w:t>
      </w:r>
    </w:p>
    <w:p>
      <w:pPr>
        <w:numPr>
          <w:ilvl w:val="0"/>
          <w:numId w:val="1023"/>
        </w:numPr>
        <w:pStyle w:val="Compact"/>
      </w:pPr>
      <w:r>
        <w:t xml:space="preserve">Blog post or article lede</w:t>
      </w:r>
    </w:p>
    <w:p>
      <w:pPr>
        <w:numPr>
          <w:ilvl w:val="0"/>
          <w:numId w:val="1023"/>
        </w:numPr>
        <w:pStyle w:val="Compact"/>
      </w:pPr>
      <w:r>
        <w:t xml:space="preserve">The opening of a keynote when you only have 20 minutes</w:t>
      </w:r>
    </w:p>
    <w:p>
      <w:pPr>
        <w:pStyle w:val="FirstParagraph"/>
      </w:pPr>
      <w:r>
        <w:t xml:space="preserve">Full passage (medium version)</w:t>
      </w:r>
    </w:p>
    <w:p>
      <w:pPr>
        <w:pStyle w:val="BodyText"/>
      </w:pPr>
      <w:r>
        <w:t xml:space="preserve">My grandmothers stitched remnants into garments their families needed. They didn't make new fabric — they made what existed work. That's the work I do too. MindScapes operates at the seams — where infrastructure, workforce, and AI have to be stitched into something useful before the moment passes.</w:t>
      </w:r>
    </w:p>
    <w:p>
      <w:pPr>
        <w:pStyle w:val="BodyText"/>
      </w:pPr>
      <w:r>
        <w:t xml:space="preserve">The Quilting Line · Sharp Version (Bios / Panels)</w:t>
      </w:r>
    </w:p>
    <w:p>
      <w:pPr>
        <w:pStyle w:val="BodyText"/>
      </w:pPr>
      <w:r>
        <w:t xml:space="preserve">MindScapes works at the seams. Like the women who came before me, I don't make the fabric. I stitch</w:t>
      </w:r>
      <w:r>
        <w:t xml:space="preserve"> </w:t>
      </w:r>
      <w:r>
        <w:rPr>
          <w:iCs/>
          <w:i/>
        </w:rPr>
        <w:t xml:space="preserve">what already exists</w:t>
      </w:r>
      <w:r>
        <w:t xml:space="preserve"> </w:t>
      </w:r>
      <w:r>
        <w:t xml:space="preserve">into something useful.</w:t>
      </w:r>
    </w:p>
    <w:p>
      <w:pPr>
        <w:pStyle w:val="BodyText"/>
      </w:pPr>
      <w:r>
        <w:rPr>
          <w:bCs/>
          <w:b/>
        </w:rPr>
        <w:t xml:space="preserve">What it means:</w:t>
      </w:r>
      <w:r>
        <w:t xml:space="preserve"> </w:t>
      </w:r>
      <w:r>
        <w:t xml:space="preserve">The declarative, panel-ready version. Three sentences. Each one a punch. Opens with the brand claim ("MindScapes works at the seams"), pivots to the lineage ("like the women who came before me"), closes with the practice ("I stitch what already exists into something useful").</w:t>
      </w:r>
    </w:p>
    <w:p>
      <w:pPr>
        <w:pStyle w:val="BodyText"/>
      </w:pPr>
      <w:r>
        <w:rPr>
          <w:bCs/>
          <w:b/>
        </w:rPr>
        <w:t xml:space="preserve">Why it matters:</w:t>
      </w:r>
      <w:r>
        <w:t xml:space="preserve"> </w:t>
      </w:r>
      <w:r>
        <w:t xml:space="preserve">This is the version that lands in a press intro or a panel bio — when you have 30 seconds, you need each sentence to do real work. Notice the verbs:</w:t>
      </w:r>
      <w:r>
        <w:t xml:space="preserve"> </w:t>
      </w:r>
      <w:r>
        <w:rPr>
          <w:iCs/>
          <w:i/>
        </w:rPr>
        <w:t xml:space="preserve">works</w:t>
      </w:r>
      <w:r>
        <w:t xml:space="preserve">,</w:t>
      </w:r>
      <w:r>
        <w:t xml:space="preserve"> </w:t>
      </w:r>
      <w:r>
        <w:rPr>
          <w:iCs/>
          <w:i/>
        </w:rPr>
        <w:t xml:space="preserve">came</w:t>
      </w:r>
      <w:r>
        <w:t xml:space="preserve">,</w:t>
      </w:r>
      <w:r>
        <w:t xml:space="preserve"> </w:t>
      </w:r>
      <w:r>
        <w:rPr>
          <w:iCs/>
          <w:i/>
        </w:rPr>
        <w:t xml:space="preserve">make</w:t>
      </w:r>
      <w:r>
        <w:t xml:space="preserve">,</w:t>
      </w:r>
      <w:r>
        <w:t xml:space="preserve"> </w:t>
      </w:r>
      <w:r>
        <w:rPr>
          <w:iCs/>
          <w:i/>
        </w:rPr>
        <w:t xml:space="preserve">stitch</w:t>
      </w:r>
      <w:r>
        <w:t xml:space="preserve">. All concrete, all active. No consultant filler.</w:t>
      </w:r>
    </w:p>
    <w:p>
      <w:pPr>
        <w:pStyle w:val="BodyText"/>
      </w:pPr>
      <w:r>
        <w:t xml:space="preserve">Use it when</w:t>
      </w:r>
    </w:p>
    <w:p>
      <w:pPr>
        <w:numPr>
          <w:ilvl w:val="0"/>
          <w:numId w:val="1024"/>
        </w:numPr>
        <w:pStyle w:val="Compact"/>
      </w:pPr>
      <w:r>
        <w:t xml:space="preserve">Panel introductions and press bios</w:t>
      </w:r>
    </w:p>
    <w:p>
      <w:pPr>
        <w:numPr>
          <w:ilvl w:val="0"/>
          <w:numId w:val="1024"/>
        </w:numPr>
        <w:pStyle w:val="Compact"/>
      </w:pPr>
      <w:r>
        <w:t xml:space="preserve">Speaker introductions at conferences</w:t>
      </w:r>
    </w:p>
    <w:p>
      <w:pPr>
        <w:numPr>
          <w:ilvl w:val="0"/>
          <w:numId w:val="1024"/>
        </w:numPr>
        <w:pStyle w:val="Compact"/>
      </w:pPr>
      <w:r>
        <w:t xml:space="preserve">The "About" section on LinkedIn</w:t>
      </w:r>
    </w:p>
    <w:p>
      <w:pPr>
        <w:numPr>
          <w:ilvl w:val="0"/>
          <w:numId w:val="1024"/>
        </w:numPr>
        <w:pStyle w:val="Compact"/>
      </w:pPr>
      <w:r>
        <w:t xml:space="preserve">When a journalist asks "in one sentence, what does MindScapes do?" — and you actually want to use four</w:t>
      </w:r>
    </w:p>
    <w:p>
      <w:pPr>
        <w:pStyle w:val="FirstParagraph"/>
      </w:pPr>
      <w:r>
        <w:t xml:space="preserve">The Quilting Line · Full Keynote Opener (With Lineage)</w:t>
      </w:r>
    </w:p>
    <w:p>
      <w:pPr>
        <w:pStyle w:val="BodyText"/>
      </w:pPr>
      <w:r>
        <w:t xml:space="preserve">A granddaughter of</w:t>
      </w:r>
      <w:r>
        <w:t xml:space="preserve"> </w:t>
      </w:r>
      <w:r>
        <w:rPr>
          <w:iCs/>
          <w:i/>
        </w:rPr>
        <w:t xml:space="preserve">Pearl, Norma Jean, and Ruby</w:t>
      </w:r>
      <w:r>
        <w:t xml:space="preserve"> </w:t>
      </w:r>
      <w:r>
        <w:t xml:space="preserve">walks into a keynote…</w:t>
      </w:r>
    </w:p>
    <w:p>
      <w:pPr>
        <w:pStyle w:val="BodyText"/>
      </w:pPr>
      <w:r>
        <w:rPr>
          <w:bCs/>
          <w:b/>
        </w:rPr>
        <w:t xml:space="preserve">What it means:</w:t>
      </w:r>
      <w:r>
        <w:t xml:space="preserve"> </w:t>
      </w:r>
      <w:r>
        <w:t xml:space="preserve">The full version. Three to four minutes of stage time. Names Tonya's actual lineage — Pearl (Oklahoma), Norma Jean (Kansas), Ruby (Kansas) — and threads the Jean line forward through her mother Linda Jean and her daughter Madeline Jean. The lineage isn't a metaphor. It's literally three generations of women carrying the name "Jean" and a fourth generation about to inherit it.</w:t>
      </w:r>
    </w:p>
    <w:p>
      <w:pPr>
        <w:pStyle w:val="BodyText"/>
      </w:pPr>
      <w:r>
        <w:rPr>
          <w:bCs/>
          <w:b/>
        </w:rPr>
        <w:t xml:space="preserve">Why it matters:</w:t>
      </w:r>
      <w:r>
        <w:t xml:space="preserve"> </w:t>
      </w:r>
      <w:r>
        <w:t xml:space="preserve">This is the opener that turns a competent keynote into a memorable one. The audience will not remember the slide about IXPs. They will remember Pearl in Oklahoma. They will remember Norma Jean stitching. They will remember the line about Madeline Jean.</w:t>
      </w:r>
      <w:r>
        <w:t xml:space="preserve"> </w:t>
      </w:r>
      <w:r>
        <w:rPr>
          <w:iCs/>
          <w:i/>
        </w:rPr>
        <w:t xml:space="preserve">Specificity is the brand's superpower. This is specificity at its most powerful.</w:t>
      </w:r>
    </w:p>
    <w:p>
      <w:pPr>
        <w:pStyle w:val="BodyText"/>
      </w:pPr>
      <w:r>
        <w:t xml:space="preserve">Full passage (keynote-ready)</w:t>
      </w:r>
    </w:p>
    <w:p>
      <w:pPr>
        <w:pStyle w:val="BodyText"/>
      </w:pPr>
      <w:r>
        <w:t xml:space="preserve">I come from a long line of women who knew how to stitch.</w:t>
      </w:r>
      <w:r>
        <w:br/>
      </w:r>
      <w:r>
        <w:br/>
      </w:r>
      <w:r>
        <w:t xml:space="preserve">My great-grandmother Pearl, from Oklahoma. My grandmother Ruby, from Kansas. And my grandmother Norma Jean — also from Kansas, the woman whose name three generations of us now carry.</w:t>
      </w:r>
      <w:r>
        <w:br/>
      </w:r>
      <w:r>
        <w:br/>
      </w:r>
      <w:r>
        <w:t xml:space="preserve">Norma Jean raised seven children. Fifteen grandchildren. Eighteen great-grandchildren. She quilted. She read with her book club. She held a large family together with grace after her husband died.</w:t>
      </w:r>
      <w:r>
        <w:br/>
      </w:r>
      <w:r>
        <w:br/>
      </w:r>
      <w:r>
        <w:t xml:space="preserve">And she did all of that while supervising data at Fleming Foods — the grocery distributor that fed stores across the country. This was the 1960s and 70s. She worked with</w:t>
      </w:r>
      <w:r>
        <w:t xml:space="preserve"> </w:t>
      </w:r>
      <w:r>
        <w:rPr>
          <w:bCs/>
          <w:b/>
        </w:rPr>
        <w:t xml:space="preserve">punch cards.</w:t>
      </w:r>
      <w:r>
        <w:t xml:space="preserve"> </w:t>
      </w:r>
      <w:r>
        <w:t xml:space="preserve">Inventory. Logistics. The distribution systems that kept food moving from warehouses to grocery shelves to American kitchens.</w:t>
      </w:r>
      <w:r>
        <w:br/>
      </w:r>
      <w:r>
        <w:br/>
      </w:r>
      <w:r>
        <w:t xml:space="preserve">Think about that for a minute. My grandmother — a working woman in Kansas — was sitting at the seam between the analog world and the digital one. She was translating between physical infrastructure (trucks, warehouses, shelves) and information systems (the punch cards that told the trucks where to go). She was doing supply chain data work before we had a name for it.</w:t>
      </w:r>
      <w:r>
        <w:br/>
      </w:r>
      <w:r>
        <w:br/>
      </w:r>
      <w:r>
        <w:t xml:space="preserve">And then she came home and quilted.</w:t>
      </w:r>
      <w:r>
        <w:br/>
      </w:r>
      <w:r>
        <w:br/>
      </w:r>
      <w:r>
        <w:t xml:space="preserve">She didn't make new fabric. She had remnants. She had what was on hand. So she stitched. And what she made was more durable, more loved, and more useful than anything you could buy in a store.</w:t>
      </w:r>
      <w:r>
        <w:br/>
      </w:r>
      <w:r>
        <w:br/>
      </w:r>
      <w:r>
        <w:t xml:space="preserve">What Norma Jean passed down wasn't just the quilts. It was the practice — the knowing how to take what already exists and make it work. The knowing how to sit at a seam and turn two things that don't naturally fit into something useful.</w:t>
      </w:r>
      <w:r>
        <w:br/>
      </w:r>
      <w:r>
        <w:br/>
      </w:r>
      <w:r>
        <w:t xml:space="preserve">That practice runs in my family. My grandmother was Norma Jean. My mother is Linda Jean. My daughter is Madeline Jean. Three generations of women carrying one name forward — and a fourth generation arriving any day now.</w:t>
      </w:r>
      <w:r>
        <w:br/>
      </w:r>
      <w:r>
        <w:br/>
      </w:r>
      <w:r>
        <w:t xml:space="preserve">That's the work I learned to do. Not because I had a choice. Because I was raised by their daughter.</w:t>
      </w:r>
      <w:r>
        <w:br/>
      </w:r>
      <w:r>
        <w:br/>
      </w:r>
      <w:r>
        <w:t xml:space="preserve">MindScapes is what happens when a granddaughter of Norma Jean — and Pearl, and Ruby — spends thirty years working at the seams. Between infrastructure and workforce. Between workforce and AI. Between heartland and coast. I don't make new fabric. I stitch the remnants. I find what already exists in a company, a region, a system — and I stitch it into something the present moment can actually use.</w:t>
      </w:r>
      <w:r>
        <w:br/>
      </w:r>
      <w:r>
        <w:br/>
      </w:r>
      <w:r>
        <w:t xml:space="preserve">The technology has changed. The fabric is different. The work is the same.</w:t>
      </w:r>
      <w:r>
        <w:br/>
      </w:r>
      <w:r>
        <w:br/>
      </w:r>
      <w:r>
        <w:t xml:space="preserve">That's the practice. That's the inheritance. That's the work.</w:t>
      </w:r>
    </w:p>
    <w:p>
      <w:pPr>
        <w:pStyle w:val="BodyText"/>
      </w:pPr>
      <w:r>
        <w:t xml:space="preserve">Why this version is stronger</w:t>
      </w:r>
    </w:p>
    <w:p>
      <w:pPr>
        <w:numPr>
          <w:ilvl w:val="0"/>
          <w:numId w:val="1025"/>
        </w:numPr>
        <w:pStyle w:val="Compact"/>
      </w:pPr>
      <w:r>
        <w:rPr>
          <w:bCs/>
          <w:b/>
        </w:rPr>
        <w:t xml:space="preserve">Norma Jean now leads</w:t>
      </w:r>
      <w:r>
        <w:t xml:space="preserve"> </w:t>
      </w:r>
      <w:r>
        <w:t xml:space="preserve">— she's the central figure, with Pearl and Ruby framing her on either side. She earned the lead by being the most specific.</w:t>
      </w:r>
    </w:p>
    <w:p>
      <w:pPr>
        <w:numPr>
          <w:ilvl w:val="0"/>
          <w:numId w:val="1025"/>
        </w:numPr>
        <w:pStyle w:val="Compact"/>
      </w:pPr>
      <w:r>
        <w:rPr>
          <w:bCs/>
          <w:b/>
        </w:rPr>
        <w:t xml:space="preserve">The punch cards detail is the line that lands.</w:t>
      </w:r>
      <w:r>
        <w:t xml:space="preserve"> </w:t>
      </w:r>
      <w:r>
        <w:t xml:space="preserve">It transforms her from "a quilter" into "the woman who was already doing this work, on the other side of the technological revolution." It also pre-empts any audience member who might think the heartland metaphor is sentimental — Norma Jean was technical before most people in the room were born.</w:t>
      </w:r>
    </w:p>
    <w:p>
      <w:pPr>
        <w:numPr>
          <w:ilvl w:val="0"/>
          <w:numId w:val="1025"/>
        </w:numPr>
        <w:pStyle w:val="Compact"/>
      </w:pPr>
      <w:r>
        <w:rPr>
          <w:bCs/>
          <w:b/>
        </w:rPr>
        <w:t xml:space="preserve">Fleming Foods specificity</w:t>
      </w:r>
      <w:r>
        <w:t xml:space="preserve"> </w:t>
      </w:r>
      <w:r>
        <w:t xml:space="preserve">grounds it in a real American business — grocery distribution, supply chain, logistics. Audiences immediately understand the scale and the stakes.</w:t>
      </w:r>
    </w:p>
    <w:p>
      <w:pPr>
        <w:numPr>
          <w:ilvl w:val="0"/>
          <w:numId w:val="1025"/>
        </w:numPr>
        <w:pStyle w:val="Compact"/>
      </w:pPr>
      <w:r>
        <w:rPr>
          <w:bCs/>
          <w:b/>
        </w:rPr>
        <w:t xml:space="preserve">"Seven children, fifteen grandchildren, eighteen great-grandchildren"</w:t>
      </w:r>
      <w:r>
        <w:t xml:space="preserve"> </w:t>
      </w:r>
      <w:r>
        <w:t xml:space="preserve">is a number that lands. It establishes Norma Jean as a connector at family scale before the speaker claims to be one at industry scale.</w:t>
      </w:r>
    </w:p>
    <w:p>
      <w:pPr>
        <w:numPr>
          <w:ilvl w:val="0"/>
          <w:numId w:val="1025"/>
        </w:numPr>
        <w:pStyle w:val="Compact"/>
      </w:pPr>
      <w:r>
        <w:rPr>
          <w:bCs/>
          <w:b/>
        </w:rPr>
        <w:t xml:space="preserve">"The technology has changed. The fabric is different. The work is the same."</w:t>
      </w:r>
      <w:r>
        <w:t xml:space="preserve"> </w:t>
      </w:r>
      <w:r>
        <w:t xml:space="preserve">is the new closing reframe. It's the line that earns the title of the talk and the brand.</w:t>
      </w:r>
    </w:p>
    <w:p>
      <w:pPr>
        <w:pStyle w:val="FirstParagraph"/>
      </w:pPr>
      <w:r>
        <w:t xml:space="preserve">Use it when</w:t>
      </w:r>
    </w:p>
    <w:p>
      <w:pPr>
        <w:numPr>
          <w:ilvl w:val="0"/>
          <w:numId w:val="1026"/>
        </w:numPr>
        <w:pStyle w:val="Compact"/>
      </w:pPr>
      <w:r>
        <w:t xml:space="preserve">Major keynote — Rockefeller Big Bets, TED, conference plenary</w:t>
      </w:r>
    </w:p>
    <w:p>
      <w:pPr>
        <w:numPr>
          <w:ilvl w:val="0"/>
          <w:numId w:val="1026"/>
        </w:numPr>
        <w:pStyle w:val="Compact"/>
      </w:pPr>
      <w:r>
        <w:t xml:space="preserve">Book introduction — the opening pages of "Working the Seams" (or whatever the book becomes)</w:t>
      </w:r>
    </w:p>
    <w:p>
      <w:pPr>
        <w:numPr>
          <w:ilvl w:val="0"/>
          <w:numId w:val="1026"/>
        </w:numPr>
        <w:pStyle w:val="Compact"/>
      </w:pPr>
      <w:r>
        <w:t xml:space="preserve">Long-form profile interviews (NPR, podcast, magazine feature)</w:t>
      </w:r>
    </w:p>
    <w:p>
      <w:pPr>
        <w:numPr>
          <w:ilvl w:val="0"/>
          <w:numId w:val="1026"/>
        </w:numPr>
        <w:pStyle w:val="Compact"/>
      </w:pPr>
      <w:r>
        <w:t xml:space="preserve">When you have the time and the room to let the lineage land</w:t>
      </w:r>
    </w:p>
    <w:p>
      <w:pPr>
        <w:pStyle w:val="FirstParagraph"/>
      </w:pPr>
      <w:r>
        <w:t xml:space="preserve">Stagecraft notes</w:t>
      </w:r>
    </w:p>
    <w:p>
      <w:pPr>
        <w:numPr>
          <w:ilvl w:val="0"/>
          <w:numId w:val="1027"/>
        </w:numPr>
        <w:pStyle w:val="Compact"/>
      </w:pPr>
      <w:r>
        <w:rPr>
          <w:bCs/>
          <w:b/>
        </w:rPr>
        <w:t xml:space="preserve">Show her photo.</w:t>
      </w:r>
      <w:r>
        <w:t xml:space="preserve"> </w:t>
      </w:r>
      <w:r>
        <w:t xml:space="preserve">The audience needs to see her face. The blue quilted jacket. The glasses. The Kansas smile. December 20, 1930 – March 13, 2011.</w:t>
      </w:r>
    </w:p>
    <w:p>
      <w:pPr>
        <w:numPr>
          <w:ilvl w:val="0"/>
          <w:numId w:val="1027"/>
        </w:numPr>
        <w:pStyle w:val="Compact"/>
      </w:pPr>
      <w:r>
        <w:rPr>
          <w:bCs/>
          <w:b/>
        </w:rPr>
        <w:t xml:space="preserve">Pause after "punch cards."</w:t>
      </w:r>
      <w:r>
        <w:t xml:space="preserve"> </w:t>
      </w:r>
      <w:r>
        <w:t xml:space="preserve">That word stops the room. Let it.</w:t>
      </w:r>
    </w:p>
    <w:p>
      <w:pPr>
        <w:numPr>
          <w:ilvl w:val="0"/>
          <w:numId w:val="1027"/>
        </w:numPr>
        <w:pStyle w:val="Compact"/>
      </w:pPr>
      <w:r>
        <w:rPr>
          <w:bCs/>
          <w:b/>
        </w:rPr>
        <w:t xml:space="preserve">The line that reveals the thesis is "And then she came home and quilted."</w:t>
      </w:r>
      <w:r>
        <w:t xml:space="preserve"> </w:t>
      </w:r>
      <w:r>
        <w:t xml:space="preserve">Deliver it quietly. Let the audience feel both halves of her life land at once.</w:t>
      </w:r>
    </w:p>
    <w:p>
      <w:pPr>
        <w:numPr>
          <w:ilvl w:val="0"/>
          <w:numId w:val="1027"/>
        </w:numPr>
        <w:pStyle w:val="Compact"/>
      </w:pPr>
      <w:r>
        <w:rPr>
          <w:bCs/>
          <w:b/>
        </w:rPr>
        <w:t xml:space="preserve">The Madeline Jean beat is the emotional pivot.</w:t>
      </w:r>
      <w:r>
        <w:t xml:space="preserve"> </w:t>
      </w:r>
      <w:r>
        <w:t xml:space="preserve">When you name the four generations of women carrying "Jean" — and the fifth arriving — the room becomes still. Don't rush past it.</w:t>
      </w:r>
    </w:p>
    <w:p>
      <w:pPr>
        <w:numPr>
          <w:ilvl w:val="0"/>
          <w:numId w:val="1027"/>
        </w:numPr>
        <w:pStyle w:val="Compact"/>
      </w:pPr>
      <w:r>
        <w:rPr>
          <w:bCs/>
          <w:b/>
        </w:rPr>
        <w:t xml:space="preserve">"The work is the same"</w:t>
      </w:r>
      <w:r>
        <w:t xml:space="preserve"> </w:t>
      </w:r>
      <w:r>
        <w:t xml:space="preserve">is the close. Land it. Then thank the audience.</w:t>
      </w:r>
    </w:p>
    <w:p>
      <w:pPr>
        <w:pStyle w:val="FirstParagraph"/>
      </w:pPr>
      <w:r>
        <w:t xml:space="preserve">A note on adaptation</w:t>
      </w:r>
    </w:p>
    <w:p>
      <w:pPr>
        <w:numPr>
          <w:ilvl w:val="0"/>
          <w:numId w:val="1028"/>
        </w:numPr>
        <w:pStyle w:val="Compact"/>
      </w:pPr>
      <w:r>
        <w:t xml:space="preserve">If you have more time, you can expand each grandmother into a small story</w:t>
      </w:r>
    </w:p>
    <w:p>
      <w:pPr>
        <w:numPr>
          <w:ilvl w:val="0"/>
          <w:numId w:val="1028"/>
        </w:numPr>
        <w:pStyle w:val="Compact"/>
      </w:pPr>
      <w:r>
        <w:t xml:space="preserve">If you have less time, you can lead with Norma Jean alone — she's the strongest single figure, and the punch cards line carries the whole thesis</w:t>
      </w:r>
    </w:p>
    <w:p>
      <w:pPr>
        <w:numPr>
          <w:ilvl w:val="0"/>
          <w:numId w:val="1028"/>
        </w:numPr>
        <w:pStyle w:val="Compact"/>
      </w:pPr>
      <w:r>
        <w:t xml:space="preserve">The Jean line (Norma Jean → Linda Jean → Madeline Jean → grandchild) is the emotional core. Don't drop it in any version that lets the audience feel the inheritance.</w:t>
      </w:r>
    </w:p>
    <w:bookmarkEnd w:id="22"/>
    <w:p>
      <w:pPr>
        <w:pStyle w:val="FirstParagraph"/>
      </w:pPr>
      <w:r>
        <w:t xml:space="preserve">03 · LinkedIn Examples</w:t>
      </w:r>
    </w:p>
    <w:bookmarkStart w:id="23" w:name="six-full-posts-in-your-voice."/>
    <w:p>
      <w:pPr>
        <w:pStyle w:val="Heading2"/>
      </w:pPr>
      <w:r>
        <w:t xml:space="preserve">Six full posts, in</w:t>
      </w:r>
      <w:r>
        <w:t xml:space="preserve"> </w:t>
      </w:r>
      <w:r>
        <w:rPr>
          <w:iCs/>
          <w:i/>
        </w:rPr>
        <w:t xml:space="preserve">your voice.</w:t>
      </w:r>
    </w:p>
    <w:p>
      <w:pPr>
        <w:pStyle w:val="FirstParagraph"/>
      </w:pPr>
      <w:r>
        <w:t xml:space="preserve">Drafted in the MindScapes voice — sharp, specific, no consultant filler. Copy and adapt. Each one builds toward a moment where the rich language earns its place.</w:t>
      </w:r>
    </w:p>
    <w:p>
      <w:pPr>
        <w:pStyle w:val="BodyText"/>
      </w:pPr>
      <w:r>
        <w:t xml:space="preserve">~150 words</w:t>
      </w:r>
    </w:p>
    <w:p>
      <w:pPr>
        <w:pStyle w:val="BodyText"/>
      </w:pPr>
      <w:r>
        <w:t xml:space="preserve">Topic · The math behind MindScapes</w:t>
      </w:r>
    </w:p>
    <w:p>
      <w:pPr>
        <w:pStyle w:val="BodyText"/>
      </w:pPr>
      <w:r>
        <w:t xml:space="preserve">Most consultants will tell you that synergy means 2+2=5.</w:t>
      </w:r>
      <w:r>
        <w:t xml:space="preserve"> </w:t>
      </w:r>
      <w:r>
        <w:t xml:space="preserve">I think they're underselling it.</w:t>
      </w:r>
      <w:r>
        <w:t xml:space="preserve"> </w:t>
      </w:r>
      <w:r>
        <w:t xml:space="preserve">In thirty years of building integrated systems — infrastructure, workforce, AI — I've watched what happens when you connect layers that were designed to live separately. It isn't 2+2=5. It's 2+2=9.</w:t>
      </w:r>
      <w:r>
        <w:t xml:space="preserve"> </w:t>
      </w:r>
      <w:r>
        <w:rPr>
          <w:bCs/>
          <w:b/>
        </w:rPr>
        <w:t xml:space="preserve">Even, even, odd.</w:t>
      </w:r>
      <w:r>
        <w:t xml:space="preserve"> </w:t>
      </w:r>
      <w:r>
        <w:t xml:space="preserve">Addition and multiplication, plus one for the emergence no one saw coming.</w:t>
      </w:r>
      <w:r>
        <w:t xml:space="preserve"> </w:t>
      </w:r>
      <w:r>
        <w:t xml:space="preserve">It's why the WSU Innovation Campus partnered with 700+ employers instead of 100. It's why the MDL stood up in 90 days instead of nine months. It's why Kansas's first IXP became a national blueprint instead of a regional facility.</w:t>
      </w:r>
      <w:r>
        <w:t xml:space="preserve"> </w:t>
      </w:r>
      <w:r>
        <w:t xml:space="preserve">Connection isn't additive. It's</w:t>
      </w:r>
      <w:r>
        <w:t xml:space="preserve"> </w:t>
      </w:r>
      <w:r>
        <w:rPr>
          <w:iCs/>
          <w:i/>
        </w:rPr>
        <w:t xml:space="preserve">compounding.</w:t>
      </w:r>
      <w:r>
        <w:t xml:space="preserve"> </w:t>
      </w:r>
      <w:r>
        <w:t xml:space="preserve">Which is why MindScapes exists. To do the math most firms don't believe in.</w:t>
      </w:r>
      <w:r>
        <w:t xml:space="preserve"> </w:t>
      </w:r>
      <w:r>
        <w:t xml:space="preserve">#DigitalTransformation #Infrastructure #Workforce</w:t>
      </w:r>
    </w:p>
    <w:p>
      <w:pPr>
        <w:pStyle w:val="BodyText"/>
      </w:pPr>
      <w:r>
        <w:t xml:space="preserve">~120 words</w:t>
      </w:r>
    </w:p>
    <w:p>
      <w:pPr>
        <w:pStyle w:val="BodyText"/>
      </w:pPr>
      <w:r>
        <w:t xml:space="preserve">Topic · Why innovation initiatives fail</w:t>
      </w:r>
    </w:p>
    <w:p>
      <w:pPr>
        <w:pStyle w:val="BodyText"/>
      </w:pPr>
      <w:r>
        <w:t xml:space="preserve">Innovation is a</w:t>
      </w:r>
      <w:r>
        <w:t xml:space="preserve"> </w:t>
      </w:r>
      <w:r>
        <w:rPr>
          <w:bCs/>
          <w:b/>
        </w:rPr>
        <w:t xml:space="preserve">systems problem</w:t>
      </w:r>
      <w:r>
        <w:t xml:space="preserve">, not a technology problem.</w:t>
      </w:r>
      <w:r>
        <w:t xml:space="preserve"> </w:t>
      </w:r>
      <w:r>
        <w:t xml:space="preserve">I've seen this for thirty years. Every wave — broadband, cloud, mobile, AI — arrived faster than the workforce, the partnerships, and the institutional capacity required to absorb it.</w:t>
      </w:r>
      <w:r>
        <w:t xml:space="preserve"> </w:t>
      </w:r>
      <w:r>
        <w:t xml:space="preserve">The technology gets bought.</w:t>
      </w:r>
      <w:r>
        <w:t xml:space="preserve"> </w:t>
      </w:r>
      <w:r>
        <w:t xml:space="preserve">The pilot succeeds.</w:t>
      </w:r>
      <w:r>
        <w:t xml:space="preserve"> </w:t>
      </w:r>
      <w:r>
        <w:t xml:space="preserve">The deployment stalls.</w:t>
      </w:r>
      <w:r>
        <w:t xml:space="preserve"> </w:t>
      </w:r>
      <w:r>
        <w:rPr>
          <w:bCs/>
          <w:b/>
        </w:rPr>
        <w:t xml:space="preserve">Why?</w:t>
      </w:r>
      <w:r>
        <w:t xml:space="preserve"> </w:t>
      </w:r>
      <w:r>
        <w:t xml:space="preserve">Because the layer beneath it — the workforce, the infrastructure, the cross-sector relationships — was never built to support what was just installed.</w:t>
      </w:r>
      <w:r>
        <w:t xml:space="preserve"> </w:t>
      </w:r>
      <w:r>
        <w:t xml:space="preserve">The fix isn't a better vendor. The fix is connection. Across layers. Across silos. Across the rooms most organizations build their strategies in separately.</w:t>
      </w:r>
      <w:r>
        <w:t xml:space="preserve"> </w:t>
      </w:r>
      <w:r>
        <w:t xml:space="preserve">That's the entire MindScapes thesis. And the entire reason I'm not selling AI. I'm selling the architecture that makes AI useful.</w:t>
      </w:r>
      <w:r>
        <w:t xml:space="preserve"> </w:t>
      </w:r>
      <w:r>
        <w:t xml:space="preserve">#AIStrategy #SystemsThinking</w:t>
      </w:r>
    </w:p>
    <w:p>
      <w:pPr>
        <w:pStyle w:val="BodyText"/>
      </w:pPr>
      <w:r>
        <w:t xml:space="preserve">~90 words</w:t>
      </w:r>
    </w:p>
    <w:p>
      <w:pPr>
        <w:pStyle w:val="BodyText"/>
      </w:pPr>
      <w:r>
        <w:t xml:space="preserve">Topic · The role MindScapes plays</w:t>
      </w:r>
    </w:p>
    <w:p>
      <w:pPr>
        <w:pStyle w:val="BodyText"/>
      </w:pPr>
      <w:r>
        <w:t xml:space="preserve">After thirty years of this work, I've come to believe something heretical for a consulting founder:</w:t>
      </w:r>
      <w:r>
        <w:t xml:space="preserve"> </w:t>
      </w:r>
      <w:r>
        <w:rPr>
          <w:bCs/>
          <w:b/>
        </w:rPr>
        <w:t xml:space="preserve">The connector is the highest-leverage role in any system.</w:t>
      </w:r>
      <w:r>
        <w:t xml:space="preserve"> </w:t>
      </w:r>
      <w:r>
        <w:t xml:space="preserve">Not the inventor.</w:t>
      </w:r>
      <w:r>
        <w:t xml:space="preserve"> </w:t>
      </w:r>
      <w:r>
        <w:t xml:space="preserve">Not the operator.</w:t>
      </w:r>
      <w:r>
        <w:t xml:space="preserve"> </w:t>
      </w:r>
      <w:r>
        <w:t xml:space="preserve">The person who can see across layers and bring the right people to each one.</w:t>
      </w:r>
      <w:r>
        <w:t xml:space="preserve"> </w:t>
      </w:r>
      <w:r>
        <w:t xml:space="preserve">It's quieter than "founder." It's less heroic than "CEO." But it's where the math changes — where 2+2 stops equaling 4 and starts compounding into something neither side could build alone.</w:t>
      </w:r>
      <w:r>
        <w:t xml:space="preserve"> </w:t>
      </w:r>
      <w:r>
        <w:t xml:space="preserve">That's the role MindScapes plays. Always has, even when it didn't have a name.</w:t>
      </w:r>
      <w:r>
        <w:t xml:space="preserve"> </w:t>
      </w:r>
      <w:r>
        <w:t xml:space="preserve">#Leadership #Connectors</w:t>
      </w:r>
    </w:p>
    <w:p>
      <w:pPr>
        <w:pStyle w:val="BodyText"/>
      </w:pPr>
      <w:r>
        <w:t xml:space="preserve">~140 words</w:t>
      </w:r>
    </w:p>
    <w:p>
      <w:pPr>
        <w:pStyle w:val="BodyText"/>
      </w:pPr>
      <w:r>
        <w:t xml:space="preserve">Topic · Built in the heartland</w:t>
      </w:r>
    </w:p>
    <w:p>
      <w:pPr>
        <w:pStyle w:val="BodyText"/>
      </w:pPr>
      <w:r>
        <w:t xml:space="preserve">When people ask why MindScapes is headquartered in Wichita, I usually start with the proof of concept.</w:t>
      </w:r>
      <w:r>
        <w:t xml:space="preserve"> </w:t>
      </w:r>
      <w:r>
        <w:t xml:space="preserve">Wichita sits at the center of a region that:</w:t>
      </w:r>
      <w:r>
        <w:t xml:space="preserve"> </w:t>
      </w:r>
      <w:r>
        <w:t xml:space="preserve">— Manufactures aircraft for the world</w:t>
      </w:r>
      <w:r>
        <w:t xml:space="preserve"> </w:t>
      </w:r>
      <w:r>
        <w:t xml:space="preserve">— Grows the food supply for several countries</w:t>
      </w:r>
      <w:r>
        <w:t xml:space="preserve"> </w:t>
      </w:r>
      <w:r>
        <w:t xml:space="preserve">— Trains the skilled workforce that keeps American industry running</w:t>
      </w:r>
      <w:r>
        <w:t xml:space="preserve"> </w:t>
      </w:r>
      <w:r>
        <w:t xml:space="preserve">— Is now building the fiber and data center infrastructure that will power the next economy</w:t>
      </w:r>
      <w:r>
        <w:t xml:space="preserve"> </w:t>
      </w:r>
      <w:r>
        <w:t xml:space="preserve">If you can build integrated infrastructure-to-AI systems in the middle of America, you can build them anywhere.</w:t>
      </w:r>
      <w:r>
        <w:t xml:space="preserve"> </w:t>
      </w:r>
      <w:r>
        <w:t xml:space="preserve">That's not regional pride. That's a thesis.</w:t>
      </w:r>
      <w:r>
        <w:t xml:space="preserve"> </w:t>
      </w:r>
      <w:r>
        <w:t xml:space="preserve">The future of American innovation is being built in the middle of the country. The Rockefeller Foundation knows it. Heartland Forward knows it. And MindScapes was built to operationalize it.</w:t>
      </w:r>
      <w:r>
        <w:t xml:space="preserve"> </w:t>
      </w:r>
      <w:r>
        <w:t xml:space="preserve">National reach. Heartland address.</w:t>
      </w:r>
      <w:r>
        <w:t xml:space="preserve"> </w:t>
      </w:r>
      <w:r>
        <w:t xml:space="preserve">#Heartland #Innovation #Wichita</w:t>
      </w:r>
    </w:p>
    <w:p>
      <w:pPr>
        <w:pStyle w:val="BodyText"/>
      </w:pPr>
      <w:r>
        <w:t xml:space="preserve">~110 words · Brand launch post</w:t>
      </w:r>
    </w:p>
    <w:p>
      <w:pPr>
        <w:pStyle w:val="BodyText"/>
      </w:pPr>
      <w:r>
        <w:t xml:space="preserve">Topic · Introducing the rebrand</w:t>
      </w:r>
    </w:p>
    <w:p>
      <w:pPr>
        <w:pStyle w:val="BodyText"/>
      </w:pPr>
      <w:r>
        <w:t xml:space="preserve">After thirty years of building integrated systems from inside institutions — universities, Fortune 50s, public-private partnerships — I've relaunched the firm I first founded in 2007.</w:t>
      </w:r>
      <w:r>
        <w:t xml:space="preserve"> </w:t>
      </w:r>
      <w:r>
        <w:t xml:space="preserve">Same name. Same mission. Larger scope.</w:t>
      </w:r>
      <w:r>
        <w:t xml:space="preserve"> </w:t>
      </w:r>
      <w:r>
        <w:rPr>
          <w:bCs/>
          <w:b/>
        </w:rPr>
        <w:t xml:space="preserve">MindScapes</w:t>
      </w:r>
      <w:r>
        <w:t xml:space="preserve"> </w:t>
      </w:r>
      <w:r>
        <w:t xml:space="preserve">exists for one reason: most organizations build their infrastructure strategy, their workforce strategy, and their AI strategy in three separate rooms. Almost nobody is in all three rooms at once.</w:t>
      </w:r>
      <w:r>
        <w:t xml:space="preserve"> </w:t>
      </w:r>
      <w:r>
        <w:t xml:space="preserve">I am. I have been. And now MindScapes is the vehicle for that work — operationalized, scaled, and brought to the firms that need it most.</w:t>
      </w:r>
      <w:r>
        <w:t xml:space="preserve"> </w:t>
      </w:r>
      <w:r>
        <w:t xml:space="preserve">Innovation doesn't scale without the layers beneath it.</w:t>
      </w:r>
      <w:r>
        <w:t xml:space="preserve"> </w:t>
      </w:r>
      <w:r>
        <w:t xml:space="preserve">The layers have a name. They've always had a name.</w:t>
      </w:r>
      <w:r>
        <w:t xml:space="preserve"> </w:t>
      </w:r>
      <w:r>
        <w:rPr>
          <w:iCs/>
          <w:i/>
        </w:rPr>
        <w:t xml:space="preserve">Connection compounds.</w:t>
      </w:r>
      <w:r>
        <w:t xml:space="preserve"> </w:t>
      </w:r>
      <w:r>
        <w:t xml:space="preserve">#NewChapter #MindScapes</w:t>
      </w:r>
    </w:p>
    <w:p>
      <w:pPr>
        <w:pStyle w:val="BodyText"/>
      </w:pPr>
      <w:r>
        <w:t xml:space="preserve">~200 words · Origin / philosophy post</w:t>
      </w:r>
    </w:p>
    <w:p>
      <w:pPr>
        <w:pStyle w:val="BodyText"/>
      </w:pPr>
      <w:r>
        <w:t xml:space="preserve">Topic · The work at the seams</w:t>
      </w:r>
    </w:p>
    <w:p>
      <w:pPr>
        <w:pStyle w:val="BodyText"/>
      </w:pPr>
      <w:r>
        <w:t xml:space="preserve">My grandmother Norma Jean was a data entry supervisor at Fleming Foods — the grocery distributor that fed stores across the country.</w:t>
      </w:r>
      <w:r>
        <w:t xml:space="preserve"> </w:t>
      </w:r>
      <w:r>
        <w:t xml:space="preserve">She worked with</w:t>
      </w:r>
      <w:r>
        <w:t xml:space="preserve"> </w:t>
      </w:r>
      <w:r>
        <w:rPr>
          <w:bCs/>
          <w:b/>
        </w:rPr>
        <w:t xml:space="preserve">punch cards.</w:t>
      </w:r>
      <w:r>
        <w:t xml:space="preserve"> </w:t>
      </w:r>
      <w:r>
        <w:t xml:space="preserve">Inventory, logistics, the systems that moved food from warehouses to grocery shelves.</w:t>
      </w:r>
      <w:r>
        <w:t xml:space="preserve"> </w:t>
      </w:r>
      <w:r>
        <w:t xml:space="preserve">She also raised seven children, quilted, and held a large family together with grace.</w:t>
      </w:r>
      <w:r>
        <w:t xml:space="preserve"> </w:t>
      </w:r>
      <w:r>
        <w:t xml:space="preserve">She didn't make new fabric. She had remnants. She had what was on hand. So she stitched. And what she made was more durable, more loved, and more useful than anything you could buy in a store.</w:t>
      </w:r>
      <w:r>
        <w:t xml:space="preserve"> </w:t>
      </w:r>
      <w:r>
        <w:t xml:space="preserve">After thirty years building integrated systems across infrastructure, workforce, and AI, I've come to believe something heretical for a consulting founder:</w:t>
      </w:r>
      <w:r>
        <w:t xml:space="preserve"> </w:t>
      </w:r>
      <w:r>
        <w:rPr>
          <w:bCs/>
          <w:b/>
        </w:rPr>
        <w:t xml:space="preserve">The hardest, most valuable work isn't making new fabric. It's stitching what already exists into something the present moment can use.</w:t>
      </w:r>
      <w:r>
        <w:t xml:space="preserve"> </w:t>
      </w:r>
      <w:r>
        <w:t xml:space="preserve">MindScapes works at the seams — between infrastructure and workforce, between workforce and AI, between heartland and coast.</w:t>
      </w:r>
      <w:r>
        <w:t xml:space="preserve"> </w:t>
      </w:r>
      <w:r>
        <w:t xml:space="preserve">The technology has changed. The fabric is different. The work is the same.</w:t>
      </w:r>
      <w:r>
        <w:t xml:space="preserve"> </w:t>
      </w:r>
      <w:r>
        <w:t xml:space="preserve">My grandmother Norma Jean. My mother Linda Jean. My daughter Madeline Jean. And a fifth grandchild arriving any day now.</w:t>
      </w:r>
      <w:r>
        <w:t xml:space="preserve"> </w:t>
      </w:r>
      <w:r>
        <w:rPr>
          <w:iCs/>
          <w:i/>
        </w:rPr>
        <w:t xml:space="preserve">The work happens at the seams.</w:t>
      </w:r>
      <w:r>
        <w:t xml:space="preserve"> </w:t>
      </w:r>
      <w:r>
        <w:t xml:space="preserve">#Heartland #Leadership #MindScapes</w:t>
      </w:r>
    </w:p>
    <w:bookmarkEnd w:id="23"/>
    <w:p>
      <w:pPr>
        <w:pStyle w:val="BodyText"/>
      </w:pPr>
      <w:r>
        <w:t xml:space="preserve">04 · The Starter Kit</w:t>
      </w:r>
    </w:p>
    <w:bookmarkStart w:id="27" w:name="openers-prompts-and-conversation-hooks."/>
    <w:p>
      <w:pPr>
        <w:pStyle w:val="Heading2"/>
      </w:pPr>
      <w:r>
        <w:t xml:space="preserve">Openers, prompts, and</w:t>
      </w:r>
      <w:r>
        <w:t xml:space="preserve"> </w:t>
      </w:r>
      <w:r>
        <w:rPr>
          <w:iCs/>
          <w:i/>
        </w:rPr>
        <w:t xml:space="preserve">conversation hooks.</w:t>
      </w:r>
    </w:p>
    <w:p>
      <w:pPr>
        <w:pStyle w:val="FirstParagraph"/>
      </w:pPr>
      <w:r>
        <w:t xml:space="preserve">When you don't have time to write a full post, start with one of these. Each is a doorway into the rich language without committing to a full essay.</w:t>
      </w:r>
    </w:p>
    <w:bookmarkStart w:id="24" w:name="openers-for-linkedin-posts"/>
    <w:p>
      <w:pPr>
        <w:pStyle w:val="Heading3"/>
      </w:pPr>
      <w:r>
        <w:t xml:space="preserve">Openers for LinkedIn posts</w:t>
      </w:r>
    </w:p>
    <w:p>
      <w:pPr>
        <w:pStyle w:val="FirstParagraph"/>
      </w:pPr>
      <w:r>
        <w:t xml:space="preserve">Reframe Opener</w:t>
      </w:r>
    </w:p>
    <w:p>
      <w:pPr>
        <w:pStyle w:val="BodyText"/>
      </w:pPr>
      <w:r>
        <w:t xml:space="preserve">"After thirty years of this work, I've come to believe something heretical..."</w:t>
      </w:r>
    </w:p>
    <w:p>
      <w:pPr>
        <w:pStyle w:val="BodyText"/>
      </w:pPr>
      <w:r>
        <w:t xml:space="preserve">Diagnostic Opener</w:t>
      </w:r>
    </w:p>
    <w:p>
      <w:pPr>
        <w:pStyle w:val="BodyText"/>
      </w:pPr>
      <w:r>
        <w:t xml:space="preserve">"Every wave I've watched roll through arrived faster than the systems that could absorb it..."</w:t>
      </w:r>
    </w:p>
    <w:p>
      <w:pPr>
        <w:pStyle w:val="BodyText"/>
      </w:pPr>
      <w:r>
        <w:t xml:space="preserve">Math Opener</w:t>
      </w:r>
    </w:p>
    <w:p>
      <w:pPr>
        <w:pStyle w:val="BodyText"/>
      </w:pPr>
      <w:r>
        <w:t xml:space="preserve">"Most consultants say synergy means 2+2=5. I think they're underselling it..."</w:t>
      </w:r>
    </w:p>
    <w:p>
      <w:pPr>
        <w:pStyle w:val="BodyText"/>
      </w:pPr>
      <w:r>
        <w:t xml:space="preserve">Layer Opener</w:t>
      </w:r>
    </w:p>
    <w:p>
      <w:pPr>
        <w:pStyle w:val="BodyText"/>
      </w:pPr>
      <w:r>
        <w:t xml:space="preserve">"There's a layer most organizations forget to build. It's the reason their AI strategy isn't working..."</w:t>
      </w:r>
    </w:p>
    <w:p>
      <w:pPr>
        <w:pStyle w:val="BodyText"/>
      </w:pPr>
      <w:r>
        <w:t xml:space="preserve">Heartland Opener</w:t>
      </w:r>
    </w:p>
    <w:p>
      <w:pPr>
        <w:pStyle w:val="BodyText"/>
      </w:pPr>
      <w:r>
        <w:t xml:space="preserve">"People ask why MindScapes is headquartered in Wichita. The short answer: it's a proof of concept."</w:t>
      </w:r>
    </w:p>
    <w:p>
      <w:pPr>
        <w:pStyle w:val="BodyText"/>
      </w:pPr>
      <w:r>
        <w:t xml:space="preserve">Receipt Opener</w:t>
      </w:r>
    </w:p>
    <w:p>
      <w:pPr>
        <w:pStyle w:val="BodyText"/>
      </w:pPr>
      <w:r>
        <w:t xml:space="preserve">"The MDL stood up in 90 days. The IXP became a national blueprint. The Innovation Campus reached 700+ employers. Here's the pattern…"</w:t>
      </w:r>
    </w:p>
    <w:bookmarkEnd w:id="24"/>
    <w:bookmarkStart w:id="25" w:name="closers-use-one-to-end-a-post-or-essay"/>
    <w:p>
      <w:pPr>
        <w:pStyle w:val="Heading3"/>
      </w:pPr>
      <w:r>
        <w:t xml:space="preserve">Closers (use one to end a post or essay)</w:t>
      </w:r>
    </w:p>
    <w:p>
      <w:pPr>
        <w:pStyle w:val="FirstParagraph"/>
      </w:pPr>
      <w:r>
        <w:t xml:space="preserve">The Brand Line</w:t>
      </w:r>
    </w:p>
    <w:p>
      <w:pPr>
        <w:pStyle w:val="BodyText"/>
      </w:pPr>
      <w:r>
        <w:t xml:space="preserve">"Connection compounds."</w:t>
      </w:r>
    </w:p>
    <w:p>
      <w:pPr>
        <w:pStyle w:val="BodyText"/>
      </w:pPr>
      <w:r>
        <w:t xml:space="preserve">The Seams Line</w:t>
      </w:r>
    </w:p>
    <w:p>
      <w:pPr>
        <w:pStyle w:val="BodyText"/>
      </w:pPr>
      <w:r>
        <w:t xml:space="preserve">"The work happens at the seams."</w:t>
      </w:r>
    </w:p>
    <w:p>
      <w:pPr>
        <w:pStyle w:val="BodyText"/>
      </w:pPr>
      <w:r>
        <w:t xml:space="preserve">The Bumper Sticker</w:t>
      </w:r>
    </w:p>
    <w:p>
      <w:pPr>
        <w:pStyle w:val="BodyText"/>
      </w:pPr>
      <w:r>
        <w:t xml:space="preserve">"The future is not additive. It is emergent."</w:t>
      </w:r>
    </w:p>
    <w:p>
      <w:pPr>
        <w:pStyle w:val="BodyText"/>
      </w:pPr>
      <w:r>
        <w:t xml:space="preserve">The Reveal</w:t>
      </w:r>
    </w:p>
    <w:p>
      <w:pPr>
        <w:pStyle w:val="BodyText"/>
      </w:pPr>
      <w:r>
        <w:t xml:space="preserve">"The layers have a name. They've always had a name. The name is MindScapes."</w:t>
      </w:r>
    </w:p>
    <w:p>
      <w:pPr>
        <w:pStyle w:val="BodyText"/>
      </w:pPr>
      <w:r>
        <w:t xml:space="preserve">The Reframe</w:t>
      </w:r>
    </w:p>
    <w:p>
      <w:pPr>
        <w:pStyle w:val="BodyText"/>
      </w:pPr>
      <w:r>
        <w:t xml:space="preserve">"Connection is the technology that creates leverage."</w:t>
      </w:r>
    </w:p>
    <w:p>
      <w:pPr>
        <w:pStyle w:val="BodyText"/>
      </w:pPr>
      <w:r>
        <w:t xml:space="preserve">The Quiet Flex</w:t>
      </w:r>
    </w:p>
    <w:p>
      <w:pPr>
        <w:pStyle w:val="BodyText"/>
      </w:pPr>
      <w:r>
        <w:t xml:space="preserve">"Built across layers."</w:t>
      </w:r>
    </w:p>
    <w:p>
      <w:pPr>
        <w:pStyle w:val="BodyText"/>
      </w:pPr>
      <w:r>
        <w:t xml:space="preserve">The Quilting Close</w:t>
      </w:r>
    </w:p>
    <w:p>
      <w:pPr>
        <w:pStyle w:val="BodyText"/>
      </w:pPr>
      <w:r>
        <w:t xml:space="preserve">"I don't make new fabric. I stitch what already exists into something useful."</w:t>
      </w:r>
    </w:p>
    <w:bookmarkEnd w:id="25"/>
    <w:bookmarkStart w:id="26" w:name="talk-titles-book-ideas-working-list"/>
    <w:p>
      <w:pPr>
        <w:pStyle w:val="Heading3"/>
      </w:pPr>
      <w:r>
        <w:t xml:space="preserve">Talk titles &amp; book ideas (working list)</w:t>
      </w:r>
    </w:p>
    <w:p>
      <w:pPr>
        <w:numPr>
          <w:ilvl w:val="0"/>
          <w:numId w:val="1029"/>
        </w:numPr>
        <w:pStyle w:val="Compact"/>
      </w:pPr>
      <w:r>
        <w:t xml:space="preserve"> </w:t>
      </w:r>
      <w:r>
        <w:rPr>
          <w:bCs/>
          <w:b/>
        </w:rPr>
        <w:t xml:space="preserve">The Seams of the Nation:</w:t>
      </w:r>
      <w:r>
        <w:t xml:space="preserve"> </w:t>
      </w:r>
      <w:r>
        <w:t xml:space="preserve">Why the Future of America Is Being Stitched in the Heartland</w:t>
      </w:r>
    </w:p>
    <w:p>
      <w:pPr>
        <w:numPr>
          <w:ilvl w:val="0"/>
          <w:numId w:val="1029"/>
        </w:numPr>
        <w:pStyle w:val="Compact"/>
      </w:pPr>
      <w:r>
        <w:t xml:space="preserve"> </w:t>
      </w:r>
      <w:r>
        <w:rPr>
          <w:bCs/>
          <w:b/>
        </w:rPr>
        <w:t xml:space="preserve">Working the Seams:</w:t>
      </w:r>
      <w:r>
        <w:t xml:space="preserve"> </w:t>
      </w:r>
      <w:r>
        <w:t xml:space="preserve">Lessons from Thirty Years of Connecting What Others Kept Apart</w:t>
      </w:r>
      <w:r>
        <w:t xml:space="preserve"> </w:t>
      </w:r>
      <w:r>
        <w:rPr>
          <w:iCs/>
          <w:i/>
        </w:rPr>
        <w:t xml:space="preserve">(book)</w:t>
      </w:r>
    </w:p>
    <w:p>
      <w:pPr>
        <w:numPr>
          <w:ilvl w:val="0"/>
          <w:numId w:val="1029"/>
        </w:numPr>
        <w:pStyle w:val="Compact"/>
      </w:pPr>
      <w:r>
        <w:t xml:space="preserve"> </w:t>
      </w:r>
      <w:r>
        <w:rPr>
          <w:bCs/>
          <w:b/>
        </w:rPr>
        <w:t xml:space="preserve">At the Seams:</w:t>
      </w:r>
      <w:r>
        <w:t xml:space="preserve"> </w:t>
      </w:r>
      <w:r>
        <w:t xml:space="preserve">A recurring LinkedIn / publication series exploring different kinds of seams (geographic, infrastructural, generational, ecological)</w:t>
      </w:r>
    </w:p>
    <w:p>
      <w:pPr>
        <w:numPr>
          <w:ilvl w:val="0"/>
          <w:numId w:val="1029"/>
        </w:numPr>
        <w:pStyle w:val="Compact"/>
      </w:pPr>
      <w:r>
        <w:t xml:space="preserve"> </w:t>
      </w:r>
      <w:r>
        <w:rPr>
          <w:bCs/>
          <w:b/>
        </w:rPr>
        <w:t xml:space="preserve">Layers:</w:t>
      </w:r>
      <w:r>
        <w:t xml:space="preserve"> </w:t>
      </w:r>
      <w:r>
        <w:t xml:space="preserve">Why Innovation Doesn't Scale Without Them</w:t>
      </w:r>
    </w:p>
    <w:p>
      <w:pPr>
        <w:numPr>
          <w:ilvl w:val="0"/>
          <w:numId w:val="1029"/>
        </w:numPr>
        <w:pStyle w:val="Compact"/>
      </w:pPr>
      <w:r>
        <w:t xml:space="preserve"> </w:t>
      </w:r>
      <w:r>
        <w:rPr>
          <w:bCs/>
          <w:b/>
        </w:rPr>
        <w:t xml:space="preserve">2+2=9:</w:t>
      </w:r>
      <w:r>
        <w:t xml:space="preserve"> </w:t>
      </w:r>
      <w:r>
        <w:t xml:space="preserve">The Math of Connected Systems</w:t>
      </w:r>
    </w:p>
    <w:p>
      <w:pPr>
        <w:numPr>
          <w:ilvl w:val="0"/>
          <w:numId w:val="1029"/>
        </w:numPr>
        <w:pStyle w:val="Compact"/>
      </w:pPr>
      <w:r>
        <w:t xml:space="preserve"> </w:t>
      </w:r>
      <w:r>
        <w:rPr>
          <w:bCs/>
          <w:b/>
        </w:rPr>
        <w:t xml:space="preserve">The Connector:</w:t>
      </w:r>
      <w:r>
        <w:t xml:space="preserve"> </w:t>
      </w:r>
      <w:r>
        <w:t xml:space="preserve">The Highest-Leverage Role in Any System</w:t>
      </w:r>
    </w:p>
    <w:p>
      <w:pPr>
        <w:numPr>
          <w:ilvl w:val="0"/>
          <w:numId w:val="1029"/>
        </w:numPr>
        <w:pStyle w:val="Compact"/>
      </w:pPr>
      <w:r>
        <w:t xml:space="preserve"> </w:t>
      </w:r>
      <w:r>
        <w:rPr>
          <w:bCs/>
          <w:b/>
        </w:rPr>
        <w:t xml:space="preserve">Built in the Heartland:</w:t>
      </w:r>
      <w:r>
        <w:t xml:space="preserve"> </w:t>
      </w:r>
      <w:r>
        <w:t xml:space="preserve">Why the Future of American Innovation Isn't on the Coasts</w:t>
      </w:r>
    </w:p>
    <w:p>
      <w:pPr>
        <w:numPr>
          <w:ilvl w:val="0"/>
          <w:numId w:val="1029"/>
        </w:numPr>
        <w:pStyle w:val="Compact"/>
      </w:pPr>
      <w:r>
        <w:t xml:space="preserve"> </w:t>
      </w:r>
      <w:r>
        <w:rPr>
          <w:bCs/>
          <w:b/>
        </w:rPr>
        <w:t xml:space="preserve">Connection Compounds:</w:t>
      </w:r>
      <w:r>
        <w:t xml:space="preserve"> </w:t>
      </w:r>
      <w:r>
        <w:t xml:space="preserve">The Math Most Consulting Firms Don't Believe In</w:t>
      </w:r>
    </w:p>
    <w:bookmarkEnd w:id="26"/>
    <w:bookmarkEnd w:id="27"/>
    <w:p>
      <w:pPr>
        <w:pStyle w:val="FirstParagraph"/>
      </w:pPr>
      <w:r>
        <w:t xml:space="preserve">05 · Quick Reference</w:t>
      </w:r>
    </w:p>
    <w:bookmarkStart w:id="30" w:name="the-whole-brand-language-at-a-glance."/>
    <w:p>
      <w:pPr>
        <w:pStyle w:val="Heading2"/>
      </w:pPr>
      <w:r>
        <w:t xml:space="preserve">The whole brand language,</w:t>
      </w:r>
      <w:r>
        <w:t xml:space="preserve"> </w:t>
      </w:r>
      <w:r>
        <w:rPr>
          <w:iCs/>
          <w:i/>
        </w:rPr>
        <w:t xml:space="preserve">at a glance.</w:t>
      </w:r>
    </w:p>
    <w:p>
      <w:pPr>
        <w:pStyle w:val="FirstParagraph"/>
      </w:pPr>
      <w:r>
        <w:t xml:space="preserve">Everything in one place, for when you need to grab a line quickly.</w:t>
      </w:r>
    </w:p>
    <w:bookmarkStart w:id="28" w:name="the-five-tier-language-system"/>
    <w:p>
      <w:pPr>
        <w:pStyle w:val="Heading3"/>
      </w:pPr>
      <w:r>
        <w:t xml:space="preserve">The five-tier language system</w:t>
      </w:r>
    </w:p>
    <w:p>
      <w:pPr>
        <w:numPr>
          <w:ilvl w:val="0"/>
          <w:numId w:val="1030"/>
        </w:numPr>
        <w:pStyle w:val="Compact"/>
      </w:pPr>
      <w:r>
        <w:rPr>
          <w:bCs/>
          <w:b/>
        </w:rPr>
        <w:t xml:space="preserve">The Name</w:t>
      </w:r>
      <w:r>
        <w:t xml:space="preserve">MindScapes</w:t>
      </w:r>
    </w:p>
    <w:p>
      <w:pPr>
        <w:numPr>
          <w:ilvl w:val="0"/>
          <w:numId w:val="1030"/>
        </w:numPr>
        <w:pStyle w:val="Compact"/>
      </w:pPr>
      <w:r>
        <w:rPr>
          <w:bCs/>
          <w:b/>
        </w:rPr>
        <w:t xml:space="preserve">The Word</w:t>
      </w:r>
      <w:r>
        <w:t xml:space="preserve">Layers.</w:t>
      </w:r>
    </w:p>
    <w:p>
      <w:pPr>
        <w:numPr>
          <w:ilvl w:val="0"/>
          <w:numId w:val="1030"/>
        </w:numPr>
        <w:pStyle w:val="Compact"/>
      </w:pPr>
      <w:r>
        <w:rPr>
          <w:bCs/>
          <w:b/>
        </w:rPr>
        <w:t xml:space="preserve">The Line</w:t>
      </w:r>
      <w:r>
        <w:t xml:space="preserve">Connection compounds.</w:t>
      </w:r>
    </w:p>
    <w:p>
      <w:pPr>
        <w:numPr>
          <w:ilvl w:val="0"/>
          <w:numId w:val="1030"/>
        </w:numPr>
        <w:pStyle w:val="Compact"/>
      </w:pPr>
      <w:r>
        <w:rPr>
          <w:bCs/>
          <w:b/>
        </w:rPr>
        <w:t xml:space="preserve">The Headline</w:t>
      </w:r>
      <w:r>
        <w:t xml:space="preserve">Innovation doesn't scale without the layers beneath it.</w:t>
      </w:r>
    </w:p>
    <w:p>
      <w:pPr>
        <w:numPr>
          <w:ilvl w:val="0"/>
          <w:numId w:val="1030"/>
        </w:numPr>
        <w:pStyle w:val="Compact"/>
      </w:pPr>
      <w:r>
        <w:rPr>
          <w:bCs/>
          <w:b/>
        </w:rPr>
        <w:t xml:space="preserve">The Positioning</w:t>
      </w:r>
      <w:r>
        <w:t xml:space="preserve">MindScapes connects infrastructure, workforce, and AI so organizations can turn scattered investments into working systems.</w:t>
      </w:r>
    </w:p>
    <w:bookmarkEnd w:id="28"/>
    <w:bookmarkStart w:id="29" w:name="the-operating-principle-three-variants"/>
    <w:p>
      <w:pPr>
        <w:pStyle w:val="Heading3"/>
      </w:pPr>
      <w:r>
        <w:t xml:space="preserve">The Operating Principle · Three Variants</w:t>
      </w:r>
    </w:p>
    <w:p>
      <w:pPr>
        <w:pStyle w:val="FirstParagraph"/>
      </w:pPr>
      <w:r>
        <w:t xml:space="preserve">The Cryptic · Keynote Reveal</w:t>
      </w:r>
    </w:p>
    <w:p>
      <w:pPr>
        <w:pStyle w:val="BodyText"/>
      </w:pPr>
      <w:r>
        <w:t xml:space="preserve">2 + 2 =</w:t>
      </w:r>
      <w:r>
        <w:t xml:space="preserve"> </w:t>
      </w:r>
      <w:r>
        <w:rPr>
          <w:iCs/>
          <w:i/>
        </w:rPr>
        <w:t xml:space="preserve">9</w:t>
      </w:r>
    </w:p>
    <w:p>
      <w:pPr>
        <w:pStyle w:val="BodyText"/>
      </w:pPr>
      <w:r>
        <w:t xml:space="preserve">Even, even, odd. Addition AND multiplication, plus one for emergence.</w:t>
      </w:r>
    </w:p>
    <w:p>
      <w:pPr>
        <w:pStyle w:val="BodyText"/>
      </w:pPr>
      <w:r>
        <w:t xml:space="preserve">The Explainer · For Asynchronous Reading</w:t>
      </w:r>
    </w:p>
    <w:p>
      <w:pPr>
        <w:pStyle w:val="BodyText"/>
      </w:pPr>
      <w:r>
        <w:t xml:space="preserve">2 + 2 =</w:t>
      </w:r>
      <w:r>
        <w:t xml:space="preserve"> </w:t>
      </w:r>
      <w:r>
        <w:rPr>
          <w:iCs/>
          <w:i/>
        </w:rPr>
        <w:t xml:space="preserve">9.</w:t>
      </w:r>
      <w:r>
        <w:t xml:space="preserve"> </w:t>
      </w:r>
      <w:r>
        <w:t xml:space="preserve">Because in complex systems, the value is not just in the parts. It is in the</w:t>
      </w:r>
      <w:r>
        <w:t xml:space="preserve"> </w:t>
      </w:r>
      <w:r>
        <w:rPr>
          <w:iCs/>
          <w:i/>
        </w:rPr>
        <w:t xml:space="preserve">interaction between them.</w:t>
      </w:r>
    </w:p>
    <w:p>
      <w:pPr>
        <w:pStyle w:val="BodyText"/>
      </w:pPr>
      <w:r>
        <w:t xml:space="preserve">The Bumper Sticker · For Closes</w:t>
      </w:r>
    </w:p>
    <w:p>
      <w:pPr>
        <w:pStyle w:val="BodyText"/>
      </w:pPr>
      <w:r>
        <w:t xml:space="preserve">The future is not additive. It is</w:t>
      </w:r>
      <w:r>
        <w:t xml:space="preserve"> </w:t>
      </w:r>
      <w:r>
        <w:rPr>
          <w:iCs/>
          <w:i/>
        </w:rPr>
        <w:t xml:space="preserve">emergent.</w:t>
      </w:r>
    </w:p>
    <w:bookmarkEnd w:id="29"/>
    <w:bookmarkEnd w:id="30"/>
    <w:p>
      <w:pPr>
        <w:pStyle w:val="BodyText"/>
      </w:pPr>
      <w:r>
        <w:t xml:space="preserve">06 · What Came After</w:t>
      </w:r>
    </w:p>
    <w:bookmarkStart w:id="35" w:name="Xb80d828ffeb5828fa3ee0cc85543ebdbfd11dbc"/>
    <w:p>
      <w:pPr>
        <w:pStyle w:val="Heading2"/>
      </w:pPr>
      <w:r>
        <w:t xml:space="preserve">Language built</w:t>
      </w:r>
      <w:r>
        <w:t xml:space="preserve"> </w:t>
      </w:r>
      <w:r>
        <w:rPr>
          <w:iCs/>
          <w:i/>
        </w:rPr>
        <w:t xml:space="preserve">since the foundation locked.</w:t>
      </w:r>
    </w:p>
    <w:p>
      <w:pPr>
        <w:pStyle w:val="FirstParagraph"/>
      </w:pPr>
      <w:r>
        <w:t xml:space="preserve">When this toolkit was first built, the foundation was language. Three core lines, five tiers, the operating principle, the Seams Suite. The brand has compounded since then. Three essays are published. The operating method has a name. The credibility architecture is built. This chapter captures the language that came after.</w:t>
      </w:r>
    </w:p>
    <w:p>
      <w:pPr>
        <w:pStyle w:val="BodyText"/>
      </w:pPr>
      <w:r>
        <w:t xml:space="preserve">19</w:t>
      </w:r>
    </w:p>
    <w:p>
      <w:pPr>
        <w:pStyle w:val="BodyText"/>
      </w:pPr>
      <w:r>
        <w:t xml:space="preserve">The Operating Method</w:t>
      </w:r>
    </w:p>
    <w:bookmarkStart w:id="31" w:name="three-moves.-one-result."/>
    <w:p>
      <w:pPr>
        <w:pStyle w:val="Heading3"/>
      </w:pPr>
      <w:r>
        <w:t xml:space="preserve">Three moves.</w:t>
      </w:r>
      <w:r>
        <w:t xml:space="preserve"> </w:t>
      </w:r>
      <w:r>
        <w:rPr>
          <w:iCs/>
          <w:i/>
        </w:rPr>
        <w:t xml:space="preserve">One result.</w:t>
      </w:r>
    </w:p>
    <w:p>
      <w:pPr>
        <w:pStyle w:val="FirstParagraph"/>
      </w:pPr>
      <w:r>
        <w:t xml:space="preserve">Frame · Connect · Operationalize.</w:t>
      </w:r>
    </w:p>
    <w:p>
      <w:pPr>
        <w:pStyle w:val="BodyText"/>
      </w:pPr>
      <w:r>
        <w:rPr>
          <w:bCs/>
          <w:b/>
        </w:rPr>
        <w:t xml:space="preserve">Frame.</w:t>
      </w:r>
      <w:r>
        <w:t xml:space="preserve"> </w:t>
      </w:r>
      <w:r>
        <w:t xml:space="preserve">See the system. Identify the layers, constraints, leverage points, and convergences others miss. This is pattern recognition built from thirty years inside complex systems.</w:t>
      </w:r>
    </w:p>
    <w:p>
      <w:pPr>
        <w:pStyle w:val="BodyText"/>
      </w:pPr>
      <w:r>
        <w:rPr>
          <w:bCs/>
          <w:b/>
        </w:rPr>
        <w:t xml:space="preserve">Connect.</w:t>
      </w:r>
      <w:r>
        <w:t xml:space="preserve"> </w:t>
      </w:r>
      <w:r>
        <w:t xml:space="preserve">Bring the right people, partners, funders, builders, and operators into alignment around a shared structure. This is the work that turns an idea into a coalition.</w:t>
      </w:r>
    </w:p>
    <w:p>
      <w:pPr>
        <w:pStyle w:val="BodyText"/>
      </w:pPr>
      <w:r>
        <w:rPr>
          <w:bCs/>
          <w:b/>
        </w:rPr>
        <w:t xml:space="preserve">Operationalize.</w:t>
      </w:r>
      <w:r>
        <w:t xml:space="preserve"> </w:t>
      </w:r>
      <w:r>
        <w:t xml:space="preserve">Turn strategy into programs, platforms, facilities, coalitions, and workforce systems that run. Strategy is not the deliverable. Strategy</w:t>
      </w:r>
      <w:r>
        <w:t xml:space="preserve"> </w:t>
      </w:r>
      <w:r>
        <w:rPr>
          <w:iCs/>
          <w:i/>
        </w:rPr>
        <w:t xml:space="preserve">operating</w:t>
      </w:r>
      <w:r>
        <w:t xml:space="preserve"> </w:t>
      </w:r>
      <w:r>
        <w:t xml:space="preserve">is the deliverable.</w:t>
      </w:r>
    </w:p>
    <w:p>
      <w:pPr>
        <w:pStyle w:val="BodyText"/>
      </w:pPr>
      <w:r>
        <w:t xml:space="preserve">Use it when</w:t>
      </w:r>
    </w:p>
    <w:p>
      <w:pPr>
        <w:numPr>
          <w:ilvl w:val="0"/>
          <w:numId w:val="1031"/>
        </w:numPr>
        <w:pStyle w:val="Compact"/>
      </w:pPr>
      <w:r>
        <w:t xml:space="preserve">Explaining how MindScapes actually works to a buyer</w:t>
      </w:r>
    </w:p>
    <w:p>
      <w:pPr>
        <w:numPr>
          <w:ilvl w:val="0"/>
          <w:numId w:val="1031"/>
        </w:numPr>
        <w:pStyle w:val="Compact"/>
      </w:pPr>
      <w:r>
        <w:t xml:space="preserve">The homepage method section</w:t>
      </w:r>
    </w:p>
    <w:p>
      <w:pPr>
        <w:numPr>
          <w:ilvl w:val="0"/>
          <w:numId w:val="1031"/>
        </w:numPr>
        <w:pStyle w:val="Compact"/>
      </w:pPr>
      <w:r>
        <w:t xml:space="preserve">A board briefing's framing slide</w:t>
      </w:r>
    </w:p>
    <w:p>
      <w:pPr>
        <w:numPr>
          <w:ilvl w:val="0"/>
          <w:numId w:val="1031"/>
        </w:numPr>
        <w:pStyle w:val="Compact"/>
      </w:pPr>
      <w:r>
        <w:t xml:space="preserve">Onboarding a new collaborator or client</w:t>
      </w:r>
    </w:p>
    <w:p>
      <w:pPr>
        <w:pStyle w:val="FirstParagraph"/>
      </w:pPr>
      <w:r>
        <w:t xml:space="preserve">Do NOT use it when</w:t>
      </w:r>
    </w:p>
    <w:p>
      <w:pPr>
        <w:numPr>
          <w:ilvl w:val="0"/>
          <w:numId w:val="1032"/>
        </w:numPr>
        <w:pStyle w:val="Compact"/>
      </w:pPr>
      <w:r>
        <w:t xml:space="preserve">Selling a single deliverable — this is the operating shape, not a product</w:t>
      </w:r>
    </w:p>
    <w:p>
      <w:pPr>
        <w:pStyle w:val="FirstParagraph"/>
      </w:pPr>
      <w:r>
        <w:t xml:space="preserve">Companion variants</w:t>
      </w:r>
    </w:p>
    <w:p>
      <w:pPr>
        <w:numPr>
          <w:ilvl w:val="0"/>
          <w:numId w:val="1033"/>
        </w:numPr>
        <w:pStyle w:val="Compact"/>
      </w:pPr>
      <w:r>
        <w:rPr>
          <w:bCs/>
          <w:b/>
        </w:rPr>
        <w:t xml:space="preserve">Shorthand:</w:t>
      </w:r>
      <w:r>
        <w:t xml:space="preserve"> </w:t>
      </w:r>
      <w:r>
        <w:t xml:space="preserve">"Frame, connect, operationalize."</w:t>
      </w:r>
    </w:p>
    <w:p>
      <w:pPr>
        <w:numPr>
          <w:ilvl w:val="0"/>
          <w:numId w:val="1033"/>
        </w:numPr>
        <w:pStyle w:val="Compact"/>
      </w:pPr>
      <w:r>
        <w:rPr>
          <w:bCs/>
          <w:b/>
        </w:rPr>
        <w:t xml:space="preserve">Full:</w:t>
      </w:r>
      <w:r>
        <w:t xml:space="preserve"> </w:t>
      </w:r>
      <w:r>
        <w:t xml:space="preserve">"Three moves. One result. Frame · Connect · Operationalize."</w:t>
      </w:r>
    </w:p>
    <w:p>
      <w:pPr>
        <w:numPr>
          <w:ilvl w:val="0"/>
          <w:numId w:val="1033"/>
        </w:numPr>
        <w:pStyle w:val="Compact"/>
      </w:pPr>
      <w:r>
        <w:rPr>
          <w:bCs/>
          <w:b/>
        </w:rPr>
        <w:t xml:space="preserve">For Tonya bio language:</w:t>
      </w:r>
      <w:r>
        <w:t xml:space="preserve"> </w:t>
      </w:r>
      <w:r>
        <w:t xml:space="preserve">"She frames the system, connects the layers, and operationalizes what others would still be planning."</w:t>
      </w:r>
    </w:p>
    <w:bookmarkEnd w:id="31"/>
    <w:p>
      <w:pPr>
        <w:pStyle w:val="FirstParagraph"/>
      </w:pPr>
      <w:r>
        <w:t xml:space="preserve">20</w:t>
      </w:r>
    </w:p>
    <w:p>
      <w:pPr>
        <w:pStyle w:val="BodyText"/>
      </w:pPr>
      <w:r>
        <w:t xml:space="preserve">The Published Essays</w:t>
      </w:r>
    </w:p>
    <w:bookmarkStart w:id="32" w:name="philosophy.-practice.-place."/>
    <w:p>
      <w:pPr>
        <w:pStyle w:val="Heading3"/>
      </w:pPr>
      <w:r>
        <w:t xml:space="preserve">Philosophy. Practice.</w:t>
      </w:r>
      <w:r>
        <w:t xml:space="preserve"> </w:t>
      </w:r>
      <w:r>
        <w:rPr>
          <w:iCs/>
          <w:i/>
        </w:rPr>
        <w:t xml:space="preserve">Place.</w:t>
      </w:r>
    </w:p>
    <w:p>
      <w:pPr>
        <w:pStyle w:val="FirstParagraph"/>
      </w:pPr>
      <w:r>
        <w:t xml:space="preserve">Three essays published at</w:t>
      </w:r>
      <w:r>
        <w:t xml:space="preserve"> </w:t>
      </w:r>
      <w:r>
        <w:rPr>
          <w:rStyle w:val="VerbatimChar"/>
        </w:rPr>
        <w:t xml:space="preserve">tonyawitherspoon.github.io/MindScapes/insights/</w:t>
      </w:r>
      <w:r>
        <w:t xml:space="preserve">. The intellectual architecture made legible. The brand's thesis, demonstrated in the writing itself rather than asserted in the marketing.</w:t>
      </w:r>
    </w:p>
    <w:p>
      <w:pPr>
        <w:pStyle w:val="BodyText"/>
      </w:pPr>
      <w:r>
        <w:t xml:space="preserve"> </w:t>
      </w:r>
      <w:r>
        <w:rPr>
          <w:bCs/>
          <w:b/>
        </w:rPr>
        <w:t xml:space="preserve">Innovation Doesn't Scale Without the Layers Beneath It</w:t>
      </w:r>
      <w:r>
        <w:t xml:space="preserve"> </w:t>
      </w:r>
      <w:r>
        <w:t xml:space="preserve">— The worldview essay. The foundational "Start Here" piece. Argues that organizations fail at innovation because the layers beneath the idea are disconnected.</w:t>
      </w:r>
    </w:p>
    <w:p>
      <w:pPr>
        <w:pStyle w:val="BodyText"/>
      </w:pPr>
      <w:r>
        <w:t xml:space="preserve"> </w:t>
      </w:r>
      <w:r>
        <w:rPr>
          <w:bCs/>
          <w:b/>
        </w:rPr>
        <w:t xml:space="preserve">Two Doors Into the Same Occupation.</w:t>
      </w:r>
      <w:r>
        <w:t xml:space="preserve"> </w:t>
      </w:r>
      <w:r>
        <w:t xml:space="preserve">— The practical AI / Registered Apprenticeship framework. One credential, two entry points: new entrants and incumbent workers. Worked examples for the AI-enabled accountant and the AI-enabled manufacturing technician.</w:t>
      </w:r>
    </w:p>
    <w:p>
      <w:pPr>
        <w:pStyle w:val="BodyText"/>
      </w:pPr>
      <w:r>
        <w:t xml:space="preserve"> </w:t>
      </w:r>
      <w:r>
        <w:rPr>
          <w:bCs/>
          <w:b/>
        </w:rPr>
        <w:t xml:space="preserve">The Heartland Is Not Behind. It's Where the Next Systems Get Built.</w:t>
      </w:r>
      <w:r>
        <w:t xml:space="preserve"> </w:t>
      </w:r>
      <w:r>
        <w:t xml:space="preserve">— The place-based thesis. Olive Ann Beech as a heartland systems-builder. The structural argument for why the next infrastructure layer is being built in the middle of the country.</w:t>
      </w:r>
    </w:p>
    <w:p>
      <w:pPr>
        <w:pStyle w:val="BodyText"/>
      </w:pPr>
      <w:r>
        <w:t xml:space="preserve">Use it when</w:t>
      </w:r>
    </w:p>
    <w:p>
      <w:pPr>
        <w:numPr>
          <w:ilvl w:val="0"/>
          <w:numId w:val="1034"/>
        </w:numPr>
        <w:pStyle w:val="Compact"/>
      </w:pPr>
      <w:r>
        <w:t xml:space="preserve">Referring to MindScapes thought leadership in cold outreach</w:t>
      </w:r>
    </w:p>
    <w:p>
      <w:pPr>
        <w:numPr>
          <w:ilvl w:val="0"/>
          <w:numId w:val="1034"/>
        </w:numPr>
        <w:pStyle w:val="Compact"/>
      </w:pPr>
      <w:r>
        <w:t xml:space="preserve">Citing the brand's published work in bios, intros, or pitches</w:t>
      </w:r>
    </w:p>
    <w:p>
      <w:pPr>
        <w:numPr>
          <w:ilvl w:val="0"/>
          <w:numId w:val="1034"/>
        </w:numPr>
        <w:pStyle w:val="Compact"/>
      </w:pPr>
      <w:r>
        <w:t xml:space="preserve">Inviting people to start with one essay rather than the homepage</w:t>
      </w:r>
    </w:p>
    <w:p>
      <w:pPr>
        <w:pStyle w:val="FirstParagraph"/>
      </w:pPr>
      <w:r>
        <w:t xml:space="preserve">Sharing language</w:t>
      </w:r>
    </w:p>
    <w:p>
      <w:pPr>
        <w:numPr>
          <w:ilvl w:val="0"/>
          <w:numId w:val="1035"/>
        </w:numPr>
        <w:pStyle w:val="Compact"/>
      </w:pPr>
      <w:r>
        <w:rPr>
          <w:bCs/>
          <w:b/>
        </w:rPr>
        <w:t xml:space="preserve">Worldview piece:</w:t>
      </w:r>
      <w:r>
        <w:t xml:space="preserve"> </w:t>
      </w:r>
      <w:r>
        <w:t xml:space="preserve">"If you want the foundational argument, start with</w:t>
      </w:r>
      <w:r>
        <w:t xml:space="preserve"> </w:t>
      </w:r>
      <w:r>
        <w:rPr>
          <w:iCs/>
          <w:i/>
        </w:rPr>
        <w:t xml:space="preserve">Innovation Doesn't Scale Without the Layers Beneath It.</w:t>
      </w:r>
      <w:r>
        <w:t xml:space="preserve">"</w:t>
      </w:r>
    </w:p>
    <w:p>
      <w:pPr>
        <w:numPr>
          <w:ilvl w:val="0"/>
          <w:numId w:val="1035"/>
        </w:numPr>
        <w:pStyle w:val="Compact"/>
      </w:pPr>
      <w:r>
        <w:rPr>
          <w:bCs/>
          <w:b/>
        </w:rPr>
        <w:t xml:space="preserve">Practical piece:</w:t>
      </w:r>
      <w:r>
        <w:t xml:space="preserve"> </w:t>
      </w:r>
      <w:r>
        <w:t xml:space="preserve">"If you're working on AI in the workforce system,</w:t>
      </w:r>
      <w:r>
        <w:t xml:space="preserve"> </w:t>
      </w:r>
      <w:r>
        <w:rPr>
          <w:iCs/>
          <w:i/>
        </w:rPr>
        <w:t xml:space="preserve">Two Doors Into the Same Occupation</w:t>
      </w:r>
      <w:r>
        <w:t xml:space="preserve"> </w:t>
      </w:r>
      <w:r>
        <w:t xml:space="preserve">has the framework."</w:t>
      </w:r>
    </w:p>
    <w:p>
      <w:pPr>
        <w:numPr>
          <w:ilvl w:val="0"/>
          <w:numId w:val="1035"/>
        </w:numPr>
        <w:pStyle w:val="Compact"/>
      </w:pPr>
      <w:r>
        <w:rPr>
          <w:bCs/>
          <w:b/>
        </w:rPr>
        <w:t xml:space="preserve">Place piece:</w:t>
      </w:r>
      <w:r>
        <w:t xml:space="preserve"> </w:t>
      </w:r>
      <w:r>
        <w:t xml:space="preserve">"If you want the regional argument,</w:t>
      </w:r>
      <w:r>
        <w:t xml:space="preserve"> </w:t>
      </w:r>
      <w:r>
        <w:rPr>
          <w:iCs/>
          <w:i/>
        </w:rPr>
        <w:t xml:space="preserve">The Heartland Is Not Behind</w:t>
      </w:r>
      <w:r>
        <w:t xml:space="preserve"> </w:t>
      </w:r>
      <w:r>
        <w:t xml:space="preserve">is the thesis."</w:t>
      </w:r>
    </w:p>
    <w:bookmarkEnd w:id="32"/>
    <w:p>
      <w:pPr>
        <w:pStyle w:val="FirstParagraph"/>
      </w:pPr>
      <w:r>
        <w:t xml:space="preserve">21</w:t>
      </w:r>
    </w:p>
    <w:p>
      <w:pPr>
        <w:pStyle w:val="BodyText"/>
      </w:pPr>
      <w:r>
        <w:t xml:space="preserve">The Credibility Architecture</w:t>
      </w:r>
    </w:p>
    <w:bookmarkStart w:id="33" w:name="X93136f5ef0e8c8280e669a8e6c6aaafead43d0f"/>
    <w:p>
      <w:pPr>
        <w:pStyle w:val="Heading3"/>
      </w:pPr>
      <w:r>
        <w:t xml:space="preserve">Designations. Convenings. Speaking.</w:t>
      </w:r>
      <w:r>
        <w:t xml:space="preserve"> </w:t>
      </w:r>
      <w:r>
        <w:rPr>
          <w:iCs/>
          <w:i/>
        </w:rPr>
        <w:t xml:space="preserve">Publications.</w:t>
      </w:r>
    </w:p>
    <w:p>
      <w:pPr>
        <w:pStyle w:val="FirstParagraph"/>
      </w:pPr>
      <w:r>
        <w:t xml:space="preserve">The four-section architecture on the Insights page that makes the thirty-year track record legible. Distinct from "speaking history" because each section does a different kind of credibility work.</w:t>
      </w:r>
    </w:p>
    <w:p>
      <w:pPr>
        <w:pStyle w:val="BodyText"/>
      </w:pPr>
      <w:r>
        <w:t xml:space="preserve"> </w:t>
      </w:r>
      <w:r>
        <w:rPr>
          <w:bCs/>
          <w:b/>
        </w:rPr>
        <w:t xml:space="preserve">Designations &amp; Recognition.</w:t>
      </w:r>
      <w:r>
        <w:t xml:space="preserve"> </w:t>
      </w:r>
      <w:r>
        <w:t xml:space="preserve">Institution-level credentials. Featured: the APLU IEP University Designation Tonya led WSU through (2-year self-study, 2022 designation, 2023 finalist in three categories).</w:t>
      </w:r>
    </w:p>
    <w:p>
      <w:pPr>
        <w:pStyle w:val="BodyText"/>
      </w:pPr>
      <w:r>
        <w:t xml:space="preserve"> </w:t>
      </w:r>
      <w:r>
        <w:rPr>
          <w:bCs/>
          <w:b/>
        </w:rPr>
        <w:t xml:space="preserve">Convenings · Organized &amp; Spoke.</w:t>
      </w:r>
      <w:r>
        <w:t xml:space="preserve"> </w:t>
      </w:r>
      <w:r>
        <w:t xml:space="preserve">The rare credential of</w:t>
      </w:r>
      <w:r>
        <w:t xml:space="preserve"> </w:t>
      </w:r>
      <w:r>
        <w:rPr>
          <w:iCs/>
          <w:i/>
        </w:rPr>
        <w:t xml:space="preserve">building</w:t>
      </w:r>
      <w:r>
        <w:t xml:space="preserve"> </w:t>
      </w:r>
      <w:r>
        <w:t xml:space="preserve">the convening, not just being on its program. CMMC Midwest (5 years), IXP.US AI Interconnection Summit, APLU IEP Community of Practice.</w:t>
      </w:r>
    </w:p>
    <w:p>
      <w:pPr>
        <w:pStyle w:val="BodyText"/>
      </w:pPr>
      <w:r>
        <w:t xml:space="preserve"> </w:t>
      </w:r>
      <w:r>
        <w:rPr>
          <w:bCs/>
          <w:b/>
        </w:rPr>
        <w:t xml:space="preserve">Featured Speaking.</w:t>
      </w:r>
      <w:r>
        <w:t xml:space="preserve"> </w:t>
      </w:r>
      <w:r>
        <w:t xml:space="preserve">Two themed columns — Digital Infrastructure &amp; IXP (7 entries, the current focus area) and Innovation/Workforce (5 entries including Rockefeller Big Bets).</w:t>
      </w:r>
    </w:p>
    <w:p>
      <w:pPr>
        <w:pStyle w:val="BodyText"/>
      </w:pPr>
      <w:r>
        <w:t xml:space="preserve"> </w:t>
      </w:r>
      <w:r>
        <w:rPr>
          <w:bCs/>
          <w:b/>
        </w:rPr>
        <w:t xml:space="preserve">Selected Publications.</w:t>
      </w:r>
      <w:r>
        <w:t xml:space="preserve"> </w:t>
      </w:r>
      <w:r>
        <w:t xml:space="preserve">Six featured cards (including</w:t>
      </w:r>
      <w:r>
        <w:t xml:space="preserve"> </w:t>
      </w:r>
      <w:r>
        <w:rPr>
          <w:iCs/>
          <w:i/>
        </w:rPr>
        <w:t xml:space="preserve">Working the Seams</w:t>
      </w:r>
      <w:r>
        <w:t xml:space="preserve">, forthcoming) plus a collapsible full bibliography of 11 academic titles dating back to 1996.</w:t>
      </w:r>
    </w:p>
    <w:p>
      <w:pPr>
        <w:pStyle w:val="BodyText"/>
      </w:pPr>
      <w:r>
        <w:t xml:space="preserve">Sharing language</w:t>
      </w:r>
    </w:p>
    <w:p>
      <w:pPr>
        <w:numPr>
          <w:ilvl w:val="0"/>
          <w:numId w:val="1036"/>
        </w:numPr>
        <w:pStyle w:val="Compact"/>
      </w:pPr>
      <w:r>
        <w:rPr>
          <w:bCs/>
          <w:b/>
        </w:rPr>
        <w:t xml:space="preserve">The organizer-not-just-speaker frame:</w:t>
      </w:r>
      <w:r>
        <w:t xml:space="preserve"> </w:t>
      </w:r>
      <w:r>
        <w:t xml:space="preserve">"I don't just speak. I help build the rooms where the work happens."</w:t>
      </w:r>
    </w:p>
    <w:p>
      <w:pPr>
        <w:numPr>
          <w:ilvl w:val="0"/>
          <w:numId w:val="1036"/>
        </w:numPr>
        <w:pStyle w:val="Compact"/>
      </w:pPr>
      <w:r>
        <w:rPr>
          <w:bCs/>
          <w:b/>
        </w:rPr>
        <w:t xml:space="preserve">The institutional credential frame:</w:t>
      </w:r>
      <w:r>
        <w:t xml:space="preserve"> </w:t>
      </w:r>
      <w:r>
        <w:t xml:space="preserve">"I led the two-year self-study that earned WSU the APLU IEP University Designation — one of about ninety universities nationally."</w:t>
      </w:r>
    </w:p>
    <w:p>
      <w:pPr>
        <w:numPr>
          <w:ilvl w:val="0"/>
          <w:numId w:val="1036"/>
        </w:numPr>
        <w:pStyle w:val="Compact"/>
      </w:pPr>
      <w:r>
        <w:rPr>
          <w:bCs/>
          <w:b/>
        </w:rPr>
        <w:t xml:space="preserve">The author frame:</w:t>
      </w:r>
      <w:r>
        <w:t xml:space="preserve"> </w:t>
      </w:r>
      <w:r>
        <w:t xml:space="preserve">"Working the Seams is forthcoming. The thinking that grounds it has been published in three essays already."</w:t>
      </w:r>
    </w:p>
    <w:bookmarkEnd w:id="33"/>
    <w:p>
      <w:pPr>
        <w:pStyle w:val="FirstParagraph"/>
      </w:pPr>
      <w:r>
        <w:t xml:space="preserve">22</w:t>
      </w:r>
    </w:p>
    <w:p>
      <w:pPr>
        <w:pStyle w:val="BodyText"/>
      </w:pPr>
      <w:r>
        <w:t xml:space="preserve">The Positioning · Synced May 2026</w:t>
      </w:r>
    </w:p>
    <w:bookmarkStart w:id="34" w:name="scattered-investments.-working-systems."/>
    <w:p>
      <w:pPr>
        <w:pStyle w:val="Heading3"/>
      </w:pPr>
      <w:r>
        <w:t xml:space="preserve">Scattered investments.</w:t>
      </w:r>
      <w:r>
        <w:t xml:space="preserve"> </w:t>
      </w:r>
      <w:r>
        <w:rPr>
          <w:iCs/>
          <w:i/>
        </w:rPr>
        <w:t xml:space="preserve">Working systems.</w:t>
      </w:r>
    </w:p>
    <w:p>
      <w:pPr>
        <w:pStyle w:val="FirstParagraph"/>
      </w:pPr>
      <w:r>
        <w:t xml:space="preserve">Current Positioning Line</w:t>
      </w:r>
    </w:p>
    <w:p>
      <w:pPr>
        <w:pStyle w:val="BodyText"/>
      </w:pPr>
      <w:r>
        <w:t xml:space="preserve">MindScapes connects infrastructure, workforce, and AI so organizations can turn scattered investments into working systems.</w:t>
      </w:r>
    </w:p>
    <w:p>
      <w:pPr>
        <w:pStyle w:val="BodyText"/>
      </w:pPr>
      <w:r>
        <w:t xml:space="preserve">The positioning was tightened in May 2026 from the earlier "one architecture for digital transformation" version. The new line does three jobs the old one couldn't: it names the buyer's problem (scattered investments), names the outcome (working systems), and avoids consulting-fog language. Use this version everywhere. The earlier version should be retired.</w:t>
      </w:r>
    </w:p>
    <w:p>
      <w:pPr>
        <w:pStyle w:val="BodyText"/>
      </w:pPr>
      <w:r>
        <w:t xml:space="preserve">Use it when</w:t>
      </w:r>
    </w:p>
    <w:p>
      <w:pPr>
        <w:numPr>
          <w:ilvl w:val="0"/>
          <w:numId w:val="1037"/>
        </w:numPr>
        <w:pStyle w:val="Compact"/>
      </w:pPr>
      <w:r>
        <w:t xml:space="preserve">Hero copy, OG descriptions, founder bios, decks, proposals</w:t>
      </w:r>
    </w:p>
    <w:p>
      <w:pPr>
        <w:numPr>
          <w:ilvl w:val="0"/>
          <w:numId w:val="1037"/>
        </w:numPr>
        <w:pStyle w:val="Compact"/>
      </w:pPr>
      <w:r>
        <w:t xml:space="preserve">Anywhere a single sentence has to do positioning work</w:t>
      </w:r>
    </w:p>
    <w:p>
      <w:pPr>
        <w:numPr>
          <w:ilvl w:val="0"/>
          <w:numId w:val="1037"/>
        </w:numPr>
        <w:pStyle w:val="Compact"/>
      </w:pPr>
      <w:r>
        <w:t xml:space="preserve">Whenever the old line surfaces in archived material — replace it</w:t>
      </w:r>
    </w:p>
    <w:bookmarkEnd w:id="34"/>
    <w:bookmarkEnd w:id="35"/>
    <w:p>
      <w:pPr>
        <w:pStyle w:val="FirstParagraph"/>
      </w:pPr>
      <w:r>
        <w:t xml:space="preserve">Mind</w:t>
      </w:r>
      <w:r>
        <w:t xml:space="preserve">Scapes</w:t>
      </w:r>
    </w:p>
    <w:p>
      <w:pPr>
        <w:pStyle w:val="BodyText"/>
      </w:pPr>
      <w:r>
        <w:t xml:space="preserve">Connection compounds.</w:t>
      </w:r>
    </w:p>
    <w:p>
      <w:pPr>
        <w:pStyle w:val="BodyText"/>
      </w:pPr>
      <w:r>
        <w:t xml:space="preserve">Language Toolkit · Companion to the Brand Guide · Synced May 2026 · ©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MindScapes — Language Toolkit</dc:title>
  <dc:creator/>
  <dc:description>The rich brand language saved for keynotes, LinkedIn, talks, and insider materials — with context, examples, and how-to-use prompts.</dc:description>
  <dc:language>en</dc:language>
  <cp:keywords/>
  <dcterms:created xsi:type="dcterms:W3CDTF">2026-05-18T16:25:31Z</dcterms:created>
  <dcterms:modified xsi:type="dcterms:W3CDTF">2026-05-18T16:25:31Z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