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4"/>
          <w:szCs w:val="34"/>
          <w:rtl w:val="0"/>
        </w:rPr>
        <w:t xml:space="preserve">Potential Future Change Control Management Projects (O82225)</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pPr>
      <w:bookmarkStart w:colFirst="0" w:colLast="0" w:name="_t5truy1tohk4" w:id="0"/>
      <w:bookmarkEnd w:id="0"/>
      <w:r w:rsidDel="00000000" w:rsidR="00000000" w:rsidRPr="00000000">
        <w:rPr>
          <w:b w:val="1"/>
          <w:sz w:val="30"/>
          <w:szCs w:val="30"/>
          <w:rtl w:val="0"/>
        </w:rPr>
        <w:t xml:space="preserve">PEOPLE AND ORGANIZATION</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0"/>
          <w:szCs w:val="30"/>
        </w:rPr>
      </w:pPr>
      <w:bookmarkStart w:colFirst="0" w:colLast="0" w:name="_2dfwybopmb9h" w:id="1"/>
      <w:bookmarkEnd w:id="1"/>
      <w:r w:rsidDel="00000000" w:rsidR="00000000" w:rsidRPr="00000000">
        <w:rPr>
          <w:b w:val="1"/>
          <w:sz w:val="30"/>
          <w:szCs w:val="30"/>
          <w:rtl w:val="0"/>
        </w:rPr>
        <w:t xml:space="preserve">Global Change Framework (Unified, Modular Tailoring)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cnqxa66iqy" w:id="2"/>
      <w:bookmarkEnd w:id="2"/>
      <w:r w:rsidDel="00000000" w:rsidR="00000000" w:rsidRPr="00000000">
        <w:rPr>
          <w:b w:val="1"/>
          <w:color w:val="000000"/>
          <w:sz w:val="26"/>
          <w:szCs w:val="26"/>
          <w:rtl w:val="0"/>
        </w:rPr>
        <w:t xml:space="preserve">Objective</w:t>
      </w:r>
    </w:p>
    <w:p w:rsidR="00000000" w:rsidDel="00000000" w:rsidP="00000000" w:rsidRDefault="00000000" w:rsidRPr="00000000" w14:paraId="00000005">
      <w:pPr>
        <w:spacing w:after="240" w:before="240" w:lineRule="auto"/>
        <w:rPr/>
      </w:pPr>
      <w:r w:rsidDel="00000000" w:rsidR="00000000" w:rsidRPr="00000000">
        <w:rPr>
          <w:rtl w:val="0"/>
        </w:rPr>
        <w:t xml:space="preserve">A single, modular change framework is consistently used across Molex while allowing BU-level tailoring without altering the core.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n0dog9ehw1k7" w:id="3"/>
      <w:bookmarkEnd w:id="3"/>
      <w:r w:rsidDel="00000000" w:rsidR="00000000" w:rsidRPr="00000000">
        <w:rPr>
          <w:b w:val="1"/>
          <w:color w:val="000000"/>
          <w:sz w:val="26"/>
          <w:szCs w:val="26"/>
          <w:rtl w:val="0"/>
        </w:rPr>
        <w:t xml:space="preserve">Description</w:t>
      </w:r>
    </w:p>
    <w:p w:rsidR="00000000" w:rsidDel="00000000" w:rsidP="00000000" w:rsidRDefault="00000000" w:rsidRPr="00000000" w14:paraId="00000007">
      <w:pPr>
        <w:spacing w:after="240" w:before="240" w:lineRule="auto"/>
        <w:rPr/>
      </w:pPr>
      <w:r w:rsidDel="00000000" w:rsidR="00000000" w:rsidRPr="00000000">
        <w:rPr>
          <w:rtl w:val="0"/>
        </w:rPr>
        <w:t xml:space="preserve">This project establishes one universal framework for change control that defines core deliverables, outcomes, decision rights, and traceability. It provides a “happy path” baseline that BUs can tailor with justified deviations. The framework clarifies what “good” looks like, how deliverables are validated, and the governance needed to ensure uniform adoption. It also embeds readiness confirmation, lifecycle-specific governance (pre- and post-production), and the ability to scale from small teams to enterprise-wide usage without heavy training overhead.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ku16va6r6aqt" w:id="4"/>
      <w:bookmarkEnd w:id="4"/>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09">
      <w:pPr>
        <w:numPr>
          <w:ilvl w:val="0"/>
          <w:numId w:val="22"/>
        </w:numPr>
        <w:spacing w:after="0" w:afterAutospacing="0" w:before="240" w:lineRule="auto"/>
        <w:ind w:left="720" w:hanging="360"/>
      </w:pPr>
      <w:r w:rsidDel="00000000" w:rsidR="00000000" w:rsidRPr="00000000">
        <w:rPr>
          <w:rtl w:val="0"/>
        </w:rPr>
        <w:t xml:space="preserve">Standardizes how changes are proposed, reviewed, approved, implemented, and closed.</w:t>
      </w:r>
    </w:p>
    <w:p w:rsidR="00000000" w:rsidDel="00000000" w:rsidP="00000000" w:rsidRDefault="00000000" w:rsidRPr="00000000" w14:paraId="0000000A">
      <w:pPr>
        <w:numPr>
          <w:ilvl w:val="0"/>
          <w:numId w:val="22"/>
        </w:numPr>
        <w:spacing w:after="0" w:afterAutospacing="0" w:before="0" w:beforeAutospacing="0" w:lineRule="auto"/>
        <w:ind w:left="720" w:hanging="360"/>
      </w:pPr>
      <w:r w:rsidDel="00000000" w:rsidR="00000000" w:rsidRPr="00000000">
        <w:rPr>
          <w:rtl w:val="0"/>
        </w:rPr>
        <w:t xml:space="preserve">Reduces ambiguity and cycle time by defining gates, required evidence, and accountable roles.</w:t>
      </w:r>
    </w:p>
    <w:p w:rsidR="00000000" w:rsidDel="00000000" w:rsidP="00000000" w:rsidRDefault="00000000" w:rsidRPr="00000000" w14:paraId="0000000B">
      <w:pPr>
        <w:numPr>
          <w:ilvl w:val="0"/>
          <w:numId w:val="22"/>
        </w:numPr>
        <w:spacing w:after="0" w:afterAutospacing="0" w:before="0" w:beforeAutospacing="0" w:lineRule="auto"/>
        <w:ind w:left="720" w:hanging="360"/>
      </w:pPr>
      <w:r w:rsidDel="00000000" w:rsidR="00000000" w:rsidRPr="00000000">
        <w:rPr>
          <w:rtl w:val="0"/>
        </w:rPr>
        <w:t xml:space="preserve">Improves auditability and repeatability by making the process uniform while still adaptable to BU context.</w:t>
      </w:r>
    </w:p>
    <w:p w:rsidR="00000000" w:rsidDel="00000000" w:rsidP="00000000" w:rsidRDefault="00000000" w:rsidRPr="00000000" w14:paraId="0000000C">
      <w:pPr>
        <w:numPr>
          <w:ilvl w:val="0"/>
          <w:numId w:val="22"/>
        </w:numPr>
        <w:spacing w:after="240" w:before="0" w:beforeAutospacing="0" w:lineRule="auto"/>
        <w:ind w:left="720" w:hanging="360"/>
      </w:pPr>
      <w:r w:rsidDel="00000000" w:rsidR="00000000" w:rsidRPr="00000000">
        <w:rPr>
          <w:rtl w:val="0"/>
        </w:rPr>
        <w:t xml:space="preserve">Enables consistent decision quality and traceability, reducing rework and compliance risk.</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bx9m3ttj75a9" w:id="5"/>
      <w:bookmarkEnd w:id="5"/>
      <w:r w:rsidDel="00000000" w:rsidR="00000000" w:rsidRPr="00000000">
        <w:rPr>
          <w:b w:val="1"/>
          <w:color w:val="000000"/>
          <w:sz w:val="26"/>
          <w:szCs w:val="26"/>
          <w:rtl w:val="0"/>
        </w:rPr>
        <w:t xml:space="preserve">Consolidated From</w:t>
      </w:r>
    </w:p>
    <w:p w:rsidR="00000000" w:rsidDel="00000000" w:rsidP="00000000" w:rsidRDefault="00000000" w:rsidRPr="00000000" w14:paraId="0000000E">
      <w:pPr>
        <w:numPr>
          <w:ilvl w:val="0"/>
          <w:numId w:val="39"/>
        </w:numPr>
        <w:spacing w:after="0" w:afterAutospacing="0" w:before="240" w:lineRule="auto"/>
        <w:ind w:left="720" w:hanging="360"/>
      </w:pPr>
      <w:r w:rsidDel="00000000" w:rsidR="00000000" w:rsidRPr="00000000">
        <w:rPr>
          <w:rtl w:val="0"/>
        </w:rPr>
        <w:t xml:space="preserve">Decision rights and governance (BU-tailored)</w:t>
      </w:r>
    </w:p>
    <w:p w:rsidR="00000000" w:rsidDel="00000000" w:rsidP="00000000" w:rsidRDefault="00000000" w:rsidRPr="00000000" w14:paraId="0000000F">
      <w:pPr>
        <w:numPr>
          <w:ilvl w:val="0"/>
          <w:numId w:val="39"/>
        </w:numPr>
        <w:spacing w:after="0" w:afterAutospacing="0" w:before="0" w:beforeAutospacing="0" w:lineRule="auto"/>
        <w:ind w:left="720" w:hanging="360"/>
      </w:pPr>
      <w:r w:rsidDel="00000000" w:rsidR="00000000" w:rsidRPr="00000000">
        <w:rPr>
          <w:rtl w:val="0"/>
        </w:rPr>
        <w:t xml:space="preserve">Integrated readiness gates (validation and readiness)</w:t>
      </w:r>
    </w:p>
    <w:p w:rsidR="00000000" w:rsidDel="00000000" w:rsidP="00000000" w:rsidRDefault="00000000" w:rsidRPr="00000000" w14:paraId="00000010">
      <w:pPr>
        <w:numPr>
          <w:ilvl w:val="0"/>
          <w:numId w:val="39"/>
        </w:numPr>
        <w:spacing w:after="0" w:afterAutospacing="0" w:before="0" w:beforeAutospacing="0" w:lineRule="auto"/>
        <w:ind w:left="720" w:hanging="360"/>
      </w:pPr>
      <w:r w:rsidDel="00000000" w:rsidR="00000000" w:rsidRPr="00000000">
        <w:rPr>
          <w:rtl w:val="0"/>
        </w:rPr>
        <w:t xml:space="preserve">Pre- and post-production governance (lifecycle-specific)</w:t>
      </w:r>
    </w:p>
    <w:p w:rsidR="00000000" w:rsidDel="00000000" w:rsidP="00000000" w:rsidRDefault="00000000" w:rsidRPr="00000000" w14:paraId="00000011">
      <w:pPr>
        <w:numPr>
          <w:ilvl w:val="0"/>
          <w:numId w:val="39"/>
        </w:numPr>
        <w:spacing w:after="240" w:before="0" w:beforeAutospacing="0" w:lineRule="auto"/>
        <w:ind w:left="720" w:hanging="360"/>
      </w:pPr>
      <w:r w:rsidDel="00000000" w:rsidR="00000000" w:rsidRPr="00000000">
        <w:rPr>
          <w:rtl w:val="0"/>
        </w:rPr>
        <w:t xml:space="preserve">Scalable, efficient change execution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3pmxlealsoxp" w:id="6"/>
      <w:bookmarkEnd w:id="6"/>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zoaih8urwph" w:id="7"/>
      <w:bookmarkEnd w:id="7"/>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8r9mq8l6oa2j" w:id="8"/>
      <w:bookmarkEnd w:id="8"/>
      <w:r w:rsidDel="00000000" w:rsidR="00000000" w:rsidRPr="00000000">
        <w:rPr>
          <w:b w:val="1"/>
          <w:color w:val="000000"/>
          <w:sz w:val="26"/>
          <w:szCs w:val="26"/>
          <w:rtl w:val="0"/>
        </w:rPr>
        <w:t xml:space="preserve">Comments Summary</w:t>
      </w:r>
    </w:p>
    <w:p w:rsidR="00000000" w:rsidDel="00000000" w:rsidP="00000000" w:rsidRDefault="00000000" w:rsidRPr="00000000" w14:paraId="00000015">
      <w:pPr>
        <w:numPr>
          <w:ilvl w:val="0"/>
          <w:numId w:val="11"/>
        </w:numPr>
        <w:spacing w:after="0" w:afterAutospacing="0" w:before="240" w:lineRule="auto"/>
        <w:ind w:left="720" w:hanging="360"/>
      </w:pPr>
      <w:r w:rsidDel="00000000" w:rsidR="00000000" w:rsidRPr="00000000">
        <w:rPr>
          <w:rtl w:val="0"/>
        </w:rPr>
        <w:t xml:space="preserve">Establish a universal framework with modular tailoring, embedding decision rights and traceability to drive one consistent way of working.</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rtl w:val="0"/>
        </w:rPr>
        <w:t xml:space="preserve">Keep a uniform foundation; allow BU-specific building blocks without changing the core.</w:t>
      </w:r>
    </w:p>
    <w:p w:rsidR="00000000" w:rsidDel="00000000" w:rsidP="00000000" w:rsidRDefault="00000000" w:rsidRPr="00000000" w14:paraId="00000017">
      <w:pPr>
        <w:numPr>
          <w:ilvl w:val="0"/>
          <w:numId w:val="11"/>
        </w:numPr>
        <w:spacing w:after="240" w:before="0" w:beforeAutospacing="0" w:lineRule="auto"/>
        <w:ind w:left="720" w:hanging="360"/>
      </w:pPr>
      <w:r w:rsidDel="00000000" w:rsidR="00000000" w:rsidRPr="00000000">
        <w:rPr>
          <w:rtl w:val="0"/>
        </w:rPr>
        <w:t xml:space="preserve">Distinguish “framework” (deliverables, what good looks like) from “methods” (how teams achieve deliverables).</w:t>
      </w:r>
    </w:p>
    <w:p w:rsidR="00000000" w:rsidDel="00000000" w:rsidP="00000000" w:rsidRDefault="00000000" w:rsidRPr="00000000" w14:paraId="00000018">
      <w:pPr>
        <w:pStyle w:val="Heading2"/>
        <w:keepNext w:val="0"/>
        <w:keepLines w:val="0"/>
        <w:spacing w:after="80" w:lineRule="auto"/>
        <w:rPr>
          <w:b w:val="1"/>
          <w:sz w:val="28"/>
          <w:szCs w:val="28"/>
        </w:rPr>
      </w:pPr>
      <w:bookmarkStart w:colFirst="0" w:colLast="0" w:name="_1vcglw2zjp61" w:id="9"/>
      <w:bookmarkEnd w:id="9"/>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0"/>
          <w:szCs w:val="30"/>
        </w:rPr>
      </w:pPr>
      <w:bookmarkStart w:colFirst="0" w:colLast="0" w:name="_g9y027klkvo6" w:id="10"/>
      <w:bookmarkEnd w:id="10"/>
      <w:r w:rsidDel="00000000" w:rsidR="00000000" w:rsidRPr="00000000">
        <w:rPr>
          <w:b w:val="1"/>
          <w:sz w:val="30"/>
          <w:szCs w:val="30"/>
          <w:rtl w:val="0"/>
        </w:rPr>
        <w:t xml:space="preserve">Decision Rights and Governance (BU-Tailored)</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wy7gi9ipexnc" w:id="11"/>
      <w:bookmarkEnd w:id="11"/>
      <w:r w:rsidDel="00000000" w:rsidR="00000000" w:rsidRPr="00000000">
        <w:rPr>
          <w:b w:val="1"/>
          <w:color w:val="000000"/>
          <w:sz w:val="26"/>
          <w:szCs w:val="26"/>
          <w:rtl w:val="0"/>
        </w:rPr>
        <w:t xml:space="preserve">Objective</w:t>
      </w:r>
    </w:p>
    <w:p w:rsidR="00000000" w:rsidDel="00000000" w:rsidP="00000000" w:rsidRDefault="00000000" w:rsidRPr="00000000" w14:paraId="0000001B">
      <w:pPr>
        <w:spacing w:after="240" w:before="240" w:lineRule="auto"/>
        <w:rPr/>
      </w:pPr>
      <w:r w:rsidDel="00000000" w:rsidR="00000000" w:rsidRPr="00000000">
        <w:rPr>
          <w:rtl w:val="0"/>
        </w:rPr>
        <w:t xml:space="preserve">Decision rights and change rights are clearly defined and followed at both enterprise and BU levels.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26oz9dquz9r" w:id="12"/>
      <w:bookmarkEnd w:id="12"/>
      <w:r w:rsidDel="00000000" w:rsidR="00000000" w:rsidRPr="00000000">
        <w:rPr>
          <w:b w:val="1"/>
          <w:color w:val="000000"/>
          <w:sz w:val="26"/>
          <w:szCs w:val="26"/>
          <w:rtl w:val="0"/>
        </w:rPr>
        <w:t xml:space="preserve">Description</w:t>
      </w:r>
    </w:p>
    <w:p w:rsidR="00000000" w:rsidDel="00000000" w:rsidP="00000000" w:rsidRDefault="00000000" w:rsidRPr="00000000" w14:paraId="0000001D">
      <w:pPr>
        <w:spacing w:after="240" w:before="240" w:lineRule="auto"/>
        <w:rPr/>
      </w:pPr>
      <w:r w:rsidDel="00000000" w:rsidR="00000000" w:rsidRPr="00000000">
        <w:rPr>
          <w:rtl w:val="0"/>
        </w:rPr>
        <w:t xml:space="preserve">Establishes a responsibility matrix that unambiguously defines who decides, who approves, and who executes changes. Recognizes BU differences in role structures and offers a framework for mapping BU roles into a consistent governance model. Encourages a clear responsibility matrix (e.g., DOES model) to reduce ambiguity and duplicate approvals.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20mw0ckw8wd" w:id="13"/>
      <w:bookmarkEnd w:id="13"/>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1F">
      <w:pPr>
        <w:numPr>
          <w:ilvl w:val="0"/>
          <w:numId w:val="40"/>
        </w:numPr>
        <w:spacing w:after="0" w:afterAutospacing="0" w:before="240" w:lineRule="auto"/>
        <w:ind w:left="720" w:hanging="360"/>
      </w:pPr>
      <w:r w:rsidDel="00000000" w:rsidR="00000000" w:rsidRPr="00000000">
        <w:rPr>
          <w:rtl w:val="0"/>
        </w:rPr>
        <w:t xml:space="preserve">Prevents delays and decision bottlenecks by clarifying authority and accountability.</w:t>
      </w:r>
    </w:p>
    <w:p w:rsidR="00000000" w:rsidDel="00000000" w:rsidP="00000000" w:rsidRDefault="00000000" w:rsidRPr="00000000" w14:paraId="00000020">
      <w:pPr>
        <w:numPr>
          <w:ilvl w:val="0"/>
          <w:numId w:val="40"/>
        </w:numPr>
        <w:spacing w:after="0" w:afterAutospacing="0" w:before="0" w:beforeAutospacing="0" w:lineRule="auto"/>
        <w:ind w:left="720" w:hanging="360"/>
      </w:pPr>
      <w:r w:rsidDel="00000000" w:rsidR="00000000" w:rsidRPr="00000000">
        <w:rPr>
          <w:rtl w:val="0"/>
        </w:rPr>
        <w:t xml:space="preserve">Ensures the right reviews and approvals happen at the right times.</w:t>
      </w:r>
    </w:p>
    <w:p w:rsidR="00000000" w:rsidDel="00000000" w:rsidP="00000000" w:rsidRDefault="00000000" w:rsidRPr="00000000" w14:paraId="00000021">
      <w:pPr>
        <w:numPr>
          <w:ilvl w:val="0"/>
          <w:numId w:val="40"/>
        </w:numPr>
        <w:spacing w:after="0" w:afterAutospacing="0" w:before="0" w:beforeAutospacing="0" w:lineRule="auto"/>
        <w:ind w:left="720" w:hanging="360"/>
      </w:pPr>
      <w:r w:rsidDel="00000000" w:rsidR="00000000" w:rsidRPr="00000000">
        <w:rPr>
          <w:rtl w:val="0"/>
        </w:rPr>
        <w:t xml:space="preserve">Reduces duplicate approvals across tools by aligning decision ownership to process steps.</w:t>
      </w:r>
    </w:p>
    <w:p w:rsidR="00000000" w:rsidDel="00000000" w:rsidP="00000000" w:rsidRDefault="00000000" w:rsidRPr="00000000" w14:paraId="00000022">
      <w:pPr>
        <w:numPr>
          <w:ilvl w:val="0"/>
          <w:numId w:val="40"/>
        </w:numPr>
        <w:spacing w:after="240" w:before="0" w:beforeAutospacing="0" w:lineRule="auto"/>
        <w:ind w:left="720" w:hanging="360"/>
      </w:pPr>
      <w:r w:rsidDel="00000000" w:rsidR="00000000" w:rsidRPr="00000000">
        <w:rPr>
          <w:rtl w:val="0"/>
        </w:rPr>
        <w:t xml:space="preserve">Improves change effectiveness by engaging the correct stakeholders for each change type.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4ymq8e44iaae" w:id="14"/>
      <w:bookmarkEnd w:id="14"/>
      <w:r w:rsidDel="00000000" w:rsidR="00000000" w:rsidRPr="00000000">
        <w:rPr>
          <w:b w:val="1"/>
          <w:color w:val="000000"/>
          <w:sz w:val="26"/>
          <w:szCs w:val="26"/>
          <w:rtl w:val="0"/>
        </w:rPr>
        <w:t xml:space="preserve">Consolidated From</w:t>
      </w:r>
    </w:p>
    <w:p w:rsidR="00000000" w:rsidDel="00000000" w:rsidP="00000000" w:rsidRDefault="00000000" w:rsidRPr="00000000" w14:paraId="00000024">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Standalone Decision rights project → absorbed into the Global Change Framework as a core component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gafx6izqgz1" w:id="15"/>
      <w:bookmarkEnd w:id="15"/>
      <w:r w:rsidDel="00000000" w:rsidR="00000000" w:rsidRPr="00000000">
        <w:rPr>
          <w:b w:val="1"/>
          <w:color w:val="000000"/>
          <w:sz w:val="26"/>
          <w:szCs w:val="26"/>
          <w:rtl w:val="0"/>
        </w:rPr>
        <w:t xml:space="preserve">Comments Summary</w:t>
      </w:r>
    </w:p>
    <w:p w:rsidR="00000000" w:rsidDel="00000000" w:rsidP="00000000" w:rsidRDefault="00000000" w:rsidRPr="00000000" w14:paraId="00000026">
      <w:pPr>
        <w:numPr>
          <w:ilvl w:val="0"/>
          <w:numId w:val="51"/>
        </w:numPr>
        <w:spacing w:after="0" w:afterAutospacing="0" w:before="240" w:lineRule="auto"/>
        <w:ind w:left="720" w:hanging="360"/>
      </w:pPr>
      <w:r w:rsidDel="00000000" w:rsidR="00000000" w:rsidRPr="00000000">
        <w:rPr>
          <w:rtl w:val="0"/>
        </w:rPr>
        <w:t xml:space="preserve">Decision rights vary across BUs; adopt BU-level clarity under an enterprise framework.</w:t>
      </w:r>
    </w:p>
    <w:p w:rsidR="00000000" w:rsidDel="00000000" w:rsidP="00000000" w:rsidRDefault="00000000" w:rsidRPr="00000000" w14:paraId="00000027">
      <w:pPr>
        <w:numPr>
          <w:ilvl w:val="0"/>
          <w:numId w:val="51"/>
        </w:numPr>
        <w:spacing w:after="0" w:afterAutospacing="0" w:before="0" w:beforeAutospacing="0" w:lineRule="auto"/>
        <w:ind w:left="720" w:hanging="360"/>
      </w:pPr>
      <w:r w:rsidDel="00000000" w:rsidR="00000000" w:rsidRPr="00000000">
        <w:rPr>
          <w:rtl w:val="0"/>
        </w:rPr>
        <w:t xml:space="preserve">Some BUs lack specific roles; map roles into the governance model rather than forcing identical org structures.</w:t>
      </w:r>
    </w:p>
    <w:p w:rsidR="00000000" w:rsidDel="00000000" w:rsidP="00000000" w:rsidRDefault="00000000" w:rsidRPr="00000000" w14:paraId="00000028">
      <w:pPr>
        <w:numPr>
          <w:ilvl w:val="0"/>
          <w:numId w:val="51"/>
        </w:numPr>
        <w:spacing w:after="0" w:afterAutospacing="0" w:before="0" w:beforeAutospacing="0" w:lineRule="auto"/>
        <w:ind w:left="720" w:hanging="360"/>
      </w:pPr>
      <w:r w:rsidDel="00000000" w:rsidR="00000000" w:rsidRPr="00000000">
        <w:rPr>
          <w:rtl w:val="0"/>
        </w:rPr>
        <w:t xml:space="preserve">Prefer a responsibility matrix (e.g., DOES) over acronym-heavy approaches; emphasize clarity over jargon.</w:t>
      </w:r>
    </w:p>
    <w:p w:rsidR="00000000" w:rsidDel="00000000" w:rsidP="00000000" w:rsidRDefault="00000000" w:rsidRPr="00000000" w14:paraId="00000029">
      <w:pPr>
        <w:numPr>
          <w:ilvl w:val="0"/>
          <w:numId w:val="51"/>
        </w:numPr>
        <w:spacing w:after="240" w:before="0" w:beforeAutospacing="0" w:lineRule="auto"/>
        <w:ind w:left="720" w:hanging="360"/>
      </w:pPr>
      <w:r w:rsidDel="00000000" w:rsidR="00000000" w:rsidRPr="00000000">
        <w:rPr>
          <w:rtl w:val="0"/>
        </w:rPr>
        <w:t xml:space="preserve">Use a “happy path” baseline and allow justified deviations.</w:t>
      </w:r>
    </w:p>
    <w:p w:rsidR="00000000" w:rsidDel="00000000" w:rsidP="00000000" w:rsidRDefault="00000000" w:rsidRPr="00000000" w14:paraId="0000002A">
      <w:pPr>
        <w:pStyle w:val="Heading2"/>
        <w:keepNext w:val="0"/>
        <w:keepLines w:val="0"/>
        <w:spacing w:after="80" w:before="0" w:lineRule="auto"/>
        <w:rPr>
          <w:b w:val="1"/>
          <w:sz w:val="28"/>
          <w:szCs w:val="28"/>
        </w:rPr>
      </w:pPr>
      <w:bookmarkStart w:colFirst="0" w:colLast="0" w:name="_8e29gr18wkmn" w:id="16"/>
      <w:bookmarkEnd w:id="1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keepNext w:val="0"/>
        <w:keepLines w:val="0"/>
        <w:spacing w:after="80" w:before="0" w:lineRule="auto"/>
        <w:rPr>
          <w:b w:val="1"/>
          <w:sz w:val="30"/>
          <w:szCs w:val="30"/>
        </w:rPr>
      </w:pPr>
      <w:bookmarkStart w:colFirst="0" w:colLast="0" w:name="_9ebl7sbxob7f" w:id="17"/>
      <w:bookmarkEnd w:id="17"/>
      <w:r w:rsidDel="00000000" w:rsidR="00000000" w:rsidRPr="00000000">
        <w:rPr>
          <w:b w:val="1"/>
          <w:sz w:val="30"/>
          <w:szCs w:val="30"/>
          <w:rtl w:val="0"/>
        </w:rPr>
        <w:t xml:space="preserve">Integrated Readiness Gates (Validation and Readiness)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ljidw3bz9d4t" w:id="18"/>
      <w:bookmarkEnd w:id="18"/>
      <w:r w:rsidDel="00000000" w:rsidR="00000000" w:rsidRPr="00000000">
        <w:rPr>
          <w:b w:val="1"/>
          <w:color w:val="000000"/>
          <w:sz w:val="26"/>
          <w:szCs w:val="26"/>
          <w:rtl w:val="0"/>
        </w:rPr>
        <w:t xml:space="preserve">Objective</w:t>
      </w:r>
    </w:p>
    <w:p w:rsidR="00000000" w:rsidDel="00000000" w:rsidP="00000000" w:rsidRDefault="00000000" w:rsidRPr="00000000" w14:paraId="0000002D">
      <w:pPr>
        <w:spacing w:after="240" w:before="240" w:lineRule="auto"/>
        <w:rPr/>
      </w:pPr>
      <w:r w:rsidDel="00000000" w:rsidR="00000000" w:rsidRPr="00000000">
        <w:rPr>
          <w:rtl w:val="0"/>
        </w:rPr>
        <w:t xml:space="preserve">Change readiness is confirmed with complete, connected evidence prior to release.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ds1zw3unjpov" w:id="19"/>
      <w:bookmarkEnd w:id="19"/>
      <w:r w:rsidDel="00000000" w:rsidR="00000000" w:rsidRPr="00000000">
        <w:rPr>
          <w:b w:val="1"/>
          <w:color w:val="000000"/>
          <w:sz w:val="26"/>
          <w:szCs w:val="26"/>
          <w:rtl w:val="0"/>
        </w:rPr>
        <w:t xml:space="preserve">Description</w:t>
      </w:r>
    </w:p>
    <w:p w:rsidR="00000000" w:rsidDel="00000000" w:rsidP="00000000" w:rsidRDefault="00000000" w:rsidRPr="00000000" w14:paraId="0000002F">
      <w:pPr>
        <w:spacing w:after="240" w:before="240" w:lineRule="auto"/>
        <w:rPr/>
      </w:pPr>
      <w:r w:rsidDel="00000000" w:rsidR="00000000" w:rsidRPr="00000000">
        <w:rPr>
          <w:rtl w:val="0"/>
        </w:rPr>
        <w:t xml:space="preserve">Defines cross-functional gates, automated checklists, and evidence capture to confirm that everything that should be done has been done. Integrates with the framework and the digital thread to make go/no-go decisions clear and auditable.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u3yf5nt6bi0h" w:id="20"/>
      <w:bookmarkEnd w:id="20"/>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31">
      <w:pPr>
        <w:numPr>
          <w:ilvl w:val="0"/>
          <w:numId w:val="50"/>
        </w:numPr>
        <w:spacing w:after="0" w:afterAutospacing="0" w:before="240" w:lineRule="auto"/>
        <w:ind w:left="720" w:hanging="360"/>
      </w:pPr>
      <w:r w:rsidDel="00000000" w:rsidR="00000000" w:rsidRPr="00000000">
        <w:rPr>
          <w:rtl w:val="0"/>
        </w:rPr>
        <w:t xml:space="preserve">Reduces release risk by ensuring all prerequisite activities are completed.</w:t>
      </w:r>
    </w:p>
    <w:p w:rsidR="00000000" w:rsidDel="00000000" w:rsidP="00000000" w:rsidRDefault="00000000" w:rsidRPr="00000000" w14:paraId="00000032">
      <w:pPr>
        <w:numPr>
          <w:ilvl w:val="0"/>
          <w:numId w:val="50"/>
        </w:numPr>
        <w:spacing w:after="0" w:afterAutospacing="0" w:before="0" w:beforeAutospacing="0" w:lineRule="auto"/>
        <w:ind w:left="720" w:hanging="360"/>
      </w:pPr>
      <w:r w:rsidDel="00000000" w:rsidR="00000000" w:rsidRPr="00000000">
        <w:rPr>
          <w:rtl w:val="0"/>
        </w:rPr>
        <w:t xml:space="preserve">Improves decision quality with connected, reviewable evidence.</w:t>
      </w:r>
    </w:p>
    <w:p w:rsidR="00000000" w:rsidDel="00000000" w:rsidP="00000000" w:rsidRDefault="00000000" w:rsidRPr="00000000" w14:paraId="00000033">
      <w:pPr>
        <w:numPr>
          <w:ilvl w:val="0"/>
          <w:numId w:val="50"/>
        </w:numPr>
        <w:spacing w:after="0" w:afterAutospacing="0" w:before="0" w:beforeAutospacing="0" w:lineRule="auto"/>
        <w:ind w:left="720" w:hanging="360"/>
      </w:pPr>
      <w:r w:rsidDel="00000000" w:rsidR="00000000" w:rsidRPr="00000000">
        <w:rPr>
          <w:rtl w:val="0"/>
        </w:rPr>
        <w:t xml:space="preserve">Shortens audit time by making readiness criteria explicit and traceable.</w:t>
      </w:r>
    </w:p>
    <w:p w:rsidR="00000000" w:rsidDel="00000000" w:rsidP="00000000" w:rsidRDefault="00000000" w:rsidRPr="00000000" w14:paraId="00000034">
      <w:pPr>
        <w:numPr>
          <w:ilvl w:val="0"/>
          <w:numId w:val="50"/>
        </w:numPr>
        <w:spacing w:after="240" w:before="0" w:beforeAutospacing="0" w:lineRule="auto"/>
        <w:ind w:left="720" w:hanging="360"/>
      </w:pPr>
      <w:r w:rsidDel="00000000" w:rsidR="00000000" w:rsidRPr="00000000">
        <w:rPr>
          <w:rtl w:val="0"/>
        </w:rPr>
        <w:t xml:space="preserve">Prevents premature releases by enforcing go/no-go discipline.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8kejve28umij" w:id="21"/>
      <w:bookmarkEnd w:id="21"/>
      <w:r w:rsidDel="00000000" w:rsidR="00000000" w:rsidRPr="00000000">
        <w:rPr>
          <w:b w:val="1"/>
          <w:color w:val="000000"/>
          <w:sz w:val="26"/>
          <w:szCs w:val="26"/>
          <w:rtl w:val="0"/>
        </w:rPr>
        <w:t xml:space="preserve">Consolidated From</w:t>
      </w:r>
    </w:p>
    <w:p w:rsidR="00000000" w:rsidDel="00000000" w:rsidP="00000000" w:rsidRDefault="00000000" w:rsidRPr="00000000" w14:paraId="00000036">
      <w:pPr>
        <w:numPr>
          <w:ilvl w:val="0"/>
          <w:numId w:val="10"/>
        </w:numPr>
        <w:spacing w:after="240" w:before="240" w:lineRule="auto"/>
        <w:ind w:left="720" w:hanging="360"/>
      </w:pPr>
      <w:r w:rsidDel="00000000" w:rsidR="00000000" w:rsidRPr="00000000">
        <w:rPr>
          <w:rFonts w:ascii="Arial Unicode MS" w:cs="Arial Unicode MS" w:eastAsia="Arial Unicode MS" w:hAnsi="Arial Unicode MS"/>
          <w:rtl w:val="0"/>
        </w:rPr>
        <w:t xml:space="preserve">Standalone gates project → subset of Global Change Framework</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9i6qbucvyra8" w:id="22"/>
      <w:bookmarkEnd w:id="22"/>
      <w:r w:rsidDel="00000000" w:rsidR="00000000" w:rsidRPr="00000000">
        <w:rPr>
          <w:b w:val="1"/>
          <w:color w:val="000000"/>
          <w:sz w:val="26"/>
          <w:szCs w:val="26"/>
          <w:rtl w:val="0"/>
        </w:rPr>
        <w:t xml:space="preserve">Comments Summary</w:t>
      </w:r>
    </w:p>
    <w:p w:rsidR="00000000" w:rsidDel="00000000" w:rsidP="00000000" w:rsidRDefault="00000000" w:rsidRPr="00000000" w14:paraId="00000038">
      <w:pPr>
        <w:numPr>
          <w:ilvl w:val="0"/>
          <w:numId w:val="24"/>
        </w:numPr>
        <w:spacing w:after="240" w:before="240" w:lineRule="auto"/>
        <w:ind w:left="720" w:hanging="360"/>
      </w:pPr>
      <w:r w:rsidDel="00000000" w:rsidR="00000000" w:rsidRPr="00000000">
        <w:rPr>
          <w:rtl w:val="0"/>
        </w:rPr>
        <w:t xml:space="preserve">Treat as a subset of the framework; readiness should confirm completion of all required activities and evidence.</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keepNext w:val="0"/>
        <w:keepLines w:val="0"/>
        <w:spacing w:after="80" w:before="0" w:lineRule="auto"/>
        <w:rPr>
          <w:b w:val="1"/>
          <w:sz w:val="30"/>
          <w:szCs w:val="30"/>
        </w:rPr>
      </w:pPr>
      <w:bookmarkStart w:colFirst="0" w:colLast="0" w:name="_527dq6gfd35t" w:id="23"/>
      <w:bookmarkEnd w:id="23"/>
      <w:r w:rsidDel="00000000" w:rsidR="00000000" w:rsidRPr="00000000">
        <w:rPr>
          <w:b w:val="1"/>
          <w:sz w:val="30"/>
          <w:szCs w:val="30"/>
          <w:rtl w:val="0"/>
        </w:rPr>
        <w:t xml:space="preserve">Quality Compliance Integration</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821sm7pwfs2a" w:id="24"/>
      <w:bookmarkEnd w:id="24"/>
      <w:r w:rsidDel="00000000" w:rsidR="00000000" w:rsidRPr="00000000">
        <w:rPr>
          <w:b w:val="1"/>
          <w:color w:val="000000"/>
          <w:sz w:val="26"/>
          <w:szCs w:val="26"/>
          <w:rtl w:val="0"/>
        </w:rPr>
        <w:t xml:space="preserve">Objective</w:t>
      </w:r>
    </w:p>
    <w:p w:rsidR="00000000" w:rsidDel="00000000" w:rsidP="00000000" w:rsidRDefault="00000000" w:rsidRPr="00000000" w14:paraId="0000003C">
      <w:pPr>
        <w:spacing w:after="240" w:before="240" w:lineRule="auto"/>
        <w:rPr/>
      </w:pPr>
      <w:r w:rsidDel="00000000" w:rsidR="00000000" w:rsidRPr="00000000">
        <w:rPr>
          <w:rtl w:val="0"/>
        </w:rPr>
        <w:t xml:space="preserve">Quality and compliance requirements are aligned with change workflows, ensuring audits and documentation are complete.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8a4yxyoz9ssz" w:id="25"/>
      <w:bookmarkEnd w:id="25"/>
      <w:r w:rsidDel="00000000" w:rsidR="00000000" w:rsidRPr="00000000">
        <w:rPr>
          <w:b w:val="1"/>
          <w:color w:val="000000"/>
          <w:sz w:val="26"/>
          <w:szCs w:val="26"/>
          <w:rtl w:val="0"/>
        </w:rPr>
        <w:t xml:space="preserve">Description</w:t>
      </w:r>
    </w:p>
    <w:p w:rsidR="00000000" w:rsidDel="00000000" w:rsidP="00000000" w:rsidRDefault="00000000" w:rsidRPr="00000000" w14:paraId="0000003E">
      <w:pPr>
        <w:spacing w:after="240" w:before="240" w:lineRule="auto"/>
        <w:rPr/>
      </w:pPr>
      <w:r w:rsidDel="00000000" w:rsidR="00000000" w:rsidRPr="00000000">
        <w:rPr>
          <w:rtl w:val="0"/>
        </w:rPr>
        <w:t xml:space="preserve">Aligns QMS with change workflows so updates to FMEA, control plans, inspection plans, and other records are systematically tracked and verified. Reduces people-dependent handoffs across unconnected systems by defining process + tool alignment.</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ewvvw99z69c" w:id="26"/>
      <w:bookmarkEnd w:id="26"/>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40">
      <w:pPr>
        <w:numPr>
          <w:ilvl w:val="0"/>
          <w:numId w:val="18"/>
        </w:numPr>
        <w:spacing w:after="0" w:afterAutospacing="0" w:before="240" w:lineRule="auto"/>
        <w:ind w:left="720" w:hanging="360"/>
      </w:pPr>
      <w:r w:rsidDel="00000000" w:rsidR="00000000" w:rsidRPr="00000000">
        <w:rPr>
          <w:rtl w:val="0"/>
        </w:rPr>
        <w:t xml:space="preserve">Ensures compliance artifacts are updated as part of the controlled change.</w:t>
      </w:r>
    </w:p>
    <w:p w:rsidR="00000000" w:rsidDel="00000000" w:rsidP="00000000" w:rsidRDefault="00000000" w:rsidRPr="00000000" w14:paraId="00000041">
      <w:pPr>
        <w:numPr>
          <w:ilvl w:val="0"/>
          <w:numId w:val="18"/>
        </w:numPr>
        <w:spacing w:after="0" w:afterAutospacing="0" w:before="0" w:beforeAutospacing="0" w:lineRule="auto"/>
        <w:ind w:left="720" w:hanging="360"/>
      </w:pPr>
      <w:r w:rsidDel="00000000" w:rsidR="00000000" w:rsidRPr="00000000">
        <w:rPr>
          <w:rtl w:val="0"/>
        </w:rPr>
        <w:t xml:space="preserve">Minimizes audit findings and recurrences by integrating QMS updates into the process.</w:t>
      </w:r>
    </w:p>
    <w:p w:rsidR="00000000" w:rsidDel="00000000" w:rsidP="00000000" w:rsidRDefault="00000000" w:rsidRPr="00000000" w14:paraId="00000042">
      <w:pPr>
        <w:numPr>
          <w:ilvl w:val="0"/>
          <w:numId w:val="18"/>
        </w:numPr>
        <w:spacing w:after="0" w:afterAutospacing="0" w:before="0" w:beforeAutospacing="0" w:lineRule="auto"/>
        <w:ind w:left="720" w:hanging="360"/>
      </w:pPr>
      <w:r w:rsidDel="00000000" w:rsidR="00000000" w:rsidRPr="00000000">
        <w:rPr>
          <w:rtl w:val="0"/>
        </w:rPr>
        <w:t xml:space="preserve">Improves evidence completeness and reduces manual follow-ups.</w:t>
      </w:r>
    </w:p>
    <w:p w:rsidR="00000000" w:rsidDel="00000000" w:rsidP="00000000" w:rsidRDefault="00000000" w:rsidRPr="00000000" w14:paraId="00000043">
      <w:pPr>
        <w:numPr>
          <w:ilvl w:val="0"/>
          <w:numId w:val="18"/>
        </w:numPr>
        <w:spacing w:after="240" w:before="0" w:beforeAutospacing="0" w:lineRule="auto"/>
        <w:ind w:left="720" w:hanging="360"/>
      </w:pPr>
      <w:r w:rsidDel="00000000" w:rsidR="00000000" w:rsidRPr="00000000">
        <w:rPr>
          <w:rtl w:val="0"/>
        </w:rPr>
        <w:t xml:space="preserve">Increases trust in released changes by demonstrating compliance readiness.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ryr845ahtaen" w:id="27"/>
      <w:bookmarkEnd w:id="27"/>
      <w:r w:rsidDel="00000000" w:rsidR="00000000" w:rsidRPr="00000000">
        <w:rPr>
          <w:b w:val="1"/>
          <w:color w:val="000000"/>
          <w:sz w:val="26"/>
          <w:szCs w:val="26"/>
          <w:rtl w:val="0"/>
        </w:rPr>
        <w:t xml:space="preserve">Consolidated From</w:t>
      </w:r>
    </w:p>
    <w:p w:rsidR="00000000" w:rsidDel="00000000" w:rsidP="00000000" w:rsidRDefault="00000000" w:rsidRPr="00000000" w14:paraId="00000045">
      <w:pPr>
        <w:numPr>
          <w:ilvl w:val="0"/>
          <w:numId w:val="45"/>
        </w:numPr>
        <w:spacing w:after="240" w:before="240" w:lineRule="auto"/>
        <w:ind w:left="720" w:hanging="360"/>
      </w:pPr>
      <w:r w:rsidDel="00000000" w:rsidR="00000000" w:rsidRPr="00000000">
        <w:rPr>
          <w:rtl w:val="0"/>
        </w:rPr>
        <w:t xml:space="preserve">N/A (distinct but dependent on Framework, SSOT, and Digital Thread)</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yszxaw3iuupl" w:id="28"/>
      <w:bookmarkEnd w:id="28"/>
      <w:r w:rsidDel="00000000" w:rsidR="00000000" w:rsidRPr="00000000">
        <w:rPr>
          <w:b w:val="1"/>
          <w:color w:val="000000"/>
          <w:sz w:val="26"/>
          <w:szCs w:val="26"/>
          <w:rtl w:val="0"/>
        </w:rPr>
        <w:t xml:space="preserve">Comments Summary</w:t>
      </w:r>
    </w:p>
    <w:p w:rsidR="00000000" w:rsidDel="00000000" w:rsidP="00000000" w:rsidRDefault="00000000" w:rsidRPr="00000000" w14:paraId="00000047">
      <w:pPr>
        <w:numPr>
          <w:ilvl w:val="0"/>
          <w:numId w:val="25"/>
        </w:numPr>
        <w:spacing w:after="240" w:before="240" w:lineRule="auto"/>
        <w:ind w:left="720" w:hanging="360"/>
      </w:pPr>
      <w:r w:rsidDel="00000000" w:rsidR="00000000" w:rsidRPr="00000000">
        <w:rPr>
          <w:rtl w:val="0"/>
        </w:rPr>
        <w:t xml:space="preserve">Address audit gaps arising from unclear process/tools; ensure FMEA/control plan updates are tracked; improve cross-system alignment.</w:t>
      </w:r>
      <w:r w:rsidDel="00000000" w:rsidR="00000000" w:rsidRPr="00000000">
        <w:rPr>
          <w:rtl w:val="0"/>
        </w:rPr>
      </w:r>
    </w:p>
    <w:p w:rsidR="00000000" w:rsidDel="00000000" w:rsidP="00000000" w:rsidRDefault="00000000" w:rsidRPr="00000000" w14:paraId="00000048">
      <w:pPr>
        <w:pStyle w:val="Heading2"/>
        <w:keepNext w:val="0"/>
        <w:keepLines w:val="0"/>
        <w:spacing w:after="80" w:before="0" w:lineRule="auto"/>
        <w:rPr>
          <w:b w:val="1"/>
          <w:sz w:val="28"/>
          <w:szCs w:val="28"/>
        </w:rPr>
      </w:pPr>
      <w:bookmarkStart w:colFirst="0" w:colLast="0" w:name="_nvu4bmbw2o0a" w:id="29"/>
      <w:bookmarkEnd w:id="29"/>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keepNext w:val="0"/>
        <w:keepLines w:val="0"/>
        <w:spacing w:after="80" w:before="0" w:lineRule="auto"/>
        <w:rPr>
          <w:b w:val="1"/>
          <w:sz w:val="30"/>
          <w:szCs w:val="30"/>
        </w:rPr>
      </w:pPr>
      <w:bookmarkStart w:colFirst="0" w:colLast="0" w:name="_csobmew8nb5" w:id="30"/>
      <w:bookmarkEnd w:id="30"/>
      <w:r w:rsidDel="00000000" w:rsidR="00000000" w:rsidRPr="00000000">
        <w:rPr>
          <w:b w:val="1"/>
          <w:sz w:val="30"/>
          <w:szCs w:val="30"/>
          <w:rtl w:val="0"/>
        </w:rPr>
        <w:t xml:space="preserve">Role-Specific Change Notifications and Experience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1kpvd81gfe3m" w:id="31"/>
      <w:bookmarkEnd w:id="31"/>
      <w:r w:rsidDel="00000000" w:rsidR="00000000" w:rsidRPr="00000000">
        <w:rPr>
          <w:b w:val="1"/>
          <w:color w:val="000000"/>
          <w:sz w:val="26"/>
          <w:szCs w:val="26"/>
          <w:rtl w:val="0"/>
        </w:rPr>
        <w:t xml:space="preserve">Objective</w:t>
      </w:r>
    </w:p>
    <w:p w:rsidR="00000000" w:rsidDel="00000000" w:rsidP="00000000" w:rsidRDefault="00000000" w:rsidRPr="00000000" w14:paraId="0000004B">
      <w:pPr>
        <w:spacing w:after="240" w:before="240" w:lineRule="auto"/>
        <w:rPr/>
      </w:pPr>
      <w:r w:rsidDel="00000000" w:rsidR="00000000" w:rsidRPr="00000000">
        <w:rPr>
          <w:rtl w:val="0"/>
        </w:rPr>
        <w:t xml:space="preserve">Recipients receive clear, actionable, role-specific change information at the right time, without information overload.</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svejd8gvr5vq" w:id="32"/>
      <w:bookmarkEnd w:id="32"/>
      <w:r w:rsidDel="00000000" w:rsidR="00000000" w:rsidRPr="00000000">
        <w:rPr>
          <w:b w:val="1"/>
          <w:color w:val="000000"/>
          <w:sz w:val="26"/>
          <w:szCs w:val="26"/>
          <w:rtl w:val="0"/>
        </w:rPr>
        <w:t xml:space="preserve">Description</w:t>
      </w:r>
    </w:p>
    <w:p w:rsidR="00000000" w:rsidDel="00000000" w:rsidP="00000000" w:rsidRDefault="00000000" w:rsidRPr="00000000" w14:paraId="0000004D">
      <w:pPr>
        <w:spacing w:after="240" w:before="240" w:lineRule="auto"/>
        <w:rPr/>
      </w:pPr>
      <w:r w:rsidDel="00000000" w:rsidR="00000000" w:rsidRPr="00000000">
        <w:rPr>
          <w:rtl w:val="0"/>
        </w:rPr>
        <w:t xml:space="preserve">Designs the notification and experience layer around roles and responsibilities. Users understand why they are notified, what action is expected, and where to go next. Supports subscription preferences and opt-outs to balance awareness with focus.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mmwrbrvk2u5c" w:id="33"/>
      <w:bookmarkEnd w:id="33"/>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4F">
      <w:pPr>
        <w:numPr>
          <w:ilvl w:val="0"/>
          <w:numId w:val="36"/>
        </w:numPr>
        <w:spacing w:after="0" w:afterAutospacing="0" w:before="240" w:lineRule="auto"/>
        <w:ind w:left="720" w:hanging="360"/>
      </w:pPr>
      <w:r w:rsidDel="00000000" w:rsidR="00000000" w:rsidRPr="00000000">
        <w:rPr>
          <w:rtl w:val="0"/>
        </w:rPr>
        <w:t xml:space="preserve">Accelerates cycle time by reducing confusion and rework in handoffs.</w:t>
      </w:r>
    </w:p>
    <w:p w:rsidR="00000000" w:rsidDel="00000000" w:rsidP="00000000" w:rsidRDefault="00000000" w:rsidRPr="00000000" w14:paraId="00000050">
      <w:pPr>
        <w:numPr>
          <w:ilvl w:val="0"/>
          <w:numId w:val="36"/>
        </w:numPr>
        <w:spacing w:after="0" w:afterAutospacing="0" w:before="0" w:beforeAutospacing="0" w:lineRule="auto"/>
        <w:ind w:left="720" w:hanging="360"/>
      </w:pPr>
      <w:r w:rsidDel="00000000" w:rsidR="00000000" w:rsidRPr="00000000">
        <w:rPr>
          <w:rtl w:val="0"/>
        </w:rPr>
        <w:t xml:space="preserve">Ensures required actions/evidence are completed by the accountable owners.</w:t>
      </w:r>
    </w:p>
    <w:p w:rsidR="00000000" w:rsidDel="00000000" w:rsidP="00000000" w:rsidRDefault="00000000" w:rsidRPr="00000000" w14:paraId="00000051">
      <w:pPr>
        <w:numPr>
          <w:ilvl w:val="0"/>
          <w:numId w:val="36"/>
        </w:numPr>
        <w:spacing w:after="0" w:afterAutospacing="0" w:before="0" w:beforeAutospacing="0" w:lineRule="auto"/>
        <w:ind w:left="720" w:hanging="360"/>
      </w:pPr>
      <w:r w:rsidDel="00000000" w:rsidR="00000000" w:rsidRPr="00000000">
        <w:rPr>
          <w:rtl w:val="0"/>
        </w:rPr>
        <w:t xml:space="preserve">Reduces notification fatigue and missed approvals by targeting only the necessary stakeholders.</w:t>
      </w:r>
    </w:p>
    <w:p w:rsidR="00000000" w:rsidDel="00000000" w:rsidP="00000000" w:rsidRDefault="00000000" w:rsidRPr="00000000" w14:paraId="00000052">
      <w:pPr>
        <w:numPr>
          <w:ilvl w:val="0"/>
          <w:numId w:val="36"/>
        </w:numPr>
        <w:spacing w:after="240" w:before="0" w:beforeAutospacing="0" w:lineRule="auto"/>
        <w:ind w:left="720" w:hanging="360"/>
      </w:pPr>
      <w:r w:rsidDel="00000000" w:rsidR="00000000" w:rsidRPr="00000000">
        <w:rPr>
          <w:rtl w:val="0"/>
        </w:rPr>
        <w:t xml:space="preserve">Strengthens compliance by documenting who was informed and when.</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zrr7xsd9szs" w:id="34"/>
      <w:bookmarkEnd w:id="34"/>
      <w:r w:rsidDel="00000000" w:rsidR="00000000" w:rsidRPr="00000000">
        <w:rPr>
          <w:b w:val="1"/>
          <w:color w:val="000000"/>
          <w:sz w:val="26"/>
          <w:szCs w:val="26"/>
          <w:rtl w:val="0"/>
        </w:rPr>
        <w:t xml:space="preserve">Consolidated From</w:t>
      </w:r>
    </w:p>
    <w:p w:rsidR="00000000" w:rsidDel="00000000" w:rsidP="00000000" w:rsidRDefault="00000000" w:rsidRPr="00000000" w14:paraId="00000054">
      <w:pPr>
        <w:numPr>
          <w:ilvl w:val="0"/>
          <w:numId w:val="34"/>
        </w:numPr>
        <w:spacing w:after="240" w:before="240" w:lineRule="auto"/>
        <w:ind w:left="720" w:hanging="360"/>
      </w:pPr>
      <w:r w:rsidDel="00000000" w:rsidR="00000000" w:rsidRPr="00000000">
        <w:rPr>
          <w:rtl w:val="0"/>
        </w:rPr>
        <w:t xml:space="preserve">N/A (distinct but related to Real-time impact visibility and SSOT)</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bj67mxly1nr7" w:id="35"/>
      <w:bookmarkEnd w:id="35"/>
      <w:r w:rsidDel="00000000" w:rsidR="00000000" w:rsidRPr="00000000">
        <w:rPr>
          <w:b w:val="1"/>
          <w:color w:val="000000"/>
          <w:sz w:val="26"/>
          <w:szCs w:val="26"/>
          <w:rtl w:val="0"/>
        </w:rPr>
        <w:t xml:space="preserve">Comments Summary</w:t>
      </w:r>
    </w:p>
    <w:p w:rsidR="00000000" w:rsidDel="00000000" w:rsidP="00000000" w:rsidRDefault="00000000" w:rsidRPr="00000000" w14:paraId="00000056">
      <w:pPr>
        <w:numPr>
          <w:ilvl w:val="0"/>
          <w:numId w:val="15"/>
        </w:numPr>
        <w:spacing w:after="0" w:afterAutospacing="0" w:before="240" w:lineRule="auto"/>
        <w:ind w:left="720" w:hanging="360"/>
      </w:pPr>
      <w:r w:rsidDel="00000000" w:rsidR="00000000" w:rsidRPr="00000000">
        <w:rPr>
          <w:rtl w:val="0"/>
        </w:rPr>
        <w:t xml:space="preserve">Balance information volume; avoid overload or under-informing; support subscriptions/opt-outs.</w:t>
      </w:r>
    </w:p>
    <w:p w:rsidR="00000000" w:rsidDel="00000000" w:rsidP="00000000" w:rsidRDefault="00000000" w:rsidRPr="00000000" w14:paraId="00000057">
      <w:pPr>
        <w:numPr>
          <w:ilvl w:val="0"/>
          <w:numId w:val="15"/>
        </w:numPr>
        <w:spacing w:after="240" w:before="0" w:beforeAutospacing="0" w:lineRule="auto"/>
        <w:ind w:left="720" w:hanging="360"/>
      </w:pPr>
      <w:r w:rsidDel="00000000" w:rsidR="00000000" w:rsidRPr="00000000">
        <w:rPr>
          <w:rtl w:val="0"/>
        </w:rPr>
        <w:t xml:space="preserve">Clarify notifications so recipients know why they received them and what to do.</w:t>
      </w:r>
      <w:r w:rsidDel="00000000" w:rsidR="00000000" w:rsidRPr="00000000">
        <w:rPr>
          <w:rtl w:val="0"/>
        </w:rPr>
      </w:r>
    </w:p>
    <w:p w:rsidR="00000000" w:rsidDel="00000000" w:rsidP="00000000" w:rsidRDefault="00000000" w:rsidRPr="00000000" w14:paraId="00000058">
      <w:pPr>
        <w:spacing w:after="240" w:before="240" w:lineRule="auto"/>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keepNext w:val="0"/>
        <w:keepLines w:val="0"/>
        <w:spacing w:after="80" w:before="0" w:lineRule="auto"/>
        <w:rPr>
          <w:b w:val="1"/>
          <w:sz w:val="30"/>
          <w:szCs w:val="30"/>
        </w:rPr>
      </w:pPr>
      <w:bookmarkStart w:colFirst="0" w:colLast="0" w:name="_4whth0walu73" w:id="36"/>
      <w:bookmarkEnd w:id="36"/>
      <w:r w:rsidDel="00000000" w:rsidR="00000000" w:rsidRPr="00000000">
        <w:rPr>
          <w:b w:val="1"/>
          <w:sz w:val="30"/>
          <w:szCs w:val="30"/>
          <w:rtl w:val="0"/>
        </w:rPr>
        <w:t xml:space="preserve">Closed-Loop Feedback (Start with Manufacturing, Then Expand)</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jshp20or7tv7" w:id="37"/>
      <w:bookmarkEnd w:id="37"/>
      <w:r w:rsidDel="00000000" w:rsidR="00000000" w:rsidRPr="00000000">
        <w:rPr>
          <w:b w:val="1"/>
          <w:color w:val="000000"/>
          <w:sz w:val="26"/>
          <w:szCs w:val="26"/>
          <w:rtl w:val="0"/>
        </w:rPr>
        <w:t xml:space="preserve">Objective</w:t>
      </w:r>
    </w:p>
    <w:p w:rsidR="00000000" w:rsidDel="00000000" w:rsidP="00000000" w:rsidRDefault="00000000" w:rsidRPr="00000000" w14:paraId="0000005B">
      <w:pPr>
        <w:spacing w:after="240" w:before="240" w:lineRule="auto"/>
        <w:rPr/>
      </w:pPr>
      <w:r w:rsidDel="00000000" w:rsidR="00000000" w:rsidRPr="00000000">
        <w:rPr>
          <w:rtl w:val="0"/>
        </w:rPr>
        <w:t xml:space="preserve">Feedback reliably drives timely design/process updates, beginning with manufacturing and expanding to other stakeholders.</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s31sx7kcxo0d" w:id="38"/>
      <w:bookmarkEnd w:id="38"/>
      <w:r w:rsidDel="00000000" w:rsidR="00000000" w:rsidRPr="00000000">
        <w:rPr>
          <w:b w:val="1"/>
          <w:color w:val="000000"/>
          <w:sz w:val="26"/>
          <w:szCs w:val="26"/>
          <w:rtl w:val="0"/>
        </w:rPr>
        <w:t xml:space="preserve">Description</w:t>
      </w:r>
    </w:p>
    <w:p w:rsidR="00000000" w:rsidDel="00000000" w:rsidP="00000000" w:rsidRDefault="00000000" w:rsidRPr="00000000" w14:paraId="0000005D">
      <w:pPr>
        <w:spacing w:after="240" w:before="240" w:lineRule="auto"/>
        <w:rPr/>
      </w:pPr>
      <w:r w:rsidDel="00000000" w:rsidR="00000000" w:rsidRPr="00000000">
        <w:rPr>
          <w:rtl w:val="0"/>
        </w:rPr>
        <w:t xml:space="preserve">Implements a feedback mechanism to capture, triage, and route production and operational signals into change control. Starts with manufacturing as the initial stakeholder, then expands to other functions and external sources to ensure end-to-end coverage.</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6jzbcaqrq258" w:id="39"/>
      <w:bookmarkEnd w:id="39"/>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5F">
      <w:pPr>
        <w:numPr>
          <w:ilvl w:val="0"/>
          <w:numId w:val="23"/>
        </w:numPr>
        <w:spacing w:after="0" w:afterAutospacing="0" w:before="240" w:lineRule="auto"/>
        <w:ind w:left="720" w:hanging="360"/>
      </w:pPr>
      <w:r w:rsidDel="00000000" w:rsidR="00000000" w:rsidRPr="00000000">
        <w:rPr>
          <w:rtl w:val="0"/>
        </w:rPr>
        <w:t xml:space="preserve">Converts real-world issues into controlled change requests with evidence.</w:t>
      </w:r>
    </w:p>
    <w:p w:rsidR="00000000" w:rsidDel="00000000" w:rsidP="00000000" w:rsidRDefault="00000000" w:rsidRPr="00000000" w14:paraId="00000060">
      <w:pPr>
        <w:numPr>
          <w:ilvl w:val="0"/>
          <w:numId w:val="23"/>
        </w:numPr>
        <w:spacing w:after="0" w:afterAutospacing="0" w:before="0" w:beforeAutospacing="0" w:lineRule="auto"/>
        <w:ind w:left="720" w:hanging="360"/>
      </w:pPr>
      <w:r w:rsidDel="00000000" w:rsidR="00000000" w:rsidRPr="00000000">
        <w:rPr>
          <w:rtl w:val="0"/>
        </w:rPr>
        <w:t xml:space="preserve">Improves problem resolution speed and effectiveness within the change process.</w:t>
      </w:r>
    </w:p>
    <w:p w:rsidR="00000000" w:rsidDel="00000000" w:rsidP="00000000" w:rsidRDefault="00000000" w:rsidRPr="00000000" w14:paraId="00000061">
      <w:pPr>
        <w:numPr>
          <w:ilvl w:val="0"/>
          <w:numId w:val="23"/>
        </w:numPr>
        <w:spacing w:after="0" w:afterAutospacing="0" w:before="0" w:beforeAutospacing="0" w:lineRule="auto"/>
        <w:ind w:left="720" w:hanging="360"/>
      </w:pPr>
      <w:r w:rsidDel="00000000" w:rsidR="00000000" w:rsidRPr="00000000">
        <w:rPr>
          <w:rtl w:val="0"/>
        </w:rPr>
        <w:t xml:space="preserve">Reduces recurrence by channeling structured feedback into controlled updates.</w:t>
      </w:r>
    </w:p>
    <w:p w:rsidR="00000000" w:rsidDel="00000000" w:rsidP="00000000" w:rsidRDefault="00000000" w:rsidRPr="00000000" w14:paraId="00000062">
      <w:pPr>
        <w:numPr>
          <w:ilvl w:val="0"/>
          <w:numId w:val="23"/>
        </w:numPr>
        <w:spacing w:after="240" w:before="0" w:beforeAutospacing="0" w:lineRule="auto"/>
        <w:ind w:left="720" w:hanging="360"/>
      </w:pPr>
      <w:r w:rsidDel="00000000" w:rsidR="00000000" w:rsidRPr="00000000">
        <w:rPr>
          <w:rtl w:val="0"/>
        </w:rPr>
        <w:t xml:space="preserve">Enhances traceability by linking feedback directly to change records.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1hecltusx261" w:id="40"/>
      <w:bookmarkEnd w:id="40"/>
      <w:r w:rsidDel="00000000" w:rsidR="00000000" w:rsidRPr="00000000">
        <w:rPr>
          <w:b w:val="1"/>
          <w:color w:val="000000"/>
          <w:sz w:val="26"/>
          <w:szCs w:val="26"/>
          <w:rtl w:val="0"/>
        </w:rPr>
        <w:t xml:space="preserve">Consolidated From</w:t>
      </w:r>
    </w:p>
    <w:p w:rsidR="00000000" w:rsidDel="00000000" w:rsidP="00000000" w:rsidRDefault="00000000" w:rsidRPr="00000000" w14:paraId="00000064">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Base “Closed loop manufacturing feedback” → normalized to “Closed-loop feedback” (manufacturing first; expand later)</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6wm75g8r6zum" w:id="41"/>
      <w:bookmarkEnd w:id="41"/>
      <w:r w:rsidDel="00000000" w:rsidR="00000000" w:rsidRPr="00000000">
        <w:rPr>
          <w:b w:val="1"/>
          <w:color w:val="000000"/>
          <w:sz w:val="26"/>
          <w:szCs w:val="26"/>
          <w:rtl w:val="0"/>
        </w:rPr>
        <w:t xml:space="preserve">Comments Summary</w:t>
      </w:r>
    </w:p>
    <w:p w:rsidR="00000000" w:rsidDel="00000000" w:rsidP="00000000" w:rsidRDefault="00000000" w:rsidRPr="00000000" w14:paraId="00000066">
      <w:pPr>
        <w:numPr>
          <w:ilvl w:val="0"/>
          <w:numId w:val="2"/>
        </w:numPr>
        <w:spacing w:after="0" w:afterAutospacing="0" w:before="240" w:lineRule="auto"/>
        <w:ind w:left="720" w:hanging="360"/>
      </w:pPr>
      <w:r w:rsidDel="00000000" w:rsidR="00000000" w:rsidRPr="00000000">
        <w:rPr>
          <w:rtl w:val="0"/>
        </w:rPr>
        <w:t xml:space="preserve">Use a general “Closed-loop feedback” construct; manufacturing is a starting point, not the only stakeholder.</w:t>
      </w:r>
    </w:p>
    <w:p w:rsidR="00000000" w:rsidDel="00000000" w:rsidP="00000000" w:rsidRDefault="00000000" w:rsidRPr="00000000" w14:paraId="00000067">
      <w:pPr>
        <w:numPr>
          <w:ilvl w:val="0"/>
          <w:numId w:val="2"/>
        </w:numPr>
        <w:spacing w:after="240" w:before="0" w:beforeAutospacing="0" w:lineRule="auto"/>
        <w:ind w:left="720" w:hanging="360"/>
      </w:pPr>
      <w:r w:rsidDel="00000000" w:rsidR="00000000" w:rsidRPr="00000000">
        <w:rPr>
          <w:rtl w:val="0"/>
        </w:rPr>
        <w:t xml:space="preserve">Build internal foundation before adding external supplier feedback.</w:t>
      </w:r>
    </w:p>
    <w:p w:rsidR="00000000" w:rsidDel="00000000" w:rsidP="00000000" w:rsidRDefault="00000000" w:rsidRPr="00000000" w14:paraId="00000068">
      <w:pPr>
        <w:pStyle w:val="Heading1"/>
        <w:keepNext w:val="0"/>
        <w:keepLines w:val="0"/>
        <w:spacing w:before="480" w:lineRule="auto"/>
        <w:rPr>
          <w:b w:val="1"/>
          <w:sz w:val="30"/>
          <w:szCs w:val="30"/>
        </w:rPr>
      </w:pPr>
      <w:bookmarkStart w:colFirst="0" w:colLast="0" w:name="_gltqc8sbty7e" w:id="42"/>
      <w:bookmarkEnd w:id="42"/>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sz w:val="30"/>
          <w:szCs w:val="30"/>
        </w:rPr>
      </w:pPr>
      <w:bookmarkStart w:colFirst="0" w:colLast="0" w:name="_xtsicyyctnrw" w:id="43"/>
      <w:bookmarkEnd w:id="43"/>
      <w:r w:rsidDel="00000000" w:rsidR="00000000" w:rsidRPr="00000000">
        <w:rPr>
          <w:b w:val="1"/>
          <w:sz w:val="30"/>
          <w:szCs w:val="30"/>
          <w:rtl w:val="0"/>
        </w:rPr>
        <w:t xml:space="preserve">BUSINESS PROCESS</w:t>
      </w:r>
    </w:p>
    <w:p w:rsidR="00000000" w:rsidDel="00000000" w:rsidP="00000000" w:rsidRDefault="00000000" w:rsidRPr="00000000" w14:paraId="0000006A">
      <w:pPr>
        <w:pStyle w:val="Heading2"/>
        <w:keepNext w:val="0"/>
        <w:keepLines w:val="0"/>
        <w:spacing w:after="80" w:lineRule="auto"/>
        <w:rPr>
          <w:b w:val="1"/>
          <w:sz w:val="30"/>
          <w:szCs w:val="30"/>
        </w:rPr>
      </w:pPr>
      <w:bookmarkStart w:colFirst="0" w:colLast="0" w:name="_z09h9hc3g29m" w:id="44"/>
      <w:bookmarkEnd w:id="44"/>
      <w:r w:rsidDel="00000000" w:rsidR="00000000" w:rsidRPr="00000000">
        <w:rPr>
          <w:b w:val="1"/>
          <w:sz w:val="30"/>
          <w:szCs w:val="30"/>
          <w:rtl w:val="0"/>
        </w:rPr>
        <w:t xml:space="preserve">Extended Enterprise Collaboration (Suppliers/Partners)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cur5pm7tqot3" w:id="45"/>
      <w:bookmarkEnd w:id="45"/>
      <w:r w:rsidDel="00000000" w:rsidR="00000000" w:rsidRPr="00000000">
        <w:rPr>
          <w:b w:val="1"/>
          <w:color w:val="000000"/>
          <w:sz w:val="26"/>
          <w:szCs w:val="26"/>
          <w:rtl w:val="0"/>
        </w:rPr>
        <w:t xml:space="preserve">Objective</w:t>
      </w:r>
    </w:p>
    <w:p w:rsidR="00000000" w:rsidDel="00000000" w:rsidP="00000000" w:rsidRDefault="00000000" w:rsidRPr="00000000" w14:paraId="0000006C">
      <w:pPr>
        <w:spacing w:after="240" w:before="240" w:lineRule="auto"/>
        <w:rPr/>
      </w:pPr>
      <w:r w:rsidDel="00000000" w:rsidR="00000000" w:rsidRPr="00000000">
        <w:rPr>
          <w:rtl w:val="0"/>
        </w:rPr>
        <w:t xml:space="preserve">External partners collaborate seamlessly in shared change processes with secure, role-appropriate access and clear workflows.</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cggin4jjtbk9" w:id="46"/>
      <w:bookmarkEnd w:id="46"/>
      <w:r w:rsidDel="00000000" w:rsidR="00000000" w:rsidRPr="00000000">
        <w:rPr>
          <w:b w:val="1"/>
          <w:color w:val="000000"/>
          <w:sz w:val="26"/>
          <w:szCs w:val="26"/>
          <w:rtl w:val="0"/>
        </w:rPr>
        <w:t xml:space="preserve">Description</w:t>
      </w:r>
    </w:p>
    <w:p w:rsidR="00000000" w:rsidDel="00000000" w:rsidP="00000000" w:rsidRDefault="00000000" w:rsidRPr="00000000" w14:paraId="0000006E">
      <w:pPr>
        <w:spacing w:after="240" w:before="240" w:lineRule="auto"/>
        <w:rPr/>
      </w:pPr>
      <w:r w:rsidDel="00000000" w:rsidR="00000000" w:rsidRPr="00000000">
        <w:rPr>
          <w:rtl w:val="0"/>
        </w:rPr>
        <w:t xml:space="preserve">Enables partners (e.g., suppliers, tooling/mold vendors) to participate across the change lifecycle. Prioritizes internal clarity first, then expands to external collaboration. Ensures secure access, streamlined user experience for external participants, and closed-loop communication about change impacts.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iwohs0nzx8cu" w:id="47"/>
      <w:bookmarkEnd w:id="47"/>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70">
      <w:pPr>
        <w:numPr>
          <w:ilvl w:val="0"/>
          <w:numId w:val="4"/>
        </w:numPr>
        <w:spacing w:after="0" w:afterAutospacing="0" w:before="240" w:lineRule="auto"/>
        <w:ind w:left="720" w:hanging="360"/>
      </w:pPr>
      <w:r w:rsidDel="00000000" w:rsidR="00000000" w:rsidRPr="00000000">
        <w:rPr>
          <w:rtl w:val="0"/>
        </w:rPr>
        <w:t xml:space="preserve">Ensures supplier-driven or supplier-impacted changes are controlled, visible, and timely.</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rtl w:val="0"/>
        </w:rPr>
        <w:t xml:space="preserve">Reduces errors and lead-time by eliminating manual, email-based handoffs.</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Improves quality and compliance by making external evidence and confirmations part of the controlled process.</w:t>
      </w:r>
    </w:p>
    <w:p w:rsidR="00000000" w:rsidDel="00000000" w:rsidP="00000000" w:rsidRDefault="00000000" w:rsidRPr="00000000" w14:paraId="00000073">
      <w:pPr>
        <w:numPr>
          <w:ilvl w:val="0"/>
          <w:numId w:val="4"/>
        </w:numPr>
        <w:spacing w:after="240" w:before="0" w:beforeAutospacing="0" w:lineRule="auto"/>
        <w:ind w:left="720" w:hanging="360"/>
      </w:pPr>
      <w:r w:rsidDel="00000000" w:rsidR="00000000" w:rsidRPr="00000000">
        <w:rPr>
          <w:rtl w:val="0"/>
        </w:rPr>
        <w:t xml:space="preserve">Enhances transparency for downstream impacts (tooling, components, logistics).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8id3v7pn59yb" w:id="48"/>
      <w:bookmarkEnd w:id="48"/>
      <w:r w:rsidDel="00000000" w:rsidR="00000000" w:rsidRPr="00000000">
        <w:rPr>
          <w:b w:val="1"/>
          <w:color w:val="000000"/>
          <w:sz w:val="26"/>
          <w:szCs w:val="26"/>
          <w:rtl w:val="0"/>
        </w:rPr>
        <w:t xml:space="preserve">Consolidated From</w:t>
      </w:r>
    </w:p>
    <w:p w:rsidR="00000000" w:rsidDel="00000000" w:rsidP="00000000" w:rsidRDefault="00000000" w:rsidRPr="00000000" w14:paraId="00000075">
      <w:pPr>
        <w:numPr>
          <w:ilvl w:val="0"/>
          <w:numId w:val="37"/>
        </w:numPr>
        <w:spacing w:after="240" w:before="240" w:lineRule="auto"/>
        <w:ind w:left="720" w:hanging="360"/>
      </w:pPr>
      <w:r w:rsidDel="00000000" w:rsidR="00000000" w:rsidRPr="00000000">
        <w:rPr>
          <w:rFonts w:ascii="Arial Unicode MS" w:cs="Arial Unicode MS" w:eastAsia="Arial Unicode MS" w:hAnsi="Arial Unicode MS"/>
          <w:rtl w:val="0"/>
        </w:rPr>
        <w:t xml:space="preserve">Supplier change participation → merged into Extended enterprise collaboration (phased: internal first, then external)</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5pe7uk29d1wn" w:id="49"/>
      <w:bookmarkEnd w:id="49"/>
      <w:r w:rsidDel="00000000" w:rsidR="00000000" w:rsidRPr="00000000">
        <w:rPr>
          <w:b w:val="1"/>
          <w:color w:val="000000"/>
          <w:sz w:val="26"/>
          <w:szCs w:val="26"/>
          <w:rtl w:val="0"/>
        </w:rPr>
        <w:t xml:space="preserve">Comments Summary</w:t>
      </w:r>
    </w:p>
    <w:p w:rsidR="00000000" w:rsidDel="00000000" w:rsidP="00000000" w:rsidRDefault="00000000" w:rsidRPr="00000000" w14:paraId="00000077">
      <w:pPr>
        <w:numPr>
          <w:ilvl w:val="0"/>
          <w:numId w:val="32"/>
        </w:numPr>
        <w:spacing w:after="0" w:afterAutospacing="0" w:before="240" w:lineRule="auto"/>
        <w:ind w:left="720" w:hanging="360"/>
      </w:pPr>
      <w:r w:rsidDel="00000000" w:rsidR="00000000" w:rsidRPr="00000000">
        <w:rPr>
          <w:rtl w:val="0"/>
        </w:rPr>
        <w:t xml:space="preserve">Enable seamless partner participation across the lifecycle; prioritize internal clarity first.</w:t>
      </w:r>
    </w:p>
    <w:p w:rsidR="00000000" w:rsidDel="00000000" w:rsidP="00000000" w:rsidRDefault="00000000" w:rsidRPr="00000000" w14:paraId="00000078">
      <w:pPr>
        <w:numPr>
          <w:ilvl w:val="0"/>
          <w:numId w:val="32"/>
        </w:numPr>
        <w:spacing w:after="0" w:afterAutospacing="0" w:before="0" w:beforeAutospacing="0" w:lineRule="auto"/>
        <w:ind w:left="720" w:hanging="360"/>
      </w:pPr>
      <w:r w:rsidDel="00000000" w:rsidR="00000000" w:rsidRPr="00000000">
        <w:rPr>
          <w:rtl w:val="0"/>
        </w:rPr>
        <w:t xml:space="preserve">Cover supplier tooling and outsourced processes; address UI complexity for externals with workflow-driven simplicity.</w:t>
      </w:r>
    </w:p>
    <w:p w:rsidR="00000000" w:rsidDel="00000000" w:rsidP="00000000" w:rsidRDefault="00000000" w:rsidRPr="00000000" w14:paraId="00000079">
      <w:pPr>
        <w:numPr>
          <w:ilvl w:val="0"/>
          <w:numId w:val="32"/>
        </w:numPr>
        <w:spacing w:after="240" w:before="0" w:beforeAutospacing="0" w:lineRule="auto"/>
        <w:ind w:left="720" w:hanging="360"/>
      </w:pPr>
      <w:r w:rsidDel="00000000" w:rsidR="00000000" w:rsidRPr="00000000">
        <w:rPr>
          <w:rtl w:val="0"/>
        </w:rPr>
        <w:t xml:space="preserve">Merge overlapping supplier participation scope to avoid duplication.</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di1jcb2i67nr" w:id="50"/>
      <w:bookmarkEnd w:id="50"/>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dx8216qt5rba" w:id="51"/>
      <w:bookmarkEnd w:id="51"/>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1oxkac6sd2l2" w:id="52"/>
      <w:bookmarkEnd w:id="52"/>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0"/>
          <w:szCs w:val="30"/>
        </w:rPr>
      </w:pPr>
      <w:bookmarkStart w:colFirst="0" w:colLast="0" w:name="_e9jnrk1yr7ue" w:id="53"/>
      <w:bookmarkEnd w:id="53"/>
      <w:r w:rsidDel="00000000" w:rsidR="00000000" w:rsidRPr="00000000">
        <w:rPr>
          <w:b w:val="1"/>
          <w:sz w:val="30"/>
          <w:szCs w:val="30"/>
          <w:rtl w:val="0"/>
        </w:rPr>
        <w:t xml:space="preserve">Configuration and Variant Management Maturity</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3z7z1laetu9p" w:id="54"/>
      <w:bookmarkEnd w:id="54"/>
      <w:r w:rsidDel="00000000" w:rsidR="00000000" w:rsidRPr="00000000">
        <w:rPr>
          <w:b w:val="1"/>
          <w:color w:val="000000"/>
          <w:sz w:val="26"/>
          <w:szCs w:val="26"/>
          <w:rtl w:val="0"/>
        </w:rPr>
        <w:t xml:space="preserve">Objective</w:t>
      </w:r>
    </w:p>
    <w:p w:rsidR="00000000" w:rsidDel="00000000" w:rsidP="00000000" w:rsidRDefault="00000000" w:rsidRPr="00000000" w14:paraId="0000007F">
      <w:pPr>
        <w:spacing w:after="240" w:before="240" w:lineRule="auto"/>
        <w:rPr/>
      </w:pPr>
      <w:r w:rsidDel="00000000" w:rsidR="00000000" w:rsidRPr="00000000">
        <w:rPr>
          <w:rtl w:val="0"/>
        </w:rPr>
        <w:t xml:space="preserve">Consistent configuration and variant control with unified rules and disciplined revision handling across plants and products.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jzhg2i8pjwg" w:id="55"/>
      <w:bookmarkEnd w:id="55"/>
      <w:r w:rsidDel="00000000" w:rsidR="00000000" w:rsidRPr="00000000">
        <w:rPr>
          <w:b w:val="1"/>
          <w:color w:val="000000"/>
          <w:sz w:val="26"/>
          <w:szCs w:val="26"/>
          <w:rtl w:val="0"/>
        </w:rPr>
        <w:t xml:space="preserve">Description</w:t>
      </w:r>
    </w:p>
    <w:p w:rsidR="00000000" w:rsidDel="00000000" w:rsidP="00000000" w:rsidRDefault="00000000" w:rsidRPr="00000000" w14:paraId="00000081">
      <w:pPr>
        <w:spacing w:after="240" w:before="240" w:lineRule="auto"/>
        <w:rPr/>
      </w:pPr>
      <w:r w:rsidDel="00000000" w:rsidR="00000000" w:rsidRPr="00000000">
        <w:rPr>
          <w:rtl w:val="0"/>
        </w:rPr>
        <w:t xml:space="preserve">Focuses on CM practices, revision handling, and unified rules that support scale and reuse. Excludes CAD “part modeling” techniques and instead emphasizes configuration readiness, where-used/impact logic, and selective change strategies aligned with customer acceptance.</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xogjuuimj96" w:id="56"/>
      <w:bookmarkEnd w:id="56"/>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83">
      <w:pPr>
        <w:numPr>
          <w:ilvl w:val="0"/>
          <w:numId w:val="1"/>
        </w:numPr>
        <w:spacing w:after="0" w:afterAutospacing="0" w:before="240" w:lineRule="auto"/>
        <w:ind w:left="720" w:hanging="360"/>
      </w:pPr>
      <w:r w:rsidDel="00000000" w:rsidR="00000000" w:rsidRPr="00000000">
        <w:rPr>
          <w:rtl w:val="0"/>
        </w:rPr>
        <w:t xml:space="preserve">Enables accurate impact analysis and controlled releases across variants.</w:t>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rtl w:val="0"/>
        </w:rPr>
        <w:t xml:space="preserve">Prevents unintended downstream effects by managing reuse/where-used rigorously.</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rtl w:val="0"/>
        </w:rPr>
        <w:t xml:space="preserve">Improves change quality by aligning revisions and configurations to governed rules.</w:t>
      </w:r>
    </w:p>
    <w:p w:rsidR="00000000" w:rsidDel="00000000" w:rsidP="00000000" w:rsidRDefault="00000000" w:rsidRPr="00000000" w14:paraId="00000086">
      <w:pPr>
        <w:numPr>
          <w:ilvl w:val="0"/>
          <w:numId w:val="1"/>
        </w:numPr>
        <w:spacing w:after="240" w:before="0" w:beforeAutospacing="0" w:lineRule="auto"/>
        <w:ind w:left="720" w:hanging="360"/>
      </w:pPr>
      <w:r w:rsidDel="00000000" w:rsidR="00000000" w:rsidRPr="00000000">
        <w:rPr>
          <w:rtl w:val="0"/>
        </w:rPr>
        <w:t xml:space="preserve">Supports audit readiness with consistent CM practices across sites.</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o0xu3zrmgcy3" w:id="57"/>
      <w:bookmarkEnd w:id="57"/>
      <w:r w:rsidDel="00000000" w:rsidR="00000000" w:rsidRPr="00000000">
        <w:rPr>
          <w:b w:val="1"/>
          <w:color w:val="000000"/>
          <w:sz w:val="26"/>
          <w:szCs w:val="26"/>
          <w:rtl w:val="0"/>
        </w:rPr>
        <w:t xml:space="preserve">Consolidated From</w:t>
      </w:r>
    </w:p>
    <w:p w:rsidR="00000000" w:rsidDel="00000000" w:rsidP="00000000" w:rsidRDefault="00000000" w:rsidRPr="00000000" w14:paraId="00000088">
      <w:pPr>
        <w:numPr>
          <w:ilvl w:val="0"/>
          <w:numId w:val="16"/>
        </w:numPr>
        <w:spacing w:after="240" w:before="240" w:lineRule="auto"/>
        <w:ind w:left="720" w:hanging="360"/>
      </w:pPr>
      <w:r w:rsidDel="00000000" w:rsidR="00000000" w:rsidRPr="00000000">
        <w:rPr>
          <w:rtl w:val="0"/>
        </w:rPr>
        <w:t xml:space="preserve">N/A (refined scope to exclude CAD technique specifics)</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28draqrd3lqd" w:id="58"/>
      <w:bookmarkEnd w:id="58"/>
      <w:r w:rsidDel="00000000" w:rsidR="00000000" w:rsidRPr="00000000">
        <w:rPr>
          <w:b w:val="1"/>
          <w:color w:val="000000"/>
          <w:sz w:val="26"/>
          <w:szCs w:val="26"/>
          <w:rtl w:val="0"/>
        </w:rPr>
        <w:t xml:space="preserve">Comments Summary</w:t>
      </w:r>
    </w:p>
    <w:p w:rsidR="00000000" w:rsidDel="00000000" w:rsidP="00000000" w:rsidRDefault="00000000" w:rsidRPr="00000000" w14:paraId="0000008A">
      <w:pPr>
        <w:numPr>
          <w:ilvl w:val="0"/>
          <w:numId w:val="9"/>
        </w:numPr>
        <w:spacing w:after="0" w:afterAutospacing="0" w:before="240" w:lineRule="auto"/>
        <w:ind w:left="720" w:hanging="360"/>
      </w:pPr>
      <w:r w:rsidDel="00000000" w:rsidR="00000000" w:rsidRPr="00000000">
        <w:rPr>
          <w:rtl w:val="0"/>
        </w:rPr>
        <w:t xml:space="preserve">Include CM practices, revision handling, unified rules; focus on configuration readiness rather than CAD modeling techniques.</w:t>
      </w:r>
    </w:p>
    <w:p w:rsidR="00000000" w:rsidDel="00000000" w:rsidP="00000000" w:rsidRDefault="00000000" w:rsidRPr="00000000" w14:paraId="0000008B">
      <w:pPr>
        <w:numPr>
          <w:ilvl w:val="0"/>
          <w:numId w:val="9"/>
        </w:numPr>
        <w:spacing w:after="240" w:before="0" w:beforeAutospacing="0" w:lineRule="auto"/>
        <w:ind w:left="720" w:hanging="360"/>
      </w:pPr>
      <w:r w:rsidDel="00000000" w:rsidR="00000000" w:rsidRPr="00000000">
        <w:rPr>
          <w:rtl w:val="0"/>
        </w:rPr>
        <w:t xml:space="preserve">Manage reuse and where-used impacts; allow selective changes based on customer acceptance.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keepNext w:val="0"/>
        <w:keepLines w:val="0"/>
        <w:spacing w:after="80" w:before="0" w:lineRule="auto"/>
        <w:rPr>
          <w:b w:val="1"/>
          <w:sz w:val="28"/>
          <w:szCs w:val="28"/>
        </w:rPr>
      </w:pPr>
      <w:bookmarkStart w:colFirst="0" w:colLast="0" w:name="_k7zoptgtil7f" w:id="59"/>
      <w:bookmarkEnd w:id="59"/>
      <w:r w:rsidDel="00000000" w:rsidR="00000000" w:rsidRPr="00000000">
        <w:rPr>
          <w:rtl w:val="0"/>
        </w:rPr>
      </w:r>
    </w:p>
    <w:p w:rsidR="00000000" w:rsidDel="00000000" w:rsidP="00000000" w:rsidRDefault="00000000" w:rsidRPr="00000000" w14:paraId="0000008E">
      <w:pPr>
        <w:pStyle w:val="Heading2"/>
        <w:keepNext w:val="0"/>
        <w:keepLines w:val="0"/>
        <w:spacing w:after="80" w:before="0" w:lineRule="auto"/>
        <w:rPr>
          <w:b w:val="1"/>
          <w:sz w:val="28"/>
          <w:szCs w:val="28"/>
        </w:rPr>
      </w:pPr>
      <w:bookmarkStart w:colFirst="0" w:colLast="0" w:name="_7fp34wfb9si5" w:id="60"/>
      <w:bookmarkEnd w:id="60"/>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keepNext w:val="0"/>
        <w:keepLines w:val="0"/>
        <w:spacing w:after="80" w:before="0" w:lineRule="auto"/>
        <w:rPr>
          <w:b w:val="1"/>
          <w:sz w:val="30"/>
          <w:szCs w:val="30"/>
        </w:rPr>
      </w:pPr>
      <w:bookmarkStart w:colFirst="0" w:colLast="0" w:name="_gkrcoqjby30o" w:id="61"/>
      <w:bookmarkEnd w:id="61"/>
      <w:r w:rsidDel="00000000" w:rsidR="00000000" w:rsidRPr="00000000">
        <w:rPr>
          <w:b w:val="1"/>
          <w:sz w:val="30"/>
          <w:szCs w:val="30"/>
          <w:rtl w:val="0"/>
        </w:rPr>
        <w:t xml:space="preserve">Seamless Propagation to Documents/Systems at Right Effectivity</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5fkznqtvy34w" w:id="62"/>
      <w:bookmarkEnd w:id="62"/>
      <w:r w:rsidDel="00000000" w:rsidR="00000000" w:rsidRPr="00000000">
        <w:rPr>
          <w:b w:val="1"/>
          <w:color w:val="000000"/>
          <w:sz w:val="26"/>
          <w:szCs w:val="26"/>
          <w:rtl w:val="0"/>
        </w:rPr>
        <w:t xml:space="preserve">Objective</w:t>
      </w:r>
    </w:p>
    <w:p w:rsidR="00000000" w:rsidDel="00000000" w:rsidP="00000000" w:rsidRDefault="00000000" w:rsidRPr="00000000" w14:paraId="00000091">
      <w:pPr>
        <w:spacing w:after="240" w:before="240" w:lineRule="auto"/>
        <w:rPr/>
      </w:pPr>
      <w:r w:rsidDel="00000000" w:rsidR="00000000" w:rsidRPr="00000000">
        <w:rPr>
          <w:rtl w:val="0"/>
        </w:rPr>
        <w:t xml:space="preserve">Approved changes propagate to all relevant documents and systems at the correct effectivity point.</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k7x264ez9s0a" w:id="63"/>
      <w:bookmarkEnd w:id="63"/>
      <w:r w:rsidDel="00000000" w:rsidR="00000000" w:rsidRPr="00000000">
        <w:rPr>
          <w:b w:val="1"/>
          <w:color w:val="000000"/>
          <w:sz w:val="26"/>
          <w:szCs w:val="26"/>
          <w:rtl w:val="0"/>
        </w:rPr>
        <w:t xml:space="preserve">Description</w:t>
      </w:r>
    </w:p>
    <w:p w:rsidR="00000000" w:rsidDel="00000000" w:rsidP="00000000" w:rsidRDefault="00000000" w:rsidRPr="00000000" w14:paraId="00000093">
      <w:pPr>
        <w:spacing w:after="240" w:before="240" w:lineRule="auto"/>
        <w:rPr/>
      </w:pPr>
      <w:r w:rsidDel="00000000" w:rsidR="00000000" w:rsidRPr="00000000">
        <w:rPr>
          <w:rtl w:val="0"/>
        </w:rPr>
        <w:t xml:space="preserve">Implements policy/timing logic (e.g., date, stock runout, customer approval) and technical integrations to ensure that once a change is ready, updates flow automatically to downstream documents/systems. Jointly owned with Part/BOM information management.</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ebqu2oa5hahu" w:id="64"/>
      <w:bookmarkEnd w:id="64"/>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95">
      <w:pPr>
        <w:numPr>
          <w:ilvl w:val="0"/>
          <w:numId w:val="26"/>
        </w:numPr>
        <w:spacing w:after="0" w:afterAutospacing="0" w:before="240" w:lineRule="auto"/>
        <w:ind w:left="720" w:hanging="360"/>
      </w:pPr>
      <w:r w:rsidDel="00000000" w:rsidR="00000000" w:rsidRPr="00000000">
        <w:rPr>
          <w:rtl w:val="0"/>
        </w:rPr>
        <w:t xml:space="preserve">Prevents premature or late updates that cause defects and confusion.</w:t>
      </w:r>
    </w:p>
    <w:p w:rsidR="00000000" w:rsidDel="00000000" w:rsidP="00000000" w:rsidRDefault="00000000" w:rsidRPr="00000000" w14:paraId="00000096">
      <w:pPr>
        <w:numPr>
          <w:ilvl w:val="0"/>
          <w:numId w:val="26"/>
        </w:numPr>
        <w:spacing w:after="0" w:afterAutospacing="0" w:before="0" w:beforeAutospacing="0" w:lineRule="auto"/>
        <w:ind w:left="720" w:hanging="360"/>
      </w:pPr>
      <w:r w:rsidDel="00000000" w:rsidR="00000000" w:rsidRPr="00000000">
        <w:rPr>
          <w:rtl w:val="0"/>
        </w:rPr>
        <w:t xml:space="preserve">Ensures the enterprise reflects the approved state at the right time.</w:t>
      </w:r>
    </w:p>
    <w:p w:rsidR="00000000" w:rsidDel="00000000" w:rsidP="00000000" w:rsidRDefault="00000000" w:rsidRPr="00000000" w14:paraId="00000097">
      <w:pPr>
        <w:numPr>
          <w:ilvl w:val="0"/>
          <w:numId w:val="26"/>
        </w:numPr>
        <w:spacing w:after="0" w:afterAutospacing="0" w:before="0" w:beforeAutospacing="0" w:lineRule="auto"/>
        <w:ind w:left="720" w:hanging="360"/>
      </w:pPr>
      <w:r w:rsidDel="00000000" w:rsidR="00000000" w:rsidRPr="00000000">
        <w:rPr>
          <w:rtl w:val="0"/>
        </w:rPr>
        <w:t xml:space="preserve">Reduces manual effort and errors in implementing changes at scale.</w:t>
      </w:r>
    </w:p>
    <w:p w:rsidR="00000000" w:rsidDel="00000000" w:rsidP="00000000" w:rsidRDefault="00000000" w:rsidRPr="00000000" w14:paraId="00000098">
      <w:pPr>
        <w:numPr>
          <w:ilvl w:val="0"/>
          <w:numId w:val="26"/>
        </w:numPr>
        <w:spacing w:after="240" w:before="0" w:beforeAutospacing="0" w:lineRule="auto"/>
        <w:ind w:left="720" w:hanging="360"/>
      </w:pPr>
      <w:r w:rsidDel="00000000" w:rsidR="00000000" w:rsidRPr="00000000">
        <w:rPr>
          <w:rtl w:val="0"/>
        </w:rPr>
        <w:t xml:space="preserve">Improves compliance by enforcing effectivity rules consistently.</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jy5kvxat2xvz" w:id="65"/>
      <w:bookmarkEnd w:id="65"/>
      <w:r w:rsidDel="00000000" w:rsidR="00000000" w:rsidRPr="00000000">
        <w:rPr>
          <w:b w:val="1"/>
          <w:color w:val="000000"/>
          <w:sz w:val="26"/>
          <w:szCs w:val="26"/>
          <w:rtl w:val="0"/>
        </w:rPr>
        <w:t xml:space="preserve">Consolidated From</w:t>
      </w:r>
    </w:p>
    <w:p w:rsidR="00000000" w:rsidDel="00000000" w:rsidP="00000000" w:rsidRDefault="00000000" w:rsidRPr="00000000" w14:paraId="0000009A">
      <w:pPr>
        <w:numPr>
          <w:ilvl w:val="0"/>
          <w:numId w:val="29"/>
        </w:numPr>
        <w:spacing w:after="240" w:before="240" w:lineRule="auto"/>
        <w:ind w:left="720" w:hanging="360"/>
      </w:pPr>
      <w:r w:rsidDel="00000000" w:rsidR="00000000" w:rsidRPr="00000000">
        <w:rPr>
          <w:rtl w:val="0"/>
        </w:rPr>
        <w:t xml:space="preserve">N/A (joint execution with Part/BOM Information Management)</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6j23kjxbmsh3" w:id="66"/>
      <w:bookmarkEnd w:id="66"/>
      <w:r w:rsidDel="00000000" w:rsidR="00000000" w:rsidRPr="00000000">
        <w:rPr>
          <w:b w:val="1"/>
          <w:color w:val="000000"/>
          <w:sz w:val="26"/>
          <w:szCs w:val="26"/>
          <w:rtl w:val="0"/>
        </w:rPr>
        <w:t xml:space="preserve">Comments Summary</w:t>
      </w:r>
    </w:p>
    <w:p w:rsidR="00000000" w:rsidDel="00000000" w:rsidP="00000000" w:rsidRDefault="00000000" w:rsidRPr="00000000" w14:paraId="0000009C">
      <w:pPr>
        <w:numPr>
          <w:ilvl w:val="0"/>
          <w:numId w:val="3"/>
        </w:numPr>
        <w:spacing w:after="240" w:before="240" w:lineRule="auto"/>
        <w:ind w:left="720" w:hanging="360"/>
      </w:pPr>
      <w:r w:rsidDel="00000000" w:rsidR="00000000" w:rsidRPr="00000000">
        <w:rPr>
          <w:rtl w:val="0"/>
        </w:rPr>
        <w:t xml:space="preserve">Implement effectivity-based propagation; change control defines timing/policy while integrations execute updates.</w:t>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sz w:val="30"/>
          <w:szCs w:val="30"/>
        </w:rPr>
      </w:pPr>
      <w:bookmarkStart w:colFirst="0" w:colLast="0" w:name="_apccxr9puche" w:id="67"/>
      <w:bookmarkEnd w:id="67"/>
      <w:r w:rsidDel="00000000" w:rsidR="00000000" w:rsidRPr="00000000">
        <w:rPr>
          <w:b w:val="1"/>
          <w:sz w:val="30"/>
          <w:szCs w:val="30"/>
          <w:rtl w:val="0"/>
        </w:rPr>
        <w:t xml:space="preserve">Customer Feedback Integration</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b92txjw7q02k" w:id="68"/>
      <w:bookmarkEnd w:id="68"/>
      <w:r w:rsidDel="00000000" w:rsidR="00000000" w:rsidRPr="00000000">
        <w:rPr>
          <w:b w:val="1"/>
          <w:color w:val="000000"/>
          <w:sz w:val="26"/>
          <w:szCs w:val="26"/>
          <w:rtl w:val="0"/>
        </w:rPr>
        <w:t xml:space="preserve">Objective</w:t>
      </w:r>
    </w:p>
    <w:p w:rsidR="00000000" w:rsidDel="00000000" w:rsidP="00000000" w:rsidRDefault="00000000" w:rsidRPr="00000000" w14:paraId="000000A3">
      <w:pPr>
        <w:spacing w:after="240" w:before="240" w:lineRule="auto"/>
        <w:rPr/>
      </w:pPr>
      <w:r w:rsidDel="00000000" w:rsidR="00000000" w:rsidRPr="00000000">
        <w:rPr>
          <w:rtl w:val="0"/>
        </w:rPr>
        <w:t xml:space="preserve">Customer needs and field performance are directly incorporated into change decisions, preferably pre-QN.</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e98eiq4jd0r" w:id="69"/>
      <w:bookmarkEnd w:id="69"/>
      <w:r w:rsidDel="00000000" w:rsidR="00000000" w:rsidRPr="00000000">
        <w:rPr>
          <w:b w:val="1"/>
          <w:color w:val="000000"/>
          <w:sz w:val="26"/>
          <w:szCs w:val="26"/>
          <w:rtl w:val="0"/>
        </w:rPr>
        <w:t xml:space="preserve">Description</w:t>
      </w:r>
    </w:p>
    <w:p w:rsidR="00000000" w:rsidDel="00000000" w:rsidP="00000000" w:rsidRDefault="00000000" w:rsidRPr="00000000" w14:paraId="000000A5">
      <w:pPr>
        <w:spacing w:after="240" w:before="240" w:lineRule="auto"/>
        <w:rPr/>
      </w:pPr>
      <w:r w:rsidDel="00000000" w:rsidR="00000000" w:rsidRPr="00000000">
        <w:rPr>
          <w:rtl w:val="0"/>
        </w:rPr>
        <w:t xml:space="preserve">Captures customer signals (field performance, feedback) early and channels them into change evaluation. Where possible, issues are addressed before formal QNs, and learnings are fed back into institutional knowledge.</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vojwf36z7mcz" w:id="70"/>
      <w:bookmarkEnd w:id="70"/>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A7">
      <w:pPr>
        <w:numPr>
          <w:ilvl w:val="0"/>
          <w:numId w:val="47"/>
        </w:numPr>
        <w:spacing w:after="0" w:afterAutospacing="0" w:before="240" w:lineRule="auto"/>
        <w:ind w:left="720" w:hanging="360"/>
      </w:pPr>
      <w:r w:rsidDel="00000000" w:rsidR="00000000" w:rsidRPr="00000000">
        <w:rPr>
          <w:rtl w:val="0"/>
        </w:rPr>
        <w:t xml:space="preserve">Ensures customer-impacting issues are formally controlled and addressed quickly.</w:t>
      </w:r>
    </w:p>
    <w:p w:rsidR="00000000" w:rsidDel="00000000" w:rsidP="00000000" w:rsidRDefault="00000000" w:rsidRPr="00000000" w14:paraId="000000A8">
      <w:pPr>
        <w:numPr>
          <w:ilvl w:val="0"/>
          <w:numId w:val="47"/>
        </w:numPr>
        <w:spacing w:after="0" w:afterAutospacing="0" w:before="0" w:beforeAutospacing="0" w:lineRule="auto"/>
        <w:ind w:left="720" w:hanging="360"/>
      </w:pPr>
      <w:r w:rsidDel="00000000" w:rsidR="00000000" w:rsidRPr="00000000">
        <w:rPr>
          <w:rtl w:val="0"/>
        </w:rPr>
        <w:t xml:space="preserve">Improves prioritization and justification for change approvals.</w:t>
      </w:r>
    </w:p>
    <w:p w:rsidR="00000000" w:rsidDel="00000000" w:rsidP="00000000" w:rsidRDefault="00000000" w:rsidRPr="00000000" w14:paraId="000000A9">
      <w:pPr>
        <w:numPr>
          <w:ilvl w:val="0"/>
          <w:numId w:val="47"/>
        </w:numPr>
        <w:spacing w:after="0" w:afterAutospacing="0" w:before="0" w:beforeAutospacing="0" w:lineRule="auto"/>
        <w:ind w:left="720" w:hanging="360"/>
      </w:pPr>
      <w:r w:rsidDel="00000000" w:rsidR="00000000" w:rsidRPr="00000000">
        <w:rPr>
          <w:rtl w:val="0"/>
        </w:rPr>
        <w:t xml:space="preserve">Reduces time-to-correction by capturing issues pre-QN when possible.</w:t>
      </w:r>
    </w:p>
    <w:p w:rsidR="00000000" w:rsidDel="00000000" w:rsidP="00000000" w:rsidRDefault="00000000" w:rsidRPr="00000000" w14:paraId="000000AA">
      <w:pPr>
        <w:numPr>
          <w:ilvl w:val="0"/>
          <w:numId w:val="47"/>
        </w:numPr>
        <w:spacing w:after="240" w:before="0" w:beforeAutospacing="0" w:lineRule="auto"/>
        <w:ind w:left="720" w:hanging="360"/>
      </w:pPr>
      <w:r w:rsidDel="00000000" w:rsidR="00000000" w:rsidRPr="00000000">
        <w:rPr>
          <w:rtl w:val="0"/>
        </w:rPr>
        <w:t xml:space="preserve">Links customer insights to controlled design/process updates.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soqan9xlqyo4" w:id="71"/>
      <w:bookmarkEnd w:id="71"/>
      <w:r w:rsidDel="00000000" w:rsidR="00000000" w:rsidRPr="00000000">
        <w:rPr>
          <w:b w:val="1"/>
          <w:color w:val="000000"/>
          <w:sz w:val="26"/>
          <w:szCs w:val="26"/>
          <w:rtl w:val="0"/>
        </w:rPr>
        <w:t xml:space="preserve">Consolidated From</w:t>
      </w:r>
    </w:p>
    <w:p w:rsidR="00000000" w:rsidDel="00000000" w:rsidP="00000000" w:rsidRDefault="00000000" w:rsidRPr="00000000" w14:paraId="000000AC">
      <w:pPr>
        <w:numPr>
          <w:ilvl w:val="0"/>
          <w:numId w:val="31"/>
        </w:numPr>
        <w:spacing w:after="240" w:before="240" w:lineRule="auto"/>
        <w:ind w:left="720" w:hanging="360"/>
      </w:pPr>
      <w:r w:rsidDel="00000000" w:rsidR="00000000" w:rsidRPr="00000000">
        <w:rPr>
          <w:rtl w:val="0"/>
        </w:rPr>
        <w:t xml:space="preserve">N/A (subset/extension of Closed-Loop Feedback)</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ca3x6g4bhubm" w:id="72"/>
      <w:bookmarkEnd w:id="72"/>
      <w:r w:rsidDel="00000000" w:rsidR="00000000" w:rsidRPr="00000000">
        <w:rPr>
          <w:b w:val="1"/>
          <w:color w:val="000000"/>
          <w:sz w:val="26"/>
          <w:szCs w:val="26"/>
          <w:rtl w:val="0"/>
        </w:rPr>
        <w:t xml:space="preserve">Comments Summary</w:t>
      </w:r>
    </w:p>
    <w:p w:rsidR="00000000" w:rsidDel="00000000" w:rsidP="00000000" w:rsidRDefault="00000000" w:rsidRPr="00000000" w14:paraId="000000AE">
      <w:pPr>
        <w:numPr>
          <w:ilvl w:val="0"/>
          <w:numId w:val="49"/>
        </w:numPr>
        <w:spacing w:after="240" w:before="240" w:lineRule="auto"/>
        <w:ind w:left="720" w:hanging="360"/>
      </w:pPr>
      <w:r w:rsidDel="00000000" w:rsidR="00000000" w:rsidRPr="00000000">
        <w:rPr>
          <w:rtl w:val="0"/>
        </w:rPr>
        <w:t xml:space="preserve">Integrate customer needs and field performance directly into change control, aiming to capture pre-QN where possible.</w:t>
      </w:r>
    </w:p>
    <w:p w:rsidR="00000000" w:rsidDel="00000000" w:rsidP="00000000" w:rsidRDefault="00000000" w:rsidRPr="00000000" w14:paraId="000000AF">
      <w:pPr>
        <w:pStyle w:val="Heading1"/>
        <w:keepNext w:val="0"/>
        <w:keepLines w:val="0"/>
        <w:spacing w:before="480" w:lineRule="auto"/>
        <w:rPr>
          <w:b w:val="1"/>
          <w:sz w:val="30"/>
          <w:szCs w:val="30"/>
        </w:rPr>
      </w:pPr>
      <w:bookmarkStart w:colFirst="0" w:colLast="0" w:name="_2s7swcmjsjfq" w:id="73"/>
      <w:bookmarkEnd w:id="73"/>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keepNext w:val="0"/>
        <w:keepLines w:val="0"/>
        <w:spacing w:before="480" w:lineRule="auto"/>
        <w:rPr>
          <w:sz w:val="42"/>
          <w:szCs w:val="42"/>
        </w:rPr>
      </w:pPr>
      <w:bookmarkStart w:colFirst="0" w:colLast="0" w:name="_212u9ey5c6n1" w:id="74"/>
      <w:bookmarkEnd w:id="74"/>
      <w:r w:rsidDel="00000000" w:rsidR="00000000" w:rsidRPr="00000000">
        <w:rPr>
          <w:b w:val="1"/>
          <w:sz w:val="32"/>
          <w:szCs w:val="32"/>
          <w:rtl w:val="0"/>
        </w:rPr>
        <w:t xml:space="preserve">ANALYTICS</w: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28"/>
          <w:szCs w:val="28"/>
        </w:rPr>
      </w:pPr>
      <w:bookmarkStart w:colFirst="0" w:colLast="0" w:name="_8d95q64tzg0d" w:id="75"/>
      <w:bookmarkEnd w:id="75"/>
      <w:r w:rsidDel="00000000" w:rsidR="00000000" w:rsidRPr="00000000">
        <w:rPr>
          <w:b w:val="1"/>
          <w:sz w:val="28"/>
          <w:szCs w:val="28"/>
          <w:rtl w:val="0"/>
        </w:rPr>
        <w:t xml:space="preserve">Early Warning and Monitoring</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85u6ihoaodqs" w:id="76"/>
      <w:bookmarkEnd w:id="76"/>
      <w:r w:rsidDel="00000000" w:rsidR="00000000" w:rsidRPr="00000000">
        <w:rPr>
          <w:b w:val="1"/>
          <w:color w:val="000000"/>
          <w:sz w:val="26"/>
          <w:szCs w:val="26"/>
          <w:rtl w:val="0"/>
        </w:rPr>
        <w:t xml:space="preserve">Objective</w:t>
      </w:r>
    </w:p>
    <w:p w:rsidR="00000000" w:rsidDel="00000000" w:rsidP="00000000" w:rsidRDefault="00000000" w:rsidRPr="00000000" w14:paraId="000000B3">
      <w:pPr>
        <w:spacing w:after="240" w:before="240" w:lineRule="auto"/>
        <w:rPr/>
      </w:pPr>
      <w:r w:rsidDel="00000000" w:rsidR="00000000" w:rsidRPr="00000000">
        <w:rPr>
          <w:rtl w:val="0"/>
        </w:rPr>
        <w:t xml:space="preserve">Emerging change issues are detected early and routed to initiate timely investigation and change requests.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axgrrae0cbz6" w:id="77"/>
      <w:bookmarkEnd w:id="77"/>
      <w:r w:rsidDel="00000000" w:rsidR="00000000" w:rsidRPr="00000000">
        <w:rPr>
          <w:b w:val="1"/>
          <w:color w:val="000000"/>
          <w:sz w:val="26"/>
          <w:szCs w:val="26"/>
          <w:rtl w:val="0"/>
        </w:rPr>
        <w:t xml:space="preserve">Description</w:t>
      </w:r>
    </w:p>
    <w:p w:rsidR="00000000" w:rsidDel="00000000" w:rsidP="00000000" w:rsidRDefault="00000000" w:rsidRPr="00000000" w14:paraId="000000B5">
      <w:pPr>
        <w:spacing w:after="240" w:before="240" w:lineRule="auto"/>
        <w:rPr/>
      </w:pPr>
      <w:r w:rsidDel="00000000" w:rsidR="00000000" w:rsidRPr="00000000">
        <w:rPr>
          <w:rtl w:val="0"/>
        </w:rPr>
        <w:t xml:space="preserve">Leverages manufacturing sensor data and trends to detect deviations before escalation. Automates PR initiation or alerts to engage the right teams without relying on ad hoc emails or siloed tools.</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49lt2htmejd8" w:id="78"/>
      <w:bookmarkEnd w:id="78"/>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B7">
      <w:pPr>
        <w:numPr>
          <w:ilvl w:val="0"/>
          <w:numId w:val="5"/>
        </w:numPr>
        <w:spacing w:after="0" w:afterAutospacing="0" w:before="240" w:lineRule="auto"/>
        <w:ind w:left="720" w:hanging="360"/>
      </w:pPr>
      <w:r w:rsidDel="00000000" w:rsidR="00000000" w:rsidRPr="00000000">
        <w:rPr>
          <w:rtl w:val="0"/>
        </w:rPr>
        <w:t xml:space="preserve">Provides objective triggers for initiating controlled changes sooner.</w:t>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rtl w:val="0"/>
        </w:rPr>
        <w:t xml:space="preserve">Reduces fire-fighting by escalating issues into structured change flow.</w:t>
      </w:r>
    </w:p>
    <w:p w:rsidR="00000000" w:rsidDel="00000000" w:rsidP="00000000" w:rsidRDefault="00000000" w:rsidRPr="00000000" w14:paraId="000000B9">
      <w:pPr>
        <w:numPr>
          <w:ilvl w:val="0"/>
          <w:numId w:val="5"/>
        </w:numPr>
        <w:spacing w:after="0" w:afterAutospacing="0" w:before="0" w:beforeAutospacing="0" w:lineRule="auto"/>
        <w:ind w:left="720" w:hanging="360"/>
      </w:pPr>
      <w:r w:rsidDel="00000000" w:rsidR="00000000" w:rsidRPr="00000000">
        <w:rPr>
          <w:rtl w:val="0"/>
        </w:rPr>
        <w:t xml:space="preserve">Improves containment and corrective action speed.</w:t>
      </w:r>
    </w:p>
    <w:p w:rsidR="00000000" w:rsidDel="00000000" w:rsidP="00000000" w:rsidRDefault="00000000" w:rsidRPr="00000000" w14:paraId="000000BA">
      <w:pPr>
        <w:numPr>
          <w:ilvl w:val="0"/>
          <w:numId w:val="5"/>
        </w:numPr>
        <w:spacing w:after="240" w:before="0" w:beforeAutospacing="0" w:lineRule="auto"/>
        <w:ind w:left="720" w:hanging="360"/>
      </w:pPr>
      <w:r w:rsidDel="00000000" w:rsidR="00000000" w:rsidRPr="00000000">
        <w:rPr>
          <w:rtl w:val="0"/>
        </w:rPr>
        <w:t xml:space="preserve">Enhances linkage between operations signals and controlled change.</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yskhwk2692z2" w:id="79"/>
      <w:bookmarkEnd w:id="79"/>
      <w:r w:rsidDel="00000000" w:rsidR="00000000" w:rsidRPr="00000000">
        <w:rPr>
          <w:b w:val="1"/>
          <w:color w:val="000000"/>
          <w:sz w:val="26"/>
          <w:szCs w:val="26"/>
          <w:rtl w:val="0"/>
        </w:rPr>
        <w:t xml:space="preserve">Consolidated From</w:t>
      </w:r>
    </w:p>
    <w:p w:rsidR="00000000" w:rsidDel="00000000" w:rsidP="00000000" w:rsidRDefault="00000000" w:rsidRPr="00000000" w14:paraId="000000BC">
      <w:pPr>
        <w:numPr>
          <w:ilvl w:val="0"/>
          <w:numId w:val="8"/>
        </w:numPr>
        <w:spacing w:after="240" w:before="240" w:lineRule="auto"/>
        <w:ind w:left="720" w:hanging="360"/>
      </w:pPr>
      <w:r w:rsidDel="00000000" w:rsidR="00000000" w:rsidRPr="00000000">
        <w:rPr>
          <w:rtl w:val="0"/>
        </w:rPr>
        <w:t xml:space="preserve">N/A (treated as a subset/feeder to Closed-Loop Feedback)</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dv7o73auacvx" w:id="80"/>
      <w:bookmarkEnd w:id="80"/>
      <w:r w:rsidDel="00000000" w:rsidR="00000000" w:rsidRPr="00000000">
        <w:rPr>
          <w:b w:val="1"/>
          <w:color w:val="000000"/>
          <w:sz w:val="26"/>
          <w:szCs w:val="26"/>
          <w:rtl w:val="0"/>
        </w:rPr>
        <w:t xml:space="preserve">Comments Summary</w:t>
      </w:r>
    </w:p>
    <w:p w:rsidR="00000000" w:rsidDel="00000000" w:rsidP="00000000" w:rsidRDefault="00000000" w:rsidRPr="00000000" w14:paraId="000000BE">
      <w:pPr>
        <w:numPr>
          <w:ilvl w:val="0"/>
          <w:numId w:val="27"/>
        </w:numPr>
        <w:spacing w:after="240" w:before="240" w:lineRule="auto"/>
        <w:ind w:left="720" w:hanging="360"/>
      </w:pPr>
      <w:r w:rsidDel="00000000" w:rsidR="00000000" w:rsidRPr="00000000">
        <w:rPr>
          <w:rtl w:val="0"/>
        </w:rPr>
        <w:t xml:space="preserve">Use operational analytics to detect and trigger change requests rather than relying on manual reporting.</w:t>
      </w:r>
    </w:p>
    <w:p w:rsidR="00000000" w:rsidDel="00000000" w:rsidP="00000000" w:rsidRDefault="00000000" w:rsidRPr="00000000" w14:paraId="000000BF">
      <w:pPr>
        <w:pStyle w:val="Heading2"/>
        <w:keepNext w:val="0"/>
        <w:keepLines w:val="0"/>
        <w:spacing w:after="80" w:lineRule="auto"/>
        <w:rPr>
          <w:b w:val="1"/>
          <w:sz w:val="30"/>
          <w:szCs w:val="30"/>
        </w:rPr>
      </w:pPr>
      <w:bookmarkStart w:colFirst="0" w:colLast="0" w:name="_3eve9kn6ahlx" w:id="81"/>
      <w:bookmarkEnd w:id="81"/>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b w:val="1"/>
        </w:rPr>
      </w:pPr>
      <w:bookmarkStart w:colFirst="0" w:colLast="0" w:name="_vc95bxxkte19" w:id="82"/>
      <w:bookmarkEnd w:id="82"/>
      <w:r w:rsidDel="00000000" w:rsidR="00000000" w:rsidRPr="00000000">
        <w:rPr>
          <w:b w:val="1"/>
          <w:rtl w:val="0"/>
        </w:rPr>
        <w:t xml:space="preserve">Real-Time Impact Visibility</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dsgcvh8vnwmr" w:id="83"/>
      <w:bookmarkEnd w:id="83"/>
      <w:r w:rsidDel="00000000" w:rsidR="00000000" w:rsidRPr="00000000">
        <w:rPr>
          <w:b w:val="1"/>
          <w:color w:val="000000"/>
          <w:sz w:val="26"/>
          <w:szCs w:val="26"/>
          <w:rtl w:val="0"/>
        </w:rPr>
        <w:t xml:space="preserve">Objective</w:t>
      </w:r>
    </w:p>
    <w:p w:rsidR="00000000" w:rsidDel="00000000" w:rsidP="00000000" w:rsidRDefault="00000000" w:rsidRPr="00000000" w14:paraId="000000C2">
      <w:pPr>
        <w:spacing w:after="240" w:before="240" w:lineRule="auto"/>
        <w:rPr/>
      </w:pPr>
      <w:r w:rsidDel="00000000" w:rsidR="00000000" w:rsidRPr="00000000">
        <w:rPr>
          <w:rtl w:val="0"/>
        </w:rPr>
        <w:t xml:space="preserve">Change impacts are gathered once and presented in real time to all affected groups.</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1tppirv8jgcw" w:id="84"/>
      <w:bookmarkEnd w:id="84"/>
      <w:r w:rsidDel="00000000" w:rsidR="00000000" w:rsidRPr="00000000">
        <w:rPr>
          <w:b w:val="1"/>
          <w:color w:val="000000"/>
          <w:sz w:val="26"/>
          <w:szCs w:val="26"/>
          <w:rtl w:val="0"/>
        </w:rPr>
        <w:t xml:space="preserve">Description</w:t>
      </w:r>
    </w:p>
    <w:p w:rsidR="00000000" w:rsidDel="00000000" w:rsidP="00000000" w:rsidRDefault="00000000" w:rsidRPr="00000000" w14:paraId="000000C4">
      <w:pPr>
        <w:spacing w:after="240" w:before="240" w:lineRule="auto"/>
        <w:rPr/>
      </w:pPr>
      <w:r w:rsidDel="00000000" w:rsidR="00000000" w:rsidRPr="00000000">
        <w:rPr>
          <w:rtl w:val="0"/>
        </w:rPr>
        <w:t xml:space="preserve">Builds cross-domain impact models to surface downstream consequences (parts, WIP, suppliers, customers). Provides continuous visibility as changes progress, enabling affected roles to see “how it impacts me” and act accordingly.</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7og0p2c7eoir" w:id="85"/>
      <w:bookmarkEnd w:id="85"/>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C6">
      <w:pPr>
        <w:numPr>
          <w:ilvl w:val="0"/>
          <w:numId w:val="41"/>
        </w:numPr>
        <w:spacing w:after="0" w:afterAutospacing="0" w:before="240" w:lineRule="auto"/>
        <w:ind w:left="720" w:hanging="360"/>
      </w:pPr>
      <w:r w:rsidDel="00000000" w:rsidR="00000000" w:rsidRPr="00000000">
        <w:rPr>
          <w:rtl w:val="0"/>
        </w:rPr>
        <w:t xml:space="preserve">Improves decision speed and accuracy by making impacts explicit.</w:t>
      </w:r>
    </w:p>
    <w:p w:rsidR="00000000" w:rsidDel="00000000" w:rsidP="00000000" w:rsidRDefault="00000000" w:rsidRPr="00000000" w14:paraId="000000C7">
      <w:pPr>
        <w:numPr>
          <w:ilvl w:val="0"/>
          <w:numId w:val="41"/>
        </w:numPr>
        <w:spacing w:after="0" w:afterAutospacing="0" w:before="0" w:beforeAutospacing="0" w:lineRule="auto"/>
        <w:ind w:left="720" w:hanging="360"/>
      </w:pPr>
      <w:r w:rsidDel="00000000" w:rsidR="00000000" w:rsidRPr="00000000">
        <w:rPr>
          <w:rtl w:val="0"/>
        </w:rPr>
        <w:t xml:space="preserve">Reduces rework by informing all affected stakeholders early and continuously.</w:t>
      </w:r>
    </w:p>
    <w:p w:rsidR="00000000" w:rsidDel="00000000" w:rsidP="00000000" w:rsidRDefault="00000000" w:rsidRPr="00000000" w14:paraId="000000C8">
      <w:pPr>
        <w:numPr>
          <w:ilvl w:val="0"/>
          <w:numId w:val="41"/>
        </w:numPr>
        <w:spacing w:after="0" w:afterAutospacing="0" w:before="0" w:beforeAutospacing="0" w:lineRule="auto"/>
        <w:ind w:left="720" w:hanging="360"/>
      </w:pPr>
      <w:r w:rsidDel="00000000" w:rsidR="00000000" w:rsidRPr="00000000">
        <w:rPr>
          <w:rtl w:val="0"/>
        </w:rPr>
        <w:t xml:space="preserve">Enhances planning and scheduling by revealing WIP and supplier/customer effects.</w:t>
      </w:r>
    </w:p>
    <w:p w:rsidR="00000000" w:rsidDel="00000000" w:rsidP="00000000" w:rsidRDefault="00000000" w:rsidRPr="00000000" w14:paraId="000000C9">
      <w:pPr>
        <w:numPr>
          <w:ilvl w:val="0"/>
          <w:numId w:val="41"/>
        </w:numPr>
        <w:spacing w:after="240" w:before="0" w:beforeAutospacing="0" w:lineRule="auto"/>
        <w:ind w:left="720" w:hanging="360"/>
      </w:pPr>
      <w:r w:rsidDel="00000000" w:rsidR="00000000" w:rsidRPr="00000000">
        <w:rPr>
          <w:rtl w:val="0"/>
        </w:rPr>
        <w:t xml:space="preserve">Supports targeted communications and approvals.</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gmd2wbvrdonk" w:id="86"/>
      <w:bookmarkEnd w:id="86"/>
      <w:r w:rsidDel="00000000" w:rsidR="00000000" w:rsidRPr="00000000">
        <w:rPr>
          <w:b w:val="1"/>
          <w:color w:val="000000"/>
          <w:sz w:val="26"/>
          <w:szCs w:val="26"/>
          <w:rtl w:val="0"/>
        </w:rPr>
        <w:t xml:space="preserve">Consolidated From</w:t>
      </w:r>
    </w:p>
    <w:p w:rsidR="00000000" w:rsidDel="00000000" w:rsidP="00000000" w:rsidRDefault="00000000" w:rsidRPr="00000000" w14:paraId="000000CB">
      <w:pPr>
        <w:numPr>
          <w:ilvl w:val="0"/>
          <w:numId w:val="28"/>
        </w:numPr>
        <w:spacing w:after="240" w:before="240" w:lineRule="auto"/>
        <w:ind w:left="720" w:hanging="360"/>
      </w:pPr>
      <w:r w:rsidDel="00000000" w:rsidR="00000000" w:rsidRPr="00000000">
        <w:rPr>
          <w:rtl w:val="0"/>
        </w:rPr>
        <w:t xml:space="preserve">N/A (distinct; upstream of Role-specific notifications)</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92115lirh400" w:id="87"/>
      <w:bookmarkEnd w:id="87"/>
      <w:r w:rsidDel="00000000" w:rsidR="00000000" w:rsidRPr="00000000">
        <w:rPr>
          <w:b w:val="1"/>
          <w:color w:val="000000"/>
          <w:sz w:val="26"/>
          <w:szCs w:val="26"/>
          <w:rtl w:val="0"/>
        </w:rPr>
        <w:t xml:space="preserve">Comments Summary</w:t>
      </w:r>
    </w:p>
    <w:p w:rsidR="00000000" w:rsidDel="00000000" w:rsidP="00000000" w:rsidRDefault="00000000" w:rsidRPr="00000000" w14:paraId="000000CD">
      <w:pPr>
        <w:numPr>
          <w:ilvl w:val="0"/>
          <w:numId w:val="43"/>
        </w:numPr>
        <w:spacing w:after="240" w:before="240" w:lineRule="auto"/>
        <w:ind w:left="720" w:hanging="360"/>
      </w:pPr>
      <w:r w:rsidDel="00000000" w:rsidR="00000000" w:rsidRPr="00000000">
        <w:rPr>
          <w:rtl w:val="0"/>
        </w:rPr>
        <w:t xml:space="preserve">Gather once; present downstream consequences in real time; maintain visibility during progression of the change.</w:t>
      </w:r>
    </w:p>
    <w:p w:rsidR="00000000" w:rsidDel="00000000" w:rsidP="00000000" w:rsidRDefault="00000000" w:rsidRPr="00000000" w14:paraId="000000CE">
      <w:pPr>
        <w:pStyle w:val="Heading2"/>
        <w:keepNext w:val="0"/>
        <w:keepLines w:val="0"/>
        <w:spacing w:after="80" w:lineRule="auto"/>
        <w:rPr>
          <w:b w:val="1"/>
          <w:sz w:val="28"/>
          <w:szCs w:val="28"/>
        </w:rPr>
      </w:pPr>
      <w:bookmarkStart w:colFirst="0" w:colLast="0" w:name="_h0146t46ixgw" w:id="88"/>
      <w:bookmarkEnd w:id="88"/>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b w:val="1"/>
          <w:sz w:val="30"/>
          <w:szCs w:val="30"/>
        </w:rPr>
      </w:pPr>
      <w:bookmarkStart w:colFirst="0" w:colLast="0" w:name="_c7s3e5ff1kbf" w:id="89"/>
      <w:bookmarkEnd w:id="89"/>
      <w:r w:rsidDel="00000000" w:rsidR="00000000" w:rsidRPr="00000000">
        <w:rPr>
          <w:b w:val="1"/>
          <w:sz w:val="30"/>
          <w:szCs w:val="30"/>
          <w:rtl w:val="0"/>
        </w:rPr>
        <w:t xml:space="preserve">Institutional Knowledge Reuse</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4oehxnvvrybt" w:id="90"/>
      <w:bookmarkEnd w:id="90"/>
      <w:r w:rsidDel="00000000" w:rsidR="00000000" w:rsidRPr="00000000">
        <w:rPr>
          <w:b w:val="1"/>
          <w:color w:val="000000"/>
          <w:sz w:val="26"/>
          <w:szCs w:val="26"/>
          <w:rtl w:val="0"/>
        </w:rPr>
        <w:t xml:space="preserve">Objective</w:t>
      </w:r>
    </w:p>
    <w:p w:rsidR="00000000" w:rsidDel="00000000" w:rsidP="00000000" w:rsidRDefault="00000000" w:rsidRPr="00000000" w14:paraId="000000D1">
      <w:pPr>
        <w:spacing w:after="240" w:before="240" w:lineRule="auto"/>
        <w:rPr/>
      </w:pPr>
      <w:r w:rsidDel="00000000" w:rsidR="00000000" w:rsidRPr="00000000">
        <w:rPr>
          <w:rtl w:val="0"/>
        </w:rPr>
        <w:t xml:space="preserve">Past learnings (QNs, 8Ds, FMEA mitigations) are automatically presented to inform current change decisions.</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vmyfeltlgf08" w:id="91"/>
      <w:bookmarkEnd w:id="91"/>
      <w:r w:rsidDel="00000000" w:rsidR="00000000" w:rsidRPr="00000000">
        <w:rPr>
          <w:b w:val="1"/>
          <w:color w:val="000000"/>
          <w:sz w:val="26"/>
          <w:szCs w:val="26"/>
          <w:rtl w:val="0"/>
        </w:rPr>
        <w:t xml:space="preserve">Description</w:t>
      </w:r>
    </w:p>
    <w:p w:rsidR="00000000" w:rsidDel="00000000" w:rsidP="00000000" w:rsidRDefault="00000000" w:rsidRPr="00000000" w14:paraId="000000D3">
      <w:pPr>
        <w:spacing w:after="240" w:before="240" w:lineRule="auto"/>
        <w:rPr/>
      </w:pPr>
      <w:r w:rsidDel="00000000" w:rsidR="00000000" w:rsidRPr="00000000">
        <w:rPr>
          <w:rtl w:val="0"/>
        </w:rPr>
        <w:t xml:space="preserve">Aggregates historical patterns and lessons and presents them to decision-makers at the right time. It informs rather than automates decisions, making prior knowledge readily available as context for current changes.</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3zo5tc7dtbs0" w:id="92"/>
      <w:bookmarkEnd w:id="92"/>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D5">
      <w:pPr>
        <w:numPr>
          <w:ilvl w:val="0"/>
          <w:numId w:val="46"/>
        </w:numPr>
        <w:spacing w:after="0" w:afterAutospacing="0" w:before="240" w:lineRule="auto"/>
        <w:ind w:left="720" w:hanging="360"/>
      </w:pPr>
      <w:r w:rsidDel="00000000" w:rsidR="00000000" w:rsidRPr="00000000">
        <w:rPr>
          <w:rtl w:val="0"/>
        </w:rPr>
        <w:t xml:space="preserve">Reduces repeated errors by surfacing relevant history during change evaluation.</w:t>
      </w:r>
    </w:p>
    <w:p w:rsidR="00000000" w:rsidDel="00000000" w:rsidP="00000000" w:rsidRDefault="00000000" w:rsidRPr="00000000" w14:paraId="000000D6">
      <w:pPr>
        <w:numPr>
          <w:ilvl w:val="0"/>
          <w:numId w:val="46"/>
        </w:numPr>
        <w:spacing w:after="0" w:afterAutospacing="0" w:before="0" w:beforeAutospacing="0" w:lineRule="auto"/>
        <w:ind w:left="720" w:hanging="360"/>
      </w:pPr>
      <w:r w:rsidDel="00000000" w:rsidR="00000000" w:rsidRPr="00000000">
        <w:rPr>
          <w:rtl w:val="0"/>
        </w:rPr>
        <w:t xml:space="preserve">Speeds analysis and justification for approvals.</w:t>
      </w:r>
    </w:p>
    <w:p w:rsidR="00000000" w:rsidDel="00000000" w:rsidP="00000000" w:rsidRDefault="00000000" w:rsidRPr="00000000" w14:paraId="000000D7">
      <w:pPr>
        <w:numPr>
          <w:ilvl w:val="0"/>
          <w:numId w:val="46"/>
        </w:numPr>
        <w:spacing w:after="0" w:afterAutospacing="0" w:before="0" w:beforeAutospacing="0" w:lineRule="auto"/>
        <w:ind w:left="720" w:hanging="360"/>
      </w:pPr>
      <w:r w:rsidDel="00000000" w:rsidR="00000000" w:rsidRPr="00000000">
        <w:rPr>
          <w:rtl w:val="0"/>
        </w:rPr>
        <w:t xml:space="preserve">Improves evidence quality and decision rationale.</w:t>
      </w:r>
    </w:p>
    <w:p w:rsidR="00000000" w:rsidDel="00000000" w:rsidP="00000000" w:rsidRDefault="00000000" w:rsidRPr="00000000" w14:paraId="000000D8">
      <w:pPr>
        <w:numPr>
          <w:ilvl w:val="0"/>
          <w:numId w:val="46"/>
        </w:numPr>
        <w:spacing w:after="240" w:before="0" w:beforeAutospacing="0" w:lineRule="auto"/>
        <w:ind w:left="720" w:hanging="360"/>
      </w:pPr>
      <w:r w:rsidDel="00000000" w:rsidR="00000000" w:rsidRPr="00000000">
        <w:rPr>
          <w:rtl w:val="0"/>
        </w:rPr>
        <w:t xml:space="preserve">Strengthens CAPA linkages within controlled changes.</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39a69t57t3rv" w:id="93"/>
      <w:bookmarkEnd w:id="93"/>
      <w:r w:rsidDel="00000000" w:rsidR="00000000" w:rsidRPr="00000000">
        <w:rPr>
          <w:b w:val="1"/>
          <w:color w:val="000000"/>
          <w:sz w:val="26"/>
          <w:szCs w:val="26"/>
          <w:rtl w:val="0"/>
        </w:rPr>
        <w:t xml:space="preserve">Consolidated From</w:t>
      </w:r>
    </w:p>
    <w:p w:rsidR="00000000" w:rsidDel="00000000" w:rsidP="00000000" w:rsidRDefault="00000000" w:rsidRPr="00000000" w14:paraId="000000DA">
      <w:pPr>
        <w:numPr>
          <w:ilvl w:val="0"/>
          <w:numId w:val="19"/>
        </w:numPr>
        <w:spacing w:after="240" w:before="240" w:lineRule="auto"/>
        <w:ind w:left="720" w:hanging="360"/>
      </w:pPr>
      <w:r w:rsidDel="00000000" w:rsidR="00000000" w:rsidRPr="00000000">
        <w:rPr>
          <w:rtl w:val="0"/>
        </w:rPr>
        <w:t xml:space="preserve">N/A (distinct but tightly linked to SSOT)</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sg65nut97xye" w:id="94"/>
      <w:bookmarkEnd w:id="94"/>
      <w:r w:rsidDel="00000000" w:rsidR="00000000" w:rsidRPr="00000000">
        <w:rPr>
          <w:b w:val="1"/>
          <w:color w:val="000000"/>
          <w:sz w:val="26"/>
          <w:szCs w:val="26"/>
          <w:rtl w:val="0"/>
        </w:rPr>
        <w:t xml:space="preserve">Comments Summary</w:t>
      </w:r>
    </w:p>
    <w:p w:rsidR="00000000" w:rsidDel="00000000" w:rsidP="00000000" w:rsidRDefault="00000000" w:rsidRPr="00000000" w14:paraId="000000DC">
      <w:pPr>
        <w:numPr>
          <w:ilvl w:val="0"/>
          <w:numId w:val="12"/>
        </w:numPr>
        <w:spacing w:after="240" w:before="240" w:lineRule="auto"/>
        <w:ind w:left="720" w:hanging="360"/>
      </w:pPr>
      <w:r w:rsidDel="00000000" w:rsidR="00000000" w:rsidRPr="00000000">
        <w:rPr>
          <w:rtl w:val="0"/>
        </w:rPr>
        <w:t xml:space="preserve">Automatically present relevant historical learnings to inform current change decisions, without auto-deciding.</w:t>
      </w:r>
    </w:p>
    <w:p w:rsidR="00000000" w:rsidDel="00000000" w:rsidP="00000000" w:rsidRDefault="00000000" w:rsidRPr="00000000" w14:paraId="000000DD">
      <w:pPr>
        <w:pStyle w:val="Heading1"/>
        <w:keepNext w:val="0"/>
        <w:keepLines w:val="0"/>
        <w:spacing w:before="480" w:lineRule="auto"/>
        <w:rPr>
          <w:b w:val="1"/>
          <w:sz w:val="30"/>
          <w:szCs w:val="30"/>
        </w:rPr>
      </w:pPr>
      <w:bookmarkStart w:colFirst="0" w:colLast="0" w:name="_2sx4y359m7rl" w:id="95"/>
      <w:bookmarkEnd w:id="95"/>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keepNext w:val="0"/>
        <w:keepLines w:val="0"/>
        <w:spacing w:before="480" w:lineRule="auto"/>
        <w:rPr>
          <w:sz w:val="24"/>
          <w:szCs w:val="24"/>
        </w:rPr>
      </w:pPr>
      <w:bookmarkStart w:colFirst="0" w:colLast="0" w:name="_5nom8bquh184" w:id="96"/>
      <w:bookmarkEnd w:id="96"/>
      <w:r w:rsidDel="00000000" w:rsidR="00000000" w:rsidRPr="00000000">
        <w:rPr>
          <w:b w:val="1"/>
          <w:sz w:val="30"/>
          <w:szCs w:val="30"/>
          <w:rtl w:val="0"/>
        </w:rPr>
        <w:t xml:space="preserve">DATA</w:t>
      </w: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0"/>
          <w:szCs w:val="30"/>
        </w:rPr>
      </w:pPr>
      <w:bookmarkStart w:colFirst="0" w:colLast="0" w:name="_5gg4nn1p7qve" w:id="97"/>
      <w:bookmarkEnd w:id="97"/>
      <w:r w:rsidDel="00000000" w:rsidR="00000000" w:rsidRPr="00000000">
        <w:rPr>
          <w:b w:val="1"/>
          <w:sz w:val="30"/>
          <w:szCs w:val="30"/>
          <w:rtl w:val="0"/>
        </w:rPr>
        <w:t xml:space="preserve">Single Source of Truth (SSOT) for Change</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4qqkb85xptev" w:id="98"/>
      <w:bookmarkEnd w:id="98"/>
      <w:r w:rsidDel="00000000" w:rsidR="00000000" w:rsidRPr="00000000">
        <w:rPr>
          <w:b w:val="1"/>
          <w:color w:val="000000"/>
          <w:sz w:val="26"/>
          <w:szCs w:val="26"/>
          <w:rtl w:val="0"/>
        </w:rPr>
        <w:t xml:space="preserve">Objective</w:t>
      </w:r>
    </w:p>
    <w:p w:rsidR="00000000" w:rsidDel="00000000" w:rsidP="00000000" w:rsidRDefault="00000000" w:rsidRPr="00000000" w14:paraId="000000E1">
      <w:pPr>
        <w:spacing w:after="240" w:before="240" w:lineRule="auto"/>
        <w:rPr/>
      </w:pPr>
      <w:r w:rsidDel="00000000" w:rsidR="00000000" w:rsidRPr="00000000">
        <w:rPr>
          <w:rtl w:val="0"/>
        </w:rPr>
        <w:t xml:space="preserve">Change-related information is structured, linked to design and production, and accessible to all functions.</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6r0wv9ctmc11" w:id="99"/>
      <w:bookmarkEnd w:id="99"/>
      <w:r w:rsidDel="00000000" w:rsidR="00000000" w:rsidRPr="00000000">
        <w:rPr>
          <w:b w:val="1"/>
          <w:color w:val="000000"/>
          <w:sz w:val="26"/>
          <w:szCs w:val="26"/>
          <w:rtl w:val="0"/>
        </w:rPr>
        <w:t xml:space="preserve">Description</w:t>
      </w:r>
    </w:p>
    <w:p w:rsidR="00000000" w:rsidDel="00000000" w:rsidP="00000000" w:rsidRDefault="00000000" w:rsidRPr="00000000" w14:paraId="000000E3">
      <w:pPr>
        <w:spacing w:after="240" w:before="240" w:lineRule="auto"/>
        <w:rPr/>
      </w:pPr>
      <w:r w:rsidDel="00000000" w:rsidR="00000000" w:rsidRPr="00000000">
        <w:rPr>
          <w:rtl w:val="0"/>
        </w:rPr>
        <w:t xml:space="preserve">Creates a single authoritative repository for change artifacts, linkages, and status, integrated with design and production systems. Avoids duplicative data entry and ensures every stakeholder references the same, current information.</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oknbls7a7d8n" w:id="100"/>
      <w:bookmarkEnd w:id="100"/>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E5">
      <w:pPr>
        <w:numPr>
          <w:ilvl w:val="0"/>
          <w:numId w:val="30"/>
        </w:numPr>
        <w:spacing w:after="0" w:afterAutospacing="0" w:before="240" w:lineRule="auto"/>
        <w:ind w:left="720" w:hanging="360"/>
      </w:pPr>
      <w:r w:rsidDel="00000000" w:rsidR="00000000" w:rsidRPr="00000000">
        <w:rPr>
          <w:rtl w:val="0"/>
        </w:rPr>
        <w:t xml:space="preserve">Prevents data fragmentation and version conflicts during change execution.</w:t>
      </w:r>
    </w:p>
    <w:p w:rsidR="00000000" w:rsidDel="00000000" w:rsidP="00000000" w:rsidRDefault="00000000" w:rsidRPr="00000000" w14:paraId="000000E6">
      <w:pPr>
        <w:numPr>
          <w:ilvl w:val="0"/>
          <w:numId w:val="30"/>
        </w:numPr>
        <w:spacing w:after="0" w:afterAutospacing="0" w:before="0" w:beforeAutospacing="0" w:lineRule="auto"/>
        <w:ind w:left="720" w:hanging="360"/>
      </w:pPr>
      <w:r w:rsidDel="00000000" w:rsidR="00000000" w:rsidRPr="00000000">
        <w:rPr>
          <w:rtl w:val="0"/>
        </w:rPr>
        <w:t xml:space="preserve">Accelerates reviews and approvals by centralizing evidence and status.</w:t>
      </w:r>
    </w:p>
    <w:p w:rsidR="00000000" w:rsidDel="00000000" w:rsidP="00000000" w:rsidRDefault="00000000" w:rsidRPr="00000000" w14:paraId="000000E7">
      <w:pPr>
        <w:numPr>
          <w:ilvl w:val="0"/>
          <w:numId w:val="30"/>
        </w:numPr>
        <w:spacing w:after="0" w:afterAutospacing="0" w:before="0" w:beforeAutospacing="0" w:lineRule="auto"/>
        <w:ind w:left="720" w:hanging="360"/>
      </w:pPr>
      <w:r w:rsidDel="00000000" w:rsidR="00000000" w:rsidRPr="00000000">
        <w:rPr>
          <w:rtl w:val="0"/>
        </w:rPr>
        <w:t xml:space="preserve">Improves traceability and audit readiness.</w:t>
      </w:r>
    </w:p>
    <w:p w:rsidR="00000000" w:rsidDel="00000000" w:rsidP="00000000" w:rsidRDefault="00000000" w:rsidRPr="00000000" w14:paraId="000000E8">
      <w:pPr>
        <w:numPr>
          <w:ilvl w:val="0"/>
          <w:numId w:val="30"/>
        </w:numPr>
        <w:spacing w:after="240" w:before="0" w:beforeAutospacing="0" w:lineRule="auto"/>
        <w:ind w:left="720" w:hanging="360"/>
      </w:pPr>
      <w:r w:rsidDel="00000000" w:rsidR="00000000" w:rsidRPr="00000000">
        <w:rPr>
          <w:rtl w:val="0"/>
        </w:rPr>
        <w:t xml:space="preserve">Enables consistent metrics and reporting on change performance.</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klvpy08gan6o" w:id="101"/>
      <w:bookmarkEnd w:id="101"/>
      <w:r w:rsidDel="00000000" w:rsidR="00000000" w:rsidRPr="00000000">
        <w:rPr>
          <w:b w:val="1"/>
          <w:color w:val="000000"/>
          <w:sz w:val="26"/>
          <w:szCs w:val="26"/>
          <w:rtl w:val="0"/>
        </w:rPr>
        <w:t xml:space="preserve">Consolidated From</w:t>
      </w:r>
    </w:p>
    <w:p w:rsidR="00000000" w:rsidDel="00000000" w:rsidP="00000000" w:rsidRDefault="00000000" w:rsidRPr="00000000" w14:paraId="000000EA">
      <w:pPr>
        <w:numPr>
          <w:ilvl w:val="0"/>
          <w:numId w:val="42"/>
        </w:numPr>
        <w:spacing w:after="240" w:before="240" w:lineRule="auto"/>
        <w:ind w:left="720" w:hanging="360"/>
      </w:pPr>
      <w:r w:rsidDel="00000000" w:rsidR="00000000" w:rsidRPr="00000000">
        <w:rPr>
          <w:rtl w:val="0"/>
        </w:rPr>
        <w:t xml:space="preserve">N/A (kept distinct to avoid overloading the Framework)</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ubuyq7ymm06g" w:id="102"/>
      <w:bookmarkEnd w:id="102"/>
      <w:r w:rsidDel="00000000" w:rsidR="00000000" w:rsidRPr="00000000">
        <w:rPr>
          <w:b w:val="1"/>
          <w:color w:val="000000"/>
          <w:sz w:val="26"/>
          <w:szCs w:val="26"/>
          <w:rtl w:val="0"/>
        </w:rPr>
        <w:t xml:space="preserve">Comments Summary</w:t>
      </w:r>
    </w:p>
    <w:p w:rsidR="00000000" w:rsidDel="00000000" w:rsidP="00000000" w:rsidRDefault="00000000" w:rsidRPr="00000000" w14:paraId="000000EC">
      <w:pPr>
        <w:numPr>
          <w:ilvl w:val="0"/>
          <w:numId w:val="38"/>
        </w:numPr>
        <w:spacing w:after="240" w:before="240" w:lineRule="auto"/>
        <w:ind w:left="720" w:hanging="360"/>
      </w:pPr>
      <w:r w:rsidDel="00000000" w:rsidR="00000000" w:rsidRPr="00000000">
        <w:rPr>
          <w:rtl w:val="0"/>
        </w:rPr>
        <w:t xml:space="preserve">SSOT underpins impact visibility, institutional knowledge, role-specific communications, digital thread, and compliance evidence.</w:t>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keepNext w:val="0"/>
        <w:keepLines w:val="0"/>
        <w:spacing w:after="80" w:lineRule="auto"/>
        <w:rPr>
          <w:b w:val="1"/>
          <w:sz w:val="30"/>
          <w:szCs w:val="30"/>
        </w:rPr>
      </w:pPr>
      <w:bookmarkStart w:colFirst="0" w:colLast="0" w:name="_qix2372e4n5f" w:id="103"/>
      <w:bookmarkEnd w:id="103"/>
      <w:r w:rsidDel="00000000" w:rsidR="00000000" w:rsidRPr="00000000">
        <w:rPr>
          <w:b w:val="1"/>
          <w:sz w:val="30"/>
          <w:szCs w:val="30"/>
          <w:rtl w:val="0"/>
        </w:rPr>
        <w:t xml:space="preserve">Digital Thread Traceability (End-to-End)</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e48nmet0h0g8" w:id="104"/>
      <w:bookmarkEnd w:id="104"/>
      <w:r w:rsidDel="00000000" w:rsidR="00000000" w:rsidRPr="00000000">
        <w:rPr>
          <w:b w:val="1"/>
          <w:color w:val="000000"/>
          <w:sz w:val="26"/>
          <w:szCs w:val="26"/>
          <w:rtl w:val="0"/>
        </w:rPr>
        <w:t xml:space="preserve">Objective</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End-to-end traceability connects requirements → design → change → manufacturing → field performance.</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e6lu33vacsqd" w:id="105"/>
      <w:bookmarkEnd w:id="105"/>
      <w:r w:rsidDel="00000000" w:rsidR="00000000" w:rsidRPr="00000000">
        <w:rPr>
          <w:b w:val="1"/>
          <w:color w:val="000000"/>
          <w:sz w:val="26"/>
          <w:szCs w:val="26"/>
          <w:rtl w:val="0"/>
        </w:rPr>
        <w:t xml:space="preserve">Description</w:t>
      </w:r>
    </w:p>
    <w:p w:rsidR="00000000" w:rsidDel="00000000" w:rsidP="00000000" w:rsidRDefault="00000000" w:rsidRPr="00000000" w14:paraId="000000F2">
      <w:pPr>
        <w:spacing w:after="240" w:before="240" w:lineRule="auto"/>
        <w:rPr/>
      </w:pPr>
      <w:r w:rsidDel="00000000" w:rsidR="00000000" w:rsidRPr="00000000">
        <w:rPr>
          <w:rtl w:val="0"/>
        </w:rPr>
        <w:t xml:space="preserve">Builds a persistent trace linking requirements to design artifacts, change records, manufacturing execution, and field outcomes. Supports per-change “trace packages” that make status and readiness auditable and comprehensible.</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au2zysr9aami" w:id="106"/>
      <w:bookmarkEnd w:id="106"/>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0F4">
      <w:pPr>
        <w:numPr>
          <w:ilvl w:val="0"/>
          <w:numId w:val="7"/>
        </w:numPr>
        <w:spacing w:after="0" w:afterAutospacing="0" w:before="240" w:lineRule="auto"/>
        <w:ind w:left="720" w:hanging="360"/>
      </w:pPr>
      <w:r w:rsidDel="00000000" w:rsidR="00000000" w:rsidRPr="00000000">
        <w:rPr>
          <w:rtl w:val="0"/>
        </w:rPr>
        <w:t xml:space="preserve">Clarifies what changed, why, where, and with what result.</w:t>
      </w:r>
    </w:p>
    <w:p w:rsidR="00000000" w:rsidDel="00000000" w:rsidP="00000000" w:rsidRDefault="00000000" w:rsidRPr="00000000" w14:paraId="000000F5">
      <w:pPr>
        <w:numPr>
          <w:ilvl w:val="0"/>
          <w:numId w:val="7"/>
        </w:numPr>
        <w:spacing w:after="0" w:afterAutospacing="0" w:before="0" w:beforeAutospacing="0" w:lineRule="auto"/>
        <w:ind w:left="720" w:hanging="360"/>
      </w:pPr>
      <w:r w:rsidDel="00000000" w:rsidR="00000000" w:rsidRPr="00000000">
        <w:rPr>
          <w:rtl w:val="0"/>
        </w:rPr>
        <w:t xml:space="preserve">Speeds readiness decisions and audits with complete trace packages.</w:t>
      </w:r>
    </w:p>
    <w:p w:rsidR="00000000" w:rsidDel="00000000" w:rsidP="00000000" w:rsidRDefault="00000000" w:rsidRPr="00000000" w14:paraId="000000F6">
      <w:pPr>
        <w:numPr>
          <w:ilvl w:val="0"/>
          <w:numId w:val="7"/>
        </w:numPr>
        <w:spacing w:after="0" w:afterAutospacing="0" w:before="0" w:beforeAutospacing="0" w:lineRule="auto"/>
        <w:ind w:left="720" w:hanging="360"/>
      </w:pPr>
      <w:r w:rsidDel="00000000" w:rsidR="00000000" w:rsidRPr="00000000">
        <w:rPr>
          <w:rtl w:val="0"/>
        </w:rPr>
        <w:t xml:space="preserve">Reduces risk by exposing upstream/downstream dependencies.</w:t>
      </w:r>
    </w:p>
    <w:p w:rsidR="00000000" w:rsidDel="00000000" w:rsidP="00000000" w:rsidRDefault="00000000" w:rsidRPr="00000000" w14:paraId="000000F7">
      <w:pPr>
        <w:numPr>
          <w:ilvl w:val="0"/>
          <w:numId w:val="7"/>
        </w:numPr>
        <w:spacing w:after="240" w:before="0" w:beforeAutospacing="0" w:lineRule="auto"/>
        <w:ind w:left="720" w:hanging="360"/>
      </w:pPr>
      <w:r w:rsidDel="00000000" w:rsidR="00000000" w:rsidRPr="00000000">
        <w:rPr>
          <w:rtl w:val="0"/>
        </w:rPr>
        <w:t xml:space="preserve">Improves stakeholder confidence in the integrity of released changes.</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33vhms1wcol" w:id="107"/>
      <w:bookmarkEnd w:id="107"/>
      <w:r w:rsidDel="00000000" w:rsidR="00000000" w:rsidRPr="00000000">
        <w:rPr>
          <w:b w:val="1"/>
          <w:color w:val="000000"/>
          <w:sz w:val="26"/>
          <w:szCs w:val="26"/>
          <w:rtl w:val="0"/>
        </w:rPr>
        <w:t xml:space="preserve">Consolidated From</w:t>
      </w:r>
    </w:p>
    <w:p w:rsidR="00000000" w:rsidDel="00000000" w:rsidP="00000000" w:rsidRDefault="00000000" w:rsidRPr="00000000" w14:paraId="000000F9">
      <w:pPr>
        <w:numPr>
          <w:ilvl w:val="0"/>
          <w:numId w:val="48"/>
        </w:numPr>
        <w:spacing w:after="240" w:before="240" w:lineRule="auto"/>
        <w:ind w:left="720" w:hanging="360"/>
      </w:pPr>
      <w:r w:rsidDel="00000000" w:rsidR="00000000" w:rsidRPr="00000000">
        <w:rPr>
          <w:rtl w:val="0"/>
        </w:rPr>
        <w:t xml:space="preserve">N/A (distinct; SSOT enables it; gates depend on it)</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3wi257eu6bss" w:id="108"/>
      <w:bookmarkEnd w:id="108"/>
      <w:r w:rsidDel="00000000" w:rsidR="00000000" w:rsidRPr="00000000">
        <w:rPr>
          <w:b w:val="1"/>
          <w:color w:val="000000"/>
          <w:sz w:val="26"/>
          <w:szCs w:val="26"/>
          <w:rtl w:val="0"/>
        </w:rPr>
        <w:t xml:space="preserve">Comments Summary</w:t>
      </w:r>
    </w:p>
    <w:p w:rsidR="00000000" w:rsidDel="00000000" w:rsidP="00000000" w:rsidRDefault="00000000" w:rsidRPr="00000000" w14:paraId="000000FB">
      <w:pPr>
        <w:numPr>
          <w:ilvl w:val="0"/>
          <w:numId w:val="20"/>
        </w:numPr>
        <w:spacing w:after="240" w:before="240" w:lineRule="auto"/>
        <w:ind w:left="720" w:hanging="360"/>
      </w:pPr>
      <w:r w:rsidDel="00000000" w:rsidR="00000000" w:rsidRPr="00000000">
        <w:rPr>
          <w:rtl w:val="0"/>
        </w:rPr>
        <w:t xml:space="preserve">Maintain end-to-end traceability and per-change packages to support readiness confirmations and audits.</w:t>
      </w:r>
    </w:p>
    <w:p w:rsidR="00000000" w:rsidDel="00000000" w:rsidP="00000000" w:rsidRDefault="00000000" w:rsidRPr="00000000" w14:paraId="000000FC">
      <w:pPr>
        <w:pStyle w:val="Heading1"/>
        <w:keepNext w:val="0"/>
        <w:keepLines w:val="0"/>
        <w:spacing w:before="480" w:lineRule="auto"/>
        <w:rPr>
          <w:b w:val="1"/>
          <w:sz w:val="30"/>
          <w:szCs w:val="30"/>
        </w:rPr>
      </w:pPr>
      <w:bookmarkStart w:colFirst="0" w:colLast="0" w:name="_ytb0b8j7v84j" w:id="109"/>
      <w:bookmarkEnd w:id="109"/>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keepNext w:val="0"/>
        <w:keepLines w:val="0"/>
        <w:spacing w:before="480" w:lineRule="auto"/>
        <w:rPr/>
      </w:pPr>
      <w:bookmarkStart w:colFirst="0" w:colLast="0" w:name="_6aed7u5frmsn" w:id="110"/>
      <w:bookmarkEnd w:id="110"/>
      <w:r w:rsidDel="00000000" w:rsidR="00000000" w:rsidRPr="00000000">
        <w:rPr>
          <w:b w:val="1"/>
          <w:sz w:val="30"/>
          <w:szCs w:val="30"/>
          <w:rtl w:val="0"/>
        </w:rPr>
        <w:t xml:space="preserve">TECHNOLOGY</w:t>
      </w:r>
      <w:r w:rsidDel="00000000" w:rsidR="00000000" w:rsidRPr="00000000">
        <w:rPr>
          <w:rtl w:val="0"/>
        </w:rPr>
      </w:r>
    </w:p>
    <w:p w:rsidR="00000000" w:rsidDel="00000000" w:rsidP="00000000" w:rsidRDefault="00000000" w:rsidRPr="00000000" w14:paraId="000000FE">
      <w:pPr>
        <w:pStyle w:val="Heading2"/>
        <w:keepNext w:val="0"/>
        <w:keepLines w:val="0"/>
        <w:spacing w:after="80" w:lineRule="auto"/>
        <w:rPr>
          <w:b w:val="1"/>
          <w:sz w:val="30"/>
          <w:szCs w:val="30"/>
        </w:rPr>
      </w:pPr>
      <w:bookmarkStart w:colFirst="0" w:colLast="0" w:name="_us6r9m76gl4c" w:id="111"/>
      <w:bookmarkEnd w:id="111"/>
      <w:r w:rsidDel="00000000" w:rsidR="00000000" w:rsidRPr="00000000">
        <w:rPr>
          <w:b w:val="1"/>
          <w:sz w:val="30"/>
          <w:szCs w:val="30"/>
          <w:rtl w:val="0"/>
        </w:rPr>
        <w:t xml:space="preserve">Seamless Propagation to Documents/Systems at Right Effectivity</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l7gfmzlxwba0" w:id="112"/>
      <w:bookmarkEnd w:id="112"/>
      <w:r w:rsidDel="00000000" w:rsidR="00000000" w:rsidRPr="00000000">
        <w:rPr>
          <w:b w:val="1"/>
          <w:color w:val="000000"/>
          <w:sz w:val="26"/>
          <w:szCs w:val="26"/>
          <w:rtl w:val="0"/>
        </w:rPr>
        <w:t xml:space="preserve">Objective</w:t>
      </w:r>
    </w:p>
    <w:p w:rsidR="00000000" w:rsidDel="00000000" w:rsidP="00000000" w:rsidRDefault="00000000" w:rsidRPr="00000000" w14:paraId="00000100">
      <w:pPr>
        <w:spacing w:after="240" w:before="240" w:lineRule="auto"/>
        <w:rPr/>
      </w:pPr>
      <w:r w:rsidDel="00000000" w:rsidR="00000000" w:rsidRPr="00000000">
        <w:rPr>
          <w:rtl w:val="0"/>
        </w:rPr>
        <w:t xml:space="preserve">Approved changes propagate to all relevant documents and systems at the correct effectivity point.</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yfflb7cvprfd" w:id="113"/>
      <w:bookmarkEnd w:id="113"/>
      <w:r w:rsidDel="00000000" w:rsidR="00000000" w:rsidRPr="00000000">
        <w:rPr>
          <w:b w:val="1"/>
          <w:color w:val="000000"/>
          <w:sz w:val="26"/>
          <w:szCs w:val="26"/>
          <w:rtl w:val="0"/>
        </w:rPr>
        <w:t xml:space="preserve">Description</w:t>
      </w:r>
    </w:p>
    <w:p w:rsidR="00000000" w:rsidDel="00000000" w:rsidP="00000000" w:rsidRDefault="00000000" w:rsidRPr="00000000" w14:paraId="00000102">
      <w:pPr>
        <w:spacing w:after="240" w:before="240" w:lineRule="auto"/>
        <w:rPr/>
      </w:pPr>
      <w:r w:rsidDel="00000000" w:rsidR="00000000" w:rsidRPr="00000000">
        <w:rPr>
          <w:rtl w:val="0"/>
        </w:rPr>
        <w:t xml:space="preserve">Implements policy/timing logic (e.g., date, stock runout, customer approval) and technical integrations to ensure that once a change is ready, updates flow automatically to downstream documents/systems. Jointly owned with Part/BOM information management.</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1or65x9qu4hh" w:id="114"/>
      <w:bookmarkEnd w:id="114"/>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104">
      <w:pPr>
        <w:numPr>
          <w:ilvl w:val="0"/>
          <w:numId w:val="33"/>
        </w:numPr>
        <w:spacing w:after="0" w:afterAutospacing="0" w:before="240" w:lineRule="auto"/>
        <w:ind w:left="720" w:hanging="360"/>
      </w:pPr>
      <w:r w:rsidDel="00000000" w:rsidR="00000000" w:rsidRPr="00000000">
        <w:rPr>
          <w:rtl w:val="0"/>
        </w:rPr>
        <w:t xml:space="preserve">Prevents premature or late updates that cause defects and confusion.</w:t>
      </w:r>
    </w:p>
    <w:p w:rsidR="00000000" w:rsidDel="00000000" w:rsidP="00000000" w:rsidRDefault="00000000" w:rsidRPr="00000000" w14:paraId="00000105">
      <w:pPr>
        <w:numPr>
          <w:ilvl w:val="0"/>
          <w:numId w:val="33"/>
        </w:numPr>
        <w:spacing w:after="0" w:afterAutospacing="0" w:before="0" w:beforeAutospacing="0" w:lineRule="auto"/>
        <w:ind w:left="720" w:hanging="360"/>
      </w:pPr>
      <w:r w:rsidDel="00000000" w:rsidR="00000000" w:rsidRPr="00000000">
        <w:rPr>
          <w:rtl w:val="0"/>
        </w:rPr>
        <w:t xml:space="preserve">Ensures the enterprise reflects the approved state at the right time.</w:t>
      </w:r>
    </w:p>
    <w:p w:rsidR="00000000" w:rsidDel="00000000" w:rsidP="00000000" w:rsidRDefault="00000000" w:rsidRPr="00000000" w14:paraId="00000106">
      <w:pPr>
        <w:numPr>
          <w:ilvl w:val="0"/>
          <w:numId w:val="33"/>
        </w:numPr>
        <w:spacing w:after="0" w:afterAutospacing="0" w:before="0" w:beforeAutospacing="0" w:lineRule="auto"/>
        <w:ind w:left="720" w:hanging="360"/>
      </w:pPr>
      <w:r w:rsidDel="00000000" w:rsidR="00000000" w:rsidRPr="00000000">
        <w:rPr>
          <w:rtl w:val="0"/>
        </w:rPr>
        <w:t xml:space="preserve">Reduces manual effort and errors in implementing changes at scale.</w:t>
      </w:r>
    </w:p>
    <w:p w:rsidR="00000000" w:rsidDel="00000000" w:rsidP="00000000" w:rsidRDefault="00000000" w:rsidRPr="00000000" w14:paraId="00000107">
      <w:pPr>
        <w:numPr>
          <w:ilvl w:val="0"/>
          <w:numId w:val="33"/>
        </w:numPr>
        <w:spacing w:after="240" w:before="0" w:beforeAutospacing="0" w:lineRule="auto"/>
        <w:ind w:left="720" w:hanging="360"/>
      </w:pPr>
      <w:r w:rsidDel="00000000" w:rsidR="00000000" w:rsidRPr="00000000">
        <w:rPr>
          <w:rtl w:val="0"/>
        </w:rPr>
        <w:t xml:space="preserve">Improves compliance by enforcing effectivity rules consistently.</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j5rqi7i3rgbc" w:id="115"/>
      <w:bookmarkEnd w:id="115"/>
      <w:r w:rsidDel="00000000" w:rsidR="00000000" w:rsidRPr="00000000">
        <w:rPr>
          <w:b w:val="1"/>
          <w:color w:val="000000"/>
          <w:sz w:val="26"/>
          <w:szCs w:val="26"/>
          <w:rtl w:val="0"/>
        </w:rPr>
        <w:t xml:space="preserve">Consolidated From</w:t>
      </w:r>
    </w:p>
    <w:p w:rsidR="00000000" w:rsidDel="00000000" w:rsidP="00000000" w:rsidRDefault="00000000" w:rsidRPr="00000000" w14:paraId="00000109">
      <w:pPr>
        <w:numPr>
          <w:ilvl w:val="0"/>
          <w:numId w:val="44"/>
        </w:numPr>
        <w:spacing w:after="240" w:before="240" w:lineRule="auto"/>
        <w:ind w:left="720" w:hanging="360"/>
      </w:pPr>
      <w:r w:rsidDel="00000000" w:rsidR="00000000" w:rsidRPr="00000000">
        <w:rPr>
          <w:rtl w:val="0"/>
        </w:rPr>
        <w:t xml:space="preserve">N/A (joint execution with Part/BOM Information Management)</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sm6oy7ml7q7n" w:id="116"/>
      <w:bookmarkEnd w:id="116"/>
      <w:r w:rsidDel="00000000" w:rsidR="00000000" w:rsidRPr="00000000">
        <w:rPr>
          <w:b w:val="1"/>
          <w:color w:val="000000"/>
          <w:sz w:val="26"/>
          <w:szCs w:val="26"/>
          <w:rtl w:val="0"/>
        </w:rPr>
        <w:t xml:space="preserve">Comments Summary</w:t>
      </w:r>
    </w:p>
    <w:p w:rsidR="00000000" w:rsidDel="00000000" w:rsidP="00000000" w:rsidRDefault="00000000" w:rsidRPr="00000000" w14:paraId="0000010B">
      <w:pPr>
        <w:numPr>
          <w:ilvl w:val="0"/>
          <w:numId w:val="21"/>
        </w:numPr>
        <w:spacing w:after="240" w:before="240" w:lineRule="auto"/>
        <w:ind w:left="720" w:hanging="360"/>
      </w:pPr>
      <w:r w:rsidDel="00000000" w:rsidR="00000000" w:rsidRPr="00000000">
        <w:rPr>
          <w:rtl w:val="0"/>
        </w:rPr>
        <w:t xml:space="preserve">Execute effectivity-driven updates across systems; change control sets the timing/policy, integrations perform the updates.</w:t>
      </w:r>
    </w:p>
    <w:p w:rsidR="00000000" w:rsidDel="00000000" w:rsidP="00000000" w:rsidRDefault="00000000" w:rsidRPr="00000000" w14:paraId="0000010C">
      <w:pPr>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sz w:val="30"/>
          <w:szCs w:val="30"/>
        </w:rPr>
      </w:pPr>
      <w:bookmarkStart w:colFirst="0" w:colLast="0" w:name="_6o5cs7mdgjfg" w:id="117"/>
      <w:bookmarkEnd w:id="117"/>
      <w:r w:rsidDel="00000000" w:rsidR="00000000" w:rsidRPr="00000000">
        <w:rPr>
          <w:b w:val="1"/>
          <w:sz w:val="30"/>
          <w:szCs w:val="30"/>
          <w:rtl w:val="0"/>
        </w:rPr>
        <w:t xml:space="preserve">Extended Enterprise Collaboration (Suppliers/Partners)</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9xluob2scp1w" w:id="118"/>
      <w:bookmarkEnd w:id="118"/>
      <w:r w:rsidDel="00000000" w:rsidR="00000000" w:rsidRPr="00000000">
        <w:rPr>
          <w:b w:val="1"/>
          <w:color w:val="000000"/>
          <w:sz w:val="26"/>
          <w:szCs w:val="26"/>
          <w:rtl w:val="0"/>
        </w:rPr>
        <w:t xml:space="preserve">Objective</w:t>
      </w:r>
    </w:p>
    <w:p w:rsidR="00000000" w:rsidDel="00000000" w:rsidP="00000000" w:rsidRDefault="00000000" w:rsidRPr="00000000" w14:paraId="0000010F">
      <w:pPr>
        <w:spacing w:after="240" w:before="240" w:lineRule="auto"/>
        <w:rPr/>
      </w:pPr>
      <w:r w:rsidDel="00000000" w:rsidR="00000000" w:rsidRPr="00000000">
        <w:rPr>
          <w:rtl w:val="0"/>
        </w:rPr>
        <w:t xml:space="preserve">External partners collaborate seamlessly in shared change processes with secure, role-appropriate access and clear workflows.</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s6rxs5jqxxf5" w:id="119"/>
      <w:bookmarkEnd w:id="119"/>
      <w:r w:rsidDel="00000000" w:rsidR="00000000" w:rsidRPr="00000000">
        <w:rPr>
          <w:b w:val="1"/>
          <w:color w:val="000000"/>
          <w:sz w:val="26"/>
          <w:szCs w:val="26"/>
          <w:rtl w:val="0"/>
        </w:rPr>
        <w:t xml:space="preserve">Description</w:t>
      </w:r>
    </w:p>
    <w:p w:rsidR="00000000" w:rsidDel="00000000" w:rsidP="00000000" w:rsidRDefault="00000000" w:rsidRPr="00000000" w14:paraId="00000111">
      <w:pPr>
        <w:spacing w:after="240" w:before="240" w:lineRule="auto"/>
        <w:rPr/>
      </w:pPr>
      <w:r w:rsidDel="00000000" w:rsidR="00000000" w:rsidRPr="00000000">
        <w:rPr>
          <w:rtl w:val="0"/>
        </w:rPr>
        <w:t xml:space="preserve">Provides the enabling platforms and integrations that allow external partners to participate in change workflows securely and efficiently. Simplifies user experience for external users while maintaining control and traceability.</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iet09ox4grt2" w:id="120"/>
      <w:bookmarkEnd w:id="120"/>
      <w:r w:rsidDel="00000000" w:rsidR="00000000" w:rsidRPr="00000000">
        <w:rPr>
          <w:b w:val="1"/>
          <w:color w:val="000000"/>
          <w:sz w:val="26"/>
          <w:szCs w:val="26"/>
          <w:rtl w:val="0"/>
        </w:rPr>
        <w:t xml:space="preserve">Importance to Change Control Management</w:t>
      </w:r>
    </w:p>
    <w:p w:rsidR="00000000" w:rsidDel="00000000" w:rsidP="00000000" w:rsidRDefault="00000000" w:rsidRPr="00000000" w14:paraId="00000113">
      <w:pPr>
        <w:numPr>
          <w:ilvl w:val="0"/>
          <w:numId w:val="17"/>
        </w:numPr>
        <w:spacing w:after="0" w:afterAutospacing="0" w:before="240" w:lineRule="auto"/>
        <w:ind w:left="720" w:hanging="360"/>
      </w:pPr>
      <w:r w:rsidDel="00000000" w:rsidR="00000000" w:rsidRPr="00000000">
        <w:rPr>
          <w:rtl w:val="0"/>
        </w:rPr>
        <w:t xml:space="preserve">Ensures external confirmations and evidence enter the controlled record.</w:t>
      </w:r>
    </w:p>
    <w:p w:rsidR="00000000" w:rsidDel="00000000" w:rsidP="00000000" w:rsidRDefault="00000000" w:rsidRPr="00000000" w14:paraId="00000114">
      <w:pPr>
        <w:numPr>
          <w:ilvl w:val="0"/>
          <w:numId w:val="17"/>
        </w:numPr>
        <w:spacing w:after="0" w:afterAutospacing="0" w:before="0" w:beforeAutospacing="0" w:lineRule="auto"/>
        <w:ind w:left="720" w:hanging="360"/>
      </w:pPr>
      <w:r w:rsidDel="00000000" w:rsidR="00000000" w:rsidRPr="00000000">
        <w:rPr>
          <w:rtl w:val="0"/>
        </w:rPr>
        <w:t xml:space="preserve">Speeds supplier-impacted changes by reducing manual coordination.</w:t>
      </w:r>
    </w:p>
    <w:p w:rsidR="00000000" w:rsidDel="00000000" w:rsidP="00000000" w:rsidRDefault="00000000" w:rsidRPr="00000000" w14:paraId="00000115">
      <w:pPr>
        <w:numPr>
          <w:ilvl w:val="0"/>
          <w:numId w:val="17"/>
        </w:numPr>
        <w:spacing w:after="0" w:afterAutospacing="0" w:before="0" w:beforeAutospacing="0" w:lineRule="auto"/>
        <w:ind w:left="720" w:hanging="360"/>
      </w:pPr>
      <w:r w:rsidDel="00000000" w:rsidR="00000000" w:rsidRPr="00000000">
        <w:rPr>
          <w:rtl w:val="0"/>
        </w:rPr>
        <w:t xml:space="preserve">Maintains traceability and governance across organizational boundaries.</w:t>
      </w:r>
    </w:p>
    <w:p w:rsidR="00000000" w:rsidDel="00000000" w:rsidP="00000000" w:rsidRDefault="00000000" w:rsidRPr="00000000" w14:paraId="00000116">
      <w:pPr>
        <w:numPr>
          <w:ilvl w:val="0"/>
          <w:numId w:val="17"/>
        </w:numPr>
        <w:spacing w:after="240" w:before="0" w:beforeAutospacing="0" w:lineRule="auto"/>
        <w:ind w:left="720" w:hanging="360"/>
      </w:pPr>
      <w:r w:rsidDel="00000000" w:rsidR="00000000" w:rsidRPr="00000000">
        <w:rPr>
          <w:rtl w:val="0"/>
        </w:rPr>
        <w:t xml:space="preserve">Improves quality by integrating partner feedback and approvals into the change flow.</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4782o86jdzgp" w:id="121"/>
      <w:bookmarkEnd w:id="121"/>
      <w:r w:rsidDel="00000000" w:rsidR="00000000" w:rsidRPr="00000000">
        <w:rPr>
          <w:b w:val="1"/>
          <w:color w:val="000000"/>
          <w:sz w:val="26"/>
          <w:szCs w:val="26"/>
          <w:rtl w:val="0"/>
        </w:rPr>
        <w:t xml:space="preserve">Consolidated From</w:t>
      </w:r>
    </w:p>
    <w:p w:rsidR="00000000" w:rsidDel="00000000" w:rsidP="00000000" w:rsidRDefault="00000000" w:rsidRPr="00000000" w14:paraId="00000118">
      <w:pPr>
        <w:numPr>
          <w:ilvl w:val="0"/>
          <w:numId w:val="14"/>
        </w:numPr>
        <w:spacing w:after="240" w:before="240" w:lineRule="auto"/>
        <w:ind w:left="720" w:hanging="360"/>
      </w:pPr>
      <w:r w:rsidDel="00000000" w:rsidR="00000000" w:rsidRPr="00000000">
        <w:rPr>
          <w:rFonts w:ascii="Arial Unicode MS" w:cs="Arial Unicode MS" w:eastAsia="Arial Unicode MS" w:hAnsi="Arial Unicode MS"/>
          <w:rtl w:val="0"/>
        </w:rPr>
        <w:t xml:space="preserve">Supplier change participation → merged into Extended enterprise collaboration (phased: internal first, then external)</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nl0bimdcvyd1" w:id="122"/>
      <w:bookmarkEnd w:id="122"/>
      <w:r w:rsidDel="00000000" w:rsidR="00000000" w:rsidRPr="00000000">
        <w:rPr>
          <w:b w:val="1"/>
          <w:color w:val="000000"/>
          <w:sz w:val="26"/>
          <w:szCs w:val="26"/>
          <w:rtl w:val="0"/>
        </w:rPr>
        <w:t xml:space="preserve">Comments Summary</w:t>
      </w:r>
    </w:p>
    <w:p w:rsidR="00000000" w:rsidDel="00000000" w:rsidP="00000000" w:rsidRDefault="00000000" w:rsidRPr="00000000" w14:paraId="0000011A">
      <w:pPr>
        <w:numPr>
          <w:ilvl w:val="0"/>
          <w:numId w:val="35"/>
        </w:numPr>
        <w:spacing w:after="240" w:before="240" w:lineRule="auto"/>
        <w:ind w:left="720" w:hanging="360"/>
      </w:pPr>
      <w:r w:rsidDel="00000000" w:rsidR="00000000" w:rsidRPr="00000000">
        <w:rPr>
          <w:rtl w:val="0"/>
        </w:rPr>
        <w:t xml:space="preserve">Provide secure access and workflow-driven simplicity for external partners; merge overlapping supplier collaboration initiatives to streamline scope.</w:t>
      </w:r>
    </w:p>
    <w:p w:rsidR="00000000" w:rsidDel="00000000" w:rsidP="00000000" w:rsidRDefault="00000000" w:rsidRPr="00000000" w14:paraId="000001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