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216F1" w14:textId="311342F2" w:rsidR="00021B3F" w:rsidRPr="00057774" w:rsidRDefault="00CB195C" w:rsidP="00021B3F">
      <w:pPr>
        <w:rPr>
          <w:rFonts w:ascii="Calibri" w:hAnsi="Calibri" w:cs="Calibri"/>
          <w:b/>
          <w:bCs/>
          <w:sz w:val="28"/>
          <w:szCs w:val="28"/>
        </w:rPr>
      </w:pPr>
      <w:r>
        <w:rPr>
          <w:rFonts w:ascii="Calibri" w:hAnsi="Calibri" w:cs="Calibri"/>
          <w:b/>
          <w:bCs/>
          <w:sz w:val="28"/>
          <w:szCs w:val="28"/>
        </w:rPr>
        <w:t>TAMO ALLUVIAL MINING</w:t>
      </w:r>
      <w:r w:rsidR="00021B3F" w:rsidRPr="00057774">
        <w:rPr>
          <w:rFonts w:ascii="Calibri" w:hAnsi="Calibri" w:cs="Calibri"/>
          <w:b/>
          <w:bCs/>
          <w:sz w:val="28"/>
          <w:szCs w:val="28"/>
        </w:rPr>
        <w:t xml:space="preserve"> AGREEMENT</w:t>
      </w:r>
    </w:p>
    <w:p w14:paraId="2E56FED5" w14:textId="77777777" w:rsidR="00021B3F" w:rsidRPr="007D0DBB" w:rsidRDefault="00021B3F" w:rsidP="00021B3F">
      <w:pPr>
        <w:rPr>
          <w:rFonts w:ascii="Calibri" w:hAnsi="Calibri" w:cs="Calibri"/>
          <w:sz w:val="22"/>
          <w:szCs w:val="22"/>
        </w:rPr>
      </w:pPr>
    </w:p>
    <w:p w14:paraId="5A7AFEB4"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Place of Signing: Sydney, Australia  </w:t>
      </w:r>
    </w:p>
    <w:p w14:paraId="3B8A2A9D" w14:textId="47ECEDC9"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Date of Signing: ___ day of </w:t>
      </w:r>
      <w:r w:rsidR="00AF1749" w:rsidRPr="007D0DBB">
        <w:rPr>
          <w:rFonts w:ascii="Calibri" w:hAnsi="Calibri" w:cs="Calibri"/>
          <w:sz w:val="22"/>
          <w:szCs w:val="22"/>
        </w:rPr>
        <w:t>September</w:t>
      </w:r>
      <w:r w:rsidRPr="007D0DBB">
        <w:rPr>
          <w:rFonts w:ascii="Calibri" w:hAnsi="Calibri" w:cs="Calibri"/>
          <w:sz w:val="22"/>
          <w:szCs w:val="22"/>
        </w:rPr>
        <w:t xml:space="preserve"> 2025</w:t>
      </w:r>
    </w:p>
    <w:p w14:paraId="3E91A01A" w14:textId="77777777" w:rsidR="00021B3F" w:rsidRPr="007D0DBB" w:rsidRDefault="00021B3F" w:rsidP="00021B3F">
      <w:pPr>
        <w:rPr>
          <w:rFonts w:ascii="Calibri" w:hAnsi="Calibri" w:cs="Calibri"/>
          <w:sz w:val="22"/>
          <w:szCs w:val="22"/>
        </w:rPr>
      </w:pPr>
    </w:p>
    <w:p w14:paraId="73B7E1D4" w14:textId="088A4659" w:rsidR="00021B3F" w:rsidRPr="009C61A3" w:rsidRDefault="00021B3F" w:rsidP="00021B3F">
      <w:pPr>
        <w:rPr>
          <w:rFonts w:ascii="Calibri" w:hAnsi="Calibri" w:cs="Calibri"/>
          <w:b/>
          <w:bCs/>
          <w:sz w:val="22"/>
          <w:szCs w:val="22"/>
        </w:rPr>
      </w:pPr>
      <w:r w:rsidRPr="009C61A3">
        <w:rPr>
          <w:rFonts w:ascii="Calibri" w:hAnsi="Calibri" w:cs="Calibri"/>
          <w:b/>
          <w:bCs/>
          <w:sz w:val="22"/>
          <w:szCs w:val="22"/>
        </w:rPr>
        <w:t>Party A (Mi</w:t>
      </w:r>
      <w:r w:rsidR="003B4715" w:rsidRPr="009C61A3">
        <w:rPr>
          <w:rFonts w:ascii="Calibri" w:hAnsi="Calibri" w:cs="Calibri"/>
          <w:b/>
          <w:bCs/>
          <w:sz w:val="22"/>
          <w:szCs w:val="22"/>
        </w:rPr>
        <w:t xml:space="preserve">ning Contract </w:t>
      </w:r>
      <w:r w:rsidRPr="009C61A3">
        <w:rPr>
          <w:rFonts w:ascii="Calibri" w:hAnsi="Calibri" w:cs="Calibri"/>
          <w:b/>
          <w:bCs/>
          <w:sz w:val="22"/>
          <w:szCs w:val="22"/>
        </w:rPr>
        <w:t xml:space="preserve">Rights </w:t>
      </w:r>
      <w:r w:rsidR="00651F3B" w:rsidRPr="009C61A3">
        <w:rPr>
          <w:rFonts w:ascii="Calibri" w:hAnsi="Calibri" w:cs="Calibri"/>
          <w:b/>
          <w:bCs/>
          <w:sz w:val="22"/>
          <w:szCs w:val="22"/>
        </w:rPr>
        <w:t>(Holder</w:t>
      </w:r>
      <w:r w:rsidRPr="009C61A3">
        <w:rPr>
          <w:rFonts w:ascii="Calibri" w:hAnsi="Calibri" w:cs="Calibri"/>
          <w:b/>
          <w:bCs/>
          <w:sz w:val="22"/>
          <w:szCs w:val="22"/>
        </w:rPr>
        <w:t xml:space="preserve">):  </w:t>
      </w:r>
    </w:p>
    <w:p w14:paraId="705F80CB" w14:textId="4DAA5202"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Name: </w:t>
      </w:r>
      <w:r w:rsidR="003B4715">
        <w:rPr>
          <w:rFonts w:ascii="Calibri" w:hAnsi="Calibri" w:cs="Calibri"/>
          <w:sz w:val="22"/>
          <w:szCs w:val="22"/>
        </w:rPr>
        <w:t xml:space="preserve">Cores Gold Investment Group Pty Limited </w:t>
      </w:r>
      <w:r w:rsidR="00651F3B">
        <w:rPr>
          <w:rFonts w:ascii="Calibri" w:hAnsi="Calibri" w:cs="Calibri"/>
          <w:sz w:val="22"/>
          <w:szCs w:val="22"/>
        </w:rPr>
        <w:t>(ACN</w:t>
      </w:r>
      <w:r w:rsidR="003B4715">
        <w:rPr>
          <w:rFonts w:ascii="Calibri" w:hAnsi="Calibri" w:cs="Calibri"/>
          <w:sz w:val="22"/>
          <w:szCs w:val="22"/>
        </w:rPr>
        <w:t xml:space="preserve"> : 679 677573)</w:t>
      </w:r>
    </w:p>
    <w:p w14:paraId="1ADCD27A" w14:textId="69AA2B72"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Legal Representative: </w:t>
      </w:r>
      <w:r w:rsidR="003B4715">
        <w:rPr>
          <w:rFonts w:ascii="Calibri" w:hAnsi="Calibri" w:cs="Calibri"/>
          <w:sz w:val="22"/>
          <w:szCs w:val="22"/>
        </w:rPr>
        <w:t xml:space="preserve">JAMES TAEKANG </w:t>
      </w:r>
      <w:r w:rsidR="009C61A3">
        <w:rPr>
          <w:rFonts w:ascii="Calibri" w:hAnsi="Calibri" w:cs="Calibri"/>
          <w:sz w:val="22"/>
          <w:szCs w:val="22"/>
        </w:rPr>
        <w:t>AN or</w:t>
      </w:r>
      <w:r w:rsidR="00FD41F5">
        <w:rPr>
          <w:rFonts w:ascii="Calibri" w:hAnsi="Calibri" w:cs="Calibri"/>
          <w:sz w:val="22"/>
          <w:szCs w:val="22"/>
        </w:rPr>
        <w:t xml:space="preserve"> </w:t>
      </w:r>
      <w:r w:rsidR="003B4715">
        <w:rPr>
          <w:rFonts w:ascii="Calibri" w:hAnsi="Calibri" w:cs="Calibri"/>
          <w:sz w:val="22"/>
          <w:szCs w:val="22"/>
        </w:rPr>
        <w:t>MIN KOOK JIN</w:t>
      </w:r>
      <w:r w:rsidRPr="007D0DBB">
        <w:rPr>
          <w:rFonts w:ascii="Calibri" w:hAnsi="Calibri" w:cs="Calibri"/>
          <w:sz w:val="22"/>
          <w:szCs w:val="22"/>
        </w:rPr>
        <w:t xml:space="preserve">  </w:t>
      </w:r>
    </w:p>
    <w:p w14:paraId="248346FF" w14:textId="46594C82"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Address: </w:t>
      </w:r>
      <w:r w:rsidR="003B4715">
        <w:rPr>
          <w:rFonts w:ascii="Calibri" w:hAnsi="Calibri" w:cs="Calibri"/>
          <w:sz w:val="22"/>
          <w:szCs w:val="22"/>
        </w:rPr>
        <w:t>6/15 PARNELL STREET STRATHFIELD NSW 2135</w:t>
      </w:r>
    </w:p>
    <w:p w14:paraId="5F08944B" w14:textId="77777777" w:rsidR="00021B3F" w:rsidRPr="007D0DBB" w:rsidRDefault="00021B3F" w:rsidP="00021B3F">
      <w:pPr>
        <w:rPr>
          <w:rFonts w:ascii="Calibri" w:hAnsi="Calibri" w:cs="Calibri"/>
          <w:sz w:val="22"/>
          <w:szCs w:val="22"/>
        </w:rPr>
      </w:pPr>
    </w:p>
    <w:p w14:paraId="672DFBD4" w14:textId="3B68C16C" w:rsidR="00021B3F" w:rsidRPr="009C61A3" w:rsidRDefault="00021B3F" w:rsidP="00021B3F">
      <w:pPr>
        <w:rPr>
          <w:rFonts w:ascii="Calibri" w:hAnsi="Calibri" w:cs="Calibri"/>
          <w:b/>
          <w:bCs/>
          <w:sz w:val="22"/>
          <w:szCs w:val="22"/>
        </w:rPr>
      </w:pPr>
      <w:r w:rsidRPr="009C61A3">
        <w:rPr>
          <w:rFonts w:ascii="Calibri" w:hAnsi="Calibri" w:cs="Calibri"/>
          <w:b/>
          <w:bCs/>
          <w:sz w:val="22"/>
          <w:szCs w:val="22"/>
        </w:rPr>
        <w:t>Party B (</w:t>
      </w:r>
      <w:r w:rsidR="000914BC" w:rsidRPr="009C61A3">
        <w:rPr>
          <w:rFonts w:ascii="Calibri" w:hAnsi="Calibri" w:cs="Calibri"/>
          <w:b/>
          <w:bCs/>
          <w:sz w:val="22"/>
          <w:szCs w:val="22"/>
        </w:rPr>
        <w:t>Mining</w:t>
      </w:r>
      <w:r w:rsidRPr="009C61A3">
        <w:rPr>
          <w:rFonts w:ascii="Calibri" w:hAnsi="Calibri" w:cs="Calibri"/>
          <w:b/>
          <w:bCs/>
          <w:sz w:val="22"/>
          <w:szCs w:val="22"/>
        </w:rPr>
        <w:t xml:space="preserve">, Equipment, and Operations Provider):  </w:t>
      </w:r>
    </w:p>
    <w:p w14:paraId="6A22D425" w14:textId="592E10FF"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Name: </w:t>
      </w:r>
      <w:r w:rsidR="000914BC">
        <w:rPr>
          <w:rFonts w:ascii="Calibri" w:hAnsi="Calibri" w:cs="Calibri"/>
          <w:sz w:val="22"/>
          <w:szCs w:val="22"/>
        </w:rPr>
        <w:t xml:space="preserve">ZHU CHENG MINING INDUSTRY PTY LTD </w:t>
      </w:r>
      <w:r w:rsidR="00876F4C">
        <w:rPr>
          <w:rFonts w:ascii="Calibri" w:hAnsi="Calibri" w:cs="Calibri"/>
          <w:sz w:val="22"/>
          <w:szCs w:val="22"/>
        </w:rPr>
        <w:t>(</w:t>
      </w:r>
      <w:r w:rsidR="009C61A3">
        <w:rPr>
          <w:rFonts w:ascii="Calibri" w:hAnsi="Calibri" w:cs="Calibri"/>
          <w:sz w:val="22"/>
          <w:szCs w:val="22"/>
        </w:rPr>
        <w:t>ACN:</w:t>
      </w:r>
      <w:r w:rsidR="000914BC">
        <w:rPr>
          <w:rFonts w:ascii="Calibri" w:hAnsi="Calibri" w:cs="Calibri"/>
          <w:sz w:val="22"/>
          <w:szCs w:val="22"/>
        </w:rPr>
        <w:t xml:space="preserve"> 690 736 960)</w:t>
      </w:r>
      <w:r w:rsidRPr="007D0DBB">
        <w:rPr>
          <w:rFonts w:ascii="Calibri" w:hAnsi="Calibri" w:cs="Calibri"/>
          <w:sz w:val="22"/>
          <w:szCs w:val="22"/>
        </w:rPr>
        <w:t xml:space="preserve">  </w:t>
      </w:r>
    </w:p>
    <w:p w14:paraId="5531915E" w14:textId="42A538EA"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Legal Representative: </w:t>
      </w:r>
      <w:r w:rsidR="000914BC">
        <w:rPr>
          <w:rFonts w:ascii="Calibri" w:hAnsi="Calibri" w:cs="Calibri"/>
          <w:sz w:val="22"/>
          <w:szCs w:val="22"/>
        </w:rPr>
        <w:t xml:space="preserve">YUAN ZHU </w:t>
      </w:r>
      <w:r w:rsidR="00876F4C">
        <w:rPr>
          <w:rFonts w:ascii="Calibri" w:hAnsi="Calibri" w:cs="Calibri"/>
          <w:sz w:val="22"/>
          <w:szCs w:val="22"/>
        </w:rPr>
        <w:t>(VIVIAN</w:t>
      </w:r>
      <w:r w:rsidR="000914BC">
        <w:rPr>
          <w:rFonts w:ascii="Calibri" w:hAnsi="Calibri" w:cs="Calibri"/>
          <w:sz w:val="22"/>
          <w:szCs w:val="22"/>
        </w:rPr>
        <w:t>)</w:t>
      </w:r>
    </w:p>
    <w:p w14:paraId="69A29BA3" w14:textId="1633241B"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Address: </w:t>
      </w:r>
      <w:r w:rsidR="000914BC">
        <w:rPr>
          <w:rFonts w:ascii="Calibri" w:hAnsi="Calibri" w:cs="Calibri"/>
          <w:sz w:val="22"/>
          <w:szCs w:val="22"/>
        </w:rPr>
        <w:t>18 APPIAN WAY, BURWOOD NSW 2134</w:t>
      </w:r>
    </w:p>
    <w:p w14:paraId="2538267D" w14:textId="77777777" w:rsidR="00021B3F" w:rsidRPr="00AF1749" w:rsidRDefault="00021B3F" w:rsidP="00021B3F">
      <w:pPr>
        <w:rPr>
          <w:rFonts w:ascii="Calibri" w:hAnsi="Calibri" w:cs="Calibri"/>
          <w:b/>
          <w:bCs/>
          <w:sz w:val="28"/>
          <w:szCs w:val="28"/>
        </w:rPr>
      </w:pPr>
    </w:p>
    <w:p w14:paraId="2A111F9C" w14:textId="18260C14" w:rsidR="00021B3F" w:rsidRPr="00B6634E" w:rsidRDefault="00021B3F" w:rsidP="00021B3F">
      <w:pPr>
        <w:rPr>
          <w:rFonts w:ascii="Calibri" w:hAnsi="Calibri" w:cs="Calibri"/>
          <w:b/>
          <w:bCs/>
          <w:sz w:val="28"/>
          <w:szCs w:val="28"/>
          <w:u w:val="single"/>
        </w:rPr>
      </w:pPr>
      <w:r w:rsidRPr="00B6634E">
        <w:rPr>
          <w:rFonts w:ascii="Calibri" w:hAnsi="Calibri" w:cs="Calibri"/>
          <w:b/>
          <w:bCs/>
          <w:sz w:val="28"/>
          <w:szCs w:val="28"/>
          <w:u w:val="single"/>
        </w:rPr>
        <w:t xml:space="preserve"> </w:t>
      </w:r>
      <w:r w:rsidR="00CF4869" w:rsidRPr="00B6634E">
        <w:rPr>
          <w:rFonts w:ascii="Calibri" w:hAnsi="Calibri" w:cs="Calibri"/>
          <w:b/>
          <w:bCs/>
          <w:sz w:val="28"/>
          <w:szCs w:val="28"/>
          <w:u w:val="single"/>
        </w:rPr>
        <w:t xml:space="preserve">A. </w:t>
      </w:r>
      <w:r w:rsidRPr="00B6634E">
        <w:rPr>
          <w:rFonts w:ascii="Calibri" w:hAnsi="Calibri" w:cs="Calibri"/>
          <w:b/>
          <w:bCs/>
          <w:sz w:val="28"/>
          <w:szCs w:val="28"/>
          <w:u w:val="single"/>
        </w:rPr>
        <w:t>Purpose of Cooperation</w:t>
      </w:r>
    </w:p>
    <w:p w14:paraId="6DF662FC" w14:textId="6738C28F" w:rsidR="00021B3F" w:rsidRPr="007D0DBB" w:rsidRDefault="00057774" w:rsidP="00021B3F">
      <w:pPr>
        <w:rPr>
          <w:rFonts w:ascii="Calibri" w:hAnsi="Calibri" w:cs="Calibri"/>
          <w:sz w:val="22"/>
          <w:szCs w:val="22"/>
        </w:rPr>
      </w:pPr>
      <w:r>
        <w:rPr>
          <w:rFonts w:ascii="Calibri" w:hAnsi="Calibri" w:cs="Calibri"/>
          <w:sz w:val="22"/>
          <w:szCs w:val="22"/>
        </w:rPr>
        <w:t>1</w:t>
      </w:r>
      <w:r w:rsidR="00021B3F" w:rsidRPr="007D0DBB">
        <w:rPr>
          <w:rFonts w:ascii="Calibri" w:hAnsi="Calibri" w:cs="Calibri"/>
          <w:sz w:val="22"/>
          <w:szCs w:val="22"/>
        </w:rPr>
        <w:t>. Party A and Party B, on the basis of equality and mutual benefit, agree to cooperate in respect of the extraction (mining), mineral processing (ore beneficiation), and operation of the legally held (mineral type) resource by Party A. Party A contributes by virtue of its mineral</w:t>
      </w:r>
      <w:r w:rsidR="00876F4C">
        <w:rPr>
          <w:rFonts w:ascii="Calibri" w:hAnsi="Calibri" w:cs="Calibri"/>
          <w:sz w:val="22"/>
          <w:szCs w:val="22"/>
        </w:rPr>
        <w:t xml:space="preserve"> mining contract</w:t>
      </w:r>
      <w:r w:rsidR="00021B3F" w:rsidRPr="007D0DBB">
        <w:rPr>
          <w:rFonts w:ascii="Calibri" w:hAnsi="Calibri" w:cs="Calibri"/>
          <w:sz w:val="22"/>
          <w:szCs w:val="22"/>
        </w:rPr>
        <w:t xml:space="preserve"> rights, and Party B contributes its technology, equipment, and operational management capability, to jointly realize the returns from resource development.</w:t>
      </w:r>
    </w:p>
    <w:p w14:paraId="20404A0C" w14:textId="77777777" w:rsidR="00021B3F" w:rsidRPr="007D0DBB" w:rsidRDefault="00021B3F" w:rsidP="00021B3F">
      <w:pPr>
        <w:rPr>
          <w:rFonts w:ascii="Calibri" w:hAnsi="Calibri" w:cs="Calibri"/>
          <w:sz w:val="22"/>
          <w:szCs w:val="22"/>
        </w:rPr>
      </w:pPr>
    </w:p>
    <w:p w14:paraId="5D65626F"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2. Note: This Agreement is subject to conflict</w:t>
      </w:r>
      <w:r w:rsidRPr="007D0DBB">
        <w:rPr>
          <w:rFonts w:ascii="Cambria Math" w:hAnsi="Cambria Math" w:cs="Cambria Math"/>
          <w:sz w:val="22"/>
          <w:szCs w:val="22"/>
        </w:rPr>
        <w:t>‑</w:t>
      </w:r>
      <w:r w:rsidRPr="007D0DBB">
        <w:rPr>
          <w:rFonts w:ascii="Calibri" w:hAnsi="Calibri" w:cs="Calibri"/>
          <w:sz w:val="22"/>
          <w:szCs w:val="22"/>
        </w:rPr>
        <w:t>of</w:t>
      </w:r>
      <w:r w:rsidRPr="007D0DBB">
        <w:rPr>
          <w:rFonts w:ascii="Cambria Math" w:hAnsi="Cambria Math" w:cs="Cambria Math"/>
          <w:sz w:val="22"/>
          <w:szCs w:val="22"/>
        </w:rPr>
        <w:t>‑</w:t>
      </w:r>
      <w:r w:rsidRPr="007D0DBB">
        <w:rPr>
          <w:rFonts w:ascii="Calibri" w:hAnsi="Calibri" w:cs="Calibri"/>
          <w:sz w:val="22"/>
          <w:szCs w:val="22"/>
        </w:rPr>
        <w:t>law provisions under Papua New Guinea’s *Mining Act 1992*, and the laws of PNG (the location of the project) shall take precedence where applicable. The Parties confirm that they have each secured required cross</w:t>
      </w:r>
      <w:r w:rsidRPr="007D0DBB">
        <w:rPr>
          <w:rFonts w:ascii="Cambria Math" w:hAnsi="Cambria Math" w:cs="Cambria Math"/>
          <w:sz w:val="22"/>
          <w:szCs w:val="22"/>
        </w:rPr>
        <w:t>‑</w:t>
      </w:r>
      <w:r w:rsidRPr="007D0DBB">
        <w:rPr>
          <w:rFonts w:ascii="Calibri" w:hAnsi="Calibri" w:cs="Calibri"/>
          <w:sz w:val="22"/>
          <w:szCs w:val="22"/>
        </w:rPr>
        <w:t>border investment filings under their respective national laws (for example Australia’s foreign investment regulations / PNG Investment Promotion Authority approvals).</w:t>
      </w:r>
    </w:p>
    <w:p w14:paraId="157E1F62" w14:textId="77777777" w:rsidR="00021B3F" w:rsidRPr="00AF1749" w:rsidRDefault="00021B3F" w:rsidP="00021B3F">
      <w:pPr>
        <w:rPr>
          <w:rFonts w:ascii="Calibri" w:hAnsi="Calibri" w:cs="Calibri"/>
          <w:b/>
          <w:bCs/>
          <w:sz w:val="28"/>
          <w:szCs w:val="28"/>
        </w:rPr>
      </w:pPr>
    </w:p>
    <w:p w14:paraId="2286AB06" w14:textId="47600589" w:rsidR="00021B3F" w:rsidRPr="00B6634E" w:rsidRDefault="00CF4869" w:rsidP="00021B3F">
      <w:pPr>
        <w:rPr>
          <w:rFonts w:ascii="Calibri" w:hAnsi="Calibri" w:cs="Calibri"/>
          <w:b/>
          <w:bCs/>
          <w:sz w:val="28"/>
          <w:szCs w:val="28"/>
          <w:u w:val="single"/>
        </w:rPr>
      </w:pPr>
      <w:r w:rsidRPr="00B6634E">
        <w:rPr>
          <w:rFonts w:ascii="Calibri" w:hAnsi="Calibri" w:cs="Calibri"/>
          <w:b/>
          <w:bCs/>
          <w:sz w:val="28"/>
          <w:szCs w:val="28"/>
          <w:u w:val="single"/>
        </w:rPr>
        <w:t>B.</w:t>
      </w:r>
      <w:r w:rsidR="00021B3F" w:rsidRPr="00B6634E">
        <w:rPr>
          <w:rFonts w:ascii="Calibri" w:hAnsi="Calibri" w:cs="Calibri"/>
          <w:b/>
          <w:bCs/>
          <w:sz w:val="28"/>
          <w:szCs w:val="28"/>
          <w:u w:val="single"/>
        </w:rPr>
        <w:t xml:space="preserve"> Scope of Cooperation and Term</w:t>
      </w:r>
    </w:p>
    <w:p w14:paraId="235BD667" w14:textId="77777777" w:rsidR="00021B3F" w:rsidRPr="00AF1749" w:rsidRDefault="00021B3F" w:rsidP="00021B3F">
      <w:pPr>
        <w:rPr>
          <w:rFonts w:ascii="Calibri" w:hAnsi="Calibri" w:cs="Calibri"/>
          <w:b/>
          <w:bCs/>
          <w:sz w:val="22"/>
          <w:szCs w:val="22"/>
        </w:rPr>
      </w:pPr>
    </w:p>
    <w:p w14:paraId="153D035D" w14:textId="77777777" w:rsidR="00021B3F" w:rsidRPr="00AF1749" w:rsidRDefault="00021B3F" w:rsidP="00021B3F">
      <w:pPr>
        <w:rPr>
          <w:rFonts w:ascii="Calibri" w:hAnsi="Calibri" w:cs="Calibri"/>
          <w:b/>
          <w:bCs/>
          <w:sz w:val="22"/>
          <w:szCs w:val="22"/>
        </w:rPr>
      </w:pPr>
      <w:r w:rsidRPr="00AF1749">
        <w:rPr>
          <w:rFonts w:ascii="Calibri" w:hAnsi="Calibri" w:cs="Calibri"/>
          <w:b/>
          <w:bCs/>
          <w:sz w:val="22"/>
          <w:szCs w:val="22"/>
        </w:rPr>
        <w:t xml:space="preserve">1. Scope of Cooperation  </w:t>
      </w:r>
    </w:p>
    <w:p w14:paraId="60B6C75F" w14:textId="5BF57B62" w:rsidR="00021B3F" w:rsidRPr="007D0DBB" w:rsidRDefault="00021B3F" w:rsidP="00021B3F">
      <w:pPr>
        <w:rPr>
          <w:rFonts w:ascii="Calibri" w:hAnsi="Calibri" w:cs="Calibri"/>
          <w:sz w:val="22"/>
          <w:szCs w:val="22"/>
        </w:rPr>
      </w:pPr>
      <w:r w:rsidRPr="007D0DBB">
        <w:rPr>
          <w:rFonts w:ascii="Calibri" w:hAnsi="Calibri" w:cs="Calibri"/>
          <w:sz w:val="22"/>
          <w:szCs w:val="22"/>
        </w:rPr>
        <w:lastRenderedPageBreak/>
        <w:t xml:space="preserve">     Location of Mining Area</w:t>
      </w:r>
      <w:r w:rsidRPr="003F1A46">
        <w:rPr>
          <w:rFonts w:ascii="Calibri" w:hAnsi="Calibri" w:cs="Calibri"/>
          <w:sz w:val="22"/>
          <w:szCs w:val="22"/>
          <w:highlight w:val="yellow"/>
        </w:rPr>
        <w:t>: XXX</w:t>
      </w:r>
    </w:p>
    <w:p w14:paraId="5F0B7761"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Area of Mining Concession: </w:t>
      </w:r>
      <w:r w:rsidRPr="003F1A46">
        <w:rPr>
          <w:rFonts w:ascii="Calibri" w:hAnsi="Calibri" w:cs="Calibri"/>
          <w:sz w:val="22"/>
          <w:szCs w:val="22"/>
          <w:highlight w:val="yellow"/>
        </w:rPr>
        <w:t>XXX</w:t>
      </w:r>
      <w:r w:rsidRPr="007D0DBB">
        <w:rPr>
          <w:rFonts w:ascii="Calibri" w:hAnsi="Calibri" w:cs="Calibri"/>
          <w:sz w:val="22"/>
          <w:szCs w:val="22"/>
        </w:rPr>
        <w:t xml:space="preserve">  </w:t>
      </w:r>
    </w:p>
    <w:p w14:paraId="55EFA558"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Mineral to be Mined: Gold</w:t>
      </w:r>
    </w:p>
    <w:p w14:paraId="65A70A64" w14:textId="77777777" w:rsidR="00021B3F" w:rsidRPr="007D0DBB" w:rsidRDefault="00021B3F" w:rsidP="00021B3F">
      <w:pPr>
        <w:rPr>
          <w:rFonts w:ascii="Calibri" w:hAnsi="Calibri" w:cs="Calibri"/>
          <w:sz w:val="22"/>
          <w:szCs w:val="22"/>
        </w:rPr>
      </w:pPr>
    </w:p>
    <w:p w14:paraId="54468DF8" w14:textId="77777777" w:rsidR="00021B3F" w:rsidRPr="00057774" w:rsidRDefault="00021B3F" w:rsidP="00021B3F">
      <w:pPr>
        <w:rPr>
          <w:rFonts w:ascii="Calibri" w:hAnsi="Calibri" w:cs="Calibri"/>
          <w:b/>
          <w:bCs/>
          <w:sz w:val="22"/>
          <w:szCs w:val="22"/>
        </w:rPr>
      </w:pPr>
      <w:r w:rsidRPr="00057774">
        <w:rPr>
          <w:rFonts w:ascii="Calibri" w:hAnsi="Calibri" w:cs="Calibri"/>
          <w:b/>
          <w:bCs/>
          <w:sz w:val="22"/>
          <w:szCs w:val="22"/>
        </w:rPr>
        <w:t xml:space="preserve">2. Term  </w:t>
      </w:r>
    </w:p>
    <w:p w14:paraId="31C155A9" w14:textId="0DB2F9E8"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The cooperation period shall be </w:t>
      </w:r>
      <w:r w:rsidR="007F1BA2">
        <w:rPr>
          <w:rFonts w:ascii="Calibri" w:hAnsi="Calibri" w:cs="Calibri"/>
          <w:sz w:val="22"/>
          <w:szCs w:val="22"/>
        </w:rPr>
        <w:t>Five</w:t>
      </w:r>
      <w:r w:rsidRPr="007D0DBB">
        <w:rPr>
          <w:rFonts w:ascii="Calibri" w:hAnsi="Calibri" w:cs="Calibri"/>
          <w:sz w:val="22"/>
          <w:szCs w:val="22"/>
        </w:rPr>
        <w:t xml:space="preserve"> (</w:t>
      </w:r>
      <w:r w:rsidR="007F1BA2">
        <w:rPr>
          <w:rFonts w:ascii="Calibri" w:hAnsi="Calibri" w:cs="Calibri"/>
          <w:sz w:val="22"/>
          <w:szCs w:val="22"/>
        </w:rPr>
        <w:t>5</w:t>
      </w:r>
      <w:r w:rsidRPr="007D0DBB">
        <w:rPr>
          <w:rFonts w:ascii="Calibri" w:hAnsi="Calibri" w:cs="Calibri"/>
          <w:sz w:val="22"/>
          <w:szCs w:val="22"/>
        </w:rPr>
        <w:t>) years from the Effective Date of this Agreement.</w:t>
      </w:r>
    </w:p>
    <w:p w14:paraId="610003D1" w14:textId="77777777" w:rsidR="00021B3F" w:rsidRPr="007D0DBB" w:rsidRDefault="00021B3F" w:rsidP="00021B3F">
      <w:pPr>
        <w:rPr>
          <w:rFonts w:ascii="Calibri" w:hAnsi="Calibri" w:cs="Calibri"/>
          <w:sz w:val="22"/>
          <w:szCs w:val="22"/>
        </w:rPr>
      </w:pPr>
    </w:p>
    <w:p w14:paraId="589F5772" w14:textId="77777777" w:rsidR="00021B3F" w:rsidRPr="00057774" w:rsidRDefault="00021B3F" w:rsidP="00021B3F">
      <w:pPr>
        <w:rPr>
          <w:rFonts w:ascii="Calibri" w:hAnsi="Calibri" w:cs="Calibri"/>
          <w:b/>
          <w:bCs/>
          <w:sz w:val="22"/>
          <w:szCs w:val="22"/>
        </w:rPr>
      </w:pPr>
      <w:r w:rsidRPr="00057774">
        <w:rPr>
          <w:rFonts w:ascii="Calibri" w:hAnsi="Calibri" w:cs="Calibri"/>
          <w:b/>
          <w:bCs/>
          <w:sz w:val="22"/>
          <w:szCs w:val="22"/>
        </w:rPr>
        <w:t xml:space="preserve">3. Exclusivity  </w:t>
      </w:r>
    </w:p>
    <w:p w14:paraId="73EA872E"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During the cooperation period, Party A shall not enter into any similar cooperation with any third party with respect to the same mineral(s) in the same Mining Area as contemplated in this Agreement.</w:t>
      </w:r>
    </w:p>
    <w:p w14:paraId="0750D697" w14:textId="77777777" w:rsidR="00021B3F" w:rsidRPr="007D0DBB" w:rsidRDefault="00021B3F" w:rsidP="00021B3F">
      <w:pPr>
        <w:rPr>
          <w:rFonts w:ascii="Calibri" w:hAnsi="Calibri" w:cs="Calibri"/>
          <w:sz w:val="22"/>
          <w:szCs w:val="22"/>
        </w:rPr>
      </w:pPr>
    </w:p>
    <w:p w14:paraId="43452178" w14:textId="77777777" w:rsidR="00021B3F" w:rsidRPr="00057774" w:rsidRDefault="00021B3F" w:rsidP="00021B3F">
      <w:pPr>
        <w:rPr>
          <w:rFonts w:ascii="Calibri" w:hAnsi="Calibri" w:cs="Calibri"/>
          <w:b/>
          <w:bCs/>
          <w:sz w:val="22"/>
          <w:szCs w:val="22"/>
        </w:rPr>
      </w:pPr>
      <w:r w:rsidRPr="00057774">
        <w:rPr>
          <w:rFonts w:ascii="Calibri" w:hAnsi="Calibri" w:cs="Calibri"/>
          <w:b/>
          <w:bCs/>
          <w:sz w:val="22"/>
          <w:szCs w:val="22"/>
        </w:rPr>
        <w:t xml:space="preserve">4. Title and Rights Assurance  </w:t>
      </w:r>
    </w:p>
    <w:p w14:paraId="4E21BE6D"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Party A represents and warrants that it holds, independently and lawfully, the mining rights and land lease rights. Party A further assures that such mining rights have not been frozen by a PNG court or listed on any “resource nationalization” list (for example pursuant to a relevant statute such as a PNG Strategic Resources Act 2023, if applicable).</w:t>
      </w:r>
    </w:p>
    <w:p w14:paraId="7F934086" w14:textId="77777777" w:rsidR="00021B3F" w:rsidRPr="007D0DBB" w:rsidRDefault="00021B3F" w:rsidP="00021B3F">
      <w:pPr>
        <w:rPr>
          <w:rFonts w:ascii="Calibri" w:hAnsi="Calibri" w:cs="Calibri"/>
          <w:sz w:val="22"/>
          <w:szCs w:val="22"/>
        </w:rPr>
      </w:pPr>
    </w:p>
    <w:p w14:paraId="4F1F4838" w14:textId="77777777" w:rsidR="00021B3F" w:rsidRPr="00057774" w:rsidRDefault="00021B3F" w:rsidP="00021B3F">
      <w:pPr>
        <w:rPr>
          <w:rFonts w:ascii="Calibri" w:hAnsi="Calibri" w:cs="Calibri"/>
          <w:b/>
          <w:bCs/>
          <w:sz w:val="22"/>
          <w:szCs w:val="22"/>
        </w:rPr>
      </w:pPr>
      <w:r w:rsidRPr="00057774">
        <w:rPr>
          <w:rFonts w:ascii="Calibri" w:hAnsi="Calibri" w:cs="Calibri"/>
          <w:b/>
          <w:bCs/>
          <w:sz w:val="22"/>
          <w:szCs w:val="22"/>
        </w:rPr>
        <w:t xml:space="preserve">5. Submission of Legal Documents  </w:t>
      </w:r>
    </w:p>
    <w:p w14:paraId="7E2269A0"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Within ten (10) days after signing this cooperation framework agreement, Party A shall present all legally required documents regarding the mineral resources, including but not limited to proof of title, mining license(s), proof of no encumbrance or debts, detailed site description, and logistics/transport conditions.</w:t>
      </w:r>
    </w:p>
    <w:p w14:paraId="093B24CD" w14:textId="77777777" w:rsidR="00021B3F" w:rsidRPr="007D0DBB" w:rsidRDefault="00021B3F" w:rsidP="00021B3F">
      <w:pPr>
        <w:rPr>
          <w:rFonts w:ascii="Calibri" w:hAnsi="Calibri" w:cs="Calibri"/>
          <w:sz w:val="22"/>
          <w:szCs w:val="22"/>
        </w:rPr>
      </w:pPr>
    </w:p>
    <w:p w14:paraId="3CFF81BF" w14:textId="77777777" w:rsidR="00021B3F" w:rsidRPr="00057774" w:rsidRDefault="00021B3F" w:rsidP="00021B3F">
      <w:pPr>
        <w:rPr>
          <w:rFonts w:ascii="Calibri" w:hAnsi="Calibri" w:cs="Calibri"/>
          <w:b/>
          <w:bCs/>
          <w:sz w:val="22"/>
          <w:szCs w:val="22"/>
        </w:rPr>
      </w:pPr>
      <w:r w:rsidRPr="00057774">
        <w:rPr>
          <w:rFonts w:ascii="Calibri" w:hAnsi="Calibri" w:cs="Calibri"/>
          <w:b/>
          <w:bCs/>
          <w:sz w:val="22"/>
          <w:szCs w:val="22"/>
        </w:rPr>
        <w:t xml:space="preserve">6. Site Inspection &amp; Planning  </w:t>
      </w:r>
    </w:p>
    <w:p w14:paraId="31215BD9"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Within thirty (30) days after signing, Party B shall send personnel to inspect the site (mining area). Within ten (10) days after the inspection, Party B shall complete detailed mining plan and processing (ore beneficiation) plan. Intellectual property rights in the design/plans shall belong to Party B. The design shall specify the expected production capacity and grade. Party A shall handle required local approvals (registration, project initiation, pre</w:t>
      </w:r>
      <w:r w:rsidRPr="007D0DBB">
        <w:rPr>
          <w:rFonts w:ascii="Cambria Math" w:hAnsi="Cambria Math" w:cs="Cambria Math"/>
          <w:sz w:val="22"/>
          <w:szCs w:val="22"/>
        </w:rPr>
        <w:t>‑</w:t>
      </w:r>
      <w:r w:rsidRPr="007D0DBB">
        <w:rPr>
          <w:rFonts w:ascii="Calibri" w:hAnsi="Calibri" w:cs="Calibri"/>
          <w:sz w:val="22"/>
          <w:szCs w:val="22"/>
        </w:rPr>
        <w:t>approval) and ensure that once the plan is implemented, operations may begin smoothly.</w:t>
      </w:r>
    </w:p>
    <w:p w14:paraId="67CD570A" w14:textId="77777777" w:rsidR="00021B3F" w:rsidRPr="00057774" w:rsidRDefault="00021B3F" w:rsidP="00021B3F">
      <w:pPr>
        <w:rPr>
          <w:rFonts w:ascii="Calibri" w:hAnsi="Calibri" w:cs="Calibri"/>
          <w:b/>
          <w:bCs/>
          <w:sz w:val="22"/>
          <w:szCs w:val="22"/>
        </w:rPr>
      </w:pPr>
    </w:p>
    <w:p w14:paraId="4B911836" w14:textId="77777777" w:rsidR="00021B3F" w:rsidRPr="00057774" w:rsidRDefault="00021B3F" w:rsidP="00021B3F">
      <w:pPr>
        <w:rPr>
          <w:rFonts w:ascii="Calibri" w:hAnsi="Calibri" w:cs="Calibri"/>
          <w:b/>
          <w:bCs/>
          <w:sz w:val="22"/>
          <w:szCs w:val="22"/>
        </w:rPr>
      </w:pPr>
      <w:r w:rsidRPr="00057774">
        <w:rPr>
          <w:rFonts w:ascii="Calibri" w:hAnsi="Calibri" w:cs="Calibri"/>
          <w:b/>
          <w:bCs/>
          <w:sz w:val="22"/>
          <w:szCs w:val="22"/>
        </w:rPr>
        <w:t xml:space="preserve">7. Equipment Mobilisation and Commencement of Operations  </w:t>
      </w:r>
    </w:p>
    <w:p w14:paraId="185AB9F1"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lastRenderedPageBreak/>
        <w:t xml:space="preserve">     Upon satisfaction of the conditions in paragraph 6 above, within three (3) months equipment shall be delivered/installed on site. Party A is responsible for handling all local formalities required for commencement; Party B shall ensure that the site, equipment, and operations function properly once in place.</w:t>
      </w:r>
    </w:p>
    <w:p w14:paraId="6B9C22B9" w14:textId="77777777" w:rsidR="00021B3F" w:rsidRPr="00057774" w:rsidRDefault="00021B3F" w:rsidP="00021B3F">
      <w:pPr>
        <w:rPr>
          <w:rFonts w:ascii="Calibri" w:hAnsi="Calibri" w:cs="Calibri"/>
          <w:b/>
          <w:bCs/>
          <w:sz w:val="22"/>
          <w:szCs w:val="22"/>
        </w:rPr>
      </w:pPr>
    </w:p>
    <w:p w14:paraId="5FECFAAE" w14:textId="77777777" w:rsidR="00021B3F" w:rsidRPr="00057774" w:rsidRDefault="00021B3F" w:rsidP="00021B3F">
      <w:pPr>
        <w:rPr>
          <w:rFonts w:ascii="Calibri" w:hAnsi="Calibri" w:cs="Calibri"/>
          <w:b/>
          <w:bCs/>
          <w:sz w:val="22"/>
          <w:szCs w:val="22"/>
        </w:rPr>
      </w:pPr>
      <w:r w:rsidRPr="00057774">
        <w:rPr>
          <w:rFonts w:ascii="Calibri" w:hAnsi="Calibri" w:cs="Calibri"/>
          <w:b/>
          <w:bCs/>
          <w:sz w:val="22"/>
          <w:szCs w:val="22"/>
        </w:rPr>
        <w:t xml:space="preserve">8. Responsibilities for Inputs, Infrastructure, Operations &amp; Sales  </w:t>
      </w:r>
    </w:p>
    <w:p w14:paraId="2159DF92" w14:textId="2E187806"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Party A shall </w:t>
      </w:r>
      <w:r w:rsidR="00CF4869" w:rsidRPr="007D0DBB">
        <w:rPr>
          <w:rFonts w:ascii="Calibri" w:hAnsi="Calibri" w:cs="Calibri"/>
          <w:sz w:val="22"/>
          <w:szCs w:val="22"/>
        </w:rPr>
        <w:t>provide</w:t>
      </w:r>
      <w:r w:rsidRPr="007D0DBB">
        <w:rPr>
          <w:rFonts w:ascii="Calibri" w:hAnsi="Calibri" w:cs="Calibri"/>
          <w:sz w:val="22"/>
          <w:szCs w:val="22"/>
        </w:rPr>
        <w:t xml:space="preserve"> mineral asset / resource, required legal permits / procedural compliance, local community / customary relations</w:t>
      </w:r>
      <w:r w:rsidR="00126448">
        <w:rPr>
          <w:rFonts w:ascii="Calibri" w:hAnsi="Calibri" w:cs="Calibri"/>
          <w:sz w:val="22"/>
          <w:szCs w:val="22"/>
        </w:rPr>
        <w:t>.</w:t>
      </w:r>
    </w:p>
    <w:p w14:paraId="0FE2AF45" w14:textId="0624793D"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Party B shall </w:t>
      </w:r>
      <w:r w:rsidR="00CF4869" w:rsidRPr="007D0DBB">
        <w:rPr>
          <w:rFonts w:ascii="Calibri" w:hAnsi="Calibri" w:cs="Calibri"/>
          <w:sz w:val="22"/>
          <w:szCs w:val="22"/>
        </w:rPr>
        <w:t>provide</w:t>
      </w:r>
      <w:r w:rsidRPr="007D0DBB">
        <w:rPr>
          <w:rFonts w:ascii="Calibri" w:hAnsi="Calibri" w:cs="Calibri"/>
          <w:sz w:val="22"/>
          <w:szCs w:val="22"/>
        </w:rPr>
        <w:t xml:space="preserve"> mining &amp; processing design plans, technology, equipment, and sales. Under equal conditions, if Party A can obtain a higher sales price, with Party B’s agreement, Party A may perform the sales. Both parties shall </w:t>
      </w:r>
      <w:r w:rsidR="00CF4869" w:rsidRPr="007D0DBB">
        <w:rPr>
          <w:rFonts w:ascii="Calibri" w:hAnsi="Calibri" w:cs="Calibri"/>
          <w:sz w:val="22"/>
          <w:szCs w:val="22"/>
        </w:rPr>
        <w:t>honour</w:t>
      </w:r>
      <w:r w:rsidRPr="007D0DBB">
        <w:rPr>
          <w:rFonts w:ascii="Calibri" w:hAnsi="Calibri" w:cs="Calibri"/>
          <w:sz w:val="22"/>
          <w:szCs w:val="22"/>
        </w:rPr>
        <w:t xml:space="preserve"> the principle of maximizing price and benefits.</w:t>
      </w:r>
    </w:p>
    <w:p w14:paraId="066AABA2" w14:textId="77777777" w:rsidR="00021B3F" w:rsidRPr="00057774" w:rsidRDefault="00021B3F" w:rsidP="00021B3F">
      <w:pPr>
        <w:rPr>
          <w:rFonts w:ascii="Calibri" w:hAnsi="Calibri" w:cs="Calibri"/>
          <w:b/>
          <w:bCs/>
          <w:sz w:val="22"/>
          <w:szCs w:val="22"/>
        </w:rPr>
      </w:pPr>
    </w:p>
    <w:p w14:paraId="454716DB" w14:textId="77777777" w:rsidR="00021B3F" w:rsidRPr="00057774" w:rsidRDefault="00021B3F" w:rsidP="00021B3F">
      <w:pPr>
        <w:rPr>
          <w:rFonts w:ascii="Calibri" w:hAnsi="Calibri" w:cs="Calibri"/>
          <w:b/>
          <w:bCs/>
          <w:sz w:val="22"/>
          <w:szCs w:val="22"/>
        </w:rPr>
      </w:pPr>
      <w:r w:rsidRPr="00057774">
        <w:rPr>
          <w:rFonts w:ascii="Calibri" w:hAnsi="Calibri" w:cs="Calibri"/>
          <w:b/>
          <w:bCs/>
          <w:sz w:val="22"/>
          <w:szCs w:val="22"/>
        </w:rPr>
        <w:t xml:space="preserve">9. Permits &amp; Certification  </w:t>
      </w:r>
    </w:p>
    <w:p w14:paraId="5344A174" w14:textId="3F50B40E"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Party A shall provide valid Mining Lease and Environment Permit issued by the PNG Ministry of </w:t>
      </w:r>
      <w:r w:rsidR="00CF4869" w:rsidRPr="007D0DBB">
        <w:rPr>
          <w:rFonts w:ascii="Calibri" w:hAnsi="Calibri" w:cs="Calibri"/>
          <w:sz w:val="22"/>
          <w:szCs w:val="22"/>
        </w:rPr>
        <w:t>Mining and</w:t>
      </w:r>
      <w:r w:rsidRPr="007D0DBB">
        <w:rPr>
          <w:rFonts w:ascii="Calibri" w:hAnsi="Calibri" w:cs="Calibri"/>
          <w:sz w:val="22"/>
          <w:szCs w:val="22"/>
        </w:rPr>
        <w:t xml:space="preserve"> arrange for their authentication / certification via the Australian Embassy in PNG.</w:t>
      </w:r>
    </w:p>
    <w:p w14:paraId="0AF2CD70" w14:textId="77777777" w:rsidR="00021B3F" w:rsidRPr="007D0DBB" w:rsidRDefault="00021B3F" w:rsidP="00021B3F">
      <w:pPr>
        <w:rPr>
          <w:rFonts w:ascii="Calibri" w:hAnsi="Calibri" w:cs="Calibri"/>
          <w:sz w:val="22"/>
          <w:szCs w:val="22"/>
        </w:rPr>
      </w:pPr>
    </w:p>
    <w:p w14:paraId="1FC0038D" w14:textId="77777777" w:rsidR="00021B3F" w:rsidRPr="00057774" w:rsidRDefault="00021B3F" w:rsidP="00021B3F">
      <w:pPr>
        <w:rPr>
          <w:rFonts w:ascii="Calibri" w:hAnsi="Calibri" w:cs="Calibri"/>
          <w:b/>
          <w:bCs/>
          <w:sz w:val="22"/>
          <w:szCs w:val="22"/>
        </w:rPr>
      </w:pPr>
      <w:r w:rsidRPr="00057774">
        <w:rPr>
          <w:rFonts w:ascii="Calibri" w:hAnsi="Calibri" w:cs="Calibri"/>
          <w:b/>
          <w:bCs/>
          <w:sz w:val="22"/>
          <w:szCs w:val="22"/>
        </w:rPr>
        <w:t xml:space="preserve">10. Nature of Equipment Provided by Party B  </w:t>
      </w:r>
    </w:p>
    <w:p w14:paraId="2455051A"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Equipment (itemised in Attachment 1) shall be provided by Party B as its own assets, for use in the PNG mining project. Ownership of the equipment remains with Party B at all times; this does not constitute a sale or lease to Party A.  </w:t>
      </w:r>
    </w:p>
    <w:p w14:paraId="6CB177DB"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Upon equipment importation to PNG, Party A shall assist in registering such import under temporary import registry / project importation procedures. Mining equipment may be exempt from import duties under temporary import status.</w:t>
      </w:r>
    </w:p>
    <w:p w14:paraId="6F4FFC59" w14:textId="77777777" w:rsidR="00021B3F" w:rsidRPr="00057774" w:rsidRDefault="00021B3F" w:rsidP="00021B3F">
      <w:pPr>
        <w:rPr>
          <w:rFonts w:ascii="Calibri" w:hAnsi="Calibri" w:cs="Calibri"/>
          <w:b/>
          <w:bCs/>
          <w:sz w:val="22"/>
          <w:szCs w:val="22"/>
        </w:rPr>
      </w:pPr>
    </w:p>
    <w:p w14:paraId="6A90E2D5" w14:textId="09994CA5" w:rsidR="00021B3F" w:rsidRPr="0018595A" w:rsidRDefault="00021B3F" w:rsidP="00021B3F">
      <w:pPr>
        <w:rPr>
          <w:rFonts w:ascii="Calibri" w:hAnsi="Calibri" w:cs="Calibri"/>
          <w:b/>
          <w:bCs/>
          <w:color w:val="FF0000"/>
          <w:sz w:val="22"/>
          <w:szCs w:val="22"/>
        </w:rPr>
      </w:pPr>
      <w:r w:rsidRPr="00057774">
        <w:rPr>
          <w:rFonts w:ascii="Calibri" w:hAnsi="Calibri" w:cs="Calibri"/>
          <w:b/>
          <w:bCs/>
          <w:sz w:val="22"/>
          <w:szCs w:val="22"/>
        </w:rPr>
        <w:t xml:space="preserve">11. Environmental, Community and ESG Requirements  </w:t>
      </w:r>
      <w:r w:rsidR="0018595A">
        <w:rPr>
          <w:rFonts w:ascii="Calibri" w:hAnsi="Calibri" w:cs="Calibri"/>
          <w:b/>
          <w:bCs/>
          <w:sz w:val="22"/>
          <w:szCs w:val="22"/>
        </w:rPr>
        <w:t xml:space="preserve">( </w:t>
      </w:r>
      <w:r w:rsidR="0018595A" w:rsidRPr="0018595A">
        <w:rPr>
          <w:rFonts w:ascii="Calibri" w:hAnsi="Calibri" w:cs="Calibri"/>
          <w:b/>
          <w:bCs/>
          <w:color w:val="FF0000"/>
          <w:sz w:val="22"/>
          <w:szCs w:val="22"/>
        </w:rPr>
        <w:t xml:space="preserve">Simon to confirm) </w:t>
      </w:r>
    </w:p>
    <w:p w14:paraId="535AF300"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Party A shall ensure that the project complies with the Community Consultation requirements under PNG environmental law; the technical plan to be provided by Party B; Party A shall promote adoption of the plan via ESG / environmental assessment by the PNG Ministry of Mining.</w:t>
      </w:r>
    </w:p>
    <w:p w14:paraId="632916DF" w14:textId="77777777" w:rsidR="00021B3F" w:rsidRPr="007D0DBB" w:rsidRDefault="00021B3F" w:rsidP="00021B3F">
      <w:pPr>
        <w:rPr>
          <w:rFonts w:ascii="Calibri" w:hAnsi="Calibri" w:cs="Calibri"/>
          <w:sz w:val="22"/>
          <w:szCs w:val="22"/>
        </w:rPr>
      </w:pPr>
    </w:p>
    <w:p w14:paraId="3A5F5AFA" w14:textId="01641BF9" w:rsidR="00021B3F" w:rsidRPr="00057774" w:rsidRDefault="00021B3F" w:rsidP="00021B3F">
      <w:pPr>
        <w:rPr>
          <w:rFonts w:ascii="Calibri" w:hAnsi="Calibri" w:cs="Calibri"/>
          <w:b/>
          <w:bCs/>
          <w:sz w:val="22"/>
          <w:szCs w:val="22"/>
        </w:rPr>
      </w:pPr>
      <w:r w:rsidRPr="00057774">
        <w:rPr>
          <w:rFonts w:ascii="Calibri" w:hAnsi="Calibri" w:cs="Calibri"/>
          <w:b/>
          <w:bCs/>
          <w:sz w:val="22"/>
          <w:szCs w:val="22"/>
        </w:rPr>
        <w:t>12. Non</w:t>
      </w:r>
      <w:r w:rsidRPr="00057774">
        <w:rPr>
          <w:rFonts w:ascii="Cambria Math" w:hAnsi="Cambria Math" w:cs="Cambria Math"/>
          <w:b/>
          <w:bCs/>
          <w:sz w:val="22"/>
          <w:szCs w:val="22"/>
        </w:rPr>
        <w:t>‑</w:t>
      </w:r>
      <w:r w:rsidRPr="00057774">
        <w:rPr>
          <w:rFonts w:ascii="Calibri" w:hAnsi="Calibri" w:cs="Calibri"/>
          <w:b/>
          <w:bCs/>
          <w:sz w:val="22"/>
          <w:szCs w:val="22"/>
        </w:rPr>
        <w:t xml:space="preserve">Conflict Certificate  </w:t>
      </w:r>
      <w:r w:rsidR="0018595A">
        <w:rPr>
          <w:rFonts w:ascii="Calibri" w:hAnsi="Calibri" w:cs="Calibri"/>
          <w:b/>
          <w:bCs/>
          <w:sz w:val="22"/>
          <w:szCs w:val="22"/>
        </w:rPr>
        <w:t xml:space="preserve">- </w:t>
      </w:r>
      <w:r w:rsidR="0018595A" w:rsidRPr="0018595A">
        <w:rPr>
          <w:rFonts w:ascii="Calibri" w:hAnsi="Calibri" w:cs="Calibri"/>
          <w:b/>
          <w:bCs/>
          <w:color w:val="FF0000"/>
          <w:sz w:val="22"/>
          <w:szCs w:val="22"/>
        </w:rPr>
        <w:t>(Simon to confirm)</w:t>
      </w:r>
    </w:p>
    <w:p w14:paraId="77320D39"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Party A shall provide from the Mineral Resources Authority (MRA) a Non</w:t>
      </w:r>
      <w:r w:rsidRPr="007D0DBB">
        <w:rPr>
          <w:rFonts w:ascii="Cambria Math" w:hAnsi="Cambria Math" w:cs="Cambria Math"/>
          <w:sz w:val="22"/>
          <w:szCs w:val="22"/>
        </w:rPr>
        <w:t>‑</w:t>
      </w:r>
      <w:r w:rsidRPr="007D0DBB">
        <w:rPr>
          <w:rFonts w:ascii="Calibri" w:hAnsi="Calibri" w:cs="Calibri"/>
          <w:sz w:val="22"/>
          <w:szCs w:val="22"/>
        </w:rPr>
        <w:t>Conflict Certificate, confirming the mining rights are not subject to claims under the “compulsory acquisition” provisions of the 2020 amendment to the PNG Mining Law (if applicable).</w:t>
      </w:r>
    </w:p>
    <w:p w14:paraId="56322CD5" w14:textId="77777777" w:rsidR="00021B3F" w:rsidRPr="00057774" w:rsidRDefault="00021B3F" w:rsidP="00021B3F">
      <w:pPr>
        <w:rPr>
          <w:rFonts w:ascii="Calibri" w:hAnsi="Calibri" w:cs="Calibri"/>
          <w:b/>
          <w:bCs/>
          <w:sz w:val="22"/>
          <w:szCs w:val="22"/>
        </w:rPr>
      </w:pPr>
    </w:p>
    <w:p w14:paraId="5DEEBB39" w14:textId="1DE2D48C" w:rsidR="00021B3F" w:rsidRPr="00057774" w:rsidRDefault="00021B3F" w:rsidP="00021B3F">
      <w:pPr>
        <w:rPr>
          <w:rFonts w:ascii="Calibri" w:hAnsi="Calibri" w:cs="Calibri"/>
          <w:b/>
          <w:bCs/>
          <w:sz w:val="22"/>
          <w:szCs w:val="22"/>
        </w:rPr>
      </w:pPr>
      <w:r w:rsidRPr="00057774">
        <w:rPr>
          <w:rFonts w:ascii="Calibri" w:hAnsi="Calibri" w:cs="Calibri"/>
          <w:b/>
          <w:bCs/>
          <w:sz w:val="22"/>
          <w:szCs w:val="22"/>
        </w:rPr>
        <w:t xml:space="preserve">13. Foreign Exchange and Profit Repatriation  </w:t>
      </w:r>
      <w:r w:rsidR="0018595A" w:rsidRPr="0018595A">
        <w:rPr>
          <w:rFonts w:ascii="Calibri" w:hAnsi="Calibri" w:cs="Calibri"/>
          <w:b/>
          <w:bCs/>
          <w:color w:val="FF0000"/>
          <w:sz w:val="22"/>
          <w:szCs w:val="22"/>
        </w:rPr>
        <w:t>(Simon to confirm)</w:t>
      </w:r>
    </w:p>
    <w:p w14:paraId="2A915D5D"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lastRenderedPageBreak/>
        <w:t xml:space="preserve">      Due to PNG foreign exchange control regulations, profit sharing funds in foreign currency shall be routed through the ANZ Bank (PNG) to avoid violating Section 55 of the PNG Central Bank Act, which requires central bank approval for individual transactions exceeding KINA 1,000,000.</w:t>
      </w:r>
    </w:p>
    <w:p w14:paraId="25B78297" w14:textId="77777777" w:rsidR="00021B3F" w:rsidRPr="00057774" w:rsidRDefault="00021B3F" w:rsidP="00021B3F">
      <w:pPr>
        <w:rPr>
          <w:rFonts w:ascii="Calibri" w:hAnsi="Calibri" w:cs="Calibri"/>
          <w:b/>
          <w:bCs/>
          <w:sz w:val="22"/>
          <w:szCs w:val="22"/>
        </w:rPr>
      </w:pPr>
    </w:p>
    <w:p w14:paraId="0C19B17A" w14:textId="77777777" w:rsidR="00021B3F" w:rsidRPr="00057774" w:rsidRDefault="00021B3F" w:rsidP="00021B3F">
      <w:pPr>
        <w:rPr>
          <w:rFonts w:ascii="Calibri" w:hAnsi="Calibri" w:cs="Calibri"/>
          <w:b/>
          <w:bCs/>
          <w:sz w:val="22"/>
          <w:szCs w:val="22"/>
        </w:rPr>
      </w:pPr>
      <w:r w:rsidRPr="00057774">
        <w:rPr>
          <w:rFonts w:ascii="Calibri" w:hAnsi="Calibri" w:cs="Calibri"/>
          <w:b/>
          <w:bCs/>
          <w:sz w:val="22"/>
          <w:szCs w:val="22"/>
        </w:rPr>
        <w:t xml:space="preserve">14. Security Risk and Risk of Theft (“Gold theft risk”)  </w:t>
      </w:r>
    </w:p>
    <w:p w14:paraId="50BA47E5" w14:textId="4BDE338C"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Party </w:t>
      </w:r>
      <w:r w:rsidR="00513CFA">
        <w:rPr>
          <w:rFonts w:ascii="Calibri" w:hAnsi="Calibri" w:cs="Calibri"/>
          <w:sz w:val="22"/>
          <w:szCs w:val="22"/>
        </w:rPr>
        <w:t>B</w:t>
      </w:r>
      <w:r w:rsidRPr="007D0DBB">
        <w:rPr>
          <w:rFonts w:ascii="Calibri" w:hAnsi="Calibri" w:cs="Calibri"/>
          <w:sz w:val="22"/>
          <w:szCs w:val="22"/>
        </w:rPr>
        <w:t xml:space="preserve"> shall install GPS tracking on mining area; all gold transport vehicles shall be convoyed with armed escort</w:t>
      </w:r>
      <w:r w:rsidR="00513CFA">
        <w:rPr>
          <w:rFonts w:ascii="Calibri" w:hAnsi="Calibri" w:cs="Calibri"/>
          <w:sz w:val="22"/>
          <w:szCs w:val="22"/>
        </w:rPr>
        <w:t>.</w:t>
      </w:r>
    </w:p>
    <w:p w14:paraId="15650D56" w14:textId="77777777" w:rsidR="00021B3F" w:rsidRPr="00057774" w:rsidRDefault="00021B3F" w:rsidP="00021B3F">
      <w:pPr>
        <w:rPr>
          <w:rFonts w:ascii="Calibri" w:hAnsi="Calibri" w:cs="Calibri"/>
          <w:b/>
          <w:bCs/>
          <w:sz w:val="22"/>
          <w:szCs w:val="22"/>
        </w:rPr>
      </w:pPr>
    </w:p>
    <w:p w14:paraId="4BA9B8D1" w14:textId="77777777" w:rsidR="00021B3F" w:rsidRPr="007D0DBB" w:rsidRDefault="00021B3F" w:rsidP="00021B3F">
      <w:pPr>
        <w:rPr>
          <w:rFonts w:ascii="Calibri" w:hAnsi="Calibri" w:cs="Calibri"/>
          <w:sz w:val="22"/>
          <w:szCs w:val="22"/>
        </w:rPr>
      </w:pPr>
    </w:p>
    <w:p w14:paraId="492406FD" w14:textId="4E69417B" w:rsidR="00021B3F" w:rsidRPr="008E2FFC" w:rsidRDefault="00021B3F" w:rsidP="00021B3F">
      <w:pPr>
        <w:rPr>
          <w:rFonts w:ascii="Calibri" w:hAnsi="Calibri" w:cs="Calibri"/>
          <w:b/>
          <w:bCs/>
          <w:sz w:val="22"/>
          <w:szCs w:val="22"/>
        </w:rPr>
      </w:pPr>
      <w:r w:rsidRPr="008E2FFC">
        <w:rPr>
          <w:rFonts w:ascii="Calibri" w:hAnsi="Calibri" w:cs="Calibri"/>
          <w:b/>
          <w:bCs/>
          <w:sz w:val="22"/>
          <w:szCs w:val="22"/>
        </w:rPr>
        <w:t>1</w:t>
      </w:r>
      <w:r w:rsidR="003F37E3">
        <w:rPr>
          <w:rFonts w:ascii="Calibri" w:hAnsi="Calibri" w:cs="Calibri"/>
          <w:b/>
          <w:bCs/>
          <w:sz w:val="22"/>
          <w:szCs w:val="22"/>
        </w:rPr>
        <w:t>5</w:t>
      </w:r>
      <w:r w:rsidRPr="008E2FFC">
        <w:rPr>
          <w:rFonts w:ascii="Calibri" w:hAnsi="Calibri" w:cs="Calibri"/>
          <w:b/>
          <w:bCs/>
          <w:sz w:val="22"/>
          <w:szCs w:val="22"/>
        </w:rPr>
        <w:t xml:space="preserve">. No Prior Dispute Involvement  </w:t>
      </w:r>
    </w:p>
    <w:p w14:paraId="062CE251"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Party A warrants that it has not been involved in any PNG mineral resources dispute arbitration cases (for example, the </w:t>
      </w:r>
      <w:proofErr w:type="spellStart"/>
      <w:r w:rsidRPr="007D0DBB">
        <w:rPr>
          <w:rFonts w:ascii="Calibri" w:hAnsi="Calibri" w:cs="Calibri"/>
          <w:sz w:val="22"/>
          <w:szCs w:val="22"/>
        </w:rPr>
        <w:t>Porgera</w:t>
      </w:r>
      <w:proofErr w:type="spellEnd"/>
      <w:r w:rsidRPr="007D0DBB">
        <w:rPr>
          <w:rFonts w:ascii="Calibri" w:hAnsi="Calibri" w:cs="Calibri"/>
          <w:sz w:val="22"/>
          <w:szCs w:val="22"/>
        </w:rPr>
        <w:t xml:space="preserve"> Gold Mine case).</w:t>
      </w:r>
    </w:p>
    <w:p w14:paraId="02F2FF11" w14:textId="77777777" w:rsidR="00021B3F" w:rsidRPr="00CF4869" w:rsidRDefault="00021B3F" w:rsidP="00021B3F">
      <w:pPr>
        <w:rPr>
          <w:rFonts w:ascii="Calibri" w:hAnsi="Calibri" w:cs="Calibri"/>
          <w:b/>
          <w:bCs/>
          <w:sz w:val="22"/>
          <w:szCs w:val="22"/>
        </w:rPr>
      </w:pPr>
    </w:p>
    <w:p w14:paraId="3F2FE726" w14:textId="0BEA6BA7" w:rsidR="00021B3F" w:rsidRPr="00CF4869" w:rsidRDefault="00021B3F" w:rsidP="00021B3F">
      <w:pPr>
        <w:rPr>
          <w:rFonts w:ascii="Calibri" w:hAnsi="Calibri" w:cs="Calibri"/>
          <w:b/>
          <w:bCs/>
          <w:sz w:val="22"/>
          <w:szCs w:val="22"/>
        </w:rPr>
      </w:pPr>
      <w:r w:rsidRPr="00CF4869">
        <w:rPr>
          <w:rFonts w:ascii="Calibri" w:hAnsi="Calibri" w:cs="Calibri"/>
          <w:b/>
          <w:bCs/>
          <w:sz w:val="22"/>
          <w:szCs w:val="22"/>
        </w:rPr>
        <w:t>1</w:t>
      </w:r>
      <w:r w:rsidR="003F37E3">
        <w:rPr>
          <w:rFonts w:ascii="Calibri" w:hAnsi="Calibri" w:cs="Calibri"/>
          <w:b/>
          <w:bCs/>
          <w:sz w:val="22"/>
          <w:szCs w:val="22"/>
        </w:rPr>
        <w:t>6</w:t>
      </w:r>
      <w:r w:rsidRPr="00CF4869">
        <w:rPr>
          <w:rFonts w:ascii="Calibri" w:hAnsi="Calibri" w:cs="Calibri"/>
          <w:b/>
          <w:bCs/>
          <w:sz w:val="22"/>
          <w:szCs w:val="22"/>
        </w:rPr>
        <w:t>. Boundary Verification by</w:t>
      </w:r>
      <w:r w:rsidR="003F37E3">
        <w:rPr>
          <w:rFonts w:ascii="Calibri" w:hAnsi="Calibri" w:cs="Calibri"/>
          <w:b/>
          <w:bCs/>
          <w:sz w:val="22"/>
          <w:szCs w:val="22"/>
        </w:rPr>
        <w:t xml:space="preserve"> Part A</w:t>
      </w:r>
    </w:p>
    <w:p w14:paraId="2BC36A96"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Party A shall invite MRA officials to verify on site that the mining area boundary coordinates match those on the licence, to avoid overlapping claims.</w:t>
      </w:r>
    </w:p>
    <w:p w14:paraId="02DCB571" w14:textId="77777777" w:rsidR="00021B3F" w:rsidRPr="007D0DBB" w:rsidRDefault="00021B3F" w:rsidP="00021B3F">
      <w:pPr>
        <w:rPr>
          <w:rFonts w:ascii="Calibri" w:hAnsi="Calibri" w:cs="Calibri"/>
          <w:sz w:val="22"/>
          <w:szCs w:val="22"/>
        </w:rPr>
      </w:pPr>
    </w:p>
    <w:p w14:paraId="68296553" w14:textId="77777777" w:rsidR="00021B3F" w:rsidRPr="00CF4869" w:rsidRDefault="00021B3F" w:rsidP="00021B3F">
      <w:pPr>
        <w:rPr>
          <w:rFonts w:ascii="Calibri" w:hAnsi="Calibri" w:cs="Calibri"/>
          <w:b/>
          <w:bCs/>
          <w:sz w:val="22"/>
          <w:szCs w:val="22"/>
        </w:rPr>
      </w:pPr>
      <w:r w:rsidRPr="00CF4869">
        <w:rPr>
          <w:rFonts w:ascii="Calibri" w:hAnsi="Calibri" w:cs="Calibri"/>
          <w:b/>
          <w:bCs/>
          <w:sz w:val="22"/>
          <w:szCs w:val="22"/>
        </w:rPr>
        <w:t>18. Taxes and Finance</w:t>
      </w:r>
    </w:p>
    <w:p w14:paraId="1721009E" w14:textId="77777777" w:rsidR="00021B3F" w:rsidRPr="00CF4869" w:rsidRDefault="00021B3F" w:rsidP="00021B3F">
      <w:pPr>
        <w:rPr>
          <w:rFonts w:ascii="Calibri" w:hAnsi="Calibri" w:cs="Calibri"/>
          <w:i/>
          <w:iCs/>
          <w:sz w:val="22"/>
          <w:szCs w:val="22"/>
        </w:rPr>
      </w:pPr>
    </w:p>
    <w:p w14:paraId="639CA266" w14:textId="56CF0B09" w:rsidR="00021B3F" w:rsidRPr="00CF4869" w:rsidRDefault="00021B3F" w:rsidP="00021B3F">
      <w:pPr>
        <w:rPr>
          <w:rFonts w:ascii="Calibri" w:hAnsi="Calibri" w:cs="Calibri"/>
          <w:i/>
          <w:iCs/>
          <w:sz w:val="22"/>
          <w:szCs w:val="22"/>
        </w:rPr>
      </w:pPr>
      <w:r w:rsidRPr="00CF4869">
        <w:rPr>
          <w:rFonts w:ascii="Calibri" w:hAnsi="Calibri" w:cs="Calibri"/>
          <w:i/>
          <w:iCs/>
          <w:sz w:val="22"/>
          <w:szCs w:val="22"/>
        </w:rPr>
        <w:t xml:space="preserve">   Tax Type | Party Responsible | Notes / Remarks  </w:t>
      </w:r>
    </w:p>
    <w:p w14:paraId="69A672E9" w14:textId="7F90B948" w:rsidR="00021B3F" w:rsidRPr="007D0DBB" w:rsidRDefault="00CC5C5A" w:rsidP="00021B3F">
      <w:pPr>
        <w:rPr>
          <w:rFonts w:ascii="Calibri" w:hAnsi="Calibri" w:cs="Calibri"/>
          <w:sz w:val="22"/>
          <w:szCs w:val="22"/>
        </w:rPr>
      </w:pPr>
      <w:r>
        <w:rPr>
          <w:rFonts w:ascii="Calibri" w:hAnsi="Calibri" w:cs="Calibri"/>
          <w:sz w:val="22"/>
          <w:szCs w:val="22"/>
        </w:rPr>
        <w:t xml:space="preserve">Whatever tax for mining related operation is applicable in PNG must be </w:t>
      </w:r>
      <w:r w:rsidRPr="00893DC0">
        <w:rPr>
          <w:rFonts w:ascii="Calibri" w:hAnsi="Calibri" w:cs="Calibri"/>
          <w:b/>
          <w:bCs/>
          <w:sz w:val="22"/>
          <w:szCs w:val="22"/>
        </w:rPr>
        <w:t>complied b</w:t>
      </w:r>
      <w:r>
        <w:rPr>
          <w:rFonts w:ascii="Calibri" w:hAnsi="Calibri" w:cs="Calibri"/>
          <w:sz w:val="22"/>
          <w:szCs w:val="22"/>
        </w:rPr>
        <w:t>y Part A &amp; Part B.</w:t>
      </w:r>
    </w:p>
    <w:p w14:paraId="31933EE5" w14:textId="12DFD9B3" w:rsidR="00021B3F" w:rsidRPr="00B6634E" w:rsidRDefault="00CF4869" w:rsidP="00021B3F">
      <w:pPr>
        <w:rPr>
          <w:rFonts w:ascii="Calibri" w:hAnsi="Calibri" w:cs="Calibri"/>
          <w:b/>
          <w:bCs/>
          <w:sz w:val="28"/>
          <w:szCs w:val="28"/>
          <w:u w:val="single"/>
        </w:rPr>
      </w:pPr>
      <w:r w:rsidRPr="00B6634E">
        <w:rPr>
          <w:rFonts w:ascii="Calibri" w:hAnsi="Calibri" w:cs="Calibri"/>
          <w:b/>
          <w:bCs/>
          <w:sz w:val="28"/>
          <w:szCs w:val="28"/>
          <w:u w:val="single"/>
        </w:rPr>
        <w:t xml:space="preserve">C. </w:t>
      </w:r>
      <w:r w:rsidR="00021B3F" w:rsidRPr="00B6634E">
        <w:rPr>
          <w:rFonts w:ascii="Calibri" w:hAnsi="Calibri" w:cs="Calibri"/>
          <w:b/>
          <w:bCs/>
          <w:sz w:val="28"/>
          <w:szCs w:val="28"/>
          <w:u w:val="single"/>
        </w:rPr>
        <w:t>Contributions by Parties &amp; Equity / Profit Distribution</w:t>
      </w:r>
    </w:p>
    <w:p w14:paraId="78E0A065" w14:textId="77777777" w:rsidR="00021B3F" w:rsidRPr="007D0DBB" w:rsidRDefault="00021B3F" w:rsidP="00021B3F">
      <w:pPr>
        <w:rPr>
          <w:rFonts w:ascii="Calibri" w:hAnsi="Calibri" w:cs="Calibri"/>
          <w:sz w:val="22"/>
          <w:szCs w:val="22"/>
        </w:rPr>
      </w:pPr>
    </w:p>
    <w:p w14:paraId="5C762E49" w14:textId="77777777" w:rsidR="00021B3F" w:rsidRPr="00CF4869" w:rsidRDefault="00021B3F" w:rsidP="00021B3F">
      <w:pPr>
        <w:rPr>
          <w:rFonts w:ascii="Calibri" w:hAnsi="Calibri" w:cs="Calibri"/>
          <w:b/>
          <w:bCs/>
          <w:sz w:val="22"/>
          <w:szCs w:val="22"/>
        </w:rPr>
      </w:pPr>
      <w:r w:rsidRPr="00CF4869">
        <w:rPr>
          <w:rFonts w:ascii="Calibri" w:hAnsi="Calibri" w:cs="Calibri"/>
          <w:b/>
          <w:bCs/>
          <w:sz w:val="22"/>
          <w:szCs w:val="22"/>
        </w:rPr>
        <w:t xml:space="preserve">1. Contributions by Party A &amp; Costs  </w:t>
      </w:r>
    </w:p>
    <w:p w14:paraId="3CDAA06E" w14:textId="3B84CC9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   Party A shall provide the valid Mining License, legal documentation related to mining operations and other related documents (as per Attachment). Ensure no dispute over land ownership of the mining area / production </w:t>
      </w:r>
      <w:r w:rsidR="00B6634E" w:rsidRPr="007D0DBB">
        <w:rPr>
          <w:rFonts w:ascii="Calibri" w:hAnsi="Calibri" w:cs="Calibri"/>
          <w:sz w:val="22"/>
          <w:szCs w:val="22"/>
        </w:rPr>
        <w:t>site and</w:t>
      </w:r>
      <w:r w:rsidRPr="007D0DBB">
        <w:rPr>
          <w:rFonts w:ascii="Calibri" w:hAnsi="Calibri" w:cs="Calibri"/>
          <w:sz w:val="22"/>
          <w:szCs w:val="22"/>
        </w:rPr>
        <w:t xml:space="preserve"> complete all relevant licences (including but not limited to mining, environmental, safety). </w:t>
      </w:r>
    </w:p>
    <w:p w14:paraId="2A4963BE" w14:textId="77777777" w:rsidR="00021B3F" w:rsidRPr="007D0DBB" w:rsidRDefault="00021B3F" w:rsidP="00021B3F">
      <w:pPr>
        <w:rPr>
          <w:rFonts w:ascii="Calibri" w:hAnsi="Calibri" w:cs="Calibri"/>
          <w:sz w:val="22"/>
          <w:szCs w:val="22"/>
        </w:rPr>
      </w:pPr>
    </w:p>
    <w:p w14:paraId="5C844A50" w14:textId="77777777" w:rsidR="00021B3F" w:rsidRPr="00CF4869" w:rsidRDefault="00021B3F" w:rsidP="00021B3F">
      <w:pPr>
        <w:rPr>
          <w:rFonts w:ascii="Calibri" w:hAnsi="Calibri" w:cs="Calibri"/>
          <w:b/>
          <w:bCs/>
          <w:sz w:val="22"/>
          <w:szCs w:val="22"/>
        </w:rPr>
      </w:pPr>
      <w:r w:rsidRPr="00CF4869">
        <w:rPr>
          <w:rFonts w:ascii="Calibri" w:hAnsi="Calibri" w:cs="Calibri"/>
          <w:b/>
          <w:bCs/>
          <w:sz w:val="22"/>
          <w:szCs w:val="22"/>
        </w:rPr>
        <w:t xml:space="preserve">2. Contributions by Party B &amp; Costs  </w:t>
      </w:r>
    </w:p>
    <w:p w14:paraId="35127BD2" w14:textId="6A1493C9" w:rsidR="00893DC0" w:rsidRPr="007D0DBB" w:rsidRDefault="00021B3F" w:rsidP="00893DC0">
      <w:pPr>
        <w:rPr>
          <w:rFonts w:ascii="Calibri" w:hAnsi="Calibri" w:cs="Calibri"/>
          <w:sz w:val="22"/>
          <w:szCs w:val="22"/>
        </w:rPr>
      </w:pPr>
      <w:r w:rsidRPr="007D0DBB">
        <w:rPr>
          <w:rFonts w:ascii="Calibri" w:hAnsi="Calibri" w:cs="Calibri"/>
          <w:sz w:val="22"/>
          <w:szCs w:val="22"/>
        </w:rPr>
        <w:t xml:space="preserve">   Party B shall supply technical plans for mining and ore beneficiation, mining equipment, processing equipment, production lines, and will bear day</w:t>
      </w:r>
      <w:r w:rsidRPr="007D0DBB">
        <w:rPr>
          <w:rFonts w:ascii="Cambria Math" w:hAnsi="Cambria Math" w:cs="Cambria Math"/>
          <w:sz w:val="22"/>
          <w:szCs w:val="22"/>
        </w:rPr>
        <w:t>‑</w:t>
      </w:r>
      <w:r w:rsidRPr="007D0DBB">
        <w:rPr>
          <w:rFonts w:ascii="Calibri" w:hAnsi="Calibri" w:cs="Calibri"/>
          <w:sz w:val="22"/>
          <w:szCs w:val="22"/>
        </w:rPr>
        <w:t>to</w:t>
      </w:r>
      <w:r w:rsidRPr="007D0DBB">
        <w:rPr>
          <w:rFonts w:ascii="Cambria Math" w:hAnsi="Cambria Math" w:cs="Cambria Math"/>
          <w:sz w:val="22"/>
          <w:szCs w:val="22"/>
        </w:rPr>
        <w:t>‑</w:t>
      </w:r>
      <w:r w:rsidRPr="007D0DBB">
        <w:rPr>
          <w:rFonts w:ascii="Calibri" w:hAnsi="Calibri" w:cs="Calibri"/>
          <w:sz w:val="22"/>
          <w:szCs w:val="22"/>
        </w:rPr>
        <w:t>day operations management (labour, energy consumption etc</w:t>
      </w:r>
      <w:r w:rsidR="00893DC0" w:rsidRPr="00893DC0">
        <w:rPr>
          <w:rFonts w:ascii="Calibri" w:hAnsi="Calibri" w:cs="Calibri"/>
          <w:sz w:val="22"/>
          <w:szCs w:val="22"/>
        </w:rPr>
        <w:t xml:space="preserve"> </w:t>
      </w:r>
      <w:r w:rsidR="00893DC0" w:rsidRPr="007D0DBB">
        <w:rPr>
          <w:rFonts w:ascii="Calibri" w:hAnsi="Calibri" w:cs="Calibri"/>
          <w:sz w:val="22"/>
          <w:szCs w:val="22"/>
        </w:rPr>
        <w:t xml:space="preserve">Provide power infrastructure on site (transformer, associated wiring), site </w:t>
      </w:r>
      <w:r w:rsidR="00893DC0" w:rsidRPr="007D0DBB">
        <w:rPr>
          <w:rFonts w:ascii="Calibri" w:hAnsi="Calibri" w:cs="Calibri"/>
          <w:sz w:val="22"/>
          <w:szCs w:val="22"/>
        </w:rPr>
        <w:lastRenderedPageBreak/>
        <w:t xml:space="preserve">transportation vehicles (loader, excavator, internal dump truck, crane etc.), supervisory personnel (Party A bears </w:t>
      </w:r>
      <w:r w:rsidR="00E10565">
        <w:rPr>
          <w:rFonts w:ascii="Calibri" w:hAnsi="Calibri" w:cs="Calibri"/>
          <w:sz w:val="22"/>
          <w:szCs w:val="22"/>
        </w:rPr>
        <w:t xml:space="preserve">community &amp; </w:t>
      </w:r>
      <w:r w:rsidR="00893DC0" w:rsidRPr="007D0DBB">
        <w:rPr>
          <w:rFonts w:ascii="Calibri" w:hAnsi="Calibri" w:cs="Calibri"/>
          <w:sz w:val="22"/>
          <w:szCs w:val="22"/>
        </w:rPr>
        <w:t>labour relations)</w:t>
      </w:r>
    </w:p>
    <w:p w14:paraId="4F683622" w14:textId="2124F059" w:rsidR="00021B3F" w:rsidRPr="00CF4869" w:rsidRDefault="00021B3F" w:rsidP="00021B3F">
      <w:pPr>
        <w:rPr>
          <w:rFonts w:ascii="Calibri" w:hAnsi="Calibri" w:cs="Calibri"/>
          <w:b/>
          <w:bCs/>
          <w:sz w:val="22"/>
          <w:szCs w:val="22"/>
        </w:rPr>
      </w:pPr>
      <w:r w:rsidRPr="00CF4869">
        <w:rPr>
          <w:rFonts w:ascii="Calibri" w:hAnsi="Calibri" w:cs="Calibri"/>
          <w:b/>
          <w:bCs/>
          <w:sz w:val="22"/>
          <w:szCs w:val="22"/>
        </w:rPr>
        <w:t xml:space="preserve">3. Profit Distribution, Frequency, and Settlement Currency  </w:t>
      </w:r>
    </w:p>
    <w:p w14:paraId="2DAE340B" w14:textId="5F0CCD77" w:rsidR="00021B3F" w:rsidRDefault="00021B3F" w:rsidP="00021B3F">
      <w:pPr>
        <w:rPr>
          <w:rFonts w:ascii="Calibri" w:hAnsi="Calibri" w:cs="Calibri"/>
          <w:sz w:val="22"/>
          <w:szCs w:val="22"/>
        </w:rPr>
      </w:pPr>
      <w:r w:rsidRPr="007D0DBB">
        <w:rPr>
          <w:rFonts w:ascii="Calibri" w:hAnsi="Calibri" w:cs="Calibri"/>
          <w:sz w:val="22"/>
          <w:szCs w:val="22"/>
        </w:rPr>
        <w:t xml:space="preserve">   The basis of profit is the ex</w:t>
      </w:r>
      <w:r w:rsidRPr="007D0DBB">
        <w:rPr>
          <w:rFonts w:ascii="Cambria Math" w:hAnsi="Cambria Math" w:cs="Cambria Math"/>
          <w:sz w:val="22"/>
          <w:szCs w:val="22"/>
        </w:rPr>
        <w:t>‑</w:t>
      </w:r>
      <w:r w:rsidRPr="007D0DBB">
        <w:rPr>
          <w:rFonts w:ascii="Calibri" w:hAnsi="Calibri" w:cs="Calibri"/>
          <w:sz w:val="22"/>
          <w:szCs w:val="22"/>
        </w:rPr>
        <w:t>factory (ex</w:t>
      </w:r>
      <w:r w:rsidRPr="007D0DBB">
        <w:rPr>
          <w:rFonts w:ascii="Cambria Math" w:hAnsi="Cambria Math" w:cs="Cambria Math"/>
          <w:sz w:val="22"/>
          <w:szCs w:val="22"/>
        </w:rPr>
        <w:t>‑</w:t>
      </w:r>
      <w:r w:rsidRPr="007D0DBB">
        <w:rPr>
          <w:rFonts w:ascii="Calibri" w:hAnsi="Calibri" w:cs="Calibri"/>
          <w:sz w:val="22"/>
          <w:szCs w:val="22"/>
        </w:rPr>
        <w:t>field) sales price. Before profit distribution, withhold PNG withholding tax (currently 15%), then both parties shall together establish a Community Development Fund, amounting to no less than 2% of annual profits (after withholdings). Also, deduct 20% of the product value as Landowner Compensation</w:t>
      </w:r>
      <w:r w:rsidRPr="00B6634E">
        <w:rPr>
          <w:rFonts w:ascii="Calibri" w:hAnsi="Calibri" w:cs="Calibri"/>
          <w:b/>
          <w:bCs/>
          <w:sz w:val="22"/>
          <w:szCs w:val="22"/>
          <w:u w:val="single"/>
        </w:rPr>
        <w:t xml:space="preserve">. After these deductions, </w:t>
      </w:r>
      <w:r w:rsidR="00B6634E">
        <w:rPr>
          <w:rFonts w:ascii="Calibri" w:hAnsi="Calibri" w:cs="Calibri"/>
          <w:b/>
          <w:bCs/>
          <w:sz w:val="22"/>
          <w:szCs w:val="22"/>
          <w:u w:val="single"/>
        </w:rPr>
        <w:t>Net</w:t>
      </w:r>
      <w:r w:rsidR="00B647E8">
        <w:rPr>
          <w:rFonts w:ascii="Calibri" w:hAnsi="Calibri" w:cs="Calibri"/>
          <w:b/>
          <w:bCs/>
          <w:sz w:val="22"/>
          <w:szCs w:val="22"/>
          <w:u w:val="single"/>
        </w:rPr>
        <w:t xml:space="preserve"> operating </w:t>
      </w:r>
      <w:r w:rsidR="00B6634E">
        <w:rPr>
          <w:rFonts w:ascii="Calibri" w:hAnsi="Calibri" w:cs="Calibri"/>
          <w:b/>
          <w:bCs/>
          <w:sz w:val="22"/>
          <w:szCs w:val="22"/>
          <w:u w:val="single"/>
        </w:rPr>
        <w:t xml:space="preserve"> P</w:t>
      </w:r>
      <w:r w:rsidRPr="00B6634E">
        <w:rPr>
          <w:rFonts w:ascii="Calibri" w:hAnsi="Calibri" w:cs="Calibri"/>
          <w:b/>
          <w:bCs/>
          <w:sz w:val="22"/>
          <w:szCs w:val="22"/>
          <w:u w:val="single"/>
        </w:rPr>
        <w:t>rofits are distributed</w:t>
      </w:r>
      <w:r w:rsidR="00B6634E">
        <w:rPr>
          <w:rFonts w:ascii="Calibri" w:hAnsi="Calibri" w:cs="Calibri"/>
          <w:b/>
          <w:bCs/>
          <w:sz w:val="22"/>
          <w:szCs w:val="22"/>
          <w:u w:val="single"/>
        </w:rPr>
        <w:t xml:space="preserve"> as per agreement </w:t>
      </w:r>
      <w:r w:rsidRPr="00B6634E">
        <w:rPr>
          <w:rFonts w:ascii="Calibri" w:hAnsi="Calibri" w:cs="Calibri"/>
          <w:b/>
          <w:bCs/>
          <w:sz w:val="22"/>
          <w:szCs w:val="22"/>
          <w:u w:val="single"/>
        </w:rPr>
        <w:t>Party A: 40%; Party B: 60%.</w:t>
      </w:r>
      <w:r w:rsidRPr="007D0DBB">
        <w:rPr>
          <w:rFonts w:ascii="Calibri" w:hAnsi="Calibri" w:cs="Calibri"/>
          <w:sz w:val="22"/>
          <w:szCs w:val="22"/>
        </w:rPr>
        <w:t xml:space="preserve"> (These are earnings for technical service and equipment usage; not equity dividends.) Settlement is</w:t>
      </w:r>
      <w:r w:rsidR="00B647E8">
        <w:rPr>
          <w:rFonts w:ascii="Calibri" w:hAnsi="Calibri" w:cs="Calibri"/>
          <w:sz w:val="22"/>
          <w:szCs w:val="22"/>
        </w:rPr>
        <w:t xml:space="preserve"> week</w:t>
      </w:r>
      <w:r w:rsidRPr="007D0DBB">
        <w:rPr>
          <w:rFonts w:ascii="Calibri" w:hAnsi="Calibri" w:cs="Calibri"/>
          <w:sz w:val="22"/>
          <w:szCs w:val="22"/>
        </w:rPr>
        <w:t>ly</w:t>
      </w:r>
      <w:r w:rsidR="00B647E8">
        <w:rPr>
          <w:rFonts w:ascii="Calibri" w:hAnsi="Calibri" w:cs="Calibri"/>
          <w:sz w:val="22"/>
          <w:szCs w:val="22"/>
        </w:rPr>
        <w:t xml:space="preserve"> or for</w:t>
      </w:r>
      <w:r w:rsidR="00A154D3">
        <w:rPr>
          <w:rFonts w:ascii="Calibri" w:hAnsi="Calibri" w:cs="Calibri"/>
          <w:sz w:val="22"/>
          <w:szCs w:val="22"/>
        </w:rPr>
        <w:t xml:space="preserve">tnightly or agreed by both </w:t>
      </w:r>
      <w:proofErr w:type="spellStart"/>
      <w:r w:rsidR="00A154D3">
        <w:rPr>
          <w:rFonts w:ascii="Calibri" w:hAnsi="Calibri" w:cs="Calibri"/>
          <w:sz w:val="22"/>
          <w:szCs w:val="22"/>
        </w:rPr>
        <w:t>parities</w:t>
      </w:r>
      <w:proofErr w:type="spellEnd"/>
      <w:r w:rsidRPr="007D0DBB">
        <w:rPr>
          <w:rFonts w:ascii="Calibri" w:hAnsi="Calibri" w:cs="Calibri"/>
          <w:sz w:val="22"/>
          <w:szCs w:val="22"/>
        </w:rPr>
        <w:t xml:space="preserve"> in US dollars</w:t>
      </w:r>
      <w:r w:rsidR="00A154D3">
        <w:rPr>
          <w:rFonts w:ascii="Calibri" w:hAnsi="Calibri" w:cs="Calibri"/>
          <w:sz w:val="22"/>
          <w:szCs w:val="22"/>
        </w:rPr>
        <w:t>.</w:t>
      </w:r>
    </w:p>
    <w:p w14:paraId="6F08580E" w14:textId="77777777" w:rsidR="00C07A54" w:rsidRPr="00CF4869" w:rsidRDefault="00C07A54" w:rsidP="00021B3F">
      <w:pPr>
        <w:rPr>
          <w:rFonts w:ascii="Calibri" w:hAnsi="Calibri" w:cs="Calibri"/>
          <w:b/>
          <w:bCs/>
          <w:sz w:val="22"/>
          <w:szCs w:val="22"/>
        </w:rPr>
      </w:pPr>
    </w:p>
    <w:p w14:paraId="31E67EC0" w14:textId="2E270992" w:rsidR="00021B3F" w:rsidRPr="00C07A54" w:rsidRDefault="00CF4869" w:rsidP="00021B3F">
      <w:pPr>
        <w:rPr>
          <w:rFonts w:ascii="Calibri" w:hAnsi="Calibri" w:cs="Calibri"/>
          <w:b/>
          <w:bCs/>
          <w:sz w:val="28"/>
          <w:szCs w:val="28"/>
          <w:u w:val="single"/>
        </w:rPr>
      </w:pPr>
      <w:r w:rsidRPr="003F1A46">
        <w:rPr>
          <w:rFonts w:ascii="Calibri" w:hAnsi="Calibri" w:cs="Calibri"/>
          <w:b/>
          <w:bCs/>
          <w:sz w:val="28"/>
          <w:szCs w:val="28"/>
          <w:u w:val="single"/>
        </w:rPr>
        <w:t xml:space="preserve">D. </w:t>
      </w:r>
      <w:r w:rsidR="00021B3F" w:rsidRPr="003F1A46">
        <w:rPr>
          <w:rFonts w:ascii="Calibri" w:hAnsi="Calibri" w:cs="Calibri"/>
          <w:b/>
          <w:bCs/>
          <w:sz w:val="28"/>
          <w:szCs w:val="28"/>
          <w:u w:val="single"/>
        </w:rPr>
        <w:t>Rights and Obligations of the Parties</w:t>
      </w:r>
    </w:p>
    <w:p w14:paraId="011AA333" w14:textId="2AA702E0" w:rsidR="00021B3F" w:rsidRPr="00C07A54" w:rsidRDefault="00021B3F" w:rsidP="00021B3F">
      <w:pPr>
        <w:rPr>
          <w:rFonts w:ascii="Calibri" w:hAnsi="Calibri" w:cs="Calibri"/>
          <w:b/>
          <w:bCs/>
          <w:sz w:val="22"/>
          <w:szCs w:val="22"/>
        </w:rPr>
      </w:pPr>
      <w:r w:rsidRPr="00CF4869">
        <w:rPr>
          <w:rFonts w:ascii="Calibri" w:hAnsi="Calibri" w:cs="Calibri"/>
          <w:b/>
          <w:bCs/>
          <w:sz w:val="22"/>
          <w:szCs w:val="22"/>
        </w:rPr>
        <w:t>Party A – Rights &amp; Obligations:</w:t>
      </w:r>
    </w:p>
    <w:p w14:paraId="75F38D0D"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1. Party A has the right to appoint supervisory personnel to monitor the quantity of output shipped by Party B.</w:t>
      </w:r>
    </w:p>
    <w:p w14:paraId="1B772E67" w14:textId="77777777" w:rsidR="00021B3F" w:rsidRPr="007D0DBB" w:rsidRDefault="00021B3F" w:rsidP="00021B3F">
      <w:pPr>
        <w:rPr>
          <w:rFonts w:ascii="Calibri" w:hAnsi="Calibri" w:cs="Calibri"/>
          <w:sz w:val="22"/>
          <w:szCs w:val="22"/>
        </w:rPr>
      </w:pPr>
    </w:p>
    <w:p w14:paraId="463BDC0A"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2. Party A shall coordinate with local government authorities and stakeholders to ensure Party B’s operations proceed normally; Party A shall not interfere with the detailed management/operations affairs of Party B except for major decisions.</w:t>
      </w:r>
    </w:p>
    <w:p w14:paraId="01755570" w14:textId="77777777" w:rsidR="00021B3F" w:rsidRPr="007D0DBB" w:rsidRDefault="00021B3F" w:rsidP="00021B3F">
      <w:pPr>
        <w:rPr>
          <w:rFonts w:ascii="Calibri" w:hAnsi="Calibri" w:cs="Calibri"/>
          <w:sz w:val="22"/>
          <w:szCs w:val="22"/>
        </w:rPr>
      </w:pPr>
    </w:p>
    <w:p w14:paraId="020F8898" w14:textId="590B3D1D" w:rsidR="00021B3F" w:rsidRDefault="00021B3F" w:rsidP="00021B3F">
      <w:pPr>
        <w:rPr>
          <w:rFonts w:ascii="Calibri" w:hAnsi="Calibri" w:cs="Calibri"/>
          <w:sz w:val="22"/>
          <w:szCs w:val="22"/>
        </w:rPr>
      </w:pPr>
      <w:r w:rsidRPr="007D0DBB">
        <w:rPr>
          <w:rFonts w:ascii="Calibri" w:hAnsi="Calibri" w:cs="Calibri"/>
          <w:sz w:val="22"/>
          <w:szCs w:val="22"/>
        </w:rPr>
        <w:t xml:space="preserve">3. If production halts due to protests by landowners, Party A </w:t>
      </w:r>
      <w:r w:rsidR="00C07A54">
        <w:rPr>
          <w:rFonts w:ascii="Calibri" w:hAnsi="Calibri" w:cs="Calibri"/>
          <w:sz w:val="22"/>
          <w:szCs w:val="22"/>
        </w:rPr>
        <w:t xml:space="preserve">&amp; Part B </w:t>
      </w:r>
      <w:r w:rsidRPr="007D0DBB">
        <w:rPr>
          <w:rFonts w:ascii="Calibri" w:hAnsi="Calibri" w:cs="Calibri"/>
          <w:sz w:val="22"/>
          <w:szCs w:val="22"/>
        </w:rPr>
        <w:t>shall</w:t>
      </w:r>
      <w:r w:rsidR="00C07A54">
        <w:rPr>
          <w:rFonts w:ascii="Calibri" w:hAnsi="Calibri" w:cs="Calibri"/>
          <w:sz w:val="22"/>
          <w:szCs w:val="22"/>
        </w:rPr>
        <w:t xml:space="preserve"> co-ordinate to </w:t>
      </w:r>
      <w:r w:rsidR="00535581">
        <w:rPr>
          <w:rFonts w:ascii="Calibri" w:hAnsi="Calibri" w:cs="Calibri"/>
          <w:sz w:val="22"/>
          <w:szCs w:val="22"/>
        </w:rPr>
        <w:t xml:space="preserve">resolve </w:t>
      </w:r>
      <w:r w:rsidR="00535581" w:rsidRPr="007D0DBB">
        <w:rPr>
          <w:rFonts w:ascii="Calibri" w:hAnsi="Calibri" w:cs="Calibri"/>
          <w:sz w:val="22"/>
          <w:szCs w:val="22"/>
        </w:rPr>
        <w:t>any</w:t>
      </w:r>
      <w:r w:rsidR="00C07A54">
        <w:rPr>
          <w:rFonts w:ascii="Calibri" w:hAnsi="Calibri" w:cs="Calibri"/>
          <w:sz w:val="22"/>
          <w:szCs w:val="22"/>
        </w:rPr>
        <w:t xml:space="preserve"> disputes &amp; issues with landowners.</w:t>
      </w:r>
    </w:p>
    <w:p w14:paraId="2B162D79" w14:textId="77777777" w:rsidR="00D6221F" w:rsidRPr="007D0DBB" w:rsidRDefault="00D6221F" w:rsidP="00021B3F">
      <w:pPr>
        <w:rPr>
          <w:rFonts w:ascii="Calibri" w:hAnsi="Calibri" w:cs="Calibri"/>
          <w:sz w:val="22"/>
          <w:szCs w:val="22"/>
        </w:rPr>
      </w:pPr>
    </w:p>
    <w:p w14:paraId="28F7E5A8" w14:textId="193E0491" w:rsidR="00021B3F" w:rsidRPr="007D0DBB" w:rsidRDefault="00021B3F" w:rsidP="00021B3F">
      <w:pPr>
        <w:rPr>
          <w:rFonts w:ascii="Calibri" w:hAnsi="Calibri" w:cs="Calibri"/>
          <w:sz w:val="22"/>
          <w:szCs w:val="22"/>
        </w:rPr>
      </w:pPr>
      <w:r w:rsidRPr="007D0DBB">
        <w:rPr>
          <w:rFonts w:ascii="Calibri" w:hAnsi="Calibri" w:cs="Calibri"/>
          <w:sz w:val="22"/>
          <w:szCs w:val="22"/>
        </w:rPr>
        <w:t>4. Before export of gold, which requires Gold Export Permit from the Bank of Papua New Guinea (BPNG), Party A</w:t>
      </w:r>
      <w:r w:rsidR="00D6221F">
        <w:rPr>
          <w:rFonts w:ascii="Calibri" w:hAnsi="Calibri" w:cs="Calibri"/>
          <w:sz w:val="22"/>
          <w:szCs w:val="22"/>
        </w:rPr>
        <w:t xml:space="preserve"> &amp; Part B </w:t>
      </w:r>
      <w:r w:rsidRPr="007D0DBB">
        <w:rPr>
          <w:rFonts w:ascii="Calibri" w:hAnsi="Calibri" w:cs="Calibri"/>
          <w:sz w:val="22"/>
          <w:szCs w:val="22"/>
        </w:rPr>
        <w:t xml:space="preserve">shall coordinate certification / assay by BPNG designated refinery (e.g., </w:t>
      </w:r>
      <w:proofErr w:type="spellStart"/>
      <w:r w:rsidRPr="007D0DBB">
        <w:rPr>
          <w:rFonts w:ascii="Calibri" w:hAnsi="Calibri" w:cs="Calibri"/>
          <w:sz w:val="22"/>
          <w:szCs w:val="22"/>
        </w:rPr>
        <w:t>Porgera</w:t>
      </w:r>
      <w:proofErr w:type="spellEnd"/>
      <w:r w:rsidRPr="007D0DBB">
        <w:rPr>
          <w:rFonts w:ascii="Calibri" w:hAnsi="Calibri" w:cs="Calibri"/>
          <w:sz w:val="22"/>
          <w:szCs w:val="22"/>
        </w:rPr>
        <w:t xml:space="preserve"> Refinery or other), and provide Certificate of Origin (including coordinates stamped by MRA).</w:t>
      </w:r>
    </w:p>
    <w:p w14:paraId="4932233B" w14:textId="77777777" w:rsidR="00021B3F" w:rsidRPr="007D0DBB" w:rsidRDefault="00021B3F" w:rsidP="00021B3F">
      <w:pPr>
        <w:rPr>
          <w:rFonts w:ascii="Calibri" w:hAnsi="Calibri" w:cs="Calibri"/>
          <w:sz w:val="22"/>
          <w:szCs w:val="22"/>
        </w:rPr>
      </w:pPr>
    </w:p>
    <w:p w14:paraId="726DA776" w14:textId="0F74DB89"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5. Security of mining area shall be undertaken by engaging PNG Mobile Police Unit (MPU) or security companies certified by RNGC; costs borne by </w:t>
      </w:r>
      <w:r w:rsidR="00DE53F5">
        <w:rPr>
          <w:rFonts w:ascii="Calibri" w:hAnsi="Calibri" w:cs="Calibri"/>
          <w:sz w:val="22"/>
          <w:szCs w:val="22"/>
        </w:rPr>
        <w:t>the project</w:t>
      </w:r>
      <w:r w:rsidRPr="007D0DBB">
        <w:rPr>
          <w:rFonts w:ascii="Calibri" w:hAnsi="Calibri" w:cs="Calibri"/>
          <w:sz w:val="22"/>
          <w:szCs w:val="22"/>
        </w:rPr>
        <w:t>.</w:t>
      </w:r>
    </w:p>
    <w:p w14:paraId="73BE41CA" w14:textId="77777777" w:rsidR="00021B3F" w:rsidRPr="007D0DBB" w:rsidRDefault="00021B3F" w:rsidP="00021B3F">
      <w:pPr>
        <w:rPr>
          <w:rFonts w:ascii="Calibri" w:hAnsi="Calibri" w:cs="Calibri"/>
          <w:sz w:val="22"/>
          <w:szCs w:val="22"/>
        </w:rPr>
      </w:pPr>
    </w:p>
    <w:p w14:paraId="64EEE02F" w14:textId="77777777" w:rsidR="00021B3F" w:rsidRPr="00CF4869" w:rsidRDefault="00021B3F" w:rsidP="00021B3F">
      <w:pPr>
        <w:rPr>
          <w:rFonts w:ascii="Calibri" w:hAnsi="Calibri" w:cs="Calibri"/>
          <w:b/>
          <w:bCs/>
          <w:sz w:val="22"/>
          <w:szCs w:val="22"/>
        </w:rPr>
      </w:pPr>
      <w:r w:rsidRPr="00CF4869">
        <w:rPr>
          <w:rFonts w:ascii="Calibri" w:hAnsi="Calibri" w:cs="Calibri"/>
          <w:b/>
          <w:bCs/>
          <w:sz w:val="22"/>
          <w:szCs w:val="22"/>
        </w:rPr>
        <w:t>Party B – Rights &amp; Obligations:</w:t>
      </w:r>
    </w:p>
    <w:p w14:paraId="3B1B6A61" w14:textId="77777777" w:rsidR="00021B3F" w:rsidRPr="007D0DBB" w:rsidRDefault="00021B3F" w:rsidP="00021B3F">
      <w:pPr>
        <w:rPr>
          <w:rFonts w:ascii="Calibri" w:hAnsi="Calibri" w:cs="Calibri"/>
          <w:sz w:val="22"/>
          <w:szCs w:val="22"/>
        </w:rPr>
      </w:pPr>
    </w:p>
    <w:p w14:paraId="3E3B3BEF" w14:textId="6A8223E6" w:rsidR="00021B3F" w:rsidRPr="007D0DBB" w:rsidRDefault="00021B3F" w:rsidP="00021B3F">
      <w:pPr>
        <w:rPr>
          <w:rFonts w:ascii="Calibri" w:hAnsi="Calibri" w:cs="Calibri"/>
          <w:sz w:val="22"/>
          <w:szCs w:val="22"/>
        </w:rPr>
      </w:pPr>
      <w:r w:rsidRPr="007D0DBB">
        <w:rPr>
          <w:rFonts w:ascii="Calibri" w:hAnsi="Calibri" w:cs="Calibri"/>
          <w:sz w:val="22"/>
          <w:szCs w:val="22"/>
        </w:rPr>
        <w:t>1. Party B has independent responsibility for production operation management of the mining area. Party B may require Party A to provide all necessary legal documents and permits for lawful mining operations.</w:t>
      </w:r>
    </w:p>
    <w:p w14:paraId="0177098F" w14:textId="7A7FE9AC" w:rsidR="00021B3F" w:rsidRPr="007D0DBB" w:rsidRDefault="00021B3F" w:rsidP="00021B3F">
      <w:pPr>
        <w:rPr>
          <w:rFonts w:ascii="Calibri" w:hAnsi="Calibri" w:cs="Calibri"/>
          <w:sz w:val="22"/>
          <w:szCs w:val="22"/>
        </w:rPr>
      </w:pPr>
      <w:r w:rsidRPr="007D0DBB">
        <w:rPr>
          <w:rFonts w:ascii="Calibri" w:hAnsi="Calibri" w:cs="Calibri"/>
          <w:sz w:val="22"/>
          <w:szCs w:val="22"/>
        </w:rPr>
        <w:lastRenderedPageBreak/>
        <w:t xml:space="preserve">2. Party B shall, </w:t>
      </w:r>
      <w:r w:rsidR="003421B7">
        <w:rPr>
          <w:rFonts w:ascii="Calibri" w:hAnsi="Calibri" w:cs="Calibri"/>
          <w:sz w:val="22"/>
          <w:szCs w:val="22"/>
        </w:rPr>
        <w:t>48</w:t>
      </w:r>
      <w:r w:rsidRPr="007D0DBB">
        <w:rPr>
          <w:rFonts w:ascii="Calibri" w:hAnsi="Calibri" w:cs="Calibri"/>
          <w:sz w:val="22"/>
          <w:szCs w:val="22"/>
        </w:rPr>
        <w:t xml:space="preserve"> hours</w:t>
      </w:r>
      <w:r w:rsidR="003421B7">
        <w:rPr>
          <w:rFonts w:ascii="Calibri" w:hAnsi="Calibri" w:cs="Calibri"/>
          <w:sz w:val="22"/>
          <w:szCs w:val="22"/>
        </w:rPr>
        <w:t xml:space="preserve"> after signing the contract</w:t>
      </w:r>
      <w:r w:rsidRPr="007D0DBB">
        <w:rPr>
          <w:rFonts w:ascii="Calibri" w:hAnsi="Calibri" w:cs="Calibri"/>
          <w:sz w:val="22"/>
          <w:szCs w:val="22"/>
        </w:rPr>
        <w:t xml:space="preserve">, provide a project deposit of AUD 100,000 </w:t>
      </w:r>
      <w:r w:rsidR="003421B7">
        <w:rPr>
          <w:rFonts w:ascii="Calibri" w:hAnsi="Calibri" w:cs="Calibri"/>
          <w:sz w:val="22"/>
          <w:szCs w:val="22"/>
        </w:rPr>
        <w:t>t</w:t>
      </w:r>
      <w:r w:rsidRPr="007D0DBB">
        <w:rPr>
          <w:rFonts w:ascii="Calibri" w:hAnsi="Calibri" w:cs="Calibri"/>
          <w:sz w:val="22"/>
          <w:szCs w:val="22"/>
        </w:rPr>
        <w:t>o Party A</w:t>
      </w:r>
      <w:r w:rsidR="001945C9">
        <w:rPr>
          <w:rFonts w:ascii="Calibri" w:hAnsi="Calibri" w:cs="Calibri"/>
          <w:sz w:val="22"/>
          <w:szCs w:val="22"/>
        </w:rPr>
        <w:t xml:space="preserve">’s designated </w:t>
      </w:r>
      <w:r w:rsidR="002B1B37">
        <w:rPr>
          <w:rFonts w:ascii="Calibri" w:hAnsi="Calibri" w:cs="Calibri"/>
          <w:sz w:val="22"/>
          <w:szCs w:val="22"/>
        </w:rPr>
        <w:t xml:space="preserve">corporate </w:t>
      </w:r>
      <w:r w:rsidR="001945C9">
        <w:rPr>
          <w:rFonts w:ascii="Calibri" w:hAnsi="Calibri" w:cs="Calibri"/>
          <w:sz w:val="22"/>
          <w:szCs w:val="22"/>
        </w:rPr>
        <w:t>bank account.</w:t>
      </w:r>
      <w:r w:rsidR="00DF31D6">
        <w:rPr>
          <w:rFonts w:ascii="Calibri" w:hAnsi="Calibri" w:cs="Calibri"/>
          <w:sz w:val="22"/>
          <w:szCs w:val="22"/>
        </w:rPr>
        <w:t xml:space="preserve"> As soon as there is a profit making from the project, Part B deduct the deposit from the profit made, this $100,000 is treated as a distribution to Part A.</w:t>
      </w:r>
    </w:p>
    <w:p w14:paraId="4EB65C3C" w14:textId="77777777" w:rsidR="00021B3F" w:rsidRPr="007D0DBB" w:rsidRDefault="00021B3F" w:rsidP="00021B3F">
      <w:pPr>
        <w:rPr>
          <w:rFonts w:ascii="Calibri" w:hAnsi="Calibri" w:cs="Calibri"/>
          <w:sz w:val="22"/>
          <w:szCs w:val="22"/>
        </w:rPr>
      </w:pPr>
    </w:p>
    <w:p w14:paraId="43943BCA" w14:textId="566CC2BA"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3. Party </w:t>
      </w:r>
      <w:r w:rsidR="003C5B99">
        <w:rPr>
          <w:rFonts w:ascii="Calibri" w:hAnsi="Calibri" w:cs="Calibri"/>
          <w:sz w:val="22"/>
          <w:szCs w:val="22"/>
        </w:rPr>
        <w:t>A &amp; Part B</w:t>
      </w:r>
      <w:r w:rsidRPr="007D0DBB">
        <w:rPr>
          <w:rFonts w:ascii="Calibri" w:hAnsi="Calibri" w:cs="Calibri"/>
          <w:sz w:val="22"/>
          <w:szCs w:val="22"/>
        </w:rPr>
        <w:t xml:space="preserve"> has the obligation to ensure the safe production use of its technology and equipment. Party A </w:t>
      </w:r>
      <w:r w:rsidR="003C5B99">
        <w:rPr>
          <w:rFonts w:ascii="Calibri" w:hAnsi="Calibri" w:cs="Calibri"/>
          <w:sz w:val="22"/>
          <w:szCs w:val="22"/>
        </w:rPr>
        <w:t xml:space="preserve">&amp; Part B </w:t>
      </w:r>
      <w:r w:rsidRPr="007D0DBB">
        <w:rPr>
          <w:rFonts w:ascii="Calibri" w:hAnsi="Calibri" w:cs="Calibri"/>
          <w:sz w:val="22"/>
          <w:szCs w:val="22"/>
        </w:rPr>
        <w:t xml:space="preserve">shall coordinate remaining safety matters on site. Party B shall employ at least </w:t>
      </w:r>
      <w:r w:rsidR="002B1B37">
        <w:rPr>
          <w:rFonts w:ascii="Calibri" w:hAnsi="Calibri" w:cs="Calibri"/>
          <w:sz w:val="22"/>
          <w:szCs w:val="22"/>
        </w:rPr>
        <w:t>5</w:t>
      </w:r>
      <w:r w:rsidRPr="007D0DBB">
        <w:rPr>
          <w:rFonts w:ascii="Calibri" w:hAnsi="Calibri" w:cs="Calibri"/>
          <w:sz w:val="22"/>
          <w:szCs w:val="22"/>
        </w:rPr>
        <w:t xml:space="preserve"> </w:t>
      </w:r>
      <w:r w:rsidR="003C5B99" w:rsidRPr="007D0DBB">
        <w:rPr>
          <w:rFonts w:ascii="Calibri" w:hAnsi="Calibri" w:cs="Calibri"/>
          <w:sz w:val="22"/>
          <w:szCs w:val="22"/>
        </w:rPr>
        <w:t>local persons</w:t>
      </w:r>
      <w:r w:rsidRPr="007D0DBB">
        <w:rPr>
          <w:rFonts w:ascii="Calibri" w:hAnsi="Calibri" w:cs="Calibri"/>
          <w:sz w:val="22"/>
          <w:szCs w:val="22"/>
        </w:rPr>
        <w:t xml:space="preserve"> in non</w:t>
      </w:r>
      <w:r w:rsidRPr="007D0DBB">
        <w:rPr>
          <w:rFonts w:ascii="Cambria Math" w:hAnsi="Cambria Math" w:cs="Cambria Math"/>
          <w:sz w:val="22"/>
          <w:szCs w:val="22"/>
        </w:rPr>
        <w:t>‑</w:t>
      </w:r>
      <w:r w:rsidRPr="007D0DBB">
        <w:rPr>
          <w:rFonts w:ascii="Calibri" w:hAnsi="Calibri" w:cs="Calibri"/>
          <w:sz w:val="22"/>
          <w:szCs w:val="22"/>
        </w:rPr>
        <w:t>technical positions, with wages at least equal to PNG minimum mining wage (as of 2023, KY 70 per day).</w:t>
      </w:r>
    </w:p>
    <w:p w14:paraId="4B64F8AF" w14:textId="476C5AF1" w:rsidR="00CF4869" w:rsidRDefault="00021B3F" w:rsidP="00021B3F">
      <w:pPr>
        <w:rPr>
          <w:rFonts w:ascii="Calibri" w:hAnsi="Calibri" w:cs="Calibri"/>
          <w:sz w:val="22"/>
          <w:szCs w:val="22"/>
        </w:rPr>
      </w:pPr>
      <w:r w:rsidRPr="007D0DBB">
        <w:rPr>
          <w:rFonts w:ascii="Calibri" w:hAnsi="Calibri" w:cs="Calibri"/>
          <w:sz w:val="22"/>
          <w:szCs w:val="22"/>
        </w:rPr>
        <w:t xml:space="preserve">4. Party B shall submit </w:t>
      </w:r>
      <w:r w:rsidR="002B1B37">
        <w:rPr>
          <w:rFonts w:ascii="Calibri" w:hAnsi="Calibri" w:cs="Calibri"/>
          <w:sz w:val="22"/>
          <w:szCs w:val="22"/>
        </w:rPr>
        <w:t>monthly</w:t>
      </w:r>
      <w:r w:rsidRPr="007D0DBB">
        <w:rPr>
          <w:rFonts w:ascii="Calibri" w:hAnsi="Calibri" w:cs="Calibri"/>
          <w:sz w:val="22"/>
          <w:szCs w:val="22"/>
        </w:rPr>
        <w:t xml:space="preserve"> reports to Party A on financial status and operation status.</w:t>
      </w:r>
    </w:p>
    <w:p w14:paraId="15CCED79" w14:textId="77777777" w:rsidR="004B2B3E" w:rsidRDefault="004B2B3E" w:rsidP="00021B3F">
      <w:pPr>
        <w:rPr>
          <w:rFonts w:ascii="Calibri" w:hAnsi="Calibri" w:cs="Calibri"/>
          <w:sz w:val="22"/>
          <w:szCs w:val="22"/>
        </w:rPr>
      </w:pPr>
    </w:p>
    <w:p w14:paraId="59C4812A" w14:textId="77777777" w:rsidR="004B2B3E" w:rsidRPr="002B1B37" w:rsidRDefault="004B2B3E" w:rsidP="00021B3F">
      <w:pPr>
        <w:rPr>
          <w:rFonts w:ascii="Calibri" w:hAnsi="Calibri" w:cs="Calibri"/>
          <w:sz w:val="22"/>
          <w:szCs w:val="22"/>
        </w:rPr>
      </w:pPr>
    </w:p>
    <w:p w14:paraId="28CC567E" w14:textId="2CB04FB7" w:rsidR="00021B3F" w:rsidRPr="003F1A46" w:rsidRDefault="00CF4869" w:rsidP="00021B3F">
      <w:pPr>
        <w:rPr>
          <w:rFonts w:ascii="Calibri" w:hAnsi="Calibri" w:cs="Calibri"/>
          <w:b/>
          <w:bCs/>
          <w:sz w:val="28"/>
          <w:szCs w:val="28"/>
          <w:u w:val="single"/>
        </w:rPr>
      </w:pPr>
      <w:r w:rsidRPr="003F1A46">
        <w:rPr>
          <w:rFonts w:ascii="Calibri" w:hAnsi="Calibri" w:cs="Calibri"/>
          <w:b/>
          <w:bCs/>
          <w:sz w:val="28"/>
          <w:szCs w:val="28"/>
          <w:u w:val="single"/>
        </w:rPr>
        <w:t xml:space="preserve">E. </w:t>
      </w:r>
      <w:r w:rsidR="00021B3F" w:rsidRPr="003F1A46">
        <w:rPr>
          <w:rFonts w:ascii="Calibri" w:hAnsi="Calibri" w:cs="Calibri"/>
          <w:b/>
          <w:bCs/>
          <w:sz w:val="28"/>
          <w:szCs w:val="28"/>
          <w:u w:val="single"/>
        </w:rPr>
        <w:t>Financial Management</w:t>
      </w:r>
    </w:p>
    <w:p w14:paraId="421EEA1A" w14:textId="77777777" w:rsidR="00021B3F" w:rsidRPr="007D0DBB" w:rsidRDefault="00021B3F" w:rsidP="00021B3F">
      <w:pPr>
        <w:rPr>
          <w:rFonts w:ascii="Calibri" w:hAnsi="Calibri" w:cs="Calibri"/>
          <w:sz w:val="22"/>
          <w:szCs w:val="22"/>
        </w:rPr>
      </w:pPr>
    </w:p>
    <w:p w14:paraId="417CE9B2" w14:textId="463539D5" w:rsidR="00021B3F" w:rsidRPr="007D0DBB" w:rsidRDefault="004B2B3E" w:rsidP="00021B3F">
      <w:pPr>
        <w:rPr>
          <w:rFonts w:ascii="Calibri" w:hAnsi="Calibri" w:cs="Calibri"/>
          <w:sz w:val="22"/>
          <w:szCs w:val="22"/>
        </w:rPr>
      </w:pPr>
      <w:r>
        <w:rPr>
          <w:rFonts w:ascii="Calibri" w:hAnsi="Calibri" w:cs="Calibri"/>
          <w:sz w:val="22"/>
          <w:szCs w:val="22"/>
        </w:rPr>
        <w:t>1</w:t>
      </w:r>
      <w:r w:rsidR="00021B3F" w:rsidRPr="007D0DBB">
        <w:rPr>
          <w:rFonts w:ascii="Calibri" w:hAnsi="Calibri" w:cs="Calibri"/>
          <w:sz w:val="22"/>
          <w:szCs w:val="22"/>
        </w:rPr>
        <w:t>. All expenditures from the project fund require signatures from the legal representatives</w:t>
      </w:r>
      <w:r w:rsidR="00333B54">
        <w:rPr>
          <w:rFonts w:ascii="Calibri" w:hAnsi="Calibri" w:cs="Calibri"/>
          <w:sz w:val="22"/>
          <w:szCs w:val="22"/>
        </w:rPr>
        <w:t>, certified accountant</w:t>
      </w:r>
      <w:r w:rsidR="00021B3F" w:rsidRPr="007D0DBB">
        <w:rPr>
          <w:rFonts w:ascii="Calibri" w:hAnsi="Calibri" w:cs="Calibri"/>
          <w:sz w:val="22"/>
          <w:szCs w:val="22"/>
        </w:rPr>
        <w:t xml:space="preserve"> or authorised persons of both Parties.</w:t>
      </w:r>
    </w:p>
    <w:p w14:paraId="701E1D7D" w14:textId="77777777" w:rsidR="00021B3F" w:rsidRPr="003F1A46" w:rsidRDefault="00021B3F" w:rsidP="00021B3F">
      <w:pPr>
        <w:rPr>
          <w:rFonts w:ascii="Calibri" w:hAnsi="Calibri" w:cs="Calibri"/>
          <w:sz w:val="22"/>
          <w:szCs w:val="22"/>
          <w:u w:val="single"/>
        </w:rPr>
      </w:pPr>
    </w:p>
    <w:p w14:paraId="107298AF" w14:textId="35D65F39" w:rsidR="00021B3F" w:rsidRPr="00333B54" w:rsidRDefault="00CF4869" w:rsidP="00021B3F">
      <w:pPr>
        <w:rPr>
          <w:rFonts w:ascii="Calibri" w:hAnsi="Calibri" w:cs="Calibri"/>
          <w:b/>
          <w:bCs/>
          <w:sz w:val="28"/>
          <w:szCs w:val="28"/>
          <w:u w:val="single"/>
        </w:rPr>
      </w:pPr>
      <w:r w:rsidRPr="003F1A46">
        <w:rPr>
          <w:rFonts w:ascii="Calibri" w:hAnsi="Calibri" w:cs="Calibri"/>
          <w:b/>
          <w:bCs/>
          <w:sz w:val="28"/>
          <w:szCs w:val="28"/>
          <w:u w:val="single"/>
        </w:rPr>
        <w:t xml:space="preserve">F. </w:t>
      </w:r>
      <w:r w:rsidR="00021B3F" w:rsidRPr="003F1A46">
        <w:rPr>
          <w:rFonts w:ascii="Calibri" w:hAnsi="Calibri" w:cs="Calibri"/>
          <w:b/>
          <w:bCs/>
          <w:sz w:val="28"/>
          <w:szCs w:val="28"/>
          <w:u w:val="single"/>
        </w:rPr>
        <w:t>Liability for Breach</w:t>
      </w:r>
      <w:r w:rsidR="003F1A46">
        <w:rPr>
          <w:rFonts w:ascii="Calibri" w:hAnsi="Calibri" w:cs="Calibri"/>
          <w:b/>
          <w:bCs/>
          <w:sz w:val="28"/>
          <w:szCs w:val="28"/>
          <w:u w:val="single"/>
        </w:rPr>
        <w:t xml:space="preserve"> of Agreement</w:t>
      </w:r>
    </w:p>
    <w:p w14:paraId="2BDFD1E7" w14:textId="77777777" w:rsidR="00021B3F" w:rsidRPr="007D0DBB" w:rsidRDefault="00021B3F" w:rsidP="00021B3F">
      <w:pPr>
        <w:rPr>
          <w:rFonts w:ascii="Calibri" w:hAnsi="Calibri" w:cs="Calibri"/>
          <w:sz w:val="22"/>
          <w:szCs w:val="22"/>
        </w:rPr>
      </w:pPr>
    </w:p>
    <w:p w14:paraId="44846821" w14:textId="0EF1A4FD" w:rsidR="00021B3F" w:rsidRPr="007D0DBB" w:rsidRDefault="004B2B3E" w:rsidP="00021B3F">
      <w:pPr>
        <w:rPr>
          <w:rFonts w:ascii="Calibri" w:hAnsi="Calibri" w:cs="Calibri"/>
          <w:sz w:val="22"/>
          <w:szCs w:val="22"/>
        </w:rPr>
      </w:pPr>
      <w:r>
        <w:rPr>
          <w:rFonts w:ascii="Calibri" w:hAnsi="Calibri" w:cs="Calibri"/>
          <w:sz w:val="22"/>
          <w:szCs w:val="22"/>
        </w:rPr>
        <w:t>1</w:t>
      </w:r>
      <w:r w:rsidR="00021B3F" w:rsidRPr="007D0DBB">
        <w:rPr>
          <w:rFonts w:ascii="Calibri" w:hAnsi="Calibri" w:cs="Calibri"/>
          <w:sz w:val="22"/>
          <w:szCs w:val="22"/>
        </w:rPr>
        <w:t>. If Party B fails to deploy technical resources / equipment as agreed, causing production stoppage for more than thirty (30) days, Party A has the right to terminate this Agreement.</w:t>
      </w:r>
    </w:p>
    <w:p w14:paraId="269B9255" w14:textId="77777777" w:rsidR="00021B3F" w:rsidRPr="007D0DBB" w:rsidRDefault="00021B3F" w:rsidP="00021B3F">
      <w:pPr>
        <w:rPr>
          <w:rFonts w:ascii="Calibri" w:hAnsi="Calibri" w:cs="Calibri"/>
          <w:sz w:val="22"/>
          <w:szCs w:val="22"/>
        </w:rPr>
      </w:pPr>
    </w:p>
    <w:p w14:paraId="39498046" w14:textId="7BC14749" w:rsidR="00021B3F" w:rsidRPr="007D0DBB" w:rsidRDefault="0011462C" w:rsidP="00021B3F">
      <w:pPr>
        <w:rPr>
          <w:rFonts w:ascii="Calibri" w:hAnsi="Calibri" w:cs="Calibri"/>
          <w:sz w:val="22"/>
          <w:szCs w:val="22"/>
        </w:rPr>
      </w:pPr>
      <w:r>
        <w:rPr>
          <w:rFonts w:ascii="Calibri" w:hAnsi="Calibri" w:cs="Calibri"/>
          <w:sz w:val="22"/>
          <w:szCs w:val="22"/>
        </w:rPr>
        <w:t>2</w:t>
      </w:r>
      <w:r w:rsidR="00021B3F" w:rsidRPr="007D0DBB">
        <w:rPr>
          <w:rFonts w:ascii="Calibri" w:hAnsi="Calibri" w:cs="Calibri"/>
          <w:sz w:val="22"/>
          <w:szCs w:val="22"/>
        </w:rPr>
        <w:t>. Party A guarantees that the chain of mining rights is complete and lawful, in particular that conversion of Customary Land into a Surface Mining License (SML) is valid under PNG law.</w:t>
      </w:r>
    </w:p>
    <w:p w14:paraId="53CADC83" w14:textId="77777777" w:rsidR="00021B3F" w:rsidRPr="007D0DBB" w:rsidRDefault="00021B3F" w:rsidP="00021B3F">
      <w:pPr>
        <w:rPr>
          <w:rFonts w:ascii="Calibri" w:hAnsi="Calibri" w:cs="Calibri"/>
          <w:sz w:val="22"/>
          <w:szCs w:val="22"/>
        </w:rPr>
      </w:pPr>
    </w:p>
    <w:p w14:paraId="7DC17765" w14:textId="00DAD3EA" w:rsidR="00021B3F" w:rsidRPr="0023060E" w:rsidRDefault="00CF4869" w:rsidP="00021B3F">
      <w:pPr>
        <w:rPr>
          <w:rFonts w:ascii="Calibri" w:hAnsi="Calibri" w:cs="Calibri"/>
          <w:b/>
          <w:bCs/>
          <w:sz w:val="28"/>
          <w:szCs w:val="28"/>
          <w:u w:val="single"/>
        </w:rPr>
      </w:pPr>
      <w:r w:rsidRPr="003F1A46">
        <w:rPr>
          <w:rFonts w:ascii="Calibri" w:hAnsi="Calibri" w:cs="Calibri"/>
          <w:b/>
          <w:bCs/>
          <w:sz w:val="28"/>
          <w:szCs w:val="28"/>
          <w:u w:val="single"/>
        </w:rPr>
        <w:t>G.</w:t>
      </w:r>
      <w:r w:rsidR="00021B3F" w:rsidRPr="003F1A46">
        <w:rPr>
          <w:rFonts w:ascii="Calibri" w:hAnsi="Calibri" w:cs="Calibri"/>
          <w:b/>
          <w:bCs/>
          <w:sz w:val="28"/>
          <w:szCs w:val="28"/>
          <w:u w:val="single"/>
        </w:rPr>
        <w:t xml:space="preserve"> Confidentiality</w:t>
      </w:r>
    </w:p>
    <w:p w14:paraId="020E4625"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1. Both Parties shall keep strictly confidential all documents, materials, employee information (including candidates), commercial secrets, personnel and financial information, etc., disclosed during the cooperation or known in the course of performance of this Agreement; without written permission, no such information shall be disclosed to any third party or individual.</w:t>
      </w:r>
    </w:p>
    <w:p w14:paraId="78A5B4DB" w14:textId="77777777" w:rsidR="00021B3F" w:rsidRPr="007D0DBB" w:rsidRDefault="00021B3F" w:rsidP="00021B3F">
      <w:pPr>
        <w:rPr>
          <w:rFonts w:ascii="Calibri" w:hAnsi="Calibri" w:cs="Calibri"/>
          <w:sz w:val="22"/>
          <w:szCs w:val="22"/>
        </w:rPr>
      </w:pPr>
    </w:p>
    <w:p w14:paraId="08183757"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2. “Commercial Secrets” refers to all information provided by either party or discovered during cooperation that relates to the business of the project, has or may have economic value, is practical/useful, and is not publicly known, including but not limited to: business information, policy </w:t>
      </w:r>
      <w:r w:rsidRPr="007D0DBB">
        <w:rPr>
          <w:rFonts w:ascii="Calibri" w:hAnsi="Calibri" w:cs="Calibri"/>
          <w:sz w:val="22"/>
          <w:szCs w:val="22"/>
        </w:rPr>
        <w:lastRenderedPageBreak/>
        <w:t>information, technical data, operating information, customer information, financial information, and related documents.</w:t>
      </w:r>
    </w:p>
    <w:p w14:paraId="240FBFBA" w14:textId="77777777" w:rsidR="00021B3F" w:rsidRPr="003F1A46" w:rsidRDefault="00021B3F" w:rsidP="00021B3F">
      <w:pPr>
        <w:rPr>
          <w:rFonts w:ascii="Calibri" w:hAnsi="Calibri" w:cs="Calibri"/>
          <w:sz w:val="22"/>
          <w:szCs w:val="22"/>
          <w:u w:val="single"/>
        </w:rPr>
      </w:pPr>
    </w:p>
    <w:p w14:paraId="0B3B021D" w14:textId="757B282F" w:rsidR="00021B3F" w:rsidRPr="003F1A46" w:rsidRDefault="00CF4869" w:rsidP="00021B3F">
      <w:pPr>
        <w:rPr>
          <w:rFonts w:ascii="Calibri" w:hAnsi="Calibri" w:cs="Calibri"/>
          <w:b/>
          <w:bCs/>
          <w:sz w:val="28"/>
          <w:szCs w:val="28"/>
          <w:u w:val="single"/>
        </w:rPr>
      </w:pPr>
      <w:r w:rsidRPr="003F1A46">
        <w:rPr>
          <w:rFonts w:ascii="Calibri" w:hAnsi="Calibri" w:cs="Calibri"/>
          <w:b/>
          <w:bCs/>
          <w:sz w:val="28"/>
          <w:szCs w:val="28"/>
          <w:u w:val="single"/>
        </w:rPr>
        <w:t xml:space="preserve">H. </w:t>
      </w:r>
      <w:r w:rsidR="00021B3F" w:rsidRPr="003F1A46">
        <w:rPr>
          <w:rFonts w:ascii="Calibri" w:hAnsi="Calibri" w:cs="Calibri"/>
          <w:b/>
          <w:bCs/>
          <w:sz w:val="28"/>
          <w:szCs w:val="28"/>
          <w:u w:val="single"/>
        </w:rPr>
        <w:t>Termination &amp; Force Majeure</w:t>
      </w:r>
    </w:p>
    <w:p w14:paraId="71CCC735" w14:textId="77777777" w:rsidR="00021B3F" w:rsidRPr="007D0DBB" w:rsidRDefault="00021B3F" w:rsidP="00021B3F">
      <w:pPr>
        <w:rPr>
          <w:rFonts w:ascii="Calibri" w:hAnsi="Calibri" w:cs="Calibri"/>
          <w:sz w:val="22"/>
          <w:szCs w:val="22"/>
        </w:rPr>
      </w:pPr>
    </w:p>
    <w:p w14:paraId="580330B1"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1. This Agreement shall automatically terminate upon expiration of the cooperation period, or upon exhaustion of the resource.</w:t>
      </w:r>
    </w:p>
    <w:p w14:paraId="0D6FDA7C" w14:textId="77777777" w:rsidR="00021B3F" w:rsidRPr="007D0DBB" w:rsidRDefault="00021B3F" w:rsidP="00021B3F">
      <w:pPr>
        <w:rPr>
          <w:rFonts w:ascii="Calibri" w:hAnsi="Calibri" w:cs="Calibri"/>
          <w:sz w:val="22"/>
          <w:szCs w:val="22"/>
        </w:rPr>
      </w:pPr>
    </w:p>
    <w:p w14:paraId="171D74E8"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2. If the project is terminated due to Force Majeure (natural disasters, war, major epidemics, governmental policy changes, etc.), neither Party shall bear liability. *Note: For PNG government seizure / mining area armed conflicts, relevant evidence (such as official PNG police reports) shall be provided.*</w:t>
      </w:r>
    </w:p>
    <w:p w14:paraId="601AA20D" w14:textId="77777777" w:rsidR="00021B3F" w:rsidRPr="007D0DBB" w:rsidRDefault="00021B3F" w:rsidP="00021B3F">
      <w:pPr>
        <w:rPr>
          <w:rFonts w:ascii="Calibri" w:hAnsi="Calibri" w:cs="Calibri"/>
          <w:sz w:val="22"/>
          <w:szCs w:val="22"/>
        </w:rPr>
      </w:pPr>
    </w:p>
    <w:p w14:paraId="78C7A848"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3. Regardless of cause of termination, all equipment and facilities contributed by Party B shall remain the property of Party B.</w:t>
      </w:r>
    </w:p>
    <w:p w14:paraId="1E8FD103" w14:textId="77777777" w:rsidR="00021B3F" w:rsidRPr="003F1A46" w:rsidRDefault="00021B3F" w:rsidP="00021B3F">
      <w:pPr>
        <w:rPr>
          <w:rFonts w:ascii="Calibri" w:hAnsi="Calibri" w:cs="Calibri"/>
          <w:sz w:val="22"/>
          <w:szCs w:val="22"/>
          <w:u w:val="single"/>
        </w:rPr>
      </w:pPr>
    </w:p>
    <w:p w14:paraId="0E522780" w14:textId="346244F6" w:rsidR="00021B3F" w:rsidRPr="003F1A46" w:rsidRDefault="00CF4869" w:rsidP="00021B3F">
      <w:pPr>
        <w:rPr>
          <w:rFonts w:ascii="Calibri" w:hAnsi="Calibri" w:cs="Calibri"/>
          <w:b/>
          <w:bCs/>
          <w:sz w:val="28"/>
          <w:szCs w:val="28"/>
          <w:u w:val="single"/>
        </w:rPr>
      </w:pPr>
      <w:r w:rsidRPr="003F1A46">
        <w:rPr>
          <w:rFonts w:ascii="Calibri" w:hAnsi="Calibri" w:cs="Calibri"/>
          <w:b/>
          <w:bCs/>
          <w:sz w:val="28"/>
          <w:szCs w:val="28"/>
          <w:u w:val="single"/>
        </w:rPr>
        <w:t>I.</w:t>
      </w:r>
      <w:r w:rsidR="00021B3F" w:rsidRPr="003F1A46">
        <w:rPr>
          <w:rFonts w:ascii="Calibri" w:hAnsi="Calibri" w:cs="Calibri"/>
          <w:b/>
          <w:bCs/>
          <w:sz w:val="28"/>
          <w:szCs w:val="28"/>
          <w:u w:val="single"/>
        </w:rPr>
        <w:t xml:space="preserve"> Miscellaneous Provisions</w:t>
      </w:r>
    </w:p>
    <w:p w14:paraId="16DF3B5F" w14:textId="77777777" w:rsidR="00021B3F" w:rsidRPr="007D0DBB" w:rsidRDefault="00021B3F" w:rsidP="00021B3F">
      <w:pPr>
        <w:rPr>
          <w:rFonts w:ascii="Calibri" w:hAnsi="Calibri" w:cs="Calibri"/>
          <w:sz w:val="22"/>
          <w:szCs w:val="22"/>
        </w:rPr>
      </w:pPr>
    </w:p>
    <w:p w14:paraId="0CF572BC" w14:textId="578C389D" w:rsidR="00021B3F" w:rsidRPr="007D0DBB" w:rsidRDefault="0067257D" w:rsidP="00021B3F">
      <w:pPr>
        <w:rPr>
          <w:rFonts w:ascii="Calibri" w:hAnsi="Calibri" w:cs="Calibri"/>
          <w:sz w:val="22"/>
          <w:szCs w:val="22"/>
        </w:rPr>
      </w:pPr>
      <w:r>
        <w:rPr>
          <w:rFonts w:ascii="Calibri" w:hAnsi="Calibri" w:cs="Calibri"/>
          <w:sz w:val="22"/>
          <w:szCs w:val="22"/>
        </w:rPr>
        <w:t>1</w:t>
      </w:r>
      <w:r w:rsidR="00021B3F" w:rsidRPr="007D0DBB">
        <w:rPr>
          <w:rFonts w:ascii="Calibri" w:hAnsi="Calibri" w:cs="Calibri"/>
          <w:sz w:val="22"/>
          <w:szCs w:val="22"/>
        </w:rPr>
        <w:t>. Any matters not addressed herein will be negotiated in good faith, and upon mutual agreement, a supplemental agreement shall be executed, having equivalent legal effect.</w:t>
      </w:r>
    </w:p>
    <w:p w14:paraId="3F3F4F81" w14:textId="77777777" w:rsidR="00021B3F" w:rsidRPr="007D0DBB" w:rsidRDefault="00021B3F" w:rsidP="00021B3F">
      <w:pPr>
        <w:rPr>
          <w:rFonts w:ascii="Calibri" w:hAnsi="Calibri" w:cs="Calibri"/>
          <w:sz w:val="22"/>
          <w:szCs w:val="22"/>
        </w:rPr>
      </w:pPr>
    </w:p>
    <w:p w14:paraId="7AD9E8B4" w14:textId="6A03A4CD" w:rsidR="00021B3F" w:rsidRPr="007D0DBB" w:rsidRDefault="0067257D" w:rsidP="00021B3F">
      <w:pPr>
        <w:rPr>
          <w:rFonts w:ascii="Calibri" w:hAnsi="Calibri" w:cs="Calibri"/>
          <w:sz w:val="22"/>
          <w:szCs w:val="22"/>
        </w:rPr>
      </w:pPr>
      <w:r>
        <w:rPr>
          <w:rFonts w:ascii="Calibri" w:hAnsi="Calibri" w:cs="Calibri"/>
          <w:sz w:val="22"/>
          <w:szCs w:val="22"/>
        </w:rPr>
        <w:t>2</w:t>
      </w:r>
      <w:r w:rsidR="00021B3F" w:rsidRPr="007D0DBB">
        <w:rPr>
          <w:rFonts w:ascii="Calibri" w:hAnsi="Calibri" w:cs="Calibri"/>
          <w:sz w:val="22"/>
          <w:szCs w:val="22"/>
        </w:rPr>
        <w:t>. Dispute Resolution: Any dispute arising out of or in connection with the performance or interpretation of this Agreement shall first be resolved by negotiation. If negotiation fails, the dispute may be submitted to the Singapore International Arbitration Centre (SIAC) under the UNCITRAL Rules. The language of the arbitration shall be English, and the award shall be final and binding. The losing party shall bear the reasonable costs of the prevailing party, including but not limited to litigation costs, attorney’s fees, notarisation fees, preservation/detention costs, investigation costs, enforcement costs, travel expenses, etc.</w:t>
      </w:r>
    </w:p>
    <w:p w14:paraId="14C14C03" w14:textId="77777777" w:rsidR="00021B3F" w:rsidRPr="007D0DBB" w:rsidRDefault="00021B3F" w:rsidP="00021B3F">
      <w:pPr>
        <w:rPr>
          <w:rFonts w:ascii="Calibri" w:hAnsi="Calibri" w:cs="Calibri"/>
          <w:sz w:val="22"/>
          <w:szCs w:val="22"/>
        </w:rPr>
      </w:pPr>
    </w:p>
    <w:p w14:paraId="568DC3EA" w14:textId="3D79BADA" w:rsidR="00021B3F" w:rsidRPr="007D0DBB" w:rsidRDefault="0067257D" w:rsidP="00021B3F">
      <w:pPr>
        <w:rPr>
          <w:rFonts w:ascii="Calibri" w:hAnsi="Calibri" w:cs="Calibri"/>
          <w:sz w:val="22"/>
          <w:szCs w:val="22"/>
        </w:rPr>
      </w:pPr>
      <w:r>
        <w:rPr>
          <w:rFonts w:ascii="Calibri" w:hAnsi="Calibri" w:cs="Calibri"/>
          <w:sz w:val="22"/>
          <w:szCs w:val="22"/>
        </w:rPr>
        <w:t>3</w:t>
      </w:r>
      <w:r w:rsidR="00021B3F" w:rsidRPr="007D0DBB">
        <w:rPr>
          <w:rFonts w:ascii="Calibri" w:hAnsi="Calibri" w:cs="Calibri"/>
          <w:sz w:val="22"/>
          <w:szCs w:val="22"/>
        </w:rPr>
        <w:t>. Copies / Counterparts: This Agreement is made in two (2) originals, including attachments. Party A and Party B shall each hold one original, both having equal legal force.</w:t>
      </w:r>
    </w:p>
    <w:p w14:paraId="17A1C406" w14:textId="77777777" w:rsidR="00021B3F" w:rsidRPr="00CF4869" w:rsidRDefault="00021B3F" w:rsidP="00021B3F">
      <w:pPr>
        <w:rPr>
          <w:rFonts w:ascii="Calibri" w:hAnsi="Calibri" w:cs="Calibri"/>
          <w:b/>
          <w:bCs/>
          <w:sz w:val="22"/>
          <w:szCs w:val="22"/>
        </w:rPr>
      </w:pPr>
    </w:p>
    <w:p w14:paraId="33E9CFC1" w14:textId="77777777" w:rsidR="00021B3F" w:rsidRPr="00CF4869" w:rsidRDefault="00021B3F" w:rsidP="00021B3F">
      <w:pPr>
        <w:rPr>
          <w:rFonts w:ascii="Calibri" w:hAnsi="Calibri" w:cs="Calibri"/>
          <w:b/>
          <w:bCs/>
          <w:sz w:val="22"/>
          <w:szCs w:val="22"/>
        </w:rPr>
      </w:pPr>
      <w:r w:rsidRPr="00CF4869">
        <w:rPr>
          <w:rFonts w:ascii="Calibri" w:hAnsi="Calibri" w:cs="Calibri"/>
          <w:b/>
          <w:bCs/>
          <w:sz w:val="22"/>
          <w:szCs w:val="22"/>
        </w:rPr>
        <w:t>Signature Page</w:t>
      </w:r>
    </w:p>
    <w:p w14:paraId="2BD3F415" w14:textId="77777777" w:rsidR="00021B3F" w:rsidRPr="007D0DBB" w:rsidRDefault="00021B3F" w:rsidP="00021B3F">
      <w:pPr>
        <w:rPr>
          <w:rFonts w:ascii="Calibri" w:hAnsi="Calibri" w:cs="Calibri"/>
          <w:sz w:val="22"/>
          <w:szCs w:val="22"/>
        </w:rPr>
      </w:pPr>
    </w:p>
    <w:p w14:paraId="7D47A2B7" w14:textId="75BB30FF" w:rsidR="00021B3F" w:rsidRPr="007D0DBB" w:rsidRDefault="00021B3F" w:rsidP="00021B3F">
      <w:pPr>
        <w:rPr>
          <w:rFonts w:ascii="Calibri" w:hAnsi="Calibri" w:cs="Calibri"/>
          <w:sz w:val="22"/>
          <w:szCs w:val="22"/>
        </w:rPr>
      </w:pPr>
      <w:r w:rsidRPr="007D0DBB">
        <w:rPr>
          <w:rFonts w:ascii="Calibri" w:hAnsi="Calibri" w:cs="Calibri"/>
          <w:sz w:val="22"/>
          <w:szCs w:val="22"/>
        </w:rPr>
        <w:lastRenderedPageBreak/>
        <w:t xml:space="preserve">Party </w:t>
      </w:r>
      <w:r w:rsidR="003F1A46" w:rsidRPr="007D0DBB">
        <w:rPr>
          <w:rFonts w:ascii="Calibri" w:hAnsi="Calibri" w:cs="Calibri"/>
          <w:sz w:val="22"/>
          <w:szCs w:val="22"/>
        </w:rPr>
        <w:t>A:</w:t>
      </w:r>
      <w:r w:rsidRPr="007D0DBB">
        <w:rPr>
          <w:rFonts w:ascii="Calibri" w:hAnsi="Calibri" w:cs="Calibri"/>
          <w:sz w:val="22"/>
          <w:szCs w:val="22"/>
        </w:rPr>
        <w:t xml:space="preserve"> </w:t>
      </w:r>
      <w:r w:rsidR="000914BC" w:rsidRPr="00451D7E">
        <w:rPr>
          <w:rFonts w:ascii="Calibri" w:hAnsi="Calibri" w:cs="Calibri"/>
          <w:b/>
          <w:bCs/>
          <w:sz w:val="22"/>
          <w:szCs w:val="22"/>
        </w:rPr>
        <w:t>CORES GOLD INVESTMENT GROUP PTY LIMITED</w:t>
      </w:r>
      <w:r w:rsidRPr="007D0DBB">
        <w:rPr>
          <w:rFonts w:ascii="Calibri" w:hAnsi="Calibri" w:cs="Calibri"/>
          <w:sz w:val="22"/>
          <w:szCs w:val="22"/>
        </w:rPr>
        <w:t xml:space="preserve"> </w:t>
      </w:r>
    </w:p>
    <w:p w14:paraId="3FF36BB7" w14:textId="369B112D" w:rsidR="007A0D74" w:rsidRPr="007D0DBB" w:rsidRDefault="00021B3F" w:rsidP="007A0D74">
      <w:pPr>
        <w:rPr>
          <w:rFonts w:ascii="Calibri" w:hAnsi="Calibri" w:cs="Calibri"/>
          <w:sz w:val="22"/>
          <w:szCs w:val="22"/>
        </w:rPr>
      </w:pPr>
      <w:r w:rsidRPr="007D0DBB">
        <w:rPr>
          <w:rFonts w:ascii="Calibri" w:hAnsi="Calibri" w:cs="Calibri"/>
          <w:sz w:val="22"/>
          <w:szCs w:val="22"/>
        </w:rPr>
        <w:t>Legal Representative / Authorised Representative:</w:t>
      </w:r>
      <w:r w:rsidR="007A0D74" w:rsidRPr="007A0D74">
        <w:rPr>
          <w:rFonts w:ascii="Calibri" w:hAnsi="Calibri" w:cs="Calibri"/>
          <w:sz w:val="22"/>
          <w:szCs w:val="22"/>
        </w:rPr>
        <w:t xml:space="preserve"> </w:t>
      </w:r>
      <w:r w:rsidR="007A0D74">
        <w:rPr>
          <w:rFonts w:ascii="Calibri" w:hAnsi="Calibri" w:cs="Calibri"/>
          <w:sz w:val="22"/>
          <w:szCs w:val="22"/>
        </w:rPr>
        <w:t>MIN KOOK JIN</w:t>
      </w:r>
      <w:r w:rsidR="007A0D74" w:rsidRPr="007D0DBB">
        <w:rPr>
          <w:rFonts w:ascii="Calibri" w:hAnsi="Calibri" w:cs="Calibri"/>
          <w:sz w:val="22"/>
          <w:szCs w:val="22"/>
        </w:rPr>
        <w:t xml:space="preserve">  </w:t>
      </w:r>
    </w:p>
    <w:p w14:paraId="403A458F" w14:textId="78783520" w:rsidR="00021B3F" w:rsidRDefault="00021B3F" w:rsidP="00021B3F">
      <w:pPr>
        <w:rPr>
          <w:rFonts w:ascii="Calibri" w:hAnsi="Calibri" w:cs="Calibri"/>
          <w:sz w:val="22"/>
          <w:szCs w:val="22"/>
        </w:rPr>
      </w:pPr>
    </w:p>
    <w:p w14:paraId="16234DB8" w14:textId="77777777" w:rsidR="00FD4B18" w:rsidRDefault="00FD4B18" w:rsidP="00021B3F">
      <w:pPr>
        <w:rPr>
          <w:rFonts w:ascii="Calibri" w:hAnsi="Calibri" w:cs="Calibri"/>
          <w:sz w:val="22"/>
          <w:szCs w:val="22"/>
        </w:rPr>
      </w:pPr>
    </w:p>
    <w:p w14:paraId="5883B4E4" w14:textId="77777777" w:rsidR="00FD4B18" w:rsidRDefault="00FD4B18" w:rsidP="00021B3F">
      <w:pPr>
        <w:rPr>
          <w:rFonts w:ascii="Calibri" w:hAnsi="Calibri" w:cs="Calibri"/>
          <w:sz w:val="22"/>
          <w:szCs w:val="22"/>
        </w:rPr>
      </w:pPr>
    </w:p>
    <w:p w14:paraId="1C7C0C09" w14:textId="233164E0" w:rsidR="00451D7E" w:rsidRDefault="00FD4B18" w:rsidP="00021B3F">
      <w:pPr>
        <w:rPr>
          <w:rFonts w:ascii="Calibri" w:hAnsi="Calibri" w:cs="Calibri"/>
          <w:sz w:val="22"/>
          <w:szCs w:val="22"/>
        </w:rPr>
      </w:pPr>
      <w:r>
        <w:rPr>
          <w:rFonts w:ascii="Calibri" w:hAnsi="Calibri" w:cs="Calibri"/>
          <w:sz w:val="22"/>
          <w:szCs w:val="22"/>
        </w:rPr>
        <w:t>Signature______________</w:t>
      </w:r>
    </w:p>
    <w:p w14:paraId="16452967" w14:textId="77777777" w:rsidR="00FD4B18" w:rsidRPr="007D0DBB" w:rsidRDefault="00FD4B18" w:rsidP="00021B3F">
      <w:pPr>
        <w:rPr>
          <w:rFonts w:ascii="Calibri" w:hAnsi="Calibri" w:cs="Calibri"/>
          <w:sz w:val="22"/>
          <w:szCs w:val="22"/>
        </w:rPr>
      </w:pPr>
    </w:p>
    <w:p w14:paraId="168B5B30" w14:textId="4E554089" w:rsidR="00021B3F" w:rsidRPr="007D0DBB" w:rsidRDefault="00021B3F" w:rsidP="00021B3F">
      <w:pPr>
        <w:rPr>
          <w:rFonts w:ascii="Calibri" w:hAnsi="Calibri" w:cs="Calibri"/>
          <w:sz w:val="22"/>
          <w:szCs w:val="22"/>
        </w:rPr>
      </w:pPr>
      <w:r w:rsidRPr="007D0DBB">
        <w:rPr>
          <w:rFonts w:ascii="Calibri" w:hAnsi="Calibri" w:cs="Calibri"/>
          <w:sz w:val="22"/>
          <w:szCs w:val="22"/>
        </w:rPr>
        <w:t>Date: ____________</w:t>
      </w:r>
      <w:r w:rsidR="00FD4B18">
        <w:rPr>
          <w:rFonts w:ascii="Calibri" w:hAnsi="Calibri" w:cs="Calibri"/>
          <w:sz w:val="22"/>
          <w:szCs w:val="22"/>
        </w:rPr>
        <w:t>_____</w:t>
      </w:r>
    </w:p>
    <w:p w14:paraId="7B360AEA" w14:textId="77777777" w:rsidR="00021B3F" w:rsidRPr="007D0DBB" w:rsidRDefault="00021B3F" w:rsidP="00021B3F">
      <w:pPr>
        <w:rPr>
          <w:rFonts w:ascii="Calibri" w:hAnsi="Calibri" w:cs="Calibri"/>
          <w:sz w:val="22"/>
          <w:szCs w:val="22"/>
        </w:rPr>
      </w:pPr>
    </w:p>
    <w:p w14:paraId="634DA1FA" w14:textId="0515673E"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Party </w:t>
      </w:r>
      <w:r w:rsidR="003F1A46" w:rsidRPr="007D0DBB">
        <w:rPr>
          <w:rFonts w:ascii="Calibri" w:hAnsi="Calibri" w:cs="Calibri"/>
          <w:sz w:val="22"/>
          <w:szCs w:val="22"/>
        </w:rPr>
        <w:t>B:</w:t>
      </w:r>
      <w:r w:rsidRPr="007D0DBB">
        <w:rPr>
          <w:rFonts w:ascii="Calibri" w:hAnsi="Calibri" w:cs="Calibri"/>
          <w:sz w:val="22"/>
          <w:szCs w:val="22"/>
        </w:rPr>
        <w:t xml:space="preserve"> </w:t>
      </w:r>
      <w:r w:rsidR="000914BC">
        <w:rPr>
          <w:rFonts w:ascii="Calibri" w:hAnsi="Calibri" w:cs="Calibri"/>
          <w:sz w:val="22"/>
          <w:szCs w:val="22"/>
        </w:rPr>
        <w:t xml:space="preserve"> </w:t>
      </w:r>
      <w:r w:rsidR="000914BC" w:rsidRPr="00451D7E">
        <w:rPr>
          <w:rFonts w:ascii="Calibri" w:hAnsi="Calibri" w:cs="Calibri"/>
          <w:b/>
          <w:bCs/>
          <w:sz w:val="22"/>
          <w:szCs w:val="22"/>
        </w:rPr>
        <w:t>ZHU CHENG MINING INDUSTRY PTY LTD</w:t>
      </w:r>
      <w:r w:rsidRPr="007D0DBB">
        <w:rPr>
          <w:rFonts w:ascii="Calibri" w:hAnsi="Calibri" w:cs="Calibri"/>
          <w:sz w:val="22"/>
          <w:szCs w:val="22"/>
        </w:rPr>
        <w:t xml:space="preserve"> </w:t>
      </w:r>
    </w:p>
    <w:p w14:paraId="344BCE1C" w14:textId="569EC2A0" w:rsidR="00021B3F" w:rsidRDefault="00021B3F" w:rsidP="00021B3F">
      <w:pPr>
        <w:rPr>
          <w:rFonts w:ascii="Calibri" w:hAnsi="Calibri" w:cs="Calibri"/>
          <w:sz w:val="22"/>
          <w:szCs w:val="22"/>
        </w:rPr>
      </w:pPr>
      <w:r w:rsidRPr="007D0DBB">
        <w:rPr>
          <w:rFonts w:ascii="Calibri" w:hAnsi="Calibri" w:cs="Calibri"/>
          <w:sz w:val="22"/>
          <w:szCs w:val="22"/>
        </w:rPr>
        <w:t xml:space="preserve">Legal Representative / Authorised Representative: </w:t>
      </w:r>
      <w:r w:rsidR="000914BC">
        <w:rPr>
          <w:rFonts w:ascii="Calibri" w:hAnsi="Calibri" w:cs="Calibri"/>
          <w:sz w:val="22"/>
          <w:szCs w:val="22"/>
        </w:rPr>
        <w:t xml:space="preserve">YUANG ZHU </w:t>
      </w:r>
      <w:r w:rsidR="00651F3B">
        <w:rPr>
          <w:rFonts w:ascii="Calibri" w:hAnsi="Calibri" w:cs="Calibri"/>
          <w:sz w:val="22"/>
          <w:szCs w:val="22"/>
        </w:rPr>
        <w:t>(VIVIAN</w:t>
      </w:r>
      <w:r w:rsidR="000914BC">
        <w:rPr>
          <w:rFonts w:ascii="Calibri" w:hAnsi="Calibri" w:cs="Calibri"/>
          <w:sz w:val="22"/>
          <w:szCs w:val="22"/>
        </w:rPr>
        <w:t>)</w:t>
      </w:r>
    </w:p>
    <w:p w14:paraId="6C1793D5" w14:textId="77777777" w:rsidR="00FD4B18" w:rsidRDefault="00FD4B18" w:rsidP="00021B3F">
      <w:pPr>
        <w:rPr>
          <w:rFonts w:ascii="Calibri" w:hAnsi="Calibri" w:cs="Calibri"/>
          <w:sz w:val="22"/>
          <w:szCs w:val="22"/>
        </w:rPr>
      </w:pPr>
    </w:p>
    <w:p w14:paraId="377209D7" w14:textId="77777777" w:rsidR="00FD4B18" w:rsidRDefault="00FD4B18" w:rsidP="00FD4B18">
      <w:pPr>
        <w:rPr>
          <w:rFonts w:ascii="Calibri" w:hAnsi="Calibri" w:cs="Calibri"/>
          <w:sz w:val="22"/>
          <w:szCs w:val="22"/>
        </w:rPr>
      </w:pPr>
      <w:r>
        <w:rPr>
          <w:rFonts w:ascii="Calibri" w:hAnsi="Calibri" w:cs="Calibri"/>
          <w:sz w:val="22"/>
          <w:szCs w:val="22"/>
        </w:rPr>
        <w:t>Signature______________</w:t>
      </w:r>
    </w:p>
    <w:p w14:paraId="14045808" w14:textId="77777777" w:rsidR="00FD4B18" w:rsidRPr="007D0DBB" w:rsidRDefault="00FD4B18" w:rsidP="00FD4B18">
      <w:pPr>
        <w:rPr>
          <w:rFonts w:ascii="Calibri" w:hAnsi="Calibri" w:cs="Calibri"/>
          <w:sz w:val="22"/>
          <w:szCs w:val="22"/>
        </w:rPr>
      </w:pPr>
    </w:p>
    <w:p w14:paraId="2CF045B6" w14:textId="77777777" w:rsidR="00FD4B18" w:rsidRPr="007D0DBB" w:rsidRDefault="00FD4B18" w:rsidP="00FD4B18">
      <w:pPr>
        <w:rPr>
          <w:rFonts w:ascii="Calibri" w:hAnsi="Calibri" w:cs="Calibri"/>
          <w:sz w:val="22"/>
          <w:szCs w:val="22"/>
        </w:rPr>
      </w:pPr>
      <w:r w:rsidRPr="007D0DBB">
        <w:rPr>
          <w:rFonts w:ascii="Calibri" w:hAnsi="Calibri" w:cs="Calibri"/>
          <w:sz w:val="22"/>
          <w:szCs w:val="22"/>
        </w:rPr>
        <w:t>Date: ____________</w:t>
      </w:r>
      <w:r>
        <w:rPr>
          <w:rFonts w:ascii="Calibri" w:hAnsi="Calibri" w:cs="Calibri"/>
          <w:sz w:val="22"/>
          <w:szCs w:val="22"/>
        </w:rPr>
        <w:t>_____</w:t>
      </w:r>
    </w:p>
    <w:p w14:paraId="18740F0C" w14:textId="77777777" w:rsidR="00FD4B18" w:rsidRPr="007D0DBB" w:rsidRDefault="00FD4B18" w:rsidP="00021B3F">
      <w:pPr>
        <w:rPr>
          <w:rFonts w:ascii="Calibri" w:hAnsi="Calibri" w:cs="Calibri"/>
          <w:sz w:val="22"/>
          <w:szCs w:val="22"/>
        </w:rPr>
      </w:pPr>
    </w:p>
    <w:p w14:paraId="2FEC46E9" w14:textId="77777777" w:rsidR="00021B3F" w:rsidRPr="007D0DBB" w:rsidRDefault="00021B3F" w:rsidP="00021B3F">
      <w:pPr>
        <w:rPr>
          <w:rFonts w:ascii="Calibri" w:hAnsi="Calibri" w:cs="Calibri"/>
          <w:sz w:val="22"/>
          <w:szCs w:val="22"/>
        </w:rPr>
      </w:pPr>
    </w:p>
    <w:p w14:paraId="1669291F" w14:textId="77777777" w:rsidR="00021B3F" w:rsidRPr="00CF4869" w:rsidRDefault="00021B3F" w:rsidP="00021B3F">
      <w:pPr>
        <w:rPr>
          <w:rFonts w:ascii="Calibri" w:hAnsi="Calibri" w:cs="Calibri"/>
          <w:b/>
          <w:bCs/>
          <w:sz w:val="22"/>
          <w:szCs w:val="22"/>
        </w:rPr>
      </w:pPr>
      <w:r w:rsidRPr="00CF4869">
        <w:rPr>
          <w:rFonts w:ascii="Calibri" w:hAnsi="Calibri" w:cs="Calibri"/>
          <w:b/>
          <w:bCs/>
          <w:sz w:val="22"/>
          <w:szCs w:val="22"/>
        </w:rPr>
        <w:t>List of Attachments:</w:t>
      </w:r>
    </w:p>
    <w:p w14:paraId="5B5B40E2" w14:textId="77777777" w:rsidR="00021B3F" w:rsidRPr="007D0DBB" w:rsidRDefault="00021B3F" w:rsidP="00021B3F">
      <w:pPr>
        <w:rPr>
          <w:rFonts w:ascii="Calibri" w:hAnsi="Calibri" w:cs="Calibri"/>
          <w:sz w:val="22"/>
          <w:szCs w:val="22"/>
        </w:rPr>
      </w:pPr>
    </w:p>
    <w:p w14:paraId="56D507E6"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1. Mining Rights License, Map of Mining Area  </w:t>
      </w:r>
    </w:p>
    <w:p w14:paraId="459CEEAD"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2. Detailed Profit Distribution Calculation Rules  </w:t>
      </w:r>
    </w:p>
    <w:p w14:paraId="307D40CF" w14:textId="7777777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3. Environmental Protection &amp; Occupational Safety Responsibility Statement  </w:t>
      </w:r>
    </w:p>
    <w:p w14:paraId="502C167F" w14:textId="42368537" w:rsidR="00021B3F" w:rsidRPr="007D0DBB" w:rsidRDefault="00021B3F" w:rsidP="00021B3F">
      <w:pPr>
        <w:rPr>
          <w:rFonts w:ascii="Calibri" w:hAnsi="Calibri" w:cs="Calibri"/>
          <w:sz w:val="22"/>
          <w:szCs w:val="22"/>
        </w:rPr>
      </w:pPr>
      <w:r w:rsidRPr="007D0DBB">
        <w:rPr>
          <w:rFonts w:ascii="Calibri" w:hAnsi="Calibri" w:cs="Calibri"/>
          <w:sz w:val="22"/>
          <w:szCs w:val="22"/>
        </w:rPr>
        <w:t xml:space="preserve">4. PNG Legal Documents: including but not limited to Mining Lease and notarised copy of Landowner Agreement </w:t>
      </w:r>
    </w:p>
    <w:p w14:paraId="42586C0C" w14:textId="5240F474" w:rsidR="00D02D8D" w:rsidRDefault="00021B3F" w:rsidP="00021B3F">
      <w:r w:rsidRPr="007D0DBB">
        <w:rPr>
          <w:rFonts w:ascii="Calibri" w:hAnsi="Calibri" w:cs="Calibri"/>
          <w:sz w:val="22"/>
          <w:szCs w:val="22"/>
        </w:rPr>
        <w:t>5. Surface Rights Agreement signed by Landowner Associati</w:t>
      </w:r>
      <w:r>
        <w:t xml:space="preserve">on  </w:t>
      </w:r>
      <w:r w:rsidR="00867F4F">
        <w:t xml:space="preserve">( </w:t>
      </w:r>
      <w:r w:rsidR="00867F4F" w:rsidRPr="004F196F">
        <w:rPr>
          <w:color w:val="FF0000"/>
        </w:rPr>
        <w:t xml:space="preserve">To be confirmed by Simon) </w:t>
      </w:r>
    </w:p>
    <w:sectPr w:rsidR="00D02D8D" w:rsidSect="00A6433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B3F"/>
    <w:rsid w:val="00021B3F"/>
    <w:rsid w:val="00057774"/>
    <w:rsid w:val="000914BC"/>
    <w:rsid w:val="000E2008"/>
    <w:rsid w:val="0011462C"/>
    <w:rsid w:val="00126448"/>
    <w:rsid w:val="0018595A"/>
    <w:rsid w:val="001945C9"/>
    <w:rsid w:val="0023060E"/>
    <w:rsid w:val="002B1B37"/>
    <w:rsid w:val="002C0D77"/>
    <w:rsid w:val="002F62C7"/>
    <w:rsid w:val="003331CF"/>
    <w:rsid w:val="00333B54"/>
    <w:rsid w:val="003421B7"/>
    <w:rsid w:val="00373329"/>
    <w:rsid w:val="003B4715"/>
    <w:rsid w:val="003C5B99"/>
    <w:rsid w:val="003F1A46"/>
    <w:rsid w:val="003F37E3"/>
    <w:rsid w:val="003F559D"/>
    <w:rsid w:val="00451D7E"/>
    <w:rsid w:val="004B2B3E"/>
    <w:rsid w:val="004F196F"/>
    <w:rsid w:val="00513CFA"/>
    <w:rsid w:val="00535581"/>
    <w:rsid w:val="00651F3B"/>
    <w:rsid w:val="0067257D"/>
    <w:rsid w:val="006A5D7A"/>
    <w:rsid w:val="00745203"/>
    <w:rsid w:val="007A0D74"/>
    <w:rsid w:val="007D0DBB"/>
    <w:rsid w:val="007F1BA2"/>
    <w:rsid w:val="00835BA4"/>
    <w:rsid w:val="008513D0"/>
    <w:rsid w:val="00867F4F"/>
    <w:rsid w:val="008754D0"/>
    <w:rsid w:val="00876F4C"/>
    <w:rsid w:val="00893DC0"/>
    <w:rsid w:val="008E2FFC"/>
    <w:rsid w:val="009C39BF"/>
    <w:rsid w:val="009C61A3"/>
    <w:rsid w:val="00A154D3"/>
    <w:rsid w:val="00A64338"/>
    <w:rsid w:val="00AF1749"/>
    <w:rsid w:val="00B438DF"/>
    <w:rsid w:val="00B647E8"/>
    <w:rsid w:val="00B6634E"/>
    <w:rsid w:val="00BD0190"/>
    <w:rsid w:val="00C07A54"/>
    <w:rsid w:val="00CB195C"/>
    <w:rsid w:val="00CC39B1"/>
    <w:rsid w:val="00CC5C5A"/>
    <w:rsid w:val="00CF4869"/>
    <w:rsid w:val="00D02D8D"/>
    <w:rsid w:val="00D6221F"/>
    <w:rsid w:val="00DE53F5"/>
    <w:rsid w:val="00DF31D6"/>
    <w:rsid w:val="00E10565"/>
    <w:rsid w:val="00EF1CD6"/>
    <w:rsid w:val="00FD41F5"/>
    <w:rsid w:val="00FD4B1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916578"/>
  <w15:chartTrackingRefBased/>
  <w15:docId w15:val="{C5D6BF69-4BB4-824F-B822-FEEC93A84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B3F"/>
    <w:rPr>
      <w:rFonts w:eastAsiaTheme="majorEastAsia" w:cstheme="majorBidi"/>
      <w:color w:val="272727" w:themeColor="text1" w:themeTint="D8"/>
    </w:rPr>
  </w:style>
  <w:style w:type="paragraph" w:styleId="Title">
    <w:name w:val="Title"/>
    <w:basedOn w:val="Normal"/>
    <w:next w:val="Normal"/>
    <w:link w:val="TitleChar"/>
    <w:uiPriority w:val="10"/>
    <w:qFormat/>
    <w:rsid w:val="00021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B3F"/>
    <w:pPr>
      <w:spacing w:before="160"/>
      <w:jc w:val="center"/>
    </w:pPr>
    <w:rPr>
      <w:i/>
      <w:iCs/>
      <w:color w:val="404040" w:themeColor="text1" w:themeTint="BF"/>
    </w:rPr>
  </w:style>
  <w:style w:type="character" w:customStyle="1" w:styleId="QuoteChar">
    <w:name w:val="Quote Char"/>
    <w:basedOn w:val="DefaultParagraphFont"/>
    <w:link w:val="Quote"/>
    <w:uiPriority w:val="29"/>
    <w:rsid w:val="00021B3F"/>
    <w:rPr>
      <w:i/>
      <w:iCs/>
      <w:color w:val="404040" w:themeColor="text1" w:themeTint="BF"/>
    </w:rPr>
  </w:style>
  <w:style w:type="paragraph" w:styleId="ListParagraph">
    <w:name w:val="List Paragraph"/>
    <w:basedOn w:val="Normal"/>
    <w:uiPriority w:val="34"/>
    <w:qFormat/>
    <w:rsid w:val="00021B3F"/>
    <w:pPr>
      <w:ind w:left="720"/>
      <w:contextualSpacing/>
    </w:pPr>
  </w:style>
  <w:style w:type="character" w:styleId="IntenseEmphasis">
    <w:name w:val="Intense Emphasis"/>
    <w:basedOn w:val="DefaultParagraphFont"/>
    <w:uiPriority w:val="21"/>
    <w:qFormat/>
    <w:rsid w:val="00021B3F"/>
    <w:rPr>
      <w:i/>
      <w:iCs/>
      <w:color w:val="0F4761" w:themeColor="accent1" w:themeShade="BF"/>
    </w:rPr>
  </w:style>
  <w:style w:type="paragraph" w:styleId="IntenseQuote">
    <w:name w:val="Intense Quote"/>
    <w:basedOn w:val="Normal"/>
    <w:next w:val="Normal"/>
    <w:link w:val="IntenseQuoteChar"/>
    <w:uiPriority w:val="30"/>
    <w:qFormat/>
    <w:rsid w:val="00021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B3F"/>
    <w:rPr>
      <w:i/>
      <w:iCs/>
      <w:color w:val="0F4761" w:themeColor="accent1" w:themeShade="BF"/>
    </w:rPr>
  </w:style>
  <w:style w:type="character" w:styleId="IntenseReference">
    <w:name w:val="Intense Reference"/>
    <w:basedOn w:val="DefaultParagraphFont"/>
    <w:uiPriority w:val="32"/>
    <w:qFormat/>
    <w:rsid w:val="00021B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8</Pages>
  <Words>2087</Words>
  <Characters>11900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Oaee 888</dc:creator>
  <cp:keywords/>
  <dc:description/>
  <cp:lastModifiedBy>A17977</cp:lastModifiedBy>
  <cp:revision>42</cp:revision>
  <cp:lastPrinted>2025-09-15T14:03:00Z</cp:lastPrinted>
  <dcterms:created xsi:type="dcterms:W3CDTF">2025-09-15T13:43:00Z</dcterms:created>
  <dcterms:modified xsi:type="dcterms:W3CDTF">2025-09-23T03:44:00Z</dcterms:modified>
</cp:coreProperties>
</file>