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06F00" w14:textId="36CFACD2" w:rsidR="00CC7D23" w:rsidRPr="004E59F8" w:rsidRDefault="007B42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59F8">
        <w:rPr>
          <w:rFonts w:ascii="Times New Roman" w:hAnsi="Times New Roman" w:cs="Times New Roman"/>
          <w:b/>
          <w:bCs/>
          <w:sz w:val="24"/>
          <w:szCs w:val="24"/>
        </w:rPr>
        <w:t xml:space="preserve">CLASSE : </w:t>
      </w:r>
      <w:r w:rsidR="00BC7BDE">
        <w:rPr>
          <w:rFonts w:ascii="Times New Roman" w:hAnsi="Times New Roman" w:cs="Times New Roman"/>
          <w:b/>
          <w:bCs/>
          <w:sz w:val="24"/>
          <w:szCs w:val="24"/>
        </w:rPr>
        <w:t xml:space="preserve">Échanges </w:t>
      </w:r>
      <w:r w:rsidR="00276BFC">
        <w:rPr>
          <w:rFonts w:ascii="Times New Roman" w:hAnsi="Times New Roman" w:cs="Times New Roman"/>
          <w:b/>
          <w:bCs/>
          <w:sz w:val="24"/>
          <w:szCs w:val="24"/>
        </w:rPr>
        <w:t>blockchain</w:t>
      </w:r>
      <w:r w:rsidR="007D2ADA">
        <w:rPr>
          <w:rFonts w:ascii="Times New Roman" w:hAnsi="Times New Roman" w:cs="Times New Roman"/>
          <w:b/>
          <w:bCs/>
          <w:sz w:val="24"/>
          <w:szCs w:val="24"/>
        </w:rPr>
        <w:t xml:space="preserve"> [</w:t>
      </w:r>
      <w:r w:rsidR="007D2ADA" w:rsidRPr="003944E0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Blockchain</w:t>
      </w:r>
      <w:r w:rsidR="007D2ADA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6EFFE518" w14:textId="77777777" w:rsidR="007B42A5" w:rsidRPr="004E59F8" w:rsidRDefault="007B42A5">
      <w:pPr>
        <w:rPr>
          <w:rFonts w:ascii="Times New Roman" w:hAnsi="Times New Roman" w:cs="Times New Roman"/>
          <w:sz w:val="24"/>
          <w:szCs w:val="24"/>
        </w:rPr>
      </w:pPr>
    </w:p>
    <w:p w14:paraId="7019A532" w14:textId="0506AD6B" w:rsidR="004E59F8" w:rsidRPr="00DF69DF" w:rsidRDefault="00DF69DF" w:rsidP="00DF69DF">
      <w:pPr>
        <w:pStyle w:val="Paragraphedeliste"/>
        <w:numPr>
          <w:ilvl w:val="0"/>
          <w:numId w:val="1"/>
        </w:numPr>
        <w:spacing w:after="16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 w:rsidRPr="00DF69DF">
        <w:rPr>
          <w:rFonts w:ascii="Times New Roman" w:hAnsi="Times New Roman" w:cs="Times New Roman"/>
          <w:sz w:val="24"/>
          <w:szCs w:val="24"/>
        </w:rPr>
        <w:t>arbitrage</w:t>
      </w:r>
      <w:proofErr w:type="gramEnd"/>
      <w:r w:rsidRPr="00DF69DF">
        <w:rPr>
          <w:rFonts w:ascii="Times New Roman" w:hAnsi="Times New Roman" w:cs="Times New Roman"/>
          <w:sz w:val="24"/>
          <w:szCs w:val="24"/>
        </w:rPr>
        <w:t xml:space="preserve"> ; arbitrage </w:t>
      </w:r>
      <w:proofErr w:type="spellStart"/>
      <w:r w:rsidRPr="00DF69DF">
        <w:rPr>
          <w:rFonts w:ascii="Times New Roman" w:hAnsi="Times New Roman" w:cs="Times New Roman"/>
          <w:sz w:val="24"/>
          <w:szCs w:val="24"/>
        </w:rPr>
        <w:t>trade</w:t>
      </w:r>
      <w:proofErr w:type="spellEnd"/>
      <w:r w:rsidRPr="00DF69DF">
        <w:rPr>
          <w:rFonts w:ascii="Times New Roman" w:hAnsi="Times New Roman" w:cs="Times New Roman"/>
          <w:sz w:val="24"/>
          <w:szCs w:val="24"/>
        </w:rPr>
        <w:t> ; arbitrage transaction (arbitrage ; transaction d’arbitrage)</w:t>
      </w:r>
    </w:p>
    <w:p w14:paraId="58E72BBA" w14:textId="4ADC834D" w:rsidR="004E59F8" w:rsidRDefault="00DF69DF" w:rsidP="00DF69DF">
      <w:pPr>
        <w:pStyle w:val="Paragraphedeliste"/>
        <w:numPr>
          <w:ilvl w:val="0"/>
          <w:numId w:val="1"/>
        </w:numPr>
        <w:spacing w:after="16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60BC">
        <w:rPr>
          <w:rFonts w:ascii="Times New Roman" w:hAnsi="Times New Roman" w:cs="Times New Roman"/>
          <w:sz w:val="24"/>
          <w:szCs w:val="24"/>
        </w:rPr>
        <w:t>atomic</w:t>
      </w:r>
      <w:proofErr w:type="spellEnd"/>
      <w:proofErr w:type="gramEnd"/>
      <w:r w:rsidRPr="00F760BC">
        <w:rPr>
          <w:rFonts w:ascii="Times New Roman" w:hAnsi="Times New Roman" w:cs="Times New Roman"/>
          <w:sz w:val="24"/>
          <w:szCs w:val="24"/>
        </w:rPr>
        <w:t xml:space="preserve"> swap</w:t>
      </w:r>
      <w:r w:rsidR="00F760BC" w:rsidRPr="00F760BC">
        <w:rPr>
          <w:rFonts w:ascii="Times New Roman" w:hAnsi="Times New Roman" w:cs="Times New Roman"/>
          <w:sz w:val="24"/>
          <w:szCs w:val="24"/>
        </w:rPr>
        <w:t> ; cross-</w:t>
      </w:r>
      <w:proofErr w:type="spellStart"/>
      <w:r w:rsidR="00F760BC" w:rsidRPr="00F760BC">
        <w:rPr>
          <w:rFonts w:ascii="Times New Roman" w:hAnsi="Times New Roman" w:cs="Times New Roman"/>
          <w:sz w:val="24"/>
          <w:szCs w:val="24"/>
        </w:rPr>
        <w:t>chain</w:t>
      </w:r>
      <w:proofErr w:type="spellEnd"/>
      <w:r w:rsidR="00F760BC" w:rsidRPr="00F76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0BC" w:rsidRPr="00F760BC">
        <w:rPr>
          <w:rFonts w:ascii="Times New Roman" w:hAnsi="Times New Roman" w:cs="Times New Roman"/>
          <w:sz w:val="24"/>
          <w:szCs w:val="24"/>
        </w:rPr>
        <w:t>atomic</w:t>
      </w:r>
      <w:proofErr w:type="spellEnd"/>
      <w:r w:rsidR="00F760BC" w:rsidRPr="00F760BC">
        <w:rPr>
          <w:rFonts w:ascii="Times New Roman" w:hAnsi="Times New Roman" w:cs="Times New Roman"/>
          <w:sz w:val="24"/>
          <w:szCs w:val="24"/>
        </w:rPr>
        <w:t xml:space="preserve"> swap</w:t>
      </w:r>
      <w:r w:rsidRPr="00F760BC">
        <w:rPr>
          <w:rFonts w:ascii="Times New Roman" w:hAnsi="Times New Roman" w:cs="Times New Roman"/>
          <w:sz w:val="24"/>
          <w:szCs w:val="24"/>
        </w:rPr>
        <w:t xml:space="preserve"> (</w:t>
      </w:r>
      <w:r w:rsidR="00F760BC" w:rsidRPr="00F760BC">
        <w:rPr>
          <w:rFonts w:ascii="Times New Roman" w:hAnsi="Times New Roman" w:cs="Times New Roman"/>
          <w:sz w:val="24"/>
          <w:szCs w:val="24"/>
        </w:rPr>
        <w:t xml:space="preserve">swap atomique; </w:t>
      </w:r>
      <w:r w:rsidRPr="00F760BC">
        <w:rPr>
          <w:rFonts w:ascii="Times New Roman" w:hAnsi="Times New Roman" w:cs="Times New Roman"/>
          <w:sz w:val="24"/>
          <w:szCs w:val="24"/>
        </w:rPr>
        <w:t>échange atomique</w:t>
      </w:r>
      <w:r w:rsidR="00F760BC" w:rsidRPr="00F760BC">
        <w:rPr>
          <w:rFonts w:ascii="Times New Roman" w:hAnsi="Times New Roman" w:cs="Times New Roman"/>
          <w:sz w:val="24"/>
          <w:szCs w:val="24"/>
        </w:rPr>
        <w:t>; échang</w:t>
      </w:r>
      <w:r w:rsidR="00F760BC">
        <w:rPr>
          <w:rFonts w:ascii="Times New Roman" w:hAnsi="Times New Roman" w:cs="Times New Roman"/>
          <w:sz w:val="24"/>
          <w:szCs w:val="24"/>
        </w:rPr>
        <w:t>e atomique interchaînes</w:t>
      </w:r>
      <w:r w:rsidRPr="00F760BC">
        <w:rPr>
          <w:rFonts w:ascii="Times New Roman" w:hAnsi="Times New Roman" w:cs="Times New Roman"/>
          <w:sz w:val="24"/>
          <w:szCs w:val="24"/>
        </w:rPr>
        <w:t>)</w:t>
      </w:r>
    </w:p>
    <w:p w14:paraId="3639C62B" w14:textId="5825B5B3" w:rsidR="00B77234" w:rsidRPr="004C61DA" w:rsidRDefault="00B77234" w:rsidP="00DF69DF">
      <w:pPr>
        <w:pStyle w:val="Paragraphedeliste"/>
        <w:numPr>
          <w:ilvl w:val="0"/>
          <w:numId w:val="1"/>
        </w:numPr>
        <w:spacing w:after="160" w:line="360" w:lineRule="auto"/>
        <w:ind w:left="714" w:hanging="357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proofErr w:type="gramStart"/>
      <w:r w:rsidRPr="004C61DA">
        <w:rPr>
          <w:rFonts w:ascii="Times New Roman" w:hAnsi="Times New Roman" w:cs="Times New Roman"/>
          <w:sz w:val="24"/>
          <w:szCs w:val="24"/>
          <w:highlight w:val="yellow"/>
        </w:rPr>
        <w:t>decentralized</w:t>
      </w:r>
      <w:proofErr w:type="spellEnd"/>
      <w:proofErr w:type="gramEnd"/>
      <w:r w:rsidRPr="004C61DA">
        <w:rPr>
          <w:rFonts w:ascii="Times New Roman" w:hAnsi="Times New Roman" w:cs="Times New Roman"/>
          <w:sz w:val="24"/>
          <w:szCs w:val="24"/>
          <w:highlight w:val="yellow"/>
        </w:rPr>
        <w:t xml:space="preserve"> exchange (DEX) [échange décentralisé (DEX)]</w:t>
      </w:r>
    </w:p>
    <w:p w14:paraId="5025CD1F" w14:textId="753BEEA1" w:rsidR="00582FDE" w:rsidRPr="00373F36" w:rsidRDefault="00DF69DF" w:rsidP="00DF69DF">
      <w:pPr>
        <w:pStyle w:val="Paragraphedeliste"/>
        <w:numPr>
          <w:ilvl w:val="0"/>
          <w:numId w:val="1"/>
        </w:numPr>
        <w:spacing w:after="16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3F36">
        <w:rPr>
          <w:rFonts w:ascii="Times New Roman" w:hAnsi="Times New Roman" w:cs="Times New Roman"/>
          <w:sz w:val="24"/>
          <w:szCs w:val="24"/>
        </w:rPr>
        <w:t>hodling</w:t>
      </w:r>
      <w:proofErr w:type="spellEnd"/>
      <w:proofErr w:type="gramEnd"/>
      <w:r w:rsidRPr="00373F3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73F36">
        <w:rPr>
          <w:rFonts w:ascii="Times New Roman" w:hAnsi="Times New Roman" w:cs="Times New Roman"/>
          <w:sz w:val="24"/>
          <w:szCs w:val="24"/>
        </w:rPr>
        <w:t>hodlage</w:t>
      </w:r>
      <w:proofErr w:type="spellEnd"/>
      <w:r w:rsidR="00373F36">
        <w:rPr>
          <w:rFonts w:ascii="Times New Roman" w:hAnsi="Times New Roman" w:cs="Times New Roman"/>
          <w:sz w:val="24"/>
          <w:szCs w:val="24"/>
        </w:rPr>
        <w:t> ;</w:t>
      </w:r>
      <w:r w:rsidR="00373F36" w:rsidRPr="00373F36">
        <w:rPr>
          <w:rFonts w:ascii="Times New Roman" w:hAnsi="Times New Roman" w:cs="Times New Roman"/>
          <w:sz w:val="24"/>
          <w:szCs w:val="24"/>
        </w:rPr>
        <w:t xml:space="preserve"> </w:t>
      </w:r>
      <w:r w:rsidR="00AE6768" w:rsidRPr="00373F36">
        <w:rPr>
          <w:rFonts w:ascii="Times New Roman" w:hAnsi="Times New Roman" w:cs="Times New Roman"/>
          <w:sz w:val="24"/>
          <w:szCs w:val="24"/>
        </w:rPr>
        <w:t>détention</w:t>
      </w:r>
      <w:r w:rsidR="00373F36" w:rsidRPr="00373F36">
        <w:rPr>
          <w:rFonts w:ascii="Times New Roman" w:hAnsi="Times New Roman" w:cs="Times New Roman"/>
          <w:sz w:val="24"/>
          <w:szCs w:val="24"/>
        </w:rPr>
        <w:t xml:space="preserve"> prudente de cryptoactif</w:t>
      </w:r>
      <w:r w:rsidR="00373F36">
        <w:rPr>
          <w:rFonts w:ascii="Times New Roman" w:hAnsi="Times New Roman" w:cs="Times New Roman"/>
          <w:sz w:val="24"/>
          <w:szCs w:val="24"/>
        </w:rPr>
        <w:t>s)</w:t>
      </w:r>
    </w:p>
    <w:p w14:paraId="5964F6B5" w14:textId="4C0BD451" w:rsidR="00582FDE" w:rsidRPr="00DF69DF" w:rsidRDefault="00DF69DF" w:rsidP="00DF69DF">
      <w:pPr>
        <w:pStyle w:val="Paragraphedeliste"/>
        <w:numPr>
          <w:ilvl w:val="0"/>
          <w:numId w:val="1"/>
        </w:numPr>
        <w:spacing w:after="16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69DF">
        <w:rPr>
          <w:rFonts w:ascii="Times New Roman" w:hAnsi="Times New Roman" w:cs="Times New Roman"/>
          <w:sz w:val="24"/>
          <w:szCs w:val="24"/>
        </w:rPr>
        <w:t>priority</w:t>
      </w:r>
      <w:proofErr w:type="spellEnd"/>
      <w:proofErr w:type="gramEnd"/>
      <w:r w:rsidRPr="00DF6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9DF">
        <w:rPr>
          <w:rFonts w:ascii="Times New Roman" w:hAnsi="Times New Roman" w:cs="Times New Roman"/>
          <w:sz w:val="24"/>
          <w:szCs w:val="24"/>
        </w:rPr>
        <w:t>gas</w:t>
      </w:r>
      <w:proofErr w:type="spellEnd"/>
      <w:r w:rsidRPr="00DF6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9DF">
        <w:rPr>
          <w:rFonts w:ascii="Times New Roman" w:hAnsi="Times New Roman" w:cs="Times New Roman"/>
          <w:sz w:val="24"/>
          <w:szCs w:val="24"/>
        </w:rPr>
        <w:t>auction</w:t>
      </w:r>
      <w:proofErr w:type="spellEnd"/>
      <w:r w:rsidRPr="00DF69DF">
        <w:rPr>
          <w:rFonts w:ascii="Times New Roman" w:hAnsi="Times New Roman" w:cs="Times New Roman"/>
          <w:sz w:val="24"/>
          <w:szCs w:val="24"/>
        </w:rPr>
        <w:t xml:space="preserve"> (PGA) [enchère de gaz prioritaires (PGA)]</w:t>
      </w:r>
    </w:p>
    <w:p w14:paraId="070456C4" w14:textId="517D44A1" w:rsidR="00582FDE" w:rsidRPr="00DF69DF" w:rsidRDefault="00DF69DF" w:rsidP="00DF69DF">
      <w:pPr>
        <w:pStyle w:val="Paragraphedeliste"/>
        <w:numPr>
          <w:ilvl w:val="0"/>
          <w:numId w:val="1"/>
        </w:numPr>
        <w:spacing w:after="16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DF69DF">
        <w:rPr>
          <w:rFonts w:ascii="Times New Roman" w:hAnsi="Times New Roman" w:cs="Times New Roman"/>
          <w:sz w:val="24"/>
          <w:szCs w:val="24"/>
          <w:lang w:val="en-US"/>
        </w:rPr>
        <w:t>staking (</w:t>
      </w:r>
      <w:proofErr w:type="spellStart"/>
      <w:r w:rsidRPr="00DF69DF">
        <w:rPr>
          <w:rFonts w:ascii="Times New Roman" w:hAnsi="Times New Roman" w:cs="Times New Roman"/>
          <w:sz w:val="24"/>
          <w:szCs w:val="24"/>
          <w:lang w:val="en-US"/>
        </w:rPr>
        <w:t>jalonnement</w:t>
      </w:r>
      <w:proofErr w:type="spellEnd"/>
      <w:r w:rsidRPr="00DF69D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A32B225" w14:textId="08FA2B2E" w:rsidR="007B42A5" w:rsidRDefault="007B42A5" w:rsidP="00F760BC">
      <w:pPr>
        <w:spacing w:line="360" w:lineRule="auto"/>
        <w:ind w:left="357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629C6E4" w14:textId="77777777" w:rsidR="00F760BC" w:rsidRDefault="00F760BC" w:rsidP="00F760BC">
      <w:pPr>
        <w:spacing w:line="360" w:lineRule="auto"/>
        <w:ind w:left="357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6FC8A4B" w14:textId="77777777" w:rsidR="00F760BC" w:rsidRDefault="00F760BC" w:rsidP="00F760BC">
      <w:pPr>
        <w:spacing w:line="360" w:lineRule="auto"/>
        <w:ind w:left="357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B8165DD" w14:textId="77777777" w:rsidR="00F760BC" w:rsidRDefault="00F760BC" w:rsidP="00F760BC">
      <w:pPr>
        <w:spacing w:line="360" w:lineRule="auto"/>
        <w:ind w:left="357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5068D1A" w14:textId="77777777" w:rsidR="00F760BC" w:rsidRDefault="00F760BC" w:rsidP="00F760BC">
      <w:pPr>
        <w:spacing w:line="360" w:lineRule="auto"/>
        <w:ind w:left="357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AE9B5FB" w14:textId="77777777" w:rsidR="00F760BC" w:rsidRDefault="00F760BC" w:rsidP="00F760BC">
      <w:pPr>
        <w:spacing w:line="360" w:lineRule="auto"/>
        <w:ind w:left="357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0A8D5CD" w14:textId="77777777" w:rsidR="00F760BC" w:rsidRDefault="00F760BC" w:rsidP="00F760BC">
      <w:pPr>
        <w:spacing w:line="360" w:lineRule="auto"/>
        <w:ind w:left="357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601B164" w14:textId="77777777" w:rsidR="00F760BC" w:rsidRDefault="00F760BC" w:rsidP="00F760BC">
      <w:pPr>
        <w:spacing w:line="360" w:lineRule="auto"/>
        <w:ind w:left="357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F84314B" w14:textId="77777777" w:rsidR="00F760BC" w:rsidRDefault="00F760BC" w:rsidP="00F760BC">
      <w:pPr>
        <w:spacing w:line="360" w:lineRule="auto"/>
        <w:ind w:left="357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192D3DE" w14:textId="77777777" w:rsidR="00F760BC" w:rsidRDefault="00F760BC" w:rsidP="00F760BC">
      <w:pPr>
        <w:spacing w:line="360" w:lineRule="auto"/>
        <w:ind w:left="357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1CAC4F0" w14:textId="77777777" w:rsidR="00F760BC" w:rsidRDefault="00F760BC" w:rsidP="00F760BC">
      <w:pPr>
        <w:spacing w:line="360" w:lineRule="auto"/>
        <w:ind w:left="357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FE3244C" w14:textId="77777777" w:rsidR="00F760BC" w:rsidRDefault="00F760BC" w:rsidP="00F760BC">
      <w:pPr>
        <w:spacing w:line="360" w:lineRule="auto"/>
        <w:ind w:left="357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31BB2FE" w14:textId="77777777" w:rsidR="00F760BC" w:rsidRDefault="00F760BC" w:rsidP="00F760BC">
      <w:pPr>
        <w:spacing w:line="360" w:lineRule="auto"/>
        <w:ind w:left="357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223B118" w14:textId="77777777" w:rsidR="00F760BC" w:rsidRDefault="00F760BC" w:rsidP="00F760BC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D39539E" w14:textId="77777777" w:rsidR="00F760BC" w:rsidRDefault="00F760BC" w:rsidP="00F760BC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3012"/>
        <w:gridCol w:w="1524"/>
        <w:gridCol w:w="3305"/>
      </w:tblGrid>
      <w:tr w:rsidR="00F760BC" w:rsidRPr="00D9488C" w14:paraId="6899F114" w14:textId="77777777" w:rsidTr="00677815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12BC1ED8" w14:textId="77777777" w:rsidR="00F760BC" w:rsidRPr="00D9488C" w:rsidRDefault="00F760BC" w:rsidP="00677815">
            <w:pPr>
              <w:rPr>
                <w:rFonts w:ascii="Times New Roman" w:hAnsi="Times New Roman" w:cs="Times New Roman"/>
                <w:lang w:val="en-CA"/>
              </w:rPr>
            </w:pPr>
            <w:r w:rsidRPr="00D9488C"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ARBITRAGE,</w:t>
            </w:r>
            <w:r w:rsidRPr="00D9488C">
              <w:rPr>
                <w:rFonts w:ascii="Times New Roman" w:hAnsi="Times New Roman" w:cs="Times New Roman"/>
                <w:lang w:val="en-CA"/>
              </w:rPr>
              <w:t xml:space="preserve"> N.</w:t>
            </w:r>
          </w:p>
          <w:p w14:paraId="55F7FF66" w14:textId="17031712" w:rsidR="00F760BC" w:rsidRPr="00D9488C" w:rsidRDefault="00F760BC" w:rsidP="00677815">
            <w:pPr>
              <w:rPr>
                <w:rFonts w:ascii="Times New Roman" w:hAnsi="Times New Roman" w:cs="Times New Roman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proofErr w:type="gramStart"/>
            <w:r w:rsidR="003E53E2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blockchain</w:t>
            </w:r>
            <w:proofErr w:type="gramEnd"/>
            <w:r w:rsidR="003E53E2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exchange’</w:t>
            </w:r>
          </w:p>
          <w:p w14:paraId="260DD3B8" w14:textId="77777777" w:rsidR="00F760BC" w:rsidRPr="00D9488C" w:rsidRDefault="00F760BC" w:rsidP="00677815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7B800BF6" w14:textId="77777777" w:rsidR="00F760BC" w:rsidRPr="00D9488C" w:rsidRDefault="00F760BC" w:rsidP="00677815">
            <w:pPr>
              <w:rPr>
                <w:rFonts w:ascii="Times New Roman" w:hAnsi="Times New Roman" w:cs="Times New Roman"/>
              </w:rPr>
            </w:pPr>
            <w:r w:rsidRPr="00D9488C">
              <w:rPr>
                <w:rFonts w:ascii="Times New Roman" w:hAnsi="Times New Roman" w:cs="Times New Roman"/>
                <w:b/>
                <w:bCs/>
              </w:rPr>
              <w:t>ARBITRAGE</w:t>
            </w:r>
            <w:r w:rsidRPr="00D9488C">
              <w:rPr>
                <w:rFonts w:ascii="Times New Roman" w:hAnsi="Times New Roman" w:cs="Times New Roman"/>
              </w:rPr>
              <w:t>, N. fém.</w:t>
            </w:r>
          </w:p>
          <w:p w14:paraId="7A57DF90" w14:textId="31DEE3BF" w:rsidR="00F760BC" w:rsidRPr="00D9488C" w:rsidRDefault="00F760BC" w:rsidP="00677815">
            <w:pPr>
              <w:rPr>
                <w:rFonts w:ascii="Times New Roman" w:hAnsi="Times New Roman" w:cs="Times New Roman"/>
                <w:b/>
                <w:bCs/>
              </w:rPr>
            </w:pPr>
            <w:r w:rsidRPr="00D9488C"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 w:rsidR="003E53E2">
              <w:rPr>
                <w:rFonts w:ascii="Times New Roman" w:hAnsi="Times New Roman" w:cs="Times New Roman"/>
                <w:sz w:val="18"/>
                <w:szCs w:val="18"/>
              </w:rPr>
              <w:t>échange</w:t>
            </w:r>
            <w:proofErr w:type="gramEnd"/>
            <w:r w:rsidR="003E53E2">
              <w:rPr>
                <w:rFonts w:ascii="Times New Roman" w:hAnsi="Times New Roman" w:cs="Times New Roman"/>
                <w:sz w:val="18"/>
                <w:szCs w:val="18"/>
              </w:rPr>
              <w:t xml:space="preserve"> blockchain’</w:t>
            </w:r>
          </w:p>
          <w:p w14:paraId="1828999E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60BC" w:rsidRPr="00D9488C" w14:paraId="7DD1FC12" w14:textId="77777777" w:rsidTr="00677815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74C26C52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61C280BF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F760BC" w:rsidRPr="00D9488C" w14:paraId="761E5183" w14:textId="77777777" w:rsidTr="00677815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7BC032D3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176AC543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60BC" w:rsidRPr="00D9488C" w14:paraId="0B5C14BA" w14:textId="77777777" w:rsidTr="00677815">
        <w:tc>
          <w:tcPr>
            <w:tcW w:w="4567" w:type="dxa"/>
            <w:gridSpan w:val="2"/>
            <w:shd w:val="clear" w:color="auto" w:fill="D9F2D0" w:themeFill="accent6" w:themeFillTint="33"/>
          </w:tcPr>
          <w:p w14:paraId="0429F4F2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58A6A02F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F760BC" w:rsidRPr="00D9488C" w14:paraId="627D7EE5" w14:textId="77777777" w:rsidTr="00677815">
        <w:tc>
          <w:tcPr>
            <w:tcW w:w="4567" w:type="dxa"/>
            <w:gridSpan w:val="2"/>
          </w:tcPr>
          <w:p w14:paraId="6693DB64" w14:textId="77777777" w:rsidR="00F760BC" w:rsidRPr="00D9488C" w:rsidRDefault="00F760BC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ARBITRAGE TRADE; ARBITRAGE TRANSACTION </w:t>
            </w:r>
          </w:p>
          <w:p w14:paraId="51547188" w14:textId="77777777" w:rsidR="00F760BC" w:rsidRPr="00D9488C" w:rsidRDefault="00F760BC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2F943EF5" w14:textId="77777777" w:rsidR="00F760BC" w:rsidRPr="00D9488C" w:rsidRDefault="00F760BC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TRANSACTION D’ARBITRAGE</w:t>
            </w:r>
          </w:p>
          <w:p w14:paraId="653FFA98" w14:textId="77777777" w:rsidR="00F760BC" w:rsidRPr="00D9488C" w:rsidRDefault="00F760BC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60BC" w:rsidRPr="00D9488C" w14:paraId="56FAB2EE" w14:textId="77777777" w:rsidTr="00677815">
        <w:tc>
          <w:tcPr>
            <w:tcW w:w="4567" w:type="dxa"/>
            <w:gridSpan w:val="2"/>
            <w:shd w:val="clear" w:color="auto" w:fill="D9F2D0" w:themeFill="accent6" w:themeFillTint="33"/>
          </w:tcPr>
          <w:p w14:paraId="037A03B1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7AEC515F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F760BC" w:rsidRPr="00D9488C" w14:paraId="45B5E0E5" w14:textId="77777777" w:rsidTr="00677815">
        <w:trPr>
          <w:trHeight w:val="1152"/>
        </w:trPr>
        <w:tc>
          <w:tcPr>
            <w:tcW w:w="4567" w:type="dxa"/>
            <w:gridSpan w:val="2"/>
          </w:tcPr>
          <w:p w14:paraId="0205C824" w14:textId="5692C699" w:rsidR="00F760BC" w:rsidRDefault="00BC7BDE" w:rsidP="00677815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D</w:t>
            </w:r>
            <w:r w:rsidR="003E53E2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ecentralized finance</w:t>
            </w:r>
            <w:r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 exchange</w:t>
            </w:r>
            <w:r w:rsidR="008F0116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F760BC" w:rsidRPr="00D9488C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that </w:t>
            </w:r>
            <w:r w:rsidR="00E05422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allows </w:t>
            </w:r>
            <w:r w:rsidR="00152CF7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participants to benefit</w:t>
            </w:r>
            <w:r w:rsidR="00295006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 from</w:t>
            </w:r>
            <w:r w:rsidR="00E05422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 the price difference of </w:t>
            </w:r>
            <w:r w:rsidR="00C5299A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virtual </w:t>
            </w:r>
            <w:r w:rsidR="00E05422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assets between two exchange platforms by </w:t>
            </w:r>
            <w:r w:rsidR="00F760BC" w:rsidRPr="00D9488C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rapidly or simultaneously buying </w:t>
            </w:r>
            <w:r w:rsidR="00E05422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and selling </w:t>
            </w:r>
            <w:r w:rsidR="00C5299A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virtual </w:t>
            </w:r>
            <w:r w:rsidR="00F760BC" w:rsidRPr="00D9488C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assets. </w:t>
            </w:r>
          </w:p>
          <w:p w14:paraId="6AAF3365" w14:textId="5F34F691" w:rsidR="00152CF7" w:rsidRPr="00D9488C" w:rsidRDefault="00152CF7" w:rsidP="00677815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  <w:gridSpan w:val="2"/>
          </w:tcPr>
          <w:p w14:paraId="5E5388D9" w14:textId="125669BF" w:rsidR="00F760BC" w:rsidRPr="00D9488C" w:rsidRDefault="00BC7BDE" w:rsidP="00677815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2F2725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2F2725"/>
                <w:sz w:val="20"/>
                <w:szCs w:val="20"/>
                <w:lang w:eastAsia="fr-FR"/>
              </w:rPr>
              <w:t>É</w:t>
            </w:r>
            <w:r w:rsidR="003E53E2">
              <w:rPr>
                <w:rFonts w:ascii="Times New Roman" w:eastAsia="Times New Roman" w:hAnsi="Times New Roman" w:cs="Times New Roman"/>
                <w:color w:val="2F2725"/>
                <w:sz w:val="20"/>
                <w:szCs w:val="20"/>
                <w:lang w:eastAsia="fr-FR"/>
              </w:rPr>
              <w:t xml:space="preserve">change en </w:t>
            </w:r>
            <w:r w:rsidR="00F760BC" w:rsidRPr="00D9488C">
              <w:rPr>
                <w:rFonts w:ascii="Times New Roman" w:eastAsia="Times New Roman" w:hAnsi="Times New Roman" w:cs="Times New Roman"/>
                <w:color w:val="2F2725"/>
                <w:sz w:val="20"/>
                <w:szCs w:val="20"/>
                <w:lang w:eastAsia="fr-FR"/>
              </w:rPr>
              <w:t>finance décentralisée qui</w:t>
            </w:r>
            <w:r w:rsidR="00E05422">
              <w:rPr>
                <w:rFonts w:ascii="Times New Roman" w:eastAsia="Times New Roman" w:hAnsi="Times New Roman" w:cs="Times New Roman"/>
                <w:color w:val="2F2725"/>
                <w:sz w:val="20"/>
                <w:szCs w:val="20"/>
                <w:lang w:eastAsia="fr-FR"/>
              </w:rPr>
              <w:t xml:space="preserve"> permet </w:t>
            </w:r>
            <w:r w:rsidR="00152CF7">
              <w:rPr>
                <w:rFonts w:ascii="Times New Roman" w:eastAsia="Times New Roman" w:hAnsi="Times New Roman" w:cs="Times New Roman"/>
                <w:color w:val="2F2725"/>
                <w:sz w:val="20"/>
                <w:szCs w:val="20"/>
                <w:lang w:eastAsia="fr-FR"/>
              </w:rPr>
              <w:t xml:space="preserve">aux participants </w:t>
            </w:r>
            <w:r w:rsidR="00E05422">
              <w:rPr>
                <w:rFonts w:ascii="Times New Roman" w:eastAsia="Times New Roman" w:hAnsi="Times New Roman" w:cs="Times New Roman"/>
                <w:color w:val="2F2725"/>
                <w:sz w:val="20"/>
                <w:szCs w:val="20"/>
                <w:lang w:eastAsia="fr-FR"/>
              </w:rPr>
              <w:t>de</w:t>
            </w:r>
            <w:r w:rsidR="00F760BC" w:rsidRPr="00D9488C">
              <w:rPr>
                <w:rFonts w:ascii="Times New Roman" w:eastAsia="Times New Roman" w:hAnsi="Times New Roman" w:cs="Times New Roman"/>
                <w:color w:val="2F2725"/>
                <w:sz w:val="20"/>
                <w:szCs w:val="20"/>
                <w:lang w:eastAsia="fr-FR"/>
              </w:rPr>
              <w:t xml:space="preserve"> </w:t>
            </w:r>
            <w:r w:rsidR="00E05422">
              <w:rPr>
                <w:rFonts w:ascii="Times New Roman" w:eastAsia="Times New Roman" w:hAnsi="Times New Roman" w:cs="Times New Roman"/>
                <w:color w:val="2F2725"/>
                <w:sz w:val="20"/>
                <w:szCs w:val="20"/>
                <w:lang w:eastAsia="fr-FR"/>
              </w:rPr>
              <w:t xml:space="preserve">profiter de la différence de prix </w:t>
            </w:r>
            <w:r w:rsidR="00C5299A">
              <w:rPr>
                <w:rFonts w:ascii="Times New Roman" w:eastAsia="Times New Roman" w:hAnsi="Times New Roman" w:cs="Times New Roman"/>
                <w:color w:val="2F2725"/>
                <w:sz w:val="20"/>
                <w:szCs w:val="20"/>
                <w:lang w:eastAsia="fr-FR"/>
              </w:rPr>
              <w:t>d’actifs numériques</w:t>
            </w:r>
            <w:r w:rsidR="00E05422">
              <w:rPr>
                <w:rFonts w:ascii="Times New Roman" w:eastAsia="Times New Roman" w:hAnsi="Times New Roman" w:cs="Times New Roman"/>
                <w:color w:val="2F2725"/>
                <w:sz w:val="20"/>
                <w:szCs w:val="20"/>
                <w:lang w:eastAsia="fr-FR"/>
              </w:rPr>
              <w:t xml:space="preserve"> sur deux plateformes d’échange en y faisant rapidement ou simultanément des achats et ventes.</w:t>
            </w:r>
          </w:p>
        </w:tc>
      </w:tr>
      <w:tr w:rsidR="00F760BC" w:rsidRPr="00D9488C" w14:paraId="080A2402" w14:textId="77777777" w:rsidTr="00677815">
        <w:tc>
          <w:tcPr>
            <w:tcW w:w="4567" w:type="dxa"/>
            <w:gridSpan w:val="2"/>
            <w:shd w:val="clear" w:color="auto" w:fill="D9F2D0" w:themeFill="accent6" w:themeFillTint="33"/>
          </w:tcPr>
          <w:p w14:paraId="6D8198E4" w14:textId="0A975D21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1FD34BA8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F760BC" w:rsidRPr="00D9488C" w14:paraId="3237CFF9" w14:textId="77777777" w:rsidTr="00677815">
        <w:tc>
          <w:tcPr>
            <w:tcW w:w="4567" w:type="dxa"/>
            <w:gridSpan w:val="2"/>
          </w:tcPr>
          <w:p w14:paraId="08140825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3891563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3D06354E" w14:textId="77777777" w:rsidR="00F760BC" w:rsidRPr="00D9488C" w:rsidRDefault="00F760BC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60BC" w:rsidRPr="00D9488C" w14:paraId="4D2A6875" w14:textId="77777777" w:rsidTr="00677815">
        <w:tc>
          <w:tcPr>
            <w:tcW w:w="4567" w:type="dxa"/>
            <w:gridSpan w:val="2"/>
            <w:shd w:val="clear" w:color="auto" w:fill="D9F2D0" w:themeFill="accent6" w:themeFillTint="33"/>
          </w:tcPr>
          <w:p w14:paraId="223246BF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Cooccurrence 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7DD0C534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Cooccurrence lexicale</w:t>
            </w:r>
          </w:p>
        </w:tc>
      </w:tr>
      <w:tr w:rsidR="00F760BC" w:rsidRPr="00D9488C" w14:paraId="3CBE1A0E" w14:textId="77777777" w:rsidTr="00677815">
        <w:trPr>
          <w:trHeight w:val="470"/>
        </w:trPr>
        <w:tc>
          <w:tcPr>
            <w:tcW w:w="1555" w:type="dxa"/>
          </w:tcPr>
          <w:p w14:paraId="6EF6210D" w14:textId="7FD04322" w:rsidR="00F760BC" w:rsidRPr="00D9488C" w:rsidRDefault="00F760BC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Types of arbitrage</w:t>
            </w:r>
            <w:r w:rsidR="003E53E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</w:t>
            </w: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3012" w:type="dxa"/>
          </w:tcPr>
          <w:p w14:paraId="735ED3AD" w14:textId="77777777" w:rsidR="00F760BC" w:rsidRPr="00D9488C" w:rsidRDefault="00F760BC" w:rsidP="00F760BC">
            <w:pPr>
              <w:pStyle w:val="Paragraphedeliste"/>
              <w:numPr>
                <w:ilvl w:val="0"/>
                <w:numId w:val="5"/>
              </w:numPr>
              <w:ind w:left="179" w:hanging="179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(authorized) arbitrage</w:t>
            </w:r>
          </w:p>
          <w:p w14:paraId="17EB79AE" w14:textId="77777777" w:rsidR="00F760BC" w:rsidRPr="00D9488C" w:rsidRDefault="00F760BC" w:rsidP="00F760BC">
            <w:pPr>
              <w:pStyle w:val="Paragraphedeliste"/>
              <w:numPr>
                <w:ilvl w:val="0"/>
                <w:numId w:val="5"/>
              </w:numPr>
              <w:ind w:left="179" w:hanging="179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illegal arbitrage (= arbitrage attack; arbitrage fraud)</w:t>
            </w:r>
          </w:p>
          <w:p w14:paraId="3FA7B5FE" w14:textId="77777777" w:rsidR="00F760BC" w:rsidRPr="00D9488C" w:rsidRDefault="00F760BC" w:rsidP="00677815">
            <w:pPr>
              <w:pStyle w:val="Paragraphedeliste"/>
              <w:ind w:left="179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1524" w:type="dxa"/>
          </w:tcPr>
          <w:p w14:paraId="1FFDAA71" w14:textId="1738F9B5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Types d’arbitrage</w:t>
            </w:r>
            <w:r w:rsidR="003E53E2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  <w:p w14:paraId="61806A5F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5" w:type="dxa"/>
          </w:tcPr>
          <w:p w14:paraId="167D96A1" w14:textId="25835954" w:rsidR="00F760BC" w:rsidRPr="00D9488C" w:rsidRDefault="00295006" w:rsidP="00F760BC">
            <w:pPr>
              <w:pStyle w:val="Paragraphedeliste"/>
              <w:numPr>
                <w:ilvl w:val="0"/>
                <w:numId w:val="6"/>
              </w:numPr>
              <w:ind w:left="178" w:hanging="17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  <w:r w:rsidR="00F760BC" w:rsidRPr="00D9488C">
              <w:rPr>
                <w:rFonts w:ascii="Times New Roman" w:hAnsi="Times New Roman" w:cs="Times New Roman"/>
                <w:sz w:val="20"/>
                <w:szCs w:val="20"/>
              </w:rPr>
              <w:t xml:space="preserve"> (autorisée)</w:t>
            </w:r>
          </w:p>
          <w:p w14:paraId="6B086957" w14:textId="2AFA05DD" w:rsidR="00F760BC" w:rsidRPr="00D9488C" w:rsidRDefault="00295006" w:rsidP="00F760BC">
            <w:pPr>
              <w:pStyle w:val="Paragraphedeliste"/>
              <w:numPr>
                <w:ilvl w:val="0"/>
                <w:numId w:val="6"/>
              </w:numPr>
              <w:ind w:left="178" w:hanging="17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  <w:r w:rsidR="00F760BC" w:rsidRPr="00D9488C">
              <w:rPr>
                <w:rFonts w:ascii="Times New Roman" w:hAnsi="Times New Roman" w:cs="Times New Roman"/>
                <w:sz w:val="20"/>
                <w:szCs w:val="20"/>
              </w:rPr>
              <w:t xml:space="preserve"> illicite (= attaque par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  <w:r w:rsidR="00F760BC" w:rsidRPr="00D9488C">
              <w:rPr>
                <w:rFonts w:ascii="Times New Roman" w:hAnsi="Times New Roman" w:cs="Times New Roman"/>
                <w:sz w:val="20"/>
                <w:szCs w:val="20"/>
              </w:rPr>
              <w:t> ; fraude d’arbitrage)</w:t>
            </w:r>
          </w:p>
        </w:tc>
      </w:tr>
      <w:tr w:rsidR="00F760BC" w:rsidRPr="00D9488C" w14:paraId="2E0CE942" w14:textId="77777777" w:rsidTr="00677815">
        <w:trPr>
          <w:trHeight w:val="186"/>
        </w:trPr>
        <w:tc>
          <w:tcPr>
            <w:tcW w:w="4567" w:type="dxa"/>
            <w:gridSpan w:val="2"/>
            <w:shd w:val="clear" w:color="auto" w:fill="D9F2D0" w:themeFill="accent6" w:themeFillTint="33"/>
          </w:tcPr>
          <w:p w14:paraId="63FA50D8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Note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14FC4C6F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Note</w:t>
            </w:r>
          </w:p>
        </w:tc>
      </w:tr>
      <w:tr w:rsidR="00F760BC" w:rsidRPr="00D9488C" w14:paraId="52AF49FF" w14:textId="77777777" w:rsidTr="00677815">
        <w:trPr>
          <w:trHeight w:val="470"/>
        </w:trPr>
        <w:tc>
          <w:tcPr>
            <w:tcW w:w="4567" w:type="dxa"/>
            <w:gridSpan w:val="2"/>
          </w:tcPr>
          <w:p w14:paraId="405D65E3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The term “arbitration” as a variant of the English entry was not found.</w:t>
            </w:r>
          </w:p>
          <w:p w14:paraId="5A1A984B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4951657D" w14:textId="12F7D36B" w:rsidR="00F760BC" w:rsidRPr="00D9488C" w:rsidRDefault="00BC7BDE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 nombreux </w:t>
            </w:r>
            <w:r w:rsidR="00F760BC" w:rsidRPr="00D9488C">
              <w:rPr>
                <w:rFonts w:ascii="Times New Roman" w:hAnsi="Times New Roman" w:cs="Times New Roman"/>
                <w:sz w:val="20"/>
                <w:szCs w:val="20"/>
              </w:rPr>
              <w:t>auteurs d</w:t>
            </w:r>
            <w:r w:rsidR="003E53E2">
              <w:rPr>
                <w:rFonts w:ascii="Times New Roman" w:hAnsi="Times New Roman" w:cs="Times New Roman"/>
                <w:sz w:val="20"/>
                <w:szCs w:val="20"/>
              </w:rPr>
              <w:t>e notre</w:t>
            </w:r>
            <w:r w:rsidR="00F760BC" w:rsidRPr="00D9488C">
              <w:rPr>
                <w:rFonts w:ascii="Times New Roman" w:hAnsi="Times New Roman" w:cs="Times New Roman"/>
                <w:sz w:val="20"/>
                <w:szCs w:val="20"/>
              </w:rPr>
              <w:t xml:space="preserve"> corpus considèrent l’arbitrage illicite comme un type d’attaque MEV.</w:t>
            </w:r>
          </w:p>
        </w:tc>
      </w:tr>
      <w:tr w:rsidR="00F760BC" w:rsidRPr="00D9488C" w14:paraId="6E2344FC" w14:textId="77777777" w:rsidTr="00677815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29B69075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5BD0A3A8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F760BC" w:rsidRPr="00D9488C" w14:paraId="433D24C5" w14:textId="77777777" w:rsidTr="00677815">
        <w:tc>
          <w:tcPr>
            <w:tcW w:w="4567" w:type="dxa"/>
            <w:gridSpan w:val="2"/>
            <w:shd w:val="clear" w:color="auto" w:fill="FFFFFF" w:themeFill="background1"/>
          </w:tcPr>
          <w:p w14:paraId="5A1A7965" w14:textId="6BB9E24D" w:rsidR="00F760BC" w:rsidRPr="00D9488C" w:rsidRDefault="00F760BC" w:rsidP="00677815">
            <w:pPr>
              <w:jc w:val="both"/>
              <w:rPr>
                <w:rStyle w:val="str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5F5F5"/>
                <w:lang w:val="en-US"/>
              </w:rPr>
            </w:pPr>
            <w:r w:rsidRPr="00D9488C">
              <w:rPr>
                <w:rStyle w:val="str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5F5F5"/>
                <w:lang w:val="en-US"/>
              </w:rPr>
              <w:t>Arbitrage </w:t>
            </w:r>
            <w:r w:rsidR="00295006">
              <w:rPr>
                <w:rStyle w:val="str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5F5F5"/>
                <w:lang w:val="en-US"/>
              </w:rPr>
              <w:t>helps</w:t>
            </w:r>
            <w:r w:rsidRPr="00D9488C">
              <w:rPr>
                <w:rStyle w:val="str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5F5F5"/>
                <w:lang w:val="en-US"/>
              </w:rPr>
              <w:t xml:space="preserve"> to find an opportunity for profitable trading; it is based on an automatic arbitrage system that is adapted to be capable of searching every possible route of the listed tokens and finding the maximum profit route. [Sadman </w:t>
            </w:r>
            <w:r w:rsidRPr="00D9488C">
              <w:rPr>
                <w:rStyle w:val="str"/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shd w:val="clear" w:color="auto" w:fill="F5F5F5"/>
                <w:lang w:val="en-US"/>
              </w:rPr>
              <w:t>et al.</w:t>
            </w:r>
            <w:r w:rsidRPr="00D9488C">
              <w:rPr>
                <w:rStyle w:val="str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5F5F5"/>
                <w:lang w:val="en-US"/>
              </w:rPr>
              <w:t xml:space="preserve"> 2022]</w:t>
            </w:r>
          </w:p>
          <w:p w14:paraId="44B00FA7" w14:textId="77777777" w:rsidR="00F760BC" w:rsidRPr="00D9488C" w:rsidRDefault="00F760BC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31554C17" w14:textId="0244EBAA" w:rsidR="00F760BC" w:rsidRPr="00D9488C" w:rsidRDefault="00F760BC" w:rsidP="00677815">
            <w:pPr>
              <w:jc w:val="both"/>
              <w:rPr>
                <w:rStyle w:val="str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5F5F5"/>
              </w:rPr>
            </w:pPr>
            <w:r w:rsidRPr="00D9488C">
              <w:rPr>
                <w:rStyle w:val="str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5F5F5"/>
              </w:rPr>
              <w:t xml:space="preserve">Le réseau </w:t>
            </w:r>
            <w:proofErr w:type="spellStart"/>
            <w:r w:rsidRPr="00D9488C">
              <w:rPr>
                <w:rStyle w:val="str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5F5F5"/>
              </w:rPr>
              <w:t>Ripple</w:t>
            </w:r>
            <w:proofErr w:type="spellEnd"/>
            <w:r w:rsidRPr="00D9488C">
              <w:rPr>
                <w:rStyle w:val="str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5F5F5"/>
              </w:rPr>
              <w:t xml:space="preserve"> […] prône l’arbitrage </w:t>
            </w:r>
            <w:r w:rsidR="00E05422">
              <w:rPr>
                <w:rStyle w:val="str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5F5F5"/>
              </w:rPr>
              <w:t>(</w:t>
            </w:r>
            <w:r w:rsidR="00295006">
              <w:rPr>
                <w:rStyle w:val="str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5F5F5"/>
              </w:rPr>
              <w:t xml:space="preserve">par </w:t>
            </w:r>
            <w:r w:rsidRPr="00D9488C">
              <w:rPr>
                <w:rStyle w:val="str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5F5F5"/>
              </w:rPr>
              <w:t>l'achat et la vente simultanés d'actifs dans différents marchés, afin de profiter de prix différents pour le même actif), car il y a de nombreuses monnaies et de nombreux marchés, et d'intelligents programmeurs pourraient manipuler l'ordre des transactions. [Laurence 2018]</w:t>
            </w:r>
          </w:p>
          <w:p w14:paraId="3054E0B4" w14:textId="77777777" w:rsidR="00F760BC" w:rsidRPr="00D9488C" w:rsidRDefault="00F760BC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8CA3C92" w14:textId="77777777" w:rsidR="00F760BC" w:rsidRDefault="00F760BC" w:rsidP="00F760BC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C655EE6" w14:textId="77777777" w:rsidR="00F760BC" w:rsidRDefault="00F760BC" w:rsidP="00F760BC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FD19A1B" w14:textId="77777777" w:rsidR="00F760BC" w:rsidRDefault="00F760BC" w:rsidP="00F760BC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1F6C3A4" w14:textId="77777777" w:rsidR="00F760BC" w:rsidRDefault="00F760BC" w:rsidP="00F760BC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08255C7" w14:textId="77777777" w:rsidR="00F760BC" w:rsidRDefault="00F760BC" w:rsidP="00F760BC">
      <w:pPr>
        <w:spacing w:line="360" w:lineRule="auto"/>
        <w:ind w:left="357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CFBB763" w14:textId="77777777" w:rsidR="00F760BC" w:rsidRDefault="00F760BC" w:rsidP="00F760BC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A45D58F" w14:textId="77777777" w:rsidR="005816AB" w:rsidRDefault="005816AB" w:rsidP="00F760BC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67"/>
        <w:gridCol w:w="4829"/>
      </w:tblGrid>
      <w:tr w:rsidR="00F760BC" w:rsidRPr="00D9488C" w14:paraId="41217CEF" w14:textId="77777777" w:rsidTr="00677815">
        <w:tc>
          <w:tcPr>
            <w:tcW w:w="4567" w:type="dxa"/>
            <w:tcBorders>
              <w:bottom w:val="single" w:sz="4" w:space="0" w:color="auto"/>
            </w:tcBorders>
          </w:tcPr>
          <w:p w14:paraId="441882E7" w14:textId="77777777" w:rsidR="00F760BC" w:rsidRPr="00D9488C" w:rsidRDefault="00F760BC" w:rsidP="00677815">
            <w:pPr>
              <w:rPr>
                <w:rFonts w:ascii="Times New Roman" w:hAnsi="Times New Roman" w:cs="Times New Roman"/>
                <w:lang w:val="en-CA"/>
              </w:rPr>
            </w:pPr>
            <w:r w:rsidRPr="00D9488C"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ATOMIC SWAP,</w:t>
            </w:r>
            <w:r w:rsidRPr="00D9488C">
              <w:rPr>
                <w:rFonts w:ascii="Times New Roman" w:hAnsi="Times New Roman" w:cs="Times New Roman"/>
                <w:lang w:val="en-CA"/>
              </w:rPr>
              <w:t xml:space="preserve"> N.</w:t>
            </w:r>
          </w:p>
          <w:p w14:paraId="5945CA73" w14:textId="77777777" w:rsidR="003E53E2" w:rsidRPr="00D9488C" w:rsidRDefault="003E53E2" w:rsidP="003E53E2">
            <w:pPr>
              <w:rPr>
                <w:rFonts w:ascii="Times New Roman" w:hAnsi="Times New Roman" w:cs="Times New Roman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blockchain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exchange’</w:t>
            </w:r>
          </w:p>
          <w:p w14:paraId="00FB034B" w14:textId="77777777" w:rsidR="00F760BC" w:rsidRPr="00D9488C" w:rsidRDefault="00F760BC" w:rsidP="00677815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38BA100A" w14:textId="77777777" w:rsidR="00F760BC" w:rsidRPr="00D9488C" w:rsidRDefault="00F760BC" w:rsidP="00677815">
            <w:pPr>
              <w:rPr>
                <w:rFonts w:ascii="Times New Roman" w:hAnsi="Times New Roman" w:cs="Times New Roman"/>
              </w:rPr>
            </w:pPr>
            <w:r w:rsidRPr="00D9488C">
              <w:rPr>
                <w:rFonts w:ascii="Times New Roman" w:hAnsi="Times New Roman" w:cs="Times New Roman"/>
                <w:b/>
                <w:bCs/>
              </w:rPr>
              <w:t>SWAP ATOMIQUE</w:t>
            </w:r>
            <w:r w:rsidRPr="00D9488C">
              <w:rPr>
                <w:rFonts w:ascii="Times New Roman" w:hAnsi="Times New Roman" w:cs="Times New Roman"/>
              </w:rPr>
              <w:t>, N. masc.</w:t>
            </w:r>
          </w:p>
          <w:p w14:paraId="25367054" w14:textId="77777777" w:rsidR="003E53E2" w:rsidRPr="00D9488C" w:rsidRDefault="003E53E2" w:rsidP="003E53E2">
            <w:pPr>
              <w:rPr>
                <w:rFonts w:ascii="Times New Roman" w:hAnsi="Times New Roman" w:cs="Times New Roman"/>
                <w:b/>
                <w:bCs/>
              </w:rPr>
            </w:pPr>
            <w:r w:rsidRPr="00D9488C"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échange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blockchain’</w:t>
            </w:r>
          </w:p>
          <w:p w14:paraId="68272774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60BC" w:rsidRPr="00D9488C" w14:paraId="1F8121EA" w14:textId="77777777" w:rsidTr="00677815">
        <w:tc>
          <w:tcPr>
            <w:tcW w:w="4567" w:type="dxa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3CC2B6F7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14F1E8EA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F760BC" w:rsidRPr="00D9488C" w14:paraId="0EE8F404" w14:textId="77777777" w:rsidTr="00677815">
        <w:tc>
          <w:tcPr>
            <w:tcW w:w="4567" w:type="dxa"/>
            <w:tcBorders>
              <w:bottom w:val="single" w:sz="4" w:space="0" w:color="auto"/>
            </w:tcBorders>
          </w:tcPr>
          <w:p w14:paraId="37FEDDBB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478D32F6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60BC" w:rsidRPr="00D9488C" w14:paraId="672CAC87" w14:textId="77777777" w:rsidTr="00677815">
        <w:tc>
          <w:tcPr>
            <w:tcW w:w="4567" w:type="dxa"/>
            <w:shd w:val="clear" w:color="auto" w:fill="D9F2D0" w:themeFill="accent6" w:themeFillTint="33"/>
          </w:tcPr>
          <w:p w14:paraId="19E5FF78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shd w:val="clear" w:color="auto" w:fill="D9F2D0" w:themeFill="accent6" w:themeFillTint="33"/>
          </w:tcPr>
          <w:p w14:paraId="2786530C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F760BC" w:rsidRPr="00D9488C" w14:paraId="20688D74" w14:textId="77777777" w:rsidTr="00677815">
        <w:tc>
          <w:tcPr>
            <w:tcW w:w="4567" w:type="dxa"/>
          </w:tcPr>
          <w:p w14:paraId="37E3A796" w14:textId="77777777" w:rsidR="00F760BC" w:rsidRPr="00D9488C" w:rsidRDefault="00F760BC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CROSS-CHAIN ATOMIC SWAP</w:t>
            </w:r>
          </w:p>
        </w:tc>
        <w:tc>
          <w:tcPr>
            <w:tcW w:w="4829" w:type="dxa"/>
          </w:tcPr>
          <w:p w14:paraId="33A0F897" w14:textId="77777777" w:rsidR="00F760BC" w:rsidRPr="00D9488C" w:rsidRDefault="00F760BC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É</w:t>
            </w: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CHANGE ATOMIQUE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; ÉCHANGE ATOMIQUE INTERCHAÎNES</w:t>
            </w:r>
          </w:p>
          <w:p w14:paraId="416D7D31" w14:textId="77777777" w:rsidR="00F760BC" w:rsidRPr="00D9488C" w:rsidRDefault="00F760BC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60BC" w:rsidRPr="00D9488C" w14:paraId="11BD3D1F" w14:textId="77777777" w:rsidTr="00677815">
        <w:tc>
          <w:tcPr>
            <w:tcW w:w="4567" w:type="dxa"/>
            <w:shd w:val="clear" w:color="auto" w:fill="D9F2D0" w:themeFill="accent6" w:themeFillTint="33"/>
          </w:tcPr>
          <w:p w14:paraId="66076E02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shd w:val="clear" w:color="auto" w:fill="D9F2D0" w:themeFill="accent6" w:themeFillTint="33"/>
          </w:tcPr>
          <w:p w14:paraId="46143EE2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F760BC" w:rsidRPr="00D9488C" w14:paraId="45769665" w14:textId="77777777" w:rsidTr="00677815">
        <w:trPr>
          <w:trHeight w:val="741"/>
        </w:trPr>
        <w:tc>
          <w:tcPr>
            <w:tcW w:w="4567" w:type="dxa"/>
          </w:tcPr>
          <w:p w14:paraId="23DE79A6" w14:textId="6BB2CFA0" w:rsidR="00F760BC" w:rsidRPr="00D9488C" w:rsidRDefault="008F0116" w:rsidP="00677815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C</w:t>
            </w:r>
            <w:r w:rsidR="00F760BC" w:rsidRPr="00D9488C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ross-chain swap </w:t>
            </w:r>
            <w:r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of crypto assets that is too basic to require some type of </w:t>
            </w:r>
            <w:r w:rsidR="00F760BC" w:rsidRPr="00D9488C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intermediation.</w:t>
            </w:r>
          </w:p>
        </w:tc>
        <w:tc>
          <w:tcPr>
            <w:tcW w:w="4829" w:type="dxa"/>
          </w:tcPr>
          <w:p w14:paraId="771E09CB" w14:textId="77777777" w:rsidR="00F760BC" w:rsidRDefault="008F0116" w:rsidP="008F0116">
            <w:pPr>
              <w:jc w:val="both"/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</w:rPr>
              <w:t xml:space="preserve">Échange interchaînes </w:t>
            </w:r>
            <w:r w:rsidR="00F760BC" w:rsidRPr="00D9488C"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</w:rPr>
              <w:t xml:space="preserve">de </w:t>
            </w:r>
            <w:r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</w:rPr>
              <w:t>cryptoactifs qui est trop élémentaire pour nécessiter un quelconque type d’intermédiation.</w:t>
            </w:r>
          </w:p>
          <w:p w14:paraId="3C9F4714" w14:textId="7CC070EF" w:rsidR="008F0116" w:rsidRPr="00D9488C" w:rsidRDefault="008F0116" w:rsidP="008F011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60BC" w:rsidRPr="00D9488C" w14:paraId="0C67332D" w14:textId="77777777" w:rsidTr="00677815">
        <w:tc>
          <w:tcPr>
            <w:tcW w:w="4567" w:type="dxa"/>
            <w:shd w:val="clear" w:color="auto" w:fill="D9F2D0" w:themeFill="accent6" w:themeFillTint="33"/>
          </w:tcPr>
          <w:p w14:paraId="71746925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shd w:val="clear" w:color="auto" w:fill="D9F2D0" w:themeFill="accent6" w:themeFillTint="33"/>
          </w:tcPr>
          <w:p w14:paraId="19F2A316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F760BC" w:rsidRPr="00D9488C" w14:paraId="6EDFEA4D" w14:textId="77777777" w:rsidTr="00677815">
        <w:tc>
          <w:tcPr>
            <w:tcW w:w="4567" w:type="dxa"/>
          </w:tcPr>
          <w:p w14:paraId="6E22F0F4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4D82B5E7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894319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60BC" w:rsidRPr="00D9488C" w14:paraId="4C28ABDF" w14:textId="77777777" w:rsidTr="00677815">
        <w:tc>
          <w:tcPr>
            <w:tcW w:w="4567" w:type="dxa"/>
            <w:shd w:val="clear" w:color="auto" w:fill="D9F2D0" w:themeFill="accent6" w:themeFillTint="33"/>
          </w:tcPr>
          <w:p w14:paraId="1F2C6C1C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Cooccurrence </w:t>
            </w:r>
          </w:p>
        </w:tc>
        <w:tc>
          <w:tcPr>
            <w:tcW w:w="4829" w:type="dxa"/>
            <w:shd w:val="clear" w:color="auto" w:fill="D9F2D0" w:themeFill="accent6" w:themeFillTint="33"/>
          </w:tcPr>
          <w:p w14:paraId="063C2373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Cooccurrence lexicale</w:t>
            </w:r>
          </w:p>
        </w:tc>
      </w:tr>
      <w:tr w:rsidR="003E53E2" w:rsidRPr="00D9488C" w14:paraId="70393529" w14:textId="77777777" w:rsidTr="003B5062">
        <w:trPr>
          <w:trHeight w:val="470"/>
        </w:trPr>
        <w:tc>
          <w:tcPr>
            <w:tcW w:w="4567" w:type="dxa"/>
          </w:tcPr>
          <w:p w14:paraId="429D18B5" w14:textId="7840022D" w:rsidR="003E53E2" w:rsidRPr="00D9488C" w:rsidRDefault="003E53E2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1A274971" w14:textId="1A66E3DB" w:rsidR="003E53E2" w:rsidRPr="00D9488C" w:rsidRDefault="003E53E2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60BC" w:rsidRPr="00D9488C" w14:paraId="6EB27E23" w14:textId="77777777" w:rsidTr="00677815">
        <w:tc>
          <w:tcPr>
            <w:tcW w:w="4567" w:type="dxa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5DB9602D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2BAB88F9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F760BC" w:rsidRPr="00D9488C" w14:paraId="279D37BC" w14:textId="77777777" w:rsidTr="00677815">
        <w:tc>
          <w:tcPr>
            <w:tcW w:w="4567" w:type="dxa"/>
            <w:shd w:val="clear" w:color="auto" w:fill="FFFFFF" w:themeFill="background1"/>
          </w:tcPr>
          <w:p w14:paraId="509E0212" w14:textId="77777777" w:rsidR="00F760BC" w:rsidRPr="00D9488C" w:rsidRDefault="00F760BC" w:rsidP="00677815">
            <w:pPr>
              <w:jc w:val="both"/>
              <w:rPr>
                <w:rStyle w:val="str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5F5F5"/>
                <w:lang w:val="en-US"/>
              </w:rPr>
            </w:pPr>
            <w:r w:rsidRPr="00D9488C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Atomic swaps facilitate exchange between source and destination chains, […] and the parties involved can lock tokens for </w:t>
            </w:r>
            <w:proofErr w:type="gramStart"/>
            <w:r w:rsidRPr="00D9488C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a period of time</w:t>
            </w:r>
            <w:proofErr w:type="gramEnd"/>
            <w:r w:rsidRPr="00D9488C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 with a dispute mechanism. [Belchior et al. 2023]</w:t>
            </w:r>
          </w:p>
          <w:p w14:paraId="58C24208" w14:textId="77777777" w:rsidR="00F760BC" w:rsidRPr="00D9488C" w:rsidRDefault="00F760BC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F6C106A" w14:textId="18F24DB7" w:rsidR="00F760BC" w:rsidRPr="003E53E2" w:rsidRDefault="00F760BC" w:rsidP="00677815">
            <w:pPr>
              <w:jc w:val="both"/>
              <w:rPr>
                <w:rStyle w:val="lev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E53E2">
              <w:rPr>
                <w:rStyle w:val="lev"/>
                <w:rFonts w:ascii="Times New Roman" w:hAnsi="Times New Roman" w:cs="Times New Roman"/>
                <w:b w:val="0"/>
                <w:color w:val="242424"/>
                <w:spacing w:val="-1"/>
                <w:sz w:val="20"/>
                <w:szCs w:val="20"/>
              </w:rPr>
              <w:t xml:space="preserve">Les swaps atomiques </w:t>
            </w:r>
            <w:r w:rsidR="00295006" w:rsidRPr="00295006">
              <w:rPr>
                <w:rStyle w:val="lev"/>
                <w:rFonts w:ascii="Times New Roman" w:hAnsi="Times New Roman" w:cs="Times New Roman"/>
                <w:b w:val="0"/>
                <w:color w:val="242424"/>
                <w:spacing w:val="-1"/>
                <w:sz w:val="20"/>
                <w:szCs w:val="20"/>
              </w:rPr>
              <w:t>représentent des</w:t>
            </w:r>
            <w:r w:rsidRPr="003E53E2">
              <w:rPr>
                <w:rStyle w:val="lev"/>
                <w:rFonts w:ascii="Times New Roman" w:hAnsi="Times New Roman" w:cs="Times New Roman"/>
                <w:b w:val="0"/>
                <w:color w:val="242424"/>
                <w:spacing w:val="-1"/>
                <w:sz w:val="20"/>
                <w:szCs w:val="20"/>
              </w:rPr>
              <w:t xml:space="preserve"> mécanisme</w:t>
            </w:r>
            <w:r w:rsidR="00295006">
              <w:rPr>
                <w:rStyle w:val="lev"/>
                <w:rFonts w:ascii="Times New Roman" w:hAnsi="Times New Roman" w:cs="Times New Roman"/>
                <w:b w:val="0"/>
                <w:color w:val="242424"/>
                <w:spacing w:val="-1"/>
                <w:sz w:val="20"/>
                <w:szCs w:val="20"/>
              </w:rPr>
              <w:t>s</w:t>
            </w:r>
            <w:r w:rsidRPr="003E53E2">
              <w:rPr>
                <w:rStyle w:val="lev"/>
                <w:rFonts w:ascii="Times New Roman" w:hAnsi="Times New Roman" w:cs="Times New Roman"/>
                <w:b w:val="0"/>
                <w:color w:val="242424"/>
                <w:spacing w:val="-1"/>
                <w:sz w:val="20"/>
                <w:szCs w:val="20"/>
              </w:rPr>
              <w:t xml:space="preserve"> permettant un véritable échange de pair à pair ou P2P de </w:t>
            </w:r>
            <w:proofErr w:type="spellStart"/>
            <w:r w:rsidRPr="003E53E2">
              <w:rPr>
                <w:rStyle w:val="lev"/>
                <w:rFonts w:ascii="Times New Roman" w:hAnsi="Times New Roman" w:cs="Times New Roman"/>
                <w:b w:val="0"/>
                <w:color w:val="242424"/>
                <w:spacing w:val="-1"/>
                <w:sz w:val="20"/>
                <w:szCs w:val="20"/>
              </w:rPr>
              <w:t>crypto-actifs</w:t>
            </w:r>
            <w:proofErr w:type="spellEnd"/>
            <w:r w:rsidRPr="003E53E2">
              <w:rPr>
                <w:rStyle w:val="lev"/>
                <w:rFonts w:ascii="Times New Roman" w:hAnsi="Times New Roman" w:cs="Times New Roman"/>
                <w:b w:val="0"/>
                <w:color w:val="242424"/>
                <w:spacing w:val="-1"/>
                <w:sz w:val="20"/>
                <w:szCs w:val="20"/>
              </w:rPr>
              <w:t xml:space="preserve"> directement via la blockchain. </w:t>
            </w:r>
            <w:r w:rsidRPr="003E53E2">
              <w:rPr>
                <w:rStyle w:val="lev"/>
                <w:rFonts w:ascii="Times New Roman" w:hAnsi="Times New Roman" w:cs="Times New Roman"/>
                <w:b w:val="0"/>
                <w:sz w:val="20"/>
                <w:szCs w:val="20"/>
              </w:rPr>
              <w:t>[</w:t>
            </w:r>
            <w:proofErr w:type="spellStart"/>
            <w:r w:rsidRPr="003E53E2">
              <w:rPr>
                <w:rStyle w:val="lev"/>
                <w:rFonts w:ascii="Times New Roman" w:hAnsi="Times New Roman" w:cs="Times New Roman"/>
                <w:b w:val="0"/>
                <w:sz w:val="20"/>
                <w:szCs w:val="20"/>
              </w:rPr>
              <w:t>Axelar</w:t>
            </w:r>
            <w:proofErr w:type="spellEnd"/>
            <w:r w:rsidRPr="003E53E2">
              <w:rPr>
                <w:rStyle w:val="lev"/>
                <w:rFonts w:ascii="Times New Roman" w:hAnsi="Times New Roman" w:cs="Times New Roman"/>
                <w:b w:val="0"/>
                <w:sz w:val="20"/>
                <w:szCs w:val="20"/>
              </w:rPr>
              <w:t xml:space="preserve"> Franco 2023]</w:t>
            </w:r>
          </w:p>
          <w:p w14:paraId="5FBE6E60" w14:textId="77777777" w:rsidR="00F760BC" w:rsidRPr="00D9488C" w:rsidRDefault="00F760BC" w:rsidP="00677815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7ECC68DF" w14:textId="77777777" w:rsidR="00F760BC" w:rsidRDefault="00F760BC" w:rsidP="00F760BC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3C126BD" w14:textId="77777777" w:rsidR="00F760BC" w:rsidRDefault="00F760BC" w:rsidP="00F760BC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E3D1AB8" w14:textId="77777777" w:rsidR="00F760BC" w:rsidRDefault="00F760BC" w:rsidP="00F760BC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97CAC12" w14:textId="77777777" w:rsidR="00F760BC" w:rsidRDefault="00F760BC" w:rsidP="00F760BC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461D520" w14:textId="77777777" w:rsidR="00F760BC" w:rsidRDefault="00F760BC" w:rsidP="00F760BC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A9D155A" w14:textId="77777777" w:rsidR="00F760BC" w:rsidRDefault="00F760BC" w:rsidP="00F760BC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161E193" w14:textId="77777777" w:rsidR="00F760BC" w:rsidRDefault="00F760BC" w:rsidP="00F760BC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6DCA585" w14:textId="77777777" w:rsidR="00F760BC" w:rsidRDefault="00F760BC" w:rsidP="00F760BC">
      <w:pPr>
        <w:spacing w:line="360" w:lineRule="auto"/>
        <w:ind w:left="357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6412A6F" w14:textId="77777777" w:rsidR="005816AB" w:rsidRDefault="005816AB" w:rsidP="00F760BC">
      <w:pPr>
        <w:spacing w:line="360" w:lineRule="auto"/>
        <w:ind w:left="357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2EC8573" w14:textId="77777777" w:rsidR="005816AB" w:rsidRDefault="005816AB" w:rsidP="00F760BC">
      <w:pPr>
        <w:spacing w:line="360" w:lineRule="auto"/>
        <w:ind w:left="357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87030A8" w14:textId="77777777" w:rsidR="005816AB" w:rsidRDefault="005816AB" w:rsidP="00F760BC">
      <w:pPr>
        <w:spacing w:line="360" w:lineRule="auto"/>
        <w:ind w:left="357"/>
        <w:rPr>
          <w:rFonts w:ascii="Times New Roman" w:hAnsi="Times New Roman" w:cs="Times New Roman"/>
          <w:sz w:val="24"/>
          <w:szCs w:val="24"/>
          <w:highlight w:val="yellow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3012"/>
        <w:gridCol w:w="1524"/>
        <w:gridCol w:w="3305"/>
      </w:tblGrid>
      <w:tr w:rsidR="00F760BC" w:rsidRPr="00D9488C" w14:paraId="4B6BA227" w14:textId="77777777" w:rsidTr="00677815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37C96613" w14:textId="77777777" w:rsidR="00F760BC" w:rsidRPr="00D9488C" w:rsidRDefault="00F760BC" w:rsidP="00677815">
            <w:pPr>
              <w:rPr>
                <w:rFonts w:ascii="Times New Roman" w:hAnsi="Times New Roman" w:cs="Times New Roman"/>
                <w:lang w:val="en-CA"/>
              </w:rPr>
            </w:pPr>
            <w:r w:rsidRPr="00D9488C"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CROSS-CHAIN SWAP,</w:t>
            </w:r>
            <w:r w:rsidRPr="00D9488C">
              <w:rPr>
                <w:rFonts w:ascii="Times New Roman" w:hAnsi="Times New Roman" w:cs="Times New Roman"/>
                <w:lang w:val="en-CA"/>
              </w:rPr>
              <w:t xml:space="preserve"> N.</w:t>
            </w:r>
          </w:p>
          <w:p w14:paraId="65747152" w14:textId="77777777" w:rsidR="003E53E2" w:rsidRPr="00D9488C" w:rsidRDefault="003E53E2" w:rsidP="003E53E2">
            <w:pPr>
              <w:rPr>
                <w:rFonts w:ascii="Times New Roman" w:hAnsi="Times New Roman" w:cs="Times New Roman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blockchain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exchange’</w:t>
            </w:r>
          </w:p>
          <w:p w14:paraId="57F7F5E4" w14:textId="77777777" w:rsidR="00F760BC" w:rsidRPr="00D9488C" w:rsidRDefault="00F760BC" w:rsidP="00677815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5EA10092" w14:textId="77777777" w:rsidR="00F760BC" w:rsidRPr="00F80D5D" w:rsidRDefault="00F760BC" w:rsidP="00677815">
            <w:pPr>
              <w:rPr>
                <w:rFonts w:ascii="Times New Roman" w:hAnsi="Times New Roman" w:cs="Times New Roman"/>
              </w:rPr>
            </w:pPr>
            <w:r w:rsidRPr="00F80D5D">
              <w:rPr>
                <w:rFonts w:ascii="Times New Roman" w:hAnsi="Times New Roman" w:cs="Times New Roman"/>
                <w:b/>
                <w:bCs/>
              </w:rPr>
              <w:t>SWAP INTERCHAÎNES</w:t>
            </w:r>
            <w:r w:rsidRPr="00F80D5D">
              <w:rPr>
                <w:rFonts w:ascii="Times New Roman" w:hAnsi="Times New Roman" w:cs="Times New Roman"/>
              </w:rPr>
              <w:t>, N. masc.</w:t>
            </w:r>
          </w:p>
          <w:p w14:paraId="34801FE8" w14:textId="77777777" w:rsidR="003E53E2" w:rsidRPr="00F80D5D" w:rsidRDefault="003E53E2" w:rsidP="003E53E2">
            <w:pPr>
              <w:rPr>
                <w:rFonts w:ascii="Times New Roman" w:hAnsi="Times New Roman" w:cs="Times New Roman"/>
                <w:b/>
                <w:bCs/>
              </w:rPr>
            </w:pPr>
            <w:r w:rsidRPr="00F80D5D"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 w:rsidRPr="00F80D5D">
              <w:rPr>
                <w:rFonts w:ascii="Times New Roman" w:hAnsi="Times New Roman" w:cs="Times New Roman"/>
                <w:sz w:val="18"/>
                <w:szCs w:val="18"/>
              </w:rPr>
              <w:t>échange</w:t>
            </w:r>
            <w:proofErr w:type="gramEnd"/>
            <w:r w:rsidRPr="00F80D5D">
              <w:rPr>
                <w:rFonts w:ascii="Times New Roman" w:hAnsi="Times New Roman" w:cs="Times New Roman"/>
                <w:sz w:val="18"/>
                <w:szCs w:val="18"/>
              </w:rPr>
              <w:t xml:space="preserve"> blockchain’</w:t>
            </w:r>
          </w:p>
          <w:p w14:paraId="4A521E92" w14:textId="77777777" w:rsidR="00F760BC" w:rsidRPr="00F80D5D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60BC" w:rsidRPr="00D9488C" w14:paraId="427B7B97" w14:textId="77777777" w:rsidTr="00677815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7B388735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42A802AD" w14:textId="77777777" w:rsidR="00F760BC" w:rsidRPr="00F80D5D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80D5D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F760BC" w:rsidRPr="00D9488C" w14:paraId="0FEAF141" w14:textId="77777777" w:rsidTr="00677815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16413A68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5F6A667F" w14:textId="77777777" w:rsidR="00F760BC" w:rsidRPr="00F80D5D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60BC" w:rsidRPr="00D9488C" w14:paraId="6C5E8EED" w14:textId="77777777" w:rsidTr="00677815">
        <w:tc>
          <w:tcPr>
            <w:tcW w:w="4567" w:type="dxa"/>
            <w:gridSpan w:val="2"/>
            <w:shd w:val="clear" w:color="auto" w:fill="D9F2D0" w:themeFill="accent6" w:themeFillTint="33"/>
          </w:tcPr>
          <w:p w14:paraId="4335F94B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08A9924F" w14:textId="77777777" w:rsidR="00F760BC" w:rsidRPr="00F80D5D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80D5D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F760BC" w:rsidRPr="00D9488C" w14:paraId="2B4E959A" w14:textId="77777777" w:rsidTr="00677815">
        <w:tc>
          <w:tcPr>
            <w:tcW w:w="4567" w:type="dxa"/>
            <w:gridSpan w:val="2"/>
          </w:tcPr>
          <w:p w14:paraId="029E1D14" w14:textId="77777777" w:rsidR="00F760BC" w:rsidRPr="00D9488C" w:rsidRDefault="00F760BC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06CE28DD" w14:textId="77777777" w:rsidR="00F760BC" w:rsidRPr="00F80D5D" w:rsidRDefault="00F760BC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D5D">
              <w:rPr>
                <w:rFonts w:ascii="Times New Roman" w:hAnsi="Times New Roman" w:cs="Times New Roman"/>
                <w:sz w:val="20"/>
                <w:szCs w:val="20"/>
              </w:rPr>
              <w:t>ECHANGE INTERCHAÎNES</w:t>
            </w:r>
          </w:p>
          <w:p w14:paraId="2E025A4A" w14:textId="77777777" w:rsidR="00F760BC" w:rsidRPr="00F80D5D" w:rsidRDefault="00F760BC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60BC" w:rsidRPr="00D9488C" w14:paraId="648660F1" w14:textId="77777777" w:rsidTr="00677815">
        <w:tc>
          <w:tcPr>
            <w:tcW w:w="4567" w:type="dxa"/>
            <w:gridSpan w:val="2"/>
            <w:shd w:val="clear" w:color="auto" w:fill="D9F2D0" w:themeFill="accent6" w:themeFillTint="33"/>
          </w:tcPr>
          <w:p w14:paraId="00CDFF8A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79D11102" w14:textId="77777777" w:rsidR="00F760BC" w:rsidRPr="00F80D5D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80D5D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F760BC" w:rsidRPr="00D9488C" w14:paraId="04CDF9BD" w14:textId="77777777" w:rsidTr="00677815">
        <w:trPr>
          <w:trHeight w:val="671"/>
        </w:trPr>
        <w:tc>
          <w:tcPr>
            <w:tcW w:w="4567" w:type="dxa"/>
            <w:gridSpan w:val="2"/>
          </w:tcPr>
          <w:p w14:paraId="1241D7D8" w14:textId="595116C9" w:rsidR="00F760BC" w:rsidRPr="00D9488C" w:rsidRDefault="00F760BC" w:rsidP="00677815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9488C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Exchange and transfer of digital assets between two blockchains linked by a cross-chain bridge.</w:t>
            </w:r>
          </w:p>
        </w:tc>
        <w:tc>
          <w:tcPr>
            <w:tcW w:w="4829" w:type="dxa"/>
            <w:gridSpan w:val="2"/>
          </w:tcPr>
          <w:p w14:paraId="0302283A" w14:textId="46451C45" w:rsidR="00F760BC" w:rsidRPr="00F80D5D" w:rsidRDefault="003E53E2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D5D">
              <w:rPr>
                <w:rFonts w:ascii="Times New Roman" w:hAnsi="Times New Roman" w:cs="Times New Roman"/>
                <w:sz w:val="20"/>
                <w:szCs w:val="20"/>
              </w:rPr>
              <w:t>Échange</w:t>
            </w:r>
            <w:r w:rsidR="00F760BC" w:rsidRPr="00F80D5D">
              <w:rPr>
                <w:rFonts w:ascii="Times New Roman" w:hAnsi="Times New Roman" w:cs="Times New Roman"/>
                <w:sz w:val="20"/>
                <w:szCs w:val="20"/>
              </w:rPr>
              <w:t xml:space="preserve"> et transfert d’actifs numériques entre deux chaînes reliées par un pont blockchain.</w:t>
            </w:r>
          </w:p>
        </w:tc>
      </w:tr>
      <w:tr w:rsidR="00F760BC" w:rsidRPr="00D9488C" w14:paraId="1E4D7A75" w14:textId="77777777" w:rsidTr="00677815">
        <w:tc>
          <w:tcPr>
            <w:tcW w:w="4567" w:type="dxa"/>
            <w:gridSpan w:val="2"/>
            <w:shd w:val="clear" w:color="auto" w:fill="D9F2D0" w:themeFill="accent6" w:themeFillTint="33"/>
          </w:tcPr>
          <w:p w14:paraId="6CF271C5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2C03868C" w14:textId="77777777" w:rsidR="00F760BC" w:rsidRPr="00F80D5D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80D5D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F760BC" w:rsidRPr="00D9488C" w14:paraId="2BF57D65" w14:textId="77777777" w:rsidTr="00677815">
        <w:tc>
          <w:tcPr>
            <w:tcW w:w="4567" w:type="dxa"/>
            <w:gridSpan w:val="2"/>
          </w:tcPr>
          <w:p w14:paraId="1D5FACED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7A79D271" w14:textId="77777777" w:rsidR="00F760BC" w:rsidRPr="00F80D5D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8B2ACB" w14:textId="77777777" w:rsidR="00F760BC" w:rsidRPr="00F80D5D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60BC" w:rsidRPr="00D9488C" w14:paraId="0BFD75F5" w14:textId="77777777" w:rsidTr="00677815">
        <w:tc>
          <w:tcPr>
            <w:tcW w:w="4567" w:type="dxa"/>
            <w:gridSpan w:val="2"/>
            <w:shd w:val="clear" w:color="auto" w:fill="D9F2D0" w:themeFill="accent6" w:themeFillTint="33"/>
          </w:tcPr>
          <w:p w14:paraId="03D868C2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Cooccurrence 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20377E85" w14:textId="77777777" w:rsidR="00F760BC" w:rsidRPr="00F80D5D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80D5D">
              <w:rPr>
                <w:rFonts w:ascii="Times New Roman" w:hAnsi="Times New Roman" w:cs="Times New Roman"/>
                <w:sz w:val="20"/>
                <w:szCs w:val="20"/>
              </w:rPr>
              <w:t>Cooccurrence lexicale</w:t>
            </w:r>
          </w:p>
        </w:tc>
      </w:tr>
      <w:tr w:rsidR="00F760BC" w:rsidRPr="00D9488C" w14:paraId="6304BE03" w14:textId="77777777" w:rsidTr="00677815">
        <w:trPr>
          <w:trHeight w:val="470"/>
        </w:trPr>
        <w:tc>
          <w:tcPr>
            <w:tcW w:w="1555" w:type="dxa"/>
          </w:tcPr>
          <w:p w14:paraId="4AAFF843" w14:textId="77777777" w:rsidR="00F760BC" w:rsidRPr="00D9488C" w:rsidRDefault="00F760BC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Types of cross-chain swap</w:t>
            </w:r>
          </w:p>
          <w:p w14:paraId="5BD40086" w14:textId="77777777" w:rsidR="00F760BC" w:rsidRPr="00D9488C" w:rsidRDefault="00F760BC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3012" w:type="dxa"/>
          </w:tcPr>
          <w:p w14:paraId="6F24FAE1" w14:textId="77777777" w:rsidR="00F760BC" w:rsidRPr="003E53E2" w:rsidRDefault="00F760BC" w:rsidP="003E53E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3E53E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cross-chain asset swap</w:t>
            </w:r>
          </w:p>
          <w:p w14:paraId="78B980A5" w14:textId="77777777" w:rsidR="00F760BC" w:rsidRPr="003E53E2" w:rsidRDefault="00F760BC" w:rsidP="003E53E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3E53E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cross-chain token swap</w:t>
            </w:r>
          </w:p>
          <w:p w14:paraId="7F894455" w14:textId="77777777" w:rsidR="00F760BC" w:rsidRPr="00D9488C" w:rsidRDefault="00F760BC" w:rsidP="003E53E2">
            <w:pPr>
              <w:pStyle w:val="Paragraphedeliste"/>
              <w:ind w:left="177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500F5D99" w14:textId="77777777" w:rsidR="00F760BC" w:rsidRPr="003E53E2" w:rsidRDefault="00F760BC" w:rsidP="003E53E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3E53E2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cross-chain contract swap</w:t>
            </w:r>
          </w:p>
          <w:p w14:paraId="7886A5FF" w14:textId="77777777" w:rsidR="00F760BC" w:rsidRPr="00D9488C" w:rsidRDefault="00F760BC" w:rsidP="00677815">
            <w:pPr>
              <w:pStyle w:val="Paragraphedeliste"/>
              <w:ind w:left="177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1524" w:type="dxa"/>
          </w:tcPr>
          <w:p w14:paraId="609B2BA9" w14:textId="62A45493" w:rsidR="00F760BC" w:rsidRPr="00F80D5D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80D5D">
              <w:rPr>
                <w:rFonts w:ascii="Times New Roman" w:hAnsi="Times New Roman" w:cs="Times New Roman"/>
                <w:sz w:val="20"/>
                <w:szCs w:val="20"/>
              </w:rPr>
              <w:t>Types de swap</w:t>
            </w:r>
            <w:r w:rsidR="003E53E2" w:rsidRPr="00F80D5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F80D5D">
              <w:rPr>
                <w:rFonts w:ascii="Times New Roman" w:hAnsi="Times New Roman" w:cs="Times New Roman"/>
                <w:sz w:val="20"/>
                <w:szCs w:val="20"/>
              </w:rPr>
              <w:t xml:space="preserve"> interchaînes</w:t>
            </w:r>
          </w:p>
        </w:tc>
        <w:tc>
          <w:tcPr>
            <w:tcW w:w="3305" w:type="dxa"/>
          </w:tcPr>
          <w:p w14:paraId="3BE6CE55" w14:textId="77777777" w:rsidR="00F760BC" w:rsidRPr="00F80D5D" w:rsidRDefault="00F760BC" w:rsidP="003E53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80D5D">
              <w:rPr>
                <w:rFonts w:ascii="Times New Roman" w:hAnsi="Times New Roman" w:cs="Times New Roman"/>
                <w:sz w:val="20"/>
                <w:szCs w:val="20"/>
              </w:rPr>
              <w:t>swap</w:t>
            </w:r>
            <w:proofErr w:type="gramEnd"/>
            <w:r w:rsidRPr="00F80D5D">
              <w:rPr>
                <w:rFonts w:ascii="Times New Roman" w:hAnsi="Times New Roman" w:cs="Times New Roman"/>
                <w:sz w:val="20"/>
                <w:szCs w:val="20"/>
              </w:rPr>
              <w:t xml:space="preserve"> interchaînes d’actifs </w:t>
            </w:r>
          </w:p>
          <w:p w14:paraId="208667DA" w14:textId="77777777" w:rsidR="00F760BC" w:rsidRPr="00F80D5D" w:rsidRDefault="00F760BC" w:rsidP="003E53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80D5D">
              <w:rPr>
                <w:rFonts w:ascii="Times New Roman" w:hAnsi="Times New Roman" w:cs="Times New Roman"/>
                <w:sz w:val="20"/>
                <w:szCs w:val="20"/>
              </w:rPr>
              <w:t>swap</w:t>
            </w:r>
            <w:proofErr w:type="gramEnd"/>
            <w:r w:rsidRPr="00F80D5D">
              <w:rPr>
                <w:rFonts w:ascii="Times New Roman" w:hAnsi="Times New Roman" w:cs="Times New Roman"/>
                <w:sz w:val="20"/>
                <w:szCs w:val="20"/>
              </w:rPr>
              <w:t xml:space="preserve"> interchaînes de jetons [natifs et NFT]</w:t>
            </w:r>
          </w:p>
          <w:p w14:paraId="5F4AC8EC" w14:textId="77777777" w:rsidR="00F760BC" w:rsidRPr="00F80D5D" w:rsidRDefault="00F760BC" w:rsidP="003E53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80D5D">
              <w:rPr>
                <w:rFonts w:ascii="Times New Roman" w:hAnsi="Times New Roman" w:cs="Times New Roman"/>
                <w:sz w:val="20"/>
                <w:szCs w:val="20"/>
              </w:rPr>
              <w:t>swap</w:t>
            </w:r>
            <w:proofErr w:type="gramEnd"/>
            <w:r w:rsidRPr="00F80D5D">
              <w:rPr>
                <w:rFonts w:ascii="Times New Roman" w:hAnsi="Times New Roman" w:cs="Times New Roman"/>
                <w:sz w:val="20"/>
                <w:szCs w:val="20"/>
              </w:rPr>
              <w:t xml:space="preserve"> interchaînes de contrats (intelligents)</w:t>
            </w:r>
          </w:p>
          <w:p w14:paraId="530ADE73" w14:textId="77777777" w:rsidR="00F760BC" w:rsidRPr="00F80D5D" w:rsidRDefault="00F760BC" w:rsidP="00677815">
            <w:pPr>
              <w:pStyle w:val="Paragraphedeliste"/>
              <w:ind w:left="17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53E2" w:rsidRPr="00D9488C" w14:paraId="431AFF88" w14:textId="77777777" w:rsidTr="00677815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6B398892" w14:textId="7B590FE8" w:rsidR="003E53E2" w:rsidRPr="00D9488C" w:rsidRDefault="003E53E2" w:rsidP="0067781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Note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193937B6" w14:textId="288BC77E" w:rsidR="003E53E2" w:rsidRPr="00F80D5D" w:rsidRDefault="003E53E2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80D5D">
              <w:rPr>
                <w:rFonts w:ascii="Times New Roman" w:hAnsi="Times New Roman" w:cs="Times New Roman"/>
                <w:sz w:val="20"/>
                <w:szCs w:val="20"/>
              </w:rPr>
              <w:t>Note</w:t>
            </w:r>
          </w:p>
        </w:tc>
      </w:tr>
      <w:tr w:rsidR="003E53E2" w:rsidRPr="00D9488C" w14:paraId="2C375EB7" w14:textId="77777777" w:rsidTr="003E53E2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DA88D07" w14:textId="77777777" w:rsidR="003E53E2" w:rsidRPr="00D9488C" w:rsidRDefault="003E53E2" w:rsidP="0067781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259AA31" w14:textId="7EAE09CD" w:rsidR="003E53E2" w:rsidRPr="00F80D5D" w:rsidRDefault="003E53E2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80D5D">
              <w:rPr>
                <w:rFonts w:ascii="Times New Roman" w:hAnsi="Times New Roman" w:cs="Times New Roman"/>
                <w:sz w:val="20"/>
                <w:szCs w:val="20"/>
              </w:rPr>
              <w:t xml:space="preserve">Les swaps interchaînes font partie du grand ensemble d’échanges </w:t>
            </w:r>
            <w:proofErr w:type="spellStart"/>
            <w:r w:rsidRPr="00F80D5D">
              <w:rPr>
                <w:rFonts w:ascii="Times New Roman" w:hAnsi="Times New Roman" w:cs="Times New Roman"/>
                <w:sz w:val="20"/>
                <w:szCs w:val="20"/>
              </w:rPr>
              <w:t>multichaînes</w:t>
            </w:r>
            <w:proofErr w:type="spellEnd"/>
            <w:r w:rsidRPr="00F80D5D">
              <w:rPr>
                <w:rFonts w:ascii="Times New Roman" w:hAnsi="Times New Roman" w:cs="Times New Roman"/>
                <w:sz w:val="20"/>
                <w:szCs w:val="20"/>
              </w:rPr>
              <w:t xml:space="preserve"> (i.e. </w:t>
            </w:r>
            <w:r w:rsidR="008F0116" w:rsidRPr="00F80D5D">
              <w:rPr>
                <w:rFonts w:ascii="Times New Roman" w:hAnsi="Times New Roman" w:cs="Times New Roman"/>
                <w:sz w:val="20"/>
                <w:szCs w:val="20"/>
              </w:rPr>
              <w:t xml:space="preserve">avec </w:t>
            </w:r>
            <w:r w:rsidRPr="00F80D5D">
              <w:rPr>
                <w:rFonts w:ascii="Times New Roman" w:hAnsi="Times New Roman" w:cs="Times New Roman"/>
                <w:sz w:val="20"/>
                <w:szCs w:val="20"/>
              </w:rPr>
              <w:t xml:space="preserve">pontage de plusieurs blockchains) </w:t>
            </w:r>
          </w:p>
          <w:p w14:paraId="2637229B" w14:textId="28745F05" w:rsidR="003E53E2" w:rsidRPr="00F80D5D" w:rsidRDefault="003E53E2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60BC" w:rsidRPr="00D9488C" w14:paraId="6C9C5C2C" w14:textId="77777777" w:rsidTr="00677815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47FA69EF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6CBEBE6D" w14:textId="77777777" w:rsidR="00F760BC" w:rsidRPr="00F80D5D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80D5D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F760BC" w:rsidRPr="00D9488C" w14:paraId="5C755ACC" w14:textId="77777777" w:rsidTr="00677815">
        <w:tc>
          <w:tcPr>
            <w:tcW w:w="4567" w:type="dxa"/>
            <w:gridSpan w:val="2"/>
            <w:shd w:val="clear" w:color="auto" w:fill="FFFFFF" w:themeFill="background1"/>
          </w:tcPr>
          <w:p w14:paraId="4588F87F" w14:textId="77777777" w:rsidR="00F760BC" w:rsidRPr="00295006" w:rsidRDefault="00F760BC" w:rsidP="00677815">
            <w:pPr>
              <w:jc w:val="both"/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</w:pPr>
            <w:r w:rsidRPr="00295006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In the cross-chain environment, some applications are limited to cross-chain asset swap and cannot support the transfer of cross-chain assets or the execution of cross-chain contracts. [Jincheng et al. 2023]</w:t>
            </w:r>
          </w:p>
          <w:p w14:paraId="32B20B5C" w14:textId="77777777" w:rsidR="00F760BC" w:rsidRPr="00D9488C" w:rsidRDefault="00F760BC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36A9F7C" w14:textId="77777777" w:rsidR="00F760BC" w:rsidRPr="00F80D5D" w:rsidRDefault="00F760BC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D5D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eastAsia="fr-FR"/>
              </w:rPr>
              <w:t>Un swap interchaînes fonctionne ainsi : sur une chaîne A reliée à la chaine B, des jetons enveloppés sont envoyées à la chaîne B où se trouve les jetons souhaités pour un échange, qui s’effectue via un DEX. [</w:t>
            </w:r>
            <w:proofErr w:type="spellStart"/>
            <w:r w:rsidRPr="00F80D5D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eastAsia="fr-FR"/>
              </w:rPr>
              <w:t>Axelar</w:t>
            </w:r>
            <w:proofErr w:type="spellEnd"/>
            <w:r w:rsidRPr="00F80D5D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eastAsia="fr-FR"/>
              </w:rPr>
              <w:t xml:space="preserve"> 2023]</w:t>
            </w:r>
          </w:p>
        </w:tc>
      </w:tr>
    </w:tbl>
    <w:p w14:paraId="2FE39F79" w14:textId="77777777" w:rsidR="00F760BC" w:rsidRDefault="00F760BC" w:rsidP="00F760BC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BFA2E97" w14:textId="77777777" w:rsidR="00F760BC" w:rsidRDefault="00F760BC" w:rsidP="00F760BC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87F6EDA" w14:textId="77777777" w:rsidR="00F760BC" w:rsidRDefault="00F760BC" w:rsidP="00F760BC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0FFFE44" w14:textId="77777777" w:rsidR="00F760BC" w:rsidRDefault="00F760BC" w:rsidP="00F760BC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3169D57" w14:textId="77777777" w:rsidR="00C5299A" w:rsidRDefault="00C5299A" w:rsidP="00F760BC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AA59CD3" w14:textId="77777777" w:rsidR="00C5299A" w:rsidRDefault="00C5299A" w:rsidP="00F760BC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4A4917A" w14:textId="77777777" w:rsidR="00C5299A" w:rsidRDefault="00C5299A" w:rsidP="00F760BC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71E902A" w14:textId="77777777" w:rsidR="00C5299A" w:rsidRDefault="00C5299A" w:rsidP="00F760BC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7338435" w14:textId="77777777" w:rsidR="003B54E5" w:rsidRDefault="003B54E5" w:rsidP="00F760BC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3012"/>
        <w:gridCol w:w="1524"/>
        <w:gridCol w:w="3305"/>
      </w:tblGrid>
      <w:tr w:rsidR="00C5299A" w:rsidRPr="00D9488C" w14:paraId="5CC11BF8" w14:textId="77777777" w:rsidTr="003A1586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47A64F45" w14:textId="037CEC3E" w:rsidR="00C5299A" w:rsidRPr="00D9488C" w:rsidRDefault="00C5299A" w:rsidP="003A1586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HODLING</w:t>
            </w:r>
            <w:r w:rsidRPr="00D9488C">
              <w:rPr>
                <w:rFonts w:ascii="Times New Roman" w:hAnsi="Times New Roman" w:cs="Times New Roman"/>
                <w:b/>
                <w:bCs/>
                <w:lang w:val="en-CA"/>
              </w:rPr>
              <w:t>,</w:t>
            </w:r>
            <w:r w:rsidRPr="00D9488C">
              <w:rPr>
                <w:rFonts w:ascii="Times New Roman" w:hAnsi="Times New Roman" w:cs="Times New Roman"/>
                <w:lang w:val="en-CA"/>
              </w:rPr>
              <w:t xml:space="preserve"> N.</w:t>
            </w:r>
          </w:p>
          <w:p w14:paraId="523BD6F1" w14:textId="77777777" w:rsidR="00C5299A" w:rsidRPr="00D9488C" w:rsidRDefault="00C5299A" w:rsidP="003A1586">
            <w:pPr>
              <w:rPr>
                <w:rFonts w:ascii="Times New Roman" w:hAnsi="Times New Roman" w:cs="Times New Roman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blockchain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exchange’</w:t>
            </w:r>
          </w:p>
          <w:p w14:paraId="5CB1C353" w14:textId="77777777" w:rsidR="00C5299A" w:rsidRPr="00D9488C" w:rsidRDefault="00C5299A" w:rsidP="003A1586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2A9F36F2" w14:textId="34CE4E93" w:rsidR="00C5299A" w:rsidRPr="00D9488C" w:rsidRDefault="00C5299A" w:rsidP="003A15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HODLAGE</w:t>
            </w:r>
            <w:r w:rsidRPr="00D9488C">
              <w:rPr>
                <w:rFonts w:ascii="Times New Roman" w:hAnsi="Times New Roman" w:cs="Times New Roman"/>
              </w:rPr>
              <w:t>, N. masc.</w:t>
            </w:r>
          </w:p>
          <w:p w14:paraId="390BBC0E" w14:textId="77777777" w:rsidR="00C5299A" w:rsidRPr="00D9488C" w:rsidRDefault="00C5299A" w:rsidP="003A1586">
            <w:pPr>
              <w:rPr>
                <w:rFonts w:ascii="Times New Roman" w:hAnsi="Times New Roman" w:cs="Times New Roman"/>
                <w:b/>
                <w:bCs/>
              </w:rPr>
            </w:pPr>
            <w:r w:rsidRPr="00D9488C"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échange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blockchain’</w:t>
            </w:r>
          </w:p>
          <w:p w14:paraId="123A2C45" w14:textId="77777777" w:rsidR="00C5299A" w:rsidRPr="00D9488C" w:rsidRDefault="00C5299A" w:rsidP="003A15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99A" w:rsidRPr="00D9488C" w14:paraId="0AE18E62" w14:textId="77777777" w:rsidTr="003A1586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775AEF2D" w14:textId="77777777" w:rsidR="00C5299A" w:rsidRPr="00D9488C" w:rsidRDefault="00C5299A" w:rsidP="003A158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76969BBD" w14:textId="77777777" w:rsidR="00C5299A" w:rsidRPr="00D9488C" w:rsidRDefault="00C5299A" w:rsidP="003A15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C5299A" w:rsidRPr="00D9488C" w14:paraId="2CF60217" w14:textId="77777777" w:rsidTr="003A1586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0A200EA9" w14:textId="77777777" w:rsidR="00C5299A" w:rsidRPr="00D9488C" w:rsidRDefault="00C5299A" w:rsidP="003A158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</w:tcPr>
          <w:p w14:paraId="0ADF20B2" w14:textId="77777777" w:rsidR="00C5299A" w:rsidRPr="00D9488C" w:rsidRDefault="00C5299A" w:rsidP="003A15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99A" w:rsidRPr="00D9488C" w14:paraId="0A8381A7" w14:textId="77777777" w:rsidTr="003A1586">
        <w:tc>
          <w:tcPr>
            <w:tcW w:w="4567" w:type="dxa"/>
            <w:gridSpan w:val="2"/>
            <w:shd w:val="clear" w:color="auto" w:fill="D9F2D0" w:themeFill="accent6" w:themeFillTint="33"/>
          </w:tcPr>
          <w:p w14:paraId="74BAF362" w14:textId="77777777" w:rsidR="00C5299A" w:rsidRPr="00D9488C" w:rsidRDefault="00C5299A" w:rsidP="003A158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4317FE4C" w14:textId="77777777" w:rsidR="00C5299A" w:rsidRPr="00D9488C" w:rsidRDefault="00C5299A" w:rsidP="003A15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C5299A" w:rsidRPr="00D9488C" w14:paraId="70649399" w14:textId="77777777" w:rsidTr="003A1586">
        <w:tc>
          <w:tcPr>
            <w:tcW w:w="4567" w:type="dxa"/>
            <w:gridSpan w:val="2"/>
          </w:tcPr>
          <w:p w14:paraId="7211A78D" w14:textId="7BAF0759" w:rsidR="00C5299A" w:rsidRPr="00D9488C" w:rsidRDefault="00A32869" w:rsidP="003A158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HODL</w:t>
            </w:r>
          </w:p>
        </w:tc>
        <w:tc>
          <w:tcPr>
            <w:tcW w:w="4829" w:type="dxa"/>
            <w:gridSpan w:val="2"/>
          </w:tcPr>
          <w:p w14:paraId="2A55BBCB" w14:textId="6A78076E" w:rsidR="00C5299A" w:rsidRPr="00D9488C" w:rsidRDefault="00C5299A" w:rsidP="003A158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HODLING ; DÉTENTION </w:t>
            </w:r>
            <w:r w:rsidR="0099656F">
              <w:rPr>
                <w:rFonts w:ascii="Times New Roman" w:hAnsi="Times New Roman" w:cs="Times New Roman"/>
                <w:sz w:val="20"/>
                <w:szCs w:val="20"/>
              </w:rPr>
              <w:t xml:space="preserve">PRUDENTE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 CRYPTOACTIFS</w:t>
            </w:r>
          </w:p>
          <w:p w14:paraId="3612200E" w14:textId="62105270" w:rsidR="00C5299A" w:rsidRPr="00D9488C" w:rsidRDefault="00C5299A" w:rsidP="003A158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99A" w:rsidRPr="00D9488C" w14:paraId="6DF5F3EC" w14:textId="77777777" w:rsidTr="003A1586">
        <w:tc>
          <w:tcPr>
            <w:tcW w:w="4567" w:type="dxa"/>
            <w:gridSpan w:val="2"/>
            <w:shd w:val="clear" w:color="auto" w:fill="D9F2D0" w:themeFill="accent6" w:themeFillTint="33"/>
          </w:tcPr>
          <w:p w14:paraId="5D7F3E9B" w14:textId="77777777" w:rsidR="00C5299A" w:rsidRPr="00D9488C" w:rsidRDefault="00C5299A" w:rsidP="003A158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75919B0B" w14:textId="77777777" w:rsidR="00C5299A" w:rsidRPr="00D9488C" w:rsidRDefault="00C5299A" w:rsidP="003A15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C5299A" w:rsidRPr="00D9488C" w14:paraId="67D9BF5B" w14:textId="77777777" w:rsidTr="003A1586">
        <w:trPr>
          <w:trHeight w:val="741"/>
        </w:trPr>
        <w:tc>
          <w:tcPr>
            <w:tcW w:w="4567" w:type="dxa"/>
            <w:gridSpan w:val="2"/>
          </w:tcPr>
          <w:p w14:paraId="0F9B998D" w14:textId="7F15F3B1" w:rsidR="00C5299A" w:rsidRPr="00152CF7" w:rsidRDefault="00152CF7" w:rsidP="003A1586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52CF7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In blockchain exchange, c</w:t>
            </w:r>
            <w:r w:rsidR="0099656F" w:rsidRPr="00152CF7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autious holding of crypto assets in a bear market or during a</w:t>
            </w:r>
            <w:r w:rsidR="00A32869" w:rsidRPr="00152CF7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 non-reliable bullish move.</w:t>
            </w:r>
          </w:p>
        </w:tc>
        <w:tc>
          <w:tcPr>
            <w:tcW w:w="4829" w:type="dxa"/>
            <w:gridSpan w:val="2"/>
          </w:tcPr>
          <w:p w14:paraId="2F1DA8DA" w14:textId="5C6F3E40" w:rsidR="00C5299A" w:rsidRPr="00152CF7" w:rsidRDefault="00152CF7" w:rsidP="003A158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52CF7">
              <w:rPr>
                <w:rFonts w:ascii="Times New Roman" w:hAnsi="Times New Roman" w:cs="Times New Roman"/>
                <w:sz w:val="20"/>
                <w:szCs w:val="20"/>
              </w:rPr>
              <w:t xml:space="preserve">Dans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Pr="00152CF7">
              <w:rPr>
                <w:rFonts w:ascii="Times New Roman" w:hAnsi="Times New Roman" w:cs="Times New Roman"/>
                <w:sz w:val="20"/>
                <w:szCs w:val="20"/>
              </w:rPr>
              <w:t>es échanges blockchain, d</w:t>
            </w:r>
            <w:r w:rsidR="00C5299A" w:rsidRPr="00152CF7">
              <w:rPr>
                <w:rFonts w:ascii="Times New Roman" w:hAnsi="Times New Roman" w:cs="Times New Roman"/>
                <w:sz w:val="20"/>
                <w:szCs w:val="20"/>
              </w:rPr>
              <w:t xml:space="preserve">étention </w:t>
            </w:r>
            <w:r w:rsidR="0099656F" w:rsidRPr="00152CF7">
              <w:rPr>
                <w:rFonts w:ascii="Times New Roman" w:hAnsi="Times New Roman" w:cs="Times New Roman"/>
                <w:sz w:val="20"/>
                <w:szCs w:val="20"/>
              </w:rPr>
              <w:t xml:space="preserve">prudente </w:t>
            </w:r>
            <w:r w:rsidR="00C5299A" w:rsidRPr="00152CF7">
              <w:rPr>
                <w:rFonts w:ascii="Times New Roman" w:hAnsi="Times New Roman" w:cs="Times New Roman"/>
                <w:sz w:val="20"/>
                <w:szCs w:val="20"/>
              </w:rPr>
              <w:t>de cryptoactifs</w:t>
            </w:r>
            <w:r w:rsidR="0099656F" w:rsidRPr="00152CF7">
              <w:rPr>
                <w:rFonts w:ascii="Times New Roman" w:hAnsi="Times New Roman" w:cs="Times New Roman"/>
                <w:sz w:val="20"/>
                <w:szCs w:val="20"/>
              </w:rPr>
              <w:t xml:space="preserve"> dans un marché baissier ou lors d’un mouvement haussier peu </w:t>
            </w:r>
            <w:r w:rsidR="00A32869" w:rsidRPr="00152CF7">
              <w:rPr>
                <w:rFonts w:ascii="Times New Roman" w:hAnsi="Times New Roman" w:cs="Times New Roman"/>
                <w:sz w:val="20"/>
                <w:szCs w:val="20"/>
              </w:rPr>
              <w:t>fiable</w:t>
            </w:r>
            <w:r w:rsidR="0099656F" w:rsidRPr="00152CF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5123DCD" w14:textId="264BA6A0" w:rsidR="00A32869" w:rsidRPr="00152CF7" w:rsidRDefault="00A32869" w:rsidP="003A158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299A" w:rsidRPr="00D9488C" w14:paraId="4CCD4F1D" w14:textId="77777777" w:rsidTr="003A1586">
        <w:tc>
          <w:tcPr>
            <w:tcW w:w="4567" w:type="dxa"/>
            <w:gridSpan w:val="2"/>
            <w:shd w:val="clear" w:color="auto" w:fill="D9F2D0" w:themeFill="accent6" w:themeFillTint="33"/>
          </w:tcPr>
          <w:p w14:paraId="278EF6C1" w14:textId="77777777" w:rsidR="00C5299A" w:rsidRPr="00D9488C" w:rsidRDefault="00C5299A" w:rsidP="003A158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329D04C9" w14:textId="77777777" w:rsidR="00C5299A" w:rsidRPr="00D9488C" w:rsidRDefault="00C5299A" w:rsidP="003A15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C5299A" w:rsidRPr="00A32869" w14:paraId="5CE8B4D1" w14:textId="77777777" w:rsidTr="003A1586">
        <w:tc>
          <w:tcPr>
            <w:tcW w:w="4567" w:type="dxa"/>
            <w:gridSpan w:val="2"/>
          </w:tcPr>
          <w:p w14:paraId="39C40A65" w14:textId="1CEBE67D" w:rsidR="00A32869" w:rsidRDefault="00A32869" w:rsidP="003A158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Hodling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of </w:t>
            </w:r>
            <w:r w:rsidRPr="00A32869">
              <w:rPr>
                <w:rFonts w:ascii="Times New Roman" w:hAnsi="Times New Roman" w:cs="Times New Roman"/>
                <w:sz w:val="20"/>
                <w:szCs w:val="20"/>
                <w:u w:val="single"/>
                <w:lang w:val="en-CA"/>
              </w:rPr>
              <w:t>bitcoins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="003944E0" w:rsidRPr="003944E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[</w:t>
            </w:r>
            <w:r w:rsidR="003944E0" w:rsidRPr="003944E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CA"/>
              </w:rPr>
              <w:t>of</w:t>
            </w:r>
            <w:r w:rsidR="003944E0" w:rsidRPr="003944E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 xml:space="preserve"> </w:t>
            </w:r>
            <w:r w:rsidR="003944E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 xml:space="preserve">(ART) </w:t>
            </w:r>
            <w:r w:rsidR="003944E0" w:rsidRPr="003944E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CA"/>
              </w:rPr>
              <w:t>N</w:t>
            </w:r>
            <w:r w:rsidR="003944E0" w:rsidRPr="003944E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]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by a </w:t>
            </w:r>
            <w:r w:rsidRPr="00A32869">
              <w:rPr>
                <w:rFonts w:ascii="Times New Roman" w:hAnsi="Times New Roman" w:cs="Times New Roman"/>
                <w:sz w:val="20"/>
                <w:szCs w:val="20"/>
                <w:u w:val="single"/>
                <w:lang w:val="en-CA"/>
              </w:rPr>
              <w:t>blockchain investor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="003944E0" w:rsidRPr="003944E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[</w:t>
            </w:r>
            <w:r w:rsidR="003944E0" w:rsidRPr="003944E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CA"/>
              </w:rPr>
              <w:t>by</w:t>
            </w:r>
            <w:r w:rsidR="003944E0" w:rsidRPr="003944E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 xml:space="preserve"> </w:t>
            </w:r>
            <w:r w:rsidR="003944E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 xml:space="preserve">ART </w:t>
            </w:r>
            <w:r w:rsidR="003944E0" w:rsidRPr="003944E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CA"/>
              </w:rPr>
              <w:t>N</w:t>
            </w:r>
            <w:r w:rsidR="003944E0" w:rsidRPr="003944E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]</w:t>
            </w:r>
          </w:p>
          <w:p w14:paraId="4883D95C" w14:textId="77777777" w:rsidR="003944E0" w:rsidRDefault="003944E0" w:rsidP="003A158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</w:pPr>
          </w:p>
          <w:p w14:paraId="179EDDC5" w14:textId="4EB7224D" w:rsidR="003944E0" w:rsidRPr="003944E0" w:rsidRDefault="003944E0" w:rsidP="003A158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944E0">
              <w:rPr>
                <w:rFonts w:ascii="Times New Roman" w:eastAsia="Times New Roman" w:hAnsi="Times New Roman" w:cs="Times New Roman"/>
                <w:color w:val="0B253A"/>
                <w:sz w:val="20"/>
                <w:szCs w:val="20"/>
                <w:lang w:val="en-US" w:eastAsia="fr-FR"/>
              </w:rPr>
              <w:t xml:space="preserve">The </w:t>
            </w:r>
            <w:proofErr w:type="spellStart"/>
            <w:r w:rsidRPr="003944E0">
              <w:rPr>
                <w:rFonts w:ascii="Times New Roman" w:eastAsia="Times New Roman" w:hAnsi="Times New Roman" w:cs="Times New Roman"/>
                <w:color w:val="0B253A"/>
                <w:sz w:val="20"/>
                <w:szCs w:val="20"/>
                <w:u w:val="single" w:color="FF0000"/>
                <w:lang w:val="en-US" w:eastAsia="fr-FR"/>
              </w:rPr>
              <w:t>cryptocoins</w:t>
            </w:r>
            <w:proofErr w:type="spellEnd"/>
            <w:r w:rsidRPr="003944E0">
              <w:rPr>
                <w:rFonts w:ascii="Times New Roman" w:eastAsia="Times New Roman" w:hAnsi="Times New Roman" w:cs="Times New Roman"/>
                <w:color w:val="0B253A"/>
                <w:sz w:val="20"/>
                <w:szCs w:val="20"/>
                <w:lang w:val="en-US" w:eastAsia="fr-FR"/>
              </w:rPr>
              <w:t xml:space="preserve"> </w:t>
            </w:r>
            <w:r w:rsidRPr="003944E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[</w:t>
            </w:r>
            <w:r w:rsidRPr="003944E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CA"/>
              </w:rPr>
              <w:t>N</w:t>
            </w:r>
            <w:r w:rsidRPr="003944E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 xml:space="preserve"> </w:t>
            </w:r>
            <w:proofErr w:type="spellStart"/>
            <w:r w:rsidRPr="003944E0">
              <w:rPr>
                <w:rFonts w:ascii="Times New Roman" w:eastAsia="Times New Roman" w:hAnsi="Times New Roman" w:cs="Times New Roman"/>
                <w:color w:val="0B253A"/>
                <w:sz w:val="20"/>
                <w:szCs w:val="20"/>
                <w:lang w:val="en-US" w:eastAsia="fr-FR"/>
              </w:rPr>
              <w:t>HODLing</w:t>
            </w:r>
            <w:proofErr w:type="spellEnd"/>
            <w:r w:rsidRPr="003944E0">
              <w:rPr>
                <w:rFonts w:ascii="Times New Roman" w:eastAsia="Times New Roman" w:hAnsi="Times New Roman" w:cs="Times New Roman"/>
                <w:color w:val="0B253A"/>
                <w:sz w:val="20"/>
                <w:szCs w:val="20"/>
                <w:lang w:val="en-US" w:eastAsia="fr-FR"/>
              </w:rPr>
              <w:t xml:space="preserve"> by </w:t>
            </w:r>
            <w:r w:rsidRPr="003944E0">
              <w:rPr>
                <w:rFonts w:ascii="Times New Roman" w:eastAsia="Times New Roman" w:hAnsi="Times New Roman" w:cs="Times New Roman"/>
                <w:color w:val="0B253A"/>
                <w:sz w:val="20"/>
                <w:szCs w:val="20"/>
                <w:u w:val="single" w:color="FF0000"/>
                <w:lang w:val="en-US" w:eastAsia="fr-FR"/>
              </w:rPr>
              <w:t>crypto market whales</w:t>
            </w:r>
            <w:r>
              <w:rPr>
                <w:rFonts w:ascii="Times New Roman" w:eastAsia="Times New Roman" w:hAnsi="Times New Roman" w:cs="Times New Roman"/>
                <w:color w:val="0B253A"/>
                <w:sz w:val="20"/>
                <w:szCs w:val="20"/>
                <w:lang w:val="en-US" w:eastAsia="fr-FR"/>
              </w:rPr>
              <w:t xml:space="preserve"> </w:t>
            </w:r>
            <w:r w:rsidRPr="003944E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[</w:t>
            </w:r>
            <w:r w:rsidRPr="003944E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CA"/>
              </w:rPr>
              <w:t>by</w:t>
            </w:r>
            <w:r w:rsidRPr="003944E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 xml:space="preserve">ART </w:t>
            </w:r>
            <w:r w:rsidRPr="003944E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CA"/>
              </w:rPr>
              <w:t>N</w:t>
            </w:r>
            <w:r w:rsidRPr="003944E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]</w:t>
            </w:r>
          </w:p>
          <w:p w14:paraId="7B60D8EF" w14:textId="4D3F6C7E" w:rsidR="00A32869" w:rsidRPr="00D9488C" w:rsidRDefault="00A32869" w:rsidP="003A158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</w:tcPr>
          <w:p w14:paraId="3F37DB66" w14:textId="5428D375" w:rsidR="00C5299A" w:rsidRPr="003944E0" w:rsidRDefault="00A32869" w:rsidP="00A3286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32869">
              <w:rPr>
                <w:rFonts w:ascii="Times New Roman" w:hAnsi="Times New Roman" w:cs="Times New Roman"/>
                <w:sz w:val="20"/>
                <w:szCs w:val="20"/>
              </w:rPr>
              <w:t>Hodlage</w:t>
            </w:r>
            <w:proofErr w:type="spellEnd"/>
            <w:r w:rsidRPr="00A32869">
              <w:rPr>
                <w:rFonts w:ascii="Times New Roman" w:hAnsi="Times New Roman" w:cs="Times New Roman"/>
                <w:sz w:val="20"/>
                <w:szCs w:val="20"/>
              </w:rPr>
              <w:t xml:space="preserve"> d’</w:t>
            </w:r>
            <w:r w:rsidRPr="00A3286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actifs virtuels </w:t>
            </w:r>
            <w:r w:rsidR="003944E0" w:rsidRPr="003944E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 w:rsidR="003944E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de</w:t>
            </w:r>
            <w:r w:rsidR="003944E0" w:rsidRPr="003944E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3944E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r w:rsidR="003944E0" w:rsidRPr="003944E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ART</w:t>
            </w:r>
            <w:r w:rsidR="003944E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  <w:r w:rsidR="003944E0" w:rsidRPr="003944E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3944E0" w:rsidRPr="003944E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N</w:t>
            </w:r>
            <w:r w:rsidR="003944E0" w:rsidRPr="003944E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]</w:t>
            </w:r>
            <w:r w:rsidR="003944E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32869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ar un nouveau </w:t>
            </w:r>
            <w:r w:rsidRPr="00A3286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nœud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944E0" w:rsidRPr="003944E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 w:rsidR="003944E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par</w:t>
            </w:r>
            <w:r w:rsidR="003944E0" w:rsidRPr="003944E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ART </w:t>
            </w:r>
            <w:r w:rsidR="003944E0" w:rsidRPr="003944E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N</w:t>
            </w:r>
            <w:r w:rsidR="003944E0" w:rsidRPr="003944E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]</w:t>
            </w:r>
          </w:p>
        </w:tc>
      </w:tr>
      <w:tr w:rsidR="00C5299A" w:rsidRPr="00D9488C" w14:paraId="4E12D4FB" w14:textId="77777777" w:rsidTr="003A1586">
        <w:tc>
          <w:tcPr>
            <w:tcW w:w="4567" w:type="dxa"/>
            <w:gridSpan w:val="2"/>
            <w:shd w:val="clear" w:color="auto" w:fill="D9F2D0" w:themeFill="accent6" w:themeFillTint="33"/>
          </w:tcPr>
          <w:p w14:paraId="666D8AD1" w14:textId="77777777" w:rsidR="00C5299A" w:rsidRPr="00D9488C" w:rsidRDefault="00C5299A" w:rsidP="003A158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Cooccurrence </w:t>
            </w:r>
          </w:p>
        </w:tc>
        <w:tc>
          <w:tcPr>
            <w:tcW w:w="4829" w:type="dxa"/>
            <w:gridSpan w:val="2"/>
            <w:shd w:val="clear" w:color="auto" w:fill="D9F2D0" w:themeFill="accent6" w:themeFillTint="33"/>
          </w:tcPr>
          <w:p w14:paraId="13736C6A" w14:textId="77777777" w:rsidR="00C5299A" w:rsidRPr="00D9488C" w:rsidRDefault="00C5299A" w:rsidP="003A15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Cooccurrence lexicale</w:t>
            </w:r>
          </w:p>
        </w:tc>
      </w:tr>
      <w:tr w:rsidR="00A32869" w:rsidRPr="00A32869" w14:paraId="7738BDA1" w14:textId="77777777" w:rsidTr="00A32869">
        <w:trPr>
          <w:trHeight w:val="470"/>
        </w:trPr>
        <w:tc>
          <w:tcPr>
            <w:tcW w:w="1555" w:type="dxa"/>
          </w:tcPr>
          <w:p w14:paraId="427C031F" w14:textId="0F01C69E" w:rsidR="00A32869" w:rsidRPr="005D35C1" w:rsidRDefault="00BC7BDE" w:rsidP="003A158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Hodling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by whom</w:t>
            </w:r>
          </w:p>
          <w:p w14:paraId="13E5D42A" w14:textId="77777777" w:rsidR="001325B2" w:rsidRPr="005D35C1" w:rsidRDefault="001325B2" w:rsidP="003A158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12C7AAD" w14:textId="7852ACED" w:rsidR="00A32869" w:rsidRPr="005D35C1" w:rsidRDefault="00BC7BDE" w:rsidP="003A158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Hodling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of what</w:t>
            </w:r>
          </w:p>
        </w:tc>
        <w:tc>
          <w:tcPr>
            <w:tcW w:w="3012" w:type="dxa"/>
          </w:tcPr>
          <w:p w14:paraId="50BA23CD" w14:textId="4679F6CC" w:rsidR="00A32869" w:rsidRDefault="001325B2" w:rsidP="003A158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hodler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(= prudent </w:t>
            </w:r>
            <w:r w:rsidR="00A32869" w:rsidRPr="00A328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crypto asset holder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044C8646" w14:textId="77777777" w:rsidR="00BC7BDE" w:rsidRPr="00A32869" w:rsidRDefault="00BC7BDE" w:rsidP="003A158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C05F441" w14:textId="299A28F1" w:rsidR="00A32869" w:rsidRDefault="00A32869" w:rsidP="003A158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A328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rypto asset (or virtual 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sset)</w:t>
            </w:r>
          </w:p>
          <w:p w14:paraId="226AEEF4" w14:textId="6348FA52" w:rsidR="00A32869" w:rsidRPr="00A32869" w:rsidRDefault="00A32869" w:rsidP="003A158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24" w:type="dxa"/>
          </w:tcPr>
          <w:p w14:paraId="0E7C4ABC" w14:textId="76DB3FB5" w:rsidR="00A32869" w:rsidRPr="005D35C1" w:rsidRDefault="00BC7BDE" w:rsidP="003A15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Hodlage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par qui</w:t>
            </w:r>
          </w:p>
          <w:p w14:paraId="3D448640" w14:textId="77777777" w:rsidR="001325B2" w:rsidRPr="005D35C1" w:rsidRDefault="001325B2" w:rsidP="003A15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5DD1A4" w14:textId="20853B51" w:rsidR="00A32869" w:rsidRPr="005D35C1" w:rsidRDefault="00BC7BDE" w:rsidP="003A15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Hodlage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quoi</w:t>
            </w:r>
          </w:p>
        </w:tc>
        <w:tc>
          <w:tcPr>
            <w:tcW w:w="3305" w:type="dxa"/>
          </w:tcPr>
          <w:p w14:paraId="55EE7C94" w14:textId="48325282" w:rsidR="00A32869" w:rsidRDefault="001325B2" w:rsidP="003A15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hodleur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BC7BDE">
              <w:rPr>
                <w:rFonts w:ascii="Times New Roman" w:hAnsi="Times New Roman" w:cs="Times New Roman"/>
                <w:sz w:val="20"/>
                <w:szCs w:val="20"/>
              </w:rPr>
              <w:t xml:space="preserve">ou </w:t>
            </w:r>
            <w:r w:rsidR="00A32869" w:rsidRPr="00A32869">
              <w:rPr>
                <w:rFonts w:ascii="Times New Roman" w:hAnsi="Times New Roman" w:cs="Times New Roman"/>
                <w:sz w:val="20"/>
                <w:szCs w:val="20"/>
              </w:rPr>
              <w:t xml:space="preserve">détenteur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prudent)</w:t>
            </w:r>
          </w:p>
          <w:p w14:paraId="744AF4EB" w14:textId="77777777" w:rsidR="001325B2" w:rsidRPr="00A32869" w:rsidRDefault="001325B2" w:rsidP="003A15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A7035C" w14:textId="149C2F8E" w:rsidR="00A32869" w:rsidRPr="00A32869" w:rsidRDefault="00A32869" w:rsidP="003A15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32869">
              <w:rPr>
                <w:rFonts w:ascii="Times New Roman" w:hAnsi="Times New Roman" w:cs="Times New Roman"/>
                <w:sz w:val="20"/>
                <w:szCs w:val="20"/>
              </w:rPr>
              <w:t>cryptoactifs</w:t>
            </w:r>
            <w:proofErr w:type="gramEnd"/>
            <w:r w:rsidRPr="00A32869">
              <w:rPr>
                <w:rFonts w:ascii="Times New Roman" w:hAnsi="Times New Roman" w:cs="Times New Roman"/>
                <w:sz w:val="20"/>
                <w:szCs w:val="20"/>
              </w:rPr>
              <w:t xml:space="preserve"> (ou actifs numériques)</w:t>
            </w:r>
          </w:p>
        </w:tc>
      </w:tr>
      <w:tr w:rsidR="00A32869" w:rsidRPr="00A32869" w14:paraId="24060095" w14:textId="77777777" w:rsidTr="00A32869">
        <w:trPr>
          <w:trHeight w:val="470"/>
        </w:trPr>
        <w:tc>
          <w:tcPr>
            <w:tcW w:w="1555" w:type="dxa"/>
          </w:tcPr>
          <w:p w14:paraId="50528577" w14:textId="1ABE7DA6" w:rsidR="00A32869" w:rsidRDefault="001325B2" w:rsidP="003A15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Verbalization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012" w:type="dxa"/>
          </w:tcPr>
          <w:p w14:paraId="08D6F5F5" w14:textId="2B7739A7" w:rsidR="00A32869" w:rsidRPr="00A32869" w:rsidRDefault="001325B2" w:rsidP="003A158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hodl</w:t>
            </w:r>
            <w:proofErr w:type="spellEnd"/>
          </w:p>
        </w:tc>
        <w:tc>
          <w:tcPr>
            <w:tcW w:w="1524" w:type="dxa"/>
          </w:tcPr>
          <w:p w14:paraId="39A675AC" w14:textId="55B4D474" w:rsidR="00A32869" w:rsidRDefault="001325B2" w:rsidP="003A158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Verbalization </w:t>
            </w:r>
          </w:p>
        </w:tc>
        <w:tc>
          <w:tcPr>
            <w:tcW w:w="3305" w:type="dxa"/>
          </w:tcPr>
          <w:p w14:paraId="41FD0DC4" w14:textId="6B708D60" w:rsidR="00A32869" w:rsidRDefault="001325B2" w:rsidP="003A158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hodler</w:t>
            </w:r>
            <w:proofErr w:type="spellEnd"/>
          </w:p>
        </w:tc>
      </w:tr>
      <w:tr w:rsidR="001325B2" w:rsidRPr="00D9488C" w14:paraId="02E0837B" w14:textId="77777777" w:rsidTr="003A1586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443E0703" w14:textId="17DAB64A" w:rsidR="001325B2" w:rsidRPr="00D9488C" w:rsidRDefault="001325B2" w:rsidP="003A158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Note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1A9FE352" w14:textId="77777777" w:rsidR="001325B2" w:rsidRPr="00D9488C" w:rsidRDefault="001325B2" w:rsidP="003A15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25B2" w:rsidRPr="00B77234" w14:paraId="211BF3C5" w14:textId="77777777" w:rsidTr="001325B2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4D03431" w14:textId="71C9078C" w:rsidR="001325B2" w:rsidRDefault="001325B2" w:rsidP="003A158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As an acronym, HODL</w:t>
            </w:r>
            <w:r w:rsidR="00BC7BDE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/</w:t>
            </w:r>
            <w:proofErr w:type="spellStart"/>
            <w:r w:rsidR="00BC7BDE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HODLing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means Hold (H), On (O) your Dear (D), Life (L).</w:t>
            </w:r>
          </w:p>
          <w:p w14:paraId="3C882734" w14:textId="1376FF43" w:rsidR="007D2BC6" w:rsidRDefault="007D2BC6" w:rsidP="003A158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As a pervasive slang expression in the crypto market, HODL is allegedly the wrong spelling of HOLD.</w:t>
            </w:r>
          </w:p>
          <w:p w14:paraId="73DDDB05" w14:textId="052FEF7F" w:rsidR="001325B2" w:rsidRPr="00D9488C" w:rsidRDefault="001325B2" w:rsidP="003A158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1284641" w14:textId="3E621554" w:rsidR="001325B2" w:rsidRPr="005D35C1" w:rsidRDefault="001325B2" w:rsidP="003A158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5299A" w:rsidRPr="00D9488C" w14:paraId="39732FE8" w14:textId="77777777" w:rsidTr="003A1586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56CFC831" w14:textId="77777777" w:rsidR="00C5299A" w:rsidRPr="00D9488C" w:rsidRDefault="00C5299A" w:rsidP="003A158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7C3FDFA1" w14:textId="77777777" w:rsidR="00C5299A" w:rsidRPr="00D9488C" w:rsidRDefault="00C5299A" w:rsidP="003A15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C5299A" w:rsidRPr="007D2BC6" w14:paraId="74D6445A" w14:textId="77777777" w:rsidTr="003A1586">
        <w:tc>
          <w:tcPr>
            <w:tcW w:w="4567" w:type="dxa"/>
            <w:gridSpan w:val="2"/>
            <w:shd w:val="clear" w:color="auto" w:fill="FFFFFF" w:themeFill="background1"/>
          </w:tcPr>
          <w:p w14:paraId="48DFD6F7" w14:textId="4185EC4A" w:rsidR="00C5299A" w:rsidRPr="001325B2" w:rsidRDefault="001325B2" w:rsidP="00373F3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325B2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val="en-US" w:eastAsia="fr-FR"/>
              </w:rPr>
              <w:t xml:space="preserve">The idea behind the </w:t>
            </w:r>
            <w:proofErr w:type="spellStart"/>
            <w:r w:rsidRPr="001325B2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val="en-US" w:eastAsia="fr-FR"/>
              </w:rPr>
              <w:t>hodling</w:t>
            </w:r>
            <w:proofErr w:type="spellEnd"/>
            <w:r w:rsidRPr="001325B2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val="en-US" w:eastAsia="fr-FR"/>
              </w:rPr>
              <w:t xml:space="preserve"> of </w:t>
            </w:r>
            <w:r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val="en-US" w:eastAsia="fr-FR"/>
              </w:rPr>
              <w:t xml:space="preserve">virtual </w:t>
            </w:r>
            <w:r w:rsidRPr="001325B2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val="en-US" w:eastAsia="fr-FR"/>
              </w:rPr>
              <w:t>assets is that the cryptocurrency market is volatile, and prices fluctuate wildly, but over the long term, the value of an asset will increase.</w:t>
            </w:r>
            <w:r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val="en-US" w:eastAsia="fr-FR"/>
              </w:rPr>
              <w:t xml:space="preserve"> [McNeal 2023]</w:t>
            </w:r>
          </w:p>
          <w:p w14:paraId="3F7F6BC4" w14:textId="77777777" w:rsidR="00C5299A" w:rsidRPr="00D9488C" w:rsidRDefault="00C5299A" w:rsidP="00373F3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060653AA" w14:textId="77777777" w:rsidR="00C5299A" w:rsidRDefault="007D2BC6" w:rsidP="00373F36">
            <w:pPr>
              <w:jc w:val="both"/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eastAsia="fr-FR"/>
              </w:rPr>
            </w:pPr>
            <w:r w:rsidRPr="007D2BC6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eastAsia="fr-FR"/>
              </w:rPr>
              <w:t xml:space="preserve">Le </w:t>
            </w:r>
            <w:proofErr w:type="spellStart"/>
            <w:r w:rsidRPr="007D2BC6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eastAsia="fr-FR"/>
              </w:rPr>
              <w:t>HODL</w:t>
            </w:r>
            <w:r w:rsidR="003B54E5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eastAsia="fr-FR"/>
              </w:rPr>
              <w:t>age</w:t>
            </w:r>
            <w:proofErr w:type="spellEnd"/>
            <w:r w:rsidRPr="007D2BC6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eastAsia="fr-FR"/>
              </w:rPr>
              <w:t xml:space="preserve"> de crypto-monnaies </w:t>
            </w:r>
            <w:r w:rsidR="003B54E5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eastAsia="fr-FR"/>
              </w:rPr>
              <w:t xml:space="preserve">(par les clients des marchés blockchain) </w:t>
            </w:r>
            <w:r w:rsidRPr="007D2BC6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eastAsia="fr-FR"/>
              </w:rPr>
              <w:t>consiste à</w:t>
            </w:r>
            <w:r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eastAsia="fr-FR"/>
              </w:rPr>
              <w:t xml:space="preserve"> détenir</w:t>
            </w:r>
            <w:r w:rsidR="00373F36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eastAsia="fr-FR"/>
              </w:rPr>
              <w:t xml:space="preserve">des </w:t>
            </w:r>
            <w:r w:rsidRPr="007D2BC6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eastAsia="fr-FR"/>
              </w:rPr>
              <w:t>actif</w:t>
            </w:r>
            <w:r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eastAsia="fr-FR"/>
              </w:rPr>
              <w:t>s</w:t>
            </w:r>
            <w:r w:rsidRPr="007D2BC6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eastAsia="fr-FR"/>
              </w:rPr>
              <w:t xml:space="preserve"> comme le </w:t>
            </w:r>
            <w:r w:rsidR="00373F36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eastAsia="fr-FR"/>
              </w:rPr>
              <w:t>b</w:t>
            </w:r>
            <w:r w:rsidRPr="007D2BC6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eastAsia="fr-FR"/>
              </w:rPr>
              <w:t>itcoin ou l’</w:t>
            </w:r>
            <w:r w:rsidR="00373F36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eastAsia="fr-FR"/>
              </w:rPr>
              <w:t>e</w:t>
            </w:r>
            <w:r w:rsidRPr="007D2BC6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eastAsia="fr-FR"/>
              </w:rPr>
              <w:t>ther</w:t>
            </w:r>
            <w:r w:rsidR="00373F36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eastAsia="fr-FR"/>
              </w:rPr>
              <w:t xml:space="preserve"> (de </w:t>
            </w:r>
            <w:proofErr w:type="spellStart"/>
            <w:r w:rsidR="00373F36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eastAsia="fr-FR"/>
              </w:rPr>
              <w:t>Ethereum</w:t>
            </w:r>
            <w:proofErr w:type="spellEnd"/>
            <w:r w:rsidR="00373F36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eastAsia="fr-FR"/>
              </w:rPr>
              <w:t>)</w:t>
            </w:r>
            <w:r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eastAsia="fr-FR"/>
              </w:rPr>
              <w:t xml:space="preserve"> que l’on a achetés</w:t>
            </w:r>
            <w:r w:rsidRPr="007D2BC6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eastAsia="fr-FR"/>
              </w:rPr>
              <w:t>, et à ne pas le vendre lors des grandes corrections.</w:t>
            </w:r>
            <w:r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eastAsia="fr-FR"/>
              </w:rPr>
              <w:t xml:space="preserve"> [</w:t>
            </w:r>
            <w:proofErr w:type="spellStart"/>
            <w:r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eastAsia="fr-FR"/>
              </w:rPr>
              <w:t>PrimeXBT</w:t>
            </w:r>
            <w:proofErr w:type="spellEnd"/>
            <w:r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eastAsia="fr-FR"/>
              </w:rPr>
              <w:t xml:space="preserve"> 2021</w:t>
            </w:r>
            <w:r w:rsidR="00373F36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eastAsia="fr-FR"/>
              </w:rPr>
              <w:t>a]</w:t>
            </w:r>
          </w:p>
          <w:p w14:paraId="00526AC2" w14:textId="1C5C1C18" w:rsidR="003B54E5" w:rsidRPr="007D2BC6" w:rsidRDefault="003B54E5" w:rsidP="00373F3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6CC1550F" w14:textId="77777777" w:rsidR="00C5299A" w:rsidRPr="007D2BC6" w:rsidRDefault="00C5299A" w:rsidP="00F760BC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9A585BC" w14:textId="77777777" w:rsidR="00C5299A" w:rsidRPr="007D2BC6" w:rsidRDefault="00C5299A" w:rsidP="00F760BC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F405FB1" w14:textId="77777777" w:rsidR="00C5299A" w:rsidRPr="007D2BC6" w:rsidRDefault="00C5299A" w:rsidP="00F760BC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0761773" w14:textId="77777777" w:rsidR="00C5299A" w:rsidRPr="007D2BC6" w:rsidRDefault="00C5299A" w:rsidP="00F760BC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A522D6F" w14:textId="77777777" w:rsidR="00F760BC" w:rsidRPr="007D2BC6" w:rsidRDefault="00F760BC" w:rsidP="00F760BC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67"/>
        <w:gridCol w:w="4829"/>
      </w:tblGrid>
      <w:tr w:rsidR="00F760BC" w:rsidRPr="00D9488C" w14:paraId="216ABA8C" w14:textId="77777777" w:rsidTr="00677815">
        <w:tc>
          <w:tcPr>
            <w:tcW w:w="4567" w:type="dxa"/>
            <w:tcBorders>
              <w:bottom w:val="single" w:sz="4" w:space="0" w:color="auto"/>
            </w:tcBorders>
          </w:tcPr>
          <w:p w14:paraId="438A6E5D" w14:textId="77777777" w:rsidR="00F760BC" w:rsidRPr="00D9488C" w:rsidRDefault="00F760BC" w:rsidP="00677815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PRIORITY GAS AUCTION (PGA)</w:t>
            </w:r>
            <w:r w:rsidRPr="00D9488C">
              <w:rPr>
                <w:rFonts w:ascii="Times New Roman" w:hAnsi="Times New Roman" w:cs="Times New Roman"/>
                <w:b/>
                <w:bCs/>
                <w:lang w:val="en-CA"/>
              </w:rPr>
              <w:t>,</w:t>
            </w:r>
            <w:r w:rsidRPr="00D9488C">
              <w:rPr>
                <w:rFonts w:ascii="Times New Roman" w:hAnsi="Times New Roman" w:cs="Times New Roman"/>
                <w:lang w:val="en-CA"/>
              </w:rPr>
              <w:t xml:space="preserve"> N.</w:t>
            </w:r>
          </w:p>
          <w:p w14:paraId="3916B0A8" w14:textId="77777777" w:rsidR="003E53E2" w:rsidRDefault="003E53E2" w:rsidP="003E53E2">
            <w:pPr>
              <w:rPr>
                <w:rFonts w:ascii="Times New Roman" w:hAnsi="Times New Roman" w:cs="Times New Roman"/>
                <w:lang w:val="en-CA"/>
              </w:rPr>
            </w:pPr>
          </w:p>
          <w:p w14:paraId="3F2C44EF" w14:textId="205D5F1D" w:rsidR="003E53E2" w:rsidRPr="00D9488C" w:rsidRDefault="003E53E2" w:rsidP="003E53E2">
            <w:pPr>
              <w:rPr>
                <w:rFonts w:ascii="Times New Roman" w:hAnsi="Times New Roman" w:cs="Times New Roman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blockchain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exchange’</w:t>
            </w:r>
          </w:p>
          <w:p w14:paraId="05088C90" w14:textId="77777777" w:rsidR="00F760BC" w:rsidRPr="00D9488C" w:rsidRDefault="00F760BC" w:rsidP="00677815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3405340C" w14:textId="2572B8C6" w:rsidR="00F760BC" w:rsidRPr="00D9488C" w:rsidRDefault="00295006" w:rsidP="006778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ENCHÈRE </w:t>
            </w:r>
            <w:r w:rsidR="00F760BC">
              <w:rPr>
                <w:rFonts w:ascii="Times New Roman" w:hAnsi="Times New Roman" w:cs="Times New Roman"/>
                <w:b/>
                <w:bCs/>
              </w:rPr>
              <w:t xml:space="preserve">DE GAZ </w:t>
            </w:r>
            <w:r w:rsidR="00F760BC" w:rsidRPr="00F462F8">
              <w:rPr>
                <w:rFonts w:ascii="Times New Roman" w:hAnsi="Times New Roman" w:cs="Times New Roman"/>
                <w:b/>
                <w:bCs/>
              </w:rPr>
              <w:t>PRIORITAIRE (PGA),</w:t>
            </w:r>
            <w:r w:rsidR="00F760B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F760BC" w:rsidRPr="00D9488C">
              <w:rPr>
                <w:rFonts w:ascii="Times New Roman" w:hAnsi="Times New Roman" w:cs="Times New Roman"/>
              </w:rPr>
              <w:t xml:space="preserve">N. </w:t>
            </w:r>
            <w:r w:rsidR="00F760BC" w:rsidRPr="00293344">
              <w:rPr>
                <w:rFonts w:ascii="Times New Roman" w:hAnsi="Times New Roman" w:cs="Times New Roman"/>
              </w:rPr>
              <w:t xml:space="preserve">fém. </w:t>
            </w:r>
          </w:p>
          <w:p w14:paraId="3254D582" w14:textId="77777777" w:rsidR="003E53E2" w:rsidRPr="00D9488C" w:rsidRDefault="003E53E2" w:rsidP="003E53E2">
            <w:pPr>
              <w:rPr>
                <w:rFonts w:ascii="Times New Roman" w:hAnsi="Times New Roman" w:cs="Times New Roman"/>
                <w:b/>
                <w:bCs/>
              </w:rPr>
            </w:pPr>
            <w:r w:rsidRPr="00D9488C"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échange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blockchain’</w:t>
            </w:r>
          </w:p>
          <w:p w14:paraId="18AF8AC1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60BC" w:rsidRPr="00D9488C" w14:paraId="51F0887D" w14:textId="77777777" w:rsidTr="00677815">
        <w:tc>
          <w:tcPr>
            <w:tcW w:w="4567" w:type="dxa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16835BB0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486125B6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F760BC" w:rsidRPr="00D9488C" w14:paraId="742E2905" w14:textId="77777777" w:rsidTr="00677815">
        <w:tc>
          <w:tcPr>
            <w:tcW w:w="4567" w:type="dxa"/>
            <w:tcBorders>
              <w:bottom w:val="single" w:sz="4" w:space="0" w:color="auto"/>
            </w:tcBorders>
          </w:tcPr>
          <w:p w14:paraId="13B1074B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09718099" w14:textId="0E63CB16" w:rsidR="00F760BC" w:rsidRDefault="00295006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ENCHÈRE </w:t>
            </w:r>
            <w:r w:rsidR="00F760BC">
              <w:rPr>
                <w:rFonts w:ascii="Times New Roman" w:hAnsi="Times New Roman" w:cs="Times New Roman"/>
                <w:sz w:val="20"/>
                <w:szCs w:val="20"/>
              </w:rPr>
              <w:t>PRIORITAIRE SUR LES PRIX DE GAZ</w:t>
            </w:r>
          </w:p>
          <w:p w14:paraId="625F1179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60BC" w:rsidRPr="00D9488C" w14:paraId="64FF3810" w14:textId="77777777" w:rsidTr="00677815">
        <w:tc>
          <w:tcPr>
            <w:tcW w:w="4567" w:type="dxa"/>
            <w:shd w:val="clear" w:color="auto" w:fill="D9F2D0" w:themeFill="accent6" w:themeFillTint="33"/>
          </w:tcPr>
          <w:p w14:paraId="29E88B65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shd w:val="clear" w:color="auto" w:fill="D9F2D0" w:themeFill="accent6" w:themeFillTint="33"/>
          </w:tcPr>
          <w:p w14:paraId="59386ECB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F760BC" w:rsidRPr="00D9488C" w14:paraId="5BE5C3D1" w14:textId="77777777" w:rsidTr="00677815">
        <w:tc>
          <w:tcPr>
            <w:tcW w:w="4567" w:type="dxa"/>
          </w:tcPr>
          <w:p w14:paraId="2E16A13E" w14:textId="77777777" w:rsidR="00F760BC" w:rsidRPr="00D9488C" w:rsidRDefault="00F760BC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3534A2C9" w14:textId="77777777" w:rsidR="00F760BC" w:rsidRDefault="00F760BC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55DC00" w14:textId="77777777" w:rsidR="00F760BC" w:rsidRPr="00D9488C" w:rsidRDefault="00F760BC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60BC" w:rsidRPr="00D9488C" w14:paraId="6F629B52" w14:textId="77777777" w:rsidTr="00677815">
        <w:tc>
          <w:tcPr>
            <w:tcW w:w="4567" w:type="dxa"/>
            <w:shd w:val="clear" w:color="auto" w:fill="D9F2D0" w:themeFill="accent6" w:themeFillTint="33"/>
          </w:tcPr>
          <w:p w14:paraId="1895FE46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shd w:val="clear" w:color="auto" w:fill="D9F2D0" w:themeFill="accent6" w:themeFillTint="33"/>
          </w:tcPr>
          <w:p w14:paraId="4D4872A2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F760BC" w:rsidRPr="00373804" w14:paraId="3BAF841F" w14:textId="77777777" w:rsidTr="00677815">
        <w:trPr>
          <w:trHeight w:val="877"/>
        </w:trPr>
        <w:tc>
          <w:tcPr>
            <w:tcW w:w="4567" w:type="dxa"/>
          </w:tcPr>
          <w:p w14:paraId="34ED9D43" w14:textId="6C9BD5AB" w:rsidR="00F760BC" w:rsidRPr="00152CF7" w:rsidRDefault="00152CF7" w:rsidP="00677815">
            <w:pPr>
              <w:autoSpaceDE w:val="0"/>
              <w:autoSpaceDN w:val="0"/>
              <w:adjustRightInd w:val="0"/>
              <w:jc w:val="both"/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</w:pPr>
            <w:r w:rsidRPr="00152CF7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Exchange practice in Proof-of-Stake blockchains whereby</w:t>
            </w:r>
            <w:r w:rsidR="003E53E2" w:rsidRPr="00152CF7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 </w:t>
            </w:r>
            <w:r w:rsidRPr="00152CF7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the </w:t>
            </w:r>
            <w:r w:rsidR="00E05422" w:rsidRPr="00152CF7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validators </w:t>
            </w:r>
            <w:r w:rsidRPr="00152CF7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tend </w:t>
            </w:r>
            <w:r w:rsidR="008F0116" w:rsidRPr="00152CF7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to </w:t>
            </w:r>
            <w:r w:rsidR="00E05422" w:rsidRPr="00152CF7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prioritize th</w:t>
            </w:r>
            <w:r w:rsidR="00F760BC" w:rsidRPr="00152CF7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e</w:t>
            </w:r>
            <w:r w:rsidR="00E05422" w:rsidRPr="00152CF7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 e</w:t>
            </w:r>
            <w:r w:rsidR="00F760BC" w:rsidRPr="00152CF7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xecut</w:t>
            </w:r>
            <w:r w:rsidR="00E05422" w:rsidRPr="00152CF7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ion of</w:t>
            </w:r>
            <w:r w:rsidR="00F760BC" w:rsidRPr="00152CF7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 xml:space="preserve"> the highest gas-paying transactions in the </w:t>
            </w:r>
            <w:proofErr w:type="spellStart"/>
            <w:r w:rsidR="00F760BC" w:rsidRPr="00152CF7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mempool</w:t>
            </w:r>
            <w:proofErr w:type="spellEnd"/>
            <w:r w:rsidR="00F760BC" w:rsidRPr="00152CF7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.</w:t>
            </w:r>
          </w:p>
          <w:p w14:paraId="1AB6F294" w14:textId="77777777" w:rsidR="00F760BC" w:rsidRPr="00152CF7" w:rsidRDefault="00F760BC" w:rsidP="00677815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</w:tcPr>
          <w:p w14:paraId="5E2AE03E" w14:textId="149847BC" w:rsidR="00F760BC" w:rsidRPr="00152CF7" w:rsidRDefault="00152CF7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52CF7">
              <w:rPr>
                <w:rFonts w:ascii="Times New Roman" w:hAnsi="Times New Roman" w:cs="Times New Roman"/>
                <w:sz w:val="20"/>
                <w:szCs w:val="20"/>
              </w:rPr>
              <w:t xml:space="preserve">Pratique d’échange </w:t>
            </w:r>
            <w:r w:rsidR="00E05422" w:rsidRPr="00152CF7">
              <w:rPr>
                <w:rFonts w:ascii="Times New Roman" w:hAnsi="Times New Roman" w:cs="Times New Roman"/>
                <w:sz w:val="20"/>
                <w:szCs w:val="20"/>
              </w:rPr>
              <w:t xml:space="preserve">dans </w:t>
            </w:r>
            <w:r w:rsidRPr="00152CF7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E05422" w:rsidRPr="00152CF7">
              <w:rPr>
                <w:rFonts w:ascii="Times New Roman" w:hAnsi="Times New Roman" w:cs="Times New Roman"/>
                <w:sz w:val="20"/>
                <w:szCs w:val="20"/>
              </w:rPr>
              <w:t xml:space="preserve">es blockchains </w:t>
            </w:r>
            <w:r w:rsidRPr="00152CF7">
              <w:rPr>
                <w:rFonts w:ascii="Times New Roman" w:hAnsi="Times New Roman" w:cs="Times New Roman"/>
                <w:sz w:val="20"/>
                <w:szCs w:val="20"/>
              </w:rPr>
              <w:t>à preuve d’enjeu</w:t>
            </w:r>
            <w:r w:rsidR="00087579" w:rsidRPr="00152C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2CF7">
              <w:rPr>
                <w:rFonts w:ascii="Times New Roman" w:hAnsi="Times New Roman" w:cs="Times New Roman"/>
                <w:sz w:val="20"/>
                <w:szCs w:val="20"/>
              </w:rPr>
              <w:t>où</w:t>
            </w:r>
            <w:r w:rsidR="00087579" w:rsidRPr="00152CF7">
              <w:rPr>
                <w:rFonts w:ascii="Times New Roman" w:hAnsi="Times New Roman" w:cs="Times New Roman"/>
                <w:sz w:val="20"/>
                <w:szCs w:val="20"/>
              </w:rPr>
              <w:t xml:space="preserve"> les</w:t>
            </w:r>
            <w:r w:rsidR="00F760BC" w:rsidRPr="00152CF7">
              <w:rPr>
                <w:rFonts w:ascii="Times New Roman" w:hAnsi="Times New Roman" w:cs="Times New Roman"/>
                <w:sz w:val="20"/>
                <w:szCs w:val="20"/>
              </w:rPr>
              <w:t xml:space="preserve"> validateurs</w:t>
            </w:r>
            <w:r w:rsidRPr="00152CF7">
              <w:rPr>
                <w:rFonts w:ascii="Times New Roman" w:hAnsi="Times New Roman" w:cs="Times New Roman"/>
                <w:sz w:val="20"/>
                <w:szCs w:val="20"/>
              </w:rPr>
              <w:t xml:space="preserve"> tendent</w:t>
            </w:r>
            <w:r w:rsidR="00E05422" w:rsidRPr="00152C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87579" w:rsidRPr="00152CF7">
              <w:rPr>
                <w:rFonts w:ascii="Times New Roman" w:hAnsi="Times New Roman" w:cs="Times New Roman"/>
                <w:sz w:val="20"/>
                <w:szCs w:val="20"/>
              </w:rPr>
              <w:t xml:space="preserve">à </w:t>
            </w:r>
            <w:r w:rsidR="00F760BC" w:rsidRPr="00152CF7">
              <w:rPr>
                <w:rFonts w:ascii="Times New Roman" w:hAnsi="Times New Roman" w:cs="Times New Roman"/>
                <w:sz w:val="20"/>
                <w:szCs w:val="20"/>
              </w:rPr>
              <w:t>exécute</w:t>
            </w:r>
            <w:r w:rsidR="00087579" w:rsidRPr="00152CF7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E05422" w:rsidRPr="00152CF7">
              <w:rPr>
                <w:rFonts w:ascii="Times New Roman" w:hAnsi="Times New Roman" w:cs="Times New Roman"/>
                <w:sz w:val="20"/>
                <w:szCs w:val="20"/>
              </w:rPr>
              <w:t xml:space="preserve"> prioritairement</w:t>
            </w:r>
            <w:r w:rsidR="00F760BC" w:rsidRPr="00152CF7">
              <w:rPr>
                <w:rFonts w:ascii="Times New Roman" w:hAnsi="Times New Roman" w:cs="Times New Roman"/>
                <w:sz w:val="20"/>
                <w:szCs w:val="20"/>
              </w:rPr>
              <w:t xml:space="preserve"> les transactions </w:t>
            </w:r>
            <w:r w:rsidR="00E05422" w:rsidRPr="00152CF7">
              <w:rPr>
                <w:rFonts w:ascii="Times New Roman" w:hAnsi="Times New Roman" w:cs="Times New Roman"/>
                <w:sz w:val="20"/>
                <w:szCs w:val="20"/>
              </w:rPr>
              <w:t>du bassin</w:t>
            </w:r>
            <w:r w:rsidR="00F760BC" w:rsidRPr="00152CF7">
              <w:rPr>
                <w:rFonts w:ascii="Times New Roman" w:hAnsi="Times New Roman" w:cs="Times New Roman"/>
                <w:sz w:val="20"/>
                <w:szCs w:val="20"/>
              </w:rPr>
              <w:t xml:space="preserve"> ayant les frais de gaz les plus élevés.</w:t>
            </w:r>
          </w:p>
          <w:p w14:paraId="7784C611" w14:textId="0BCF7DED" w:rsidR="00E05422" w:rsidRPr="00152CF7" w:rsidRDefault="00E05422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60BC" w:rsidRPr="00D9488C" w14:paraId="1D308BBF" w14:textId="77777777" w:rsidTr="00677815">
        <w:tc>
          <w:tcPr>
            <w:tcW w:w="4567" w:type="dxa"/>
            <w:shd w:val="clear" w:color="auto" w:fill="D9F2D0" w:themeFill="accent6" w:themeFillTint="33"/>
          </w:tcPr>
          <w:p w14:paraId="576C5C2C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shd w:val="clear" w:color="auto" w:fill="D9F2D0" w:themeFill="accent6" w:themeFillTint="33"/>
          </w:tcPr>
          <w:p w14:paraId="7318E5B0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F760BC" w:rsidRPr="00D9488C" w14:paraId="3BF006B9" w14:textId="77777777" w:rsidTr="00677815">
        <w:tc>
          <w:tcPr>
            <w:tcW w:w="4567" w:type="dxa"/>
          </w:tcPr>
          <w:p w14:paraId="6A6DED22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162F2DE3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000C99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60BC" w:rsidRPr="00D9488C" w14:paraId="70624F0D" w14:textId="77777777" w:rsidTr="00677815">
        <w:tc>
          <w:tcPr>
            <w:tcW w:w="4567" w:type="dxa"/>
            <w:shd w:val="clear" w:color="auto" w:fill="D9F2D0" w:themeFill="accent6" w:themeFillTint="33"/>
          </w:tcPr>
          <w:p w14:paraId="023EC971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Cooccurrence </w:t>
            </w:r>
          </w:p>
        </w:tc>
        <w:tc>
          <w:tcPr>
            <w:tcW w:w="4829" w:type="dxa"/>
            <w:shd w:val="clear" w:color="auto" w:fill="D9F2D0" w:themeFill="accent6" w:themeFillTint="33"/>
          </w:tcPr>
          <w:p w14:paraId="3DC2AC8C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Cooccurrence lexicale</w:t>
            </w:r>
          </w:p>
        </w:tc>
      </w:tr>
      <w:tr w:rsidR="00F760BC" w:rsidRPr="00D9488C" w14:paraId="34929EF1" w14:textId="77777777" w:rsidTr="00677815">
        <w:trPr>
          <w:trHeight w:val="470"/>
        </w:trPr>
        <w:tc>
          <w:tcPr>
            <w:tcW w:w="4567" w:type="dxa"/>
          </w:tcPr>
          <w:p w14:paraId="067F8E8D" w14:textId="77777777" w:rsidR="00F760BC" w:rsidRPr="00D9488C" w:rsidRDefault="00F760BC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668C6F31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60BC" w:rsidRPr="00D9488C" w14:paraId="5D77E9F9" w14:textId="77777777" w:rsidTr="00677815">
        <w:tc>
          <w:tcPr>
            <w:tcW w:w="4567" w:type="dxa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77E84BDA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25B2F544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F760BC" w:rsidRPr="00D9488C" w14:paraId="6161C2DE" w14:textId="77777777" w:rsidTr="00677815">
        <w:tc>
          <w:tcPr>
            <w:tcW w:w="4567" w:type="dxa"/>
            <w:shd w:val="clear" w:color="auto" w:fill="FFFFFF" w:themeFill="background1"/>
          </w:tcPr>
          <w:p w14:paraId="5C57DF1B" w14:textId="77777777" w:rsidR="00F760BC" w:rsidRPr="00CE76CA" w:rsidRDefault="00F760BC" w:rsidP="00677815">
            <w:pPr>
              <w:jc w:val="both"/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</w:pPr>
            <w:r w:rsidRPr="00CE76CA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val="en-US" w:eastAsia="fr-FR"/>
              </w:rPr>
              <w:t xml:space="preserve">For L1 blockchains […], all </w:t>
            </w:r>
            <w:proofErr w:type="spellStart"/>
            <w:r w:rsidRPr="00CE76CA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val="en-US" w:eastAsia="fr-FR"/>
              </w:rPr>
              <w:t>mempool</w:t>
            </w:r>
            <w:proofErr w:type="spellEnd"/>
            <w:r w:rsidRPr="00CE76CA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lang w:val="en-US" w:eastAsia="fr-FR"/>
              </w:rPr>
              <w:t xml:space="preserve"> transactions are visible to everyone and are ordered and packaged by miners through </w:t>
            </w:r>
            <w:r w:rsidRPr="00CE76CA">
              <w:rPr>
                <w:rFonts w:ascii="Times New Roman" w:eastAsia="Times New Roman" w:hAnsi="Times New Roman" w:cs="Times New Roman"/>
                <w:i/>
                <w:iCs/>
                <w:color w:val="242424"/>
                <w:spacing w:val="-1"/>
                <w:sz w:val="20"/>
                <w:szCs w:val="20"/>
                <w:u w:color="FF0000"/>
                <w:lang w:val="en-US" w:eastAsia="fr-FR"/>
              </w:rPr>
              <w:t>priority gas auction</w:t>
            </w:r>
            <w:r w:rsidRPr="00CE76CA">
              <w:rPr>
                <w:rFonts w:ascii="Times New Roman" w:eastAsia="Times New Roman" w:hAnsi="Times New Roman" w:cs="Times New Roman"/>
                <w:color w:val="242424"/>
                <w:spacing w:val="-1"/>
                <w:sz w:val="20"/>
                <w:szCs w:val="20"/>
                <w:u w:color="FF0000"/>
                <w:lang w:val="en-US" w:eastAsia="fr-FR"/>
              </w:rPr>
              <w:t>, or PGA, which simply means that the highest gas-paying transaction gets batched and executed first. [Zhang et Bao Jie 2023]</w:t>
            </w:r>
          </w:p>
          <w:p w14:paraId="3216ECFF" w14:textId="77777777" w:rsidR="00F760BC" w:rsidRPr="00CE76CA" w:rsidRDefault="00F760BC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48EB27A" w14:textId="77777777" w:rsidR="00F760BC" w:rsidRPr="00CE76CA" w:rsidRDefault="00F760BC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E76CA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Sur </w:t>
            </w:r>
            <w:proofErr w:type="spellStart"/>
            <w:r w:rsidRPr="00CE76CA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Ethereum</w:t>
            </w:r>
            <w:proofErr w:type="spellEnd"/>
            <w:r w:rsidRPr="00CE76CA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, le logiciel MEV atténue les problèmes tels que les enchères</w:t>
            </w:r>
            <w:r w:rsidRPr="00CE76CA">
              <w:rPr>
                <w:rStyle w:val="str"/>
                <w:rFonts w:ascii="Times New Roman" w:hAnsi="Times New Roman" w:cs="Times New Roman"/>
                <w:b/>
                <w:bCs/>
                <w:color w:val="F44336"/>
                <w:sz w:val="20"/>
                <w:szCs w:val="20"/>
                <w:shd w:val="clear" w:color="auto" w:fill="F5F5F5"/>
              </w:rPr>
              <w:t> </w:t>
            </w:r>
            <w:r w:rsidRPr="00CE76CA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de gaz prioritaires (PGA), où les bots font grimper les frais par le biais de guerres de frais de transaction. [Delta Blockchain </w:t>
            </w:r>
            <w:proofErr w:type="spellStart"/>
            <w:r w:rsidRPr="00CE76CA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Fund</w:t>
            </w:r>
            <w:proofErr w:type="spellEnd"/>
            <w:r w:rsidRPr="00CE76CA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 2024]</w:t>
            </w:r>
          </w:p>
        </w:tc>
      </w:tr>
    </w:tbl>
    <w:p w14:paraId="282A0068" w14:textId="77777777" w:rsidR="00F760BC" w:rsidRDefault="00F760BC" w:rsidP="00F760BC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3582D33" w14:textId="77777777" w:rsidR="00F760BC" w:rsidRDefault="00F760BC" w:rsidP="00F760BC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6A08080" w14:textId="77777777" w:rsidR="00F760BC" w:rsidRDefault="00F760BC" w:rsidP="00F760BC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7410FE9" w14:textId="77777777" w:rsidR="00295006" w:rsidRDefault="00295006" w:rsidP="00F760BC">
      <w:pPr>
        <w:spacing w:line="360" w:lineRule="auto"/>
        <w:rPr>
          <w:sz w:val="24"/>
          <w:szCs w:val="24"/>
          <w:highlight w:val="yellow"/>
        </w:rPr>
      </w:pPr>
    </w:p>
    <w:p w14:paraId="784180B3" w14:textId="77777777" w:rsidR="00295006" w:rsidRDefault="00295006" w:rsidP="00F760BC">
      <w:pPr>
        <w:spacing w:line="360" w:lineRule="auto"/>
        <w:rPr>
          <w:sz w:val="24"/>
          <w:szCs w:val="24"/>
          <w:highlight w:val="yellow"/>
        </w:rPr>
      </w:pPr>
    </w:p>
    <w:p w14:paraId="24CA9E6D" w14:textId="77777777" w:rsidR="00295006" w:rsidRDefault="00295006" w:rsidP="00F760BC">
      <w:pPr>
        <w:spacing w:line="360" w:lineRule="auto"/>
        <w:rPr>
          <w:sz w:val="24"/>
          <w:szCs w:val="24"/>
          <w:highlight w:val="yellow"/>
        </w:rPr>
      </w:pPr>
    </w:p>
    <w:p w14:paraId="23B5EF26" w14:textId="77777777" w:rsidR="00295006" w:rsidRDefault="00295006" w:rsidP="00F760BC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A8F9940" w14:textId="77777777" w:rsidR="00295006" w:rsidRDefault="00295006" w:rsidP="00F760BC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38451FA" w14:textId="77777777" w:rsidR="00295006" w:rsidRDefault="00295006" w:rsidP="00F760BC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6F71B28" w14:textId="77777777" w:rsidR="00BC7BDE" w:rsidRDefault="00BC7BDE" w:rsidP="00F760BC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tbl>
      <w:tblPr>
        <w:tblStyle w:val="Grilledutableau"/>
        <w:tblW w:w="9544" w:type="dxa"/>
        <w:tblLook w:val="04A0" w:firstRow="1" w:lastRow="0" w:firstColumn="1" w:lastColumn="0" w:noHBand="0" w:noVBand="1"/>
      </w:tblPr>
      <w:tblGrid>
        <w:gridCol w:w="1555"/>
        <w:gridCol w:w="3012"/>
        <w:gridCol w:w="1665"/>
        <w:gridCol w:w="3305"/>
        <w:gridCol w:w="7"/>
      </w:tblGrid>
      <w:tr w:rsidR="00F760BC" w:rsidRPr="00D9488C" w14:paraId="50156DD8" w14:textId="77777777" w:rsidTr="00677815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2544AA5D" w14:textId="77777777" w:rsidR="00F760BC" w:rsidRPr="00D9488C" w:rsidRDefault="00F760BC" w:rsidP="00677815">
            <w:pPr>
              <w:rPr>
                <w:rFonts w:ascii="Times New Roman" w:hAnsi="Times New Roman" w:cs="Times New Roman"/>
                <w:lang w:val="en-CA"/>
              </w:rPr>
            </w:pPr>
            <w:r w:rsidRPr="00D9488C"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STAKING,</w:t>
            </w:r>
            <w:r w:rsidRPr="00D9488C">
              <w:rPr>
                <w:rFonts w:ascii="Times New Roman" w:hAnsi="Times New Roman" w:cs="Times New Roman"/>
                <w:lang w:val="en-CA"/>
              </w:rPr>
              <w:t xml:space="preserve"> N.</w:t>
            </w:r>
          </w:p>
          <w:p w14:paraId="3683DDB2" w14:textId="77777777" w:rsidR="003E53E2" w:rsidRPr="00D9488C" w:rsidRDefault="003E53E2" w:rsidP="003E53E2">
            <w:pPr>
              <w:rPr>
                <w:rFonts w:ascii="Times New Roman" w:hAnsi="Times New Roman" w:cs="Times New Roman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blockchain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exchange’</w:t>
            </w:r>
          </w:p>
          <w:p w14:paraId="32674CC1" w14:textId="77777777" w:rsidR="00F760BC" w:rsidRPr="00D9488C" w:rsidRDefault="00F760BC" w:rsidP="00677815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4977" w:type="dxa"/>
            <w:gridSpan w:val="3"/>
            <w:tcBorders>
              <w:bottom w:val="single" w:sz="4" w:space="0" w:color="auto"/>
            </w:tcBorders>
          </w:tcPr>
          <w:p w14:paraId="3FF85943" w14:textId="77777777" w:rsidR="00F760BC" w:rsidRPr="00D9488C" w:rsidRDefault="00F760BC" w:rsidP="00677815">
            <w:pPr>
              <w:rPr>
                <w:rFonts w:ascii="Times New Roman" w:hAnsi="Times New Roman" w:cs="Times New Roman"/>
              </w:rPr>
            </w:pPr>
            <w:r w:rsidRPr="00D9488C">
              <w:rPr>
                <w:rFonts w:ascii="Times New Roman" w:hAnsi="Times New Roman" w:cs="Times New Roman"/>
                <w:b/>
                <w:bCs/>
              </w:rPr>
              <w:t>JALONNEMENT</w:t>
            </w:r>
            <w:r w:rsidRPr="00D9488C">
              <w:rPr>
                <w:rFonts w:ascii="Times New Roman" w:hAnsi="Times New Roman" w:cs="Times New Roman"/>
              </w:rPr>
              <w:t>, N. fém.</w:t>
            </w:r>
          </w:p>
          <w:p w14:paraId="7B8FA7FA" w14:textId="77777777" w:rsidR="003E53E2" w:rsidRPr="00D9488C" w:rsidRDefault="003E53E2" w:rsidP="003E53E2">
            <w:pPr>
              <w:rPr>
                <w:rFonts w:ascii="Times New Roman" w:hAnsi="Times New Roman" w:cs="Times New Roman"/>
                <w:b/>
                <w:bCs/>
              </w:rPr>
            </w:pPr>
            <w:r w:rsidRPr="00D9488C"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échange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blockchain’</w:t>
            </w:r>
          </w:p>
          <w:p w14:paraId="514E9E22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60BC" w:rsidRPr="00D9488C" w14:paraId="4907C728" w14:textId="77777777" w:rsidTr="00677815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6123DC19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977" w:type="dxa"/>
            <w:gridSpan w:val="3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37BF82C0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F760BC" w:rsidRPr="00D9488C" w14:paraId="257261AC" w14:textId="77777777" w:rsidTr="00677815">
        <w:tc>
          <w:tcPr>
            <w:tcW w:w="4567" w:type="dxa"/>
            <w:gridSpan w:val="2"/>
            <w:tcBorders>
              <w:bottom w:val="single" w:sz="4" w:space="0" w:color="auto"/>
            </w:tcBorders>
          </w:tcPr>
          <w:p w14:paraId="4A702757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977" w:type="dxa"/>
            <w:gridSpan w:val="3"/>
            <w:tcBorders>
              <w:bottom w:val="single" w:sz="4" w:space="0" w:color="auto"/>
            </w:tcBorders>
          </w:tcPr>
          <w:p w14:paraId="4BA21E54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60BC" w:rsidRPr="00D9488C" w14:paraId="47E451FF" w14:textId="77777777" w:rsidTr="00677815">
        <w:tc>
          <w:tcPr>
            <w:tcW w:w="4567" w:type="dxa"/>
            <w:gridSpan w:val="2"/>
            <w:shd w:val="clear" w:color="auto" w:fill="D9F2D0" w:themeFill="accent6" w:themeFillTint="33"/>
          </w:tcPr>
          <w:p w14:paraId="3019BF34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977" w:type="dxa"/>
            <w:gridSpan w:val="3"/>
            <w:shd w:val="clear" w:color="auto" w:fill="D9F2D0" w:themeFill="accent6" w:themeFillTint="33"/>
          </w:tcPr>
          <w:p w14:paraId="66C8FED0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F760BC" w:rsidRPr="00D9488C" w14:paraId="3BB65743" w14:textId="77777777" w:rsidTr="00677815">
        <w:tc>
          <w:tcPr>
            <w:tcW w:w="4567" w:type="dxa"/>
            <w:gridSpan w:val="2"/>
          </w:tcPr>
          <w:p w14:paraId="1D2A74B6" w14:textId="77777777" w:rsidR="00F760BC" w:rsidRPr="00D9488C" w:rsidRDefault="00F760BC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977" w:type="dxa"/>
            <w:gridSpan w:val="3"/>
          </w:tcPr>
          <w:p w14:paraId="00CC3221" w14:textId="77777777" w:rsidR="00F760BC" w:rsidRPr="00D9488C" w:rsidRDefault="00F760BC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ABBE75" w14:textId="77777777" w:rsidR="00F760BC" w:rsidRPr="00D9488C" w:rsidRDefault="00F760BC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60BC" w:rsidRPr="00D9488C" w14:paraId="5209A55E" w14:textId="77777777" w:rsidTr="00677815">
        <w:tc>
          <w:tcPr>
            <w:tcW w:w="4567" w:type="dxa"/>
            <w:gridSpan w:val="2"/>
            <w:shd w:val="clear" w:color="auto" w:fill="D9F2D0" w:themeFill="accent6" w:themeFillTint="33"/>
          </w:tcPr>
          <w:p w14:paraId="5D3E72A0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977" w:type="dxa"/>
            <w:gridSpan w:val="3"/>
            <w:shd w:val="clear" w:color="auto" w:fill="D9F2D0" w:themeFill="accent6" w:themeFillTint="33"/>
          </w:tcPr>
          <w:p w14:paraId="3FC05F02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F760BC" w:rsidRPr="00D9488C" w14:paraId="52A84814" w14:textId="77777777" w:rsidTr="00677815">
        <w:trPr>
          <w:trHeight w:val="667"/>
        </w:trPr>
        <w:tc>
          <w:tcPr>
            <w:tcW w:w="4567" w:type="dxa"/>
            <w:gridSpan w:val="2"/>
          </w:tcPr>
          <w:p w14:paraId="5C51AF25" w14:textId="09587713" w:rsidR="00F760BC" w:rsidRDefault="00BC7BDE" w:rsidP="00677815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Blockchain exchange that consists in making </w:t>
            </w:r>
            <w:r w:rsidR="005D35C1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a crypto asset</w:t>
            </w:r>
            <w:r w:rsidR="003E53E2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placement over</w:t>
            </w:r>
            <w:r w:rsidR="00F760BC" w:rsidRPr="00D9488C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 a specific </w:t>
            </w:r>
            <w:proofErr w:type="gramStart"/>
            <w:r w:rsidR="00F760BC" w:rsidRPr="00D9488C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period </w:t>
            </w:r>
            <w:r w:rsidR="003E53E2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of time</w:t>
            </w:r>
            <w:proofErr w:type="gramEnd"/>
            <w:r w:rsidR="003E53E2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for</w:t>
            </w:r>
            <w:r w:rsidR="00F760BC" w:rsidRPr="00D9488C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 a reward.</w:t>
            </w:r>
          </w:p>
          <w:p w14:paraId="5719F897" w14:textId="1277164C" w:rsidR="003E53E2" w:rsidRPr="00D9488C" w:rsidRDefault="003E53E2" w:rsidP="00677815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77" w:type="dxa"/>
            <w:gridSpan w:val="3"/>
          </w:tcPr>
          <w:p w14:paraId="007C6062" w14:textId="2E5C61BE" w:rsidR="00F760BC" w:rsidRDefault="00BC7BDE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Échange blockchain qui consiste à procéder à un placement </w:t>
            </w:r>
            <w:r w:rsidR="005D35C1">
              <w:rPr>
                <w:rFonts w:ascii="Times New Roman" w:hAnsi="Times New Roman" w:cs="Times New Roman"/>
                <w:sz w:val="20"/>
                <w:szCs w:val="20"/>
              </w:rPr>
              <w:t>un cryptoactif</w:t>
            </w:r>
            <w:r w:rsidR="00F760B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760BC" w:rsidRPr="00D9488C">
              <w:rPr>
                <w:rFonts w:ascii="Times New Roman" w:hAnsi="Times New Roman" w:cs="Times New Roman"/>
                <w:sz w:val="20"/>
                <w:szCs w:val="20"/>
              </w:rPr>
              <w:t>pour une échéance précise contre une prime.</w:t>
            </w:r>
          </w:p>
          <w:p w14:paraId="1A6292D9" w14:textId="40C6E4FA" w:rsidR="003E53E2" w:rsidRPr="00D9488C" w:rsidRDefault="003E53E2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60BC" w:rsidRPr="00D9488C" w14:paraId="40555EC2" w14:textId="77777777" w:rsidTr="00677815">
        <w:tc>
          <w:tcPr>
            <w:tcW w:w="4567" w:type="dxa"/>
            <w:gridSpan w:val="2"/>
            <w:shd w:val="clear" w:color="auto" w:fill="D9F2D0" w:themeFill="accent6" w:themeFillTint="33"/>
          </w:tcPr>
          <w:p w14:paraId="1CE1F86A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977" w:type="dxa"/>
            <w:gridSpan w:val="3"/>
            <w:shd w:val="clear" w:color="auto" w:fill="D9F2D0" w:themeFill="accent6" w:themeFillTint="33"/>
          </w:tcPr>
          <w:p w14:paraId="2403C97C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F760BC" w:rsidRPr="00D9488C" w14:paraId="1CF13FB7" w14:textId="77777777" w:rsidTr="00677815">
        <w:tc>
          <w:tcPr>
            <w:tcW w:w="4567" w:type="dxa"/>
            <w:gridSpan w:val="2"/>
          </w:tcPr>
          <w:p w14:paraId="2621019C" w14:textId="7004A746" w:rsidR="00F760BC" w:rsidRDefault="005D35C1" w:rsidP="0067781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Staking of </w:t>
            </w:r>
            <w:r w:rsidRPr="005D35C1">
              <w:rPr>
                <w:rFonts w:ascii="Times New Roman" w:hAnsi="Times New Roman" w:cs="Times New Roman"/>
                <w:sz w:val="20"/>
                <w:szCs w:val="20"/>
                <w:u w:val="single"/>
                <w:lang w:val="en-CA"/>
              </w:rPr>
              <w:t>NFTs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Pr="005D35C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[</w:t>
            </w:r>
            <w:r w:rsidRPr="005D35C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CA"/>
              </w:rPr>
              <w:t>of</w:t>
            </w:r>
            <w:r w:rsidRPr="005D35C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 xml:space="preserve"> (ART) </w:t>
            </w:r>
            <w:r w:rsidRPr="005D35C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CA"/>
              </w:rPr>
              <w:t>N</w:t>
            </w:r>
            <w:r w:rsidRPr="005D35C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 xml:space="preserve">]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by a </w:t>
            </w:r>
            <w:r w:rsidRPr="005D35C1">
              <w:rPr>
                <w:rFonts w:ascii="Times New Roman" w:hAnsi="Times New Roman" w:cs="Times New Roman"/>
                <w:sz w:val="20"/>
                <w:szCs w:val="20"/>
                <w:u w:val="single"/>
                <w:lang w:val="en-CA"/>
              </w:rPr>
              <w:t>client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Pr="005D35C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[</w:t>
            </w:r>
            <w:r w:rsidRPr="005D35C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CA"/>
              </w:rPr>
              <w:t>of</w:t>
            </w:r>
            <w:r w:rsidRPr="005D35C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 xml:space="preserve"> ART </w:t>
            </w:r>
            <w:r w:rsidRPr="005D35C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CA"/>
              </w:rPr>
              <w:t>N</w:t>
            </w:r>
            <w:r w:rsidRPr="005D35C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 xml:space="preserve">]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through the staking node.</w:t>
            </w:r>
          </w:p>
          <w:p w14:paraId="606A7DDA" w14:textId="77777777" w:rsidR="00F760BC" w:rsidRPr="00D9488C" w:rsidRDefault="00F760BC" w:rsidP="0008757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977" w:type="dxa"/>
            <w:gridSpan w:val="3"/>
          </w:tcPr>
          <w:p w14:paraId="706B01F6" w14:textId="7F2A8803" w:rsidR="00F760BC" w:rsidRDefault="00087579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Le jalonnement de </w:t>
            </w:r>
            <w:r w:rsidRPr="0008757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cryptomonnaies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8757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de </w:t>
            </w:r>
            <w:r w:rsidRPr="0008757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(ART) </w:t>
            </w:r>
            <w:r w:rsidRPr="00087579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N</w:t>
            </w:r>
            <w:r w:rsidRPr="0008757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]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par les </w:t>
            </w:r>
            <w:r w:rsidRPr="0008757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jalonneurs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8757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</w:t>
            </w:r>
            <w:r w:rsidRPr="00087579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par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8757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ART </w:t>
            </w:r>
            <w:r w:rsidRPr="00087579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N</w:t>
            </w:r>
            <w:r w:rsidRPr="0008757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]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des plateformes blockchain.</w:t>
            </w:r>
          </w:p>
          <w:p w14:paraId="66671DDB" w14:textId="77777777" w:rsidR="00F760BC" w:rsidRPr="00D9488C" w:rsidRDefault="00F760BC" w:rsidP="003E53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60BC" w:rsidRPr="00D9488C" w14:paraId="41E84036" w14:textId="77777777" w:rsidTr="00677815">
        <w:tc>
          <w:tcPr>
            <w:tcW w:w="4567" w:type="dxa"/>
            <w:gridSpan w:val="2"/>
            <w:shd w:val="clear" w:color="auto" w:fill="D9F2D0" w:themeFill="accent6" w:themeFillTint="33"/>
          </w:tcPr>
          <w:p w14:paraId="6E260B32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Cooccurrence </w:t>
            </w:r>
          </w:p>
        </w:tc>
        <w:tc>
          <w:tcPr>
            <w:tcW w:w="4977" w:type="dxa"/>
            <w:gridSpan w:val="3"/>
            <w:shd w:val="clear" w:color="auto" w:fill="D9F2D0" w:themeFill="accent6" w:themeFillTint="33"/>
          </w:tcPr>
          <w:p w14:paraId="44887473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Cooccurrence lexicale</w:t>
            </w:r>
          </w:p>
        </w:tc>
      </w:tr>
      <w:tr w:rsidR="00F760BC" w:rsidRPr="00D9488C" w14:paraId="4E4D92D4" w14:textId="77777777" w:rsidTr="00677815">
        <w:trPr>
          <w:gridAfter w:val="1"/>
          <w:wAfter w:w="7" w:type="dxa"/>
          <w:trHeight w:val="470"/>
        </w:trPr>
        <w:tc>
          <w:tcPr>
            <w:tcW w:w="1555" w:type="dxa"/>
          </w:tcPr>
          <w:p w14:paraId="38445409" w14:textId="2CC60EA5" w:rsidR="003E53E2" w:rsidRDefault="00087579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Staking by whom</w:t>
            </w:r>
          </w:p>
          <w:p w14:paraId="1A127721" w14:textId="77777777" w:rsidR="00087579" w:rsidRDefault="00087579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05F428B2" w14:textId="6437BDE1" w:rsidR="00F760BC" w:rsidRDefault="00087579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Staking of what</w:t>
            </w:r>
          </w:p>
          <w:p w14:paraId="142F5D88" w14:textId="77777777" w:rsidR="00F760BC" w:rsidRDefault="00F760BC" w:rsidP="003E53E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3012" w:type="dxa"/>
          </w:tcPr>
          <w:p w14:paraId="5FEA2397" w14:textId="3B3F5625" w:rsidR="00F760BC" w:rsidRDefault="00087579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</w:t>
            </w:r>
            <w:r w:rsidR="00F760B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taker</w:t>
            </w:r>
            <w:proofErr w:type="spellEnd"/>
          </w:p>
          <w:p w14:paraId="5E43B44E" w14:textId="77777777" w:rsidR="00087579" w:rsidRDefault="00087579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5CD72C53" w14:textId="77777777" w:rsidR="00087579" w:rsidRDefault="00087579" w:rsidP="003E53E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544E8E3F" w14:textId="6505E2A0" w:rsidR="00087579" w:rsidRPr="00D9488C" w:rsidRDefault="00087579" w:rsidP="0008757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crypto asset; cryptocurrency; </w:t>
            </w:r>
            <w:proofErr w:type="spellStart"/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crytoGPT</w:t>
            </w:r>
            <w:proofErr w:type="spellEnd"/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; liquid; NFT; token; etc.</w:t>
            </w:r>
          </w:p>
          <w:p w14:paraId="00C5C298" w14:textId="64B3E931" w:rsidR="003E53E2" w:rsidRDefault="003E53E2" w:rsidP="003E53E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16346B0D" w14:textId="77777777" w:rsidR="003E53E2" w:rsidRPr="00D9488C" w:rsidRDefault="003E53E2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1665" w:type="dxa"/>
          </w:tcPr>
          <w:p w14:paraId="5523ADEB" w14:textId="2EC1BB46" w:rsidR="003E53E2" w:rsidRPr="00087579" w:rsidRDefault="00087579" w:rsidP="003E53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7579">
              <w:rPr>
                <w:rFonts w:ascii="Times New Roman" w:hAnsi="Times New Roman" w:cs="Times New Roman"/>
                <w:sz w:val="20"/>
                <w:szCs w:val="20"/>
              </w:rPr>
              <w:t>Jalonnement pa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 qui</w:t>
            </w:r>
          </w:p>
          <w:p w14:paraId="707378A1" w14:textId="77777777" w:rsidR="00087579" w:rsidRPr="00087579" w:rsidRDefault="00087579" w:rsidP="003E53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109DA9" w14:textId="0762B501" w:rsidR="00087579" w:rsidRPr="00087579" w:rsidRDefault="00087579" w:rsidP="003E53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7579">
              <w:rPr>
                <w:rFonts w:ascii="Times New Roman" w:hAnsi="Times New Roman" w:cs="Times New Roman"/>
                <w:sz w:val="20"/>
                <w:szCs w:val="20"/>
              </w:rPr>
              <w:t>Jalonnement de quoi</w:t>
            </w:r>
          </w:p>
          <w:p w14:paraId="149BF6E8" w14:textId="77777777" w:rsidR="003E53E2" w:rsidRPr="00087579" w:rsidRDefault="003E53E2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5" w:type="dxa"/>
          </w:tcPr>
          <w:p w14:paraId="6353D637" w14:textId="77777777" w:rsidR="00F760B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jalonneur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(= nœud de jalonnement)</w:t>
            </w:r>
          </w:p>
          <w:p w14:paraId="71FE4B4C" w14:textId="77777777" w:rsidR="00087579" w:rsidRDefault="00087579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1BB8B7" w14:textId="77777777" w:rsidR="00087579" w:rsidRDefault="00087579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BF2725" w14:textId="74C5EBDC" w:rsidR="003E53E2" w:rsidRPr="00D9488C" w:rsidRDefault="00087579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cryptoactif</w:t>
            </w:r>
            <w:proofErr w:type="gramEnd"/>
            <w:r w:rsidRPr="00D9488C">
              <w:rPr>
                <w:rFonts w:ascii="Times New Roman" w:hAnsi="Times New Roman" w:cs="Times New Roman"/>
                <w:sz w:val="20"/>
                <w:szCs w:val="20"/>
              </w:rPr>
              <w:t xml:space="preserve"> ; cryptomonnaie ; </w:t>
            </w:r>
            <w:proofErr w:type="spellStart"/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cryptoGPT</w:t>
            </w:r>
            <w:proofErr w:type="spellEnd"/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 ; liquidités ; NFT ; jeton ; etc.</w:t>
            </w:r>
          </w:p>
        </w:tc>
      </w:tr>
      <w:tr w:rsidR="003E53E2" w:rsidRPr="00D9488C" w14:paraId="472B96A7" w14:textId="77777777" w:rsidTr="00AD34D7">
        <w:trPr>
          <w:gridAfter w:val="1"/>
          <w:wAfter w:w="7" w:type="dxa"/>
          <w:trHeight w:val="3240"/>
        </w:trPr>
        <w:tc>
          <w:tcPr>
            <w:tcW w:w="1555" w:type="dxa"/>
          </w:tcPr>
          <w:p w14:paraId="59E832B2" w14:textId="20557C59" w:rsidR="003E53E2" w:rsidRPr="00D9488C" w:rsidRDefault="003E53E2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Types of </w:t>
            </w:r>
            <w:proofErr w:type="spellStart"/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staking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</w:t>
            </w:r>
            <w:proofErr w:type="spellEnd"/>
          </w:p>
        </w:tc>
        <w:tc>
          <w:tcPr>
            <w:tcW w:w="3012" w:type="dxa"/>
          </w:tcPr>
          <w:p w14:paraId="3BEDC6D5" w14:textId="44E2BF9D" w:rsidR="003E53E2" w:rsidRPr="009A29D2" w:rsidRDefault="003E53E2" w:rsidP="00F760BC">
            <w:pPr>
              <w:pStyle w:val="Paragraphedeliste"/>
              <w:numPr>
                <w:ilvl w:val="0"/>
                <w:numId w:val="7"/>
              </w:numPr>
              <w:ind w:left="179" w:hanging="141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solo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[⁓] (= individual [⁓])</w:t>
            </w:r>
          </w:p>
          <w:p w14:paraId="7F0DFAA1" w14:textId="5979F386" w:rsidR="003E53E2" w:rsidRPr="003E53E2" w:rsidRDefault="003E53E2" w:rsidP="00F760BC">
            <w:pPr>
              <w:pStyle w:val="Paragraphedeliste"/>
              <w:numPr>
                <w:ilvl w:val="0"/>
                <w:numId w:val="7"/>
              </w:numPr>
              <w:ind w:left="179" w:hanging="141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pooled [⁓]</w:t>
            </w:r>
          </w:p>
          <w:p w14:paraId="5C552C1C" w14:textId="77777777" w:rsidR="003E53E2" w:rsidRPr="00D9488C" w:rsidRDefault="003E53E2" w:rsidP="003E53E2">
            <w:pPr>
              <w:pStyle w:val="Paragraphedeliste"/>
              <w:ind w:left="179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14:paraId="5654EEB8" w14:textId="706F5707" w:rsidR="003E53E2" w:rsidRPr="00D9488C" w:rsidRDefault="003E53E2" w:rsidP="00F760BC">
            <w:pPr>
              <w:pStyle w:val="Paragraphedeliste"/>
              <w:numPr>
                <w:ilvl w:val="0"/>
                <w:numId w:val="7"/>
              </w:numPr>
              <w:ind w:left="179" w:hanging="141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cool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[⁓]</w:t>
            </w:r>
          </w:p>
          <w:p w14:paraId="1356FFE8" w14:textId="67114EF5" w:rsidR="003E53E2" w:rsidRPr="00D9488C" w:rsidRDefault="003E53E2" w:rsidP="00F760BC">
            <w:pPr>
              <w:pStyle w:val="Paragraphedeliste"/>
              <w:numPr>
                <w:ilvl w:val="0"/>
                <w:numId w:val="7"/>
              </w:numPr>
              <w:ind w:left="179" w:hanging="141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direct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</w:p>
          <w:p w14:paraId="0BA432D0" w14:textId="42130095" w:rsidR="003E53E2" w:rsidRPr="00D9488C" w:rsidRDefault="003E53E2" w:rsidP="00F760BC">
            <w:pPr>
              <w:pStyle w:val="Paragraphedeliste"/>
              <w:numPr>
                <w:ilvl w:val="0"/>
                <w:numId w:val="7"/>
              </w:numPr>
              <w:ind w:left="179" w:hanging="141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indirect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</w:p>
          <w:p w14:paraId="353E0CA3" w14:textId="16BD9E57" w:rsidR="003E53E2" w:rsidRPr="00D9488C" w:rsidRDefault="003E53E2" w:rsidP="00F760BC">
            <w:pPr>
              <w:pStyle w:val="Paragraphedeliste"/>
              <w:numPr>
                <w:ilvl w:val="0"/>
                <w:numId w:val="9"/>
              </w:numPr>
              <w:ind w:left="463" w:hanging="142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custodial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[⁓]</w:t>
            </w:r>
          </w:p>
          <w:p w14:paraId="28779019" w14:textId="77777777" w:rsidR="003E53E2" w:rsidRPr="00D9488C" w:rsidRDefault="003E53E2" w:rsidP="00677815">
            <w:pPr>
              <w:pStyle w:val="Paragraphedeliste"/>
              <w:ind w:left="463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DDFE27B" w14:textId="7FA2B270" w:rsidR="003E53E2" w:rsidRPr="009A29D2" w:rsidRDefault="003E53E2" w:rsidP="00F760BC">
            <w:pPr>
              <w:pStyle w:val="Paragraphedeliste"/>
              <w:numPr>
                <w:ilvl w:val="0"/>
                <w:numId w:val="9"/>
              </w:numPr>
              <w:ind w:left="463" w:hanging="142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non-custodial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</w:p>
          <w:p w14:paraId="61004287" w14:textId="77777777" w:rsidR="003E53E2" w:rsidRPr="009A29D2" w:rsidRDefault="003E53E2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2051792" w14:textId="7F8B4C98" w:rsidR="003E53E2" w:rsidRPr="00D9488C" w:rsidRDefault="003E53E2" w:rsidP="00F760BC">
            <w:pPr>
              <w:pStyle w:val="Paragraphedeliste"/>
              <w:numPr>
                <w:ilvl w:val="0"/>
                <w:numId w:val="7"/>
              </w:numPr>
              <w:ind w:left="179" w:hanging="141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liquid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[⁓]</w:t>
            </w:r>
          </w:p>
          <w:p w14:paraId="786636C5" w14:textId="77777777" w:rsidR="003E53E2" w:rsidRDefault="003E53E2" w:rsidP="00F760BC">
            <w:pPr>
              <w:pStyle w:val="Paragraphedeliste"/>
              <w:numPr>
                <w:ilvl w:val="0"/>
                <w:numId w:val="7"/>
              </w:numPr>
              <w:ind w:left="179" w:hanging="141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staking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</w:t>
            </w: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as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</w:t>
            </w: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</w:t>
            </w: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service (STaaS)</w:t>
            </w:r>
          </w:p>
          <w:p w14:paraId="045011A4" w14:textId="74B3E854" w:rsidR="003E53E2" w:rsidRPr="00D9488C" w:rsidRDefault="003E53E2" w:rsidP="00F760BC">
            <w:pPr>
              <w:pStyle w:val="Paragraphedeliste"/>
              <w:numPr>
                <w:ilvl w:val="0"/>
                <w:numId w:val="7"/>
              </w:numPr>
              <w:ind w:left="179" w:hanging="141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[⁓] in Name Only (SINO)</w:t>
            </w:r>
          </w:p>
          <w:p w14:paraId="0EC16D9D" w14:textId="4B82F2A7" w:rsidR="003E53E2" w:rsidRPr="00D9488C" w:rsidRDefault="003E53E2" w:rsidP="00F760BC">
            <w:pPr>
              <w:pStyle w:val="Paragraphedeliste"/>
              <w:numPr>
                <w:ilvl w:val="0"/>
                <w:numId w:val="7"/>
              </w:numPr>
              <w:ind w:left="179" w:hanging="141"/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technical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 xml:space="preserve"> (= native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BF1AFFF" w14:textId="77777777" w:rsidR="003E53E2" w:rsidRPr="00D9488C" w:rsidRDefault="003E53E2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1665" w:type="dxa"/>
          </w:tcPr>
          <w:p w14:paraId="71F9A293" w14:textId="0A903668" w:rsidR="003E53E2" w:rsidRPr="00D9488C" w:rsidRDefault="003E53E2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Types de jalonnement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  <w:p w14:paraId="10DED28C" w14:textId="77777777" w:rsidR="003E53E2" w:rsidRPr="00D9488C" w:rsidRDefault="003E53E2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5" w:type="dxa"/>
          </w:tcPr>
          <w:p w14:paraId="4F400320" w14:textId="05B96363" w:rsidR="003E53E2" w:rsidRDefault="003E53E2" w:rsidP="00F760BC">
            <w:pPr>
              <w:pStyle w:val="Paragraphedeliste"/>
              <w:numPr>
                <w:ilvl w:val="0"/>
                <w:numId w:val="8"/>
              </w:numPr>
              <w:ind w:left="178" w:hanging="17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[⁓]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sol</w:t>
            </w:r>
            <w:r w:rsidR="005D35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itaire</w:t>
            </w:r>
          </w:p>
          <w:p w14:paraId="72EF51DE" w14:textId="310AF037" w:rsidR="003E53E2" w:rsidRDefault="003E53E2" w:rsidP="00F760BC">
            <w:pPr>
              <w:pStyle w:val="Paragraphedeliste"/>
              <w:numPr>
                <w:ilvl w:val="0"/>
                <w:numId w:val="8"/>
              </w:numPr>
              <w:ind w:left="178" w:hanging="17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[⁓] par pool</w:t>
            </w:r>
          </w:p>
          <w:p w14:paraId="2C50ED8A" w14:textId="77777777" w:rsidR="003E53E2" w:rsidRPr="00D9488C" w:rsidRDefault="003E53E2" w:rsidP="003E53E2">
            <w:pPr>
              <w:pStyle w:val="Paragraphedeliste"/>
              <w:ind w:left="17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224B020" w14:textId="34C47A77" w:rsidR="003E53E2" w:rsidRPr="00D9488C" w:rsidRDefault="003E53E2" w:rsidP="00F760BC">
            <w:pPr>
              <w:pStyle w:val="Paragraphedeliste"/>
              <w:numPr>
                <w:ilvl w:val="0"/>
                <w:numId w:val="8"/>
              </w:numPr>
              <w:ind w:left="178" w:hanging="17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[⁓]</w:t>
            </w:r>
            <w:r w:rsidRPr="00D9488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488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froid</w:t>
            </w:r>
            <w:proofErr w:type="spellEnd"/>
          </w:p>
          <w:p w14:paraId="3485ACD8" w14:textId="0653D7E7" w:rsidR="003E53E2" w:rsidRPr="00D9488C" w:rsidRDefault="003E53E2" w:rsidP="00F760BC">
            <w:pPr>
              <w:pStyle w:val="Paragraphedeliste"/>
              <w:numPr>
                <w:ilvl w:val="0"/>
                <w:numId w:val="8"/>
              </w:numPr>
              <w:ind w:left="178" w:hanging="17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[⁓]</w:t>
            </w:r>
            <w:r w:rsidRPr="00D9488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direct</w:t>
            </w:r>
          </w:p>
          <w:p w14:paraId="07449F8E" w14:textId="495C9F4B" w:rsidR="003E53E2" w:rsidRPr="00D9488C" w:rsidRDefault="003E53E2" w:rsidP="00F760BC">
            <w:pPr>
              <w:pStyle w:val="Paragraphedeliste"/>
              <w:numPr>
                <w:ilvl w:val="0"/>
                <w:numId w:val="8"/>
              </w:numPr>
              <w:ind w:left="178" w:hanging="17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[⁓]</w:t>
            </w:r>
            <w:r w:rsidRPr="00D9488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indirect</w:t>
            </w:r>
          </w:p>
          <w:p w14:paraId="6EA9D031" w14:textId="043105AA" w:rsidR="003E53E2" w:rsidRPr="00C31081" w:rsidRDefault="003E53E2" w:rsidP="00F760BC">
            <w:pPr>
              <w:pStyle w:val="Paragraphedeliste"/>
              <w:numPr>
                <w:ilvl w:val="0"/>
                <w:numId w:val="10"/>
              </w:numPr>
              <w:ind w:left="604" w:hanging="14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  <w:r w:rsidRPr="00C31081">
              <w:rPr>
                <w:rFonts w:ascii="Times New Roman" w:hAnsi="Times New Roman" w:cs="Times New Roman"/>
                <w:sz w:val="20"/>
                <w:szCs w:val="20"/>
              </w:rPr>
              <w:t xml:space="preserve"> de custodie (=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  <w:r w:rsidRPr="00C31081">
              <w:rPr>
                <w:rFonts w:ascii="Times New Roman" w:hAnsi="Times New Roman" w:cs="Times New Roman"/>
                <w:sz w:val="20"/>
                <w:szCs w:val="20"/>
              </w:rPr>
              <w:t xml:space="preserve"> sur chaîne dépositaire)</w:t>
            </w:r>
          </w:p>
          <w:p w14:paraId="03A4DE31" w14:textId="0DE014D7" w:rsidR="003E53E2" w:rsidRPr="00D9488C" w:rsidRDefault="003E53E2" w:rsidP="00F760BC">
            <w:pPr>
              <w:pStyle w:val="Paragraphedeliste"/>
              <w:numPr>
                <w:ilvl w:val="0"/>
                <w:numId w:val="10"/>
              </w:numPr>
              <w:ind w:left="604" w:hanging="14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  <w:r w:rsidRPr="00C31081">
              <w:rPr>
                <w:rFonts w:ascii="Times New Roman" w:hAnsi="Times New Roman" w:cs="Times New Roman"/>
                <w:sz w:val="20"/>
                <w:szCs w:val="20"/>
              </w:rPr>
              <w:t xml:space="preserve"> de non-custodie (=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  <w:r w:rsidRPr="00C31081">
              <w:rPr>
                <w:rFonts w:ascii="Times New Roman" w:hAnsi="Times New Roman" w:cs="Times New Roman"/>
                <w:sz w:val="20"/>
                <w:szCs w:val="20"/>
              </w:rPr>
              <w:t xml:space="preserve"> sur cha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îne </w:t>
            </w:r>
            <w:r w:rsidR="005D35C1">
              <w:rPr>
                <w:rFonts w:ascii="Times New Roman" w:hAnsi="Times New Roman" w:cs="Times New Roman"/>
                <w:sz w:val="20"/>
                <w:szCs w:val="20"/>
              </w:rPr>
              <w:t>non-dépositaire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6ECB0FA" w14:textId="2619AA70" w:rsidR="003E53E2" w:rsidRPr="00D9488C" w:rsidRDefault="003E53E2" w:rsidP="00F760BC">
            <w:pPr>
              <w:pStyle w:val="Paragraphedeliste"/>
              <w:numPr>
                <w:ilvl w:val="0"/>
                <w:numId w:val="8"/>
              </w:numPr>
              <w:ind w:left="178" w:hanging="17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[⁓]</w:t>
            </w:r>
            <w:r w:rsidRPr="00D9488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488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liquide</w:t>
            </w:r>
            <w:proofErr w:type="spellEnd"/>
          </w:p>
          <w:p w14:paraId="214E42FC" w14:textId="0AB6A1F5" w:rsidR="003E53E2" w:rsidRDefault="003E53E2" w:rsidP="00F760BC">
            <w:pPr>
              <w:pStyle w:val="Paragraphedeliste"/>
              <w:numPr>
                <w:ilvl w:val="0"/>
                <w:numId w:val="8"/>
              </w:numPr>
              <w:ind w:left="178" w:hanging="17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[⁓]</w:t>
            </w: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 xml:space="preserve"> à la demande (</w:t>
            </w:r>
            <w:proofErr w:type="spellStart"/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STaaS</w:t>
            </w:r>
            <w:proofErr w:type="spellEnd"/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26C810E" w14:textId="77777777" w:rsidR="003E53E2" w:rsidRPr="00D9488C" w:rsidRDefault="003E53E2" w:rsidP="00F760BC">
            <w:pPr>
              <w:pStyle w:val="Paragraphedeliste"/>
              <w:numPr>
                <w:ilvl w:val="0"/>
                <w:numId w:val="8"/>
              </w:numPr>
              <w:ind w:left="178" w:hanging="17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SINO</w:t>
            </w:r>
          </w:p>
          <w:p w14:paraId="279FE92D" w14:textId="2CBD2621" w:rsidR="003E53E2" w:rsidRPr="00D9488C" w:rsidRDefault="003E53E2" w:rsidP="00F760BC">
            <w:pPr>
              <w:pStyle w:val="Paragraphedeliste"/>
              <w:numPr>
                <w:ilvl w:val="0"/>
                <w:numId w:val="8"/>
              </w:numPr>
              <w:ind w:left="178" w:hanging="17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[⁓]</w:t>
            </w:r>
            <w:r w:rsidRPr="00D9488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technique</w:t>
            </w:r>
          </w:p>
          <w:p w14:paraId="65C4BA4A" w14:textId="77777777" w:rsidR="003E53E2" w:rsidRPr="00D9488C" w:rsidRDefault="003E53E2" w:rsidP="00677815">
            <w:pPr>
              <w:pStyle w:val="Paragraphedeliste"/>
              <w:ind w:left="17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87579" w:rsidRPr="00D9488C" w14:paraId="739CB409" w14:textId="77777777" w:rsidTr="00677815">
        <w:trPr>
          <w:gridAfter w:val="1"/>
          <w:wAfter w:w="7" w:type="dxa"/>
          <w:trHeight w:val="470"/>
        </w:trPr>
        <w:tc>
          <w:tcPr>
            <w:tcW w:w="1555" w:type="dxa"/>
          </w:tcPr>
          <w:p w14:paraId="4BBC4029" w14:textId="69797ABD" w:rsidR="00087579" w:rsidRPr="00D9488C" w:rsidRDefault="00087579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Antonym </w:t>
            </w:r>
          </w:p>
        </w:tc>
        <w:tc>
          <w:tcPr>
            <w:tcW w:w="3012" w:type="dxa"/>
          </w:tcPr>
          <w:p w14:paraId="0FF6385E" w14:textId="5513140D" w:rsidR="00087579" w:rsidRPr="00D9488C" w:rsidRDefault="00087579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unstaking</w:t>
            </w:r>
            <w:proofErr w:type="spellEnd"/>
          </w:p>
        </w:tc>
        <w:tc>
          <w:tcPr>
            <w:tcW w:w="1665" w:type="dxa"/>
          </w:tcPr>
          <w:p w14:paraId="73DD2EF5" w14:textId="0B59114C" w:rsidR="00087579" w:rsidRPr="00D9488C" w:rsidRDefault="00087579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Antonyme </w:t>
            </w:r>
          </w:p>
        </w:tc>
        <w:tc>
          <w:tcPr>
            <w:tcW w:w="3305" w:type="dxa"/>
          </w:tcPr>
          <w:p w14:paraId="075F71C8" w14:textId="6B5B4EFA" w:rsidR="00087579" w:rsidRPr="00D9488C" w:rsidRDefault="00087579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 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déjalonnement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 » ; retrait de la mise</w:t>
            </w:r>
          </w:p>
        </w:tc>
      </w:tr>
      <w:tr w:rsidR="00F760BC" w:rsidRPr="00D9488C" w14:paraId="60329559" w14:textId="77777777" w:rsidTr="00677815">
        <w:trPr>
          <w:gridAfter w:val="1"/>
          <w:wAfter w:w="7" w:type="dxa"/>
          <w:trHeight w:val="470"/>
        </w:trPr>
        <w:tc>
          <w:tcPr>
            <w:tcW w:w="1555" w:type="dxa"/>
          </w:tcPr>
          <w:p w14:paraId="157C48C6" w14:textId="77777777" w:rsidR="00F760BC" w:rsidRPr="00D9488C" w:rsidRDefault="00F760BC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Verbalisation </w:t>
            </w:r>
          </w:p>
        </w:tc>
        <w:tc>
          <w:tcPr>
            <w:tcW w:w="3012" w:type="dxa"/>
          </w:tcPr>
          <w:p w14:paraId="5C009AE3" w14:textId="77777777" w:rsidR="00F760BC" w:rsidRPr="00D9488C" w:rsidRDefault="00F760BC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to stake</w:t>
            </w:r>
          </w:p>
        </w:tc>
        <w:tc>
          <w:tcPr>
            <w:tcW w:w="1665" w:type="dxa"/>
          </w:tcPr>
          <w:p w14:paraId="1E42D0D5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 xml:space="preserve">Verbalisation </w:t>
            </w:r>
          </w:p>
        </w:tc>
        <w:tc>
          <w:tcPr>
            <w:tcW w:w="3305" w:type="dxa"/>
          </w:tcPr>
          <w:p w14:paraId="0452311B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jalonner</w:t>
            </w:r>
            <w:proofErr w:type="gramEnd"/>
            <w:r w:rsidRPr="00D9488C">
              <w:rPr>
                <w:rFonts w:ascii="Times New Roman" w:hAnsi="Times New Roman" w:cs="Times New Roman"/>
                <w:sz w:val="20"/>
                <w:szCs w:val="20"/>
              </w:rPr>
              <w:t xml:space="preserve"> (= miser)</w:t>
            </w:r>
          </w:p>
        </w:tc>
      </w:tr>
      <w:tr w:rsidR="00F760BC" w:rsidRPr="00D9488C" w14:paraId="347C33DF" w14:textId="77777777" w:rsidTr="00677815">
        <w:trPr>
          <w:gridAfter w:val="1"/>
          <w:wAfter w:w="7" w:type="dxa"/>
          <w:trHeight w:val="470"/>
        </w:trPr>
        <w:tc>
          <w:tcPr>
            <w:tcW w:w="1555" w:type="dxa"/>
          </w:tcPr>
          <w:p w14:paraId="27CF82F8" w14:textId="77777777" w:rsidR="00F760BC" w:rsidRDefault="005D35C1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Potential adjective</w:t>
            </w:r>
          </w:p>
          <w:p w14:paraId="65D5A3F5" w14:textId="528FD98C" w:rsidR="00087579" w:rsidRPr="00D9488C" w:rsidRDefault="00087579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3012" w:type="dxa"/>
          </w:tcPr>
          <w:p w14:paraId="4FFFE98F" w14:textId="77777777" w:rsidR="00F760BC" w:rsidRPr="00D9488C" w:rsidRDefault="00F760BC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proofErr w:type="spellStart"/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stakeable</w:t>
            </w:r>
            <w:proofErr w:type="spellEnd"/>
          </w:p>
        </w:tc>
        <w:tc>
          <w:tcPr>
            <w:tcW w:w="1665" w:type="dxa"/>
          </w:tcPr>
          <w:p w14:paraId="26211045" w14:textId="218D33E3" w:rsidR="00F760BC" w:rsidRPr="00D9488C" w:rsidRDefault="00F760BC" w:rsidP="005D35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Adj</w:t>
            </w:r>
            <w:r w:rsidR="005D35C1">
              <w:rPr>
                <w:rFonts w:ascii="Times New Roman" w:hAnsi="Times New Roman" w:cs="Times New Roman"/>
                <w:sz w:val="20"/>
                <w:szCs w:val="20"/>
              </w:rPr>
              <w:t>ectif potentiel</w:t>
            </w:r>
          </w:p>
          <w:p w14:paraId="5D79DE10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5" w:type="dxa"/>
          </w:tcPr>
          <w:p w14:paraId="2748F217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jalonnable</w:t>
            </w:r>
            <w:proofErr w:type="spellEnd"/>
            <w:proofErr w:type="gramEnd"/>
          </w:p>
        </w:tc>
      </w:tr>
      <w:tr w:rsidR="00087579" w:rsidRPr="00D9488C" w14:paraId="7F85E3A8" w14:textId="77777777" w:rsidTr="00677815">
        <w:trPr>
          <w:gridAfter w:val="1"/>
          <w:wAfter w:w="7" w:type="dxa"/>
          <w:trHeight w:val="470"/>
        </w:trPr>
        <w:tc>
          <w:tcPr>
            <w:tcW w:w="1555" w:type="dxa"/>
          </w:tcPr>
          <w:p w14:paraId="2227791A" w14:textId="7D232A8B" w:rsidR="00087579" w:rsidRDefault="00087579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Support verb</w:t>
            </w:r>
          </w:p>
        </w:tc>
        <w:tc>
          <w:tcPr>
            <w:tcW w:w="3012" w:type="dxa"/>
          </w:tcPr>
          <w:p w14:paraId="6D1C5192" w14:textId="77777777" w:rsidR="00087579" w:rsidRDefault="00087579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to do </w:t>
            </w:r>
            <w:r w:rsidRPr="003E53E2"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</w:p>
          <w:p w14:paraId="36444D51" w14:textId="77777777" w:rsidR="00087579" w:rsidRDefault="00087579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practice </w:t>
            </w:r>
            <w:r w:rsidRPr="003E53E2">
              <w:rPr>
                <w:rFonts w:ascii="Times New Roman" w:hAnsi="Times New Roman" w:cs="Times New Roman"/>
                <w:sz w:val="20"/>
                <w:szCs w:val="20"/>
              </w:rPr>
              <w:t>de [⁓]</w:t>
            </w:r>
          </w:p>
          <w:p w14:paraId="5F5D94BD" w14:textId="6326590D" w:rsidR="00087579" w:rsidRPr="00D9488C" w:rsidRDefault="00087579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1665" w:type="dxa"/>
          </w:tcPr>
          <w:p w14:paraId="241FFCA4" w14:textId="0EB78A64" w:rsidR="00087579" w:rsidRDefault="00087579" w:rsidP="005D35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Verbe support</w:t>
            </w:r>
          </w:p>
        </w:tc>
        <w:tc>
          <w:tcPr>
            <w:tcW w:w="3305" w:type="dxa"/>
          </w:tcPr>
          <w:p w14:paraId="096CECD3" w14:textId="3474CA72" w:rsidR="00087579" w:rsidRDefault="00087579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faire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E53E2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 ART</w:t>
            </w:r>
            <w:r w:rsidRPr="003E53E2">
              <w:rPr>
                <w:rFonts w:ascii="Times New Roman" w:hAnsi="Times New Roman" w:cs="Times New Roman"/>
                <w:sz w:val="20"/>
                <w:szCs w:val="20"/>
              </w:rPr>
              <w:t>⁓]</w:t>
            </w:r>
          </w:p>
          <w:p w14:paraId="7A2BDB38" w14:textId="03569289" w:rsidR="00087579" w:rsidRPr="00D9488C" w:rsidRDefault="00087579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effectuer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E53E2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ART </w:t>
            </w:r>
            <w:r w:rsidRPr="003E53E2">
              <w:rPr>
                <w:rFonts w:ascii="Times New Roman" w:hAnsi="Times New Roman" w:cs="Times New Roman"/>
                <w:sz w:val="20"/>
                <w:szCs w:val="20"/>
              </w:rPr>
              <w:t>⁓]</w:t>
            </w:r>
          </w:p>
        </w:tc>
      </w:tr>
      <w:tr w:rsidR="00F760BC" w:rsidRPr="00D9488C" w14:paraId="03E9A44C" w14:textId="77777777" w:rsidTr="00677815">
        <w:trPr>
          <w:trHeight w:val="250"/>
        </w:trPr>
        <w:tc>
          <w:tcPr>
            <w:tcW w:w="4567" w:type="dxa"/>
            <w:gridSpan w:val="2"/>
            <w:shd w:val="clear" w:color="auto" w:fill="D9F2D0" w:themeFill="accent6" w:themeFillTint="33"/>
          </w:tcPr>
          <w:p w14:paraId="1BDED1D9" w14:textId="77777777" w:rsidR="00F760BC" w:rsidRPr="00D9488C" w:rsidRDefault="00F760BC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Frequent Expressions</w:t>
            </w:r>
          </w:p>
        </w:tc>
        <w:tc>
          <w:tcPr>
            <w:tcW w:w="4977" w:type="dxa"/>
            <w:gridSpan w:val="3"/>
            <w:shd w:val="clear" w:color="auto" w:fill="D9F2D0" w:themeFill="accent6" w:themeFillTint="33"/>
          </w:tcPr>
          <w:p w14:paraId="4E253185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Expressions fréquentes</w:t>
            </w:r>
          </w:p>
        </w:tc>
      </w:tr>
      <w:tr w:rsidR="00F760BC" w:rsidRPr="00D9488C" w14:paraId="4F9A6CF4" w14:textId="77777777" w:rsidTr="00677815">
        <w:trPr>
          <w:trHeight w:val="470"/>
        </w:trPr>
        <w:tc>
          <w:tcPr>
            <w:tcW w:w="4567" w:type="dxa"/>
            <w:gridSpan w:val="2"/>
          </w:tcPr>
          <w:p w14:paraId="35509715" w14:textId="153249D1" w:rsidR="00F760BC" w:rsidRPr="00087579" w:rsidRDefault="003E53E2" w:rsidP="003E53E2">
            <w:pPr>
              <w:ind w:left="26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875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[⁓]</w:t>
            </w:r>
            <w:r w:rsidR="00F760BC" w:rsidRPr="000875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dimension</w:t>
            </w:r>
          </w:p>
          <w:p w14:paraId="6FC0BF31" w14:textId="3F52166B" w:rsidR="00F760BC" w:rsidRPr="00087579" w:rsidRDefault="003E53E2" w:rsidP="003E53E2">
            <w:pPr>
              <w:ind w:left="26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875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[⁓]</w:t>
            </w:r>
            <w:r w:rsidR="00F760BC" w:rsidRPr="000875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function</w:t>
            </w:r>
          </w:p>
          <w:p w14:paraId="5073AE57" w14:textId="76CA1B7B" w:rsidR="00F760BC" w:rsidRPr="00087579" w:rsidRDefault="003E53E2" w:rsidP="003E53E2">
            <w:pPr>
              <w:ind w:left="26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875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[⁓]</w:t>
            </w:r>
            <w:r w:rsidR="00F760BC" w:rsidRPr="000875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node</w:t>
            </w:r>
          </w:p>
          <w:p w14:paraId="00F41D0C" w14:textId="3D755744" w:rsidR="00F760BC" w:rsidRPr="00087579" w:rsidRDefault="003E53E2" w:rsidP="003E53E2">
            <w:pPr>
              <w:ind w:left="26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53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[⁓]</w:t>
            </w:r>
            <w:r w:rsidR="00F760BC" w:rsidRPr="003E53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option</w:t>
            </w:r>
          </w:p>
          <w:p w14:paraId="300AF5E1" w14:textId="2A35ED36" w:rsidR="00F760BC" w:rsidRPr="00087579" w:rsidRDefault="003E53E2" w:rsidP="003E53E2">
            <w:pPr>
              <w:ind w:left="26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875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[⁓]</w:t>
            </w:r>
            <w:r w:rsidR="00F760BC" w:rsidRPr="000875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period</w:t>
            </w:r>
          </w:p>
          <w:p w14:paraId="2F878C23" w14:textId="532F2EED" w:rsidR="00F760BC" w:rsidRPr="00087579" w:rsidRDefault="003E53E2" w:rsidP="003E53E2">
            <w:pPr>
              <w:ind w:left="26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875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[⁓]</w:t>
            </w:r>
            <w:r w:rsidR="00F760BC" w:rsidRPr="000875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platform</w:t>
            </w:r>
          </w:p>
          <w:p w14:paraId="7E17E00F" w14:textId="23D34A5B" w:rsidR="00F760BC" w:rsidRPr="00087579" w:rsidRDefault="003E53E2" w:rsidP="003E53E2">
            <w:pPr>
              <w:ind w:left="26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875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[⁓]</w:t>
            </w:r>
            <w:r w:rsidR="00F760BC" w:rsidRPr="000875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pool</w:t>
            </w:r>
          </w:p>
          <w:p w14:paraId="74FB90A0" w14:textId="35CBFA17" w:rsidR="00F760BC" w:rsidRPr="003E53E2" w:rsidRDefault="003E53E2" w:rsidP="003E53E2">
            <w:pPr>
              <w:ind w:left="2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E53E2"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  <w:r w:rsidR="00F760BC" w:rsidRPr="003E53E2">
              <w:rPr>
                <w:rFonts w:ascii="Times New Roman" w:hAnsi="Times New Roman" w:cs="Times New Roman"/>
                <w:sz w:val="20"/>
                <w:szCs w:val="20"/>
              </w:rPr>
              <w:t xml:space="preserve"> process</w:t>
            </w:r>
          </w:p>
          <w:p w14:paraId="71E84561" w14:textId="361834CD" w:rsidR="00F760BC" w:rsidRPr="003E53E2" w:rsidRDefault="003E53E2" w:rsidP="003E53E2">
            <w:pPr>
              <w:ind w:left="2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E53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[⁓]</w:t>
            </w:r>
            <w:r w:rsidR="00F760BC" w:rsidRPr="003E53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protocol</w:t>
            </w:r>
          </w:p>
          <w:p w14:paraId="76BA92CB" w14:textId="15C123F1" w:rsidR="00F760BC" w:rsidRPr="003E53E2" w:rsidRDefault="003E53E2" w:rsidP="003E53E2">
            <w:pPr>
              <w:ind w:left="2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E53E2"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  <w:r w:rsidR="00F760BC" w:rsidRPr="003E53E2">
              <w:rPr>
                <w:rFonts w:ascii="Times New Roman" w:hAnsi="Times New Roman" w:cs="Times New Roman"/>
                <w:sz w:val="20"/>
                <w:szCs w:val="20"/>
              </w:rPr>
              <w:t xml:space="preserve"> provider</w:t>
            </w:r>
          </w:p>
          <w:p w14:paraId="6E9E7FFC" w14:textId="073958F4" w:rsidR="00F760BC" w:rsidRPr="003E53E2" w:rsidRDefault="003E53E2" w:rsidP="003E53E2">
            <w:pPr>
              <w:ind w:left="2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E53E2"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  <w:r w:rsidR="00F760BC" w:rsidRPr="003E53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760BC" w:rsidRPr="003E53E2">
              <w:rPr>
                <w:rFonts w:ascii="Times New Roman" w:hAnsi="Times New Roman" w:cs="Times New Roman"/>
                <w:sz w:val="20"/>
                <w:szCs w:val="20"/>
              </w:rPr>
              <w:t>reward</w:t>
            </w:r>
            <w:proofErr w:type="spellEnd"/>
          </w:p>
          <w:p w14:paraId="51A0EBB2" w14:textId="784C02B4" w:rsidR="00F760BC" w:rsidRPr="003E53E2" w:rsidRDefault="003E53E2" w:rsidP="003E53E2">
            <w:pPr>
              <w:ind w:left="2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E53E2"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  <w:r w:rsidR="00F760BC" w:rsidRPr="003E53E2">
              <w:rPr>
                <w:rFonts w:ascii="Times New Roman" w:hAnsi="Times New Roman" w:cs="Times New Roman"/>
                <w:sz w:val="20"/>
                <w:szCs w:val="20"/>
              </w:rPr>
              <w:t xml:space="preserve"> service</w:t>
            </w:r>
          </w:p>
          <w:p w14:paraId="257EDCF7" w14:textId="73EC80D0" w:rsidR="00F760BC" w:rsidRPr="003E53E2" w:rsidRDefault="003E53E2" w:rsidP="003E53E2">
            <w:pPr>
              <w:ind w:left="2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E53E2"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  <w:r w:rsidR="00F760BC" w:rsidRPr="003E53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760BC" w:rsidRPr="003E53E2">
              <w:rPr>
                <w:rFonts w:ascii="Times New Roman" w:hAnsi="Times New Roman" w:cs="Times New Roman"/>
                <w:sz w:val="20"/>
                <w:szCs w:val="20"/>
              </w:rPr>
              <w:t>trilemma</w:t>
            </w:r>
            <w:proofErr w:type="spellEnd"/>
          </w:p>
          <w:p w14:paraId="0EEFA648" w14:textId="24A653F5" w:rsidR="00F760BC" w:rsidRPr="003E53E2" w:rsidRDefault="003E53E2" w:rsidP="003E53E2">
            <w:pPr>
              <w:ind w:left="2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E53E2"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  <w:r w:rsidR="00F760BC" w:rsidRPr="003E53E2">
              <w:rPr>
                <w:rFonts w:ascii="Times New Roman" w:hAnsi="Times New Roman" w:cs="Times New Roman"/>
                <w:sz w:val="20"/>
                <w:szCs w:val="20"/>
              </w:rPr>
              <w:t xml:space="preserve"> volume</w:t>
            </w:r>
          </w:p>
          <w:p w14:paraId="1ACAD4A0" w14:textId="56304DDB" w:rsidR="00F760BC" w:rsidRPr="003E53E2" w:rsidRDefault="00F760BC" w:rsidP="003E53E2">
            <w:pPr>
              <w:ind w:left="2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E53E2">
              <w:rPr>
                <w:rFonts w:ascii="Times New Roman" w:hAnsi="Times New Roman" w:cs="Times New Roman"/>
                <w:sz w:val="20"/>
                <w:szCs w:val="20"/>
              </w:rPr>
              <w:t xml:space="preserve">Provider of </w:t>
            </w:r>
            <w:r w:rsidR="003E53E2" w:rsidRPr="003E53E2">
              <w:rPr>
                <w:rFonts w:ascii="Times New Roman" w:hAnsi="Times New Roman" w:cs="Times New Roman"/>
                <w:sz w:val="20"/>
                <w:szCs w:val="20"/>
              </w:rPr>
              <w:t>[⁓]</w:t>
            </w:r>
            <w:r w:rsidRPr="003E53E2">
              <w:rPr>
                <w:rFonts w:ascii="Times New Roman" w:hAnsi="Times New Roman" w:cs="Times New Roman"/>
                <w:sz w:val="20"/>
                <w:szCs w:val="20"/>
              </w:rPr>
              <w:t xml:space="preserve"> Infrastructure (POSI)</w:t>
            </w:r>
          </w:p>
        </w:tc>
        <w:tc>
          <w:tcPr>
            <w:tcW w:w="4977" w:type="dxa"/>
            <w:gridSpan w:val="3"/>
          </w:tcPr>
          <w:p w14:paraId="724BC800" w14:textId="6F8B0F7F" w:rsidR="00F760BC" w:rsidRPr="003E53E2" w:rsidRDefault="00F760BC" w:rsidP="003E53E2">
            <w:pPr>
              <w:ind w:left="1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E53E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dimension</w:t>
            </w:r>
            <w:proofErr w:type="gramEnd"/>
            <w:r w:rsidRPr="003E53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87579">
              <w:rPr>
                <w:rFonts w:ascii="Times New Roman" w:hAnsi="Times New Roman" w:cs="Times New Roman"/>
                <w:sz w:val="20"/>
                <w:szCs w:val="20"/>
              </w:rPr>
              <w:t>[de (ART) ⁓]</w:t>
            </w:r>
          </w:p>
          <w:p w14:paraId="6044ABF2" w14:textId="04769C4A" w:rsidR="00F760BC" w:rsidRPr="003E53E2" w:rsidRDefault="00F760BC" w:rsidP="003E53E2">
            <w:pPr>
              <w:ind w:left="1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E53E2">
              <w:rPr>
                <w:rFonts w:ascii="Times New Roman" w:hAnsi="Times New Roman" w:cs="Times New Roman"/>
                <w:sz w:val="20"/>
                <w:szCs w:val="20"/>
              </w:rPr>
              <w:t>fonction</w:t>
            </w:r>
            <w:proofErr w:type="gramEnd"/>
            <w:r w:rsidRPr="003E53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87579">
              <w:rPr>
                <w:rFonts w:ascii="Times New Roman" w:hAnsi="Times New Roman" w:cs="Times New Roman"/>
                <w:sz w:val="20"/>
                <w:szCs w:val="20"/>
              </w:rPr>
              <w:t>[de ⁓]</w:t>
            </w:r>
          </w:p>
          <w:p w14:paraId="45855E2C" w14:textId="72382B62" w:rsidR="00F760BC" w:rsidRPr="003E53E2" w:rsidRDefault="00F760BC" w:rsidP="003E53E2">
            <w:pPr>
              <w:ind w:left="1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E53E2">
              <w:rPr>
                <w:rFonts w:ascii="Times New Roman" w:hAnsi="Times New Roman" w:cs="Times New Roman"/>
                <w:sz w:val="20"/>
                <w:szCs w:val="20"/>
              </w:rPr>
              <w:t>nœud</w:t>
            </w:r>
            <w:proofErr w:type="gramEnd"/>
            <w:r w:rsidRPr="003E53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87579">
              <w:rPr>
                <w:rFonts w:ascii="Times New Roman" w:hAnsi="Times New Roman" w:cs="Times New Roman"/>
                <w:sz w:val="20"/>
                <w:szCs w:val="20"/>
              </w:rPr>
              <w:t>[de ⁓]</w:t>
            </w:r>
          </w:p>
          <w:p w14:paraId="287A901C" w14:textId="7765A1D8" w:rsidR="00F760BC" w:rsidRPr="003E53E2" w:rsidRDefault="00F760BC" w:rsidP="003E53E2">
            <w:pPr>
              <w:ind w:left="1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E53E2">
              <w:rPr>
                <w:rFonts w:ascii="Times New Roman" w:hAnsi="Times New Roman" w:cs="Times New Roman"/>
                <w:sz w:val="20"/>
                <w:szCs w:val="20"/>
              </w:rPr>
              <w:t>option</w:t>
            </w:r>
            <w:proofErr w:type="gramEnd"/>
            <w:r w:rsidRPr="003E53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87579">
              <w:rPr>
                <w:rFonts w:ascii="Times New Roman" w:hAnsi="Times New Roman" w:cs="Times New Roman"/>
                <w:sz w:val="20"/>
                <w:szCs w:val="20"/>
              </w:rPr>
              <w:t>[de  ⁓]</w:t>
            </w:r>
          </w:p>
          <w:p w14:paraId="00F738A6" w14:textId="7A871B65" w:rsidR="00F760BC" w:rsidRPr="003E53E2" w:rsidRDefault="00F760BC" w:rsidP="003E53E2">
            <w:pPr>
              <w:ind w:left="1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E53E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période</w:t>
            </w:r>
            <w:proofErr w:type="gramEnd"/>
            <w:r w:rsidRPr="003E53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87579">
              <w:rPr>
                <w:rFonts w:ascii="Times New Roman" w:hAnsi="Times New Roman" w:cs="Times New Roman"/>
                <w:sz w:val="20"/>
                <w:szCs w:val="20"/>
              </w:rPr>
              <w:t>[de ⁓]</w:t>
            </w:r>
            <w:r w:rsidRPr="003E53E2">
              <w:rPr>
                <w:rFonts w:ascii="Times New Roman" w:hAnsi="Times New Roman" w:cs="Times New Roman"/>
                <w:sz w:val="20"/>
                <w:szCs w:val="20"/>
              </w:rPr>
              <w:t xml:space="preserve"> (= période de mise)</w:t>
            </w:r>
          </w:p>
          <w:p w14:paraId="2744EDCE" w14:textId="35D07A0C" w:rsidR="00F760BC" w:rsidRPr="003E53E2" w:rsidRDefault="00F760BC" w:rsidP="003E53E2">
            <w:pPr>
              <w:ind w:left="1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E53E2">
              <w:rPr>
                <w:rFonts w:ascii="Times New Roman" w:hAnsi="Times New Roman" w:cs="Times New Roman"/>
                <w:sz w:val="20"/>
                <w:szCs w:val="20"/>
              </w:rPr>
              <w:t>plateforme</w:t>
            </w:r>
            <w:proofErr w:type="gramEnd"/>
            <w:r w:rsidRPr="003E53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87579">
              <w:rPr>
                <w:rFonts w:ascii="Times New Roman" w:hAnsi="Times New Roman" w:cs="Times New Roman"/>
                <w:sz w:val="20"/>
                <w:szCs w:val="20"/>
              </w:rPr>
              <w:t>[de ⁓]</w:t>
            </w:r>
          </w:p>
          <w:p w14:paraId="1A63C5D7" w14:textId="7D89885C" w:rsidR="00F760BC" w:rsidRPr="003E53E2" w:rsidRDefault="00F760BC" w:rsidP="003E53E2">
            <w:pPr>
              <w:ind w:left="1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E53E2">
              <w:rPr>
                <w:rFonts w:ascii="Times New Roman" w:hAnsi="Times New Roman" w:cs="Times New Roman"/>
                <w:sz w:val="20"/>
                <w:szCs w:val="20"/>
              </w:rPr>
              <w:t>pool</w:t>
            </w:r>
            <w:proofErr w:type="gramEnd"/>
            <w:r w:rsidRPr="003E53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87579">
              <w:rPr>
                <w:rFonts w:ascii="Times New Roman" w:hAnsi="Times New Roman" w:cs="Times New Roman"/>
                <w:sz w:val="20"/>
                <w:szCs w:val="20"/>
              </w:rPr>
              <w:t>[de ⁓]</w:t>
            </w:r>
            <w:r w:rsidRPr="003E53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0A98B75" w14:textId="67A0CF67" w:rsidR="00F760BC" w:rsidRPr="003E53E2" w:rsidRDefault="00F760BC" w:rsidP="003E53E2">
            <w:pPr>
              <w:ind w:left="1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E53E2">
              <w:rPr>
                <w:rFonts w:ascii="Times New Roman" w:hAnsi="Times New Roman" w:cs="Times New Roman"/>
                <w:sz w:val="20"/>
                <w:szCs w:val="20"/>
              </w:rPr>
              <w:t>processus</w:t>
            </w:r>
            <w:proofErr w:type="gramEnd"/>
            <w:r w:rsidRPr="003E53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87579">
              <w:rPr>
                <w:rFonts w:ascii="Times New Roman" w:hAnsi="Times New Roman" w:cs="Times New Roman"/>
                <w:sz w:val="20"/>
                <w:szCs w:val="20"/>
              </w:rPr>
              <w:t>[de ⁓]</w:t>
            </w:r>
          </w:p>
          <w:p w14:paraId="0357C822" w14:textId="29CF986B" w:rsidR="00F760BC" w:rsidRPr="003E53E2" w:rsidRDefault="00F760BC" w:rsidP="003E53E2">
            <w:pPr>
              <w:ind w:left="1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E53E2">
              <w:rPr>
                <w:rFonts w:ascii="Times New Roman" w:hAnsi="Times New Roman" w:cs="Times New Roman"/>
                <w:sz w:val="20"/>
                <w:szCs w:val="20"/>
              </w:rPr>
              <w:t>protocole</w:t>
            </w:r>
            <w:proofErr w:type="gramEnd"/>
            <w:r w:rsidRPr="003E53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87579">
              <w:rPr>
                <w:rFonts w:ascii="Times New Roman" w:hAnsi="Times New Roman" w:cs="Times New Roman"/>
                <w:sz w:val="20"/>
                <w:szCs w:val="20"/>
              </w:rPr>
              <w:t>[de ⁓]</w:t>
            </w:r>
          </w:p>
          <w:p w14:paraId="59A57A29" w14:textId="1142437D" w:rsidR="00F760BC" w:rsidRPr="003E53E2" w:rsidRDefault="00F760BC" w:rsidP="003E53E2">
            <w:pPr>
              <w:ind w:left="1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E53E2">
              <w:rPr>
                <w:rFonts w:ascii="Times New Roman" w:hAnsi="Times New Roman" w:cs="Times New Roman"/>
                <w:sz w:val="20"/>
                <w:szCs w:val="20"/>
              </w:rPr>
              <w:t>fournisseur</w:t>
            </w:r>
            <w:proofErr w:type="gramEnd"/>
            <w:r w:rsidRPr="003E53E2">
              <w:rPr>
                <w:rFonts w:ascii="Times New Roman" w:hAnsi="Times New Roman" w:cs="Times New Roman"/>
                <w:sz w:val="20"/>
                <w:szCs w:val="20"/>
              </w:rPr>
              <w:t xml:space="preserve"> (des services) </w:t>
            </w:r>
            <w:r w:rsidR="00087579">
              <w:rPr>
                <w:rFonts w:ascii="Times New Roman" w:hAnsi="Times New Roman" w:cs="Times New Roman"/>
                <w:sz w:val="20"/>
                <w:szCs w:val="20"/>
              </w:rPr>
              <w:t>[de ⁓]</w:t>
            </w:r>
          </w:p>
          <w:p w14:paraId="3C4C4E42" w14:textId="2258E52C" w:rsidR="00F760BC" w:rsidRPr="003E53E2" w:rsidRDefault="00F760BC" w:rsidP="003E53E2">
            <w:pPr>
              <w:ind w:left="1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E53E2">
              <w:rPr>
                <w:rFonts w:ascii="Times New Roman" w:hAnsi="Times New Roman" w:cs="Times New Roman"/>
                <w:sz w:val="20"/>
                <w:szCs w:val="20"/>
              </w:rPr>
              <w:t>prime</w:t>
            </w:r>
            <w:proofErr w:type="gramEnd"/>
            <w:r w:rsidRPr="003E53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87579">
              <w:rPr>
                <w:rFonts w:ascii="Times New Roman" w:hAnsi="Times New Roman" w:cs="Times New Roman"/>
                <w:sz w:val="20"/>
                <w:szCs w:val="20"/>
              </w:rPr>
              <w:t>[de ⁓]</w:t>
            </w:r>
          </w:p>
          <w:p w14:paraId="5663043B" w14:textId="77325935" w:rsidR="00F760BC" w:rsidRPr="003E53E2" w:rsidRDefault="00F760BC" w:rsidP="003E53E2">
            <w:pPr>
              <w:ind w:left="1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E53E2">
              <w:rPr>
                <w:rFonts w:ascii="Times New Roman" w:hAnsi="Times New Roman" w:cs="Times New Roman"/>
                <w:sz w:val="20"/>
                <w:szCs w:val="20"/>
              </w:rPr>
              <w:t>service</w:t>
            </w:r>
            <w:proofErr w:type="gramEnd"/>
            <w:r w:rsidRPr="003E53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87579">
              <w:rPr>
                <w:rFonts w:ascii="Times New Roman" w:hAnsi="Times New Roman" w:cs="Times New Roman"/>
                <w:sz w:val="20"/>
                <w:szCs w:val="20"/>
              </w:rPr>
              <w:t>[de ⁓]</w:t>
            </w:r>
          </w:p>
          <w:p w14:paraId="2FA62580" w14:textId="37A59DB4" w:rsidR="00F760BC" w:rsidRPr="003E53E2" w:rsidRDefault="00F760BC" w:rsidP="003E53E2">
            <w:pPr>
              <w:ind w:left="1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E53E2">
              <w:rPr>
                <w:rFonts w:ascii="Times New Roman" w:hAnsi="Times New Roman" w:cs="Times New Roman"/>
                <w:sz w:val="20"/>
                <w:szCs w:val="20"/>
              </w:rPr>
              <w:t>trilemme</w:t>
            </w:r>
            <w:proofErr w:type="gramEnd"/>
            <w:r w:rsidRPr="003E53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87579">
              <w:rPr>
                <w:rFonts w:ascii="Times New Roman" w:hAnsi="Times New Roman" w:cs="Times New Roman"/>
                <w:sz w:val="20"/>
                <w:szCs w:val="20"/>
              </w:rPr>
              <w:t>[de ART ⁓]</w:t>
            </w:r>
          </w:p>
          <w:p w14:paraId="13F95FB7" w14:textId="77777777" w:rsidR="00F760BC" w:rsidRPr="003E53E2" w:rsidRDefault="00F760BC" w:rsidP="003E53E2">
            <w:pPr>
              <w:ind w:left="1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E53E2">
              <w:rPr>
                <w:rFonts w:ascii="Times New Roman" w:hAnsi="Times New Roman" w:cs="Times New Roman"/>
                <w:sz w:val="20"/>
                <w:szCs w:val="20"/>
              </w:rPr>
              <w:t>volume</w:t>
            </w:r>
            <w:proofErr w:type="gramEnd"/>
            <w:r w:rsidRPr="003E53E2">
              <w:rPr>
                <w:rFonts w:ascii="Times New Roman" w:hAnsi="Times New Roman" w:cs="Times New Roman"/>
                <w:sz w:val="20"/>
                <w:szCs w:val="20"/>
              </w:rPr>
              <w:t xml:space="preserve"> jalonné (= volume misé ; volume mis en jeu)</w:t>
            </w:r>
          </w:p>
          <w:p w14:paraId="60D9BC81" w14:textId="2365A6A6" w:rsidR="00F760BC" w:rsidRPr="003E53E2" w:rsidRDefault="00F760BC" w:rsidP="003E53E2">
            <w:pPr>
              <w:ind w:left="1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E53E2">
              <w:rPr>
                <w:rFonts w:ascii="Times New Roman" w:hAnsi="Times New Roman" w:cs="Times New Roman"/>
                <w:sz w:val="20"/>
                <w:szCs w:val="20"/>
              </w:rPr>
              <w:t>fournisseur</w:t>
            </w:r>
            <w:proofErr w:type="gramEnd"/>
            <w:r w:rsidRPr="003E53E2">
              <w:rPr>
                <w:rFonts w:ascii="Times New Roman" w:hAnsi="Times New Roman" w:cs="Times New Roman"/>
                <w:sz w:val="20"/>
                <w:szCs w:val="20"/>
              </w:rPr>
              <w:t xml:space="preserve"> d’infrastructures </w:t>
            </w:r>
            <w:r w:rsidR="00087579">
              <w:rPr>
                <w:rFonts w:ascii="Times New Roman" w:hAnsi="Times New Roman" w:cs="Times New Roman"/>
                <w:sz w:val="20"/>
                <w:szCs w:val="20"/>
              </w:rPr>
              <w:t>[de ⁓]</w:t>
            </w:r>
            <w:r w:rsidRPr="003E53E2">
              <w:rPr>
                <w:rFonts w:ascii="Times New Roman" w:hAnsi="Times New Roman" w:cs="Times New Roman"/>
                <w:sz w:val="20"/>
                <w:szCs w:val="20"/>
              </w:rPr>
              <w:t xml:space="preserve"> (POSI)</w:t>
            </w:r>
          </w:p>
          <w:p w14:paraId="1C219694" w14:textId="77777777" w:rsidR="00F760BC" w:rsidRPr="00D9488C" w:rsidRDefault="00F760BC" w:rsidP="003E53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60BC" w:rsidRPr="00D9488C" w14:paraId="4240DCEB" w14:textId="77777777" w:rsidTr="00677815">
        <w:tc>
          <w:tcPr>
            <w:tcW w:w="4567" w:type="dxa"/>
            <w:gridSpan w:val="2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7252A787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lastRenderedPageBreak/>
              <w:t>Context</w:t>
            </w:r>
          </w:p>
        </w:tc>
        <w:tc>
          <w:tcPr>
            <w:tcW w:w="4977" w:type="dxa"/>
            <w:gridSpan w:val="3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67F1CC8B" w14:textId="77777777" w:rsidR="00F760BC" w:rsidRPr="00D9488C" w:rsidRDefault="00F760BC" w:rsidP="006778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F760BC" w:rsidRPr="00D9488C" w14:paraId="3A32BC6C" w14:textId="77777777" w:rsidTr="00677815">
        <w:tc>
          <w:tcPr>
            <w:tcW w:w="4567" w:type="dxa"/>
            <w:gridSpan w:val="2"/>
            <w:shd w:val="clear" w:color="auto" w:fill="FFFFFF" w:themeFill="background1"/>
          </w:tcPr>
          <w:p w14:paraId="4D67F6D7" w14:textId="77777777" w:rsidR="00F760BC" w:rsidRPr="00D9488C" w:rsidRDefault="00F760BC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488C"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  <w:shd w:val="clear" w:color="auto" w:fill="FFFFFF"/>
                <w:lang w:val="en-US"/>
              </w:rPr>
              <w:t>The staking of assets is a process in which holders of certain types of cryptocurrencies can earn rewards by participating in the transaction validation process in Proof of Stake networks. [</w:t>
            </w:r>
            <w:proofErr w:type="spellStart"/>
            <w:r w:rsidRPr="00D9488C"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  <w:shd w:val="clear" w:color="auto" w:fill="FFFFFF"/>
                <w:lang w:val="en-US"/>
              </w:rPr>
              <w:t>Poloniex</w:t>
            </w:r>
            <w:proofErr w:type="spellEnd"/>
            <w:r w:rsidRPr="00D9488C">
              <w:rPr>
                <w:rFonts w:ascii="Times New Roman" w:hAnsi="Times New Roman" w:cs="Times New Roman"/>
                <w:color w:val="242424"/>
                <w:spacing w:val="-1"/>
                <w:sz w:val="20"/>
                <w:szCs w:val="20"/>
                <w:shd w:val="clear" w:color="auto" w:fill="FFFFFF"/>
                <w:lang w:val="en-US"/>
              </w:rPr>
              <w:t xml:space="preserve"> 2023]</w:t>
            </w:r>
          </w:p>
        </w:tc>
        <w:tc>
          <w:tcPr>
            <w:tcW w:w="4977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28757D49" w14:textId="77777777" w:rsidR="00F760BC" w:rsidRPr="00D9488C" w:rsidRDefault="00F760BC" w:rsidP="00677815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  <w:lang w:eastAsia="fr-FR"/>
              </w:rPr>
            </w:pPr>
            <w:r w:rsidRPr="00D9488C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  <w:lang w:eastAsia="fr-FR"/>
              </w:rPr>
              <w:t>Pratiqué dans les blockchains à preuve d’enjeu (</w:t>
            </w:r>
            <w:proofErr w:type="spellStart"/>
            <w:r w:rsidRPr="00D9488C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  <w:lang w:eastAsia="fr-FR"/>
              </w:rPr>
              <w:t>PoS</w:t>
            </w:r>
            <w:proofErr w:type="spellEnd"/>
            <w:r w:rsidRPr="00D9488C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  <w:lang w:eastAsia="fr-FR"/>
              </w:rPr>
              <w:t>), le jalonnement de cryptomonnaies consiste à mettre des pièces de votre portefeuille crypto en jeu afin de gagner des intérêts pour les fonds que vous vous engagez à ne pas retirer pendant une certaine période. [Segura 2024]</w:t>
            </w:r>
          </w:p>
          <w:p w14:paraId="3E541191" w14:textId="77777777" w:rsidR="00F760BC" w:rsidRPr="00D9488C" w:rsidRDefault="00F760BC" w:rsidP="0067781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657E6F8" w14:textId="77777777" w:rsidR="00F760BC" w:rsidRDefault="00F760BC" w:rsidP="00F760BC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7AC8EB7" w14:textId="77777777" w:rsidR="00F760BC" w:rsidRDefault="00F760BC" w:rsidP="00F760BC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5720DDB" w14:textId="77777777" w:rsidR="00F760BC" w:rsidRPr="00F760BC" w:rsidRDefault="00F760BC" w:rsidP="00F760BC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sectPr w:rsidR="00F760BC" w:rsidRPr="00F760B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50BC9"/>
    <w:multiLevelType w:val="hybridMultilevel"/>
    <w:tmpl w:val="88D6E59C"/>
    <w:lvl w:ilvl="0" w:tplc="040C0003">
      <w:start w:val="1"/>
      <w:numFmt w:val="bullet"/>
      <w:lvlText w:val="o"/>
      <w:lvlJc w:val="left"/>
      <w:pPr>
        <w:ind w:left="899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" w15:restartNumberingAfterBreak="0">
    <w:nsid w:val="1CD71BFC"/>
    <w:multiLevelType w:val="hybridMultilevel"/>
    <w:tmpl w:val="80D4C1C0"/>
    <w:lvl w:ilvl="0" w:tplc="1C64AD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B01D9"/>
    <w:multiLevelType w:val="hybridMultilevel"/>
    <w:tmpl w:val="11B0D2FC"/>
    <w:lvl w:ilvl="0" w:tplc="634CD0A0">
      <w:start w:val="215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06238"/>
    <w:multiLevelType w:val="hybridMultilevel"/>
    <w:tmpl w:val="408A5E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5791B"/>
    <w:multiLevelType w:val="hybridMultilevel"/>
    <w:tmpl w:val="B816AE74"/>
    <w:lvl w:ilvl="0" w:tplc="CF36C1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73D11"/>
    <w:multiLevelType w:val="hybridMultilevel"/>
    <w:tmpl w:val="F04053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E204D"/>
    <w:multiLevelType w:val="hybridMultilevel"/>
    <w:tmpl w:val="AC109798"/>
    <w:lvl w:ilvl="0" w:tplc="CF36C1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D6D12"/>
    <w:multiLevelType w:val="hybridMultilevel"/>
    <w:tmpl w:val="591AB13A"/>
    <w:lvl w:ilvl="0" w:tplc="1C64AD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05FD7"/>
    <w:multiLevelType w:val="hybridMultilevel"/>
    <w:tmpl w:val="E9922640"/>
    <w:lvl w:ilvl="0" w:tplc="040C0003">
      <w:start w:val="1"/>
      <w:numFmt w:val="bullet"/>
      <w:lvlText w:val="o"/>
      <w:lvlJc w:val="left"/>
      <w:pPr>
        <w:ind w:left="89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9" w15:restartNumberingAfterBreak="0">
    <w:nsid w:val="7F6804D6"/>
    <w:multiLevelType w:val="hybridMultilevel"/>
    <w:tmpl w:val="7F1E2422"/>
    <w:lvl w:ilvl="0" w:tplc="634CD0A0">
      <w:start w:val="215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800399">
    <w:abstractNumId w:val="3"/>
  </w:num>
  <w:num w:numId="2" w16cid:durableId="807288366">
    <w:abstractNumId w:val="5"/>
  </w:num>
  <w:num w:numId="3" w16cid:durableId="1804154207">
    <w:abstractNumId w:val="7"/>
  </w:num>
  <w:num w:numId="4" w16cid:durableId="1612784705">
    <w:abstractNumId w:val="1"/>
  </w:num>
  <w:num w:numId="5" w16cid:durableId="1227952862">
    <w:abstractNumId w:val="9"/>
  </w:num>
  <w:num w:numId="6" w16cid:durableId="2117601914">
    <w:abstractNumId w:val="2"/>
  </w:num>
  <w:num w:numId="7" w16cid:durableId="742919873">
    <w:abstractNumId w:val="6"/>
  </w:num>
  <w:num w:numId="8" w16cid:durableId="302778569">
    <w:abstractNumId w:val="4"/>
  </w:num>
  <w:num w:numId="9" w16cid:durableId="1326516141">
    <w:abstractNumId w:val="0"/>
  </w:num>
  <w:num w:numId="10" w16cid:durableId="20104036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A5"/>
    <w:rsid w:val="000155DA"/>
    <w:rsid w:val="00020094"/>
    <w:rsid w:val="00087579"/>
    <w:rsid w:val="001325B2"/>
    <w:rsid w:val="00152CF7"/>
    <w:rsid w:val="001F5517"/>
    <w:rsid w:val="00276BFC"/>
    <w:rsid w:val="002826A9"/>
    <w:rsid w:val="00295006"/>
    <w:rsid w:val="00373F36"/>
    <w:rsid w:val="003944E0"/>
    <w:rsid w:val="003A75C1"/>
    <w:rsid w:val="003B54E5"/>
    <w:rsid w:val="003E53E2"/>
    <w:rsid w:val="003F78C0"/>
    <w:rsid w:val="00490715"/>
    <w:rsid w:val="0049111E"/>
    <w:rsid w:val="004A00B8"/>
    <w:rsid w:val="004C61DA"/>
    <w:rsid w:val="004D3AFB"/>
    <w:rsid w:val="004E59F8"/>
    <w:rsid w:val="00564F57"/>
    <w:rsid w:val="005816AB"/>
    <w:rsid w:val="00582FDE"/>
    <w:rsid w:val="005D35C1"/>
    <w:rsid w:val="005F0D74"/>
    <w:rsid w:val="00664C41"/>
    <w:rsid w:val="006D0899"/>
    <w:rsid w:val="006F5591"/>
    <w:rsid w:val="006F5789"/>
    <w:rsid w:val="007005E4"/>
    <w:rsid w:val="00774D4B"/>
    <w:rsid w:val="007B42A5"/>
    <w:rsid w:val="007D2ADA"/>
    <w:rsid w:val="007D2BC6"/>
    <w:rsid w:val="007D3CCA"/>
    <w:rsid w:val="00820C74"/>
    <w:rsid w:val="00885FF4"/>
    <w:rsid w:val="008949E3"/>
    <w:rsid w:val="008951E9"/>
    <w:rsid w:val="008E45BF"/>
    <w:rsid w:val="008F0116"/>
    <w:rsid w:val="00967988"/>
    <w:rsid w:val="00971F33"/>
    <w:rsid w:val="00976910"/>
    <w:rsid w:val="00993580"/>
    <w:rsid w:val="0099656F"/>
    <w:rsid w:val="009F0842"/>
    <w:rsid w:val="00A32869"/>
    <w:rsid w:val="00A35C37"/>
    <w:rsid w:val="00AB74E0"/>
    <w:rsid w:val="00AE6768"/>
    <w:rsid w:val="00B50AC0"/>
    <w:rsid w:val="00B77234"/>
    <w:rsid w:val="00BC7BDE"/>
    <w:rsid w:val="00C5299A"/>
    <w:rsid w:val="00CC7D23"/>
    <w:rsid w:val="00D624EF"/>
    <w:rsid w:val="00D667F5"/>
    <w:rsid w:val="00D75743"/>
    <w:rsid w:val="00DF69DF"/>
    <w:rsid w:val="00E05422"/>
    <w:rsid w:val="00E43F94"/>
    <w:rsid w:val="00E70D00"/>
    <w:rsid w:val="00EA2DFC"/>
    <w:rsid w:val="00EB3FDB"/>
    <w:rsid w:val="00F760BC"/>
    <w:rsid w:val="00F80D5D"/>
    <w:rsid w:val="00FB24BB"/>
    <w:rsid w:val="00FC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77954"/>
  <w15:chartTrackingRefBased/>
  <w15:docId w15:val="{EF3BCB5F-0D60-41ED-B16E-04CD4E8D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fr-FR" w:eastAsia="en-US" w:bidi="ar-SA"/>
        <w14:ligatures w14:val="standardContextua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7F5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A2DFC"/>
    <w:pPr>
      <w:keepNext/>
      <w:keepLines/>
      <w:spacing w:before="240" w:after="240" w:line="24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2DFC"/>
    <w:pPr>
      <w:keepNext/>
      <w:keepLines/>
      <w:spacing w:before="80" w:after="0" w:line="240" w:lineRule="auto"/>
      <w:outlineLvl w:val="1"/>
    </w:pPr>
    <w:rPr>
      <w:rFonts w:ascii="Times New Roman" w:eastAsiaTheme="majorEastAsia" w:hAnsi="Times New Roman" w:cstheme="majorBidi"/>
      <w:b/>
      <w:sz w:val="24"/>
      <w:szCs w:val="28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020094"/>
    <w:pPr>
      <w:keepNext/>
      <w:keepLines/>
      <w:spacing w:before="80" w:after="100" w:afterAutospacing="1" w:line="240" w:lineRule="auto"/>
      <w:outlineLvl w:val="2"/>
    </w:pPr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B4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B4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B4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B4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B4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B4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D">
    <w:name w:val="Style D"/>
    <w:basedOn w:val="Normal"/>
    <w:link w:val="StyleDCar"/>
    <w:autoRedefine/>
    <w:qFormat/>
    <w:rsid w:val="00D667F5"/>
    <w:pPr>
      <w:keepNext/>
      <w:keepLines/>
      <w:spacing w:after="120" w:line="240" w:lineRule="auto"/>
      <w:ind w:left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character" w:customStyle="1" w:styleId="StyleDCar">
    <w:name w:val="Style D Car"/>
    <w:basedOn w:val="Policepardfaut"/>
    <w:link w:val="StyleD"/>
    <w:rsid w:val="00D667F5"/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paragraph" w:customStyle="1" w:styleId="StyleD2">
    <w:name w:val="Style D2"/>
    <w:basedOn w:val="Titre2"/>
    <w:link w:val="StyleD2Car"/>
    <w:qFormat/>
    <w:rsid w:val="000155DA"/>
    <w:pPr>
      <w:spacing w:before="0" w:after="120" w:line="120" w:lineRule="auto"/>
      <w:ind w:firstLine="454"/>
    </w:pPr>
    <w:rPr>
      <w:b w:val="0"/>
      <w:color w:val="3A7C22" w:themeColor="accent6" w:themeShade="BF"/>
      <w:shd w:val="clear" w:color="auto" w:fill="FFFFFF"/>
    </w:rPr>
  </w:style>
  <w:style w:type="character" w:customStyle="1" w:styleId="StyleD2Car">
    <w:name w:val="Style D2 Car"/>
    <w:basedOn w:val="Titre2Car"/>
    <w:link w:val="StyleD2"/>
    <w:rsid w:val="000155DA"/>
    <w:rPr>
      <w:rFonts w:asciiTheme="majorHAnsi" w:eastAsiaTheme="majorEastAsia" w:hAnsiTheme="majorHAnsi" w:cstheme="majorBidi"/>
      <w:b w:val="0"/>
      <w:color w:val="3A7C22" w:themeColor="accent6" w:themeShade="BF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A2DFC"/>
    <w:rPr>
      <w:rFonts w:ascii="Times New Roman" w:eastAsiaTheme="majorEastAsia" w:hAnsi="Times New Roman" w:cstheme="majorBidi"/>
      <w:b/>
      <w:sz w:val="24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020094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EA2DFC"/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character" w:customStyle="1" w:styleId="Titre4Car">
    <w:name w:val="Titre 4 Car"/>
    <w:basedOn w:val="Policepardfaut"/>
    <w:link w:val="Titre4"/>
    <w:uiPriority w:val="9"/>
    <w:semiHidden/>
    <w:rsid w:val="007B42A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B42A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B42A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B42A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B42A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B42A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B4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4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42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B4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B42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B42A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B42A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B42A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4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42A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B42A5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F760BC"/>
    <w:pPr>
      <w:spacing w:after="0" w:line="240" w:lineRule="auto"/>
    </w:pPr>
    <w:rPr>
      <w:rFonts w:eastAsia="Batang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">
    <w:name w:val="str"/>
    <w:basedOn w:val="Policepardfaut"/>
    <w:rsid w:val="00F760BC"/>
  </w:style>
  <w:style w:type="character" w:styleId="lev">
    <w:name w:val="Strong"/>
    <w:basedOn w:val="Policepardfaut"/>
    <w:uiPriority w:val="22"/>
    <w:qFormat/>
    <w:rsid w:val="00F760BC"/>
    <w:rPr>
      <w:b/>
      <w:bCs/>
    </w:rPr>
  </w:style>
  <w:style w:type="character" w:customStyle="1" w:styleId="tcoll">
    <w:name w:val="t_coll"/>
    <w:basedOn w:val="Policepardfaut"/>
    <w:rsid w:val="00D75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1533</Words>
  <Characters>8433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</dc:creator>
  <cp:keywords/>
  <dc:description/>
  <cp:lastModifiedBy>xx</cp:lastModifiedBy>
  <cp:revision>9</cp:revision>
  <dcterms:created xsi:type="dcterms:W3CDTF">2024-12-10T12:37:00Z</dcterms:created>
  <dcterms:modified xsi:type="dcterms:W3CDTF">2025-03-06T10:09:00Z</dcterms:modified>
</cp:coreProperties>
</file>