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93BFA" w14:textId="7506084C" w:rsidR="00BA7117" w:rsidRPr="00A75DFE" w:rsidRDefault="00A75DFE" w:rsidP="00A75DFE">
      <w:pPr>
        <w:spacing w:line="240" w:lineRule="auto"/>
        <w:rPr>
          <w:rFonts w:ascii="Times New Roman" w:hAnsi="Times New Roman" w:cs="Times New Roman"/>
          <w:b/>
          <w:bCs/>
          <w:sz w:val="24"/>
          <w:szCs w:val="24"/>
        </w:rPr>
      </w:pPr>
      <w:r w:rsidRPr="00A75DFE">
        <w:rPr>
          <w:rFonts w:ascii="Times New Roman" w:hAnsi="Times New Roman" w:cs="Times New Roman"/>
          <w:b/>
          <w:bCs/>
          <w:sz w:val="24"/>
          <w:szCs w:val="24"/>
        </w:rPr>
        <w:t xml:space="preserve">CLASSE : Graphiques de cryptoactifs </w:t>
      </w:r>
      <w:r w:rsidRPr="00FE0AAB">
        <w:rPr>
          <w:rFonts w:ascii="Times New Roman" w:hAnsi="Times New Roman" w:cs="Times New Roman"/>
          <w:b/>
          <w:bCs/>
          <w:sz w:val="24"/>
          <w:szCs w:val="24"/>
          <w:highlight w:val="magenta"/>
        </w:rPr>
        <w:t>[Blockchain]</w:t>
      </w:r>
    </w:p>
    <w:p w14:paraId="5D86D184" w14:textId="77777777" w:rsidR="00A75DFE" w:rsidRPr="00A75DFE" w:rsidRDefault="00A75DFE" w:rsidP="00A75DFE">
      <w:pPr>
        <w:spacing w:line="240" w:lineRule="auto"/>
        <w:rPr>
          <w:rFonts w:ascii="Times New Roman" w:hAnsi="Times New Roman" w:cs="Times New Roman"/>
          <w:sz w:val="24"/>
          <w:szCs w:val="24"/>
        </w:rPr>
      </w:pPr>
    </w:p>
    <w:p w14:paraId="57E510A6" w14:textId="0E2CAFA7" w:rsidR="00335EE3" w:rsidRPr="00335EE3" w:rsidRDefault="00A75DFE" w:rsidP="00335EE3">
      <w:pPr>
        <w:pStyle w:val="Paragraphedeliste"/>
        <w:numPr>
          <w:ilvl w:val="0"/>
          <w:numId w:val="12"/>
        </w:numPr>
        <w:spacing w:line="240" w:lineRule="auto"/>
        <w:rPr>
          <w:rFonts w:ascii="Times New Roman" w:hAnsi="Times New Roman" w:cs="Times New Roman"/>
          <w:sz w:val="24"/>
          <w:szCs w:val="24"/>
        </w:rPr>
      </w:pPr>
      <w:r w:rsidRPr="00A75DFE">
        <w:rPr>
          <w:rFonts w:ascii="Times New Roman" w:hAnsi="Times New Roman" w:cs="Times New Roman"/>
          <w:sz w:val="24"/>
          <w:szCs w:val="24"/>
        </w:rPr>
        <w:t xml:space="preserve">Japanese candlestick pattern ; </w:t>
      </w:r>
      <w:r w:rsidR="007037C3">
        <w:rPr>
          <w:rFonts w:ascii="Times New Roman" w:hAnsi="Times New Roman" w:cs="Times New Roman"/>
          <w:sz w:val="24"/>
          <w:szCs w:val="24"/>
        </w:rPr>
        <w:t>c</w:t>
      </w:r>
      <w:r w:rsidR="007037C3" w:rsidRPr="00A75DFE">
        <w:rPr>
          <w:rFonts w:ascii="Times New Roman" w:hAnsi="Times New Roman" w:cs="Times New Roman"/>
          <w:sz w:val="24"/>
          <w:szCs w:val="24"/>
        </w:rPr>
        <w:t xml:space="preserve">rypto candlestick pattern ; </w:t>
      </w:r>
      <w:r w:rsidRPr="00A75DFE">
        <w:rPr>
          <w:rFonts w:ascii="Times New Roman" w:hAnsi="Times New Roman" w:cs="Times New Roman"/>
          <w:sz w:val="24"/>
          <w:szCs w:val="24"/>
        </w:rPr>
        <w:t xml:space="preserve">crypto candlestick chart (chandelier japonais ; </w:t>
      </w:r>
      <w:r w:rsidR="007037C3" w:rsidRPr="00A75DFE">
        <w:rPr>
          <w:rFonts w:ascii="Times New Roman" w:hAnsi="Times New Roman" w:cs="Times New Roman"/>
          <w:sz w:val="24"/>
          <w:szCs w:val="24"/>
        </w:rPr>
        <w:t xml:space="preserve">graphique crypto en </w:t>
      </w:r>
      <w:r w:rsidR="00DA7072" w:rsidRPr="00A75DFE">
        <w:rPr>
          <w:rFonts w:ascii="Times New Roman" w:hAnsi="Times New Roman" w:cs="Times New Roman"/>
          <w:sz w:val="24"/>
          <w:szCs w:val="24"/>
        </w:rPr>
        <w:t>chandelier ;</w:t>
      </w:r>
      <w:r w:rsidR="007037C3" w:rsidRPr="00A75DFE">
        <w:rPr>
          <w:rFonts w:ascii="Times New Roman" w:hAnsi="Times New Roman" w:cs="Times New Roman"/>
          <w:sz w:val="24"/>
          <w:szCs w:val="24"/>
        </w:rPr>
        <w:t xml:space="preserve"> </w:t>
      </w:r>
      <w:r w:rsidRPr="00A75DFE">
        <w:rPr>
          <w:rFonts w:ascii="Times New Roman" w:hAnsi="Times New Roman" w:cs="Times New Roman"/>
          <w:sz w:val="24"/>
          <w:szCs w:val="24"/>
        </w:rPr>
        <w:t>chandelier crypto ; modèle de bougie crypto)</w:t>
      </w:r>
    </w:p>
    <w:p w14:paraId="07DCB787" w14:textId="77777777" w:rsidR="00A75DFE" w:rsidRPr="00A75DFE" w:rsidRDefault="00A75DFE" w:rsidP="00A75DFE">
      <w:pPr>
        <w:pStyle w:val="Paragraphedeliste"/>
        <w:spacing w:line="240" w:lineRule="auto"/>
        <w:rPr>
          <w:rFonts w:ascii="Times New Roman" w:hAnsi="Times New Roman" w:cs="Times New Roman"/>
          <w:sz w:val="24"/>
          <w:szCs w:val="24"/>
        </w:rPr>
      </w:pPr>
    </w:p>
    <w:p w14:paraId="00C69105" w14:textId="1098368D" w:rsidR="00A75DFE" w:rsidRPr="00A75DFE" w:rsidRDefault="00A75DFE" w:rsidP="00A75DFE">
      <w:pPr>
        <w:pStyle w:val="Paragraphedeliste"/>
        <w:numPr>
          <w:ilvl w:val="0"/>
          <w:numId w:val="12"/>
        </w:numPr>
        <w:spacing w:line="240" w:lineRule="auto"/>
        <w:rPr>
          <w:rFonts w:ascii="Times New Roman" w:hAnsi="Times New Roman" w:cs="Times New Roman"/>
          <w:sz w:val="24"/>
          <w:szCs w:val="24"/>
        </w:rPr>
      </w:pPr>
      <w:r w:rsidRPr="00A75DFE">
        <w:rPr>
          <w:rFonts w:ascii="Times New Roman" w:hAnsi="Times New Roman" w:cs="Times New Roman"/>
          <w:sz w:val="24"/>
          <w:szCs w:val="24"/>
        </w:rPr>
        <w:t>bearish engulfing candle pattern (bougie d’engagement baissier; chandelier d’engagement baissier; bougie haussière engloutie)</w:t>
      </w:r>
      <w:r w:rsidRPr="00A75DFE">
        <w:rPr>
          <w:rFonts w:ascii="Times New Roman" w:hAnsi="Times New Roman" w:cs="Times New Roman"/>
          <w:sz w:val="24"/>
          <w:szCs w:val="24"/>
        </w:rPr>
        <w:br/>
      </w:r>
    </w:p>
    <w:p w14:paraId="087AB930" w14:textId="22ECC20D" w:rsidR="00A75DFE" w:rsidRDefault="00A75DFE" w:rsidP="00A75DFE">
      <w:pPr>
        <w:pStyle w:val="Paragraphedeliste"/>
        <w:numPr>
          <w:ilvl w:val="0"/>
          <w:numId w:val="12"/>
        </w:numPr>
        <w:spacing w:line="240" w:lineRule="auto"/>
        <w:rPr>
          <w:rFonts w:ascii="Times New Roman" w:hAnsi="Times New Roman" w:cs="Times New Roman"/>
          <w:sz w:val="24"/>
          <w:szCs w:val="24"/>
        </w:rPr>
      </w:pPr>
      <w:r w:rsidRPr="00A75DFE">
        <w:rPr>
          <w:rFonts w:ascii="Times New Roman" w:hAnsi="Times New Roman" w:cs="Times New Roman"/>
          <w:sz w:val="24"/>
          <w:szCs w:val="24"/>
        </w:rPr>
        <w:t>bullish engulfing candle pattern (bougie d’engagement haussier; chandelier d’engagement haussier; bougie baissière engloutie)</w:t>
      </w:r>
    </w:p>
    <w:p w14:paraId="36681C22" w14:textId="77777777" w:rsidR="00335EE3" w:rsidRDefault="00335EE3" w:rsidP="00335EE3">
      <w:pPr>
        <w:pStyle w:val="Paragraphedeliste"/>
        <w:spacing w:line="240" w:lineRule="auto"/>
        <w:rPr>
          <w:rFonts w:ascii="Times New Roman" w:hAnsi="Times New Roman" w:cs="Times New Roman"/>
          <w:sz w:val="24"/>
          <w:szCs w:val="24"/>
        </w:rPr>
      </w:pPr>
    </w:p>
    <w:p w14:paraId="73755707" w14:textId="6449F345" w:rsidR="00335EE3" w:rsidRPr="00335EE3" w:rsidRDefault="00335EE3" w:rsidP="00A75DFE">
      <w:pPr>
        <w:pStyle w:val="Paragraphedeliste"/>
        <w:numPr>
          <w:ilvl w:val="0"/>
          <w:numId w:val="12"/>
        </w:numPr>
        <w:spacing w:line="240" w:lineRule="auto"/>
        <w:rPr>
          <w:rFonts w:ascii="Times New Roman" w:hAnsi="Times New Roman" w:cs="Times New Roman"/>
          <w:sz w:val="24"/>
          <w:szCs w:val="24"/>
        </w:rPr>
      </w:pPr>
      <w:r w:rsidRPr="00335EE3">
        <w:rPr>
          <w:rFonts w:ascii="Times New Roman" w:hAnsi="Times New Roman" w:cs="Times New Roman"/>
          <w:sz w:val="24"/>
          <w:szCs w:val="24"/>
        </w:rPr>
        <w:t>evening star (candlestick) pattern [bougie en étoile du soi</w:t>
      </w:r>
      <w:r>
        <w:rPr>
          <w:rFonts w:ascii="Times New Roman" w:hAnsi="Times New Roman" w:cs="Times New Roman"/>
          <w:sz w:val="24"/>
          <w:szCs w:val="24"/>
        </w:rPr>
        <w:t>r ; étoile du soir]</w:t>
      </w:r>
    </w:p>
    <w:p w14:paraId="2E5282CD" w14:textId="77777777" w:rsidR="00A75DFE" w:rsidRPr="00335EE3" w:rsidRDefault="00A75DFE" w:rsidP="00A75DFE">
      <w:pPr>
        <w:pStyle w:val="Paragraphedeliste"/>
        <w:spacing w:line="240" w:lineRule="auto"/>
        <w:rPr>
          <w:rFonts w:ascii="Times New Roman" w:hAnsi="Times New Roman" w:cs="Times New Roman"/>
          <w:sz w:val="24"/>
          <w:szCs w:val="24"/>
        </w:rPr>
      </w:pPr>
    </w:p>
    <w:p w14:paraId="38F623C0" w14:textId="6945E5D7" w:rsidR="00A75DFE" w:rsidRPr="00A75DFE" w:rsidRDefault="00A75DFE" w:rsidP="00A75DFE">
      <w:pPr>
        <w:pStyle w:val="Paragraphedeliste"/>
        <w:numPr>
          <w:ilvl w:val="0"/>
          <w:numId w:val="12"/>
        </w:numPr>
        <w:spacing w:line="240" w:lineRule="auto"/>
        <w:rPr>
          <w:rFonts w:ascii="Times New Roman" w:hAnsi="Times New Roman" w:cs="Times New Roman"/>
          <w:sz w:val="24"/>
          <w:szCs w:val="24"/>
        </w:rPr>
      </w:pPr>
      <w:r w:rsidRPr="00A75DFE">
        <w:rPr>
          <w:rFonts w:ascii="Times New Roman" w:hAnsi="Times New Roman" w:cs="Times New Roman"/>
          <w:sz w:val="24"/>
          <w:szCs w:val="24"/>
        </w:rPr>
        <w:t>hammer candlest</w:t>
      </w:r>
      <w:r w:rsidR="00335EE3">
        <w:rPr>
          <w:rFonts w:ascii="Times New Roman" w:hAnsi="Times New Roman" w:cs="Times New Roman"/>
          <w:sz w:val="24"/>
          <w:szCs w:val="24"/>
        </w:rPr>
        <w:t>ic</w:t>
      </w:r>
      <w:r w:rsidRPr="00A75DFE">
        <w:rPr>
          <w:rFonts w:ascii="Times New Roman" w:hAnsi="Times New Roman" w:cs="Times New Roman"/>
          <w:sz w:val="24"/>
          <w:szCs w:val="24"/>
        </w:rPr>
        <w:t>k pattern; green hammer candlestick (marteau haussier; bougie en forme de marteau; marteau vert)</w:t>
      </w:r>
      <w:r w:rsidRPr="00A75DFE">
        <w:rPr>
          <w:rFonts w:ascii="Times New Roman" w:hAnsi="Times New Roman" w:cs="Times New Roman"/>
          <w:sz w:val="24"/>
          <w:szCs w:val="24"/>
        </w:rPr>
        <w:br/>
      </w:r>
    </w:p>
    <w:p w14:paraId="45A244DB" w14:textId="0B0FEE9D" w:rsidR="00A75DFE" w:rsidRPr="00A75DFE" w:rsidRDefault="00A75DFE" w:rsidP="00A75DFE">
      <w:pPr>
        <w:pStyle w:val="Paragraphedeliste"/>
        <w:numPr>
          <w:ilvl w:val="0"/>
          <w:numId w:val="12"/>
        </w:numPr>
        <w:spacing w:line="240" w:lineRule="auto"/>
        <w:rPr>
          <w:rFonts w:ascii="Times New Roman" w:hAnsi="Times New Roman" w:cs="Times New Roman"/>
          <w:sz w:val="24"/>
          <w:szCs w:val="24"/>
        </w:rPr>
      </w:pPr>
      <w:r w:rsidRPr="00A75DFE">
        <w:rPr>
          <w:rFonts w:ascii="Times New Roman" w:hAnsi="Times New Roman" w:cs="Times New Roman"/>
          <w:sz w:val="24"/>
          <w:szCs w:val="24"/>
        </w:rPr>
        <w:t>shooting star candlestick pattern (modèle de bougie en étoile filante ; bougie en étoile filan</w:t>
      </w:r>
      <w:r w:rsidR="00474D89">
        <w:rPr>
          <w:rFonts w:ascii="Times New Roman" w:hAnsi="Times New Roman" w:cs="Times New Roman"/>
          <w:sz w:val="24"/>
          <w:szCs w:val="24"/>
        </w:rPr>
        <w:t>t</w:t>
      </w:r>
      <w:r w:rsidRPr="00A75DFE">
        <w:rPr>
          <w:rFonts w:ascii="Times New Roman" w:hAnsi="Times New Roman" w:cs="Times New Roman"/>
          <w:sz w:val="24"/>
          <w:szCs w:val="24"/>
        </w:rPr>
        <w:t>e)</w:t>
      </w:r>
    </w:p>
    <w:p w14:paraId="43E23FB9" w14:textId="77777777" w:rsidR="001A5630" w:rsidRPr="00A75DFE" w:rsidRDefault="001A5630" w:rsidP="00054CF7">
      <w:pPr>
        <w:spacing w:line="240" w:lineRule="auto"/>
      </w:pPr>
    </w:p>
    <w:p w14:paraId="54294304" w14:textId="0C128EC4" w:rsidR="001A5630" w:rsidRPr="00A75DFE" w:rsidRDefault="001A5630" w:rsidP="00054CF7">
      <w:pPr>
        <w:spacing w:line="240" w:lineRule="auto"/>
      </w:pPr>
    </w:p>
    <w:p w14:paraId="74B2FEE2" w14:textId="77777777" w:rsidR="001A5630" w:rsidRPr="00A75DFE" w:rsidRDefault="001A5630" w:rsidP="00054CF7">
      <w:pPr>
        <w:spacing w:line="240" w:lineRule="auto"/>
      </w:pPr>
    </w:p>
    <w:p w14:paraId="35C6F13E" w14:textId="77777777" w:rsidR="001A5630" w:rsidRPr="00A75DFE" w:rsidRDefault="001A5630" w:rsidP="00054CF7">
      <w:pPr>
        <w:spacing w:line="240" w:lineRule="auto"/>
      </w:pPr>
    </w:p>
    <w:p w14:paraId="220E806F" w14:textId="7E1D3476" w:rsidR="001A5630" w:rsidRPr="00A75DFE" w:rsidRDefault="001A5630" w:rsidP="00054CF7">
      <w:pPr>
        <w:spacing w:line="240" w:lineRule="auto"/>
      </w:pPr>
    </w:p>
    <w:p w14:paraId="469DCE3B" w14:textId="77777777" w:rsidR="001A5630" w:rsidRPr="00A75DFE" w:rsidRDefault="001A5630" w:rsidP="00054CF7">
      <w:pPr>
        <w:spacing w:line="240" w:lineRule="auto"/>
      </w:pPr>
    </w:p>
    <w:p w14:paraId="517D201B" w14:textId="77777777" w:rsidR="001A5630" w:rsidRPr="00A75DFE" w:rsidRDefault="001A5630" w:rsidP="00054CF7">
      <w:pPr>
        <w:spacing w:line="240" w:lineRule="auto"/>
      </w:pPr>
    </w:p>
    <w:p w14:paraId="306C88BA" w14:textId="77777777" w:rsidR="001A5630" w:rsidRPr="00A75DFE" w:rsidRDefault="001A5630" w:rsidP="00054CF7">
      <w:pPr>
        <w:spacing w:line="240" w:lineRule="auto"/>
      </w:pPr>
    </w:p>
    <w:p w14:paraId="1D482102" w14:textId="77777777" w:rsidR="001A5630" w:rsidRPr="00A75DFE" w:rsidRDefault="001A5630" w:rsidP="00054CF7">
      <w:pPr>
        <w:spacing w:line="240" w:lineRule="auto"/>
      </w:pPr>
    </w:p>
    <w:p w14:paraId="39C9A5B1" w14:textId="77777777" w:rsidR="001A5630" w:rsidRPr="00A75DFE" w:rsidRDefault="001A5630" w:rsidP="00054CF7">
      <w:pPr>
        <w:spacing w:line="240" w:lineRule="auto"/>
      </w:pPr>
    </w:p>
    <w:p w14:paraId="2A535D49" w14:textId="77777777" w:rsidR="001A5630" w:rsidRPr="00A75DFE" w:rsidRDefault="001A5630" w:rsidP="00054CF7">
      <w:pPr>
        <w:spacing w:line="240" w:lineRule="auto"/>
      </w:pPr>
    </w:p>
    <w:p w14:paraId="22A49B72" w14:textId="77777777" w:rsidR="001A5630" w:rsidRPr="00A75DFE" w:rsidRDefault="001A5630" w:rsidP="00054CF7">
      <w:pPr>
        <w:spacing w:line="240" w:lineRule="auto"/>
      </w:pPr>
    </w:p>
    <w:p w14:paraId="3F9C94A8" w14:textId="77777777" w:rsidR="001A5630" w:rsidRPr="00A75DFE" w:rsidRDefault="001A5630" w:rsidP="00054CF7">
      <w:pPr>
        <w:spacing w:line="240" w:lineRule="auto"/>
      </w:pPr>
    </w:p>
    <w:p w14:paraId="11EEB784" w14:textId="77777777" w:rsidR="001A5630" w:rsidRPr="00A75DFE" w:rsidRDefault="001A5630" w:rsidP="00054CF7">
      <w:pPr>
        <w:spacing w:line="240" w:lineRule="auto"/>
      </w:pPr>
    </w:p>
    <w:p w14:paraId="264102C5" w14:textId="77777777" w:rsidR="001A5630" w:rsidRPr="00A75DFE" w:rsidRDefault="001A5630" w:rsidP="00054CF7">
      <w:pPr>
        <w:spacing w:line="240" w:lineRule="auto"/>
      </w:pPr>
    </w:p>
    <w:p w14:paraId="5AC79016" w14:textId="77777777" w:rsidR="003C2EAD" w:rsidRPr="00A75DFE" w:rsidRDefault="003C2EAD" w:rsidP="00054CF7">
      <w:pPr>
        <w:spacing w:line="240" w:lineRule="auto"/>
      </w:pPr>
    </w:p>
    <w:tbl>
      <w:tblPr>
        <w:tblStyle w:val="Grilledutableau"/>
        <w:tblW w:w="0" w:type="auto"/>
        <w:tblLook w:val="04A0" w:firstRow="1" w:lastRow="0" w:firstColumn="1" w:lastColumn="0" w:noHBand="0" w:noVBand="1"/>
      </w:tblPr>
      <w:tblGrid>
        <w:gridCol w:w="1413"/>
        <w:gridCol w:w="3154"/>
        <w:gridCol w:w="1524"/>
        <w:gridCol w:w="3305"/>
      </w:tblGrid>
      <w:tr w:rsidR="001A5630" w:rsidRPr="00441A19" w14:paraId="62D6195B" w14:textId="77777777" w:rsidTr="002B5D0B">
        <w:tc>
          <w:tcPr>
            <w:tcW w:w="4567" w:type="dxa"/>
            <w:gridSpan w:val="2"/>
            <w:tcBorders>
              <w:bottom w:val="single" w:sz="4" w:space="0" w:color="auto"/>
            </w:tcBorders>
          </w:tcPr>
          <w:p w14:paraId="79B8EB1B" w14:textId="09400D50" w:rsidR="001A5630" w:rsidRPr="001A5630" w:rsidRDefault="007037C3" w:rsidP="00054CF7">
            <w:pPr>
              <w:spacing w:line="240" w:lineRule="auto"/>
              <w:rPr>
                <w:rFonts w:ascii="Times New Roman" w:hAnsi="Times New Roman" w:cs="Times New Roman"/>
                <w:lang w:val="en-US"/>
              </w:rPr>
            </w:pPr>
            <w:r>
              <w:rPr>
                <w:rFonts w:ascii="Times New Roman" w:hAnsi="Times New Roman" w:cs="Times New Roman"/>
                <w:b/>
                <w:bCs/>
                <w:lang w:val="en-US"/>
              </w:rPr>
              <w:lastRenderedPageBreak/>
              <w:t>JAPANESE CANDLESTICK (PATTERN)</w:t>
            </w:r>
            <w:r w:rsidR="001A5630" w:rsidRPr="001A5630">
              <w:rPr>
                <w:rFonts w:ascii="Times New Roman" w:hAnsi="Times New Roman" w:cs="Times New Roman"/>
                <w:b/>
                <w:bCs/>
                <w:lang w:val="en-US"/>
              </w:rPr>
              <w:t>,</w:t>
            </w:r>
            <w:r w:rsidR="001A5630" w:rsidRPr="001A5630">
              <w:rPr>
                <w:rFonts w:ascii="Times New Roman" w:hAnsi="Times New Roman" w:cs="Times New Roman"/>
                <w:lang w:val="en-US"/>
              </w:rPr>
              <w:t xml:space="preserve"> N.</w:t>
            </w:r>
            <w:r w:rsidR="001A5630" w:rsidRPr="001A5630">
              <w:rPr>
                <w:rFonts w:ascii="Times New Roman" w:hAnsi="Times New Roman" w:cs="Times New Roman"/>
                <w:lang w:val="en-US"/>
              </w:rPr>
              <w:br/>
            </w:r>
            <w:r w:rsidR="001A5630" w:rsidRPr="001A5630">
              <w:rPr>
                <w:rFonts w:ascii="Times New Roman" w:hAnsi="Times New Roman" w:cs="Times New Roman"/>
                <w:sz w:val="18"/>
                <w:szCs w:val="18"/>
                <w:lang w:val="en-US"/>
              </w:rPr>
              <w:t>‘</w:t>
            </w:r>
            <w:r w:rsidR="00F6115F">
              <w:rPr>
                <w:rFonts w:ascii="Times New Roman" w:hAnsi="Times New Roman" w:cs="Times New Roman"/>
                <w:sz w:val="18"/>
                <w:szCs w:val="18"/>
                <w:lang w:val="en-US"/>
              </w:rPr>
              <w:t xml:space="preserve">crypto </w:t>
            </w:r>
            <w:r w:rsidR="00F979F7">
              <w:rPr>
                <w:rFonts w:ascii="Times New Roman" w:hAnsi="Times New Roman" w:cs="Times New Roman"/>
                <w:sz w:val="18"/>
                <w:szCs w:val="18"/>
                <w:lang w:val="en-US"/>
              </w:rPr>
              <w:t>chart</w:t>
            </w:r>
            <w:r w:rsidR="00F6115F">
              <w:rPr>
                <w:rFonts w:ascii="Times New Roman" w:hAnsi="Times New Roman" w:cs="Times New Roman"/>
                <w:sz w:val="18"/>
                <w:szCs w:val="18"/>
                <w:lang w:val="en-US"/>
              </w:rPr>
              <w:t>’</w:t>
            </w:r>
          </w:p>
        </w:tc>
        <w:tc>
          <w:tcPr>
            <w:tcW w:w="4829" w:type="dxa"/>
            <w:gridSpan w:val="2"/>
            <w:tcBorders>
              <w:bottom w:val="single" w:sz="4" w:space="0" w:color="auto"/>
            </w:tcBorders>
          </w:tcPr>
          <w:p w14:paraId="46205E7F" w14:textId="0D37381D" w:rsidR="001A5630" w:rsidRPr="001A5630" w:rsidRDefault="00064028" w:rsidP="00054CF7">
            <w:pPr>
              <w:spacing w:line="240" w:lineRule="auto"/>
              <w:rPr>
                <w:rFonts w:ascii="Times New Roman" w:hAnsi="Times New Roman" w:cs="Times New Roman"/>
                <w:b/>
                <w:bCs/>
              </w:rPr>
            </w:pPr>
            <w:r>
              <w:rPr>
                <w:rFonts w:ascii="Times New Roman" w:hAnsi="Times New Roman" w:cs="Times New Roman"/>
                <w:b/>
                <w:bCs/>
              </w:rPr>
              <w:t>CHANDELIER</w:t>
            </w:r>
            <w:r w:rsidR="007037C3">
              <w:rPr>
                <w:rFonts w:ascii="Times New Roman" w:hAnsi="Times New Roman" w:cs="Times New Roman"/>
                <w:b/>
                <w:bCs/>
              </w:rPr>
              <w:t xml:space="preserve"> JAPONAIS</w:t>
            </w:r>
            <w:r>
              <w:rPr>
                <w:rFonts w:ascii="Times New Roman" w:hAnsi="Times New Roman" w:cs="Times New Roman"/>
                <w:b/>
                <w:bCs/>
              </w:rPr>
              <w:t>,</w:t>
            </w:r>
            <w:r w:rsidR="001A5630" w:rsidRPr="00441A19">
              <w:rPr>
                <w:rFonts w:ascii="Times New Roman" w:hAnsi="Times New Roman" w:cs="Times New Roman"/>
              </w:rPr>
              <w:t xml:space="preserve"> </w:t>
            </w:r>
            <w:r w:rsidR="001A5630">
              <w:rPr>
                <w:rFonts w:ascii="Times New Roman" w:hAnsi="Times New Roman" w:cs="Times New Roman"/>
              </w:rPr>
              <w:t>N.</w:t>
            </w:r>
            <w:r w:rsidR="001A5630" w:rsidRPr="00441A19">
              <w:rPr>
                <w:rFonts w:ascii="Times New Roman" w:hAnsi="Times New Roman" w:cs="Times New Roman"/>
              </w:rPr>
              <w:t xml:space="preserve"> </w:t>
            </w:r>
            <w:r>
              <w:rPr>
                <w:rFonts w:ascii="Times New Roman" w:hAnsi="Times New Roman" w:cs="Times New Roman"/>
              </w:rPr>
              <w:t>masc</w:t>
            </w:r>
            <w:r w:rsidR="001A5630" w:rsidRPr="00441A19">
              <w:rPr>
                <w:rFonts w:ascii="Times New Roman" w:hAnsi="Times New Roman" w:cs="Times New Roman"/>
              </w:rPr>
              <w:t>.</w:t>
            </w:r>
            <w:r w:rsidR="001A5630">
              <w:rPr>
                <w:rFonts w:ascii="Times New Roman" w:hAnsi="Times New Roman" w:cs="Times New Roman"/>
              </w:rPr>
              <w:br/>
            </w:r>
            <w:r w:rsidR="001A5630" w:rsidRPr="00E81EE4">
              <w:rPr>
                <w:rFonts w:ascii="Times New Roman" w:hAnsi="Times New Roman" w:cs="Times New Roman"/>
                <w:sz w:val="18"/>
                <w:szCs w:val="18"/>
              </w:rPr>
              <w:t>‘</w:t>
            </w:r>
            <w:r w:rsidR="00F6115F">
              <w:rPr>
                <w:rFonts w:ascii="Times New Roman" w:hAnsi="Times New Roman" w:cs="Times New Roman"/>
                <w:sz w:val="18"/>
                <w:szCs w:val="18"/>
              </w:rPr>
              <w:t>graphique crypto’</w:t>
            </w:r>
          </w:p>
        </w:tc>
      </w:tr>
      <w:tr w:rsidR="001A5630" w:rsidRPr="00441A19" w14:paraId="42CD6286" w14:textId="77777777" w:rsidTr="002B5D0B">
        <w:tc>
          <w:tcPr>
            <w:tcW w:w="4567" w:type="dxa"/>
            <w:gridSpan w:val="2"/>
            <w:tcBorders>
              <w:bottom w:val="single" w:sz="4" w:space="0" w:color="auto"/>
            </w:tcBorders>
            <w:shd w:val="clear" w:color="auto" w:fill="D9F2D0" w:themeFill="accent6" w:themeFillTint="33"/>
          </w:tcPr>
          <w:p w14:paraId="4A97B57D"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391A58CC" w14:textId="541A71D1"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Variante</w:t>
            </w:r>
          </w:p>
        </w:tc>
      </w:tr>
      <w:tr w:rsidR="001A5630" w:rsidRPr="00441A19" w14:paraId="20E5137F" w14:textId="77777777" w:rsidTr="002B5D0B">
        <w:tc>
          <w:tcPr>
            <w:tcW w:w="4567" w:type="dxa"/>
            <w:gridSpan w:val="2"/>
            <w:tcBorders>
              <w:bottom w:val="single" w:sz="4" w:space="0" w:color="auto"/>
            </w:tcBorders>
          </w:tcPr>
          <w:p w14:paraId="5C499568" w14:textId="2060753A" w:rsidR="001A5630" w:rsidRPr="00441A19" w:rsidRDefault="001A5630" w:rsidP="00054CF7">
            <w:pPr>
              <w:spacing w:line="240" w:lineRule="auto"/>
              <w:rPr>
                <w:rFonts w:ascii="Times New Roman" w:hAnsi="Times New Roman" w:cs="Times New Roman"/>
                <w:sz w:val="20"/>
                <w:szCs w:val="20"/>
                <w:lang w:val="en-CA"/>
              </w:rPr>
            </w:pPr>
          </w:p>
        </w:tc>
        <w:tc>
          <w:tcPr>
            <w:tcW w:w="4829" w:type="dxa"/>
            <w:gridSpan w:val="2"/>
            <w:tcBorders>
              <w:bottom w:val="single" w:sz="4" w:space="0" w:color="auto"/>
            </w:tcBorders>
          </w:tcPr>
          <w:p w14:paraId="0DF591BF" w14:textId="77777777" w:rsidR="001A5630" w:rsidRPr="00441A19" w:rsidRDefault="001A5630" w:rsidP="00054CF7">
            <w:pPr>
              <w:spacing w:line="240" w:lineRule="auto"/>
              <w:rPr>
                <w:rFonts w:ascii="Times New Roman" w:hAnsi="Times New Roman" w:cs="Times New Roman"/>
                <w:sz w:val="20"/>
                <w:szCs w:val="20"/>
              </w:rPr>
            </w:pPr>
          </w:p>
        </w:tc>
      </w:tr>
      <w:tr w:rsidR="001A5630" w:rsidRPr="00441A19" w14:paraId="01CBF80C" w14:textId="77777777" w:rsidTr="002B5D0B">
        <w:tc>
          <w:tcPr>
            <w:tcW w:w="4567" w:type="dxa"/>
            <w:gridSpan w:val="2"/>
            <w:shd w:val="clear" w:color="auto" w:fill="D9F2D0" w:themeFill="accent6" w:themeFillTint="33"/>
          </w:tcPr>
          <w:p w14:paraId="0F29B114"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4D7AF9BF"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Synonyme</w:t>
            </w:r>
          </w:p>
        </w:tc>
      </w:tr>
      <w:tr w:rsidR="001A5630" w:rsidRPr="00441A19" w14:paraId="73215449" w14:textId="77777777" w:rsidTr="002B5D0B">
        <w:tc>
          <w:tcPr>
            <w:tcW w:w="4567" w:type="dxa"/>
            <w:gridSpan w:val="2"/>
          </w:tcPr>
          <w:p w14:paraId="08F787CE" w14:textId="4104682D" w:rsidR="001A5630" w:rsidRPr="00441A19" w:rsidRDefault="007037C3"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CRYPTO CANDLESTICK PATTERN</w:t>
            </w:r>
            <w:r w:rsidR="00431023">
              <w:rPr>
                <w:rFonts w:ascii="Times New Roman" w:hAnsi="Times New Roman" w:cs="Times New Roman"/>
                <w:sz w:val="20"/>
                <w:szCs w:val="20"/>
                <w:lang w:val="en-CA"/>
              </w:rPr>
              <w:t xml:space="preserve"> </w:t>
            </w:r>
            <w:r w:rsidR="00024D1E">
              <w:rPr>
                <w:rFonts w:ascii="Times New Roman" w:hAnsi="Times New Roman" w:cs="Times New Roman"/>
                <w:sz w:val="20"/>
                <w:szCs w:val="20"/>
                <w:lang w:val="en-CA"/>
              </w:rPr>
              <w:t xml:space="preserve">CRYPTO </w:t>
            </w:r>
            <w:r w:rsidR="00890272">
              <w:rPr>
                <w:rFonts w:ascii="Times New Roman" w:hAnsi="Times New Roman" w:cs="Times New Roman"/>
                <w:sz w:val="20"/>
                <w:szCs w:val="20"/>
                <w:lang w:val="en-CA"/>
              </w:rPr>
              <w:t xml:space="preserve">CANDLESTICK CHART; </w:t>
            </w:r>
            <w:r w:rsidR="00024D1E">
              <w:rPr>
                <w:rFonts w:ascii="Times New Roman" w:hAnsi="Times New Roman" w:cs="Times New Roman"/>
                <w:sz w:val="20"/>
                <w:szCs w:val="20"/>
                <w:lang w:val="en-CA"/>
              </w:rPr>
              <w:t xml:space="preserve">CRYPTO </w:t>
            </w:r>
            <w:r w:rsidR="00890272">
              <w:rPr>
                <w:rFonts w:ascii="Times New Roman" w:hAnsi="Times New Roman" w:cs="Times New Roman"/>
                <w:sz w:val="20"/>
                <w:szCs w:val="20"/>
                <w:lang w:val="en-CA"/>
              </w:rPr>
              <w:t>CANDLE PATTERN</w:t>
            </w:r>
          </w:p>
        </w:tc>
        <w:tc>
          <w:tcPr>
            <w:tcW w:w="4829" w:type="dxa"/>
            <w:gridSpan w:val="2"/>
          </w:tcPr>
          <w:p w14:paraId="1B219A18" w14:textId="28ABFC5B" w:rsidR="001A5630" w:rsidRPr="00441A19" w:rsidRDefault="007037C3"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GRAPHIQUE CRYPTO EN CHANDELIER</w:t>
            </w:r>
            <w:r w:rsidR="00431023">
              <w:rPr>
                <w:rFonts w:ascii="Times New Roman" w:hAnsi="Times New Roman" w:cs="Times New Roman"/>
                <w:sz w:val="20"/>
                <w:szCs w:val="20"/>
              </w:rPr>
              <w:t xml:space="preserve"> ; </w:t>
            </w:r>
            <w:r w:rsidR="00890272">
              <w:rPr>
                <w:rFonts w:ascii="Times New Roman" w:hAnsi="Times New Roman" w:cs="Times New Roman"/>
                <w:sz w:val="20"/>
                <w:szCs w:val="20"/>
              </w:rPr>
              <w:t>CHANDELIER</w:t>
            </w:r>
            <w:r w:rsidR="00024D1E">
              <w:rPr>
                <w:rFonts w:ascii="Times New Roman" w:hAnsi="Times New Roman" w:cs="Times New Roman"/>
                <w:sz w:val="20"/>
                <w:szCs w:val="20"/>
              </w:rPr>
              <w:t xml:space="preserve"> CRYPTO</w:t>
            </w:r>
            <w:r w:rsidR="00890272">
              <w:rPr>
                <w:rFonts w:ascii="Times New Roman" w:hAnsi="Times New Roman" w:cs="Times New Roman"/>
                <w:sz w:val="20"/>
                <w:szCs w:val="20"/>
              </w:rPr>
              <w:t xml:space="preserve"> ; </w:t>
            </w:r>
            <w:r w:rsidR="00EA2A57">
              <w:rPr>
                <w:rFonts w:ascii="Times New Roman" w:hAnsi="Times New Roman" w:cs="Times New Roman"/>
                <w:sz w:val="20"/>
                <w:szCs w:val="20"/>
              </w:rPr>
              <w:t>MODÈLE</w:t>
            </w:r>
            <w:r w:rsidR="00890272">
              <w:rPr>
                <w:rFonts w:ascii="Times New Roman" w:hAnsi="Times New Roman" w:cs="Times New Roman"/>
                <w:sz w:val="20"/>
                <w:szCs w:val="20"/>
              </w:rPr>
              <w:t xml:space="preserve"> DE BOUGIE</w:t>
            </w:r>
            <w:r w:rsidR="00024D1E">
              <w:rPr>
                <w:rFonts w:ascii="Times New Roman" w:hAnsi="Times New Roman" w:cs="Times New Roman"/>
                <w:sz w:val="20"/>
                <w:szCs w:val="20"/>
              </w:rPr>
              <w:t xml:space="preserve"> </w:t>
            </w:r>
            <w:r w:rsidR="00EA2A57">
              <w:rPr>
                <w:rFonts w:ascii="Times New Roman" w:hAnsi="Times New Roman" w:cs="Times New Roman"/>
                <w:sz w:val="20"/>
                <w:szCs w:val="20"/>
              </w:rPr>
              <w:t>CRYPTO</w:t>
            </w:r>
            <w:r w:rsidR="00890272">
              <w:rPr>
                <w:rFonts w:ascii="Times New Roman" w:hAnsi="Times New Roman" w:cs="Times New Roman"/>
                <w:sz w:val="20"/>
                <w:szCs w:val="20"/>
              </w:rPr>
              <w:t> ; BOUGIE</w:t>
            </w:r>
            <w:r w:rsidR="00024D1E">
              <w:rPr>
                <w:rFonts w:ascii="Times New Roman" w:hAnsi="Times New Roman" w:cs="Times New Roman"/>
                <w:sz w:val="20"/>
                <w:szCs w:val="20"/>
              </w:rPr>
              <w:t xml:space="preserve"> </w:t>
            </w:r>
            <w:r w:rsidR="00EA2A57">
              <w:rPr>
                <w:rFonts w:ascii="Times New Roman" w:hAnsi="Times New Roman" w:cs="Times New Roman"/>
                <w:sz w:val="20"/>
                <w:szCs w:val="20"/>
              </w:rPr>
              <w:t>DE CRYPTOACTIF</w:t>
            </w:r>
          </w:p>
        </w:tc>
      </w:tr>
      <w:tr w:rsidR="001A5630" w:rsidRPr="00441A19" w14:paraId="33F1A18A" w14:textId="77777777" w:rsidTr="002B5D0B">
        <w:tc>
          <w:tcPr>
            <w:tcW w:w="4567" w:type="dxa"/>
            <w:gridSpan w:val="2"/>
            <w:shd w:val="clear" w:color="auto" w:fill="D9F2D0" w:themeFill="accent6" w:themeFillTint="33"/>
          </w:tcPr>
          <w:p w14:paraId="60AB73B5"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2C82E0AA"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Définition</w:t>
            </w:r>
          </w:p>
        </w:tc>
      </w:tr>
      <w:tr w:rsidR="001A5630" w:rsidRPr="00441A19" w14:paraId="4678C4B9" w14:textId="77777777" w:rsidTr="002B5D0B">
        <w:tc>
          <w:tcPr>
            <w:tcW w:w="4567" w:type="dxa"/>
            <w:gridSpan w:val="2"/>
          </w:tcPr>
          <w:p w14:paraId="57CF056C" w14:textId="1B05880E" w:rsidR="001A5630" w:rsidRPr="00441A19" w:rsidRDefault="0047677E"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A candle-shaped crypto chart that indicate the opening and closing prices of a crypto asset, as well as the highest and lowest price points. </w:t>
            </w:r>
          </w:p>
        </w:tc>
        <w:tc>
          <w:tcPr>
            <w:tcW w:w="4829" w:type="dxa"/>
            <w:gridSpan w:val="2"/>
          </w:tcPr>
          <w:p w14:paraId="3C0FD55A" w14:textId="72D7821C" w:rsidR="001A5630" w:rsidRPr="00441A19" w:rsidRDefault="00890272"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Graphique crypto en forme de bougie</w:t>
            </w:r>
            <w:r w:rsidR="0047677E">
              <w:rPr>
                <w:rFonts w:ascii="Times New Roman" w:hAnsi="Times New Roman" w:cs="Times New Roman"/>
                <w:sz w:val="20"/>
                <w:szCs w:val="20"/>
              </w:rPr>
              <w:t xml:space="preserve">, </w:t>
            </w:r>
            <w:r>
              <w:rPr>
                <w:rFonts w:ascii="Times New Roman" w:hAnsi="Times New Roman" w:cs="Times New Roman"/>
                <w:sz w:val="20"/>
                <w:szCs w:val="20"/>
              </w:rPr>
              <w:t xml:space="preserve">qui </w:t>
            </w:r>
            <w:r w:rsidR="0047677E">
              <w:rPr>
                <w:rFonts w:ascii="Times New Roman" w:hAnsi="Times New Roman" w:cs="Times New Roman"/>
                <w:sz w:val="20"/>
                <w:szCs w:val="20"/>
              </w:rPr>
              <w:t>indique les</w:t>
            </w:r>
            <w:r>
              <w:rPr>
                <w:rFonts w:ascii="Times New Roman" w:hAnsi="Times New Roman" w:cs="Times New Roman"/>
                <w:sz w:val="20"/>
                <w:szCs w:val="20"/>
              </w:rPr>
              <w:t xml:space="preserve"> prix </w:t>
            </w:r>
            <w:r w:rsidR="0047677E">
              <w:rPr>
                <w:rFonts w:ascii="Times New Roman" w:hAnsi="Times New Roman" w:cs="Times New Roman"/>
                <w:sz w:val="20"/>
                <w:szCs w:val="20"/>
              </w:rPr>
              <w:t xml:space="preserve">d’ouverture et de fermeture </w:t>
            </w:r>
            <w:r>
              <w:rPr>
                <w:rFonts w:ascii="Times New Roman" w:hAnsi="Times New Roman" w:cs="Times New Roman"/>
                <w:sz w:val="20"/>
                <w:szCs w:val="20"/>
              </w:rPr>
              <w:t>d’un cryptoactif</w:t>
            </w:r>
            <w:r w:rsidR="0047677E">
              <w:rPr>
                <w:rFonts w:ascii="Times New Roman" w:hAnsi="Times New Roman" w:cs="Times New Roman"/>
                <w:sz w:val="20"/>
                <w:szCs w:val="20"/>
              </w:rPr>
              <w:t>, ainsi que les périodes où les prix sont à leur plus haut et à leur plus bas.</w:t>
            </w:r>
          </w:p>
        </w:tc>
      </w:tr>
      <w:tr w:rsidR="001A5630" w:rsidRPr="00441A19" w14:paraId="7C4DFCF6" w14:textId="77777777" w:rsidTr="002B5D0B">
        <w:tc>
          <w:tcPr>
            <w:tcW w:w="4567" w:type="dxa"/>
            <w:gridSpan w:val="2"/>
            <w:shd w:val="clear" w:color="auto" w:fill="D9F2D0" w:themeFill="accent6" w:themeFillTint="33"/>
          </w:tcPr>
          <w:p w14:paraId="221FBDAF"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36BC9933"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1A5630" w:rsidRPr="00441A19" w14:paraId="47303FAE" w14:textId="77777777" w:rsidTr="002B5D0B">
        <w:tc>
          <w:tcPr>
            <w:tcW w:w="4567" w:type="dxa"/>
            <w:gridSpan w:val="2"/>
          </w:tcPr>
          <w:p w14:paraId="56EE557D" w14:textId="77777777" w:rsidR="001A5630" w:rsidRPr="00441A19" w:rsidRDefault="001A5630" w:rsidP="00054CF7">
            <w:pPr>
              <w:spacing w:line="240" w:lineRule="auto"/>
              <w:rPr>
                <w:rFonts w:ascii="Times New Roman" w:hAnsi="Times New Roman" w:cs="Times New Roman"/>
                <w:sz w:val="20"/>
                <w:szCs w:val="20"/>
                <w:lang w:val="en-CA"/>
              </w:rPr>
            </w:pPr>
          </w:p>
        </w:tc>
        <w:tc>
          <w:tcPr>
            <w:tcW w:w="4829" w:type="dxa"/>
            <w:gridSpan w:val="2"/>
          </w:tcPr>
          <w:p w14:paraId="10527A73" w14:textId="77777777" w:rsidR="001A5630" w:rsidRPr="00441A19" w:rsidRDefault="001A5630" w:rsidP="00054CF7">
            <w:pPr>
              <w:spacing w:line="240" w:lineRule="auto"/>
              <w:rPr>
                <w:rFonts w:ascii="Times New Roman" w:hAnsi="Times New Roman" w:cs="Times New Roman"/>
                <w:sz w:val="20"/>
                <w:szCs w:val="20"/>
              </w:rPr>
            </w:pPr>
          </w:p>
        </w:tc>
      </w:tr>
      <w:tr w:rsidR="001A5630" w:rsidRPr="00441A19" w14:paraId="7C69B59C" w14:textId="77777777" w:rsidTr="002B5D0B">
        <w:tc>
          <w:tcPr>
            <w:tcW w:w="4567" w:type="dxa"/>
            <w:gridSpan w:val="2"/>
            <w:shd w:val="clear" w:color="auto" w:fill="D9F2D0" w:themeFill="accent6" w:themeFillTint="33"/>
          </w:tcPr>
          <w:p w14:paraId="2107CF01" w14:textId="77777777" w:rsidR="001A5630" w:rsidRPr="00441A19" w:rsidRDefault="001A5630"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gridSpan w:val="2"/>
            <w:shd w:val="clear" w:color="auto" w:fill="D9F2D0" w:themeFill="accent6" w:themeFillTint="33"/>
          </w:tcPr>
          <w:p w14:paraId="439D1635" w14:textId="77777777" w:rsidR="001A5630" w:rsidRPr="00441A19" w:rsidRDefault="001A5630" w:rsidP="00054CF7">
            <w:pPr>
              <w:spacing w:line="240" w:lineRule="auto"/>
              <w:rPr>
                <w:rFonts w:ascii="Times New Roman" w:hAnsi="Times New Roman" w:cs="Times New Roman"/>
                <w:sz w:val="20"/>
                <w:szCs w:val="20"/>
              </w:rPr>
            </w:pPr>
            <w:r>
              <w:rPr>
                <w:rFonts w:ascii="Times New Roman" w:hAnsi="Times New Roman" w:cs="Times New Roman"/>
                <w:sz w:val="20"/>
                <w:szCs w:val="20"/>
              </w:rPr>
              <w:t>Relations lexicales</w:t>
            </w:r>
          </w:p>
        </w:tc>
      </w:tr>
      <w:tr w:rsidR="001A5630" w:rsidRPr="00441A19" w14:paraId="2AEF4453" w14:textId="77777777" w:rsidTr="007037C3">
        <w:trPr>
          <w:trHeight w:val="710"/>
        </w:trPr>
        <w:tc>
          <w:tcPr>
            <w:tcW w:w="1413" w:type="dxa"/>
          </w:tcPr>
          <w:p w14:paraId="30949354" w14:textId="6E8C441A" w:rsidR="001A5630" w:rsidRPr="00441A19" w:rsidRDefault="001A5630"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Type </w:t>
            </w:r>
            <w:r w:rsidR="00F6115F">
              <w:rPr>
                <w:rFonts w:ascii="Times New Roman" w:hAnsi="Times New Roman" w:cs="Times New Roman"/>
                <w:sz w:val="20"/>
                <w:szCs w:val="20"/>
                <w:lang w:val="en-CA"/>
              </w:rPr>
              <w:t xml:space="preserve">of </w:t>
            </w:r>
            <w:r w:rsidR="007037C3">
              <w:rPr>
                <w:rFonts w:ascii="Times New Roman" w:hAnsi="Times New Roman" w:cs="Times New Roman"/>
                <w:sz w:val="20"/>
                <w:szCs w:val="20"/>
                <w:lang w:val="en-CA"/>
              </w:rPr>
              <w:t xml:space="preserve">Japanese </w:t>
            </w:r>
            <w:r w:rsidR="00F6115F">
              <w:rPr>
                <w:rFonts w:ascii="Times New Roman" w:hAnsi="Times New Roman" w:cs="Times New Roman"/>
                <w:sz w:val="20"/>
                <w:szCs w:val="20"/>
                <w:lang w:val="en-CA"/>
              </w:rPr>
              <w:t>candlestick patterns</w:t>
            </w:r>
          </w:p>
        </w:tc>
        <w:tc>
          <w:tcPr>
            <w:tcW w:w="3154" w:type="dxa"/>
          </w:tcPr>
          <w:p w14:paraId="45C627A2" w14:textId="5E2617FB" w:rsidR="00F6115F" w:rsidRDefault="00F6115F"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lang w:val="en-CA"/>
              </w:rPr>
              <w:t xml:space="preserve">bearish </w:t>
            </w:r>
            <w:r w:rsidR="00EA2A57">
              <w:rPr>
                <w:rFonts w:ascii="Times New Roman" w:hAnsi="Times New Roman" w:cs="Times New Roman"/>
                <w:sz w:val="20"/>
                <w:szCs w:val="20"/>
                <w:lang w:val="en-CA"/>
              </w:rPr>
              <w:t>[</w:t>
            </w:r>
            <w:r>
              <w:rPr>
                <w:rFonts w:ascii="Times New Roman" w:hAnsi="Times New Roman" w:cs="Times New Roman"/>
                <w:sz w:val="20"/>
                <w:szCs w:val="20"/>
              </w:rPr>
              <w:t>⁓</w:t>
            </w:r>
            <w:r w:rsidR="00EA2A57">
              <w:rPr>
                <w:rFonts w:ascii="Times New Roman" w:hAnsi="Times New Roman" w:cs="Times New Roman"/>
                <w:sz w:val="20"/>
                <w:szCs w:val="20"/>
              </w:rPr>
              <w:t>]</w:t>
            </w:r>
          </w:p>
          <w:p w14:paraId="59A228FA" w14:textId="53DB9474" w:rsidR="00EA2A57" w:rsidRDefault="00EA2A57" w:rsidP="00054CF7">
            <w:pPr>
              <w:pStyle w:val="Paragraphedeliste"/>
              <w:numPr>
                <w:ilvl w:val="0"/>
                <w:numId w:val="11"/>
              </w:numPr>
              <w:spacing w:line="240" w:lineRule="auto"/>
              <w:ind w:left="209" w:hanging="142"/>
              <w:jc w:val="both"/>
              <w:rPr>
                <w:rFonts w:ascii="Times New Roman" w:hAnsi="Times New Roman" w:cs="Times New Roman"/>
                <w:sz w:val="20"/>
                <w:szCs w:val="20"/>
              </w:rPr>
            </w:pPr>
            <w:r>
              <w:rPr>
                <w:rFonts w:ascii="Times New Roman" w:hAnsi="Times New Roman" w:cs="Times New Roman"/>
                <w:sz w:val="20"/>
                <w:szCs w:val="20"/>
              </w:rPr>
              <w:t>bearish engulfing candle pattern</w:t>
            </w:r>
          </w:p>
          <w:p w14:paraId="71C65D9D" w14:textId="77777777" w:rsidR="007037C3" w:rsidRDefault="007037C3" w:rsidP="007037C3">
            <w:pPr>
              <w:pStyle w:val="Paragraphedeliste"/>
              <w:spacing w:line="240" w:lineRule="auto"/>
              <w:ind w:left="209"/>
              <w:jc w:val="both"/>
              <w:rPr>
                <w:rFonts w:ascii="Times New Roman" w:hAnsi="Times New Roman" w:cs="Times New Roman"/>
                <w:sz w:val="20"/>
                <w:szCs w:val="20"/>
              </w:rPr>
            </w:pPr>
          </w:p>
          <w:p w14:paraId="64F81A83" w14:textId="6E6CD84E" w:rsidR="00054CF7" w:rsidRPr="007037C3" w:rsidRDefault="007037C3" w:rsidP="007037C3">
            <w:pPr>
              <w:pStyle w:val="Paragraphedeliste"/>
              <w:numPr>
                <w:ilvl w:val="0"/>
                <w:numId w:val="11"/>
              </w:numPr>
              <w:spacing w:line="240" w:lineRule="auto"/>
              <w:ind w:left="209" w:hanging="142"/>
              <w:jc w:val="both"/>
              <w:rPr>
                <w:rFonts w:ascii="Times New Roman" w:hAnsi="Times New Roman" w:cs="Times New Roman"/>
                <w:sz w:val="20"/>
                <w:szCs w:val="20"/>
              </w:rPr>
            </w:pPr>
            <w:r>
              <w:rPr>
                <w:rFonts w:ascii="Times New Roman" w:hAnsi="Times New Roman" w:cs="Times New Roman"/>
                <w:sz w:val="20"/>
                <w:szCs w:val="20"/>
              </w:rPr>
              <w:t>bearish Harami</w:t>
            </w:r>
          </w:p>
          <w:p w14:paraId="45F79203" w14:textId="6E6129E2" w:rsidR="00EA2A57" w:rsidRDefault="00EA2A57" w:rsidP="00054CF7">
            <w:pPr>
              <w:pStyle w:val="Paragraphedeliste"/>
              <w:numPr>
                <w:ilvl w:val="0"/>
                <w:numId w:val="11"/>
              </w:numPr>
              <w:spacing w:line="240" w:lineRule="auto"/>
              <w:ind w:left="209" w:hanging="142"/>
              <w:jc w:val="both"/>
              <w:rPr>
                <w:rFonts w:ascii="Times New Roman" w:hAnsi="Times New Roman" w:cs="Times New Roman"/>
                <w:sz w:val="20"/>
                <w:szCs w:val="20"/>
              </w:rPr>
            </w:pPr>
            <w:r>
              <w:rPr>
                <w:rFonts w:ascii="Times New Roman" w:hAnsi="Times New Roman" w:cs="Times New Roman"/>
                <w:sz w:val="20"/>
                <w:szCs w:val="20"/>
              </w:rPr>
              <w:t>evening star candle pattern</w:t>
            </w:r>
          </w:p>
          <w:p w14:paraId="67E8FFC9" w14:textId="77777777" w:rsidR="00EA2A57" w:rsidRDefault="00EA2A57" w:rsidP="00054CF7">
            <w:pPr>
              <w:pStyle w:val="Paragraphedeliste"/>
              <w:spacing w:line="240" w:lineRule="auto"/>
              <w:ind w:left="209"/>
              <w:jc w:val="both"/>
              <w:rPr>
                <w:rFonts w:ascii="Times New Roman" w:hAnsi="Times New Roman" w:cs="Times New Roman"/>
                <w:sz w:val="20"/>
                <w:szCs w:val="20"/>
              </w:rPr>
            </w:pPr>
          </w:p>
          <w:p w14:paraId="7ADAF852" w14:textId="6DA28EAB" w:rsidR="00EA2A57" w:rsidRPr="00EA2A57" w:rsidRDefault="00EA2A57" w:rsidP="00054CF7">
            <w:pPr>
              <w:pStyle w:val="Paragraphedeliste"/>
              <w:numPr>
                <w:ilvl w:val="0"/>
                <w:numId w:val="11"/>
              </w:numPr>
              <w:spacing w:line="240" w:lineRule="auto"/>
              <w:ind w:left="209" w:hanging="142"/>
              <w:jc w:val="both"/>
              <w:rPr>
                <w:rFonts w:ascii="Times New Roman" w:hAnsi="Times New Roman" w:cs="Times New Roman"/>
                <w:sz w:val="20"/>
                <w:szCs w:val="20"/>
              </w:rPr>
            </w:pPr>
            <w:r>
              <w:rPr>
                <w:rFonts w:ascii="Times New Roman" w:hAnsi="Times New Roman" w:cs="Times New Roman"/>
                <w:sz w:val="20"/>
                <w:szCs w:val="20"/>
              </w:rPr>
              <w:t>shooting star candle pattern</w:t>
            </w:r>
          </w:p>
          <w:p w14:paraId="5F10CB3F" w14:textId="22522633" w:rsidR="007037C3" w:rsidRDefault="00F6115F"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lang w:val="en-CA"/>
              </w:rPr>
              <w:t xml:space="preserve">bullish </w:t>
            </w:r>
            <w:r w:rsidR="00EA2A57">
              <w:rPr>
                <w:rFonts w:ascii="Times New Roman" w:hAnsi="Times New Roman" w:cs="Times New Roman"/>
                <w:sz w:val="20"/>
                <w:szCs w:val="20"/>
                <w:lang w:val="en-CA"/>
              </w:rPr>
              <w:t>[</w:t>
            </w:r>
            <w:r>
              <w:rPr>
                <w:rFonts w:ascii="Times New Roman" w:hAnsi="Times New Roman" w:cs="Times New Roman"/>
                <w:sz w:val="20"/>
                <w:szCs w:val="20"/>
              </w:rPr>
              <w:t>⁓</w:t>
            </w:r>
            <w:r w:rsidR="00EA2A57">
              <w:rPr>
                <w:rFonts w:ascii="Times New Roman" w:hAnsi="Times New Roman" w:cs="Times New Roman"/>
                <w:sz w:val="20"/>
                <w:szCs w:val="20"/>
              </w:rPr>
              <w:t>]</w:t>
            </w:r>
          </w:p>
          <w:p w14:paraId="12DB5B00" w14:textId="0476C941" w:rsidR="00054CF7" w:rsidRPr="007037C3" w:rsidRDefault="00431023" w:rsidP="007037C3">
            <w:pPr>
              <w:pStyle w:val="Paragraphedeliste"/>
              <w:numPr>
                <w:ilvl w:val="0"/>
                <w:numId w:val="10"/>
              </w:numPr>
              <w:spacing w:line="240" w:lineRule="auto"/>
              <w:ind w:left="209" w:hanging="142"/>
              <w:jc w:val="both"/>
              <w:rPr>
                <w:rFonts w:ascii="Times New Roman" w:hAnsi="Times New Roman" w:cs="Times New Roman"/>
                <w:sz w:val="20"/>
                <w:szCs w:val="20"/>
                <w:lang w:val="en-US"/>
              </w:rPr>
            </w:pPr>
            <w:r w:rsidRPr="007037C3">
              <w:rPr>
                <w:rFonts w:ascii="Times New Roman" w:hAnsi="Times New Roman" w:cs="Times New Roman"/>
                <w:sz w:val="20"/>
                <w:szCs w:val="20"/>
                <w:lang w:val="en-US"/>
              </w:rPr>
              <w:t>bullish engulfing candle pattern</w:t>
            </w:r>
            <w:r w:rsidR="00054CF7" w:rsidRPr="007037C3">
              <w:rPr>
                <w:rFonts w:ascii="Times New Roman" w:hAnsi="Times New Roman" w:cs="Times New Roman"/>
                <w:sz w:val="20"/>
                <w:szCs w:val="20"/>
                <w:lang w:val="en-US"/>
              </w:rPr>
              <w:br/>
            </w:r>
          </w:p>
          <w:p w14:paraId="0F6CF179" w14:textId="35B0B789" w:rsidR="00EA2A57" w:rsidRDefault="00EA2A57" w:rsidP="00054CF7">
            <w:pPr>
              <w:pStyle w:val="Paragraphedeliste"/>
              <w:numPr>
                <w:ilvl w:val="0"/>
                <w:numId w:val="10"/>
              </w:numPr>
              <w:spacing w:line="240" w:lineRule="auto"/>
              <w:ind w:left="209" w:hanging="142"/>
              <w:jc w:val="both"/>
              <w:rPr>
                <w:rFonts w:ascii="Times New Roman" w:hAnsi="Times New Roman" w:cs="Times New Roman"/>
                <w:sz w:val="20"/>
                <w:szCs w:val="20"/>
                <w:lang w:val="en-US"/>
              </w:rPr>
            </w:pPr>
            <w:r>
              <w:rPr>
                <w:rFonts w:ascii="Times New Roman" w:hAnsi="Times New Roman" w:cs="Times New Roman"/>
                <w:sz w:val="20"/>
                <w:szCs w:val="20"/>
                <w:lang w:val="en-US"/>
              </w:rPr>
              <w:t>hammer candle pattern</w:t>
            </w:r>
          </w:p>
          <w:p w14:paraId="70A71ABE" w14:textId="77777777" w:rsidR="00EA2A57" w:rsidRDefault="00EA2A57" w:rsidP="00054CF7">
            <w:pPr>
              <w:pStyle w:val="Paragraphedeliste"/>
              <w:spacing w:line="240" w:lineRule="auto"/>
              <w:ind w:left="209"/>
              <w:jc w:val="both"/>
              <w:rPr>
                <w:rFonts w:ascii="Times New Roman" w:hAnsi="Times New Roman" w:cs="Times New Roman"/>
                <w:sz w:val="20"/>
                <w:szCs w:val="20"/>
                <w:lang w:val="en-US"/>
              </w:rPr>
            </w:pPr>
          </w:p>
          <w:p w14:paraId="4EE4D5DB" w14:textId="380B8E7F" w:rsidR="00431023" w:rsidRPr="00054CF7" w:rsidRDefault="00431023" w:rsidP="00054CF7">
            <w:pPr>
              <w:pStyle w:val="Paragraphedeliste"/>
              <w:numPr>
                <w:ilvl w:val="0"/>
                <w:numId w:val="10"/>
              </w:numPr>
              <w:spacing w:line="240" w:lineRule="auto"/>
              <w:ind w:left="209" w:hanging="142"/>
              <w:jc w:val="both"/>
              <w:rPr>
                <w:rFonts w:ascii="Times New Roman" w:hAnsi="Times New Roman" w:cs="Times New Roman"/>
                <w:sz w:val="20"/>
                <w:szCs w:val="20"/>
                <w:lang w:val="en-US"/>
              </w:rPr>
            </w:pPr>
            <w:r>
              <w:rPr>
                <w:rFonts w:ascii="Times New Roman" w:hAnsi="Times New Roman" w:cs="Times New Roman"/>
                <w:sz w:val="20"/>
                <w:szCs w:val="20"/>
                <w:lang w:val="en-US"/>
              </w:rPr>
              <w:t>morning star candle pattern</w:t>
            </w:r>
          </w:p>
        </w:tc>
        <w:tc>
          <w:tcPr>
            <w:tcW w:w="1524" w:type="dxa"/>
          </w:tcPr>
          <w:p w14:paraId="3BED1251" w14:textId="4004511C" w:rsidR="001A5630" w:rsidRPr="00441A19" w:rsidRDefault="001A5630" w:rsidP="00054CF7">
            <w:pPr>
              <w:spacing w:line="240" w:lineRule="auto"/>
              <w:rPr>
                <w:rFonts w:ascii="Times New Roman" w:hAnsi="Times New Roman" w:cs="Times New Roman"/>
                <w:sz w:val="20"/>
                <w:szCs w:val="20"/>
              </w:rPr>
            </w:pPr>
            <w:r>
              <w:rPr>
                <w:rFonts w:ascii="Times New Roman" w:hAnsi="Times New Roman" w:cs="Times New Roman"/>
                <w:sz w:val="20"/>
                <w:szCs w:val="20"/>
              </w:rPr>
              <w:t xml:space="preserve">Type de </w:t>
            </w:r>
            <w:r w:rsidR="00F6115F">
              <w:rPr>
                <w:rFonts w:ascii="Times New Roman" w:hAnsi="Times New Roman" w:cs="Times New Roman"/>
                <w:sz w:val="20"/>
                <w:szCs w:val="20"/>
              </w:rPr>
              <w:t>chandelier</w:t>
            </w:r>
            <w:r w:rsidR="007037C3">
              <w:rPr>
                <w:rFonts w:ascii="Times New Roman" w:hAnsi="Times New Roman" w:cs="Times New Roman"/>
                <w:sz w:val="20"/>
                <w:szCs w:val="20"/>
              </w:rPr>
              <w:t>s japonais</w:t>
            </w:r>
          </w:p>
        </w:tc>
        <w:tc>
          <w:tcPr>
            <w:tcW w:w="3305" w:type="dxa"/>
          </w:tcPr>
          <w:p w14:paraId="51F429CA" w14:textId="028551A5" w:rsidR="001A5630" w:rsidRDefault="00EA2A57" w:rsidP="00054CF7">
            <w:pPr>
              <w:spacing w:line="240" w:lineRule="auto"/>
              <w:rPr>
                <w:rFonts w:ascii="Times New Roman" w:hAnsi="Times New Roman" w:cs="Times New Roman"/>
                <w:sz w:val="20"/>
                <w:szCs w:val="20"/>
              </w:rPr>
            </w:pPr>
            <w:r>
              <w:rPr>
                <w:rFonts w:ascii="Times New Roman" w:hAnsi="Times New Roman" w:cs="Times New Roman"/>
                <w:sz w:val="20"/>
                <w:szCs w:val="20"/>
              </w:rPr>
              <w:t>[</w:t>
            </w:r>
            <w:r w:rsidR="00F6115F">
              <w:rPr>
                <w:rFonts w:ascii="Times New Roman" w:hAnsi="Times New Roman" w:cs="Times New Roman"/>
                <w:sz w:val="20"/>
                <w:szCs w:val="20"/>
              </w:rPr>
              <w:t>⁓</w:t>
            </w:r>
            <w:r>
              <w:rPr>
                <w:rFonts w:ascii="Times New Roman" w:hAnsi="Times New Roman" w:cs="Times New Roman"/>
                <w:sz w:val="20"/>
                <w:szCs w:val="20"/>
              </w:rPr>
              <w:t>]</w:t>
            </w:r>
            <w:r w:rsidR="00F6115F">
              <w:rPr>
                <w:rFonts w:ascii="Times New Roman" w:hAnsi="Times New Roman" w:cs="Times New Roman"/>
                <w:sz w:val="20"/>
                <w:szCs w:val="20"/>
              </w:rPr>
              <w:t xml:space="preserve"> baissier</w:t>
            </w:r>
          </w:p>
          <w:p w14:paraId="247356C9" w14:textId="1A3ED374" w:rsidR="00EA2A57" w:rsidRDefault="00EA2A57" w:rsidP="00054CF7">
            <w:pPr>
              <w:pStyle w:val="Paragraphedeliste"/>
              <w:numPr>
                <w:ilvl w:val="0"/>
                <w:numId w:val="10"/>
              </w:numPr>
              <w:spacing w:line="240" w:lineRule="auto"/>
              <w:ind w:left="203" w:hanging="142"/>
              <w:rPr>
                <w:rFonts w:ascii="Times New Roman" w:hAnsi="Times New Roman" w:cs="Times New Roman"/>
                <w:sz w:val="20"/>
                <w:szCs w:val="20"/>
              </w:rPr>
            </w:pPr>
            <w:r>
              <w:rPr>
                <w:rFonts w:ascii="Times New Roman" w:hAnsi="Times New Roman" w:cs="Times New Roman"/>
                <w:sz w:val="20"/>
                <w:szCs w:val="20"/>
              </w:rPr>
              <w:t>bougie d’engagement baissier</w:t>
            </w:r>
            <w:r w:rsidR="00054CF7">
              <w:rPr>
                <w:rFonts w:ascii="Times New Roman" w:hAnsi="Times New Roman" w:cs="Times New Roman"/>
                <w:sz w:val="20"/>
                <w:szCs w:val="20"/>
              </w:rPr>
              <w:t> ; chandelier d’engagement baissier</w:t>
            </w:r>
          </w:p>
          <w:p w14:paraId="0A51EE00" w14:textId="4D6AF18D" w:rsidR="007037C3" w:rsidRPr="00054CF7" w:rsidRDefault="007037C3" w:rsidP="00054CF7">
            <w:pPr>
              <w:pStyle w:val="Paragraphedeliste"/>
              <w:numPr>
                <w:ilvl w:val="0"/>
                <w:numId w:val="10"/>
              </w:numPr>
              <w:spacing w:line="240" w:lineRule="auto"/>
              <w:ind w:left="203" w:hanging="142"/>
              <w:rPr>
                <w:rFonts w:ascii="Times New Roman" w:hAnsi="Times New Roman" w:cs="Times New Roman"/>
                <w:sz w:val="20"/>
                <w:szCs w:val="20"/>
              </w:rPr>
            </w:pPr>
            <w:r>
              <w:rPr>
                <w:rFonts w:ascii="Times New Roman" w:hAnsi="Times New Roman" w:cs="Times New Roman"/>
                <w:sz w:val="20"/>
                <w:szCs w:val="20"/>
              </w:rPr>
              <w:t>Harami baissier</w:t>
            </w:r>
          </w:p>
          <w:p w14:paraId="49333E06" w14:textId="743154F6" w:rsidR="00EA2A57" w:rsidRDefault="007037C3" w:rsidP="00054CF7">
            <w:pPr>
              <w:pStyle w:val="Paragraphedeliste"/>
              <w:numPr>
                <w:ilvl w:val="0"/>
                <w:numId w:val="10"/>
              </w:numPr>
              <w:spacing w:line="240" w:lineRule="auto"/>
              <w:ind w:left="203" w:hanging="142"/>
              <w:rPr>
                <w:rFonts w:ascii="Times New Roman" w:hAnsi="Times New Roman" w:cs="Times New Roman"/>
                <w:sz w:val="20"/>
                <w:szCs w:val="20"/>
              </w:rPr>
            </w:pPr>
            <w:r>
              <w:rPr>
                <w:rFonts w:ascii="Times New Roman" w:hAnsi="Times New Roman" w:cs="Times New Roman"/>
                <w:sz w:val="20"/>
                <w:szCs w:val="20"/>
              </w:rPr>
              <w:t>(</w:t>
            </w:r>
            <w:r w:rsidR="00EA2A57">
              <w:rPr>
                <w:rFonts w:ascii="Times New Roman" w:hAnsi="Times New Roman" w:cs="Times New Roman"/>
                <w:sz w:val="20"/>
                <w:szCs w:val="20"/>
              </w:rPr>
              <w:t>bougie en</w:t>
            </w:r>
            <w:r>
              <w:rPr>
                <w:rFonts w:ascii="Times New Roman" w:hAnsi="Times New Roman" w:cs="Times New Roman"/>
                <w:sz w:val="20"/>
                <w:szCs w:val="20"/>
              </w:rPr>
              <w:t>)</w:t>
            </w:r>
            <w:r w:rsidR="00EA2A57">
              <w:rPr>
                <w:rFonts w:ascii="Times New Roman" w:hAnsi="Times New Roman" w:cs="Times New Roman"/>
                <w:sz w:val="20"/>
                <w:szCs w:val="20"/>
              </w:rPr>
              <w:t xml:space="preserve"> étoile du soir</w:t>
            </w:r>
          </w:p>
          <w:p w14:paraId="5625EBE7" w14:textId="77777777" w:rsidR="007037C3" w:rsidRPr="00EA2A57" w:rsidRDefault="007037C3" w:rsidP="007037C3">
            <w:pPr>
              <w:pStyle w:val="Paragraphedeliste"/>
              <w:spacing w:line="240" w:lineRule="auto"/>
              <w:ind w:left="203"/>
              <w:rPr>
                <w:rFonts w:ascii="Times New Roman" w:hAnsi="Times New Roman" w:cs="Times New Roman"/>
                <w:sz w:val="20"/>
                <w:szCs w:val="20"/>
              </w:rPr>
            </w:pPr>
          </w:p>
          <w:p w14:paraId="348AB917" w14:textId="1B8751AC" w:rsidR="00EA2A57" w:rsidRPr="00EA2A57" w:rsidRDefault="007037C3" w:rsidP="00054CF7">
            <w:pPr>
              <w:pStyle w:val="Paragraphedeliste"/>
              <w:numPr>
                <w:ilvl w:val="0"/>
                <w:numId w:val="10"/>
              </w:numPr>
              <w:spacing w:line="240" w:lineRule="auto"/>
              <w:ind w:left="203" w:hanging="142"/>
              <w:rPr>
                <w:rFonts w:ascii="Times New Roman" w:hAnsi="Times New Roman" w:cs="Times New Roman"/>
                <w:sz w:val="20"/>
                <w:szCs w:val="20"/>
              </w:rPr>
            </w:pPr>
            <w:r>
              <w:rPr>
                <w:rFonts w:ascii="Times New Roman" w:hAnsi="Times New Roman" w:cs="Times New Roman"/>
                <w:sz w:val="20"/>
                <w:szCs w:val="20"/>
              </w:rPr>
              <w:t>(</w:t>
            </w:r>
            <w:r w:rsidR="00EA2A57">
              <w:rPr>
                <w:rFonts w:ascii="Times New Roman" w:hAnsi="Times New Roman" w:cs="Times New Roman"/>
                <w:sz w:val="20"/>
                <w:szCs w:val="20"/>
              </w:rPr>
              <w:t>bougie en</w:t>
            </w:r>
            <w:r>
              <w:rPr>
                <w:rFonts w:ascii="Times New Roman" w:hAnsi="Times New Roman" w:cs="Times New Roman"/>
                <w:sz w:val="20"/>
                <w:szCs w:val="20"/>
              </w:rPr>
              <w:t xml:space="preserve">) </w:t>
            </w:r>
            <w:r w:rsidR="00EA2A57">
              <w:rPr>
                <w:rFonts w:ascii="Times New Roman" w:hAnsi="Times New Roman" w:cs="Times New Roman"/>
                <w:sz w:val="20"/>
                <w:szCs w:val="20"/>
              </w:rPr>
              <w:t>étoile filante</w:t>
            </w:r>
          </w:p>
          <w:p w14:paraId="06C9CB44" w14:textId="56F533AA" w:rsidR="00F6115F" w:rsidRDefault="00EA2A57" w:rsidP="00054CF7">
            <w:pPr>
              <w:spacing w:line="240" w:lineRule="auto"/>
              <w:rPr>
                <w:rFonts w:ascii="Times New Roman" w:hAnsi="Times New Roman" w:cs="Times New Roman"/>
                <w:sz w:val="20"/>
                <w:szCs w:val="20"/>
              </w:rPr>
            </w:pPr>
            <w:r>
              <w:rPr>
                <w:rFonts w:ascii="Times New Roman" w:hAnsi="Times New Roman" w:cs="Times New Roman"/>
                <w:sz w:val="20"/>
                <w:szCs w:val="20"/>
              </w:rPr>
              <w:t>[</w:t>
            </w:r>
            <w:r w:rsidR="00F6115F">
              <w:rPr>
                <w:rFonts w:ascii="Times New Roman" w:hAnsi="Times New Roman" w:cs="Times New Roman"/>
                <w:sz w:val="20"/>
                <w:szCs w:val="20"/>
              </w:rPr>
              <w:t>⁓</w:t>
            </w:r>
            <w:r>
              <w:rPr>
                <w:rFonts w:ascii="Times New Roman" w:hAnsi="Times New Roman" w:cs="Times New Roman"/>
                <w:sz w:val="20"/>
                <w:szCs w:val="20"/>
              </w:rPr>
              <w:t>]</w:t>
            </w:r>
            <w:r w:rsidR="00F6115F">
              <w:rPr>
                <w:rFonts w:ascii="Times New Roman" w:hAnsi="Times New Roman" w:cs="Times New Roman"/>
                <w:sz w:val="20"/>
                <w:szCs w:val="20"/>
              </w:rPr>
              <w:t xml:space="preserve"> haussier</w:t>
            </w:r>
            <w:r w:rsidR="00431023">
              <w:rPr>
                <w:rFonts w:ascii="Times New Roman" w:hAnsi="Times New Roman" w:cs="Times New Roman"/>
                <w:sz w:val="20"/>
                <w:szCs w:val="20"/>
              </w:rPr>
              <w:t> ; modèle de retournement haussier</w:t>
            </w:r>
          </w:p>
          <w:p w14:paraId="15E2A53C" w14:textId="77777777" w:rsidR="007037C3" w:rsidRDefault="00EA2A57" w:rsidP="007037C3">
            <w:pPr>
              <w:pStyle w:val="Paragraphedeliste"/>
              <w:numPr>
                <w:ilvl w:val="0"/>
                <w:numId w:val="9"/>
              </w:numPr>
              <w:spacing w:line="240" w:lineRule="auto"/>
              <w:ind w:left="174" w:hanging="142"/>
              <w:rPr>
                <w:rFonts w:ascii="Times New Roman" w:hAnsi="Times New Roman" w:cs="Times New Roman"/>
                <w:sz w:val="20"/>
                <w:szCs w:val="20"/>
              </w:rPr>
            </w:pPr>
            <w:r>
              <w:rPr>
                <w:rFonts w:ascii="Times New Roman" w:hAnsi="Times New Roman" w:cs="Times New Roman"/>
                <w:sz w:val="20"/>
                <w:szCs w:val="20"/>
              </w:rPr>
              <w:t>bougie d’engagement haussier</w:t>
            </w:r>
            <w:r w:rsidR="00054CF7">
              <w:rPr>
                <w:rFonts w:ascii="Times New Roman" w:hAnsi="Times New Roman" w:cs="Times New Roman"/>
                <w:sz w:val="20"/>
                <w:szCs w:val="20"/>
              </w:rPr>
              <w:t> ; chandelier d’engagement haussier</w:t>
            </w:r>
          </w:p>
          <w:p w14:paraId="122C025B" w14:textId="564E5368" w:rsidR="00EA2A57" w:rsidRPr="007037C3" w:rsidRDefault="00EA2A57" w:rsidP="007037C3">
            <w:pPr>
              <w:pStyle w:val="Paragraphedeliste"/>
              <w:numPr>
                <w:ilvl w:val="0"/>
                <w:numId w:val="9"/>
              </w:numPr>
              <w:spacing w:line="240" w:lineRule="auto"/>
              <w:ind w:left="174" w:hanging="142"/>
              <w:rPr>
                <w:rFonts w:ascii="Times New Roman" w:hAnsi="Times New Roman" w:cs="Times New Roman"/>
                <w:sz w:val="20"/>
                <w:szCs w:val="20"/>
              </w:rPr>
            </w:pPr>
            <w:r w:rsidRPr="007037C3">
              <w:rPr>
                <w:rFonts w:ascii="Times New Roman" w:hAnsi="Times New Roman" w:cs="Times New Roman"/>
                <w:sz w:val="20"/>
                <w:szCs w:val="20"/>
              </w:rPr>
              <w:t>bougie marteau ; marteau haussier</w:t>
            </w:r>
          </w:p>
          <w:p w14:paraId="10E48C83" w14:textId="72A5D77B" w:rsidR="00EA2A57" w:rsidRPr="00EA2A57" w:rsidRDefault="00EA2A57" w:rsidP="007037C3">
            <w:pPr>
              <w:pStyle w:val="Paragraphedeliste"/>
              <w:numPr>
                <w:ilvl w:val="0"/>
                <w:numId w:val="9"/>
              </w:numPr>
              <w:spacing w:line="240" w:lineRule="auto"/>
              <w:ind w:left="174" w:hanging="142"/>
              <w:rPr>
                <w:rFonts w:ascii="Times New Roman" w:hAnsi="Times New Roman" w:cs="Times New Roman"/>
                <w:sz w:val="20"/>
                <w:szCs w:val="20"/>
              </w:rPr>
            </w:pPr>
            <w:r>
              <w:rPr>
                <w:rFonts w:ascii="Times New Roman" w:hAnsi="Times New Roman" w:cs="Times New Roman"/>
                <w:sz w:val="20"/>
                <w:szCs w:val="20"/>
              </w:rPr>
              <w:t>b</w:t>
            </w:r>
            <w:r w:rsidRPr="00EA2A57">
              <w:rPr>
                <w:rFonts w:ascii="Times New Roman" w:hAnsi="Times New Roman" w:cs="Times New Roman"/>
                <w:sz w:val="20"/>
                <w:szCs w:val="20"/>
              </w:rPr>
              <w:t xml:space="preserve">ougie </w:t>
            </w:r>
            <w:r>
              <w:rPr>
                <w:rFonts w:ascii="Times New Roman" w:hAnsi="Times New Roman" w:cs="Times New Roman"/>
                <w:sz w:val="20"/>
                <w:szCs w:val="20"/>
              </w:rPr>
              <w:t xml:space="preserve">en </w:t>
            </w:r>
            <w:r w:rsidRPr="00EA2A57">
              <w:rPr>
                <w:rFonts w:ascii="Times New Roman" w:hAnsi="Times New Roman" w:cs="Times New Roman"/>
                <w:sz w:val="20"/>
                <w:szCs w:val="20"/>
              </w:rPr>
              <w:t>étoile matinale</w:t>
            </w:r>
          </w:p>
        </w:tc>
      </w:tr>
      <w:tr w:rsidR="005B249C" w:rsidRPr="005B249C" w14:paraId="7957212D" w14:textId="77777777" w:rsidTr="007037C3">
        <w:trPr>
          <w:trHeight w:val="710"/>
        </w:trPr>
        <w:tc>
          <w:tcPr>
            <w:tcW w:w="1413" w:type="dxa"/>
          </w:tcPr>
          <w:p w14:paraId="30DF50F0" w14:textId="5DA90DDF" w:rsidR="005B249C" w:rsidRDefault="005B249C"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154" w:type="dxa"/>
          </w:tcPr>
          <w:p w14:paraId="0230E779" w14:textId="321D9E07" w:rsidR="005B249C" w:rsidRDefault="005B249C" w:rsidP="005B249C">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to determine [ART </w:t>
            </w:r>
            <w:r w:rsidRPr="005B249C">
              <w:rPr>
                <w:rFonts w:ascii="Times New Roman" w:hAnsi="Times New Roman" w:cs="Times New Roman"/>
                <w:sz w:val="20"/>
                <w:szCs w:val="20"/>
                <w:lang w:val="en-US"/>
              </w:rPr>
              <w:t>⁓]</w:t>
            </w:r>
            <w:r>
              <w:rPr>
                <w:rFonts w:ascii="Times New Roman" w:hAnsi="Times New Roman" w:cs="Times New Roman"/>
                <w:sz w:val="20"/>
                <w:szCs w:val="20"/>
                <w:lang w:val="en-US"/>
              </w:rPr>
              <w:br/>
            </w:r>
            <w:r>
              <w:rPr>
                <w:rFonts w:ascii="Times New Roman" w:hAnsi="Times New Roman" w:cs="Times New Roman"/>
                <w:sz w:val="20"/>
                <w:szCs w:val="20"/>
                <w:lang w:val="en-CA"/>
              </w:rPr>
              <w:t xml:space="preserve">to detect [ART </w:t>
            </w:r>
            <w:r w:rsidRPr="005B249C">
              <w:rPr>
                <w:rFonts w:ascii="Times New Roman" w:hAnsi="Times New Roman" w:cs="Times New Roman"/>
                <w:sz w:val="20"/>
                <w:szCs w:val="20"/>
                <w:lang w:val="en-US"/>
              </w:rPr>
              <w:t>⁓]</w:t>
            </w:r>
            <w:r>
              <w:rPr>
                <w:rFonts w:ascii="Times New Roman" w:hAnsi="Times New Roman" w:cs="Times New Roman"/>
                <w:sz w:val="20"/>
                <w:szCs w:val="20"/>
                <w:lang w:val="en-US"/>
              </w:rPr>
              <w:br/>
            </w:r>
            <w:r>
              <w:rPr>
                <w:rFonts w:ascii="Times New Roman" w:hAnsi="Times New Roman" w:cs="Times New Roman"/>
                <w:sz w:val="20"/>
                <w:szCs w:val="20"/>
                <w:lang w:val="en-CA"/>
              </w:rPr>
              <w:t xml:space="preserve">to use [ART </w:t>
            </w:r>
            <w:r w:rsidRPr="005B249C">
              <w:rPr>
                <w:rFonts w:ascii="Times New Roman" w:hAnsi="Times New Roman" w:cs="Times New Roman"/>
                <w:sz w:val="20"/>
                <w:szCs w:val="20"/>
                <w:lang w:val="en-US"/>
              </w:rPr>
              <w:t>⁓]</w:t>
            </w:r>
            <w:r>
              <w:rPr>
                <w:rFonts w:ascii="Times New Roman" w:hAnsi="Times New Roman" w:cs="Times New Roman"/>
                <w:sz w:val="20"/>
                <w:szCs w:val="20"/>
                <w:lang w:val="en-US"/>
              </w:rPr>
              <w:br/>
            </w:r>
            <w:r>
              <w:rPr>
                <w:rFonts w:ascii="Times New Roman" w:hAnsi="Times New Roman" w:cs="Times New Roman"/>
                <w:sz w:val="20"/>
                <w:szCs w:val="20"/>
                <w:lang w:val="en-CA"/>
              </w:rPr>
              <w:t xml:space="preserve">to visualize [ART </w:t>
            </w:r>
            <w:r w:rsidRPr="005B249C">
              <w:rPr>
                <w:rFonts w:ascii="Times New Roman" w:hAnsi="Times New Roman" w:cs="Times New Roman"/>
                <w:sz w:val="20"/>
                <w:szCs w:val="20"/>
                <w:lang w:val="en-US"/>
              </w:rPr>
              <w:t>⁓]</w:t>
            </w:r>
          </w:p>
        </w:tc>
        <w:tc>
          <w:tcPr>
            <w:tcW w:w="1524" w:type="dxa"/>
          </w:tcPr>
          <w:p w14:paraId="292CD018" w14:textId="513DB97F" w:rsidR="005B249C" w:rsidRDefault="005B249C" w:rsidP="00054CF7">
            <w:pPr>
              <w:spacing w:line="240" w:lineRule="auto"/>
              <w:rPr>
                <w:rFonts w:ascii="Times New Roman" w:hAnsi="Times New Roman" w:cs="Times New Roman"/>
                <w:sz w:val="20"/>
                <w:szCs w:val="20"/>
              </w:rPr>
            </w:pPr>
            <w:r>
              <w:rPr>
                <w:rFonts w:ascii="Times New Roman" w:hAnsi="Times New Roman" w:cs="Times New Roman"/>
                <w:sz w:val="20"/>
                <w:szCs w:val="20"/>
              </w:rPr>
              <w:t>Verbe de réalisation</w:t>
            </w:r>
          </w:p>
        </w:tc>
        <w:tc>
          <w:tcPr>
            <w:tcW w:w="3305" w:type="dxa"/>
          </w:tcPr>
          <w:p w14:paraId="3737F8F8" w14:textId="5E792169" w:rsidR="005B249C" w:rsidRDefault="005B249C" w:rsidP="00054CF7">
            <w:pPr>
              <w:spacing w:line="240" w:lineRule="auto"/>
              <w:rPr>
                <w:rFonts w:ascii="Times New Roman" w:hAnsi="Times New Roman" w:cs="Times New Roman"/>
                <w:sz w:val="20"/>
                <w:szCs w:val="20"/>
              </w:rPr>
            </w:pPr>
            <w:r>
              <w:rPr>
                <w:rFonts w:ascii="Times New Roman" w:hAnsi="Times New Roman" w:cs="Times New Roman"/>
                <w:sz w:val="20"/>
                <w:szCs w:val="20"/>
              </w:rPr>
              <w:t xml:space="preserve">déterminer </w:t>
            </w:r>
            <w:r>
              <w:rPr>
                <w:rFonts w:ascii="Times New Roman" w:hAnsi="Times New Roman" w:cs="Times New Roman"/>
                <w:sz w:val="20"/>
                <w:szCs w:val="20"/>
                <w:lang w:val="en-CA"/>
              </w:rPr>
              <w:t xml:space="preserve">[ART </w:t>
            </w:r>
            <w:r>
              <w:rPr>
                <w:rFonts w:ascii="Times New Roman" w:hAnsi="Times New Roman" w:cs="Times New Roman"/>
                <w:sz w:val="20"/>
                <w:szCs w:val="20"/>
              </w:rPr>
              <w:t>⁓]</w:t>
            </w:r>
            <w:r>
              <w:rPr>
                <w:rFonts w:ascii="Times New Roman" w:hAnsi="Times New Roman" w:cs="Times New Roman"/>
                <w:sz w:val="20"/>
                <w:szCs w:val="20"/>
              </w:rPr>
              <w:br/>
              <w:t xml:space="preserve">détecter </w:t>
            </w:r>
            <w:r>
              <w:rPr>
                <w:rFonts w:ascii="Times New Roman" w:hAnsi="Times New Roman" w:cs="Times New Roman"/>
                <w:sz w:val="20"/>
                <w:szCs w:val="20"/>
                <w:lang w:val="en-CA"/>
              </w:rPr>
              <w:t xml:space="preserve">[ART </w:t>
            </w:r>
            <w:r>
              <w:rPr>
                <w:rFonts w:ascii="Times New Roman" w:hAnsi="Times New Roman" w:cs="Times New Roman"/>
                <w:sz w:val="20"/>
                <w:szCs w:val="20"/>
              </w:rPr>
              <w:t>⁓]</w:t>
            </w:r>
            <w:r>
              <w:rPr>
                <w:rFonts w:ascii="Times New Roman" w:hAnsi="Times New Roman" w:cs="Times New Roman"/>
                <w:sz w:val="20"/>
                <w:szCs w:val="20"/>
              </w:rPr>
              <w:br/>
              <w:t xml:space="preserve">utiliser </w:t>
            </w:r>
            <w:r>
              <w:rPr>
                <w:rFonts w:ascii="Times New Roman" w:hAnsi="Times New Roman" w:cs="Times New Roman"/>
                <w:sz w:val="20"/>
                <w:szCs w:val="20"/>
                <w:lang w:val="en-CA"/>
              </w:rPr>
              <w:t xml:space="preserve">[ART </w:t>
            </w:r>
            <w:r>
              <w:rPr>
                <w:rFonts w:ascii="Times New Roman" w:hAnsi="Times New Roman" w:cs="Times New Roman"/>
                <w:sz w:val="20"/>
                <w:szCs w:val="20"/>
              </w:rPr>
              <w:t>⁓]</w:t>
            </w:r>
            <w:r>
              <w:rPr>
                <w:rFonts w:ascii="Times New Roman" w:hAnsi="Times New Roman" w:cs="Times New Roman"/>
                <w:sz w:val="20"/>
                <w:szCs w:val="20"/>
              </w:rPr>
              <w:br/>
              <w:t xml:space="preserve">visualiser </w:t>
            </w:r>
            <w:r>
              <w:rPr>
                <w:rFonts w:ascii="Times New Roman" w:hAnsi="Times New Roman" w:cs="Times New Roman"/>
                <w:sz w:val="20"/>
                <w:szCs w:val="20"/>
                <w:lang w:val="en-CA"/>
              </w:rPr>
              <w:t xml:space="preserve">[ART </w:t>
            </w:r>
            <w:r>
              <w:rPr>
                <w:rFonts w:ascii="Times New Roman" w:hAnsi="Times New Roman" w:cs="Times New Roman"/>
                <w:sz w:val="20"/>
                <w:szCs w:val="20"/>
              </w:rPr>
              <w:t>⁓]</w:t>
            </w:r>
          </w:p>
        </w:tc>
      </w:tr>
      <w:tr w:rsidR="001A5630" w:rsidRPr="00441A19" w14:paraId="17CDFD0C" w14:textId="77777777" w:rsidTr="002B5D0B">
        <w:tc>
          <w:tcPr>
            <w:tcW w:w="4567" w:type="dxa"/>
            <w:gridSpan w:val="2"/>
            <w:shd w:val="clear" w:color="auto" w:fill="D9F2D0" w:themeFill="accent6" w:themeFillTint="33"/>
          </w:tcPr>
          <w:p w14:paraId="381CE99D"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483AEE1F"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Contexte</w:t>
            </w:r>
          </w:p>
        </w:tc>
      </w:tr>
      <w:tr w:rsidR="00024D1E" w:rsidRPr="00024D1E" w14:paraId="595B53EF" w14:textId="77777777" w:rsidTr="00024D1E">
        <w:tc>
          <w:tcPr>
            <w:tcW w:w="4567" w:type="dxa"/>
            <w:gridSpan w:val="2"/>
            <w:shd w:val="clear" w:color="auto" w:fill="auto"/>
          </w:tcPr>
          <w:p w14:paraId="7948AE66" w14:textId="602A9EA7" w:rsidR="00024D1E" w:rsidRPr="00441A19" w:rsidRDefault="007037C3"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Japanese </w:t>
            </w:r>
            <w:r w:rsidR="00024D1E">
              <w:rPr>
                <w:rFonts w:ascii="Times New Roman" w:hAnsi="Times New Roman" w:cs="Times New Roman"/>
                <w:sz w:val="20"/>
                <w:szCs w:val="20"/>
                <w:lang w:val="en-CA"/>
              </w:rPr>
              <w:t>candlestick patterns show whether the market’s price movements of crypto assets were positive or negative in a given period, and to what degree, in order to guide investors and traders. [CoinTelegraph 2023]</w:t>
            </w:r>
          </w:p>
        </w:tc>
        <w:tc>
          <w:tcPr>
            <w:tcW w:w="4829" w:type="dxa"/>
            <w:gridSpan w:val="2"/>
            <w:shd w:val="clear" w:color="auto" w:fill="auto"/>
          </w:tcPr>
          <w:p w14:paraId="74576F72" w14:textId="6592148E" w:rsidR="00024D1E" w:rsidRPr="00024D1E" w:rsidRDefault="00024D1E" w:rsidP="00054CF7">
            <w:pPr>
              <w:spacing w:line="240" w:lineRule="auto"/>
              <w:jc w:val="both"/>
              <w:rPr>
                <w:rFonts w:ascii="Times New Roman" w:hAnsi="Times New Roman" w:cs="Times New Roman"/>
                <w:sz w:val="20"/>
                <w:szCs w:val="20"/>
              </w:rPr>
            </w:pPr>
            <w:r w:rsidRPr="00024D1E">
              <w:rPr>
                <w:rFonts w:ascii="Times New Roman" w:hAnsi="Times New Roman" w:cs="Times New Roman"/>
                <w:sz w:val="20"/>
                <w:szCs w:val="20"/>
              </w:rPr>
              <w:t xml:space="preserve">Le chandelier </w:t>
            </w:r>
            <w:r w:rsidR="007037C3">
              <w:rPr>
                <w:rFonts w:ascii="Times New Roman" w:hAnsi="Times New Roman" w:cs="Times New Roman"/>
                <w:sz w:val="20"/>
                <w:szCs w:val="20"/>
              </w:rPr>
              <w:t xml:space="preserve">japonais </w:t>
            </w:r>
            <w:r w:rsidRPr="00024D1E">
              <w:rPr>
                <w:rFonts w:ascii="Times New Roman" w:hAnsi="Times New Roman" w:cs="Times New Roman"/>
                <w:sz w:val="20"/>
                <w:szCs w:val="20"/>
              </w:rPr>
              <w:t xml:space="preserve">est un </w:t>
            </w:r>
            <w:r w:rsidR="00F6115F">
              <w:rPr>
                <w:rFonts w:ascii="Times New Roman" w:hAnsi="Times New Roman" w:cs="Times New Roman"/>
                <w:sz w:val="20"/>
                <w:szCs w:val="20"/>
              </w:rPr>
              <w:t xml:space="preserve">instantané de l’action historique et actuelle des prix d’un actif cryptographique, </w:t>
            </w:r>
            <w:r w:rsidR="007037C3">
              <w:rPr>
                <w:rFonts w:ascii="Times New Roman" w:hAnsi="Times New Roman" w:cs="Times New Roman"/>
                <w:sz w:val="20"/>
                <w:szCs w:val="20"/>
              </w:rPr>
              <w:t>qui présente la forme</w:t>
            </w:r>
            <w:r w:rsidR="00F6115F">
              <w:rPr>
                <w:rFonts w:ascii="Times New Roman" w:hAnsi="Times New Roman" w:cs="Times New Roman"/>
                <w:sz w:val="20"/>
                <w:szCs w:val="20"/>
              </w:rPr>
              <w:t xml:space="preserve"> </w:t>
            </w:r>
            <w:r w:rsidR="007037C3">
              <w:rPr>
                <w:rFonts w:ascii="Times New Roman" w:hAnsi="Times New Roman" w:cs="Times New Roman"/>
                <w:sz w:val="20"/>
                <w:szCs w:val="20"/>
              </w:rPr>
              <w:t>de</w:t>
            </w:r>
            <w:r w:rsidR="00F6115F">
              <w:rPr>
                <w:rFonts w:ascii="Times New Roman" w:hAnsi="Times New Roman" w:cs="Times New Roman"/>
                <w:sz w:val="20"/>
                <w:szCs w:val="20"/>
              </w:rPr>
              <w:t xml:space="preserve"> bougie montrant les mouvements haussier</w:t>
            </w:r>
            <w:r w:rsidR="007037C3">
              <w:rPr>
                <w:rFonts w:ascii="Times New Roman" w:hAnsi="Times New Roman" w:cs="Times New Roman"/>
                <w:sz w:val="20"/>
                <w:szCs w:val="20"/>
              </w:rPr>
              <w:t>s</w:t>
            </w:r>
            <w:r w:rsidR="00F6115F">
              <w:rPr>
                <w:rFonts w:ascii="Times New Roman" w:hAnsi="Times New Roman" w:cs="Times New Roman"/>
                <w:sz w:val="20"/>
                <w:szCs w:val="20"/>
              </w:rPr>
              <w:t xml:space="preserve"> et baissier</w:t>
            </w:r>
            <w:r w:rsidR="007037C3">
              <w:rPr>
                <w:rFonts w:ascii="Times New Roman" w:hAnsi="Times New Roman" w:cs="Times New Roman"/>
                <w:sz w:val="20"/>
                <w:szCs w:val="20"/>
              </w:rPr>
              <w:t>s</w:t>
            </w:r>
            <w:r w:rsidR="00F6115F">
              <w:rPr>
                <w:rFonts w:ascii="Times New Roman" w:hAnsi="Times New Roman" w:cs="Times New Roman"/>
                <w:sz w:val="20"/>
                <w:szCs w:val="20"/>
              </w:rPr>
              <w:t xml:space="preserve"> des prix d’un volume négocié sur une période. [Crypto.com 2022]</w:t>
            </w:r>
          </w:p>
        </w:tc>
      </w:tr>
    </w:tbl>
    <w:p w14:paraId="61D29B6C" w14:textId="77777777" w:rsidR="001A5630" w:rsidRPr="00024D1E" w:rsidRDefault="001A5630" w:rsidP="00054CF7">
      <w:pPr>
        <w:spacing w:line="240" w:lineRule="auto"/>
      </w:pPr>
    </w:p>
    <w:p w14:paraId="0DF02573" w14:textId="77777777" w:rsidR="007037C3" w:rsidRDefault="007037C3" w:rsidP="00054CF7">
      <w:pPr>
        <w:spacing w:line="240" w:lineRule="auto"/>
      </w:pPr>
    </w:p>
    <w:tbl>
      <w:tblPr>
        <w:tblStyle w:val="Grilledutableau"/>
        <w:tblW w:w="0" w:type="auto"/>
        <w:tblLook w:val="04A0" w:firstRow="1" w:lastRow="0" w:firstColumn="1" w:lastColumn="0" w:noHBand="0" w:noVBand="1"/>
      </w:tblPr>
      <w:tblGrid>
        <w:gridCol w:w="1413"/>
        <w:gridCol w:w="3154"/>
        <w:gridCol w:w="1524"/>
        <w:gridCol w:w="3305"/>
      </w:tblGrid>
      <w:tr w:rsidR="00F6115F" w:rsidRPr="00441A19" w14:paraId="3984A855" w14:textId="77777777" w:rsidTr="002B5D0B">
        <w:tc>
          <w:tcPr>
            <w:tcW w:w="4567" w:type="dxa"/>
            <w:gridSpan w:val="2"/>
            <w:tcBorders>
              <w:bottom w:val="single" w:sz="4" w:space="0" w:color="auto"/>
            </w:tcBorders>
          </w:tcPr>
          <w:p w14:paraId="64E0BBD3" w14:textId="199A7954" w:rsidR="00F6115F" w:rsidRPr="00A92324" w:rsidRDefault="00F979F7" w:rsidP="00054CF7">
            <w:pPr>
              <w:spacing w:line="240" w:lineRule="auto"/>
              <w:rPr>
                <w:rFonts w:ascii="Times New Roman" w:hAnsi="Times New Roman" w:cs="Times New Roman"/>
                <w:lang w:val="en-CA"/>
              </w:rPr>
            </w:pPr>
            <w:r w:rsidRPr="00A92324">
              <w:rPr>
                <w:rFonts w:ascii="Times New Roman" w:hAnsi="Times New Roman" w:cs="Times New Roman"/>
                <w:b/>
                <w:bCs/>
                <w:lang w:val="en-CA"/>
              </w:rPr>
              <w:lastRenderedPageBreak/>
              <w:t>BEARISH ENGULFING CANDLE PATTERN</w:t>
            </w:r>
            <w:r w:rsidR="00F6115F" w:rsidRPr="00A92324">
              <w:rPr>
                <w:rFonts w:ascii="Times New Roman" w:hAnsi="Times New Roman" w:cs="Times New Roman"/>
                <w:b/>
                <w:bCs/>
                <w:lang w:val="en-CA"/>
              </w:rPr>
              <w:t>,</w:t>
            </w:r>
            <w:r w:rsidR="00F6115F" w:rsidRPr="00A92324">
              <w:rPr>
                <w:rFonts w:ascii="Times New Roman" w:hAnsi="Times New Roman" w:cs="Times New Roman"/>
                <w:lang w:val="en-CA"/>
              </w:rPr>
              <w:t xml:space="preserve"> N.</w:t>
            </w:r>
            <w:r w:rsidR="00F6115F" w:rsidRPr="00A92324">
              <w:rPr>
                <w:rFonts w:ascii="Times New Roman" w:hAnsi="Times New Roman" w:cs="Times New Roman"/>
                <w:lang w:val="en-CA"/>
              </w:rPr>
              <w:br/>
            </w:r>
            <w:r w:rsidRPr="00A92324">
              <w:rPr>
                <w:rFonts w:ascii="Times New Roman" w:hAnsi="Times New Roman" w:cs="Times New Roman"/>
                <w:sz w:val="18"/>
                <w:szCs w:val="18"/>
                <w:lang w:val="en-CA"/>
              </w:rPr>
              <w:t>‘crypto chart’</w:t>
            </w:r>
          </w:p>
        </w:tc>
        <w:tc>
          <w:tcPr>
            <w:tcW w:w="4829" w:type="dxa"/>
            <w:gridSpan w:val="2"/>
            <w:tcBorders>
              <w:bottom w:val="single" w:sz="4" w:space="0" w:color="auto"/>
            </w:tcBorders>
          </w:tcPr>
          <w:p w14:paraId="1C92744E" w14:textId="291C43FE" w:rsidR="00F6115F" w:rsidRPr="00A92324" w:rsidRDefault="00F979F7" w:rsidP="00054CF7">
            <w:pPr>
              <w:spacing w:line="240" w:lineRule="auto"/>
              <w:rPr>
                <w:rFonts w:ascii="Times New Roman" w:hAnsi="Times New Roman" w:cs="Times New Roman"/>
                <w:b/>
                <w:bCs/>
              </w:rPr>
            </w:pPr>
            <w:r w:rsidRPr="00A92324">
              <w:rPr>
                <w:rFonts w:ascii="Times New Roman" w:hAnsi="Times New Roman" w:cs="Times New Roman"/>
                <w:b/>
                <w:bCs/>
              </w:rPr>
              <w:t>BOUGIE D’ENGAGEMENT BAISSIER</w:t>
            </w:r>
            <w:r w:rsidR="00F6115F" w:rsidRPr="00A92324">
              <w:rPr>
                <w:rFonts w:ascii="Times New Roman" w:hAnsi="Times New Roman" w:cs="Times New Roman"/>
              </w:rPr>
              <w:t xml:space="preserve">, N. </w:t>
            </w:r>
            <w:r w:rsidRPr="00A92324">
              <w:rPr>
                <w:rFonts w:ascii="Times New Roman" w:hAnsi="Times New Roman" w:cs="Times New Roman"/>
              </w:rPr>
              <w:t>fém</w:t>
            </w:r>
            <w:r w:rsidR="00F6115F" w:rsidRPr="00A92324">
              <w:rPr>
                <w:rFonts w:ascii="Times New Roman" w:hAnsi="Times New Roman" w:cs="Times New Roman"/>
              </w:rPr>
              <w:t>.</w:t>
            </w:r>
            <w:r w:rsidR="00F6115F" w:rsidRPr="00A92324">
              <w:rPr>
                <w:rFonts w:ascii="Times New Roman" w:hAnsi="Times New Roman" w:cs="Times New Roman"/>
              </w:rPr>
              <w:br/>
            </w:r>
            <w:r w:rsidRPr="00A92324">
              <w:rPr>
                <w:rFonts w:ascii="Times New Roman" w:hAnsi="Times New Roman" w:cs="Times New Roman"/>
                <w:sz w:val="18"/>
                <w:szCs w:val="18"/>
              </w:rPr>
              <w:t>‘graphique crypto’</w:t>
            </w:r>
          </w:p>
        </w:tc>
      </w:tr>
      <w:tr w:rsidR="00F6115F" w:rsidRPr="00441A19" w14:paraId="47AE5AAA" w14:textId="77777777" w:rsidTr="002B5D0B">
        <w:tc>
          <w:tcPr>
            <w:tcW w:w="4567" w:type="dxa"/>
            <w:gridSpan w:val="2"/>
            <w:tcBorders>
              <w:bottom w:val="single" w:sz="4" w:space="0" w:color="auto"/>
            </w:tcBorders>
            <w:shd w:val="clear" w:color="auto" w:fill="D9F2D0" w:themeFill="accent6" w:themeFillTint="33"/>
          </w:tcPr>
          <w:p w14:paraId="313A901C" w14:textId="77777777" w:rsidR="00F6115F" w:rsidRPr="00A92324" w:rsidRDefault="00F6115F"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2EB743BC" w14:textId="77777777" w:rsidR="00F6115F" w:rsidRPr="00A92324" w:rsidRDefault="00F6115F" w:rsidP="00054CF7">
            <w:pPr>
              <w:spacing w:line="240" w:lineRule="auto"/>
              <w:rPr>
                <w:rFonts w:ascii="Times New Roman" w:hAnsi="Times New Roman" w:cs="Times New Roman"/>
                <w:sz w:val="20"/>
                <w:szCs w:val="20"/>
              </w:rPr>
            </w:pPr>
            <w:r w:rsidRPr="00A92324">
              <w:rPr>
                <w:rFonts w:ascii="Times New Roman" w:hAnsi="Times New Roman" w:cs="Times New Roman"/>
                <w:sz w:val="20"/>
                <w:szCs w:val="20"/>
              </w:rPr>
              <w:t>Variante</w:t>
            </w:r>
          </w:p>
        </w:tc>
      </w:tr>
      <w:tr w:rsidR="00F6115F" w:rsidRPr="00441A19" w14:paraId="705B0E97" w14:textId="77777777" w:rsidTr="002B5D0B">
        <w:tc>
          <w:tcPr>
            <w:tcW w:w="4567" w:type="dxa"/>
            <w:gridSpan w:val="2"/>
            <w:tcBorders>
              <w:bottom w:val="single" w:sz="4" w:space="0" w:color="auto"/>
            </w:tcBorders>
          </w:tcPr>
          <w:p w14:paraId="06D8FDA9" w14:textId="56610F2A" w:rsidR="00F6115F" w:rsidRPr="00A92324" w:rsidRDefault="00F85DF1"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BEARISH CANDLE(STICK) PATTERN</w:t>
            </w:r>
          </w:p>
        </w:tc>
        <w:tc>
          <w:tcPr>
            <w:tcW w:w="4829" w:type="dxa"/>
            <w:gridSpan w:val="2"/>
            <w:tcBorders>
              <w:bottom w:val="single" w:sz="4" w:space="0" w:color="auto"/>
            </w:tcBorders>
          </w:tcPr>
          <w:p w14:paraId="4D87DDF6" w14:textId="77777777" w:rsidR="00F6115F" w:rsidRPr="00A92324" w:rsidRDefault="00F6115F" w:rsidP="00054CF7">
            <w:pPr>
              <w:spacing w:line="240" w:lineRule="auto"/>
              <w:rPr>
                <w:rFonts w:ascii="Times New Roman" w:hAnsi="Times New Roman" w:cs="Times New Roman"/>
                <w:sz w:val="20"/>
                <w:szCs w:val="20"/>
              </w:rPr>
            </w:pPr>
          </w:p>
        </w:tc>
      </w:tr>
      <w:tr w:rsidR="00F6115F" w:rsidRPr="00441A19" w14:paraId="410E8B62" w14:textId="77777777" w:rsidTr="002B5D0B">
        <w:tc>
          <w:tcPr>
            <w:tcW w:w="4567" w:type="dxa"/>
            <w:gridSpan w:val="2"/>
            <w:shd w:val="clear" w:color="auto" w:fill="D9F2D0" w:themeFill="accent6" w:themeFillTint="33"/>
          </w:tcPr>
          <w:p w14:paraId="704BAA18" w14:textId="77777777" w:rsidR="00F6115F" w:rsidRPr="00A92324" w:rsidRDefault="00F6115F"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21C942A5" w14:textId="77777777" w:rsidR="00F6115F" w:rsidRPr="00A92324" w:rsidRDefault="00F6115F" w:rsidP="00054CF7">
            <w:pPr>
              <w:spacing w:line="240" w:lineRule="auto"/>
              <w:rPr>
                <w:rFonts w:ascii="Times New Roman" w:hAnsi="Times New Roman" w:cs="Times New Roman"/>
                <w:sz w:val="20"/>
                <w:szCs w:val="20"/>
              </w:rPr>
            </w:pPr>
            <w:r w:rsidRPr="00A92324">
              <w:rPr>
                <w:rFonts w:ascii="Times New Roman" w:hAnsi="Times New Roman" w:cs="Times New Roman"/>
                <w:sz w:val="20"/>
                <w:szCs w:val="20"/>
              </w:rPr>
              <w:t>Synonyme</w:t>
            </w:r>
          </w:p>
        </w:tc>
      </w:tr>
      <w:tr w:rsidR="00F6115F" w:rsidRPr="00441A19" w14:paraId="4C883A04" w14:textId="77777777" w:rsidTr="002B5D0B">
        <w:tc>
          <w:tcPr>
            <w:tcW w:w="4567" w:type="dxa"/>
            <w:gridSpan w:val="2"/>
          </w:tcPr>
          <w:p w14:paraId="66060777" w14:textId="2AFB6B30" w:rsidR="00F6115F" w:rsidRPr="00A92324" w:rsidRDefault="00F85DF1" w:rsidP="00054CF7">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BEARISH (CANDLE) MOVE</w:t>
            </w:r>
          </w:p>
        </w:tc>
        <w:tc>
          <w:tcPr>
            <w:tcW w:w="4829" w:type="dxa"/>
            <w:gridSpan w:val="2"/>
          </w:tcPr>
          <w:p w14:paraId="10594A68" w14:textId="1A67B02E" w:rsidR="00F6115F" w:rsidRPr="00A92324" w:rsidRDefault="00F85DF1" w:rsidP="00054CF7">
            <w:pPr>
              <w:spacing w:line="240" w:lineRule="auto"/>
              <w:jc w:val="both"/>
              <w:rPr>
                <w:rFonts w:ascii="Times New Roman" w:hAnsi="Times New Roman" w:cs="Times New Roman"/>
                <w:sz w:val="20"/>
                <w:szCs w:val="20"/>
              </w:rPr>
            </w:pPr>
            <w:r w:rsidRPr="00A92324">
              <w:rPr>
                <w:rFonts w:ascii="Times New Roman" w:hAnsi="Times New Roman" w:cs="Times New Roman"/>
                <w:sz w:val="20"/>
                <w:szCs w:val="20"/>
              </w:rPr>
              <w:t>CHANDELIER D’ENGAGEMENT BAISSIER</w:t>
            </w:r>
            <w:r w:rsidR="007E406C" w:rsidRPr="00A92324">
              <w:rPr>
                <w:rFonts w:ascii="Times New Roman" w:hAnsi="Times New Roman" w:cs="Times New Roman"/>
                <w:sz w:val="20"/>
                <w:szCs w:val="20"/>
              </w:rPr>
              <w:t> ; BOUGIE HAUSSIÈRE ENGLOUTIE</w:t>
            </w:r>
          </w:p>
        </w:tc>
      </w:tr>
      <w:tr w:rsidR="00F6115F" w:rsidRPr="00441A19" w14:paraId="7FC15BD5" w14:textId="77777777" w:rsidTr="002B5D0B">
        <w:tc>
          <w:tcPr>
            <w:tcW w:w="4567" w:type="dxa"/>
            <w:gridSpan w:val="2"/>
            <w:shd w:val="clear" w:color="auto" w:fill="D9F2D0" w:themeFill="accent6" w:themeFillTint="33"/>
          </w:tcPr>
          <w:p w14:paraId="21269B2C" w14:textId="77777777" w:rsidR="00F6115F" w:rsidRPr="00A92324" w:rsidRDefault="00F6115F"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611BBA27" w14:textId="77777777" w:rsidR="00F6115F" w:rsidRPr="00A92324" w:rsidRDefault="00F6115F" w:rsidP="00054CF7">
            <w:pPr>
              <w:spacing w:line="240" w:lineRule="auto"/>
              <w:rPr>
                <w:rFonts w:ascii="Times New Roman" w:hAnsi="Times New Roman" w:cs="Times New Roman"/>
                <w:sz w:val="20"/>
                <w:szCs w:val="20"/>
              </w:rPr>
            </w:pPr>
            <w:r w:rsidRPr="00A92324">
              <w:rPr>
                <w:rFonts w:ascii="Times New Roman" w:hAnsi="Times New Roman" w:cs="Times New Roman"/>
                <w:sz w:val="20"/>
                <w:szCs w:val="20"/>
              </w:rPr>
              <w:t>Définition</w:t>
            </w:r>
          </w:p>
        </w:tc>
      </w:tr>
      <w:tr w:rsidR="00F6115F" w:rsidRPr="00441A19" w14:paraId="1086C01F" w14:textId="77777777" w:rsidTr="002B5D0B">
        <w:tc>
          <w:tcPr>
            <w:tcW w:w="4567" w:type="dxa"/>
            <w:gridSpan w:val="2"/>
          </w:tcPr>
          <w:p w14:paraId="37ECE946" w14:textId="732E9ADA" w:rsidR="00F6115F" w:rsidRPr="00A92324" w:rsidRDefault="001B44C1" w:rsidP="00054CF7">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Japanese candlestick pattern</w:t>
            </w:r>
            <w:r w:rsidR="00F85DF1" w:rsidRPr="00A92324">
              <w:rPr>
                <w:rFonts w:ascii="Times New Roman" w:hAnsi="Times New Roman" w:cs="Times New Roman"/>
                <w:sz w:val="20"/>
                <w:szCs w:val="20"/>
                <w:lang w:val="en-CA"/>
              </w:rPr>
              <w:t xml:space="preserve"> which shows a complete absorption of a bullish candle </w:t>
            </w:r>
            <w:r w:rsidR="00952607" w:rsidRPr="00A92324">
              <w:rPr>
                <w:rFonts w:ascii="Times New Roman" w:hAnsi="Times New Roman" w:cs="Times New Roman"/>
                <w:sz w:val="20"/>
                <w:szCs w:val="20"/>
                <w:lang w:val="en-CA"/>
              </w:rPr>
              <w:t>body</w:t>
            </w:r>
            <w:r w:rsidR="00F85DF1" w:rsidRPr="00A92324">
              <w:rPr>
                <w:rFonts w:ascii="Times New Roman" w:hAnsi="Times New Roman" w:cs="Times New Roman"/>
                <w:sz w:val="20"/>
                <w:szCs w:val="20"/>
                <w:lang w:val="en-CA"/>
              </w:rPr>
              <w:t xml:space="preserve"> by the following bearish candle </w:t>
            </w:r>
            <w:r w:rsidR="00952607" w:rsidRPr="00A92324">
              <w:rPr>
                <w:rFonts w:ascii="Times New Roman" w:hAnsi="Times New Roman" w:cs="Times New Roman"/>
                <w:sz w:val="20"/>
                <w:szCs w:val="20"/>
                <w:lang w:val="en-CA"/>
              </w:rPr>
              <w:t>body</w:t>
            </w:r>
            <w:r w:rsidR="00F85DF1" w:rsidRPr="00A92324">
              <w:rPr>
                <w:rFonts w:ascii="Times New Roman" w:hAnsi="Times New Roman" w:cs="Times New Roman"/>
                <w:sz w:val="20"/>
                <w:szCs w:val="20"/>
                <w:lang w:val="en-CA"/>
              </w:rPr>
              <w:t>, following a significant downtrend in the crypto asset’s price.</w:t>
            </w:r>
          </w:p>
        </w:tc>
        <w:tc>
          <w:tcPr>
            <w:tcW w:w="4829" w:type="dxa"/>
            <w:gridSpan w:val="2"/>
          </w:tcPr>
          <w:p w14:paraId="16BDF5AE" w14:textId="5DE8C42A" w:rsidR="00F6115F" w:rsidRPr="00A92324" w:rsidRDefault="001B44C1" w:rsidP="00054CF7">
            <w:pPr>
              <w:spacing w:line="240" w:lineRule="auto"/>
              <w:jc w:val="both"/>
              <w:rPr>
                <w:rFonts w:ascii="Times New Roman" w:hAnsi="Times New Roman" w:cs="Times New Roman"/>
                <w:sz w:val="20"/>
                <w:szCs w:val="20"/>
              </w:rPr>
            </w:pPr>
            <w:r w:rsidRPr="00A92324">
              <w:rPr>
                <w:rFonts w:ascii="Times New Roman" w:hAnsi="Times New Roman" w:cs="Times New Roman"/>
                <w:sz w:val="20"/>
                <w:szCs w:val="20"/>
              </w:rPr>
              <w:t>Chandelier japonais</w:t>
            </w:r>
            <w:r w:rsidR="00F85DF1" w:rsidRPr="00A92324">
              <w:rPr>
                <w:rFonts w:ascii="Times New Roman" w:hAnsi="Times New Roman" w:cs="Times New Roman"/>
                <w:sz w:val="20"/>
                <w:szCs w:val="20"/>
              </w:rPr>
              <w:t xml:space="preserve"> qui montre l’absorption complète d’un corps de la bougie haussière par le corpus de la bougie baissière suivante, à la suite d’une forte baisse du prix du cryptoactif.</w:t>
            </w:r>
          </w:p>
        </w:tc>
      </w:tr>
      <w:tr w:rsidR="00F6115F" w:rsidRPr="00441A19" w14:paraId="7DC4FD8E" w14:textId="77777777" w:rsidTr="002B5D0B">
        <w:tc>
          <w:tcPr>
            <w:tcW w:w="4567" w:type="dxa"/>
            <w:gridSpan w:val="2"/>
            <w:shd w:val="clear" w:color="auto" w:fill="D9F2D0" w:themeFill="accent6" w:themeFillTint="33"/>
          </w:tcPr>
          <w:p w14:paraId="1C8529AC" w14:textId="77777777" w:rsidR="00F6115F" w:rsidRPr="00A92324" w:rsidRDefault="00F6115F"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3B9C7F1B" w14:textId="77777777" w:rsidR="00F6115F" w:rsidRPr="00A92324" w:rsidRDefault="00F6115F" w:rsidP="00054CF7">
            <w:pPr>
              <w:spacing w:line="240" w:lineRule="auto"/>
              <w:rPr>
                <w:rFonts w:ascii="Times New Roman" w:hAnsi="Times New Roman" w:cs="Times New Roman"/>
                <w:sz w:val="20"/>
                <w:szCs w:val="20"/>
              </w:rPr>
            </w:pPr>
            <w:r w:rsidRPr="00A92324">
              <w:rPr>
                <w:rFonts w:ascii="Times New Roman" w:hAnsi="Times New Roman" w:cs="Times New Roman"/>
                <w:sz w:val="20"/>
                <w:szCs w:val="20"/>
              </w:rPr>
              <w:t>Cooccurrence syntaxique</w:t>
            </w:r>
          </w:p>
        </w:tc>
      </w:tr>
      <w:tr w:rsidR="00F6115F" w:rsidRPr="00441A19" w14:paraId="3A817893" w14:textId="77777777" w:rsidTr="002B5D0B">
        <w:tc>
          <w:tcPr>
            <w:tcW w:w="4567" w:type="dxa"/>
            <w:gridSpan w:val="2"/>
          </w:tcPr>
          <w:p w14:paraId="09402D1F" w14:textId="77777777" w:rsidR="00F6115F" w:rsidRPr="00A92324" w:rsidRDefault="00F6115F" w:rsidP="00054CF7">
            <w:pPr>
              <w:spacing w:line="240" w:lineRule="auto"/>
              <w:rPr>
                <w:rFonts w:ascii="Times New Roman" w:hAnsi="Times New Roman" w:cs="Times New Roman"/>
                <w:sz w:val="20"/>
                <w:szCs w:val="20"/>
                <w:lang w:val="en-CA"/>
              </w:rPr>
            </w:pPr>
          </w:p>
        </w:tc>
        <w:tc>
          <w:tcPr>
            <w:tcW w:w="4829" w:type="dxa"/>
            <w:gridSpan w:val="2"/>
          </w:tcPr>
          <w:p w14:paraId="7E0FAD8A" w14:textId="77777777" w:rsidR="00F6115F" w:rsidRPr="00A92324" w:rsidRDefault="00F6115F" w:rsidP="00054CF7">
            <w:pPr>
              <w:spacing w:line="240" w:lineRule="auto"/>
              <w:rPr>
                <w:rFonts w:ascii="Times New Roman" w:hAnsi="Times New Roman" w:cs="Times New Roman"/>
                <w:sz w:val="20"/>
                <w:szCs w:val="20"/>
              </w:rPr>
            </w:pPr>
          </w:p>
        </w:tc>
      </w:tr>
      <w:tr w:rsidR="00F6115F" w:rsidRPr="00441A19" w14:paraId="13252C1F" w14:textId="77777777" w:rsidTr="002B5D0B">
        <w:tc>
          <w:tcPr>
            <w:tcW w:w="4567" w:type="dxa"/>
            <w:gridSpan w:val="2"/>
            <w:shd w:val="clear" w:color="auto" w:fill="D9F2D0" w:themeFill="accent6" w:themeFillTint="33"/>
          </w:tcPr>
          <w:p w14:paraId="13FB798B" w14:textId="77777777" w:rsidR="00F6115F" w:rsidRPr="00A92324" w:rsidRDefault="00F6115F"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Lexical Relations </w:t>
            </w:r>
          </w:p>
        </w:tc>
        <w:tc>
          <w:tcPr>
            <w:tcW w:w="4829" w:type="dxa"/>
            <w:gridSpan w:val="2"/>
            <w:shd w:val="clear" w:color="auto" w:fill="D9F2D0" w:themeFill="accent6" w:themeFillTint="33"/>
          </w:tcPr>
          <w:p w14:paraId="317290AE" w14:textId="77777777" w:rsidR="00F6115F" w:rsidRPr="00A92324" w:rsidRDefault="00F6115F" w:rsidP="00054CF7">
            <w:pPr>
              <w:spacing w:line="240" w:lineRule="auto"/>
              <w:rPr>
                <w:rFonts w:ascii="Times New Roman" w:hAnsi="Times New Roman" w:cs="Times New Roman"/>
                <w:sz w:val="20"/>
                <w:szCs w:val="20"/>
              </w:rPr>
            </w:pPr>
            <w:r w:rsidRPr="00A92324">
              <w:rPr>
                <w:rFonts w:ascii="Times New Roman" w:hAnsi="Times New Roman" w:cs="Times New Roman"/>
                <w:sz w:val="20"/>
                <w:szCs w:val="20"/>
              </w:rPr>
              <w:t>Relations lexicales</w:t>
            </w:r>
          </w:p>
        </w:tc>
      </w:tr>
      <w:tr w:rsidR="00F6115F" w:rsidRPr="00441A19" w14:paraId="7F4018C7" w14:textId="77777777" w:rsidTr="00F85DF1">
        <w:trPr>
          <w:trHeight w:val="560"/>
        </w:trPr>
        <w:tc>
          <w:tcPr>
            <w:tcW w:w="1413" w:type="dxa"/>
          </w:tcPr>
          <w:p w14:paraId="377FEB9C" w14:textId="6DD45C0E" w:rsidR="00F6115F" w:rsidRPr="00A92324" w:rsidRDefault="00F6115F"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Ant</w:t>
            </w:r>
            <w:r w:rsidR="00A92324" w:rsidRPr="00A92324">
              <w:rPr>
                <w:rFonts w:ascii="Times New Roman" w:hAnsi="Times New Roman" w:cs="Times New Roman"/>
                <w:sz w:val="20"/>
                <w:szCs w:val="20"/>
                <w:lang w:val="en-CA"/>
              </w:rPr>
              <w:t>onym</w:t>
            </w:r>
          </w:p>
        </w:tc>
        <w:tc>
          <w:tcPr>
            <w:tcW w:w="3154" w:type="dxa"/>
          </w:tcPr>
          <w:p w14:paraId="417E89DA" w14:textId="45BBCC2D" w:rsidR="00F6115F" w:rsidRPr="00A92324" w:rsidRDefault="00F85DF1" w:rsidP="00054CF7">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bullish engulfing candle pattern</w:t>
            </w:r>
          </w:p>
        </w:tc>
        <w:tc>
          <w:tcPr>
            <w:tcW w:w="1524" w:type="dxa"/>
          </w:tcPr>
          <w:p w14:paraId="2E7B434B" w14:textId="3A22BFE6" w:rsidR="00F6115F" w:rsidRPr="00A92324" w:rsidRDefault="00F6115F" w:rsidP="00054CF7">
            <w:pPr>
              <w:spacing w:line="240" w:lineRule="auto"/>
              <w:rPr>
                <w:rFonts w:ascii="Times New Roman" w:hAnsi="Times New Roman" w:cs="Times New Roman"/>
                <w:sz w:val="20"/>
                <w:szCs w:val="20"/>
              </w:rPr>
            </w:pPr>
            <w:r w:rsidRPr="00A92324">
              <w:rPr>
                <w:rFonts w:ascii="Times New Roman" w:hAnsi="Times New Roman" w:cs="Times New Roman"/>
                <w:sz w:val="20"/>
                <w:szCs w:val="20"/>
              </w:rPr>
              <w:t>Ant</w:t>
            </w:r>
            <w:r w:rsidR="00A92324" w:rsidRPr="00A92324">
              <w:rPr>
                <w:rFonts w:ascii="Times New Roman" w:hAnsi="Times New Roman" w:cs="Times New Roman"/>
                <w:sz w:val="20"/>
                <w:szCs w:val="20"/>
              </w:rPr>
              <w:t>onyme</w:t>
            </w:r>
          </w:p>
        </w:tc>
        <w:tc>
          <w:tcPr>
            <w:tcW w:w="3305" w:type="dxa"/>
          </w:tcPr>
          <w:p w14:paraId="49D15895" w14:textId="229871CD" w:rsidR="00F6115F" w:rsidRPr="00A92324" w:rsidRDefault="00F85DF1" w:rsidP="00054CF7">
            <w:pPr>
              <w:spacing w:line="240" w:lineRule="auto"/>
              <w:jc w:val="both"/>
              <w:rPr>
                <w:rFonts w:ascii="Times New Roman" w:hAnsi="Times New Roman" w:cs="Times New Roman"/>
                <w:sz w:val="20"/>
                <w:szCs w:val="20"/>
              </w:rPr>
            </w:pPr>
            <w:r w:rsidRPr="00A92324">
              <w:rPr>
                <w:rFonts w:ascii="Times New Roman" w:hAnsi="Times New Roman" w:cs="Times New Roman"/>
                <w:sz w:val="20"/>
                <w:szCs w:val="20"/>
              </w:rPr>
              <w:t>bougie d’engagement haussier</w:t>
            </w:r>
          </w:p>
        </w:tc>
      </w:tr>
      <w:tr w:rsidR="00F6115F" w:rsidRPr="00441A19" w14:paraId="14311806" w14:textId="77777777" w:rsidTr="002B5D0B">
        <w:tc>
          <w:tcPr>
            <w:tcW w:w="4567" w:type="dxa"/>
            <w:gridSpan w:val="2"/>
            <w:shd w:val="clear" w:color="auto" w:fill="D9F2D0" w:themeFill="accent6" w:themeFillTint="33"/>
          </w:tcPr>
          <w:p w14:paraId="5D52A4CC" w14:textId="77777777" w:rsidR="00F6115F" w:rsidRPr="00A92324" w:rsidRDefault="00F6115F"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46891680" w14:textId="77777777" w:rsidR="00F6115F" w:rsidRPr="00A92324" w:rsidRDefault="00F6115F" w:rsidP="00054CF7">
            <w:pPr>
              <w:spacing w:line="240" w:lineRule="auto"/>
              <w:rPr>
                <w:rFonts w:ascii="Times New Roman" w:hAnsi="Times New Roman" w:cs="Times New Roman"/>
                <w:sz w:val="20"/>
                <w:szCs w:val="20"/>
              </w:rPr>
            </w:pPr>
            <w:r w:rsidRPr="00A92324">
              <w:rPr>
                <w:rFonts w:ascii="Times New Roman" w:hAnsi="Times New Roman" w:cs="Times New Roman"/>
                <w:sz w:val="20"/>
                <w:szCs w:val="20"/>
              </w:rPr>
              <w:t>Contexte</w:t>
            </w:r>
          </w:p>
        </w:tc>
      </w:tr>
      <w:tr w:rsidR="009460B6" w:rsidRPr="00123B49" w14:paraId="108E07D0" w14:textId="77777777" w:rsidTr="002B5D0B">
        <w:tc>
          <w:tcPr>
            <w:tcW w:w="4567" w:type="dxa"/>
            <w:gridSpan w:val="2"/>
          </w:tcPr>
          <w:p w14:paraId="78D36060" w14:textId="59EF8602" w:rsidR="009460B6" w:rsidRPr="00A92324" w:rsidRDefault="00F85DF1" w:rsidP="009460B6">
            <w:pPr>
              <w:spacing w:line="240" w:lineRule="auto"/>
              <w:jc w:val="both"/>
              <w:rPr>
                <w:rFonts w:ascii="Times New Roman" w:hAnsi="Times New Roman" w:cs="Times New Roman"/>
                <w:sz w:val="20"/>
                <w:szCs w:val="20"/>
                <w:lang w:val="en-CA"/>
              </w:rPr>
            </w:pPr>
            <w:r w:rsidRPr="00A92324">
              <w:rPr>
                <w:rFonts w:ascii="Times New Roman" w:eastAsia="Times New Roman" w:hAnsi="Times New Roman" w:cs="Times New Roman"/>
                <w:color w:val="2B2B2B"/>
                <w:sz w:val="20"/>
                <w:szCs w:val="20"/>
                <w:lang w:val="en-CA" w:eastAsia="fr-FR"/>
              </w:rPr>
              <w:t>A bearish engulfing candle pattern generally indicates future negative price movement for an asset, which may incite some traders to sell before the potential downwards price movement. [Crypto.com 2022]</w:t>
            </w:r>
          </w:p>
        </w:tc>
        <w:tc>
          <w:tcPr>
            <w:tcW w:w="4829" w:type="dxa"/>
            <w:gridSpan w:val="2"/>
          </w:tcPr>
          <w:p w14:paraId="60254327" w14:textId="5078224D" w:rsidR="009460B6" w:rsidRPr="00A92324" w:rsidRDefault="009460B6" w:rsidP="009460B6">
            <w:pPr>
              <w:spacing w:line="240" w:lineRule="auto"/>
              <w:jc w:val="both"/>
              <w:rPr>
                <w:rFonts w:ascii="Times New Roman" w:hAnsi="Times New Roman" w:cs="Times New Roman"/>
                <w:sz w:val="20"/>
                <w:szCs w:val="20"/>
              </w:rPr>
            </w:pPr>
            <w:r w:rsidRPr="00A92324">
              <w:rPr>
                <w:rFonts w:ascii="Times New Roman" w:hAnsi="Times New Roman" w:cs="Times New Roman"/>
                <w:sz w:val="20"/>
                <w:szCs w:val="20"/>
              </w:rPr>
              <w:t>La bougie d’engagement baissier se produit lorsqu’un corps de la bougie haussière (verte) est entièrement englouti par le corps de la bougie rouge (baissière) suivante, et il peut s’agir d’un signal de retournement baissier extrêmement puissant. [PrimeXBT 2021</w:t>
            </w:r>
            <w:r w:rsidR="00AB05C8" w:rsidRPr="00A92324">
              <w:rPr>
                <w:rFonts w:ascii="Times New Roman" w:hAnsi="Times New Roman" w:cs="Times New Roman"/>
                <w:sz w:val="20"/>
                <w:szCs w:val="20"/>
              </w:rPr>
              <w:t>b</w:t>
            </w:r>
            <w:r w:rsidRPr="00A92324">
              <w:rPr>
                <w:rFonts w:ascii="Times New Roman" w:hAnsi="Times New Roman" w:cs="Times New Roman"/>
                <w:sz w:val="20"/>
                <w:szCs w:val="20"/>
              </w:rPr>
              <w:t>]</w:t>
            </w:r>
          </w:p>
        </w:tc>
      </w:tr>
    </w:tbl>
    <w:p w14:paraId="070EA27D" w14:textId="77777777" w:rsidR="00F6115F" w:rsidRDefault="00F6115F" w:rsidP="00054CF7">
      <w:pPr>
        <w:spacing w:line="240" w:lineRule="auto"/>
      </w:pPr>
    </w:p>
    <w:p w14:paraId="57526F22" w14:textId="77777777" w:rsidR="00F6115F" w:rsidRPr="00F85DF1" w:rsidRDefault="00F6115F" w:rsidP="00054CF7">
      <w:pPr>
        <w:spacing w:line="240" w:lineRule="auto"/>
        <w:rPr>
          <w:lang w:val="en-US"/>
        </w:rPr>
      </w:pPr>
    </w:p>
    <w:p w14:paraId="5A39578E" w14:textId="77777777" w:rsidR="00F6115F" w:rsidRPr="00F85DF1" w:rsidRDefault="00F6115F" w:rsidP="00054CF7">
      <w:pPr>
        <w:spacing w:line="240" w:lineRule="auto"/>
        <w:rPr>
          <w:lang w:val="en-US"/>
        </w:rPr>
      </w:pPr>
    </w:p>
    <w:p w14:paraId="61F459E4" w14:textId="77777777" w:rsidR="001A5630" w:rsidRPr="00F85DF1" w:rsidRDefault="001A5630" w:rsidP="00054CF7">
      <w:pPr>
        <w:spacing w:line="240" w:lineRule="auto"/>
        <w:rPr>
          <w:lang w:val="en-US"/>
        </w:rPr>
      </w:pPr>
    </w:p>
    <w:p w14:paraId="2D41D132" w14:textId="77777777" w:rsidR="001A5630" w:rsidRPr="00F85DF1" w:rsidRDefault="001A5630" w:rsidP="00054CF7">
      <w:pPr>
        <w:spacing w:line="240" w:lineRule="auto"/>
        <w:rPr>
          <w:lang w:val="en-US"/>
        </w:rPr>
      </w:pPr>
    </w:p>
    <w:p w14:paraId="3AB981E4" w14:textId="77777777" w:rsidR="001A5630" w:rsidRPr="00F85DF1" w:rsidRDefault="001A5630" w:rsidP="00054CF7">
      <w:pPr>
        <w:spacing w:line="240" w:lineRule="auto"/>
        <w:rPr>
          <w:lang w:val="en-US"/>
        </w:rPr>
      </w:pPr>
    </w:p>
    <w:p w14:paraId="599AC4EB" w14:textId="77777777" w:rsidR="00054CF7" w:rsidRPr="00F85DF1" w:rsidRDefault="00054CF7" w:rsidP="00054CF7">
      <w:pPr>
        <w:spacing w:line="240" w:lineRule="auto"/>
        <w:rPr>
          <w:lang w:val="en-US"/>
        </w:rPr>
      </w:pPr>
    </w:p>
    <w:p w14:paraId="7903A65F" w14:textId="77777777" w:rsidR="00054CF7" w:rsidRPr="00F85DF1" w:rsidRDefault="00054CF7" w:rsidP="00054CF7">
      <w:pPr>
        <w:spacing w:line="240" w:lineRule="auto"/>
        <w:rPr>
          <w:lang w:val="en-US"/>
        </w:rPr>
      </w:pPr>
    </w:p>
    <w:p w14:paraId="0B3004F6" w14:textId="77777777" w:rsidR="00054CF7" w:rsidRPr="00F85DF1" w:rsidRDefault="00054CF7" w:rsidP="00054CF7">
      <w:pPr>
        <w:spacing w:line="240" w:lineRule="auto"/>
        <w:rPr>
          <w:lang w:val="en-US"/>
        </w:rPr>
      </w:pPr>
    </w:p>
    <w:p w14:paraId="0D5B597C" w14:textId="77777777" w:rsidR="00054CF7" w:rsidRPr="00F85DF1" w:rsidRDefault="00054CF7" w:rsidP="00054CF7">
      <w:pPr>
        <w:spacing w:line="240" w:lineRule="auto"/>
        <w:rPr>
          <w:lang w:val="en-US"/>
        </w:rPr>
      </w:pPr>
    </w:p>
    <w:tbl>
      <w:tblPr>
        <w:tblStyle w:val="Grilledutableau"/>
        <w:tblW w:w="0" w:type="auto"/>
        <w:tblLook w:val="04A0" w:firstRow="1" w:lastRow="0" w:firstColumn="1" w:lastColumn="0" w:noHBand="0" w:noVBand="1"/>
      </w:tblPr>
      <w:tblGrid>
        <w:gridCol w:w="1413"/>
        <w:gridCol w:w="3154"/>
        <w:gridCol w:w="1524"/>
        <w:gridCol w:w="3305"/>
      </w:tblGrid>
      <w:tr w:rsidR="001A5630" w:rsidRPr="00441A19" w14:paraId="5F2CF9CE" w14:textId="77777777" w:rsidTr="002B5D0B">
        <w:tc>
          <w:tcPr>
            <w:tcW w:w="4567" w:type="dxa"/>
            <w:gridSpan w:val="2"/>
            <w:tcBorders>
              <w:bottom w:val="single" w:sz="4" w:space="0" w:color="auto"/>
            </w:tcBorders>
          </w:tcPr>
          <w:p w14:paraId="5D5136F9" w14:textId="4B2CE8CB" w:rsidR="001A5630" w:rsidRPr="00A92324" w:rsidRDefault="00054CF7" w:rsidP="00054CF7">
            <w:pPr>
              <w:spacing w:line="240" w:lineRule="auto"/>
              <w:rPr>
                <w:rFonts w:ascii="Times New Roman" w:hAnsi="Times New Roman" w:cs="Times New Roman"/>
                <w:lang w:val="en-CA"/>
              </w:rPr>
            </w:pPr>
            <w:r w:rsidRPr="00A92324">
              <w:rPr>
                <w:rFonts w:ascii="Times New Roman" w:hAnsi="Times New Roman" w:cs="Times New Roman"/>
                <w:b/>
                <w:bCs/>
                <w:lang w:val="en-CA"/>
              </w:rPr>
              <w:lastRenderedPageBreak/>
              <w:t>BULLISH ENGULFING CANDLE PATTERN</w:t>
            </w:r>
            <w:r w:rsidR="001A5630" w:rsidRPr="00A92324">
              <w:rPr>
                <w:rFonts w:ascii="Times New Roman" w:hAnsi="Times New Roman" w:cs="Times New Roman"/>
                <w:b/>
                <w:bCs/>
                <w:lang w:val="en-CA"/>
              </w:rPr>
              <w:t>,</w:t>
            </w:r>
            <w:r w:rsidR="001A5630" w:rsidRPr="00A92324">
              <w:rPr>
                <w:rFonts w:ascii="Times New Roman" w:hAnsi="Times New Roman" w:cs="Times New Roman"/>
                <w:lang w:val="en-CA"/>
              </w:rPr>
              <w:t xml:space="preserve"> N.</w:t>
            </w:r>
            <w:r w:rsidR="001A5630" w:rsidRPr="00A92324">
              <w:rPr>
                <w:rFonts w:ascii="Times New Roman" w:hAnsi="Times New Roman" w:cs="Times New Roman"/>
                <w:lang w:val="en-CA"/>
              </w:rPr>
              <w:br/>
            </w:r>
            <w:r w:rsidR="00F979F7" w:rsidRPr="00A92324">
              <w:rPr>
                <w:rFonts w:ascii="Times New Roman" w:hAnsi="Times New Roman" w:cs="Times New Roman"/>
                <w:sz w:val="18"/>
                <w:szCs w:val="18"/>
                <w:lang w:val="en-CA"/>
              </w:rPr>
              <w:t>‘crypto chart’</w:t>
            </w:r>
          </w:p>
        </w:tc>
        <w:tc>
          <w:tcPr>
            <w:tcW w:w="4829" w:type="dxa"/>
            <w:gridSpan w:val="2"/>
            <w:tcBorders>
              <w:bottom w:val="single" w:sz="4" w:space="0" w:color="auto"/>
            </w:tcBorders>
          </w:tcPr>
          <w:p w14:paraId="6B84C2AB" w14:textId="49FC47B6" w:rsidR="001A5630" w:rsidRPr="001A5630" w:rsidRDefault="00054CF7" w:rsidP="00054CF7">
            <w:pPr>
              <w:spacing w:line="240" w:lineRule="auto"/>
              <w:rPr>
                <w:rFonts w:ascii="Times New Roman" w:hAnsi="Times New Roman" w:cs="Times New Roman"/>
                <w:b/>
                <w:bCs/>
              </w:rPr>
            </w:pPr>
            <w:r>
              <w:rPr>
                <w:rFonts w:ascii="Times New Roman" w:hAnsi="Times New Roman" w:cs="Times New Roman"/>
                <w:b/>
                <w:bCs/>
              </w:rPr>
              <w:t>BOUGIE D’ENGAGEMENT HAUSSIER</w:t>
            </w:r>
            <w:r w:rsidR="001A5630" w:rsidRPr="00441A19">
              <w:rPr>
                <w:rFonts w:ascii="Times New Roman" w:hAnsi="Times New Roman" w:cs="Times New Roman"/>
              </w:rPr>
              <w:t xml:space="preserve">, </w:t>
            </w:r>
            <w:r w:rsidR="001A5630">
              <w:rPr>
                <w:rFonts w:ascii="Times New Roman" w:hAnsi="Times New Roman" w:cs="Times New Roman"/>
              </w:rPr>
              <w:t>N.</w:t>
            </w:r>
            <w:r w:rsidR="001A5630" w:rsidRPr="00441A19">
              <w:rPr>
                <w:rFonts w:ascii="Times New Roman" w:hAnsi="Times New Roman" w:cs="Times New Roman"/>
              </w:rPr>
              <w:t xml:space="preserve"> fém.</w:t>
            </w:r>
            <w:r w:rsidR="001A5630">
              <w:rPr>
                <w:rFonts w:ascii="Times New Roman" w:hAnsi="Times New Roman" w:cs="Times New Roman"/>
              </w:rPr>
              <w:br/>
            </w:r>
            <w:r w:rsidR="001A5630" w:rsidRPr="00E81EE4">
              <w:rPr>
                <w:rFonts w:ascii="Times New Roman" w:hAnsi="Times New Roman" w:cs="Times New Roman"/>
                <w:sz w:val="18"/>
                <w:szCs w:val="18"/>
              </w:rPr>
              <w:t>‘</w:t>
            </w:r>
            <w:r>
              <w:rPr>
                <w:rFonts w:ascii="Times New Roman" w:hAnsi="Times New Roman" w:cs="Times New Roman"/>
                <w:sz w:val="18"/>
                <w:szCs w:val="18"/>
              </w:rPr>
              <w:t>graphique crypto’</w:t>
            </w:r>
          </w:p>
        </w:tc>
      </w:tr>
      <w:tr w:rsidR="001A5630" w:rsidRPr="00441A19" w14:paraId="5BEF091C" w14:textId="77777777" w:rsidTr="002B5D0B">
        <w:tc>
          <w:tcPr>
            <w:tcW w:w="4567" w:type="dxa"/>
            <w:gridSpan w:val="2"/>
            <w:tcBorders>
              <w:bottom w:val="single" w:sz="4" w:space="0" w:color="auto"/>
            </w:tcBorders>
            <w:shd w:val="clear" w:color="auto" w:fill="D9F2D0" w:themeFill="accent6" w:themeFillTint="33"/>
          </w:tcPr>
          <w:p w14:paraId="5B782C06" w14:textId="77777777" w:rsidR="001A5630" w:rsidRPr="00A92324" w:rsidRDefault="001A5630"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2C3DDA5E"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Variante</w:t>
            </w:r>
          </w:p>
        </w:tc>
      </w:tr>
      <w:tr w:rsidR="001A5630" w:rsidRPr="00441A19" w14:paraId="0CF58A4D" w14:textId="77777777" w:rsidTr="002B5D0B">
        <w:tc>
          <w:tcPr>
            <w:tcW w:w="4567" w:type="dxa"/>
            <w:gridSpan w:val="2"/>
            <w:tcBorders>
              <w:bottom w:val="single" w:sz="4" w:space="0" w:color="auto"/>
            </w:tcBorders>
          </w:tcPr>
          <w:p w14:paraId="7C3D6384" w14:textId="497EB60F" w:rsidR="001A5630" w:rsidRPr="00A92324" w:rsidRDefault="00054CF7"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BULLISH ENGULFING CANDLE</w:t>
            </w:r>
          </w:p>
        </w:tc>
        <w:tc>
          <w:tcPr>
            <w:tcW w:w="4829" w:type="dxa"/>
            <w:gridSpan w:val="2"/>
            <w:tcBorders>
              <w:bottom w:val="single" w:sz="4" w:space="0" w:color="auto"/>
            </w:tcBorders>
          </w:tcPr>
          <w:p w14:paraId="5A1FB1D1" w14:textId="3CF8FBE4" w:rsidR="001A5630" w:rsidRPr="00441A19" w:rsidRDefault="001A5630" w:rsidP="00054CF7">
            <w:pPr>
              <w:spacing w:line="240" w:lineRule="auto"/>
              <w:rPr>
                <w:rFonts w:ascii="Times New Roman" w:hAnsi="Times New Roman" w:cs="Times New Roman"/>
                <w:sz w:val="20"/>
                <w:szCs w:val="20"/>
              </w:rPr>
            </w:pPr>
          </w:p>
        </w:tc>
      </w:tr>
      <w:tr w:rsidR="001A5630" w:rsidRPr="00441A19" w14:paraId="1A9F06E1" w14:textId="77777777" w:rsidTr="002B5D0B">
        <w:tc>
          <w:tcPr>
            <w:tcW w:w="4567" w:type="dxa"/>
            <w:gridSpan w:val="2"/>
            <w:shd w:val="clear" w:color="auto" w:fill="D9F2D0" w:themeFill="accent6" w:themeFillTint="33"/>
          </w:tcPr>
          <w:p w14:paraId="42C76A9D" w14:textId="77777777" w:rsidR="001A5630" w:rsidRPr="00A92324" w:rsidRDefault="001A5630"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7751DD2D"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Synonyme</w:t>
            </w:r>
          </w:p>
        </w:tc>
      </w:tr>
      <w:tr w:rsidR="001A5630" w:rsidRPr="00441A19" w14:paraId="134441E6" w14:textId="77777777" w:rsidTr="002B5D0B">
        <w:tc>
          <w:tcPr>
            <w:tcW w:w="4567" w:type="dxa"/>
            <w:gridSpan w:val="2"/>
          </w:tcPr>
          <w:p w14:paraId="28039A4F" w14:textId="4827A89E" w:rsidR="001A5630" w:rsidRPr="00A92324" w:rsidRDefault="00F85DF1" w:rsidP="00054CF7">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BULLISH CANDLE(STICK) MOVE</w:t>
            </w:r>
          </w:p>
        </w:tc>
        <w:tc>
          <w:tcPr>
            <w:tcW w:w="4829" w:type="dxa"/>
            <w:gridSpan w:val="2"/>
          </w:tcPr>
          <w:p w14:paraId="2D438B50" w14:textId="3B12F099" w:rsidR="001A5630" w:rsidRPr="00441A19" w:rsidRDefault="00DD3033"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CHANDELIER D’EN</w:t>
            </w:r>
            <w:r w:rsidR="007037C3">
              <w:rPr>
                <w:rFonts w:ascii="Times New Roman" w:hAnsi="Times New Roman" w:cs="Times New Roman"/>
                <w:sz w:val="20"/>
                <w:szCs w:val="20"/>
              </w:rPr>
              <w:t>GAGE</w:t>
            </w:r>
            <w:r>
              <w:rPr>
                <w:rFonts w:ascii="Times New Roman" w:hAnsi="Times New Roman" w:cs="Times New Roman"/>
                <w:sz w:val="20"/>
                <w:szCs w:val="20"/>
              </w:rPr>
              <w:t>MENT HAUSSIER</w:t>
            </w:r>
            <w:r w:rsidR="007E406C">
              <w:rPr>
                <w:rFonts w:ascii="Times New Roman" w:hAnsi="Times New Roman" w:cs="Times New Roman"/>
                <w:sz w:val="20"/>
                <w:szCs w:val="20"/>
              </w:rPr>
              <w:t> ; BOUGIE BAISSIÈRE ENGLOUTIE</w:t>
            </w:r>
          </w:p>
        </w:tc>
      </w:tr>
      <w:tr w:rsidR="001A5630" w:rsidRPr="00441A19" w14:paraId="4A6CBAF9" w14:textId="77777777" w:rsidTr="002B5D0B">
        <w:tc>
          <w:tcPr>
            <w:tcW w:w="4567" w:type="dxa"/>
            <w:gridSpan w:val="2"/>
            <w:shd w:val="clear" w:color="auto" w:fill="D9F2D0" w:themeFill="accent6" w:themeFillTint="33"/>
          </w:tcPr>
          <w:p w14:paraId="3CA0D31F" w14:textId="77777777" w:rsidR="001A5630" w:rsidRPr="00A92324" w:rsidRDefault="001A5630"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00D01971"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Définition</w:t>
            </w:r>
          </w:p>
        </w:tc>
      </w:tr>
      <w:tr w:rsidR="001A5630" w:rsidRPr="00441A19" w14:paraId="16497129" w14:textId="77777777" w:rsidTr="002B5D0B">
        <w:tc>
          <w:tcPr>
            <w:tcW w:w="4567" w:type="dxa"/>
            <w:gridSpan w:val="2"/>
          </w:tcPr>
          <w:p w14:paraId="484DC1C4" w14:textId="36FFE5F8" w:rsidR="001A5630" w:rsidRPr="00A92324" w:rsidRDefault="001B44C1" w:rsidP="00054CF7">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Japanese candlestick pattern</w:t>
            </w:r>
            <w:r w:rsidR="00DD3033" w:rsidRPr="00A92324">
              <w:rPr>
                <w:rFonts w:ascii="Times New Roman" w:hAnsi="Times New Roman" w:cs="Times New Roman"/>
                <w:sz w:val="20"/>
                <w:szCs w:val="20"/>
                <w:lang w:val="en-CA"/>
              </w:rPr>
              <w:t xml:space="preserve"> which shows a complete absorption of a </w:t>
            </w:r>
            <w:r w:rsidR="00F85DF1" w:rsidRPr="00A92324">
              <w:rPr>
                <w:rFonts w:ascii="Times New Roman" w:hAnsi="Times New Roman" w:cs="Times New Roman"/>
                <w:sz w:val="20"/>
                <w:szCs w:val="20"/>
                <w:lang w:val="en-CA"/>
              </w:rPr>
              <w:t xml:space="preserve">bearish </w:t>
            </w:r>
            <w:r w:rsidR="00DD3033" w:rsidRPr="00A92324">
              <w:rPr>
                <w:rFonts w:ascii="Times New Roman" w:hAnsi="Times New Roman" w:cs="Times New Roman"/>
                <w:sz w:val="20"/>
                <w:szCs w:val="20"/>
                <w:lang w:val="en-CA"/>
              </w:rPr>
              <w:t xml:space="preserve">candle </w:t>
            </w:r>
            <w:r w:rsidR="00952607" w:rsidRPr="00A92324">
              <w:rPr>
                <w:rFonts w:ascii="Times New Roman" w:hAnsi="Times New Roman" w:cs="Times New Roman"/>
                <w:sz w:val="20"/>
                <w:szCs w:val="20"/>
                <w:lang w:val="en-CA"/>
              </w:rPr>
              <w:t>body</w:t>
            </w:r>
            <w:r w:rsidR="00DD3033" w:rsidRPr="00A92324">
              <w:rPr>
                <w:rFonts w:ascii="Times New Roman" w:hAnsi="Times New Roman" w:cs="Times New Roman"/>
                <w:sz w:val="20"/>
                <w:szCs w:val="20"/>
                <w:lang w:val="en-CA"/>
              </w:rPr>
              <w:t xml:space="preserve"> by the following </w:t>
            </w:r>
            <w:r w:rsidR="00F85DF1" w:rsidRPr="00A92324">
              <w:rPr>
                <w:rFonts w:ascii="Times New Roman" w:hAnsi="Times New Roman" w:cs="Times New Roman"/>
                <w:sz w:val="20"/>
                <w:szCs w:val="20"/>
                <w:lang w:val="en-CA"/>
              </w:rPr>
              <w:t xml:space="preserve">bullish </w:t>
            </w:r>
            <w:r w:rsidR="00DD3033" w:rsidRPr="00A92324">
              <w:rPr>
                <w:rFonts w:ascii="Times New Roman" w:hAnsi="Times New Roman" w:cs="Times New Roman"/>
                <w:sz w:val="20"/>
                <w:szCs w:val="20"/>
                <w:lang w:val="en-CA"/>
              </w:rPr>
              <w:t xml:space="preserve">candle </w:t>
            </w:r>
            <w:r w:rsidR="00952607" w:rsidRPr="00A92324">
              <w:rPr>
                <w:rFonts w:ascii="Times New Roman" w:hAnsi="Times New Roman" w:cs="Times New Roman"/>
                <w:sz w:val="20"/>
                <w:szCs w:val="20"/>
                <w:lang w:val="en-CA"/>
              </w:rPr>
              <w:t>body</w:t>
            </w:r>
            <w:r w:rsidR="00DD3033" w:rsidRPr="00A92324">
              <w:rPr>
                <w:rFonts w:ascii="Times New Roman" w:hAnsi="Times New Roman" w:cs="Times New Roman"/>
                <w:sz w:val="20"/>
                <w:szCs w:val="20"/>
                <w:lang w:val="en-CA"/>
              </w:rPr>
              <w:t xml:space="preserve">, following a significant uptrend </w:t>
            </w:r>
            <w:r w:rsidR="00836F12" w:rsidRPr="00A92324">
              <w:rPr>
                <w:rFonts w:ascii="Times New Roman" w:hAnsi="Times New Roman" w:cs="Times New Roman"/>
                <w:sz w:val="20"/>
                <w:szCs w:val="20"/>
                <w:lang w:val="en-CA"/>
              </w:rPr>
              <w:t>in</w:t>
            </w:r>
            <w:r w:rsidR="00DD3033" w:rsidRPr="00A92324">
              <w:rPr>
                <w:rFonts w:ascii="Times New Roman" w:hAnsi="Times New Roman" w:cs="Times New Roman"/>
                <w:sz w:val="20"/>
                <w:szCs w:val="20"/>
                <w:lang w:val="en-CA"/>
              </w:rPr>
              <w:t xml:space="preserve"> the </w:t>
            </w:r>
            <w:r w:rsidR="00836F12" w:rsidRPr="00A92324">
              <w:rPr>
                <w:rFonts w:ascii="Times New Roman" w:hAnsi="Times New Roman" w:cs="Times New Roman"/>
                <w:sz w:val="20"/>
                <w:szCs w:val="20"/>
                <w:lang w:val="en-CA"/>
              </w:rPr>
              <w:t xml:space="preserve">crypto </w:t>
            </w:r>
            <w:r w:rsidR="00DD3033" w:rsidRPr="00A92324">
              <w:rPr>
                <w:rFonts w:ascii="Times New Roman" w:hAnsi="Times New Roman" w:cs="Times New Roman"/>
                <w:sz w:val="20"/>
                <w:szCs w:val="20"/>
                <w:lang w:val="en-CA"/>
              </w:rPr>
              <w:t xml:space="preserve">asset’s price. </w:t>
            </w:r>
          </w:p>
        </w:tc>
        <w:tc>
          <w:tcPr>
            <w:tcW w:w="4829" w:type="dxa"/>
            <w:gridSpan w:val="2"/>
          </w:tcPr>
          <w:p w14:paraId="6B617EC6" w14:textId="17A0025C" w:rsidR="001A5630" w:rsidRPr="00441A19" w:rsidRDefault="001B44C1"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Chandelier japonais</w:t>
            </w:r>
            <w:r w:rsidR="00054CF7">
              <w:rPr>
                <w:rFonts w:ascii="Times New Roman" w:hAnsi="Times New Roman" w:cs="Times New Roman"/>
                <w:sz w:val="20"/>
                <w:szCs w:val="20"/>
              </w:rPr>
              <w:t xml:space="preserve"> qui </w:t>
            </w:r>
            <w:r w:rsidR="00DD3033">
              <w:rPr>
                <w:rFonts w:ascii="Times New Roman" w:hAnsi="Times New Roman" w:cs="Times New Roman"/>
                <w:sz w:val="20"/>
                <w:szCs w:val="20"/>
              </w:rPr>
              <w:t>montre</w:t>
            </w:r>
            <w:r w:rsidR="00054CF7">
              <w:rPr>
                <w:rFonts w:ascii="Times New Roman" w:hAnsi="Times New Roman" w:cs="Times New Roman"/>
                <w:sz w:val="20"/>
                <w:szCs w:val="20"/>
              </w:rPr>
              <w:t xml:space="preserve"> l’absorption complète d’un corps de </w:t>
            </w:r>
            <w:r w:rsidR="009460B6">
              <w:rPr>
                <w:rFonts w:ascii="Times New Roman" w:hAnsi="Times New Roman" w:cs="Times New Roman"/>
                <w:sz w:val="20"/>
                <w:szCs w:val="20"/>
              </w:rPr>
              <w:t xml:space="preserve">la </w:t>
            </w:r>
            <w:r w:rsidR="00054CF7">
              <w:rPr>
                <w:rFonts w:ascii="Times New Roman" w:hAnsi="Times New Roman" w:cs="Times New Roman"/>
                <w:sz w:val="20"/>
                <w:szCs w:val="20"/>
              </w:rPr>
              <w:t xml:space="preserve">bougie </w:t>
            </w:r>
            <w:r w:rsidR="00F85DF1">
              <w:rPr>
                <w:rFonts w:ascii="Times New Roman" w:hAnsi="Times New Roman" w:cs="Times New Roman"/>
                <w:sz w:val="20"/>
                <w:szCs w:val="20"/>
              </w:rPr>
              <w:t>baissière</w:t>
            </w:r>
            <w:r w:rsidR="00054CF7">
              <w:rPr>
                <w:rFonts w:ascii="Times New Roman" w:hAnsi="Times New Roman" w:cs="Times New Roman"/>
                <w:sz w:val="20"/>
                <w:szCs w:val="20"/>
              </w:rPr>
              <w:t xml:space="preserve"> par le corpus de </w:t>
            </w:r>
            <w:r w:rsidR="009460B6">
              <w:rPr>
                <w:rFonts w:ascii="Times New Roman" w:hAnsi="Times New Roman" w:cs="Times New Roman"/>
                <w:sz w:val="20"/>
                <w:szCs w:val="20"/>
              </w:rPr>
              <w:t xml:space="preserve">la </w:t>
            </w:r>
            <w:r w:rsidR="00054CF7">
              <w:rPr>
                <w:rFonts w:ascii="Times New Roman" w:hAnsi="Times New Roman" w:cs="Times New Roman"/>
                <w:sz w:val="20"/>
                <w:szCs w:val="20"/>
              </w:rPr>
              <w:t xml:space="preserve">bougie </w:t>
            </w:r>
            <w:r w:rsidR="00F85DF1">
              <w:rPr>
                <w:rFonts w:ascii="Times New Roman" w:hAnsi="Times New Roman" w:cs="Times New Roman"/>
                <w:sz w:val="20"/>
                <w:szCs w:val="20"/>
              </w:rPr>
              <w:t>haussière</w:t>
            </w:r>
            <w:r w:rsidR="00054CF7">
              <w:rPr>
                <w:rFonts w:ascii="Times New Roman" w:hAnsi="Times New Roman" w:cs="Times New Roman"/>
                <w:sz w:val="20"/>
                <w:szCs w:val="20"/>
              </w:rPr>
              <w:t xml:space="preserve"> suivant</w:t>
            </w:r>
            <w:r w:rsidR="00F85DF1">
              <w:rPr>
                <w:rFonts w:ascii="Times New Roman" w:hAnsi="Times New Roman" w:cs="Times New Roman"/>
                <w:sz w:val="20"/>
                <w:szCs w:val="20"/>
              </w:rPr>
              <w:t>e</w:t>
            </w:r>
            <w:r w:rsidR="00DD3033">
              <w:rPr>
                <w:rFonts w:ascii="Times New Roman" w:hAnsi="Times New Roman" w:cs="Times New Roman"/>
                <w:sz w:val="20"/>
                <w:szCs w:val="20"/>
              </w:rPr>
              <w:t>,</w:t>
            </w:r>
            <w:r w:rsidR="00054CF7">
              <w:rPr>
                <w:rFonts w:ascii="Times New Roman" w:hAnsi="Times New Roman" w:cs="Times New Roman"/>
                <w:sz w:val="20"/>
                <w:szCs w:val="20"/>
              </w:rPr>
              <w:t xml:space="preserve"> </w:t>
            </w:r>
            <w:r w:rsidR="00DD3033">
              <w:rPr>
                <w:rFonts w:ascii="Times New Roman" w:hAnsi="Times New Roman" w:cs="Times New Roman"/>
                <w:sz w:val="20"/>
                <w:szCs w:val="20"/>
              </w:rPr>
              <w:t>à la suite d’une forte hausse du prix d</w:t>
            </w:r>
            <w:r w:rsidR="00836F12">
              <w:rPr>
                <w:rFonts w:ascii="Times New Roman" w:hAnsi="Times New Roman" w:cs="Times New Roman"/>
                <w:sz w:val="20"/>
                <w:szCs w:val="20"/>
              </w:rPr>
              <w:t>u crypto</w:t>
            </w:r>
            <w:r w:rsidR="00DD3033">
              <w:rPr>
                <w:rFonts w:ascii="Times New Roman" w:hAnsi="Times New Roman" w:cs="Times New Roman"/>
                <w:sz w:val="20"/>
                <w:szCs w:val="20"/>
              </w:rPr>
              <w:t>actif.</w:t>
            </w:r>
          </w:p>
        </w:tc>
      </w:tr>
      <w:tr w:rsidR="001A5630" w:rsidRPr="00441A19" w14:paraId="0279C76A" w14:textId="77777777" w:rsidTr="002B5D0B">
        <w:tc>
          <w:tcPr>
            <w:tcW w:w="4567" w:type="dxa"/>
            <w:gridSpan w:val="2"/>
            <w:shd w:val="clear" w:color="auto" w:fill="D9F2D0" w:themeFill="accent6" w:themeFillTint="33"/>
          </w:tcPr>
          <w:p w14:paraId="1A86F5DB" w14:textId="77777777" w:rsidR="001A5630" w:rsidRPr="00A92324" w:rsidRDefault="001A5630"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4692A2BB"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F85DF1" w:rsidRPr="00441A19" w14:paraId="04FF38CE" w14:textId="77777777" w:rsidTr="0011688B">
        <w:tc>
          <w:tcPr>
            <w:tcW w:w="4567" w:type="dxa"/>
            <w:gridSpan w:val="2"/>
          </w:tcPr>
          <w:p w14:paraId="178A8B6F" w14:textId="56CD7E52" w:rsidR="00F85DF1" w:rsidRPr="00A92324" w:rsidRDefault="00F85DF1" w:rsidP="00F85DF1">
            <w:pPr>
              <w:spacing w:line="240" w:lineRule="auto"/>
              <w:rPr>
                <w:rFonts w:ascii="Times New Roman" w:hAnsi="Times New Roman" w:cs="Times New Roman"/>
                <w:sz w:val="20"/>
                <w:szCs w:val="20"/>
                <w:lang w:val="en-CA"/>
              </w:rPr>
            </w:pPr>
          </w:p>
        </w:tc>
        <w:tc>
          <w:tcPr>
            <w:tcW w:w="4829" w:type="dxa"/>
            <w:gridSpan w:val="2"/>
          </w:tcPr>
          <w:p w14:paraId="3A23A860" w14:textId="701A798C" w:rsidR="00F85DF1" w:rsidRPr="00441A19" w:rsidRDefault="00F85DF1" w:rsidP="00F85DF1">
            <w:pPr>
              <w:spacing w:line="240" w:lineRule="auto"/>
              <w:rPr>
                <w:rFonts w:ascii="Times New Roman" w:hAnsi="Times New Roman" w:cs="Times New Roman"/>
                <w:sz w:val="20"/>
                <w:szCs w:val="20"/>
              </w:rPr>
            </w:pPr>
          </w:p>
        </w:tc>
      </w:tr>
      <w:tr w:rsidR="001A5630" w:rsidRPr="00441A19" w14:paraId="0747BAF0" w14:textId="77777777" w:rsidTr="002B5D0B">
        <w:tc>
          <w:tcPr>
            <w:tcW w:w="4567" w:type="dxa"/>
            <w:gridSpan w:val="2"/>
            <w:shd w:val="clear" w:color="auto" w:fill="D9F2D0" w:themeFill="accent6" w:themeFillTint="33"/>
          </w:tcPr>
          <w:p w14:paraId="4E32E6B7" w14:textId="77777777" w:rsidR="001A5630" w:rsidRPr="00A92324" w:rsidRDefault="001A5630"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Lexical Relations </w:t>
            </w:r>
          </w:p>
        </w:tc>
        <w:tc>
          <w:tcPr>
            <w:tcW w:w="4829" w:type="dxa"/>
            <w:gridSpan w:val="2"/>
            <w:shd w:val="clear" w:color="auto" w:fill="D9F2D0" w:themeFill="accent6" w:themeFillTint="33"/>
          </w:tcPr>
          <w:p w14:paraId="11C9D6F2" w14:textId="77777777" w:rsidR="001A5630" w:rsidRPr="00441A19" w:rsidRDefault="001A5630" w:rsidP="00054CF7">
            <w:pPr>
              <w:spacing w:line="240" w:lineRule="auto"/>
              <w:rPr>
                <w:rFonts w:ascii="Times New Roman" w:hAnsi="Times New Roman" w:cs="Times New Roman"/>
                <w:sz w:val="20"/>
                <w:szCs w:val="20"/>
              </w:rPr>
            </w:pPr>
            <w:r>
              <w:rPr>
                <w:rFonts w:ascii="Times New Roman" w:hAnsi="Times New Roman" w:cs="Times New Roman"/>
                <w:sz w:val="20"/>
                <w:szCs w:val="20"/>
              </w:rPr>
              <w:t>Relations lexicales</w:t>
            </w:r>
          </w:p>
        </w:tc>
      </w:tr>
      <w:tr w:rsidR="00F85DF1" w:rsidRPr="00441A19" w14:paraId="228A951A" w14:textId="77777777" w:rsidTr="00F85DF1">
        <w:trPr>
          <w:trHeight w:val="404"/>
        </w:trPr>
        <w:tc>
          <w:tcPr>
            <w:tcW w:w="1413" w:type="dxa"/>
          </w:tcPr>
          <w:p w14:paraId="15742C3E" w14:textId="77EC1AA9" w:rsidR="00F85DF1" w:rsidRPr="00A92324" w:rsidRDefault="00F85DF1" w:rsidP="00F85DF1">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Ant</w:t>
            </w:r>
            <w:r w:rsidR="00A92324" w:rsidRPr="00A92324">
              <w:rPr>
                <w:rFonts w:ascii="Times New Roman" w:hAnsi="Times New Roman" w:cs="Times New Roman"/>
                <w:sz w:val="20"/>
                <w:szCs w:val="20"/>
                <w:lang w:val="en-CA"/>
              </w:rPr>
              <w:t>onym</w:t>
            </w:r>
          </w:p>
        </w:tc>
        <w:tc>
          <w:tcPr>
            <w:tcW w:w="3154" w:type="dxa"/>
          </w:tcPr>
          <w:p w14:paraId="24D202B1" w14:textId="45005538" w:rsidR="00F85DF1" w:rsidRPr="00A92324" w:rsidRDefault="00F85DF1" w:rsidP="00F85DF1">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bearish engulfing candle pattern</w:t>
            </w:r>
          </w:p>
        </w:tc>
        <w:tc>
          <w:tcPr>
            <w:tcW w:w="1524" w:type="dxa"/>
          </w:tcPr>
          <w:p w14:paraId="27BE14AC" w14:textId="404F6219" w:rsidR="00F85DF1" w:rsidRPr="003841D9" w:rsidRDefault="00F85DF1" w:rsidP="00F85DF1">
            <w:pPr>
              <w:spacing w:line="240" w:lineRule="auto"/>
              <w:rPr>
                <w:rFonts w:ascii="Times New Roman" w:hAnsi="Times New Roman" w:cs="Times New Roman"/>
                <w:sz w:val="20"/>
                <w:szCs w:val="20"/>
              </w:rPr>
            </w:pPr>
            <w:r>
              <w:rPr>
                <w:rFonts w:ascii="Times New Roman" w:hAnsi="Times New Roman" w:cs="Times New Roman"/>
                <w:sz w:val="20"/>
                <w:szCs w:val="20"/>
              </w:rPr>
              <w:t>Ant</w:t>
            </w:r>
            <w:r w:rsidR="00A92324">
              <w:rPr>
                <w:rFonts w:ascii="Times New Roman" w:hAnsi="Times New Roman" w:cs="Times New Roman"/>
                <w:sz w:val="20"/>
                <w:szCs w:val="20"/>
              </w:rPr>
              <w:t>onyme</w:t>
            </w:r>
          </w:p>
        </w:tc>
        <w:tc>
          <w:tcPr>
            <w:tcW w:w="3305" w:type="dxa"/>
          </w:tcPr>
          <w:p w14:paraId="256B5AE4" w14:textId="6DCA04D0" w:rsidR="00F85DF1" w:rsidRPr="003841D9" w:rsidRDefault="00F85DF1" w:rsidP="00F85DF1">
            <w:pPr>
              <w:spacing w:line="240" w:lineRule="auto"/>
              <w:rPr>
                <w:rFonts w:ascii="Times New Roman" w:hAnsi="Times New Roman" w:cs="Times New Roman"/>
                <w:sz w:val="20"/>
                <w:szCs w:val="20"/>
              </w:rPr>
            </w:pPr>
            <w:r>
              <w:rPr>
                <w:rFonts w:ascii="Times New Roman" w:hAnsi="Times New Roman" w:cs="Times New Roman"/>
                <w:sz w:val="20"/>
                <w:szCs w:val="20"/>
              </w:rPr>
              <w:t>bougie d’engagement baissier</w:t>
            </w:r>
          </w:p>
        </w:tc>
      </w:tr>
      <w:tr w:rsidR="001A5630" w:rsidRPr="00441A19" w14:paraId="2EFD0A1A" w14:textId="77777777" w:rsidTr="002B5D0B">
        <w:tc>
          <w:tcPr>
            <w:tcW w:w="4567" w:type="dxa"/>
            <w:gridSpan w:val="2"/>
            <w:shd w:val="clear" w:color="auto" w:fill="D9F2D0" w:themeFill="accent6" w:themeFillTint="33"/>
          </w:tcPr>
          <w:p w14:paraId="3986C9BB" w14:textId="77777777" w:rsidR="001A5630" w:rsidRPr="00A92324" w:rsidRDefault="001A5630" w:rsidP="00054CF7">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02F5E91F"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Contexte</w:t>
            </w:r>
          </w:p>
        </w:tc>
      </w:tr>
      <w:tr w:rsidR="001A5630" w:rsidRPr="002A0704" w14:paraId="07247F79" w14:textId="77777777" w:rsidTr="002B5D0B">
        <w:tc>
          <w:tcPr>
            <w:tcW w:w="4567" w:type="dxa"/>
            <w:gridSpan w:val="2"/>
          </w:tcPr>
          <w:p w14:paraId="1631A63C" w14:textId="39B9A58D" w:rsidR="001A5630" w:rsidRPr="00A92324" w:rsidRDefault="009460B6" w:rsidP="00054CF7">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The Bullish Engulfing Candle pattern is deemed valid if (i) the stock has been in a definite downtrend before this pattern occurs, and (ii) the second day of the signal is a white candle opening below the Close of the previous day and closing above the Open of the previous day’s black candle. [Hin-Hon Ho et al. 2021]</w:t>
            </w:r>
          </w:p>
        </w:tc>
        <w:tc>
          <w:tcPr>
            <w:tcW w:w="4829" w:type="dxa"/>
            <w:gridSpan w:val="2"/>
          </w:tcPr>
          <w:p w14:paraId="39CCF6CA" w14:textId="1FA1CB0E" w:rsidR="001A5630" w:rsidRPr="002A0704" w:rsidRDefault="009460B6"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La bougie d’engagement haussier est un graphique crypto </w:t>
            </w:r>
            <w:r w:rsidR="00952607">
              <w:rPr>
                <w:rFonts w:ascii="Times New Roman" w:hAnsi="Times New Roman" w:cs="Times New Roman"/>
                <w:sz w:val="20"/>
                <w:szCs w:val="20"/>
              </w:rPr>
              <w:t>à</w:t>
            </w:r>
            <w:r>
              <w:rPr>
                <w:rFonts w:ascii="Times New Roman" w:hAnsi="Times New Roman" w:cs="Times New Roman"/>
                <w:sz w:val="20"/>
                <w:szCs w:val="20"/>
              </w:rPr>
              <w:t xml:space="preserve"> modèle de renversement dans lequel le corps entier de la bougie verte (haussière) engloutit complètement le corps de la bougie précédente.</w:t>
            </w:r>
            <w:r w:rsidR="00D35AF6">
              <w:rPr>
                <w:rFonts w:ascii="Times New Roman" w:hAnsi="Times New Roman" w:cs="Times New Roman"/>
                <w:sz w:val="20"/>
                <w:szCs w:val="20"/>
              </w:rPr>
              <w:t xml:space="preserve"> [</w:t>
            </w:r>
            <w:r w:rsidR="00335EE3">
              <w:rPr>
                <w:rFonts w:ascii="Times New Roman" w:hAnsi="Times New Roman" w:cs="Times New Roman"/>
                <w:sz w:val="20"/>
                <w:szCs w:val="20"/>
              </w:rPr>
              <w:t>Gonçalves 2023</w:t>
            </w:r>
            <w:r w:rsidR="00D35AF6">
              <w:rPr>
                <w:rFonts w:ascii="Times New Roman" w:hAnsi="Times New Roman" w:cs="Times New Roman"/>
                <w:sz w:val="20"/>
                <w:szCs w:val="20"/>
              </w:rPr>
              <w:t>]</w:t>
            </w:r>
          </w:p>
        </w:tc>
      </w:tr>
    </w:tbl>
    <w:p w14:paraId="2A2CFBD0" w14:textId="77777777" w:rsidR="001A5630" w:rsidRDefault="001A5630" w:rsidP="00054CF7">
      <w:pPr>
        <w:spacing w:line="240" w:lineRule="auto"/>
      </w:pPr>
    </w:p>
    <w:p w14:paraId="482813EF" w14:textId="77777777" w:rsidR="009460B6" w:rsidRPr="002A0704" w:rsidRDefault="009460B6" w:rsidP="00054CF7">
      <w:pPr>
        <w:spacing w:line="240" w:lineRule="auto"/>
      </w:pPr>
    </w:p>
    <w:p w14:paraId="2ABB13B1" w14:textId="77777777" w:rsidR="001A5630" w:rsidRPr="002A0704" w:rsidRDefault="001A5630" w:rsidP="00054CF7">
      <w:pPr>
        <w:spacing w:line="240" w:lineRule="auto"/>
      </w:pPr>
    </w:p>
    <w:p w14:paraId="2341D306" w14:textId="77777777" w:rsidR="001A5630" w:rsidRPr="002A0704" w:rsidRDefault="001A5630" w:rsidP="00054CF7">
      <w:pPr>
        <w:spacing w:line="240" w:lineRule="auto"/>
      </w:pPr>
    </w:p>
    <w:p w14:paraId="2D86620D" w14:textId="77777777" w:rsidR="001A5630" w:rsidRPr="002A0704" w:rsidRDefault="001A5630" w:rsidP="00054CF7">
      <w:pPr>
        <w:spacing w:line="240" w:lineRule="auto"/>
      </w:pPr>
    </w:p>
    <w:p w14:paraId="3265ADFB" w14:textId="77777777" w:rsidR="001A5630" w:rsidRPr="002A0704" w:rsidRDefault="001A5630" w:rsidP="00054CF7">
      <w:pPr>
        <w:spacing w:line="240" w:lineRule="auto"/>
      </w:pPr>
    </w:p>
    <w:p w14:paraId="2D30C3A8" w14:textId="77777777" w:rsidR="001A5630" w:rsidRDefault="001A5630" w:rsidP="00054CF7">
      <w:pPr>
        <w:spacing w:line="240" w:lineRule="auto"/>
      </w:pPr>
    </w:p>
    <w:p w14:paraId="16FBC870" w14:textId="77777777" w:rsidR="007F6EC0" w:rsidRDefault="007F6EC0" w:rsidP="00054CF7">
      <w:pPr>
        <w:spacing w:line="240" w:lineRule="auto"/>
      </w:pPr>
    </w:p>
    <w:p w14:paraId="7B8EF0AB" w14:textId="77777777" w:rsidR="007F6EC0" w:rsidRDefault="007F6EC0" w:rsidP="00054CF7">
      <w:pPr>
        <w:spacing w:line="240" w:lineRule="auto"/>
      </w:pPr>
    </w:p>
    <w:p w14:paraId="4CFE60E7" w14:textId="77777777" w:rsidR="007F6EC0" w:rsidRDefault="007F6EC0" w:rsidP="00054CF7">
      <w:pPr>
        <w:spacing w:line="240" w:lineRule="auto"/>
      </w:pPr>
    </w:p>
    <w:tbl>
      <w:tblPr>
        <w:tblStyle w:val="Grilledutableau"/>
        <w:tblW w:w="0" w:type="auto"/>
        <w:tblLook w:val="04A0" w:firstRow="1" w:lastRow="0" w:firstColumn="1" w:lastColumn="0" w:noHBand="0" w:noVBand="1"/>
      </w:tblPr>
      <w:tblGrid>
        <w:gridCol w:w="1668"/>
        <w:gridCol w:w="2899"/>
        <w:gridCol w:w="1778"/>
        <w:gridCol w:w="3051"/>
      </w:tblGrid>
      <w:tr w:rsidR="007F6EC0" w:rsidRPr="00441A19" w14:paraId="7D9D8FF8" w14:textId="77777777" w:rsidTr="002B5D0B">
        <w:tc>
          <w:tcPr>
            <w:tcW w:w="4567" w:type="dxa"/>
            <w:gridSpan w:val="2"/>
            <w:tcBorders>
              <w:bottom w:val="single" w:sz="4" w:space="0" w:color="auto"/>
            </w:tcBorders>
          </w:tcPr>
          <w:p w14:paraId="25E7609A" w14:textId="1FF09C72" w:rsidR="007F6EC0" w:rsidRPr="00A92324" w:rsidRDefault="007F6EC0" w:rsidP="002B5D0B">
            <w:pPr>
              <w:spacing w:line="240" w:lineRule="auto"/>
              <w:rPr>
                <w:rFonts w:ascii="Times New Roman" w:hAnsi="Times New Roman" w:cs="Times New Roman"/>
                <w:lang w:val="en-CA"/>
              </w:rPr>
            </w:pPr>
            <w:r w:rsidRPr="00A92324">
              <w:rPr>
                <w:rFonts w:ascii="Times New Roman" w:hAnsi="Times New Roman" w:cs="Times New Roman"/>
                <w:b/>
                <w:bCs/>
                <w:lang w:val="en-CA"/>
              </w:rPr>
              <w:lastRenderedPageBreak/>
              <w:t>EVENING STAR (CANDLESTICK)° PATTERN,</w:t>
            </w:r>
            <w:r w:rsidRPr="00A92324">
              <w:rPr>
                <w:rFonts w:ascii="Times New Roman" w:hAnsi="Times New Roman" w:cs="Times New Roman"/>
                <w:lang w:val="en-CA"/>
              </w:rPr>
              <w:t xml:space="preserve"> N.</w:t>
            </w:r>
            <w:r w:rsidRPr="00A92324">
              <w:rPr>
                <w:rFonts w:ascii="Times New Roman" w:hAnsi="Times New Roman" w:cs="Times New Roman"/>
                <w:lang w:val="en-CA"/>
              </w:rPr>
              <w:br/>
            </w:r>
            <w:r w:rsidRPr="00A92324">
              <w:rPr>
                <w:rFonts w:ascii="Times New Roman" w:hAnsi="Times New Roman" w:cs="Times New Roman"/>
                <w:sz w:val="18"/>
                <w:szCs w:val="18"/>
                <w:lang w:val="en-CA"/>
              </w:rPr>
              <w:t>‘</w:t>
            </w:r>
            <w:r w:rsidR="00FE0AAB">
              <w:rPr>
                <w:rFonts w:ascii="Times New Roman" w:hAnsi="Times New Roman" w:cs="Times New Roman"/>
                <w:sz w:val="18"/>
                <w:szCs w:val="18"/>
                <w:lang w:val="en-CA"/>
              </w:rPr>
              <w:t>crypto chart’</w:t>
            </w:r>
            <w:r w:rsidRPr="00A92324">
              <w:rPr>
                <w:rFonts w:ascii="Times New Roman" w:hAnsi="Times New Roman" w:cs="Times New Roman"/>
                <w:sz w:val="18"/>
                <w:szCs w:val="18"/>
                <w:lang w:val="en-CA"/>
              </w:rPr>
              <w:t xml:space="preserve"> </w:t>
            </w:r>
          </w:p>
        </w:tc>
        <w:tc>
          <w:tcPr>
            <w:tcW w:w="4829" w:type="dxa"/>
            <w:gridSpan w:val="2"/>
            <w:tcBorders>
              <w:bottom w:val="single" w:sz="4" w:space="0" w:color="auto"/>
            </w:tcBorders>
          </w:tcPr>
          <w:p w14:paraId="3871B79B" w14:textId="75E9B159" w:rsidR="007F6EC0" w:rsidRPr="00FE0AAB" w:rsidRDefault="007F6EC0" w:rsidP="002B5D0B">
            <w:pPr>
              <w:spacing w:line="240" w:lineRule="auto"/>
              <w:rPr>
                <w:rFonts w:ascii="Times New Roman" w:hAnsi="Times New Roman" w:cs="Times New Roman"/>
              </w:rPr>
            </w:pPr>
            <w:r w:rsidRPr="00A92324">
              <w:rPr>
                <w:rFonts w:ascii="Times New Roman" w:hAnsi="Times New Roman" w:cs="Times New Roman"/>
                <w:b/>
                <w:bCs/>
              </w:rPr>
              <w:t xml:space="preserve">BOUGIE </w:t>
            </w:r>
            <w:r w:rsidR="009B7B40" w:rsidRPr="00A92324">
              <w:rPr>
                <w:rFonts w:ascii="Times New Roman" w:hAnsi="Times New Roman" w:cs="Times New Roman"/>
                <w:b/>
                <w:bCs/>
              </w:rPr>
              <w:t xml:space="preserve">EN </w:t>
            </w:r>
            <w:r w:rsidRPr="00A92324">
              <w:rPr>
                <w:rFonts w:ascii="Times New Roman" w:hAnsi="Times New Roman" w:cs="Times New Roman"/>
                <w:b/>
                <w:bCs/>
              </w:rPr>
              <w:t>ÉTOILE DU SOIR</w:t>
            </w:r>
            <w:r w:rsidRPr="00A92324">
              <w:rPr>
                <w:rFonts w:ascii="Times New Roman" w:hAnsi="Times New Roman" w:cs="Times New Roman"/>
              </w:rPr>
              <w:t>, N. masc.</w:t>
            </w:r>
            <w:r w:rsidRPr="00A92324">
              <w:rPr>
                <w:rFonts w:ascii="Times New Roman" w:hAnsi="Times New Roman" w:cs="Times New Roman"/>
              </w:rPr>
              <w:br/>
            </w:r>
            <w:r w:rsidRPr="00A92324">
              <w:rPr>
                <w:rFonts w:ascii="Times New Roman" w:hAnsi="Times New Roman" w:cs="Times New Roman"/>
                <w:sz w:val="18"/>
                <w:szCs w:val="18"/>
              </w:rPr>
              <w:t>‘graphique crypto’</w:t>
            </w:r>
          </w:p>
        </w:tc>
      </w:tr>
      <w:tr w:rsidR="007F6EC0" w:rsidRPr="00441A19" w14:paraId="4AB30971" w14:textId="77777777" w:rsidTr="002B5D0B">
        <w:tc>
          <w:tcPr>
            <w:tcW w:w="4567" w:type="dxa"/>
            <w:gridSpan w:val="2"/>
            <w:tcBorders>
              <w:bottom w:val="single" w:sz="4" w:space="0" w:color="auto"/>
            </w:tcBorders>
            <w:shd w:val="clear" w:color="auto" w:fill="D9F2D0" w:themeFill="accent6" w:themeFillTint="33"/>
          </w:tcPr>
          <w:p w14:paraId="20A9150E" w14:textId="77777777" w:rsidR="007F6EC0" w:rsidRPr="00A92324" w:rsidRDefault="007F6EC0"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11998C96" w14:textId="77777777" w:rsidR="007F6EC0" w:rsidRPr="00A92324" w:rsidRDefault="007F6EC0"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Variante</w:t>
            </w:r>
          </w:p>
        </w:tc>
      </w:tr>
      <w:tr w:rsidR="007F6EC0" w:rsidRPr="00441A19" w14:paraId="6BC7FC06" w14:textId="77777777" w:rsidTr="002B5D0B">
        <w:tc>
          <w:tcPr>
            <w:tcW w:w="4567" w:type="dxa"/>
            <w:gridSpan w:val="2"/>
            <w:tcBorders>
              <w:bottom w:val="single" w:sz="4" w:space="0" w:color="auto"/>
            </w:tcBorders>
          </w:tcPr>
          <w:p w14:paraId="517E21AC" w14:textId="77777777" w:rsidR="007F6EC0" w:rsidRPr="00A92324" w:rsidRDefault="007F6EC0" w:rsidP="002B5D0B">
            <w:pPr>
              <w:spacing w:line="240" w:lineRule="auto"/>
              <w:rPr>
                <w:rFonts w:ascii="Times New Roman" w:hAnsi="Times New Roman" w:cs="Times New Roman"/>
                <w:sz w:val="20"/>
                <w:szCs w:val="20"/>
                <w:lang w:val="en-CA"/>
              </w:rPr>
            </w:pPr>
          </w:p>
        </w:tc>
        <w:tc>
          <w:tcPr>
            <w:tcW w:w="4829" w:type="dxa"/>
            <w:gridSpan w:val="2"/>
            <w:tcBorders>
              <w:bottom w:val="single" w:sz="4" w:space="0" w:color="auto"/>
            </w:tcBorders>
          </w:tcPr>
          <w:p w14:paraId="6EDE935B" w14:textId="37359005" w:rsidR="007F6EC0" w:rsidRPr="00A92324" w:rsidRDefault="007037C3"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BOUGIE ÉTOILE DU SOIR ; ÉTOILE DU SOIR</w:t>
            </w:r>
          </w:p>
        </w:tc>
      </w:tr>
      <w:tr w:rsidR="007F6EC0" w:rsidRPr="00441A19" w14:paraId="4DF88A38" w14:textId="77777777" w:rsidTr="002B5D0B">
        <w:tc>
          <w:tcPr>
            <w:tcW w:w="4567" w:type="dxa"/>
            <w:gridSpan w:val="2"/>
            <w:shd w:val="clear" w:color="auto" w:fill="D9F2D0" w:themeFill="accent6" w:themeFillTint="33"/>
          </w:tcPr>
          <w:p w14:paraId="721C56A8" w14:textId="77777777" w:rsidR="007F6EC0" w:rsidRPr="00A92324" w:rsidRDefault="007F6EC0"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44355B33" w14:textId="77777777" w:rsidR="007F6EC0" w:rsidRPr="00A92324" w:rsidRDefault="007F6EC0"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Synonyme</w:t>
            </w:r>
          </w:p>
        </w:tc>
      </w:tr>
      <w:tr w:rsidR="007F6EC0" w:rsidRPr="00441A19" w14:paraId="6C6E45EB" w14:textId="77777777" w:rsidTr="002B5D0B">
        <w:tc>
          <w:tcPr>
            <w:tcW w:w="4567" w:type="dxa"/>
            <w:gridSpan w:val="2"/>
          </w:tcPr>
          <w:p w14:paraId="52DB6640" w14:textId="54E08E36" w:rsidR="007F6EC0" w:rsidRPr="00A92324" w:rsidRDefault="00744CCE" w:rsidP="002B5D0B">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EVENING DOJI STAR</w:t>
            </w:r>
          </w:p>
        </w:tc>
        <w:tc>
          <w:tcPr>
            <w:tcW w:w="4829" w:type="dxa"/>
            <w:gridSpan w:val="2"/>
          </w:tcPr>
          <w:p w14:paraId="45EE9245" w14:textId="20F0895F" w:rsidR="007F6EC0" w:rsidRPr="00A92324" w:rsidRDefault="00744CCE" w:rsidP="002B5D0B">
            <w:pPr>
              <w:spacing w:line="240" w:lineRule="auto"/>
              <w:jc w:val="both"/>
              <w:rPr>
                <w:rFonts w:ascii="Times New Roman" w:hAnsi="Times New Roman" w:cs="Times New Roman"/>
                <w:sz w:val="20"/>
                <w:szCs w:val="20"/>
              </w:rPr>
            </w:pPr>
            <w:r w:rsidRPr="00A92324">
              <w:rPr>
                <w:rFonts w:ascii="Times New Roman" w:hAnsi="Times New Roman" w:cs="Times New Roman"/>
                <w:sz w:val="20"/>
                <w:szCs w:val="20"/>
              </w:rPr>
              <w:t>ÉTOILE DOJI DU SOIR ; ÉTOILE DU SOIR À DOJI</w:t>
            </w:r>
          </w:p>
        </w:tc>
      </w:tr>
      <w:tr w:rsidR="007F6EC0" w:rsidRPr="00441A19" w14:paraId="64668FCF" w14:textId="77777777" w:rsidTr="002B5D0B">
        <w:tc>
          <w:tcPr>
            <w:tcW w:w="4567" w:type="dxa"/>
            <w:gridSpan w:val="2"/>
            <w:shd w:val="clear" w:color="auto" w:fill="D9F2D0" w:themeFill="accent6" w:themeFillTint="33"/>
          </w:tcPr>
          <w:p w14:paraId="5D7D34F1" w14:textId="77777777" w:rsidR="007F6EC0" w:rsidRPr="00A92324" w:rsidRDefault="007F6EC0"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2764E309" w14:textId="77777777" w:rsidR="007F6EC0" w:rsidRPr="00A92324" w:rsidRDefault="007F6EC0"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Définition</w:t>
            </w:r>
          </w:p>
        </w:tc>
      </w:tr>
      <w:tr w:rsidR="007F6EC0" w:rsidRPr="00441A19" w14:paraId="008676FB" w14:textId="77777777" w:rsidTr="002B5D0B">
        <w:tc>
          <w:tcPr>
            <w:tcW w:w="4567" w:type="dxa"/>
            <w:gridSpan w:val="2"/>
          </w:tcPr>
          <w:p w14:paraId="4DA7D33D" w14:textId="5C60BC48" w:rsidR="007F6EC0" w:rsidRPr="00A92324" w:rsidRDefault="009B7B40" w:rsidP="002B5D0B">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A </w:t>
            </w:r>
            <w:r w:rsidR="00744CCE" w:rsidRPr="00A92324">
              <w:rPr>
                <w:rFonts w:ascii="Times New Roman" w:hAnsi="Times New Roman" w:cs="Times New Roman"/>
                <w:sz w:val="20"/>
                <w:szCs w:val="20"/>
                <w:lang w:val="en-CA"/>
              </w:rPr>
              <w:t>d</w:t>
            </w:r>
            <w:r w:rsidRPr="00A92324">
              <w:rPr>
                <w:rFonts w:ascii="Times New Roman" w:hAnsi="Times New Roman" w:cs="Times New Roman"/>
                <w:sz w:val="20"/>
                <w:szCs w:val="20"/>
                <w:lang w:val="en-CA"/>
              </w:rPr>
              <w:t xml:space="preserve">oji star-shaped Japanese candlestick pattern that </w:t>
            </w:r>
            <w:r w:rsidR="00DA7072" w:rsidRPr="00A92324">
              <w:rPr>
                <w:rFonts w:ascii="Times New Roman" w:hAnsi="Times New Roman" w:cs="Times New Roman"/>
                <w:sz w:val="20"/>
                <w:szCs w:val="20"/>
                <w:lang w:val="en-CA"/>
              </w:rPr>
              <w:t>shows</w:t>
            </w:r>
            <w:r w:rsidRPr="00A92324">
              <w:rPr>
                <w:rFonts w:ascii="Times New Roman" w:hAnsi="Times New Roman" w:cs="Times New Roman"/>
                <w:sz w:val="20"/>
                <w:szCs w:val="20"/>
                <w:lang w:val="en-CA"/>
              </w:rPr>
              <w:t xml:space="preserve"> a protracted uptrend of a crypto asset’s price which is followed by a strong decrease.</w:t>
            </w:r>
          </w:p>
        </w:tc>
        <w:tc>
          <w:tcPr>
            <w:tcW w:w="4829" w:type="dxa"/>
            <w:gridSpan w:val="2"/>
          </w:tcPr>
          <w:p w14:paraId="3A5F993C" w14:textId="761546E8" w:rsidR="007F6EC0" w:rsidRPr="00A92324" w:rsidRDefault="009B7B40" w:rsidP="002B5D0B">
            <w:pPr>
              <w:spacing w:line="240" w:lineRule="auto"/>
              <w:jc w:val="both"/>
              <w:rPr>
                <w:rFonts w:ascii="Times New Roman" w:hAnsi="Times New Roman" w:cs="Times New Roman"/>
                <w:sz w:val="20"/>
                <w:szCs w:val="20"/>
              </w:rPr>
            </w:pPr>
            <w:r w:rsidRPr="00A92324">
              <w:rPr>
                <w:rFonts w:ascii="Times New Roman" w:hAnsi="Times New Roman" w:cs="Times New Roman"/>
                <w:sz w:val="20"/>
                <w:szCs w:val="20"/>
              </w:rPr>
              <w:t xml:space="preserve">Chandelier japonais à doji sous forme d’étoile qui </w:t>
            </w:r>
            <w:r w:rsidR="00DA7072" w:rsidRPr="00A92324">
              <w:rPr>
                <w:rFonts w:ascii="Times New Roman" w:hAnsi="Times New Roman" w:cs="Times New Roman"/>
                <w:sz w:val="20"/>
                <w:szCs w:val="20"/>
              </w:rPr>
              <w:t>traduit</w:t>
            </w:r>
            <w:r w:rsidRPr="00A92324">
              <w:rPr>
                <w:rFonts w:ascii="Times New Roman" w:hAnsi="Times New Roman" w:cs="Times New Roman"/>
                <w:sz w:val="20"/>
                <w:szCs w:val="20"/>
              </w:rPr>
              <w:t xml:space="preserve"> une tendance haussière prolongée du prix d’un cryptoactif assortie d’une forte chute.</w:t>
            </w:r>
          </w:p>
        </w:tc>
      </w:tr>
      <w:tr w:rsidR="007F6EC0" w:rsidRPr="00441A19" w14:paraId="5328FA3B" w14:textId="77777777" w:rsidTr="002B5D0B">
        <w:tc>
          <w:tcPr>
            <w:tcW w:w="4567" w:type="dxa"/>
            <w:gridSpan w:val="2"/>
            <w:shd w:val="clear" w:color="auto" w:fill="D9F2D0" w:themeFill="accent6" w:themeFillTint="33"/>
          </w:tcPr>
          <w:p w14:paraId="418F290A" w14:textId="77777777" w:rsidR="007F6EC0" w:rsidRPr="00A92324" w:rsidRDefault="007F6EC0"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2C2644C5" w14:textId="77777777" w:rsidR="007F6EC0" w:rsidRPr="00A92324" w:rsidRDefault="007F6EC0"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Cooccurrence syntaxique</w:t>
            </w:r>
          </w:p>
        </w:tc>
      </w:tr>
      <w:tr w:rsidR="007F6EC0" w:rsidRPr="00441A19" w14:paraId="17B29881" w14:textId="77777777" w:rsidTr="002B5D0B">
        <w:tc>
          <w:tcPr>
            <w:tcW w:w="4567" w:type="dxa"/>
            <w:gridSpan w:val="2"/>
          </w:tcPr>
          <w:p w14:paraId="661479E8" w14:textId="77777777" w:rsidR="007F6EC0" w:rsidRPr="00A92324" w:rsidRDefault="007F6EC0" w:rsidP="002B5D0B">
            <w:pPr>
              <w:spacing w:line="240" w:lineRule="auto"/>
              <w:rPr>
                <w:rFonts w:ascii="Times New Roman" w:hAnsi="Times New Roman" w:cs="Times New Roman"/>
                <w:sz w:val="20"/>
                <w:szCs w:val="20"/>
                <w:lang w:val="en-CA"/>
              </w:rPr>
            </w:pPr>
          </w:p>
        </w:tc>
        <w:tc>
          <w:tcPr>
            <w:tcW w:w="4829" w:type="dxa"/>
            <w:gridSpan w:val="2"/>
          </w:tcPr>
          <w:p w14:paraId="3A959645" w14:textId="49EA5034" w:rsidR="007F6EC0" w:rsidRPr="00A92324" w:rsidRDefault="007F6EC0" w:rsidP="002B5D0B">
            <w:pPr>
              <w:spacing w:line="240" w:lineRule="auto"/>
              <w:rPr>
                <w:rFonts w:ascii="Times New Roman" w:hAnsi="Times New Roman" w:cs="Times New Roman"/>
                <w:sz w:val="20"/>
                <w:szCs w:val="20"/>
              </w:rPr>
            </w:pPr>
          </w:p>
        </w:tc>
      </w:tr>
      <w:tr w:rsidR="007F6EC0" w:rsidRPr="00441A19" w14:paraId="14663982" w14:textId="77777777" w:rsidTr="002B5D0B">
        <w:tc>
          <w:tcPr>
            <w:tcW w:w="4567" w:type="dxa"/>
            <w:gridSpan w:val="2"/>
            <w:shd w:val="clear" w:color="auto" w:fill="D9F2D0" w:themeFill="accent6" w:themeFillTint="33"/>
          </w:tcPr>
          <w:p w14:paraId="3991529F" w14:textId="77777777" w:rsidR="007F6EC0" w:rsidRPr="00A92324" w:rsidRDefault="007F6EC0"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Lexical Relations </w:t>
            </w:r>
          </w:p>
        </w:tc>
        <w:tc>
          <w:tcPr>
            <w:tcW w:w="4829" w:type="dxa"/>
            <w:gridSpan w:val="2"/>
            <w:shd w:val="clear" w:color="auto" w:fill="D9F2D0" w:themeFill="accent6" w:themeFillTint="33"/>
          </w:tcPr>
          <w:p w14:paraId="171B7BBA" w14:textId="77777777" w:rsidR="007F6EC0" w:rsidRPr="00A92324" w:rsidRDefault="007F6EC0"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Relations lexicales</w:t>
            </w:r>
          </w:p>
        </w:tc>
      </w:tr>
      <w:tr w:rsidR="007F6EC0" w:rsidRPr="00441A19" w14:paraId="10B8F0CF" w14:textId="77777777" w:rsidTr="002B5D0B">
        <w:trPr>
          <w:trHeight w:val="710"/>
        </w:trPr>
        <w:tc>
          <w:tcPr>
            <w:tcW w:w="1668" w:type="dxa"/>
          </w:tcPr>
          <w:p w14:paraId="7EB5CCFD" w14:textId="50A86663" w:rsidR="007F6EC0" w:rsidRPr="00A92324" w:rsidRDefault="007F6EC0"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Type</w:t>
            </w:r>
            <w:r w:rsidR="00744CCE" w:rsidRPr="00A92324">
              <w:rPr>
                <w:rFonts w:ascii="Times New Roman" w:hAnsi="Times New Roman" w:cs="Times New Roman"/>
                <w:sz w:val="20"/>
                <w:szCs w:val="20"/>
                <w:lang w:val="en-CA"/>
              </w:rPr>
              <w:t>s of evening star patterns</w:t>
            </w:r>
            <w:r w:rsidRPr="00A92324">
              <w:rPr>
                <w:rFonts w:ascii="Times New Roman" w:hAnsi="Times New Roman" w:cs="Times New Roman"/>
                <w:sz w:val="20"/>
                <w:szCs w:val="20"/>
                <w:lang w:val="en-CA"/>
              </w:rPr>
              <w:t xml:space="preserve"> </w:t>
            </w:r>
          </w:p>
        </w:tc>
        <w:tc>
          <w:tcPr>
            <w:tcW w:w="2899" w:type="dxa"/>
          </w:tcPr>
          <w:p w14:paraId="2B1079D7" w14:textId="277BC9D7" w:rsidR="00744CCE" w:rsidRPr="00A92324" w:rsidRDefault="00744CCE" w:rsidP="00744CCE">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evening dragonfly doji star</w:t>
            </w:r>
          </w:p>
          <w:p w14:paraId="3EDC6464" w14:textId="77777777" w:rsidR="00744CCE" w:rsidRPr="00A92324" w:rsidRDefault="00744CCE" w:rsidP="00744CCE">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evening gravestone doji star</w:t>
            </w:r>
          </w:p>
          <w:p w14:paraId="1F85FE3F" w14:textId="43931CA1" w:rsidR="00744CCE" w:rsidRPr="00A92324" w:rsidRDefault="00744CCE" w:rsidP="00744CCE">
            <w:pPr>
              <w:spacing w:line="240" w:lineRule="auto"/>
              <w:jc w:val="both"/>
              <w:rPr>
                <w:rFonts w:ascii="Times New Roman" w:hAnsi="Times New Roman" w:cs="Times New Roman"/>
                <w:sz w:val="20"/>
                <w:szCs w:val="20"/>
                <w:lang w:val="en-CA"/>
              </w:rPr>
            </w:pPr>
            <w:r w:rsidRPr="00A92324">
              <w:rPr>
                <w:rFonts w:ascii="Times New Roman" w:hAnsi="Times New Roman" w:cs="Times New Roman"/>
                <w:sz w:val="20"/>
                <w:szCs w:val="20"/>
                <w:lang w:val="en-CA"/>
              </w:rPr>
              <w:t>evening long-legged doji star</w:t>
            </w:r>
          </w:p>
        </w:tc>
        <w:tc>
          <w:tcPr>
            <w:tcW w:w="1778" w:type="dxa"/>
          </w:tcPr>
          <w:p w14:paraId="727785EF" w14:textId="728D2025" w:rsidR="007F6EC0" w:rsidRPr="00A92324" w:rsidRDefault="007F6EC0"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 xml:space="preserve">Type de </w:t>
            </w:r>
            <w:r w:rsidR="00744CCE" w:rsidRPr="00A92324">
              <w:rPr>
                <w:rFonts w:ascii="Times New Roman" w:hAnsi="Times New Roman" w:cs="Times New Roman"/>
                <w:sz w:val="20"/>
                <w:szCs w:val="20"/>
              </w:rPr>
              <w:t>bougies en étoile du soir</w:t>
            </w:r>
          </w:p>
        </w:tc>
        <w:tc>
          <w:tcPr>
            <w:tcW w:w="3051" w:type="dxa"/>
          </w:tcPr>
          <w:p w14:paraId="54D8A93E" w14:textId="77F9D9EA" w:rsidR="007F6EC0" w:rsidRPr="00A92324" w:rsidRDefault="00744CCE"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étoile du soir à doji libellule</w:t>
            </w:r>
          </w:p>
          <w:p w14:paraId="2124A5C1" w14:textId="35FE7347" w:rsidR="00744CCE" w:rsidRPr="00A92324" w:rsidRDefault="00744CCE"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étoile du soir à doji aller-retour</w:t>
            </w:r>
          </w:p>
          <w:p w14:paraId="6E5A13DD" w14:textId="5F728C28" w:rsidR="00744CCE" w:rsidRPr="00A92324" w:rsidRDefault="00744CCE"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étoile du soir à doji longue mèche</w:t>
            </w:r>
          </w:p>
        </w:tc>
      </w:tr>
      <w:tr w:rsidR="007F6EC0" w:rsidRPr="00441A19" w14:paraId="781AF0F7" w14:textId="77777777" w:rsidTr="002B5D0B">
        <w:tc>
          <w:tcPr>
            <w:tcW w:w="4567" w:type="dxa"/>
            <w:gridSpan w:val="2"/>
            <w:shd w:val="clear" w:color="auto" w:fill="D9F2D0" w:themeFill="accent6" w:themeFillTint="33"/>
          </w:tcPr>
          <w:p w14:paraId="21FB01DA" w14:textId="77777777" w:rsidR="007F6EC0" w:rsidRPr="00A92324" w:rsidRDefault="007F6EC0"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3582DB11" w14:textId="77777777" w:rsidR="007F6EC0" w:rsidRPr="00A92324" w:rsidRDefault="007F6EC0" w:rsidP="002B5D0B">
            <w:pPr>
              <w:spacing w:line="240" w:lineRule="auto"/>
              <w:rPr>
                <w:rFonts w:ascii="Times New Roman" w:hAnsi="Times New Roman" w:cs="Times New Roman"/>
                <w:sz w:val="20"/>
                <w:szCs w:val="20"/>
              </w:rPr>
            </w:pPr>
            <w:r w:rsidRPr="00A92324">
              <w:rPr>
                <w:rFonts w:ascii="Times New Roman" w:hAnsi="Times New Roman" w:cs="Times New Roman"/>
                <w:sz w:val="20"/>
                <w:szCs w:val="20"/>
              </w:rPr>
              <w:t>Contexte</w:t>
            </w:r>
          </w:p>
        </w:tc>
      </w:tr>
      <w:tr w:rsidR="00CF0A4A" w:rsidRPr="009B7B40" w14:paraId="6D193B52" w14:textId="77777777" w:rsidTr="00CF0A4A">
        <w:tc>
          <w:tcPr>
            <w:tcW w:w="4567" w:type="dxa"/>
            <w:gridSpan w:val="2"/>
            <w:shd w:val="clear" w:color="auto" w:fill="auto"/>
          </w:tcPr>
          <w:p w14:paraId="0B684283" w14:textId="2AF2B451" w:rsidR="00CF0A4A" w:rsidRPr="00A92324" w:rsidRDefault="00CF0A4A" w:rsidP="002B5D0B">
            <w:pPr>
              <w:spacing w:line="240" w:lineRule="auto"/>
              <w:rPr>
                <w:rFonts w:ascii="Times New Roman" w:hAnsi="Times New Roman" w:cs="Times New Roman"/>
                <w:sz w:val="20"/>
                <w:szCs w:val="20"/>
                <w:lang w:val="en-CA"/>
              </w:rPr>
            </w:pPr>
            <w:r w:rsidRPr="00A92324">
              <w:rPr>
                <w:rFonts w:ascii="Times New Roman" w:hAnsi="Times New Roman" w:cs="Times New Roman"/>
                <w:sz w:val="20"/>
                <w:szCs w:val="20"/>
                <w:lang w:val="en-CA"/>
              </w:rPr>
              <w:t xml:space="preserve">The evening star (candlestick) pattern occurs during a sustained </w:t>
            </w:r>
            <w:r w:rsidR="007037C3" w:rsidRPr="00A92324">
              <w:rPr>
                <w:rFonts w:ascii="Times New Roman" w:hAnsi="Times New Roman" w:cs="Times New Roman"/>
                <w:sz w:val="20"/>
                <w:szCs w:val="20"/>
                <w:lang w:val="en-CA"/>
              </w:rPr>
              <w:t>uptrend and</w:t>
            </w:r>
            <w:r w:rsidRPr="00A92324">
              <w:rPr>
                <w:rFonts w:ascii="Times New Roman" w:hAnsi="Times New Roman" w:cs="Times New Roman"/>
                <w:sz w:val="20"/>
                <w:szCs w:val="20"/>
                <w:lang w:val="en-CA"/>
              </w:rPr>
              <w:t xml:space="preserve"> is deemed valid if the stock gaps higher on the day when the star </w:t>
            </w:r>
            <w:r w:rsidR="0015760C" w:rsidRPr="00A92324">
              <w:rPr>
                <w:rFonts w:ascii="Times New Roman" w:hAnsi="Times New Roman" w:cs="Times New Roman"/>
                <w:sz w:val="20"/>
                <w:szCs w:val="20"/>
                <w:lang w:val="en-CA"/>
              </w:rPr>
              <w:t xml:space="preserve">candle ‒ with a small real body and a large upper shadow ‒ </w:t>
            </w:r>
            <w:r w:rsidRPr="00A92324">
              <w:rPr>
                <w:rFonts w:ascii="Times New Roman" w:hAnsi="Times New Roman" w:cs="Times New Roman"/>
                <w:sz w:val="20"/>
                <w:szCs w:val="20"/>
                <w:lang w:val="en-CA"/>
              </w:rPr>
              <w:t>appears</w:t>
            </w:r>
            <w:r w:rsidR="0015760C" w:rsidRPr="00A92324">
              <w:rPr>
                <w:rFonts w:ascii="Times New Roman" w:hAnsi="Times New Roman" w:cs="Times New Roman"/>
                <w:sz w:val="20"/>
                <w:szCs w:val="20"/>
                <w:lang w:val="en-CA"/>
              </w:rPr>
              <w:t>. [</w:t>
            </w:r>
            <w:r w:rsidR="00335EE3" w:rsidRPr="00A92324">
              <w:rPr>
                <w:rFonts w:ascii="Times New Roman" w:hAnsi="Times New Roman" w:cs="Times New Roman"/>
                <w:sz w:val="20"/>
                <w:szCs w:val="20"/>
                <w:lang w:val="en-CA"/>
              </w:rPr>
              <w:t>Holm 2024]</w:t>
            </w:r>
          </w:p>
        </w:tc>
        <w:tc>
          <w:tcPr>
            <w:tcW w:w="4829" w:type="dxa"/>
            <w:gridSpan w:val="2"/>
            <w:shd w:val="clear" w:color="auto" w:fill="auto"/>
          </w:tcPr>
          <w:p w14:paraId="39CC48FF" w14:textId="2BC8B3C6" w:rsidR="00CF0A4A" w:rsidRPr="00A92324" w:rsidRDefault="009B7B40" w:rsidP="009B7B40">
            <w:pPr>
              <w:spacing w:line="240" w:lineRule="auto"/>
              <w:jc w:val="both"/>
              <w:rPr>
                <w:rFonts w:ascii="Times New Roman" w:hAnsi="Times New Roman" w:cs="Times New Roman"/>
                <w:sz w:val="20"/>
                <w:szCs w:val="20"/>
              </w:rPr>
            </w:pPr>
            <w:r w:rsidRPr="00A92324">
              <w:rPr>
                <w:rFonts w:ascii="Times New Roman" w:hAnsi="Times New Roman" w:cs="Times New Roman"/>
                <w:sz w:val="20"/>
                <w:szCs w:val="20"/>
              </w:rPr>
              <w:t>Une configuration en bougie en étoile du soir se déroule au plus fort d’une progression haussière et comprend un doji (bougie presque sans corps et avec mèches ou ombres très limitées), suivi d’une forte chute. [PrimeXBT 2021</w:t>
            </w:r>
            <w:r w:rsidR="00AB05C8" w:rsidRPr="00A92324">
              <w:rPr>
                <w:rFonts w:ascii="Times New Roman" w:hAnsi="Times New Roman" w:cs="Times New Roman"/>
                <w:sz w:val="20"/>
                <w:szCs w:val="20"/>
              </w:rPr>
              <w:t>b</w:t>
            </w:r>
            <w:r w:rsidRPr="00A92324">
              <w:rPr>
                <w:rFonts w:ascii="Times New Roman" w:hAnsi="Times New Roman" w:cs="Times New Roman"/>
                <w:sz w:val="20"/>
                <w:szCs w:val="20"/>
              </w:rPr>
              <w:t>]</w:t>
            </w:r>
          </w:p>
        </w:tc>
      </w:tr>
    </w:tbl>
    <w:p w14:paraId="658C3797" w14:textId="77777777" w:rsidR="007F6EC0" w:rsidRDefault="007F6EC0" w:rsidP="00054CF7">
      <w:pPr>
        <w:spacing w:line="240" w:lineRule="auto"/>
      </w:pPr>
    </w:p>
    <w:p w14:paraId="2B74464A" w14:textId="77777777" w:rsidR="007F6EC0" w:rsidRPr="007037C3" w:rsidRDefault="007F6EC0" w:rsidP="00054CF7">
      <w:pPr>
        <w:spacing w:line="240" w:lineRule="auto"/>
      </w:pPr>
    </w:p>
    <w:p w14:paraId="303193DB" w14:textId="77777777" w:rsidR="007F6EC0" w:rsidRPr="007037C3" w:rsidRDefault="007F6EC0" w:rsidP="00054CF7">
      <w:pPr>
        <w:spacing w:line="240" w:lineRule="auto"/>
      </w:pPr>
    </w:p>
    <w:p w14:paraId="5C6C688C" w14:textId="77777777" w:rsidR="007F6EC0" w:rsidRPr="007037C3" w:rsidRDefault="007F6EC0" w:rsidP="00054CF7">
      <w:pPr>
        <w:spacing w:line="240" w:lineRule="auto"/>
      </w:pPr>
    </w:p>
    <w:p w14:paraId="32195F4C" w14:textId="77777777" w:rsidR="007F6EC0" w:rsidRPr="007037C3" w:rsidRDefault="007F6EC0" w:rsidP="00054CF7">
      <w:pPr>
        <w:spacing w:line="240" w:lineRule="auto"/>
      </w:pPr>
    </w:p>
    <w:p w14:paraId="7DC3D08D" w14:textId="77777777" w:rsidR="007F6EC0" w:rsidRPr="007037C3" w:rsidRDefault="007F6EC0" w:rsidP="00054CF7">
      <w:pPr>
        <w:spacing w:line="240" w:lineRule="auto"/>
      </w:pPr>
    </w:p>
    <w:p w14:paraId="0439510F" w14:textId="77777777" w:rsidR="007F6EC0" w:rsidRPr="007037C3" w:rsidRDefault="007F6EC0" w:rsidP="00054CF7">
      <w:pPr>
        <w:spacing w:line="240" w:lineRule="auto"/>
      </w:pPr>
    </w:p>
    <w:p w14:paraId="3D68660A" w14:textId="77777777" w:rsidR="001A5630" w:rsidRPr="007037C3" w:rsidRDefault="001A5630" w:rsidP="00054CF7">
      <w:pPr>
        <w:spacing w:line="240" w:lineRule="auto"/>
      </w:pPr>
    </w:p>
    <w:p w14:paraId="6508DF3C" w14:textId="77777777" w:rsidR="00F85DF1" w:rsidRPr="007037C3" w:rsidRDefault="00F85DF1" w:rsidP="00054CF7">
      <w:pPr>
        <w:spacing w:line="240" w:lineRule="auto"/>
      </w:pPr>
    </w:p>
    <w:p w14:paraId="745B9112" w14:textId="77777777" w:rsidR="00F85DF1" w:rsidRPr="007037C3" w:rsidRDefault="00F85DF1" w:rsidP="00054CF7">
      <w:pPr>
        <w:spacing w:line="240" w:lineRule="auto"/>
      </w:pPr>
    </w:p>
    <w:tbl>
      <w:tblPr>
        <w:tblStyle w:val="Grilledutableau"/>
        <w:tblW w:w="0" w:type="auto"/>
        <w:tblLook w:val="04A0" w:firstRow="1" w:lastRow="0" w:firstColumn="1" w:lastColumn="0" w:noHBand="0" w:noVBand="1"/>
      </w:tblPr>
      <w:tblGrid>
        <w:gridCol w:w="1668"/>
        <w:gridCol w:w="2899"/>
        <w:gridCol w:w="1778"/>
        <w:gridCol w:w="3051"/>
      </w:tblGrid>
      <w:tr w:rsidR="001A5630" w:rsidRPr="00441A19" w14:paraId="0B648607" w14:textId="77777777" w:rsidTr="002B5D0B">
        <w:tc>
          <w:tcPr>
            <w:tcW w:w="4567" w:type="dxa"/>
            <w:gridSpan w:val="2"/>
            <w:tcBorders>
              <w:bottom w:val="single" w:sz="4" w:space="0" w:color="auto"/>
            </w:tcBorders>
          </w:tcPr>
          <w:p w14:paraId="71B5A58E" w14:textId="1B9D9D78" w:rsidR="001A5630" w:rsidRPr="001A5630" w:rsidRDefault="001A5630" w:rsidP="00054CF7">
            <w:pPr>
              <w:spacing w:line="240" w:lineRule="auto"/>
              <w:rPr>
                <w:rFonts w:ascii="Times New Roman" w:hAnsi="Times New Roman" w:cs="Times New Roman"/>
                <w:lang w:val="en-US"/>
              </w:rPr>
            </w:pPr>
            <w:r w:rsidRPr="001A5630">
              <w:rPr>
                <w:rFonts w:ascii="Times New Roman" w:hAnsi="Times New Roman" w:cs="Times New Roman"/>
                <w:b/>
                <w:bCs/>
                <w:lang w:val="en-US"/>
              </w:rPr>
              <w:lastRenderedPageBreak/>
              <w:t>HAMMER CANDLESTICK</w:t>
            </w:r>
            <w:r w:rsidR="007E406C">
              <w:rPr>
                <w:rFonts w:ascii="Times New Roman" w:hAnsi="Times New Roman" w:cs="Times New Roman"/>
                <w:b/>
                <w:bCs/>
                <w:lang w:val="en-US"/>
              </w:rPr>
              <w:t xml:space="preserve"> (PATTERN)</w:t>
            </w:r>
            <w:r w:rsidRPr="001A5630">
              <w:rPr>
                <w:rFonts w:ascii="Times New Roman" w:hAnsi="Times New Roman" w:cs="Times New Roman"/>
                <w:b/>
                <w:bCs/>
                <w:lang w:val="en-US"/>
              </w:rPr>
              <w:t>,</w:t>
            </w:r>
            <w:r w:rsidRPr="001A5630">
              <w:rPr>
                <w:rFonts w:ascii="Times New Roman" w:hAnsi="Times New Roman" w:cs="Times New Roman"/>
                <w:lang w:val="en-US"/>
              </w:rPr>
              <w:t xml:space="preserve"> N.</w:t>
            </w:r>
            <w:r w:rsidRPr="001A5630">
              <w:rPr>
                <w:rFonts w:ascii="Times New Roman" w:hAnsi="Times New Roman" w:cs="Times New Roman"/>
                <w:lang w:val="en-US"/>
              </w:rPr>
              <w:br/>
            </w:r>
            <w:r w:rsidR="00F979F7" w:rsidRPr="001A5630">
              <w:rPr>
                <w:rFonts w:ascii="Times New Roman" w:hAnsi="Times New Roman" w:cs="Times New Roman"/>
                <w:sz w:val="18"/>
                <w:szCs w:val="18"/>
                <w:lang w:val="en-US"/>
              </w:rPr>
              <w:t>‘</w:t>
            </w:r>
            <w:r w:rsidR="00F979F7">
              <w:rPr>
                <w:rFonts w:ascii="Times New Roman" w:hAnsi="Times New Roman" w:cs="Times New Roman"/>
                <w:sz w:val="18"/>
                <w:szCs w:val="18"/>
                <w:lang w:val="en-US"/>
              </w:rPr>
              <w:t>crypto chart’</w:t>
            </w:r>
          </w:p>
        </w:tc>
        <w:tc>
          <w:tcPr>
            <w:tcW w:w="4829" w:type="dxa"/>
            <w:gridSpan w:val="2"/>
            <w:tcBorders>
              <w:bottom w:val="single" w:sz="4" w:space="0" w:color="auto"/>
            </w:tcBorders>
          </w:tcPr>
          <w:p w14:paraId="609D3E1B" w14:textId="4D0F08F4" w:rsidR="001A5630" w:rsidRPr="001A5630" w:rsidRDefault="007E406C" w:rsidP="00054CF7">
            <w:pPr>
              <w:spacing w:line="240" w:lineRule="auto"/>
              <w:rPr>
                <w:rFonts w:ascii="Times New Roman" w:hAnsi="Times New Roman" w:cs="Times New Roman"/>
                <w:b/>
                <w:bCs/>
              </w:rPr>
            </w:pPr>
            <w:r w:rsidRPr="007E406C">
              <w:rPr>
                <w:rFonts w:ascii="Times New Roman" w:hAnsi="Times New Roman" w:cs="Times New Roman"/>
                <w:b/>
                <w:bCs/>
              </w:rPr>
              <w:t>MARTEAU HAUSSIER</w:t>
            </w:r>
            <w:r w:rsidR="001A5630" w:rsidRPr="00441A19">
              <w:rPr>
                <w:rFonts w:ascii="Times New Roman" w:hAnsi="Times New Roman" w:cs="Times New Roman"/>
              </w:rPr>
              <w:t xml:space="preserve">, </w:t>
            </w:r>
            <w:r w:rsidR="001A5630">
              <w:rPr>
                <w:rFonts w:ascii="Times New Roman" w:hAnsi="Times New Roman" w:cs="Times New Roman"/>
              </w:rPr>
              <w:t>N.</w:t>
            </w:r>
            <w:r w:rsidR="001A5630" w:rsidRPr="00441A19">
              <w:rPr>
                <w:rFonts w:ascii="Times New Roman" w:hAnsi="Times New Roman" w:cs="Times New Roman"/>
              </w:rPr>
              <w:t xml:space="preserve"> </w:t>
            </w:r>
            <w:r>
              <w:rPr>
                <w:rFonts w:ascii="Times New Roman" w:hAnsi="Times New Roman" w:cs="Times New Roman"/>
              </w:rPr>
              <w:t>masc.</w:t>
            </w:r>
            <w:r w:rsidR="001A5630">
              <w:rPr>
                <w:rFonts w:ascii="Times New Roman" w:hAnsi="Times New Roman" w:cs="Times New Roman"/>
              </w:rPr>
              <w:br/>
            </w:r>
            <w:r w:rsidR="00054CF7" w:rsidRPr="00E81EE4">
              <w:rPr>
                <w:rFonts w:ascii="Times New Roman" w:hAnsi="Times New Roman" w:cs="Times New Roman"/>
                <w:sz w:val="18"/>
                <w:szCs w:val="18"/>
              </w:rPr>
              <w:t>‘</w:t>
            </w:r>
            <w:r w:rsidR="00054CF7">
              <w:rPr>
                <w:rFonts w:ascii="Times New Roman" w:hAnsi="Times New Roman" w:cs="Times New Roman"/>
                <w:sz w:val="18"/>
                <w:szCs w:val="18"/>
              </w:rPr>
              <w:t>graphique crypto’</w:t>
            </w:r>
          </w:p>
        </w:tc>
      </w:tr>
      <w:tr w:rsidR="001A5630" w:rsidRPr="00441A19" w14:paraId="0DFD4D38" w14:textId="77777777" w:rsidTr="002B5D0B">
        <w:tc>
          <w:tcPr>
            <w:tcW w:w="4567" w:type="dxa"/>
            <w:gridSpan w:val="2"/>
            <w:tcBorders>
              <w:bottom w:val="single" w:sz="4" w:space="0" w:color="auto"/>
            </w:tcBorders>
            <w:shd w:val="clear" w:color="auto" w:fill="D9F2D0" w:themeFill="accent6" w:themeFillTint="33"/>
          </w:tcPr>
          <w:p w14:paraId="2A766375"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1AD239BA"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Variante</w:t>
            </w:r>
          </w:p>
        </w:tc>
      </w:tr>
      <w:tr w:rsidR="001A5630" w:rsidRPr="00441A19" w14:paraId="51DEA1D3" w14:textId="77777777" w:rsidTr="002B5D0B">
        <w:tc>
          <w:tcPr>
            <w:tcW w:w="4567" w:type="dxa"/>
            <w:gridSpan w:val="2"/>
            <w:tcBorders>
              <w:bottom w:val="single" w:sz="4" w:space="0" w:color="auto"/>
            </w:tcBorders>
          </w:tcPr>
          <w:p w14:paraId="49881D1C" w14:textId="2D2AE171" w:rsidR="001A5630" w:rsidRPr="00441A19" w:rsidRDefault="003C2EAD"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HAMMER PATTERN</w:t>
            </w:r>
          </w:p>
        </w:tc>
        <w:tc>
          <w:tcPr>
            <w:tcW w:w="4829" w:type="dxa"/>
            <w:gridSpan w:val="2"/>
            <w:tcBorders>
              <w:bottom w:val="single" w:sz="4" w:space="0" w:color="auto"/>
            </w:tcBorders>
          </w:tcPr>
          <w:p w14:paraId="05D184C1" w14:textId="77777777" w:rsidR="001A5630" w:rsidRPr="00441A19" w:rsidRDefault="001A5630" w:rsidP="00054CF7">
            <w:pPr>
              <w:spacing w:line="240" w:lineRule="auto"/>
              <w:rPr>
                <w:rFonts w:ascii="Times New Roman" w:hAnsi="Times New Roman" w:cs="Times New Roman"/>
                <w:sz w:val="20"/>
                <w:szCs w:val="20"/>
              </w:rPr>
            </w:pPr>
          </w:p>
        </w:tc>
      </w:tr>
      <w:tr w:rsidR="001A5630" w:rsidRPr="00441A19" w14:paraId="7EEC9C12" w14:textId="77777777" w:rsidTr="002B5D0B">
        <w:tc>
          <w:tcPr>
            <w:tcW w:w="4567" w:type="dxa"/>
            <w:gridSpan w:val="2"/>
            <w:shd w:val="clear" w:color="auto" w:fill="D9F2D0" w:themeFill="accent6" w:themeFillTint="33"/>
          </w:tcPr>
          <w:p w14:paraId="64F300F4"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597880A8"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Synonyme</w:t>
            </w:r>
          </w:p>
        </w:tc>
      </w:tr>
      <w:tr w:rsidR="001A5630" w:rsidRPr="00441A19" w14:paraId="5D569F35" w14:textId="77777777" w:rsidTr="002B5D0B">
        <w:tc>
          <w:tcPr>
            <w:tcW w:w="4567" w:type="dxa"/>
            <w:gridSpan w:val="2"/>
          </w:tcPr>
          <w:p w14:paraId="562C6615" w14:textId="674FE3C3" w:rsidR="001A5630" w:rsidRPr="00441A19" w:rsidRDefault="002E6B6E"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GREEN HAMMER (CANDLESTICK)</w:t>
            </w:r>
          </w:p>
        </w:tc>
        <w:tc>
          <w:tcPr>
            <w:tcW w:w="4829" w:type="dxa"/>
            <w:gridSpan w:val="2"/>
          </w:tcPr>
          <w:p w14:paraId="0055241A" w14:textId="60B0BBC8" w:rsidR="001A5630" w:rsidRPr="00441A19" w:rsidRDefault="007E406C"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BOUGIE (EN FORME DE) MARTEAU</w:t>
            </w:r>
            <w:r w:rsidR="002E6B6E">
              <w:rPr>
                <w:rFonts w:ascii="Times New Roman" w:hAnsi="Times New Roman" w:cs="Times New Roman"/>
                <w:sz w:val="20"/>
                <w:szCs w:val="20"/>
              </w:rPr>
              <w:t> ; MARTEAU VERT</w:t>
            </w:r>
          </w:p>
        </w:tc>
      </w:tr>
      <w:tr w:rsidR="001A5630" w:rsidRPr="00441A19" w14:paraId="1D158E46" w14:textId="77777777" w:rsidTr="002B5D0B">
        <w:tc>
          <w:tcPr>
            <w:tcW w:w="4567" w:type="dxa"/>
            <w:gridSpan w:val="2"/>
            <w:shd w:val="clear" w:color="auto" w:fill="D9F2D0" w:themeFill="accent6" w:themeFillTint="33"/>
          </w:tcPr>
          <w:p w14:paraId="5F26A313"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684AEA90"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Définition</w:t>
            </w:r>
          </w:p>
        </w:tc>
      </w:tr>
      <w:tr w:rsidR="001A5630" w:rsidRPr="00441A19" w14:paraId="1931D5E0" w14:textId="77777777" w:rsidTr="002B5D0B">
        <w:tc>
          <w:tcPr>
            <w:tcW w:w="4567" w:type="dxa"/>
            <w:gridSpan w:val="2"/>
          </w:tcPr>
          <w:p w14:paraId="5EFFE5D9" w14:textId="2E372E44" w:rsidR="001A5630" w:rsidRPr="00441A19" w:rsidRDefault="001B44C1"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US"/>
              </w:rPr>
              <w:t>Bullish Japanese candlestick pattern</w:t>
            </w:r>
            <w:r w:rsidR="001551AA">
              <w:rPr>
                <w:rFonts w:ascii="Times New Roman" w:hAnsi="Times New Roman" w:cs="Times New Roman"/>
                <w:sz w:val="20"/>
                <w:szCs w:val="20"/>
                <w:lang w:val="en-CA"/>
              </w:rPr>
              <w:t xml:space="preserve"> in a hammer-shaped form represented by the candle </w:t>
            </w:r>
            <w:r w:rsidR="00952607">
              <w:rPr>
                <w:rFonts w:ascii="Times New Roman" w:hAnsi="Times New Roman" w:cs="Times New Roman"/>
                <w:sz w:val="20"/>
                <w:szCs w:val="20"/>
                <w:lang w:val="en-CA"/>
              </w:rPr>
              <w:t>body at its highest</w:t>
            </w:r>
            <w:r w:rsidR="001551AA">
              <w:rPr>
                <w:rFonts w:ascii="Times New Roman" w:hAnsi="Times New Roman" w:cs="Times New Roman"/>
                <w:sz w:val="20"/>
                <w:szCs w:val="20"/>
                <w:lang w:val="en-CA"/>
              </w:rPr>
              <w:t>, which illustrates a strong selling of the crypto asset concerned following a prolonged downtrend.</w:t>
            </w:r>
          </w:p>
        </w:tc>
        <w:tc>
          <w:tcPr>
            <w:tcW w:w="4829" w:type="dxa"/>
            <w:gridSpan w:val="2"/>
          </w:tcPr>
          <w:p w14:paraId="1A21AE8B" w14:textId="5F99FAF2" w:rsidR="001A5630" w:rsidRPr="00441A19" w:rsidRDefault="001B44C1"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Chandelier japonais</w:t>
            </w:r>
            <w:r w:rsidR="001551AA">
              <w:rPr>
                <w:rFonts w:ascii="Times New Roman" w:hAnsi="Times New Roman" w:cs="Times New Roman"/>
                <w:sz w:val="20"/>
                <w:szCs w:val="20"/>
              </w:rPr>
              <w:t xml:space="preserve"> haussier sous forme de marteau représenté par le corpus de la bougie à son plus haut, qui traduit une forte vente du cryptoactif concerné après une tendance baissière prolongée.</w:t>
            </w:r>
          </w:p>
        </w:tc>
      </w:tr>
      <w:tr w:rsidR="001A5630" w:rsidRPr="00441A19" w14:paraId="0CE36A26" w14:textId="77777777" w:rsidTr="002B5D0B">
        <w:tc>
          <w:tcPr>
            <w:tcW w:w="4567" w:type="dxa"/>
            <w:gridSpan w:val="2"/>
            <w:shd w:val="clear" w:color="auto" w:fill="D9F2D0" w:themeFill="accent6" w:themeFillTint="33"/>
          </w:tcPr>
          <w:p w14:paraId="27E6C1E0"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AA87D7F"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1A5630" w:rsidRPr="00441A19" w14:paraId="094156D6" w14:textId="77777777" w:rsidTr="002B5D0B">
        <w:tc>
          <w:tcPr>
            <w:tcW w:w="4567" w:type="dxa"/>
            <w:gridSpan w:val="2"/>
          </w:tcPr>
          <w:p w14:paraId="0B6BF4B2" w14:textId="77777777" w:rsidR="001A5630" w:rsidRPr="00441A19" w:rsidRDefault="001A5630" w:rsidP="00054CF7">
            <w:pPr>
              <w:spacing w:line="240" w:lineRule="auto"/>
              <w:rPr>
                <w:rFonts w:ascii="Times New Roman" w:hAnsi="Times New Roman" w:cs="Times New Roman"/>
                <w:sz w:val="20"/>
                <w:szCs w:val="20"/>
                <w:lang w:val="en-CA"/>
              </w:rPr>
            </w:pPr>
          </w:p>
        </w:tc>
        <w:tc>
          <w:tcPr>
            <w:tcW w:w="4829" w:type="dxa"/>
            <w:gridSpan w:val="2"/>
          </w:tcPr>
          <w:p w14:paraId="47970FAE" w14:textId="77777777" w:rsidR="001A5630" w:rsidRPr="00441A19" w:rsidRDefault="001A5630" w:rsidP="00054CF7">
            <w:pPr>
              <w:spacing w:line="240" w:lineRule="auto"/>
              <w:rPr>
                <w:rFonts w:ascii="Times New Roman" w:hAnsi="Times New Roman" w:cs="Times New Roman"/>
                <w:sz w:val="20"/>
                <w:szCs w:val="20"/>
              </w:rPr>
            </w:pPr>
          </w:p>
        </w:tc>
      </w:tr>
      <w:tr w:rsidR="001A5630" w:rsidRPr="00441A19" w14:paraId="488ABAEA" w14:textId="77777777" w:rsidTr="002B5D0B">
        <w:tc>
          <w:tcPr>
            <w:tcW w:w="4567" w:type="dxa"/>
            <w:gridSpan w:val="2"/>
            <w:shd w:val="clear" w:color="auto" w:fill="D9F2D0" w:themeFill="accent6" w:themeFillTint="33"/>
          </w:tcPr>
          <w:p w14:paraId="2AAD144E" w14:textId="77777777" w:rsidR="001A5630" w:rsidRPr="00441A19" w:rsidRDefault="001A5630"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gridSpan w:val="2"/>
            <w:shd w:val="clear" w:color="auto" w:fill="D9F2D0" w:themeFill="accent6" w:themeFillTint="33"/>
          </w:tcPr>
          <w:p w14:paraId="4CF0AF87" w14:textId="77777777" w:rsidR="001A5630" w:rsidRPr="00441A19" w:rsidRDefault="001A5630" w:rsidP="00054CF7">
            <w:pPr>
              <w:spacing w:line="240" w:lineRule="auto"/>
              <w:rPr>
                <w:rFonts w:ascii="Times New Roman" w:hAnsi="Times New Roman" w:cs="Times New Roman"/>
                <w:sz w:val="20"/>
                <w:szCs w:val="20"/>
              </w:rPr>
            </w:pPr>
            <w:r>
              <w:rPr>
                <w:rFonts w:ascii="Times New Roman" w:hAnsi="Times New Roman" w:cs="Times New Roman"/>
                <w:sz w:val="20"/>
                <w:szCs w:val="20"/>
              </w:rPr>
              <w:t>Relations lexicales</w:t>
            </w:r>
          </w:p>
        </w:tc>
      </w:tr>
      <w:tr w:rsidR="00F84915" w:rsidRPr="00441A19" w14:paraId="6956361C" w14:textId="77777777" w:rsidTr="002B5D0B">
        <w:trPr>
          <w:trHeight w:val="468"/>
        </w:trPr>
        <w:tc>
          <w:tcPr>
            <w:tcW w:w="1668" w:type="dxa"/>
          </w:tcPr>
          <w:p w14:paraId="022E5592" w14:textId="3EA428FF" w:rsidR="00F84915" w:rsidRDefault="00F84915"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Ant</w:t>
            </w:r>
            <w:r w:rsidR="00A92324">
              <w:rPr>
                <w:rFonts w:ascii="Times New Roman" w:hAnsi="Times New Roman" w:cs="Times New Roman"/>
                <w:sz w:val="20"/>
                <w:szCs w:val="20"/>
                <w:lang w:val="en-CA"/>
              </w:rPr>
              <w:t>onym</w:t>
            </w:r>
          </w:p>
        </w:tc>
        <w:tc>
          <w:tcPr>
            <w:tcW w:w="2899" w:type="dxa"/>
          </w:tcPr>
          <w:p w14:paraId="4695663B" w14:textId="54444C82" w:rsidR="00F84915" w:rsidRDefault="00F84915"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inverted hammer candlestick</w:t>
            </w:r>
            <w:r w:rsidR="002E6B6E">
              <w:rPr>
                <w:rFonts w:ascii="Times New Roman" w:hAnsi="Times New Roman" w:cs="Times New Roman"/>
                <w:sz w:val="20"/>
                <w:szCs w:val="20"/>
                <w:lang w:val="en-CA"/>
              </w:rPr>
              <w:t>; red hammer (candlestick)</w:t>
            </w:r>
          </w:p>
        </w:tc>
        <w:tc>
          <w:tcPr>
            <w:tcW w:w="1778" w:type="dxa"/>
          </w:tcPr>
          <w:p w14:paraId="6C7FB502" w14:textId="19263AE3" w:rsidR="00F84915" w:rsidRDefault="00F84915" w:rsidP="00054CF7">
            <w:pPr>
              <w:spacing w:line="240" w:lineRule="auto"/>
              <w:rPr>
                <w:rFonts w:ascii="Times New Roman" w:hAnsi="Times New Roman" w:cs="Times New Roman"/>
                <w:sz w:val="20"/>
                <w:szCs w:val="20"/>
              </w:rPr>
            </w:pPr>
            <w:r>
              <w:rPr>
                <w:rFonts w:ascii="Times New Roman" w:hAnsi="Times New Roman" w:cs="Times New Roman"/>
                <w:sz w:val="20"/>
                <w:szCs w:val="20"/>
              </w:rPr>
              <w:t>Ant</w:t>
            </w:r>
            <w:r w:rsidR="00A92324">
              <w:rPr>
                <w:rFonts w:ascii="Times New Roman" w:hAnsi="Times New Roman" w:cs="Times New Roman"/>
                <w:sz w:val="20"/>
                <w:szCs w:val="20"/>
              </w:rPr>
              <w:t>onyme</w:t>
            </w:r>
          </w:p>
        </w:tc>
        <w:tc>
          <w:tcPr>
            <w:tcW w:w="3051" w:type="dxa"/>
          </w:tcPr>
          <w:p w14:paraId="7A4FFAD2" w14:textId="5C23A081" w:rsidR="00F84915" w:rsidRDefault="00F84915"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marteau haussier inversé</w:t>
            </w:r>
            <w:r w:rsidR="002E6B6E">
              <w:rPr>
                <w:rFonts w:ascii="Times New Roman" w:hAnsi="Times New Roman" w:cs="Times New Roman"/>
                <w:sz w:val="20"/>
                <w:szCs w:val="20"/>
              </w:rPr>
              <w:t> ; marteau rouge</w:t>
            </w:r>
          </w:p>
        </w:tc>
      </w:tr>
      <w:tr w:rsidR="00A92324" w:rsidRPr="00441A19" w14:paraId="4D03B35A" w14:textId="77777777" w:rsidTr="002B5D0B">
        <w:trPr>
          <w:trHeight w:val="468"/>
        </w:trPr>
        <w:tc>
          <w:tcPr>
            <w:tcW w:w="1668" w:type="dxa"/>
          </w:tcPr>
          <w:p w14:paraId="519E08EE" w14:textId="04E5E6D1" w:rsidR="00A92324" w:rsidRDefault="00A92324" w:rsidP="00A92324">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Nominalization</w:t>
            </w:r>
          </w:p>
        </w:tc>
        <w:tc>
          <w:tcPr>
            <w:tcW w:w="2899" w:type="dxa"/>
          </w:tcPr>
          <w:p w14:paraId="36C9730B" w14:textId="02D4931B" w:rsidR="00A92324" w:rsidRDefault="00A92324" w:rsidP="00A92324">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hammering</w:t>
            </w:r>
          </w:p>
        </w:tc>
        <w:tc>
          <w:tcPr>
            <w:tcW w:w="1778" w:type="dxa"/>
          </w:tcPr>
          <w:p w14:paraId="694F4C01" w14:textId="301C289C" w:rsidR="00A92324" w:rsidRDefault="00A92324" w:rsidP="00A92324">
            <w:pPr>
              <w:spacing w:line="240" w:lineRule="auto"/>
              <w:rPr>
                <w:rFonts w:ascii="Times New Roman" w:hAnsi="Times New Roman" w:cs="Times New Roman"/>
                <w:sz w:val="20"/>
                <w:szCs w:val="20"/>
              </w:rPr>
            </w:pPr>
            <w:r>
              <w:rPr>
                <w:rFonts w:ascii="Times New Roman" w:hAnsi="Times New Roman" w:cs="Times New Roman"/>
                <w:sz w:val="20"/>
                <w:szCs w:val="20"/>
              </w:rPr>
              <w:t>Nominalisation</w:t>
            </w:r>
          </w:p>
        </w:tc>
        <w:tc>
          <w:tcPr>
            <w:tcW w:w="3051" w:type="dxa"/>
          </w:tcPr>
          <w:p w14:paraId="2223A87E" w14:textId="434EAC2F" w:rsidR="00A92324" w:rsidRDefault="00A92324" w:rsidP="00A92324">
            <w:pPr>
              <w:spacing w:line="240" w:lineRule="auto"/>
              <w:jc w:val="both"/>
              <w:rPr>
                <w:rFonts w:ascii="Times New Roman" w:hAnsi="Times New Roman" w:cs="Times New Roman"/>
                <w:sz w:val="20"/>
                <w:szCs w:val="20"/>
              </w:rPr>
            </w:pPr>
            <w:r>
              <w:rPr>
                <w:rFonts w:ascii="Times New Roman" w:hAnsi="Times New Roman" w:cs="Times New Roman"/>
                <w:sz w:val="20"/>
                <w:szCs w:val="20"/>
              </w:rPr>
              <w:t>montée en marteau ; formation de marteau</w:t>
            </w:r>
          </w:p>
        </w:tc>
      </w:tr>
      <w:tr w:rsidR="001A5630" w:rsidRPr="00441A19" w14:paraId="2C15BB78" w14:textId="77777777" w:rsidTr="002B5D0B">
        <w:trPr>
          <w:trHeight w:val="468"/>
        </w:trPr>
        <w:tc>
          <w:tcPr>
            <w:tcW w:w="1668" w:type="dxa"/>
          </w:tcPr>
          <w:p w14:paraId="0D3179EE" w14:textId="0214DF25" w:rsidR="001A5630" w:rsidRPr="00441A19" w:rsidRDefault="001551AA"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Verbalization</w:t>
            </w:r>
          </w:p>
        </w:tc>
        <w:tc>
          <w:tcPr>
            <w:tcW w:w="2899" w:type="dxa"/>
          </w:tcPr>
          <w:p w14:paraId="31E30A87" w14:textId="2FA687C3" w:rsidR="001A5630" w:rsidRDefault="00F84915"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t</w:t>
            </w:r>
            <w:r w:rsidR="001551AA">
              <w:rPr>
                <w:rFonts w:ascii="Times New Roman" w:hAnsi="Times New Roman" w:cs="Times New Roman"/>
                <w:sz w:val="20"/>
                <w:szCs w:val="20"/>
                <w:lang w:val="en-CA"/>
              </w:rPr>
              <w:t>o hammer</w:t>
            </w:r>
          </w:p>
          <w:p w14:paraId="3E1F478C" w14:textId="2120AEE3" w:rsidR="00F84915" w:rsidRPr="00F84915" w:rsidRDefault="00F84915" w:rsidP="00054CF7">
            <w:pPr>
              <w:spacing w:line="240" w:lineRule="auto"/>
              <w:jc w:val="both"/>
              <w:rPr>
                <w:rFonts w:ascii="Times New Roman" w:hAnsi="Times New Roman" w:cs="Times New Roman"/>
                <w:sz w:val="16"/>
                <w:szCs w:val="16"/>
                <w:lang w:val="en-CA"/>
              </w:rPr>
            </w:pPr>
            <w:r w:rsidRPr="00F84915">
              <w:rPr>
                <w:rFonts w:ascii="Times New Roman" w:hAnsi="Times New Roman" w:cs="Times New Roman"/>
                <w:sz w:val="16"/>
                <w:szCs w:val="16"/>
                <w:lang w:val="en-CA"/>
              </w:rPr>
              <w:t xml:space="preserve">[the market </w:t>
            </w:r>
            <w:r w:rsidRPr="00F84915">
              <w:rPr>
                <w:rFonts w:ascii="Times New Roman" w:hAnsi="Times New Roman" w:cs="Times New Roman"/>
                <w:sz w:val="16"/>
                <w:szCs w:val="16"/>
                <w:u w:val="single"/>
                <w:lang w:val="en-CA"/>
              </w:rPr>
              <w:t>is hammering</w:t>
            </w:r>
            <w:r w:rsidRPr="00F84915">
              <w:rPr>
                <w:rFonts w:ascii="Times New Roman" w:hAnsi="Times New Roman" w:cs="Times New Roman"/>
                <w:sz w:val="16"/>
                <w:szCs w:val="16"/>
                <w:lang w:val="en-CA"/>
              </w:rPr>
              <w:t xml:space="preserve"> since this morning] </w:t>
            </w:r>
          </w:p>
        </w:tc>
        <w:tc>
          <w:tcPr>
            <w:tcW w:w="1778" w:type="dxa"/>
          </w:tcPr>
          <w:p w14:paraId="5108A684" w14:textId="261017A7" w:rsidR="001A5630" w:rsidRPr="00441A19" w:rsidRDefault="001551AA" w:rsidP="00054CF7">
            <w:pPr>
              <w:spacing w:line="240" w:lineRule="auto"/>
              <w:rPr>
                <w:rFonts w:ascii="Times New Roman" w:hAnsi="Times New Roman" w:cs="Times New Roman"/>
                <w:sz w:val="20"/>
                <w:szCs w:val="20"/>
              </w:rPr>
            </w:pPr>
            <w:r>
              <w:rPr>
                <w:rFonts w:ascii="Times New Roman" w:hAnsi="Times New Roman" w:cs="Times New Roman"/>
                <w:sz w:val="20"/>
                <w:szCs w:val="20"/>
              </w:rPr>
              <w:t xml:space="preserve">Verbalisation </w:t>
            </w:r>
          </w:p>
        </w:tc>
        <w:tc>
          <w:tcPr>
            <w:tcW w:w="3051" w:type="dxa"/>
          </w:tcPr>
          <w:p w14:paraId="5FB14560" w14:textId="77777777" w:rsidR="001A5630" w:rsidRDefault="00F84915"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monter en marteau ; former un marteau</w:t>
            </w:r>
          </w:p>
          <w:p w14:paraId="53E8FBEE" w14:textId="313CC668" w:rsidR="00F84915" w:rsidRPr="00F84915" w:rsidRDefault="00F84915" w:rsidP="00054CF7">
            <w:pPr>
              <w:spacing w:line="240" w:lineRule="auto"/>
              <w:jc w:val="both"/>
              <w:rPr>
                <w:rFonts w:ascii="Times New Roman" w:hAnsi="Times New Roman" w:cs="Times New Roman"/>
                <w:sz w:val="16"/>
                <w:szCs w:val="16"/>
              </w:rPr>
            </w:pPr>
            <w:r w:rsidRPr="00F84915">
              <w:rPr>
                <w:rFonts w:ascii="Times New Roman" w:hAnsi="Times New Roman" w:cs="Times New Roman"/>
                <w:sz w:val="16"/>
                <w:szCs w:val="16"/>
              </w:rPr>
              <w:t xml:space="preserve">[le marché </w:t>
            </w:r>
            <w:r w:rsidRPr="00F84915">
              <w:rPr>
                <w:rFonts w:ascii="Times New Roman" w:hAnsi="Times New Roman" w:cs="Times New Roman"/>
                <w:sz w:val="16"/>
                <w:szCs w:val="16"/>
                <w:u w:val="single"/>
              </w:rPr>
              <w:t>monte en marteau</w:t>
            </w:r>
            <w:r w:rsidRPr="00F84915">
              <w:rPr>
                <w:rFonts w:ascii="Times New Roman" w:hAnsi="Times New Roman" w:cs="Times New Roman"/>
                <w:sz w:val="16"/>
                <w:szCs w:val="16"/>
              </w:rPr>
              <w:t xml:space="preserve"> depuis ce matin]</w:t>
            </w:r>
          </w:p>
        </w:tc>
      </w:tr>
      <w:tr w:rsidR="001A5630" w:rsidRPr="00441A19" w14:paraId="6552F783" w14:textId="77777777" w:rsidTr="002B5D0B">
        <w:tc>
          <w:tcPr>
            <w:tcW w:w="4567" w:type="dxa"/>
            <w:gridSpan w:val="2"/>
            <w:shd w:val="clear" w:color="auto" w:fill="D9F2D0" w:themeFill="accent6" w:themeFillTint="33"/>
          </w:tcPr>
          <w:p w14:paraId="4BFEC6F8"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0823ED4A"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Contexte</w:t>
            </w:r>
          </w:p>
        </w:tc>
      </w:tr>
      <w:tr w:rsidR="003C2EAD" w:rsidRPr="00F84915" w14:paraId="75C81EBD" w14:textId="77777777" w:rsidTr="003C2EAD">
        <w:tc>
          <w:tcPr>
            <w:tcW w:w="4567" w:type="dxa"/>
            <w:gridSpan w:val="2"/>
            <w:shd w:val="clear" w:color="auto" w:fill="auto"/>
          </w:tcPr>
          <w:p w14:paraId="5C965665" w14:textId="2EA26281" w:rsidR="003C2EAD" w:rsidRPr="00441A19" w:rsidRDefault="003C2EAD" w:rsidP="003C2EAD">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Appearing after a prolonged downtrend, the hammer candlestick pattern indicates a strong selling of the crypto asset concerned, often beginning at the opening bell. [Crypto.com 2022]</w:t>
            </w:r>
          </w:p>
        </w:tc>
        <w:tc>
          <w:tcPr>
            <w:tcW w:w="4829" w:type="dxa"/>
            <w:gridSpan w:val="2"/>
            <w:shd w:val="clear" w:color="auto" w:fill="auto"/>
          </w:tcPr>
          <w:p w14:paraId="0E7D3E35" w14:textId="74874AF9" w:rsidR="003C2EAD" w:rsidRPr="00F84915" w:rsidRDefault="00F84915" w:rsidP="00F84915">
            <w:pPr>
              <w:spacing w:line="240" w:lineRule="auto"/>
              <w:jc w:val="both"/>
              <w:rPr>
                <w:rFonts w:ascii="Times New Roman" w:hAnsi="Times New Roman" w:cs="Times New Roman"/>
                <w:sz w:val="20"/>
                <w:szCs w:val="20"/>
              </w:rPr>
            </w:pPr>
            <w:r w:rsidRPr="00F84915">
              <w:rPr>
                <w:rFonts w:ascii="Times New Roman" w:eastAsia="Times New Roman" w:hAnsi="Times New Roman" w:cs="Times New Roman"/>
                <w:color w:val="242424"/>
                <w:spacing w:val="-1"/>
                <w:sz w:val="20"/>
                <w:szCs w:val="20"/>
                <w:lang w:eastAsia="fr-FR"/>
              </w:rPr>
              <w:t>Un marteau haussier est une figure de retournement qui a souvent lieu au bas d’une tendance baissière, produisant une longue mèche inférieure ressemblant à une poignée</w:t>
            </w:r>
            <w:r w:rsidR="00952607">
              <w:rPr>
                <w:rFonts w:ascii="Times New Roman" w:eastAsia="Times New Roman" w:hAnsi="Times New Roman" w:cs="Times New Roman"/>
                <w:color w:val="242424"/>
                <w:spacing w:val="-1"/>
                <w:sz w:val="20"/>
                <w:szCs w:val="20"/>
                <w:lang w:eastAsia="fr-FR"/>
              </w:rPr>
              <w:t xml:space="preserve"> et</w:t>
            </w:r>
            <w:r w:rsidRPr="00F84915">
              <w:rPr>
                <w:rFonts w:ascii="Times New Roman" w:eastAsia="Times New Roman" w:hAnsi="Times New Roman" w:cs="Times New Roman"/>
                <w:color w:val="242424"/>
                <w:spacing w:val="-1"/>
                <w:sz w:val="20"/>
                <w:szCs w:val="20"/>
                <w:lang w:eastAsia="fr-FR"/>
              </w:rPr>
              <w:t xml:space="preserve"> le corps complet de la bougie représentant la tête du marteau.</w:t>
            </w:r>
            <w:r>
              <w:rPr>
                <w:rFonts w:ascii="Times New Roman" w:eastAsia="Times New Roman" w:hAnsi="Times New Roman" w:cs="Times New Roman"/>
                <w:color w:val="242424"/>
                <w:spacing w:val="-1"/>
                <w:sz w:val="20"/>
                <w:szCs w:val="20"/>
                <w:lang w:eastAsia="fr-FR"/>
              </w:rPr>
              <w:t xml:space="preserve"> [</w:t>
            </w:r>
            <w:r w:rsidR="00335EE3">
              <w:rPr>
                <w:rFonts w:ascii="Times New Roman" w:eastAsia="Times New Roman" w:hAnsi="Times New Roman" w:cs="Times New Roman"/>
                <w:color w:val="242424"/>
                <w:spacing w:val="-1"/>
                <w:sz w:val="20"/>
                <w:szCs w:val="20"/>
                <w:lang w:eastAsia="fr-FR"/>
              </w:rPr>
              <w:t>Gonçalves 2023]</w:t>
            </w:r>
          </w:p>
        </w:tc>
      </w:tr>
    </w:tbl>
    <w:p w14:paraId="159E3721" w14:textId="77777777" w:rsidR="001A5630" w:rsidRPr="00F84915" w:rsidRDefault="001A5630" w:rsidP="00054CF7">
      <w:pPr>
        <w:spacing w:line="240" w:lineRule="auto"/>
      </w:pPr>
    </w:p>
    <w:p w14:paraId="4B7862A8" w14:textId="77777777" w:rsidR="001A5630" w:rsidRDefault="001A5630" w:rsidP="00054CF7">
      <w:pPr>
        <w:spacing w:line="240" w:lineRule="auto"/>
      </w:pPr>
    </w:p>
    <w:p w14:paraId="3815524F" w14:textId="77777777" w:rsidR="00F84915" w:rsidRDefault="00F84915" w:rsidP="00054CF7">
      <w:pPr>
        <w:spacing w:line="240" w:lineRule="auto"/>
      </w:pPr>
    </w:p>
    <w:p w14:paraId="10250175" w14:textId="77777777" w:rsidR="00F84915" w:rsidRPr="00F84915" w:rsidRDefault="00F84915" w:rsidP="00054CF7">
      <w:pPr>
        <w:spacing w:line="240" w:lineRule="auto"/>
      </w:pPr>
    </w:p>
    <w:p w14:paraId="5D42B6DD" w14:textId="77777777" w:rsidR="001A5630" w:rsidRPr="00F84915" w:rsidRDefault="001A5630" w:rsidP="00054CF7">
      <w:pPr>
        <w:spacing w:line="240" w:lineRule="auto"/>
      </w:pPr>
    </w:p>
    <w:p w14:paraId="1236B115" w14:textId="77777777" w:rsidR="001A5630" w:rsidRPr="00F84915" w:rsidRDefault="001A5630" w:rsidP="00054CF7">
      <w:pPr>
        <w:spacing w:line="240" w:lineRule="auto"/>
      </w:pPr>
    </w:p>
    <w:p w14:paraId="09896A3F" w14:textId="77777777" w:rsidR="001A5630" w:rsidRPr="00F84915" w:rsidRDefault="001A5630" w:rsidP="00054CF7">
      <w:pPr>
        <w:spacing w:line="240" w:lineRule="auto"/>
      </w:pPr>
    </w:p>
    <w:tbl>
      <w:tblPr>
        <w:tblStyle w:val="Grilledutableau"/>
        <w:tblW w:w="0" w:type="auto"/>
        <w:tblLook w:val="04A0" w:firstRow="1" w:lastRow="0" w:firstColumn="1" w:lastColumn="0" w:noHBand="0" w:noVBand="1"/>
      </w:tblPr>
      <w:tblGrid>
        <w:gridCol w:w="4567"/>
        <w:gridCol w:w="4829"/>
      </w:tblGrid>
      <w:tr w:rsidR="001A5630" w:rsidRPr="00441A19" w14:paraId="5D030278" w14:textId="77777777" w:rsidTr="002B5D0B">
        <w:tc>
          <w:tcPr>
            <w:tcW w:w="4567" w:type="dxa"/>
            <w:tcBorders>
              <w:bottom w:val="single" w:sz="4" w:space="0" w:color="auto"/>
            </w:tcBorders>
          </w:tcPr>
          <w:p w14:paraId="4D947DA6" w14:textId="08BF3D10" w:rsidR="001A5630" w:rsidRPr="001A5630" w:rsidRDefault="00EC7EA1" w:rsidP="00054CF7">
            <w:pPr>
              <w:spacing w:line="240" w:lineRule="auto"/>
              <w:rPr>
                <w:rFonts w:ascii="Times New Roman" w:hAnsi="Times New Roman" w:cs="Times New Roman"/>
                <w:lang w:val="en-US"/>
              </w:rPr>
            </w:pPr>
            <w:r>
              <w:rPr>
                <w:rFonts w:ascii="Times New Roman" w:hAnsi="Times New Roman" w:cs="Times New Roman"/>
                <w:b/>
                <w:bCs/>
                <w:lang w:val="en-US"/>
              </w:rPr>
              <w:lastRenderedPageBreak/>
              <w:t>SHOOTING STAR CANDLESTICK (PATTERN)</w:t>
            </w:r>
            <w:r w:rsidR="001A5630" w:rsidRPr="001A5630">
              <w:rPr>
                <w:rFonts w:ascii="Times New Roman" w:hAnsi="Times New Roman" w:cs="Times New Roman"/>
                <w:b/>
                <w:bCs/>
                <w:lang w:val="en-US"/>
              </w:rPr>
              <w:t>,</w:t>
            </w:r>
            <w:r w:rsidR="001A5630" w:rsidRPr="001A5630">
              <w:rPr>
                <w:rFonts w:ascii="Times New Roman" w:hAnsi="Times New Roman" w:cs="Times New Roman"/>
                <w:lang w:val="en-US"/>
              </w:rPr>
              <w:t xml:space="preserve"> N.</w:t>
            </w:r>
            <w:r w:rsidR="001A5630" w:rsidRPr="001A5630">
              <w:rPr>
                <w:rFonts w:ascii="Times New Roman" w:hAnsi="Times New Roman" w:cs="Times New Roman"/>
                <w:lang w:val="en-US"/>
              </w:rPr>
              <w:br/>
            </w:r>
            <w:r w:rsidR="00F979F7" w:rsidRPr="001A5630">
              <w:rPr>
                <w:rFonts w:ascii="Times New Roman" w:hAnsi="Times New Roman" w:cs="Times New Roman"/>
                <w:sz w:val="18"/>
                <w:szCs w:val="18"/>
                <w:lang w:val="en-US"/>
              </w:rPr>
              <w:t>‘</w:t>
            </w:r>
            <w:r w:rsidR="00F979F7">
              <w:rPr>
                <w:rFonts w:ascii="Times New Roman" w:hAnsi="Times New Roman" w:cs="Times New Roman"/>
                <w:sz w:val="18"/>
                <w:szCs w:val="18"/>
                <w:lang w:val="en-US"/>
              </w:rPr>
              <w:t>crypto chart’</w:t>
            </w:r>
          </w:p>
        </w:tc>
        <w:tc>
          <w:tcPr>
            <w:tcW w:w="4829" w:type="dxa"/>
            <w:tcBorders>
              <w:bottom w:val="single" w:sz="4" w:space="0" w:color="auto"/>
            </w:tcBorders>
          </w:tcPr>
          <w:p w14:paraId="54A51AD3" w14:textId="79E8F4AB" w:rsidR="001A5630" w:rsidRPr="001A5630" w:rsidRDefault="00EC7EA1" w:rsidP="00054CF7">
            <w:pPr>
              <w:spacing w:line="240" w:lineRule="auto"/>
              <w:rPr>
                <w:rFonts w:ascii="Times New Roman" w:hAnsi="Times New Roman" w:cs="Times New Roman"/>
                <w:b/>
                <w:bCs/>
              </w:rPr>
            </w:pPr>
            <w:r>
              <w:rPr>
                <w:rFonts w:ascii="Times New Roman" w:hAnsi="Times New Roman" w:cs="Times New Roman"/>
                <w:b/>
                <w:bCs/>
              </w:rPr>
              <w:t>MODÈLE DE BOUGIE EN ETOILE FILANTE</w:t>
            </w:r>
            <w:r w:rsidR="001A5630" w:rsidRPr="00441A19">
              <w:rPr>
                <w:rFonts w:ascii="Times New Roman" w:hAnsi="Times New Roman" w:cs="Times New Roman"/>
              </w:rPr>
              <w:t xml:space="preserve">, </w:t>
            </w:r>
            <w:r w:rsidR="001A5630">
              <w:rPr>
                <w:rFonts w:ascii="Times New Roman" w:hAnsi="Times New Roman" w:cs="Times New Roman"/>
              </w:rPr>
              <w:t>N.</w:t>
            </w:r>
            <w:r w:rsidR="001A5630" w:rsidRPr="00441A19">
              <w:rPr>
                <w:rFonts w:ascii="Times New Roman" w:hAnsi="Times New Roman" w:cs="Times New Roman"/>
              </w:rPr>
              <w:t xml:space="preserve"> fém.</w:t>
            </w:r>
            <w:r w:rsidR="001A5630">
              <w:rPr>
                <w:rFonts w:ascii="Times New Roman" w:hAnsi="Times New Roman" w:cs="Times New Roman"/>
              </w:rPr>
              <w:br/>
            </w:r>
            <w:r w:rsidR="00054CF7" w:rsidRPr="00E81EE4">
              <w:rPr>
                <w:rFonts w:ascii="Times New Roman" w:hAnsi="Times New Roman" w:cs="Times New Roman"/>
                <w:sz w:val="18"/>
                <w:szCs w:val="18"/>
              </w:rPr>
              <w:t>‘</w:t>
            </w:r>
            <w:r w:rsidR="00054CF7">
              <w:rPr>
                <w:rFonts w:ascii="Times New Roman" w:hAnsi="Times New Roman" w:cs="Times New Roman"/>
                <w:sz w:val="18"/>
                <w:szCs w:val="18"/>
              </w:rPr>
              <w:t>graphique crypto’</w:t>
            </w:r>
          </w:p>
        </w:tc>
      </w:tr>
      <w:tr w:rsidR="001A5630" w:rsidRPr="00441A19" w14:paraId="3BAC80F2" w14:textId="77777777" w:rsidTr="002B5D0B">
        <w:tc>
          <w:tcPr>
            <w:tcW w:w="4567" w:type="dxa"/>
            <w:tcBorders>
              <w:bottom w:val="single" w:sz="4" w:space="0" w:color="auto"/>
            </w:tcBorders>
            <w:shd w:val="clear" w:color="auto" w:fill="D9F2D0" w:themeFill="accent6" w:themeFillTint="33"/>
          </w:tcPr>
          <w:p w14:paraId="57828C0F"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D9F2D0" w:themeFill="accent6" w:themeFillTint="33"/>
          </w:tcPr>
          <w:p w14:paraId="46440CD1"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Variante</w:t>
            </w:r>
          </w:p>
        </w:tc>
      </w:tr>
      <w:tr w:rsidR="001A5630" w:rsidRPr="00441A19" w14:paraId="35087FFA" w14:textId="77777777" w:rsidTr="002B5D0B">
        <w:tc>
          <w:tcPr>
            <w:tcW w:w="4567" w:type="dxa"/>
            <w:tcBorders>
              <w:bottom w:val="single" w:sz="4" w:space="0" w:color="auto"/>
            </w:tcBorders>
          </w:tcPr>
          <w:p w14:paraId="63DBA7A4" w14:textId="77777777" w:rsidR="001A5630" w:rsidRPr="00441A19" w:rsidRDefault="001A5630" w:rsidP="00054CF7">
            <w:pPr>
              <w:spacing w:line="240" w:lineRule="auto"/>
              <w:rPr>
                <w:rFonts w:ascii="Times New Roman" w:hAnsi="Times New Roman" w:cs="Times New Roman"/>
                <w:sz w:val="20"/>
                <w:szCs w:val="20"/>
                <w:lang w:val="en-CA"/>
              </w:rPr>
            </w:pPr>
          </w:p>
        </w:tc>
        <w:tc>
          <w:tcPr>
            <w:tcW w:w="4829" w:type="dxa"/>
            <w:tcBorders>
              <w:bottom w:val="single" w:sz="4" w:space="0" w:color="auto"/>
            </w:tcBorders>
          </w:tcPr>
          <w:p w14:paraId="7CBB35B6" w14:textId="4D7D0C80" w:rsidR="001A5630" w:rsidRPr="00441A19" w:rsidRDefault="00EC7EA1" w:rsidP="00054CF7">
            <w:pPr>
              <w:spacing w:line="240" w:lineRule="auto"/>
              <w:rPr>
                <w:rFonts w:ascii="Times New Roman" w:hAnsi="Times New Roman" w:cs="Times New Roman"/>
                <w:sz w:val="20"/>
                <w:szCs w:val="20"/>
              </w:rPr>
            </w:pPr>
            <w:r>
              <w:rPr>
                <w:rFonts w:ascii="Times New Roman" w:hAnsi="Times New Roman" w:cs="Times New Roman"/>
                <w:sz w:val="20"/>
                <w:szCs w:val="20"/>
              </w:rPr>
              <w:t>BOUGIE EN ÉTOILE FILANTE</w:t>
            </w:r>
          </w:p>
        </w:tc>
      </w:tr>
      <w:tr w:rsidR="001A5630" w:rsidRPr="00441A19" w14:paraId="14B5A639" w14:textId="77777777" w:rsidTr="002B5D0B">
        <w:tc>
          <w:tcPr>
            <w:tcW w:w="4567" w:type="dxa"/>
            <w:shd w:val="clear" w:color="auto" w:fill="D9F2D0" w:themeFill="accent6" w:themeFillTint="33"/>
          </w:tcPr>
          <w:p w14:paraId="22227336"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D9F2D0" w:themeFill="accent6" w:themeFillTint="33"/>
          </w:tcPr>
          <w:p w14:paraId="1EAAACD8"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Synonyme</w:t>
            </w:r>
          </w:p>
        </w:tc>
      </w:tr>
      <w:tr w:rsidR="001A5630" w:rsidRPr="00441A19" w14:paraId="17A99307" w14:textId="77777777" w:rsidTr="002B5D0B">
        <w:tc>
          <w:tcPr>
            <w:tcW w:w="4567" w:type="dxa"/>
          </w:tcPr>
          <w:p w14:paraId="17B6A4B0" w14:textId="77777777" w:rsidR="001A5630" w:rsidRPr="00441A19" w:rsidRDefault="001A5630" w:rsidP="00054CF7">
            <w:pPr>
              <w:spacing w:line="240" w:lineRule="auto"/>
              <w:jc w:val="both"/>
              <w:rPr>
                <w:rFonts w:ascii="Times New Roman" w:hAnsi="Times New Roman" w:cs="Times New Roman"/>
                <w:sz w:val="20"/>
                <w:szCs w:val="20"/>
                <w:lang w:val="en-CA"/>
              </w:rPr>
            </w:pPr>
          </w:p>
        </w:tc>
        <w:tc>
          <w:tcPr>
            <w:tcW w:w="4829" w:type="dxa"/>
          </w:tcPr>
          <w:p w14:paraId="54D8AE75" w14:textId="77777777" w:rsidR="001A5630" w:rsidRPr="00441A19" w:rsidRDefault="001A5630" w:rsidP="00054CF7">
            <w:pPr>
              <w:spacing w:line="240" w:lineRule="auto"/>
              <w:jc w:val="both"/>
              <w:rPr>
                <w:rFonts w:ascii="Times New Roman" w:hAnsi="Times New Roman" w:cs="Times New Roman"/>
                <w:sz w:val="20"/>
                <w:szCs w:val="20"/>
              </w:rPr>
            </w:pPr>
          </w:p>
        </w:tc>
      </w:tr>
      <w:tr w:rsidR="001A5630" w:rsidRPr="00441A19" w14:paraId="11DFB6ED" w14:textId="77777777" w:rsidTr="002B5D0B">
        <w:tc>
          <w:tcPr>
            <w:tcW w:w="4567" w:type="dxa"/>
            <w:shd w:val="clear" w:color="auto" w:fill="D9F2D0" w:themeFill="accent6" w:themeFillTint="33"/>
          </w:tcPr>
          <w:p w14:paraId="5F7A22D2"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D9F2D0" w:themeFill="accent6" w:themeFillTint="33"/>
          </w:tcPr>
          <w:p w14:paraId="6B96C3BA"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Définition</w:t>
            </w:r>
          </w:p>
        </w:tc>
      </w:tr>
      <w:tr w:rsidR="001A5630" w:rsidRPr="00441A19" w14:paraId="586787C3" w14:textId="77777777" w:rsidTr="002B5D0B">
        <w:tc>
          <w:tcPr>
            <w:tcW w:w="4567" w:type="dxa"/>
          </w:tcPr>
          <w:p w14:paraId="4E795B6B" w14:textId="69B1C734" w:rsidR="001A5630" w:rsidRPr="00441A19" w:rsidRDefault="00EC7EA1" w:rsidP="00054CF7">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Bearish </w:t>
            </w:r>
            <w:r w:rsidR="001B44C1">
              <w:rPr>
                <w:rFonts w:ascii="Times New Roman" w:hAnsi="Times New Roman" w:cs="Times New Roman"/>
                <w:sz w:val="20"/>
                <w:szCs w:val="20"/>
                <w:lang w:val="en-CA"/>
              </w:rPr>
              <w:t>Japanese candlestick pattern</w:t>
            </w:r>
            <w:r>
              <w:rPr>
                <w:rFonts w:ascii="Times New Roman" w:hAnsi="Times New Roman" w:cs="Times New Roman"/>
                <w:sz w:val="20"/>
                <w:szCs w:val="20"/>
                <w:lang w:val="en-CA"/>
              </w:rPr>
              <w:t xml:space="preserve"> showing an upward long candle wick and a downward candle body, which appears at the end of the uptrend of a crypto asset’s price and </w:t>
            </w:r>
            <w:r w:rsidR="003C0E07">
              <w:rPr>
                <w:rFonts w:ascii="Times New Roman" w:hAnsi="Times New Roman" w:cs="Times New Roman"/>
                <w:sz w:val="20"/>
                <w:szCs w:val="20"/>
                <w:lang w:val="en-CA"/>
              </w:rPr>
              <w:t>signals a trend reversal.</w:t>
            </w:r>
          </w:p>
        </w:tc>
        <w:tc>
          <w:tcPr>
            <w:tcW w:w="4829" w:type="dxa"/>
          </w:tcPr>
          <w:p w14:paraId="20B4EFFD" w14:textId="23A59834" w:rsidR="001A5630" w:rsidRPr="00441A19" w:rsidRDefault="001B44C1"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Chandelier japonais</w:t>
            </w:r>
            <w:r w:rsidR="00EC7EA1">
              <w:rPr>
                <w:rFonts w:ascii="Times New Roman" w:hAnsi="Times New Roman" w:cs="Times New Roman"/>
                <w:sz w:val="20"/>
                <w:szCs w:val="20"/>
              </w:rPr>
              <w:t xml:space="preserve"> baissier avec une longue mèche supérieure et un corps de bougie court en bas, qui apparaît au début du mouvement haussier du prix d’un cryptoactif et annonce un retournement.</w:t>
            </w:r>
          </w:p>
        </w:tc>
      </w:tr>
      <w:tr w:rsidR="001A5630" w:rsidRPr="00441A19" w14:paraId="2A9A84CC" w14:textId="77777777" w:rsidTr="002B5D0B">
        <w:tc>
          <w:tcPr>
            <w:tcW w:w="4567" w:type="dxa"/>
            <w:shd w:val="clear" w:color="auto" w:fill="D9F2D0" w:themeFill="accent6" w:themeFillTint="33"/>
          </w:tcPr>
          <w:p w14:paraId="16D02F4A"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D9F2D0" w:themeFill="accent6" w:themeFillTint="33"/>
          </w:tcPr>
          <w:p w14:paraId="4BB2EF7E"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1A5630" w:rsidRPr="00441A19" w14:paraId="21F6A21B" w14:textId="77777777" w:rsidTr="002B5D0B">
        <w:tc>
          <w:tcPr>
            <w:tcW w:w="4567" w:type="dxa"/>
          </w:tcPr>
          <w:p w14:paraId="04E55FA7" w14:textId="77777777" w:rsidR="001A5630" w:rsidRPr="00441A19" w:rsidRDefault="001A5630" w:rsidP="00054CF7">
            <w:pPr>
              <w:spacing w:line="240" w:lineRule="auto"/>
              <w:rPr>
                <w:rFonts w:ascii="Times New Roman" w:hAnsi="Times New Roman" w:cs="Times New Roman"/>
                <w:sz w:val="20"/>
                <w:szCs w:val="20"/>
                <w:lang w:val="en-CA"/>
              </w:rPr>
            </w:pPr>
          </w:p>
        </w:tc>
        <w:tc>
          <w:tcPr>
            <w:tcW w:w="4829" w:type="dxa"/>
          </w:tcPr>
          <w:p w14:paraId="6E933F77" w14:textId="77777777" w:rsidR="001A5630" w:rsidRPr="00441A19" w:rsidRDefault="001A5630" w:rsidP="00054CF7">
            <w:pPr>
              <w:spacing w:line="240" w:lineRule="auto"/>
              <w:rPr>
                <w:rFonts w:ascii="Times New Roman" w:hAnsi="Times New Roman" w:cs="Times New Roman"/>
                <w:sz w:val="20"/>
                <w:szCs w:val="20"/>
              </w:rPr>
            </w:pPr>
          </w:p>
        </w:tc>
      </w:tr>
      <w:tr w:rsidR="001A5630" w:rsidRPr="00441A19" w14:paraId="0F039B3D" w14:textId="77777777" w:rsidTr="002B5D0B">
        <w:tc>
          <w:tcPr>
            <w:tcW w:w="4567" w:type="dxa"/>
            <w:shd w:val="clear" w:color="auto" w:fill="D9F2D0" w:themeFill="accent6" w:themeFillTint="33"/>
          </w:tcPr>
          <w:p w14:paraId="0DB5B29D" w14:textId="77777777" w:rsidR="001A5630" w:rsidRPr="00441A19" w:rsidRDefault="001A5630" w:rsidP="00054CF7">
            <w:pPr>
              <w:spacing w:line="240" w:lineRule="auto"/>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shd w:val="clear" w:color="auto" w:fill="D9F2D0" w:themeFill="accent6" w:themeFillTint="33"/>
          </w:tcPr>
          <w:p w14:paraId="0E91EB7C" w14:textId="77777777" w:rsidR="001A5630" w:rsidRPr="00441A19" w:rsidRDefault="001A5630" w:rsidP="00054CF7">
            <w:pPr>
              <w:spacing w:line="240" w:lineRule="auto"/>
              <w:rPr>
                <w:rFonts w:ascii="Times New Roman" w:hAnsi="Times New Roman" w:cs="Times New Roman"/>
                <w:sz w:val="20"/>
                <w:szCs w:val="20"/>
              </w:rPr>
            </w:pPr>
            <w:r>
              <w:rPr>
                <w:rFonts w:ascii="Times New Roman" w:hAnsi="Times New Roman" w:cs="Times New Roman"/>
                <w:sz w:val="20"/>
                <w:szCs w:val="20"/>
              </w:rPr>
              <w:t>Relations lexicales</w:t>
            </w:r>
          </w:p>
        </w:tc>
      </w:tr>
      <w:tr w:rsidR="00115963" w:rsidRPr="00441A19" w14:paraId="50D8E15B" w14:textId="77777777" w:rsidTr="00115963">
        <w:trPr>
          <w:trHeight w:val="404"/>
        </w:trPr>
        <w:tc>
          <w:tcPr>
            <w:tcW w:w="4567" w:type="dxa"/>
          </w:tcPr>
          <w:p w14:paraId="76B6037F" w14:textId="7E1F124B" w:rsidR="00115963" w:rsidRPr="003841D9" w:rsidRDefault="00115963" w:rsidP="00054CF7">
            <w:pPr>
              <w:spacing w:line="240" w:lineRule="auto"/>
              <w:jc w:val="both"/>
              <w:rPr>
                <w:rFonts w:ascii="Times New Roman" w:hAnsi="Times New Roman" w:cs="Times New Roman"/>
                <w:sz w:val="20"/>
                <w:szCs w:val="20"/>
                <w:lang w:val="en-CA"/>
              </w:rPr>
            </w:pPr>
          </w:p>
        </w:tc>
        <w:tc>
          <w:tcPr>
            <w:tcW w:w="4829" w:type="dxa"/>
          </w:tcPr>
          <w:p w14:paraId="06C1B8BD" w14:textId="013C3738" w:rsidR="00115963" w:rsidRPr="003841D9" w:rsidRDefault="00115963" w:rsidP="00054CF7">
            <w:pPr>
              <w:spacing w:line="240" w:lineRule="auto"/>
              <w:rPr>
                <w:rFonts w:ascii="Times New Roman" w:hAnsi="Times New Roman" w:cs="Times New Roman"/>
                <w:sz w:val="20"/>
                <w:szCs w:val="20"/>
              </w:rPr>
            </w:pPr>
          </w:p>
        </w:tc>
      </w:tr>
      <w:tr w:rsidR="001A5630" w:rsidRPr="00441A19" w14:paraId="209F6301" w14:textId="77777777" w:rsidTr="002B5D0B">
        <w:tc>
          <w:tcPr>
            <w:tcW w:w="4567" w:type="dxa"/>
            <w:shd w:val="clear" w:color="auto" w:fill="D9F2D0" w:themeFill="accent6" w:themeFillTint="33"/>
          </w:tcPr>
          <w:p w14:paraId="2B4A50D4" w14:textId="77777777" w:rsidR="001A5630" w:rsidRPr="00441A19" w:rsidRDefault="001A5630" w:rsidP="00054CF7">
            <w:pPr>
              <w:spacing w:line="240" w:lineRule="auto"/>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D9F2D0" w:themeFill="accent6" w:themeFillTint="33"/>
          </w:tcPr>
          <w:p w14:paraId="5D0B96A7" w14:textId="77777777" w:rsidR="001A5630" w:rsidRPr="00441A19" w:rsidRDefault="001A5630" w:rsidP="00054CF7">
            <w:pPr>
              <w:spacing w:line="240" w:lineRule="auto"/>
              <w:rPr>
                <w:rFonts w:ascii="Times New Roman" w:hAnsi="Times New Roman" w:cs="Times New Roman"/>
                <w:sz w:val="20"/>
                <w:szCs w:val="20"/>
              </w:rPr>
            </w:pPr>
            <w:r w:rsidRPr="00441A19">
              <w:rPr>
                <w:rFonts w:ascii="Times New Roman" w:hAnsi="Times New Roman" w:cs="Times New Roman"/>
                <w:sz w:val="20"/>
                <w:szCs w:val="20"/>
              </w:rPr>
              <w:t>Contexte</w:t>
            </w:r>
          </w:p>
        </w:tc>
      </w:tr>
      <w:tr w:rsidR="001A5630" w:rsidRPr="00535518" w14:paraId="30693EF9" w14:textId="77777777" w:rsidTr="002B5D0B">
        <w:tc>
          <w:tcPr>
            <w:tcW w:w="4567" w:type="dxa"/>
          </w:tcPr>
          <w:p w14:paraId="013A8C63" w14:textId="179A6E3E" w:rsidR="001A5630" w:rsidRPr="002E6B6E" w:rsidRDefault="003C0E07" w:rsidP="002E6B6E">
            <w:pPr>
              <w:spacing w:line="240" w:lineRule="auto"/>
              <w:jc w:val="both"/>
              <w:rPr>
                <w:rFonts w:ascii="Times New Roman" w:hAnsi="Times New Roman" w:cs="Times New Roman"/>
                <w:sz w:val="20"/>
                <w:szCs w:val="20"/>
                <w:lang w:val="en-US"/>
              </w:rPr>
            </w:pPr>
            <w:r w:rsidRPr="003C0E07">
              <w:rPr>
                <w:rFonts w:ascii="Times New Roman" w:eastAsia="Times New Roman" w:hAnsi="Times New Roman" w:cs="Times New Roman"/>
                <w:color w:val="2B2B2B"/>
                <w:sz w:val="20"/>
                <w:szCs w:val="20"/>
                <w:lang w:val="en-US" w:eastAsia="fr-FR"/>
              </w:rPr>
              <w:t>The shooting star candlestick</w:t>
            </w:r>
            <w:r>
              <w:rPr>
                <w:rFonts w:ascii="Times New Roman" w:eastAsia="Times New Roman" w:hAnsi="Times New Roman" w:cs="Times New Roman"/>
                <w:color w:val="2B2B2B"/>
                <w:sz w:val="20"/>
                <w:szCs w:val="20"/>
                <w:lang w:val="en-US" w:eastAsia="fr-FR"/>
              </w:rPr>
              <w:t xml:space="preserve"> pattern</w:t>
            </w:r>
            <w:r w:rsidRPr="003C0E07">
              <w:rPr>
                <w:rFonts w:ascii="Times New Roman" w:eastAsia="Times New Roman" w:hAnsi="Times New Roman" w:cs="Times New Roman"/>
                <w:color w:val="2B2B2B"/>
                <w:sz w:val="20"/>
                <w:szCs w:val="20"/>
                <w:lang w:val="en-US" w:eastAsia="fr-FR"/>
              </w:rPr>
              <w:t xml:space="preserve"> is a bearish pattern usually appearing at the end of a price uptrend</w:t>
            </w:r>
            <w:r>
              <w:rPr>
                <w:rFonts w:ascii="Times New Roman" w:eastAsia="Times New Roman" w:hAnsi="Times New Roman" w:cs="Times New Roman"/>
                <w:color w:val="2B2B2B"/>
                <w:sz w:val="20"/>
                <w:szCs w:val="20"/>
                <w:lang w:val="en-US" w:eastAsia="fr-FR"/>
              </w:rPr>
              <w:t>;</w:t>
            </w:r>
            <w:r w:rsidRPr="003C0E07">
              <w:rPr>
                <w:rFonts w:ascii="Times New Roman" w:eastAsia="Times New Roman" w:hAnsi="Times New Roman" w:cs="Times New Roman"/>
                <w:color w:val="2B2B2B"/>
                <w:sz w:val="20"/>
                <w:szCs w:val="20"/>
                <w:lang w:val="en-US" w:eastAsia="fr-FR"/>
              </w:rPr>
              <w:t xml:space="preserve"> </w:t>
            </w:r>
            <w:r w:rsidR="002E6B6E">
              <w:rPr>
                <w:rFonts w:ascii="Times New Roman" w:eastAsia="Times New Roman" w:hAnsi="Times New Roman" w:cs="Times New Roman"/>
                <w:color w:val="2B2B2B"/>
                <w:sz w:val="20"/>
                <w:szCs w:val="20"/>
                <w:lang w:val="en-US" w:eastAsia="fr-FR"/>
              </w:rPr>
              <w:t>i</w:t>
            </w:r>
            <w:r w:rsidR="002E6B6E" w:rsidRPr="003C0E07">
              <w:rPr>
                <w:rFonts w:ascii="Times New Roman" w:eastAsia="Times New Roman" w:hAnsi="Times New Roman" w:cs="Times New Roman"/>
                <w:color w:val="2B2B2B"/>
                <w:sz w:val="20"/>
                <w:szCs w:val="20"/>
                <w:lang w:val="en-US" w:eastAsia="fr-FR"/>
              </w:rPr>
              <w:t>t indicates that an asset’s price slightly decreased by the end of the trading period, even after reaching higher prices along the way, which explains its red colour.</w:t>
            </w:r>
            <w:r w:rsidR="002E6B6E">
              <w:rPr>
                <w:rFonts w:ascii="Times New Roman" w:eastAsia="Times New Roman" w:hAnsi="Times New Roman" w:cs="Times New Roman"/>
                <w:color w:val="2B2B2B"/>
                <w:sz w:val="20"/>
                <w:szCs w:val="20"/>
                <w:lang w:val="en-US" w:eastAsia="fr-FR"/>
              </w:rPr>
              <w:t xml:space="preserve"> </w:t>
            </w:r>
            <w:r>
              <w:rPr>
                <w:rFonts w:ascii="Times New Roman" w:eastAsia="Times New Roman" w:hAnsi="Times New Roman" w:cs="Times New Roman"/>
                <w:color w:val="2B2B2B"/>
                <w:sz w:val="20"/>
                <w:szCs w:val="20"/>
                <w:lang w:val="en-US" w:eastAsia="fr-FR"/>
              </w:rPr>
              <w:t>[</w:t>
            </w:r>
            <w:r w:rsidR="00335EE3">
              <w:rPr>
                <w:rFonts w:ascii="Times New Roman" w:eastAsia="Times New Roman" w:hAnsi="Times New Roman" w:cs="Times New Roman"/>
                <w:color w:val="2B2B2B"/>
                <w:sz w:val="20"/>
                <w:szCs w:val="20"/>
                <w:lang w:val="en-US" w:eastAsia="fr-FR"/>
              </w:rPr>
              <w:t>Holm 2024</w:t>
            </w:r>
            <w:r>
              <w:rPr>
                <w:rFonts w:ascii="Times New Roman" w:eastAsia="Times New Roman" w:hAnsi="Times New Roman" w:cs="Times New Roman"/>
                <w:color w:val="2B2B2B"/>
                <w:sz w:val="20"/>
                <w:szCs w:val="20"/>
                <w:lang w:val="en-US" w:eastAsia="fr-FR"/>
              </w:rPr>
              <w:t>]</w:t>
            </w:r>
          </w:p>
        </w:tc>
        <w:tc>
          <w:tcPr>
            <w:tcW w:w="4829" w:type="dxa"/>
          </w:tcPr>
          <w:p w14:paraId="3E28704E" w14:textId="3B18054A" w:rsidR="001A5630" w:rsidRPr="00535518" w:rsidRDefault="00535518" w:rsidP="00054CF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Le modèle de bougie en étoile filante se présente </w:t>
            </w:r>
            <w:r w:rsidR="00A92324">
              <w:rPr>
                <w:rFonts w:ascii="Times New Roman" w:hAnsi="Times New Roman" w:cs="Times New Roman"/>
                <w:sz w:val="20"/>
                <w:szCs w:val="20"/>
              </w:rPr>
              <w:t xml:space="preserve">comme </w:t>
            </w:r>
            <w:r>
              <w:rPr>
                <w:rFonts w:ascii="Times New Roman" w:hAnsi="Times New Roman" w:cs="Times New Roman"/>
                <w:sz w:val="20"/>
                <w:szCs w:val="20"/>
              </w:rPr>
              <w:t>une longue mèche supérieure et un corps de bougie court avec peu ou pas de mèche inférieure, et ce modèle apparaît au sommet d’un mouvement haussier avant que l’action du prix de l’actif ne se retourne. [PrimeXBT 2021</w:t>
            </w:r>
            <w:r w:rsidR="00AB05C8">
              <w:rPr>
                <w:rFonts w:ascii="Times New Roman" w:hAnsi="Times New Roman" w:cs="Times New Roman"/>
                <w:sz w:val="20"/>
                <w:szCs w:val="20"/>
              </w:rPr>
              <w:t>b</w:t>
            </w:r>
            <w:r>
              <w:rPr>
                <w:rFonts w:ascii="Times New Roman" w:hAnsi="Times New Roman" w:cs="Times New Roman"/>
                <w:sz w:val="20"/>
                <w:szCs w:val="20"/>
              </w:rPr>
              <w:t>]</w:t>
            </w:r>
          </w:p>
        </w:tc>
      </w:tr>
    </w:tbl>
    <w:p w14:paraId="4EB37261" w14:textId="77777777" w:rsidR="001A5630" w:rsidRDefault="001A5630" w:rsidP="00054CF7">
      <w:pPr>
        <w:spacing w:line="240" w:lineRule="auto"/>
      </w:pPr>
    </w:p>
    <w:p w14:paraId="5BB1882F" w14:textId="77777777" w:rsidR="001A5630" w:rsidRDefault="001A5630" w:rsidP="00054CF7">
      <w:pPr>
        <w:spacing w:line="240" w:lineRule="auto"/>
      </w:pPr>
    </w:p>
    <w:p w14:paraId="6CC5A1E9" w14:textId="77777777" w:rsidR="001A5630" w:rsidRDefault="001A5630" w:rsidP="00054CF7">
      <w:pPr>
        <w:spacing w:line="240" w:lineRule="auto"/>
      </w:pPr>
    </w:p>
    <w:p w14:paraId="0479B71B" w14:textId="77777777" w:rsidR="001A5630" w:rsidRDefault="001A5630" w:rsidP="00054CF7">
      <w:pPr>
        <w:spacing w:line="240" w:lineRule="auto"/>
      </w:pPr>
    </w:p>
    <w:p w14:paraId="1F344395" w14:textId="77777777" w:rsidR="007F6EC0" w:rsidRDefault="007F6EC0" w:rsidP="00054CF7">
      <w:pPr>
        <w:spacing w:line="240" w:lineRule="auto"/>
      </w:pPr>
    </w:p>
    <w:p w14:paraId="3D026AFF" w14:textId="77777777" w:rsidR="007F6EC0" w:rsidRDefault="007F6EC0" w:rsidP="00054CF7">
      <w:pPr>
        <w:spacing w:line="240" w:lineRule="auto"/>
      </w:pPr>
    </w:p>
    <w:p w14:paraId="57471793" w14:textId="77777777" w:rsidR="007F6EC0" w:rsidRDefault="007F6EC0" w:rsidP="00054CF7">
      <w:pPr>
        <w:spacing w:line="240" w:lineRule="auto"/>
      </w:pPr>
    </w:p>
    <w:p w14:paraId="54CB58D9" w14:textId="77777777" w:rsidR="001A5630" w:rsidRDefault="001A5630" w:rsidP="00054CF7">
      <w:pPr>
        <w:spacing w:line="240" w:lineRule="auto"/>
      </w:pPr>
    </w:p>
    <w:sectPr w:rsidR="001A5630">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7FB52" w14:textId="77777777" w:rsidR="00890090" w:rsidRDefault="00890090" w:rsidP="002A76E8">
      <w:pPr>
        <w:spacing w:after="0" w:line="240" w:lineRule="auto"/>
      </w:pPr>
      <w:r>
        <w:separator/>
      </w:r>
    </w:p>
  </w:endnote>
  <w:endnote w:type="continuationSeparator" w:id="0">
    <w:p w14:paraId="3476AAC2" w14:textId="77777777" w:rsidR="00890090" w:rsidRDefault="00890090" w:rsidP="002A7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403900"/>
      <w:docPartObj>
        <w:docPartGallery w:val="Page Numbers (Bottom of Page)"/>
        <w:docPartUnique/>
      </w:docPartObj>
    </w:sdtPr>
    <w:sdtContent>
      <w:p w14:paraId="02E9EC68" w14:textId="02F276B0" w:rsidR="002A76E8" w:rsidRDefault="002A76E8">
        <w:pPr>
          <w:pStyle w:val="Pieddepage"/>
          <w:jc w:val="right"/>
        </w:pPr>
        <w:r>
          <w:fldChar w:fldCharType="begin"/>
        </w:r>
        <w:r>
          <w:instrText>PAGE   \* MERGEFORMAT</w:instrText>
        </w:r>
        <w:r>
          <w:fldChar w:fldCharType="separate"/>
        </w:r>
        <w:r>
          <w:t>2</w:t>
        </w:r>
        <w:r>
          <w:fldChar w:fldCharType="end"/>
        </w:r>
      </w:p>
    </w:sdtContent>
  </w:sdt>
  <w:p w14:paraId="4F4E4D05" w14:textId="77777777" w:rsidR="002A76E8" w:rsidRDefault="002A76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CF940" w14:textId="77777777" w:rsidR="00890090" w:rsidRDefault="00890090" w:rsidP="002A76E8">
      <w:pPr>
        <w:spacing w:after="0" w:line="240" w:lineRule="auto"/>
      </w:pPr>
      <w:r>
        <w:separator/>
      </w:r>
    </w:p>
  </w:footnote>
  <w:footnote w:type="continuationSeparator" w:id="0">
    <w:p w14:paraId="3DF1DD7E" w14:textId="77777777" w:rsidR="00890090" w:rsidRDefault="00890090" w:rsidP="002A7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E0FBB"/>
    <w:multiLevelType w:val="hybridMultilevel"/>
    <w:tmpl w:val="6972C274"/>
    <w:lvl w:ilvl="0" w:tplc="8B40AF00">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834055"/>
    <w:multiLevelType w:val="multilevel"/>
    <w:tmpl w:val="7FF8EFC8"/>
    <w:lvl w:ilvl="0">
      <w:start w:val="1"/>
      <w:numFmt w:val="decimal"/>
      <w:pStyle w:val="Style1"/>
      <w:lvlText w:val="%1."/>
      <w:lvlJc w:val="left"/>
      <w:pPr>
        <w:tabs>
          <w:tab w:val="num" w:pos="720"/>
        </w:tabs>
        <w:ind w:left="720" w:hanging="720"/>
      </w:pPr>
    </w:lvl>
    <w:lvl w:ilvl="1">
      <w:start w:val="1"/>
      <w:numFmt w:val="decimal"/>
      <w:pStyle w:val="Style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871919"/>
    <w:multiLevelType w:val="hybridMultilevel"/>
    <w:tmpl w:val="523A101C"/>
    <w:lvl w:ilvl="0" w:tplc="188AA9B0">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B14AE4"/>
    <w:multiLevelType w:val="hybridMultilevel"/>
    <w:tmpl w:val="2C6CB68A"/>
    <w:lvl w:ilvl="0" w:tplc="8B40AF00">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2B14DC"/>
    <w:multiLevelType w:val="hybridMultilevel"/>
    <w:tmpl w:val="8AB4A0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135032"/>
    <w:multiLevelType w:val="multilevel"/>
    <w:tmpl w:val="9EBE5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7B3B0B"/>
    <w:multiLevelType w:val="multilevel"/>
    <w:tmpl w:val="9D9CE81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8FD6194"/>
    <w:multiLevelType w:val="hybridMultilevel"/>
    <w:tmpl w:val="64E0547E"/>
    <w:lvl w:ilvl="0" w:tplc="478048E8">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3974969">
    <w:abstractNumId w:val="5"/>
  </w:num>
  <w:num w:numId="2" w16cid:durableId="729350902">
    <w:abstractNumId w:val="6"/>
  </w:num>
  <w:num w:numId="3" w16cid:durableId="953705542">
    <w:abstractNumId w:val="5"/>
  </w:num>
  <w:num w:numId="4" w16cid:durableId="780026918">
    <w:abstractNumId w:val="1"/>
  </w:num>
  <w:num w:numId="5" w16cid:durableId="1521971869">
    <w:abstractNumId w:val="5"/>
  </w:num>
  <w:num w:numId="6" w16cid:durableId="1440641411">
    <w:abstractNumId w:val="5"/>
  </w:num>
  <w:num w:numId="7" w16cid:durableId="1480608055">
    <w:abstractNumId w:val="5"/>
  </w:num>
  <w:num w:numId="8" w16cid:durableId="1829517863">
    <w:abstractNumId w:val="5"/>
  </w:num>
  <w:num w:numId="9" w16cid:durableId="476338610">
    <w:abstractNumId w:val="3"/>
  </w:num>
  <w:num w:numId="10" w16cid:durableId="1106266513">
    <w:abstractNumId w:val="2"/>
  </w:num>
  <w:num w:numId="11" w16cid:durableId="1222981332">
    <w:abstractNumId w:val="7"/>
  </w:num>
  <w:num w:numId="12" w16cid:durableId="1077752529">
    <w:abstractNumId w:val="4"/>
  </w:num>
  <w:num w:numId="13" w16cid:durableId="77595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30"/>
    <w:rsid w:val="00024D1E"/>
    <w:rsid w:val="00054CF7"/>
    <w:rsid w:val="00064028"/>
    <w:rsid w:val="00115963"/>
    <w:rsid w:val="00126FBA"/>
    <w:rsid w:val="001551AA"/>
    <w:rsid w:val="0015760C"/>
    <w:rsid w:val="001A5630"/>
    <w:rsid w:val="001B44C1"/>
    <w:rsid w:val="001F7B94"/>
    <w:rsid w:val="00251763"/>
    <w:rsid w:val="002A0704"/>
    <w:rsid w:val="002A76E8"/>
    <w:rsid w:val="002E6B6E"/>
    <w:rsid w:val="002F1F96"/>
    <w:rsid w:val="00335EE3"/>
    <w:rsid w:val="003C0E07"/>
    <w:rsid w:val="003C2EAD"/>
    <w:rsid w:val="00431023"/>
    <w:rsid w:val="00474D89"/>
    <w:rsid w:val="0047677E"/>
    <w:rsid w:val="00490715"/>
    <w:rsid w:val="00535518"/>
    <w:rsid w:val="005934BC"/>
    <w:rsid w:val="005B249C"/>
    <w:rsid w:val="006638F6"/>
    <w:rsid w:val="006668BB"/>
    <w:rsid w:val="007037C3"/>
    <w:rsid w:val="0072090E"/>
    <w:rsid w:val="00744CCE"/>
    <w:rsid w:val="007E406C"/>
    <w:rsid w:val="007F6EC0"/>
    <w:rsid w:val="00836BBD"/>
    <w:rsid w:val="00836F12"/>
    <w:rsid w:val="00871EC0"/>
    <w:rsid w:val="00890090"/>
    <w:rsid w:val="00890272"/>
    <w:rsid w:val="008C392D"/>
    <w:rsid w:val="008E45BF"/>
    <w:rsid w:val="009460B6"/>
    <w:rsid w:val="00952607"/>
    <w:rsid w:val="009B7B40"/>
    <w:rsid w:val="00A75DFE"/>
    <w:rsid w:val="00A92324"/>
    <w:rsid w:val="00AB05C8"/>
    <w:rsid w:val="00AB74E0"/>
    <w:rsid w:val="00BA7117"/>
    <w:rsid w:val="00CF0A4A"/>
    <w:rsid w:val="00D35AF6"/>
    <w:rsid w:val="00DA7072"/>
    <w:rsid w:val="00DB2F78"/>
    <w:rsid w:val="00DD205D"/>
    <w:rsid w:val="00DD3033"/>
    <w:rsid w:val="00EA2A57"/>
    <w:rsid w:val="00EC7EA1"/>
    <w:rsid w:val="00F6115F"/>
    <w:rsid w:val="00F84915"/>
    <w:rsid w:val="00F85DF1"/>
    <w:rsid w:val="00F979F7"/>
    <w:rsid w:val="00FE0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4456"/>
  <w15:chartTrackingRefBased/>
  <w15:docId w15:val="{B749E24C-6CF9-4125-9D4A-56B2EF98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630"/>
    <w:pPr>
      <w:spacing w:after="200" w:line="288" w:lineRule="auto"/>
    </w:pPr>
    <w:rPr>
      <w:sz w:val="21"/>
      <w:szCs w:val="21"/>
    </w:rPr>
  </w:style>
  <w:style w:type="paragraph" w:styleId="Titre1">
    <w:name w:val="heading 1"/>
    <w:basedOn w:val="Normal"/>
    <w:next w:val="Normal"/>
    <w:link w:val="Titre1Car"/>
    <w:uiPriority w:val="9"/>
    <w:qFormat/>
    <w:rsid w:val="0025176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563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autoRedefine/>
    <w:uiPriority w:val="9"/>
    <w:unhideWhenUsed/>
    <w:qFormat/>
    <w:rsid w:val="00DD205D"/>
    <w:pPr>
      <w:keepNext/>
      <w:keepLines/>
      <w:spacing w:before="280" w:line="360" w:lineRule="auto"/>
      <w:ind w:left="284"/>
      <w:outlineLvl w:val="2"/>
    </w:pPr>
    <w:rPr>
      <w:rFonts w:ascii="Times New Roman" w:eastAsiaTheme="majorEastAsia" w:hAnsi="Times New Roman" w:cstheme="majorBidi"/>
      <w:b/>
      <w:i/>
      <w:sz w:val="24"/>
      <w:szCs w:val="28"/>
    </w:rPr>
  </w:style>
  <w:style w:type="paragraph" w:styleId="Titre4">
    <w:name w:val="heading 4"/>
    <w:basedOn w:val="Normal"/>
    <w:next w:val="Normal"/>
    <w:link w:val="Titre4Car"/>
    <w:uiPriority w:val="9"/>
    <w:semiHidden/>
    <w:unhideWhenUsed/>
    <w:qFormat/>
    <w:rsid w:val="001A5630"/>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1A5630"/>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1A563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1A5630"/>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1A5630"/>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1A5630"/>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autoRedefine/>
    <w:qFormat/>
    <w:rsid w:val="00DD205D"/>
    <w:pPr>
      <w:numPr>
        <w:numId w:val="4"/>
      </w:numPr>
      <w:tabs>
        <w:tab w:val="clear" w:pos="720"/>
      </w:tabs>
      <w:spacing w:before="120" w:after="200" w:line="360" w:lineRule="auto"/>
      <w:ind w:left="425" w:hanging="425"/>
    </w:pPr>
    <w:rPr>
      <w:rFonts w:ascii="Times New Roman" w:hAnsi="Times New Roman"/>
      <w:b/>
      <w:sz w:val="26"/>
    </w:rPr>
  </w:style>
  <w:style w:type="character" w:customStyle="1" w:styleId="Style1Car">
    <w:name w:val="Style1 Car"/>
    <w:basedOn w:val="Titre1Car"/>
    <w:link w:val="Style1"/>
    <w:rsid w:val="00DD205D"/>
    <w:rPr>
      <w:rFonts w:ascii="Times New Roman" w:eastAsiaTheme="majorEastAsia" w:hAnsi="Times New Roman" w:cstheme="majorBidi"/>
      <w:b/>
      <w:color w:val="0F4761" w:themeColor="accent1" w:themeShade="BF"/>
      <w:sz w:val="26"/>
      <w:szCs w:val="40"/>
    </w:rPr>
  </w:style>
  <w:style w:type="character" w:customStyle="1" w:styleId="Titre1Car">
    <w:name w:val="Titre 1 Car"/>
    <w:basedOn w:val="Policepardfaut"/>
    <w:link w:val="Titre1"/>
    <w:uiPriority w:val="9"/>
    <w:rsid w:val="00251763"/>
    <w:rPr>
      <w:rFonts w:asciiTheme="majorHAnsi" w:eastAsiaTheme="majorEastAsia" w:hAnsiTheme="majorHAnsi" w:cstheme="majorBidi"/>
      <w:color w:val="0F4761" w:themeColor="accent1" w:themeShade="BF"/>
      <w:sz w:val="40"/>
      <w:szCs w:val="40"/>
    </w:rPr>
  </w:style>
  <w:style w:type="paragraph" w:customStyle="1" w:styleId="Style2">
    <w:name w:val="Style2"/>
    <w:basedOn w:val="Style1"/>
    <w:link w:val="Style2Car"/>
    <w:autoRedefine/>
    <w:qFormat/>
    <w:rsid w:val="00251763"/>
    <w:pPr>
      <w:numPr>
        <w:numId w:val="2"/>
      </w:numPr>
      <w:ind w:left="360"/>
    </w:pPr>
  </w:style>
  <w:style w:type="character" w:customStyle="1" w:styleId="Style2Car">
    <w:name w:val="Style2 Car"/>
    <w:basedOn w:val="Style1Car"/>
    <w:link w:val="Style2"/>
    <w:rsid w:val="00251763"/>
    <w:rPr>
      <w:rFonts w:ascii="Times New Roman" w:eastAsiaTheme="majorEastAsia" w:hAnsi="Times New Roman" w:cstheme="majorBidi"/>
      <w:b/>
      <w:color w:val="0F4761" w:themeColor="accent1" w:themeShade="BF"/>
      <w:sz w:val="26"/>
      <w:szCs w:val="40"/>
    </w:rPr>
  </w:style>
  <w:style w:type="paragraph" w:customStyle="1" w:styleId="Style3">
    <w:name w:val="Style3"/>
    <w:basedOn w:val="Paragraphedeliste"/>
    <w:link w:val="Style3Car"/>
    <w:autoRedefine/>
    <w:qFormat/>
    <w:rsid w:val="00DB2F78"/>
    <w:pPr>
      <w:numPr>
        <w:ilvl w:val="1"/>
        <w:numId w:val="4"/>
      </w:numPr>
      <w:spacing w:line="480" w:lineRule="auto"/>
      <w:ind w:left="284" w:hanging="284"/>
      <w:jc w:val="both"/>
    </w:pPr>
    <w:rPr>
      <w:rFonts w:ascii="Times New Roman" w:hAnsi="Times New Roman" w:cs="Times New Roman"/>
      <w:b/>
    </w:rPr>
  </w:style>
  <w:style w:type="character" w:customStyle="1" w:styleId="Style3Car">
    <w:name w:val="Style3 Car"/>
    <w:basedOn w:val="Policepardfaut"/>
    <w:link w:val="Style3"/>
    <w:rsid w:val="00DB2F78"/>
    <w:rPr>
      <w:rFonts w:ascii="Times New Roman" w:hAnsi="Times New Roman" w:cs="Times New Roman"/>
      <w:b/>
    </w:rPr>
  </w:style>
  <w:style w:type="paragraph" w:styleId="Paragraphedeliste">
    <w:name w:val="List Paragraph"/>
    <w:basedOn w:val="Normal"/>
    <w:uiPriority w:val="34"/>
    <w:qFormat/>
    <w:rsid w:val="00DB2F78"/>
    <w:pPr>
      <w:ind w:left="720"/>
      <w:contextualSpacing/>
    </w:pPr>
  </w:style>
  <w:style w:type="paragraph" w:customStyle="1" w:styleId="Style12">
    <w:name w:val="Style 1.2"/>
    <w:basedOn w:val="Normal"/>
    <w:link w:val="Style12Car"/>
    <w:autoRedefine/>
    <w:qFormat/>
    <w:rsid w:val="00126FBA"/>
    <w:pPr>
      <w:spacing w:after="160" w:line="278" w:lineRule="auto"/>
    </w:pPr>
    <w:rPr>
      <w:rFonts w:ascii="Times New Roman" w:hAnsi="Times New Roman"/>
      <w:b/>
      <w:sz w:val="24"/>
      <w:szCs w:val="24"/>
    </w:rPr>
  </w:style>
  <w:style w:type="character" w:customStyle="1" w:styleId="Style12Car">
    <w:name w:val="Style 1.2 Car"/>
    <w:basedOn w:val="Policepardfaut"/>
    <w:link w:val="Style12"/>
    <w:rsid w:val="00126FBA"/>
    <w:rPr>
      <w:rFonts w:ascii="Times New Roman" w:hAnsi="Times New Roman"/>
      <w:b/>
    </w:rPr>
  </w:style>
  <w:style w:type="paragraph" w:customStyle="1" w:styleId="Style111">
    <w:name w:val="Style 1.1.1"/>
    <w:basedOn w:val="Normal"/>
    <w:link w:val="Style111Car"/>
    <w:autoRedefine/>
    <w:qFormat/>
    <w:rsid w:val="00DD205D"/>
    <w:pPr>
      <w:autoSpaceDE w:val="0"/>
      <w:autoSpaceDN w:val="0"/>
      <w:adjustRightInd w:val="0"/>
      <w:spacing w:after="0" w:line="360" w:lineRule="auto"/>
      <w:jc w:val="both"/>
    </w:pPr>
    <w:rPr>
      <w:rFonts w:ascii="Times New Roman" w:hAnsi="Times New Roman"/>
      <w:b/>
      <w:i/>
    </w:rPr>
  </w:style>
  <w:style w:type="character" w:customStyle="1" w:styleId="Style111Car">
    <w:name w:val="Style 1.1.1 Car"/>
    <w:basedOn w:val="Policepardfaut"/>
    <w:link w:val="Style111"/>
    <w:rsid w:val="00DD205D"/>
    <w:rPr>
      <w:rFonts w:ascii="Times New Roman" w:hAnsi="Times New Roman"/>
      <w:b/>
      <w:i/>
    </w:rPr>
  </w:style>
  <w:style w:type="character" w:customStyle="1" w:styleId="Titre3Car">
    <w:name w:val="Titre 3 Car"/>
    <w:basedOn w:val="Policepardfaut"/>
    <w:link w:val="Titre3"/>
    <w:uiPriority w:val="9"/>
    <w:rsid w:val="00DD205D"/>
    <w:rPr>
      <w:rFonts w:ascii="Times New Roman" w:eastAsiaTheme="majorEastAsia" w:hAnsi="Times New Roman" w:cstheme="majorBidi"/>
      <w:b/>
      <w:i/>
      <w:szCs w:val="28"/>
    </w:rPr>
  </w:style>
  <w:style w:type="character" w:customStyle="1" w:styleId="Titre2Car">
    <w:name w:val="Titre 2 Car"/>
    <w:basedOn w:val="Policepardfaut"/>
    <w:link w:val="Titre2"/>
    <w:uiPriority w:val="9"/>
    <w:semiHidden/>
    <w:rsid w:val="001A5630"/>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semiHidden/>
    <w:rsid w:val="001A563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563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563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563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563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5630"/>
    <w:rPr>
      <w:rFonts w:eastAsiaTheme="majorEastAsia" w:cstheme="majorBidi"/>
      <w:color w:val="272727" w:themeColor="text1" w:themeTint="D8"/>
    </w:rPr>
  </w:style>
  <w:style w:type="paragraph" w:styleId="Titre">
    <w:name w:val="Title"/>
    <w:basedOn w:val="Normal"/>
    <w:next w:val="Normal"/>
    <w:link w:val="TitreCar"/>
    <w:uiPriority w:val="10"/>
    <w:qFormat/>
    <w:rsid w:val="001A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563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5630"/>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563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5630"/>
    <w:pPr>
      <w:spacing w:before="160" w:after="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1A5630"/>
    <w:rPr>
      <w:i/>
      <w:iCs/>
      <w:color w:val="404040" w:themeColor="text1" w:themeTint="BF"/>
    </w:rPr>
  </w:style>
  <w:style w:type="character" w:styleId="Accentuationintense">
    <w:name w:val="Intense Emphasis"/>
    <w:basedOn w:val="Policepardfaut"/>
    <w:uiPriority w:val="21"/>
    <w:qFormat/>
    <w:rsid w:val="001A5630"/>
    <w:rPr>
      <w:i/>
      <w:iCs/>
      <w:color w:val="0F4761" w:themeColor="accent1" w:themeShade="BF"/>
    </w:rPr>
  </w:style>
  <w:style w:type="paragraph" w:styleId="Citationintense">
    <w:name w:val="Intense Quote"/>
    <w:basedOn w:val="Normal"/>
    <w:next w:val="Normal"/>
    <w:link w:val="CitationintenseCar"/>
    <w:uiPriority w:val="30"/>
    <w:qFormat/>
    <w:rsid w:val="001A563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1A5630"/>
    <w:rPr>
      <w:i/>
      <w:iCs/>
      <w:color w:val="0F4761" w:themeColor="accent1" w:themeShade="BF"/>
    </w:rPr>
  </w:style>
  <w:style w:type="character" w:styleId="Rfrenceintense">
    <w:name w:val="Intense Reference"/>
    <w:basedOn w:val="Policepardfaut"/>
    <w:uiPriority w:val="32"/>
    <w:qFormat/>
    <w:rsid w:val="001A5630"/>
    <w:rPr>
      <w:b/>
      <w:bCs/>
      <w:smallCaps/>
      <w:color w:val="0F4761" w:themeColor="accent1" w:themeShade="BF"/>
      <w:spacing w:val="5"/>
    </w:rPr>
  </w:style>
  <w:style w:type="table" w:styleId="Grilledutableau">
    <w:name w:val="Table Grid"/>
    <w:basedOn w:val="TableauNormal"/>
    <w:uiPriority w:val="39"/>
    <w:rsid w:val="001A563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1A5630"/>
  </w:style>
  <w:style w:type="paragraph" w:styleId="En-tte">
    <w:name w:val="header"/>
    <w:basedOn w:val="Normal"/>
    <w:link w:val="En-tteCar"/>
    <w:uiPriority w:val="99"/>
    <w:unhideWhenUsed/>
    <w:rsid w:val="002A76E8"/>
    <w:pPr>
      <w:tabs>
        <w:tab w:val="center" w:pos="4703"/>
        <w:tab w:val="right" w:pos="9406"/>
      </w:tabs>
      <w:spacing w:after="0" w:line="240" w:lineRule="auto"/>
    </w:pPr>
  </w:style>
  <w:style w:type="character" w:customStyle="1" w:styleId="En-tteCar">
    <w:name w:val="En-tête Car"/>
    <w:basedOn w:val="Policepardfaut"/>
    <w:link w:val="En-tte"/>
    <w:uiPriority w:val="99"/>
    <w:rsid w:val="002A76E8"/>
    <w:rPr>
      <w:sz w:val="21"/>
      <w:szCs w:val="21"/>
    </w:rPr>
  </w:style>
  <w:style w:type="paragraph" w:styleId="Pieddepage">
    <w:name w:val="footer"/>
    <w:basedOn w:val="Normal"/>
    <w:link w:val="PieddepageCar"/>
    <w:uiPriority w:val="99"/>
    <w:unhideWhenUsed/>
    <w:rsid w:val="002A76E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A76E8"/>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F3AF7-1C97-48E6-900F-2420135D8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7</Pages>
  <Words>1509</Words>
  <Characters>8300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15</cp:revision>
  <dcterms:created xsi:type="dcterms:W3CDTF">2024-10-19T09:39:00Z</dcterms:created>
  <dcterms:modified xsi:type="dcterms:W3CDTF">2024-12-09T20:28:00Z</dcterms:modified>
</cp:coreProperties>
</file>