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D7D" w:rsidRDefault="00892D7D" w:rsidP="00892D7D">
      <w:pPr>
        <w:rPr>
          <w:rFonts w:ascii="Arial" w:hAnsi="Arial" w:cs="Arial"/>
          <w:b/>
          <w:sz w:val="28"/>
          <w:szCs w:val="28"/>
        </w:rPr>
      </w:pPr>
      <w:r w:rsidRPr="00E00FF5">
        <w:rPr>
          <w:noProof/>
          <w:sz w:val="24"/>
        </w:rPr>
        <w:drawing>
          <wp:anchor distT="0" distB="0" distL="114300" distR="114300" simplePos="0" relativeHeight="251659264" behindDoc="0" locked="0" layoutInCell="1" allowOverlap="1" wp14:anchorId="77D5249B" wp14:editId="46EA5481">
            <wp:simplePos x="0" y="0"/>
            <wp:positionH relativeFrom="margin">
              <wp:posOffset>14605</wp:posOffset>
            </wp:positionH>
            <wp:positionV relativeFrom="margin">
              <wp:posOffset>138430</wp:posOffset>
            </wp:positionV>
            <wp:extent cx="1928495" cy="1445895"/>
            <wp:effectExtent l="0" t="0" r="0" b="1905"/>
            <wp:wrapSquare wrapText="bothSides"/>
            <wp:docPr id="32" name="Picture 32" descr="http://www.abdn.ac.uk/iahs/slideshow-images/DaSH_logolong2_rdax_356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dn.ac.uk/iahs/slideshow-images/DaSH_logolong2_rdax_356x2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8495" cy="1445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2D7D" w:rsidRDefault="00892D7D" w:rsidP="004667FC">
      <w:pPr>
        <w:jc w:val="center"/>
        <w:rPr>
          <w:rFonts w:ascii="Arial" w:hAnsi="Arial" w:cs="Arial"/>
          <w:b/>
          <w:sz w:val="28"/>
          <w:szCs w:val="28"/>
        </w:rPr>
      </w:pPr>
    </w:p>
    <w:p w:rsidR="004667FC" w:rsidRDefault="004667FC" w:rsidP="004667FC">
      <w:pPr>
        <w:jc w:val="center"/>
        <w:rPr>
          <w:rFonts w:ascii="Arial" w:hAnsi="Arial" w:cs="Arial"/>
          <w:b/>
          <w:sz w:val="28"/>
          <w:szCs w:val="28"/>
        </w:rPr>
      </w:pPr>
      <w:r w:rsidRPr="00297FB3">
        <w:rPr>
          <w:rFonts w:ascii="Arial" w:hAnsi="Arial" w:cs="Arial"/>
          <w:b/>
          <w:sz w:val="28"/>
          <w:szCs w:val="28"/>
        </w:rPr>
        <w:t>GRAMPIAN DATA SAFE HAVEN</w:t>
      </w:r>
      <w:r w:rsidR="00FD37CE" w:rsidRPr="00297FB3">
        <w:rPr>
          <w:rFonts w:ascii="Arial" w:hAnsi="Arial" w:cs="Arial"/>
          <w:b/>
          <w:sz w:val="28"/>
          <w:szCs w:val="28"/>
        </w:rPr>
        <w:t xml:space="preserve"> (DaSH)</w:t>
      </w:r>
    </w:p>
    <w:p w:rsidR="00892D7D" w:rsidRDefault="00892D7D" w:rsidP="004667FC">
      <w:pPr>
        <w:jc w:val="center"/>
        <w:rPr>
          <w:rFonts w:ascii="Arial" w:hAnsi="Arial" w:cs="Arial"/>
          <w:b/>
          <w:sz w:val="28"/>
          <w:szCs w:val="28"/>
        </w:rPr>
      </w:pPr>
    </w:p>
    <w:p w:rsidR="00892D7D" w:rsidRPr="008A56E0" w:rsidRDefault="00892D7D" w:rsidP="004667FC">
      <w:pPr>
        <w:jc w:val="center"/>
        <w:rPr>
          <w:rFonts w:ascii="Arial" w:hAnsi="Arial" w:cs="Arial"/>
          <w:b/>
          <w:sz w:val="28"/>
          <w:szCs w:val="2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1"/>
        <w:gridCol w:w="6761"/>
      </w:tblGrid>
      <w:tr w:rsidR="00F972C4" w:rsidRPr="000C47CA" w:rsidTr="00F972C4">
        <w:trPr>
          <w:trHeight w:val="516"/>
        </w:trPr>
        <w:tc>
          <w:tcPr>
            <w:tcW w:w="9072" w:type="dxa"/>
            <w:gridSpan w:val="2"/>
            <w:shd w:val="clear" w:color="auto" w:fill="auto"/>
          </w:tcPr>
          <w:p w:rsidR="00F972C4" w:rsidRPr="000C47CA" w:rsidRDefault="00F972C4" w:rsidP="00F972C4">
            <w:pPr>
              <w:spacing w:before="240" w:after="128"/>
              <w:rPr>
                <w:rFonts w:cs="Arial"/>
                <w:b/>
                <w:noProof/>
                <w:color w:val="000000"/>
                <w:sz w:val="32"/>
                <w:szCs w:val="32"/>
              </w:rPr>
            </w:pPr>
            <w:r w:rsidRPr="00297FB3">
              <w:rPr>
                <w:rFonts w:ascii="Arial" w:hAnsi="Arial" w:cs="Arial"/>
                <w:b/>
                <w:sz w:val="24"/>
                <w:szCs w:val="24"/>
              </w:rPr>
              <w:t>Setup and Management of a Secure DaSH folder for Research Project Data</w:t>
            </w:r>
          </w:p>
        </w:tc>
      </w:tr>
      <w:tr w:rsidR="00F972C4" w:rsidRPr="000C47CA" w:rsidTr="00F972C4">
        <w:tc>
          <w:tcPr>
            <w:tcW w:w="2311" w:type="dxa"/>
            <w:shd w:val="clear" w:color="auto" w:fill="auto"/>
          </w:tcPr>
          <w:p w:rsidR="00F972C4" w:rsidRPr="00565B3E" w:rsidRDefault="00F972C4" w:rsidP="00F972C4">
            <w:pPr>
              <w:spacing w:before="120" w:after="120"/>
              <w:rPr>
                <w:rFonts w:cs="Arial"/>
                <w:noProof/>
                <w:color w:val="000000"/>
                <w:sz w:val="18"/>
                <w:szCs w:val="18"/>
              </w:rPr>
            </w:pPr>
            <w:r>
              <w:rPr>
                <w:rFonts w:cs="Arial"/>
                <w:noProof/>
                <w:color w:val="000000"/>
                <w:sz w:val="18"/>
                <w:szCs w:val="18"/>
              </w:rPr>
              <w:t>Version: 2</w:t>
            </w:r>
            <w:r w:rsidRPr="00565B3E">
              <w:rPr>
                <w:rFonts w:cs="Arial"/>
                <w:noProof/>
                <w:color w:val="000000"/>
                <w:sz w:val="18"/>
                <w:szCs w:val="18"/>
              </w:rPr>
              <w:t>.</w:t>
            </w:r>
            <w:r>
              <w:rPr>
                <w:rFonts w:cs="Arial"/>
                <w:noProof/>
                <w:color w:val="000000"/>
                <w:sz w:val="18"/>
                <w:szCs w:val="18"/>
              </w:rPr>
              <w:t>5</w:t>
            </w:r>
          </w:p>
          <w:p w:rsidR="00F972C4" w:rsidRPr="000C47CA" w:rsidRDefault="00F972C4" w:rsidP="00F972C4">
            <w:pPr>
              <w:spacing w:after="120"/>
              <w:rPr>
                <w:rFonts w:cs="Arial"/>
                <w:sz w:val="18"/>
                <w:szCs w:val="18"/>
              </w:rPr>
            </w:pPr>
            <w:r w:rsidRPr="00565B3E">
              <w:rPr>
                <w:rFonts w:cs="Arial"/>
                <w:noProof/>
                <w:color w:val="000000"/>
                <w:sz w:val="18"/>
                <w:szCs w:val="18"/>
              </w:rPr>
              <w:t>Date:</w:t>
            </w:r>
            <w:r>
              <w:rPr>
                <w:rFonts w:cs="Arial"/>
                <w:noProof/>
                <w:color w:val="000000"/>
                <w:sz w:val="18"/>
                <w:szCs w:val="18"/>
              </w:rPr>
              <w:t xml:space="preserve"> 23/10/2014</w:t>
            </w:r>
          </w:p>
        </w:tc>
        <w:tc>
          <w:tcPr>
            <w:tcW w:w="6761" w:type="dxa"/>
            <w:shd w:val="clear" w:color="auto" w:fill="auto"/>
          </w:tcPr>
          <w:p w:rsidR="00F972C4" w:rsidRPr="00565B3E" w:rsidRDefault="00F972C4" w:rsidP="00F972C4">
            <w:pPr>
              <w:spacing w:before="120" w:after="120"/>
              <w:rPr>
                <w:rFonts w:cs="Arial"/>
                <w:noProof/>
                <w:color w:val="000000"/>
                <w:sz w:val="18"/>
                <w:szCs w:val="18"/>
              </w:rPr>
            </w:pPr>
            <w:r w:rsidRPr="00565B3E">
              <w:rPr>
                <w:rFonts w:cs="Arial"/>
                <w:noProof/>
                <w:color w:val="000000"/>
                <w:sz w:val="18"/>
                <w:szCs w:val="18"/>
              </w:rPr>
              <w:t>Approved By:</w:t>
            </w:r>
          </w:p>
          <w:p w:rsidR="00F972C4" w:rsidRPr="000C47CA" w:rsidRDefault="00F972C4" w:rsidP="00F972C4">
            <w:pPr>
              <w:spacing w:before="120" w:after="120"/>
              <w:rPr>
                <w:rFonts w:cs="Arial"/>
                <w:sz w:val="18"/>
                <w:szCs w:val="18"/>
              </w:rPr>
            </w:pPr>
            <w:r w:rsidRPr="00565B3E">
              <w:rPr>
                <w:rFonts w:cs="Arial"/>
                <w:noProof/>
                <w:color w:val="000000"/>
                <w:sz w:val="18"/>
                <w:szCs w:val="18"/>
              </w:rPr>
              <w:t>Date:</w:t>
            </w:r>
            <w:r>
              <w:rPr>
                <w:rFonts w:cs="Arial"/>
                <w:noProof/>
                <w:color w:val="000000"/>
                <w:sz w:val="18"/>
                <w:szCs w:val="18"/>
              </w:rPr>
              <w:t>DD/MM/YY</w:t>
            </w:r>
          </w:p>
        </w:tc>
      </w:tr>
      <w:tr w:rsidR="00F972C4" w:rsidRPr="000C47CA" w:rsidTr="00F972C4">
        <w:trPr>
          <w:trHeight w:val="161"/>
        </w:trPr>
        <w:tc>
          <w:tcPr>
            <w:tcW w:w="2311" w:type="dxa"/>
            <w:shd w:val="clear" w:color="auto" w:fill="auto"/>
          </w:tcPr>
          <w:p w:rsidR="00F972C4" w:rsidRPr="000C47CA" w:rsidRDefault="00F972C4" w:rsidP="00F972C4">
            <w:pPr>
              <w:spacing w:before="120" w:after="120"/>
              <w:rPr>
                <w:rFonts w:cs="Arial"/>
                <w:sz w:val="18"/>
                <w:szCs w:val="18"/>
              </w:rPr>
            </w:pPr>
            <w:r w:rsidRPr="00565B3E">
              <w:rPr>
                <w:rFonts w:cs="Arial"/>
                <w:noProof/>
                <w:color w:val="000000"/>
                <w:sz w:val="18"/>
                <w:szCs w:val="18"/>
              </w:rPr>
              <w:t>Owner:</w:t>
            </w:r>
            <w:r>
              <w:rPr>
                <w:rFonts w:cs="Arial"/>
                <w:noProof/>
                <w:color w:val="000000"/>
                <w:sz w:val="18"/>
                <w:szCs w:val="18"/>
              </w:rPr>
              <w:t xml:space="preserve"> </w:t>
            </w:r>
            <w:r>
              <w:rPr>
                <w:rFonts w:cs="Arial"/>
                <w:i/>
                <w:noProof/>
                <w:color w:val="000000"/>
                <w:sz w:val="18"/>
                <w:szCs w:val="18"/>
              </w:rPr>
              <w:t>S Hall, DaSH Research Coordinator</w:t>
            </w:r>
          </w:p>
        </w:tc>
        <w:tc>
          <w:tcPr>
            <w:tcW w:w="6761" w:type="dxa"/>
            <w:shd w:val="clear" w:color="auto" w:fill="auto"/>
          </w:tcPr>
          <w:p w:rsidR="00F972C4" w:rsidRPr="000C47CA" w:rsidRDefault="00F972C4" w:rsidP="00F972C4">
            <w:pPr>
              <w:spacing w:before="120"/>
              <w:rPr>
                <w:rFonts w:cs="Arial"/>
                <w:sz w:val="18"/>
                <w:szCs w:val="18"/>
              </w:rPr>
            </w:pPr>
            <w:r w:rsidRPr="00565B3E">
              <w:rPr>
                <w:rFonts w:cs="Arial"/>
                <w:noProof/>
                <w:color w:val="000000"/>
                <w:sz w:val="18"/>
                <w:szCs w:val="18"/>
              </w:rPr>
              <w:t>Next Review:</w:t>
            </w:r>
            <w:r>
              <w:rPr>
                <w:rFonts w:cs="Arial"/>
                <w:noProof/>
                <w:color w:val="000000"/>
                <w:sz w:val="18"/>
                <w:szCs w:val="18"/>
              </w:rPr>
              <w:t>DD/MM/YY</w:t>
            </w:r>
          </w:p>
        </w:tc>
      </w:tr>
    </w:tbl>
    <w:p w:rsidR="004667FC" w:rsidRPr="00297FB3" w:rsidRDefault="004667FC" w:rsidP="004667FC">
      <w:pPr>
        <w:tabs>
          <w:tab w:val="left" w:pos="1815"/>
        </w:tabs>
        <w:rPr>
          <w:rFonts w:ascii="Arial" w:hAnsi="Arial" w:cs="Arial"/>
        </w:rPr>
      </w:pPr>
      <w:r w:rsidRPr="00297FB3">
        <w:rPr>
          <w:rFonts w:ascii="Arial" w:hAnsi="Arial" w:cs="Arial"/>
        </w:rPr>
        <w:tab/>
      </w:r>
    </w:p>
    <w:p w:rsidR="005B612A" w:rsidRDefault="005B612A" w:rsidP="005B612A">
      <w:pPr>
        <w:rPr>
          <w:rFonts w:ascii="Arial" w:hAnsi="Arial" w:cs="Arial"/>
          <w:b/>
        </w:rPr>
      </w:pPr>
    </w:p>
    <w:p w:rsidR="00D02437" w:rsidRDefault="00376BD2" w:rsidP="00D02437">
      <w:pPr>
        <w:rPr>
          <w:rFonts w:ascii="Arial" w:hAnsi="Arial" w:cs="Arial"/>
        </w:rPr>
      </w:pPr>
      <w:r>
        <w:rPr>
          <w:rFonts w:ascii="Arial" w:hAnsi="Arial" w:cs="Arial"/>
          <w:b/>
          <w:bCs/>
        </w:rPr>
        <w:t>Access to your secure folder</w:t>
      </w:r>
      <w:r w:rsidR="00D02437" w:rsidRPr="00D02437">
        <w:rPr>
          <w:rFonts w:ascii="Arial" w:hAnsi="Arial" w:cs="Arial"/>
        </w:rPr>
        <w:t xml:space="preserve"> </w:t>
      </w:r>
    </w:p>
    <w:p w:rsidR="00376BD2" w:rsidRDefault="00376BD2" w:rsidP="00376BD2">
      <w:pPr>
        <w:rPr>
          <w:rFonts w:ascii="Arial" w:hAnsi="Arial" w:cs="Arial"/>
          <w:color w:val="1F497D"/>
        </w:rPr>
      </w:pPr>
      <w:r>
        <w:rPr>
          <w:rFonts w:ascii="Arial" w:hAnsi="Arial" w:cs="Arial"/>
          <w:color w:val="000000"/>
        </w:rPr>
        <w:t>On your assigned computer please open a Remote Desktop Connection as follows</w:t>
      </w:r>
      <w:r>
        <w:rPr>
          <w:rFonts w:ascii="Arial" w:hAnsi="Arial" w:cs="Arial"/>
          <w:color w:val="1F497D"/>
        </w:rPr>
        <w:t xml:space="preserve">: </w:t>
      </w:r>
    </w:p>
    <w:p w:rsidR="00376BD2" w:rsidRDefault="00376BD2" w:rsidP="00376BD2">
      <w:pPr>
        <w:pStyle w:val="ListParagraph"/>
        <w:numPr>
          <w:ilvl w:val="0"/>
          <w:numId w:val="10"/>
        </w:numPr>
        <w:rPr>
          <w:rFonts w:ascii="Arial" w:hAnsi="Arial" w:cs="Arial"/>
        </w:rPr>
      </w:pPr>
      <w:r>
        <w:rPr>
          <w:rFonts w:ascii="Arial" w:hAnsi="Arial" w:cs="Arial"/>
        </w:rPr>
        <w:t xml:space="preserve">Click the </w:t>
      </w:r>
      <w:r>
        <w:rPr>
          <w:rFonts w:ascii="Arial" w:hAnsi="Arial" w:cs="Arial"/>
          <w:b/>
          <w:bCs/>
        </w:rPr>
        <w:t>Start</w:t>
      </w:r>
      <w:r>
        <w:rPr>
          <w:rFonts w:ascii="Arial" w:hAnsi="Arial" w:cs="Arial"/>
        </w:rPr>
        <w:t xml:space="preserve"> button</w:t>
      </w:r>
      <w:r w:rsidR="00BA65FF">
        <w:rPr>
          <w:rFonts w:ascii="Arial" w:hAnsi="Arial" w:cs="Arial"/>
        </w:rPr>
        <w:t xml:space="preserve"> (MS logo)</w:t>
      </w:r>
      <w:r>
        <w:rPr>
          <w:rFonts w:ascii="Arial" w:hAnsi="Arial" w:cs="Arial"/>
        </w:rPr>
        <w:t xml:space="preserve"> at the bottom left of your screen</w:t>
      </w:r>
      <w:r w:rsidR="00012158">
        <w:rPr>
          <w:rFonts w:ascii="Arial" w:hAnsi="Arial" w:cs="Arial"/>
        </w:rPr>
        <w:t xml:space="preserve"> then</w:t>
      </w:r>
    </w:p>
    <w:p w:rsidR="00376BD2" w:rsidRDefault="00012158" w:rsidP="00376BD2">
      <w:pPr>
        <w:pStyle w:val="ListParagraph"/>
        <w:numPr>
          <w:ilvl w:val="0"/>
          <w:numId w:val="10"/>
        </w:numPr>
        <w:rPr>
          <w:rFonts w:ascii="Arial" w:hAnsi="Arial" w:cs="Arial"/>
        </w:rPr>
      </w:pPr>
      <w:r>
        <w:rPr>
          <w:rFonts w:ascii="Arial" w:hAnsi="Arial" w:cs="Arial"/>
        </w:rPr>
        <w:t>Depending on which version of Windows you have either s</w:t>
      </w:r>
      <w:r w:rsidR="00376BD2">
        <w:rPr>
          <w:rFonts w:ascii="Arial" w:hAnsi="Arial" w:cs="Arial"/>
        </w:rPr>
        <w:t xml:space="preserve">elect </w:t>
      </w:r>
      <w:r w:rsidR="00944FCC" w:rsidRPr="00012158">
        <w:rPr>
          <w:rFonts w:ascii="Arial" w:hAnsi="Arial" w:cs="Arial"/>
          <w:b/>
        </w:rPr>
        <w:t xml:space="preserve">All </w:t>
      </w:r>
      <w:r w:rsidR="00376BD2" w:rsidRPr="00012158">
        <w:rPr>
          <w:rFonts w:ascii="Arial" w:hAnsi="Arial" w:cs="Arial"/>
          <w:b/>
          <w:bCs/>
        </w:rPr>
        <w:t>Programs</w:t>
      </w:r>
      <w:r w:rsidR="00376BD2" w:rsidRPr="00012158">
        <w:rPr>
          <w:rFonts w:ascii="Arial" w:hAnsi="Arial" w:cs="Arial"/>
        </w:rPr>
        <w:t xml:space="preserve"> then </w:t>
      </w:r>
      <w:r w:rsidR="00376BD2" w:rsidRPr="00012158">
        <w:rPr>
          <w:rFonts w:ascii="Arial" w:hAnsi="Arial" w:cs="Arial"/>
          <w:b/>
          <w:bCs/>
        </w:rPr>
        <w:t>Accessories</w:t>
      </w:r>
      <w:r w:rsidR="00376BD2" w:rsidRPr="00012158">
        <w:rPr>
          <w:rFonts w:ascii="Arial" w:hAnsi="Arial" w:cs="Arial"/>
        </w:rPr>
        <w:t xml:space="preserve"> then</w:t>
      </w:r>
      <w:r w:rsidR="00376BD2">
        <w:rPr>
          <w:rFonts w:ascii="Arial" w:hAnsi="Arial" w:cs="Arial"/>
        </w:rPr>
        <w:t xml:space="preserve"> </w:t>
      </w:r>
      <w:r w:rsidR="00376BD2">
        <w:rPr>
          <w:rFonts w:ascii="Arial" w:hAnsi="Arial" w:cs="Arial"/>
          <w:b/>
          <w:bCs/>
        </w:rPr>
        <w:t>Remote Desktop Connection</w:t>
      </w:r>
      <w:r>
        <w:rPr>
          <w:rFonts w:ascii="Arial" w:hAnsi="Arial" w:cs="Arial"/>
          <w:b/>
          <w:bCs/>
        </w:rPr>
        <w:t xml:space="preserve"> </w:t>
      </w:r>
      <w:r>
        <w:rPr>
          <w:rFonts w:ascii="Arial" w:hAnsi="Arial" w:cs="Arial"/>
          <w:bCs/>
        </w:rPr>
        <w:t xml:space="preserve">or click on </w:t>
      </w:r>
      <w:r w:rsidRPr="00012158">
        <w:rPr>
          <w:rFonts w:ascii="Arial" w:hAnsi="Arial" w:cs="Arial"/>
          <w:b/>
          <w:bCs/>
        </w:rPr>
        <w:t>Remote Desktop Connection</w:t>
      </w:r>
      <w:r>
        <w:rPr>
          <w:rFonts w:ascii="Arial" w:hAnsi="Arial" w:cs="Arial"/>
          <w:b/>
          <w:bCs/>
        </w:rPr>
        <w:t xml:space="preserve"> </w:t>
      </w:r>
      <w:r>
        <w:rPr>
          <w:rFonts w:ascii="Arial" w:hAnsi="Arial" w:cs="Arial"/>
          <w:bCs/>
        </w:rPr>
        <w:t>which you will see as soon as you open the start menu</w:t>
      </w:r>
    </w:p>
    <w:p w:rsidR="00376BD2" w:rsidRDefault="00376BD2" w:rsidP="00376BD2">
      <w:pPr>
        <w:pStyle w:val="ListParagraph"/>
        <w:numPr>
          <w:ilvl w:val="0"/>
          <w:numId w:val="10"/>
        </w:numPr>
        <w:rPr>
          <w:rFonts w:ascii="Arial" w:hAnsi="Arial" w:cs="Arial"/>
        </w:rPr>
      </w:pPr>
      <w:r>
        <w:rPr>
          <w:rFonts w:ascii="Arial" w:hAnsi="Arial" w:cs="Arial"/>
        </w:rPr>
        <w:t>When prompted for the computer</w:t>
      </w:r>
      <w:r w:rsidR="000F0C49">
        <w:rPr>
          <w:rFonts w:ascii="Arial" w:hAnsi="Arial" w:cs="Arial"/>
        </w:rPr>
        <w:t>,</w:t>
      </w:r>
      <w:r>
        <w:rPr>
          <w:rFonts w:ascii="Arial" w:hAnsi="Arial" w:cs="Arial"/>
        </w:rPr>
        <w:t xml:space="preserve"> add the following: </w:t>
      </w:r>
      <w:r>
        <w:rPr>
          <w:rFonts w:ascii="Arial" w:hAnsi="Arial" w:cs="Arial"/>
          <w:b/>
          <w:bCs/>
        </w:rPr>
        <w:t xml:space="preserve">safehaven1.uoa.abdn.ac.uk   </w:t>
      </w:r>
      <w:r>
        <w:rPr>
          <w:rFonts w:ascii="Arial" w:hAnsi="Arial" w:cs="Arial"/>
        </w:rPr>
        <w:t xml:space="preserve">then click </w:t>
      </w:r>
      <w:r w:rsidR="00944FCC" w:rsidRPr="00944FCC">
        <w:rPr>
          <w:rFonts w:ascii="Arial" w:hAnsi="Arial" w:cs="Arial"/>
          <w:b/>
        </w:rPr>
        <w:t>Connect</w:t>
      </w:r>
      <w:r w:rsidR="00944FCC">
        <w:rPr>
          <w:rFonts w:ascii="Arial" w:hAnsi="Arial" w:cs="Arial"/>
        </w:rPr>
        <w:t>.</w:t>
      </w:r>
    </w:p>
    <w:p w:rsidR="00376BD2" w:rsidRDefault="00376BD2" w:rsidP="00376BD2">
      <w:pPr>
        <w:pStyle w:val="ListParagraph"/>
        <w:numPr>
          <w:ilvl w:val="0"/>
          <w:numId w:val="10"/>
        </w:numPr>
        <w:rPr>
          <w:rFonts w:ascii="Arial" w:hAnsi="Arial" w:cs="Arial"/>
        </w:rPr>
      </w:pPr>
      <w:r w:rsidRPr="00012158">
        <w:rPr>
          <w:rFonts w:ascii="Arial" w:hAnsi="Arial" w:cs="Arial"/>
        </w:rPr>
        <w:t>Log on using your normal user name</w:t>
      </w:r>
      <w:r w:rsidR="00012158" w:rsidRPr="00012158">
        <w:rPr>
          <w:rFonts w:ascii="Arial" w:hAnsi="Arial" w:cs="Arial"/>
        </w:rPr>
        <w:t xml:space="preserve"> (if requested)</w:t>
      </w:r>
      <w:r w:rsidRPr="00012158">
        <w:rPr>
          <w:rFonts w:ascii="Arial" w:hAnsi="Arial" w:cs="Arial"/>
        </w:rPr>
        <w:t xml:space="preserve"> and </w:t>
      </w:r>
      <w:r w:rsidR="00012158" w:rsidRPr="00012158">
        <w:rPr>
          <w:rFonts w:ascii="Arial" w:hAnsi="Arial" w:cs="Arial"/>
        </w:rPr>
        <w:t xml:space="preserve">your </w:t>
      </w:r>
      <w:r w:rsidRPr="00012158">
        <w:rPr>
          <w:rFonts w:ascii="Arial" w:hAnsi="Arial" w:cs="Arial"/>
        </w:rPr>
        <w:t>password to connect</w:t>
      </w:r>
      <w:r>
        <w:rPr>
          <w:rFonts w:ascii="Arial" w:hAnsi="Arial" w:cs="Arial"/>
        </w:rPr>
        <w:t xml:space="preserve"> to the Safe Haven virtual desk top environment  </w:t>
      </w:r>
    </w:p>
    <w:p w:rsidR="00376BD2" w:rsidRDefault="00944FCC" w:rsidP="00376BD2">
      <w:pPr>
        <w:pStyle w:val="ListParagraph"/>
        <w:numPr>
          <w:ilvl w:val="0"/>
          <w:numId w:val="10"/>
        </w:numPr>
        <w:rPr>
          <w:rFonts w:ascii="Arial" w:hAnsi="Arial" w:cs="Arial"/>
        </w:rPr>
      </w:pPr>
      <w:r>
        <w:rPr>
          <w:rFonts w:ascii="Arial" w:hAnsi="Arial" w:cs="Arial"/>
        </w:rPr>
        <w:t>Click the folder icon</w:t>
      </w:r>
      <w:r w:rsidR="00012158">
        <w:rPr>
          <w:rFonts w:ascii="Arial" w:hAnsi="Arial" w:cs="Arial"/>
        </w:rPr>
        <w:t xml:space="preserve"> on the bottom menu bar</w:t>
      </w:r>
      <w:r>
        <w:rPr>
          <w:rFonts w:ascii="Arial" w:hAnsi="Arial" w:cs="Arial"/>
        </w:rPr>
        <w:t xml:space="preserve"> and y</w:t>
      </w:r>
      <w:r w:rsidR="00376BD2">
        <w:rPr>
          <w:rFonts w:ascii="Arial" w:hAnsi="Arial" w:cs="Arial"/>
        </w:rPr>
        <w:t>ou</w:t>
      </w:r>
      <w:r w:rsidR="00BA65FF">
        <w:rPr>
          <w:rFonts w:ascii="Arial" w:hAnsi="Arial" w:cs="Arial"/>
        </w:rPr>
        <w:t xml:space="preserve"> will find your</w:t>
      </w:r>
      <w:r w:rsidR="00376BD2">
        <w:rPr>
          <w:rFonts w:ascii="Arial" w:hAnsi="Arial" w:cs="Arial"/>
        </w:rPr>
        <w:t xml:space="preserve"> project folder i</w:t>
      </w:r>
      <w:r>
        <w:rPr>
          <w:rFonts w:ascii="Arial" w:hAnsi="Arial" w:cs="Arial"/>
        </w:rPr>
        <w:t>s in the H drive SafeHavenStore.</w:t>
      </w:r>
    </w:p>
    <w:p w:rsidR="00376BD2" w:rsidRDefault="00376BD2" w:rsidP="00376BD2">
      <w:pPr>
        <w:pStyle w:val="ListParagraph"/>
        <w:numPr>
          <w:ilvl w:val="0"/>
          <w:numId w:val="10"/>
        </w:numPr>
        <w:rPr>
          <w:rFonts w:ascii="Arial" w:hAnsi="Arial" w:cs="Arial"/>
        </w:rPr>
      </w:pPr>
      <w:r>
        <w:rPr>
          <w:rFonts w:ascii="Arial" w:hAnsi="Arial" w:cs="Arial"/>
        </w:rPr>
        <w:t xml:space="preserve">Software for your analysis can be found by clicking the </w:t>
      </w:r>
      <w:r>
        <w:rPr>
          <w:rFonts w:ascii="Arial" w:hAnsi="Arial" w:cs="Arial"/>
          <w:b/>
          <w:bCs/>
        </w:rPr>
        <w:t xml:space="preserve">Start </w:t>
      </w:r>
      <w:r>
        <w:rPr>
          <w:rFonts w:ascii="Arial" w:hAnsi="Arial" w:cs="Arial"/>
        </w:rPr>
        <w:t>button</w:t>
      </w:r>
      <w:r w:rsidR="00012158">
        <w:rPr>
          <w:rFonts w:ascii="Arial" w:hAnsi="Arial" w:cs="Arial"/>
        </w:rPr>
        <w:t xml:space="preserve"> (in the safe haven window)</w:t>
      </w:r>
      <w:r>
        <w:rPr>
          <w:rFonts w:ascii="Arial" w:hAnsi="Arial" w:cs="Arial"/>
        </w:rPr>
        <w:t xml:space="preserve"> and then selecting </w:t>
      </w:r>
      <w:r>
        <w:rPr>
          <w:rFonts w:ascii="Arial" w:hAnsi="Arial" w:cs="Arial"/>
          <w:b/>
          <w:bCs/>
        </w:rPr>
        <w:t>Programs</w:t>
      </w:r>
    </w:p>
    <w:p w:rsidR="00297FB3" w:rsidRPr="0002571C" w:rsidRDefault="00297FB3" w:rsidP="0002571C">
      <w:pPr>
        <w:ind w:left="360"/>
        <w:rPr>
          <w:rFonts w:ascii="Arial" w:hAnsi="Arial" w:cs="Arial"/>
        </w:rPr>
      </w:pPr>
    </w:p>
    <w:p w:rsidR="005D5208" w:rsidRDefault="00297FB3" w:rsidP="00C62E10">
      <w:pPr>
        <w:rPr>
          <w:rFonts w:ascii="Arial" w:hAnsi="Arial" w:cs="Arial"/>
          <w:b/>
        </w:rPr>
      </w:pPr>
      <w:r w:rsidRPr="00297FB3">
        <w:rPr>
          <w:rFonts w:ascii="Arial" w:hAnsi="Arial" w:cs="Arial"/>
          <w:color w:val="000000"/>
        </w:rPr>
        <w:t> </w:t>
      </w:r>
      <w:r w:rsidR="005D5208">
        <w:rPr>
          <w:rFonts w:ascii="Arial" w:hAnsi="Arial" w:cs="Arial"/>
          <w:b/>
        </w:rPr>
        <w:t>Accessing your secure folder via a shared computer</w:t>
      </w:r>
    </w:p>
    <w:p w:rsidR="00BA65FF" w:rsidRDefault="00BA65FF" w:rsidP="00C62E10">
      <w:pPr>
        <w:rPr>
          <w:rFonts w:ascii="Arial" w:hAnsi="Arial" w:cs="Arial"/>
        </w:rPr>
      </w:pPr>
      <w:r>
        <w:rPr>
          <w:rFonts w:ascii="Arial" w:hAnsi="Arial" w:cs="Arial"/>
        </w:rPr>
        <w:t xml:space="preserve">This section usually just applies to students using shared computers.  </w:t>
      </w:r>
    </w:p>
    <w:p w:rsidR="005D5208" w:rsidRDefault="00A3285B" w:rsidP="00C62E10">
      <w:pPr>
        <w:rPr>
          <w:rFonts w:ascii="Arial" w:hAnsi="Arial" w:cs="Arial"/>
        </w:rPr>
      </w:pPr>
      <w:r>
        <w:rPr>
          <w:rFonts w:ascii="Arial" w:hAnsi="Arial" w:cs="Arial"/>
        </w:rPr>
        <w:t xml:space="preserve">For added security please arrange for DIT to reduce the length of time </w:t>
      </w:r>
      <w:r w:rsidR="00BA65FF">
        <w:rPr>
          <w:rFonts w:ascii="Arial" w:hAnsi="Arial" w:cs="Arial"/>
        </w:rPr>
        <w:t xml:space="preserve">it takes </w:t>
      </w:r>
      <w:r>
        <w:rPr>
          <w:rFonts w:ascii="Arial" w:hAnsi="Arial" w:cs="Arial"/>
        </w:rPr>
        <w:t xml:space="preserve">for your computer to automatically shut down </w:t>
      </w:r>
      <w:r w:rsidR="00935C83">
        <w:rPr>
          <w:rFonts w:ascii="Arial" w:hAnsi="Arial" w:cs="Arial"/>
        </w:rPr>
        <w:t xml:space="preserve">after a period </w:t>
      </w:r>
      <w:r w:rsidR="00535608">
        <w:rPr>
          <w:rFonts w:ascii="Arial" w:hAnsi="Arial" w:cs="Arial"/>
        </w:rPr>
        <w:t>of inactivity.  Contact</w:t>
      </w:r>
      <w:r w:rsidRPr="00A3285B">
        <w:rPr>
          <w:rFonts w:ascii="Arial" w:hAnsi="Arial" w:cs="Arial"/>
        </w:rPr>
        <w:t xml:space="preserve"> the DIT service desk (</w:t>
      </w:r>
      <w:hyperlink r:id="rId9" w:history="1">
        <w:r w:rsidRPr="00C24A20">
          <w:rPr>
            <w:rStyle w:val="Hyperlink"/>
            <w:rFonts w:ascii="Arial" w:hAnsi="Arial" w:cs="Arial"/>
          </w:rPr>
          <w:t>Servicedesk@abdn.ac.uk</w:t>
        </w:r>
      </w:hyperlink>
      <w:r>
        <w:rPr>
          <w:rFonts w:ascii="Arial" w:hAnsi="Arial" w:cs="Arial"/>
        </w:rPr>
        <w:t xml:space="preserve">) </w:t>
      </w:r>
      <w:r w:rsidRPr="00A3285B">
        <w:rPr>
          <w:rFonts w:ascii="Arial" w:hAnsi="Arial" w:cs="Arial"/>
          <w:b/>
        </w:rPr>
        <w:t>by email</w:t>
      </w:r>
      <w:r>
        <w:rPr>
          <w:rFonts w:ascii="Arial" w:hAnsi="Arial" w:cs="Arial"/>
          <w:b/>
        </w:rPr>
        <w:t xml:space="preserve"> </w:t>
      </w:r>
      <w:r>
        <w:rPr>
          <w:rFonts w:ascii="Arial" w:hAnsi="Arial" w:cs="Arial"/>
        </w:rPr>
        <w:t>and request the power down facility to be reduced to 5 minutes</w:t>
      </w:r>
      <w:r w:rsidR="00535608">
        <w:rPr>
          <w:rFonts w:ascii="Arial" w:hAnsi="Arial" w:cs="Arial"/>
        </w:rPr>
        <w:t>.  Please supply them with your computer number.</w:t>
      </w:r>
    </w:p>
    <w:p w:rsidR="00535608" w:rsidRPr="00A3285B" w:rsidRDefault="00535608" w:rsidP="00C62E10">
      <w:pPr>
        <w:rPr>
          <w:rFonts w:ascii="Arial" w:hAnsi="Arial" w:cs="Arial"/>
        </w:rPr>
      </w:pPr>
    </w:p>
    <w:p w:rsidR="00615005" w:rsidRPr="00297FB3" w:rsidRDefault="00615005" w:rsidP="00615005">
      <w:pPr>
        <w:rPr>
          <w:rFonts w:ascii="Arial" w:hAnsi="Arial" w:cs="Arial"/>
          <w:b/>
        </w:rPr>
      </w:pPr>
      <w:r w:rsidRPr="00297FB3">
        <w:rPr>
          <w:rFonts w:ascii="Arial" w:hAnsi="Arial" w:cs="Arial"/>
          <w:b/>
        </w:rPr>
        <w:lastRenderedPageBreak/>
        <w:t>Importing files to the</w:t>
      </w:r>
      <w:r>
        <w:rPr>
          <w:rFonts w:ascii="Arial" w:hAnsi="Arial" w:cs="Arial"/>
          <w:b/>
        </w:rPr>
        <w:t xml:space="preserve"> secure</w:t>
      </w:r>
      <w:r w:rsidRPr="00297FB3">
        <w:rPr>
          <w:rFonts w:ascii="Arial" w:hAnsi="Arial" w:cs="Arial"/>
          <w:b/>
        </w:rPr>
        <w:t xml:space="preserve"> folder</w:t>
      </w:r>
    </w:p>
    <w:p w:rsidR="00615005" w:rsidRDefault="00615005" w:rsidP="00615005">
      <w:pPr>
        <w:rPr>
          <w:rFonts w:ascii="Arial" w:hAnsi="Arial" w:cs="Arial"/>
        </w:rPr>
      </w:pPr>
      <w:r>
        <w:rPr>
          <w:rFonts w:ascii="Arial" w:hAnsi="Arial" w:cs="Arial"/>
        </w:rPr>
        <w:t>If you need to add files to the DaSH folder you can do this by emailing the files to DaSH and the files will be uploaded for you by your Research Coordinator.  For large files you may have to compress them, see the IT Services information sheet ‘</w:t>
      </w:r>
      <w:r w:rsidRPr="001B610D">
        <w:rPr>
          <w:rFonts w:ascii="Arial" w:hAnsi="Arial" w:cs="Arial"/>
          <w:i/>
        </w:rPr>
        <w:t>File compression in Windows</w:t>
      </w:r>
      <w:r>
        <w:rPr>
          <w:rFonts w:ascii="Arial" w:hAnsi="Arial" w:cs="Arial"/>
        </w:rPr>
        <w:t>’ (</w:t>
      </w:r>
      <w:hyperlink r:id="rId10" w:history="1">
        <w:r w:rsidRPr="00896698">
          <w:rPr>
            <w:rStyle w:val="Hyperlink"/>
            <w:rFonts w:ascii="Arial" w:hAnsi="Arial" w:cs="Arial"/>
          </w:rPr>
          <w:t>www.abdn.ac.uk/dit/documents/factsheets/</w:t>
        </w:r>
        <w:r w:rsidRPr="00896698">
          <w:rPr>
            <w:rStyle w:val="Hyperlink"/>
            <w:rFonts w:ascii="Arial" w:hAnsi="Arial" w:cs="Arial"/>
            <w:b/>
            <w:bCs/>
          </w:rPr>
          <w:t>file</w:t>
        </w:r>
        <w:r w:rsidRPr="00896698">
          <w:rPr>
            <w:rStyle w:val="Hyperlink"/>
            <w:rFonts w:ascii="Arial" w:hAnsi="Arial" w:cs="Arial"/>
          </w:rPr>
          <w:t>-</w:t>
        </w:r>
        <w:r w:rsidRPr="00896698">
          <w:rPr>
            <w:rStyle w:val="Hyperlink"/>
            <w:rFonts w:ascii="Arial" w:hAnsi="Arial" w:cs="Arial"/>
            <w:b/>
            <w:bCs/>
          </w:rPr>
          <w:t>compression</w:t>
        </w:r>
        <w:r w:rsidRPr="00896698">
          <w:rPr>
            <w:rStyle w:val="Hyperlink"/>
            <w:rFonts w:ascii="Arial" w:hAnsi="Arial" w:cs="Arial"/>
          </w:rPr>
          <w:t>.pdf</w:t>
        </w:r>
      </w:hyperlink>
      <w:r>
        <w:t>)</w:t>
      </w:r>
      <w:r>
        <w:rPr>
          <w:rFonts w:ascii="Arial" w:hAnsi="Arial" w:cs="Arial"/>
        </w:rPr>
        <w:t xml:space="preserve">.  Upload your large /compressed file to ZendTo using the instructions on this website </w:t>
      </w:r>
      <w:hyperlink r:id="rId11" w:history="1">
        <w:r w:rsidRPr="00896698">
          <w:rPr>
            <w:rStyle w:val="Hyperlink"/>
            <w:rFonts w:ascii="Arial" w:hAnsi="Arial" w:cs="Arial"/>
          </w:rPr>
          <w:t>https://zendto.abdn.ac.uk/</w:t>
        </w:r>
      </w:hyperlink>
    </w:p>
    <w:p w:rsidR="00615005" w:rsidRDefault="00615005" w:rsidP="00615005">
      <w:pPr>
        <w:rPr>
          <w:rFonts w:ascii="Arial" w:hAnsi="Arial" w:cs="Arial"/>
        </w:rPr>
      </w:pPr>
      <w:r>
        <w:rPr>
          <w:rFonts w:ascii="Arial" w:hAnsi="Arial" w:cs="Arial"/>
        </w:rPr>
        <w:t>ZendTo allows you to send files up to 20.0 GB and will retain your files for 14 days.</w:t>
      </w:r>
    </w:p>
    <w:p w:rsidR="00615005" w:rsidRPr="00E06221" w:rsidRDefault="00615005" w:rsidP="00615005">
      <w:pPr>
        <w:rPr>
          <w:rFonts w:ascii="Arial" w:hAnsi="Arial" w:cs="Arial"/>
        </w:rPr>
      </w:pPr>
      <w:r>
        <w:rPr>
          <w:rFonts w:ascii="Arial" w:hAnsi="Arial" w:cs="Arial"/>
        </w:rPr>
        <w:t>Transferred files should be encrypted using 7zip or WinZip; 7zip is accessible through the Start / Programs menu of your computer.  Please remember that files will be checked by the Research Coordinator and should not contain any person identifiable information.</w:t>
      </w:r>
    </w:p>
    <w:p w:rsidR="00615005" w:rsidRPr="00AE26E2" w:rsidRDefault="00615005" w:rsidP="00615005">
      <w:pPr>
        <w:rPr>
          <w:rFonts w:ascii="Arial" w:hAnsi="Arial" w:cs="Arial"/>
        </w:rPr>
      </w:pPr>
      <w:r w:rsidRPr="00AE26E2">
        <w:rPr>
          <w:rFonts w:ascii="Arial" w:hAnsi="Arial" w:cs="Arial"/>
        </w:rPr>
        <w:t>Please</w:t>
      </w:r>
      <w:r>
        <w:rPr>
          <w:rFonts w:ascii="Arial" w:hAnsi="Arial" w:cs="Arial"/>
        </w:rPr>
        <w:t xml:space="preserve"> email your DaSH Research Co-ordinator using the DaSH email address (dash@abdn.ac.uk) before you send a file via ZendTo just to let her know to expect it.</w:t>
      </w:r>
    </w:p>
    <w:p w:rsidR="00C62E10" w:rsidRDefault="00C62E10" w:rsidP="00C62E10">
      <w:pPr>
        <w:rPr>
          <w:rFonts w:ascii="Arial" w:hAnsi="Arial" w:cs="Arial"/>
          <w:b/>
        </w:rPr>
      </w:pPr>
    </w:p>
    <w:p w:rsidR="00C62E10" w:rsidRPr="00297FB3" w:rsidRDefault="00C62E10" w:rsidP="00C62E10">
      <w:pPr>
        <w:rPr>
          <w:rFonts w:ascii="Arial" w:hAnsi="Arial" w:cs="Arial"/>
          <w:b/>
        </w:rPr>
      </w:pPr>
      <w:r w:rsidRPr="00297FB3">
        <w:rPr>
          <w:rFonts w:ascii="Arial" w:hAnsi="Arial" w:cs="Arial"/>
          <w:b/>
        </w:rPr>
        <w:t>Release of data from the folder</w:t>
      </w:r>
    </w:p>
    <w:p w:rsidR="003A2CCB" w:rsidRDefault="005A37B5" w:rsidP="0023043C">
      <w:pPr>
        <w:rPr>
          <w:rFonts w:ascii="Arial" w:hAnsi="Arial" w:cs="Arial"/>
        </w:rPr>
      </w:pPr>
      <w:r>
        <w:rPr>
          <w:rFonts w:ascii="Arial" w:hAnsi="Arial" w:cs="Arial"/>
        </w:rPr>
        <w:t xml:space="preserve">When you want to release </w:t>
      </w:r>
      <w:r w:rsidR="00B15046">
        <w:rPr>
          <w:rFonts w:ascii="Arial" w:hAnsi="Arial" w:cs="Arial"/>
        </w:rPr>
        <w:t>the results of your analyses</w:t>
      </w:r>
      <w:r w:rsidR="003A2CCB">
        <w:rPr>
          <w:rFonts w:ascii="Arial" w:hAnsi="Arial" w:cs="Arial"/>
        </w:rPr>
        <w:t xml:space="preserve"> or any other project outputs or information</w:t>
      </w:r>
      <w:r w:rsidR="00B15046">
        <w:rPr>
          <w:rFonts w:ascii="Arial" w:hAnsi="Arial" w:cs="Arial"/>
        </w:rPr>
        <w:t xml:space="preserve"> from the DaSH secure folder please send the releva</w:t>
      </w:r>
      <w:r w:rsidR="0088405D">
        <w:rPr>
          <w:rFonts w:ascii="Arial" w:hAnsi="Arial" w:cs="Arial"/>
        </w:rPr>
        <w:t>nt file names</w:t>
      </w:r>
      <w:r w:rsidR="00DC14A5">
        <w:rPr>
          <w:rFonts w:ascii="Arial" w:hAnsi="Arial" w:cs="Arial"/>
        </w:rPr>
        <w:t xml:space="preserve"> (and sub folder names if relevant) </w:t>
      </w:r>
      <w:r w:rsidR="00B15046">
        <w:rPr>
          <w:rFonts w:ascii="Arial" w:hAnsi="Arial" w:cs="Arial"/>
        </w:rPr>
        <w:t>to your Research Co-ordinat</w:t>
      </w:r>
      <w:r w:rsidR="00A51FC4">
        <w:rPr>
          <w:rFonts w:ascii="Arial" w:hAnsi="Arial" w:cs="Arial"/>
        </w:rPr>
        <w:t>or using the DaSH email address</w:t>
      </w:r>
      <w:r w:rsidR="005B6DED">
        <w:rPr>
          <w:rFonts w:ascii="Arial" w:hAnsi="Arial" w:cs="Arial"/>
        </w:rPr>
        <w:t xml:space="preserve">.  The </w:t>
      </w:r>
      <w:r w:rsidR="00A51FC4">
        <w:rPr>
          <w:rFonts w:ascii="Arial" w:hAnsi="Arial" w:cs="Arial"/>
        </w:rPr>
        <w:t xml:space="preserve">arrangements agreed in your DMP </w:t>
      </w:r>
      <w:r w:rsidR="005B6DED">
        <w:rPr>
          <w:rFonts w:ascii="Arial" w:hAnsi="Arial" w:cs="Arial"/>
        </w:rPr>
        <w:t>for a statistical disclosure check (</w:t>
      </w:r>
      <w:r w:rsidR="0099742B">
        <w:rPr>
          <w:rFonts w:ascii="Arial" w:hAnsi="Arial" w:cs="Arial"/>
        </w:rPr>
        <w:t xml:space="preserve">DMP </w:t>
      </w:r>
      <w:r w:rsidR="005B6DED">
        <w:rPr>
          <w:rFonts w:ascii="Arial" w:hAnsi="Arial" w:cs="Arial"/>
        </w:rPr>
        <w:t xml:space="preserve">Section </w:t>
      </w:r>
      <w:r w:rsidR="00DC14A5">
        <w:rPr>
          <w:rFonts w:ascii="Arial" w:hAnsi="Arial" w:cs="Arial"/>
        </w:rPr>
        <w:t>5</w:t>
      </w:r>
      <w:r w:rsidR="005B6DED">
        <w:rPr>
          <w:rFonts w:ascii="Arial" w:hAnsi="Arial" w:cs="Arial"/>
        </w:rPr>
        <w:t xml:space="preserve">, </w:t>
      </w:r>
      <w:r w:rsidR="005B6DED" w:rsidRPr="005B6DED">
        <w:rPr>
          <w:rFonts w:ascii="Arial" w:hAnsi="Arial" w:cs="Arial"/>
        </w:rPr>
        <w:t>Release of Study Result/Outputs</w:t>
      </w:r>
      <w:r w:rsidR="005B6DED">
        <w:rPr>
          <w:rFonts w:ascii="Arial" w:hAnsi="Arial" w:cs="Arial"/>
        </w:rPr>
        <w:t xml:space="preserve">) </w:t>
      </w:r>
      <w:r w:rsidR="00A51FC4">
        <w:rPr>
          <w:rFonts w:ascii="Arial" w:hAnsi="Arial" w:cs="Arial"/>
        </w:rPr>
        <w:t xml:space="preserve">will be </w:t>
      </w:r>
      <w:r w:rsidR="000F3DC1">
        <w:rPr>
          <w:rFonts w:ascii="Arial" w:hAnsi="Arial" w:cs="Arial"/>
        </w:rPr>
        <w:t>put in place</w:t>
      </w:r>
      <w:r w:rsidR="00D34535">
        <w:rPr>
          <w:rFonts w:ascii="Arial" w:hAnsi="Arial" w:cs="Arial"/>
        </w:rPr>
        <w:t xml:space="preserve"> prior to release</w:t>
      </w:r>
      <w:r w:rsidR="000F3DC1">
        <w:rPr>
          <w:rFonts w:ascii="Arial" w:hAnsi="Arial" w:cs="Arial"/>
        </w:rPr>
        <w:t>.</w:t>
      </w:r>
      <w:r w:rsidR="00FD743D">
        <w:rPr>
          <w:rFonts w:ascii="Arial" w:hAnsi="Arial" w:cs="Arial"/>
        </w:rPr>
        <w:t xml:space="preserve">  </w:t>
      </w:r>
    </w:p>
    <w:p w:rsidR="00C62E10" w:rsidRPr="008A56E0" w:rsidRDefault="00FD743D" w:rsidP="0023043C">
      <w:pPr>
        <w:rPr>
          <w:rFonts w:ascii="Arial" w:hAnsi="Arial" w:cs="Arial"/>
          <w:u w:val="single"/>
        </w:rPr>
      </w:pPr>
      <w:r w:rsidRPr="008A56E0">
        <w:rPr>
          <w:rFonts w:ascii="Arial" w:hAnsi="Arial" w:cs="Arial"/>
          <w:b/>
          <w:u w:val="single"/>
        </w:rPr>
        <w:t xml:space="preserve">Please note that this is the only way that </w:t>
      </w:r>
      <w:r w:rsidR="003A2CCB" w:rsidRPr="008A56E0">
        <w:rPr>
          <w:rFonts w:ascii="Arial" w:hAnsi="Arial" w:cs="Arial"/>
          <w:b/>
          <w:u w:val="single"/>
        </w:rPr>
        <w:t>your results/outputs</w:t>
      </w:r>
      <w:r w:rsidR="00E43692" w:rsidRPr="008A56E0">
        <w:rPr>
          <w:rFonts w:ascii="Arial" w:hAnsi="Arial" w:cs="Arial"/>
          <w:b/>
          <w:u w:val="single"/>
        </w:rPr>
        <w:t xml:space="preserve"> and information</w:t>
      </w:r>
      <w:r w:rsidRPr="008A56E0">
        <w:rPr>
          <w:rFonts w:ascii="Arial" w:hAnsi="Arial" w:cs="Arial"/>
          <w:b/>
          <w:u w:val="single"/>
        </w:rPr>
        <w:t xml:space="preserve"> should be </w:t>
      </w:r>
      <w:r w:rsidR="00D34535" w:rsidRPr="008A56E0">
        <w:rPr>
          <w:rFonts w:ascii="Arial" w:hAnsi="Arial" w:cs="Arial"/>
          <w:b/>
          <w:u w:val="single"/>
        </w:rPr>
        <w:t>removed</w:t>
      </w:r>
      <w:r w:rsidRPr="008A56E0">
        <w:rPr>
          <w:rFonts w:ascii="Arial" w:hAnsi="Arial" w:cs="Arial"/>
          <w:b/>
          <w:u w:val="single"/>
        </w:rPr>
        <w:t xml:space="preserve"> from your safe haven folder</w:t>
      </w:r>
      <w:r w:rsidRPr="008A56E0">
        <w:rPr>
          <w:rFonts w:ascii="Arial" w:hAnsi="Arial" w:cs="Arial"/>
          <w:u w:val="single"/>
        </w:rPr>
        <w:t>.</w:t>
      </w:r>
    </w:p>
    <w:p w:rsidR="00B15046" w:rsidRDefault="00B15046" w:rsidP="0023043C">
      <w:pPr>
        <w:rPr>
          <w:rFonts w:ascii="Arial" w:hAnsi="Arial" w:cs="Arial"/>
        </w:rPr>
      </w:pPr>
    </w:p>
    <w:p w:rsidR="005B3457" w:rsidRDefault="005B3457" w:rsidP="005B3457">
      <w:pPr>
        <w:rPr>
          <w:rFonts w:ascii="Arial" w:hAnsi="Arial" w:cs="Arial"/>
          <w:b/>
        </w:rPr>
      </w:pPr>
      <w:r>
        <w:rPr>
          <w:rFonts w:ascii="Arial" w:hAnsi="Arial" w:cs="Arial"/>
          <w:b/>
        </w:rPr>
        <w:t>DaSH support</w:t>
      </w:r>
    </w:p>
    <w:p w:rsidR="005B3457" w:rsidRDefault="005B3457" w:rsidP="005B3457">
      <w:pPr>
        <w:rPr>
          <w:rFonts w:ascii="Arial" w:hAnsi="Arial" w:cs="Arial"/>
          <w:color w:val="1F497D"/>
        </w:rPr>
      </w:pPr>
      <w:r>
        <w:rPr>
          <w:rFonts w:ascii="Arial" w:hAnsi="Arial" w:cs="Arial"/>
          <w:color w:val="000000"/>
        </w:rPr>
        <w:t xml:space="preserve">Please email </w:t>
      </w:r>
      <w:hyperlink r:id="rId12" w:tgtFrame="_blank" w:history="1">
        <w:r>
          <w:rPr>
            <w:rStyle w:val="Hyperlink"/>
            <w:rFonts w:ascii="Arial" w:hAnsi="Arial" w:cs="Arial"/>
          </w:rPr>
          <w:t>dash@abdn.ac.uk</w:t>
        </w:r>
      </w:hyperlink>
      <w:r>
        <w:rPr>
          <w:rFonts w:ascii="Arial" w:hAnsi="Arial" w:cs="Arial"/>
          <w:color w:val="000000"/>
        </w:rPr>
        <w:t xml:space="preserve"> if you have any issues connecting to </w:t>
      </w:r>
      <w:r>
        <w:rPr>
          <w:rFonts w:ascii="Arial" w:hAnsi="Arial" w:cs="Arial"/>
          <w:color w:val="1F497D"/>
        </w:rPr>
        <w:t xml:space="preserve">the folder, any other problems relating to the folder or to the software.  </w:t>
      </w:r>
    </w:p>
    <w:p w:rsidR="005B3457" w:rsidRDefault="005B3457" w:rsidP="005B3457">
      <w:pPr>
        <w:rPr>
          <w:rFonts w:ascii="Arial" w:hAnsi="Arial" w:cs="Arial"/>
          <w:color w:val="000000"/>
        </w:rPr>
      </w:pPr>
      <w:r>
        <w:rPr>
          <w:rFonts w:ascii="Arial" w:hAnsi="Arial" w:cs="Arial"/>
          <w:color w:val="1F497D"/>
        </w:rPr>
        <w:t xml:space="preserve">It is important that DaSH is aware of any technical problems so please either </w:t>
      </w:r>
      <w:r>
        <w:rPr>
          <w:rFonts w:ascii="Arial" w:hAnsi="Arial" w:cs="Arial"/>
          <w:color w:val="000000"/>
        </w:rPr>
        <w:t>contact DaSH or if you contact IT Services helpdesk (</w:t>
      </w:r>
      <w:hyperlink r:id="rId13" w:history="1">
        <w:r>
          <w:rPr>
            <w:rStyle w:val="Hyperlink"/>
            <w:rFonts w:ascii="Arial" w:hAnsi="Arial" w:cs="Arial"/>
          </w:rPr>
          <w:t>servicedesk@abdn.ac.uk</w:t>
        </w:r>
      </w:hyperlink>
      <w:r>
        <w:rPr>
          <w:rFonts w:ascii="Arial" w:hAnsi="Arial" w:cs="Arial"/>
          <w:color w:val="000000"/>
        </w:rPr>
        <w:t>) directly you must inform DaSH (copy any email correspondence with the helpdesk to DaSH).</w:t>
      </w:r>
    </w:p>
    <w:p w:rsidR="0023043C" w:rsidRDefault="0023043C" w:rsidP="0023043C">
      <w:pPr>
        <w:rPr>
          <w:rFonts w:ascii="Arial" w:hAnsi="Arial" w:cs="Arial"/>
        </w:rPr>
      </w:pPr>
    </w:p>
    <w:p w:rsidR="0023043C" w:rsidRPr="000C5DDA" w:rsidRDefault="000C5DDA" w:rsidP="0023043C">
      <w:pPr>
        <w:rPr>
          <w:rFonts w:ascii="Arial" w:hAnsi="Arial" w:cs="Arial"/>
          <w:b/>
        </w:rPr>
      </w:pPr>
      <w:r>
        <w:rPr>
          <w:rFonts w:ascii="Arial" w:hAnsi="Arial" w:cs="Arial"/>
          <w:b/>
        </w:rPr>
        <w:t>Your responsibilities</w:t>
      </w:r>
    </w:p>
    <w:p w:rsidR="00944FCC" w:rsidRDefault="000C5DDA" w:rsidP="00690DEA">
      <w:pPr>
        <w:rPr>
          <w:rFonts w:ascii="Arial" w:hAnsi="Arial" w:cs="Arial"/>
        </w:rPr>
      </w:pPr>
      <w:r w:rsidRPr="000C5DDA">
        <w:rPr>
          <w:rFonts w:ascii="Arial" w:hAnsi="Arial" w:cs="Arial"/>
        </w:rPr>
        <w:t xml:space="preserve">These are described in </w:t>
      </w:r>
      <w:r>
        <w:rPr>
          <w:rFonts w:ascii="Arial" w:hAnsi="Arial" w:cs="Arial"/>
        </w:rPr>
        <w:t xml:space="preserve">detail in </w:t>
      </w:r>
      <w:r w:rsidRPr="000C5DDA">
        <w:rPr>
          <w:rFonts w:ascii="Arial" w:hAnsi="Arial" w:cs="Arial"/>
        </w:rPr>
        <w:t xml:space="preserve">the </w:t>
      </w:r>
      <w:r w:rsidR="00690DEA" w:rsidRPr="000C5DDA">
        <w:rPr>
          <w:rFonts w:ascii="Arial" w:hAnsi="Arial" w:cs="Arial"/>
          <w:b/>
        </w:rPr>
        <w:t>Investigator Declaration: Terms of Use for Data Linkage/Sensitive Data Studies</w:t>
      </w:r>
      <w:r w:rsidRPr="000C5DDA">
        <w:rPr>
          <w:rFonts w:ascii="Arial" w:hAnsi="Arial" w:cs="Arial"/>
        </w:rPr>
        <w:t xml:space="preserve"> document</w:t>
      </w:r>
      <w:r>
        <w:rPr>
          <w:rFonts w:ascii="Arial" w:hAnsi="Arial" w:cs="Arial"/>
        </w:rPr>
        <w:t xml:space="preserve">. </w:t>
      </w:r>
    </w:p>
    <w:p w:rsidR="00690DEA" w:rsidRDefault="00944FCC" w:rsidP="00944FCC">
      <w:pPr>
        <w:spacing w:after="0"/>
        <w:rPr>
          <w:rFonts w:ascii="Arial" w:hAnsi="Arial" w:cs="Arial"/>
        </w:rPr>
      </w:pPr>
      <w:r>
        <w:rPr>
          <w:rFonts w:ascii="Arial" w:hAnsi="Arial" w:cs="Arial"/>
        </w:rPr>
        <w:t>Please remember:</w:t>
      </w:r>
    </w:p>
    <w:p w:rsidR="00D34535" w:rsidRDefault="00D34535" w:rsidP="000C5DDA">
      <w:pPr>
        <w:pStyle w:val="ListParagraph"/>
        <w:numPr>
          <w:ilvl w:val="0"/>
          <w:numId w:val="3"/>
        </w:numPr>
        <w:ind w:left="709" w:hanging="283"/>
        <w:rPr>
          <w:rFonts w:ascii="Arial" w:hAnsi="Arial" w:cs="Arial"/>
        </w:rPr>
      </w:pPr>
      <w:r w:rsidRPr="00517EDB">
        <w:rPr>
          <w:rFonts w:ascii="Arial" w:eastAsia="Calibri" w:hAnsi="Arial" w:cs="Arial"/>
        </w:rPr>
        <w:t xml:space="preserve">that any data released to </w:t>
      </w:r>
      <w:r w:rsidRPr="00517EDB">
        <w:rPr>
          <w:rFonts w:ascii="Arial" w:hAnsi="Arial" w:cs="Arial"/>
        </w:rPr>
        <w:t>you</w:t>
      </w:r>
      <w:r w:rsidRPr="00517EDB">
        <w:rPr>
          <w:rFonts w:ascii="Arial" w:eastAsia="Calibri" w:hAnsi="Arial" w:cs="Arial"/>
        </w:rPr>
        <w:t xml:space="preserve"> should </w:t>
      </w:r>
      <w:r w:rsidRPr="00517EDB">
        <w:rPr>
          <w:rFonts w:ascii="Arial" w:hAnsi="Arial" w:cs="Arial"/>
        </w:rPr>
        <w:t xml:space="preserve">only be used as described in the </w:t>
      </w:r>
      <w:r w:rsidR="008A56E0">
        <w:rPr>
          <w:rFonts w:ascii="Arial" w:hAnsi="Arial" w:cs="Arial"/>
        </w:rPr>
        <w:t>Data Management Plan (</w:t>
      </w:r>
      <w:r w:rsidRPr="00517EDB">
        <w:rPr>
          <w:rFonts w:ascii="Arial" w:hAnsi="Arial" w:cs="Arial"/>
        </w:rPr>
        <w:t>DMP</w:t>
      </w:r>
      <w:r w:rsidR="008A56E0">
        <w:rPr>
          <w:rFonts w:ascii="Arial" w:hAnsi="Arial" w:cs="Arial"/>
        </w:rPr>
        <w:t>)</w:t>
      </w:r>
      <w:r w:rsidRPr="00517EDB">
        <w:rPr>
          <w:rFonts w:ascii="Arial" w:hAnsi="Arial" w:cs="Arial"/>
        </w:rPr>
        <w:t xml:space="preserve"> </w:t>
      </w:r>
    </w:p>
    <w:p w:rsidR="00517EDB" w:rsidRDefault="005A37B5" w:rsidP="000C5DDA">
      <w:pPr>
        <w:pStyle w:val="ListParagraph"/>
        <w:numPr>
          <w:ilvl w:val="0"/>
          <w:numId w:val="3"/>
        </w:numPr>
        <w:ind w:left="709" w:hanging="283"/>
        <w:rPr>
          <w:rFonts w:ascii="Arial" w:hAnsi="Arial" w:cs="Arial"/>
        </w:rPr>
      </w:pPr>
      <w:r w:rsidRPr="00517EDB">
        <w:rPr>
          <w:rFonts w:ascii="Arial" w:hAnsi="Arial" w:cs="Arial"/>
        </w:rPr>
        <w:lastRenderedPageBreak/>
        <w:t>y</w:t>
      </w:r>
      <w:r w:rsidR="002E0AD8" w:rsidRPr="00517EDB">
        <w:rPr>
          <w:rFonts w:ascii="Arial" w:hAnsi="Arial" w:cs="Arial"/>
        </w:rPr>
        <w:t>ou c</w:t>
      </w:r>
      <w:r w:rsidR="000C5DDA" w:rsidRPr="00517EDB">
        <w:rPr>
          <w:rFonts w:ascii="Arial" w:hAnsi="Arial" w:cs="Arial"/>
        </w:rPr>
        <w:t xml:space="preserve">annot </w:t>
      </w:r>
      <w:r w:rsidR="003A2CCB">
        <w:rPr>
          <w:rFonts w:ascii="Arial" w:hAnsi="Arial" w:cs="Arial"/>
        </w:rPr>
        <w:t xml:space="preserve">transfer or </w:t>
      </w:r>
      <w:r w:rsidR="000C5DDA" w:rsidRPr="00517EDB">
        <w:rPr>
          <w:rFonts w:ascii="Arial" w:hAnsi="Arial" w:cs="Arial"/>
        </w:rPr>
        <w:t>copy by any means</w:t>
      </w:r>
      <w:r w:rsidR="002E0AD8" w:rsidRPr="00517EDB">
        <w:rPr>
          <w:rFonts w:ascii="Arial" w:hAnsi="Arial" w:cs="Arial"/>
        </w:rPr>
        <w:t xml:space="preserve"> (eg electronically</w:t>
      </w:r>
      <w:r w:rsidR="003A2CCB">
        <w:rPr>
          <w:rFonts w:ascii="Arial" w:hAnsi="Arial" w:cs="Arial"/>
        </w:rPr>
        <w:t xml:space="preserve"> or manually</w:t>
      </w:r>
      <w:r w:rsidR="002E0AD8" w:rsidRPr="00517EDB">
        <w:rPr>
          <w:rFonts w:ascii="Arial" w:hAnsi="Arial" w:cs="Arial"/>
        </w:rPr>
        <w:t xml:space="preserve"> or by generating print outs) </w:t>
      </w:r>
      <w:r w:rsidR="00787EFB" w:rsidRPr="00517EDB">
        <w:rPr>
          <w:rFonts w:ascii="Arial" w:hAnsi="Arial" w:cs="Arial"/>
        </w:rPr>
        <w:t xml:space="preserve">individual patient data out with </w:t>
      </w:r>
      <w:r w:rsidR="00821F2B" w:rsidRPr="00517EDB">
        <w:rPr>
          <w:rFonts w:ascii="Arial" w:hAnsi="Arial" w:cs="Arial"/>
        </w:rPr>
        <w:t xml:space="preserve">the </w:t>
      </w:r>
      <w:r w:rsidR="00787EFB" w:rsidRPr="00517EDB">
        <w:rPr>
          <w:rFonts w:ascii="Arial" w:hAnsi="Arial" w:cs="Arial"/>
        </w:rPr>
        <w:t>DaSH</w:t>
      </w:r>
      <w:r w:rsidR="000C5DDA" w:rsidRPr="00517EDB">
        <w:rPr>
          <w:rFonts w:ascii="Arial" w:hAnsi="Arial" w:cs="Arial"/>
        </w:rPr>
        <w:t xml:space="preserve"> </w:t>
      </w:r>
      <w:r w:rsidR="00821F2B" w:rsidRPr="00517EDB">
        <w:rPr>
          <w:rFonts w:ascii="Arial" w:hAnsi="Arial" w:cs="Arial"/>
        </w:rPr>
        <w:t xml:space="preserve">secure folder </w:t>
      </w:r>
    </w:p>
    <w:p w:rsidR="00E43692" w:rsidRPr="004F0495" w:rsidRDefault="007E6074" w:rsidP="004F0495">
      <w:pPr>
        <w:pStyle w:val="ListParagraph"/>
        <w:numPr>
          <w:ilvl w:val="0"/>
          <w:numId w:val="3"/>
        </w:numPr>
        <w:ind w:left="709" w:hanging="283"/>
        <w:rPr>
          <w:rFonts w:ascii="Arial" w:hAnsi="Arial" w:cs="Arial"/>
        </w:rPr>
      </w:pPr>
      <w:r w:rsidRPr="004F0495">
        <w:rPr>
          <w:rFonts w:ascii="Arial" w:hAnsi="Arial" w:cs="Arial"/>
        </w:rPr>
        <w:t>the only method of removing documents/</w:t>
      </w:r>
      <w:r w:rsidRPr="00DB00F7">
        <w:rPr>
          <w:rFonts w:ascii="Arial" w:hAnsi="Arial" w:cs="Arial"/>
        </w:rPr>
        <w:t>results/outpu</w:t>
      </w:r>
      <w:r w:rsidRPr="00D34535">
        <w:rPr>
          <w:rFonts w:ascii="Arial" w:hAnsi="Arial" w:cs="Arial"/>
        </w:rPr>
        <w:t>ts/information from your safe haven folder is to contact DaSH and provide the names of the files/folders you want released</w:t>
      </w:r>
      <w:r w:rsidR="00ED2D2D" w:rsidRPr="00D34535">
        <w:rPr>
          <w:rFonts w:ascii="Arial" w:hAnsi="Arial" w:cs="Arial"/>
        </w:rPr>
        <w:t>; they will then be assessed</w:t>
      </w:r>
      <w:r w:rsidR="004F0495" w:rsidRPr="00D34535">
        <w:rPr>
          <w:rFonts w:ascii="Arial" w:hAnsi="Arial" w:cs="Arial"/>
        </w:rPr>
        <w:t xml:space="preserve"> </w:t>
      </w:r>
      <w:r w:rsidR="003A2CCB" w:rsidRPr="00D34535">
        <w:rPr>
          <w:rFonts w:ascii="Arial" w:hAnsi="Arial" w:cs="Arial"/>
        </w:rPr>
        <w:t>by a DaSH Research Coordinator (or named statistician</w:t>
      </w:r>
      <w:r w:rsidR="003A2CCB" w:rsidRPr="004F0495">
        <w:rPr>
          <w:rFonts w:ascii="Arial" w:hAnsi="Arial" w:cs="Arial"/>
        </w:rPr>
        <w:t xml:space="preserve"> if appropriate) for </w:t>
      </w:r>
      <w:r w:rsidR="00E43692" w:rsidRPr="004F0495">
        <w:rPr>
          <w:rFonts w:ascii="Arial" w:hAnsi="Arial" w:cs="Arial"/>
        </w:rPr>
        <w:t>risk to patient confidentiality prior to relea</w:t>
      </w:r>
      <w:r w:rsidRPr="004F0495">
        <w:rPr>
          <w:rFonts w:ascii="Arial" w:hAnsi="Arial" w:cs="Arial"/>
        </w:rPr>
        <w:t>se</w:t>
      </w:r>
    </w:p>
    <w:p w:rsidR="005A37B5" w:rsidRPr="005A37B5" w:rsidRDefault="00821F2B" w:rsidP="000C5DDA">
      <w:pPr>
        <w:pStyle w:val="ListParagraph"/>
        <w:numPr>
          <w:ilvl w:val="0"/>
          <w:numId w:val="3"/>
        </w:numPr>
        <w:ind w:left="709" w:hanging="283"/>
        <w:rPr>
          <w:rFonts w:ascii="Arial" w:hAnsi="Arial" w:cs="Arial"/>
        </w:rPr>
      </w:pPr>
      <w:r w:rsidRPr="00543E1E">
        <w:rPr>
          <w:rFonts w:ascii="Arial" w:eastAsia="Calibri" w:hAnsi="Arial" w:cs="Arial"/>
        </w:rPr>
        <w:t xml:space="preserve">no publication </w:t>
      </w:r>
      <w:r w:rsidR="005A37B5">
        <w:rPr>
          <w:rFonts w:ascii="Arial" w:eastAsia="Calibri" w:hAnsi="Arial" w:cs="Arial"/>
        </w:rPr>
        <w:t>should</w:t>
      </w:r>
      <w:r w:rsidRPr="00543E1E">
        <w:rPr>
          <w:rFonts w:ascii="Arial" w:eastAsia="Calibri" w:hAnsi="Arial" w:cs="Arial"/>
        </w:rPr>
        <w:t xml:space="preserve"> appear in any form in which an individual may be identified unless the written permission of th</w:t>
      </w:r>
      <w:r w:rsidR="005A37B5">
        <w:rPr>
          <w:rFonts w:ascii="Arial" w:eastAsia="Calibri" w:hAnsi="Arial" w:cs="Arial"/>
        </w:rPr>
        <w:t>at individual has been obtained</w:t>
      </w:r>
    </w:p>
    <w:p w:rsidR="00821F2B" w:rsidRPr="00892D7D" w:rsidRDefault="005A37B5" w:rsidP="000C5DDA">
      <w:pPr>
        <w:pStyle w:val="ListParagraph"/>
        <w:numPr>
          <w:ilvl w:val="0"/>
          <w:numId w:val="3"/>
        </w:numPr>
        <w:ind w:left="709" w:hanging="283"/>
        <w:rPr>
          <w:rFonts w:ascii="Arial" w:hAnsi="Arial" w:cs="Arial"/>
        </w:rPr>
      </w:pPr>
      <w:r>
        <w:rPr>
          <w:rFonts w:ascii="Arial" w:eastAsia="Calibri" w:hAnsi="Arial" w:cs="Arial"/>
        </w:rPr>
        <w:t>you should</w:t>
      </w:r>
      <w:r w:rsidR="00821F2B" w:rsidRPr="00543E1E">
        <w:rPr>
          <w:rFonts w:ascii="Arial" w:eastAsia="Calibri" w:hAnsi="Arial" w:cs="Arial"/>
        </w:rPr>
        <w:t xml:space="preserve"> follow the Study Statistical Disclosure Control Guidance</w:t>
      </w:r>
      <w:r w:rsidR="00517EDB">
        <w:rPr>
          <w:rFonts w:ascii="Arial" w:eastAsia="Calibri" w:hAnsi="Arial" w:cs="Arial"/>
        </w:rPr>
        <w:t xml:space="preserve"> as agreed in your DMP</w:t>
      </w:r>
    </w:p>
    <w:p w:rsidR="00892D7D" w:rsidRDefault="00892D7D" w:rsidP="00892D7D">
      <w:pPr>
        <w:rPr>
          <w:rFonts w:ascii="Arial" w:hAnsi="Arial" w:cs="Arial"/>
        </w:rPr>
      </w:pPr>
    </w:p>
    <w:tbl>
      <w:tblPr>
        <w:tblStyle w:val="TableGrid"/>
        <w:tblW w:w="0" w:type="auto"/>
        <w:tblLook w:val="04A0" w:firstRow="1" w:lastRow="0" w:firstColumn="1" w:lastColumn="0" w:noHBand="0" w:noVBand="1"/>
      </w:tblPr>
      <w:tblGrid>
        <w:gridCol w:w="2310"/>
        <w:gridCol w:w="1767"/>
        <w:gridCol w:w="1985"/>
        <w:gridCol w:w="3180"/>
      </w:tblGrid>
      <w:tr w:rsidR="00892D7D" w:rsidTr="008F2CD1">
        <w:tc>
          <w:tcPr>
            <w:tcW w:w="2310" w:type="dxa"/>
          </w:tcPr>
          <w:p w:rsidR="00892D7D" w:rsidRPr="00DB5970" w:rsidRDefault="00892D7D" w:rsidP="008F2CD1">
            <w:pPr>
              <w:rPr>
                <w:b/>
              </w:rPr>
            </w:pPr>
            <w:r w:rsidRPr="00DB5970">
              <w:rPr>
                <w:b/>
              </w:rPr>
              <w:t>Version</w:t>
            </w:r>
          </w:p>
        </w:tc>
        <w:tc>
          <w:tcPr>
            <w:tcW w:w="1767" w:type="dxa"/>
          </w:tcPr>
          <w:p w:rsidR="00892D7D" w:rsidRPr="00DB5970" w:rsidRDefault="00892D7D" w:rsidP="008F2CD1">
            <w:pPr>
              <w:rPr>
                <w:b/>
              </w:rPr>
            </w:pPr>
            <w:r w:rsidRPr="00DB5970">
              <w:rPr>
                <w:b/>
              </w:rPr>
              <w:t xml:space="preserve">Date </w:t>
            </w:r>
          </w:p>
        </w:tc>
        <w:tc>
          <w:tcPr>
            <w:tcW w:w="1985" w:type="dxa"/>
          </w:tcPr>
          <w:p w:rsidR="00892D7D" w:rsidRPr="00DB5970" w:rsidRDefault="00892D7D" w:rsidP="008F2CD1">
            <w:pPr>
              <w:rPr>
                <w:b/>
              </w:rPr>
            </w:pPr>
            <w:r>
              <w:rPr>
                <w:b/>
              </w:rPr>
              <w:t>Author</w:t>
            </w:r>
          </w:p>
        </w:tc>
        <w:tc>
          <w:tcPr>
            <w:tcW w:w="3180" w:type="dxa"/>
          </w:tcPr>
          <w:p w:rsidR="00892D7D" w:rsidRPr="00DB5970" w:rsidRDefault="00892D7D" w:rsidP="008F2CD1">
            <w:pPr>
              <w:rPr>
                <w:b/>
              </w:rPr>
            </w:pPr>
            <w:r w:rsidRPr="00DB5970">
              <w:rPr>
                <w:b/>
              </w:rPr>
              <w:t>Description</w:t>
            </w:r>
          </w:p>
        </w:tc>
      </w:tr>
      <w:tr w:rsidR="005B3457" w:rsidTr="008F2CD1">
        <w:tc>
          <w:tcPr>
            <w:tcW w:w="2310" w:type="dxa"/>
          </w:tcPr>
          <w:p w:rsidR="005B3457" w:rsidRDefault="005B3457" w:rsidP="008F2CD1">
            <w:pPr>
              <w:rPr>
                <w:sz w:val="16"/>
                <w:szCs w:val="16"/>
              </w:rPr>
            </w:pPr>
            <w:r>
              <w:rPr>
                <w:sz w:val="16"/>
                <w:szCs w:val="16"/>
              </w:rPr>
              <w:t>V2.6</w:t>
            </w:r>
          </w:p>
        </w:tc>
        <w:tc>
          <w:tcPr>
            <w:tcW w:w="1767" w:type="dxa"/>
          </w:tcPr>
          <w:p w:rsidR="005B3457" w:rsidRDefault="005B3457" w:rsidP="008F2CD1">
            <w:pPr>
              <w:rPr>
                <w:sz w:val="16"/>
                <w:szCs w:val="16"/>
              </w:rPr>
            </w:pPr>
            <w:r>
              <w:rPr>
                <w:sz w:val="16"/>
                <w:szCs w:val="16"/>
              </w:rPr>
              <w:t>11/3/2015</w:t>
            </w:r>
          </w:p>
        </w:tc>
        <w:tc>
          <w:tcPr>
            <w:tcW w:w="1985" w:type="dxa"/>
          </w:tcPr>
          <w:p w:rsidR="005B3457" w:rsidRDefault="005B3457" w:rsidP="008F2CD1">
            <w:pPr>
              <w:rPr>
                <w:sz w:val="16"/>
                <w:szCs w:val="16"/>
              </w:rPr>
            </w:pPr>
            <w:r>
              <w:rPr>
                <w:sz w:val="16"/>
                <w:szCs w:val="16"/>
              </w:rPr>
              <w:t>S Hall</w:t>
            </w:r>
          </w:p>
        </w:tc>
        <w:tc>
          <w:tcPr>
            <w:tcW w:w="3180" w:type="dxa"/>
          </w:tcPr>
          <w:p w:rsidR="005B3457" w:rsidRDefault="005B3457" w:rsidP="008F2CD1">
            <w:pPr>
              <w:rPr>
                <w:sz w:val="16"/>
                <w:szCs w:val="16"/>
              </w:rPr>
            </w:pPr>
            <w:r>
              <w:rPr>
                <w:sz w:val="16"/>
                <w:szCs w:val="16"/>
              </w:rPr>
              <w:t>Amended DaSH Support section so it reflects the DaSH WP ‘Service Desk – Incident and Request Management’ v1.1</w:t>
            </w:r>
            <w:bookmarkStart w:id="0" w:name="_GoBack"/>
            <w:bookmarkEnd w:id="0"/>
          </w:p>
        </w:tc>
      </w:tr>
      <w:tr w:rsidR="00892D7D" w:rsidTr="008F2CD1">
        <w:tc>
          <w:tcPr>
            <w:tcW w:w="2310" w:type="dxa"/>
          </w:tcPr>
          <w:p w:rsidR="00892D7D" w:rsidRPr="00DB5970" w:rsidRDefault="00D34535" w:rsidP="008F2CD1">
            <w:pPr>
              <w:rPr>
                <w:sz w:val="16"/>
                <w:szCs w:val="16"/>
              </w:rPr>
            </w:pPr>
            <w:r>
              <w:rPr>
                <w:sz w:val="16"/>
                <w:szCs w:val="16"/>
              </w:rPr>
              <w:t>V2.5</w:t>
            </w:r>
          </w:p>
        </w:tc>
        <w:tc>
          <w:tcPr>
            <w:tcW w:w="1767" w:type="dxa"/>
          </w:tcPr>
          <w:p w:rsidR="00892D7D" w:rsidRDefault="00D34535" w:rsidP="008F2CD1">
            <w:pPr>
              <w:rPr>
                <w:sz w:val="16"/>
                <w:szCs w:val="16"/>
              </w:rPr>
            </w:pPr>
            <w:r>
              <w:rPr>
                <w:sz w:val="16"/>
                <w:szCs w:val="16"/>
              </w:rPr>
              <w:t>24/10/2014</w:t>
            </w:r>
          </w:p>
          <w:p w:rsidR="00892D7D" w:rsidRPr="00DB5970" w:rsidRDefault="00892D7D" w:rsidP="008F2CD1">
            <w:pPr>
              <w:rPr>
                <w:sz w:val="16"/>
                <w:szCs w:val="16"/>
              </w:rPr>
            </w:pPr>
            <w:r>
              <w:rPr>
                <w:sz w:val="16"/>
                <w:szCs w:val="16"/>
              </w:rPr>
              <w:t>(The date the last amendment was made)</w:t>
            </w:r>
          </w:p>
        </w:tc>
        <w:tc>
          <w:tcPr>
            <w:tcW w:w="1985" w:type="dxa"/>
          </w:tcPr>
          <w:p w:rsidR="00892D7D" w:rsidRPr="00DB5970" w:rsidRDefault="00D34535" w:rsidP="008F2CD1">
            <w:pPr>
              <w:rPr>
                <w:sz w:val="16"/>
                <w:szCs w:val="16"/>
              </w:rPr>
            </w:pPr>
            <w:r>
              <w:rPr>
                <w:sz w:val="16"/>
                <w:szCs w:val="16"/>
              </w:rPr>
              <w:t>S Hall</w:t>
            </w:r>
          </w:p>
        </w:tc>
        <w:tc>
          <w:tcPr>
            <w:tcW w:w="3180" w:type="dxa"/>
          </w:tcPr>
          <w:p w:rsidR="00892D7D" w:rsidRDefault="00D34535" w:rsidP="008F2CD1">
            <w:pPr>
              <w:rPr>
                <w:sz w:val="16"/>
                <w:szCs w:val="16"/>
              </w:rPr>
            </w:pPr>
            <w:r>
              <w:rPr>
                <w:sz w:val="16"/>
                <w:szCs w:val="16"/>
              </w:rPr>
              <w:t>Removal of information that should be provided to researchers earlier in the project cycle ie info about software requirements; licensing agreements and setting up of safe haven folder.</w:t>
            </w:r>
          </w:p>
          <w:p w:rsidR="00D34535" w:rsidRDefault="00D34535" w:rsidP="008F2CD1">
            <w:pPr>
              <w:rPr>
                <w:sz w:val="16"/>
                <w:szCs w:val="16"/>
              </w:rPr>
            </w:pPr>
            <w:r>
              <w:rPr>
                <w:sz w:val="16"/>
                <w:szCs w:val="16"/>
              </w:rPr>
              <w:t>Emphasis on the process of removing information from DaSH</w:t>
            </w:r>
          </w:p>
          <w:p w:rsidR="00D34535" w:rsidRPr="00DB5970" w:rsidRDefault="00D34535" w:rsidP="008F2CD1">
            <w:pPr>
              <w:rPr>
                <w:sz w:val="16"/>
                <w:szCs w:val="16"/>
              </w:rPr>
            </w:pPr>
          </w:p>
        </w:tc>
      </w:tr>
    </w:tbl>
    <w:p w:rsidR="00892D7D" w:rsidRPr="00892D7D" w:rsidRDefault="00892D7D" w:rsidP="00892D7D">
      <w:pPr>
        <w:rPr>
          <w:rFonts w:ascii="Arial" w:hAnsi="Arial" w:cs="Arial"/>
        </w:rPr>
      </w:pPr>
    </w:p>
    <w:sectPr w:rsidR="00892D7D" w:rsidRPr="00892D7D" w:rsidSect="005D640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1DA" w:rsidRDefault="009E41DA" w:rsidP="002831D9">
      <w:pPr>
        <w:spacing w:after="0" w:line="240" w:lineRule="auto"/>
      </w:pPr>
      <w:r>
        <w:separator/>
      </w:r>
    </w:p>
  </w:endnote>
  <w:endnote w:type="continuationSeparator" w:id="0">
    <w:p w:rsidR="009E41DA" w:rsidRDefault="009E41DA" w:rsidP="0028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1DA" w:rsidRDefault="009E41DA" w:rsidP="002831D9">
      <w:pPr>
        <w:spacing w:after="0" w:line="240" w:lineRule="auto"/>
      </w:pPr>
      <w:r>
        <w:separator/>
      </w:r>
    </w:p>
  </w:footnote>
  <w:footnote w:type="continuationSeparator" w:id="0">
    <w:p w:rsidR="009E41DA" w:rsidRDefault="009E41DA" w:rsidP="00283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DCD" w:rsidRPr="002831D9" w:rsidRDefault="00195B79">
    <w:pPr>
      <w:pStyle w:val="Header"/>
      <w:rPr>
        <w:rFonts w:ascii="Arial" w:hAnsi="Arial" w:cs="Arial"/>
      </w:rPr>
    </w:pPr>
    <w:r>
      <w:rPr>
        <w:rFonts w:ascii="Arial" w:hAnsi="Arial" w:cs="Arial"/>
      </w:rPr>
      <w:t>DaSH_</w:t>
    </w:r>
    <w:r w:rsidR="00027F4B">
      <w:rPr>
        <w:rFonts w:ascii="Arial" w:hAnsi="Arial" w:cs="Arial"/>
      </w:rPr>
      <w:t>Folder</w:t>
    </w:r>
    <w:r>
      <w:rPr>
        <w:rFonts w:ascii="Arial" w:hAnsi="Arial" w:cs="Arial"/>
      </w:rPr>
      <w:t>_</w:t>
    </w:r>
    <w:r w:rsidR="00027F4B">
      <w:rPr>
        <w:rFonts w:ascii="Arial" w:hAnsi="Arial" w:cs="Arial"/>
      </w:rPr>
      <w:t>access</w:t>
    </w:r>
    <w:r>
      <w:rPr>
        <w:rFonts w:ascii="Arial" w:hAnsi="Arial" w:cs="Arial"/>
      </w:rPr>
      <w:t>_</w:t>
    </w:r>
    <w:r w:rsidR="00027F4B">
      <w:rPr>
        <w:rFonts w:ascii="Arial" w:hAnsi="Arial" w:cs="Arial"/>
      </w:rPr>
      <w:t>for</w:t>
    </w:r>
    <w:r>
      <w:rPr>
        <w:rFonts w:ascii="Arial" w:hAnsi="Arial" w:cs="Arial"/>
      </w:rPr>
      <w:t>_</w:t>
    </w:r>
    <w:r w:rsidR="00027F4B">
      <w:rPr>
        <w:rFonts w:ascii="Arial" w:hAnsi="Arial" w:cs="Arial"/>
      </w:rPr>
      <w:t>researchers_</w:t>
    </w:r>
    <w:r>
      <w:rPr>
        <w:rFonts w:ascii="Arial" w:hAnsi="Arial" w:cs="Arial"/>
      </w:rPr>
      <w:t>v2.</w:t>
    </w:r>
    <w:r w:rsidR="005B3457">
      <w:rPr>
        <w:rFonts w:ascii="Arial" w:hAnsi="Arial" w:cs="Arial"/>
      </w:rPr>
      <w:t>6</w:t>
    </w:r>
  </w:p>
  <w:p w:rsidR="00966DCD" w:rsidRDefault="00966D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435"/>
    <w:multiLevelType w:val="hybridMultilevel"/>
    <w:tmpl w:val="069023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7663E06"/>
    <w:multiLevelType w:val="hybridMultilevel"/>
    <w:tmpl w:val="D29654FE"/>
    <w:lvl w:ilvl="0" w:tplc="756C1C46">
      <w:start w:val="1"/>
      <w:numFmt w:val="decimal"/>
      <w:lvlText w:val="%1."/>
      <w:lvlJc w:val="left"/>
      <w:pPr>
        <w:ind w:left="720" w:hanging="360"/>
      </w:pPr>
      <w:rPr>
        <w:b w:val="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4057B6"/>
    <w:multiLevelType w:val="hybridMultilevel"/>
    <w:tmpl w:val="ED440BDC"/>
    <w:lvl w:ilvl="0" w:tplc="A9CA32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962915"/>
    <w:multiLevelType w:val="hybridMultilevel"/>
    <w:tmpl w:val="96C2FB38"/>
    <w:lvl w:ilvl="0" w:tplc="0C22D9FA">
      <w:start w:val="1"/>
      <w:numFmt w:val="decimal"/>
      <w:lvlText w:val="%1."/>
      <w:lvlJc w:val="left"/>
      <w:pPr>
        <w:ind w:left="854"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685BAA"/>
    <w:multiLevelType w:val="hybridMultilevel"/>
    <w:tmpl w:val="A5C8674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48337F23"/>
    <w:multiLevelType w:val="hybridMultilevel"/>
    <w:tmpl w:val="6AB4183A"/>
    <w:lvl w:ilvl="0" w:tplc="E454F390">
      <w:start w:val="5"/>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843353"/>
    <w:multiLevelType w:val="hybridMultilevel"/>
    <w:tmpl w:val="DB9A2510"/>
    <w:lvl w:ilvl="0" w:tplc="0C22D9FA">
      <w:start w:val="1"/>
      <w:numFmt w:val="decimal"/>
      <w:lvlText w:val="%1."/>
      <w:lvlJc w:val="left"/>
      <w:pPr>
        <w:ind w:left="854" w:hanging="57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662D13EA"/>
    <w:multiLevelType w:val="hybridMultilevel"/>
    <w:tmpl w:val="6396D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CA66AC9"/>
    <w:multiLevelType w:val="hybridMultilevel"/>
    <w:tmpl w:val="CC7E817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10"/>
    <w:rsid w:val="00012158"/>
    <w:rsid w:val="0002571C"/>
    <w:rsid w:val="00027F4B"/>
    <w:rsid w:val="00045480"/>
    <w:rsid w:val="0005012B"/>
    <w:rsid w:val="00051A51"/>
    <w:rsid w:val="000936B1"/>
    <w:rsid w:val="000B1314"/>
    <w:rsid w:val="000C5DDA"/>
    <w:rsid w:val="000C7488"/>
    <w:rsid w:val="000D71E9"/>
    <w:rsid w:val="000F0C49"/>
    <w:rsid w:val="000F3DC1"/>
    <w:rsid w:val="001138CC"/>
    <w:rsid w:val="0016561D"/>
    <w:rsid w:val="00190C62"/>
    <w:rsid w:val="00195B79"/>
    <w:rsid w:val="001B610D"/>
    <w:rsid w:val="001D7552"/>
    <w:rsid w:val="001E2AE0"/>
    <w:rsid w:val="001F5F3C"/>
    <w:rsid w:val="0023043C"/>
    <w:rsid w:val="002462B4"/>
    <w:rsid w:val="00261895"/>
    <w:rsid w:val="002831D9"/>
    <w:rsid w:val="0028500A"/>
    <w:rsid w:val="002926CB"/>
    <w:rsid w:val="00297FB3"/>
    <w:rsid w:val="002A7C34"/>
    <w:rsid w:val="002D696F"/>
    <w:rsid w:val="002E0AD8"/>
    <w:rsid w:val="002E56C2"/>
    <w:rsid w:val="002E7A71"/>
    <w:rsid w:val="002F4C4E"/>
    <w:rsid w:val="0032427C"/>
    <w:rsid w:val="00376BD2"/>
    <w:rsid w:val="003A15DB"/>
    <w:rsid w:val="003A2CCB"/>
    <w:rsid w:val="003A484C"/>
    <w:rsid w:val="003F36C6"/>
    <w:rsid w:val="004208AA"/>
    <w:rsid w:val="00425D08"/>
    <w:rsid w:val="004667FC"/>
    <w:rsid w:val="004E3E65"/>
    <w:rsid w:val="004F0495"/>
    <w:rsid w:val="005105C5"/>
    <w:rsid w:val="00517EDB"/>
    <w:rsid w:val="00535608"/>
    <w:rsid w:val="00541E9D"/>
    <w:rsid w:val="00560D5C"/>
    <w:rsid w:val="00564018"/>
    <w:rsid w:val="005A37B5"/>
    <w:rsid w:val="005B3457"/>
    <w:rsid w:val="005B612A"/>
    <w:rsid w:val="005B6DED"/>
    <w:rsid w:val="005C6202"/>
    <w:rsid w:val="005D2FD6"/>
    <w:rsid w:val="005D5208"/>
    <w:rsid w:val="005D640D"/>
    <w:rsid w:val="005D7F54"/>
    <w:rsid w:val="00602CF0"/>
    <w:rsid w:val="00610CC6"/>
    <w:rsid w:val="0061361E"/>
    <w:rsid w:val="00615005"/>
    <w:rsid w:val="00690DEA"/>
    <w:rsid w:val="006C2171"/>
    <w:rsid w:val="007034C6"/>
    <w:rsid w:val="00787EFB"/>
    <w:rsid w:val="00793FE8"/>
    <w:rsid w:val="00796FA6"/>
    <w:rsid w:val="007A285A"/>
    <w:rsid w:val="007A70F8"/>
    <w:rsid w:val="007C35F9"/>
    <w:rsid w:val="007D22EF"/>
    <w:rsid w:val="007E05D8"/>
    <w:rsid w:val="007E0C07"/>
    <w:rsid w:val="007E6074"/>
    <w:rsid w:val="008150C1"/>
    <w:rsid w:val="008200D4"/>
    <w:rsid w:val="00821F2B"/>
    <w:rsid w:val="0082385A"/>
    <w:rsid w:val="008308DD"/>
    <w:rsid w:val="008313DA"/>
    <w:rsid w:val="008470FC"/>
    <w:rsid w:val="0085674F"/>
    <w:rsid w:val="0086734B"/>
    <w:rsid w:val="008769EC"/>
    <w:rsid w:val="0088405D"/>
    <w:rsid w:val="00892D7D"/>
    <w:rsid w:val="008A56E0"/>
    <w:rsid w:val="008C7274"/>
    <w:rsid w:val="00935C83"/>
    <w:rsid w:val="0093659F"/>
    <w:rsid w:val="00944FCC"/>
    <w:rsid w:val="00956B48"/>
    <w:rsid w:val="00966DCD"/>
    <w:rsid w:val="0099742B"/>
    <w:rsid w:val="009E41DA"/>
    <w:rsid w:val="00A3285B"/>
    <w:rsid w:val="00A51FC4"/>
    <w:rsid w:val="00AD72A3"/>
    <w:rsid w:val="00AE55A6"/>
    <w:rsid w:val="00B15046"/>
    <w:rsid w:val="00B23132"/>
    <w:rsid w:val="00B35057"/>
    <w:rsid w:val="00B45FA4"/>
    <w:rsid w:val="00B461B0"/>
    <w:rsid w:val="00B9068F"/>
    <w:rsid w:val="00B95983"/>
    <w:rsid w:val="00B969CF"/>
    <w:rsid w:val="00BA65FF"/>
    <w:rsid w:val="00BB76C9"/>
    <w:rsid w:val="00BD7405"/>
    <w:rsid w:val="00BE0939"/>
    <w:rsid w:val="00C110B9"/>
    <w:rsid w:val="00C17900"/>
    <w:rsid w:val="00C25722"/>
    <w:rsid w:val="00C62E10"/>
    <w:rsid w:val="00C6680C"/>
    <w:rsid w:val="00C7685E"/>
    <w:rsid w:val="00C8201C"/>
    <w:rsid w:val="00C86B6E"/>
    <w:rsid w:val="00CB3410"/>
    <w:rsid w:val="00CF4D0E"/>
    <w:rsid w:val="00D02437"/>
    <w:rsid w:val="00D0354C"/>
    <w:rsid w:val="00D23068"/>
    <w:rsid w:val="00D34535"/>
    <w:rsid w:val="00D727E7"/>
    <w:rsid w:val="00D77FA7"/>
    <w:rsid w:val="00D85D4A"/>
    <w:rsid w:val="00DB00F7"/>
    <w:rsid w:val="00DC14A5"/>
    <w:rsid w:val="00DD1465"/>
    <w:rsid w:val="00DD1A02"/>
    <w:rsid w:val="00DD3F48"/>
    <w:rsid w:val="00DF72D6"/>
    <w:rsid w:val="00E06221"/>
    <w:rsid w:val="00E26B2E"/>
    <w:rsid w:val="00E43692"/>
    <w:rsid w:val="00E44C03"/>
    <w:rsid w:val="00E51793"/>
    <w:rsid w:val="00E57176"/>
    <w:rsid w:val="00E9200B"/>
    <w:rsid w:val="00EA3158"/>
    <w:rsid w:val="00EB7C08"/>
    <w:rsid w:val="00EC52B1"/>
    <w:rsid w:val="00ED2D2D"/>
    <w:rsid w:val="00EF714F"/>
    <w:rsid w:val="00F4629E"/>
    <w:rsid w:val="00F9634D"/>
    <w:rsid w:val="00F972C4"/>
    <w:rsid w:val="00FA326B"/>
    <w:rsid w:val="00FD37CE"/>
    <w:rsid w:val="00FD7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FD6"/>
    <w:pPr>
      <w:ind w:left="720"/>
      <w:contextualSpacing/>
    </w:pPr>
  </w:style>
  <w:style w:type="paragraph" w:styleId="Header">
    <w:name w:val="header"/>
    <w:basedOn w:val="Normal"/>
    <w:link w:val="HeaderChar"/>
    <w:uiPriority w:val="99"/>
    <w:unhideWhenUsed/>
    <w:rsid w:val="00283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1D9"/>
  </w:style>
  <w:style w:type="paragraph" w:styleId="Footer">
    <w:name w:val="footer"/>
    <w:basedOn w:val="Normal"/>
    <w:link w:val="FooterChar"/>
    <w:uiPriority w:val="99"/>
    <w:unhideWhenUsed/>
    <w:rsid w:val="00283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1D9"/>
  </w:style>
  <w:style w:type="paragraph" w:styleId="BalloonText">
    <w:name w:val="Balloon Text"/>
    <w:basedOn w:val="Normal"/>
    <w:link w:val="BalloonTextChar"/>
    <w:uiPriority w:val="99"/>
    <w:semiHidden/>
    <w:unhideWhenUsed/>
    <w:rsid w:val="00283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1D9"/>
    <w:rPr>
      <w:rFonts w:ascii="Tahoma" w:hAnsi="Tahoma" w:cs="Tahoma"/>
      <w:sz w:val="16"/>
      <w:szCs w:val="16"/>
    </w:rPr>
  </w:style>
  <w:style w:type="character" w:styleId="Hyperlink">
    <w:name w:val="Hyperlink"/>
    <w:basedOn w:val="DefaultParagraphFont"/>
    <w:uiPriority w:val="99"/>
    <w:unhideWhenUsed/>
    <w:rsid w:val="00690DEA"/>
    <w:rPr>
      <w:color w:val="0000FF" w:themeColor="hyperlink"/>
      <w:u w:val="single"/>
    </w:rPr>
  </w:style>
  <w:style w:type="character" w:styleId="CommentReference">
    <w:name w:val="annotation reference"/>
    <w:basedOn w:val="DefaultParagraphFont"/>
    <w:uiPriority w:val="99"/>
    <w:semiHidden/>
    <w:unhideWhenUsed/>
    <w:rsid w:val="008200D4"/>
    <w:rPr>
      <w:sz w:val="16"/>
      <w:szCs w:val="16"/>
    </w:rPr>
  </w:style>
  <w:style w:type="paragraph" w:styleId="CommentText">
    <w:name w:val="annotation text"/>
    <w:basedOn w:val="Normal"/>
    <w:link w:val="CommentTextChar"/>
    <w:uiPriority w:val="99"/>
    <w:semiHidden/>
    <w:unhideWhenUsed/>
    <w:rsid w:val="008200D4"/>
    <w:pPr>
      <w:spacing w:line="240" w:lineRule="auto"/>
    </w:pPr>
    <w:rPr>
      <w:sz w:val="20"/>
      <w:szCs w:val="20"/>
    </w:rPr>
  </w:style>
  <w:style w:type="character" w:customStyle="1" w:styleId="CommentTextChar">
    <w:name w:val="Comment Text Char"/>
    <w:basedOn w:val="DefaultParagraphFont"/>
    <w:link w:val="CommentText"/>
    <w:uiPriority w:val="99"/>
    <w:semiHidden/>
    <w:rsid w:val="008200D4"/>
    <w:rPr>
      <w:sz w:val="20"/>
      <w:szCs w:val="20"/>
    </w:rPr>
  </w:style>
  <w:style w:type="paragraph" w:styleId="CommentSubject">
    <w:name w:val="annotation subject"/>
    <w:basedOn w:val="CommentText"/>
    <w:next w:val="CommentText"/>
    <w:link w:val="CommentSubjectChar"/>
    <w:uiPriority w:val="99"/>
    <w:semiHidden/>
    <w:unhideWhenUsed/>
    <w:rsid w:val="008200D4"/>
    <w:rPr>
      <w:b/>
      <w:bCs/>
    </w:rPr>
  </w:style>
  <w:style w:type="character" w:customStyle="1" w:styleId="CommentSubjectChar">
    <w:name w:val="Comment Subject Char"/>
    <w:basedOn w:val="CommentTextChar"/>
    <w:link w:val="CommentSubject"/>
    <w:uiPriority w:val="99"/>
    <w:semiHidden/>
    <w:rsid w:val="008200D4"/>
    <w:rPr>
      <w:b/>
      <w:bCs/>
      <w:sz w:val="20"/>
      <w:szCs w:val="20"/>
    </w:rPr>
  </w:style>
  <w:style w:type="paragraph" w:customStyle="1" w:styleId="Default">
    <w:name w:val="Default"/>
    <w:rsid w:val="0093659F"/>
    <w:pPr>
      <w:spacing w:after="0" w:line="240" w:lineRule="auto"/>
    </w:pPr>
    <w:rPr>
      <w:rFonts w:ascii="Arial" w:eastAsia="Times New Roman" w:hAnsi="Arial" w:cs="Arial"/>
      <w:color w:val="000000"/>
      <w:sz w:val="24"/>
      <w:szCs w:val="20"/>
    </w:rPr>
  </w:style>
  <w:style w:type="character" w:styleId="FollowedHyperlink">
    <w:name w:val="FollowedHyperlink"/>
    <w:basedOn w:val="DefaultParagraphFont"/>
    <w:uiPriority w:val="99"/>
    <w:semiHidden/>
    <w:unhideWhenUsed/>
    <w:rsid w:val="003A484C"/>
    <w:rPr>
      <w:color w:val="800080" w:themeColor="followedHyperlink"/>
      <w:u w:val="single"/>
    </w:rPr>
  </w:style>
  <w:style w:type="table" w:styleId="TableGrid">
    <w:name w:val="Table Grid"/>
    <w:basedOn w:val="TableNormal"/>
    <w:uiPriority w:val="59"/>
    <w:rsid w:val="00892D7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FD6"/>
    <w:pPr>
      <w:ind w:left="720"/>
      <w:contextualSpacing/>
    </w:pPr>
  </w:style>
  <w:style w:type="paragraph" w:styleId="Header">
    <w:name w:val="header"/>
    <w:basedOn w:val="Normal"/>
    <w:link w:val="HeaderChar"/>
    <w:uiPriority w:val="99"/>
    <w:unhideWhenUsed/>
    <w:rsid w:val="00283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1D9"/>
  </w:style>
  <w:style w:type="paragraph" w:styleId="Footer">
    <w:name w:val="footer"/>
    <w:basedOn w:val="Normal"/>
    <w:link w:val="FooterChar"/>
    <w:uiPriority w:val="99"/>
    <w:unhideWhenUsed/>
    <w:rsid w:val="00283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1D9"/>
  </w:style>
  <w:style w:type="paragraph" w:styleId="BalloonText">
    <w:name w:val="Balloon Text"/>
    <w:basedOn w:val="Normal"/>
    <w:link w:val="BalloonTextChar"/>
    <w:uiPriority w:val="99"/>
    <w:semiHidden/>
    <w:unhideWhenUsed/>
    <w:rsid w:val="00283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1D9"/>
    <w:rPr>
      <w:rFonts w:ascii="Tahoma" w:hAnsi="Tahoma" w:cs="Tahoma"/>
      <w:sz w:val="16"/>
      <w:szCs w:val="16"/>
    </w:rPr>
  </w:style>
  <w:style w:type="character" w:styleId="Hyperlink">
    <w:name w:val="Hyperlink"/>
    <w:basedOn w:val="DefaultParagraphFont"/>
    <w:uiPriority w:val="99"/>
    <w:unhideWhenUsed/>
    <w:rsid w:val="00690DEA"/>
    <w:rPr>
      <w:color w:val="0000FF" w:themeColor="hyperlink"/>
      <w:u w:val="single"/>
    </w:rPr>
  </w:style>
  <w:style w:type="character" w:styleId="CommentReference">
    <w:name w:val="annotation reference"/>
    <w:basedOn w:val="DefaultParagraphFont"/>
    <w:uiPriority w:val="99"/>
    <w:semiHidden/>
    <w:unhideWhenUsed/>
    <w:rsid w:val="008200D4"/>
    <w:rPr>
      <w:sz w:val="16"/>
      <w:szCs w:val="16"/>
    </w:rPr>
  </w:style>
  <w:style w:type="paragraph" w:styleId="CommentText">
    <w:name w:val="annotation text"/>
    <w:basedOn w:val="Normal"/>
    <w:link w:val="CommentTextChar"/>
    <w:uiPriority w:val="99"/>
    <w:semiHidden/>
    <w:unhideWhenUsed/>
    <w:rsid w:val="008200D4"/>
    <w:pPr>
      <w:spacing w:line="240" w:lineRule="auto"/>
    </w:pPr>
    <w:rPr>
      <w:sz w:val="20"/>
      <w:szCs w:val="20"/>
    </w:rPr>
  </w:style>
  <w:style w:type="character" w:customStyle="1" w:styleId="CommentTextChar">
    <w:name w:val="Comment Text Char"/>
    <w:basedOn w:val="DefaultParagraphFont"/>
    <w:link w:val="CommentText"/>
    <w:uiPriority w:val="99"/>
    <w:semiHidden/>
    <w:rsid w:val="008200D4"/>
    <w:rPr>
      <w:sz w:val="20"/>
      <w:szCs w:val="20"/>
    </w:rPr>
  </w:style>
  <w:style w:type="paragraph" w:styleId="CommentSubject">
    <w:name w:val="annotation subject"/>
    <w:basedOn w:val="CommentText"/>
    <w:next w:val="CommentText"/>
    <w:link w:val="CommentSubjectChar"/>
    <w:uiPriority w:val="99"/>
    <w:semiHidden/>
    <w:unhideWhenUsed/>
    <w:rsid w:val="008200D4"/>
    <w:rPr>
      <w:b/>
      <w:bCs/>
    </w:rPr>
  </w:style>
  <w:style w:type="character" w:customStyle="1" w:styleId="CommentSubjectChar">
    <w:name w:val="Comment Subject Char"/>
    <w:basedOn w:val="CommentTextChar"/>
    <w:link w:val="CommentSubject"/>
    <w:uiPriority w:val="99"/>
    <w:semiHidden/>
    <w:rsid w:val="008200D4"/>
    <w:rPr>
      <w:b/>
      <w:bCs/>
      <w:sz w:val="20"/>
      <w:szCs w:val="20"/>
    </w:rPr>
  </w:style>
  <w:style w:type="paragraph" w:customStyle="1" w:styleId="Default">
    <w:name w:val="Default"/>
    <w:rsid w:val="0093659F"/>
    <w:pPr>
      <w:spacing w:after="0" w:line="240" w:lineRule="auto"/>
    </w:pPr>
    <w:rPr>
      <w:rFonts w:ascii="Arial" w:eastAsia="Times New Roman" w:hAnsi="Arial" w:cs="Arial"/>
      <w:color w:val="000000"/>
      <w:sz w:val="24"/>
      <w:szCs w:val="20"/>
    </w:rPr>
  </w:style>
  <w:style w:type="character" w:styleId="FollowedHyperlink">
    <w:name w:val="FollowedHyperlink"/>
    <w:basedOn w:val="DefaultParagraphFont"/>
    <w:uiPriority w:val="99"/>
    <w:semiHidden/>
    <w:unhideWhenUsed/>
    <w:rsid w:val="003A484C"/>
    <w:rPr>
      <w:color w:val="800080" w:themeColor="followedHyperlink"/>
      <w:u w:val="single"/>
    </w:rPr>
  </w:style>
  <w:style w:type="table" w:styleId="TableGrid">
    <w:name w:val="Table Grid"/>
    <w:basedOn w:val="TableNormal"/>
    <w:uiPriority w:val="59"/>
    <w:rsid w:val="00892D7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23002">
      <w:bodyDiv w:val="1"/>
      <w:marLeft w:val="0"/>
      <w:marRight w:val="0"/>
      <w:marTop w:val="0"/>
      <w:marBottom w:val="0"/>
      <w:divBdr>
        <w:top w:val="none" w:sz="0" w:space="0" w:color="auto"/>
        <w:left w:val="none" w:sz="0" w:space="0" w:color="auto"/>
        <w:bottom w:val="none" w:sz="0" w:space="0" w:color="auto"/>
        <w:right w:val="none" w:sz="0" w:space="0" w:color="auto"/>
      </w:divBdr>
    </w:div>
    <w:div w:id="1024673662">
      <w:bodyDiv w:val="1"/>
      <w:marLeft w:val="0"/>
      <w:marRight w:val="0"/>
      <w:marTop w:val="0"/>
      <w:marBottom w:val="0"/>
      <w:divBdr>
        <w:top w:val="none" w:sz="0" w:space="0" w:color="auto"/>
        <w:left w:val="none" w:sz="0" w:space="0" w:color="auto"/>
        <w:bottom w:val="none" w:sz="0" w:space="0" w:color="auto"/>
        <w:right w:val="none" w:sz="0" w:space="0" w:color="auto"/>
      </w:divBdr>
    </w:div>
    <w:div w:id="1611086199">
      <w:bodyDiv w:val="1"/>
      <w:marLeft w:val="0"/>
      <w:marRight w:val="0"/>
      <w:marTop w:val="0"/>
      <w:marBottom w:val="0"/>
      <w:divBdr>
        <w:top w:val="none" w:sz="0" w:space="0" w:color="auto"/>
        <w:left w:val="none" w:sz="0" w:space="0" w:color="auto"/>
        <w:bottom w:val="none" w:sz="0" w:space="0" w:color="auto"/>
        <w:right w:val="none" w:sz="0" w:space="0" w:color="auto"/>
      </w:divBdr>
    </w:div>
    <w:div w:id="192232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ervicedesk@abdn.ac.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dash@abdn.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endto.abdn.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bdn.ac.uk/dit/documents/factsheets/file-compression.pdf" TargetMode="External"/><Relationship Id="rId4" Type="http://schemas.openxmlformats.org/officeDocument/2006/relationships/settings" Target="settings.xml"/><Relationship Id="rId9" Type="http://schemas.openxmlformats.org/officeDocument/2006/relationships/hyperlink" Target="mailto:Servicedesk@abd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hri022</dc:creator>
  <cp:lastModifiedBy>Hall, Stephanie</cp:lastModifiedBy>
  <cp:revision>14</cp:revision>
  <cp:lastPrinted>2013-07-25T10:47:00Z</cp:lastPrinted>
  <dcterms:created xsi:type="dcterms:W3CDTF">2014-10-23T08:57:00Z</dcterms:created>
  <dcterms:modified xsi:type="dcterms:W3CDTF">2015-03-11T10:30:00Z</dcterms:modified>
</cp:coreProperties>
</file>