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F749C"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个人作业</w:t>
      </w:r>
    </w:p>
    <w:p w14:paraId="6DE40959">
      <w:pPr>
        <w:pStyle w:val="2"/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罗皓天 2021141450210</w:t>
      </w:r>
      <w:bookmarkStart w:id="0" w:name="_GoBack"/>
      <w:bookmarkEnd w:id="0"/>
    </w:p>
    <w:p w14:paraId="766B171A">
      <w:pPr>
        <w:pStyle w:val="2"/>
        <w:keepNext w:val="0"/>
        <w:keepLines w:val="0"/>
        <w:widowControl/>
        <w:suppressLineNumbers w:val="0"/>
      </w:pPr>
      <w:r>
        <w:t>在软件项目管理课程中，软件架构的选择是一项至关重要的任务，它不仅决定了系统的整体设计和开发流程，还影响了项目的可扩展性、可维护性以及性能表现。</w:t>
      </w:r>
      <w:r>
        <w:rPr>
          <w:rFonts w:hint="eastAsia"/>
          <w:lang w:val="en-US" w:eastAsia="zh-CN"/>
        </w:rPr>
        <w:t>川大师生经常会接触“四川大学微服务”这个小程序，</w:t>
      </w:r>
      <w:r>
        <w:t>在本次作业中，我将以微服务架构（Microservices Architecture）为例，展开详细探讨。</w:t>
      </w:r>
    </w:p>
    <w:p w14:paraId="2A3E4E32">
      <w:pPr>
        <w:pStyle w:val="2"/>
        <w:keepNext w:val="0"/>
        <w:keepLines w:val="0"/>
        <w:widowControl/>
        <w:suppressLineNumbers w:val="0"/>
      </w:pPr>
      <w:r>
        <w:t>微服务架构是一种软件开发方法，它将应用程序分解为一组小的、自治的服务，每个服务都围绕单一业务功能构建，并且可以独立开发、部署和维护。这种架构不同于传统的单体架构（Monolithic Architecture），后者将所有功能集中在一个单一的代码库和部署单元中，而微服务通过分离功能模块，实现了更高的灵活性和敏捷性。</w:t>
      </w:r>
    </w:p>
    <w:p w14:paraId="47142888">
      <w:pPr>
        <w:pStyle w:val="2"/>
        <w:keepNext w:val="0"/>
        <w:keepLines w:val="0"/>
        <w:widowControl/>
        <w:suppressLineNumbers w:val="0"/>
      </w:pPr>
      <w:r>
        <w:t>微服务架构的应用场景非常广泛，尤其适用于那些需要频繁迭代和快速交付的复杂分布式系统。例如，电子商务平台需要支持数以百万计的用户，并提供订单管理、支付处理、用户推荐等多种功能；而流媒体服务则需要动态调整内容传输的质量，以适应不同的网络环境。这些场景都对系统的弹性和扩展能力提出了极高的要求，而微服务架构通过模块化设计和独立部署，能够有效应对这些挑战。</w:t>
      </w:r>
    </w:p>
    <w:p w14:paraId="4ADA3E90">
      <w:pPr>
        <w:pStyle w:val="2"/>
        <w:keepNext w:val="0"/>
        <w:keepLines w:val="0"/>
        <w:widowControl/>
        <w:suppressLineNumbers w:val="0"/>
      </w:pPr>
      <w:r>
        <w:t>微服务架构的优点显而易见。首先，它提高了系统的可扩展性。由于每个微服务是独立的部署单元，可以根据需求对特定的服务进行水平扩展，而不需要对整个系统进行大规模修改。其次，微服务促进了团队协作。每个服务可以由专门的团队负责，团队之间可以根据明确的服务接口进行协作，从而减少了依赖关系和沟通成本。此外，微服务支持多样化的技术栈。不同的微服务可以根据具体需求采用不同的编程语言、框架和数据库，这为开发团队提供了更大的技术自由度。</w:t>
      </w:r>
    </w:p>
    <w:p w14:paraId="38DE2074">
      <w:pPr>
        <w:pStyle w:val="2"/>
        <w:keepNext w:val="0"/>
        <w:keepLines w:val="0"/>
        <w:widowControl/>
        <w:suppressLineNumbers w:val="0"/>
      </w:pPr>
      <w:r>
        <w:t>然而，微服务架构也存在一定的缺点。首先，它增加了系统的复杂性。由于微服务之间通过网络进行通信，开发者需要处理分布式系统中常见的问题，例如网络延迟、数据一致性以及服务发现和负载均衡等。其次，微服务可能带来运维成本的上升。每个服务需要独立的部署和监控工具，这对团队的运维能力提出了更高的要求。此外，微服务架构在早期开发阶段可能会导致初始成本增加，因为设计和实现一个良好的微服务架构需要更多的规划和资源。</w:t>
      </w:r>
    </w:p>
    <w:p w14:paraId="77769371">
      <w:pPr>
        <w:pStyle w:val="2"/>
        <w:keepNext w:val="0"/>
        <w:keepLines w:val="0"/>
        <w:widowControl/>
        <w:suppressLineNumbers w:val="0"/>
      </w:pPr>
      <w:r>
        <w:t>在使用微服务架构时，通常需要采用一套完整的技术栈来支持其设计、开发和运维。首先，在通信方面，常用的协议有HTTP/REST、gRPC以及消息队列（如Kafka、RabbitMQ）。其次，为了解决服务注册和发现的问题，可以使用服务注册中心（如Consul、Eureka）。在数据存储方面，不同的微服务可能采用关系型数据库（如MySQL、PostgreSQL）或非关系型数据库（如MongoDB、Cassandra）来满足不同的业务需求。容器化工具（如Docker）和容器编排工具（如Kubernetes）则是部署和管理微服务的关键。此外，监控和日志工具（如Prometheus、ELK Stack）有助于实时跟踪系统状态并快速定位问题。</w:t>
      </w:r>
    </w:p>
    <w:p w14:paraId="1C8A59AA">
      <w:pPr>
        <w:pStyle w:val="2"/>
        <w:keepNext w:val="0"/>
        <w:keepLines w:val="0"/>
        <w:widowControl/>
        <w:suppressLineNumbers w:val="0"/>
      </w:pPr>
      <w:r>
        <w:t>目前，许多知名的系统和第三方软件已经采用了微服务架构。例如，亚马逊（Amazon）通过微服务架构将其电商平台划分为多个独立的服务单元，每个服务负责特定的业务功能，这使得亚马逊能够快速扩展其业务并保持高可用性。Netflix是另一个经典案例，其流媒体平台利用微服务架构实现了对海量用户的服务支持，并通过开源工具（如Hystrix和Eureka）推动了微服务生态的发展。Spring Cloud作为Java领域的微服务框架，提供了一整套解决方案，涵盖了配置管理、服务发现、断路器模式和分布式跟踪等功能，受到了开发者的广泛欢迎。这些系统和工具的成功应用证明了微服务架构的巨大潜力，但同时也揭示了它在实施过程中对技术能力和管理能力的高要求。</w:t>
      </w:r>
    </w:p>
    <w:p w14:paraId="16525D3F">
      <w:pPr>
        <w:pStyle w:val="2"/>
        <w:keepNext w:val="0"/>
        <w:keepLines w:val="0"/>
        <w:widowControl/>
        <w:suppressLineNumbers w:val="0"/>
      </w:pPr>
      <w:r>
        <w:t>微服务架构体现了现代软件工程从"大而全"向"小而专"的转变，这种趋势不仅符合技术发展的规律，也更加贴近现实的业务需求。然而，在采用微服务架构时，团队需要慎重评估自身的技术能力和资源条件，避免盲目跟风。此外，微服务架构并不是解决所有问题的万能钥匙，它的价值只有在特定的场景下才能充分体现。因此，在项目初期进行详细的需求分析和架构评估尤为重要。</w:t>
      </w:r>
    </w:p>
    <w:p w14:paraId="12BA562C">
      <w:pPr>
        <w:pStyle w:val="2"/>
        <w:keepNext w:val="0"/>
        <w:keepLines w:val="0"/>
        <w:widowControl/>
        <w:suppressLineNumbers w:val="0"/>
      </w:pPr>
      <w:r>
        <w:t>微服务架构作为一种先进的软件架构设计方法，为复杂系统的开发和维护提供了新的思路。然而，其高效的实现依赖于一系列技术工具和管理方法，这需要团队具备较高的技术水平和协作能力。在实际应用中，如何权衡微服务的优点和缺点，将其与业务需求相匹配，是每个开发者和项目经理需要认真思考的问题。</w:t>
      </w:r>
    </w:p>
    <w:p w14:paraId="30714A7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E512D"/>
    <w:rsid w:val="0AD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2025-01-14T13:39:00Z</dcterms:created>
  <dc:creator>UN SOSPIRO</dc:creator>
  <cp:lastModifiedBy>UN SOSPIRO</cp:lastModifiedBy>
  <dcterms:modified xsi:type="dcterms:W3CDTF">2025-01-14T13:42:33Z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DFBDBD517CE6471EBA48E94896D39682_11</vt:lpwstr>
  </property>
  <property fmtid="{D5CDD505-2E9C-101B-9397-08002B2CF9AE}" pid="4" name="KSOTemplateDocerSaveRecord">
    <vt:lpwstr>eyJoZGlkIjoiN2IxNDA1ZTIzYTRhMzg4Y2FkZjUzYjM3MTI2MDdhOTEiLCJ1c2VySWQiOiI4MDQ3NDMyNTYifQ==</vt:lpwstr>
  </property>
</Properties>
</file>