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FCB73" w14:textId="2DA592D4" w:rsidR="002E2860" w:rsidRDefault="00207AA2">
      <w:r>
        <w:rPr>
          <w:rFonts w:hint="eastAsia"/>
        </w:rPr>
        <w:t>选择：</w:t>
      </w:r>
      <w:r w:rsidR="00747765">
        <w:t>微服务架构</w:t>
      </w:r>
    </w:p>
    <w:p w14:paraId="299CE949" w14:textId="77777777" w:rsidR="00207AA2" w:rsidRDefault="00207AA2"/>
    <w:p w14:paraId="70CCBDFD" w14:textId="77777777" w:rsidR="00207AA2" w:rsidRPr="008A1A2A" w:rsidRDefault="00207AA2" w:rsidP="00207AA2">
      <w:pPr>
        <w:rPr>
          <w:b/>
          <w:bCs/>
          <w:sz w:val="28"/>
          <w:szCs w:val="32"/>
        </w:rPr>
      </w:pPr>
      <w:r w:rsidRPr="008A1A2A">
        <w:rPr>
          <w:rFonts w:hint="eastAsia"/>
          <w:b/>
          <w:bCs/>
          <w:sz w:val="28"/>
          <w:szCs w:val="32"/>
        </w:rPr>
        <w:t>一、微服务架构介绍</w:t>
      </w:r>
    </w:p>
    <w:p w14:paraId="3CB85F18" w14:textId="116EE160" w:rsidR="00207AA2" w:rsidRDefault="00207AA2" w:rsidP="00207AA2">
      <w:r w:rsidRPr="00207AA2">
        <w:rPr>
          <w:rFonts w:hint="eastAsia"/>
        </w:rPr>
        <w:t>微服务架构是一种将单一应用程序拆分成多个小的、独立的服务的架构模式。每个服务通常负责应用的一小部分功能，拥有自己的数据库和数据管理逻辑，并且可以通过轻量级的通信协议（如</w:t>
      </w:r>
      <w:r w:rsidRPr="00207AA2">
        <w:t>HTTP、RESTful API、gRPC等）与其他服务进行交互。微服务架构强调服务之间的松耦合、独立性和自治性，每个微服务都可以独立部署、扩展和更新。</w:t>
      </w:r>
    </w:p>
    <w:p w14:paraId="64471687" w14:textId="77777777" w:rsidR="00207AA2" w:rsidRDefault="00207AA2" w:rsidP="00207AA2"/>
    <w:p w14:paraId="04C9F85E" w14:textId="3B6FBC3F" w:rsidR="00207AA2" w:rsidRDefault="00207AA2" w:rsidP="00207AA2">
      <w:r w:rsidRPr="00207AA2">
        <w:rPr>
          <w:rFonts w:hint="eastAsia"/>
          <w:b/>
          <w:bCs/>
        </w:rPr>
        <w:t>概念</w:t>
      </w:r>
      <w:r>
        <w:rPr>
          <w:rFonts w:hint="eastAsia"/>
        </w:rPr>
        <w:t>：</w:t>
      </w:r>
      <w:r>
        <w:t>把一个大型的单个应用程序和服务拆分为数个甚至数十个的支持微服务，它可扩展单个组件而不是整个的应用程序堆栈，从而满足服务等级协议。</w:t>
      </w:r>
    </w:p>
    <w:p w14:paraId="53FA0D74" w14:textId="7C6EA2FD" w:rsidR="00207AA2" w:rsidRDefault="00207AA2" w:rsidP="00207AA2">
      <w:r w:rsidRPr="00207AA2">
        <w:rPr>
          <w:rFonts w:hint="eastAsia"/>
          <w:b/>
          <w:bCs/>
        </w:rPr>
        <w:t>定义</w:t>
      </w:r>
      <w:r>
        <w:rPr>
          <w:rFonts w:hint="eastAsia"/>
        </w:rPr>
        <w:t>：</w:t>
      </w:r>
      <w:r>
        <w:t>围绕业务领域组件来创建应用，这些应用可独立地进行开发、管理和迭代。在分散的组件中使用云架构和平台式部署、管理和服务功能，使产品交付变得更加简单。</w:t>
      </w:r>
    </w:p>
    <w:p w14:paraId="19FA1E3E" w14:textId="41C084FF" w:rsidR="00207AA2" w:rsidRDefault="00207AA2" w:rsidP="00207AA2">
      <w:r w:rsidRPr="00207AA2">
        <w:rPr>
          <w:rFonts w:hint="eastAsia"/>
          <w:b/>
          <w:bCs/>
        </w:rPr>
        <w:t>本质</w:t>
      </w:r>
      <w:r>
        <w:rPr>
          <w:rFonts w:hint="eastAsia"/>
        </w:rPr>
        <w:t>：</w:t>
      </w:r>
      <w:r>
        <w:t>用一些功能比较明确、业务比较精练的服务去解决更大、更实际的问题。</w:t>
      </w:r>
    </w:p>
    <w:p w14:paraId="36F876E6" w14:textId="7D833BD0" w:rsidR="008A1A2A" w:rsidRDefault="008A1A2A" w:rsidP="008A1A2A">
      <w:r w:rsidRPr="008A1A2A">
        <w:rPr>
          <w:rFonts w:hint="eastAsia"/>
          <w:b/>
          <w:bCs/>
        </w:rPr>
        <w:t>出现与发展</w:t>
      </w:r>
      <w:r>
        <w:rPr>
          <w:rFonts w:hint="eastAsia"/>
        </w:rPr>
        <w:t>：</w:t>
      </w:r>
    </w:p>
    <w:p w14:paraId="250915E8" w14:textId="2E9A9FDC" w:rsidR="008A1A2A" w:rsidRDefault="008A1A2A" w:rsidP="008A1A2A">
      <w:r>
        <w:rPr>
          <w:rFonts w:hint="eastAsia"/>
        </w:rPr>
        <w:t>微服务（</w:t>
      </w:r>
      <w:r>
        <w:t>Microservice）这个概念是2012年出现的，作为加快Web和移动应用程序开发进程的一种方法，2014年开始受到各方的关注，而2015年，可以说是微服务的元年；</w:t>
      </w:r>
    </w:p>
    <w:p w14:paraId="05B6DA89" w14:textId="689A2B7D" w:rsidR="00207AA2" w:rsidRDefault="008A1A2A" w:rsidP="008A1A2A">
      <w:r>
        <w:rPr>
          <w:rFonts w:hint="eastAsia"/>
        </w:rPr>
        <w:t>越来越多的论坛、社区、</w:t>
      </w:r>
      <w:r>
        <w:t>blog以及互联网行业巨头开始对微服务进行讨论、实践，可以说这样更近一步推动了微服务的发展和创新。而微服务的流行，Martin Fowler功不可没。</w:t>
      </w:r>
    </w:p>
    <w:p w14:paraId="286DC534" w14:textId="77777777" w:rsidR="008A1A2A" w:rsidRDefault="008A1A2A" w:rsidP="008A1A2A"/>
    <w:p w14:paraId="09115D2C" w14:textId="41C39C97" w:rsidR="00207AA2" w:rsidRDefault="00207AA2" w:rsidP="00207AA2">
      <w:r w:rsidRPr="00207AA2">
        <w:rPr>
          <w:rFonts w:hint="eastAsia"/>
          <w:b/>
          <w:bCs/>
        </w:rPr>
        <w:t>与其他架构的对比</w:t>
      </w:r>
      <w:r>
        <w:rPr>
          <w:rFonts w:hint="eastAsia"/>
        </w:rPr>
        <w:t>：</w:t>
      </w:r>
    </w:p>
    <w:p w14:paraId="52161A95" w14:textId="17E7D79D" w:rsidR="00207AA2" w:rsidRDefault="008A1A2A" w:rsidP="00207AA2">
      <w:r>
        <w:rPr>
          <w:rFonts w:hint="eastAsia"/>
        </w:rPr>
        <w:t>单体式开发：所有东西打包在一个WAR包里；</w:t>
      </w:r>
    </w:p>
    <w:p w14:paraId="233901D0" w14:textId="3844A9A3" w:rsidR="008A1A2A" w:rsidRDefault="008A1A2A" w:rsidP="00207AA2">
      <w:r>
        <w:rPr>
          <w:noProof/>
        </w:rPr>
        <w:drawing>
          <wp:inline distT="0" distB="0" distL="0" distR="0" wp14:anchorId="10EA1DD1" wp14:editId="5BACDB94">
            <wp:extent cx="1727438" cy="1890534"/>
            <wp:effectExtent l="0" t="0" r="6350" b="0"/>
            <wp:docPr id="414430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30538" name=""/>
                    <pic:cNvPicPr/>
                  </pic:nvPicPr>
                  <pic:blipFill>
                    <a:blip r:embed="rId6"/>
                    <a:stretch>
                      <a:fillRect/>
                    </a:stretch>
                  </pic:blipFill>
                  <pic:spPr>
                    <a:xfrm flipH="1">
                      <a:off x="0" y="0"/>
                      <a:ext cx="1736267" cy="1900197"/>
                    </a:xfrm>
                    <a:prstGeom prst="rect">
                      <a:avLst/>
                    </a:prstGeom>
                  </pic:spPr>
                </pic:pic>
              </a:graphicData>
            </a:graphic>
          </wp:inline>
        </w:drawing>
      </w:r>
    </w:p>
    <w:p w14:paraId="34A4E335" w14:textId="4C4236B1" w:rsidR="008A1A2A" w:rsidRDefault="008A1A2A" w:rsidP="00207AA2">
      <w:r>
        <w:rPr>
          <w:rFonts w:hint="eastAsia"/>
        </w:rPr>
        <w:t>而微服务架构如下：</w:t>
      </w:r>
    </w:p>
    <w:p w14:paraId="5469A0FD" w14:textId="7515B0BD" w:rsidR="008A1A2A" w:rsidRDefault="008A1A2A" w:rsidP="00207AA2">
      <w:r>
        <w:rPr>
          <w:noProof/>
        </w:rPr>
        <w:drawing>
          <wp:inline distT="0" distB="0" distL="0" distR="0" wp14:anchorId="5C2A3839" wp14:editId="3F584465">
            <wp:extent cx="2681207" cy="1499443"/>
            <wp:effectExtent l="0" t="0" r="5080" b="5715"/>
            <wp:docPr id="15255835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83522" name=""/>
                    <pic:cNvPicPr/>
                  </pic:nvPicPr>
                  <pic:blipFill>
                    <a:blip r:embed="rId7"/>
                    <a:stretch>
                      <a:fillRect/>
                    </a:stretch>
                  </pic:blipFill>
                  <pic:spPr>
                    <a:xfrm>
                      <a:off x="0" y="0"/>
                      <a:ext cx="2683226" cy="1500572"/>
                    </a:xfrm>
                    <a:prstGeom prst="rect">
                      <a:avLst/>
                    </a:prstGeom>
                  </pic:spPr>
                </pic:pic>
              </a:graphicData>
            </a:graphic>
          </wp:inline>
        </w:drawing>
      </w:r>
    </w:p>
    <w:p w14:paraId="2B33347C" w14:textId="692A0C7D" w:rsidR="00207AA2" w:rsidRDefault="008A1A2A" w:rsidP="00207AA2">
      <w:r>
        <w:rPr>
          <w:rFonts w:hint="eastAsia"/>
        </w:rPr>
        <w:t>优点是显而易见的，</w:t>
      </w:r>
      <w:r>
        <w:rPr>
          <w:rFonts w:ascii="Arial" w:hAnsi="Arial" w:cs="Arial"/>
          <w:color w:val="333333"/>
          <w:szCs w:val="21"/>
          <w:shd w:val="clear" w:color="auto" w:fill="FFFFFF"/>
        </w:rPr>
        <w:t>有效的拆分应用，实现敏捷开发和部署</w:t>
      </w:r>
      <w:r>
        <w:rPr>
          <w:rFonts w:ascii="Arial" w:hAnsi="Arial" w:cs="Arial" w:hint="eastAsia"/>
          <w:color w:val="333333"/>
          <w:szCs w:val="21"/>
          <w:shd w:val="clear" w:color="auto" w:fill="FFFFFF"/>
        </w:rPr>
        <w:t>；</w:t>
      </w:r>
    </w:p>
    <w:p w14:paraId="231E504E" w14:textId="77777777" w:rsidR="00207AA2" w:rsidRDefault="00207AA2" w:rsidP="00207AA2"/>
    <w:p w14:paraId="3C6F3228" w14:textId="77777777" w:rsidR="008A1A2A" w:rsidRDefault="008A1A2A" w:rsidP="00207AA2"/>
    <w:p w14:paraId="381FD94D" w14:textId="1B8D3812" w:rsidR="008A1A2A" w:rsidRPr="008A1A2A" w:rsidRDefault="008A1A2A" w:rsidP="008A1A2A">
      <w:pPr>
        <w:rPr>
          <w:b/>
          <w:bCs/>
          <w:sz w:val="28"/>
          <w:szCs w:val="32"/>
        </w:rPr>
      </w:pPr>
      <w:r>
        <w:rPr>
          <w:rFonts w:hint="eastAsia"/>
          <w:b/>
          <w:bCs/>
          <w:sz w:val="28"/>
          <w:szCs w:val="32"/>
        </w:rPr>
        <w:lastRenderedPageBreak/>
        <w:t>二</w:t>
      </w:r>
      <w:r w:rsidRPr="008A1A2A">
        <w:rPr>
          <w:rFonts w:hint="eastAsia"/>
          <w:b/>
          <w:bCs/>
          <w:sz w:val="28"/>
          <w:szCs w:val="32"/>
        </w:rPr>
        <w:t>、</w:t>
      </w:r>
      <w:r>
        <w:rPr>
          <w:rFonts w:hint="eastAsia"/>
          <w:b/>
          <w:bCs/>
          <w:sz w:val="28"/>
          <w:szCs w:val="32"/>
        </w:rPr>
        <w:t>微服务架构的应用场景</w:t>
      </w:r>
    </w:p>
    <w:p w14:paraId="22FD0585" w14:textId="0FFC1A5E" w:rsidR="008A1A2A" w:rsidRDefault="008A1A2A" w:rsidP="008A1A2A">
      <w:r>
        <w:rPr>
          <w:rFonts w:hint="eastAsia"/>
        </w:rPr>
        <w:t>微服务架构通常适用于以下几种应用场景：</w:t>
      </w:r>
    </w:p>
    <w:p w14:paraId="5FC98C91" w14:textId="77777777" w:rsidR="008A1A2A" w:rsidRDefault="008A1A2A" w:rsidP="008A1A2A">
      <w:r w:rsidRPr="008A1A2A">
        <w:rPr>
          <w:rFonts w:hint="eastAsia"/>
          <w:b/>
          <w:bCs/>
        </w:rPr>
        <w:t>大规模系统</w:t>
      </w:r>
      <w:r>
        <w:rPr>
          <w:rFonts w:hint="eastAsia"/>
        </w:rPr>
        <w:t>：当系统的规模和复杂度增加时，单一应用程序可能变得难以维护。微服务通过将系统拆分成多个独立的模块，可以更加清晰和高效地进行管理。</w:t>
      </w:r>
    </w:p>
    <w:p w14:paraId="52227AEE" w14:textId="77777777" w:rsidR="008A1A2A" w:rsidRDefault="008A1A2A" w:rsidP="008A1A2A">
      <w:r w:rsidRPr="008A1A2A">
        <w:rPr>
          <w:rFonts w:hint="eastAsia"/>
          <w:b/>
          <w:bCs/>
        </w:rPr>
        <w:t>分布式系统</w:t>
      </w:r>
      <w:r>
        <w:rPr>
          <w:rFonts w:hint="eastAsia"/>
        </w:rPr>
        <w:t>：需要支持高可用性、故障隔离、横向扩展等需求的系统，微服务通过拆分服务，每个服务可以独立部署和扩展，支持高效的分布式计算。</w:t>
      </w:r>
    </w:p>
    <w:p w14:paraId="0FD2D7A7" w14:textId="77777777" w:rsidR="008A1A2A" w:rsidRDefault="008A1A2A" w:rsidP="008A1A2A">
      <w:r w:rsidRPr="008A1A2A">
        <w:rPr>
          <w:rFonts w:hint="eastAsia"/>
          <w:b/>
          <w:bCs/>
        </w:rPr>
        <w:t>持续交付和快速迭代</w:t>
      </w:r>
      <w:r>
        <w:rPr>
          <w:rFonts w:hint="eastAsia"/>
        </w:rPr>
        <w:t>：微服务架构非常适合需要频繁发布新版本和快速迭代的项目。每个微服务的独立性使得开发团队可以独立地开发、测试和部署新的功能。</w:t>
      </w:r>
    </w:p>
    <w:p w14:paraId="54CF17CF" w14:textId="26A7D752" w:rsidR="00207AA2" w:rsidRDefault="008A1A2A" w:rsidP="008A1A2A">
      <w:r w:rsidRPr="008A1A2A">
        <w:rPr>
          <w:rFonts w:hint="eastAsia"/>
          <w:b/>
          <w:bCs/>
        </w:rPr>
        <w:t>多团队协作</w:t>
      </w:r>
      <w:r>
        <w:rPr>
          <w:rFonts w:hint="eastAsia"/>
        </w:rPr>
        <w:t>：当不同的开发团队需要负责应用程序的不同部分时，微服务可以帮助划分责任，使得不同团队能够独立开发和维护各自的服务。</w:t>
      </w:r>
    </w:p>
    <w:p w14:paraId="7F1D6333" w14:textId="77777777" w:rsidR="008A1A2A" w:rsidRPr="008A1A2A" w:rsidRDefault="008A1A2A" w:rsidP="008A1A2A"/>
    <w:p w14:paraId="13ACC463" w14:textId="50CDAC3D" w:rsidR="008A1A2A" w:rsidRDefault="008A1A2A" w:rsidP="008A1A2A">
      <w:pPr>
        <w:rPr>
          <w:b/>
          <w:bCs/>
          <w:sz w:val="28"/>
          <w:szCs w:val="32"/>
        </w:rPr>
      </w:pPr>
      <w:r>
        <w:rPr>
          <w:rFonts w:hint="eastAsia"/>
          <w:b/>
          <w:bCs/>
          <w:sz w:val="28"/>
          <w:szCs w:val="32"/>
        </w:rPr>
        <w:t>三</w:t>
      </w:r>
      <w:r w:rsidRPr="008A1A2A">
        <w:rPr>
          <w:rFonts w:hint="eastAsia"/>
          <w:b/>
          <w:bCs/>
          <w:sz w:val="28"/>
          <w:szCs w:val="32"/>
        </w:rPr>
        <w:t>、微服务架构</w:t>
      </w:r>
      <w:r>
        <w:rPr>
          <w:rFonts w:hint="eastAsia"/>
          <w:b/>
          <w:bCs/>
          <w:sz w:val="28"/>
          <w:szCs w:val="32"/>
        </w:rPr>
        <w:t>的优缺点</w:t>
      </w:r>
    </w:p>
    <w:p w14:paraId="271FC479" w14:textId="6E84E855" w:rsidR="008A1A2A" w:rsidRPr="008A1A2A" w:rsidRDefault="008A1A2A" w:rsidP="008A1A2A">
      <w:pPr>
        <w:rPr>
          <w:b/>
          <w:bCs/>
          <w:sz w:val="24"/>
          <w:szCs w:val="28"/>
        </w:rPr>
      </w:pPr>
      <w:r w:rsidRPr="008A1A2A">
        <w:rPr>
          <w:rFonts w:hint="eastAsia"/>
          <w:b/>
          <w:bCs/>
          <w:sz w:val="24"/>
          <w:szCs w:val="28"/>
        </w:rPr>
        <w:t>优点：</w:t>
      </w:r>
    </w:p>
    <w:p w14:paraId="08C119D9" w14:textId="77777777" w:rsidR="008A1A2A" w:rsidRDefault="008A1A2A" w:rsidP="008A1A2A">
      <w:r w:rsidRPr="008A1A2A">
        <w:rPr>
          <w:rFonts w:hint="eastAsia"/>
          <w:b/>
          <w:bCs/>
        </w:rPr>
        <w:t>可扩展性</w:t>
      </w:r>
      <w:r>
        <w:rPr>
          <w:rFonts w:hint="eastAsia"/>
        </w:rPr>
        <w:t>：每个微服务可以独立扩展，因此可以根据具体的业务需求对不同的服务进行水平扩展，而不需要扩展整个应用。</w:t>
      </w:r>
    </w:p>
    <w:p w14:paraId="73093CAC" w14:textId="77777777" w:rsidR="008A1A2A" w:rsidRDefault="008A1A2A" w:rsidP="008A1A2A">
      <w:r w:rsidRPr="008A1A2A">
        <w:rPr>
          <w:rFonts w:hint="eastAsia"/>
          <w:b/>
          <w:bCs/>
        </w:rPr>
        <w:t>灵活性</w:t>
      </w:r>
      <w:r>
        <w:rPr>
          <w:rFonts w:hint="eastAsia"/>
        </w:rPr>
        <w:t>：微服务允许团队使用不同的技术栈和工具来开发不同的服务，这为技术选型提供了更大的灵活性。</w:t>
      </w:r>
    </w:p>
    <w:p w14:paraId="44697E15" w14:textId="77777777" w:rsidR="008A1A2A" w:rsidRDefault="008A1A2A" w:rsidP="008A1A2A">
      <w:r w:rsidRPr="008A1A2A">
        <w:rPr>
          <w:rFonts w:hint="eastAsia"/>
          <w:b/>
          <w:bCs/>
        </w:rPr>
        <w:t>容错性和高可用性</w:t>
      </w:r>
      <w:r>
        <w:rPr>
          <w:rFonts w:hint="eastAsia"/>
        </w:rPr>
        <w:t>：服务之间的松耦合使得某个服务故障时不至于影响到整个系统，增强了系统的容错能力和可用性。</w:t>
      </w:r>
    </w:p>
    <w:p w14:paraId="1E16BF2D" w14:textId="77777777" w:rsidR="008A1A2A" w:rsidRDefault="008A1A2A" w:rsidP="008A1A2A">
      <w:r w:rsidRPr="008A1A2A">
        <w:rPr>
          <w:rFonts w:hint="eastAsia"/>
          <w:b/>
          <w:bCs/>
        </w:rPr>
        <w:t>开发效率</w:t>
      </w:r>
      <w:r>
        <w:rPr>
          <w:rFonts w:hint="eastAsia"/>
        </w:rPr>
        <w:t>：微服务允许不同的团队并行开发独立的服务，缩短了开发周期。</w:t>
      </w:r>
    </w:p>
    <w:p w14:paraId="69B0E920" w14:textId="77777777" w:rsidR="008A1A2A" w:rsidRDefault="008A1A2A" w:rsidP="008A1A2A">
      <w:r w:rsidRPr="008A1A2A">
        <w:rPr>
          <w:rFonts w:hint="eastAsia"/>
          <w:b/>
          <w:bCs/>
        </w:rPr>
        <w:t>技术栈的独立性</w:t>
      </w:r>
      <w:r>
        <w:rPr>
          <w:rFonts w:hint="eastAsia"/>
        </w:rPr>
        <w:t>：每个微服务可以使用最适合该服务需求的技术栈，增强了灵活性。</w:t>
      </w:r>
    </w:p>
    <w:p w14:paraId="41D2171E" w14:textId="77777777" w:rsidR="008A1A2A" w:rsidRDefault="008A1A2A" w:rsidP="008A1A2A"/>
    <w:p w14:paraId="03C285EA" w14:textId="33CDC3C6" w:rsidR="008A1A2A" w:rsidRPr="008A1A2A" w:rsidRDefault="008A1A2A" w:rsidP="008A1A2A">
      <w:pPr>
        <w:rPr>
          <w:b/>
          <w:bCs/>
          <w:sz w:val="24"/>
          <w:szCs w:val="28"/>
        </w:rPr>
      </w:pPr>
      <w:r w:rsidRPr="008A1A2A">
        <w:rPr>
          <w:rFonts w:hint="eastAsia"/>
          <w:b/>
          <w:bCs/>
          <w:sz w:val="24"/>
          <w:szCs w:val="28"/>
        </w:rPr>
        <w:t>缺点：</w:t>
      </w:r>
    </w:p>
    <w:p w14:paraId="589822AB" w14:textId="77777777" w:rsidR="008A1A2A" w:rsidRDefault="008A1A2A" w:rsidP="008A1A2A">
      <w:r w:rsidRPr="008A1A2A">
        <w:rPr>
          <w:rFonts w:hint="eastAsia"/>
          <w:b/>
          <w:bCs/>
        </w:rPr>
        <w:t>复杂性</w:t>
      </w:r>
      <w:r>
        <w:rPr>
          <w:rFonts w:hint="eastAsia"/>
        </w:rPr>
        <w:t>：微服务架构的实施和管理相对复杂，特别是在服务间的通信、数据一致性、事务管理等方面，需要额外的工程努力。</w:t>
      </w:r>
    </w:p>
    <w:p w14:paraId="5F76F0F5" w14:textId="77777777" w:rsidR="008A1A2A" w:rsidRDefault="008A1A2A" w:rsidP="008A1A2A">
      <w:r w:rsidRPr="008A1A2A">
        <w:rPr>
          <w:rFonts w:hint="eastAsia"/>
          <w:b/>
          <w:bCs/>
        </w:rPr>
        <w:t>网络开销</w:t>
      </w:r>
      <w:r>
        <w:rPr>
          <w:rFonts w:hint="eastAsia"/>
        </w:rPr>
        <w:t>：微服务之间通常通过网络进行通信，这可能导致性能问题，特别是在高并发和复杂的服务交互情况下。</w:t>
      </w:r>
    </w:p>
    <w:p w14:paraId="7106C3FD" w14:textId="77777777" w:rsidR="008A1A2A" w:rsidRDefault="008A1A2A" w:rsidP="008A1A2A">
      <w:r w:rsidRPr="008A1A2A">
        <w:rPr>
          <w:rFonts w:hint="eastAsia"/>
          <w:b/>
          <w:bCs/>
        </w:rPr>
        <w:t>数据一致性问题</w:t>
      </w:r>
      <w:r>
        <w:rPr>
          <w:rFonts w:hint="eastAsia"/>
        </w:rPr>
        <w:t>：由于每个服务通常有自己的数据库，如何保证跨服务的数据一致性是一个挑战。可能需要引入分布式事务管理等复杂机制。</w:t>
      </w:r>
    </w:p>
    <w:p w14:paraId="2B99AAB6" w14:textId="77777777" w:rsidR="008A1A2A" w:rsidRDefault="008A1A2A" w:rsidP="008A1A2A">
      <w:r w:rsidRPr="008A1A2A">
        <w:rPr>
          <w:rFonts w:hint="eastAsia"/>
          <w:b/>
          <w:bCs/>
        </w:rPr>
        <w:t>运维难度</w:t>
      </w:r>
      <w:r>
        <w:rPr>
          <w:rFonts w:hint="eastAsia"/>
        </w:rPr>
        <w:t>：多个服务的独立部署和运维需要更复杂的监控、日志、服务发现等机制，增加了运维的难度。</w:t>
      </w:r>
    </w:p>
    <w:p w14:paraId="53220494" w14:textId="4136CDE0" w:rsidR="008A1A2A" w:rsidRDefault="008A1A2A" w:rsidP="008A1A2A">
      <w:r w:rsidRPr="008A1A2A">
        <w:rPr>
          <w:rFonts w:hint="eastAsia"/>
          <w:b/>
          <w:bCs/>
        </w:rPr>
        <w:t>初始开发成本高</w:t>
      </w:r>
      <w:r>
        <w:rPr>
          <w:rFonts w:hint="eastAsia"/>
        </w:rPr>
        <w:t>：在微服务架构初期，需要进行大量的基础设施建设，比如服务发现、配置管理、</w:t>
      </w:r>
      <w:r>
        <w:t>API网关等。</w:t>
      </w:r>
    </w:p>
    <w:p w14:paraId="472BFFD6" w14:textId="77777777" w:rsidR="008A1A2A" w:rsidRPr="008A1A2A" w:rsidRDefault="008A1A2A" w:rsidP="008A1A2A"/>
    <w:p w14:paraId="57136F01" w14:textId="4CB0DD72" w:rsidR="008A1A2A" w:rsidRDefault="008A1A2A" w:rsidP="008A1A2A">
      <w:pPr>
        <w:rPr>
          <w:b/>
          <w:bCs/>
          <w:sz w:val="28"/>
          <w:szCs w:val="32"/>
        </w:rPr>
      </w:pPr>
      <w:r>
        <w:rPr>
          <w:rFonts w:hint="eastAsia"/>
          <w:b/>
          <w:bCs/>
          <w:sz w:val="28"/>
          <w:szCs w:val="32"/>
        </w:rPr>
        <w:t>四</w:t>
      </w:r>
      <w:r w:rsidRPr="008A1A2A">
        <w:rPr>
          <w:rFonts w:hint="eastAsia"/>
          <w:b/>
          <w:bCs/>
          <w:sz w:val="28"/>
          <w:szCs w:val="32"/>
        </w:rPr>
        <w:t>、微服务架构</w:t>
      </w:r>
      <w:r>
        <w:rPr>
          <w:rFonts w:hint="eastAsia"/>
          <w:b/>
          <w:bCs/>
          <w:sz w:val="28"/>
          <w:szCs w:val="32"/>
        </w:rPr>
        <w:t>所需技术栈</w:t>
      </w:r>
    </w:p>
    <w:p w14:paraId="28268D91" w14:textId="19F2F66D" w:rsidR="008117D3" w:rsidRDefault="008117D3" w:rsidP="008117D3">
      <w:r>
        <w:rPr>
          <w:rFonts w:hint="eastAsia"/>
        </w:rPr>
        <w:t>使用微服务架构时，通常需要以下技术栈：</w:t>
      </w:r>
    </w:p>
    <w:p w14:paraId="6A11C977" w14:textId="77777777" w:rsidR="008117D3" w:rsidRDefault="008117D3" w:rsidP="008117D3">
      <w:r w:rsidRPr="001C771E">
        <w:rPr>
          <w:rFonts w:hint="eastAsia"/>
          <w:b/>
          <w:bCs/>
        </w:rPr>
        <w:t>容器化与虚拟化</w:t>
      </w:r>
      <w:r>
        <w:rPr>
          <w:rFonts w:hint="eastAsia"/>
        </w:rPr>
        <w:t>：如</w:t>
      </w:r>
      <w:r>
        <w:t xml:space="preserve"> Docker 和 Kubernetes，容器化使得每个微服务可以独立运行在不同的环境中，Kubernetes用于自动化管理、调度和扩展容器。</w:t>
      </w:r>
    </w:p>
    <w:p w14:paraId="476AD99C" w14:textId="77777777" w:rsidR="008117D3" w:rsidRDefault="008117D3" w:rsidP="008117D3">
      <w:r w:rsidRPr="001C771E">
        <w:rPr>
          <w:rFonts w:hint="eastAsia"/>
          <w:b/>
          <w:bCs/>
        </w:rPr>
        <w:t>服务发现</w:t>
      </w:r>
      <w:r>
        <w:rPr>
          <w:rFonts w:hint="eastAsia"/>
        </w:rPr>
        <w:t>：如</w:t>
      </w:r>
      <w:r>
        <w:t xml:space="preserve"> Consul、Eureka，帮助服务自动注册和发现其他服务的地址，减少手动配置。</w:t>
      </w:r>
    </w:p>
    <w:p w14:paraId="692B076B" w14:textId="77777777" w:rsidR="008117D3" w:rsidRDefault="008117D3" w:rsidP="008117D3">
      <w:r>
        <w:lastRenderedPageBreak/>
        <w:t>API网关：如 Kong、Nginx、Zuul，作为所有服务的入口，进行负载均衡、安全认证、流量控制等。</w:t>
      </w:r>
    </w:p>
    <w:p w14:paraId="32C8743B" w14:textId="77777777" w:rsidR="008117D3" w:rsidRDefault="008117D3" w:rsidP="008117D3">
      <w:r w:rsidRPr="001C771E">
        <w:rPr>
          <w:rFonts w:hint="eastAsia"/>
          <w:b/>
          <w:bCs/>
        </w:rPr>
        <w:t>分布式跟踪</w:t>
      </w:r>
      <w:r>
        <w:rPr>
          <w:rFonts w:hint="eastAsia"/>
        </w:rPr>
        <w:t>：如</w:t>
      </w:r>
      <w:r>
        <w:t xml:space="preserve"> Zipkin、Jaeger，帮助追踪跨服务请求的流程，便于故障排查和性能监控。</w:t>
      </w:r>
    </w:p>
    <w:p w14:paraId="4F1FC589" w14:textId="77777777" w:rsidR="008117D3" w:rsidRDefault="008117D3" w:rsidP="008117D3">
      <w:r w:rsidRPr="001C771E">
        <w:rPr>
          <w:rFonts w:hint="eastAsia"/>
          <w:b/>
          <w:bCs/>
        </w:rPr>
        <w:t>消息队列</w:t>
      </w:r>
      <w:r>
        <w:rPr>
          <w:rFonts w:hint="eastAsia"/>
        </w:rPr>
        <w:t>：如</w:t>
      </w:r>
      <w:r>
        <w:t xml:space="preserve"> RabbitMQ、Kafka，微服务之间的异步通信通常通过消息队列来实现，帮助解耦和提高性能。</w:t>
      </w:r>
    </w:p>
    <w:p w14:paraId="10EA0B43" w14:textId="77777777" w:rsidR="008117D3" w:rsidRDefault="008117D3" w:rsidP="008117D3">
      <w:r w:rsidRPr="001C771E">
        <w:rPr>
          <w:rFonts w:hint="eastAsia"/>
          <w:b/>
          <w:bCs/>
        </w:rPr>
        <w:t>数据库</w:t>
      </w:r>
      <w:r>
        <w:rPr>
          <w:rFonts w:hint="eastAsia"/>
        </w:rPr>
        <w:t>：每个微服务通常拥有自己的数据库，可以是关系型数据库（如</w:t>
      </w:r>
      <w:r>
        <w:t xml:space="preserve"> PostgreSQL、MySQL）或者NoSQL数据库（如 MongoDB、Cassandra），以满足服务的独立性和高性能要求。</w:t>
      </w:r>
    </w:p>
    <w:p w14:paraId="7DBED1CB" w14:textId="77777777" w:rsidR="008117D3" w:rsidRDefault="008117D3" w:rsidP="008117D3">
      <w:r w:rsidRPr="001C771E">
        <w:rPr>
          <w:b/>
          <w:bCs/>
        </w:rPr>
        <w:t>CI/CD工具</w:t>
      </w:r>
      <w:r>
        <w:t>：如 Jenkins、GitLab CI、CircleCI，帮助实现持续集成和持续部署。</w:t>
      </w:r>
    </w:p>
    <w:p w14:paraId="40D83E56" w14:textId="1C834B64" w:rsidR="008117D3" w:rsidRDefault="008117D3" w:rsidP="008117D3">
      <w:r w:rsidRPr="001C771E">
        <w:rPr>
          <w:rFonts w:hint="eastAsia"/>
          <w:b/>
          <w:bCs/>
        </w:rPr>
        <w:t>监控与日志</w:t>
      </w:r>
      <w:r>
        <w:rPr>
          <w:rFonts w:hint="eastAsia"/>
        </w:rPr>
        <w:t>：如</w:t>
      </w:r>
      <w:r>
        <w:t xml:space="preserve"> Prometheus、Grafana、ELK Stack（Elasticsearch, Logstash, Kibana），用于实时监控服务的健康状态和日志分析。</w:t>
      </w:r>
    </w:p>
    <w:p w14:paraId="0F02422E" w14:textId="77777777" w:rsidR="001C771E" w:rsidRDefault="001C771E" w:rsidP="008117D3"/>
    <w:p w14:paraId="4B151B1A" w14:textId="4EEEAEE2" w:rsidR="008A1A2A" w:rsidRDefault="008A1A2A" w:rsidP="008A1A2A">
      <w:pPr>
        <w:rPr>
          <w:b/>
          <w:bCs/>
          <w:sz w:val="28"/>
          <w:szCs w:val="32"/>
        </w:rPr>
      </w:pPr>
      <w:r>
        <w:rPr>
          <w:rFonts w:hint="eastAsia"/>
          <w:b/>
          <w:bCs/>
          <w:sz w:val="28"/>
          <w:szCs w:val="32"/>
        </w:rPr>
        <w:t>五</w:t>
      </w:r>
      <w:r w:rsidRPr="008A1A2A">
        <w:rPr>
          <w:rFonts w:hint="eastAsia"/>
          <w:b/>
          <w:bCs/>
          <w:sz w:val="28"/>
          <w:szCs w:val="32"/>
        </w:rPr>
        <w:t>、</w:t>
      </w:r>
      <w:r>
        <w:rPr>
          <w:rFonts w:hint="eastAsia"/>
          <w:b/>
          <w:bCs/>
          <w:sz w:val="28"/>
          <w:szCs w:val="32"/>
        </w:rPr>
        <w:t>实际应用</w:t>
      </w:r>
    </w:p>
    <w:p w14:paraId="0F9A26C4" w14:textId="3D378521" w:rsidR="001C771E" w:rsidRDefault="001C771E" w:rsidP="001C771E">
      <w:r>
        <w:rPr>
          <w:rFonts w:hint="eastAsia"/>
        </w:rPr>
        <w:t>以下是一些典型的采用微服务架构的系统：</w:t>
      </w:r>
    </w:p>
    <w:p w14:paraId="23EE79D2" w14:textId="15FB0CF2" w:rsidR="001C771E" w:rsidRDefault="001C771E" w:rsidP="001C771E">
      <w:r w:rsidRPr="001C771E">
        <w:rPr>
          <w:b/>
          <w:bCs/>
        </w:rPr>
        <w:t>Netflix</w:t>
      </w:r>
      <w:r>
        <w:t>：作为微服务架构的先锋，Netflix使用微服务架构来支持其庞大的流媒体平台。Netflix的架构涉及了数百个微服务，支撑着全球范围内数亿用户的请求。它使用了Eureka（服务发现）、Zuul（API网关）和Hystrix（断路器）等开源工具来实现微服务的高可用性和容错性。</w:t>
      </w:r>
    </w:p>
    <w:p w14:paraId="0EC42916" w14:textId="2CEA6903" w:rsidR="001C771E" w:rsidRDefault="001C771E" w:rsidP="001C771E">
      <w:r>
        <w:t>Netflix的微服务架构非常成功，通过服务间的松耦合和强大的容错机制，提供了高可用性和良好的用户体验。然而，随着服务的增多，管理和运维的复杂性也随之增加。</w:t>
      </w:r>
    </w:p>
    <w:p w14:paraId="023DC98E" w14:textId="2982F0E9" w:rsidR="001C771E" w:rsidRDefault="001C771E" w:rsidP="001C771E"/>
    <w:p w14:paraId="1668E286" w14:textId="77777777" w:rsidR="001C771E" w:rsidRDefault="001C771E" w:rsidP="001C771E">
      <w:r w:rsidRPr="001C771E">
        <w:rPr>
          <w:b/>
          <w:bCs/>
        </w:rPr>
        <w:t>Amazon</w:t>
      </w:r>
      <w:r>
        <w:t>：Amazon的电商平台也采用了微服务架构，特别是在处理订单、支付、推荐、库存等独立业务模块时，使用了多个微服务。这使得Amazon能够在不同地区扩展服务，并快速推出新功能。</w:t>
      </w:r>
    </w:p>
    <w:p w14:paraId="793DC5EF" w14:textId="37CB7574" w:rsidR="001C771E" w:rsidRDefault="001C771E" w:rsidP="001C771E">
      <w:r>
        <w:t>Amazon的微服务架构支撑了全球用户的高并发请求，并且它的技术栈非常成熟，帮助Amazon快速推出新功能。它的成功关键在于良好的服务划分和高效的自动化运维。</w:t>
      </w:r>
    </w:p>
    <w:p w14:paraId="3D2D279A" w14:textId="77777777" w:rsidR="001C771E" w:rsidRDefault="001C771E" w:rsidP="001C771E"/>
    <w:p w14:paraId="232ED03C" w14:textId="77777777" w:rsidR="001C771E" w:rsidRDefault="001C771E" w:rsidP="001C771E">
      <w:r w:rsidRPr="001C771E">
        <w:rPr>
          <w:b/>
          <w:bCs/>
        </w:rPr>
        <w:t>Uber</w:t>
      </w:r>
      <w:r>
        <w:t>：Uber的打车服务系统也是典型的微服务架构案例。Uber通过拆分成多个服务，如用户管理、司机管理、支付系统等，来支撑其庞大的全球运营。</w:t>
      </w:r>
    </w:p>
    <w:p w14:paraId="0B728C47" w14:textId="13EA6B9B" w:rsidR="001C771E" w:rsidRDefault="001C771E" w:rsidP="001C771E">
      <w:r>
        <w:t>Uber的微服务架构帮助它应对了海量用户请求和快速增长的业务需求。但随着微服务数目的增加，Uber也面临着服务间通信和数据一致性等方面的挑战。</w:t>
      </w:r>
    </w:p>
    <w:p w14:paraId="0A61C2AA" w14:textId="77777777" w:rsidR="001C771E" w:rsidRDefault="001C771E" w:rsidP="001C771E"/>
    <w:p w14:paraId="447C27E1" w14:textId="77777777" w:rsidR="001C771E" w:rsidRDefault="001C771E" w:rsidP="001C771E">
      <w:r w:rsidRPr="001C771E">
        <w:rPr>
          <w:b/>
          <w:bCs/>
        </w:rPr>
        <w:t>Spotify</w:t>
      </w:r>
      <w:r>
        <w:t>：Spotify的音乐流媒体服务也采用了微服务架构，以便于独立地扩展和部署音乐播放、推荐算法、用户管理等功能。</w:t>
      </w:r>
    </w:p>
    <w:p w14:paraId="0A8A1564" w14:textId="6375ACDA" w:rsidR="001C771E" w:rsidRDefault="001C771E" w:rsidP="001C771E">
      <w:r>
        <w:t>Spotify的微服务架构在支持高并发的音乐流媒体播放和推荐时非常高效，但管理多个微服务也带来了较大的运维挑战。</w:t>
      </w:r>
    </w:p>
    <w:p w14:paraId="0A112CC9" w14:textId="77777777" w:rsidR="001C771E" w:rsidRDefault="001C771E" w:rsidP="001C771E"/>
    <w:p w14:paraId="35B805C5" w14:textId="2C0631D0" w:rsidR="008A1A2A" w:rsidRDefault="008A1A2A" w:rsidP="008A1A2A">
      <w:pPr>
        <w:rPr>
          <w:b/>
          <w:bCs/>
          <w:sz w:val="28"/>
          <w:szCs w:val="32"/>
        </w:rPr>
      </w:pPr>
      <w:r>
        <w:rPr>
          <w:rFonts w:hint="eastAsia"/>
          <w:b/>
          <w:bCs/>
          <w:sz w:val="28"/>
          <w:szCs w:val="32"/>
        </w:rPr>
        <w:t>六</w:t>
      </w:r>
      <w:r w:rsidRPr="008A1A2A">
        <w:rPr>
          <w:rFonts w:hint="eastAsia"/>
          <w:b/>
          <w:bCs/>
          <w:sz w:val="28"/>
          <w:szCs w:val="32"/>
        </w:rPr>
        <w:t>、</w:t>
      </w:r>
      <w:r>
        <w:rPr>
          <w:rFonts w:hint="eastAsia"/>
          <w:b/>
          <w:bCs/>
          <w:sz w:val="28"/>
          <w:szCs w:val="32"/>
        </w:rPr>
        <w:t>其他</w:t>
      </w:r>
    </w:p>
    <w:p w14:paraId="4CA238C4" w14:textId="4503686C" w:rsidR="001C771E" w:rsidRDefault="001C771E" w:rsidP="001C771E">
      <w:r>
        <w:rPr>
          <w:rFonts w:hint="eastAsia"/>
        </w:rPr>
        <w:t>微服务对我们的思考，更多的是思维上的转变。对于微服务架构：</w:t>
      </w:r>
      <w:r>
        <w:t xml:space="preserve"> 技术上不是问题，意识比工具重要。</w:t>
      </w:r>
    </w:p>
    <w:p w14:paraId="746046DD" w14:textId="2EC9CB28" w:rsidR="001C771E" w:rsidRPr="001C771E" w:rsidRDefault="001C771E" w:rsidP="001C771E">
      <w:r>
        <w:rPr>
          <w:rFonts w:hint="eastAsia"/>
        </w:rPr>
        <w:t>关于微服务的几点设计出发点：</w:t>
      </w:r>
    </w:p>
    <w:p w14:paraId="7F88555D" w14:textId="0E8381CB" w:rsidR="001C771E" w:rsidRPr="001C771E" w:rsidRDefault="001C771E" w:rsidP="001C771E">
      <w:r>
        <w:t>1、应用程序的核心是业务逻辑，按照业务或客户需求组织资源（这是最难的）</w:t>
      </w:r>
    </w:p>
    <w:p w14:paraId="285DDEEE" w14:textId="66170E6D" w:rsidR="001C771E" w:rsidRPr="001C771E" w:rsidRDefault="001C771E" w:rsidP="001C771E">
      <w:r>
        <w:t>2、做有生命的产品，而不是项目</w:t>
      </w:r>
    </w:p>
    <w:p w14:paraId="4E48D065" w14:textId="1D9168F5" w:rsidR="001C771E" w:rsidRDefault="001C771E" w:rsidP="001C771E">
      <w:r>
        <w:t>3、头狼战队，全栈化</w:t>
      </w:r>
    </w:p>
    <w:p w14:paraId="07ADC9B5" w14:textId="6E742E0E" w:rsidR="001C771E" w:rsidRDefault="001C771E" w:rsidP="001C771E">
      <w:r>
        <w:lastRenderedPageBreak/>
        <w:t>4、后台服务贯彻Single Responsibility Principle（单一职责原则）</w:t>
      </w:r>
    </w:p>
    <w:p w14:paraId="2D63C4DB" w14:textId="7A17D1FC" w:rsidR="001C771E" w:rsidRPr="001C771E" w:rsidRDefault="001C771E" w:rsidP="001C771E">
      <w:r>
        <w:t>5、VM-&gt;Docker （to PE）</w:t>
      </w:r>
    </w:p>
    <w:p w14:paraId="7A26E356" w14:textId="7EDF96F8" w:rsidR="001C771E" w:rsidRDefault="001C771E" w:rsidP="001C771E">
      <w:r>
        <w:t>6、DevOps (to PE)</w:t>
      </w:r>
    </w:p>
    <w:p w14:paraId="07154C0E" w14:textId="40EC519A" w:rsidR="008A1A2A" w:rsidRPr="008A1A2A" w:rsidRDefault="001C771E" w:rsidP="001C771E">
      <w:r>
        <w:rPr>
          <w:rFonts w:hint="eastAsia"/>
        </w:rPr>
        <w:t>最后，一般提到微服务都离不开</w:t>
      </w:r>
      <w:r>
        <w:t>DevOps和Docker，理解 微服务架构是核心，devops和docker是工具，是手段。</w:t>
      </w:r>
    </w:p>
    <w:p w14:paraId="57AC66E7" w14:textId="77777777" w:rsidR="008A1A2A" w:rsidRDefault="008A1A2A" w:rsidP="00207AA2"/>
    <w:p w14:paraId="43230274" w14:textId="77777777" w:rsidR="008A1A2A" w:rsidRDefault="008A1A2A" w:rsidP="00207AA2"/>
    <w:p w14:paraId="37FB08B0" w14:textId="6CAA428F" w:rsidR="00207AA2" w:rsidRPr="00207AA2" w:rsidRDefault="00207AA2" w:rsidP="00207AA2">
      <w:r>
        <w:rPr>
          <w:rFonts w:hint="eastAsia"/>
        </w:rPr>
        <w:t>参考：</w:t>
      </w:r>
      <w:r w:rsidRPr="00207AA2">
        <w:t>https://cloud.tencent.com/developer/news/841137</w:t>
      </w:r>
    </w:p>
    <w:sectPr w:rsidR="00207AA2" w:rsidRPr="00207A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5F2FF" w14:textId="77777777" w:rsidR="00BA57F5" w:rsidRDefault="00BA57F5" w:rsidP="00420E2C">
      <w:r>
        <w:separator/>
      </w:r>
    </w:p>
  </w:endnote>
  <w:endnote w:type="continuationSeparator" w:id="0">
    <w:p w14:paraId="4876460F" w14:textId="77777777" w:rsidR="00BA57F5" w:rsidRDefault="00BA57F5" w:rsidP="00420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AC8AF" w14:textId="77777777" w:rsidR="00BA57F5" w:rsidRDefault="00BA57F5" w:rsidP="00420E2C">
      <w:r>
        <w:separator/>
      </w:r>
    </w:p>
  </w:footnote>
  <w:footnote w:type="continuationSeparator" w:id="0">
    <w:p w14:paraId="7D6F62DC" w14:textId="77777777" w:rsidR="00BA57F5" w:rsidRDefault="00BA57F5" w:rsidP="00420E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765"/>
    <w:rsid w:val="001C771E"/>
    <w:rsid w:val="00207AA2"/>
    <w:rsid w:val="002E2860"/>
    <w:rsid w:val="003E2F21"/>
    <w:rsid w:val="00420E2C"/>
    <w:rsid w:val="0055569B"/>
    <w:rsid w:val="006A4699"/>
    <w:rsid w:val="00747765"/>
    <w:rsid w:val="008117D3"/>
    <w:rsid w:val="00843B79"/>
    <w:rsid w:val="008A1A2A"/>
    <w:rsid w:val="00BA5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49ADE"/>
  <w15:chartTrackingRefBased/>
  <w15:docId w15:val="{8CC37580-BDD5-4665-B1A9-59160C55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0E2C"/>
    <w:pPr>
      <w:tabs>
        <w:tab w:val="center" w:pos="4153"/>
        <w:tab w:val="right" w:pos="8306"/>
      </w:tabs>
      <w:snapToGrid w:val="0"/>
      <w:jc w:val="center"/>
    </w:pPr>
    <w:rPr>
      <w:sz w:val="18"/>
      <w:szCs w:val="18"/>
    </w:rPr>
  </w:style>
  <w:style w:type="character" w:customStyle="1" w:styleId="a4">
    <w:name w:val="页眉 字符"/>
    <w:basedOn w:val="a0"/>
    <w:link w:val="a3"/>
    <w:uiPriority w:val="99"/>
    <w:rsid w:val="00420E2C"/>
    <w:rPr>
      <w:sz w:val="18"/>
      <w:szCs w:val="18"/>
    </w:rPr>
  </w:style>
  <w:style w:type="paragraph" w:styleId="a5">
    <w:name w:val="footer"/>
    <w:basedOn w:val="a"/>
    <w:link w:val="a6"/>
    <w:uiPriority w:val="99"/>
    <w:unhideWhenUsed/>
    <w:rsid w:val="00420E2C"/>
    <w:pPr>
      <w:tabs>
        <w:tab w:val="center" w:pos="4153"/>
        <w:tab w:val="right" w:pos="8306"/>
      </w:tabs>
      <w:snapToGrid w:val="0"/>
      <w:jc w:val="left"/>
    </w:pPr>
    <w:rPr>
      <w:sz w:val="18"/>
      <w:szCs w:val="18"/>
    </w:rPr>
  </w:style>
  <w:style w:type="character" w:customStyle="1" w:styleId="a6">
    <w:name w:val="页脚 字符"/>
    <w:basedOn w:val="a0"/>
    <w:link w:val="a5"/>
    <w:uiPriority w:val="99"/>
    <w:rsid w:val="00420E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203969">
      <w:bodyDiv w:val="1"/>
      <w:marLeft w:val="0"/>
      <w:marRight w:val="0"/>
      <w:marTop w:val="0"/>
      <w:marBottom w:val="0"/>
      <w:divBdr>
        <w:top w:val="none" w:sz="0" w:space="0" w:color="auto"/>
        <w:left w:val="none" w:sz="0" w:space="0" w:color="auto"/>
        <w:bottom w:val="none" w:sz="0" w:space="0" w:color="auto"/>
        <w:right w:val="none" w:sz="0" w:space="0" w:color="auto"/>
      </w:divBdr>
    </w:div>
    <w:div w:id="183903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 周</dc:creator>
  <cp:keywords/>
  <dc:description/>
  <cp:lastModifiedBy>欣 周</cp:lastModifiedBy>
  <cp:revision>5</cp:revision>
  <dcterms:created xsi:type="dcterms:W3CDTF">2024-12-22T10:34:00Z</dcterms:created>
  <dcterms:modified xsi:type="dcterms:W3CDTF">2024-12-22T10:59:00Z</dcterms:modified>
</cp:coreProperties>
</file>