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46C57" w14:textId="205B0AEC" w:rsidR="008848E9" w:rsidRPr="008848E9" w:rsidRDefault="008848E9" w:rsidP="008848E9">
      <w:pPr>
        <w:rPr>
          <w:b/>
          <w:bCs/>
        </w:rPr>
      </w:pPr>
      <w:r w:rsidRPr="008848E9">
        <w:rPr>
          <w:b/>
          <w:bCs/>
        </w:rPr>
        <w:t>1. 专家判断法</w:t>
      </w:r>
    </w:p>
    <w:p w14:paraId="0DDCFD0E" w14:textId="77777777" w:rsidR="008848E9" w:rsidRPr="008848E9" w:rsidRDefault="008848E9" w:rsidP="008848E9">
      <w:pPr>
        <w:numPr>
          <w:ilvl w:val="0"/>
          <w:numId w:val="1"/>
        </w:numPr>
      </w:pPr>
      <w:r w:rsidRPr="008848E9">
        <w:rPr>
          <w:b/>
          <w:bCs/>
        </w:rPr>
        <w:t>方法描述</w:t>
      </w:r>
      <w:r w:rsidRPr="008848E9">
        <w:t>：通过咨询经验丰富的领域专家，基于他们的经验和对项目的理解，对工作量进行估计。</w:t>
      </w:r>
    </w:p>
    <w:p w14:paraId="71E4C572" w14:textId="77777777" w:rsidR="008848E9" w:rsidRPr="008848E9" w:rsidRDefault="008848E9" w:rsidP="008848E9">
      <w:pPr>
        <w:numPr>
          <w:ilvl w:val="0"/>
          <w:numId w:val="1"/>
        </w:numPr>
      </w:pPr>
      <w:r w:rsidRPr="008848E9">
        <w:rPr>
          <w:b/>
          <w:bCs/>
        </w:rPr>
        <w:t>优点</w:t>
      </w:r>
      <w:r w:rsidRPr="008848E9">
        <w:t xml:space="preserve">： </w:t>
      </w:r>
    </w:p>
    <w:p w14:paraId="70778B91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快速且灵活</w:t>
      </w:r>
      <w:r w:rsidRPr="008848E9">
        <w:t>：可以在没有完整数据的情况下进行估算，适合项目初期或没有历史数据支持的情况。</w:t>
      </w:r>
    </w:p>
    <w:p w14:paraId="35321BE8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适用范围广</w:t>
      </w:r>
      <w:r w:rsidRPr="008848E9">
        <w:t>：可以用于各种类型和规模的项目，尤其是当没有大量数据或模板时。</w:t>
      </w:r>
    </w:p>
    <w:p w14:paraId="5E657237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依赖于经验</w:t>
      </w:r>
      <w:r w:rsidRPr="008848E9">
        <w:t>：专家的经验和直觉对估算的准确性有很大影响。</w:t>
      </w:r>
    </w:p>
    <w:p w14:paraId="74DB8723" w14:textId="77777777" w:rsidR="008848E9" w:rsidRPr="008848E9" w:rsidRDefault="008848E9" w:rsidP="008848E9">
      <w:pPr>
        <w:numPr>
          <w:ilvl w:val="0"/>
          <w:numId w:val="1"/>
        </w:numPr>
      </w:pPr>
      <w:r w:rsidRPr="008848E9">
        <w:rPr>
          <w:b/>
          <w:bCs/>
        </w:rPr>
        <w:t>缺点</w:t>
      </w:r>
      <w:r w:rsidRPr="008848E9">
        <w:t xml:space="preserve">： </w:t>
      </w:r>
    </w:p>
    <w:p w14:paraId="24DC3DC8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主观性强</w:t>
      </w:r>
      <w:r w:rsidRPr="008848E9">
        <w:t>：不同专家可能有不同的判断，估算结果可能存在偏差。</w:t>
      </w:r>
    </w:p>
    <w:p w14:paraId="303AE312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易受压力和偏见影响</w:t>
      </w:r>
      <w:r w:rsidRPr="008848E9">
        <w:t>：专家可能会受到过往经历、个人偏好、外部压力等的影响，导致估算不准确。</w:t>
      </w:r>
    </w:p>
    <w:p w14:paraId="5E25F2F8" w14:textId="77777777" w:rsidR="008848E9" w:rsidRPr="008848E9" w:rsidRDefault="008848E9" w:rsidP="008848E9">
      <w:pPr>
        <w:numPr>
          <w:ilvl w:val="1"/>
          <w:numId w:val="1"/>
        </w:numPr>
      </w:pPr>
      <w:r w:rsidRPr="008848E9">
        <w:rPr>
          <w:b/>
          <w:bCs/>
        </w:rPr>
        <w:t>缺乏可重复性</w:t>
      </w:r>
      <w:r w:rsidRPr="008848E9">
        <w:t>：不同的专家可能给出不同的结果，难以标准化。</w:t>
      </w:r>
    </w:p>
    <w:p w14:paraId="70E6EE3B" w14:textId="77777777" w:rsidR="008848E9" w:rsidRPr="008848E9" w:rsidRDefault="008848E9" w:rsidP="008848E9">
      <w:pPr>
        <w:rPr>
          <w:b/>
          <w:bCs/>
        </w:rPr>
      </w:pPr>
      <w:r w:rsidRPr="008848E9">
        <w:rPr>
          <w:b/>
          <w:bCs/>
        </w:rPr>
        <w:t>2. 类比估算法（Analogous Estimating）</w:t>
      </w:r>
    </w:p>
    <w:p w14:paraId="664E3AFA" w14:textId="77777777" w:rsidR="008848E9" w:rsidRPr="008848E9" w:rsidRDefault="008848E9" w:rsidP="008848E9">
      <w:pPr>
        <w:numPr>
          <w:ilvl w:val="0"/>
          <w:numId w:val="2"/>
        </w:numPr>
      </w:pPr>
      <w:r w:rsidRPr="008848E9">
        <w:rPr>
          <w:b/>
          <w:bCs/>
        </w:rPr>
        <w:t>方法描述</w:t>
      </w:r>
      <w:r w:rsidRPr="008848E9">
        <w:t>：通过对比当前项目与类似项目的工作量，使用历史数据来推算当前项目的工作量。</w:t>
      </w:r>
    </w:p>
    <w:p w14:paraId="6239783D" w14:textId="77777777" w:rsidR="008848E9" w:rsidRPr="008848E9" w:rsidRDefault="008848E9" w:rsidP="008848E9">
      <w:pPr>
        <w:numPr>
          <w:ilvl w:val="0"/>
          <w:numId w:val="2"/>
        </w:numPr>
      </w:pPr>
      <w:r w:rsidRPr="008848E9">
        <w:rPr>
          <w:b/>
          <w:bCs/>
        </w:rPr>
        <w:t>优点</w:t>
      </w:r>
      <w:r w:rsidRPr="008848E9">
        <w:t xml:space="preserve">： </w:t>
      </w:r>
    </w:p>
    <w:p w14:paraId="51C699D2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快速且简单</w:t>
      </w:r>
      <w:r w:rsidRPr="008848E9">
        <w:t>：适合项目初期，能够快速得到工作量的粗略估算。</w:t>
      </w:r>
    </w:p>
    <w:p w14:paraId="4B07E913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依赖于历史数据</w:t>
      </w:r>
      <w:r w:rsidRPr="008848E9">
        <w:t>：可以利用类似项目的数据，这在许多组织中是常见的。</w:t>
      </w:r>
    </w:p>
    <w:p w14:paraId="09856B4D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适用性广泛</w:t>
      </w:r>
      <w:r w:rsidRPr="008848E9">
        <w:t>：尤其在面对类似项目时，类比估算可以提供较为准确的预测。</w:t>
      </w:r>
    </w:p>
    <w:p w14:paraId="5E7223F1" w14:textId="77777777" w:rsidR="008848E9" w:rsidRPr="008848E9" w:rsidRDefault="008848E9" w:rsidP="008848E9">
      <w:pPr>
        <w:numPr>
          <w:ilvl w:val="0"/>
          <w:numId w:val="2"/>
        </w:numPr>
      </w:pPr>
      <w:r w:rsidRPr="008848E9">
        <w:rPr>
          <w:b/>
          <w:bCs/>
        </w:rPr>
        <w:t>缺点</w:t>
      </w:r>
      <w:r w:rsidRPr="008848E9">
        <w:t xml:space="preserve">： </w:t>
      </w:r>
    </w:p>
    <w:p w14:paraId="5BD9AC84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依赖历史数据的准确性</w:t>
      </w:r>
      <w:r w:rsidRPr="008848E9">
        <w:t>：历史数据必须具有较高的可靠性和可比性，否则可能导致错误的估算。</w:t>
      </w:r>
    </w:p>
    <w:p w14:paraId="48BC273C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适用范围有限</w:t>
      </w:r>
      <w:r w:rsidRPr="008848E9">
        <w:t>：仅适用于与历史项目高度相似的情况，无法有效应对完全新的或不常见的项目。</w:t>
      </w:r>
    </w:p>
    <w:p w14:paraId="7539F61F" w14:textId="77777777" w:rsidR="008848E9" w:rsidRPr="008848E9" w:rsidRDefault="008848E9" w:rsidP="008848E9">
      <w:pPr>
        <w:numPr>
          <w:ilvl w:val="1"/>
          <w:numId w:val="2"/>
        </w:numPr>
      </w:pPr>
      <w:r w:rsidRPr="008848E9">
        <w:rPr>
          <w:b/>
          <w:bCs/>
        </w:rPr>
        <w:t>不考虑项目细节</w:t>
      </w:r>
      <w:r w:rsidRPr="008848E9">
        <w:t>：</w:t>
      </w:r>
      <w:proofErr w:type="gramStart"/>
      <w:r w:rsidRPr="008848E9">
        <w:t>仅关注</w:t>
      </w:r>
      <w:proofErr w:type="gramEnd"/>
      <w:r w:rsidRPr="008848E9">
        <w:t>相似性，可能忽略当前项目的特殊性和差异性。</w:t>
      </w:r>
    </w:p>
    <w:p w14:paraId="4BA3EE7C" w14:textId="77777777" w:rsidR="008848E9" w:rsidRPr="008848E9" w:rsidRDefault="008848E9" w:rsidP="008848E9">
      <w:pPr>
        <w:rPr>
          <w:b/>
          <w:bCs/>
        </w:rPr>
      </w:pPr>
      <w:r w:rsidRPr="008848E9">
        <w:rPr>
          <w:b/>
          <w:bCs/>
        </w:rPr>
        <w:t>3. 参数化估算法（Parametric Estimating）</w:t>
      </w:r>
    </w:p>
    <w:p w14:paraId="6B00E230" w14:textId="77777777" w:rsidR="008848E9" w:rsidRPr="008848E9" w:rsidRDefault="008848E9" w:rsidP="008848E9">
      <w:pPr>
        <w:numPr>
          <w:ilvl w:val="0"/>
          <w:numId w:val="3"/>
        </w:numPr>
      </w:pPr>
      <w:r w:rsidRPr="008848E9">
        <w:rPr>
          <w:b/>
          <w:bCs/>
        </w:rPr>
        <w:t>方法描述</w:t>
      </w:r>
      <w:r w:rsidRPr="008848E9">
        <w:t>：基于历史数据和统计模型，通过特定的参数（如代码行数、功能点数等）来估算工作量。该方法通常依赖数学公式和量化的数据来进行预测。</w:t>
      </w:r>
    </w:p>
    <w:p w14:paraId="1BF22ECC" w14:textId="77777777" w:rsidR="008848E9" w:rsidRPr="008848E9" w:rsidRDefault="008848E9" w:rsidP="008848E9">
      <w:pPr>
        <w:numPr>
          <w:ilvl w:val="0"/>
          <w:numId w:val="3"/>
        </w:numPr>
      </w:pPr>
      <w:r w:rsidRPr="008848E9">
        <w:rPr>
          <w:b/>
          <w:bCs/>
        </w:rPr>
        <w:t>优点</w:t>
      </w:r>
      <w:r w:rsidRPr="008848E9">
        <w:t xml:space="preserve">： </w:t>
      </w:r>
    </w:p>
    <w:p w14:paraId="34F9F631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客观性强</w:t>
      </w:r>
      <w:r w:rsidRPr="008848E9">
        <w:t>：由于是基于数据和统计模型，参数化估算相对客观，减少了主观判断的干扰。</w:t>
      </w:r>
    </w:p>
    <w:p w14:paraId="74668479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可重复性和标准化</w:t>
      </w:r>
      <w:r w:rsidRPr="008848E9">
        <w:t>：基于已知公式和参数，适用于相似规模和类型的项目，可以提高估算的准确性。</w:t>
      </w:r>
    </w:p>
    <w:p w14:paraId="1BF50B86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适用性较强</w:t>
      </w:r>
      <w:r w:rsidRPr="008848E9">
        <w:t>：对于较大规模或已完成多个类似项目的组织，参数化估算可以非常有效。</w:t>
      </w:r>
    </w:p>
    <w:p w14:paraId="22C7C702" w14:textId="77777777" w:rsidR="008848E9" w:rsidRPr="008848E9" w:rsidRDefault="008848E9" w:rsidP="008848E9">
      <w:pPr>
        <w:numPr>
          <w:ilvl w:val="0"/>
          <w:numId w:val="3"/>
        </w:numPr>
      </w:pPr>
      <w:r w:rsidRPr="008848E9">
        <w:rPr>
          <w:b/>
          <w:bCs/>
        </w:rPr>
        <w:t>缺点</w:t>
      </w:r>
      <w:r w:rsidRPr="008848E9">
        <w:t xml:space="preserve">： </w:t>
      </w:r>
    </w:p>
    <w:p w14:paraId="652A5B76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数据需求大</w:t>
      </w:r>
      <w:r w:rsidRPr="008848E9">
        <w:t>：需要大量的历史数据和准确的参数才能进行有效的估算。数据不</w:t>
      </w:r>
      <w:proofErr w:type="gramStart"/>
      <w:r w:rsidRPr="008848E9">
        <w:t>准确会</w:t>
      </w:r>
      <w:proofErr w:type="gramEnd"/>
      <w:r w:rsidRPr="008848E9">
        <w:t>导致误差。</w:t>
      </w:r>
    </w:p>
    <w:p w14:paraId="25039F80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模型假设的限制</w:t>
      </w:r>
      <w:r w:rsidRPr="008848E9">
        <w:t>：通常基于某些假设（如规模与工作量之间存在线性关系），如果实际情况与假设不符，可能导致估算误差。</w:t>
      </w:r>
    </w:p>
    <w:p w14:paraId="170ABEFB" w14:textId="77777777" w:rsidR="008848E9" w:rsidRPr="008848E9" w:rsidRDefault="008848E9" w:rsidP="008848E9">
      <w:pPr>
        <w:numPr>
          <w:ilvl w:val="1"/>
          <w:numId w:val="3"/>
        </w:numPr>
      </w:pPr>
      <w:r w:rsidRPr="008848E9">
        <w:rPr>
          <w:b/>
          <w:bCs/>
        </w:rPr>
        <w:t>不适用于非常独特或创新的项目</w:t>
      </w:r>
      <w:r w:rsidRPr="008848E9">
        <w:t>：如果项目与历史数据大相径庭，参数化估算的有效性会大大降低。</w:t>
      </w:r>
    </w:p>
    <w:p w14:paraId="124D4F9F" w14:textId="77777777" w:rsidR="008848E9" w:rsidRPr="008848E9" w:rsidRDefault="008848E9" w:rsidP="008848E9">
      <w:r w:rsidRPr="008848E9">
        <w:pict w14:anchorId="5EAAEBAE">
          <v:rect id="_x0000_i1037" style="width:0;height:1.5pt" o:hralign="center" o:hrstd="t" o:hr="t" fillcolor="#a0a0a0" stroked="f"/>
        </w:pict>
      </w:r>
    </w:p>
    <w:p w14:paraId="3AF42F39" w14:textId="77777777" w:rsidR="008848E9" w:rsidRPr="008848E9" w:rsidRDefault="008848E9" w:rsidP="008848E9">
      <w:pPr>
        <w:rPr>
          <w:b/>
          <w:bCs/>
        </w:rPr>
      </w:pPr>
      <w:r w:rsidRPr="008848E9">
        <w:rPr>
          <w:b/>
          <w:bCs/>
        </w:rPr>
        <w:lastRenderedPageBreak/>
        <w:t>综合比较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618"/>
        <w:gridCol w:w="2465"/>
        <w:gridCol w:w="2480"/>
      </w:tblGrid>
      <w:tr w:rsidR="008848E9" w:rsidRPr="008848E9" w14:paraId="4BF8403B" w14:textId="77777777" w:rsidTr="00884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47AD8" w14:textId="77777777" w:rsidR="008848E9" w:rsidRPr="008848E9" w:rsidRDefault="008848E9" w:rsidP="008848E9">
            <w:pPr>
              <w:rPr>
                <w:b/>
                <w:bCs/>
              </w:rPr>
            </w:pPr>
            <w:r w:rsidRPr="008848E9">
              <w:rPr>
                <w:b/>
                <w:bCs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40A981D7" w14:textId="77777777" w:rsidR="008848E9" w:rsidRPr="008848E9" w:rsidRDefault="008848E9" w:rsidP="008848E9">
            <w:pPr>
              <w:rPr>
                <w:b/>
                <w:bCs/>
              </w:rPr>
            </w:pPr>
            <w:r w:rsidRPr="008848E9">
              <w:rPr>
                <w:b/>
                <w:bCs/>
              </w:rPr>
              <w:t>专家判断法</w:t>
            </w:r>
          </w:p>
        </w:tc>
        <w:tc>
          <w:tcPr>
            <w:tcW w:w="0" w:type="auto"/>
            <w:vAlign w:val="center"/>
            <w:hideMark/>
          </w:tcPr>
          <w:p w14:paraId="41E6F8FC" w14:textId="77777777" w:rsidR="008848E9" w:rsidRPr="008848E9" w:rsidRDefault="008848E9" w:rsidP="008848E9">
            <w:pPr>
              <w:rPr>
                <w:b/>
                <w:bCs/>
              </w:rPr>
            </w:pPr>
            <w:r w:rsidRPr="008848E9">
              <w:rPr>
                <w:b/>
                <w:bCs/>
              </w:rPr>
              <w:t>类比估算法</w:t>
            </w:r>
          </w:p>
        </w:tc>
        <w:tc>
          <w:tcPr>
            <w:tcW w:w="0" w:type="auto"/>
            <w:vAlign w:val="center"/>
            <w:hideMark/>
          </w:tcPr>
          <w:p w14:paraId="54EABA41" w14:textId="77777777" w:rsidR="008848E9" w:rsidRPr="008848E9" w:rsidRDefault="008848E9" w:rsidP="008848E9">
            <w:pPr>
              <w:rPr>
                <w:b/>
                <w:bCs/>
              </w:rPr>
            </w:pPr>
            <w:r w:rsidRPr="008848E9">
              <w:rPr>
                <w:b/>
                <w:bCs/>
              </w:rPr>
              <w:t>参数化估算法</w:t>
            </w:r>
          </w:p>
        </w:tc>
      </w:tr>
      <w:tr w:rsidR="008848E9" w:rsidRPr="008848E9" w14:paraId="0AD2F8F5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F180" w14:textId="77777777" w:rsidR="008848E9" w:rsidRPr="008848E9" w:rsidRDefault="008848E9" w:rsidP="008848E9">
            <w:r w:rsidRPr="008848E9">
              <w:rPr>
                <w:b/>
                <w:bCs/>
              </w:rPr>
              <w:t>速度</w:t>
            </w:r>
          </w:p>
        </w:tc>
        <w:tc>
          <w:tcPr>
            <w:tcW w:w="0" w:type="auto"/>
            <w:vAlign w:val="center"/>
            <w:hideMark/>
          </w:tcPr>
          <w:p w14:paraId="57717BB6" w14:textId="77777777" w:rsidR="008848E9" w:rsidRPr="008848E9" w:rsidRDefault="008848E9" w:rsidP="008848E9">
            <w:r w:rsidRPr="008848E9">
              <w:t>快速</w:t>
            </w:r>
          </w:p>
        </w:tc>
        <w:tc>
          <w:tcPr>
            <w:tcW w:w="0" w:type="auto"/>
            <w:vAlign w:val="center"/>
            <w:hideMark/>
          </w:tcPr>
          <w:p w14:paraId="37A3E882" w14:textId="77777777" w:rsidR="008848E9" w:rsidRPr="008848E9" w:rsidRDefault="008848E9" w:rsidP="008848E9">
            <w:r w:rsidRPr="008848E9">
              <w:t>快速</w:t>
            </w:r>
          </w:p>
        </w:tc>
        <w:tc>
          <w:tcPr>
            <w:tcW w:w="0" w:type="auto"/>
            <w:vAlign w:val="center"/>
            <w:hideMark/>
          </w:tcPr>
          <w:p w14:paraId="261B9294" w14:textId="77777777" w:rsidR="008848E9" w:rsidRPr="008848E9" w:rsidRDefault="008848E9" w:rsidP="008848E9">
            <w:r w:rsidRPr="008848E9">
              <w:t>较慢（需要数据处理）</w:t>
            </w:r>
          </w:p>
        </w:tc>
      </w:tr>
      <w:tr w:rsidR="008848E9" w:rsidRPr="008848E9" w14:paraId="2A9F196F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8387" w14:textId="77777777" w:rsidR="008848E9" w:rsidRPr="008848E9" w:rsidRDefault="008848E9" w:rsidP="008848E9">
            <w:r w:rsidRPr="008848E9">
              <w:rPr>
                <w:b/>
                <w:bCs/>
              </w:rPr>
              <w:t>准确性</w:t>
            </w:r>
          </w:p>
        </w:tc>
        <w:tc>
          <w:tcPr>
            <w:tcW w:w="0" w:type="auto"/>
            <w:vAlign w:val="center"/>
            <w:hideMark/>
          </w:tcPr>
          <w:p w14:paraId="1AB3B88C" w14:textId="77777777" w:rsidR="008848E9" w:rsidRPr="008848E9" w:rsidRDefault="008848E9" w:rsidP="008848E9">
            <w:r w:rsidRPr="008848E9">
              <w:t>依赖专家经验，可能有偏差</w:t>
            </w:r>
          </w:p>
        </w:tc>
        <w:tc>
          <w:tcPr>
            <w:tcW w:w="0" w:type="auto"/>
            <w:vAlign w:val="center"/>
            <w:hideMark/>
          </w:tcPr>
          <w:p w14:paraId="7BBB98EA" w14:textId="77777777" w:rsidR="008848E9" w:rsidRPr="008848E9" w:rsidRDefault="008848E9" w:rsidP="008848E9">
            <w:r w:rsidRPr="008848E9">
              <w:t>依赖历史数据的质量，可能有误差</w:t>
            </w:r>
          </w:p>
        </w:tc>
        <w:tc>
          <w:tcPr>
            <w:tcW w:w="0" w:type="auto"/>
            <w:vAlign w:val="center"/>
            <w:hideMark/>
          </w:tcPr>
          <w:p w14:paraId="66E642D7" w14:textId="77777777" w:rsidR="008848E9" w:rsidRPr="008848E9" w:rsidRDefault="008848E9" w:rsidP="008848E9">
            <w:r w:rsidRPr="008848E9">
              <w:t>依赖数据的准确性和模型的适用性</w:t>
            </w:r>
          </w:p>
        </w:tc>
      </w:tr>
      <w:tr w:rsidR="008848E9" w:rsidRPr="008848E9" w14:paraId="17C2C748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7D4F" w14:textId="77777777" w:rsidR="008848E9" w:rsidRPr="008848E9" w:rsidRDefault="008848E9" w:rsidP="008848E9">
            <w:r w:rsidRPr="008848E9">
              <w:rPr>
                <w:b/>
                <w:bCs/>
              </w:rPr>
              <w:t>依赖数据</w:t>
            </w:r>
          </w:p>
        </w:tc>
        <w:tc>
          <w:tcPr>
            <w:tcW w:w="0" w:type="auto"/>
            <w:vAlign w:val="center"/>
            <w:hideMark/>
          </w:tcPr>
          <w:p w14:paraId="65970C33" w14:textId="77777777" w:rsidR="008848E9" w:rsidRPr="008848E9" w:rsidRDefault="008848E9" w:rsidP="008848E9">
            <w:r w:rsidRPr="008848E9">
              <w:t>较少，主要依赖专家经验</w:t>
            </w:r>
          </w:p>
        </w:tc>
        <w:tc>
          <w:tcPr>
            <w:tcW w:w="0" w:type="auto"/>
            <w:vAlign w:val="center"/>
            <w:hideMark/>
          </w:tcPr>
          <w:p w14:paraId="6EBBEBD2" w14:textId="77777777" w:rsidR="008848E9" w:rsidRPr="008848E9" w:rsidRDefault="008848E9" w:rsidP="008848E9">
            <w:r w:rsidRPr="008848E9">
              <w:t>需要历史数据支持</w:t>
            </w:r>
          </w:p>
        </w:tc>
        <w:tc>
          <w:tcPr>
            <w:tcW w:w="0" w:type="auto"/>
            <w:vAlign w:val="center"/>
            <w:hideMark/>
          </w:tcPr>
          <w:p w14:paraId="3A52DBB0" w14:textId="77777777" w:rsidR="008848E9" w:rsidRPr="008848E9" w:rsidRDefault="008848E9" w:rsidP="008848E9">
            <w:r w:rsidRPr="008848E9">
              <w:t>需要大量准确的历史数据和参数</w:t>
            </w:r>
          </w:p>
        </w:tc>
      </w:tr>
      <w:tr w:rsidR="008848E9" w:rsidRPr="008848E9" w14:paraId="3E66BF1B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CE8E" w14:textId="77777777" w:rsidR="008848E9" w:rsidRPr="008848E9" w:rsidRDefault="008848E9" w:rsidP="008848E9">
            <w:r w:rsidRPr="008848E9">
              <w:rPr>
                <w:b/>
                <w:bCs/>
              </w:rPr>
              <w:t>适用范围</w:t>
            </w:r>
          </w:p>
        </w:tc>
        <w:tc>
          <w:tcPr>
            <w:tcW w:w="0" w:type="auto"/>
            <w:vAlign w:val="center"/>
            <w:hideMark/>
          </w:tcPr>
          <w:p w14:paraId="5DF7D64E" w14:textId="77777777" w:rsidR="008848E9" w:rsidRPr="008848E9" w:rsidRDefault="008848E9" w:rsidP="008848E9">
            <w:r w:rsidRPr="008848E9">
              <w:t>通用，适用于各种项目</w:t>
            </w:r>
          </w:p>
        </w:tc>
        <w:tc>
          <w:tcPr>
            <w:tcW w:w="0" w:type="auto"/>
            <w:vAlign w:val="center"/>
            <w:hideMark/>
          </w:tcPr>
          <w:p w14:paraId="07E55B6F" w14:textId="77777777" w:rsidR="008848E9" w:rsidRPr="008848E9" w:rsidRDefault="008848E9" w:rsidP="008848E9">
            <w:r w:rsidRPr="008848E9">
              <w:t>适用于类似项目</w:t>
            </w:r>
          </w:p>
        </w:tc>
        <w:tc>
          <w:tcPr>
            <w:tcW w:w="0" w:type="auto"/>
            <w:vAlign w:val="center"/>
            <w:hideMark/>
          </w:tcPr>
          <w:p w14:paraId="04F176C9" w14:textId="77777777" w:rsidR="008848E9" w:rsidRPr="008848E9" w:rsidRDefault="008848E9" w:rsidP="008848E9">
            <w:r w:rsidRPr="008848E9">
              <w:t>适用于已知规模和类型的项目</w:t>
            </w:r>
          </w:p>
        </w:tc>
      </w:tr>
      <w:tr w:rsidR="008848E9" w:rsidRPr="008848E9" w14:paraId="67419555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5098" w14:textId="77777777" w:rsidR="008848E9" w:rsidRPr="008848E9" w:rsidRDefault="008848E9" w:rsidP="008848E9">
            <w:r w:rsidRPr="008848E9">
              <w:rPr>
                <w:b/>
                <w:bCs/>
              </w:rPr>
              <w:t>灵活性</w:t>
            </w:r>
          </w:p>
        </w:tc>
        <w:tc>
          <w:tcPr>
            <w:tcW w:w="0" w:type="auto"/>
            <w:vAlign w:val="center"/>
            <w:hideMark/>
          </w:tcPr>
          <w:p w14:paraId="4E268C44" w14:textId="77777777" w:rsidR="008848E9" w:rsidRPr="008848E9" w:rsidRDefault="008848E9" w:rsidP="008848E9">
            <w:r w:rsidRPr="008848E9">
              <w:t>高，适用于项目初期和不确定性大时</w:t>
            </w:r>
          </w:p>
        </w:tc>
        <w:tc>
          <w:tcPr>
            <w:tcW w:w="0" w:type="auto"/>
            <w:vAlign w:val="center"/>
            <w:hideMark/>
          </w:tcPr>
          <w:p w14:paraId="37DFFD9F" w14:textId="77777777" w:rsidR="008848E9" w:rsidRPr="008848E9" w:rsidRDefault="008848E9" w:rsidP="008848E9">
            <w:r w:rsidRPr="008848E9">
              <w:t>中等，适用于具有历史数据的项目</w:t>
            </w:r>
          </w:p>
        </w:tc>
        <w:tc>
          <w:tcPr>
            <w:tcW w:w="0" w:type="auto"/>
            <w:vAlign w:val="center"/>
            <w:hideMark/>
          </w:tcPr>
          <w:p w14:paraId="27118C56" w14:textId="77777777" w:rsidR="008848E9" w:rsidRPr="008848E9" w:rsidRDefault="008848E9" w:rsidP="008848E9">
            <w:r w:rsidRPr="008848E9">
              <w:t>较低，受限于历史数据和参数</w:t>
            </w:r>
          </w:p>
        </w:tc>
      </w:tr>
      <w:tr w:rsidR="008848E9" w:rsidRPr="008848E9" w14:paraId="5ED4C7DD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D2C4" w14:textId="77777777" w:rsidR="008848E9" w:rsidRPr="008848E9" w:rsidRDefault="008848E9" w:rsidP="008848E9">
            <w:r w:rsidRPr="008848E9">
              <w:rPr>
                <w:b/>
                <w:bCs/>
              </w:rPr>
              <w:t>主观性</w:t>
            </w:r>
          </w:p>
        </w:tc>
        <w:tc>
          <w:tcPr>
            <w:tcW w:w="0" w:type="auto"/>
            <w:vAlign w:val="center"/>
            <w:hideMark/>
          </w:tcPr>
          <w:p w14:paraId="6C4490D4" w14:textId="77777777" w:rsidR="008848E9" w:rsidRPr="008848E9" w:rsidRDefault="008848E9" w:rsidP="008848E9">
            <w:r w:rsidRPr="008848E9">
              <w:t>高，受专家的主观看法影响</w:t>
            </w:r>
          </w:p>
        </w:tc>
        <w:tc>
          <w:tcPr>
            <w:tcW w:w="0" w:type="auto"/>
            <w:vAlign w:val="center"/>
            <w:hideMark/>
          </w:tcPr>
          <w:p w14:paraId="1D74F6E0" w14:textId="77777777" w:rsidR="008848E9" w:rsidRPr="008848E9" w:rsidRDefault="008848E9" w:rsidP="008848E9">
            <w:r w:rsidRPr="008848E9">
              <w:t>中等，依赖于历史项目的相似度</w:t>
            </w:r>
          </w:p>
        </w:tc>
        <w:tc>
          <w:tcPr>
            <w:tcW w:w="0" w:type="auto"/>
            <w:vAlign w:val="center"/>
            <w:hideMark/>
          </w:tcPr>
          <w:p w14:paraId="2B2FAB8B" w14:textId="77777777" w:rsidR="008848E9" w:rsidRPr="008848E9" w:rsidRDefault="008848E9" w:rsidP="008848E9">
            <w:r w:rsidRPr="008848E9">
              <w:t>低，依赖于数据和模型</w:t>
            </w:r>
          </w:p>
        </w:tc>
      </w:tr>
      <w:tr w:rsidR="008848E9" w:rsidRPr="008848E9" w14:paraId="30742174" w14:textId="77777777" w:rsidTr="0088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575B" w14:textId="77777777" w:rsidR="008848E9" w:rsidRPr="008848E9" w:rsidRDefault="008848E9" w:rsidP="008848E9">
            <w:r w:rsidRPr="008848E9">
              <w:rPr>
                <w:b/>
                <w:bCs/>
              </w:rPr>
              <w:t>适用性</w:t>
            </w:r>
          </w:p>
        </w:tc>
        <w:tc>
          <w:tcPr>
            <w:tcW w:w="0" w:type="auto"/>
            <w:vAlign w:val="center"/>
            <w:hideMark/>
          </w:tcPr>
          <w:p w14:paraId="55981161" w14:textId="77777777" w:rsidR="008848E9" w:rsidRPr="008848E9" w:rsidRDefault="008848E9" w:rsidP="008848E9">
            <w:r w:rsidRPr="008848E9">
              <w:t>适合初期估算和快速决策</w:t>
            </w:r>
          </w:p>
        </w:tc>
        <w:tc>
          <w:tcPr>
            <w:tcW w:w="0" w:type="auto"/>
            <w:vAlign w:val="center"/>
            <w:hideMark/>
          </w:tcPr>
          <w:p w14:paraId="45DF8F7A" w14:textId="77777777" w:rsidR="008848E9" w:rsidRPr="008848E9" w:rsidRDefault="008848E9" w:rsidP="008848E9">
            <w:r w:rsidRPr="008848E9">
              <w:t>适合相似项目的估算</w:t>
            </w:r>
          </w:p>
        </w:tc>
        <w:tc>
          <w:tcPr>
            <w:tcW w:w="0" w:type="auto"/>
            <w:vAlign w:val="center"/>
            <w:hideMark/>
          </w:tcPr>
          <w:p w14:paraId="2C9021F9" w14:textId="77777777" w:rsidR="008848E9" w:rsidRPr="008848E9" w:rsidRDefault="008848E9" w:rsidP="008848E9">
            <w:r w:rsidRPr="008848E9">
              <w:t>适合大规模项目</w:t>
            </w:r>
            <w:proofErr w:type="gramStart"/>
            <w:r w:rsidRPr="008848E9">
              <w:t>且数据</w:t>
            </w:r>
            <w:proofErr w:type="gramEnd"/>
            <w:r w:rsidRPr="008848E9">
              <w:t>可靠时使用</w:t>
            </w:r>
          </w:p>
        </w:tc>
      </w:tr>
    </w:tbl>
    <w:p w14:paraId="72342A5E" w14:textId="77777777" w:rsidR="008848E9" w:rsidRPr="008848E9" w:rsidRDefault="008848E9" w:rsidP="008848E9">
      <w:r w:rsidRPr="008848E9">
        <w:pict w14:anchorId="5E2056D7">
          <v:rect id="_x0000_i1038" style="width:0;height:1.5pt" o:hralign="center" o:hrstd="t" o:hr="t" fillcolor="#a0a0a0" stroked="f"/>
        </w:pict>
      </w:r>
    </w:p>
    <w:p w14:paraId="564A4013" w14:textId="77777777" w:rsidR="008848E9" w:rsidRPr="008848E9" w:rsidRDefault="008848E9" w:rsidP="008848E9">
      <w:pPr>
        <w:rPr>
          <w:b/>
          <w:bCs/>
        </w:rPr>
      </w:pPr>
      <w:r w:rsidRPr="008848E9">
        <w:rPr>
          <w:b/>
          <w:bCs/>
        </w:rPr>
        <w:t>适用场景</w:t>
      </w:r>
    </w:p>
    <w:p w14:paraId="7988F057" w14:textId="77777777" w:rsidR="008848E9" w:rsidRPr="008848E9" w:rsidRDefault="008848E9" w:rsidP="008848E9">
      <w:pPr>
        <w:numPr>
          <w:ilvl w:val="0"/>
          <w:numId w:val="4"/>
        </w:numPr>
      </w:pPr>
      <w:r w:rsidRPr="008848E9">
        <w:rPr>
          <w:b/>
          <w:bCs/>
        </w:rPr>
        <w:t>专家判断法</w:t>
      </w:r>
      <w:r w:rsidRPr="008848E9">
        <w:t>：适用于项目初期，信息不完全或者面对新类型的项目时；当没有充分的历史数据时，可以依赖专家的经验进行估算。</w:t>
      </w:r>
    </w:p>
    <w:p w14:paraId="157938D6" w14:textId="77777777" w:rsidR="008848E9" w:rsidRPr="008848E9" w:rsidRDefault="008848E9" w:rsidP="008848E9">
      <w:pPr>
        <w:numPr>
          <w:ilvl w:val="0"/>
          <w:numId w:val="4"/>
        </w:numPr>
      </w:pPr>
      <w:r w:rsidRPr="008848E9">
        <w:rPr>
          <w:b/>
          <w:bCs/>
        </w:rPr>
        <w:t>类比估算法</w:t>
      </w:r>
      <w:r w:rsidRPr="008848E9">
        <w:t>：适用于项目具有历史数据可供对比时，尤其是相似项目较多的情况下。这种方法较为快速且易于理解。</w:t>
      </w:r>
    </w:p>
    <w:p w14:paraId="66862DB3" w14:textId="77777777" w:rsidR="008848E9" w:rsidRPr="008848E9" w:rsidRDefault="008848E9" w:rsidP="008848E9">
      <w:pPr>
        <w:numPr>
          <w:ilvl w:val="0"/>
          <w:numId w:val="4"/>
        </w:numPr>
      </w:pPr>
      <w:r w:rsidRPr="008848E9">
        <w:rPr>
          <w:b/>
          <w:bCs/>
        </w:rPr>
        <w:t>参数化估算法</w:t>
      </w:r>
      <w:r w:rsidRPr="008848E9">
        <w:t>：适用于拥有丰富历史数据的组织，尤其是在可以量化工作量的情况下（如通过功能点或代码行数等）。对于大型、复杂项目，参数化方法较为准确且标准化。</w:t>
      </w:r>
    </w:p>
    <w:p w14:paraId="44942290" w14:textId="77777777" w:rsidR="008848E9" w:rsidRPr="008848E9" w:rsidRDefault="008848E9" w:rsidP="008848E9">
      <w:r w:rsidRPr="008848E9">
        <w:t>总的来说，</w:t>
      </w:r>
      <w:r w:rsidRPr="008848E9">
        <w:rPr>
          <w:b/>
          <w:bCs/>
        </w:rPr>
        <w:t>专家判断法</w:t>
      </w:r>
      <w:r w:rsidRPr="008848E9">
        <w:t>适用于灵活性和快速决策需求的场景，</w:t>
      </w:r>
      <w:r w:rsidRPr="008848E9">
        <w:rPr>
          <w:b/>
          <w:bCs/>
        </w:rPr>
        <w:t>类比估算法</w:t>
      </w:r>
      <w:r w:rsidRPr="008848E9">
        <w:t>适合于相似项目的经验总结，而</w:t>
      </w:r>
      <w:r w:rsidRPr="008848E9">
        <w:rPr>
          <w:b/>
          <w:bCs/>
        </w:rPr>
        <w:t>参数化估算法</w:t>
      </w:r>
      <w:r w:rsidRPr="008848E9">
        <w:t>则适合大规模、具有量化数据支持的项目。</w:t>
      </w:r>
    </w:p>
    <w:p w14:paraId="755A1A5E" w14:textId="77777777" w:rsidR="00202551" w:rsidRPr="008848E9" w:rsidRDefault="00202551">
      <w:pPr>
        <w:rPr>
          <w:rFonts w:hint="eastAsia"/>
        </w:rPr>
      </w:pPr>
    </w:p>
    <w:sectPr w:rsidR="00202551" w:rsidRPr="00884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FC64A" w14:textId="77777777" w:rsidR="00D17E44" w:rsidRDefault="00D17E44" w:rsidP="008848E9">
      <w:pPr>
        <w:rPr>
          <w:rFonts w:hint="eastAsia"/>
        </w:rPr>
      </w:pPr>
      <w:r>
        <w:separator/>
      </w:r>
    </w:p>
  </w:endnote>
  <w:endnote w:type="continuationSeparator" w:id="0">
    <w:p w14:paraId="00A2CD56" w14:textId="77777777" w:rsidR="00D17E44" w:rsidRDefault="00D17E44" w:rsidP="008848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BF0DA" w14:textId="77777777" w:rsidR="00D17E44" w:rsidRDefault="00D17E44" w:rsidP="008848E9">
      <w:pPr>
        <w:rPr>
          <w:rFonts w:hint="eastAsia"/>
        </w:rPr>
      </w:pPr>
      <w:r>
        <w:separator/>
      </w:r>
    </w:p>
  </w:footnote>
  <w:footnote w:type="continuationSeparator" w:id="0">
    <w:p w14:paraId="1278F015" w14:textId="77777777" w:rsidR="00D17E44" w:rsidRDefault="00D17E44" w:rsidP="008848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812"/>
    <w:multiLevelType w:val="multilevel"/>
    <w:tmpl w:val="A0C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623E"/>
    <w:multiLevelType w:val="multilevel"/>
    <w:tmpl w:val="52A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1099C"/>
    <w:multiLevelType w:val="multilevel"/>
    <w:tmpl w:val="9C9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55CFB"/>
    <w:multiLevelType w:val="multilevel"/>
    <w:tmpl w:val="B4F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626899">
    <w:abstractNumId w:val="3"/>
  </w:num>
  <w:num w:numId="2" w16cid:durableId="814688949">
    <w:abstractNumId w:val="2"/>
  </w:num>
  <w:num w:numId="3" w16cid:durableId="53166652">
    <w:abstractNumId w:val="0"/>
  </w:num>
  <w:num w:numId="4" w16cid:durableId="197521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E9"/>
    <w:rsid w:val="00202551"/>
    <w:rsid w:val="00284B88"/>
    <w:rsid w:val="005B213F"/>
    <w:rsid w:val="008848E9"/>
    <w:rsid w:val="00B208E9"/>
    <w:rsid w:val="00D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5953D"/>
  <w15:chartTrackingRefBased/>
  <w15:docId w15:val="{16CDD530-ACFD-4573-9515-67F60A64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8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 δ</dc:creator>
  <cp:keywords/>
  <dc:description/>
  <cp:lastModifiedBy>σ δ</cp:lastModifiedBy>
  <cp:revision>2</cp:revision>
  <dcterms:created xsi:type="dcterms:W3CDTF">2024-12-28T12:08:00Z</dcterms:created>
  <dcterms:modified xsi:type="dcterms:W3CDTF">2024-12-28T12:11:00Z</dcterms:modified>
</cp:coreProperties>
</file>