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22"/>
        </w:rPr>
      </w:pPr>
    </w:p>
    <w:p>
      <w:pPr>
        <w:pStyle w:val="BodyText"/>
        <w:ind w:left="312"/>
        <w:rPr>
          <w:sz w:val="20"/>
        </w:rPr>
      </w:pPr>
      <w:r>
        <w:rPr>
          <w:sz w:val="20"/>
        </w:rPr>
        <w:drawing>
          <wp:inline distT="0" distB="0" distL="0" distR="0">
            <wp:extent cx="3890646" cy="1495425"/>
            <wp:effectExtent l="0" t="0" r="0" b="0"/>
            <wp:docPr id="1" name="image1.png" descr="https://unio.no/cms/files/1025/unio_brevlogo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64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Title"/>
      </w:pPr>
      <w:r>
        <w:rPr/>
        <w:t>Tariffoppgjøret</w:t>
      </w:r>
      <w:r>
        <w:rPr>
          <w:spacing w:val="59"/>
        </w:rPr>
        <w:t> </w:t>
      </w:r>
      <w:r>
        <w:rPr>
          <w:spacing w:val="-4"/>
        </w:rPr>
        <w:t>2022</w:t>
      </w:r>
    </w:p>
    <w:p>
      <w:pPr>
        <w:spacing w:line="360" w:lineRule="auto" w:before="277"/>
        <w:ind w:left="116" w:right="173" w:firstLine="0"/>
        <w:jc w:val="left"/>
        <w:rPr>
          <w:b/>
          <w:sz w:val="48"/>
        </w:rPr>
      </w:pPr>
      <w:r>
        <w:rPr>
          <w:b/>
          <w:sz w:val="48"/>
        </w:rPr>
        <w:t>statlig tariffområde </w:t>
      </w:r>
      <w:r>
        <w:rPr>
          <w:b/>
          <w:spacing w:val="-2"/>
          <w:sz w:val="48"/>
        </w:rPr>
        <w:t>uravstemningsdokument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before="10"/>
        <w:rPr>
          <w:b/>
          <w:sz w:val="54"/>
        </w:rPr>
      </w:pPr>
    </w:p>
    <w:p>
      <w:pPr>
        <w:spacing w:before="0"/>
        <w:ind w:left="0" w:right="985" w:firstLine="0"/>
        <w:jc w:val="right"/>
        <w:rPr>
          <w:sz w:val="48"/>
        </w:rPr>
      </w:pPr>
      <w:r>
        <w:rPr>
          <w:sz w:val="48"/>
        </w:rPr>
        <w:t>juni</w:t>
      </w:r>
      <w:r>
        <w:rPr>
          <w:spacing w:val="2"/>
          <w:sz w:val="48"/>
        </w:rPr>
        <w:t> </w:t>
      </w:r>
      <w:r>
        <w:rPr>
          <w:spacing w:val="-4"/>
          <w:sz w:val="48"/>
        </w:rPr>
        <w:t>2022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44"/>
        </w:rPr>
      </w:pPr>
    </w:p>
    <w:p>
      <w:pPr>
        <w:spacing w:before="0"/>
        <w:ind w:left="116" w:right="0" w:firstLine="0"/>
        <w:jc w:val="left"/>
        <w:rPr>
          <w:b/>
          <w:sz w:val="36"/>
        </w:rPr>
      </w:pPr>
      <w:r>
        <w:rPr>
          <w:b/>
          <w:sz w:val="36"/>
        </w:rPr>
        <w:t>Medlemsnummer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og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pin-kode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til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bruk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ved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elektronisk uravstemning er sendt til deg på SMS.</w:t>
      </w:r>
    </w:p>
    <w:p>
      <w:pPr>
        <w:pStyle w:val="BodyText"/>
        <w:spacing w:before="10"/>
        <w:rPr>
          <w:b/>
          <w:sz w:val="35"/>
        </w:rPr>
      </w:pPr>
    </w:p>
    <w:p>
      <w:pPr>
        <w:spacing w:line="413" w:lineRule="exact" w:before="1"/>
        <w:ind w:left="116" w:right="0" w:firstLine="0"/>
        <w:jc w:val="left"/>
        <w:rPr>
          <w:b/>
          <w:sz w:val="36"/>
        </w:rPr>
      </w:pPr>
      <w:r>
        <w:rPr>
          <w:b/>
          <w:sz w:val="36"/>
        </w:rPr>
        <w:t>Stemmeperiode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er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10.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juni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kl.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1000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til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20.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juni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2022</w:t>
      </w:r>
      <w:r>
        <w:rPr>
          <w:b/>
          <w:spacing w:val="-4"/>
          <w:sz w:val="36"/>
        </w:rPr>
        <w:t> </w:t>
      </w:r>
      <w:r>
        <w:rPr>
          <w:b/>
          <w:spacing w:val="-5"/>
          <w:sz w:val="36"/>
        </w:rPr>
        <w:t>kl.</w:t>
      </w:r>
    </w:p>
    <w:p>
      <w:pPr>
        <w:spacing w:line="413" w:lineRule="exact" w:before="0"/>
        <w:ind w:left="116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1600.</w:t>
      </w:r>
    </w:p>
    <w:p>
      <w:pPr>
        <w:spacing w:after="0" w:line="413" w:lineRule="exact"/>
        <w:jc w:val="left"/>
        <w:rPr>
          <w:sz w:val="36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Heading2"/>
        <w:spacing w:before="78"/>
        <w:ind w:left="116" w:firstLine="0"/>
      </w:pPr>
      <w:r>
        <w:rPr>
          <w:spacing w:val="-2"/>
        </w:rPr>
        <w:t>Uravstemning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6"/>
      </w:pPr>
      <w:r>
        <w:rPr/>
        <w:t>Alle yrkesaktive medlemmer i Unios medlemsorganisasjoner som får sine lønns- og arbeidsforhold</w:t>
      </w:r>
      <w:r>
        <w:rPr>
          <w:spacing w:val="-2"/>
        </w:rPr>
        <w:t> </w:t>
      </w:r>
      <w:r>
        <w:rPr/>
        <w:t>fastsatt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tariffavtale</w:t>
      </w:r>
      <w:r>
        <w:rPr>
          <w:spacing w:val="-3"/>
        </w:rPr>
        <w:t> </w:t>
      </w:r>
      <w:r>
        <w:rPr/>
        <w:t>med</w:t>
      </w:r>
      <w:r>
        <w:rPr>
          <w:spacing w:val="-3"/>
        </w:rPr>
        <w:t> </w:t>
      </w:r>
      <w:r>
        <w:rPr/>
        <w:t>staten,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som</w:t>
      </w:r>
      <w:r>
        <w:rPr>
          <w:spacing w:val="-3"/>
        </w:rPr>
        <w:t> </w:t>
      </w:r>
      <w:r>
        <w:rPr/>
        <w:t>har</w:t>
      </w:r>
      <w:r>
        <w:rPr>
          <w:spacing w:val="-3"/>
        </w:rPr>
        <w:t> </w:t>
      </w:r>
      <w:r>
        <w:rPr/>
        <w:t>staten</w:t>
      </w:r>
      <w:r>
        <w:rPr>
          <w:spacing w:val="-3"/>
        </w:rPr>
        <w:t> </w:t>
      </w:r>
      <w:r>
        <w:rPr/>
        <w:t>som</w:t>
      </w:r>
      <w:r>
        <w:rPr>
          <w:spacing w:val="-3"/>
        </w:rPr>
        <w:t> </w:t>
      </w:r>
      <w:r>
        <w:rPr/>
        <w:t>arbeidsgiver,</w:t>
      </w:r>
      <w:r>
        <w:rPr>
          <w:spacing w:val="-3"/>
        </w:rPr>
        <w:t> </w:t>
      </w:r>
      <w:r>
        <w:rPr/>
        <w:t>kan</w:t>
      </w:r>
      <w:r>
        <w:rPr>
          <w:spacing w:val="-3"/>
        </w:rPr>
        <w:t> </w:t>
      </w:r>
      <w:r>
        <w:rPr/>
        <w:t>avgi stemme. Pensjonist -og studentmedlemmer kan ikke avgi stemme.</w:t>
      </w:r>
    </w:p>
    <w:p>
      <w:pPr>
        <w:pStyle w:val="BodyText"/>
      </w:pPr>
    </w:p>
    <w:p>
      <w:pPr>
        <w:pStyle w:val="BodyText"/>
        <w:ind w:left="176"/>
      </w:pPr>
      <w:r>
        <w:rPr/>
        <w:t>Uravstemningen</w:t>
      </w:r>
      <w:r>
        <w:rPr>
          <w:spacing w:val="-5"/>
        </w:rPr>
        <w:t> </w:t>
      </w:r>
      <w:r>
        <w:rPr/>
        <w:t>skal</w:t>
      </w:r>
      <w:r>
        <w:rPr>
          <w:spacing w:val="-5"/>
        </w:rPr>
        <w:t> </w:t>
      </w:r>
      <w:r>
        <w:rPr/>
        <w:t>gjennomføres</w:t>
      </w:r>
      <w:r>
        <w:rPr>
          <w:spacing w:val="-5"/>
        </w:rPr>
        <w:t> </w:t>
      </w:r>
      <w:r>
        <w:rPr/>
        <w:t>elektronisk.</w:t>
      </w:r>
      <w:r>
        <w:rPr>
          <w:spacing w:val="-5"/>
        </w:rPr>
        <w:t> </w:t>
      </w:r>
      <w:r>
        <w:rPr/>
        <w:t>Selve</w:t>
      </w:r>
      <w:r>
        <w:rPr>
          <w:spacing w:val="-5"/>
        </w:rPr>
        <w:t> </w:t>
      </w:r>
      <w:r>
        <w:rPr/>
        <w:t>avstemningen</w:t>
      </w:r>
      <w:r>
        <w:rPr>
          <w:spacing w:val="-5"/>
        </w:rPr>
        <w:t> </w:t>
      </w:r>
      <w:r>
        <w:rPr/>
        <w:t>gjøres</w:t>
      </w:r>
      <w:r>
        <w:rPr>
          <w:spacing w:val="-5"/>
        </w:rPr>
        <w:t> </w:t>
      </w:r>
      <w:r>
        <w:rPr/>
        <w:t>på</w:t>
      </w:r>
      <w:r>
        <w:rPr>
          <w:spacing w:val="-6"/>
        </w:rPr>
        <w:t> </w:t>
      </w:r>
      <w:r>
        <w:rPr/>
        <w:t>Unios hjemmeside: </w:t>
      </w:r>
      <w:hyperlink r:id="rId7">
        <w:r>
          <w:rPr>
            <w:color w:val="0000FF"/>
            <w:u w:val="single" w:color="0000FF"/>
          </w:rPr>
          <w:t>https://www.unio.no/uravstemning</w:t>
        </w:r>
      </w:hyperlink>
    </w:p>
    <w:p>
      <w:pPr>
        <w:pStyle w:val="BodyText"/>
        <w:rPr>
          <w:sz w:val="16"/>
        </w:rPr>
      </w:pPr>
    </w:p>
    <w:p>
      <w:pPr>
        <w:pStyle w:val="BodyText"/>
        <w:spacing w:before="90"/>
        <w:ind w:left="176"/>
      </w:pPr>
      <w:r>
        <w:rPr/>
        <w:t>Alle medlemmer i Unios medlemsforbund har fått tilsendt sitt medlemsnummer og en pin- kode</w:t>
      </w:r>
      <w:r>
        <w:rPr>
          <w:spacing w:val="-3"/>
        </w:rPr>
        <w:t> </w:t>
      </w:r>
      <w:r>
        <w:rPr/>
        <w:t>på</w:t>
      </w:r>
      <w:r>
        <w:rPr>
          <w:spacing w:val="-3"/>
        </w:rPr>
        <w:t> </w:t>
      </w:r>
      <w:r>
        <w:rPr/>
        <w:t>SMS</w:t>
      </w:r>
      <w:r>
        <w:rPr>
          <w:spacing w:val="-2"/>
        </w:rPr>
        <w:t> </w:t>
      </w:r>
      <w:r>
        <w:rPr/>
        <w:t>og/eller</w:t>
      </w:r>
      <w:r>
        <w:rPr>
          <w:spacing w:val="-4"/>
        </w:rPr>
        <w:t> </w:t>
      </w:r>
      <w:r>
        <w:rPr/>
        <w:t>epost, slik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kan</w:t>
      </w:r>
      <w:r>
        <w:rPr>
          <w:spacing w:val="-2"/>
        </w:rPr>
        <w:t> </w:t>
      </w:r>
      <w:r>
        <w:rPr/>
        <w:t>logge</w:t>
      </w:r>
      <w:r>
        <w:rPr>
          <w:spacing w:val="-2"/>
        </w:rPr>
        <w:t> </w:t>
      </w:r>
      <w:r>
        <w:rPr/>
        <w:t>seg</w:t>
      </w:r>
      <w:r>
        <w:rPr>
          <w:spacing w:val="-2"/>
        </w:rPr>
        <w:t> </w:t>
      </w:r>
      <w:r>
        <w:rPr/>
        <w:t>inn</w:t>
      </w:r>
      <w:r>
        <w:rPr>
          <w:spacing w:val="-2"/>
        </w:rPr>
        <w:t> </w:t>
      </w:r>
      <w:r>
        <w:rPr/>
        <w:t>på</w:t>
      </w:r>
      <w:r>
        <w:rPr>
          <w:spacing w:val="-2"/>
        </w:rPr>
        <w:t> </w:t>
      </w:r>
      <w:r>
        <w:rPr/>
        <w:t>Unios</w:t>
      </w:r>
      <w:r>
        <w:rPr>
          <w:spacing w:val="-2"/>
        </w:rPr>
        <w:t> </w:t>
      </w:r>
      <w:r>
        <w:rPr/>
        <w:t>uravstemningsside</w:t>
      </w:r>
      <w:r>
        <w:rPr>
          <w:spacing w:val="-2"/>
        </w:rPr>
        <w:t> </w:t>
      </w:r>
      <w:r>
        <w:rPr/>
        <w:t>og</w:t>
      </w:r>
      <w:r>
        <w:rPr>
          <w:spacing w:val="-2"/>
        </w:rPr>
        <w:t> </w:t>
      </w:r>
      <w:r>
        <w:rPr/>
        <w:t>avgi </w:t>
      </w:r>
      <w:r>
        <w:rPr>
          <w:spacing w:val="-2"/>
        </w:rPr>
        <w:t>stemme.</w:t>
      </w:r>
    </w:p>
    <w:p>
      <w:pPr>
        <w:pStyle w:val="BodyText"/>
      </w:pPr>
    </w:p>
    <w:p>
      <w:pPr>
        <w:pStyle w:val="BodyText"/>
        <w:ind w:left="176" w:right="173"/>
      </w:pPr>
      <w:r>
        <w:rPr/>
        <w:t>Dersom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mister</w:t>
      </w:r>
      <w:r>
        <w:rPr>
          <w:spacing w:val="-4"/>
        </w:rPr>
        <w:t> </w:t>
      </w:r>
      <w:r>
        <w:rPr/>
        <w:t>pin-koden,</w:t>
      </w:r>
      <w:r>
        <w:rPr>
          <w:spacing w:val="-3"/>
        </w:rPr>
        <w:t> </w:t>
      </w:r>
      <w:r>
        <w:rPr/>
        <w:t>logg</w:t>
      </w:r>
      <w:r>
        <w:rPr>
          <w:spacing w:val="-3"/>
        </w:rPr>
        <w:t> </w:t>
      </w:r>
      <w:r>
        <w:rPr/>
        <w:t>deg</w:t>
      </w:r>
      <w:r>
        <w:rPr>
          <w:spacing w:val="-3"/>
        </w:rPr>
        <w:t> </w:t>
      </w:r>
      <w:r>
        <w:rPr/>
        <w:t>på</w:t>
      </w:r>
      <w:r>
        <w:rPr>
          <w:spacing w:val="-5"/>
        </w:rPr>
        <w:t> </w:t>
      </w:r>
      <w:r>
        <w:rPr/>
        <w:t>Unios</w:t>
      </w:r>
      <w:r>
        <w:rPr>
          <w:spacing w:val="-3"/>
        </w:rPr>
        <w:t> </w:t>
      </w:r>
      <w:r>
        <w:rPr/>
        <w:t>uravstemningsside</w:t>
      </w:r>
      <w:r>
        <w:rPr>
          <w:spacing w:val="-4"/>
        </w:rPr>
        <w:t> </w:t>
      </w:r>
      <w:r>
        <w:rPr/>
        <w:t>og</w:t>
      </w:r>
      <w:r>
        <w:rPr>
          <w:spacing w:val="-3"/>
        </w:rPr>
        <w:t> </w:t>
      </w:r>
      <w:r>
        <w:rPr/>
        <w:t>få</w:t>
      </w:r>
      <w:r>
        <w:rPr>
          <w:spacing w:val="-5"/>
        </w:rPr>
        <w:t> </w:t>
      </w:r>
      <w:r>
        <w:rPr/>
        <w:t>tilsendt</w:t>
      </w:r>
      <w:r>
        <w:rPr>
          <w:spacing w:val="-3"/>
        </w:rPr>
        <w:t> </w:t>
      </w:r>
      <w:r>
        <w:rPr/>
        <w:t>pin-koden på nytt.</w:t>
      </w:r>
    </w:p>
    <w:p>
      <w:pPr>
        <w:pStyle w:val="BodyText"/>
      </w:pPr>
    </w:p>
    <w:p>
      <w:pPr>
        <w:pStyle w:val="BodyText"/>
        <w:ind w:left="116" w:right="173"/>
      </w:pPr>
      <w:r>
        <w:rPr/>
        <w:t>Når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anbefalte</w:t>
      </w:r>
      <w:r>
        <w:rPr>
          <w:spacing w:val="-5"/>
        </w:rPr>
        <w:t> </w:t>
      </w:r>
      <w:r>
        <w:rPr/>
        <w:t>meklingsresultatet</w:t>
      </w:r>
      <w:r>
        <w:rPr>
          <w:spacing w:val="-4"/>
        </w:rPr>
        <w:t> </w:t>
      </w:r>
      <w:r>
        <w:rPr/>
        <w:t>nå</w:t>
      </w:r>
      <w:r>
        <w:rPr>
          <w:spacing w:val="-5"/>
        </w:rPr>
        <w:t> </w:t>
      </w:r>
      <w:r>
        <w:rPr/>
        <w:t>sendes</w:t>
      </w:r>
      <w:r>
        <w:rPr>
          <w:spacing w:val="-3"/>
        </w:rPr>
        <w:t> </w:t>
      </w:r>
      <w:r>
        <w:rPr/>
        <w:t>ut</w:t>
      </w:r>
      <w:r>
        <w:rPr>
          <w:spacing w:val="-1"/>
        </w:rPr>
        <w:t> </w:t>
      </w:r>
      <w:r>
        <w:rPr/>
        <w:t>til</w:t>
      </w:r>
      <w:r>
        <w:rPr>
          <w:spacing w:val="-3"/>
        </w:rPr>
        <w:t> </w:t>
      </w:r>
      <w:r>
        <w:rPr/>
        <w:t>uravstemning,</w:t>
      </w:r>
      <w:r>
        <w:rPr>
          <w:spacing w:val="-3"/>
        </w:rPr>
        <w:t> </w:t>
      </w:r>
      <w:r>
        <w:rPr/>
        <w:t>har</w:t>
      </w:r>
      <w:r>
        <w:rPr>
          <w:spacing w:val="-3"/>
        </w:rPr>
        <w:t> </w:t>
      </w:r>
      <w:r>
        <w:rPr/>
        <w:t>medlemmer</w:t>
      </w:r>
      <w:r>
        <w:rPr>
          <w:spacing w:val="-3"/>
        </w:rPr>
        <w:t> </w:t>
      </w:r>
      <w:r>
        <w:rPr/>
        <w:t>anledning til å avgjøre om resultatet skal aksepteres eller forkastes.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1"/>
        <w:ind w:left="116" w:right="0" w:firstLine="0"/>
        <w:jc w:val="left"/>
        <w:rPr>
          <w:i/>
          <w:sz w:val="24"/>
        </w:rPr>
      </w:pPr>
      <w:r>
        <w:rPr>
          <w:i/>
          <w:sz w:val="24"/>
        </w:rPr>
        <w:t>Hovedavtalens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§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51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Avstemningsregler: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757" w:hanging="360"/>
        <w:jc w:val="left"/>
        <w:rPr>
          <w:sz w:val="24"/>
        </w:rPr>
      </w:pPr>
      <w:r>
        <w:rPr>
          <w:sz w:val="24"/>
        </w:rPr>
        <w:t>Hovedtarifforslag</w:t>
      </w:r>
      <w:r>
        <w:rPr>
          <w:spacing w:val="-4"/>
          <w:sz w:val="24"/>
        </w:rPr>
        <w:t> </w:t>
      </w:r>
      <w:r>
        <w:rPr>
          <w:sz w:val="24"/>
        </w:rPr>
        <w:t>skal</w:t>
      </w:r>
      <w:r>
        <w:rPr>
          <w:spacing w:val="-4"/>
          <w:sz w:val="24"/>
        </w:rPr>
        <w:t> </w:t>
      </w:r>
      <w:r>
        <w:rPr>
          <w:sz w:val="24"/>
        </w:rPr>
        <w:t>som</w:t>
      </w:r>
      <w:r>
        <w:rPr>
          <w:spacing w:val="-4"/>
          <w:sz w:val="24"/>
        </w:rPr>
        <w:t> </w:t>
      </w:r>
      <w:r>
        <w:rPr>
          <w:sz w:val="24"/>
        </w:rPr>
        <w:t>regel</w:t>
      </w:r>
      <w:r>
        <w:rPr>
          <w:spacing w:val="-4"/>
          <w:sz w:val="24"/>
        </w:rPr>
        <w:t> </w:t>
      </w:r>
      <w:r>
        <w:rPr>
          <w:sz w:val="24"/>
        </w:rPr>
        <w:t>legges</w:t>
      </w:r>
      <w:r>
        <w:rPr>
          <w:spacing w:val="-4"/>
          <w:sz w:val="24"/>
        </w:rPr>
        <w:t> </w:t>
      </w:r>
      <w:r>
        <w:rPr>
          <w:sz w:val="24"/>
        </w:rPr>
        <w:t>fram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medlemmer</w:t>
      </w:r>
      <w:r>
        <w:rPr>
          <w:spacing w:val="-4"/>
          <w:sz w:val="24"/>
        </w:rPr>
        <w:t> </w:t>
      </w:r>
      <w:r>
        <w:rPr>
          <w:sz w:val="24"/>
        </w:rPr>
        <w:t>interessetvisten gjelder. Avstemningsresultatet skal som regel fremkomme ved uravstemning i samsvar med gjeldende retningslinjer, og gi et fullgyldig uttrykk for viljen hos </w:t>
      </w:r>
      <w:r>
        <w:rPr>
          <w:spacing w:val="-2"/>
          <w:sz w:val="24"/>
        </w:rPr>
        <w:t>medlemmene.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" w:after="0"/>
        <w:ind w:left="836" w:right="194" w:hanging="360"/>
        <w:jc w:val="left"/>
        <w:rPr>
          <w:sz w:val="24"/>
        </w:rPr>
      </w:pPr>
      <w:r>
        <w:rPr>
          <w:sz w:val="24"/>
        </w:rPr>
        <w:t>Har</w:t>
      </w:r>
      <w:r>
        <w:rPr>
          <w:spacing w:val="-3"/>
          <w:sz w:val="24"/>
        </w:rPr>
        <w:t> </w:t>
      </w:r>
      <w:r>
        <w:rPr>
          <w:sz w:val="24"/>
        </w:rPr>
        <w:t>flertallet</w:t>
      </w:r>
      <w:r>
        <w:rPr>
          <w:spacing w:val="-3"/>
          <w:sz w:val="24"/>
        </w:rPr>
        <w:t> </w:t>
      </w:r>
      <w:r>
        <w:rPr>
          <w:sz w:val="24"/>
        </w:rPr>
        <w:t>av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medlemmer</w:t>
      </w:r>
      <w:r>
        <w:rPr>
          <w:spacing w:val="-3"/>
          <w:sz w:val="24"/>
        </w:rPr>
        <w:t> </w:t>
      </w:r>
      <w:r>
        <w:rPr>
          <w:sz w:val="24"/>
        </w:rPr>
        <w:t>som</w:t>
      </w:r>
      <w:r>
        <w:rPr>
          <w:spacing w:val="-3"/>
          <w:sz w:val="24"/>
        </w:rPr>
        <w:t> </w:t>
      </w:r>
      <w:r>
        <w:rPr>
          <w:sz w:val="24"/>
        </w:rPr>
        <w:t>interessetvisten</w:t>
      </w:r>
      <w:r>
        <w:rPr>
          <w:spacing w:val="-3"/>
          <w:sz w:val="24"/>
        </w:rPr>
        <w:t> </w:t>
      </w:r>
      <w:r>
        <w:rPr>
          <w:sz w:val="24"/>
        </w:rPr>
        <w:t>gjelder,</w:t>
      </w:r>
      <w:r>
        <w:rPr>
          <w:spacing w:val="-3"/>
          <w:sz w:val="24"/>
        </w:rPr>
        <w:t> </w:t>
      </w:r>
      <w:r>
        <w:rPr>
          <w:sz w:val="24"/>
        </w:rPr>
        <w:t>stemt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forslaget,</w:t>
      </w:r>
      <w:r>
        <w:rPr>
          <w:spacing w:val="-3"/>
          <w:sz w:val="24"/>
        </w:rPr>
        <w:t> </w:t>
      </w:r>
      <w:r>
        <w:rPr>
          <w:sz w:val="24"/>
        </w:rPr>
        <w:t>er</w:t>
      </w:r>
      <w:r>
        <w:rPr>
          <w:spacing w:val="-5"/>
          <w:sz w:val="24"/>
        </w:rPr>
        <w:t> </w:t>
      </w:r>
      <w:r>
        <w:rPr>
          <w:sz w:val="24"/>
        </w:rPr>
        <w:t>det vedtatt. Har flertallet stemt mot, er det forkastet.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395" w:hanging="360"/>
        <w:jc w:val="left"/>
        <w:rPr>
          <w:sz w:val="24"/>
        </w:rPr>
      </w:pPr>
      <w:r>
        <w:rPr>
          <w:sz w:val="24"/>
        </w:rPr>
        <w:t>Blir</w:t>
      </w:r>
      <w:r>
        <w:rPr>
          <w:spacing w:val="-3"/>
          <w:sz w:val="24"/>
        </w:rPr>
        <w:t> </w:t>
      </w:r>
      <w:r>
        <w:rPr>
          <w:sz w:val="24"/>
        </w:rPr>
        <w:t>ikke</w:t>
      </w:r>
      <w:r>
        <w:rPr>
          <w:spacing w:val="-4"/>
          <w:sz w:val="24"/>
        </w:rPr>
        <w:t> </w:t>
      </w:r>
      <w:r>
        <w:rPr>
          <w:sz w:val="24"/>
        </w:rPr>
        <w:t>vilkåret</w:t>
      </w:r>
      <w:r>
        <w:rPr>
          <w:spacing w:val="-3"/>
          <w:sz w:val="24"/>
        </w:rPr>
        <w:t> </w:t>
      </w:r>
      <w:r>
        <w:rPr>
          <w:sz w:val="24"/>
        </w:rPr>
        <w:t>etter</w:t>
      </w:r>
      <w:r>
        <w:rPr>
          <w:spacing w:val="-4"/>
          <w:sz w:val="24"/>
        </w:rPr>
        <w:t> </w:t>
      </w:r>
      <w:r>
        <w:rPr>
          <w:sz w:val="24"/>
        </w:rPr>
        <w:t>nr.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oppfylt,</w:t>
      </w:r>
      <w:r>
        <w:rPr>
          <w:spacing w:val="-3"/>
          <w:sz w:val="24"/>
        </w:rPr>
        <w:t> </w:t>
      </w:r>
      <w:r>
        <w:rPr>
          <w:sz w:val="24"/>
        </w:rPr>
        <w:t>er</w:t>
      </w:r>
      <w:r>
        <w:rPr>
          <w:spacing w:val="-3"/>
          <w:sz w:val="24"/>
        </w:rPr>
        <w:t> </w:t>
      </w:r>
      <w:r>
        <w:rPr>
          <w:sz w:val="24"/>
        </w:rPr>
        <w:t>avstamningen</w:t>
      </w:r>
      <w:r>
        <w:rPr>
          <w:spacing w:val="-3"/>
          <w:sz w:val="24"/>
        </w:rPr>
        <w:t> </w:t>
      </w:r>
      <w:r>
        <w:rPr>
          <w:sz w:val="24"/>
        </w:rPr>
        <w:t>ikke</w:t>
      </w:r>
      <w:r>
        <w:rPr>
          <w:spacing w:val="-3"/>
          <w:sz w:val="24"/>
        </w:rPr>
        <w:t> </w:t>
      </w:r>
      <w:r>
        <w:rPr>
          <w:sz w:val="24"/>
        </w:rPr>
        <w:t>bindende</w:t>
      </w:r>
      <w:r>
        <w:rPr>
          <w:spacing w:val="-4"/>
          <w:sz w:val="24"/>
        </w:rPr>
        <w:t> </w:t>
      </w:r>
      <w:r>
        <w:rPr>
          <w:sz w:val="24"/>
        </w:rPr>
        <w:t>med</w:t>
      </w:r>
      <w:r>
        <w:rPr>
          <w:spacing w:val="-3"/>
          <w:sz w:val="24"/>
        </w:rPr>
        <w:t> </w:t>
      </w:r>
      <w:r>
        <w:rPr>
          <w:sz w:val="24"/>
        </w:rPr>
        <w:t>mindre</w:t>
      </w:r>
      <w:r>
        <w:rPr>
          <w:spacing w:val="-4"/>
          <w:sz w:val="24"/>
        </w:rPr>
        <w:t> </w:t>
      </w:r>
      <w:r>
        <w:rPr>
          <w:sz w:val="24"/>
        </w:rPr>
        <w:t>2/3 eller mer av de medlemmer interessetvisten gjelder, har deltatt i avstemningen.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626" w:hanging="360"/>
        <w:jc w:val="left"/>
        <w:rPr>
          <w:sz w:val="24"/>
        </w:rPr>
      </w:pPr>
      <w:r>
        <w:rPr>
          <w:sz w:val="24"/>
        </w:rPr>
        <w:t>Har</w:t>
      </w:r>
      <w:r>
        <w:rPr>
          <w:spacing w:val="-3"/>
          <w:sz w:val="24"/>
        </w:rPr>
        <w:t> </w:t>
      </w:r>
      <w:r>
        <w:rPr>
          <w:sz w:val="24"/>
        </w:rPr>
        <w:t>mindre</w:t>
      </w:r>
      <w:r>
        <w:rPr>
          <w:spacing w:val="-3"/>
          <w:sz w:val="24"/>
        </w:rPr>
        <w:t> </w:t>
      </w:r>
      <w:r>
        <w:rPr>
          <w:sz w:val="24"/>
        </w:rPr>
        <w:t>enn</w:t>
      </w:r>
      <w:r>
        <w:rPr>
          <w:spacing w:val="-3"/>
          <w:sz w:val="24"/>
        </w:rPr>
        <w:t> </w:t>
      </w:r>
      <w:r>
        <w:rPr>
          <w:sz w:val="24"/>
        </w:rPr>
        <w:t>2/3</w:t>
      </w:r>
      <w:r>
        <w:rPr>
          <w:spacing w:val="-3"/>
          <w:sz w:val="24"/>
        </w:rPr>
        <w:t> </w:t>
      </w:r>
      <w:r>
        <w:rPr>
          <w:sz w:val="24"/>
        </w:rPr>
        <w:t>tatt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avstamningen,</w:t>
      </w:r>
      <w:r>
        <w:rPr>
          <w:spacing w:val="-3"/>
          <w:sz w:val="24"/>
        </w:rPr>
        <w:t> </w:t>
      </w:r>
      <w:r>
        <w:rPr>
          <w:sz w:val="24"/>
        </w:rPr>
        <w:t>og</w:t>
      </w:r>
      <w:r>
        <w:rPr>
          <w:spacing w:val="-3"/>
          <w:sz w:val="24"/>
        </w:rPr>
        <w:t> </w:t>
      </w:r>
      <w:r>
        <w:rPr>
          <w:sz w:val="24"/>
        </w:rPr>
        <w:t>vilkåret</w:t>
      </w:r>
      <w:r>
        <w:rPr>
          <w:spacing w:val="-3"/>
          <w:sz w:val="24"/>
        </w:rPr>
        <w:t> </w:t>
      </w:r>
      <w:r>
        <w:rPr>
          <w:sz w:val="24"/>
        </w:rPr>
        <w:t>ett</w:t>
      </w:r>
      <w:r>
        <w:rPr>
          <w:spacing w:val="-3"/>
          <w:sz w:val="24"/>
        </w:rPr>
        <w:t> </w:t>
      </w:r>
      <w:r>
        <w:rPr>
          <w:sz w:val="24"/>
        </w:rPr>
        <w:t>nr.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ikke</w:t>
      </w:r>
      <w:r>
        <w:rPr>
          <w:spacing w:val="-2"/>
          <w:sz w:val="24"/>
        </w:rPr>
        <w:t> </w:t>
      </w:r>
      <w:r>
        <w:rPr>
          <w:sz w:val="24"/>
        </w:rPr>
        <w:t>er</w:t>
      </w:r>
      <w:r>
        <w:rPr>
          <w:spacing w:val="-3"/>
          <w:sz w:val="24"/>
        </w:rPr>
        <w:t> </w:t>
      </w:r>
      <w:r>
        <w:rPr>
          <w:sz w:val="24"/>
        </w:rPr>
        <w:t>oppfylt,</w:t>
      </w:r>
      <w:r>
        <w:rPr>
          <w:spacing w:val="-3"/>
          <w:sz w:val="24"/>
        </w:rPr>
        <w:t> </w:t>
      </w:r>
      <w:r>
        <w:rPr>
          <w:sz w:val="24"/>
        </w:rPr>
        <w:t>er avstamningen rådgivende for hovedsammenslutningenes besluttende organer.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6"/>
      </w:pPr>
      <w:r>
        <w:rPr/>
        <w:t>Husk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din</w:t>
      </w:r>
      <w:r>
        <w:rPr>
          <w:spacing w:val="-3"/>
        </w:rPr>
        <w:t> </w:t>
      </w:r>
      <w:r>
        <w:rPr/>
        <w:t>stemme</w:t>
      </w:r>
      <w:r>
        <w:rPr>
          <w:spacing w:val="-3"/>
        </w:rPr>
        <w:t> </w:t>
      </w:r>
      <w:r>
        <w:rPr/>
        <w:t>ikke</w:t>
      </w:r>
      <w:r>
        <w:rPr>
          <w:spacing w:val="-4"/>
        </w:rPr>
        <w:t> </w:t>
      </w:r>
      <w:r>
        <w:rPr/>
        <w:t>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meningsmåling</w:t>
      </w:r>
      <w:r>
        <w:rPr>
          <w:spacing w:val="-3"/>
        </w:rPr>
        <w:t> </w:t>
      </w:r>
      <w:r>
        <w:rPr/>
        <w:t>om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mener</w:t>
      </w:r>
      <w:r>
        <w:rPr>
          <w:spacing w:val="-3"/>
        </w:rPr>
        <w:t> </w:t>
      </w:r>
      <w:r>
        <w:rPr/>
        <w:t>resultatet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bra</w:t>
      </w:r>
      <w:r>
        <w:rPr>
          <w:spacing w:val="-2"/>
        </w:rPr>
        <w:t> </w:t>
      </w:r>
      <w:r>
        <w:rPr/>
        <w:t>eller</w:t>
      </w:r>
      <w:r>
        <w:rPr>
          <w:spacing w:val="-3"/>
        </w:rPr>
        <w:t> </w:t>
      </w:r>
      <w:r>
        <w:rPr/>
        <w:t>dårlig,</w:t>
      </w:r>
      <w:r>
        <w:rPr>
          <w:spacing w:val="-3"/>
        </w:rPr>
        <w:t> </w:t>
      </w:r>
      <w:r>
        <w:rPr/>
        <w:t>men om du kan akseptere resultatet eller ikke.</w:t>
      </w:r>
    </w:p>
    <w:p>
      <w:pPr>
        <w:pStyle w:val="BodyText"/>
      </w:pPr>
    </w:p>
    <w:p>
      <w:pPr>
        <w:pStyle w:val="BodyText"/>
        <w:ind w:left="116" w:right="110"/>
      </w:pPr>
      <w:r>
        <w:rPr/>
        <w:t>Aksepteres</w:t>
      </w:r>
      <w:r>
        <w:rPr>
          <w:spacing w:val="-3"/>
        </w:rPr>
        <w:t> </w:t>
      </w:r>
      <w:r>
        <w:rPr/>
        <w:t>resultatet</w:t>
      </w:r>
      <w:r>
        <w:rPr>
          <w:spacing w:val="-5"/>
        </w:rPr>
        <w:t> </w:t>
      </w:r>
      <w:r>
        <w:rPr/>
        <w:t>av</w:t>
      </w:r>
      <w:r>
        <w:rPr>
          <w:spacing w:val="-3"/>
        </w:rPr>
        <w:t> </w:t>
      </w:r>
      <w:r>
        <w:rPr/>
        <w:t>flertallet</w:t>
      </w:r>
      <w:r>
        <w:rPr>
          <w:spacing w:val="-5"/>
        </w:rPr>
        <w:t> </w:t>
      </w:r>
      <w:r>
        <w:rPr/>
        <w:t>av</w:t>
      </w:r>
      <w:r>
        <w:rPr>
          <w:spacing w:val="-5"/>
        </w:rPr>
        <w:t> </w:t>
      </w:r>
      <w:r>
        <w:rPr/>
        <w:t>Unios</w:t>
      </w:r>
      <w:r>
        <w:rPr>
          <w:spacing w:val="-5"/>
        </w:rPr>
        <w:t> </w:t>
      </w:r>
      <w:r>
        <w:rPr/>
        <w:t>medlemmer,</w:t>
      </w:r>
      <w:r>
        <w:rPr>
          <w:spacing w:val="-5"/>
        </w:rPr>
        <w:t> </w:t>
      </w:r>
      <w:r>
        <w:rPr/>
        <w:t>iverksettes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avtalte</w:t>
      </w:r>
      <w:r>
        <w:rPr>
          <w:spacing w:val="-6"/>
        </w:rPr>
        <w:t> </w:t>
      </w:r>
      <w:r>
        <w:rPr/>
        <w:t>lønnsendringene med eventuell etterbetaling fra 1.5.2022. Forkastes resultatet av flertallet av Unios medlemmer, vil Unio være i streik i henhold til frister angitt i hovedavtalen og </w:t>
      </w:r>
      <w:r>
        <w:rPr>
          <w:spacing w:val="-2"/>
        </w:rPr>
        <w:t>tjenestetvistloven</w:t>
      </w:r>
    </w:p>
    <w:p>
      <w:pPr>
        <w:pStyle w:val="BodyText"/>
      </w:pPr>
    </w:p>
    <w:p>
      <w:pPr>
        <w:pStyle w:val="BodyText"/>
        <w:spacing w:line="720" w:lineRule="auto" w:before="1"/>
        <w:ind w:left="116" w:right="5461"/>
      </w:pPr>
      <w:r>
        <w:rPr/>
        <w:t>Alle</w:t>
      </w:r>
      <w:r>
        <w:rPr>
          <w:spacing w:val="-8"/>
        </w:rPr>
        <w:t> </w:t>
      </w:r>
      <w:r>
        <w:rPr/>
        <w:t>oppfordres</w:t>
      </w:r>
      <w:r>
        <w:rPr>
          <w:spacing w:val="-8"/>
        </w:rPr>
        <w:t> </w:t>
      </w:r>
      <w:r>
        <w:rPr/>
        <w:t>til</w:t>
      </w:r>
      <w:r>
        <w:rPr>
          <w:spacing w:val="-8"/>
        </w:rPr>
        <w:t> </w:t>
      </w:r>
      <w:r>
        <w:rPr/>
        <w:t>å</w:t>
      </w:r>
      <w:r>
        <w:rPr>
          <w:spacing w:val="-8"/>
        </w:rPr>
        <w:t> </w:t>
      </w:r>
      <w:r>
        <w:rPr/>
        <w:t>avgi</w:t>
      </w:r>
      <w:r>
        <w:rPr>
          <w:spacing w:val="-8"/>
        </w:rPr>
        <w:t> </w:t>
      </w:r>
      <w:r>
        <w:rPr/>
        <w:t>stemme. Oslo, 10.juni 2022</w:t>
      </w:r>
    </w:p>
    <w:p>
      <w:pPr>
        <w:spacing w:after="0" w:line="720" w:lineRule="auto"/>
        <w:sectPr>
          <w:footerReference w:type="default" r:id="rId6"/>
          <w:pgSz w:w="11910" w:h="16840"/>
          <w:pgMar w:footer="1048" w:header="0" w:top="1320" w:bottom="1240" w:left="1300" w:right="1300"/>
          <w:pgNumType w:start="2"/>
        </w:sectPr>
      </w:pPr>
    </w:p>
    <w:p>
      <w:pPr>
        <w:pStyle w:val="BodyText"/>
        <w:tabs>
          <w:tab w:pos="2240" w:val="left" w:leader="none"/>
        </w:tabs>
        <w:spacing w:before="141"/>
        <w:ind w:left="116"/>
      </w:pPr>
      <w:r>
        <w:rPr/>
        <w:t>Til</w:t>
      </w:r>
      <w:r>
        <w:rPr>
          <w:spacing w:val="-1"/>
        </w:rPr>
        <w:t> </w:t>
      </w:r>
      <w:r>
        <w:rPr/>
        <w:t>medlemmene</w:t>
      </w:r>
      <w:r>
        <w:rPr>
          <w:spacing w:val="-2"/>
        </w:rPr>
        <w:t> </w:t>
      </w:r>
      <w:r>
        <w:rPr>
          <w:spacing w:val="-5"/>
        </w:rPr>
        <w:t>av</w:t>
      </w:r>
      <w:r>
        <w:rPr/>
        <w:tab/>
      </w:r>
      <w:r>
        <w:rPr>
          <w:spacing w:val="-2"/>
        </w:rPr>
        <w:t>Forskerforbundet</w:t>
      </w:r>
    </w:p>
    <w:p>
      <w:pPr>
        <w:pStyle w:val="BodyText"/>
        <w:ind w:left="2241" w:right="4631"/>
      </w:pPr>
      <w:r>
        <w:rPr/>
        <w:t>Politiets Fellesforbund </w:t>
      </w:r>
      <w:r>
        <w:rPr>
          <w:spacing w:val="-2"/>
        </w:rPr>
        <w:t>Utdanningsforbundet </w:t>
      </w:r>
      <w:r>
        <w:rPr/>
        <w:t>Norsk</w:t>
      </w:r>
      <w:r>
        <w:rPr>
          <w:spacing w:val="-15"/>
        </w:rPr>
        <w:t> </w:t>
      </w:r>
      <w:r>
        <w:rPr/>
        <w:t>Sykepleierforbund </w:t>
      </w:r>
      <w:r>
        <w:rPr>
          <w:spacing w:val="-2"/>
        </w:rPr>
        <w:t>Akademikerforbundet</w:t>
      </w:r>
    </w:p>
    <w:p>
      <w:pPr>
        <w:pStyle w:val="BodyText"/>
        <w:ind w:left="2241" w:right="4351"/>
      </w:pPr>
      <w:r>
        <w:rPr/>
        <w:t>Norsk</w:t>
      </w:r>
      <w:r>
        <w:rPr>
          <w:spacing w:val="-15"/>
        </w:rPr>
        <w:t> </w:t>
      </w:r>
      <w:r>
        <w:rPr/>
        <w:t>Fysioterapeutforbund Norsk Ergoterapeutforbund Skatterevisorenes Forening </w:t>
      </w:r>
      <w:r>
        <w:rPr>
          <w:spacing w:val="-2"/>
        </w:rPr>
        <w:t>Bibliotekarforbundet</w:t>
      </w:r>
    </w:p>
    <w:p>
      <w:pPr>
        <w:pStyle w:val="BodyText"/>
        <w:ind w:left="2241" w:right="3746"/>
      </w:pPr>
      <w:r>
        <w:rPr/>
        <w:t>Den</w:t>
      </w:r>
      <w:r>
        <w:rPr>
          <w:spacing w:val="-13"/>
        </w:rPr>
        <w:t> </w:t>
      </w:r>
      <w:r>
        <w:rPr/>
        <w:t>norske</w:t>
      </w:r>
      <w:r>
        <w:rPr>
          <w:spacing w:val="-14"/>
        </w:rPr>
        <w:t> </w:t>
      </w:r>
      <w:r>
        <w:rPr/>
        <w:t>kirkes</w:t>
      </w:r>
      <w:r>
        <w:rPr>
          <w:spacing w:val="-13"/>
        </w:rPr>
        <w:t> </w:t>
      </w:r>
      <w:r>
        <w:rPr/>
        <w:t>presteforening Norsk tannpleierforening</w:t>
      </w:r>
    </w:p>
    <w:p>
      <w:pPr>
        <w:pStyle w:val="BodyText"/>
        <w:ind w:left="2241" w:right="3746"/>
      </w:pPr>
      <w:r>
        <w:rPr/>
        <w:t>Det</w:t>
      </w:r>
      <w:r>
        <w:rPr>
          <w:spacing w:val="-15"/>
        </w:rPr>
        <w:t> </w:t>
      </w:r>
      <w:r>
        <w:rPr/>
        <w:t>norske</w:t>
      </w:r>
      <w:r>
        <w:rPr>
          <w:spacing w:val="-15"/>
        </w:rPr>
        <w:t> </w:t>
      </w:r>
      <w:r>
        <w:rPr/>
        <w:t>maskinistforbund Norsk radiografforbund</w:t>
      </w:r>
    </w:p>
    <w:p>
      <w:pPr>
        <w:pStyle w:val="BodyText"/>
        <w:ind w:left="2241"/>
      </w:pPr>
      <w:r>
        <w:rPr/>
        <w:t>Det</w:t>
      </w:r>
      <w:r>
        <w:rPr>
          <w:spacing w:val="-7"/>
        </w:rPr>
        <w:t> </w:t>
      </w:r>
      <w:r>
        <w:rPr/>
        <w:t>Norske</w:t>
      </w:r>
      <w:r>
        <w:rPr>
          <w:spacing w:val="-7"/>
        </w:rPr>
        <w:t> </w:t>
      </w:r>
      <w:r>
        <w:rPr>
          <w:spacing w:val="-2"/>
        </w:rPr>
        <w:t>Diakonforbund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8"/>
      </w:pPr>
      <w:r>
        <w:rPr/>
        <w:t>Uravstemning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tariffoppgjøret</w:t>
      </w:r>
      <w:r>
        <w:rPr>
          <w:spacing w:val="-6"/>
        </w:rPr>
        <w:t> </w:t>
      </w:r>
      <w:r>
        <w:rPr/>
        <w:t>mellom</w:t>
      </w:r>
      <w:r>
        <w:rPr>
          <w:spacing w:val="-5"/>
        </w:rPr>
        <w:t> </w:t>
      </w:r>
      <w:r>
        <w:rPr/>
        <w:t>Unio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staten</w:t>
      </w:r>
      <w:r>
        <w:rPr>
          <w:spacing w:val="-4"/>
        </w:rPr>
        <w:t> </w:t>
      </w:r>
      <w:r>
        <w:rPr/>
        <w:t>om</w:t>
      </w:r>
      <w:r>
        <w:rPr>
          <w:spacing w:val="-5"/>
        </w:rPr>
        <w:t> </w:t>
      </w:r>
      <w:r>
        <w:rPr/>
        <w:t>ny hovedtariffavtale fra 1.mai 2022 t.o.m. 30. april 2024.</w:t>
      </w:r>
    </w:p>
    <w:p>
      <w:pPr>
        <w:pStyle w:val="BodyText"/>
        <w:spacing w:before="277"/>
        <w:ind w:left="116" w:right="173"/>
      </w:pPr>
      <w:r>
        <w:rPr/>
        <w:t>Medlemmene i Forskerforbundet, Politiets Fellesforbund, Utdanningsforbundet, Norsk Sykepleierforbund, Akademikerforbundet, Norsk Fysioterapeutforbund, Norsk Ergoterapeutforbund, Skatterevisorenes Forening, Det norske maskinistforbund, Bibliotekforbundet, Norsk tannpleierforening, Norsk radiografforbund, Den norske kirkes presteforening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Det</w:t>
      </w:r>
      <w:r>
        <w:rPr>
          <w:spacing w:val="-3"/>
        </w:rPr>
        <w:t> </w:t>
      </w:r>
      <w:r>
        <w:rPr/>
        <w:t>Norske</w:t>
      </w:r>
      <w:r>
        <w:rPr>
          <w:spacing w:val="-5"/>
        </w:rPr>
        <w:t> </w:t>
      </w:r>
      <w:r>
        <w:rPr/>
        <w:t>Diakonforbund,</w:t>
      </w:r>
      <w:r>
        <w:rPr>
          <w:spacing w:val="-2"/>
        </w:rPr>
        <w:t> </w:t>
      </w:r>
      <w:r>
        <w:rPr/>
        <w:t>har</w:t>
      </w:r>
      <w:r>
        <w:rPr>
          <w:spacing w:val="-2"/>
        </w:rPr>
        <w:t> </w:t>
      </w:r>
      <w:r>
        <w:rPr/>
        <w:t>gjennom</w:t>
      </w:r>
      <w:r>
        <w:rPr>
          <w:spacing w:val="-3"/>
        </w:rPr>
        <w:t> </w:t>
      </w:r>
      <w:r>
        <w:rPr/>
        <w:t>sine</w:t>
      </w:r>
      <w:r>
        <w:rPr>
          <w:spacing w:val="-4"/>
        </w:rPr>
        <w:t> </w:t>
      </w:r>
      <w:r>
        <w:rPr/>
        <w:t>organisasjoner</w:t>
      </w:r>
      <w:r>
        <w:rPr>
          <w:spacing w:val="-3"/>
        </w:rPr>
        <w:t> </w:t>
      </w:r>
      <w:r>
        <w:rPr/>
        <w:t>vært</w:t>
      </w:r>
      <w:r>
        <w:rPr>
          <w:spacing w:val="-3"/>
        </w:rPr>
        <w:t> </w:t>
      </w:r>
      <w:r>
        <w:rPr/>
        <w:t>med</w:t>
      </w:r>
      <w:r>
        <w:rPr>
          <w:spacing w:val="-3"/>
        </w:rPr>
        <w:t> </w:t>
      </w:r>
      <w:r>
        <w:rPr/>
        <w:t>på</w:t>
      </w:r>
      <w:r>
        <w:rPr>
          <w:spacing w:val="-4"/>
        </w:rPr>
        <w:t> </w:t>
      </w:r>
      <w:r>
        <w:rPr/>
        <w:t>å utforme og påvirke de krav som Unio stilte fra forhandlingene startet til det ferdige forslag hos riksmekleren ble lagt frem.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6" w:lineRule="exact"/>
        <w:ind w:left="116"/>
      </w:pPr>
      <w:r>
        <w:rPr/>
        <w:t>Unios</w:t>
      </w:r>
      <w:r>
        <w:rPr>
          <w:spacing w:val="-2"/>
        </w:rPr>
        <w:t> </w:t>
      </w:r>
      <w:r>
        <w:rPr/>
        <w:t>prioriteringer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oppgjøret</w:t>
      </w:r>
      <w:r>
        <w:rPr>
          <w:spacing w:val="-2"/>
        </w:rPr>
        <w:t> </w:t>
      </w:r>
      <w:r>
        <w:rPr/>
        <w:t>har</w:t>
      </w:r>
      <w:r>
        <w:rPr>
          <w:spacing w:val="-4"/>
        </w:rPr>
        <w:t> </w:t>
      </w:r>
      <w:r>
        <w:rPr>
          <w:spacing w:val="-2"/>
        </w:rPr>
        <w:t>vært: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131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klar</w:t>
      </w:r>
      <w:r>
        <w:rPr>
          <w:spacing w:val="-5"/>
          <w:sz w:val="24"/>
        </w:rPr>
        <w:t> </w:t>
      </w:r>
      <w:r>
        <w:rPr>
          <w:sz w:val="24"/>
        </w:rPr>
        <w:t>reallønnsvekst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med</w:t>
      </w:r>
      <w:r>
        <w:rPr>
          <w:spacing w:val="-3"/>
          <w:sz w:val="24"/>
        </w:rPr>
        <w:t> </w:t>
      </w:r>
      <w:r>
        <w:rPr>
          <w:sz w:val="24"/>
        </w:rPr>
        <w:t>høyere</w:t>
      </w:r>
      <w:r>
        <w:rPr>
          <w:spacing w:val="-5"/>
          <w:sz w:val="24"/>
        </w:rPr>
        <w:t> </w:t>
      </w:r>
      <w:r>
        <w:rPr>
          <w:sz w:val="24"/>
        </w:rPr>
        <w:t>utdanning,</w:t>
      </w:r>
      <w:r>
        <w:rPr>
          <w:spacing w:val="-3"/>
          <w:sz w:val="24"/>
        </w:rPr>
        <w:t> </w:t>
      </w:r>
      <w:r>
        <w:rPr>
          <w:sz w:val="24"/>
        </w:rPr>
        <w:t>som</w:t>
      </w:r>
      <w:r>
        <w:rPr>
          <w:spacing w:val="-3"/>
          <w:sz w:val="24"/>
        </w:rPr>
        <w:t> </w:t>
      </w:r>
      <w:r>
        <w:rPr>
          <w:sz w:val="24"/>
        </w:rPr>
        <w:t>dokumentert</w:t>
      </w:r>
      <w:r>
        <w:rPr>
          <w:spacing w:val="-3"/>
          <w:sz w:val="24"/>
        </w:rPr>
        <w:t> </w:t>
      </w:r>
      <w:r>
        <w:rPr>
          <w:sz w:val="24"/>
        </w:rPr>
        <w:t>har</w:t>
      </w:r>
      <w:r>
        <w:rPr>
          <w:spacing w:val="-2"/>
          <w:sz w:val="24"/>
        </w:rPr>
        <w:t> </w:t>
      </w:r>
      <w:r>
        <w:rPr>
          <w:sz w:val="24"/>
        </w:rPr>
        <w:t>hatt</w:t>
      </w:r>
      <w:r>
        <w:rPr>
          <w:spacing w:val="-3"/>
          <w:sz w:val="24"/>
        </w:rPr>
        <w:t> </w:t>
      </w:r>
      <w:r>
        <w:rPr>
          <w:sz w:val="24"/>
        </w:rPr>
        <w:t>dårligst lønnsutvikling i staten.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2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etterslepet</w:t>
      </w:r>
      <w:r>
        <w:rPr>
          <w:spacing w:val="-1"/>
          <w:sz w:val="24"/>
        </w:rPr>
        <w:t> </w:t>
      </w:r>
      <w:r>
        <w:rPr>
          <w:sz w:val="24"/>
        </w:rPr>
        <w:t>fra</w:t>
      </w:r>
      <w:r>
        <w:rPr>
          <w:spacing w:val="-3"/>
          <w:sz w:val="24"/>
        </w:rPr>
        <w:t> </w:t>
      </w:r>
      <w:r>
        <w:rPr>
          <w:sz w:val="24"/>
        </w:rPr>
        <w:t>lønnsoppgjørene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2020</w:t>
      </w:r>
      <w:r>
        <w:rPr>
          <w:spacing w:val="-1"/>
          <w:sz w:val="24"/>
        </w:rPr>
        <w:t> </w:t>
      </w:r>
      <w:r>
        <w:rPr>
          <w:sz w:val="24"/>
        </w:rPr>
        <w:t>og</w:t>
      </w:r>
      <w:r>
        <w:rPr>
          <w:spacing w:val="-1"/>
          <w:sz w:val="24"/>
        </w:rPr>
        <w:t> </w:t>
      </w:r>
      <w:r>
        <w:rPr>
          <w:sz w:val="24"/>
        </w:rPr>
        <w:t>2021 tas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igjen.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3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Ny</w:t>
      </w:r>
      <w:r>
        <w:rPr>
          <w:spacing w:val="-2"/>
          <w:sz w:val="24"/>
        </w:rPr>
        <w:t> </w:t>
      </w:r>
      <w:r>
        <w:rPr>
          <w:sz w:val="24"/>
        </w:rPr>
        <w:t>hovedtariffavtale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utdanningsgruppene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staten sammen</w:t>
      </w:r>
      <w:r>
        <w:rPr>
          <w:spacing w:val="-1"/>
          <w:sz w:val="24"/>
        </w:rPr>
        <w:t> </w:t>
      </w:r>
      <w:r>
        <w:rPr>
          <w:sz w:val="24"/>
        </w:rPr>
        <w:t>med</w:t>
      </w:r>
      <w:r>
        <w:rPr>
          <w:spacing w:val="-2"/>
          <w:sz w:val="24"/>
        </w:rPr>
        <w:t> Akademikerne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937" w:hanging="360"/>
        <w:jc w:val="left"/>
        <w:rPr>
          <w:sz w:val="24"/>
        </w:rPr>
      </w:pPr>
      <w:r>
        <w:rPr>
          <w:sz w:val="24"/>
        </w:rPr>
        <w:t>Utdanning</w:t>
      </w:r>
      <w:r>
        <w:rPr>
          <w:spacing w:val="-4"/>
          <w:sz w:val="24"/>
        </w:rPr>
        <w:t> </w:t>
      </w:r>
      <w:r>
        <w:rPr>
          <w:sz w:val="24"/>
        </w:rPr>
        <w:t>må</w:t>
      </w:r>
      <w:r>
        <w:rPr>
          <w:spacing w:val="-4"/>
          <w:sz w:val="24"/>
        </w:rPr>
        <w:t> </w:t>
      </w:r>
      <w:r>
        <w:rPr>
          <w:sz w:val="24"/>
        </w:rPr>
        <w:t>lønne</w:t>
      </w:r>
      <w:r>
        <w:rPr>
          <w:spacing w:val="-5"/>
          <w:sz w:val="24"/>
        </w:rPr>
        <w:t> </w:t>
      </w:r>
      <w:r>
        <w:rPr>
          <w:sz w:val="24"/>
        </w:rPr>
        <w:t>seg.</w:t>
      </w:r>
      <w:r>
        <w:rPr>
          <w:spacing w:val="-2"/>
          <w:sz w:val="24"/>
        </w:rPr>
        <w:t> </w:t>
      </w:r>
      <w:r>
        <w:rPr>
          <w:sz w:val="24"/>
        </w:rPr>
        <w:t>Unio</w:t>
      </w:r>
      <w:r>
        <w:rPr>
          <w:spacing w:val="-4"/>
          <w:sz w:val="24"/>
        </w:rPr>
        <w:t> </w:t>
      </w:r>
      <w:r>
        <w:rPr>
          <w:sz w:val="24"/>
        </w:rPr>
        <w:t>krever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lønnssystem</w:t>
      </w:r>
      <w:r>
        <w:rPr>
          <w:spacing w:val="-4"/>
          <w:sz w:val="24"/>
        </w:rPr>
        <w:t> </w:t>
      </w:r>
      <w:r>
        <w:rPr>
          <w:sz w:val="24"/>
        </w:rPr>
        <w:t>som</w:t>
      </w:r>
      <w:r>
        <w:rPr>
          <w:spacing w:val="-4"/>
          <w:sz w:val="24"/>
        </w:rPr>
        <w:t> </w:t>
      </w:r>
      <w:r>
        <w:rPr>
          <w:sz w:val="24"/>
        </w:rPr>
        <w:t>sikrer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minimums inngangsverdi for nytilsatte basert på utdanningsnivå.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4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lønnssystem</w:t>
      </w:r>
      <w:r>
        <w:rPr>
          <w:spacing w:val="-4"/>
          <w:sz w:val="24"/>
        </w:rPr>
        <w:t> </w:t>
      </w:r>
      <w:r>
        <w:rPr>
          <w:sz w:val="24"/>
        </w:rPr>
        <w:t>som</w:t>
      </w:r>
      <w:r>
        <w:rPr>
          <w:spacing w:val="-4"/>
          <w:sz w:val="24"/>
        </w:rPr>
        <w:t> </w:t>
      </w:r>
      <w:r>
        <w:rPr>
          <w:sz w:val="24"/>
        </w:rPr>
        <w:t>er</w:t>
      </w:r>
      <w:r>
        <w:rPr>
          <w:spacing w:val="-4"/>
          <w:sz w:val="24"/>
        </w:rPr>
        <w:t> </w:t>
      </w:r>
      <w:r>
        <w:rPr>
          <w:sz w:val="24"/>
        </w:rPr>
        <w:t>basert</w:t>
      </w:r>
      <w:r>
        <w:rPr>
          <w:spacing w:val="-4"/>
          <w:sz w:val="24"/>
        </w:rPr>
        <w:t> </w:t>
      </w:r>
      <w:r>
        <w:rPr>
          <w:sz w:val="24"/>
        </w:rPr>
        <w:t>på</w:t>
      </w:r>
      <w:r>
        <w:rPr>
          <w:spacing w:val="-6"/>
          <w:sz w:val="24"/>
        </w:rPr>
        <w:t> </w:t>
      </w:r>
      <w:r>
        <w:rPr>
          <w:sz w:val="24"/>
        </w:rPr>
        <w:t>ansiennitet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stillingskode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1370" w:hanging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det</w:t>
      </w:r>
      <w:r>
        <w:rPr>
          <w:spacing w:val="-4"/>
          <w:sz w:val="24"/>
        </w:rPr>
        <w:t> </w:t>
      </w:r>
      <w:r>
        <w:rPr>
          <w:sz w:val="24"/>
        </w:rPr>
        <w:t>etableres</w:t>
      </w:r>
      <w:r>
        <w:rPr>
          <w:spacing w:val="-4"/>
          <w:sz w:val="24"/>
        </w:rPr>
        <w:t> </w:t>
      </w:r>
      <w:r>
        <w:rPr>
          <w:sz w:val="24"/>
        </w:rPr>
        <w:t>ordninger</w:t>
      </w:r>
      <w:r>
        <w:rPr>
          <w:spacing w:val="-4"/>
          <w:sz w:val="24"/>
        </w:rPr>
        <w:t> </w:t>
      </w:r>
      <w:r>
        <w:rPr>
          <w:sz w:val="24"/>
        </w:rPr>
        <w:t>ved</w:t>
      </w:r>
      <w:r>
        <w:rPr>
          <w:spacing w:val="-4"/>
          <w:sz w:val="24"/>
        </w:rPr>
        <w:t> </w:t>
      </w:r>
      <w:r>
        <w:rPr>
          <w:sz w:val="24"/>
        </w:rPr>
        <w:t>overgang</w:t>
      </w:r>
      <w:r>
        <w:rPr>
          <w:spacing w:val="-4"/>
          <w:sz w:val="24"/>
        </w:rPr>
        <w:t> </w:t>
      </w:r>
      <w:r>
        <w:rPr>
          <w:sz w:val="24"/>
        </w:rPr>
        <w:t>til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nytt</w:t>
      </w:r>
      <w:r>
        <w:rPr>
          <w:spacing w:val="-4"/>
          <w:sz w:val="24"/>
        </w:rPr>
        <w:t> </w:t>
      </w:r>
      <w:r>
        <w:rPr>
          <w:sz w:val="24"/>
        </w:rPr>
        <w:t>lønnssystem</w:t>
      </w:r>
      <w:r>
        <w:rPr>
          <w:spacing w:val="-4"/>
          <w:sz w:val="24"/>
        </w:rPr>
        <w:t> </w:t>
      </w:r>
      <w:r>
        <w:rPr>
          <w:sz w:val="24"/>
        </w:rPr>
        <w:t>som</w:t>
      </w:r>
      <w:r>
        <w:rPr>
          <w:spacing w:val="-4"/>
          <w:sz w:val="24"/>
        </w:rPr>
        <w:t> </w:t>
      </w:r>
      <w:r>
        <w:rPr>
          <w:sz w:val="24"/>
        </w:rPr>
        <w:t>sikrer forutsigbarhet for lønnsutvikling til de ansatte i tariffperioden.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326" w:hanging="360"/>
        <w:jc w:val="left"/>
        <w:rPr>
          <w:sz w:val="24"/>
        </w:rPr>
      </w:pPr>
      <w:r>
        <w:rPr>
          <w:sz w:val="24"/>
        </w:rPr>
        <w:t>Forbedre</w:t>
      </w:r>
      <w:r>
        <w:rPr>
          <w:spacing w:val="-5"/>
          <w:sz w:val="24"/>
        </w:rPr>
        <w:t> </w:t>
      </w:r>
      <w:r>
        <w:rPr>
          <w:sz w:val="24"/>
        </w:rPr>
        <w:t>lokale</w:t>
      </w:r>
      <w:r>
        <w:rPr>
          <w:spacing w:val="-3"/>
          <w:sz w:val="24"/>
        </w:rPr>
        <w:t> </w:t>
      </w:r>
      <w:r>
        <w:rPr>
          <w:sz w:val="24"/>
        </w:rPr>
        <w:t>forhandlingsbestemmelser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å</w:t>
      </w:r>
      <w:r>
        <w:rPr>
          <w:spacing w:val="-3"/>
          <w:sz w:val="24"/>
        </w:rPr>
        <w:t> </w:t>
      </w:r>
      <w:r>
        <w:rPr>
          <w:sz w:val="24"/>
        </w:rPr>
        <w:t>sikre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partene</w:t>
      </w:r>
      <w:r>
        <w:rPr>
          <w:spacing w:val="-4"/>
          <w:sz w:val="24"/>
        </w:rPr>
        <w:t> </w:t>
      </w:r>
      <w:r>
        <w:rPr>
          <w:sz w:val="24"/>
        </w:rPr>
        <w:t>på</w:t>
      </w:r>
      <w:r>
        <w:rPr>
          <w:spacing w:val="-4"/>
          <w:sz w:val="24"/>
        </w:rPr>
        <w:t> </w:t>
      </w:r>
      <w:r>
        <w:rPr>
          <w:sz w:val="24"/>
        </w:rPr>
        <w:t>virksomhetene</w:t>
      </w:r>
      <w:r>
        <w:rPr>
          <w:spacing w:val="-4"/>
          <w:sz w:val="24"/>
        </w:rPr>
        <w:t> </w:t>
      </w:r>
      <w:r>
        <w:rPr>
          <w:sz w:val="24"/>
        </w:rPr>
        <w:t>er likeverdige parter og at mulighetene for gode kollektive forhandlinger og generelle tillegg på virksomhetsnivå klargjøres.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2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Styrking</w:t>
      </w:r>
      <w:r>
        <w:rPr>
          <w:spacing w:val="-3"/>
          <w:sz w:val="24"/>
        </w:rPr>
        <w:t> </w:t>
      </w:r>
      <w:r>
        <w:rPr>
          <w:sz w:val="24"/>
        </w:rPr>
        <w:t>av</w:t>
      </w:r>
      <w:r>
        <w:rPr>
          <w:spacing w:val="-2"/>
          <w:sz w:val="24"/>
        </w:rPr>
        <w:t> </w:t>
      </w:r>
      <w:r>
        <w:rPr>
          <w:sz w:val="24"/>
        </w:rPr>
        <w:t>dagens</w:t>
      </w:r>
      <w:r>
        <w:rPr>
          <w:spacing w:val="-2"/>
          <w:sz w:val="24"/>
        </w:rPr>
        <w:t> fellesbestemmelser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3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Ivareta</w:t>
      </w:r>
      <w:r>
        <w:rPr>
          <w:spacing w:val="-3"/>
          <w:sz w:val="24"/>
        </w:rPr>
        <w:t> </w:t>
      </w:r>
      <w:r>
        <w:rPr>
          <w:sz w:val="24"/>
        </w:rPr>
        <w:t>opparbeidete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rettigheter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502" w:hanging="360"/>
        <w:jc w:val="left"/>
        <w:rPr>
          <w:sz w:val="24"/>
        </w:rPr>
      </w:pPr>
      <w:r>
        <w:rPr>
          <w:sz w:val="24"/>
        </w:rPr>
        <w:t>Gjeninnføre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godt</w:t>
      </w:r>
      <w:r>
        <w:rPr>
          <w:spacing w:val="-3"/>
          <w:sz w:val="24"/>
        </w:rPr>
        <w:t> </w:t>
      </w:r>
      <w:r>
        <w:rPr>
          <w:sz w:val="24"/>
        </w:rPr>
        <w:t>statistikkverktøy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å</w:t>
      </w:r>
      <w:r>
        <w:rPr>
          <w:spacing w:val="-3"/>
          <w:sz w:val="24"/>
        </w:rPr>
        <w:t> </w:t>
      </w:r>
      <w:r>
        <w:rPr>
          <w:sz w:val="24"/>
        </w:rPr>
        <w:t>gi</w:t>
      </w:r>
      <w:r>
        <w:rPr>
          <w:spacing w:val="-3"/>
          <w:sz w:val="24"/>
        </w:rPr>
        <w:t> </w:t>
      </w:r>
      <w:r>
        <w:rPr>
          <w:sz w:val="24"/>
        </w:rPr>
        <w:t>partene</w:t>
      </w:r>
      <w:r>
        <w:rPr>
          <w:spacing w:val="-4"/>
          <w:sz w:val="24"/>
        </w:rPr>
        <w:t> </w:t>
      </w:r>
      <w:r>
        <w:rPr>
          <w:sz w:val="24"/>
        </w:rPr>
        <w:t>bedre</w:t>
      </w:r>
      <w:r>
        <w:rPr>
          <w:spacing w:val="-5"/>
          <w:sz w:val="24"/>
        </w:rPr>
        <w:t> </w:t>
      </w:r>
      <w:r>
        <w:rPr>
          <w:sz w:val="24"/>
        </w:rPr>
        <w:t>grunnlag</w:t>
      </w:r>
      <w:r>
        <w:rPr>
          <w:spacing w:val="-3"/>
          <w:sz w:val="24"/>
        </w:rPr>
        <w:t> </w:t>
      </w:r>
      <w:r>
        <w:rPr>
          <w:sz w:val="24"/>
        </w:rPr>
        <w:t>til</w:t>
      </w:r>
      <w:r>
        <w:rPr>
          <w:spacing w:val="-3"/>
          <w:sz w:val="24"/>
        </w:rPr>
        <w:t> </w:t>
      </w:r>
      <w:r>
        <w:rPr>
          <w:sz w:val="24"/>
        </w:rPr>
        <w:t>å</w:t>
      </w:r>
      <w:r>
        <w:rPr>
          <w:spacing w:val="-3"/>
          <w:sz w:val="24"/>
        </w:rPr>
        <w:t> </w:t>
      </w:r>
      <w:r>
        <w:rPr>
          <w:sz w:val="24"/>
        </w:rPr>
        <w:t>følge</w:t>
      </w:r>
      <w:r>
        <w:rPr>
          <w:spacing w:val="-3"/>
          <w:sz w:val="24"/>
        </w:rPr>
        <w:t> </w:t>
      </w:r>
      <w:r>
        <w:rPr>
          <w:sz w:val="24"/>
        </w:rPr>
        <w:t>opp avtaleverket, lokalt og sentralt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8" w:top="1580" w:bottom="1240" w:left="1300" w:right="1300"/>
        </w:sectPr>
      </w:pPr>
    </w:p>
    <w:p>
      <w:pPr>
        <w:pStyle w:val="Heading3"/>
        <w:spacing w:line="240" w:lineRule="auto" w:before="93"/>
        <w:ind w:left="116" w:firstLine="0"/>
      </w:pPr>
      <w:r>
        <w:rPr/>
        <w:t>Om</w:t>
      </w:r>
      <w:r>
        <w:rPr>
          <w:spacing w:val="-3"/>
        </w:rPr>
        <w:t> </w:t>
      </w:r>
      <w:r>
        <w:rPr/>
        <w:t>forhandlingene</w:t>
      </w:r>
      <w:r>
        <w:rPr>
          <w:spacing w:val="-6"/>
        </w:rPr>
        <w:t> </w:t>
      </w:r>
      <w:r>
        <w:rPr/>
        <w:t>og</w:t>
      </w:r>
      <w:r>
        <w:rPr>
          <w:spacing w:val="-7"/>
        </w:rPr>
        <w:t> </w:t>
      </w:r>
      <w:r>
        <w:rPr/>
        <w:t>meklingen</w:t>
      </w:r>
      <w:r>
        <w:rPr>
          <w:spacing w:val="-4"/>
        </w:rPr>
        <w:t> 2022</w:t>
      </w:r>
    </w:p>
    <w:p>
      <w:pPr>
        <w:pStyle w:val="BodyText"/>
        <w:ind w:left="116" w:right="221"/>
      </w:pPr>
      <w:r>
        <w:rPr/>
        <w:t>Forhandlingene</w:t>
      </w:r>
      <w:r>
        <w:rPr>
          <w:spacing w:val="-4"/>
        </w:rPr>
        <w:t> </w:t>
      </w:r>
      <w:r>
        <w:rPr/>
        <w:t>med</w:t>
      </w:r>
      <w:r>
        <w:rPr>
          <w:spacing w:val="-3"/>
        </w:rPr>
        <w:t> </w:t>
      </w:r>
      <w:r>
        <w:rPr/>
        <w:t>staten</w:t>
      </w:r>
      <w:r>
        <w:rPr>
          <w:spacing w:val="-3"/>
        </w:rPr>
        <w:t> </w:t>
      </w:r>
      <w:r>
        <w:rPr/>
        <w:t>startet</w:t>
      </w:r>
      <w:r>
        <w:rPr>
          <w:spacing w:val="-3"/>
        </w:rPr>
        <w:t> </w:t>
      </w:r>
      <w:r>
        <w:rPr/>
        <w:t>20.april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endte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brudd</w:t>
      </w:r>
      <w:r>
        <w:rPr>
          <w:spacing w:val="-3"/>
        </w:rPr>
        <w:t> </w:t>
      </w:r>
      <w:r>
        <w:rPr/>
        <w:t>29.</w:t>
      </w:r>
      <w:r>
        <w:rPr>
          <w:spacing w:val="-3"/>
        </w:rPr>
        <w:t> </w:t>
      </w:r>
      <w:r>
        <w:rPr/>
        <w:t>april.</w:t>
      </w:r>
      <w:r>
        <w:rPr>
          <w:spacing w:val="-3"/>
        </w:rPr>
        <w:t> </w:t>
      </w:r>
      <w:r>
        <w:rPr/>
        <w:t>Årsaken</w:t>
      </w:r>
      <w:r>
        <w:rPr>
          <w:spacing w:val="-3"/>
        </w:rPr>
        <w:t> </w:t>
      </w:r>
      <w:r>
        <w:rPr/>
        <w:t>til</w:t>
      </w:r>
      <w:r>
        <w:rPr>
          <w:spacing w:val="-3"/>
        </w:rPr>
        <w:t> </w:t>
      </w:r>
      <w:r>
        <w:rPr/>
        <w:t>bruddet</w:t>
      </w:r>
      <w:r>
        <w:rPr>
          <w:spacing w:val="-3"/>
        </w:rPr>
        <w:t> </w:t>
      </w:r>
      <w:r>
        <w:rPr/>
        <w:t>var at statens tilbud var for dårlig og partene stod for langt fra hverandre i diskusjonene om økonomi. Det var konstruktive forhandlinger om andre elementer enn den økonomiske </w:t>
      </w:r>
      <w:r>
        <w:rPr>
          <w:spacing w:val="-2"/>
        </w:rPr>
        <w:t>rammen.</w:t>
      </w:r>
    </w:p>
    <w:p>
      <w:pPr>
        <w:pStyle w:val="BodyText"/>
      </w:pPr>
    </w:p>
    <w:p>
      <w:pPr>
        <w:pStyle w:val="BodyText"/>
        <w:ind w:left="116"/>
      </w:pPr>
      <w:r>
        <w:rPr/>
        <w:t>Meklingen</w:t>
      </w:r>
      <w:r>
        <w:rPr>
          <w:spacing w:val="-3"/>
        </w:rPr>
        <w:t> </w:t>
      </w:r>
      <w:r>
        <w:rPr/>
        <w:t>startet</w:t>
      </w:r>
      <w:r>
        <w:rPr>
          <w:spacing w:val="-2"/>
        </w:rPr>
        <w:t> </w:t>
      </w:r>
      <w:r>
        <w:rPr/>
        <w:t>2.</w:t>
      </w:r>
      <w:r>
        <w:rPr>
          <w:spacing w:val="-3"/>
        </w:rPr>
        <w:t> </w:t>
      </w:r>
      <w:r>
        <w:rPr/>
        <w:t>mai</w:t>
      </w:r>
      <w:r>
        <w:rPr>
          <w:spacing w:val="-1"/>
        </w:rPr>
        <w:t> </w:t>
      </w:r>
      <w:r>
        <w:rPr/>
        <w:t>med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meklingsinnspurt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perioden</w:t>
      </w:r>
      <w:r>
        <w:rPr>
          <w:spacing w:val="-3"/>
        </w:rPr>
        <w:t> </w:t>
      </w:r>
      <w:r>
        <w:rPr/>
        <w:t>21.-24.mai.</w:t>
      </w:r>
      <w:r>
        <w:rPr>
          <w:spacing w:val="-1"/>
        </w:rPr>
        <w:t> </w:t>
      </w:r>
      <w:r>
        <w:rPr/>
        <w:t>Fra</w:t>
      </w:r>
      <w:r>
        <w:rPr>
          <w:spacing w:val="-5"/>
        </w:rPr>
        <w:t> </w:t>
      </w:r>
      <w:r>
        <w:rPr/>
        <w:t>Unios</w:t>
      </w:r>
      <w:r>
        <w:rPr>
          <w:spacing w:val="-3"/>
        </w:rPr>
        <w:t> </w:t>
      </w:r>
      <w:r>
        <w:rPr/>
        <w:t>side</w:t>
      </w:r>
      <w:r>
        <w:rPr>
          <w:spacing w:val="-4"/>
        </w:rPr>
        <w:t> </w:t>
      </w:r>
      <w:r>
        <w:rPr/>
        <w:t>ble forhandlingene/meklingen ført av forhandlingsutvalget Unio stat bestående av:</w:t>
      </w:r>
    </w:p>
    <w:p>
      <w:pPr>
        <w:pStyle w:val="BodyText"/>
      </w:pPr>
    </w:p>
    <w:p>
      <w:pPr>
        <w:pStyle w:val="BodyText"/>
        <w:tabs>
          <w:tab w:pos="5073" w:val="left" w:leader="none"/>
        </w:tabs>
        <w:ind w:left="824"/>
      </w:pPr>
      <w:r>
        <w:rPr/>
        <w:t>Guro</w:t>
      </w:r>
      <w:r>
        <w:rPr>
          <w:spacing w:val="-3"/>
        </w:rPr>
        <w:t> </w:t>
      </w:r>
      <w:r>
        <w:rPr/>
        <w:t>Lind,</w:t>
      </w:r>
      <w:r>
        <w:rPr>
          <w:spacing w:val="-3"/>
        </w:rPr>
        <w:t> </w:t>
      </w:r>
      <w:r>
        <w:rPr>
          <w:spacing w:val="-4"/>
        </w:rPr>
        <w:t>leder</w:t>
      </w:r>
      <w:r>
        <w:rPr/>
        <w:tab/>
      </w:r>
      <w:r>
        <w:rPr>
          <w:spacing w:val="-2"/>
        </w:rPr>
        <w:t>Forskerforbundet</w:t>
      </w:r>
    </w:p>
    <w:p>
      <w:pPr>
        <w:pStyle w:val="BodyText"/>
        <w:tabs>
          <w:tab w:pos="5073" w:val="left" w:leader="none"/>
        </w:tabs>
        <w:ind w:left="824"/>
      </w:pPr>
      <w:r>
        <w:rPr/>
        <w:t>Unn</w:t>
      </w:r>
      <w:r>
        <w:rPr>
          <w:spacing w:val="-3"/>
        </w:rPr>
        <w:t> </w:t>
      </w:r>
      <w:r>
        <w:rPr/>
        <w:t>Alma</w:t>
      </w:r>
      <w:r>
        <w:rPr>
          <w:spacing w:val="-4"/>
        </w:rPr>
        <w:t> </w:t>
      </w:r>
      <w:r>
        <w:rPr/>
        <w:t>Skatvold,</w:t>
      </w:r>
      <w:r>
        <w:rPr>
          <w:spacing w:val="-3"/>
        </w:rPr>
        <w:t> </w:t>
      </w:r>
      <w:r>
        <w:rPr>
          <w:spacing w:val="-2"/>
        </w:rPr>
        <w:t>nestleder</w:t>
      </w:r>
      <w:r>
        <w:rPr/>
        <w:tab/>
        <w:t>Politiets</w:t>
      </w:r>
      <w:r>
        <w:rPr>
          <w:spacing w:val="-4"/>
        </w:rPr>
        <w:t> </w:t>
      </w:r>
      <w:r>
        <w:rPr>
          <w:spacing w:val="-2"/>
        </w:rPr>
        <w:t>Fellesforbund</w:t>
      </w:r>
    </w:p>
    <w:p>
      <w:pPr>
        <w:pStyle w:val="BodyText"/>
        <w:tabs>
          <w:tab w:pos="5073" w:val="left" w:leader="none"/>
        </w:tabs>
        <w:ind w:left="824"/>
      </w:pPr>
      <w:r>
        <w:rPr/>
        <w:t>Kristian</w:t>
      </w:r>
      <w:r>
        <w:rPr>
          <w:spacing w:val="-7"/>
        </w:rPr>
        <w:t> </w:t>
      </w:r>
      <w:r>
        <w:rPr>
          <w:spacing w:val="-2"/>
        </w:rPr>
        <w:t>Mollestad</w:t>
      </w:r>
      <w:r>
        <w:rPr/>
        <w:tab/>
      </w:r>
      <w:r>
        <w:rPr>
          <w:spacing w:val="-2"/>
        </w:rPr>
        <w:t>Forskerforbundet</w:t>
      </w:r>
    </w:p>
    <w:p>
      <w:pPr>
        <w:pStyle w:val="BodyText"/>
        <w:tabs>
          <w:tab w:pos="5073" w:val="left" w:leader="none"/>
        </w:tabs>
        <w:spacing w:before="1"/>
        <w:ind w:left="824"/>
      </w:pPr>
      <w:r>
        <w:rPr/>
        <w:t>Jorunn</w:t>
      </w:r>
      <w:r>
        <w:rPr>
          <w:spacing w:val="-8"/>
        </w:rPr>
        <w:t> </w:t>
      </w:r>
      <w:r>
        <w:rPr>
          <w:spacing w:val="-2"/>
        </w:rPr>
        <w:t>Solgaard</w:t>
      </w:r>
      <w:r>
        <w:rPr/>
        <w:tab/>
      </w:r>
      <w:r>
        <w:rPr>
          <w:spacing w:val="-2"/>
        </w:rPr>
        <w:t>Forskerforbundet</w:t>
      </w:r>
    </w:p>
    <w:p>
      <w:pPr>
        <w:pStyle w:val="BodyText"/>
        <w:tabs>
          <w:tab w:pos="5073" w:val="left" w:leader="none"/>
        </w:tabs>
        <w:ind w:left="824"/>
      </w:pPr>
      <w:r>
        <w:rPr/>
        <w:t>Andreas</w:t>
      </w:r>
      <w:r>
        <w:rPr>
          <w:spacing w:val="-12"/>
        </w:rPr>
        <w:t> </w:t>
      </w:r>
      <w:r>
        <w:rPr>
          <w:spacing w:val="-2"/>
        </w:rPr>
        <w:t>Christensen</w:t>
      </w:r>
      <w:r>
        <w:rPr/>
        <w:tab/>
      </w:r>
      <w:r>
        <w:rPr>
          <w:spacing w:val="-2"/>
        </w:rPr>
        <w:t>Forskerforbundet</w:t>
      </w:r>
    </w:p>
    <w:p>
      <w:pPr>
        <w:pStyle w:val="BodyText"/>
        <w:tabs>
          <w:tab w:pos="5073" w:val="left" w:leader="none"/>
        </w:tabs>
        <w:ind w:left="824"/>
      </w:pPr>
      <w:r>
        <w:rPr/>
        <w:t>Vegar</w:t>
      </w:r>
      <w:r>
        <w:rPr>
          <w:spacing w:val="-6"/>
        </w:rPr>
        <w:t> </w:t>
      </w:r>
      <w:r>
        <w:rPr>
          <w:spacing w:val="-2"/>
        </w:rPr>
        <w:t>Monsvoll</w:t>
      </w:r>
      <w:r>
        <w:rPr/>
        <w:tab/>
        <w:t>Politiets</w:t>
      </w:r>
      <w:r>
        <w:rPr>
          <w:spacing w:val="-3"/>
        </w:rPr>
        <w:t> </w:t>
      </w:r>
      <w:r>
        <w:rPr>
          <w:spacing w:val="-2"/>
        </w:rPr>
        <w:t>Fellesforbund</w:t>
      </w:r>
    </w:p>
    <w:p>
      <w:pPr>
        <w:pStyle w:val="BodyText"/>
        <w:tabs>
          <w:tab w:pos="5073" w:val="left" w:leader="none"/>
        </w:tabs>
        <w:ind w:left="824"/>
      </w:pPr>
      <w:r>
        <w:rPr/>
        <w:t>Roar</w:t>
      </w:r>
      <w:r>
        <w:rPr>
          <w:spacing w:val="-1"/>
        </w:rPr>
        <w:t> </w:t>
      </w:r>
      <w:r>
        <w:rPr>
          <w:spacing w:val="-2"/>
        </w:rPr>
        <w:t>Fosse</w:t>
      </w:r>
      <w:r>
        <w:rPr/>
        <w:tab/>
        <w:t>Politiets</w:t>
      </w:r>
      <w:r>
        <w:rPr>
          <w:spacing w:val="-4"/>
        </w:rPr>
        <w:t> </w:t>
      </w:r>
      <w:r>
        <w:rPr>
          <w:spacing w:val="-2"/>
        </w:rPr>
        <w:t>Fellesforbund</w:t>
      </w:r>
    </w:p>
    <w:p>
      <w:pPr>
        <w:pStyle w:val="BodyText"/>
        <w:tabs>
          <w:tab w:pos="5073" w:val="left" w:leader="none"/>
        </w:tabs>
        <w:ind w:left="824"/>
      </w:pPr>
      <w:r>
        <w:rPr/>
        <w:t>Ørjan</w:t>
      </w:r>
      <w:r>
        <w:rPr>
          <w:spacing w:val="-5"/>
        </w:rPr>
        <w:t> </w:t>
      </w:r>
      <w:r>
        <w:rPr>
          <w:spacing w:val="-2"/>
        </w:rPr>
        <w:t>Hjortland</w:t>
      </w:r>
      <w:r>
        <w:rPr/>
        <w:tab/>
        <w:t>Politiets</w:t>
      </w:r>
      <w:r>
        <w:rPr>
          <w:spacing w:val="-4"/>
        </w:rPr>
        <w:t> </w:t>
      </w:r>
      <w:r>
        <w:rPr>
          <w:spacing w:val="-2"/>
        </w:rPr>
        <w:t>Fellesforbund</w:t>
      </w:r>
    </w:p>
    <w:p>
      <w:pPr>
        <w:pStyle w:val="BodyText"/>
        <w:tabs>
          <w:tab w:pos="5073" w:val="left" w:leader="none"/>
        </w:tabs>
        <w:ind w:left="824"/>
      </w:pPr>
      <w:r>
        <w:rPr/>
        <w:t>Terje</w:t>
      </w:r>
      <w:r>
        <w:rPr>
          <w:spacing w:val="-4"/>
        </w:rPr>
        <w:t> </w:t>
      </w:r>
      <w:r>
        <w:rPr>
          <w:spacing w:val="-2"/>
        </w:rPr>
        <w:t>Skyvulstad</w:t>
      </w:r>
      <w:r>
        <w:rPr/>
        <w:tab/>
      </w:r>
      <w:r>
        <w:rPr>
          <w:spacing w:val="-2"/>
        </w:rPr>
        <w:t>Utdanningsforbundet</w:t>
      </w:r>
    </w:p>
    <w:p>
      <w:pPr>
        <w:pStyle w:val="BodyText"/>
        <w:tabs>
          <w:tab w:pos="5073" w:val="left" w:leader="none"/>
        </w:tabs>
        <w:ind w:left="824"/>
      </w:pPr>
      <w:r>
        <w:rPr/>
        <w:t>Bjørg </w:t>
      </w:r>
      <w:r>
        <w:rPr>
          <w:spacing w:val="-2"/>
        </w:rPr>
        <w:t>Sundøy</w:t>
      </w:r>
      <w:r>
        <w:rPr/>
        <w:tab/>
      </w:r>
      <w:r>
        <w:rPr>
          <w:spacing w:val="-2"/>
        </w:rPr>
        <w:t>Utdanningsforbundet</w:t>
      </w:r>
    </w:p>
    <w:p>
      <w:pPr>
        <w:pStyle w:val="BodyText"/>
        <w:tabs>
          <w:tab w:pos="5073" w:val="left" w:leader="none"/>
        </w:tabs>
        <w:ind w:left="824"/>
      </w:pPr>
      <w:r>
        <w:rPr/>
        <w:t>Kai</w:t>
      </w:r>
      <w:r>
        <w:rPr>
          <w:spacing w:val="-3"/>
        </w:rPr>
        <w:t> </w:t>
      </w:r>
      <w:r>
        <w:rPr/>
        <w:t>Øivind</w:t>
      </w:r>
      <w:r>
        <w:rPr>
          <w:spacing w:val="-2"/>
        </w:rPr>
        <w:t> Brenden</w:t>
      </w:r>
      <w:r>
        <w:rPr/>
        <w:tab/>
        <w:t>Norsk</w:t>
      </w:r>
      <w:r>
        <w:rPr>
          <w:spacing w:val="-8"/>
        </w:rPr>
        <w:t> </w:t>
      </w:r>
      <w:r>
        <w:rPr>
          <w:spacing w:val="-2"/>
        </w:rPr>
        <w:t>Sykepleierforbund</w:t>
      </w:r>
    </w:p>
    <w:p>
      <w:pPr>
        <w:pStyle w:val="BodyText"/>
        <w:tabs>
          <w:tab w:pos="5073" w:val="left" w:leader="none"/>
        </w:tabs>
        <w:ind w:left="824"/>
      </w:pPr>
      <w:r>
        <w:rPr/>
        <w:t>Susanne</w:t>
      </w:r>
      <w:r>
        <w:rPr>
          <w:spacing w:val="-7"/>
        </w:rPr>
        <w:t> </w:t>
      </w:r>
      <w:r>
        <w:rPr>
          <w:spacing w:val="-2"/>
        </w:rPr>
        <w:t>Gallala</w:t>
      </w:r>
      <w:r>
        <w:rPr/>
        <w:tab/>
        <w:t>Norsk</w:t>
      </w:r>
      <w:r>
        <w:rPr>
          <w:spacing w:val="-8"/>
        </w:rPr>
        <w:t> </w:t>
      </w:r>
      <w:r>
        <w:rPr>
          <w:spacing w:val="-2"/>
        </w:rPr>
        <w:t>Fysioterapeutforbund</w:t>
      </w:r>
    </w:p>
    <w:p>
      <w:pPr>
        <w:pStyle w:val="BodyText"/>
        <w:tabs>
          <w:tab w:pos="5073" w:val="left" w:leader="none"/>
        </w:tabs>
        <w:ind w:left="5073" w:right="277" w:hanging="4249"/>
      </w:pPr>
      <w:r>
        <w:rPr/>
        <w:t>Mizanur Rahaman</w:t>
        <w:tab/>
        <w:t>for Fellesordningen (Akademikerforbundet, Norsk Ergoterapeutforbund, Skatterevisorenes forening,</w:t>
      </w:r>
      <w:r>
        <w:rPr>
          <w:spacing w:val="-11"/>
        </w:rPr>
        <w:t> </w:t>
      </w:r>
      <w:r>
        <w:rPr/>
        <w:t>Det</w:t>
      </w:r>
      <w:r>
        <w:rPr>
          <w:spacing w:val="-11"/>
        </w:rPr>
        <w:t> </w:t>
      </w:r>
      <w:r>
        <w:rPr/>
        <w:t>norske</w:t>
      </w:r>
      <w:r>
        <w:rPr>
          <w:spacing w:val="-12"/>
        </w:rPr>
        <w:t> </w:t>
      </w:r>
      <w:r>
        <w:rPr/>
        <w:t>maskinistforbundet, Bibliotekarforbundet, Presteforeningen, Norsk tannpleierforening, Det Norske Diakonforbund, og Norsk </w:t>
      </w:r>
      <w:r>
        <w:rPr>
          <w:spacing w:val="-2"/>
        </w:rPr>
        <w:t>radiografforening)</w:t>
      </w:r>
    </w:p>
    <w:p>
      <w:pPr>
        <w:pStyle w:val="BodyText"/>
        <w:tabs>
          <w:tab w:pos="5073" w:val="left" w:leader="none"/>
        </w:tabs>
        <w:spacing w:before="1"/>
        <w:ind w:left="824" w:right="1583"/>
      </w:pPr>
      <w:r>
        <w:rPr/>
        <w:t>Glenn Karlsen Bjerknes (observatør)</w:t>
        <w:tab/>
      </w:r>
      <w:r>
        <w:rPr>
          <w:spacing w:val="-2"/>
        </w:rPr>
        <w:t>Bibliotekforbundet </w:t>
      </w:r>
      <w:r>
        <w:rPr/>
        <w:t>Marianne Thorsen (observatør)</w:t>
        <w:tab/>
        <w:t>Skatterevisorenes forening Hege</w:t>
      </w:r>
      <w:r>
        <w:rPr>
          <w:spacing w:val="-4"/>
        </w:rPr>
        <w:t> </w:t>
      </w:r>
      <w:r>
        <w:rPr/>
        <w:t>Munthe</w:t>
      </w:r>
      <w:r>
        <w:rPr>
          <w:spacing w:val="-2"/>
        </w:rPr>
        <w:t> (observatør)</w:t>
      </w:r>
      <w:r>
        <w:rPr/>
        <w:tab/>
        <w:t>Norsk</w:t>
      </w:r>
      <w:r>
        <w:rPr>
          <w:spacing w:val="-8"/>
        </w:rPr>
        <w:t> </w:t>
      </w:r>
      <w:r>
        <w:rPr>
          <w:spacing w:val="-2"/>
        </w:rPr>
        <w:t>Ergoterapeutforbund</w:t>
      </w:r>
    </w:p>
    <w:p>
      <w:pPr>
        <w:pStyle w:val="BodyText"/>
        <w:tabs>
          <w:tab w:pos="5073" w:val="left" w:leader="none"/>
        </w:tabs>
        <w:ind w:left="824" w:right="1028"/>
      </w:pPr>
      <w:r>
        <w:rPr/>
        <w:t>Gun Hafsaas (observatør)</w:t>
        <w:tab/>
      </w:r>
      <w:r>
        <w:rPr>
          <w:spacing w:val="-49"/>
        </w:rPr>
        <w:t> </w:t>
      </w:r>
      <w:r>
        <w:rPr/>
        <w:t>Den</w:t>
      </w:r>
      <w:r>
        <w:rPr>
          <w:spacing w:val="-13"/>
        </w:rPr>
        <w:t> </w:t>
      </w:r>
      <w:r>
        <w:rPr/>
        <w:t>norske</w:t>
      </w:r>
      <w:r>
        <w:rPr>
          <w:spacing w:val="-12"/>
        </w:rPr>
        <w:t> </w:t>
      </w:r>
      <w:r>
        <w:rPr/>
        <w:t>kirkes</w:t>
      </w:r>
      <w:r>
        <w:rPr>
          <w:spacing w:val="-11"/>
        </w:rPr>
        <w:t> </w:t>
      </w:r>
      <w:r>
        <w:rPr/>
        <w:t>presteforening Klemet Rønning-Aaby (forhandlingssjef)</w:t>
        <w:tab/>
      </w:r>
      <w:r>
        <w:rPr>
          <w:spacing w:val="-4"/>
        </w:rPr>
        <w:t>Unio</w:t>
      </w:r>
    </w:p>
    <w:p>
      <w:pPr>
        <w:pStyle w:val="BodyText"/>
        <w:tabs>
          <w:tab w:pos="5085" w:val="left" w:leader="none"/>
        </w:tabs>
        <w:ind w:left="824"/>
      </w:pPr>
      <w:r>
        <w:rPr/>
        <w:t>Andrea</w:t>
      </w:r>
      <w:r>
        <w:rPr>
          <w:spacing w:val="-10"/>
        </w:rPr>
        <w:t> </w:t>
      </w:r>
      <w:r>
        <w:rPr/>
        <w:t>Mandt</w:t>
      </w:r>
      <w:r>
        <w:rPr>
          <w:spacing w:val="-7"/>
        </w:rPr>
        <w:t> </w:t>
      </w:r>
      <w:r>
        <w:rPr>
          <w:spacing w:val="-2"/>
        </w:rPr>
        <w:t>(utvalgssekretær)</w:t>
      </w:r>
      <w:r>
        <w:rPr/>
        <w:tab/>
      </w:r>
      <w:r>
        <w:rPr>
          <w:spacing w:val="-4"/>
        </w:rPr>
        <w:t>Unio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116" w:right="173"/>
      </w:pPr>
      <w:r>
        <w:rPr/>
        <w:t>Meklingen</w:t>
      </w:r>
      <w:r>
        <w:rPr>
          <w:spacing w:val="-4"/>
        </w:rPr>
        <w:t> </w:t>
      </w:r>
      <w:r>
        <w:rPr/>
        <w:t>ble</w:t>
      </w:r>
      <w:r>
        <w:rPr>
          <w:spacing w:val="-4"/>
        </w:rPr>
        <w:t> </w:t>
      </w:r>
      <w:r>
        <w:rPr/>
        <w:t>avsluttet</w:t>
      </w:r>
      <w:r>
        <w:rPr>
          <w:spacing w:val="-3"/>
        </w:rPr>
        <w:t> </w:t>
      </w:r>
      <w:r>
        <w:rPr/>
        <w:t>24.mai.</w:t>
      </w:r>
      <w:r>
        <w:rPr>
          <w:spacing w:val="-4"/>
        </w:rPr>
        <w:t> </w:t>
      </w:r>
      <w:r>
        <w:rPr/>
        <w:t>Resultatet</w:t>
      </w:r>
      <w:r>
        <w:rPr>
          <w:spacing w:val="-4"/>
        </w:rPr>
        <w:t> </w:t>
      </w:r>
      <w:r>
        <w:rPr/>
        <w:t>av</w:t>
      </w:r>
      <w:r>
        <w:rPr>
          <w:spacing w:val="-4"/>
        </w:rPr>
        <w:t> </w:t>
      </w:r>
      <w:r>
        <w:rPr/>
        <w:t>meklingen</w:t>
      </w:r>
      <w:r>
        <w:rPr>
          <w:spacing w:val="-4"/>
        </w:rPr>
        <w:t> </w:t>
      </w:r>
      <w:r>
        <w:rPr/>
        <w:t>skal</w:t>
      </w:r>
      <w:r>
        <w:rPr>
          <w:spacing w:val="-3"/>
        </w:rPr>
        <w:t> </w:t>
      </w:r>
      <w:r>
        <w:rPr/>
        <w:t>ut</w:t>
      </w:r>
      <w:r>
        <w:rPr>
          <w:spacing w:val="-4"/>
        </w:rPr>
        <w:t> </w:t>
      </w:r>
      <w:r>
        <w:rPr/>
        <w:t>på</w:t>
      </w:r>
      <w:r>
        <w:rPr>
          <w:spacing w:val="-4"/>
        </w:rPr>
        <w:t> </w:t>
      </w:r>
      <w:r>
        <w:rPr/>
        <w:t>uravstemning.</w:t>
      </w:r>
      <w:r>
        <w:rPr>
          <w:spacing w:val="-4"/>
        </w:rPr>
        <w:t> </w:t>
      </w:r>
      <w:r>
        <w:rPr/>
        <w:t>Unios svarfrist til Riksmekleren er satt til 24. juni.</w:t>
      </w:r>
    </w:p>
    <w:p>
      <w:pPr>
        <w:pStyle w:val="BodyText"/>
      </w:pPr>
    </w:p>
    <w:p>
      <w:pPr>
        <w:pStyle w:val="BodyText"/>
        <w:ind w:left="116"/>
      </w:pPr>
      <w:r>
        <w:rPr/>
        <w:t>Du</w:t>
      </w:r>
      <w:r>
        <w:rPr>
          <w:spacing w:val="-2"/>
        </w:rPr>
        <w:t> </w:t>
      </w:r>
      <w:r>
        <w:rPr/>
        <w:t>har</w:t>
      </w:r>
      <w:r>
        <w:rPr>
          <w:spacing w:val="-1"/>
        </w:rPr>
        <w:t> </w:t>
      </w:r>
      <w:r>
        <w:rPr/>
        <w:t>frist</w:t>
      </w:r>
      <w:r>
        <w:rPr>
          <w:spacing w:val="-1"/>
        </w:rPr>
        <w:t> </w:t>
      </w:r>
      <w:r>
        <w:rPr/>
        <w:t>til 20.</w:t>
      </w:r>
      <w:r>
        <w:rPr>
          <w:spacing w:val="-1"/>
        </w:rPr>
        <w:t> </w:t>
      </w:r>
      <w:r>
        <w:rPr/>
        <w:t>juni kl. 16.00</w:t>
      </w:r>
      <w:r>
        <w:rPr>
          <w:spacing w:val="-1"/>
        </w:rPr>
        <w:t> </w:t>
      </w:r>
      <w:r>
        <w:rPr/>
        <w:t>med</w:t>
      </w:r>
      <w:r>
        <w:rPr>
          <w:spacing w:val="-2"/>
        </w:rPr>
        <w:t> </w:t>
      </w:r>
      <w:r>
        <w:rPr/>
        <w:t>å</w:t>
      </w:r>
      <w:r>
        <w:rPr>
          <w:spacing w:val="-2"/>
        </w:rPr>
        <w:t> </w:t>
      </w:r>
      <w:r>
        <w:rPr/>
        <w:t>avgi</w:t>
      </w:r>
      <w:r>
        <w:rPr>
          <w:spacing w:val="-1"/>
        </w:rPr>
        <w:t> </w:t>
      </w:r>
      <w:r>
        <w:rPr/>
        <w:t>din </w:t>
      </w:r>
      <w:r>
        <w:rPr>
          <w:spacing w:val="-2"/>
        </w:rPr>
        <w:t>stemme.</w:t>
      </w:r>
    </w:p>
    <w:p>
      <w:pPr>
        <w:spacing w:after="0"/>
        <w:sectPr>
          <w:pgSz w:w="11910" w:h="16840"/>
          <w:pgMar w:header="0" w:footer="1048" w:top="1580" w:bottom="1240" w:left="1300" w:right="1300"/>
        </w:sectPr>
      </w:pPr>
    </w:p>
    <w:p>
      <w:pPr>
        <w:pStyle w:val="Heading1"/>
        <w:ind w:right="221"/>
      </w:pPr>
      <w:r>
        <w:rPr/>
        <w:t>Forhandlingsutvalget Unio stat legger med dette hovedtariffavtalen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staten</w:t>
      </w:r>
      <w:r>
        <w:rPr>
          <w:spacing w:val="-5"/>
        </w:rPr>
        <w:t> </w:t>
      </w:r>
      <w:r>
        <w:rPr/>
        <w:t>pr.</w:t>
      </w:r>
      <w:r>
        <w:rPr>
          <w:spacing w:val="-3"/>
        </w:rPr>
        <w:t> </w:t>
      </w:r>
      <w:r>
        <w:rPr/>
        <w:t>1.mai</w:t>
      </w:r>
      <w:r>
        <w:rPr>
          <w:spacing w:val="-5"/>
        </w:rPr>
        <w:t> </w:t>
      </w:r>
      <w:r>
        <w:rPr/>
        <w:t>2022</w:t>
      </w:r>
      <w:r>
        <w:rPr>
          <w:spacing w:val="-3"/>
        </w:rPr>
        <w:t> </w:t>
      </w:r>
      <w:r>
        <w:rPr/>
        <w:t>frem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medlemmene til avstemning med en klar anbefaling om å stemme JA.</w:t>
      </w:r>
    </w:p>
    <w:p>
      <w:pPr>
        <w:pStyle w:val="Heading2"/>
        <w:numPr>
          <w:ilvl w:val="0"/>
          <w:numId w:val="3"/>
        </w:numPr>
        <w:tabs>
          <w:tab w:pos="398" w:val="left" w:leader="none"/>
        </w:tabs>
        <w:spacing w:line="240" w:lineRule="auto" w:before="277" w:after="0"/>
        <w:ind w:left="397" w:right="0" w:hanging="282"/>
        <w:jc w:val="left"/>
      </w:pPr>
      <w:r>
        <w:rPr/>
        <w:t>Hovedpunkter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det</w:t>
      </w:r>
      <w:r>
        <w:rPr>
          <w:spacing w:val="-3"/>
        </w:rPr>
        <w:t> </w:t>
      </w:r>
      <w:r>
        <w:rPr/>
        <w:t>anbefalte</w:t>
      </w:r>
      <w:r>
        <w:rPr>
          <w:spacing w:val="-3"/>
        </w:rPr>
        <w:t> </w:t>
      </w:r>
      <w:r>
        <w:rPr>
          <w:spacing w:val="-2"/>
        </w:rPr>
        <w:t>forslag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93" w:lineRule="exact" w:before="1" w:after="0"/>
        <w:ind w:left="836" w:right="0" w:hanging="361"/>
        <w:jc w:val="left"/>
        <w:rPr>
          <w:sz w:val="24"/>
        </w:rPr>
      </w:pPr>
      <w:r>
        <w:rPr>
          <w:sz w:val="24"/>
        </w:rPr>
        <w:t>Ny</w:t>
      </w:r>
      <w:r>
        <w:rPr>
          <w:spacing w:val="-3"/>
          <w:sz w:val="24"/>
        </w:rPr>
        <w:t> </w:t>
      </w:r>
      <w:r>
        <w:rPr>
          <w:sz w:val="24"/>
        </w:rPr>
        <w:t>hovedtariffavtale</w:t>
      </w:r>
      <w:r>
        <w:rPr>
          <w:spacing w:val="-3"/>
          <w:sz w:val="24"/>
        </w:rPr>
        <w:t> </w:t>
      </w:r>
      <w:r>
        <w:rPr>
          <w:sz w:val="24"/>
        </w:rPr>
        <w:t>sammen</w:t>
      </w:r>
      <w:r>
        <w:rPr>
          <w:spacing w:val="-2"/>
          <w:sz w:val="24"/>
        </w:rPr>
        <w:t> </w:t>
      </w:r>
      <w:r>
        <w:rPr>
          <w:sz w:val="24"/>
        </w:rPr>
        <w:t>med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Akademikerne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356" w:hanging="360"/>
        <w:jc w:val="left"/>
        <w:rPr>
          <w:sz w:val="24"/>
        </w:rPr>
      </w:pPr>
      <w:r>
        <w:rPr>
          <w:sz w:val="24"/>
        </w:rPr>
        <w:t>Den økonomiske rammen for oppgjøret er på 3,84 prosent og fordeles slik: Med virkning</w:t>
      </w:r>
      <w:r>
        <w:rPr>
          <w:spacing w:val="-3"/>
          <w:sz w:val="24"/>
        </w:rPr>
        <w:t> </w:t>
      </w:r>
      <w:r>
        <w:rPr>
          <w:sz w:val="24"/>
        </w:rPr>
        <w:t>fra</w:t>
      </w:r>
      <w:r>
        <w:rPr>
          <w:spacing w:val="-4"/>
          <w:sz w:val="24"/>
        </w:rPr>
        <w:t> </w:t>
      </w:r>
      <w:r>
        <w:rPr>
          <w:sz w:val="24"/>
        </w:rPr>
        <w:t>1.</w:t>
      </w:r>
      <w:r>
        <w:rPr>
          <w:spacing w:val="-3"/>
          <w:sz w:val="24"/>
        </w:rPr>
        <w:t> </w:t>
      </w:r>
      <w:r>
        <w:rPr>
          <w:sz w:val="24"/>
        </w:rPr>
        <w:t>mai</w:t>
      </w:r>
      <w:r>
        <w:rPr>
          <w:spacing w:val="-3"/>
          <w:sz w:val="24"/>
        </w:rPr>
        <w:t> </w:t>
      </w:r>
      <w:r>
        <w:rPr>
          <w:sz w:val="24"/>
        </w:rPr>
        <w:t>2022 forhandles</w:t>
      </w:r>
      <w:r>
        <w:rPr>
          <w:spacing w:val="-3"/>
          <w:sz w:val="24"/>
        </w:rPr>
        <w:t> </w:t>
      </w:r>
      <w:r>
        <w:rPr>
          <w:sz w:val="24"/>
        </w:rPr>
        <w:t>det</w:t>
      </w:r>
      <w:r>
        <w:rPr>
          <w:spacing w:val="-3"/>
          <w:sz w:val="24"/>
        </w:rPr>
        <w:t> </w:t>
      </w:r>
      <w:r>
        <w:rPr>
          <w:sz w:val="24"/>
        </w:rPr>
        <w:t>lokalt</w:t>
      </w:r>
      <w:r>
        <w:rPr>
          <w:spacing w:val="-2"/>
          <w:sz w:val="24"/>
        </w:rPr>
        <w:t> </w:t>
      </w:r>
      <w:r>
        <w:rPr>
          <w:sz w:val="24"/>
        </w:rPr>
        <w:t>innenfor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ramme</w:t>
      </w:r>
      <w:r>
        <w:rPr>
          <w:spacing w:val="-4"/>
          <w:sz w:val="24"/>
        </w:rPr>
        <w:t> </w:t>
      </w:r>
      <w:r>
        <w:rPr>
          <w:sz w:val="24"/>
        </w:rPr>
        <w:t>på</w:t>
      </w:r>
      <w:r>
        <w:rPr>
          <w:spacing w:val="-4"/>
          <w:sz w:val="24"/>
        </w:rPr>
        <w:t> </w:t>
      </w:r>
      <w:r>
        <w:rPr>
          <w:sz w:val="24"/>
        </w:rPr>
        <w:t>2,46</w:t>
      </w:r>
      <w:r>
        <w:rPr>
          <w:spacing w:val="-3"/>
          <w:sz w:val="24"/>
        </w:rPr>
        <w:t> </w:t>
      </w:r>
      <w:r>
        <w:rPr>
          <w:sz w:val="24"/>
        </w:rPr>
        <w:t>prosent</w:t>
      </w:r>
      <w:r>
        <w:rPr>
          <w:spacing w:val="-3"/>
          <w:sz w:val="24"/>
        </w:rPr>
        <w:t> </w:t>
      </w:r>
      <w:r>
        <w:rPr>
          <w:sz w:val="24"/>
        </w:rPr>
        <w:t>pr. dato av lønnsmassen. Det settes av 0,1 prosent til endring av satser i </w:t>
      </w:r>
      <w:r>
        <w:rPr>
          <w:spacing w:val="-2"/>
          <w:sz w:val="24"/>
        </w:rPr>
        <w:t>fellesbestemmelsene.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94" w:lineRule="exact" w:before="0" w:after="0"/>
        <w:ind w:left="836" w:right="0" w:hanging="361"/>
        <w:jc w:val="left"/>
      </w:pPr>
      <w:r>
        <w:rPr/>
        <w:t>Lønns-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2"/>
        </w:rPr>
        <w:t>forhandlingssystemet</w:t>
      </w:r>
    </w:p>
    <w:p>
      <w:pPr>
        <w:pStyle w:val="BodyText"/>
        <w:ind w:left="824"/>
      </w:pPr>
      <w:r>
        <w:rPr/>
        <w:t>Lønnssystemet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modernisert,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medlemsgrupper</w:t>
      </w:r>
      <w:r>
        <w:rPr>
          <w:spacing w:val="-4"/>
        </w:rPr>
        <w:t> </w:t>
      </w:r>
      <w:r>
        <w:rPr/>
        <w:t>tidligere</w:t>
      </w:r>
      <w:r>
        <w:rPr>
          <w:spacing w:val="-5"/>
        </w:rPr>
        <w:t> </w:t>
      </w:r>
      <w:r>
        <w:rPr/>
        <w:t>plassert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lønnsrammer</w:t>
      </w:r>
      <w:r>
        <w:rPr>
          <w:spacing w:val="-5"/>
        </w:rPr>
        <w:t> </w:t>
      </w:r>
      <w:r>
        <w:rPr/>
        <w:t>er sikret et automatisk årlig prosentvis opprykk i 10 eller 16 år gjennom overføring til </w:t>
      </w:r>
      <w:r>
        <w:rPr>
          <w:spacing w:val="-2"/>
        </w:rPr>
        <w:t>lønnsstiger.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4"/>
      </w:pPr>
      <w:r>
        <w:rPr/>
        <w:t>I</w:t>
      </w:r>
      <w:r>
        <w:rPr>
          <w:spacing w:val="-5"/>
        </w:rPr>
        <w:t> </w:t>
      </w:r>
      <w:r>
        <w:rPr/>
        <w:t>forbindelse</w:t>
      </w:r>
      <w:r>
        <w:rPr>
          <w:spacing w:val="-5"/>
        </w:rPr>
        <w:t> </w:t>
      </w:r>
      <w:r>
        <w:rPr/>
        <w:t>med</w:t>
      </w:r>
      <w:r>
        <w:rPr>
          <w:spacing w:val="-4"/>
        </w:rPr>
        <w:t> </w:t>
      </w:r>
      <w:r>
        <w:rPr/>
        <w:t>utarbeidelse</w:t>
      </w:r>
      <w:r>
        <w:rPr>
          <w:spacing w:val="-3"/>
        </w:rPr>
        <w:t> </w:t>
      </w:r>
      <w:r>
        <w:rPr/>
        <w:t>av</w:t>
      </w:r>
      <w:r>
        <w:rPr>
          <w:spacing w:val="-3"/>
        </w:rPr>
        <w:t> </w:t>
      </w:r>
      <w:r>
        <w:rPr/>
        <w:t>lokal</w:t>
      </w:r>
      <w:r>
        <w:rPr>
          <w:spacing w:val="-3"/>
        </w:rPr>
        <w:t> </w:t>
      </w:r>
      <w:r>
        <w:rPr/>
        <w:t>lønnspolitikk,</w:t>
      </w:r>
      <w:r>
        <w:rPr>
          <w:spacing w:val="-3"/>
        </w:rPr>
        <w:t> </w:t>
      </w:r>
      <w:r>
        <w:rPr/>
        <w:t>oppfordres</w:t>
      </w:r>
      <w:r>
        <w:rPr>
          <w:spacing w:val="-3"/>
        </w:rPr>
        <w:t> </w:t>
      </w:r>
      <w:r>
        <w:rPr/>
        <w:t>partene</w:t>
      </w:r>
      <w:r>
        <w:rPr>
          <w:spacing w:val="-4"/>
        </w:rPr>
        <w:t> </w:t>
      </w:r>
      <w:r>
        <w:rPr/>
        <w:t>til</w:t>
      </w:r>
      <w:r>
        <w:rPr>
          <w:spacing w:val="-3"/>
        </w:rPr>
        <w:t> </w:t>
      </w:r>
      <w:r>
        <w:rPr/>
        <w:t>å</w:t>
      </w:r>
      <w:r>
        <w:rPr>
          <w:spacing w:val="-3"/>
        </w:rPr>
        <w:t> </w:t>
      </w:r>
      <w:r>
        <w:rPr/>
        <w:t>etablere minstelønnsnivåer for stillinger hvor det kreves bachelor- og masterutdanning.</w:t>
      </w:r>
    </w:p>
    <w:p>
      <w:pPr>
        <w:pStyle w:val="BodyText"/>
        <w:ind w:left="824"/>
      </w:pPr>
      <w:r>
        <w:rPr/>
        <w:t>Minstelønn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mastergrad</w:t>
      </w:r>
      <w:r>
        <w:rPr>
          <w:spacing w:val="-2"/>
        </w:rPr>
        <w:t> </w:t>
      </w:r>
      <w:r>
        <w:rPr/>
        <w:t>og</w:t>
      </w:r>
      <w:r>
        <w:rPr>
          <w:spacing w:val="-2"/>
        </w:rPr>
        <w:t> </w:t>
      </w:r>
      <w:r>
        <w:rPr/>
        <w:t>stipendiater</w:t>
      </w:r>
      <w:r>
        <w:rPr>
          <w:spacing w:val="-2"/>
        </w:rPr>
        <w:t> </w:t>
      </w:r>
      <w:r>
        <w:rPr/>
        <w:t>er</w:t>
      </w:r>
      <w:r>
        <w:rPr>
          <w:spacing w:val="-3"/>
        </w:rPr>
        <w:t> </w:t>
      </w:r>
      <w:r>
        <w:rPr>
          <w:spacing w:val="-2"/>
        </w:rPr>
        <w:t>hevet.</w:t>
      </w:r>
    </w:p>
    <w:p>
      <w:pPr>
        <w:pStyle w:val="BodyText"/>
      </w:pPr>
    </w:p>
    <w:p>
      <w:pPr>
        <w:pStyle w:val="Heading3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94" w:lineRule="exact" w:before="0" w:after="0"/>
        <w:ind w:left="836" w:right="0" w:hanging="361"/>
        <w:jc w:val="left"/>
      </w:pPr>
      <w:r>
        <w:rPr/>
        <w:t>Lokale</w:t>
      </w:r>
      <w:r>
        <w:rPr>
          <w:spacing w:val="-3"/>
        </w:rPr>
        <w:t> </w:t>
      </w:r>
      <w:r>
        <w:rPr>
          <w:spacing w:val="-2"/>
        </w:rPr>
        <w:t>bestemmelser</w:t>
      </w:r>
    </w:p>
    <w:p>
      <w:pPr>
        <w:pStyle w:val="BodyText"/>
        <w:ind w:left="836" w:right="173"/>
      </w:pPr>
      <w:r>
        <w:rPr/>
        <w:t>Bedre bestemmelser for å sikre likeverdige parter og mer reelle forhandlinger i virksomhetene. Mulighetene for å gi generelle tillegg gjennom kollektive forhandlinger</w:t>
      </w:r>
      <w:r>
        <w:rPr>
          <w:spacing w:val="-4"/>
        </w:rPr>
        <w:t> </w:t>
      </w:r>
      <w:r>
        <w:rPr/>
        <w:t>på</w:t>
      </w:r>
      <w:r>
        <w:rPr>
          <w:spacing w:val="-5"/>
        </w:rPr>
        <w:t> </w:t>
      </w:r>
      <w:r>
        <w:rPr/>
        <w:t>virksomhetene</w:t>
      </w:r>
      <w:r>
        <w:rPr>
          <w:spacing w:val="-5"/>
        </w:rPr>
        <w:t> </w:t>
      </w:r>
      <w:r>
        <w:rPr/>
        <w:t>er</w:t>
      </w:r>
      <w:r>
        <w:rPr>
          <w:spacing w:val="-4"/>
        </w:rPr>
        <w:t> </w:t>
      </w:r>
      <w:r>
        <w:rPr/>
        <w:t>styrket.</w:t>
      </w:r>
      <w:r>
        <w:rPr>
          <w:spacing w:val="-2"/>
        </w:rPr>
        <w:t> </w:t>
      </w:r>
      <w:r>
        <w:rPr/>
        <w:t>Tillitsvalgte</w:t>
      </w:r>
      <w:r>
        <w:rPr>
          <w:spacing w:val="-5"/>
        </w:rPr>
        <w:t> </w:t>
      </w:r>
      <w:r>
        <w:rPr/>
        <w:t>skal</w:t>
      </w:r>
      <w:r>
        <w:rPr>
          <w:spacing w:val="-4"/>
        </w:rPr>
        <w:t> </w:t>
      </w:r>
      <w:r>
        <w:rPr/>
        <w:t>omfattes</w:t>
      </w:r>
      <w:r>
        <w:rPr>
          <w:spacing w:val="-4"/>
        </w:rPr>
        <w:t> </w:t>
      </w:r>
      <w:r>
        <w:rPr/>
        <w:t>av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lokale lønnspolitikken og det er tydeliggjort at de ikke skal tape lønnsmessig på vervet.</w:t>
      </w:r>
    </w:p>
    <w:p>
      <w:pPr>
        <w:pStyle w:val="BodyText"/>
      </w:pPr>
    </w:p>
    <w:p>
      <w:pPr>
        <w:pStyle w:val="BodyText"/>
        <w:ind w:left="836"/>
      </w:pPr>
      <w:r>
        <w:rPr/>
        <w:t>Utvidelse</w:t>
      </w:r>
      <w:r>
        <w:rPr>
          <w:spacing w:val="-6"/>
        </w:rPr>
        <w:t> </w:t>
      </w:r>
      <w:r>
        <w:rPr/>
        <w:t>av</w:t>
      </w:r>
      <w:r>
        <w:rPr>
          <w:spacing w:val="-5"/>
        </w:rPr>
        <w:t> </w:t>
      </w:r>
      <w:r>
        <w:rPr/>
        <w:t>forhandlingsbestemmelsene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forbindelse</w:t>
      </w:r>
      <w:r>
        <w:rPr>
          <w:spacing w:val="-5"/>
        </w:rPr>
        <w:t> </w:t>
      </w:r>
      <w:r>
        <w:rPr/>
        <w:t>med</w:t>
      </w:r>
      <w:r>
        <w:rPr>
          <w:spacing w:val="-5"/>
        </w:rPr>
        <w:t> </w:t>
      </w:r>
      <w:r>
        <w:rPr/>
        <w:t>omorganiseringer</w:t>
      </w:r>
      <w:r>
        <w:rPr>
          <w:spacing w:val="-5"/>
        </w:rPr>
        <w:t> </w:t>
      </w:r>
      <w:r>
        <w:rPr/>
        <w:t>og ubegrunnede lønnsforskjeller.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94" w:lineRule="exact" w:before="0" w:after="0"/>
        <w:ind w:left="836" w:right="0" w:hanging="361"/>
        <w:jc w:val="left"/>
      </w:pPr>
      <w:r>
        <w:rPr>
          <w:spacing w:val="-2"/>
        </w:rPr>
        <w:t>Fellesbestemmelsene</w:t>
      </w:r>
    </w:p>
    <w:p>
      <w:pPr>
        <w:pStyle w:val="BodyText"/>
        <w:spacing w:line="276" w:lineRule="exact"/>
        <w:ind w:left="824"/>
      </w:pPr>
      <w:r>
        <w:rPr/>
        <w:t>Flere</w:t>
      </w:r>
      <w:r>
        <w:rPr>
          <w:spacing w:val="-8"/>
        </w:rPr>
        <w:t> </w:t>
      </w:r>
      <w:r>
        <w:rPr/>
        <w:t>forbedringer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>
          <w:spacing w:val="-2"/>
        </w:rPr>
        <w:t>fellesbestemmelse:</w:t>
      </w:r>
    </w:p>
    <w:p>
      <w:pPr>
        <w:pStyle w:val="BodyText"/>
        <w:ind w:left="824" w:right="173"/>
      </w:pPr>
      <w:r>
        <w:rPr/>
        <w:t>Det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tydeliggjort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hva</w:t>
      </w:r>
      <w:r>
        <w:rPr>
          <w:spacing w:val="-2"/>
        </w:rPr>
        <w:t> </w:t>
      </w:r>
      <w:r>
        <w:rPr/>
        <w:t>som</w:t>
      </w:r>
      <w:r>
        <w:rPr>
          <w:spacing w:val="-3"/>
        </w:rPr>
        <w:t> </w:t>
      </w:r>
      <w:r>
        <w:rPr/>
        <w:t>ligger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den</w:t>
      </w:r>
      <w:r>
        <w:rPr>
          <w:spacing w:val="-3"/>
        </w:rPr>
        <w:t> </w:t>
      </w:r>
      <w:r>
        <w:rPr/>
        <w:t>høyere</w:t>
      </w:r>
      <w:r>
        <w:rPr>
          <w:spacing w:val="-3"/>
        </w:rPr>
        <w:t> </w:t>
      </w:r>
      <w:r>
        <w:rPr/>
        <w:t>stillingens</w:t>
      </w:r>
      <w:r>
        <w:rPr>
          <w:spacing w:val="-3"/>
        </w:rPr>
        <w:t> </w:t>
      </w:r>
      <w:r>
        <w:rPr/>
        <w:t>lønn</w:t>
      </w:r>
      <w:r>
        <w:rPr>
          <w:spacing w:val="-1"/>
        </w:rPr>
        <w:t> </w:t>
      </w:r>
      <w:r>
        <w:rPr/>
        <w:t>når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er stedfortreder, og at utbetalingen er uavhengig av antall oppmøter.</w:t>
      </w:r>
    </w:p>
    <w:p>
      <w:pPr>
        <w:pStyle w:val="BodyText"/>
        <w:ind w:left="824" w:right="200"/>
      </w:pPr>
      <w:r>
        <w:rPr/>
        <w:t>Ansatte som jobber skift/turnus skal i arbeidstidsplanleggingen sikres en forutsigbarhet for når de skal ha fri i helger og når de har sine friperioder. Ulempetilleggene</w:t>
      </w:r>
      <w:r>
        <w:rPr>
          <w:spacing w:val="-5"/>
        </w:rPr>
        <w:t> </w:t>
      </w:r>
      <w:r>
        <w:rPr/>
        <w:t>er</w:t>
      </w:r>
      <w:r>
        <w:rPr>
          <w:spacing w:val="-4"/>
        </w:rPr>
        <w:t> </w:t>
      </w:r>
      <w:r>
        <w:rPr/>
        <w:t>økt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overtid</w:t>
      </w:r>
      <w:r>
        <w:rPr>
          <w:spacing w:val="-4"/>
        </w:rPr>
        <w:t> </w:t>
      </w:r>
      <w:r>
        <w:rPr/>
        <w:t>som</w:t>
      </w:r>
      <w:r>
        <w:rPr>
          <w:spacing w:val="-4"/>
        </w:rPr>
        <w:t> </w:t>
      </w:r>
      <w:r>
        <w:rPr/>
        <w:t>påbegynnes</w:t>
      </w:r>
      <w:r>
        <w:rPr>
          <w:spacing w:val="-4"/>
        </w:rPr>
        <w:t> </w:t>
      </w:r>
      <w:r>
        <w:rPr/>
        <w:t>direkte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etterkant</w:t>
      </w:r>
      <w:r>
        <w:rPr>
          <w:spacing w:val="-4"/>
        </w:rPr>
        <w:t> </w:t>
      </w:r>
      <w:r>
        <w:rPr/>
        <w:t>av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nattevakt er nå hevet til timelønn tillagt 100 prosent pr time.</w:t>
      </w:r>
    </w:p>
    <w:p>
      <w:pPr>
        <w:pStyle w:val="BodyText"/>
        <w:spacing w:before="1"/>
        <w:ind w:left="824" w:right="221"/>
      </w:pPr>
      <w:r>
        <w:rPr/>
        <w:t>Gruppelivsordningene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styrket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rett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permisjon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forbindelse</w:t>
      </w:r>
      <w:r>
        <w:rPr>
          <w:spacing w:val="-5"/>
        </w:rPr>
        <w:t> </w:t>
      </w:r>
      <w:r>
        <w:rPr/>
        <w:t>med</w:t>
      </w:r>
      <w:r>
        <w:rPr>
          <w:spacing w:val="-4"/>
        </w:rPr>
        <w:t> </w:t>
      </w:r>
      <w:r>
        <w:rPr/>
        <w:t>omsorg</w:t>
      </w:r>
      <w:r>
        <w:rPr>
          <w:spacing w:val="-4"/>
        </w:rPr>
        <w:t> </w:t>
      </w:r>
      <w:r>
        <w:rPr/>
        <w:t>for barn er utvidet.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94" w:lineRule="exact" w:before="0" w:after="0"/>
        <w:ind w:left="836" w:right="0" w:hanging="361"/>
        <w:jc w:val="left"/>
      </w:pPr>
      <w:r>
        <w:rPr>
          <w:spacing w:val="-2"/>
        </w:rPr>
        <w:t>Kompetanseutvikling</w:t>
      </w:r>
    </w:p>
    <w:p>
      <w:pPr>
        <w:pStyle w:val="BodyText"/>
        <w:ind w:left="836" w:right="173"/>
      </w:pPr>
      <w:r>
        <w:rPr/>
        <w:t>Det</w:t>
      </w:r>
      <w:r>
        <w:rPr>
          <w:spacing w:val="-4"/>
        </w:rPr>
        <w:t> </w:t>
      </w:r>
      <w:r>
        <w:rPr/>
        <w:t>avsettes</w:t>
      </w:r>
      <w:r>
        <w:rPr>
          <w:spacing w:val="-4"/>
        </w:rPr>
        <w:t> </w:t>
      </w:r>
      <w:r>
        <w:rPr/>
        <w:t>ytterligere</w:t>
      </w:r>
      <w:r>
        <w:rPr>
          <w:spacing w:val="-6"/>
        </w:rPr>
        <w:t> </w:t>
      </w:r>
      <w:r>
        <w:rPr/>
        <w:t>2</w:t>
      </w:r>
      <w:r>
        <w:rPr>
          <w:spacing w:val="-2"/>
        </w:rPr>
        <w:t> </w:t>
      </w:r>
      <w:r>
        <w:rPr/>
        <w:t>millioner</w:t>
      </w:r>
      <w:r>
        <w:rPr>
          <w:spacing w:val="-6"/>
        </w:rPr>
        <w:t> </w:t>
      </w:r>
      <w:r>
        <w:rPr/>
        <w:t>kroner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opplæring</w:t>
      </w:r>
      <w:r>
        <w:rPr>
          <w:spacing w:val="-4"/>
        </w:rPr>
        <w:t> </w:t>
      </w:r>
      <w:r>
        <w:rPr/>
        <w:t>etter</w:t>
      </w:r>
      <w:r>
        <w:rPr>
          <w:spacing w:val="-4"/>
        </w:rPr>
        <w:t> </w:t>
      </w:r>
      <w:r>
        <w:rPr/>
        <w:t>reforhandlet</w:t>
      </w:r>
      <w:r>
        <w:rPr>
          <w:spacing w:val="-4"/>
        </w:rPr>
        <w:t> </w:t>
      </w:r>
      <w:r>
        <w:rPr/>
        <w:t>hovedavtale for generell styrking av partssamarbeidet og arbeidet med medbestemmelse.</w:t>
      </w:r>
    </w:p>
    <w:p>
      <w:pPr>
        <w:pStyle w:val="BodyText"/>
        <w:ind w:left="836"/>
      </w:pPr>
      <w:r>
        <w:rPr/>
        <w:t>Styrkingen</w:t>
      </w:r>
      <w:r>
        <w:rPr>
          <w:spacing w:val="-4"/>
        </w:rPr>
        <w:t> </w:t>
      </w:r>
      <w:r>
        <w:rPr/>
        <w:t>kommer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tillegg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midler</w:t>
      </w:r>
      <w:r>
        <w:rPr>
          <w:spacing w:val="-3"/>
        </w:rPr>
        <w:t> </w:t>
      </w:r>
      <w:r>
        <w:rPr/>
        <w:t>til</w:t>
      </w:r>
      <w:r>
        <w:rPr>
          <w:spacing w:val="-4"/>
        </w:rPr>
        <w:t> </w:t>
      </w:r>
      <w:r>
        <w:rPr/>
        <w:t>kompetanse-,</w:t>
      </w:r>
      <w:r>
        <w:rPr>
          <w:spacing w:val="-4"/>
        </w:rPr>
        <w:t> </w:t>
      </w:r>
      <w:r>
        <w:rPr/>
        <w:t>medbestemmelse</w:t>
      </w:r>
      <w:r>
        <w:rPr>
          <w:spacing w:val="-4"/>
        </w:rPr>
        <w:t> </w:t>
      </w:r>
      <w:r>
        <w:rPr/>
        <w:t>og omstillingsarbeid i staten.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1122" w:hanging="360"/>
        <w:jc w:val="left"/>
        <w:rPr>
          <w:sz w:val="24"/>
        </w:rPr>
      </w:pPr>
      <w:r>
        <w:rPr>
          <w:sz w:val="24"/>
        </w:rPr>
        <w:t>Protokolltilførsler</w:t>
      </w:r>
      <w:r>
        <w:rPr>
          <w:spacing w:val="-5"/>
          <w:sz w:val="24"/>
        </w:rPr>
        <w:t> </w:t>
      </w:r>
      <w:r>
        <w:rPr>
          <w:sz w:val="24"/>
        </w:rPr>
        <w:t>om</w:t>
      </w:r>
      <w:r>
        <w:rPr>
          <w:spacing w:val="-4"/>
          <w:sz w:val="24"/>
        </w:rPr>
        <w:t> </w:t>
      </w:r>
      <w:r>
        <w:rPr>
          <w:sz w:val="24"/>
        </w:rPr>
        <w:t>videre</w:t>
      </w:r>
      <w:r>
        <w:rPr>
          <w:spacing w:val="-6"/>
          <w:sz w:val="24"/>
        </w:rPr>
        <w:t> </w:t>
      </w:r>
      <w:r>
        <w:rPr>
          <w:sz w:val="24"/>
        </w:rPr>
        <w:t>arbeid</w:t>
      </w:r>
      <w:r>
        <w:rPr>
          <w:spacing w:val="-4"/>
          <w:sz w:val="24"/>
        </w:rPr>
        <w:t> </w:t>
      </w:r>
      <w:r>
        <w:rPr>
          <w:sz w:val="24"/>
        </w:rPr>
        <w:t>på</w:t>
      </w:r>
      <w:r>
        <w:rPr>
          <w:spacing w:val="-3"/>
          <w:sz w:val="24"/>
        </w:rPr>
        <w:t> </w:t>
      </w:r>
      <w:r>
        <w:rPr>
          <w:sz w:val="24"/>
        </w:rPr>
        <w:t>reisetid,</w:t>
      </w:r>
      <w:r>
        <w:rPr>
          <w:spacing w:val="-4"/>
          <w:sz w:val="24"/>
        </w:rPr>
        <w:t> </w:t>
      </w:r>
      <w:r>
        <w:rPr>
          <w:sz w:val="24"/>
        </w:rPr>
        <w:t>hjemmekontor,</w:t>
      </w:r>
      <w:r>
        <w:rPr>
          <w:spacing w:val="-4"/>
          <w:sz w:val="24"/>
        </w:rPr>
        <w:t> </w:t>
      </w:r>
      <w:r>
        <w:rPr>
          <w:sz w:val="24"/>
        </w:rPr>
        <w:t>beregning</w:t>
      </w:r>
      <w:r>
        <w:rPr>
          <w:spacing w:val="-4"/>
          <w:sz w:val="24"/>
        </w:rPr>
        <w:t> </w:t>
      </w:r>
      <w:r>
        <w:rPr>
          <w:sz w:val="24"/>
        </w:rPr>
        <w:t>av lønnsglidning, stillingskodesystem og bærekraft/miljø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48" w:top="1340" w:bottom="1240" w:left="1300" w:right="1300"/>
        </w:sectPr>
      </w:pPr>
    </w:p>
    <w:p>
      <w:pPr>
        <w:pStyle w:val="BodyText"/>
        <w:spacing w:before="5"/>
      </w:pPr>
    </w:p>
    <w:p>
      <w:pPr>
        <w:pStyle w:val="Heading2"/>
        <w:numPr>
          <w:ilvl w:val="0"/>
          <w:numId w:val="3"/>
        </w:numPr>
        <w:tabs>
          <w:tab w:pos="398" w:val="left" w:leader="none"/>
        </w:tabs>
        <w:spacing w:line="240" w:lineRule="auto" w:before="89" w:after="0"/>
        <w:ind w:left="397" w:right="0" w:hanging="282"/>
        <w:jc w:val="left"/>
      </w:pPr>
      <w:r>
        <w:rPr/>
        <w:t>Vurdering</w:t>
      </w:r>
      <w:r>
        <w:rPr>
          <w:spacing w:val="-4"/>
        </w:rPr>
        <w:t> </w:t>
      </w:r>
      <w:r>
        <w:rPr/>
        <w:t>av</w:t>
      </w:r>
      <w:r>
        <w:rPr>
          <w:spacing w:val="-1"/>
        </w:rPr>
        <w:t> </w:t>
      </w:r>
      <w:r>
        <w:rPr>
          <w:spacing w:val="-2"/>
        </w:rPr>
        <w:t>meklingsresultatet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76" w:lineRule="exact"/>
        <w:ind w:left="116"/>
      </w:pPr>
      <w:r>
        <w:rPr/>
        <w:t>Forhandlingsutvalget,</w:t>
      </w:r>
      <w:r>
        <w:rPr>
          <w:spacing w:val="-3"/>
        </w:rPr>
        <w:t> </w:t>
      </w:r>
      <w:r>
        <w:rPr/>
        <w:t>Unio</w:t>
      </w:r>
      <w:r>
        <w:rPr>
          <w:spacing w:val="-1"/>
        </w:rPr>
        <w:t> </w:t>
      </w:r>
      <w:r>
        <w:rPr/>
        <w:t>stat,</w:t>
      </w:r>
      <w:r>
        <w:rPr>
          <w:spacing w:val="-3"/>
        </w:rPr>
        <w:t> </w:t>
      </w:r>
      <w:r>
        <w:rPr/>
        <w:t>anbefaler</w:t>
      </w:r>
      <w:r>
        <w:rPr>
          <w:spacing w:val="-3"/>
        </w:rPr>
        <w:t> </w:t>
      </w:r>
      <w:r>
        <w:rPr/>
        <w:t>meklingsresultatet,</w:t>
      </w:r>
      <w:r>
        <w:rPr>
          <w:spacing w:val="-2"/>
        </w:rPr>
        <w:t> </w:t>
      </w:r>
      <w:r>
        <w:rPr/>
        <w:t>og</w:t>
      </w:r>
      <w:r>
        <w:rPr>
          <w:spacing w:val="-3"/>
        </w:rPr>
        <w:t> </w:t>
      </w:r>
      <w:r>
        <w:rPr/>
        <w:t>legger</w:t>
      </w:r>
      <w:r>
        <w:rPr>
          <w:spacing w:val="-2"/>
        </w:rPr>
        <w:t> </w:t>
      </w:r>
      <w:r>
        <w:rPr/>
        <w:t>vekt</w:t>
      </w:r>
      <w:r>
        <w:rPr>
          <w:spacing w:val="-2"/>
        </w:rPr>
        <w:t> </w:t>
      </w:r>
      <w:r>
        <w:rPr>
          <w:spacing w:val="-5"/>
        </w:rPr>
        <w:t>på: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286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økonomisk</w:t>
      </w:r>
      <w:r>
        <w:rPr>
          <w:spacing w:val="-3"/>
          <w:sz w:val="24"/>
        </w:rPr>
        <w:t> </w:t>
      </w:r>
      <w:r>
        <w:rPr>
          <w:sz w:val="24"/>
        </w:rPr>
        <w:t>ramme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oppgjøret</w:t>
      </w:r>
      <w:r>
        <w:rPr>
          <w:spacing w:val="-1"/>
          <w:sz w:val="24"/>
        </w:rPr>
        <w:t> </w:t>
      </w:r>
      <w:r>
        <w:rPr>
          <w:sz w:val="24"/>
        </w:rPr>
        <w:t>på</w:t>
      </w:r>
      <w:r>
        <w:rPr>
          <w:spacing w:val="-4"/>
          <w:sz w:val="24"/>
        </w:rPr>
        <w:t> </w:t>
      </w:r>
      <w:r>
        <w:rPr>
          <w:sz w:val="24"/>
        </w:rPr>
        <w:t>3,84</w:t>
      </w:r>
      <w:r>
        <w:rPr>
          <w:spacing w:val="-3"/>
          <w:sz w:val="24"/>
        </w:rPr>
        <w:t> </w:t>
      </w:r>
      <w:r>
        <w:rPr>
          <w:sz w:val="24"/>
        </w:rPr>
        <w:t>prosent</w:t>
      </w:r>
      <w:r>
        <w:rPr>
          <w:spacing w:val="-2"/>
          <w:sz w:val="24"/>
        </w:rPr>
        <w:t> </w:t>
      </w:r>
      <w:r>
        <w:rPr>
          <w:sz w:val="24"/>
        </w:rPr>
        <w:t>som</w:t>
      </w:r>
      <w:r>
        <w:rPr>
          <w:spacing w:val="-3"/>
          <w:sz w:val="24"/>
        </w:rPr>
        <w:t> </w:t>
      </w:r>
      <w:r>
        <w:rPr>
          <w:sz w:val="24"/>
        </w:rPr>
        <w:t>er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frontfagsrammen</w:t>
      </w:r>
      <w:r>
        <w:rPr>
          <w:spacing w:val="-3"/>
          <w:sz w:val="24"/>
        </w:rPr>
        <w:t> </w:t>
      </w:r>
      <w:r>
        <w:rPr>
          <w:sz w:val="24"/>
        </w:rPr>
        <w:t>og bidrar til å hente inn noe av etterslepet.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114" w:hanging="360"/>
        <w:jc w:val="left"/>
        <w:rPr>
          <w:sz w:val="24"/>
        </w:rPr>
      </w:pPr>
      <w:r>
        <w:rPr>
          <w:sz w:val="24"/>
        </w:rPr>
        <w:t>Ny</w:t>
      </w:r>
      <w:r>
        <w:rPr>
          <w:spacing w:val="-4"/>
          <w:sz w:val="24"/>
        </w:rPr>
        <w:t> </w:t>
      </w:r>
      <w:r>
        <w:rPr>
          <w:sz w:val="24"/>
        </w:rPr>
        <w:t>hovedtariffavtale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utdanningsgruppene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staten</w:t>
      </w:r>
      <w:r>
        <w:rPr>
          <w:spacing w:val="-4"/>
          <w:sz w:val="24"/>
        </w:rPr>
        <w:t> </w:t>
      </w:r>
      <w:r>
        <w:rPr>
          <w:sz w:val="24"/>
        </w:rPr>
        <w:t>sammen</w:t>
      </w:r>
      <w:r>
        <w:rPr>
          <w:spacing w:val="-4"/>
          <w:sz w:val="24"/>
        </w:rPr>
        <w:t> </w:t>
      </w:r>
      <w:r>
        <w:rPr>
          <w:sz w:val="24"/>
        </w:rPr>
        <w:t>med</w:t>
      </w:r>
      <w:r>
        <w:rPr>
          <w:spacing w:val="-4"/>
          <w:sz w:val="24"/>
        </w:rPr>
        <w:t> </w:t>
      </w:r>
      <w:r>
        <w:rPr>
          <w:sz w:val="24"/>
        </w:rPr>
        <w:t>Akademikerne</w:t>
      </w:r>
      <w:r>
        <w:rPr>
          <w:spacing w:val="-1"/>
          <w:sz w:val="24"/>
        </w:rPr>
        <w:t> </w:t>
      </w:r>
      <w:r>
        <w:rPr>
          <w:sz w:val="24"/>
        </w:rPr>
        <w:t>som vil sikre Unio større handlefrihet over lønnsmassen til våre medlemmer.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183" w:hanging="360"/>
        <w:jc w:val="left"/>
        <w:rPr>
          <w:sz w:val="24"/>
        </w:rPr>
      </w:pPr>
      <w:r>
        <w:rPr>
          <w:sz w:val="24"/>
        </w:rPr>
        <w:t>Nytt</w:t>
      </w:r>
      <w:r>
        <w:rPr>
          <w:spacing w:val="-4"/>
          <w:sz w:val="24"/>
        </w:rPr>
        <w:t> </w:t>
      </w:r>
      <w:r>
        <w:rPr>
          <w:sz w:val="24"/>
        </w:rPr>
        <w:t>og</w:t>
      </w:r>
      <w:r>
        <w:rPr>
          <w:spacing w:val="-4"/>
          <w:sz w:val="24"/>
        </w:rPr>
        <w:t> </w:t>
      </w:r>
      <w:r>
        <w:rPr>
          <w:sz w:val="24"/>
        </w:rPr>
        <w:t>forenklet</w:t>
      </w:r>
      <w:r>
        <w:rPr>
          <w:spacing w:val="-4"/>
          <w:sz w:val="24"/>
        </w:rPr>
        <w:t> </w:t>
      </w:r>
      <w:r>
        <w:rPr>
          <w:sz w:val="24"/>
        </w:rPr>
        <w:t>lønnssystem</w:t>
      </w:r>
      <w:r>
        <w:rPr>
          <w:spacing w:val="-3"/>
          <w:sz w:val="24"/>
        </w:rPr>
        <w:t> </w:t>
      </w:r>
      <w:r>
        <w:rPr>
          <w:sz w:val="24"/>
        </w:rPr>
        <w:t>med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lønnsstiger</w:t>
      </w:r>
      <w:r>
        <w:rPr>
          <w:spacing w:val="-4"/>
          <w:sz w:val="24"/>
        </w:rPr>
        <w:t> </w:t>
      </w:r>
      <w:r>
        <w:rPr>
          <w:sz w:val="24"/>
        </w:rPr>
        <w:t>som</w:t>
      </w:r>
      <w:r>
        <w:rPr>
          <w:spacing w:val="-4"/>
          <w:sz w:val="24"/>
        </w:rPr>
        <w:t> </w:t>
      </w:r>
      <w:r>
        <w:rPr>
          <w:sz w:val="24"/>
        </w:rPr>
        <w:t>sikrer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medlemsgrupper</w:t>
      </w:r>
      <w:r>
        <w:rPr>
          <w:spacing w:val="-4"/>
          <w:sz w:val="24"/>
        </w:rPr>
        <w:t> </w:t>
      </w:r>
      <w:r>
        <w:rPr>
          <w:sz w:val="24"/>
        </w:rPr>
        <w:t>en automatisk lønnsutvikling og er basert på ansiennitet i stillingskode. Ved bytte av stillingskode eller ansettelse i ny stilling starter man på nytt i lønnsstigen.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2016" w:hanging="360"/>
        <w:jc w:val="left"/>
        <w:rPr>
          <w:sz w:val="24"/>
        </w:rPr>
      </w:pPr>
      <w:r>
        <w:rPr>
          <w:sz w:val="24"/>
        </w:rPr>
        <w:t>Opparbeidete</w:t>
      </w:r>
      <w:r>
        <w:rPr>
          <w:spacing w:val="-6"/>
          <w:sz w:val="24"/>
        </w:rPr>
        <w:t> </w:t>
      </w:r>
      <w:r>
        <w:rPr>
          <w:sz w:val="24"/>
        </w:rPr>
        <w:t>rettigheter</w:t>
      </w:r>
      <w:r>
        <w:rPr>
          <w:spacing w:val="-4"/>
          <w:sz w:val="24"/>
        </w:rPr>
        <w:t> </w:t>
      </w:r>
      <w:r>
        <w:rPr>
          <w:sz w:val="24"/>
        </w:rPr>
        <w:t>er</w:t>
      </w:r>
      <w:r>
        <w:rPr>
          <w:spacing w:val="-5"/>
          <w:sz w:val="24"/>
        </w:rPr>
        <w:t> </w:t>
      </w:r>
      <w:r>
        <w:rPr>
          <w:sz w:val="24"/>
        </w:rPr>
        <w:t>ivaretatt</w:t>
      </w:r>
      <w:r>
        <w:rPr>
          <w:spacing w:val="-5"/>
          <w:sz w:val="24"/>
        </w:rPr>
        <w:t> </w:t>
      </w:r>
      <w:r>
        <w:rPr>
          <w:sz w:val="24"/>
        </w:rPr>
        <w:t>og</w:t>
      </w:r>
      <w:r>
        <w:rPr>
          <w:spacing w:val="-5"/>
          <w:sz w:val="24"/>
        </w:rPr>
        <w:t> </w:t>
      </w:r>
      <w:r>
        <w:rPr>
          <w:sz w:val="24"/>
        </w:rPr>
        <w:t>styrket</w:t>
      </w:r>
      <w:r>
        <w:rPr>
          <w:spacing w:val="-2"/>
          <w:sz w:val="24"/>
        </w:rPr>
        <w:t> </w:t>
      </w:r>
      <w:r>
        <w:rPr>
          <w:sz w:val="24"/>
        </w:rPr>
        <w:t>gjennom</w:t>
      </w:r>
      <w:r>
        <w:rPr>
          <w:spacing w:val="-5"/>
          <w:sz w:val="24"/>
        </w:rPr>
        <w:t> </w:t>
      </w:r>
      <w:r>
        <w:rPr>
          <w:sz w:val="24"/>
        </w:rPr>
        <w:t>endringer</w:t>
      </w:r>
      <w:r>
        <w:rPr>
          <w:spacing w:val="-7"/>
          <w:sz w:val="24"/>
        </w:rPr>
        <w:t> </w:t>
      </w:r>
      <w:r>
        <w:rPr>
          <w:sz w:val="24"/>
        </w:rPr>
        <w:t>i fellesbestemmelsene og økning av ulempetilleggene.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615" w:hanging="360"/>
        <w:jc w:val="left"/>
        <w:rPr>
          <w:sz w:val="24"/>
        </w:rPr>
      </w:pPr>
      <w:r>
        <w:rPr>
          <w:sz w:val="24"/>
        </w:rPr>
        <w:t>Forbedringer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lokale</w:t>
      </w:r>
      <w:r>
        <w:rPr>
          <w:spacing w:val="-5"/>
          <w:sz w:val="24"/>
        </w:rPr>
        <w:t> </w:t>
      </w:r>
      <w:r>
        <w:rPr>
          <w:sz w:val="24"/>
        </w:rPr>
        <w:t>forhandlingsbestemmelsene</w:t>
      </w:r>
      <w:r>
        <w:rPr>
          <w:spacing w:val="-5"/>
          <w:sz w:val="24"/>
        </w:rPr>
        <w:t> </w:t>
      </w:r>
      <w:r>
        <w:rPr>
          <w:sz w:val="24"/>
        </w:rPr>
        <w:t>som</w:t>
      </w:r>
      <w:r>
        <w:rPr>
          <w:spacing w:val="-1"/>
          <w:sz w:val="24"/>
        </w:rPr>
        <w:t> </w:t>
      </w:r>
      <w:r>
        <w:rPr>
          <w:sz w:val="24"/>
        </w:rPr>
        <w:t>bedre</w:t>
      </w:r>
      <w:r>
        <w:rPr>
          <w:spacing w:val="-5"/>
          <w:sz w:val="24"/>
        </w:rPr>
        <w:t> </w:t>
      </w:r>
      <w:r>
        <w:rPr>
          <w:sz w:val="24"/>
        </w:rPr>
        <w:t>sikrer</w:t>
      </w:r>
      <w:r>
        <w:rPr>
          <w:spacing w:val="-4"/>
          <w:sz w:val="24"/>
        </w:rPr>
        <w:t> </w:t>
      </w:r>
      <w:r>
        <w:rPr>
          <w:sz w:val="24"/>
        </w:rPr>
        <w:t>likeverdige parter og gode muligheter til å gi generelle tillegg lokalt.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92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Utvidelse</w:t>
      </w:r>
      <w:r>
        <w:rPr>
          <w:spacing w:val="-3"/>
          <w:sz w:val="24"/>
        </w:rPr>
        <w:t> </w:t>
      </w:r>
      <w:r>
        <w:rPr>
          <w:sz w:val="24"/>
        </w:rPr>
        <w:t>av</w:t>
      </w:r>
      <w:r>
        <w:rPr>
          <w:spacing w:val="-1"/>
          <w:sz w:val="24"/>
        </w:rPr>
        <w:t> </w:t>
      </w:r>
      <w:r>
        <w:rPr>
          <w:sz w:val="24"/>
        </w:rPr>
        <w:t>forhandlingsbestemmelse</w:t>
      </w:r>
      <w:r>
        <w:rPr>
          <w:spacing w:val="-1"/>
          <w:sz w:val="24"/>
        </w:rPr>
        <w:t> </w:t>
      </w:r>
      <w:r>
        <w:rPr>
          <w:sz w:val="24"/>
        </w:rPr>
        <w:t>ved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omorganiseringer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59" w:lineRule="auto" w:before="0" w:after="0"/>
        <w:ind w:left="836" w:right="644" w:hanging="360"/>
        <w:jc w:val="left"/>
        <w:rPr>
          <w:sz w:val="24"/>
        </w:rPr>
      </w:pPr>
      <w:r>
        <w:rPr>
          <w:sz w:val="24"/>
        </w:rPr>
        <w:t>Sikret</w:t>
      </w:r>
      <w:r>
        <w:rPr>
          <w:spacing w:val="-4"/>
          <w:sz w:val="24"/>
        </w:rPr>
        <w:t> </w:t>
      </w:r>
      <w:r>
        <w:rPr>
          <w:sz w:val="24"/>
        </w:rPr>
        <w:t>godt</w:t>
      </w:r>
      <w:r>
        <w:rPr>
          <w:spacing w:val="-4"/>
          <w:sz w:val="24"/>
        </w:rPr>
        <w:t> </w:t>
      </w:r>
      <w:r>
        <w:rPr>
          <w:sz w:val="24"/>
        </w:rPr>
        <w:t>statistikkverktøy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å</w:t>
      </w:r>
      <w:r>
        <w:rPr>
          <w:spacing w:val="-5"/>
          <w:sz w:val="24"/>
        </w:rPr>
        <w:t> </w:t>
      </w:r>
      <w:r>
        <w:rPr>
          <w:sz w:val="24"/>
        </w:rPr>
        <w:t>gjennomføre</w:t>
      </w:r>
      <w:r>
        <w:rPr>
          <w:spacing w:val="-4"/>
          <w:sz w:val="24"/>
        </w:rPr>
        <w:t> </w:t>
      </w:r>
      <w:r>
        <w:rPr>
          <w:sz w:val="24"/>
        </w:rPr>
        <w:t>gode</w:t>
      </w:r>
      <w:r>
        <w:rPr>
          <w:spacing w:val="-4"/>
          <w:sz w:val="24"/>
        </w:rPr>
        <w:t> </w:t>
      </w:r>
      <w:r>
        <w:rPr>
          <w:sz w:val="24"/>
        </w:rPr>
        <w:t>forhandlinger</w:t>
      </w:r>
      <w:r>
        <w:rPr>
          <w:spacing w:val="-4"/>
          <w:sz w:val="24"/>
        </w:rPr>
        <w:t> </w:t>
      </w:r>
      <w:r>
        <w:rPr>
          <w:sz w:val="24"/>
        </w:rPr>
        <w:t>både</w:t>
      </w:r>
      <w:r>
        <w:rPr>
          <w:spacing w:val="-4"/>
          <w:sz w:val="24"/>
        </w:rPr>
        <w:t> </w:t>
      </w:r>
      <w:r>
        <w:rPr>
          <w:sz w:val="24"/>
        </w:rPr>
        <w:t>lokalt</w:t>
      </w:r>
      <w:r>
        <w:rPr>
          <w:spacing w:val="-4"/>
          <w:sz w:val="24"/>
        </w:rPr>
        <w:t> </w:t>
      </w:r>
      <w:r>
        <w:rPr>
          <w:sz w:val="24"/>
        </w:rPr>
        <w:t>og </w:t>
      </w:r>
      <w:r>
        <w:rPr>
          <w:spacing w:val="-2"/>
          <w:sz w:val="24"/>
        </w:rPr>
        <w:t>sentralt.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78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Sikret</w:t>
      </w:r>
      <w:r>
        <w:rPr>
          <w:spacing w:val="-2"/>
          <w:sz w:val="24"/>
        </w:rPr>
        <w:t> </w:t>
      </w:r>
      <w:r>
        <w:rPr>
          <w:sz w:val="24"/>
        </w:rPr>
        <w:t>arbeid</w:t>
      </w:r>
      <w:r>
        <w:rPr>
          <w:spacing w:val="-1"/>
          <w:sz w:val="24"/>
        </w:rPr>
        <w:t> </w:t>
      </w:r>
      <w:r>
        <w:rPr>
          <w:sz w:val="24"/>
        </w:rPr>
        <w:t>fremover</w:t>
      </w:r>
      <w:r>
        <w:rPr>
          <w:spacing w:val="-3"/>
          <w:sz w:val="24"/>
        </w:rPr>
        <w:t> </w:t>
      </w:r>
      <w:r>
        <w:rPr>
          <w:sz w:val="24"/>
        </w:rPr>
        <w:t>på</w:t>
      </w:r>
      <w:r>
        <w:rPr>
          <w:spacing w:val="-2"/>
          <w:sz w:val="24"/>
        </w:rPr>
        <w:t> </w:t>
      </w:r>
      <w:r>
        <w:rPr>
          <w:sz w:val="24"/>
        </w:rPr>
        <w:t>flere</w:t>
      </w:r>
      <w:r>
        <w:rPr>
          <w:spacing w:val="-2"/>
          <w:sz w:val="24"/>
        </w:rPr>
        <w:t> </w:t>
      </w:r>
      <w:r>
        <w:rPr>
          <w:sz w:val="24"/>
        </w:rPr>
        <w:t>områder</w:t>
      </w:r>
      <w:r>
        <w:rPr>
          <w:spacing w:val="-1"/>
          <w:sz w:val="24"/>
        </w:rPr>
        <w:t> </w:t>
      </w:r>
      <w:r>
        <w:rPr>
          <w:sz w:val="24"/>
        </w:rPr>
        <w:t>som</w:t>
      </w:r>
      <w:r>
        <w:rPr>
          <w:spacing w:val="1"/>
          <w:sz w:val="24"/>
        </w:rPr>
        <w:t> </w:t>
      </w:r>
      <w:r>
        <w:rPr>
          <w:sz w:val="24"/>
        </w:rPr>
        <w:t>er</w:t>
      </w:r>
      <w:r>
        <w:rPr>
          <w:spacing w:val="-1"/>
          <w:sz w:val="24"/>
        </w:rPr>
        <w:t> </w:t>
      </w:r>
      <w:r>
        <w:rPr>
          <w:sz w:val="24"/>
        </w:rPr>
        <w:t>viktige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Unios</w:t>
      </w:r>
      <w:r>
        <w:rPr>
          <w:spacing w:val="-1"/>
          <w:sz w:val="24"/>
        </w:rPr>
        <w:t> </w:t>
      </w:r>
      <w:r>
        <w:rPr>
          <w:sz w:val="24"/>
        </w:rPr>
        <w:t>medlemmer,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som</w:t>
      </w:r>
    </w:p>
    <w:p>
      <w:pPr>
        <w:pStyle w:val="BodyText"/>
        <w:spacing w:line="261" w:lineRule="auto" w:before="18"/>
        <w:ind w:left="836" w:right="173"/>
      </w:pPr>
      <w:r>
        <w:rPr/>
        <w:t>reisetid og hjemmekontor. Arbeidet skal være sluttført i god tid til hovedtariffoppgjøret</w:t>
      </w:r>
      <w:r>
        <w:rPr>
          <w:spacing w:val="-4"/>
        </w:rPr>
        <w:t> </w:t>
      </w:r>
      <w:r>
        <w:rPr/>
        <w:t>2024,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vil</w:t>
      </w:r>
      <w:r>
        <w:rPr>
          <w:spacing w:val="-3"/>
        </w:rPr>
        <w:t> </w:t>
      </w:r>
      <w:r>
        <w:rPr/>
        <w:t>danne</w:t>
      </w:r>
      <w:r>
        <w:rPr>
          <w:spacing w:val="-5"/>
        </w:rPr>
        <w:t> </w:t>
      </w:r>
      <w:r>
        <w:rPr/>
        <w:t>grunnlag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eventuelle</w:t>
      </w:r>
      <w:r>
        <w:rPr>
          <w:spacing w:val="-5"/>
        </w:rPr>
        <w:t> </w:t>
      </w:r>
      <w:r>
        <w:rPr/>
        <w:t>endringer</w:t>
      </w:r>
      <w:r>
        <w:rPr>
          <w:spacing w:val="-4"/>
        </w:rPr>
        <w:t> </w:t>
      </w:r>
      <w:r>
        <w:rPr/>
        <w:t>i </w:t>
      </w:r>
      <w:r>
        <w:rPr>
          <w:spacing w:val="-2"/>
        </w:rPr>
        <w:t>tariffavtalen.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398" w:val="left" w:leader="none"/>
        </w:tabs>
        <w:spacing w:line="240" w:lineRule="auto" w:before="0" w:after="0"/>
        <w:ind w:left="397" w:right="0" w:hanging="282"/>
        <w:jc w:val="left"/>
      </w:pPr>
      <w:r>
        <w:rPr>
          <w:spacing w:val="-2"/>
        </w:rPr>
        <w:t>Forhandlingsutvalgets</w:t>
      </w:r>
      <w:r>
        <w:rPr>
          <w:spacing w:val="19"/>
        </w:rPr>
        <w:t> </w:t>
      </w:r>
      <w:r>
        <w:rPr>
          <w:spacing w:val="-2"/>
        </w:rPr>
        <w:t>anbefaling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3"/>
        <w:spacing w:line="240" w:lineRule="auto"/>
        <w:ind w:left="116" w:right="173" w:firstLine="0"/>
      </w:pPr>
      <w:r>
        <w:rPr/>
        <w:t>Forhandlingsutvalget</w:t>
      </w:r>
      <w:r>
        <w:rPr>
          <w:spacing w:val="-3"/>
        </w:rPr>
        <w:t> </w:t>
      </w:r>
      <w:r>
        <w:rPr/>
        <w:t>Unio</w:t>
      </w:r>
      <w:r>
        <w:rPr>
          <w:spacing w:val="-4"/>
        </w:rPr>
        <w:t> </w:t>
      </w:r>
      <w:r>
        <w:rPr/>
        <w:t>stat</w:t>
      </w:r>
      <w:r>
        <w:rPr>
          <w:spacing w:val="-6"/>
        </w:rPr>
        <w:t> </w:t>
      </w:r>
      <w:r>
        <w:rPr/>
        <w:t>legger</w:t>
      </w:r>
      <w:r>
        <w:rPr>
          <w:spacing w:val="-5"/>
        </w:rPr>
        <w:t> </w:t>
      </w:r>
      <w:r>
        <w:rPr/>
        <w:t>med</w:t>
      </w:r>
      <w:r>
        <w:rPr>
          <w:spacing w:val="-4"/>
        </w:rPr>
        <w:t> </w:t>
      </w:r>
      <w:r>
        <w:rPr/>
        <w:t>dette</w:t>
      </w:r>
      <w:r>
        <w:rPr>
          <w:spacing w:val="-5"/>
        </w:rPr>
        <w:t> </w:t>
      </w:r>
      <w:r>
        <w:rPr/>
        <w:t>hovedtariffavtalen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staten</w:t>
      </w:r>
      <w:r>
        <w:rPr>
          <w:spacing w:val="-4"/>
        </w:rPr>
        <w:t> </w:t>
      </w:r>
      <w:r>
        <w:rPr/>
        <w:t>pr.</w:t>
      </w:r>
      <w:r>
        <w:rPr>
          <w:spacing w:val="-4"/>
        </w:rPr>
        <w:t> </w:t>
      </w:r>
      <w:r>
        <w:rPr/>
        <w:t>1.mai 2022 frem for medlemmene til avstemning med en klar anbefaling om å stemme JA.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987867</wp:posOffset>
            </wp:positionH>
            <wp:positionV relativeFrom="paragraph">
              <wp:posOffset>172932</wp:posOffset>
            </wp:positionV>
            <wp:extent cx="2137432" cy="3357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432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4000500</wp:posOffset>
            </wp:positionH>
            <wp:positionV relativeFrom="paragraph">
              <wp:posOffset>288919</wp:posOffset>
            </wp:positionV>
            <wp:extent cx="2281201" cy="500062"/>
            <wp:effectExtent l="0" t="0" r="0" b="0"/>
            <wp:wrapTopAndBottom/>
            <wp:docPr id="5" name="image3.jpeg" descr="Et bilde som inneholder tekst, utklipp  Automatisk generert beskrivels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201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073" w:val="left" w:leader="none"/>
        </w:tabs>
        <w:spacing w:before="155"/>
        <w:ind w:left="116"/>
      </w:pPr>
      <w:r>
        <w:rPr/>
        <w:t>Guro</w:t>
      </w:r>
      <w:r>
        <w:rPr>
          <w:spacing w:val="-6"/>
        </w:rPr>
        <w:t> </w:t>
      </w:r>
      <w:r>
        <w:rPr/>
        <w:t>Elisabeth</w:t>
      </w:r>
      <w:r>
        <w:rPr>
          <w:spacing w:val="-6"/>
        </w:rPr>
        <w:t> </w:t>
      </w:r>
      <w:r>
        <w:rPr>
          <w:spacing w:val="-4"/>
        </w:rPr>
        <w:t>Lind</w:t>
      </w:r>
      <w:r>
        <w:rPr/>
        <w:tab/>
        <w:t>Andrea</w:t>
      </w:r>
      <w:r>
        <w:rPr>
          <w:spacing w:val="-6"/>
        </w:rPr>
        <w:t> </w:t>
      </w:r>
      <w:r>
        <w:rPr>
          <w:spacing w:val="-2"/>
        </w:rPr>
        <w:t>Mandt</w:t>
      </w:r>
    </w:p>
    <w:p>
      <w:pPr>
        <w:pStyle w:val="BodyText"/>
        <w:tabs>
          <w:tab w:pos="5073" w:val="left" w:leader="none"/>
        </w:tabs>
        <w:ind w:left="116"/>
      </w:pPr>
      <w:r>
        <w:rPr>
          <w:spacing w:val="-2"/>
        </w:rPr>
        <w:t>Forhandlingsleder</w:t>
      </w:r>
      <w:r>
        <w:rPr/>
        <w:tab/>
      </w:r>
      <w:r>
        <w:rPr>
          <w:spacing w:val="-2"/>
        </w:rPr>
        <w:t>Seniorrådgiver</w:t>
      </w:r>
    </w:p>
    <w:p>
      <w:pPr>
        <w:pStyle w:val="BodyText"/>
        <w:tabs>
          <w:tab w:pos="5073" w:val="left" w:leader="none"/>
        </w:tabs>
        <w:ind w:left="116"/>
      </w:pPr>
      <w:r>
        <w:rPr/>
        <w:t>Unio</w:t>
      </w:r>
      <w:r>
        <w:rPr>
          <w:spacing w:val="-3"/>
        </w:rPr>
        <w:t> </w:t>
      </w:r>
      <w:r>
        <w:rPr>
          <w:spacing w:val="-4"/>
        </w:rPr>
        <w:t>stat</w:t>
      </w:r>
      <w:r>
        <w:rPr/>
        <w:tab/>
        <w:t>Unio </w:t>
      </w:r>
      <w:r>
        <w:rPr>
          <w:spacing w:val="-4"/>
        </w:rPr>
        <w:t>stat</w:t>
      </w:r>
    </w:p>
    <w:sectPr>
      <w:pgSz w:w="11910" w:h="16840"/>
      <w:pgMar w:header="0" w:footer="1048" w:top="1580" w:bottom="12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70013pt;margin-top:778.506653pt;width:13pt;height:15.3pt;mso-position-horizontal-relative:page;mso-position-vertical-relative:page;z-index:-15837696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7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nb" w:eastAsia="en-US" w:bidi="ar-SA"/>
      </w:rPr>
    </w:lvl>
    <w:lvl w:ilvl="1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2721" w:hanging="36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nb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nb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nb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b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nb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11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nb" w:eastAsia="en-US" w:bidi="ar-SA"/>
    </w:rPr>
  </w:style>
  <w:style w:styleId="Heading2" w:type="paragraph">
    <w:name w:val="Heading 2"/>
    <w:basedOn w:val="Normal"/>
    <w:uiPriority w:val="1"/>
    <w:qFormat/>
    <w:pPr>
      <w:ind w:left="397" w:hanging="28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nb" w:eastAsia="en-US" w:bidi="ar-SA"/>
    </w:rPr>
  </w:style>
  <w:style w:styleId="Heading3" w:type="paragraph">
    <w:name w:val="Heading 3"/>
    <w:basedOn w:val="Normal"/>
    <w:uiPriority w:val="1"/>
    <w:qFormat/>
    <w:pPr>
      <w:spacing w:line="294" w:lineRule="exact"/>
      <w:ind w:left="836" w:hanging="3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nb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6"/>
    </w:pPr>
    <w:rPr>
      <w:rFonts w:ascii="Times New Roman" w:hAnsi="Times New Roman" w:eastAsia="Times New Roman" w:cs="Times New Roman"/>
      <w:b/>
      <w:bCs/>
      <w:sz w:val="72"/>
      <w:szCs w:val="72"/>
      <w:lang w:val="nb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Times New Roman" w:hAnsi="Times New Roman" w:eastAsia="Times New Roman" w:cs="Times New Roman"/>
      <w:lang w:val="nb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www.unio.no/uravstemnin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trosel</dc:creator>
  <dc:title>Oslo, den 3</dc:title>
  <dcterms:created xsi:type="dcterms:W3CDTF">2022-06-19T16:24:04Z</dcterms:created>
  <dcterms:modified xsi:type="dcterms:W3CDTF">2022-06-19T16:24:04Z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2022-06-19T00:00:00Z</vt:filetime>
  </property>
</Properties>
</file>