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3748" w14:textId="777B4D34" w:rsidR="00CE7078" w:rsidRPr="00E937F7" w:rsidRDefault="007C32A7" w:rsidP="005173D1">
      <w:pPr>
        <w:spacing w:after="0" w:line="360" w:lineRule="auto"/>
        <w:rPr>
          <w:rFonts w:ascii="CMU Serif" w:hAnsi="CMU Serif" w:cs="CMU Serif"/>
          <w:b/>
          <w:bCs/>
          <w:sz w:val="28"/>
          <w:szCs w:val="28"/>
          <w:lang w:val="en-AU"/>
        </w:rPr>
      </w:pPr>
      <w:r w:rsidRPr="00E937F7">
        <w:rPr>
          <w:rFonts w:ascii="CMU Serif" w:hAnsi="CMU Serif" w:cs="CMU Serif"/>
          <w:b/>
          <w:bCs/>
          <w:sz w:val="28"/>
          <w:szCs w:val="28"/>
          <w:lang w:val="en-AU"/>
        </w:rPr>
        <w:t>References</w:t>
      </w:r>
    </w:p>
    <w:p w14:paraId="504DC8BD" w14:textId="702CE09F" w:rsidR="007C32A7" w:rsidRPr="00343E7D" w:rsidRDefault="007C32A7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 w:rsidRPr="00343E7D">
        <w:rPr>
          <w:rFonts w:ascii="CMU Serif" w:hAnsi="CMU Serif" w:cs="CMU Serif"/>
          <w:lang w:val="en-AU"/>
        </w:rPr>
        <w:t xml:space="preserve">Dancy, J. (1985). </w:t>
      </w:r>
      <w:r w:rsidRPr="00343E7D">
        <w:rPr>
          <w:rFonts w:ascii="CMU Serif" w:hAnsi="CMU Serif" w:cs="CMU Serif"/>
          <w:i/>
          <w:iCs/>
          <w:lang w:val="en-AU"/>
        </w:rPr>
        <w:t>An introduction to contemporary epistemology</w:t>
      </w:r>
      <w:r w:rsidRPr="00343E7D">
        <w:rPr>
          <w:rFonts w:ascii="CMU Serif" w:hAnsi="CMU Serif" w:cs="CMU Serif"/>
          <w:lang w:val="en-AU"/>
        </w:rPr>
        <w:t>. Basil Blackwell.</w:t>
      </w:r>
    </w:p>
    <w:p w14:paraId="6E471616" w14:textId="0895E378" w:rsidR="007C32A7" w:rsidRPr="00343E7D" w:rsidRDefault="007C32A7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 w:rsidRPr="00343E7D">
        <w:rPr>
          <w:rFonts w:ascii="CMU Serif" w:hAnsi="CMU Serif" w:cs="CMU Serif"/>
          <w:lang w:val="en-AU"/>
        </w:rPr>
        <w:t xml:space="preserve">Dewey, J. (1929). </w:t>
      </w:r>
      <w:r w:rsidRPr="00343E7D">
        <w:rPr>
          <w:rFonts w:ascii="CMU Serif" w:hAnsi="CMU Serif" w:cs="CMU Serif"/>
          <w:i/>
          <w:iCs/>
          <w:lang w:val="en-AU"/>
        </w:rPr>
        <w:t>The quest for certainty: A study of relation of knowledge and action</w:t>
      </w:r>
      <w:r w:rsidRPr="00343E7D">
        <w:rPr>
          <w:rFonts w:ascii="CMU Serif" w:hAnsi="CMU Serif" w:cs="CMU Serif"/>
          <w:lang w:val="en-AU"/>
        </w:rPr>
        <w:t>. Minton, Balch &amp; Company.</w:t>
      </w:r>
    </w:p>
    <w:p w14:paraId="79443653" w14:textId="69A4696B" w:rsidR="00343E7D" w:rsidRDefault="00343E7D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 w:rsidRPr="00343E7D">
        <w:rPr>
          <w:rFonts w:ascii="CMU Serif" w:hAnsi="CMU Serif" w:cs="CMU Serif"/>
          <w:lang w:val="en-AU"/>
        </w:rPr>
        <w:t xml:space="preserve">Giere, R. N. (1991). </w:t>
      </w:r>
      <w:r w:rsidRPr="00343E7D">
        <w:rPr>
          <w:rFonts w:ascii="CMU Serif" w:hAnsi="CMU Serif" w:cs="CMU Serif"/>
          <w:i/>
          <w:iCs/>
          <w:lang w:val="en-AU"/>
        </w:rPr>
        <w:t>Understanding scientific reasoning</w:t>
      </w:r>
      <w:r>
        <w:rPr>
          <w:rFonts w:ascii="CMU Serif" w:hAnsi="CMU Serif" w:cs="CMU Serif"/>
          <w:lang w:val="en-AU"/>
        </w:rPr>
        <w:t xml:space="preserve"> (3rd ed.). Holt, Rinehart and Winston.</w:t>
      </w:r>
    </w:p>
    <w:p w14:paraId="636D2E5F" w14:textId="74AAC5C9" w:rsidR="00343E7D" w:rsidRDefault="00343E7D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 w:rsidRPr="00E51E3E">
        <w:rPr>
          <w:rFonts w:ascii="CMU Serif" w:hAnsi="CMU Serif" w:cs="CMU Serif"/>
          <w:lang w:val="en-AU"/>
        </w:rPr>
        <w:t xml:space="preserve">von Glasersfeld, E. (1984). </w:t>
      </w:r>
      <w:r w:rsidRPr="00343E7D">
        <w:rPr>
          <w:rFonts w:ascii="CMU Serif" w:hAnsi="CMU Serif" w:cs="CMU Serif"/>
          <w:lang w:val="en-AU"/>
        </w:rPr>
        <w:t>An introduction to radical c</w:t>
      </w:r>
      <w:r>
        <w:rPr>
          <w:rFonts w:ascii="CMU Serif" w:hAnsi="CMU Serif" w:cs="CMU Serif"/>
          <w:lang w:val="en-AU"/>
        </w:rPr>
        <w:t>onstructivism. In P. Watzlawick (</w:t>
      </w:r>
      <w:r w:rsidR="00E51E3E">
        <w:rPr>
          <w:rFonts w:ascii="CMU Serif" w:hAnsi="CMU Serif" w:cs="CMU Serif"/>
          <w:lang w:val="en-AU"/>
        </w:rPr>
        <w:t>e</w:t>
      </w:r>
      <w:r>
        <w:rPr>
          <w:rFonts w:ascii="CMU Serif" w:hAnsi="CMU Serif" w:cs="CMU Serif"/>
          <w:lang w:val="en-AU"/>
        </w:rPr>
        <w:t xml:space="preserve">d.), </w:t>
      </w:r>
      <w:r>
        <w:rPr>
          <w:rFonts w:ascii="CMU Serif" w:hAnsi="CMU Serif" w:cs="CMU Serif"/>
          <w:i/>
          <w:iCs/>
          <w:lang w:val="en-AU"/>
        </w:rPr>
        <w:t>The invented reality</w:t>
      </w:r>
      <w:r>
        <w:rPr>
          <w:rFonts w:ascii="CMU Serif" w:hAnsi="CMU Serif" w:cs="CMU Serif"/>
          <w:lang w:val="en-AU"/>
        </w:rPr>
        <w:t xml:space="preserve"> (pp. 17—40).</w:t>
      </w:r>
      <w:r w:rsidR="00D829D8">
        <w:rPr>
          <w:rFonts w:ascii="CMU Serif" w:hAnsi="CMU Serif" w:cs="CMU Serif"/>
          <w:lang w:val="en-AU"/>
        </w:rPr>
        <w:t xml:space="preserve"> W. W. Norton &amp; Company.</w:t>
      </w:r>
    </w:p>
    <w:p w14:paraId="6FA4F6E2" w14:textId="67AB7136" w:rsidR="002D5B0A" w:rsidRDefault="002D5B0A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Hacking, I. (2006). </w:t>
      </w:r>
      <w:r w:rsidRPr="002D5B0A">
        <w:rPr>
          <w:rFonts w:ascii="CMU Serif" w:hAnsi="CMU Serif" w:cs="CMU Serif"/>
          <w:i/>
          <w:iCs/>
          <w:lang w:val="en-AU"/>
        </w:rPr>
        <w:t>The emergence of probability: A philosophical study of early ideas about probability, induction and statistical inference</w:t>
      </w:r>
      <w:r>
        <w:rPr>
          <w:rFonts w:ascii="CMU Serif" w:hAnsi="CMU Serif" w:cs="CMU Serif"/>
          <w:lang w:val="en-AU"/>
        </w:rPr>
        <w:t xml:space="preserve"> (2nd ed.). Cambridge University Press.</w:t>
      </w:r>
    </w:p>
    <w:p w14:paraId="37230E1E" w14:textId="795E9FF2" w:rsidR="00F716C0" w:rsidRDefault="00F716C0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Hacking, I. (1983). </w:t>
      </w:r>
      <w:r w:rsidRPr="00F716C0">
        <w:rPr>
          <w:rFonts w:ascii="CMU Serif" w:hAnsi="CMU Serif" w:cs="CMU Serif"/>
          <w:i/>
          <w:iCs/>
          <w:lang w:val="en-AU"/>
        </w:rPr>
        <w:t>Representing and intervening: Introductory topics in the philosophy of national science</w:t>
      </w:r>
      <w:r>
        <w:rPr>
          <w:rFonts w:ascii="CMU Serif" w:hAnsi="CMU Serif" w:cs="CMU Serif"/>
          <w:lang w:val="en-AU"/>
        </w:rPr>
        <w:t>. Cambridge University Press.</w:t>
      </w:r>
    </w:p>
    <w:p w14:paraId="3E2B0C36" w14:textId="556D73DD" w:rsidR="00F716C0" w:rsidRDefault="00F716C0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Hanson, N. R. (1958). </w:t>
      </w:r>
      <w:r w:rsidRPr="00F716C0">
        <w:rPr>
          <w:rFonts w:ascii="CMU Serif" w:hAnsi="CMU Serif" w:cs="CMU Serif"/>
          <w:i/>
          <w:iCs/>
          <w:lang w:val="en-AU"/>
        </w:rPr>
        <w:t>Patterns of discovery: An inquiry into the conceptual foundations of science</w:t>
      </w:r>
      <w:r>
        <w:rPr>
          <w:rFonts w:ascii="CMU Serif" w:hAnsi="CMU Serif" w:cs="CMU Serif"/>
          <w:lang w:val="en-AU"/>
        </w:rPr>
        <w:t>. Cambridge University Press.</w:t>
      </w:r>
    </w:p>
    <w:p w14:paraId="6302D899" w14:textId="3A93FCDE" w:rsidR="0066413F" w:rsidRDefault="0066413F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Hempel, C. G. (1966). </w:t>
      </w:r>
      <w:r w:rsidRPr="0066413F">
        <w:rPr>
          <w:rFonts w:ascii="CMU Serif" w:hAnsi="CMU Serif" w:cs="CMU Serif"/>
          <w:i/>
          <w:iCs/>
          <w:lang w:val="en-AU"/>
        </w:rPr>
        <w:t>Philosophy of natural science</w:t>
      </w:r>
      <w:r>
        <w:rPr>
          <w:rFonts w:ascii="CMU Serif" w:hAnsi="CMU Serif" w:cs="CMU Serif"/>
          <w:lang w:val="en-AU"/>
        </w:rPr>
        <w:t>. Prentice-Hall.</w:t>
      </w:r>
    </w:p>
    <w:p w14:paraId="5A58A95D" w14:textId="1A45D4F5" w:rsidR="0066413F" w:rsidRDefault="0066413F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Philips, M. (2009). </w:t>
      </w:r>
      <w:r w:rsidRPr="00E402B1">
        <w:rPr>
          <w:rFonts w:ascii="CMU Serif" w:hAnsi="CMU Serif" w:cs="CMU Serif"/>
          <w:i/>
          <w:iCs/>
          <w:lang w:val="en-AU"/>
        </w:rPr>
        <w:t>The undercover philosopher: A guide to detecting shams, lies, and delusions</w:t>
      </w:r>
      <w:r>
        <w:rPr>
          <w:rFonts w:ascii="CMU Serif" w:hAnsi="CMU Serif" w:cs="CMU Serif"/>
          <w:lang w:val="en-AU"/>
        </w:rPr>
        <w:t>. Oneworld Publications.</w:t>
      </w:r>
    </w:p>
    <w:p w14:paraId="04078317" w14:textId="77CA431E" w:rsidR="00124CB6" w:rsidRDefault="00124CB6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>Popper, K. (</w:t>
      </w:r>
      <w:r w:rsidR="001A47B8">
        <w:rPr>
          <w:rFonts w:ascii="CMU Serif" w:hAnsi="CMU Serif" w:cs="CMU Serif"/>
          <w:lang w:val="en-AU"/>
        </w:rPr>
        <w:t xml:space="preserve">1992). </w:t>
      </w:r>
      <w:r w:rsidR="001A47B8" w:rsidRPr="001A47B8">
        <w:rPr>
          <w:rFonts w:ascii="CMU Serif" w:hAnsi="CMU Serif" w:cs="CMU Serif"/>
          <w:i/>
          <w:iCs/>
          <w:lang w:val="en-AU"/>
        </w:rPr>
        <w:t>The logic of scientific discovery</w:t>
      </w:r>
      <w:r w:rsidR="001A47B8">
        <w:rPr>
          <w:rFonts w:ascii="CMU Serif" w:hAnsi="CMU Serif" w:cs="CMU Serif"/>
          <w:lang w:val="en-AU"/>
        </w:rPr>
        <w:t>. Routledge.</w:t>
      </w:r>
    </w:p>
    <w:p w14:paraId="257DDE9B" w14:textId="1BDDBFC8" w:rsidR="00C37124" w:rsidRPr="00343E7D" w:rsidRDefault="00C37124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Suppe, F. (1989). </w:t>
      </w:r>
      <w:r w:rsidRPr="00C37124">
        <w:rPr>
          <w:rFonts w:ascii="CMU Serif" w:hAnsi="CMU Serif" w:cs="CMU Serif"/>
          <w:i/>
          <w:iCs/>
          <w:lang w:val="en-AU"/>
        </w:rPr>
        <w:t>The semantic conception of theories and scientific realism</w:t>
      </w:r>
      <w:r>
        <w:rPr>
          <w:rFonts w:ascii="CMU Serif" w:hAnsi="CMU Serif" w:cs="CMU Serif"/>
          <w:lang w:val="en-AU"/>
        </w:rPr>
        <w:t>. University of Illinois Press.</w:t>
      </w:r>
    </w:p>
    <w:p w14:paraId="173C46D4" w14:textId="683B51EC" w:rsidR="008F367E" w:rsidRDefault="00C37124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Siegel, H. (2004). Relativism. In I. Niiniluoto, M. Sintonen &amp; J. Woleński (Eds.), </w:t>
      </w:r>
      <w:r>
        <w:rPr>
          <w:rFonts w:ascii="CMU Serif" w:hAnsi="CMU Serif" w:cs="CMU Serif"/>
          <w:i/>
          <w:iCs/>
          <w:lang w:val="en-AU"/>
        </w:rPr>
        <w:t>Handbook of epistemology</w:t>
      </w:r>
      <w:r>
        <w:rPr>
          <w:rFonts w:ascii="CMU Serif" w:hAnsi="CMU Serif" w:cs="CMU Serif"/>
          <w:lang w:val="en-AU"/>
        </w:rPr>
        <w:t xml:space="preserve">. Springer Science+Business Media. </w:t>
      </w:r>
      <w:hyperlink r:id="rId4" w:history="1">
        <w:r w:rsidRPr="001351B0">
          <w:rPr>
            <w:rStyle w:val="Hyperlink"/>
            <w:rFonts w:ascii="CMU Serif" w:hAnsi="CMU Serif" w:cs="CMU Serif"/>
            <w:lang w:val="en-AU"/>
          </w:rPr>
          <w:t>https://doi.org/10.1007/978-1-4020-1986-9_22</w:t>
        </w:r>
      </w:hyperlink>
    </w:p>
    <w:p w14:paraId="46C2AD57" w14:textId="55931FE1" w:rsidR="00C37124" w:rsidRDefault="00C37124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Kvernbekk, T. (2011). </w:t>
      </w:r>
      <w:r w:rsidRPr="00E11578">
        <w:rPr>
          <w:rFonts w:ascii="CMU Serif" w:hAnsi="CMU Serif" w:cs="CMU Serif"/>
          <w:lang w:val="en-AU"/>
        </w:rPr>
        <w:t>The concept of evidence in evidence-based practice</w:t>
      </w:r>
      <w:r>
        <w:rPr>
          <w:rFonts w:ascii="CMU Serif" w:hAnsi="CMU Serif" w:cs="CMU Serif"/>
          <w:lang w:val="en-AU"/>
        </w:rPr>
        <w:t xml:space="preserve">. </w:t>
      </w:r>
      <w:r w:rsidRPr="00E11578">
        <w:rPr>
          <w:rFonts w:ascii="CMU Serif" w:hAnsi="CMU Serif" w:cs="CMU Serif"/>
          <w:i/>
          <w:iCs/>
          <w:lang w:val="en-AU"/>
        </w:rPr>
        <w:t>Educational Theory</w:t>
      </w:r>
      <w:r>
        <w:rPr>
          <w:rFonts w:ascii="CMU Serif" w:hAnsi="CMU Serif" w:cs="CMU Serif"/>
          <w:lang w:val="en-AU"/>
        </w:rPr>
        <w:t>.</w:t>
      </w:r>
      <w:r w:rsidR="00E11578">
        <w:rPr>
          <w:rFonts w:ascii="CMU Serif" w:hAnsi="CMU Serif" w:cs="CMU Serif"/>
          <w:lang w:val="en-AU"/>
        </w:rPr>
        <w:t xml:space="preserve"> </w:t>
      </w:r>
      <w:r w:rsidR="00E11578" w:rsidRPr="00E11578">
        <w:rPr>
          <w:rFonts w:ascii="CMU Serif" w:hAnsi="CMU Serif" w:cs="CMU Serif"/>
          <w:i/>
          <w:iCs/>
          <w:lang w:val="en-AU"/>
        </w:rPr>
        <w:t>61</w:t>
      </w:r>
      <w:r w:rsidR="00E11578">
        <w:rPr>
          <w:rFonts w:ascii="CMU Serif" w:hAnsi="CMU Serif" w:cs="CMU Serif"/>
          <w:lang w:val="en-AU"/>
        </w:rPr>
        <w:t xml:space="preserve">(5), 515—532. </w:t>
      </w:r>
      <w:hyperlink r:id="rId5" w:history="1">
        <w:r w:rsidR="00E11578" w:rsidRPr="001351B0">
          <w:rPr>
            <w:rStyle w:val="Hyperlink"/>
            <w:rFonts w:ascii="CMU Serif" w:hAnsi="CMU Serif" w:cs="CMU Serif"/>
            <w:lang w:val="en-AU"/>
          </w:rPr>
          <w:t>https://doi.org/10.1111/j.1741-5446.2011.00418.x</w:t>
        </w:r>
      </w:hyperlink>
    </w:p>
    <w:p w14:paraId="3EFEF9CD" w14:textId="15B781F4" w:rsidR="00E11578" w:rsidRPr="00E11578" w:rsidRDefault="00E11578" w:rsidP="005173D1">
      <w:pPr>
        <w:spacing w:after="0" w:line="360" w:lineRule="auto"/>
        <w:ind w:left="539" w:hanging="539"/>
        <w:rPr>
          <w:rFonts w:ascii="CMU Serif" w:hAnsi="CMU Serif" w:cs="CMU Serif"/>
          <w:lang w:val="en-AU"/>
        </w:rPr>
      </w:pPr>
      <w:r>
        <w:rPr>
          <w:rFonts w:ascii="CMU Serif" w:hAnsi="CMU Serif" w:cs="CMU Serif"/>
          <w:lang w:val="en-AU"/>
        </w:rPr>
        <w:t xml:space="preserve">Siegel, H. (1986). Relativism, truth, and incoherence. </w:t>
      </w:r>
      <w:r>
        <w:rPr>
          <w:rFonts w:ascii="CMU Serif" w:hAnsi="CMU Serif" w:cs="CMU Serif"/>
          <w:i/>
          <w:iCs/>
          <w:lang w:val="en-AU"/>
        </w:rPr>
        <w:t>Synthese</w:t>
      </w:r>
      <w:r>
        <w:rPr>
          <w:rFonts w:ascii="CMU Serif" w:hAnsi="CMU Serif" w:cs="CMU Serif"/>
          <w:lang w:val="en-AU"/>
        </w:rPr>
        <w:t xml:space="preserve">, </w:t>
      </w:r>
      <w:r w:rsidRPr="00E11578">
        <w:rPr>
          <w:rFonts w:ascii="CMU Serif" w:hAnsi="CMU Serif" w:cs="CMU Serif"/>
          <w:i/>
          <w:iCs/>
          <w:lang w:val="en-AU"/>
        </w:rPr>
        <w:t>68</w:t>
      </w:r>
      <w:r>
        <w:rPr>
          <w:rFonts w:ascii="CMU Serif" w:hAnsi="CMU Serif" w:cs="CMU Serif"/>
          <w:lang w:val="en-AU"/>
        </w:rPr>
        <w:t xml:space="preserve">(2), 225—259. </w:t>
      </w:r>
      <w:hyperlink r:id="rId6" w:history="1">
        <w:r w:rsidRPr="001351B0">
          <w:rPr>
            <w:rStyle w:val="Hyperlink"/>
            <w:rFonts w:ascii="CMU Serif" w:hAnsi="CMU Serif" w:cs="CMU Serif"/>
            <w:lang w:val="en-AU"/>
          </w:rPr>
          <w:t>https://doi.org/10.1007/BF00413833</w:t>
        </w:r>
      </w:hyperlink>
    </w:p>
    <w:sectPr w:rsidR="00E11578" w:rsidRPr="00E11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A7"/>
    <w:rsid w:val="00124CB6"/>
    <w:rsid w:val="001A47B8"/>
    <w:rsid w:val="002D5B0A"/>
    <w:rsid w:val="00343E7D"/>
    <w:rsid w:val="005173D1"/>
    <w:rsid w:val="0066413F"/>
    <w:rsid w:val="007C32A7"/>
    <w:rsid w:val="008F367E"/>
    <w:rsid w:val="00C37124"/>
    <w:rsid w:val="00CE7078"/>
    <w:rsid w:val="00D829D8"/>
    <w:rsid w:val="00E11578"/>
    <w:rsid w:val="00E402B1"/>
    <w:rsid w:val="00E51E3E"/>
    <w:rsid w:val="00E937F7"/>
    <w:rsid w:val="00F7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4A0A"/>
  <w15:chartTrackingRefBased/>
  <w15:docId w15:val="{1BE4C066-A624-498B-9DFE-57153D5D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7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07/BF00413833" TargetMode="External"/><Relationship Id="rId5" Type="http://schemas.openxmlformats.org/officeDocument/2006/relationships/hyperlink" Target="https://doi.org/10.1111/j.1741-5446.2011.00418.x" TargetMode="External"/><Relationship Id="rId4" Type="http://schemas.openxmlformats.org/officeDocument/2006/relationships/hyperlink" Target="https://doi.org/10.1007/978-1-4020-1986-9_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</dc:creator>
  <cp:keywords/>
  <dc:description/>
  <cp:lastModifiedBy>Tony Tan</cp:lastModifiedBy>
  <cp:revision>10</cp:revision>
  <dcterms:created xsi:type="dcterms:W3CDTF">2023-02-27T17:35:00Z</dcterms:created>
  <dcterms:modified xsi:type="dcterms:W3CDTF">2023-02-28T19:40:00Z</dcterms:modified>
</cp:coreProperties>
</file>