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D762" w14:textId="3FF7FB2C" w:rsidR="006A395A" w:rsidRPr="00EA7FC4" w:rsidRDefault="001D2349" w:rsidP="001D2349">
      <w:pPr>
        <w:jc w:val="center"/>
        <w:rPr>
          <w:rFonts w:ascii="CMU Serif Roman" w:hAnsi="CMU Serif Roman" w:cs="CMU Serif Roman"/>
          <w:b/>
          <w:bCs/>
          <w:lang w:val="en-AU"/>
        </w:rPr>
      </w:pPr>
      <w:r w:rsidRPr="00EA7FC4">
        <w:rPr>
          <w:rFonts w:ascii="CMU Serif Roman" w:hAnsi="CMU Serif Roman" w:cs="CMU Serif Roman"/>
          <w:b/>
          <w:bCs/>
          <w:lang w:val="en-AU"/>
        </w:rPr>
        <w:t>Project Proposal: Post-marking Analyses</w:t>
      </w:r>
      <w:r w:rsidR="00EA7FC4">
        <w:rPr>
          <w:rFonts w:ascii="CMU Serif Roman" w:hAnsi="CMU Serif Roman" w:cs="CMU Serif Roman"/>
          <w:b/>
          <w:bCs/>
          <w:lang w:val="en-AU"/>
        </w:rPr>
        <w:t xml:space="preserve"> using Auto</w:t>
      </w:r>
      <w:r w:rsidR="006C162F">
        <w:rPr>
          <w:rFonts w:ascii="CMU Serif Roman" w:hAnsi="CMU Serif Roman" w:cs="CMU Serif Roman"/>
          <w:b/>
          <w:bCs/>
          <w:lang w:val="en-AU"/>
        </w:rPr>
        <w:t xml:space="preserve">mated </w:t>
      </w:r>
      <w:r w:rsidR="00EA7FC4">
        <w:rPr>
          <w:rFonts w:ascii="CMU Serif Roman" w:hAnsi="CMU Serif Roman" w:cs="CMU Serif Roman"/>
          <w:b/>
          <w:bCs/>
          <w:lang w:val="en-AU"/>
        </w:rPr>
        <w:t>Guttman</w:t>
      </w:r>
      <w:r w:rsidR="006C162F">
        <w:rPr>
          <w:rFonts w:ascii="CMU Serif Roman" w:hAnsi="CMU Serif Roman" w:cs="CMU Serif Roman"/>
          <w:b/>
          <w:bCs/>
          <w:lang w:val="en-AU"/>
        </w:rPr>
        <w:t xml:space="preserve"> Charts</w:t>
      </w:r>
    </w:p>
    <w:p w14:paraId="56AFFC85" w14:textId="77777777" w:rsidR="00EA7FC4" w:rsidRDefault="00EA7FC4" w:rsidP="00EA7FC4">
      <w:pPr>
        <w:jc w:val="center"/>
        <w:rPr>
          <w:rFonts w:ascii="CMU Serif Roman" w:hAnsi="CMU Serif Roman" w:cs="CMU Serif Roman"/>
          <w:lang w:val="en-AU"/>
        </w:rPr>
      </w:pPr>
    </w:p>
    <w:p w14:paraId="4A3700CD" w14:textId="3A5E820D" w:rsidR="001D2349" w:rsidRPr="00EA7FC4" w:rsidRDefault="00EA7FC4" w:rsidP="00EA7FC4">
      <w:pPr>
        <w:jc w:val="center"/>
        <w:rPr>
          <w:rFonts w:ascii="CMU Serif Roman" w:hAnsi="CMU Serif Roman" w:cs="CMU Serif Roman"/>
          <w:b/>
          <w:bCs/>
          <w:lang w:val="en-AU"/>
        </w:rPr>
      </w:pPr>
      <w:r w:rsidRPr="00EA7FC4">
        <w:rPr>
          <w:rFonts w:ascii="CMU Serif Roman" w:hAnsi="CMU Serif Roman" w:cs="CMU Serif Roman"/>
          <w:b/>
          <w:bCs/>
          <w:lang w:val="en-AU"/>
        </w:rPr>
        <w:t>Motivation</w:t>
      </w:r>
    </w:p>
    <w:p w14:paraId="21CF5D09" w14:textId="64164A98" w:rsidR="001D2349" w:rsidRPr="00EA7FC4" w:rsidRDefault="001D2349">
      <w:pPr>
        <w:rPr>
          <w:rFonts w:ascii="CMU Serif Roman" w:hAnsi="CMU Serif Roman" w:cs="CMU Serif Roman"/>
          <w:lang w:val="en-AU"/>
        </w:rPr>
      </w:pPr>
      <w:r w:rsidRPr="00EA7FC4">
        <w:rPr>
          <w:rFonts w:ascii="CMU Serif Roman" w:hAnsi="CMU Serif Roman" w:cs="CMU Serif Roman"/>
          <w:lang w:val="en-AU"/>
        </w:rPr>
        <w:t xml:space="preserve">Post-marking analyses </w:t>
      </w:r>
      <w:r w:rsidR="008E2AE1">
        <w:rPr>
          <w:rFonts w:ascii="CMU Serif Roman" w:hAnsi="CMU Serif Roman" w:cs="CMU Serif Roman"/>
          <w:lang w:val="en-AU"/>
        </w:rPr>
        <w:t xml:space="preserve">can </w:t>
      </w:r>
      <w:r w:rsidR="00F75BF1">
        <w:rPr>
          <w:rFonts w:ascii="CMU Serif Roman" w:hAnsi="CMU Serif Roman" w:cs="CMU Serif Roman"/>
          <w:lang w:val="en-AU"/>
        </w:rPr>
        <w:t>empower</w:t>
      </w:r>
      <w:r w:rsidRPr="00EA7FC4">
        <w:rPr>
          <w:rFonts w:ascii="CMU Serif Roman" w:hAnsi="CMU Serif Roman" w:cs="CMU Serif Roman"/>
          <w:lang w:val="en-AU"/>
        </w:rPr>
        <w:t xml:space="preserve"> educators</w:t>
      </w:r>
      <w:r w:rsidR="00F75BF1">
        <w:rPr>
          <w:rFonts w:ascii="CMU Serif Roman" w:hAnsi="CMU Serif Roman" w:cs="CMU Serif Roman"/>
          <w:lang w:val="en-AU"/>
        </w:rPr>
        <w:t xml:space="preserve"> with</w:t>
      </w:r>
      <w:r w:rsidRPr="00EA7FC4">
        <w:rPr>
          <w:rFonts w:ascii="CMU Serif Roman" w:hAnsi="CMU Serif Roman" w:cs="CMU Serif Roman"/>
          <w:lang w:val="en-AU"/>
        </w:rPr>
        <w:t xml:space="preserve"> key insight into learners’ progress</w:t>
      </w:r>
      <w:r w:rsidR="00245D70" w:rsidRPr="00EA7FC4">
        <w:rPr>
          <w:rFonts w:ascii="CMU Serif Roman" w:hAnsi="CMU Serif Roman" w:cs="CMU Serif Roman"/>
          <w:lang w:val="en-AU"/>
        </w:rPr>
        <w:t xml:space="preserve"> </w:t>
      </w:r>
      <w:r w:rsidRPr="00EA7FC4">
        <w:rPr>
          <w:rFonts w:ascii="CMU Serif Roman" w:hAnsi="CMU Serif Roman" w:cs="CMU Serif Roman"/>
          <w:lang w:val="en-AU"/>
        </w:rPr>
        <w:t xml:space="preserve">and </w:t>
      </w:r>
      <w:r w:rsidR="008E2AE1">
        <w:rPr>
          <w:rFonts w:ascii="CMU Serif Roman" w:hAnsi="CMU Serif Roman" w:cs="CMU Serif Roman"/>
          <w:lang w:val="en-AU"/>
        </w:rPr>
        <w:t xml:space="preserve">facilitate </w:t>
      </w:r>
      <w:r w:rsidRPr="00EA7FC4">
        <w:rPr>
          <w:rFonts w:ascii="CMU Serif Roman" w:hAnsi="CMU Serif Roman" w:cs="CMU Serif Roman"/>
          <w:lang w:val="en-AU"/>
        </w:rPr>
        <w:t>subsequent intervention designs</w:t>
      </w:r>
      <w:r w:rsidR="00F75BF1">
        <w:rPr>
          <w:rFonts w:ascii="CMU Serif Roman" w:hAnsi="CMU Serif Roman" w:cs="CMU Serif Roman"/>
          <w:lang w:val="en-AU"/>
        </w:rPr>
        <w:t xml:space="preserve">. </w:t>
      </w:r>
      <w:r w:rsidRPr="00EA7FC4">
        <w:rPr>
          <w:rFonts w:ascii="CMU Serif Roman" w:hAnsi="CMU Serif Roman" w:cs="CMU Serif Roman"/>
          <w:lang w:val="en-AU"/>
        </w:rPr>
        <w:t>The implementation of assessment rubrics</w:t>
      </w:r>
      <w:r w:rsidR="00092E15" w:rsidRPr="00EA7FC4">
        <w:rPr>
          <w:rFonts w:ascii="CMU Serif Roman" w:hAnsi="CMU Serif Roman" w:cs="CMU Serif Roman"/>
          <w:lang w:val="en-AU"/>
        </w:rPr>
        <w:t xml:space="preserve"> (see </w:t>
      </w:r>
      <w:r w:rsidR="00B105EA">
        <w:rPr>
          <w:rFonts w:ascii="CMU Serif Roman" w:hAnsi="CMU Serif Roman" w:cs="CMU Serif Roman"/>
          <w:lang w:val="en-AU"/>
        </w:rPr>
        <w:t>Appendix</w:t>
      </w:r>
      <w:r w:rsidR="00092E15" w:rsidRPr="00EA7FC4">
        <w:rPr>
          <w:rFonts w:ascii="CMU Serif Roman" w:hAnsi="CMU Serif Roman" w:cs="CMU Serif Roman"/>
          <w:lang w:val="en-AU"/>
        </w:rPr>
        <w:t xml:space="preserve"> A)</w:t>
      </w:r>
      <w:r w:rsidRPr="00EA7FC4">
        <w:rPr>
          <w:rFonts w:ascii="CMU Serif Roman" w:hAnsi="CMU Serif Roman" w:cs="CMU Serif Roman"/>
          <w:lang w:val="en-AU"/>
        </w:rPr>
        <w:t xml:space="preserve"> has</w:t>
      </w:r>
      <w:r w:rsidR="00F348C4">
        <w:rPr>
          <w:rFonts w:ascii="CMU Serif Roman" w:hAnsi="CMU Serif Roman" w:cs="CMU Serif Roman"/>
          <w:lang w:val="en-AU"/>
        </w:rPr>
        <w:t xml:space="preserve"> been</w:t>
      </w:r>
      <w:r w:rsidRPr="00EA7FC4">
        <w:rPr>
          <w:rFonts w:ascii="CMU Serif Roman" w:hAnsi="CMU Serif Roman" w:cs="CMU Serif Roman"/>
          <w:lang w:val="en-AU"/>
        </w:rPr>
        <w:t xml:space="preserve"> gain</w:t>
      </w:r>
      <w:r w:rsidR="00F348C4">
        <w:rPr>
          <w:rFonts w:ascii="CMU Serif Roman" w:hAnsi="CMU Serif Roman" w:cs="CMU Serif Roman"/>
          <w:lang w:val="en-AU"/>
        </w:rPr>
        <w:t>ing</w:t>
      </w:r>
      <w:r w:rsidRPr="00EA7FC4">
        <w:rPr>
          <w:rFonts w:ascii="CMU Serif Roman" w:hAnsi="CMU Serif Roman" w:cs="CMU Serif Roman"/>
          <w:lang w:val="en-AU"/>
        </w:rPr>
        <w:t xml:space="preserve"> </w:t>
      </w:r>
      <w:r w:rsidR="00245D70" w:rsidRPr="00EA7FC4">
        <w:rPr>
          <w:rFonts w:ascii="CMU Serif Roman" w:hAnsi="CMU Serif Roman" w:cs="CMU Serif Roman"/>
          <w:lang w:val="en-AU"/>
        </w:rPr>
        <w:t xml:space="preserve">wider </w:t>
      </w:r>
      <w:r w:rsidRPr="00EA7FC4">
        <w:rPr>
          <w:rFonts w:ascii="CMU Serif Roman" w:hAnsi="CMU Serif Roman" w:cs="CMU Serif Roman"/>
          <w:lang w:val="en-AU"/>
        </w:rPr>
        <w:t xml:space="preserve">acceptance in recent years, where learners </w:t>
      </w:r>
      <w:r w:rsidR="006F526C">
        <w:rPr>
          <w:rFonts w:ascii="CMU Serif Roman" w:hAnsi="CMU Serif Roman" w:cs="CMU Serif Roman"/>
          <w:lang w:val="en-AU"/>
        </w:rPr>
        <w:t>develop</w:t>
      </w:r>
      <w:r w:rsidRPr="00EA7FC4">
        <w:rPr>
          <w:rFonts w:ascii="CMU Serif Roman" w:hAnsi="CMU Serif Roman" w:cs="CMU Serif Roman"/>
          <w:lang w:val="en-AU"/>
        </w:rPr>
        <w:t xml:space="preserve"> meta-cognit</w:t>
      </w:r>
      <w:r w:rsidR="00F75BF1">
        <w:rPr>
          <w:rFonts w:ascii="CMU Serif Roman" w:hAnsi="CMU Serif Roman" w:cs="CMU Serif Roman"/>
          <w:lang w:val="en-AU"/>
        </w:rPr>
        <w:t xml:space="preserve">ion </w:t>
      </w:r>
      <w:r w:rsidRPr="00EA7FC4">
        <w:rPr>
          <w:rFonts w:ascii="CMU Serif Roman" w:hAnsi="CMU Serif Roman" w:cs="CMU Serif Roman"/>
          <w:lang w:val="en-AU"/>
        </w:rPr>
        <w:t>through</w:t>
      </w:r>
      <w:r w:rsidR="00245D70" w:rsidRPr="00EA7FC4">
        <w:rPr>
          <w:rFonts w:ascii="CMU Serif Roman" w:hAnsi="CMU Serif Roman" w:cs="CMU Serif Roman"/>
          <w:lang w:val="en-AU"/>
        </w:rPr>
        <w:t xml:space="preserve"> </w:t>
      </w:r>
      <w:r w:rsidR="002A1101" w:rsidRPr="00EA7FC4">
        <w:rPr>
          <w:rFonts w:ascii="CMU Serif Roman" w:hAnsi="CMU Serif Roman" w:cs="CMU Serif Roman"/>
          <w:lang w:val="en-AU"/>
        </w:rPr>
        <w:t>modelling</w:t>
      </w:r>
      <w:r w:rsidR="00245D70" w:rsidRPr="00EA7FC4">
        <w:rPr>
          <w:rFonts w:ascii="CMU Serif Roman" w:hAnsi="CMU Serif Roman" w:cs="CMU Serif Roman"/>
          <w:lang w:val="en-AU"/>
        </w:rPr>
        <w:t xml:space="preserve"> </w:t>
      </w:r>
      <w:r w:rsidR="006F526C">
        <w:rPr>
          <w:rFonts w:ascii="CMU Serif Roman" w:hAnsi="CMU Serif Roman" w:cs="CMU Serif Roman"/>
          <w:lang w:val="en-AU"/>
        </w:rPr>
        <w:t>“</w:t>
      </w:r>
      <w:r w:rsidR="00566C53">
        <w:rPr>
          <w:rFonts w:ascii="CMU Serif Roman" w:hAnsi="CMU Serif Roman" w:cs="CMU Serif Roman"/>
          <w:lang w:val="en-AU"/>
        </w:rPr>
        <w:t>things</w:t>
      </w:r>
      <w:r w:rsidR="006F526C">
        <w:rPr>
          <w:rFonts w:ascii="CMU Serif Roman" w:hAnsi="CMU Serif Roman" w:cs="CMU Serif Roman"/>
          <w:lang w:val="en-AU"/>
        </w:rPr>
        <w:t xml:space="preserve"> my teacher</w:t>
      </w:r>
      <w:r w:rsidR="00566C53">
        <w:rPr>
          <w:rFonts w:ascii="CMU Serif Roman" w:hAnsi="CMU Serif Roman" w:cs="CMU Serif Roman"/>
          <w:lang w:val="en-AU"/>
        </w:rPr>
        <w:t xml:space="preserve"> </w:t>
      </w:r>
      <w:r w:rsidR="006F526C">
        <w:rPr>
          <w:rFonts w:ascii="CMU Serif Roman" w:hAnsi="CMU Serif Roman" w:cs="CMU Serif Roman"/>
          <w:lang w:val="en-AU"/>
        </w:rPr>
        <w:t>look</w:t>
      </w:r>
      <w:r w:rsidR="00566C53">
        <w:rPr>
          <w:rFonts w:ascii="CMU Serif Roman" w:hAnsi="CMU Serif Roman" w:cs="CMU Serif Roman"/>
          <w:lang w:val="en-AU"/>
        </w:rPr>
        <w:t>s</w:t>
      </w:r>
      <w:r w:rsidR="006F526C">
        <w:rPr>
          <w:rFonts w:ascii="CMU Serif Roman" w:hAnsi="CMU Serif Roman" w:cs="CMU Serif Roman"/>
          <w:lang w:val="en-AU"/>
        </w:rPr>
        <w:t xml:space="preserve"> for in a good essay” </w:t>
      </w:r>
      <w:r w:rsidR="00245D70" w:rsidRPr="00EA7FC4">
        <w:rPr>
          <w:rFonts w:ascii="CMU Serif Roman" w:hAnsi="CMU Serif Roman" w:cs="CMU Serif Roman"/>
          <w:lang w:val="en-AU"/>
        </w:rPr>
        <w:t>and how each marking criterion can be achieved at various success levels</w:t>
      </w:r>
      <w:r w:rsidR="00566C53">
        <w:rPr>
          <w:rFonts w:ascii="CMU Serif Roman" w:hAnsi="CMU Serif Roman" w:cs="CMU Serif Roman"/>
          <w:lang w:val="en-AU"/>
        </w:rPr>
        <w:t xml:space="preserve"> (final column in Appendix A)</w:t>
      </w:r>
      <w:r w:rsidR="00245D70" w:rsidRPr="00EA7FC4">
        <w:rPr>
          <w:rFonts w:ascii="CMU Serif Roman" w:hAnsi="CMU Serif Roman" w:cs="CMU Serif Roman"/>
          <w:lang w:val="en-AU"/>
        </w:rPr>
        <w:t>.</w:t>
      </w:r>
      <w:r w:rsidR="002A1101" w:rsidRPr="00EA7FC4">
        <w:rPr>
          <w:rFonts w:ascii="CMU Serif Roman" w:hAnsi="CMU Serif Roman" w:cs="CMU Serif Roman"/>
          <w:lang w:val="en-AU"/>
        </w:rPr>
        <w:t xml:space="preserve"> Evidence-based grading can then be carried out with transparency and accessibility to learners, parents, and school leaders.</w:t>
      </w:r>
    </w:p>
    <w:p w14:paraId="20B5BE04" w14:textId="774763B6" w:rsidR="003C1E9C" w:rsidRPr="00EA7FC4" w:rsidRDefault="003C1E9C">
      <w:pPr>
        <w:rPr>
          <w:rFonts w:ascii="CMU Serif Roman" w:hAnsi="CMU Serif Roman" w:cs="CMU Serif Roman"/>
          <w:lang w:val="en-AU"/>
        </w:rPr>
      </w:pPr>
    </w:p>
    <w:p w14:paraId="0D3B2578" w14:textId="7C762445" w:rsidR="009D4F3C" w:rsidRDefault="003C1E9C">
      <w:pPr>
        <w:rPr>
          <w:rFonts w:ascii="CMU Serif Roman" w:hAnsi="CMU Serif Roman" w:cs="CMU Serif Roman"/>
          <w:lang w:val="en-AU"/>
        </w:rPr>
      </w:pPr>
      <w:r w:rsidRPr="00EA7FC4">
        <w:rPr>
          <w:rFonts w:ascii="CMU Serif Roman" w:hAnsi="CMU Serif Roman" w:cs="CMU Serif Roman"/>
          <w:lang w:val="en-AU"/>
        </w:rPr>
        <w:t>In addition to computing sum scores, rubrics-based marking leaves behind</w:t>
      </w:r>
      <w:r w:rsidR="00F348C4">
        <w:rPr>
          <w:rFonts w:ascii="CMU Serif Roman" w:hAnsi="CMU Serif Roman" w:cs="CMU Serif Roman"/>
          <w:lang w:val="en-AU"/>
        </w:rPr>
        <w:t xml:space="preserve"> a</w:t>
      </w:r>
      <w:r w:rsidRPr="00EA7FC4">
        <w:rPr>
          <w:rFonts w:ascii="CMU Serif Roman" w:hAnsi="CMU Serif Roman" w:cs="CMU Serif Roman"/>
          <w:lang w:val="en-AU"/>
        </w:rPr>
        <w:t xml:space="preserve"> rich collection of learner data. A Guttman </w:t>
      </w:r>
      <w:r w:rsidR="00150C40" w:rsidRPr="00EA7FC4">
        <w:rPr>
          <w:rFonts w:ascii="CMU Serif Roman" w:hAnsi="CMU Serif Roman" w:cs="CMU Serif Roman"/>
          <w:lang w:val="en-AU"/>
        </w:rPr>
        <w:t xml:space="preserve">analysis </w:t>
      </w:r>
      <w:r w:rsidR="00092E15" w:rsidRPr="00EA7FC4">
        <w:rPr>
          <w:rFonts w:ascii="CMU Serif Roman" w:hAnsi="CMU Serif Roman" w:cs="CMU Serif Roman"/>
          <w:lang w:val="en-AU"/>
        </w:rPr>
        <w:t>takes in</w:t>
      </w:r>
      <w:r w:rsidRPr="00EA7FC4">
        <w:rPr>
          <w:rFonts w:ascii="CMU Serif Roman" w:hAnsi="CMU Serif Roman" w:cs="CMU Serif Roman"/>
          <w:lang w:val="en-AU"/>
        </w:rPr>
        <w:t xml:space="preserve"> </w:t>
      </w:r>
      <w:r w:rsidR="00150C40" w:rsidRPr="00EA7FC4">
        <w:rPr>
          <w:rFonts w:ascii="CMU Serif Roman" w:hAnsi="CMU Serif Roman" w:cs="CMU Serif Roman"/>
          <w:lang w:val="en-AU"/>
        </w:rPr>
        <w:t xml:space="preserve">every </w:t>
      </w:r>
      <w:r w:rsidRPr="00EA7FC4">
        <w:rPr>
          <w:rFonts w:ascii="CMU Serif Roman" w:hAnsi="CMU Serif Roman" w:cs="CMU Serif Roman"/>
          <w:lang w:val="en-AU"/>
        </w:rPr>
        <w:t>learner</w:t>
      </w:r>
      <w:r w:rsidR="00150C40" w:rsidRPr="00EA7FC4">
        <w:rPr>
          <w:rFonts w:ascii="CMU Serif Roman" w:hAnsi="CMU Serif Roman" w:cs="CMU Serif Roman"/>
          <w:lang w:val="en-AU"/>
        </w:rPr>
        <w:t>-by-</w:t>
      </w:r>
      <w:r w:rsidRPr="00EA7FC4">
        <w:rPr>
          <w:rFonts w:ascii="CMU Serif Roman" w:hAnsi="CMU Serif Roman" w:cs="CMU Serif Roman"/>
          <w:lang w:val="en-AU"/>
        </w:rPr>
        <w:t>competency</w:t>
      </w:r>
      <w:r w:rsidR="00150C40" w:rsidRPr="00EA7FC4">
        <w:rPr>
          <w:rFonts w:ascii="CMU Serif Roman" w:hAnsi="CMU Serif Roman" w:cs="CMU Serif Roman"/>
          <w:lang w:val="en-AU"/>
        </w:rPr>
        <w:t xml:space="preserve"> </w:t>
      </w:r>
      <w:r w:rsidR="00092E15" w:rsidRPr="00EA7FC4">
        <w:rPr>
          <w:rFonts w:ascii="CMU Serif Roman" w:hAnsi="CMU Serif Roman" w:cs="CMU Serif Roman"/>
          <w:lang w:val="en-AU"/>
        </w:rPr>
        <w:t>observation and visualise class-level performance pattern</w:t>
      </w:r>
      <w:r w:rsidR="006F526C">
        <w:rPr>
          <w:rFonts w:ascii="CMU Serif Roman" w:hAnsi="CMU Serif Roman" w:cs="CMU Serif Roman"/>
          <w:lang w:val="en-AU"/>
        </w:rPr>
        <w:t>s</w:t>
      </w:r>
      <w:r w:rsidR="00092E15" w:rsidRPr="00EA7FC4">
        <w:rPr>
          <w:rFonts w:ascii="CMU Serif Roman" w:hAnsi="CMU Serif Roman" w:cs="CMU Serif Roman"/>
          <w:lang w:val="en-AU"/>
        </w:rPr>
        <w:t xml:space="preserve"> into a useful map (</w:t>
      </w:r>
      <w:r w:rsidR="008E2AE1">
        <w:rPr>
          <w:rFonts w:ascii="CMU Serif Roman" w:hAnsi="CMU Serif Roman" w:cs="CMU Serif Roman"/>
          <w:lang w:val="en-AU"/>
        </w:rPr>
        <w:t xml:space="preserve">Guttman chart, </w:t>
      </w:r>
      <w:r w:rsidR="00B105EA">
        <w:rPr>
          <w:rFonts w:ascii="CMU Serif Roman" w:hAnsi="CMU Serif Roman" w:cs="CMU Serif Roman"/>
          <w:lang w:val="en-AU"/>
        </w:rPr>
        <w:t>Appendix</w:t>
      </w:r>
      <w:r w:rsidR="00092E15" w:rsidRPr="00EA7FC4">
        <w:rPr>
          <w:rFonts w:ascii="CMU Serif Roman" w:hAnsi="CMU Serif Roman" w:cs="CMU Serif Roman"/>
          <w:lang w:val="en-AU"/>
        </w:rPr>
        <w:t xml:space="preserve"> B). </w:t>
      </w:r>
      <w:r w:rsidR="00F348C4">
        <w:rPr>
          <w:rFonts w:ascii="CMU Serif Roman" w:hAnsi="CMU Serif Roman" w:cs="CMU Serif Roman"/>
          <w:lang w:val="en-AU"/>
        </w:rPr>
        <w:t>The z</w:t>
      </w:r>
      <w:r w:rsidR="00566C53">
        <w:rPr>
          <w:rFonts w:ascii="CMU Serif Roman" w:hAnsi="CMU Serif Roman" w:cs="CMU Serif Roman"/>
          <w:lang w:val="en-AU"/>
        </w:rPr>
        <w:t>one of proximal development (ZPD)</w:t>
      </w:r>
      <w:r w:rsidR="00092E15" w:rsidRPr="00EA7FC4">
        <w:rPr>
          <w:rFonts w:ascii="CMU Serif Roman" w:hAnsi="CMU Serif Roman" w:cs="CMU Serif Roman"/>
          <w:lang w:val="en-AU"/>
        </w:rPr>
        <w:t xml:space="preserve"> can </w:t>
      </w:r>
      <w:r w:rsidR="00566C53">
        <w:rPr>
          <w:rFonts w:ascii="CMU Serif Roman" w:hAnsi="CMU Serif Roman" w:cs="CMU Serif Roman"/>
          <w:lang w:val="en-AU"/>
        </w:rPr>
        <w:t xml:space="preserve">then </w:t>
      </w:r>
      <w:r w:rsidR="00092E15" w:rsidRPr="00EA7FC4">
        <w:rPr>
          <w:rFonts w:ascii="CMU Serif Roman" w:hAnsi="CMU Serif Roman" w:cs="CMU Serif Roman"/>
          <w:lang w:val="en-AU"/>
        </w:rPr>
        <w:t>be identified as the transition</w:t>
      </w:r>
      <w:r w:rsidR="006F526C">
        <w:rPr>
          <w:rFonts w:ascii="CMU Serif Roman" w:hAnsi="CMU Serif Roman" w:cs="CMU Serif Roman"/>
          <w:lang w:val="en-AU"/>
        </w:rPr>
        <w:t>al</w:t>
      </w:r>
      <w:r w:rsidR="00092E15" w:rsidRPr="00EA7FC4">
        <w:rPr>
          <w:rFonts w:ascii="CMU Serif Roman" w:hAnsi="CMU Serif Roman" w:cs="CMU Serif Roman"/>
          <w:lang w:val="en-AU"/>
        </w:rPr>
        <w:t xml:space="preserve"> region from “grass land” (</w:t>
      </w:r>
      <w:r w:rsidR="00566C53">
        <w:rPr>
          <w:rFonts w:ascii="CMU Serif Roman" w:hAnsi="CMU Serif Roman" w:cs="CMU Serif Roman"/>
          <w:lang w:val="en-AU"/>
        </w:rPr>
        <w:t xml:space="preserve">zone of actual development, </w:t>
      </w:r>
      <w:r w:rsidR="00092E15" w:rsidRPr="00EA7FC4">
        <w:rPr>
          <w:rFonts w:ascii="CMU Serif Roman" w:hAnsi="CMU Serif Roman" w:cs="CMU Serif Roman"/>
          <w:lang w:val="en-AU"/>
        </w:rPr>
        <w:t xml:space="preserve">ZAD) to “desert”. By grouping students </w:t>
      </w:r>
      <w:r w:rsidR="00F348C4">
        <w:rPr>
          <w:rFonts w:ascii="CMU Serif Roman" w:hAnsi="CMU Serif Roman" w:cs="CMU Serif Roman"/>
          <w:lang w:val="en-AU"/>
        </w:rPr>
        <w:t xml:space="preserve">with </w:t>
      </w:r>
      <w:r w:rsidR="00092E15" w:rsidRPr="00EA7FC4">
        <w:rPr>
          <w:rFonts w:ascii="CMU Serif Roman" w:hAnsi="CMU Serif Roman" w:cs="CMU Serif Roman"/>
          <w:lang w:val="en-AU"/>
        </w:rPr>
        <w:t xml:space="preserve">similar </w:t>
      </w:r>
      <w:r w:rsidR="00566C53">
        <w:rPr>
          <w:rFonts w:ascii="CMU Serif Roman" w:hAnsi="CMU Serif Roman" w:cs="CMU Serif Roman"/>
          <w:lang w:val="en-AU"/>
        </w:rPr>
        <w:t>learning needs (</w:t>
      </w:r>
      <w:r w:rsidR="00F348C4">
        <w:rPr>
          <w:rFonts w:ascii="CMU Serif Roman" w:hAnsi="CMU Serif Roman" w:cs="CMU Serif Roman"/>
          <w:lang w:val="en-AU"/>
        </w:rPr>
        <w:t>blue, orange, and green</w:t>
      </w:r>
      <w:r w:rsidR="00566C53">
        <w:rPr>
          <w:rFonts w:ascii="CMU Serif Roman" w:hAnsi="CMU Serif Roman" w:cs="CMU Serif Roman"/>
          <w:lang w:val="en-AU"/>
        </w:rPr>
        <w:t xml:space="preserve"> boxes in Appendix B)</w:t>
      </w:r>
      <w:r w:rsidR="00092E15" w:rsidRPr="00EA7FC4">
        <w:rPr>
          <w:rFonts w:ascii="CMU Serif Roman" w:hAnsi="CMU Serif Roman" w:cs="CMU Serif Roman"/>
          <w:lang w:val="en-AU"/>
        </w:rPr>
        <w:t xml:space="preserve">, interventions can be carried out with </w:t>
      </w:r>
      <w:r w:rsidR="00566C53">
        <w:rPr>
          <w:rFonts w:ascii="CMU Serif Roman" w:hAnsi="CMU Serif Roman" w:cs="CMU Serif Roman"/>
          <w:lang w:val="en-AU"/>
        </w:rPr>
        <w:t>high</w:t>
      </w:r>
      <w:r w:rsidR="00092E15" w:rsidRPr="00EA7FC4">
        <w:rPr>
          <w:rFonts w:ascii="CMU Serif Roman" w:hAnsi="CMU Serif Roman" w:cs="CMU Serif Roman"/>
          <w:lang w:val="en-AU"/>
        </w:rPr>
        <w:t xml:space="preserve"> </w:t>
      </w:r>
      <w:r w:rsidR="00F348C4">
        <w:rPr>
          <w:rFonts w:ascii="CMU Serif Roman" w:hAnsi="CMU Serif Roman" w:cs="CMU Serif Roman"/>
          <w:lang w:val="en-AU"/>
        </w:rPr>
        <w:t xml:space="preserve">precision </w:t>
      </w:r>
      <w:r w:rsidR="00566C53">
        <w:rPr>
          <w:rFonts w:ascii="CMU Serif Roman" w:hAnsi="CMU Serif Roman" w:cs="CMU Serif Roman"/>
          <w:lang w:val="en-AU"/>
        </w:rPr>
        <w:t>and efficiency</w:t>
      </w:r>
      <w:r w:rsidR="00092E15" w:rsidRPr="00EA7FC4">
        <w:rPr>
          <w:rFonts w:ascii="CMU Serif Roman" w:hAnsi="CMU Serif Roman" w:cs="CMU Serif Roman"/>
          <w:lang w:val="en-AU"/>
        </w:rPr>
        <w:t>.</w:t>
      </w:r>
    </w:p>
    <w:p w14:paraId="2AE7B01C" w14:textId="77777777" w:rsidR="009D4F3C" w:rsidRDefault="009D4F3C">
      <w:pPr>
        <w:rPr>
          <w:rFonts w:ascii="CMU Serif Roman" w:hAnsi="CMU Serif Roman" w:cs="CMU Serif Roman"/>
          <w:lang w:val="en-AU"/>
        </w:rPr>
      </w:pPr>
    </w:p>
    <w:p w14:paraId="08C9292B" w14:textId="36337E39" w:rsidR="003C1E9C" w:rsidRDefault="00566C53">
      <w:pPr>
        <w:rPr>
          <w:rFonts w:ascii="CMU Serif Roman" w:hAnsi="CMU Serif Roman" w:cs="CMU Serif Roman"/>
          <w:lang w:val="en-AU"/>
        </w:rPr>
      </w:pPr>
      <w:r>
        <w:rPr>
          <w:rFonts w:ascii="CMU Serif Roman" w:hAnsi="CMU Serif Roman" w:cs="CMU Serif Roman"/>
          <w:lang w:val="en-AU"/>
        </w:rPr>
        <w:t>Even more</w:t>
      </w:r>
      <w:r w:rsidR="009D4F3C">
        <w:rPr>
          <w:rFonts w:ascii="CMU Serif Roman" w:hAnsi="CMU Serif Roman" w:cs="CMU Serif Roman"/>
          <w:lang w:val="en-AU"/>
        </w:rPr>
        <w:t>, systematic difference</w:t>
      </w:r>
      <w:r w:rsidR="00F75BF1">
        <w:rPr>
          <w:rFonts w:ascii="CMU Serif Roman" w:hAnsi="CMU Serif Roman" w:cs="CMU Serif Roman"/>
          <w:lang w:val="en-AU"/>
        </w:rPr>
        <w:t xml:space="preserve"> in visual patterns may reveal latent </w:t>
      </w:r>
      <w:r w:rsidR="004735D2">
        <w:rPr>
          <w:rFonts w:ascii="CMU Serif Roman" w:hAnsi="CMU Serif Roman" w:cs="CMU Serif Roman"/>
          <w:lang w:val="en-AU"/>
        </w:rPr>
        <w:t>issues</w:t>
      </w:r>
      <w:r w:rsidR="00F75BF1">
        <w:rPr>
          <w:rFonts w:ascii="CMU Serif Roman" w:hAnsi="CMU Serif Roman" w:cs="CMU Serif Roman"/>
          <w:lang w:val="en-AU"/>
        </w:rPr>
        <w:t xml:space="preserve"> beyond the current assessment.</w:t>
      </w:r>
      <w:r w:rsidR="009D4F3C">
        <w:rPr>
          <w:rFonts w:ascii="CMU Serif Roman" w:hAnsi="CMU Serif Roman" w:cs="CMU Serif Roman"/>
          <w:lang w:val="en-AU"/>
        </w:rPr>
        <w:t xml:space="preserve"> </w:t>
      </w:r>
      <w:r w:rsidR="00F75BF1">
        <w:rPr>
          <w:rFonts w:ascii="CMU Serif Roman" w:hAnsi="CMU Serif Roman" w:cs="CMU Serif Roman"/>
          <w:lang w:val="en-AU"/>
        </w:rPr>
        <w:t>S</w:t>
      </w:r>
      <w:r w:rsidR="006F526C">
        <w:rPr>
          <w:rFonts w:ascii="CMU Serif Roman" w:hAnsi="CMU Serif Roman" w:cs="CMU Serif Roman"/>
          <w:lang w:val="en-AU"/>
        </w:rPr>
        <w:t xml:space="preserve">eparate </w:t>
      </w:r>
      <w:r w:rsidR="00F75BF1">
        <w:rPr>
          <w:rFonts w:ascii="CMU Serif Roman" w:hAnsi="CMU Serif Roman" w:cs="CMU Serif Roman"/>
          <w:lang w:val="en-AU"/>
        </w:rPr>
        <w:t xml:space="preserve">Guttman </w:t>
      </w:r>
      <w:r w:rsidR="006F526C">
        <w:rPr>
          <w:rFonts w:ascii="CMU Serif Roman" w:hAnsi="CMU Serif Roman" w:cs="CMU Serif Roman"/>
          <w:lang w:val="en-AU"/>
        </w:rPr>
        <w:t xml:space="preserve">charts </w:t>
      </w:r>
      <w:r w:rsidR="008E2AE1">
        <w:rPr>
          <w:rFonts w:ascii="CMU Serif Roman" w:hAnsi="CMU Serif Roman" w:cs="CMU Serif Roman"/>
          <w:lang w:val="en-AU"/>
        </w:rPr>
        <w:t>can be generated by sex (“Do girls do better in</w:t>
      </w:r>
      <w:r w:rsidR="004735D2">
        <w:rPr>
          <w:rFonts w:ascii="CMU Serif Roman" w:hAnsi="CMU Serif Roman" w:cs="CMU Serif Roman"/>
          <w:lang w:val="en-AU"/>
        </w:rPr>
        <w:t xml:space="preserve"> this</w:t>
      </w:r>
      <w:r w:rsidR="008E2AE1">
        <w:rPr>
          <w:rFonts w:ascii="CMU Serif Roman" w:hAnsi="CMU Serif Roman" w:cs="CMU Serif Roman"/>
          <w:lang w:val="en-AU"/>
        </w:rPr>
        <w:t xml:space="preserve"> psychology essay than boys</w:t>
      </w:r>
      <w:r w:rsidR="004735D2">
        <w:rPr>
          <w:rFonts w:ascii="CMU Serif Roman" w:hAnsi="CMU Serif Roman" w:cs="CMU Serif Roman"/>
          <w:lang w:val="en-AU"/>
        </w:rPr>
        <w:t>, at which competencies, hence how do I adapt my teaching next to ensure success for all?</w:t>
      </w:r>
      <w:r w:rsidR="008E2AE1">
        <w:rPr>
          <w:rFonts w:ascii="CMU Serif Roman" w:hAnsi="CMU Serif Roman" w:cs="CMU Serif Roman"/>
          <w:lang w:val="en-AU"/>
        </w:rPr>
        <w:t xml:space="preserve">”), by classrooms (“Class D’s history </w:t>
      </w:r>
      <w:r w:rsidR="00F348C4">
        <w:rPr>
          <w:rFonts w:ascii="CMU Serif Roman" w:hAnsi="CMU Serif Roman" w:cs="CMU Serif Roman"/>
          <w:lang w:val="en-AU"/>
        </w:rPr>
        <w:t>classes are all</w:t>
      </w:r>
      <w:r w:rsidR="008E2AE1">
        <w:rPr>
          <w:rFonts w:ascii="CMU Serif Roman" w:hAnsi="CMU Serif Roman" w:cs="CMU Serif Roman"/>
          <w:lang w:val="en-AU"/>
        </w:rPr>
        <w:t xml:space="preserve"> </w:t>
      </w:r>
      <w:r w:rsidR="004735D2">
        <w:rPr>
          <w:rFonts w:ascii="CMU Serif Roman" w:hAnsi="CMU Serif Roman" w:cs="CMU Serif Roman"/>
          <w:lang w:val="en-AU"/>
        </w:rPr>
        <w:t>scheduled in</w:t>
      </w:r>
      <w:r w:rsidR="008E2AE1">
        <w:rPr>
          <w:rFonts w:ascii="CMU Serif Roman" w:hAnsi="CMU Serif Roman" w:cs="CMU Serif Roman"/>
          <w:lang w:val="en-AU"/>
        </w:rPr>
        <w:t xml:space="preserve"> the final period. Does this timetabling issue translate to poorer learning outcome?”), or by cultural/aboriginal identity (“This competency demand appeared to be particularly difficult for certain </w:t>
      </w:r>
      <w:r w:rsidR="00D541A5">
        <w:rPr>
          <w:rFonts w:ascii="CMU Serif Roman" w:hAnsi="CMU Serif Roman" w:cs="CMU Serif Roman"/>
          <w:lang w:val="en-AU"/>
        </w:rPr>
        <w:t>sub</w:t>
      </w:r>
      <w:r w:rsidR="008E2AE1">
        <w:rPr>
          <w:rFonts w:ascii="CMU Serif Roman" w:hAnsi="CMU Serif Roman" w:cs="CMU Serif Roman"/>
          <w:lang w:val="en-AU"/>
        </w:rPr>
        <w:t>groups</w:t>
      </w:r>
      <w:r w:rsidR="00D541A5">
        <w:rPr>
          <w:rFonts w:ascii="CMU Serif Roman" w:hAnsi="CMU Serif Roman" w:cs="CMU Serif Roman"/>
          <w:lang w:val="en-AU"/>
        </w:rPr>
        <w:t>.</w:t>
      </w:r>
      <w:r w:rsidR="008E2AE1">
        <w:rPr>
          <w:rFonts w:ascii="CMU Serif Roman" w:hAnsi="CMU Serif Roman" w:cs="CMU Serif Roman"/>
          <w:lang w:val="en-AU"/>
        </w:rPr>
        <w:t xml:space="preserve"> </w:t>
      </w:r>
      <w:r w:rsidR="00D541A5">
        <w:rPr>
          <w:rFonts w:ascii="CMU Serif Roman" w:hAnsi="CMU Serif Roman" w:cs="CMU Serif Roman"/>
          <w:lang w:val="en-AU"/>
        </w:rPr>
        <w:t>Should we consider fairness</w:t>
      </w:r>
      <w:r w:rsidR="004735D2">
        <w:rPr>
          <w:rFonts w:ascii="CMU Serif Roman" w:hAnsi="CMU Serif Roman" w:cs="CMU Serif Roman"/>
          <w:lang w:val="en-AU"/>
        </w:rPr>
        <w:t xml:space="preserve"> issues</w:t>
      </w:r>
      <w:r w:rsidR="00D541A5">
        <w:rPr>
          <w:rFonts w:ascii="CMU Serif Roman" w:hAnsi="CMU Serif Roman" w:cs="CMU Serif Roman"/>
          <w:lang w:val="en-AU"/>
        </w:rPr>
        <w:t xml:space="preserve"> in </w:t>
      </w:r>
      <w:r w:rsidR="00F348C4">
        <w:rPr>
          <w:rFonts w:ascii="CMU Serif Roman" w:hAnsi="CMU Serif Roman" w:cs="CMU Serif Roman"/>
          <w:lang w:val="en-AU"/>
        </w:rPr>
        <w:t xml:space="preserve">the </w:t>
      </w:r>
      <w:r w:rsidR="00D541A5">
        <w:rPr>
          <w:rFonts w:ascii="CMU Serif Roman" w:hAnsi="CMU Serif Roman" w:cs="CMU Serif Roman"/>
          <w:lang w:val="en-AU"/>
        </w:rPr>
        <w:t>next round of assessment design?</w:t>
      </w:r>
      <w:r w:rsidR="008E2AE1">
        <w:rPr>
          <w:rFonts w:ascii="CMU Serif Roman" w:hAnsi="CMU Serif Roman" w:cs="CMU Serif Roman"/>
          <w:lang w:val="en-AU"/>
        </w:rPr>
        <w:t>”)</w:t>
      </w:r>
      <w:r w:rsidR="009D4F3C">
        <w:rPr>
          <w:rFonts w:ascii="CMU Serif Roman" w:hAnsi="CMU Serif Roman" w:cs="CMU Serif Roman"/>
          <w:lang w:val="en-AU"/>
        </w:rPr>
        <w:t xml:space="preserve">. Underutilising post-marking analyses leaves too many </w:t>
      </w:r>
      <w:r w:rsidR="00F75BF1">
        <w:rPr>
          <w:rFonts w:ascii="CMU Serif Roman" w:hAnsi="CMU Serif Roman" w:cs="CMU Serif Roman"/>
          <w:lang w:val="en-AU"/>
        </w:rPr>
        <w:t xml:space="preserve">improvement </w:t>
      </w:r>
      <w:r w:rsidR="009D4F3C">
        <w:rPr>
          <w:rFonts w:ascii="CMU Serif Roman" w:hAnsi="CMU Serif Roman" w:cs="CMU Serif Roman"/>
          <w:lang w:val="en-AU"/>
        </w:rPr>
        <w:t>opportunities</w:t>
      </w:r>
      <w:r w:rsidR="00F75BF1">
        <w:rPr>
          <w:rFonts w:ascii="CMU Serif Roman" w:hAnsi="CMU Serif Roman" w:cs="CMU Serif Roman"/>
          <w:lang w:val="en-AU"/>
        </w:rPr>
        <w:t xml:space="preserve"> unexplored.</w:t>
      </w:r>
    </w:p>
    <w:p w14:paraId="57769696" w14:textId="7B7BE13D" w:rsidR="00EA7FC4" w:rsidRDefault="00EA7FC4">
      <w:pPr>
        <w:rPr>
          <w:rFonts w:ascii="CMU Serif Roman" w:hAnsi="CMU Serif Roman" w:cs="CMU Serif Roman"/>
          <w:lang w:val="en-AU"/>
        </w:rPr>
      </w:pPr>
    </w:p>
    <w:p w14:paraId="5A7CDED0" w14:textId="44D214BD" w:rsidR="00EA7FC4" w:rsidRPr="001678C6" w:rsidRDefault="00EA7FC4" w:rsidP="00EA7FC4">
      <w:pPr>
        <w:jc w:val="center"/>
        <w:rPr>
          <w:rFonts w:ascii="CMU Serif Roman" w:hAnsi="CMU Serif Roman" w:cs="CMU Serif Roman"/>
          <w:b/>
          <w:bCs/>
          <w:lang w:val="en-AU"/>
        </w:rPr>
      </w:pPr>
      <w:r w:rsidRPr="001678C6">
        <w:rPr>
          <w:rFonts w:ascii="CMU Serif Roman" w:hAnsi="CMU Serif Roman" w:cs="CMU Serif Roman"/>
          <w:b/>
          <w:bCs/>
          <w:lang w:val="en-AU"/>
        </w:rPr>
        <w:t>Problem Statement</w:t>
      </w:r>
    </w:p>
    <w:p w14:paraId="4A728208" w14:textId="541D7A65" w:rsidR="00EA7FC4" w:rsidRDefault="006F526C">
      <w:pPr>
        <w:rPr>
          <w:rFonts w:ascii="CMU Serif Roman" w:hAnsi="CMU Serif Roman" w:cs="CMU Serif Roman"/>
          <w:lang w:val="en-AU"/>
        </w:rPr>
      </w:pPr>
      <w:r>
        <w:rPr>
          <w:rFonts w:ascii="CMU Serif Roman" w:hAnsi="CMU Serif Roman" w:cs="CMU Serif Roman"/>
          <w:lang w:val="en-AU"/>
        </w:rPr>
        <w:t>Guttman charts</w:t>
      </w:r>
      <w:r w:rsidR="00FF5B37">
        <w:rPr>
          <w:rFonts w:ascii="CMU Serif Roman" w:hAnsi="CMU Serif Roman" w:cs="CMU Serif Roman"/>
          <w:lang w:val="en-AU"/>
        </w:rPr>
        <w:t>, unfortunately,</w:t>
      </w:r>
      <w:r>
        <w:rPr>
          <w:rFonts w:ascii="CMU Serif Roman" w:hAnsi="CMU Serif Roman" w:cs="CMU Serif Roman"/>
          <w:lang w:val="en-AU"/>
        </w:rPr>
        <w:t xml:space="preserve"> are rarely produced</w:t>
      </w:r>
      <w:r w:rsidR="00FF5B37">
        <w:rPr>
          <w:rFonts w:ascii="CMU Serif Roman" w:hAnsi="CMU Serif Roman" w:cs="CMU Serif Roman"/>
          <w:lang w:val="en-AU"/>
        </w:rPr>
        <w:t xml:space="preserve"> by f</w:t>
      </w:r>
      <w:r w:rsidR="001678C6">
        <w:rPr>
          <w:rFonts w:ascii="CMU Serif Roman" w:hAnsi="CMU Serif Roman" w:cs="CMU Serif Roman"/>
          <w:lang w:val="en-AU"/>
        </w:rPr>
        <w:t>r</w:t>
      </w:r>
      <w:r w:rsidR="00FF5B37">
        <w:rPr>
          <w:rFonts w:ascii="CMU Serif Roman" w:hAnsi="CMU Serif Roman" w:cs="CMU Serif Roman"/>
          <w:lang w:val="en-AU"/>
        </w:rPr>
        <w:t xml:space="preserve">ont-line teachers. </w:t>
      </w:r>
      <w:r w:rsidR="00EE342C">
        <w:rPr>
          <w:rFonts w:ascii="CMU Serif Roman" w:hAnsi="CMU Serif Roman" w:cs="CMU Serif Roman"/>
          <w:lang w:val="en-AU"/>
        </w:rPr>
        <w:t>A m</w:t>
      </w:r>
      <w:r w:rsidR="00FF5B37">
        <w:rPr>
          <w:rFonts w:ascii="CMU Serif Roman" w:hAnsi="CMU Serif Roman" w:cs="CMU Serif Roman"/>
          <w:lang w:val="en-AU"/>
        </w:rPr>
        <w:t xml:space="preserve">anual compilation of a Guttman chart routinely takes half a day—a prohibitively costly exercise in </w:t>
      </w:r>
      <w:r w:rsidR="001678C6">
        <w:rPr>
          <w:rFonts w:ascii="CMU Serif Roman" w:hAnsi="CMU Serif Roman" w:cs="CMU Serif Roman"/>
          <w:lang w:val="en-AU"/>
        </w:rPr>
        <w:t>terms of</w:t>
      </w:r>
      <w:r w:rsidR="004735D2">
        <w:rPr>
          <w:rFonts w:ascii="CMU Serif Roman" w:hAnsi="CMU Serif Roman" w:cs="CMU Serif Roman"/>
          <w:lang w:val="en-AU"/>
        </w:rPr>
        <w:t xml:space="preserve"> teachers’</w:t>
      </w:r>
      <w:r w:rsidR="00FF5B37">
        <w:rPr>
          <w:rFonts w:ascii="CMU Serif Roman" w:hAnsi="CMU Serif Roman" w:cs="CMU Serif Roman"/>
          <w:lang w:val="en-AU"/>
        </w:rPr>
        <w:t xml:space="preserve"> time</w:t>
      </w:r>
      <w:r w:rsidR="001678C6">
        <w:rPr>
          <w:rFonts w:ascii="CMU Serif Roman" w:hAnsi="CMU Serif Roman" w:cs="CMU Serif Roman"/>
          <w:lang w:val="en-AU"/>
        </w:rPr>
        <w:t>.</w:t>
      </w:r>
      <w:r w:rsidR="00FF5B37">
        <w:rPr>
          <w:rFonts w:ascii="CMU Serif Roman" w:hAnsi="CMU Serif Roman" w:cs="CMU Serif Roman"/>
          <w:lang w:val="en-AU"/>
        </w:rPr>
        <w:t xml:space="preserve"> </w:t>
      </w:r>
      <w:r w:rsidR="001678C6">
        <w:rPr>
          <w:rFonts w:ascii="CMU Serif Roman" w:hAnsi="CMU Serif Roman" w:cs="CMU Serif Roman"/>
          <w:lang w:val="en-AU"/>
        </w:rPr>
        <w:t xml:space="preserve">Machine time, on the other hand, </w:t>
      </w:r>
      <w:r w:rsidR="004735D2">
        <w:rPr>
          <w:rFonts w:ascii="CMU Serif Roman" w:hAnsi="CMU Serif Roman" w:cs="CMU Serif Roman"/>
          <w:lang w:val="en-AU"/>
        </w:rPr>
        <w:t>is well suited for</w:t>
      </w:r>
      <w:r w:rsidR="001678C6">
        <w:rPr>
          <w:rFonts w:ascii="CMU Serif Roman" w:hAnsi="CMU Serif Roman" w:cs="CMU Serif Roman"/>
          <w:lang w:val="en-AU"/>
        </w:rPr>
        <w:t xml:space="preserve"> </w:t>
      </w:r>
      <w:r w:rsidR="004735D2">
        <w:rPr>
          <w:rFonts w:ascii="CMU Serif Roman" w:hAnsi="CMU Serif Roman" w:cs="CMU Serif Roman"/>
          <w:lang w:val="en-AU"/>
        </w:rPr>
        <w:t>post-marking analyses because the steps are</w:t>
      </w:r>
      <w:r w:rsidR="001678C6">
        <w:rPr>
          <w:rFonts w:ascii="CMU Serif Roman" w:hAnsi="CMU Serif Roman" w:cs="CMU Serif Roman"/>
          <w:lang w:val="en-AU"/>
        </w:rPr>
        <w:t xml:space="preserve"> highly procedural, predictable and programmable. This project proposes a digital</w:t>
      </w:r>
      <w:r w:rsidR="004735D2">
        <w:rPr>
          <w:rFonts w:ascii="CMU Serif Roman" w:hAnsi="CMU Serif Roman" w:cs="CMU Serif Roman"/>
          <w:lang w:val="en-AU"/>
        </w:rPr>
        <w:t xml:space="preserve"> learning management system (LMS)</w:t>
      </w:r>
      <w:r w:rsidR="001678C6">
        <w:rPr>
          <w:rFonts w:ascii="CMU Serif Roman" w:hAnsi="CMU Serif Roman" w:cs="CMU Serif Roman"/>
          <w:lang w:val="en-AU"/>
        </w:rPr>
        <w:t xml:space="preserve"> solution that turns post-marking analyses from hour-long “nice to have” to a click-a-button “must have”</w:t>
      </w:r>
      <w:r w:rsidR="00EE342C">
        <w:rPr>
          <w:rFonts w:ascii="CMU Serif Roman" w:hAnsi="CMU Serif Roman" w:cs="CMU Serif Roman"/>
          <w:lang w:val="en-AU"/>
        </w:rPr>
        <w:t>—shorthand “</w:t>
      </w:r>
      <w:proofErr w:type="spellStart"/>
      <w:r w:rsidR="00B12393">
        <w:rPr>
          <w:rFonts w:ascii="CMU Serif Roman" w:hAnsi="CMU Serif Roman" w:cs="CMU Serif Roman"/>
          <w:lang w:val="en-AU"/>
        </w:rPr>
        <w:t>AutoGuttman</w:t>
      </w:r>
      <w:proofErr w:type="spellEnd"/>
      <w:r w:rsidR="00EE342C">
        <w:rPr>
          <w:rFonts w:ascii="CMU Serif Roman" w:hAnsi="CMU Serif Roman" w:cs="CMU Serif Roman"/>
          <w:lang w:val="en-AU"/>
        </w:rPr>
        <w:t>” from now on.</w:t>
      </w:r>
    </w:p>
    <w:p w14:paraId="402CA4B9" w14:textId="0BB83523" w:rsidR="007A2DBA" w:rsidRDefault="007A2DBA">
      <w:pPr>
        <w:rPr>
          <w:rFonts w:ascii="CMU Serif Roman" w:hAnsi="CMU Serif Roman" w:cs="CMU Serif Roman"/>
          <w:lang w:val="en-AU"/>
        </w:rPr>
      </w:pPr>
    </w:p>
    <w:p w14:paraId="34DB30B8" w14:textId="32498781" w:rsidR="007A2DBA" w:rsidRPr="00B12393" w:rsidRDefault="00B12393" w:rsidP="00B12393">
      <w:pPr>
        <w:jc w:val="center"/>
        <w:rPr>
          <w:rFonts w:ascii="CMU Serif Roman" w:hAnsi="CMU Serif Roman" w:cs="CMU Serif Roman"/>
          <w:b/>
          <w:bCs/>
          <w:lang w:val="en-AU"/>
        </w:rPr>
      </w:pPr>
      <w:r w:rsidRPr="00B12393">
        <w:rPr>
          <w:rFonts w:ascii="CMU Serif Roman" w:hAnsi="CMU Serif Roman" w:cs="CMU Serif Roman"/>
          <w:b/>
          <w:bCs/>
          <w:lang w:val="en-AU"/>
        </w:rPr>
        <w:t>Product Description</w:t>
      </w:r>
    </w:p>
    <w:p w14:paraId="49E026D2" w14:textId="53BA39C1" w:rsidR="00B12393" w:rsidRDefault="00B12393">
      <w:pPr>
        <w:rPr>
          <w:rFonts w:ascii="CMU Serif Roman" w:hAnsi="CMU Serif Roman" w:cs="CMU Serif Roman"/>
          <w:lang w:val="en-AU"/>
        </w:rPr>
      </w:pPr>
      <w:r>
        <w:rPr>
          <w:rFonts w:ascii="CMU Serif Roman" w:hAnsi="CMU Serif Roman" w:cs="CMU Serif Roman"/>
          <w:lang w:val="en-AU"/>
        </w:rPr>
        <w:lastRenderedPageBreak/>
        <w:t xml:space="preserve">By </w:t>
      </w:r>
      <w:r w:rsidR="004735D2">
        <w:rPr>
          <w:rFonts w:ascii="CMU Serif Roman" w:hAnsi="CMU Serif Roman" w:cs="CMU Serif Roman"/>
          <w:lang w:val="en-AU"/>
        </w:rPr>
        <w:t>incorporating itself</w:t>
      </w:r>
      <w:r>
        <w:rPr>
          <w:rFonts w:ascii="CMU Serif Roman" w:hAnsi="CMU Serif Roman" w:cs="CMU Serif Roman"/>
          <w:lang w:val="en-AU"/>
        </w:rPr>
        <w:t xml:space="preserve"> to </w:t>
      </w:r>
      <w:r w:rsidR="004735D2">
        <w:rPr>
          <w:rFonts w:ascii="CMU Serif Roman" w:hAnsi="CMU Serif Roman" w:cs="CMU Serif Roman"/>
          <w:lang w:val="en-AU"/>
        </w:rPr>
        <w:t>the existing LMS</w:t>
      </w:r>
      <w:r>
        <w:rPr>
          <w:rFonts w:ascii="CMU Serif Roman" w:hAnsi="CMU Serif Roman" w:cs="CMU Serif Roman"/>
          <w:lang w:val="en-AU"/>
        </w:rPr>
        <w:t xml:space="preserve">, </w:t>
      </w:r>
      <w:proofErr w:type="spellStart"/>
      <w:r>
        <w:rPr>
          <w:rFonts w:ascii="CMU Serif Roman" w:hAnsi="CMU Serif Roman" w:cs="CMU Serif Roman"/>
          <w:lang w:val="en-AU"/>
        </w:rPr>
        <w:t>AutoGuttman</w:t>
      </w:r>
      <w:proofErr w:type="spellEnd"/>
      <w:r>
        <w:rPr>
          <w:rFonts w:ascii="CMU Serif Roman" w:hAnsi="CMU Serif Roman" w:cs="CMU Serif Roman"/>
          <w:lang w:val="en-AU"/>
        </w:rPr>
        <w:t xml:space="preserve"> can take over post-marking analyses by reading in each learner’s rubrics marks into a two-dimension array (row = learner, column = assessment competency/task). </w:t>
      </w:r>
      <w:r w:rsidR="00B105EA">
        <w:rPr>
          <w:rFonts w:ascii="CMU Serif Roman" w:hAnsi="CMU Serif Roman" w:cs="CMU Serif Roman"/>
          <w:lang w:val="en-AU"/>
        </w:rPr>
        <w:t>Next</w:t>
      </w:r>
      <w:r w:rsidR="004735D2">
        <w:rPr>
          <w:rFonts w:ascii="CMU Serif Roman" w:hAnsi="CMU Serif Roman" w:cs="CMU Serif Roman"/>
          <w:lang w:val="en-AU"/>
        </w:rPr>
        <w:t>,</w:t>
      </w:r>
      <w:r w:rsidR="00B105EA">
        <w:rPr>
          <w:rFonts w:ascii="CMU Serif Roman" w:hAnsi="CMU Serif Roman" w:cs="CMU Serif Roman"/>
          <w:lang w:val="en-AU"/>
        </w:rPr>
        <w:t xml:space="preserve"> a s</w:t>
      </w:r>
      <w:r>
        <w:rPr>
          <w:rFonts w:ascii="CMU Serif Roman" w:hAnsi="CMU Serif Roman" w:cs="CMU Serif Roman"/>
          <w:lang w:val="en-AU"/>
        </w:rPr>
        <w:t xml:space="preserve">orting dictionary will rearrange rows and columns </w:t>
      </w:r>
      <w:r w:rsidR="00CF1534">
        <w:rPr>
          <w:rFonts w:ascii="CMU Serif Roman" w:hAnsi="CMU Serif Roman" w:cs="CMU Serif Roman"/>
          <w:lang w:val="en-AU"/>
        </w:rPr>
        <w:t>in descending order by row-sums and column-sums. Colour schemes will then be applied to the Guttman chart to mark can</w:t>
      </w:r>
      <w:r w:rsidR="00B105EA">
        <w:rPr>
          <w:rFonts w:ascii="CMU Serif Roman" w:hAnsi="CMU Serif Roman" w:cs="CMU Serif Roman"/>
          <w:lang w:val="en-AU"/>
        </w:rPr>
        <w:t>-</w:t>
      </w:r>
      <w:r w:rsidR="00CF1534">
        <w:rPr>
          <w:rFonts w:ascii="CMU Serif Roman" w:hAnsi="CMU Serif Roman" w:cs="CMU Serif Roman"/>
          <w:lang w:val="en-AU"/>
        </w:rPr>
        <w:t>do from cannot</w:t>
      </w:r>
      <w:r w:rsidR="00B105EA">
        <w:rPr>
          <w:rFonts w:ascii="CMU Serif Roman" w:hAnsi="CMU Serif Roman" w:cs="CMU Serif Roman"/>
          <w:lang w:val="en-AU"/>
        </w:rPr>
        <w:t>-</w:t>
      </w:r>
      <w:r w:rsidR="00CF1534">
        <w:rPr>
          <w:rFonts w:ascii="CMU Serif Roman" w:hAnsi="CMU Serif Roman" w:cs="CMU Serif Roman"/>
          <w:lang w:val="en-AU"/>
        </w:rPr>
        <w:t>do</w:t>
      </w:r>
      <w:r w:rsidR="00B105EA">
        <w:rPr>
          <w:rFonts w:ascii="CMU Serif Roman" w:hAnsi="CMU Serif Roman" w:cs="CMU Serif Roman"/>
          <w:lang w:val="en-AU"/>
        </w:rPr>
        <w:t xml:space="preserve"> (see Appendix B for visual effect)</w:t>
      </w:r>
      <w:r w:rsidR="00CF1534">
        <w:rPr>
          <w:rFonts w:ascii="CMU Serif Roman" w:hAnsi="CMU Serif Roman" w:cs="CMU Serif Roman"/>
          <w:lang w:val="en-AU"/>
        </w:rPr>
        <w:t xml:space="preserve">. </w:t>
      </w:r>
      <w:r w:rsidR="00B105EA">
        <w:rPr>
          <w:rFonts w:ascii="CMU Serif Roman" w:hAnsi="CMU Serif Roman" w:cs="CMU Serif Roman"/>
          <w:lang w:val="en-AU"/>
        </w:rPr>
        <w:t>Using Java Script and CSS, t</w:t>
      </w:r>
      <w:r w:rsidR="00CF1534">
        <w:rPr>
          <w:rFonts w:ascii="CMU Serif Roman" w:hAnsi="CMU Serif Roman" w:cs="CMU Serif Roman"/>
          <w:lang w:val="en-AU"/>
        </w:rPr>
        <w:t>hese tasks can be completed in seconds for an average</w:t>
      </w:r>
      <w:r w:rsidR="00B105EA">
        <w:rPr>
          <w:rFonts w:ascii="CMU Serif Roman" w:hAnsi="CMU Serif Roman" w:cs="CMU Serif Roman"/>
          <w:lang w:val="en-AU"/>
        </w:rPr>
        <w:t>-</w:t>
      </w:r>
      <w:r w:rsidR="00CF1534">
        <w:rPr>
          <w:rFonts w:ascii="CMU Serif Roman" w:hAnsi="CMU Serif Roman" w:cs="CMU Serif Roman"/>
          <w:lang w:val="en-AU"/>
        </w:rPr>
        <w:t xml:space="preserve">size classroom in Norwegian high schools (Year 8—10 </w:t>
      </w:r>
      <w:proofErr w:type="spellStart"/>
      <w:r w:rsidR="00CF1534">
        <w:rPr>
          <w:rFonts w:ascii="CMU Serif Roman" w:hAnsi="CMU Serif Roman" w:cs="CMU Serif Roman"/>
          <w:lang w:val="en-AU"/>
        </w:rPr>
        <w:t>grunnskole</w:t>
      </w:r>
      <w:proofErr w:type="spellEnd"/>
      <w:r w:rsidR="00EE342C">
        <w:rPr>
          <w:rFonts w:ascii="CMU Serif Roman" w:hAnsi="CMU Serif Roman" w:cs="CMU Serif Roman"/>
          <w:lang w:val="en-AU"/>
        </w:rPr>
        <w:t>,</w:t>
      </w:r>
      <w:r w:rsidR="00CF1534">
        <w:rPr>
          <w:rFonts w:ascii="CMU Serif Roman" w:hAnsi="CMU Serif Roman" w:cs="CMU Serif Roman"/>
          <w:lang w:val="en-AU"/>
        </w:rPr>
        <w:t xml:space="preserve"> and VG). </w:t>
      </w:r>
      <w:r w:rsidR="006A7C0F">
        <w:rPr>
          <w:rFonts w:ascii="CMU Serif Roman" w:hAnsi="CMU Serif Roman" w:cs="CMU Serif Roman"/>
          <w:lang w:val="en-AU"/>
        </w:rPr>
        <w:t>If desired, t</w:t>
      </w:r>
      <w:r w:rsidR="00CF1534">
        <w:rPr>
          <w:rFonts w:ascii="CMU Serif Roman" w:hAnsi="CMU Serif Roman" w:cs="CMU Serif Roman"/>
          <w:lang w:val="en-AU"/>
        </w:rPr>
        <w:t xml:space="preserve">eachers, year leaders, </w:t>
      </w:r>
      <w:r w:rsidR="00CF1534">
        <w:rPr>
          <w:rFonts w:ascii="CMU Serif Roman" w:hAnsi="CMU Serif Roman" w:cs="CMU Serif Roman"/>
          <w:lang w:val="en-AU"/>
        </w:rPr>
        <w:t>and</w:t>
      </w:r>
      <w:r w:rsidR="00CF1534">
        <w:rPr>
          <w:rFonts w:ascii="CMU Serif Roman" w:hAnsi="CMU Serif Roman" w:cs="CMU Serif Roman"/>
          <w:lang w:val="en-AU"/>
        </w:rPr>
        <w:t xml:space="preserve"> school principals</w:t>
      </w:r>
      <w:r w:rsidR="00CF1534">
        <w:rPr>
          <w:rFonts w:ascii="CMU Serif Roman" w:hAnsi="CMU Serif Roman" w:cs="CMU Serif Roman"/>
          <w:lang w:val="en-AU"/>
        </w:rPr>
        <w:t xml:space="preserve"> can request differential analyses by sex, class</w:t>
      </w:r>
      <w:r w:rsidR="00566C53">
        <w:rPr>
          <w:rFonts w:ascii="CMU Serif Roman" w:hAnsi="CMU Serif Roman" w:cs="CMU Serif Roman"/>
          <w:lang w:val="en-AU"/>
        </w:rPr>
        <w:t>room</w:t>
      </w:r>
      <w:r w:rsidR="00CF1534">
        <w:rPr>
          <w:rFonts w:ascii="CMU Serif Roman" w:hAnsi="CMU Serif Roman" w:cs="CMU Serif Roman"/>
          <w:lang w:val="en-AU"/>
        </w:rPr>
        <w:t>, or other demographic attributes</w:t>
      </w:r>
      <w:r w:rsidR="00B105EA">
        <w:rPr>
          <w:rFonts w:ascii="CMU Serif Roman" w:hAnsi="CMU Serif Roman" w:cs="CMU Serif Roman"/>
          <w:lang w:val="en-AU"/>
        </w:rPr>
        <w:t xml:space="preserve"> as illustrated </w:t>
      </w:r>
      <w:r w:rsidR="00EE342C">
        <w:rPr>
          <w:rFonts w:ascii="CMU Serif Roman" w:hAnsi="CMU Serif Roman" w:cs="CMU Serif Roman"/>
          <w:lang w:val="en-AU"/>
        </w:rPr>
        <w:t>in</w:t>
      </w:r>
      <w:r w:rsidR="00B105EA">
        <w:rPr>
          <w:rFonts w:ascii="CMU Serif Roman" w:hAnsi="CMU Serif Roman" w:cs="CMU Serif Roman"/>
          <w:lang w:val="en-AU"/>
        </w:rPr>
        <w:t xml:space="preserve"> this prototype</w:t>
      </w:r>
      <w:r w:rsidR="006A7C0F">
        <w:rPr>
          <w:rFonts w:ascii="CMU Serif Roman" w:hAnsi="CMU Serif Roman" w:cs="CMU Serif Roman"/>
          <w:lang w:val="en-AU"/>
        </w:rPr>
        <w:t>:</w:t>
      </w:r>
      <w:r w:rsidR="00B105EA">
        <w:rPr>
          <w:rFonts w:ascii="CMU Serif Roman" w:hAnsi="CMU Serif Roman" w:cs="CMU Serif Roman"/>
          <w:lang w:val="en-AU"/>
        </w:rPr>
        <w:t xml:space="preserve"> </w:t>
      </w:r>
      <w:hyperlink r:id="rId4" w:history="1">
        <w:r w:rsidR="0078330E" w:rsidRPr="00126A11">
          <w:rPr>
            <w:rStyle w:val="Hyperlink"/>
            <w:rFonts w:ascii="CMU Serif Roman" w:hAnsi="CMU Serif Roman" w:cs="CMU Serif Roman"/>
            <w:lang w:val="en-AU"/>
          </w:rPr>
          <w:t>https://engagelab.uio.no/AutoGuttman/#/</w:t>
        </w:r>
      </w:hyperlink>
      <w:r w:rsidR="0078330E">
        <w:rPr>
          <w:rFonts w:ascii="CMU Serif Roman" w:hAnsi="CMU Serif Roman" w:cs="CMU Serif Roman"/>
          <w:lang w:val="en-AU"/>
        </w:rPr>
        <w:t xml:space="preserve"> (</w:t>
      </w:r>
      <w:r w:rsidR="00B105EA">
        <w:rPr>
          <w:rFonts w:ascii="CMU Serif Roman" w:hAnsi="CMU Serif Roman" w:cs="CMU Serif Roman"/>
          <w:lang w:val="en-AU"/>
        </w:rPr>
        <w:t>D</w:t>
      </w:r>
      <w:r w:rsidR="0078330E">
        <w:rPr>
          <w:rFonts w:ascii="CMU Serif Roman" w:hAnsi="CMU Serif Roman" w:cs="CMU Serif Roman"/>
          <w:lang w:val="en-AU"/>
        </w:rPr>
        <w:t>ue to an expired</w:t>
      </w:r>
      <w:r w:rsidR="00B105EA">
        <w:rPr>
          <w:rFonts w:ascii="CMU Serif Roman" w:hAnsi="CMU Serif Roman" w:cs="CMU Serif Roman"/>
          <w:lang w:val="en-AU"/>
        </w:rPr>
        <w:t xml:space="preserve"> </w:t>
      </w:r>
      <w:r w:rsidR="0078330E">
        <w:rPr>
          <w:rFonts w:ascii="CMU Serif Roman" w:hAnsi="CMU Serif Roman" w:cs="CMU Serif Roman"/>
          <w:lang w:val="en-AU"/>
        </w:rPr>
        <w:t>API</w:t>
      </w:r>
      <w:r w:rsidR="00B105EA">
        <w:rPr>
          <w:rFonts w:ascii="CMU Serif Roman" w:hAnsi="CMU Serif Roman" w:cs="CMU Serif Roman"/>
          <w:lang w:val="en-AU"/>
        </w:rPr>
        <w:t xml:space="preserve"> key</w:t>
      </w:r>
      <w:r w:rsidR="0078330E">
        <w:rPr>
          <w:rFonts w:ascii="CMU Serif Roman" w:hAnsi="CMU Serif Roman" w:cs="CMU Serif Roman"/>
          <w:lang w:val="en-AU"/>
        </w:rPr>
        <w:t xml:space="preserve">, </w:t>
      </w:r>
      <w:r w:rsidR="00B105EA">
        <w:rPr>
          <w:rFonts w:ascii="CMU Serif Roman" w:hAnsi="CMU Serif Roman" w:cs="CMU Serif Roman"/>
          <w:lang w:val="en-AU"/>
        </w:rPr>
        <w:t xml:space="preserve">the graphical front-end has lost connection with the back-end </w:t>
      </w:r>
      <w:proofErr w:type="spellStart"/>
      <w:r w:rsidR="00B105EA">
        <w:rPr>
          <w:rFonts w:ascii="CMU Serif Roman" w:hAnsi="CMU Serif Roman" w:cs="CMU Serif Roman"/>
          <w:lang w:val="en-AU"/>
        </w:rPr>
        <w:t>nettskjema</w:t>
      </w:r>
      <w:proofErr w:type="spellEnd"/>
      <w:r w:rsidR="00B105EA">
        <w:rPr>
          <w:rFonts w:ascii="CMU Serif Roman" w:hAnsi="CMU Serif Roman" w:cs="CMU Serif Roman"/>
          <w:lang w:val="en-AU"/>
        </w:rPr>
        <w:t xml:space="preserve"> where the mock data were stored</w:t>
      </w:r>
      <w:r w:rsidR="00566C53">
        <w:rPr>
          <w:rFonts w:ascii="CMU Serif Roman" w:hAnsi="CMU Serif Roman" w:cs="CMU Serif Roman"/>
          <w:lang w:val="en-AU"/>
        </w:rPr>
        <w:t xml:space="preserve">. This website could be quickly </w:t>
      </w:r>
      <w:r w:rsidR="006A7C0F">
        <w:rPr>
          <w:rFonts w:ascii="CMU Serif Roman" w:hAnsi="CMU Serif Roman" w:cs="CMU Serif Roman"/>
          <w:lang w:val="en-AU"/>
        </w:rPr>
        <w:t>restored</w:t>
      </w:r>
      <w:r w:rsidR="00566C53">
        <w:rPr>
          <w:rFonts w:ascii="CMU Serif Roman" w:hAnsi="CMU Serif Roman" w:cs="CMU Serif Roman"/>
          <w:lang w:val="en-AU"/>
        </w:rPr>
        <w:t xml:space="preserve"> once funding resumes.</w:t>
      </w:r>
      <w:r w:rsidR="00B105EA">
        <w:rPr>
          <w:rFonts w:ascii="CMU Serif Roman" w:hAnsi="CMU Serif Roman" w:cs="CMU Serif Roman"/>
          <w:lang w:val="en-AU"/>
        </w:rPr>
        <w:t>)</w:t>
      </w:r>
    </w:p>
    <w:p w14:paraId="31DA2346" w14:textId="18880AE6" w:rsidR="0078330E" w:rsidRDefault="0078330E">
      <w:pPr>
        <w:rPr>
          <w:rFonts w:ascii="CMU Serif Roman" w:hAnsi="CMU Serif Roman" w:cs="CMU Serif Roman"/>
          <w:lang w:val="en-AU"/>
        </w:rPr>
      </w:pPr>
    </w:p>
    <w:p w14:paraId="3616E48F" w14:textId="314D8F6C" w:rsidR="0078330E" w:rsidRDefault="00616E3D">
      <w:pPr>
        <w:rPr>
          <w:rFonts w:ascii="CMU Serif Roman" w:hAnsi="CMU Serif Roman" w:cs="CMU Serif Roman"/>
          <w:lang w:val="en-AU"/>
        </w:rPr>
      </w:pPr>
      <w:r>
        <w:rPr>
          <w:rFonts w:ascii="CMU Serif Roman" w:hAnsi="CMU Serif Roman" w:cs="CMU Serif Roman"/>
          <w:lang w:val="en-AU"/>
        </w:rPr>
        <w:t xml:space="preserve">As a future development goal, </w:t>
      </w:r>
      <w:proofErr w:type="spellStart"/>
      <w:r w:rsidR="006A7C0F">
        <w:rPr>
          <w:rFonts w:ascii="CMU Serif Roman" w:hAnsi="CMU Serif Roman" w:cs="CMU Serif Roman"/>
          <w:lang w:val="en-AU"/>
        </w:rPr>
        <w:t>AutoGuttman</w:t>
      </w:r>
      <w:proofErr w:type="spellEnd"/>
      <w:r w:rsidR="006A7C0F">
        <w:rPr>
          <w:rFonts w:ascii="CMU Serif Roman" w:hAnsi="CMU Serif Roman" w:cs="CMU Serif Roman"/>
          <w:lang w:val="en-AU"/>
        </w:rPr>
        <w:t xml:space="preserve"> can take advantage of </w:t>
      </w:r>
      <w:r>
        <w:rPr>
          <w:rFonts w:ascii="CMU Serif Roman" w:hAnsi="CMU Serif Roman" w:cs="CMU Serif Roman"/>
          <w:lang w:val="en-AU"/>
        </w:rPr>
        <w:t xml:space="preserve">the </w:t>
      </w:r>
      <w:r w:rsidR="006A7C0F">
        <w:rPr>
          <w:rFonts w:ascii="CMU Serif Roman" w:hAnsi="CMU Serif Roman" w:cs="CMU Serif Roman"/>
          <w:lang w:val="en-AU"/>
        </w:rPr>
        <w:t xml:space="preserve">proliferation effect to further reduce implementation costs. Since rubrics and Guttman charts are stored as database files, teachers can </w:t>
      </w:r>
      <w:r w:rsidR="00EE342C">
        <w:rPr>
          <w:rFonts w:ascii="CMU Serif Roman" w:hAnsi="CMU Serif Roman" w:cs="CMU Serif Roman"/>
          <w:lang w:val="en-AU"/>
        </w:rPr>
        <w:t>download existing rubrics</w:t>
      </w:r>
      <w:r w:rsidR="006A7C0F">
        <w:rPr>
          <w:rFonts w:ascii="CMU Serif Roman" w:hAnsi="CMU Serif Roman" w:cs="CMU Serif Roman"/>
          <w:lang w:val="en-AU"/>
        </w:rPr>
        <w:t xml:space="preserve">, </w:t>
      </w:r>
      <w:r w:rsidR="00EE342C">
        <w:rPr>
          <w:rFonts w:ascii="CMU Serif Roman" w:hAnsi="CMU Serif Roman" w:cs="CMU Serif Roman"/>
          <w:lang w:val="en-AU"/>
        </w:rPr>
        <w:t>drag-and-drop/type-over</w:t>
      </w:r>
      <w:r w:rsidR="006A7C0F">
        <w:rPr>
          <w:rFonts w:ascii="CMU Serif Roman" w:hAnsi="CMU Serif Roman" w:cs="CMU Serif Roman"/>
          <w:lang w:val="en-AU"/>
        </w:rPr>
        <w:t xml:space="preserve">, and re-publish their designs at </w:t>
      </w:r>
      <w:r>
        <w:rPr>
          <w:rFonts w:ascii="CMU Serif Roman" w:hAnsi="CMU Serif Roman" w:cs="CMU Serif Roman"/>
          <w:lang w:val="en-AU"/>
        </w:rPr>
        <w:t>near</w:t>
      </w:r>
      <w:r w:rsidR="006A7C0F">
        <w:rPr>
          <w:rFonts w:ascii="CMU Serif Roman" w:hAnsi="CMU Serif Roman" w:cs="CMU Serif Roman"/>
          <w:lang w:val="en-AU"/>
        </w:rPr>
        <w:t xml:space="preserve">-zero cost. A GitHub-like community may </w:t>
      </w:r>
      <w:r w:rsidR="00EE342C">
        <w:rPr>
          <w:rFonts w:ascii="CMU Serif Roman" w:hAnsi="CMU Serif Roman" w:cs="CMU Serif Roman"/>
          <w:lang w:val="en-AU"/>
        </w:rPr>
        <w:t>soon</w:t>
      </w:r>
      <w:r w:rsidR="006A7C0F">
        <w:rPr>
          <w:rFonts w:ascii="CMU Serif Roman" w:hAnsi="CMU Serif Roman" w:cs="CMU Serif Roman"/>
          <w:lang w:val="en-AU"/>
        </w:rPr>
        <w:t xml:space="preserve"> emerge as the central repository, paving the way </w:t>
      </w:r>
      <w:r>
        <w:rPr>
          <w:rFonts w:ascii="CMU Serif Roman" w:hAnsi="CMU Serif Roman" w:cs="CMU Serif Roman"/>
          <w:lang w:val="en-AU"/>
        </w:rPr>
        <w:t>for</w:t>
      </w:r>
      <w:r w:rsidR="006A7C0F">
        <w:rPr>
          <w:rFonts w:ascii="CMU Serif Roman" w:hAnsi="CMU Serif Roman" w:cs="CMU Serif Roman"/>
          <w:lang w:val="en-AU"/>
        </w:rPr>
        <w:t xml:space="preserve"> featured </w:t>
      </w:r>
      <w:r>
        <w:rPr>
          <w:rFonts w:ascii="CMU Serif Roman" w:hAnsi="CMU Serif Roman" w:cs="CMU Serif Roman"/>
          <w:lang w:val="en-AU"/>
        </w:rPr>
        <w:t>assessment designs and the associated post-analyses. Practices and data from this community could enable further educational research on atomic-level competency development, and inform the curriculum authority about how the national learning strategies are implemented at the grass-root level.</w:t>
      </w:r>
    </w:p>
    <w:p w14:paraId="1E51921E" w14:textId="77777777" w:rsidR="006A7C0F" w:rsidRDefault="006A7C0F">
      <w:pPr>
        <w:rPr>
          <w:rFonts w:ascii="CMU Serif Roman" w:hAnsi="CMU Serif Roman" w:cs="CMU Serif Roman"/>
          <w:lang w:val="en-AU"/>
        </w:rPr>
      </w:pPr>
    </w:p>
    <w:p w14:paraId="4C3E5591" w14:textId="788C1BE1" w:rsidR="00616E3D" w:rsidRPr="00616E3D" w:rsidRDefault="00616E3D" w:rsidP="00616E3D">
      <w:pPr>
        <w:jc w:val="center"/>
        <w:rPr>
          <w:rFonts w:ascii="CMU Serif Roman" w:hAnsi="CMU Serif Roman" w:cs="CMU Serif Roman"/>
          <w:b/>
          <w:bCs/>
          <w:lang w:val="en-AU"/>
        </w:rPr>
      </w:pPr>
      <w:r w:rsidRPr="00616E3D">
        <w:rPr>
          <w:rFonts w:ascii="CMU Serif Roman" w:hAnsi="CMU Serif Roman" w:cs="CMU Serif Roman"/>
          <w:b/>
          <w:bCs/>
          <w:lang w:val="en-AU"/>
        </w:rPr>
        <w:t>Budget</w:t>
      </w:r>
    </w:p>
    <w:p w14:paraId="067051D4" w14:textId="48FC7FF3" w:rsidR="0078330E" w:rsidRDefault="00616E3D">
      <w:pPr>
        <w:rPr>
          <w:rFonts w:ascii="CMU Serif Roman" w:hAnsi="CMU Serif Roman" w:cs="CMU Serif Roman"/>
          <w:lang w:val="en-US"/>
        </w:rPr>
      </w:pPr>
      <w:proofErr w:type="spellStart"/>
      <w:r>
        <w:rPr>
          <w:rFonts w:ascii="CMU Serif Roman" w:hAnsi="CMU Serif Roman" w:cs="CMU Serif Roman"/>
          <w:lang w:val="en-AU"/>
        </w:rPr>
        <w:t>Engagelab</w:t>
      </w:r>
      <w:proofErr w:type="spellEnd"/>
      <w:r>
        <w:rPr>
          <w:rFonts w:ascii="CMU Serif Roman" w:hAnsi="CMU Serif Roman" w:cs="CMU Serif Roman"/>
          <w:lang w:val="en-AU"/>
        </w:rPr>
        <w:t xml:space="preserve"> </w:t>
      </w:r>
      <w:r w:rsidR="000F0DD1">
        <w:rPr>
          <w:rFonts w:ascii="CMU Serif Roman" w:hAnsi="CMU Serif Roman" w:cs="CMU Serif Roman"/>
          <w:lang w:val="en-AU"/>
        </w:rPr>
        <w:t xml:space="preserve">charges internal projects at </w:t>
      </w:r>
      <w:r w:rsidR="0078330E">
        <w:rPr>
          <w:rFonts w:ascii="CMU Serif Roman" w:hAnsi="CMU Serif Roman" w:cs="CMU Serif Roman"/>
          <w:lang w:val="en-AU"/>
        </w:rPr>
        <w:t>L</w:t>
      </w:r>
      <w:proofErr w:type="spellStart"/>
      <w:r w:rsidR="0078330E" w:rsidRPr="006A7C0F">
        <w:rPr>
          <w:rFonts w:ascii="CMU Serif Roman" w:hAnsi="CMU Serif Roman" w:cs="CMU Serif Roman"/>
          <w:lang w:val="en-US"/>
        </w:rPr>
        <w:t>ønnstrinn</w:t>
      </w:r>
      <w:proofErr w:type="spellEnd"/>
      <w:r w:rsidR="0078330E" w:rsidRPr="006A7C0F">
        <w:rPr>
          <w:rFonts w:ascii="CMU Serif Roman" w:hAnsi="CMU Serif Roman" w:cs="CMU Serif Roman"/>
          <w:lang w:val="en-US"/>
        </w:rPr>
        <w:t xml:space="preserve"> 69</w:t>
      </w:r>
      <w:r w:rsidR="000F0DD1">
        <w:rPr>
          <w:rFonts w:ascii="CMU Serif Roman" w:hAnsi="CMU Serif Roman" w:cs="CMU Serif Roman"/>
          <w:lang w:val="en-US"/>
        </w:rPr>
        <w:t xml:space="preserve"> (</w:t>
      </w:r>
      <w:r w:rsidR="00EE342C">
        <w:rPr>
          <w:rFonts w:ascii="CMU Serif Roman" w:hAnsi="CMU Serif Roman" w:cs="CMU Serif Roman"/>
          <w:lang w:val="en-US"/>
        </w:rPr>
        <w:t>approximately</w:t>
      </w:r>
      <w:r w:rsidR="000F0DD1">
        <w:rPr>
          <w:rFonts w:ascii="CMU Serif Roman" w:hAnsi="CMU Serif Roman" w:cs="CMU Serif Roman"/>
          <w:lang w:val="en-US"/>
        </w:rPr>
        <w:t xml:space="preserve"> 600 to 700 NOK per hour). A functioning </w:t>
      </w:r>
      <w:proofErr w:type="spellStart"/>
      <w:r w:rsidR="000F0DD1">
        <w:rPr>
          <w:rFonts w:ascii="CMU Serif Roman" w:hAnsi="CMU Serif Roman" w:cs="CMU Serif Roman"/>
          <w:lang w:val="en-US"/>
        </w:rPr>
        <w:t>AutoGuttman</w:t>
      </w:r>
      <w:proofErr w:type="spellEnd"/>
      <w:r w:rsidR="000F0DD1">
        <w:rPr>
          <w:rFonts w:ascii="CMU Serif Roman" w:hAnsi="CMU Serif Roman" w:cs="CMU Serif Roman"/>
          <w:lang w:val="en-US"/>
        </w:rPr>
        <w:t xml:space="preserve"> beta release requires front-end graphic designers (student-facing and teacher-facing pages, with the latter having design mode and marking mode) and back-end database manager (</w:t>
      </w:r>
      <w:r w:rsidR="00EE342C">
        <w:rPr>
          <w:rFonts w:ascii="CMU Serif Roman" w:hAnsi="CMU Serif Roman" w:cs="CMU Serif Roman"/>
          <w:lang w:val="en-US"/>
        </w:rPr>
        <w:t xml:space="preserve">data capturing, </w:t>
      </w:r>
      <w:r w:rsidR="000F0DD1">
        <w:rPr>
          <w:rFonts w:ascii="CMU Serif Roman" w:hAnsi="CMU Serif Roman" w:cs="CMU Serif Roman"/>
          <w:lang w:val="en-US"/>
        </w:rPr>
        <w:t xml:space="preserve">efficient sorting dictionary, </w:t>
      </w:r>
      <w:proofErr w:type="spellStart"/>
      <w:r w:rsidR="000F0DD1">
        <w:rPr>
          <w:rFonts w:ascii="CMU Serif Roman" w:hAnsi="CMU Serif Roman" w:cs="CMU Serif Roman"/>
          <w:lang w:val="en-US"/>
        </w:rPr>
        <w:t>Feide</w:t>
      </w:r>
      <w:proofErr w:type="spellEnd"/>
      <w:r w:rsidR="000F0DD1">
        <w:rPr>
          <w:rFonts w:ascii="CMU Serif Roman" w:hAnsi="CMU Serif Roman" w:cs="CMU Serif Roman"/>
          <w:lang w:val="en-US"/>
        </w:rPr>
        <w:t xml:space="preserve"> access security, data protection (especially important since we process data from young learners under 18), data backup and access log maintenance). I am too inexperienced to estimate the total developer-hours required</w:t>
      </w:r>
      <w:r w:rsidR="00984DE9">
        <w:rPr>
          <w:rFonts w:ascii="CMU Serif Roman" w:hAnsi="CMU Serif Roman" w:cs="CMU Serif Roman"/>
          <w:lang w:val="en-US"/>
        </w:rPr>
        <w:t xml:space="preserve"> so I defer this judgement to the </w:t>
      </w:r>
      <w:proofErr w:type="gramStart"/>
      <w:r w:rsidR="00984DE9">
        <w:rPr>
          <w:rFonts w:ascii="CMU Serif Roman" w:hAnsi="CMU Serif Roman" w:cs="CMU Serif Roman"/>
          <w:lang w:val="en-US"/>
        </w:rPr>
        <w:t>Faculty</w:t>
      </w:r>
      <w:proofErr w:type="gramEnd"/>
      <w:r w:rsidR="00984DE9">
        <w:rPr>
          <w:rFonts w:ascii="CMU Serif Roman" w:hAnsi="CMU Serif Roman" w:cs="CMU Serif Roman"/>
          <w:lang w:val="en-US"/>
        </w:rPr>
        <w:t xml:space="preserve"> in consultation with </w:t>
      </w:r>
      <w:proofErr w:type="spellStart"/>
      <w:r w:rsidR="00984DE9">
        <w:rPr>
          <w:rFonts w:ascii="CMU Serif Roman" w:hAnsi="CMU Serif Roman" w:cs="CMU Serif Roman"/>
          <w:lang w:val="en-US"/>
        </w:rPr>
        <w:t>EngageLab</w:t>
      </w:r>
      <w:proofErr w:type="spellEnd"/>
      <w:r w:rsidR="00984DE9">
        <w:rPr>
          <w:rFonts w:ascii="CMU Serif Roman" w:hAnsi="CMU Serif Roman" w:cs="CMU Serif Roman"/>
          <w:lang w:val="en-US"/>
        </w:rPr>
        <w:t>.</w:t>
      </w:r>
    </w:p>
    <w:p w14:paraId="3102D888" w14:textId="5539AA67" w:rsidR="00984DE9" w:rsidRDefault="00984DE9">
      <w:pPr>
        <w:rPr>
          <w:rFonts w:ascii="CMU Serif Roman" w:hAnsi="CMU Serif Roman" w:cs="CMU Serif Roman"/>
          <w:lang w:val="en-US"/>
        </w:rPr>
      </w:pPr>
    </w:p>
    <w:p w14:paraId="204B18D2" w14:textId="17D66A50" w:rsidR="00984DE9" w:rsidRPr="00984DE9" w:rsidRDefault="00984DE9" w:rsidP="00984DE9">
      <w:pPr>
        <w:jc w:val="center"/>
        <w:rPr>
          <w:rFonts w:ascii="CMU Serif Roman" w:hAnsi="CMU Serif Roman" w:cs="CMU Serif Roman"/>
          <w:b/>
          <w:bCs/>
          <w:lang w:val="en-US"/>
        </w:rPr>
      </w:pPr>
      <w:r w:rsidRPr="00984DE9">
        <w:rPr>
          <w:rFonts w:ascii="CMU Serif Roman" w:hAnsi="CMU Serif Roman" w:cs="CMU Serif Roman"/>
          <w:b/>
          <w:bCs/>
          <w:lang w:val="en-US"/>
        </w:rPr>
        <w:t>Planned Partners</w:t>
      </w:r>
    </w:p>
    <w:p w14:paraId="2F3556D4" w14:textId="464F9F87" w:rsidR="00984DE9" w:rsidRPr="0078330E" w:rsidRDefault="00984DE9">
      <w:pPr>
        <w:rPr>
          <w:rFonts w:ascii="CMU Serif Roman" w:hAnsi="CMU Serif Roman" w:cs="CMU Serif Roman"/>
          <w:lang w:val="en-AU"/>
        </w:rPr>
      </w:pPr>
      <w:r>
        <w:rPr>
          <w:rFonts w:ascii="CMU Serif Roman" w:hAnsi="CMU Serif Roman" w:cs="CMU Serif Roman"/>
          <w:lang w:val="en-AU"/>
        </w:rPr>
        <w:t xml:space="preserve">In addition to UV’s </w:t>
      </w:r>
      <w:proofErr w:type="spellStart"/>
      <w:r>
        <w:rPr>
          <w:rFonts w:ascii="CMU Serif Roman" w:hAnsi="CMU Serif Roman" w:cs="CMU Serif Roman"/>
          <w:lang w:val="en-AU"/>
        </w:rPr>
        <w:t>EngageLab</w:t>
      </w:r>
      <w:proofErr w:type="spellEnd"/>
      <w:r>
        <w:rPr>
          <w:rFonts w:ascii="CMU Serif Roman" w:hAnsi="CMU Serif Roman" w:cs="CMU Serif Roman"/>
          <w:lang w:val="en-AU"/>
        </w:rPr>
        <w:t xml:space="preserve">, legal expertise shall be sought for the purpose of drafting end-user agreements, as well as compliance audits with GDPR and Norwegian privacy laws. Data custody must be agreed upon before beta release, including legacy protocol should this project cease functioning. Similarly, I </w:t>
      </w:r>
      <w:r w:rsidR="00454E50">
        <w:rPr>
          <w:rFonts w:ascii="CMU Serif Roman" w:hAnsi="CMU Serif Roman" w:cs="CMU Serif Roman"/>
          <w:lang w:val="en-AU"/>
        </w:rPr>
        <w:t xml:space="preserve">refer </w:t>
      </w:r>
      <w:r>
        <w:rPr>
          <w:rFonts w:ascii="CMU Serif Roman" w:hAnsi="CMU Serif Roman" w:cs="CMU Serif Roman"/>
          <w:lang w:val="en-AU"/>
        </w:rPr>
        <w:t>cost estimation to the expert.</w:t>
      </w:r>
    </w:p>
    <w:sectPr w:rsidR="00984DE9" w:rsidRPr="00783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9"/>
    <w:rsid w:val="00092E15"/>
    <w:rsid w:val="000F0DD1"/>
    <w:rsid w:val="000F4B3D"/>
    <w:rsid w:val="001313D4"/>
    <w:rsid w:val="001369EB"/>
    <w:rsid w:val="00140F1F"/>
    <w:rsid w:val="00150C40"/>
    <w:rsid w:val="001678C6"/>
    <w:rsid w:val="001A799A"/>
    <w:rsid w:val="001D2349"/>
    <w:rsid w:val="00245D70"/>
    <w:rsid w:val="00250A76"/>
    <w:rsid w:val="002915DD"/>
    <w:rsid w:val="002A1101"/>
    <w:rsid w:val="00364D6F"/>
    <w:rsid w:val="003C1E9C"/>
    <w:rsid w:val="003C793C"/>
    <w:rsid w:val="00442134"/>
    <w:rsid w:val="00454E50"/>
    <w:rsid w:val="004729FF"/>
    <w:rsid w:val="004735D2"/>
    <w:rsid w:val="00525C45"/>
    <w:rsid w:val="00566C53"/>
    <w:rsid w:val="005C004A"/>
    <w:rsid w:val="00616E3D"/>
    <w:rsid w:val="00653C32"/>
    <w:rsid w:val="00671468"/>
    <w:rsid w:val="006A395A"/>
    <w:rsid w:val="006A7C0F"/>
    <w:rsid w:val="006C162F"/>
    <w:rsid w:val="006D45C8"/>
    <w:rsid w:val="006F526C"/>
    <w:rsid w:val="00710405"/>
    <w:rsid w:val="00740163"/>
    <w:rsid w:val="007469F4"/>
    <w:rsid w:val="0078330E"/>
    <w:rsid w:val="00783A8A"/>
    <w:rsid w:val="007A2DBA"/>
    <w:rsid w:val="008568AC"/>
    <w:rsid w:val="008E2AE1"/>
    <w:rsid w:val="009125D2"/>
    <w:rsid w:val="009451B7"/>
    <w:rsid w:val="00984DE9"/>
    <w:rsid w:val="009D4F3C"/>
    <w:rsid w:val="00B105EA"/>
    <w:rsid w:val="00B12393"/>
    <w:rsid w:val="00B5377F"/>
    <w:rsid w:val="00BC131A"/>
    <w:rsid w:val="00C0343B"/>
    <w:rsid w:val="00C17858"/>
    <w:rsid w:val="00C2548A"/>
    <w:rsid w:val="00C529B0"/>
    <w:rsid w:val="00C66750"/>
    <w:rsid w:val="00CF1534"/>
    <w:rsid w:val="00D413C0"/>
    <w:rsid w:val="00D541A5"/>
    <w:rsid w:val="00E17730"/>
    <w:rsid w:val="00E46193"/>
    <w:rsid w:val="00E55D63"/>
    <w:rsid w:val="00EA7FC4"/>
    <w:rsid w:val="00EC42E3"/>
    <w:rsid w:val="00EE1494"/>
    <w:rsid w:val="00EE342C"/>
    <w:rsid w:val="00F004AB"/>
    <w:rsid w:val="00F24D87"/>
    <w:rsid w:val="00F348C4"/>
    <w:rsid w:val="00F441F3"/>
    <w:rsid w:val="00F670B7"/>
    <w:rsid w:val="00F75BF1"/>
    <w:rsid w:val="00F94939"/>
    <w:rsid w:val="00FA36F1"/>
    <w:rsid w:val="00FF5B3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F778A86"/>
  <w15:chartTrackingRefBased/>
  <w15:docId w15:val="{5BDD1927-5B0B-6C41-B321-C90A1243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30E"/>
    <w:rPr>
      <w:color w:val="0563C1" w:themeColor="hyperlink"/>
      <w:u w:val="single"/>
    </w:rPr>
  </w:style>
  <w:style w:type="character" w:styleId="UnresolvedMention">
    <w:name w:val="Unresolved Mention"/>
    <w:basedOn w:val="DefaultParagraphFont"/>
    <w:uiPriority w:val="99"/>
    <w:semiHidden/>
    <w:unhideWhenUsed/>
    <w:rsid w:val="00783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agelab.uio.no/AutoGut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2023-03-13T19:16:00Z</cp:lastPrinted>
  <dcterms:created xsi:type="dcterms:W3CDTF">2023-03-13T11:10:00Z</dcterms:created>
  <dcterms:modified xsi:type="dcterms:W3CDTF">2023-03-13T19:37:00Z</dcterms:modified>
</cp:coreProperties>
</file>