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8364" w14:textId="69CA6ACD" w:rsidR="00BA3979" w:rsidRPr="00DE1565" w:rsidRDefault="00DE1565">
      <w:pPr>
        <w:rPr>
          <w:lang w:val="en-US"/>
        </w:rPr>
      </w:pPr>
      <w:r w:rsidRPr="00DE1565">
        <w:rPr>
          <w:lang w:val="en-US"/>
        </w:rPr>
        <w:t>Principle of Measurement – Assignment 1</w:t>
      </w:r>
    </w:p>
    <w:p w14:paraId="64F0DDEA" w14:textId="77777777" w:rsidR="004F1A40" w:rsidRDefault="004F1A40">
      <w:pPr>
        <w:rPr>
          <w:lang w:val="en-US"/>
        </w:rPr>
      </w:pPr>
    </w:p>
    <w:p w14:paraId="54A544CE" w14:textId="20AE9758" w:rsidR="000D1544" w:rsidRDefault="000D1544">
      <w:pPr>
        <w:rPr>
          <w:lang w:val="en-US"/>
        </w:rPr>
      </w:pPr>
      <w:r>
        <w:rPr>
          <w:lang w:val="en-US"/>
        </w:rPr>
        <w:t>Exercise 1</w:t>
      </w:r>
    </w:p>
    <w:p w14:paraId="1007F877" w14:textId="77777777" w:rsidR="004F1A40" w:rsidRDefault="004F1A40" w:rsidP="00C5577B">
      <w:pPr>
        <w:rPr>
          <w:lang w:val="en-US"/>
        </w:rPr>
      </w:pPr>
    </w:p>
    <w:p w14:paraId="75E2F774" w14:textId="077E36C6" w:rsidR="000D1544" w:rsidRPr="00C5577B" w:rsidRDefault="00C5577B" w:rsidP="00C5577B">
      <w:pPr>
        <w:rPr>
          <w:lang w:val="en-US"/>
        </w:rPr>
      </w:pPr>
      <w:r w:rsidRPr="00C5577B">
        <w:rPr>
          <w:lang w:val="en-US"/>
        </w:rPr>
        <w:t>a)</w:t>
      </w:r>
      <w:r>
        <w:rPr>
          <w:lang w:val="en-US"/>
        </w:rPr>
        <w:t xml:space="preserve"> Estimated variance of sum score = sum of all numbers in the covariance matrix =</w:t>
      </w:r>
      <w:r>
        <w:rPr>
          <w:lang w:val="en-US"/>
        </w:rPr>
        <w:br/>
        <w:t xml:space="preserve">0,25 + 0,12 + 0,36 + 0,16 + 0,12 + 0,77 + 0,66 + 0,35 + 0,36 + 0,66 + 3,68 + 0,74 + 0,16 + 0,35 + 0,74 + 1,18 = </w:t>
      </w:r>
      <w:r w:rsidRPr="00C5577B">
        <w:rPr>
          <w:u w:val="double"/>
          <w:lang w:val="en-US"/>
        </w:rPr>
        <w:t>10,66</w:t>
      </w:r>
    </w:p>
    <w:p w14:paraId="2E968045" w14:textId="39527FDE" w:rsidR="000D1544" w:rsidRDefault="000D1544">
      <w:pPr>
        <w:rPr>
          <w:lang w:val="en-US"/>
        </w:rPr>
      </w:pPr>
    </w:p>
    <w:p w14:paraId="14D42F05" w14:textId="0A2C0D0A" w:rsidR="00C5577B" w:rsidRDefault="00C5577B" w:rsidP="004F1A40">
      <w:pPr>
        <w:rPr>
          <w:lang w:val="en-US"/>
        </w:rPr>
      </w:pPr>
      <w:r>
        <w:rPr>
          <w:lang w:val="en-US"/>
        </w:rPr>
        <w:t xml:space="preserve">b) </w:t>
      </w:r>
    </w:p>
    <w:p w14:paraId="56FCE91C" w14:textId="3F87C504" w:rsidR="004F1A40" w:rsidRDefault="004F1A40" w:rsidP="004F1A40">
      <w:pPr>
        <w:rPr>
          <w:lang w:val="en-US"/>
        </w:rPr>
      </w:pPr>
      <w:r>
        <w:rPr>
          <w:lang w:val="en-US"/>
        </w:rPr>
        <w:t>-</w:t>
      </w:r>
    </w:p>
    <w:p w14:paraId="0DBEB926" w14:textId="68D1A72A" w:rsidR="00C5577B" w:rsidRDefault="00C5577B">
      <w:pPr>
        <w:rPr>
          <w:lang w:val="en-US"/>
        </w:rPr>
      </w:pPr>
    </w:p>
    <w:p w14:paraId="0087CD4A" w14:textId="08BB300A" w:rsidR="00C5577B" w:rsidRDefault="00C5577B">
      <w:pPr>
        <w:rPr>
          <w:lang w:val="en-US"/>
        </w:rPr>
      </w:pPr>
      <w:r>
        <w:rPr>
          <w:lang w:val="en-US"/>
        </w:rPr>
        <w:t xml:space="preserve">c) </w:t>
      </w:r>
    </w:p>
    <w:p w14:paraId="102EAECD" w14:textId="59192AC7" w:rsidR="004F1A40" w:rsidRDefault="004F1A40">
      <w:pPr>
        <w:rPr>
          <w:lang w:val="en-US"/>
        </w:rPr>
      </w:pPr>
      <w:r>
        <w:rPr>
          <w:lang w:val="en-US"/>
        </w:rPr>
        <w:t>-</w:t>
      </w:r>
    </w:p>
    <w:p w14:paraId="69AAD0CD" w14:textId="77777777" w:rsidR="004F1A40" w:rsidRDefault="004F1A40">
      <w:pPr>
        <w:rPr>
          <w:lang w:val="en-US"/>
        </w:rPr>
      </w:pPr>
    </w:p>
    <w:p w14:paraId="3318CE14" w14:textId="77777777" w:rsidR="004F1A40" w:rsidRDefault="00C5577B">
      <w:pPr>
        <w:rPr>
          <w:lang w:val="en-US"/>
        </w:rPr>
      </w:pPr>
      <w:r>
        <w:rPr>
          <w:lang w:val="en-US"/>
        </w:rPr>
        <w:t xml:space="preserve">d) </w:t>
      </w:r>
    </w:p>
    <w:p w14:paraId="6657017E" w14:textId="0A9E47E5" w:rsidR="004F1A40" w:rsidRDefault="004F1A40">
      <w:pPr>
        <w:rPr>
          <w:lang w:val="en-US"/>
        </w:rPr>
      </w:pPr>
      <w:r>
        <w:rPr>
          <w:lang w:val="en-US"/>
        </w:rPr>
        <w:t>-</w:t>
      </w:r>
    </w:p>
    <w:p w14:paraId="04820248" w14:textId="77777777" w:rsidR="004F1A40" w:rsidRDefault="004F1A40">
      <w:pPr>
        <w:rPr>
          <w:lang w:val="en-US"/>
        </w:rPr>
      </w:pPr>
    </w:p>
    <w:p w14:paraId="1570234D" w14:textId="32E13383" w:rsidR="00DE1565" w:rsidRDefault="000D1544">
      <w:pPr>
        <w:rPr>
          <w:lang w:val="en-US"/>
        </w:rPr>
      </w:pPr>
      <w:r>
        <w:rPr>
          <w:lang w:val="en-US"/>
        </w:rPr>
        <w:t>Exercise 2</w:t>
      </w:r>
    </w:p>
    <w:p w14:paraId="13701C16" w14:textId="4EF22D91" w:rsidR="00C5577B" w:rsidRDefault="00C5577B">
      <w:pPr>
        <w:rPr>
          <w:lang w:val="en-US"/>
        </w:rPr>
      </w:pPr>
    </w:p>
    <w:p w14:paraId="5D64A573" w14:textId="7538D775" w:rsidR="000D1544" w:rsidRDefault="004F1A40">
      <w:pPr>
        <w:rPr>
          <w:lang w:val="en-US"/>
        </w:rPr>
      </w:pPr>
      <w:r>
        <w:rPr>
          <w:lang w:val="en-US"/>
        </w:rPr>
        <w:t>-</w:t>
      </w:r>
    </w:p>
    <w:p w14:paraId="2DBB16E2" w14:textId="77777777" w:rsidR="000D1544" w:rsidRPr="00DE1565" w:rsidRDefault="000D1544">
      <w:pPr>
        <w:rPr>
          <w:lang w:val="en-US"/>
        </w:rPr>
      </w:pPr>
    </w:p>
    <w:p w14:paraId="7CA0FEBE" w14:textId="77777777" w:rsidR="004F1A40" w:rsidRDefault="00DE1565">
      <w:pPr>
        <w:rPr>
          <w:lang w:val="en-US"/>
        </w:rPr>
      </w:pPr>
      <w:r w:rsidRPr="00DE1565">
        <w:rPr>
          <w:lang w:val="en-US"/>
        </w:rPr>
        <w:t xml:space="preserve">Exercise </w:t>
      </w:r>
      <w:r w:rsidR="00402D4C">
        <w:rPr>
          <w:lang w:val="en-US"/>
        </w:rPr>
        <w:t>3</w:t>
      </w:r>
      <w:r>
        <w:rPr>
          <w:lang w:val="en-US"/>
        </w:rPr>
        <w:br/>
      </w:r>
    </w:p>
    <w:p w14:paraId="3A463108" w14:textId="62BA90FD" w:rsidR="00DE1565" w:rsidRDefault="00DE1565" w:rsidP="00DE1565">
      <w:pPr>
        <w:rPr>
          <w:lang w:val="en-US"/>
        </w:rPr>
      </w:pPr>
      <w:r>
        <w:rPr>
          <w:lang w:val="en-US"/>
        </w:rPr>
        <w:t>a)</w:t>
      </w:r>
      <w:r w:rsidR="004F1A40">
        <w:rPr>
          <w:lang w:val="en-US"/>
        </w:rPr>
        <w:t xml:space="preserve"> </w:t>
      </w:r>
      <w:r>
        <w:rPr>
          <w:lang w:val="en-US"/>
        </w:rPr>
        <w:t>In part 1 of the questionnaire, I scored each item according to a 4 tier system that I created which indicates to what degree the item is deemed difficult to use as a part of a total score that indicates that the user is proficient in the use of technology and does so very frequently (“</w:t>
      </w:r>
      <w:r w:rsidRPr="00DE1565">
        <w:rPr>
          <w:lang w:val="en-US"/>
        </w:rPr>
        <w:t>Use of technology in everyday life index score</w:t>
      </w:r>
      <w:r>
        <w:rPr>
          <w:lang w:val="en-US"/>
        </w:rPr>
        <w:t>”). This gave a max score of 28</w:t>
      </w:r>
      <w:r w:rsidR="0053507F">
        <w:rPr>
          <w:lang w:val="en-US"/>
        </w:rPr>
        <w:t>,</w:t>
      </w:r>
      <w:r>
        <w:rPr>
          <w:lang w:val="en-US"/>
        </w:rPr>
        <w:t xml:space="preserve"> which would indicate that a person is a proficient and frequent user of informational technology.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65"/>
        <w:gridCol w:w="1436"/>
        <w:gridCol w:w="1243"/>
        <w:gridCol w:w="1281"/>
        <w:gridCol w:w="1270"/>
        <w:gridCol w:w="1287"/>
        <w:gridCol w:w="1274"/>
      </w:tblGrid>
      <w:tr w:rsidR="0053507F" w14:paraId="720D8B6E" w14:textId="77777777" w:rsidTr="00DE1565">
        <w:tc>
          <w:tcPr>
            <w:tcW w:w="1293" w:type="dxa"/>
          </w:tcPr>
          <w:p w14:paraId="5D74CB10" w14:textId="23608C5F" w:rsidR="00DE1565" w:rsidRDefault="0053507F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293" w:type="dxa"/>
          </w:tcPr>
          <w:p w14:paraId="649F08D7" w14:textId="02FAADCB" w:rsidR="00DE1565" w:rsidRDefault="0053507F">
            <w:pPr>
              <w:rPr>
                <w:lang w:val="en-US"/>
              </w:rPr>
            </w:pPr>
            <w:r>
              <w:rPr>
                <w:lang w:val="en-US"/>
              </w:rPr>
              <w:t>Abv. name</w:t>
            </w:r>
          </w:p>
        </w:tc>
        <w:tc>
          <w:tcPr>
            <w:tcW w:w="1294" w:type="dxa"/>
          </w:tcPr>
          <w:p w14:paraId="44230CC0" w14:textId="784E7591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Never</w:t>
            </w:r>
          </w:p>
        </w:tc>
        <w:tc>
          <w:tcPr>
            <w:tcW w:w="1294" w:type="dxa"/>
          </w:tcPr>
          <w:p w14:paraId="0FAD0A21" w14:textId="22A38C59" w:rsidR="00DE1565" w:rsidRDefault="0053507F">
            <w:pPr>
              <w:rPr>
                <w:lang w:val="en-US"/>
              </w:rPr>
            </w:pPr>
            <w:r>
              <w:rPr>
                <w:lang w:val="en-US"/>
              </w:rPr>
              <w:t>&lt;Monthly</w:t>
            </w:r>
          </w:p>
        </w:tc>
        <w:tc>
          <w:tcPr>
            <w:tcW w:w="1294" w:type="dxa"/>
          </w:tcPr>
          <w:p w14:paraId="7C6A486F" w14:textId="0E676A62" w:rsidR="00DE1565" w:rsidRDefault="0053507F">
            <w:pPr>
              <w:rPr>
                <w:lang w:val="en-US"/>
              </w:rPr>
            </w:pPr>
            <w:r>
              <w:rPr>
                <w:lang w:val="en-US"/>
              </w:rPr>
              <w:t>&lt;Weekly</w:t>
            </w:r>
          </w:p>
        </w:tc>
        <w:tc>
          <w:tcPr>
            <w:tcW w:w="1294" w:type="dxa"/>
          </w:tcPr>
          <w:p w14:paraId="1469D039" w14:textId="244CDB4F" w:rsidR="00DE1565" w:rsidRDefault="0053507F">
            <w:pPr>
              <w:rPr>
                <w:lang w:val="en-US"/>
              </w:rPr>
            </w:pPr>
            <w:r>
              <w:rPr>
                <w:lang w:val="en-US"/>
              </w:rPr>
              <w:t>&lt;Everyday</w:t>
            </w:r>
          </w:p>
        </w:tc>
        <w:tc>
          <w:tcPr>
            <w:tcW w:w="1294" w:type="dxa"/>
          </w:tcPr>
          <w:p w14:paraId="3A65E4F6" w14:textId="535EF6A3" w:rsidR="00DE1565" w:rsidRDefault="0053507F">
            <w:pPr>
              <w:rPr>
                <w:lang w:val="en-US"/>
              </w:rPr>
            </w:pPr>
            <w:r>
              <w:rPr>
                <w:lang w:val="en-US"/>
              </w:rPr>
              <w:t>Everyday</w:t>
            </w:r>
          </w:p>
        </w:tc>
      </w:tr>
      <w:tr w:rsidR="0053507F" w14:paraId="2A9C7A4E" w14:textId="77777777" w:rsidTr="00DE1565">
        <w:tc>
          <w:tcPr>
            <w:tcW w:w="1293" w:type="dxa"/>
          </w:tcPr>
          <w:p w14:paraId="0CAAE18B" w14:textId="7C84978E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93" w:type="dxa"/>
          </w:tcPr>
          <w:p w14:paraId="129B383D" w14:textId="66AE48AE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94" w:type="dxa"/>
          </w:tcPr>
          <w:p w14:paraId="67C92C1D" w14:textId="6C459217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2BAE37F7" w14:textId="06C29A12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55A5D9FE" w14:textId="729D45CE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56A8C841" w14:textId="168BE28E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24173D6E" w14:textId="0F7F18A9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3507F" w14:paraId="77F2B67B" w14:textId="77777777" w:rsidTr="00DE1565">
        <w:tc>
          <w:tcPr>
            <w:tcW w:w="1293" w:type="dxa"/>
          </w:tcPr>
          <w:p w14:paraId="500CD7E7" w14:textId="5AA7F49E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93" w:type="dxa"/>
          </w:tcPr>
          <w:p w14:paraId="17C3A365" w14:textId="59EB3571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Reading</w:t>
            </w:r>
          </w:p>
        </w:tc>
        <w:tc>
          <w:tcPr>
            <w:tcW w:w="1294" w:type="dxa"/>
          </w:tcPr>
          <w:p w14:paraId="47601170" w14:textId="44028061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4B89D4EC" w14:textId="7FC8F231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4" w:type="dxa"/>
          </w:tcPr>
          <w:p w14:paraId="01BA3668" w14:textId="5B002C1F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4" w:type="dxa"/>
          </w:tcPr>
          <w:p w14:paraId="5FC5F0FF" w14:textId="30A997E0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4" w:type="dxa"/>
          </w:tcPr>
          <w:p w14:paraId="47BB4FD7" w14:textId="75343474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507F" w14:paraId="73A20571" w14:textId="77777777" w:rsidTr="00DE1565">
        <w:tc>
          <w:tcPr>
            <w:tcW w:w="1293" w:type="dxa"/>
          </w:tcPr>
          <w:p w14:paraId="354F828C" w14:textId="1F7291C9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93" w:type="dxa"/>
          </w:tcPr>
          <w:p w14:paraId="4650040F" w14:textId="49AF7919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1294" w:type="dxa"/>
          </w:tcPr>
          <w:p w14:paraId="06B88D11" w14:textId="2F03E52D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710881F1" w14:textId="517D53A2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4" w:type="dxa"/>
          </w:tcPr>
          <w:p w14:paraId="6E6DE04D" w14:textId="4FFE4B23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4" w:type="dxa"/>
          </w:tcPr>
          <w:p w14:paraId="0842DD97" w14:textId="69955D05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4" w:type="dxa"/>
          </w:tcPr>
          <w:p w14:paraId="083BA7D3" w14:textId="221E8AD2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507F" w14:paraId="5F5431E4" w14:textId="77777777" w:rsidTr="00DE1565">
        <w:tc>
          <w:tcPr>
            <w:tcW w:w="1293" w:type="dxa"/>
          </w:tcPr>
          <w:p w14:paraId="29B7BE4F" w14:textId="4EE8829D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293" w:type="dxa"/>
          </w:tcPr>
          <w:p w14:paraId="090C92BA" w14:textId="7C728D33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Spreadsheet</w:t>
            </w:r>
          </w:p>
        </w:tc>
        <w:tc>
          <w:tcPr>
            <w:tcW w:w="1294" w:type="dxa"/>
          </w:tcPr>
          <w:p w14:paraId="42659B9F" w14:textId="437BC451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4F10097D" w14:textId="08C05363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4" w:type="dxa"/>
          </w:tcPr>
          <w:p w14:paraId="3548DB60" w14:textId="554BC02D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4" w:type="dxa"/>
          </w:tcPr>
          <w:p w14:paraId="4714B8FB" w14:textId="56185590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4" w:type="dxa"/>
          </w:tcPr>
          <w:p w14:paraId="01095D7D" w14:textId="7E975FA2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507F" w14:paraId="4E7939BC" w14:textId="77777777" w:rsidTr="00DE1565">
        <w:tc>
          <w:tcPr>
            <w:tcW w:w="1293" w:type="dxa"/>
          </w:tcPr>
          <w:p w14:paraId="3C0ADB7C" w14:textId="7627EC53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293" w:type="dxa"/>
          </w:tcPr>
          <w:p w14:paraId="0792F952" w14:textId="4766ADEF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Word processor</w:t>
            </w:r>
          </w:p>
        </w:tc>
        <w:tc>
          <w:tcPr>
            <w:tcW w:w="1294" w:type="dxa"/>
          </w:tcPr>
          <w:p w14:paraId="2C736707" w14:textId="7E273083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62443FC6" w14:textId="19E1D248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6F4F6CAA" w14:textId="074CC131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55089883" w14:textId="269C2EA6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45CFC304" w14:textId="50B65279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3507F" w14:paraId="7FE26458" w14:textId="77777777" w:rsidTr="00DE1565">
        <w:tc>
          <w:tcPr>
            <w:tcW w:w="1293" w:type="dxa"/>
          </w:tcPr>
          <w:p w14:paraId="1BA8AD80" w14:textId="08A9DD8E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293" w:type="dxa"/>
          </w:tcPr>
          <w:p w14:paraId="3114D6ED" w14:textId="70F9A435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Programing</w:t>
            </w:r>
          </w:p>
        </w:tc>
        <w:tc>
          <w:tcPr>
            <w:tcW w:w="1294" w:type="dxa"/>
          </w:tcPr>
          <w:p w14:paraId="07860A42" w14:textId="407D10AB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3C443661" w14:textId="103CC064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</w:tcPr>
          <w:p w14:paraId="1FE70E1E" w14:textId="05AD7D98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</w:tcPr>
          <w:p w14:paraId="7E15576E" w14:textId="7D289FE1" w:rsidR="00DE1565" w:rsidRDefault="005350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4" w:type="dxa"/>
          </w:tcPr>
          <w:p w14:paraId="13C8228E" w14:textId="1A8A84AF" w:rsidR="00DE1565" w:rsidRDefault="005350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3507F" w14:paraId="432A114A" w14:textId="77777777" w:rsidTr="00DE1565">
        <w:tc>
          <w:tcPr>
            <w:tcW w:w="1293" w:type="dxa"/>
          </w:tcPr>
          <w:p w14:paraId="2B307E1A" w14:textId="1C2514FC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293" w:type="dxa"/>
          </w:tcPr>
          <w:p w14:paraId="7E628847" w14:textId="30B00892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Chatting</w:t>
            </w:r>
          </w:p>
        </w:tc>
        <w:tc>
          <w:tcPr>
            <w:tcW w:w="1294" w:type="dxa"/>
          </w:tcPr>
          <w:p w14:paraId="25130E05" w14:textId="18F54C5C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670DA3F7" w14:textId="2E03A9E9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4" w:type="dxa"/>
          </w:tcPr>
          <w:p w14:paraId="115825E2" w14:textId="5D9A2330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4" w:type="dxa"/>
          </w:tcPr>
          <w:p w14:paraId="7DB1F8D5" w14:textId="7D44D694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4" w:type="dxa"/>
          </w:tcPr>
          <w:p w14:paraId="2FA40A40" w14:textId="54E8EC6B" w:rsidR="00DE1565" w:rsidRDefault="00DE15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B705C09" w14:textId="77777777" w:rsidR="00DE1565" w:rsidRDefault="00DE1565" w:rsidP="00DE1565">
      <w:pPr>
        <w:rPr>
          <w:lang w:val="en-US"/>
        </w:rPr>
      </w:pPr>
    </w:p>
    <w:p w14:paraId="0087BC09" w14:textId="486B27D4" w:rsidR="00DE1565" w:rsidRDefault="00DE1565" w:rsidP="00DE1565">
      <w:pPr>
        <w:rPr>
          <w:lang w:val="en-US"/>
        </w:rPr>
      </w:pPr>
      <w:r>
        <w:rPr>
          <w:lang w:val="en-US"/>
        </w:rPr>
        <w:t>Tier 1 is reading and chatting</w:t>
      </w:r>
      <w:r w:rsidR="0053507F">
        <w:rPr>
          <w:lang w:val="en-US"/>
        </w:rPr>
        <w:t xml:space="preserve"> (0-1-1-1-1)</w:t>
      </w:r>
      <w:r>
        <w:rPr>
          <w:lang w:val="en-US"/>
        </w:rPr>
        <w:br/>
        <w:t>Tier 2 is email and word processor</w:t>
      </w:r>
      <w:r w:rsidR="0053507F">
        <w:rPr>
          <w:lang w:val="en-US"/>
        </w:rPr>
        <w:t xml:space="preserve"> (0-2-2-2-2)</w:t>
      </w:r>
      <w:r>
        <w:rPr>
          <w:lang w:val="en-US"/>
        </w:rPr>
        <w:br/>
        <w:t>Tier 3 is Transactions and spreadsheets</w:t>
      </w:r>
      <w:r w:rsidR="0053507F">
        <w:rPr>
          <w:lang w:val="en-US"/>
        </w:rPr>
        <w:t xml:space="preserve"> (0-3-3-4-4)</w:t>
      </w:r>
      <w:r>
        <w:rPr>
          <w:lang w:val="en-US"/>
        </w:rPr>
        <w:br/>
        <w:t xml:space="preserve">Tier 4 is programming </w:t>
      </w:r>
      <w:r w:rsidR="0053507F">
        <w:rPr>
          <w:lang w:val="en-US"/>
        </w:rPr>
        <w:t>(0-5-5-6-6)</w:t>
      </w:r>
    </w:p>
    <w:p w14:paraId="51E3BEEA" w14:textId="291FFB1D" w:rsidR="0053507F" w:rsidRDefault="0053507F" w:rsidP="00DE1565">
      <w:pPr>
        <w:rPr>
          <w:lang w:val="en-US"/>
        </w:rPr>
      </w:pPr>
    </w:p>
    <w:p w14:paraId="274E8747" w14:textId="4828065F" w:rsidR="0053507F" w:rsidRDefault="0053507F" w:rsidP="0053507F">
      <w:pPr>
        <w:rPr>
          <w:lang w:val="en-US"/>
        </w:rPr>
      </w:pPr>
      <w:r>
        <w:rPr>
          <w:lang w:val="en-US"/>
        </w:rPr>
        <w:t xml:space="preserve">In part </w:t>
      </w:r>
      <w:r>
        <w:rPr>
          <w:lang w:val="en-US"/>
        </w:rPr>
        <w:t>2</w:t>
      </w:r>
      <w:r>
        <w:rPr>
          <w:lang w:val="en-US"/>
        </w:rPr>
        <w:t xml:space="preserve"> of the questionnaire, I scored each item </w:t>
      </w:r>
      <w:r>
        <w:rPr>
          <w:lang w:val="en-US"/>
        </w:rPr>
        <w:t xml:space="preserve">equally since the items are important factors in explaining/understanding climate change. 0 is giving for having no idea about the given climate change indicator/problem/issue, 1 is for knowing what it is, 3 is for being able </w:t>
      </w:r>
      <w:r>
        <w:rPr>
          <w:lang w:val="en-US"/>
        </w:rPr>
        <w:lastRenderedPageBreak/>
        <w:t xml:space="preserve">to explain it and 4 is given for a detailed explanation. A high score on this part would indicate that a person is knowledgeable about climate change (“Climate change knowledge index score”). </w:t>
      </w:r>
    </w:p>
    <w:tbl>
      <w:tblPr>
        <w:tblStyle w:val="Tabellrutenett"/>
        <w:tblW w:w="9209" w:type="dxa"/>
        <w:tblLook w:val="04A0" w:firstRow="1" w:lastRow="0" w:firstColumn="1" w:lastColumn="0" w:noHBand="0" w:noVBand="1"/>
      </w:tblPr>
      <w:tblGrid>
        <w:gridCol w:w="1088"/>
        <w:gridCol w:w="1884"/>
        <w:gridCol w:w="1134"/>
        <w:gridCol w:w="1418"/>
        <w:gridCol w:w="1842"/>
        <w:gridCol w:w="1843"/>
      </w:tblGrid>
      <w:tr w:rsidR="0053507F" w14:paraId="30A097FF" w14:textId="77777777" w:rsidTr="0053507F">
        <w:tc>
          <w:tcPr>
            <w:tcW w:w="1088" w:type="dxa"/>
          </w:tcPr>
          <w:p w14:paraId="0AA8639F" w14:textId="1D133C4A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1884" w:type="dxa"/>
          </w:tcPr>
          <w:p w14:paraId="79028068" w14:textId="65E9E38A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Abv. name</w:t>
            </w:r>
          </w:p>
        </w:tc>
        <w:tc>
          <w:tcPr>
            <w:tcW w:w="1134" w:type="dxa"/>
          </w:tcPr>
          <w:p w14:paraId="70051814" w14:textId="1A45064C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 xml:space="preserve">No idea what it is </w:t>
            </w:r>
          </w:p>
        </w:tc>
        <w:tc>
          <w:tcPr>
            <w:tcW w:w="1418" w:type="dxa"/>
          </w:tcPr>
          <w:p w14:paraId="0E79B2AD" w14:textId="430C48B3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Know what it is</w:t>
            </w:r>
          </w:p>
        </w:tc>
        <w:tc>
          <w:tcPr>
            <w:tcW w:w="1842" w:type="dxa"/>
          </w:tcPr>
          <w:p w14:paraId="6DC8509D" w14:textId="2231090B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Can explain it</w:t>
            </w:r>
          </w:p>
        </w:tc>
        <w:tc>
          <w:tcPr>
            <w:tcW w:w="1843" w:type="dxa"/>
          </w:tcPr>
          <w:p w14:paraId="38C998F6" w14:textId="57DDD920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Can explain it in detail</w:t>
            </w:r>
          </w:p>
        </w:tc>
      </w:tr>
      <w:tr w:rsidR="0053507F" w14:paraId="3D0EA951" w14:textId="77777777" w:rsidTr="0053507F">
        <w:tc>
          <w:tcPr>
            <w:tcW w:w="1088" w:type="dxa"/>
          </w:tcPr>
          <w:p w14:paraId="1BF3E03D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884" w:type="dxa"/>
          </w:tcPr>
          <w:p w14:paraId="75EE4C63" w14:textId="7526A30A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Greenhouse gas</w:t>
            </w:r>
          </w:p>
        </w:tc>
        <w:tc>
          <w:tcPr>
            <w:tcW w:w="1134" w:type="dxa"/>
          </w:tcPr>
          <w:p w14:paraId="51F57610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50BF26A4" w14:textId="416E5864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14:paraId="503A51D2" w14:textId="17104383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6861C2DF" w14:textId="546305D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507F" w14:paraId="66731179" w14:textId="77777777" w:rsidTr="0053507F">
        <w:tc>
          <w:tcPr>
            <w:tcW w:w="1088" w:type="dxa"/>
          </w:tcPr>
          <w:p w14:paraId="76826961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884" w:type="dxa"/>
          </w:tcPr>
          <w:p w14:paraId="0411B018" w14:textId="20CA7673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GMO</w:t>
            </w:r>
          </w:p>
        </w:tc>
        <w:tc>
          <w:tcPr>
            <w:tcW w:w="1134" w:type="dxa"/>
          </w:tcPr>
          <w:p w14:paraId="359D33F4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6ADEEA0F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14:paraId="04C63A2A" w14:textId="7618850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43B20259" w14:textId="75E3E138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507F" w14:paraId="13ABDAC5" w14:textId="77777777" w:rsidTr="0053507F">
        <w:tc>
          <w:tcPr>
            <w:tcW w:w="1088" w:type="dxa"/>
          </w:tcPr>
          <w:p w14:paraId="67724857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884" w:type="dxa"/>
          </w:tcPr>
          <w:p w14:paraId="264E1556" w14:textId="5E1B2316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Nuclear Waste</w:t>
            </w:r>
          </w:p>
        </w:tc>
        <w:tc>
          <w:tcPr>
            <w:tcW w:w="1134" w:type="dxa"/>
          </w:tcPr>
          <w:p w14:paraId="1C955504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27EB4CF3" w14:textId="16EABE23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14:paraId="08F3DF98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0ED5917B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507F" w14:paraId="65279877" w14:textId="77777777" w:rsidTr="0053507F">
        <w:tc>
          <w:tcPr>
            <w:tcW w:w="1088" w:type="dxa"/>
          </w:tcPr>
          <w:p w14:paraId="42F4759B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884" w:type="dxa"/>
          </w:tcPr>
          <w:p w14:paraId="3750A46F" w14:textId="7791F2EF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Clearing forests</w:t>
            </w:r>
          </w:p>
        </w:tc>
        <w:tc>
          <w:tcPr>
            <w:tcW w:w="1134" w:type="dxa"/>
          </w:tcPr>
          <w:p w14:paraId="2BC10A18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27AD1768" w14:textId="2B92A506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14:paraId="3667BEB5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450BFBFF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507F" w14:paraId="714DDD41" w14:textId="77777777" w:rsidTr="0053507F">
        <w:tc>
          <w:tcPr>
            <w:tcW w:w="1088" w:type="dxa"/>
          </w:tcPr>
          <w:p w14:paraId="3B10EFE9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884" w:type="dxa"/>
          </w:tcPr>
          <w:p w14:paraId="13D09FF4" w14:textId="45D286D2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 xml:space="preserve">Air </w:t>
            </w:r>
            <w:r w:rsidR="00C5577B">
              <w:rPr>
                <w:lang w:val="en-US"/>
              </w:rPr>
              <w:t>pollution</w:t>
            </w:r>
          </w:p>
        </w:tc>
        <w:tc>
          <w:tcPr>
            <w:tcW w:w="1134" w:type="dxa"/>
          </w:tcPr>
          <w:p w14:paraId="4595131B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030AC6E2" w14:textId="0ACC492B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14:paraId="4F7C77EF" w14:textId="12102A7C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7511EFA1" w14:textId="4888E379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507F" w14:paraId="46119B3C" w14:textId="77777777" w:rsidTr="0053507F">
        <w:tc>
          <w:tcPr>
            <w:tcW w:w="1088" w:type="dxa"/>
          </w:tcPr>
          <w:p w14:paraId="532DEF10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884" w:type="dxa"/>
          </w:tcPr>
          <w:p w14:paraId="24391ABF" w14:textId="48BBB636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Bio-</w:t>
            </w:r>
            <w:r w:rsidR="00C5577B">
              <w:rPr>
                <w:lang w:val="en-US"/>
              </w:rPr>
              <w:t>extinction</w:t>
            </w:r>
          </w:p>
        </w:tc>
        <w:tc>
          <w:tcPr>
            <w:tcW w:w="1134" w:type="dxa"/>
          </w:tcPr>
          <w:p w14:paraId="3DC3D460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1CB72930" w14:textId="0E5135CA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14:paraId="39B3E6C3" w14:textId="0645D1B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45A895E4" w14:textId="0EF665B3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507F" w14:paraId="06CFF83F" w14:textId="77777777" w:rsidTr="0053507F">
        <w:tc>
          <w:tcPr>
            <w:tcW w:w="1088" w:type="dxa"/>
          </w:tcPr>
          <w:p w14:paraId="2C7D31E0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884" w:type="dxa"/>
          </w:tcPr>
          <w:p w14:paraId="59EF397D" w14:textId="5AFEFCA0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Water shortage</w:t>
            </w:r>
          </w:p>
        </w:tc>
        <w:tc>
          <w:tcPr>
            <w:tcW w:w="1134" w:type="dxa"/>
          </w:tcPr>
          <w:p w14:paraId="497D4574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65DE5332" w14:textId="77777777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14:paraId="1D2AA020" w14:textId="11817E95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074DA1E0" w14:textId="58B6C96C" w:rsidR="0053507F" w:rsidRDefault="0053507F" w:rsidP="008866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3733E9C" w14:textId="42894134" w:rsidR="0053507F" w:rsidRDefault="0053507F" w:rsidP="0053507F">
      <w:pPr>
        <w:rPr>
          <w:lang w:val="en-US"/>
        </w:rPr>
      </w:pPr>
    </w:p>
    <w:p w14:paraId="269747CD" w14:textId="0F3420D6" w:rsidR="0053507F" w:rsidRDefault="0053507F" w:rsidP="0053507F">
      <w:pPr>
        <w:rPr>
          <w:lang w:val="en-US"/>
        </w:rPr>
      </w:pPr>
      <w:r>
        <w:rPr>
          <w:lang w:val="en-US"/>
        </w:rPr>
        <w:t xml:space="preserve">In part 3, there is no reason for giving the different answers a score other than that it might be a bit easier to look at large dataset without having to read individual sentences and/or names. </w:t>
      </w:r>
      <w:r w:rsidR="00402D4C">
        <w:rPr>
          <w:lang w:val="en-US"/>
        </w:rPr>
        <w:t xml:space="preserve">I gave a score from highest to lowest (lowest ending with 1) based upon the order they appeared in the questionnaire. </w:t>
      </w:r>
    </w:p>
    <w:p w14:paraId="474283FE" w14:textId="44EAB740" w:rsidR="00402D4C" w:rsidRDefault="00402D4C" w:rsidP="0053507F">
      <w:pPr>
        <w:rPr>
          <w:lang w:val="en-US"/>
        </w:rPr>
      </w:pPr>
    </w:p>
    <w:p w14:paraId="7B84FB86" w14:textId="37B23C64" w:rsidR="00402D4C" w:rsidRDefault="00402D4C" w:rsidP="0053507F">
      <w:pPr>
        <w:rPr>
          <w:lang w:val="en-US"/>
        </w:rPr>
      </w:pPr>
    </w:p>
    <w:tbl>
      <w:tblPr>
        <w:tblStyle w:val="Tabellrutenett"/>
        <w:tblW w:w="6278" w:type="dxa"/>
        <w:tblLook w:val="04A0" w:firstRow="1" w:lastRow="0" w:firstColumn="1" w:lastColumn="0" w:noHBand="0" w:noVBand="1"/>
      </w:tblPr>
      <w:tblGrid>
        <w:gridCol w:w="1884"/>
        <w:gridCol w:w="1134"/>
        <w:gridCol w:w="1418"/>
        <w:gridCol w:w="1842"/>
      </w:tblGrid>
      <w:tr w:rsidR="00402D4C" w14:paraId="3A77B0CA" w14:textId="77777777" w:rsidTr="00402D4C">
        <w:tc>
          <w:tcPr>
            <w:tcW w:w="1884" w:type="dxa"/>
          </w:tcPr>
          <w:p w14:paraId="29093620" w14:textId="52279465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34" w:type="dxa"/>
          </w:tcPr>
          <w:p w14:paraId="616E34A0" w14:textId="2C26F52D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418" w:type="dxa"/>
          </w:tcPr>
          <w:p w14:paraId="5BE5D782" w14:textId="08FF97F0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842" w:type="dxa"/>
          </w:tcPr>
          <w:p w14:paraId="1B8979F5" w14:textId="69B07BFE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402D4C" w14:paraId="2764E836" w14:textId="77777777" w:rsidTr="00402D4C">
        <w:tc>
          <w:tcPr>
            <w:tcW w:w="1884" w:type="dxa"/>
          </w:tcPr>
          <w:p w14:paraId="1CC60EB3" w14:textId="4FD39012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score</w:t>
            </w:r>
          </w:p>
        </w:tc>
        <w:tc>
          <w:tcPr>
            <w:tcW w:w="1134" w:type="dxa"/>
          </w:tcPr>
          <w:p w14:paraId="752EB048" w14:textId="18272E24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1B2DB065" w14:textId="54E43BEE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14:paraId="42D4DE72" w14:textId="5E088080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BC393C8" w14:textId="77777777" w:rsidR="00402D4C" w:rsidRDefault="00402D4C" w:rsidP="0053507F">
      <w:pPr>
        <w:rPr>
          <w:lang w:val="en-US"/>
        </w:rPr>
      </w:pPr>
    </w:p>
    <w:p w14:paraId="28888270" w14:textId="77777777" w:rsidR="00402D4C" w:rsidRDefault="00402D4C" w:rsidP="0053507F">
      <w:pPr>
        <w:rPr>
          <w:lang w:val="en-US"/>
        </w:rPr>
      </w:pPr>
    </w:p>
    <w:tbl>
      <w:tblPr>
        <w:tblStyle w:val="Tabellrutenett"/>
        <w:tblW w:w="8121" w:type="dxa"/>
        <w:tblLook w:val="04A0" w:firstRow="1" w:lastRow="0" w:firstColumn="1" w:lastColumn="0" w:noHBand="0" w:noVBand="1"/>
      </w:tblPr>
      <w:tblGrid>
        <w:gridCol w:w="1884"/>
        <w:gridCol w:w="1134"/>
        <w:gridCol w:w="1418"/>
        <w:gridCol w:w="1842"/>
        <w:gridCol w:w="1843"/>
      </w:tblGrid>
      <w:tr w:rsidR="00402D4C" w14:paraId="62CD39E9" w14:textId="77777777" w:rsidTr="00402D4C">
        <w:tc>
          <w:tcPr>
            <w:tcW w:w="1884" w:type="dxa"/>
          </w:tcPr>
          <w:p w14:paraId="0F6540A1" w14:textId="3EBB50C2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Eye color</w:t>
            </w:r>
          </w:p>
        </w:tc>
        <w:tc>
          <w:tcPr>
            <w:tcW w:w="1134" w:type="dxa"/>
          </w:tcPr>
          <w:p w14:paraId="3A6D1FA7" w14:textId="604B0A75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418" w:type="dxa"/>
          </w:tcPr>
          <w:p w14:paraId="0764283B" w14:textId="056A17A0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842" w:type="dxa"/>
          </w:tcPr>
          <w:p w14:paraId="28681BC1" w14:textId="0AEECA14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843" w:type="dxa"/>
          </w:tcPr>
          <w:p w14:paraId="3CFD770E" w14:textId="0380B389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</w:tr>
      <w:tr w:rsidR="00402D4C" w14:paraId="21DDFFEA" w14:textId="77777777" w:rsidTr="00402D4C">
        <w:tc>
          <w:tcPr>
            <w:tcW w:w="1884" w:type="dxa"/>
          </w:tcPr>
          <w:p w14:paraId="34AAC377" w14:textId="5B64AAD0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Eye color score</w:t>
            </w:r>
          </w:p>
        </w:tc>
        <w:tc>
          <w:tcPr>
            <w:tcW w:w="1134" w:type="dxa"/>
          </w:tcPr>
          <w:p w14:paraId="161969C0" w14:textId="7B744730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67FAA318" w14:textId="36DBF406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</w:tcPr>
          <w:p w14:paraId="154FC057" w14:textId="2F2D6020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2F927D4F" w14:textId="7ACD6C36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43C5E3A" w14:textId="5CAF8108" w:rsidR="00402D4C" w:rsidRDefault="00402D4C" w:rsidP="0053507F">
      <w:pPr>
        <w:rPr>
          <w:lang w:val="en-US"/>
        </w:rPr>
      </w:pPr>
    </w:p>
    <w:p w14:paraId="53F6059E" w14:textId="5F0F2CBF" w:rsidR="00402D4C" w:rsidRDefault="00402D4C" w:rsidP="0053507F">
      <w:pPr>
        <w:rPr>
          <w:lang w:val="en-US"/>
        </w:rPr>
      </w:pPr>
    </w:p>
    <w:tbl>
      <w:tblPr>
        <w:tblStyle w:val="Tabellrutenett"/>
        <w:tblW w:w="9209" w:type="dxa"/>
        <w:tblLook w:val="04A0" w:firstRow="1" w:lastRow="0" w:firstColumn="1" w:lastColumn="0" w:noHBand="0" w:noVBand="1"/>
      </w:tblPr>
      <w:tblGrid>
        <w:gridCol w:w="2689"/>
        <w:gridCol w:w="1417"/>
        <w:gridCol w:w="1276"/>
        <w:gridCol w:w="1417"/>
        <w:gridCol w:w="1276"/>
        <w:gridCol w:w="1134"/>
      </w:tblGrid>
      <w:tr w:rsidR="00402D4C" w14:paraId="3239B337" w14:textId="77777777" w:rsidTr="00402D4C">
        <w:tc>
          <w:tcPr>
            <w:tcW w:w="2689" w:type="dxa"/>
          </w:tcPr>
          <w:p w14:paraId="4BF7DE70" w14:textId="7445BFF4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Friendly country</w:t>
            </w:r>
          </w:p>
        </w:tc>
        <w:tc>
          <w:tcPr>
            <w:tcW w:w="1417" w:type="dxa"/>
          </w:tcPr>
          <w:p w14:paraId="7F1D5EED" w14:textId="0ED0512A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Denmark</w:t>
            </w:r>
          </w:p>
        </w:tc>
        <w:tc>
          <w:tcPr>
            <w:tcW w:w="1276" w:type="dxa"/>
          </w:tcPr>
          <w:p w14:paraId="24CFAE0C" w14:textId="08907C25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Finland</w:t>
            </w:r>
          </w:p>
        </w:tc>
        <w:tc>
          <w:tcPr>
            <w:tcW w:w="1417" w:type="dxa"/>
          </w:tcPr>
          <w:p w14:paraId="4E54D741" w14:textId="7BCD2986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Iceland</w:t>
            </w:r>
          </w:p>
        </w:tc>
        <w:tc>
          <w:tcPr>
            <w:tcW w:w="1276" w:type="dxa"/>
          </w:tcPr>
          <w:p w14:paraId="27D2AABD" w14:textId="47A6B9D9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Norway</w:t>
            </w:r>
          </w:p>
        </w:tc>
        <w:tc>
          <w:tcPr>
            <w:tcW w:w="1134" w:type="dxa"/>
          </w:tcPr>
          <w:p w14:paraId="57ECCB22" w14:textId="1B32992B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Sweden</w:t>
            </w:r>
          </w:p>
        </w:tc>
      </w:tr>
      <w:tr w:rsidR="00402D4C" w14:paraId="2281125A" w14:textId="77777777" w:rsidTr="00402D4C">
        <w:tc>
          <w:tcPr>
            <w:tcW w:w="2689" w:type="dxa"/>
          </w:tcPr>
          <w:p w14:paraId="6A9D12FB" w14:textId="74CA7681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Friendly country score</w:t>
            </w:r>
          </w:p>
        </w:tc>
        <w:tc>
          <w:tcPr>
            <w:tcW w:w="1417" w:type="dxa"/>
          </w:tcPr>
          <w:p w14:paraId="26EE0465" w14:textId="295C92C7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142B6F09" w14:textId="3E11E0A4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14:paraId="614F65AA" w14:textId="157D05D6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3DFC09D8" w14:textId="09E60C30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09126A34" w14:textId="753328E2" w:rsidR="00402D4C" w:rsidRDefault="00402D4C" w:rsidP="008866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434784C" w14:textId="77777777" w:rsidR="00402D4C" w:rsidRDefault="00402D4C" w:rsidP="0053507F">
      <w:pPr>
        <w:rPr>
          <w:lang w:val="en-US"/>
        </w:rPr>
      </w:pPr>
    </w:p>
    <w:p w14:paraId="4AF154C9" w14:textId="2395E668" w:rsidR="0053507F" w:rsidRDefault="0053507F" w:rsidP="00DE1565">
      <w:pPr>
        <w:rPr>
          <w:lang w:val="en-US"/>
        </w:rPr>
      </w:pPr>
    </w:p>
    <w:p w14:paraId="48B4F3F4" w14:textId="49572949" w:rsidR="0053507F" w:rsidRDefault="00402D4C" w:rsidP="00DE1565">
      <w:pPr>
        <w:rPr>
          <w:lang w:val="en-US"/>
        </w:rPr>
      </w:pPr>
      <w:r>
        <w:rPr>
          <w:lang w:val="en-US"/>
        </w:rPr>
        <w:t>b) Summary statistics for “</w:t>
      </w:r>
      <w:r w:rsidRPr="00402D4C">
        <w:rPr>
          <w:lang w:val="en-US"/>
        </w:rPr>
        <w:t>X6..Use.a.programming.language.to.program.or.write.computer.code.</w:t>
      </w:r>
      <w:r>
        <w:rPr>
          <w:lang w:val="en-US"/>
        </w:rPr>
        <w:t xml:space="preserve">” using summary() and table() functions in R. </w:t>
      </w:r>
      <w:r w:rsidR="002D150F">
        <w:rPr>
          <w:lang w:val="en-US"/>
        </w:rPr>
        <w:br/>
        <w:t xml:space="preserve">16 out of 17 students got 6 points on this question which indicates that they use programming at least once a week. 1 out of 17 students got 5 points which indicates that they use programming less that once a week. It is interesting to note that all the students are enrolled in a masters program that uses programming almost daily, while the students have an 80 % mandatory attendance. This is either a student that does not want to use programming often even though they are enrolled in a master’s program that heavily uses it, someone who answered wrong/incorrect, or a troll. </w:t>
      </w:r>
    </w:p>
    <w:p w14:paraId="2A44250B" w14:textId="549C0768" w:rsidR="00402D4C" w:rsidRDefault="00402D4C" w:rsidP="00DE1565">
      <w:pPr>
        <w:rPr>
          <w:lang w:val="en-US"/>
        </w:rPr>
      </w:pPr>
    </w:p>
    <w:p w14:paraId="00D51320" w14:textId="5CE85096" w:rsidR="00402D4C" w:rsidRDefault="00402D4C" w:rsidP="00DE1565">
      <w:pPr>
        <w:rPr>
          <w:lang w:val="en-US"/>
        </w:rPr>
      </w:pPr>
      <w:r>
        <w:rPr>
          <w:lang w:val="en-US"/>
        </w:rPr>
        <w:t xml:space="preserve">Summary statistics for </w:t>
      </w:r>
      <w:r>
        <w:rPr>
          <w:lang w:val="en-US"/>
        </w:rPr>
        <w:t>“</w:t>
      </w:r>
      <w:r w:rsidRPr="00402D4C">
        <w:rPr>
          <w:lang w:val="en-US"/>
        </w:rPr>
        <w:t>X1..The.increases.of.greenhouse.gases.in.the.atmosphere.</w:t>
      </w:r>
      <w:r>
        <w:rPr>
          <w:lang w:val="en-US"/>
        </w:rPr>
        <w:t>”</w:t>
      </w:r>
      <w:r>
        <w:rPr>
          <w:lang w:val="en-US"/>
        </w:rPr>
        <w:t xml:space="preserve"> using summary() and table() functions in R.</w:t>
      </w:r>
      <w:r w:rsidR="002D150F">
        <w:rPr>
          <w:lang w:val="en-US"/>
        </w:rPr>
        <w:br/>
        <w:t xml:space="preserve">A score of 3 or 4 on this item indicates that a student is knowledgeable about the most widely known cause of climate change. A score of 0 or 1 would indicate the opposite. 2 out of 17 students got a score of 1 on this item, which indicates that even though they have </w:t>
      </w:r>
      <w:r w:rsidR="002D150F">
        <w:rPr>
          <w:lang w:val="en-US"/>
        </w:rPr>
        <w:lastRenderedPageBreak/>
        <w:t xml:space="preserve">heard about greenhouse gases, they cannot explain what it is. </w:t>
      </w:r>
      <w:r w:rsidR="000D1544">
        <w:rPr>
          <w:lang w:val="en-US"/>
        </w:rPr>
        <w:t xml:space="preserve">It is surprising that 2 out of 17 students in a master’s program in a rich liberal country does not have the capability to explain what greenhouse gases are. </w:t>
      </w:r>
    </w:p>
    <w:p w14:paraId="79A9D682" w14:textId="03973952" w:rsidR="00402D4C" w:rsidRDefault="00402D4C" w:rsidP="00DE1565">
      <w:pPr>
        <w:rPr>
          <w:lang w:val="en-US"/>
        </w:rPr>
      </w:pPr>
    </w:p>
    <w:p w14:paraId="5B7EB2DD" w14:textId="781C4F38" w:rsidR="00402D4C" w:rsidRDefault="00402D4C" w:rsidP="00DE1565">
      <w:pPr>
        <w:rPr>
          <w:lang w:val="en-US"/>
        </w:rPr>
      </w:pPr>
      <w:r>
        <w:rPr>
          <w:lang w:val="en-US"/>
        </w:rPr>
        <w:t xml:space="preserve">Summary statistics for </w:t>
      </w:r>
      <w:r>
        <w:rPr>
          <w:lang w:val="en-US"/>
        </w:rPr>
        <w:t>“</w:t>
      </w:r>
      <w:r w:rsidRPr="00402D4C">
        <w:rPr>
          <w:lang w:val="en-US"/>
        </w:rPr>
        <w:t>What.is.your.gender.</w:t>
      </w:r>
      <w:r>
        <w:rPr>
          <w:lang w:val="en-US"/>
        </w:rPr>
        <w:t>using</w:t>
      </w:r>
      <w:r>
        <w:rPr>
          <w:lang w:val="en-US"/>
        </w:rPr>
        <w:t>”</w:t>
      </w:r>
      <w:r>
        <w:rPr>
          <w:lang w:val="en-US"/>
        </w:rPr>
        <w:t xml:space="preserve"> summary() and table() functions in R.</w:t>
      </w:r>
    </w:p>
    <w:p w14:paraId="7117FD3E" w14:textId="78F62DF7" w:rsidR="000D1544" w:rsidRDefault="000D1544" w:rsidP="00DE1565">
      <w:pPr>
        <w:rPr>
          <w:lang w:val="en-US"/>
        </w:rPr>
      </w:pPr>
      <w:r>
        <w:rPr>
          <w:lang w:val="en-US"/>
        </w:rPr>
        <w:t xml:space="preserve">After rescoring all answers, the mode of gender is 3 which indicates that most respondents are male. </w:t>
      </w:r>
    </w:p>
    <w:p w14:paraId="67C73AA9" w14:textId="61225D6E" w:rsidR="00402D4C" w:rsidRDefault="00402D4C" w:rsidP="00DE1565">
      <w:pPr>
        <w:rPr>
          <w:lang w:val="en-US"/>
        </w:rPr>
      </w:pPr>
    </w:p>
    <w:p w14:paraId="42B444A6" w14:textId="4923036A" w:rsidR="00402D4C" w:rsidRDefault="00402D4C" w:rsidP="00DE1565">
      <w:pPr>
        <w:rPr>
          <w:lang w:val="en-US"/>
        </w:rPr>
      </w:pPr>
      <w:r w:rsidRPr="00FC3E70">
        <w:rPr>
          <w:lang w:val="en-US"/>
        </w:rPr>
        <w:t>c)</w:t>
      </w:r>
      <w:r>
        <w:rPr>
          <w:lang w:val="en-US"/>
        </w:rPr>
        <w:t xml:space="preserve"> Composite score on part 1 = total score of all items in part 1 (for each individual). Max score is 28 and indicates a person that is a frequent and proficient user of informational technology. A low score indicates that a person is not a frequent and/or proficient user of informational technology. </w:t>
      </w:r>
    </w:p>
    <w:p w14:paraId="7E671E59" w14:textId="41496B7D" w:rsidR="00402D4C" w:rsidRDefault="00402D4C" w:rsidP="00DE1565">
      <w:pPr>
        <w:rPr>
          <w:lang w:val="en-US"/>
        </w:rPr>
      </w:pPr>
      <w:r>
        <w:rPr>
          <w:lang w:val="en-US"/>
        </w:rPr>
        <w:br/>
        <w:t xml:space="preserve">Composite score on part 2 = total score of all items in part 2 (for each individual). Max score is 20 and indicates a person that is very knowledgeable about climate change issues. A low score indicates that a person is not knowledgeable about climate change issues. </w:t>
      </w:r>
    </w:p>
    <w:p w14:paraId="38AD6B09" w14:textId="5AB6F638" w:rsidR="00402D4C" w:rsidRDefault="00402D4C" w:rsidP="00DE1565">
      <w:pPr>
        <w:rPr>
          <w:lang w:val="en-US"/>
        </w:rPr>
      </w:pPr>
    </w:p>
    <w:p w14:paraId="6A914D9C" w14:textId="5DEA5FA9" w:rsidR="00FC3E70" w:rsidRDefault="00402D4C" w:rsidP="00DE1565">
      <w:pPr>
        <w:rPr>
          <w:lang w:val="en-US"/>
        </w:rPr>
      </w:pPr>
      <w:r>
        <w:rPr>
          <w:lang w:val="en-US"/>
        </w:rPr>
        <w:t xml:space="preserve">d) </w:t>
      </w:r>
      <w:r w:rsidR="00FC3E70">
        <w:rPr>
          <w:lang w:val="en-US"/>
        </w:rPr>
        <w:t>The graphical visualization displays the frequency of composite scores for both part 1 and part 2 according to the new score criteria’s which we have named “Use of technology in everyday life index score” and “Climate change knowledge score”. (Pretend that we have color</w:t>
      </w:r>
      <w:r w:rsidR="002D150F">
        <w:rPr>
          <w:lang w:val="en-US"/>
        </w:rPr>
        <w:t>-</w:t>
      </w:r>
      <w:r w:rsidR="00FC3E70">
        <w:rPr>
          <w:lang w:val="en-US"/>
        </w:rPr>
        <w:t xml:space="preserve">coded the total scores for each panel </w:t>
      </w:r>
      <w:r w:rsidR="002D150F">
        <w:rPr>
          <w:lang w:val="en-US"/>
        </w:rPr>
        <w:t>so that it indicates if the total score is 100 - 76 %,  75 – 51 %, 50-26 % or &lt; 25 % of the max total score for each index)</w:t>
      </w:r>
    </w:p>
    <w:p w14:paraId="64C33292" w14:textId="776E86EE" w:rsidR="00402D4C" w:rsidRDefault="00402D4C" w:rsidP="00DE15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0FD6D" wp14:editId="42F8B7FB">
            <wp:extent cx="5264458" cy="4083645"/>
            <wp:effectExtent l="0" t="0" r="0" b="635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89" cy="41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136A" w14:textId="77777777" w:rsidR="00402D4C" w:rsidRDefault="00402D4C" w:rsidP="00DE1565">
      <w:pPr>
        <w:rPr>
          <w:lang w:val="en-US"/>
        </w:rPr>
      </w:pPr>
    </w:p>
    <w:p w14:paraId="73599232" w14:textId="4E4A8E83" w:rsidR="00DE1565" w:rsidRPr="00DE1565" w:rsidRDefault="00DE1565">
      <w:pPr>
        <w:rPr>
          <w:lang w:val="en-US"/>
        </w:rPr>
      </w:pPr>
    </w:p>
    <w:p w14:paraId="1D4A054B" w14:textId="77777777" w:rsidR="00DE1565" w:rsidRPr="00402D4C" w:rsidRDefault="00DE1565">
      <w:pPr>
        <w:rPr>
          <w:lang w:val="en-US"/>
        </w:rPr>
      </w:pPr>
    </w:p>
    <w:sectPr w:rsidR="00DE1565" w:rsidRPr="00402D4C" w:rsidSect="006A115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DD14" w14:textId="77777777" w:rsidR="00C52000" w:rsidRDefault="00C52000" w:rsidP="0053507F">
      <w:r>
        <w:separator/>
      </w:r>
    </w:p>
  </w:endnote>
  <w:endnote w:type="continuationSeparator" w:id="0">
    <w:p w14:paraId="4015C870" w14:textId="77777777" w:rsidR="00C52000" w:rsidRDefault="00C52000" w:rsidP="0053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9622" w14:textId="77777777" w:rsidR="00C52000" w:rsidRDefault="00C52000" w:rsidP="0053507F">
      <w:r>
        <w:separator/>
      </w:r>
    </w:p>
  </w:footnote>
  <w:footnote w:type="continuationSeparator" w:id="0">
    <w:p w14:paraId="3ADE940B" w14:textId="77777777" w:rsidR="00C52000" w:rsidRDefault="00C52000" w:rsidP="00535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E244" w14:textId="22DCA0A1" w:rsidR="0053507F" w:rsidRDefault="0053507F">
    <w:pPr>
      <w:pStyle w:val="Topptekst"/>
    </w:pPr>
    <w:r>
      <w:t>Morten Bredal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FA9"/>
    <w:multiLevelType w:val="hybridMultilevel"/>
    <w:tmpl w:val="A57ADF3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6952"/>
    <w:multiLevelType w:val="hybridMultilevel"/>
    <w:tmpl w:val="51C8DF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071992">
    <w:abstractNumId w:val="1"/>
  </w:num>
  <w:num w:numId="2" w16cid:durableId="132457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5"/>
    <w:rsid w:val="000D1544"/>
    <w:rsid w:val="002D150F"/>
    <w:rsid w:val="00402D4C"/>
    <w:rsid w:val="004F1A40"/>
    <w:rsid w:val="0053507F"/>
    <w:rsid w:val="006A115F"/>
    <w:rsid w:val="00774501"/>
    <w:rsid w:val="00916708"/>
    <w:rsid w:val="00C52000"/>
    <w:rsid w:val="00C5577B"/>
    <w:rsid w:val="00DE1565"/>
    <w:rsid w:val="00F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5D542"/>
  <w15:chartTrackingRefBased/>
  <w15:docId w15:val="{DC01149F-0CCB-0A40-86E6-1FB63A4D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E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3507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3507F"/>
  </w:style>
  <w:style w:type="paragraph" w:styleId="Bunntekst">
    <w:name w:val="footer"/>
    <w:basedOn w:val="Normal"/>
    <w:link w:val="BunntekstTegn"/>
    <w:uiPriority w:val="99"/>
    <w:unhideWhenUsed/>
    <w:rsid w:val="0053507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3507F"/>
  </w:style>
  <w:style w:type="paragraph" w:styleId="Listeavsnitt">
    <w:name w:val="List Paragraph"/>
    <w:basedOn w:val="Normal"/>
    <w:uiPriority w:val="34"/>
    <w:qFormat/>
    <w:rsid w:val="000D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Bredal</dc:creator>
  <cp:keywords/>
  <dc:description/>
  <cp:lastModifiedBy>Morten Bredal</cp:lastModifiedBy>
  <cp:revision>2</cp:revision>
  <dcterms:created xsi:type="dcterms:W3CDTF">2022-11-04T16:31:00Z</dcterms:created>
  <dcterms:modified xsi:type="dcterms:W3CDTF">2022-11-04T16:31:00Z</dcterms:modified>
</cp:coreProperties>
</file>