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664E" w14:textId="3B6981A2" w:rsidR="00CB4099" w:rsidRPr="0019789A" w:rsidRDefault="00495332" w:rsidP="0019789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89A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</w:t>
      </w:r>
    </w:p>
    <w:p w14:paraId="599EF4EC" w14:textId="4226F01B" w:rsidR="00495332" w:rsidRPr="00495332" w:rsidRDefault="00495332" w:rsidP="0049533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2A10B79" w14:textId="77777777" w:rsidR="009C7786" w:rsidRPr="0019789A" w:rsidRDefault="00495332" w:rsidP="00495332">
      <w:pPr>
        <w:spacing w:line="48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19789A">
        <w:rPr>
          <w:rFonts w:ascii="Times New Roman" w:hAnsi="Times New Roman" w:cs="Times New Roman"/>
          <w:b/>
          <w:bCs/>
          <w:i/>
          <w:iCs/>
          <w:lang w:val="en-US"/>
        </w:rPr>
        <w:t xml:space="preserve">Task 1 </w:t>
      </w:r>
    </w:p>
    <w:p w14:paraId="6EED2C44" w14:textId="57B4915E" w:rsidR="000D5C58" w:rsidRPr="0019789A" w:rsidRDefault="00495332" w:rsidP="00070BD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19789A">
        <w:rPr>
          <w:rFonts w:ascii="Times New Roman" w:hAnsi="Times New Roman" w:cs="Times New Roman"/>
          <w:b/>
          <w:bCs/>
          <w:lang w:val="en-US"/>
        </w:rPr>
        <w:t>a)</w:t>
      </w:r>
    </w:p>
    <w:p w14:paraId="4539B6EA" w14:textId="766C982A" w:rsidR="000D5C58" w:rsidRDefault="000D5C58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variance of the sum score of the items from the covariance matrix will be the sum of all values in the covariance matrix. </w:t>
      </w:r>
    </w:p>
    <w:p w14:paraId="2847EABE" w14:textId="3BBD0D8A" w:rsidR="009C7786" w:rsidRDefault="009C7786" w:rsidP="00495332">
      <w:pPr>
        <w:spacing w:line="480" w:lineRule="auto"/>
        <w:rPr>
          <w:rFonts w:ascii="Times New Roman" w:hAnsi="Times New Roman" w:cs="Times New Roman"/>
          <w:lang w:val="en-US"/>
        </w:rPr>
      </w:pPr>
      <w:r w:rsidRPr="009C7786">
        <w:rPr>
          <w:rFonts w:ascii="Times New Roman" w:hAnsi="Times New Roman" w:cs="Times New Roman"/>
          <w:lang w:val="en-US"/>
        </w:rPr>
        <w:t>0.25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0.12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0.36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0.16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0.12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0.77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0.66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0.35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0.36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0.66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3.68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0.74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0.16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0.35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0.74</w:t>
      </w:r>
      <w:r>
        <w:rPr>
          <w:rFonts w:ascii="Times New Roman" w:hAnsi="Times New Roman" w:cs="Times New Roman"/>
          <w:lang w:val="en-US"/>
        </w:rPr>
        <w:t>+</w:t>
      </w:r>
      <w:r w:rsidRPr="009C7786">
        <w:rPr>
          <w:rFonts w:ascii="Times New Roman" w:hAnsi="Times New Roman" w:cs="Times New Roman"/>
          <w:lang w:val="en-US"/>
        </w:rPr>
        <w:t>1.18</w:t>
      </w:r>
    </w:p>
    <w:p w14:paraId="45ACAE79" w14:textId="3F1671DA" w:rsidR="00495332" w:rsidRDefault="00495332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1</w:t>
      </w:r>
      <w:r w:rsidRPr="0049533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.</w:t>
      </w:r>
      <w:r w:rsidR="009C7786">
        <w:rPr>
          <w:rFonts w:ascii="Times New Roman" w:hAnsi="Times New Roman" w:cs="Times New Roman"/>
          <w:lang w:val="en-US"/>
        </w:rPr>
        <w:t>66</w:t>
      </w:r>
      <w:r w:rsidR="000D5C58">
        <w:rPr>
          <w:rFonts w:ascii="Times New Roman" w:hAnsi="Times New Roman" w:cs="Times New Roman"/>
          <w:lang w:val="en-US"/>
        </w:rPr>
        <w:t xml:space="preserve"> </w:t>
      </w:r>
    </w:p>
    <w:p w14:paraId="42C06684" w14:textId="77777777" w:rsidR="009C7786" w:rsidRDefault="009C7786" w:rsidP="0049533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1A2CBC3" w14:textId="60279C9D" w:rsidR="009C7786" w:rsidRPr="0019789A" w:rsidRDefault="009C7786" w:rsidP="0049533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19789A">
        <w:rPr>
          <w:rFonts w:ascii="Times New Roman" w:hAnsi="Times New Roman" w:cs="Times New Roman"/>
          <w:b/>
          <w:bCs/>
          <w:lang w:val="en-US"/>
        </w:rPr>
        <w:t>b)</w:t>
      </w:r>
    </w:p>
    <w:p w14:paraId="33DEE547" w14:textId="77777777" w:rsidR="00DF3270" w:rsidRDefault="00C6541D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formula for </w:t>
      </w:r>
      <w:r w:rsidR="00DF3270">
        <w:rPr>
          <w:rFonts w:ascii="Times New Roman" w:hAnsi="Times New Roman" w:cs="Times New Roman"/>
          <w:lang w:val="en-US"/>
        </w:rPr>
        <w:t>finding the Pearson’s correlation based on covariance is:</w:t>
      </w:r>
    </w:p>
    <w:p w14:paraId="3A4E0C65" w14:textId="4913EF0D" w:rsidR="00DF3270" w:rsidRPr="00DF3270" w:rsidRDefault="00000000" w:rsidP="00495332">
      <w:pPr>
        <w:spacing w:line="480" w:lineRule="auto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X,Y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3"/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935338B" w14:textId="7502D772" w:rsidR="00DF3270" w:rsidRDefault="00DF3270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covariance matrix the covariances between the four items can be found, but standards deviation, which the covariance should be divided by to find correlation, has to be calculated. As </w:t>
      </w:r>
      <w:r w:rsidR="00FF1299">
        <w:rPr>
          <w:rFonts w:ascii="Times New Roman" w:hAnsi="Times New Roman" w:cs="Times New Roman"/>
          <w:lang w:val="en-US"/>
        </w:rPr>
        <w:t>the standard deviation (</w:t>
      </w:r>
      <w:r w:rsidR="00FF1299">
        <w:rPr>
          <w:rFonts w:ascii="Times New Roman" w:hAnsi="Times New Roman" w:cs="Times New Roman"/>
          <w:lang w:val="en-US"/>
        </w:rPr>
        <w:sym w:font="Symbol" w:char="F073"/>
      </w:r>
      <w:r w:rsidR="00FF1299">
        <w:rPr>
          <w:rFonts w:ascii="Times New Roman" w:hAnsi="Times New Roman" w:cs="Times New Roman"/>
          <w:lang w:val="en-US"/>
        </w:rPr>
        <w:t>) is the square root of the variance (</w:t>
      </w:r>
      <w:r w:rsidR="00FF1299">
        <w:rPr>
          <w:rFonts w:ascii="Times New Roman" w:hAnsi="Times New Roman" w:cs="Times New Roman"/>
          <w:lang w:val="en-US"/>
        </w:rPr>
        <w:sym w:font="Symbol" w:char="F073"/>
      </w:r>
      <w:r w:rsidR="00FF1299">
        <w:rPr>
          <w:rFonts w:ascii="Times New Roman" w:hAnsi="Times New Roman" w:cs="Times New Roman"/>
          <w:lang w:val="en-US"/>
        </w:rPr>
        <w:t xml:space="preserve">^2) the </w:t>
      </w:r>
      <w:r w:rsidR="00BA174E">
        <w:rPr>
          <w:rFonts w:ascii="Times New Roman" w:hAnsi="Times New Roman" w:cs="Times New Roman"/>
          <w:lang w:val="en-US"/>
        </w:rPr>
        <w:t>standard deviation can be calculated by:</w:t>
      </w:r>
    </w:p>
    <w:p w14:paraId="2FE6D72D" w14:textId="40B37C97" w:rsidR="00BA174E" w:rsidRDefault="00000000" w:rsidP="00495332">
      <w:pPr>
        <w:spacing w:line="480" w:lineRule="auto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w:sym w:font="Symbol" w:char="F073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X1,X2, X3,X4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Times New Roman" w:cs="Times New Roman"/>
                  <w:lang w:val="en-US"/>
                </w:rPr>
              </m:ctrlPr>
            </m:radPr>
            <m:deg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3"/>
                  </m:r>
                  <m:ctrlPr>
                    <w:rPr>
                      <w:rFonts w:ascii="Cambria Math" w:hAnsi="Times New Roman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X1,X2,X3,X4</m:t>
                  </m:r>
                </m:sub>
                <m:sup>
                  <m:r>
                    <w:rPr>
                      <w:rFonts w:ascii="Cambria Math" w:hAnsi="Times New Roman" w:cs="Times New Roman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5B04D9F1" w14:textId="6E94BAF3" w:rsidR="00B374FC" w:rsidRDefault="00BA174E" w:rsidP="00B374FC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variances of the items are</w:t>
      </w:r>
      <w:r w:rsidR="00B374FC">
        <w:rPr>
          <w:rFonts w:ascii="Times New Roman" w:hAnsi="Times New Roman" w:cs="Times New Roman"/>
          <w:lang w:val="en-US"/>
        </w:rPr>
        <w:t xml:space="preserve">: </w:t>
      </w:r>
      <w:r w:rsidR="00B374FC" w:rsidRPr="009C7786">
        <w:rPr>
          <w:rFonts w:ascii="Times New Roman" w:hAnsi="Times New Roman" w:cs="Times New Roman"/>
          <w:lang w:val="en-US"/>
        </w:rPr>
        <w:t>0</w:t>
      </w:r>
      <w:r w:rsidR="00B374FC">
        <w:rPr>
          <w:rFonts w:ascii="Times New Roman" w:hAnsi="Times New Roman" w:cs="Times New Roman"/>
          <w:lang w:val="en-US"/>
        </w:rPr>
        <w:t xml:space="preserve">.25, </w:t>
      </w:r>
      <w:r w:rsidR="00B374FC" w:rsidRPr="009C7786">
        <w:rPr>
          <w:rFonts w:ascii="Times New Roman" w:hAnsi="Times New Roman" w:cs="Times New Roman"/>
          <w:lang w:val="en-US"/>
        </w:rPr>
        <w:t>0</w:t>
      </w:r>
      <w:r w:rsidR="00B374FC">
        <w:rPr>
          <w:rFonts w:ascii="Times New Roman" w:hAnsi="Times New Roman" w:cs="Times New Roman"/>
          <w:lang w:val="en-US"/>
        </w:rPr>
        <w:t>.77, 3.68, 1.18</w:t>
      </w:r>
    </w:p>
    <w:p w14:paraId="4B03F32A" w14:textId="6E7065DC" w:rsidR="00B374FC" w:rsidRDefault="00000000" w:rsidP="00B374F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lang w:val="en-US"/>
          </w:rPr>
          <m:t>=(</m:t>
        </m:r>
        <m:r>
          <w:rPr>
            <w:rFonts w:ascii="Cambria Math" w:hAnsi="Cambria Math" w:cs="Times New Roman"/>
            <w:lang w:val="en-US"/>
          </w:rPr>
          <m:t xml:space="preserve">0.25,  0.77,  3.68, 1.18)  </m:t>
        </m:r>
      </m:oMath>
      <w:r w:rsidR="00B374FC">
        <w:rPr>
          <w:rFonts w:ascii="Times New Roman" w:hAnsi="Times New Roman" w:cs="Times New Roman"/>
          <w:lang w:val="en-US"/>
        </w:rPr>
        <w:t xml:space="preserve"> </w:t>
      </w:r>
    </w:p>
    <w:p w14:paraId="4A50D272" w14:textId="380C28FB" w:rsidR="00BA174E" w:rsidRDefault="00BA174E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the variances, square-rooted, becoming the standard deviations there for are:</w:t>
      </w:r>
    </w:p>
    <w:p w14:paraId="37DFBB14" w14:textId="77703AFB" w:rsidR="00BA174E" w:rsidRDefault="00000000" w:rsidP="00BA174E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w:sym w:font="Symbol" w:char="F073"/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= (0.5, 0.8774964, 1.9183, 1.086278)</m:t>
          </m:r>
        </m:oMath>
      </m:oMathPara>
    </w:p>
    <w:p w14:paraId="0EA305FA" w14:textId="711DF15E" w:rsidR="009C7786" w:rsidRDefault="00BA174E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next step is to put he values into the correlation formula</w:t>
      </w:r>
      <w:r w:rsidR="00B1491D">
        <w:rPr>
          <w:rFonts w:ascii="Times New Roman" w:hAnsi="Times New Roman" w:cs="Times New Roman"/>
          <w:lang w:val="en-US"/>
        </w:rPr>
        <w:t>:</w:t>
      </w:r>
    </w:p>
    <w:p w14:paraId="00B453E7" w14:textId="77777777" w:rsidR="00A636FC" w:rsidRDefault="00A636FC" w:rsidP="0049533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F29A4CE" w14:textId="74FBF681" w:rsidR="00B1491D" w:rsidRDefault="00000000" w:rsidP="00B149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73"/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73"/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.12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.5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.8774964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.12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.4387482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.2735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54</m:t>
            </m:r>
          </m:sub>
        </m:sSub>
      </m:oMath>
      <w:r w:rsidR="00B14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7CB371" w14:textId="4D3B71A0" w:rsidR="00B1491D" w:rsidRPr="00B1491D" w:rsidRDefault="00000000" w:rsidP="00B149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.36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.9591665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.3753259</m:t>
            </m:r>
          </m:sub>
        </m:sSub>
      </m:oMath>
      <w:r w:rsidR="00B1491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0.16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0.543139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.2945839</m:t>
            </m:r>
          </m:sub>
        </m:sSub>
      </m:oMath>
    </w:p>
    <w:p w14:paraId="07671EFE" w14:textId="1F50D937" w:rsidR="00B1491D" w:rsidRPr="00B1491D" w:rsidRDefault="00000000" w:rsidP="00B1491D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0.66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0.168333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.392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</m:oMath>
      <w:r w:rsidR="00B1491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0.35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.9532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=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. 3671823</m:t>
            </m:r>
          </m:sub>
        </m:sSub>
      </m:oMath>
    </w:p>
    <w:p w14:paraId="2DD44B6C" w14:textId="3CE18235" w:rsidR="00B1491D" w:rsidRPr="00B1491D" w:rsidRDefault="00000000" w:rsidP="00B1491D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  <w:sym w:font="Symbol" w:char="F072"/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0.74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2.083843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.3551131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</m:oMath>
      </m:oMathPara>
    </w:p>
    <w:p w14:paraId="07B361EC" w14:textId="12A34C8E" w:rsidR="00E42EF2" w:rsidRDefault="00E42EF2" w:rsidP="00B1491D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correlation between the four items and themselves will always be 1 as they are the same. The correlation matrix will therefore look like this:</w:t>
      </w:r>
    </w:p>
    <w:p w14:paraId="1DBC9065" w14:textId="65FC3DFE" w:rsidR="00E42EF2" w:rsidRDefault="00E42EF2" w:rsidP="00B1491D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</w:p>
    <w:p w14:paraId="18E3282C" w14:textId="19D9DFCF" w:rsidR="00E42EF2" w:rsidRPr="00B1491D" w:rsidRDefault="00000000" w:rsidP="00B1491D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lang w:val="en-US"/>
                </w:rPr>
                <w:sym w:font="Symbol" w:char="F072"/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.273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.294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.273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.392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.367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.294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.367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lang w:val="en-US"/>
                      </w:rPr>
                      <m:t>355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0DF52C1" w14:textId="1B2C5D51" w:rsidR="000D5C58" w:rsidRDefault="009C7786" w:rsidP="00070BD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19789A">
        <w:rPr>
          <w:rFonts w:ascii="Times New Roman" w:hAnsi="Times New Roman" w:cs="Times New Roman"/>
          <w:b/>
          <w:bCs/>
          <w:lang w:val="en-US"/>
        </w:rPr>
        <w:t>c)</w:t>
      </w:r>
    </w:p>
    <w:p w14:paraId="1004BAF4" w14:textId="466F2B26" w:rsidR="00BE188F" w:rsidRPr="00BE188F" w:rsidRDefault="00BE188F" w:rsidP="00070BD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correlation between all of the variables is similar, meaning in the range of </w:t>
      </w:r>
      <w:r w:rsidR="007A304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27 to .375. The covariances between the variables is rather different </w:t>
      </w:r>
      <w:r w:rsidR="00144329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ha</w:t>
      </w:r>
      <w:r w:rsidR="0014432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a larger range. </w:t>
      </w:r>
    </w:p>
    <w:p w14:paraId="6E14186F" w14:textId="13FA5D27" w:rsidR="00037D7F" w:rsidRDefault="00037D7F" w:rsidP="000D5C58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6D45A58" w14:textId="16B78017" w:rsidR="00037D7F" w:rsidRDefault="0019789A" w:rsidP="000D5C5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19789A">
        <w:rPr>
          <w:rFonts w:ascii="Times New Roman" w:hAnsi="Times New Roman" w:cs="Times New Roman"/>
          <w:b/>
          <w:bCs/>
          <w:lang w:val="en-US"/>
        </w:rPr>
        <w:t>d)</w:t>
      </w:r>
    </w:p>
    <w:p w14:paraId="36CD2ECF" w14:textId="3818AC18" w:rsidR="0019789A" w:rsidRDefault="00EA3898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Further information that would be of relevance could be the number of respondents on the items. </w:t>
      </w:r>
    </w:p>
    <w:p w14:paraId="56CADC7F" w14:textId="77777777" w:rsidR="00EA3898" w:rsidRPr="00EA3898" w:rsidRDefault="00EA3898" w:rsidP="000D5C58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12A522D" w14:textId="5AA833A4" w:rsidR="0019789A" w:rsidRDefault="0019789A" w:rsidP="000D5C5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2</w:t>
      </w:r>
    </w:p>
    <w:p w14:paraId="06E525D3" w14:textId="77B82846" w:rsidR="00E22F8A" w:rsidRDefault="00E22F8A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formula:</w:t>
      </w:r>
    </w:p>
    <w:p w14:paraId="6EEDFF8F" w14:textId="376578FC" w:rsidR="00E22F8A" w:rsidRPr="00436834" w:rsidRDefault="00000000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m-1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j-1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CDA0A25" w14:textId="4707A776" w:rsidR="00436834" w:rsidRDefault="00436834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First, 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m </w:t>
      </w:r>
      <w:r>
        <w:rPr>
          <w:rFonts w:ascii="Times New Roman" w:eastAsiaTheme="minorEastAsia" w:hAnsi="Times New Roman" w:cs="Times New Roman"/>
          <w:lang w:val="en-US"/>
        </w:rPr>
        <w:t>is equal to the number of items. Making the formula:</w:t>
      </w:r>
    </w:p>
    <w:p w14:paraId="4535F4C1" w14:textId="3764AF7D" w:rsidR="00436834" w:rsidRPr="00436834" w:rsidRDefault="00000000" w:rsidP="0043683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7-1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j-1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18226C" w14:textId="37D37DA0" w:rsidR="00436834" w:rsidRDefault="00436834" w:rsidP="0043683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estimate variance of the sum score is 3.67, as stated in the exercise-text. </w:t>
      </w:r>
    </w:p>
    <w:p w14:paraId="405E9AD0" w14:textId="592A9788" w:rsidR="00436834" w:rsidRPr="00436834" w:rsidRDefault="00000000" w:rsidP="0043683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7-1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j-1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3.67</m:t>
                  </m:r>
                </m:den>
              </m:f>
            </m:e>
          </m:d>
        </m:oMath>
      </m:oMathPara>
    </w:p>
    <w:p w14:paraId="427F5792" w14:textId="2CA22EB4" w:rsidR="001E037E" w:rsidRDefault="001E037E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sum of the variance of the items can be estimated through:</w:t>
      </w:r>
    </w:p>
    <w:p w14:paraId="094B252E" w14:textId="0FC780EC" w:rsidR="001E037E" w:rsidRPr="008D06AA" w:rsidRDefault="001E037E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=π(1-π)</m:t>
          </m:r>
        </m:oMath>
      </m:oMathPara>
    </w:p>
    <w:p w14:paraId="73A9A42A" w14:textId="6CBFEE0B" w:rsidR="008D06AA" w:rsidRPr="008D06AA" w:rsidRDefault="008D06AA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estimate for the variance of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can therefore be calculated through:</w:t>
      </w:r>
    </w:p>
    <w:p w14:paraId="0157C641" w14:textId="2C91FD21" w:rsidR="008D06AA" w:rsidRPr="00ED04A4" w:rsidRDefault="00000000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77A8B7BF" w14:textId="3A3F4EFF" w:rsidR="00ED04A4" w:rsidRPr="008D06AA" w:rsidRDefault="00ED04A4" w:rsidP="00ED04A4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 w:cs="Times New Roman"/>
            <w:lang w:val="en-US"/>
          </w:rPr>
          <m:t>=0.3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1-0.3</m:t>
            </m:r>
          </m:e>
        </m:d>
        <m:r>
          <w:rPr>
            <w:rFonts w:ascii="Cambria Math" w:hAnsi="Cambria Math" w:cs="Times New Roman"/>
            <w:lang w:val="en-US"/>
          </w:rPr>
          <m:t>=0.21</m:t>
        </m:r>
      </m:oMath>
    </w:p>
    <w:p w14:paraId="66C0DC12" w14:textId="7CC68E7D" w:rsidR="008D06AA" w:rsidRPr="008D06AA" w:rsidRDefault="00ED04A4" w:rsidP="00ED04A4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 w:cs="Times New Roman"/>
            <w:lang w:val="en-US"/>
          </w:rPr>
          <m:t>=0.2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1-0.2</m:t>
            </m:r>
          </m:e>
        </m:d>
        <m:r>
          <w:rPr>
            <w:rFonts w:ascii="Cambria Math" w:hAnsi="Cambria Math" w:cs="Times New Roman"/>
            <w:lang w:val="en-US"/>
          </w:rPr>
          <m:t>=0.16</m:t>
        </m:r>
      </m:oMath>
    </w:p>
    <w:p w14:paraId="73E817D2" w14:textId="6855416D" w:rsidR="008D06AA" w:rsidRPr="00ED04A4" w:rsidRDefault="00000000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lang w:val="en-US"/>
            </w:rPr>
            <m:t>=0.94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1-0.94</m:t>
              </m:r>
            </m:e>
          </m:d>
          <m:r>
            <w:rPr>
              <w:rFonts w:ascii="Cambria Math" w:hAnsi="Cambria Math" w:cs="Times New Roman"/>
              <w:lang w:val="en-US"/>
            </w:rPr>
            <m:t>=0.0564</m:t>
          </m:r>
        </m:oMath>
      </m:oMathPara>
    </w:p>
    <w:p w14:paraId="29BBE1B8" w14:textId="4E931BDC" w:rsidR="00ED04A4" w:rsidRPr="00ED04A4" w:rsidRDefault="00000000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lang w:val="en-US"/>
            </w:rPr>
            <m:t>= 0.69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1-0.69</m:t>
              </m:r>
            </m:e>
          </m:d>
          <m:r>
            <w:rPr>
              <w:rFonts w:ascii="Cambria Math" w:hAnsi="Cambria Math" w:cs="Times New Roman"/>
              <w:lang w:val="en-US"/>
            </w:rPr>
            <m:t>=0.2139</m:t>
          </m:r>
        </m:oMath>
      </m:oMathPara>
    </w:p>
    <w:p w14:paraId="26A826BB" w14:textId="7ED70DA3" w:rsidR="00ED04A4" w:rsidRPr="00ED04A4" w:rsidRDefault="00000000" w:rsidP="00ED04A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lang w:val="en-US"/>
            </w:rPr>
            <m:t>= 0.52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1-0.52</m:t>
              </m:r>
            </m:e>
          </m:d>
          <m:r>
            <w:rPr>
              <w:rFonts w:ascii="Cambria Math" w:hAnsi="Cambria Math" w:cs="Times New Roman"/>
              <w:lang w:val="en-US"/>
            </w:rPr>
            <m:t>=0.2496</m:t>
          </m:r>
        </m:oMath>
      </m:oMathPara>
    </w:p>
    <w:p w14:paraId="1B3328AB" w14:textId="61DEB1A9" w:rsidR="00ED04A4" w:rsidRPr="00ED04A4" w:rsidRDefault="00000000" w:rsidP="00ED04A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lang w:val="en-US"/>
            </w:rPr>
            <m:t>= 0.69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1-0.69</m:t>
              </m:r>
            </m:e>
          </m:d>
          <m:r>
            <w:rPr>
              <w:rFonts w:ascii="Cambria Math" w:hAnsi="Cambria Math" w:cs="Times New Roman"/>
              <w:lang w:val="en-US"/>
            </w:rPr>
            <m:t>=0.2139</m:t>
          </m:r>
        </m:oMath>
      </m:oMathPara>
    </w:p>
    <w:p w14:paraId="76EDBFA8" w14:textId="0722A412" w:rsidR="00ED04A4" w:rsidRPr="00ED04A4" w:rsidRDefault="00000000" w:rsidP="00ED04A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 w:cs="Times New Roman"/>
              <w:lang w:val="en-US"/>
            </w:rPr>
            <m:t>= 0.52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1-0.52</m:t>
              </m:r>
            </m:e>
          </m:d>
          <m:r>
            <w:rPr>
              <w:rFonts w:ascii="Cambria Math" w:hAnsi="Cambria Math" w:cs="Times New Roman"/>
              <w:lang w:val="en-US"/>
            </w:rPr>
            <m:t>=0.2496</m:t>
          </m:r>
        </m:oMath>
      </m:oMathPara>
    </w:p>
    <w:p w14:paraId="444C4364" w14:textId="1A823916" w:rsidR="00ED04A4" w:rsidRPr="00070BD2" w:rsidRDefault="00000000" w:rsidP="00ED04A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=0.21+0.16+0.0564+0.2139+0.2496+0.2139+0.2496=1.3536</m:t>
          </m:r>
        </m:oMath>
      </m:oMathPara>
    </w:p>
    <w:p w14:paraId="10D4BC1D" w14:textId="7FB041F2" w:rsidR="00070BD2" w:rsidRDefault="00070BD2" w:rsidP="00ED04A4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With all the estimator plugged into the formula:</w:t>
      </w:r>
    </w:p>
    <w:p w14:paraId="04ECDB1B" w14:textId="563DF727" w:rsidR="00070BD2" w:rsidRPr="00436834" w:rsidRDefault="00000000" w:rsidP="00070BD2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7-1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1.3536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3.67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7-1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0.6312262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4.418583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≈</m:t>
          </m:r>
          <m:r>
            <w:rPr>
              <w:rFonts w:ascii="Cambria Math" w:eastAsiaTheme="minorEastAsia" w:hAnsi="Cambria Math" w:cs="Times New Roman"/>
              <w:lang w:val="en-US"/>
            </w:rPr>
            <m:t>0.74</m:t>
          </m:r>
        </m:oMath>
      </m:oMathPara>
    </w:p>
    <w:p w14:paraId="400A000F" w14:textId="006B0D26" w:rsidR="00070BD2" w:rsidRDefault="00070BD2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result of the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lang w:val="en-US"/>
        </w:rPr>
        <w:t xml:space="preserve"> therefore is 0.74. </w:t>
      </w:r>
    </w:p>
    <w:p w14:paraId="25E40C00" w14:textId="77777777" w:rsidR="00FC7C17" w:rsidRDefault="00FC7C17" w:rsidP="000D5C58">
      <w:pPr>
        <w:spacing w:line="480" w:lineRule="auto"/>
        <w:rPr>
          <w:rFonts w:ascii="Times New Roman" w:eastAsiaTheme="minorEastAsia" w:hAnsi="Times New Roman" w:cs="Times New Roman"/>
          <w:lang w:val="en-US"/>
        </w:rPr>
      </w:pPr>
    </w:p>
    <w:p w14:paraId="1E169A70" w14:textId="2BE161A0" w:rsidR="0019789A" w:rsidRDefault="0019789A" w:rsidP="000D5C5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3</w:t>
      </w:r>
    </w:p>
    <w:p w14:paraId="6822E5B8" w14:textId="0EC80E83" w:rsidR="0019789A" w:rsidRDefault="0019789A" w:rsidP="0019789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a)</w:t>
      </w:r>
    </w:p>
    <w:p w14:paraId="6730522D" w14:textId="79A3A9D6" w:rsidR="0019789A" w:rsidRDefault="0019789A" w:rsidP="0019789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For the first part I chose to score the results from 1 to 5 with 5 being “Every Day” and “Never” being 1. The second part I score it 1 to 4 with four being “</w:t>
      </w:r>
      <w:r w:rsidRPr="0019789A">
        <w:rPr>
          <w:rFonts w:ascii="Times New Roman" w:hAnsi="Times New Roman" w:cs="Times New Roman"/>
          <w:lang w:val="en-US"/>
        </w:rPr>
        <w:t>I am familiar with this, and I would be able to explain this well</w:t>
      </w:r>
      <w:r>
        <w:rPr>
          <w:rFonts w:ascii="Times New Roman" w:hAnsi="Times New Roman" w:cs="Times New Roman"/>
          <w:lang w:val="en-US"/>
        </w:rPr>
        <w:t>” being 4 and “</w:t>
      </w:r>
      <w:r w:rsidRPr="0019789A">
        <w:rPr>
          <w:rFonts w:ascii="Times New Roman" w:hAnsi="Times New Roman" w:cs="Times New Roman"/>
          <w:lang w:val="en-US"/>
        </w:rPr>
        <w:t>I have never heard of this</w:t>
      </w:r>
      <w:r>
        <w:rPr>
          <w:rFonts w:ascii="Times New Roman" w:hAnsi="Times New Roman" w:cs="Times New Roman"/>
          <w:lang w:val="en-US"/>
        </w:rPr>
        <w:t xml:space="preserve">” as 1. Male is scored as 2, female as 1 and unknown as 0. The countries are score from 1 to 5 and the colors are score 1 to 4. </w:t>
      </w:r>
      <w:r w:rsidR="00EA3898">
        <w:rPr>
          <w:rFonts w:ascii="Times New Roman" w:hAnsi="Times New Roman" w:cs="Times New Roman"/>
          <w:lang w:val="en-US"/>
        </w:rPr>
        <w:t xml:space="preserve">The choice of scoring rule is motivated by items being similar in measuring the constructs and can therefore be similarly scored. </w:t>
      </w:r>
    </w:p>
    <w:p w14:paraId="72D7A185" w14:textId="555C4DB2" w:rsidR="0019789A" w:rsidRDefault="0019789A" w:rsidP="0019789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42306C8" w14:textId="77777777" w:rsidR="00FC7C17" w:rsidRDefault="00FC7C17" w:rsidP="0019789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511D9289" w14:textId="4254A3F7" w:rsidR="0019789A" w:rsidRDefault="0019789A" w:rsidP="0019789A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9789A">
        <w:rPr>
          <w:rFonts w:ascii="Times New Roman" w:hAnsi="Times New Roman" w:cs="Times New Roman"/>
          <w:b/>
          <w:bCs/>
          <w:lang w:val="en-US"/>
        </w:rPr>
        <w:t>b)</w:t>
      </w:r>
    </w:p>
    <w:p w14:paraId="168DF552" w14:textId="77777777" w:rsidR="0019789A" w:rsidRPr="0019789A" w:rsidRDefault="0019789A" w:rsidP="0019789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chosen to look at summary statistics for the variables X2, X1 and Country. </w:t>
      </w:r>
    </w:p>
    <w:tbl>
      <w:tblPr>
        <w:tblStyle w:val="Tabellrutenett"/>
        <w:tblW w:w="9918" w:type="dxa"/>
        <w:tblLook w:val="04A0" w:firstRow="1" w:lastRow="0" w:firstColumn="1" w:lastColumn="0" w:noHBand="0" w:noVBand="1"/>
      </w:tblPr>
      <w:tblGrid>
        <w:gridCol w:w="4390"/>
        <w:gridCol w:w="1417"/>
        <w:gridCol w:w="4111"/>
      </w:tblGrid>
      <w:tr w:rsidR="00BE188F" w14:paraId="1DEB9437" w14:textId="6E7A05D0" w:rsidTr="00BE188F">
        <w:tc>
          <w:tcPr>
            <w:tcW w:w="4390" w:type="dxa"/>
          </w:tcPr>
          <w:p w14:paraId="1AB60286" w14:textId="44170641" w:rsidR="00BE188F" w:rsidRPr="00505421" w:rsidRDefault="00BE188F" w:rsidP="005054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054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1417" w:type="dxa"/>
          </w:tcPr>
          <w:p w14:paraId="538B7D36" w14:textId="19F1F376" w:rsidR="00BE188F" w:rsidRPr="00505421" w:rsidRDefault="00BE188F" w:rsidP="005054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054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4111" w:type="dxa"/>
          </w:tcPr>
          <w:p w14:paraId="5A3DE217" w14:textId="77777777" w:rsidR="00BE188F" w:rsidRPr="00505421" w:rsidRDefault="00BE188F" w:rsidP="005054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BE188F" w14:paraId="76055019" w14:textId="13176AFE" w:rsidTr="00BE188F">
        <w:trPr>
          <w:trHeight w:val="1195"/>
        </w:trPr>
        <w:tc>
          <w:tcPr>
            <w:tcW w:w="4390" w:type="dxa"/>
          </w:tcPr>
          <w:p w14:paraId="71A1B3F4" w14:textId="536D7CFF" w:rsidR="00BE188F" w:rsidRDefault="00BE188F" w:rsidP="0050542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421">
              <w:rPr>
                <w:rFonts w:ascii="Times New Roman" w:hAnsi="Times New Roman" w:cs="Times New Roman"/>
                <w:b/>
                <w:bCs/>
                <w:lang w:val="en-US"/>
              </w:rPr>
              <w:t>X2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19789A">
              <w:rPr>
                <w:rFonts w:ascii="Times New Roman" w:hAnsi="Times New Roman" w:cs="Times New Roman"/>
                <w:lang w:val="en-US"/>
              </w:rPr>
              <w:t>Use the Internet to better understand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789A">
              <w:rPr>
                <w:rFonts w:ascii="Times New Roman" w:hAnsi="Times New Roman" w:cs="Times New Roman"/>
                <w:lang w:val="en-US"/>
              </w:rPr>
              <w:t>issues related to, for example,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789A">
              <w:rPr>
                <w:rFonts w:ascii="Times New Roman" w:hAnsi="Times New Roman" w:cs="Times New Roman"/>
                <w:lang w:val="en-US"/>
              </w:rPr>
              <w:t>your health or illnesses, financial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789A">
              <w:rPr>
                <w:rFonts w:ascii="Times New Roman" w:hAnsi="Times New Roman" w:cs="Times New Roman"/>
                <w:lang w:val="en-US"/>
              </w:rPr>
              <w:t>matters, or environmental issues?</w:t>
            </w:r>
          </w:p>
        </w:tc>
        <w:tc>
          <w:tcPr>
            <w:tcW w:w="1417" w:type="dxa"/>
          </w:tcPr>
          <w:p w14:paraId="63819DC3" w14:textId="6B34FE7D" w:rsidR="00BE188F" w:rsidRDefault="00BE188F" w:rsidP="00505421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11" w:type="dxa"/>
          </w:tcPr>
          <w:p w14:paraId="04705590" w14:textId="50045DA9" w:rsidR="00BE188F" w:rsidRDefault="00BE188F" w:rsidP="00505421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“Every day”</w:t>
            </w:r>
          </w:p>
        </w:tc>
      </w:tr>
      <w:tr w:rsidR="00BE188F" w:rsidRPr="00C15218" w14:paraId="5BA59F0E" w14:textId="648F2D22" w:rsidTr="00BE188F">
        <w:tc>
          <w:tcPr>
            <w:tcW w:w="4390" w:type="dxa"/>
          </w:tcPr>
          <w:p w14:paraId="44DECEC3" w14:textId="3A561ACC" w:rsidR="00BE188F" w:rsidRDefault="00BE188F" w:rsidP="0050542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421">
              <w:rPr>
                <w:rFonts w:ascii="Times New Roman" w:hAnsi="Times New Roman" w:cs="Times New Roman"/>
                <w:b/>
                <w:bCs/>
                <w:lang w:val="en-US"/>
              </w:rPr>
              <w:t>X1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505421">
              <w:rPr>
                <w:rFonts w:ascii="Times New Roman" w:hAnsi="Times New Roman" w:cs="Times New Roman"/>
                <w:lang w:val="en-US"/>
              </w:rPr>
              <w:t>The increases of greenhouse gases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05421">
              <w:rPr>
                <w:rFonts w:ascii="Times New Roman" w:hAnsi="Times New Roman" w:cs="Times New Roman"/>
                <w:lang w:val="en-US"/>
              </w:rPr>
              <w:t>in the atmosphere.</w:t>
            </w:r>
          </w:p>
        </w:tc>
        <w:tc>
          <w:tcPr>
            <w:tcW w:w="1417" w:type="dxa"/>
          </w:tcPr>
          <w:p w14:paraId="32AED619" w14:textId="7500392E" w:rsidR="00BE188F" w:rsidRDefault="00BE188F" w:rsidP="00505421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11" w:type="dxa"/>
          </w:tcPr>
          <w:p w14:paraId="63C3578D" w14:textId="4BAA3A0A" w:rsidR="00BE188F" w:rsidRDefault="00BE188F" w:rsidP="00505421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BE188F">
              <w:rPr>
                <w:rFonts w:ascii="Times New Roman" w:hAnsi="Times New Roman" w:cs="Times New Roman"/>
                <w:lang w:val="en-US"/>
              </w:rPr>
              <w:t>I am familiar with this, and I would be able to explain this well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BE188F" w14:paraId="52F71939" w14:textId="5802B322" w:rsidTr="00BE188F">
        <w:tc>
          <w:tcPr>
            <w:tcW w:w="4390" w:type="dxa"/>
          </w:tcPr>
          <w:p w14:paraId="41EDB0C8" w14:textId="63ED4C9B" w:rsidR="00BE188F" w:rsidRPr="00505421" w:rsidRDefault="00BE188F" w:rsidP="005054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5421">
              <w:rPr>
                <w:rFonts w:ascii="Times New Roman" w:hAnsi="Times New Roman" w:cs="Times New Roman"/>
                <w:b/>
                <w:bCs/>
                <w:lang w:val="en-US"/>
              </w:rPr>
              <w:t>Country</w:t>
            </w:r>
          </w:p>
        </w:tc>
        <w:tc>
          <w:tcPr>
            <w:tcW w:w="1417" w:type="dxa"/>
          </w:tcPr>
          <w:p w14:paraId="56A3CBC9" w14:textId="7B7D51FA" w:rsidR="00BE188F" w:rsidRDefault="00BE188F" w:rsidP="0019789A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11" w:type="dxa"/>
          </w:tcPr>
          <w:p w14:paraId="7A9F034D" w14:textId="7EA3048C" w:rsidR="00BE188F" w:rsidRDefault="00BE188F" w:rsidP="0019789A">
            <w:pPr>
              <w:spacing w:line="48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“Norway”</w:t>
            </w:r>
          </w:p>
        </w:tc>
      </w:tr>
    </w:tbl>
    <w:p w14:paraId="4DB8878E" w14:textId="1B50727F" w:rsidR="0019789A" w:rsidRDefault="0019789A" w:rsidP="0019789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7845400F" w14:textId="3A0BD6DC" w:rsidR="00070BD2" w:rsidRPr="0019789A" w:rsidRDefault="00070BD2" w:rsidP="0019789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the measurement level of each of the items is either nominal or ordinal, using a mean as a summary statistic </w:t>
      </w:r>
      <w:r w:rsidR="00BE188F">
        <w:rPr>
          <w:rFonts w:ascii="Times New Roman" w:hAnsi="Times New Roman" w:cs="Times New Roman"/>
          <w:lang w:val="en-US"/>
        </w:rPr>
        <w:t xml:space="preserve">will not be as useful as other measures. I therefore choose the mode as the summary statistic. The mode shows the response that is most frequently chosen. </w:t>
      </w:r>
    </w:p>
    <w:p w14:paraId="53E3177A" w14:textId="77777777" w:rsidR="00FC7C17" w:rsidRDefault="00FC7C17" w:rsidP="000D5C58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6897962" w14:textId="2ACB4A03" w:rsidR="00505421" w:rsidRDefault="00505421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c)</w:t>
      </w:r>
      <w:r w:rsidR="009D0535">
        <w:rPr>
          <w:rFonts w:ascii="Times New Roman" w:hAnsi="Times New Roman" w:cs="Times New Roman"/>
          <w:lang w:val="en-US"/>
        </w:rPr>
        <w:t xml:space="preserve"> </w:t>
      </w:r>
    </w:p>
    <w:p w14:paraId="22B317EA" w14:textId="1CB952CC" w:rsidR="009D0535" w:rsidRDefault="00FC7C17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choose to have the sum </w:t>
      </w:r>
      <w:r w:rsidR="00CC31C0">
        <w:rPr>
          <w:rFonts w:ascii="Times New Roman" w:hAnsi="Times New Roman" w:cs="Times New Roman"/>
          <w:lang w:val="en-US"/>
        </w:rPr>
        <w:t xml:space="preserve">of the research unit per part of the test </w:t>
      </w:r>
      <w:r>
        <w:rPr>
          <w:rFonts w:ascii="Times New Roman" w:hAnsi="Times New Roman" w:cs="Times New Roman"/>
          <w:lang w:val="en-US"/>
        </w:rPr>
        <w:t xml:space="preserve">representing the composite score. I choose this as it gives an understanding of the </w:t>
      </w:r>
      <w:r w:rsidR="00CC31C0">
        <w:rPr>
          <w:rFonts w:ascii="Times New Roman" w:hAnsi="Times New Roman" w:cs="Times New Roman"/>
          <w:lang w:val="en-US"/>
        </w:rPr>
        <w:t xml:space="preserve">level of understanding/knowledge the </w:t>
      </w:r>
      <w:r w:rsidR="00CC31C0">
        <w:rPr>
          <w:rFonts w:ascii="Times New Roman" w:hAnsi="Times New Roman" w:cs="Times New Roman"/>
          <w:lang w:val="en-US"/>
        </w:rPr>
        <w:lastRenderedPageBreak/>
        <w:t xml:space="preserve">respondents have. The consequence of this choice is that a high sum score will indicate a high level of understanding/knowledge of the topic. </w:t>
      </w:r>
    </w:p>
    <w:p w14:paraId="0CAA1A9A" w14:textId="74CB4C26" w:rsidR="00CC31C0" w:rsidRDefault="00CC31C0" w:rsidP="000D5C5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6C73A6AE" w14:textId="496AB003" w:rsidR="00714DFF" w:rsidRDefault="00CC31C0" w:rsidP="000D5C5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d)</w:t>
      </w:r>
    </w:p>
    <w:p w14:paraId="2FE911F7" w14:textId="2B68094A" w:rsidR="00714DFF" w:rsidRDefault="00714DFF" w:rsidP="000D5C58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DFF">
        <w:rPr>
          <w:rFonts w:ascii="Times New Roman" w:hAnsi="Times New Roman" w:cs="Times New Roman"/>
          <w:sz w:val="28"/>
          <w:szCs w:val="28"/>
          <w:lang w:val="en-US"/>
        </w:rPr>
        <w:t>Figure 1</w:t>
      </w:r>
    </w:p>
    <w:p w14:paraId="1A42A720" w14:textId="77777777" w:rsidR="00714DFF" w:rsidRPr="00714DFF" w:rsidRDefault="00714DFF" w:rsidP="000D5C58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714DFF">
        <w:rPr>
          <w:rFonts w:ascii="Times New Roman" w:hAnsi="Times New Roman" w:cs="Times New Roman"/>
          <w:i/>
          <w:iCs/>
          <w:lang w:val="en-US"/>
        </w:rPr>
        <w:t xml:space="preserve">Scatterplot Showing Composite Sum Score of Respondents on question </w:t>
      </w:r>
    </w:p>
    <w:p w14:paraId="513922D7" w14:textId="611914DF" w:rsidR="00714DFF" w:rsidRPr="00714DFF" w:rsidRDefault="00714DFF" w:rsidP="000D5C58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714DFF">
        <w:rPr>
          <w:rFonts w:ascii="Times New Roman" w:hAnsi="Times New Roman" w:cs="Times New Roman"/>
          <w:i/>
          <w:iCs/>
          <w:lang w:val="en-US"/>
        </w:rPr>
        <w:t>regarding internet use.</w:t>
      </w:r>
    </w:p>
    <w:p w14:paraId="62F0C4AC" w14:textId="194195DA" w:rsidR="00CC31C0" w:rsidRPr="00CC31C0" w:rsidRDefault="00714DFF" w:rsidP="000D5C5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41E842C" wp14:editId="0BDD985D">
            <wp:extent cx="4648200" cy="34290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CD66" w14:textId="1A91F1DE" w:rsidR="00505421" w:rsidRPr="00714DFF" w:rsidRDefault="00714DFF" w:rsidP="000D5C58">
      <w:pPr>
        <w:spacing w:line="480" w:lineRule="auto"/>
        <w:rPr>
          <w:rFonts w:ascii="Times New Roman" w:hAnsi="Times New Roman" w:cs="Times New Roman"/>
          <w:lang w:val="en-US"/>
        </w:rPr>
      </w:pPr>
      <w:r w:rsidRPr="00714DFF">
        <w:rPr>
          <w:rFonts w:ascii="Times New Roman" w:hAnsi="Times New Roman" w:cs="Times New Roman"/>
          <w:i/>
          <w:iCs/>
          <w:lang w:val="en-US"/>
        </w:rPr>
        <w:t xml:space="preserve">Note. </w:t>
      </w:r>
      <w:r w:rsidR="006A6721">
        <w:rPr>
          <w:rFonts w:ascii="Times New Roman" w:hAnsi="Times New Roman" w:cs="Times New Roman"/>
          <w:lang w:val="en-US"/>
        </w:rPr>
        <w:t>A line representing the mean of the sum scores is included.</w:t>
      </w:r>
    </w:p>
    <w:p w14:paraId="731C6675" w14:textId="77777777" w:rsidR="00714DFF" w:rsidRDefault="00714DFF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D0491B" w14:textId="77777777" w:rsidR="00714DFF" w:rsidRDefault="00714DFF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3BF6E0" w14:textId="77777777" w:rsidR="00714DFF" w:rsidRDefault="00714DFF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3A7E78" w14:textId="77777777" w:rsidR="00714DFF" w:rsidRDefault="00714DFF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83B69C" w14:textId="22E24AA4" w:rsidR="00714DFF" w:rsidRDefault="00714DFF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56303F" w14:textId="77777777" w:rsidR="00C15218" w:rsidRDefault="00C15218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82CBFD" w14:textId="78D09226" w:rsidR="009C7786" w:rsidRPr="00714DFF" w:rsidRDefault="00714DFF" w:rsidP="0049533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DFF">
        <w:rPr>
          <w:rFonts w:ascii="Times New Roman" w:hAnsi="Times New Roman" w:cs="Times New Roman"/>
          <w:sz w:val="28"/>
          <w:szCs w:val="28"/>
          <w:lang w:val="en-US"/>
        </w:rPr>
        <w:lastRenderedPageBreak/>
        <w:t>Figure 2</w:t>
      </w:r>
    </w:p>
    <w:p w14:paraId="4DCD850A" w14:textId="77777777" w:rsidR="00714DFF" w:rsidRPr="00714DFF" w:rsidRDefault="00714DFF" w:rsidP="00714DFF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714DFF">
        <w:rPr>
          <w:rFonts w:ascii="Times New Roman" w:hAnsi="Times New Roman" w:cs="Times New Roman"/>
          <w:i/>
          <w:iCs/>
          <w:lang w:val="en-US"/>
        </w:rPr>
        <w:t xml:space="preserve">Scatterplot Showing Composite Sum Score of Respondents on question </w:t>
      </w:r>
    </w:p>
    <w:p w14:paraId="37E01A91" w14:textId="6EE8FCA2" w:rsidR="00714DFF" w:rsidRPr="00714DFF" w:rsidRDefault="00714DFF" w:rsidP="00495332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regarding the environment. </w:t>
      </w:r>
    </w:p>
    <w:p w14:paraId="2E57BA7C" w14:textId="7B30C6D6" w:rsidR="009C7786" w:rsidRDefault="00714DFF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135BC6" wp14:editId="56B497FD">
            <wp:extent cx="4648200" cy="34290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06D7" w14:textId="4BB9CF08" w:rsidR="00714DFF" w:rsidRDefault="00714DFF" w:rsidP="00495332">
      <w:pPr>
        <w:spacing w:line="480" w:lineRule="auto"/>
        <w:rPr>
          <w:rFonts w:ascii="Times New Roman" w:hAnsi="Times New Roman" w:cs="Times New Roman"/>
          <w:lang w:val="en-US"/>
        </w:rPr>
      </w:pPr>
      <w:r w:rsidRPr="00714DFF">
        <w:rPr>
          <w:rFonts w:ascii="Times New Roman" w:hAnsi="Times New Roman" w:cs="Times New Roman"/>
          <w:i/>
          <w:iCs/>
          <w:lang w:val="en-US"/>
        </w:rPr>
        <w:t xml:space="preserve">Note. </w:t>
      </w:r>
      <w:r w:rsidR="006A6721">
        <w:rPr>
          <w:rFonts w:ascii="Times New Roman" w:hAnsi="Times New Roman" w:cs="Times New Roman"/>
          <w:lang w:val="en-US"/>
        </w:rPr>
        <w:t>A line representing the mean of the sum scores is included.</w:t>
      </w:r>
    </w:p>
    <w:p w14:paraId="235A3A8D" w14:textId="77777777" w:rsidR="006A6721" w:rsidRDefault="006A6721" w:rsidP="0049533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000B6AD3" w14:textId="62384274" w:rsidR="006A6721" w:rsidRDefault="006A6721" w:rsidP="0049533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Motivation</w:t>
      </w:r>
    </w:p>
    <w:p w14:paraId="0AF09431" w14:textId="1F45E1D5" w:rsidR="006A6721" w:rsidRPr="006A6721" w:rsidRDefault="006A6721" w:rsidP="0049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 of scatterplot is motivated by the breadth that can be shown, all values being shown in the plot. I choose to reduce the y-axes to start from 12 and 21, so as to not have over half the plot be without data. I argue that this does not reduce the integrity of the data I show. To avoid reducing the data integrity I add breaks on every possible value on the y-axes. I choose to add a line representing the mean values of the </w:t>
      </w:r>
      <w:r w:rsidR="00B374FC">
        <w:rPr>
          <w:rFonts w:ascii="Times New Roman" w:hAnsi="Times New Roman" w:cs="Times New Roman"/>
          <w:lang w:val="en-US"/>
        </w:rPr>
        <w:t xml:space="preserve">data. This is done to make it easier for the viewer of the graph to see where the different respondents fall compared to the central tendency.  </w:t>
      </w:r>
    </w:p>
    <w:sectPr w:rsidR="006A6721" w:rsidRPr="006A6721" w:rsidSect="00481AE0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A06D" w14:textId="77777777" w:rsidR="00F22AA0" w:rsidRDefault="00F22AA0" w:rsidP="00F03D45">
      <w:r>
        <w:separator/>
      </w:r>
    </w:p>
  </w:endnote>
  <w:endnote w:type="continuationSeparator" w:id="0">
    <w:p w14:paraId="004BE497" w14:textId="77777777" w:rsidR="00F22AA0" w:rsidRDefault="00F22AA0" w:rsidP="00F0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226609708"/>
      <w:docPartObj>
        <w:docPartGallery w:val="Page Numbers (Bottom of Page)"/>
        <w:docPartUnique/>
      </w:docPartObj>
    </w:sdtPr>
    <w:sdtContent>
      <w:p w14:paraId="26624461" w14:textId="6B280473" w:rsidR="00F03D45" w:rsidRDefault="00F03D45" w:rsidP="006732C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94565E0" w14:textId="77777777" w:rsidR="00F03D45" w:rsidRDefault="00F03D45" w:rsidP="00F03D45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383287408"/>
      <w:docPartObj>
        <w:docPartGallery w:val="Page Numbers (Bottom of Page)"/>
        <w:docPartUnique/>
      </w:docPartObj>
    </w:sdtPr>
    <w:sdtContent>
      <w:p w14:paraId="4849EF97" w14:textId="322D745F" w:rsidR="00F03D45" w:rsidRDefault="00F03D45" w:rsidP="006732C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525CAC47" w14:textId="77777777" w:rsidR="00F03D45" w:rsidRDefault="00F03D45" w:rsidP="00F03D45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ED39" w14:textId="77777777" w:rsidR="00F22AA0" w:rsidRDefault="00F22AA0" w:rsidP="00F03D45">
      <w:r>
        <w:separator/>
      </w:r>
    </w:p>
  </w:footnote>
  <w:footnote w:type="continuationSeparator" w:id="0">
    <w:p w14:paraId="50AEEC04" w14:textId="77777777" w:rsidR="00F22AA0" w:rsidRDefault="00F22AA0" w:rsidP="00F03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E64"/>
    <w:multiLevelType w:val="hybridMultilevel"/>
    <w:tmpl w:val="9B1053F6"/>
    <w:lvl w:ilvl="0" w:tplc="ADE24D1C">
      <w:start w:val="5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41104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32"/>
    <w:rsid w:val="00037D7F"/>
    <w:rsid w:val="00070BD2"/>
    <w:rsid w:val="000D3733"/>
    <w:rsid w:val="000D5C58"/>
    <w:rsid w:val="00144329"/>
    <w:rsid w:val="0019789A"/>
    <w:rsid w:val="001E037E"/>
    <w:rsid w:val="003D2356"/>
    <w:rsid w:val="003F739A"/>
    <w:rsid w:val="00436834"/>
    <w:rsid w:val="00436BCF"/>
    <w:rsid w:val="00481AE0"/>
    <w:rsid w:val="00495332"/>
    <w:rsid w:val="004A31AA"/>
    <w:rsid w:val="00505421"/>
    <w:rsid w:val="006A6721"/>
    <w:rsid w:val="006F26B7"/>
    <w:rsid w:val="006F6FBB"/>
    <w:rsid w:val="00714DFF"/>
    <w:rsid w:val="00726660"/>
    <w:rsid w:val="007A304F"/>
    <w:rsid w:val="008D06AA"/>
    <w:rsid w:val="0092160C"/>
    <w:rsid w:val="009938D2"/>
    <w:rsid w:val="009C7786"/>
    <w:rsid w:val="009D0535"/>
    <w:rsid w:val="009D3CE8"/>
    <w:rsid w:val="00A636FC"/>
    <w:rsid w:val="00B1491D"/>
    <w:rsid w:val="00B374FC"/>
    <w:rsid w:val="00B8055D"/>
    <w:rsid w:val="00B93C49"/>
    <w:rsid w:val="00BA174E"/>
    <w:rsid w:val="00BE188F"/>
    <w:rsid w:val="00C15218"/>
    <w:rsid w:val="00C401AE"/>
    <w:rsid w:val="00C6541D"/>
    <w:rsid w:val="00CC31C0"/>
    <w:rsid w:val="00DF3270"/>
    <w:rsid w:val="00E22F8A"/>
    <w:rsid w:val="00E42EF2"/>
    <w:rsid w:val="00EA3898"/>
    <w:rsid w:val="00ED04A4"/>
    <w:rsid w:val="00F03D45"/>
    <w:rsid w:val="00F22AA0"/>
    <w:rsid w:val="00F746DC"/>
    <w:rsid w:val="00FC7C17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B039"/>
  <w14:defaultImageDpi w14:val="32767"/>
  <w15:chartTrackingRefBased/>
  <w15:docId w15:val="{98262AD2-01A7-8245-A52B-E52CF711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F3270"/>
    <w:rPr>
      <w:color w:val="808080"/>
    </w:rPr>
  </w:style>
  <w:style w:type="paragraph" w:styleId="Listeavsnitt">
    <w:name w:val="List Paragraph"/>
    <w:basedOn w:val="Normal"/>
    <w:uiPriority w:val="34"/>
    <w:qFormat/>
    <w:rsid w:val="0019789A"/>
    <w:pPr>
      <w:ind w:left="720"/>
      <w:contextualSpacing/>
    </w:pPr>
  </w:style>
  <w:style w:type="table" w:styleId="Tabellrutenett">
    <w:name w:val="Table Grid"/>
    <w:basedOn w:val="Vanligtabell"/>
    <w:uiPriority w:val="39"/>
    <w:rsid w:val="0019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nntekst">
    <w:name w:val="footer"/>
    <w:basedOn w:val="Normal"/>
    <w:link w:val="BunntekstTegn"/>
    <w:uiPriority w:val="99"/>
    <w:unhideWhenUsed/>
    <w:rsid w:val="00F03D4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03D45"/>
  </w:style>
  <w:style w:type="character" w:styleId="Sidetall">
    <w:name w:val="page number"/>
    <w:basedOn w:val="Standardskriftforavsnitt"/>
    <w:uiPriority w:val="99"/>
    <w:semiHidden/>
    <w:unhideWhenUsed/>
    <w:rsid w:val="00F0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867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Morken</dc:creator>
  <cp:keywords/>
  <dc:description/>
  <cp:lastModifiedBy>Håkon Morken</cp:lastModifiedBy>
  <cp:revision>2</cp:revision>
  <dcterms:created xsi:type="dcterms:W3CDTF">2022-11-04T14:49:00Z</dcterms:created>
  <dcterms:modified xsi:type="dcterms:W3CDTF">2022-11-04T14:49:00Z</dcterms:modified>
</cp:coreProperties>
</file>