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91546" w14:textId="02923BBD" w:rsidR="001A17A3" w:rsidRPr="001A17A3" w:rsidRDefault="001A17A3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1A17A3">
        <w:rPr>
          <w:rFonts w:ascii="Arial" w:eastAsiaTheme="majorEastAsia" w:hAnsi="Arial" w:cs="Arial"/>
          <w:b/>
          <w:bCs/>
          <w:sz w:val="28"/>
          <w:szCs w:val="28"/>
        </w:rPr>
        <w:t>Project 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800"/>
        <w:gridCol w:w="2021"/>
        <w:gridCol w:w="1600"/>
      </w:tblGrid>
      <w:tr w:rsidR="001A17A3" w:rsidRPr="00EF1972" w14:paraId="3D0EBE50" w14:textId="77777777" w:rsidTr="00CD1F2D">
        <w:tc>
          <w:tcPr>
            <w:tcW w:w="3595" w:type="dxa"/>
          </w:tcPr>
          <w:p w14:paraId="6958B2A5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b/>
                <w:bCs/>
              </w:rPr>
            </w:pPr>
            <w:r w:rsidRPr="00EF1972">
              <w:rPr>
                <w:rFonts w:ascii="Arial" w:hAnsi="Arial" w:cs="Arial"/>
                <w:b/>
                <w:bCs/>
              </w:rPr>
              <w:t>Task</w:t>
            </w:r>
          </w:p>
        </w:tc>
        <w:tc>
          <w:tcPr>
            <w:tcW w:w="1800" w:type="dxa"/>
          </w:tcPr>
          <w:p w14:paraId="0ACA48CC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b/>
                <w:bCs/>
              </w:rPr>
            </w:pPr>
            <w:r w:rsidRPr="00EF1972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2021" w:type="dxa"/>
          </w:tcPr>
          <w:p w14:paraId="0D578052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b/>
                <w:bCs/>
              </w:rPr>
            </w:pPr>
            <w:r w:rsidRPr="00EF1972">
              <w:rPr>
                <w:rFonts w:ascii="Arial" w:hAnsi="Arial" w:cs="Arial"/>
                <w:b/>
                <w:bCs/>
              </w:rPr>
              <w:t>Expect End Date</w:t>
            </w:r>
          </w:p>
        </w:tc>
        <w:tc>
          <w:tcPr>
            <w:tcW w:w="1600" w:type="dxa"/>
          </w:tcPr>
          <w:p w14:paraId="70E284D4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b/>
                <w:bCs/>
              </w:rPr>
            </w:pPr>
            <w:r w:rsidRPr="00EF1972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A17A3" w:rsidRPr="00EF1972" w14:paraId="6E69FEA2" w14:textId="77777777" w:rsidTr="00CD1F2D">
        <w:tc>
          <w:tcPr>
            <w:tcW w:w="3595" w:type="dxa"/>
            <w:shd w:val="clear" w:color="auto" w:fill="D9F2D0" w:themeFill="accent6" w:themeFillTint="33"/>
          </w:tcPr>
          <w:p w14:paraId="79A7E24B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Study the Background of CR</w:t>
            </w:r>
          </w:p>
        </w:tc>
        <w:tc>
          <w:tcPr>
            <w:tcW w:w="1800" w:type="dxa"/>
            <w:shd w:val="clear" w:color="auto" w:fill="D9F2D0" w:themeFill="accent6" w:themeFillTint="33"/>
            <w:vAlign w:val="center"/>
          </w:tcPr>
          <w:p w14:paraId="38A15247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3 months</w:t>
            </w:r>
          </w:p>
        </w:tc>
        <w:tc>
          <w:tcPr>
            <w:tcW w:w="2021" w:type="dxa"/>
            <w:shd w:val="clear" w:color="auto" w:fill="D9F2D0" w:themeFill="accent6" w:themeFillTint="33"/>
            <w:vAlign w:val="center"/>
          </w:tcPr>
          <w:p w14:paraId="1FDE5186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17/11</w:t>
            </w:r>
          </w:p>
        </w:tc>
        <w:tc>
          <w:tcPr>
            <w:tcW w:w="1600" w:type="dxa"/>
            <w:shd w:val="clear" w:color="auto" w:fill="D9F2D0" w:themeFill="accent6" w:themeFillTint="33"/>
          </w:tcPr>
          <w:p w14:paraId="2EEA5274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Completed</w:t>
            </w:r>
          </w:p>
        </w:tc>
      </w:tr>
      <w:tr w:rsidR="001A17A3" w:rsidRPr="00EF1972" w14:paraId="74A57F4E" w14:textId="77777777" w:rsidTr="00CD1F2D">
        <w:tc>
          <w:tcPr>
            <w:tcW w:w="3595" w:type="dxa"/>
            <w:shd w:val="clear" w:color="auto" w:fill="FAE2D5" w:themeFill="accent2" w:themeFillTint="33"/>
          </w:tcPr>
          <w:p w14:paraId="735A8C87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EF1972">
              <w:rPr>
                <w:rFonts w:ascii="Arial" w:hAnsi="Arial" w:cs="Arial"/>
                <w:strike/>
              </w:rPr>
              <w:t>Study and Select the Dataset</w:t>
            </w:r>
          </w:p>
        </w:tc>
        <w:tc>
          <w:tcPr>
            <w:tcW w:w="1800" w:type="dxa"/>
            <w:shd w:val="clear" w:color="auto" w:fill="FAE2D5" w:themeFill="accent2" w:themeFillTint="33"/>
          </w:tcPr>
          <w:p w14:paraId="73CE04A9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EF1972">
              <w:rPr>
                <w:rFonts w:ascii="Arial" w:hAnsi="Arial" w:cs="Arial"/>
                <w:strike/>
              </w:rPr>
              <w:t>2 months</w:t>
            </w:r>
          </w:p>
        </w:tc>
        <w:tc>
          <w:tcPr>
            <w:tcW w:w="2021" w:type="dxa"/>
            <w:shd w:val="clear" w:color="auto" w:fill="FAE2D5" w:themeFill="accent2" w:themeFillTint="33"/>
          </w:tcPr>
          <w:p w14:paraId="4195BDB5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EF1972">
              <w:rPr>
                <w:rFonts w:ascii="Arial" w:hAnsi="Arial" w:cs="Arial"/>
                <w:strike/>
              </w:rPr>
              <w:t>17/11</w:t>
            </w:r>
          </w:p>
        </w:tc>
        <w:tc>
          <w:tcPr>
            <w:tcW w:w="1600" w:type="dxa"/>
            <w:shd w:val="clear" w:color="auto" w:fill="FAE2D5" w:themeFill="accent2" w:themeFillTint="33"/>
          </w:tcPr>
          <w:p w14:paraId="289B9B67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Adjusted</w:t>
            </w:r>
          </w:p>
        </w:tc>
      </w:tr>
      <w:tr w:rsidR="001A17A3" w:rsidRPr="00EF1972" w14:paraId="0B9DAA78" w14:textId="77777777" w:rsidTr="00CD1F2D">
        <w:tc>
          <w:tcPr>
            <w:tcW w:w="3595" w:type="dxa"/>
            <w:shd w:val="clear" w:color="auto" w:fill="D9F2D0" w:themeFill="accent6" w:themeFillTint="33"/>
          </w:tcPr>
          <w:p w14:paraId="0C11B8B8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Research on System Setup</w:t>
            </w:r>
          </w:p>
        </w:tc>
        <w:tc>
          <w:tcPr>
            <w:tcW w:w="1800" w:type="dxa"/>
            <w:shd w:val="clear" w:color="auto" w:fill="D9F2D0" w:themeFill="accent6" w:themeFillTint="33"/>
          </w:tcPr>
          <w:p w14:paraId="1EE8152E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1 month</w:t>
            </w:r>
          </w:p>
        </w:tc>
        <w:tc>
          <w:tcPr>
            <w:tcW w:w="2021" w:type="dxa"/>
            <w:shd w:val="clear" w:color="auto" w:fill="D9F2D0" w:themeFill="accent6" w:themeFillTint="33"/>
          </w:tcPr>
          <w:p w14:paraId="4881513D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17/11</w:t>
            </w:r>
          </w:p>
        </w:tc>
        <w:tc>
          <w:tcPr>
            <w:tcW w:w="1600" w:type="dxa"/>
            <w:shd w:val="clear" w:color="auto" w:fill="D9F2D0" w:themeFill="accent6" w:themeFillTint="33"/>
          </w:tcPr>
          <w:p w14:paraId="24166E99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Completed</w:t>
            </w:r>
          </w:p>
        </w:tc>
      </w:tr>
      <w:tr w:rsidR="001A17A3" w:rsidRPr="00EF1972" w14:paraId="13D782AA" w14:textId="77777777" w:rsidTr="00CD1F2D">
        <w:tc>
          <w:tcPr>
            <w:tcW w:w="3595" w:type="dxa"/>
            <w:shd w:val="clear" w:color="auto" w:fill="FAE2D5" w:themeFill="accent2" w:themeFillTint="33"/>
          </w:tcPr>
          <w:p w14:paraId="3AA16AA0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EF1972">
              <w:rPr>
                <w:rFonts w:ascii="Arial" w:hAnsi="Arial" w:cs="Arial"/>
                <w:strike/>
              </w:rPr>
              <w:t>Data Pre-Processing</w:t>
            </w:r>
          </w:p>
        </w:tc>
        <w:tc>
          <w:tcPr>
            <w:tcW w:w="1800" w:type="dxa"/>
            <w:shd w:val="clear" w:color="auto" w:fill="FAE2D5" w:themeFill="accent2" w:themeFillTint="33"/>
          </w:tcPr>
          <w:p w14:paraId="5D845C55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EF1972">
              <w:rPr>
                <w:rFonts w:ascii="Arial" w:hAnsi="Arial" w:cs="Arial"/>
                <w:strike/>
              </w:rPr>
              <w:t>2 weeks</w:t>
            </w:r>
          </w:p>
        </w:tc>
        <w:tc>
          <w:tcPr>
            <w:tcW w:w="2021" w:type="dxa"/>
            <w:shd w:val="clear" w:color="auto" w:fill="FAE2D5" w:themeFill="accent2" w:themeFillTint="33"/>
          </w:tcPr>
          <w:p w14:paraId="39D70B69" w14:textId="77777777" w:rsidR="001A17A3" w:rsidRPr="00EF1972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EF1972">
              <w:rPr>
                <w:rFonts w:ascii="Arial" w:hAnsi="Arial" w:cs="Arial"/>
                <w:strike/>
              </w:rPr>
              <w:t>31/11</w:t>
            </w:r>
          </w:p>
        </w:tc>
        <w:tc>
          <w:tcPr>
            <w:tcW w:w="1600" w:type="dxa"/>
            <w:shd w:val="clear" w:color="auto" w:fill="FAE2D5" w:themeFill="accent2" w:themeFillTint="33"/>
          </w:tcPr>
          <w:p w14:paraId="09DD8F84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Removed</w:t>
            </w:r>
          </w:p>
        </w:tc>
      </w:tr>
      <w:tr w:rsidR="001A17A3" w:rsidRPr="00EF1972" w14:paraId="49848994" w14:textId="77777777" w:rsidTr="00CD1F2D">
        <w:tc>
          <w:tcPr>
            <w:tcW w:w="3595" w:type="dxa"/>
            <w:shd w:val="clear" w:color="auto" w:fill="D9F2D0" w:themeFill="accent6" w:themeFillTint="33"/>
          </w:tcPr>
          <w:p w14:paraId="4DBC60B7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1</w:t>
            </w:r>
            <w:r w:rsidRPr="00EF1972">
              <w:rPr>
                <w:rFonts w:ascii="Arial" w:hAnsi="Arial" w:cs="Arial"/>
                <w:vertAlign w:val="superscript"/>
              </w:rPr>
              <w:t>st</w:t>
            </w:r>
            <w:r w:rsidRPr="00EF1972">
              <w:rPr>
                <w:rFonts w:ascii="Arial" w:hAnsi="Arial" w:cs="Arial"/>
              </w:rPr>
              <w:t xml:space="preserve"> Stage BE (</w:t>
            </w:r>
            <w:r w:rsidRPr="008C1B5B">
              <w:rPr>
                <w:rFonts w:ascii="Arial" w:hAnsi="Arial" w:cs="Arial"/>
              </w:rPr>
              <w:t>Retrieval</w:t>
            </w:r>
            <w:r w:rsidRPr="00EF1972">
              <w:rPr>
                <w:rFonts w:ascii="Arial" w:hAnsi="Arial" w:cs="Arial"/>
              </w:rPr>
              <w:t>)</w:t>
            </w:r>
          </w:p>
        </w:tc>
        <w:tc>
          <w:tcPr>
            <w:tcW w:w="1800" w:type="dxa"/>
            <w:shd w:val="clear" w:color="auto" w:fill="D9F2D0" w:themeFill="accent6" w:themeFillTint="33"/>
          </w:tcPr>
          <w:p w14:paraId="4ED725B8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1 month</w:t>
            </w:r>
          </w:p>
        </w:tc>
        <w:tc>
          <w:tcPr>
            <w:tcW w:w="2021" w:type="dxa"/>
            <w:shd w:val="clear" w:color="auto" w:fill="D9F2D0" w:themeFill="accent6" w:themeFillTint="33"/>
          </w:tcPr>
          <w:p w14:paraId="2ECEEA7F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31/12</w:t>
            </w:r>
          </w:p>
        </w:tc>
        <w:tc>
          <w:tcPr>
            <w:tcW w:w="1600" w:type="dxa"/>
            <w:shd w:val="clear" w:color="auto" w:fill="D9F2D0" w:themeFill="accent6" w:themeFillTint="33"/>
          </w:tcPr>
          <w:p w14:paraId="5306DE21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Completed</w:t>
            </w:r>
          </w:p>
        </w:tc>
      </w:tr>
      <w:tr w:rsidR="001A17A3" w:rsidRPr="00EF1972" w14:paraId="65D99343" w14:textId="77777777" w:rsidTr="00564824">
        <w:tc>
          <w:tcPr>
            <w:tcW w:w="3595" w:type="dxa"/>
            <w:shd w:val="clear" w:color="auto" w:fill="D9F2D0" w:themeFill="accent6" w:themeFillTint="33"/>
          </w:tcPr>
          <w:p w14:paraId="7C9EDAB0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DB3EF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Stage </w:t>
            </w:r>
            <w:r w:rsidRPr="00DF0CB4">
              <w:rPr>
                <w:rFonts w:ascii="Arial" w:hAnsi="Arial" w:cs="Arial"/>
              </w:rPr>
              <w:t>Testing &amp; Evaluation</w:t>
            </w:r>
            <w:r>
              <w:rPr>
                <w:rFonts w:ascii="Arial" w:hAnsi="Arial" w:cs="Arial"/>
              </w:rPr>
              <w:t xml:space="preserve"> </w:t>
            </w:r>
            <w:r w:rsidRPr="00B70C2E">
              <w:rPr>
                <w:rFonts w:ascii="Arial" w:hAnsi="Arial" w:cs="Arial"/>
              </w:rPr>
              <w:t>Design</w:t>
            </w:r>
          </w:p>
        </w:tc>
        <w:tc>
          <w:tcPr>
            <w:tcW w:w="1800" w:type="dxa"/>
            <w:shd w:val="clear" w:color="auto" w:fill="D9F2D0" w:themeFill="accent6" w:themeFillTint="33"/>
          </w:tcPr>
          <w:p w14:paraId="75388FAA" w14:textId="77777777" w:rsidR="001A17A3" w:rsidRPr="00764B41" w:rsidRDefault="001A17A3" w:rsidP="00CD1F2D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2</w:t>
            </w:r>
            <w:r w:rsidRPr="00B70C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weeks</w:t>
            </w:r>
          </w:p>
        </w:tc>
        <w:tc>
          <w:tcPr>
            <w:tcW w:w="2021" w:type="dxa"/>
            <w:shd w:val="clear" w:color="auto" w:fill="D9F2D0" w:themeFill="accent6" w:themeFillTint="33"/>
          </w:tcPr>
          <w:p w14:paraId="15EC652C" w14:textId="77777777" w:rsidR="001A17A3" w:rsidRPr="00764B41" w:rsidRDefault="001A17A3" w:rsidP="00CD1F2D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9</w:t>
            </w:r>
            <w:r w:rsidRPr="00B70C2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600" w:type="dxa"/>
            <w:shd w:val="clear" w:color="auto" w:fill="D9F2D0" w:themeFill="accent6" w:themeFillTint="33"/>
          </w:tcPr>
          <w:p w14:paraId="28F1F891" w14:textId="763AED1A" w:rsidR="001A17A3" w:rsidRDefault="00564824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Completed</w:t>
            </w:r>
          </w:p>
        </w:tc>
      </w:tr>
      <w:tr w:rsidR="001A17A3" w:rsidRPr="00EF1972" w14:paraId="79AB87E2" w14:textId="77777777" w:rsidTr="00CD1F2D">
        <w:tc>
          <w:tcPr>
            <w:tcW w:w="3595" w:type="dxa"/>
            <w:shd w:val="clear" w:color="auto" w:fill="auto"/>
          </w:tcPr>
          <w:p w14:paraId="66F36135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2</w:t>
            </w:r>
            <w:r w:rsidRPr="00EF1972">
              <w:rPr>
                <w:rFonts w:ascii="Arial" w:hAnsi="Arial" w:cs="Arial"/>
                <w:vertAlign w:val="superscript"/>
              </w:rPr>
              <w:t>nd</w:t>
            </w:r>
            <w:r w:rsidRPr="00EF1972">
              <w:rPr>
                <w:rFonts w:ascii="Arial" w:hAnsi="Arial" w:cs="Arial"/>
              </w:rPr>
              <w:t xml:space="preserve"> Stage BE (</w:t>
            </w:r>
            <w:r w:rsidRPr="008C1B5B">
              <w:rPr>
                <w:rFonts w:ascii="Arial" w:hAnsi="Arial" w:cs="Arial"/>
              </w:rPr>
              <w:t>Retrieval + Ranking</w:t>
            </w:r>
            <w:r w:rsidRPr="00EF1972">
              <w:rPr>
                <w:rFonts w:ascii="Arial" w:hAnsi="Arial" w:cs="Arial"/>
              </w:rPr>
              <w:t>)</w:t>
            </w:r>
          </w:p>
        </w:tc>
        <w:tc>
          <w:tcPr>
            <w:tcW w:w="1800" w:type="dxa"/>
            <w:shd w:val="clear" w:color="auto" w:fill="auto"/>
          </w:tcPr>
          <w:p w14:paraId="21E50F5D" w14:textId="77777777" w:rsidR="001A17A3" w:rsidRPr="00764B41" w:rsidRDefault="001A17A3" w:rsidP="00CD1F2D">
            <w:pPr>
              <w:jc w:val="center"/>
              <w:rPr>
                <w:rFonts w:ascii="Arial" w:hAnsi="Arial" w:cs="Arial"/>
                <w:i/>
                <w:iCs/>
              </w:rPr>
            </w:pPr>
            <w:r w:rsidRPr="00764B41">
              <w:rPr>
                <w:rFonts w:ascii="Arial" w:hAnsi="Arial" w:cs="Arial"/>
                <w:i/>
                <w:iCs/>
              </w:rPr>
              <w:t>2 months</w:t>
            </w:r>
          </w:p>
        </w:tc>
        <w:tc>
          <w:tcPr>
            <w:tcW w:w="2021" w:type="dxa"/>
            <w:shd w:val="clear" w:color="auto" w:fill="auto"/>
          </w:tcPr>
          <w:p w14:paraId="6B8B25D8" w14:textId="77777777" w:rsidR="001A17A3" w:rsidRPr="00764B41" w:rsidRDefault="001A17A3" w:rsidP="00CD1F2D">
            <w:pPr>
              <w:jc w:val="center"/>
              <w:rPr>
                <w:rFonts w:ascii="Arial" w:hAnsi="Arial" w:cs="Arial"/>
                <w:i/>
                <w:iCs/>
              </w:rPr>
            </w:pPr>
            <w:r w:rsidRPr="00764B41">
              <w:rPr>
                <w:rFonts w:ascii="Arial" w:hAnsi="Arial" w:cs="Arial"/>
                <w:i/>
                <w:iCs/>
              </w:rPr>
              <w:t>28/2</w:t>
            </w:r>
          </w:p>
        </w:tc>
        <w:tc>
          <w:tcPr>
            <w:tcW w:w="1600" w:type="dxa"/>
            <w:shd w:val="clear" w:color="auto" w:fill="auto"/>
          </w:tcPr>
          <w:p w14:paraId="5437BF1C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A17A3" w:rsidRPr="00EF1972" w14:paraId="08D95421" w14:textId="77777777" w:rsidTr="00CD1F2D">
        <w:tc>
          <w:tcPr>
            <w:tcW w:w="3595" w:type="dxa"/>
            <w:shd w:val="clear" w:color="auto" w:fill="auto"/>
          </w:tcPr>
          <w:p w14:paraId="4488ECD3" w14:textId="77777777" w:rsidR="001A17A3" w:rsidRPr="00B70C2E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AB0F21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Stage Models Optimization</w:t>
            </w:r>
          </w:p>
        </w:tc>
        <w:tc>
          <w:tcPr>
            <w:tcW w:w="1800" w:type="dxa"/>
            <w:shd w:val="clear" w:color="auto" w:fill="auto"/>
          </w:tcPr>
          <w:p w14:paraId="53F24114" w14:textId="77777777" w:rsidR="001A17A3" w:rsidRPr="00B70C2E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months</w:t>
            </w:r>
          </w:p>
        </w:tc>
        <w:tc>
          <w:tcPr>
            <w:tcW w:w="2021" w:type="dxa"/>
            <w:shd w:val="clear" w:color="auto" w:fill="auto"/>
          </w:tcPr>
          <w:p w14:paraId="0FB781B9" w14:textId="77777777" w:rsidR="001A17A3" w:rsidRPr="00B70C2E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28/2</w:t>
            </w:r>
          </w:p>
        </w:tc>
        <w:tc>
          <w:tcPr>
            <w:tcW w:w="1600" w:type="dxa"/>
            <w:shd w:val="clear" w:color="auto" w:fill="auto"/>
          </w:tcPr>
          <w:p w14:paraId="0DF84770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A17A3" w:rsidRPr="00EF1972" w14:paraId="146CE5B4" w14:textId="77777777" w:rsidTr="00CD1F2D">
        <w:tc>
          <w:tcPr>
            <w:tcW w:w="3595" w:type="dxa"/>
          </w:tcPr>
          <w:p w14:paraId="147D318F" w14:textId="77777777" w:rsidR="001A17A3" w:rsidRPr="00040D9B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040D9B">
              <w:rPr>
                <w:rFonts w:ascii="Arial" w:hAnsi="Arial" w:cs="Arial"/>
                <w:strike/>
              </w:rPr>
              <w:t>1</w:t>
            </w:r>
            <w:r w:rsidRPr="00040D9B">
              <w:rPr>
                <w:rFonts w:ascii="Arial" w:hAnsi="Arial" w:cs="Arial"/>
                <w:strike/>
                <w:vertAlign w:val="superscript"/>
              </w:rPr>
              <w:t>st</w:t>
            </w:r>
            <w:r w:rsidRPr="00040D9B">
              <w:rPr>
                <w:rFonts w:ascii="Arial" w:hAnsi="Arial" w:cs="Arial"/>
                <w:strike/>
              </w:rPr>
              <w:t xml:space="preserve"> Stage FE</w:t>
            </w:r>
          </w:p>
        </w:tc>
        <w:tc>
          <w:tcPr>
            <w:tcW w:w="1800" w:type="dxa"/>
          </w:tcPr>
          <w:p w14:paraId="21E2FDF0" w14:textId="77777777" w:rsidR="001A17A3" w:rsidRPr="00040D9B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040D9B">
              <w:rPr>
                <w:rFonts w:ascii="Arial" w:hAnsi="Arial" w:cs="Arial"/>
                <w:strike/>
              </w:rPr>
              <w:t>1 month</w:t>
            </w:r>
          </w:p>
        </w:tc>
        <w:tc>
          <w:tcPr>
            <w:tcW w:w="2021" w:type="dxa"/>
          </w:tcPr>
          <w:p w14:paraId="1C34A280" w14:textId="77777777" w:rsidR="001A17A3" w:rsidRPr="00040D9B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040D9B">
              <w:rPr>
                <w:rFonts w:ascii="Arial" w:hAnsi="Arial" w:cs="Arial"/>
                <w:strike/>
              </w:rPr>
              <w:t>16/3</w:t>
            </w:r>
          </w:p>
        </w:tc>
        <w:tc>
          <w:tcPr>
            <w:tcW w:w="1600" w:type="dxa"/>
          </w:tcPr>
          <w:p w14:paraId="2A4AD8D3" w14:textId="77777777" w:rsidR="001A17A3" w:rsidRPr="00040D9B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040D9B">
              <w:rPr>
                <w:rFonts w:ascii="Arial" w:hAnsi="Arial" w:cs="Arial"/>
                <w:strike/>
              </w:rPr>
              <w:t>/</w:t>
            </w:r>
          </w:p>
        </w:tc>
      </w:tr>
      <w:tr w:rsidR="001A17A3" w:rsidRPr="00EF1972" w14:paraId="00F17F21" w14:textId="77777777" w:rsidTr="00CD1F2D">
        <w:tc>
          <w:tcPr>
            <w:tcW w:w="3595" w:type="dxa"/>
          </w:tcPr>
          <w:p w14:paraId="30B4F612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DF0CB4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Stage </w:t>
            </w:r>
            <w:r w:rsidRPr="00DF0CB4">
              <w:rPr>
                <w:rFonts w:ascii="Arial" w:hAnsi="Arial" w:cs="Arial"/>
              </w:rPr>
              <w:t xml:space="preserve">Testing &amp; </w:t>
            </w:r>
            <w:r>
              <w:rPr>
                <w:rFonts w:ascii="Arial" w:hAnsi="Arial" w:cs="Arial"/>
              </w:rPr>
              <w:t>E</w:t>
            </w:r>
            <w:r w:rsidRPr="00DF0CB4">
              <w:rPr>
                <w:rFonts w:ascii="Arial" w:hAnsi="Arial" w:cs="Arial"/>
              </w:rPr>
              <w:t>valuation</w:t>
            </w:r>
            <w:r>
              <w:rPr>
                <w:rFonts w:ascii="Arial" w:hAnsi="Arial" w:cs="Arial"/>
              </w:rPr>
              <w:t xml:space="preserve"> </w:t>
            </w:r>
            <w:r w:rsidRPr="00B70C2E">
              <w:rPr>
                <w:rFonts w:ascii="Arial" w:hAnsi="Arial" w:cs="Arial"/>
              </w:rPr>
              <w:t>Design</w:t>
            </w:r>
          </w:p>
        </w:tc>
        <w:tc>
          <w:tcPr>
            <w:tcW w:w="1800" w:type="dxa"/>
          </w:tcPr>
          <w:p w14:paraId="2950D58D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B70C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weeks</w:t>
            </w:r>
          </w:p>
        </w:tc>
        <w:tc>
          <w:tcPr>
            <w:tcW w:w="2021" w:type="dxa"/>
          </w:tcPr>
          <w:p w14:paraId="1D1D40DD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EF1972">
              <w:rPr>
                <w:rFonts w:ascii="Arial" w:hAnsi="Arial" w:cs="Arial"/>
              </w:rPr>
              <w:t>/3</w:t>
            </w:r>
          </w:p>
        </w:tc>
        <w:tc>
          <w:tcPr>
            <w:tcW w:w="1600" w:type="dxa"/>
          </w:tcPr>
          <w:p w14:paraId="064E326F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/</w:t>
            </w:r>
          </w:p>
        </w:tc>
      </w:tr>
      <w:tr w:rsidR="001A17A3" w:rsidRPr="00EF1972" w14:paraId="5D9CC0E7" w14:textId="77777777" w:rsidTr="00CD1F2D">
        <w:tc>
          <w:tcPr>
            <w:tcW w:w="3595" w:type="dxa"/>
          </w:tcPr>
          <w:p w14:paraId="4BA6CE4F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8C1B5B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Stage BE (</w:t>
            </w:r>
            <w:r w:rsidRPr="008C1B5B">
              <w:rPr>
                <w:rFonts w:ascii="Arial" w:hAnsi="Arial" w:cs="Arial"/>
              </w:rPr>
              <w:t>Ranking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800" w:type="dxa"/>
          </w:tcPr>
          <w:p w14:paraId="594584D1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EF19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month</w:t>
            </w:r>
          </w:p>
        </w:tc>
        <w:tc>
          <w:tcPr>
            <w:tcW w:w="2021" w:type="dxa"/>
          </w:tcPr>
          <w:p w14:paraId="5B051C3E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EF1972">
              <w:rPr>
                <w:rFonts w:ascii="Arial" w:hAnsi="Arial" w:cs="Arial"/>
              </w:rPr>
              <w:t>/3</w:t>
            </w:r>
          </w:p>
        </w:tc>
        <w:tc>
          <w:tcPr>
            <w:tcW w:w="1600" w:type="dxa"/>
          </w:tcPr>
          <w:p w14:paraId="6E1959F3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A17A3" w:rsidRPr="00EF1972" w14:paraId="718A4AD6" w14:textId="77777777" w:rsidTr="00CD1F2D">
        <w:tc>
          <w:tcPr>
            <w:tcW w:w="3595" w:type="dxa"/>
          </w:tcPr>
          <w:p w14:paraId="61A1410C" w14:textId="77777777" w:rsidR="001A17A3" w:rsidRPr="002C57FE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Final Report (</w:t>
            </w:r>
            <w:r>
              <w:rPr>
                <w:rFonts w:ascii="Arial" w:hAnsi="Arial" w:cs="Arial"/>
              </w:rPr>
              <w:t>1</w:t>
            </w:r>
            <w:r w:rsidRPr="008C1B5B">
              <w:rPr>
                <w:rFonts w:ascii="Arial" w:hAnsi="Arial" w:cs="Arial"/>
                <w:vertAlign w:val="superscript"/>
              </w:rPr>
              <w:t>st</w:t>
            </w:r>
            <w:r w:rsidRPr="00EF1972">
              <w:rPr>
                <w:rFonts w:ascii="Arial" w:hAnsi="Arial" w:cs="Arial"/>
              </w:rPr>
              <w:t xml:space="preserve"> half)</w:t>
            </w:r>
          </w:p>
        </w:tc>
        <w:tc>
          <w:tcPr>
            <w:tcW w:w="1800" w:type="dxa"/>
          </w:tcPr>
          <w:p w14:paraId="02494F1E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2 weeks</w:t>
            </w:r>
          </w:p>
        </w:tc>
        <w:tc>
          <w:tcPr>
            <w:tcW w:w="2021" w:type="dxa"/>
          </w:tcPr>
          <w:p w14:paraId="516CD8A3" w14:textId="77777777" w:rsidR="001A17A3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EF1972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600" w:type="dxa"/>
          </w:tcPr>
          <w:p w14:paraId="57BFBB89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/</w:t>
            </w:r>
          </w:p>
        </w:tc>
      </w:tr>
      <w:tr w:rsidR="001A17A3" w:rsidRPr="00EF1972" w14:paraId="302D55D6" w14:textId="77777777" w:rsidTr="00CD1F2D">
        <w:tc>
          <w:tcPr>
            <w:tcW w:w="3595" w:type="dxa"/>
          </w:tcPr>
          <w:p w14:paraId="6165EC4D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807172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Stage Model Optimization</w:t>
            </w:r>
          </w:p>
        </w:tc>
        <w:tc>
          <w:tcPr>
            <w:tcW w:w="1800" w:type="dxa"/>
          </w:tcPr>
          <w:p w14:paraId="1E2729DB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month</w:t>
            </w:r>
          </w:p>
        </w:tc>
        <w:tc>
          <w:tcPr>
            <w:tcW w:w="2021" w:type="dxa"/>
          </w:tcPr>
          <w:p w14:paraId="5F7D6EE7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13/4</w:t>
            </w:r>
          </w:p>
        </w:tc>
        <w:tc>
          <w:tcPr>
            <w:tcW w:w="1600" w:type="dxa"/>
          </w:tcPr>
          <w:p w14:paraId="6A148488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/</w:t>
            </w:r>
          </w:p>
        </w:tc>
      </w:tr>
      <w:tr w:rsidR="001A17A3" w:rsidRPr="00EF1972" w14:paraId="676D8F25" w14:textId="77777777" w:rsidTr="00040D9B">
        <w:trPr>
          <w:trHeight w:val="197"/>
        </w:trPr>
        <w:tc>
          <w:tcPr>
            <w:tcW w:w="3595" w:type="dxa"/>
          </w:tcPr>
          <w:p w14:paraId="5642B2F4" w14:textId="77777777" w:rsidR="001A17A3" w:rsidRPr="00040D9B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040D9B">
              <w:rPr>
                <w:rFonts w:ascii="Arial" w:hAnsi="Arial" w:cs="Arial"/>
                <w:strike/>
              </w:rPr>
              <w:t>2</w:t>
            </w:r>
            <w:r w:rsidRPr="00040D9B">
              <w:rPr>
                <w:rFonts w:ascii="Arial" w:hAnsi="Arial" w:cs="Arial"/>
                <w:strike/>
                <w:vertAlign w:val="superscript"/>
              </w:rPr>
              <w:t>nd</w:t>
            </w:r>
            <w:r w:rsidRPr="00040D9B">
              <w:rPr>
                <w:rFonts w:ascii="Arial" w:hAnsi="Arial" w:cs="Arial"/>
                <w:strike/>
              </w:rPr>
              <w:t xml:space="preserve"> Stage FE</w:t>
            </w:r>
          </w:p>
        </w:tc>
        <w:tc>
          <w:tcPr>
            <w:tcW w:w="1800" w:type="dxa"/>
          </w:tcPr>
          <w:p w14:paraId="57D82E07" w14:textId="77777777" w:rsidR="001A17A3" w:rsidRPr="00040D9B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040D9B">
              <w:rPr>
                <w:rFonts w:ascii="Arial" w:hAnsi="Arial" w:cs="Arial"/>
                <w:strike/>
              </w:rPr>
              <w:t>1 month</w:t>
            </w:r>
          </w:p>
        </w:tc>
        <w:tc>
          <w:tcPr>
            <w:tcW w:w="2021" w:type="dxa"/>
          </w:tcPr>
          <w:p w14:paraId="1B6AB842" w14:textId="77777777" w:rsidR="001A17A3" w:rsidRPr="00040D9B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040D9B">
              <w:rPr>
                <w:rFonts w:ascii="Arial" w:hAnsi="Arial" w:cs="Arial"/>
                <w:strike/>
              </w:rPr>
              <w:t>13/4</w:t>
            </w:r>
          </w:p>
        </w:tc>
        <w:tc>
          <w:tcPr>
            <w:tcW w:w="1600" w:type="dxa"/>
          </w:tcPr>
          <w:p w14:paraId="682B7D29" w14:textId="77777777" w:rsidR="001A17A3" w:rsidRPr="00040D9B" w:rsidRDefault="001A17A3" w:rsidP="00CD1F2D">
            <w:pPr>
              <w:jc w:val="center"/>
              <w:rPr>
                <w:rFonts w:ascii="Arial" w:hAnsi="Arial" w:cs="Arial"/>
                <w:strike/>
              </w:rPr>
            </w:pPr>
            <w:r w:rsidRPr="00040D9B">
              <w:rPr>
                <w:rFonts w:ascii="Arial" w:hAnsi="Arial" w:cs="Arial"/>
                <w:strike/>
              </w:rPr>
              <w:t>/</w:t>
            </w:r>
          </w:p>
        </w:tc>
      </w:tr>
      <w:tr w:rsidR="001A17A3" w:rsidRPr="00EF1972" w14:paraId="6401D0AC" w14:textId="77777777" w:rsidTr="00CD1F2D">
        <w:trPr>
          <w:trHeight w:val="50"/>
        </w:trPr>
        <w:tc>
          <w:tcPr>
            <w:tcW w:w="3595" w:type="dxa"/>
          </w:tcPr>
          <w:p w14:paraId="711964F1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Features Add-on (Optional)</w:t>
            </w:r>
          </w:p>
        </w:tc>
        <w:tc>
          <w:tcPr>
            <w:tcW w:w="1800" w:type="dxa"/>
          </w:tcPr>
          <w:p w14:paraId="76425DF8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month</w:t>
            </w:r>
          </w:p>
        </w:tc>
        <w:tc>
          <w:tcPr>
            <w:tcW w:w="2021" w:type="dxa"/>
          </w:tcPr>
          <w:p w14:paraId="6B1BED00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20/4</w:t>
            </w:r>
          </w:p>
        </w:tc>
        <w:tc>
          <w:tcPr>
            <w:tcW w:w="1600" w:type="dxa"/>
          </w:tcPr>
          <w:p w14:paraId="29600739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A17A3" w:rsidRPr="00EF1972" w14:paraId="37A5DC3C" w14:textId="77777777" w:rsidTr="00CD1F2D">
        <w:trPr>
          <w:trHeight w:val="50"/>
        </w:trPr>
        <w:tc>
          <w:tcPr>
            <w:tcW w:w="3595" w:type="dxa"/>
          </w:tcPr>
          <w:p w14:paraId="34AF54D1" w14:textId="77777777" w:rsidR="001A17A3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Final Report (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vertAlign w:val="superscript"/>
              </w:rPr>
              <w:t>nd</w:t>
            </w:r>
            <w:r w:rsidRPr="00EF1972">
              <w:rPr>
                <w:rFonts w:ascii="Arial" w:hAnsi="Arial" w:cs="Arial"/>
              </w:rPr>
              <w:t xml:space="preserve"> half)</w:t>
            </w:r>
          </w:p>
        </w:tc>
        <w:tc>
          <w:tcPr>
            <w:tcW w:w="1800" w:type="dxa"/>
          </w:tcPr>
          <w:p w14:paraId="455592D8" w14:textId="77777777" w:rsidR="001A17A3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weeks</w:t>
            </w:r>
          </w:p>
        </w:tc>
        <w:tc>
          <w:tcPr>
            <w:tcW w:w="2021" w:type="dxa"/>
          </w:tcPr>
          <w:p w14:paraId="7EEF35CB" w14:textId="77777777" w:rsidR="001A17A3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20/4</w:t>
            </w:r>
          </w:p>
        </w:tc>
        <w:tc>
          <w:tcPr>
            <w:tcW w:w="1600" w:type="dxa"/>
          </w:tcPr>
          <w:p w14:paraId="39EF97F8" w14:textId="77777777" w:rsidR="001A17A3" w:rsidRDefault="001A17A3" w:rsidP="00CD1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A17A3" w:rsidRPr="00EF1972" w14:paraId="26FCBD79" w14:textId="77777777" w:rsidTr="00CD1F2D">
        <w:tc>
          <w:tcPr>
            <w:tcW w:w="3595" w:type="dxa"/>
          </w:tcPr>
          <w:p w14:paraId="70FECD26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Video Production</w:t>
            </w:r>
          </w:p>
        </w:tc>
        <w:tc>
          <w:tcPr>
            <w:tcW w:w="1800" w:type="dxa"/>
          </w:tcPr>
          <w:p w14:paraId="7A112576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1 month</w:t>
            </w:r>
          </w:p>
        </w:tc>
        <w:tc>
          <w:tcPr>
            <w:tcW w:w="2021" w:type="dxa"/>
          </w:tcPr>
          <w:p w14:paraId="7ED7070A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30/4 (TBC)</w:t>
            </w:r>
          </w:p>
        </w:tc>
        <w:tc>
          <w:tcPr>
            <w:tcW w:w="1600" w:type="dxa"/>
          </w:tcPr>
          <w:p w14:paraId="1A360F7C" w14:textId="77777777" w:rsidR="001A17A3" w:rsidRPr="00EF1972" w:rsidRDefault="001A17A3" w:rsidP="00CD1F2D">
            <w:pPr>
              <w:jc w:val="center"/>
              <w:rPr>
                <w:rFonts w:ascii="Arial" w:hAnsi="Arial" w:cs="Arial"/>
              </w:rPr>
            </w:pPr>
            <w:r w:rsidRPr="00EF1972">
              <w:rPr>
                <w:rFonts w:ascii="Arial" w:hAnsi="Arial" w:cs="Arial"/>
              </w:rPr>
              <w:t>/</w:t>
            </w:r>
          </w:p>
        </w:tc>
      </w:tr>
    </w:tbl>
    <w:p w14:paraId="48FD91FD" w14:textId="77777777" w:rsidR="001A17A3" w:rsidRPr="00E6702D" w:rsidRDefault="001A17A3" w:rsidP="001A17A3">
      <w:pPr>
        <w:rPr>
          <w:rFonts w:ascii="Arial" w:eastAsiaTheme="majorEastAsia" w:hAnsi="Arial" w:cs="Arial"/>
        </w:rPr>
      </w:pPr>
      <w:r w:rsidRPr="00E6702D">
        <w:rPr>
          <w:rFonts w:ascii="Arial" w:eastAsiaTheme="majorEastAsia" w:hAnsi="Arial" w:cs="Arial"/>
        </w:rPr>
        <w:t>Check</w:t>
      </w:r>
      <w:r>
        <w:rPr>
          <w:rFonts w:ascii="Arial" w:eastAsiaTheme="majorEastAsia" w:hAnsi="Arial" w:cs="Arial"/>
        </w:rPr>
        <w:t xml:space="preserve"> </w:t>
      </w:r>
      <w:hyperlink r:id="rId7" w:history="1">
        <w:r w:rsidRPr="00E6702D">
          <w:rPr>
            <w:rStyle w:val="Hyperlink"/>
            <w:rFonts w:ascii="Arial" w:hAnsi="Arial" w:cs="Arial"/>
          </w:rPr>
          <w:t>Trello</w:t>
        </w:r>
      </w:hyperlink>
      <w:r>
        <w:t xml:space="preserve"> for task detail and distribution.</w:t>
      </w:r>
    </w:p>
    <w:p w14:paraId="42D6783E" w14:textId="77777777" w:rsidR="001A17A3" w:rsidRPr="00E6702D" w:rsidRDefault="001A17A3" w:rsidP="001A17A3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E6702D">
        <w:rPr>
          <w:rFonts w:ascii="Arial" w:eastAsiaTheme="majorEastAsia" w:hAnsi="Arial" w:cs="Arial"/>
          <w:b/>
          <w:bCs/>
          <w:sz w:val="28"/>
          <w:szCs w:val="28"/>
        </w:rPr>
        <w:t>Task Update:</w:t>
      </w:r>
    </w:p>
    <w:p w14:paraId="38CFBA7D" w14:textId="77777777" w:rsidR="001A17A3" w:rsidRPr="00F64C92" w:rsidRDefault="001A17A3" w:rsidP="001A17A3">
      <w:pPr>
        <w:pStyle w:val="ListParagraph"/>
        <w:numPr>
          <w:ilvl w:val="0"/>
          <w:numId w:val="2"/>
        </w:numPr>
        <w:rPr>
          <w:rFonts w:ascii="Arial" w:eastAsiaTheme="majorEastAsia" w:hAnsi="Arial" w:cs="Arial"/>
          <w:b/>
          <w:bCs/>
          <w:sz w:val="32"/>
          <w:szCs w:val="32"/>
        </w:rPr>
      </w:pPr>
      <w:r w:rsidRPr="00F64C92">
        <w:rPr>
          <w:rFonts w:ascii="Arial" w:hAnsi="Arial" w:cs="Arial"/>
          <w:b/>
          <w:bCs/>
        </w:rPr>
        <w:t>Study the Background of CR (Completed)</w:t>
      </w:r>
    </w:p>
    <w:p w14:paraId="143230B1" w14:textId="77777777" w:rsidR="001A17A3" w:rsidRPr="00F64C92" w:rsidRDefault="001A17A3" w:rsidP="001A17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 xml:space="preserve">Completed an initial review of retrieval models, including User/Item Collaborative Filtering, Deep Structured Semantic Model (DSSM), and Deep Retrieval according to a </w:t>
      </w:r>
      <w:hyperlink r:id="rId8" w:history="1">
        <w:r w:rsidRPr="00F64C92">
          <w:rPr>
            <w:rStyle w:val="Hyperlink"/>
            <w:rFonts w:ascii="Arial" w:hAnsi="Arial" w:cs="Arial"/>
          </w:rPr>
          <w:t>tutorial</w:t>
        </w:r>
      </w:hyperlink>
      <w:r>
        <w:t xml:space="preserve"> </w:t>
      </w:r>
      <w:r w:rsidRPr="00F64C92">
        <w:rPr>
          <w:rFonts w:ascii="Arial" w:hAnsi="Arial" w:cs="Arial"/>
        </w:rPr>
        <w:t>of Red Recommendation System.</w:t>
      </w:r>
    </w:p>
    <w:p w14:paraId="6482C3A0" w14:textId="77777777" w:rsidR="001A17A3" w:rsidRPr="00F64C92" w:rsidRDefault="001A17A3" w:rsidP="001A17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>Will continue exploring models addressing specific challenges and documenting pain points as part of further research.</w:t>
      </w:r>
    </w:p>
    <w:p w14:paraId="0797BC5A" w14:textId="77777777" w:rsidR="001A17A3" w:rsidRPr="00F64C92" w:rsidRDefault="001A17A3" w:rsidP="001A17A3">
      <w:pPr>
        <w:pStyle w:val="ListParagraph"/>
        <w:numPr>
          <w:ilvl w:val="0"/>
          <w:numId w:val="2"/>
        </w:numPr>
        <w:rPr>
          <w:rFonts w:ascii="Arial" w:eastAsiaTheme="majorEastAsia" w:hAnsi="Arial" w:cs="Arial"/>
          <w:b/>
          <w:bCs/>
          <w:sz w:val="32"/>
          <w:szCs w:val="32"/>
        </w:rPr>
      </w:pPr>
      <w:r w:rsidRPr="00F64C92">
        <w:rPr>
          <w:rFonts w:ascii="Arial" w:hAnsi="Arial" w:cs="Arial"/>
          <w:b/>
          <w:bCs/>
        </w:rPr>
        <w:t>Study and Select the Dataset (Adjusted)</w:t>
      </w:r>
    </w:p>
    <w:p w14:paraId="63217966" w14:textId="77777777" w:rsidR="001A17A3" w:rsidRPr="00F64C92" w:rsidRDefault="001A17A3" w:rsidP="001A17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 xml:space="preserve">Currently using the </w:t>
      </w:r>
      <w:hyperlink r:id="rId9" w:history="1">
        <w:r w:rsidRPr="00F64C92">
          <w:rPr>
            <w:rStyle w:val="Hyperlink"/>
            <w:rFonts w:ascii="Arial" w:hAnsi="Arial" w:cs="Arial"/>
          </w:rPr>
          <w:t>Yelp Dataset</w:t>
        </w:r>
      </w:hyperlink>
      <w:r>
        <w:t xml:space="preserve"> </w:t>
      </w:r>
      <w:r w:rsidRPr="00F64C92">
        <w:rPr>
          <w:rFonts w:ascii="Arial" w:hAnsi="Arial" w:cs="Arial"/>
        </w:rPr>
        <w:t>for learning and testing.</w:t>
      </w:r>
    </w:p>
    <w:p w14:paraId="163B1A72" w14:textId="77777777" w:rsidR="001A17A3" w:rsidRPr="00F64C92" w:rsidRDefault="001A17A3" w:rsidP="001A17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 xml:space="preserve">Open to exploring additional datasets that might align better with project goals. </w:t>
      </w:r>
    </w:p>
    <w:p w14:paraId="74723977" w14:textId="77777777" w:rsidR="001A17A3" w:rsidRPr="00F64C92" w:rsidRDefault="001A17A3" w:rsidP="001A17A3">
      <w:pPr>
        <w:pStyle w:val="ListParagraph"/>
        <w:numPr>
          <w:ilvl w:val="0"/>
          <w:numId w:val="2"/>
        </w:numPr>
        <w:rPr>
          <w:rFonts w:ascii="Arial" w:eastAsiaTheme="majorEastAsia" w:hAnsi="Arial" w:cs="Arial"/>
          <w:b/>
          <w:bCs/>
          <w:sz w:val="32"/>
          <w:szCs w:val="32"/>
        </w:rPr>
      </w:pPr>
      <w:r w:rsidRPr="00F64C92">
        <w:rPr>
          <w:rFonts w:ascii="Arial" w:hAnsi="Arial" w:cs="Arial"/>
          <w:b/>
          <w:bCs/>
        </w:rPr>
        <w:t>Research on System Setup (Completed)</w:t>
      </w:r>
    </w:p>
    <w:p w14:paraId="5D1370F5" w14:textId="77777777" w:rsidR="001A17A3" w:rsidRPr="00F64C92" w:rsidRDefault="001A17A3" w:rsidP="001A17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 xml:space="preserve">Modelling: </w:t>
      </w:r>
      <w:r w:rsidRPr="00F64C92">
        <w:rPr>
          <w:rFonts w:ascii="Arial" w:hAnsi="Arial" w:cs="Arial"/>
          <w:i/>
          <w:iCs/>
        </w:rPr>
        <w:t>Python</w:t>
      </w:r>
      <w:r w:rsidRPr="00F64C92">
        <w:rPr>
          <w:rFonts w:ascii="Arial" w:hAnsi="Arial" w:cs="Arial"/>
        </w:rPr>
        <w:t xml:space="preserve"> (using </w:t>
      </w:r>
      <w:r w:rsidRPr="00F64C92">
        <w:rPr>
          <w:rFonts w:ascii="Arial" w:hAnsi="Arial" w:cs="Arial"/>
          <w:i/>
          <w:iCs/>
        </w:rPr>
        <w:t>TensorFlow</w:t>
      </w:r>
      <w:r w:rsidRPr="00F64C92">
        <w:rPr>
          <w:rFonts w:ascii="Arial" w:hAnsi="Arial" w:cs="Arial"/>
        </w:rPr>
        <w:t xml:space="preserve"> &amp; </w:t>
      </w:r>
      <w:r w:rsidRPr="00F64C92">
        <w:rPr>
          <w:rFonts w:ascii="Arial" w:hAnsi="Arial" w:cs="Arial"/>
          <w:i/>
          <w:iCs/>
        </w:rPr>
        <w:t>Scikit-learn</w:t>
      </w:r>
      <w:r w:rsidRPr="00F64C92">
        <w:rPr>
          <w:rFonts w:ascii="Arial" w:hAnsi="Arial" w:cs="Arial"/>
        </w:rPr>
        <w:t>; may expand).</w:t>
      </w:r>
    </w:p>
    <w:p w14:paraId="4DE1420B" w14:textId="77777777" w:rsidR="001A17A3" w:rsidRPr="00F64C92" w:rsidRDefault="001A17A3" w:rsidP="001A17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 xml:space="preserve">Backend: </w:t>
      </w:r>
      <w:r w:rsidRPr="00F64C92">
        <w:rPr>
          <w:rFonts w:ascii="Arial" w:hAnsi="Arial" w:cs="Arial"/>
          <w:i/>
          <w:iCs/>
        </w:rPr>
        <w:t>Python</w:t>
      </w:r>
      <w:r w:rsidRPr="00F64C92">
        <w:rPr>
          <w:rFonts w:ascii="Arial" w:hAnsi="Arial" w:cs="Arial"/>
        </w:rPr>
        <w:t xml:space="preserve"> (</w:t>
      </w:r>
      <w:r w:rsidRPr="00F64C92">
        <w:rPr>
          <w:rFonts w:ascii="Arial" w:hAnsi="Arial" w:cs="Arial"/>
          <w:i/>
          <w:iCs/>
        </w:rPr>
        <w:t>Flask</w:t>
      </w:r>
      <w:r w:rsidRPr="00F64C92">
        <w:rPr>
          <w:rFonts w:ascii="Arial" w:hAnsi="Arial" w:cs="Arial"/>
        </w:rPr>
        <w:t xml:space="preserve"> for API and real-time processing).</w:t>
      </w:r>
    </w:p>
    <w:p w14:paraId="55AF6E12" w14:textId="77777777" w:rsidR="001A17A3" w:rsidRPr="00F64C92" w:rsidRDefault="001A17A3" w:rsidP="001A17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 xml:space="preserve">Frontend: </w:t>
      </w:r>
      <w:r w:rsidRPr="00F64C92">
        <w:rPr>
          <w:rFonts w:ascii="Arial" w:hAnsi="Arial" w:cs="Arial"/>
          <w:i/>
          <w:iCs/>
        </w:rPr>
        <w:t>React</w:t>
      </w:r>
      <w:r w:rsidRPr="00F64C92">
        <w:rPr>
          <w:rFonts w:ascii="Arial" w:hAnsi="Arial" w:cs="Arial"/>
        </w:rPr>
        <w:t xml:space="preserve"> (default </w:t>
      </w:r>
      <w:r w:rsidRPr="00F64C92">
        <w:rPr>
          <w:rFonts w:ascii="Arial" w:hAnsi="Arial" w:cs="Arial"/>
          <w:i/>
          <w:iCs/>
        </w:rPr>
        <w:t>Flask</w:t>
      </w:r>
      <w:r w:rsidRPr="00F64C92">
        <w:rPr>
          <w:rFonts w:ascii="Arial" w:hAnsi="Arial" w:cs="Arial"/>
        </w:rPr>
        <w:t xml:space="preserve"> pages used temporarily).</w:t>
      </w:r>
    </w:p>
    <w:p w14:paraId="461E8CB8" w14:textId="77777777" w:rsidR="001A17A3" w:rsidRPr="00F64C92" w:rsidRDefault="001A17A3" w:rsidP="001A17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 xml:space="preserve">Database: </w:t>
      </w:r>
      <w:r w:rsidRPr="00F64C92">
        <w:rPr>
          <w:rFonts w:ascii="Arial" w:hAnsi="Arial" w:cs="Arial"/>
          <w:i/>
          <w:iCs/>
        </w:rPr>
        <w:t xml:space="preserve">SQLite </w:t>
      </w:r>
      <w:r w:rsidRPr="00F64C92">
        <w:rPr>
          <w:rFonts w:ascii="Arial" w:hAnsi="Arial" w:cs="Arial"/>
        </w:rPr>
        <w:t xml:space="preserve">(Structure DB), </w:t>
      </w:r>
      <w:proofErr w:type="spellStart"/>
      <w:r w:rsidRPr="00F64C92">
        <w:rPr>
          <w:rFonts w:ascii="Arial" w:hAnsi="Arial" w:cs="Arial"/>
          <w:i/>
          <w:iCs/>
        </w:rPr>
        <w:t>Faiss</w:t>
      </w:r>
      <w:proofErr w:type="spellEnd"/>
      <w:r w:rsidRPr="00F64C92">
        <w:rPr>
          <w:rFonts w:ascii="Arial" w:hAnsi="Arial" w:cs="Arial"/>
        </w:rPr>
        <w:t xml:space="preserve"> (Vector DB), </w:t>
      </w:r>
      <w:proofErr w:type="spellStart"/>
      <w:r w:rsidRPr="00F64C92">
        <w:rPr>
          <w:rFonts w:ascii="Arial" w:hAnsi="Arial" w:cs="Arial"/>
          <w:i/>
          <w:iCs/>
        </w:rPr>
        <w:t>npy</w:t>
      </w:r>
      <w:proofErr w:type="spellEnd"/>
      <w:r w:rsidRPr="00F64C92">
        <w:rPr>
          <w:rFonts w:ascii="Arial" w:hAnsi="Arial" w:cs="Arial"/>
          <w:i/>
          <w:iCs/>
        </w:rPr>
        <w:t>/</w:t>
      </w:r>
      <w:proofErr w:type="spellStart"/>
      <w:r w:rsidRPr="00F64C92">
        <w:rPr>
          <w:rFonts w:ascii="Arial" w:hAnsi="Arial" w:cs="Arial"/>
          <w:i/>
          <w:iCs/>
        </w:rPr>
        <w:t>pkl</w:t>
      </w:r>
      <w:proofErr w:type="spellEnd"/>
      <w:r w:rsidRPr="00F64C92">
        <w:rPr>
          <w:rFonts w:ascii="Arial" w:hAnsi="Arial" w:cs="Arial"/>
        </w:rPr>
        <w:t xml:space="preserve"> (Simple Key/Index).</w:t>
      </w:r>
    </w:p>
    <w:p w14:paraId="1D094311" w14:textId="77777777" w:rsidR="001A17A3" w:rsidRPr="00F64C92" w:rsidRDefault="001A17A3" w:rsidP="001A17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 xml:space="preserve">Hosting: Linux machine provided by the department (exploring </w:t>
      </w:r>
      <w:r w:rsidRPr="00F64C92">
        <w:rPr>
          <w:rFonts w:ascii="Arial" w:hAnsi="Arial" w:cs="Arial"/>
          <w:i/>
          <w:iCs/>
        </w:rPr>
        <w:t>AWS</w:t>
      </w:r>
      <w:r w:rsidRPr="00F64C92">
        <w:rPr>
          <w:rFonts w:ascii="Arial" w:hAnsi="Arial" w:cs="Arial"/>
        </w:rPr>
        <w:t>/</w:t>
      </w:r>
      <w:r w:rsidRPr="00F64C92">
        <w:rPr>
          <w:rFonts w:ascii="Arial" w:hAnsi="Arial" w:cs="Arial"/>
          <w:i/>
          <w:iCs/>
        </w:rPr>
        <w:t>Azure</w:t>
      </w:r>
      <w:r w:rsidRPr="00F64C92">
        <w:rPr>
          <w:rFonts w:ascii="Arial" w:hAnsi="Arial" w:cs="Arial"/>
        </w:rPr>
        <w:t xml:space="preserve"> as alternatives).</w:t>
      </w:r>
    </w:p>
    <w:p w14:paraId="075E9CF3" w14:textId="77777777" w:rsidR="001A17A3" w:rsidRPr="00AB0F21" w:rsidRDefault="001A17A3" w:rsidP="001A17A3">
      <w:pPr>
        <w:pStyle w:val="ListParagraph"/>
        <w:numPr>
          <w:ilvl w:val="0"/>
          <w:numId w:val="2"/>
        </w:numPr>
        <w:rPr>
          <w:rFonts w:ascii="Arial" w:eastAsiaTheme="majorEastAsia" w:hAnsi="Arial" w:cs="Arial"/>
          <w:b/>
          <w:bCs/>
          <w:sz w:val="32"/>
          <w:szCs w:val="32"/>
        </w:rPr>
      </w:pPr>
      <w:r w:rsidRPr="00AB0F21">
        <w:rPr>
          <w:rFonts w:ascii="Arial" w:hAnsi="Arial" w:cs="Arial"/>
          <w:b/>
          <w:bCs/>
        </w:rPr>
        <w:t>Data Pre-Processing (Removed)</w:t>
      </w:r>
    </w:p>
    <w:p w14:paraId="53B7CB7A" w14:textId="77777777" w:rsidR="001A17A3" w:rsidRPr="00AB0F21" w:rsidRDefault="001A17A3" w:rsidP="001A17A3">
      <w:pPr>
        <w:pStyle w:val="ListParagraph"/>
        <w:ind w:left="360"/>
        <w:rPr>
          <w:rFonts w:ascii="Arial" w:eastAsiaTheme="majorEastAsia" w:hAnsi="Arial" w:cs="Arial"/>
          <w:sz w:val="32"/>
          <w:szCs w:val="32"/>
        </w:rPr>
      </w:pPr>
      <w:r w:rsidRPr="00AB0F21">
        <w:rPr>
          <w:rFonts w:ascii="Arial" w:hAnsi="Arial" w:cs="Arial"/>
        </w:rPr>
        <w:t>Pre-processing will depend on the selected models. This task has been removed to allow flexibility.</w:t>
      </w:r>
    </w:p>
    <w:p w14:paraId="4D05DFCF" w14:textId="77777777" w:rsidR="001A17A3" w:rsidRPr="00F64C92" w:rsidRDefault="001A17A3" w:rsidP="001A17A3">
      <w:pPr>
        <w:pStyle w:val="ListParagraph"/>
        <w:numPr>
          <w:ilvl w:val="0"/>
          <w:numId w:val="2"/>
        </w:numPr>
        <w:rPr>
          <w:rFonts w:ascii="Arial" w:eastAsiaTheme="majorEastAsia" w:hAnsi="Arial" w:cs="Arial"/>
          <w:b/>
          <w:bCs/>
          <w:sz w:val="32"/>
          <w:szCs w:val="32"/>
        </w:rPr>
      </w:pPr>
      <w:r w:rsidRPr="00F64C92">
        <w:rPr>
          <w:rFonts w:ascii="Arial" w:hAnsi="Arial" w:cs="Arial"/>
          <w:b/>
          <w:bCs/>
        </w:rPr>
        <w:lastRenderedPageBreak/>
        <w:t>1st Stage BE (Retrieval) (Adjusted)</w:t>
      </w:r>
    </w:p>
    <w:p w14:paraId="7567F5E4" w14:textId="77777777" w:rsidR="001A17A3" w:rsidRDefault="001A17A3" w:rsidP="001A17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4C92">
        <w:rPr>
          <w:rFonts w:ascii="Arial" w:hAnsi="Arial" w:cs="Arial"/>
        </w:rPr>
        <w:t>Designed and trained the minimum performance models for Item Collaborative Filtering (Item CF) and Deep Structured Semantic Model (DSSM).</w:t>
      </w:r>
    </w:p>
    <w:p w14:paraId="30512909" w14:textId="77777777" w:rsidR="001A17A3" w:rsidRPr="00154C06" w:rsidRDefault="001A17A3" w:rsidP="001A17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Integrated the two models into the CR system for qualitative assessment using Flask.</w:t>
      </w:r>
    </w:p>
    <w:p w14:paraId="409DBFCC" w14:textId="77777777" w:rsidR="00BF6087" w:rsidRDefault="00BF6087"/>
    <w:sectPr w:rsidR="00BF60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0227D" w14:textId="77777777" w:rsidR="00032020" w:rsidRDefault="00032020" w:rsidP="001A17A3">
      <w:pPr>
        <w:spacing w:after="0" w:line="240" w:lineRule="auto"/>
      </w:pPr>
      <w:r>
        <w:separator/>
      </w:r>
    </w:p>
  </w:endnote>
  <w:endnote w:type="continuationSeparator" w:id="0">
    <w:p w14:paraId="33BBBDAA" w14:textId="77777777" w:rsidR="00032020" w:rsidRDefault="00032020" w:rsidP="001A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645EF" w14:textId="77777777" w:rsidR="00032020" w:rsidRDefault="00032020" w:rsidP="001A17A3">
      <w:pPr>
        <w:spacing w:after="0" w:line="240" w:lineRule="auto"/>
      </w:pPr>
      <w:r>
        <w:separator/>
      </w:r>
    </w:p>
  </w:footnote>
  <w:footnote w:type="continuationSeparator" w:id="0">
    <w:p w14:paraId="4F9F7269" w14:textId="77777777" w:rsidR="00032020" w:rsidRDefault="00032020" w:rsidP="001A1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B3FB1"/>
    <w:multiLevelType w:val="hybridMultilevel"/>
    <w:tmpl w:val="2D547A44"/>
    <w:lvl w:ilvl="0" w:tplc="767032A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1543BB"/>
    <w:multiLevelType w:val="hybridMultilevel"/>
    <w:tmpl w:val="5F326BE6"/>
    <w:lvl w:ilvl="0" w:tplc="AFEC827C">
      <w:start w:val="1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A560A5"/>
    <w:multiLevelType w:val="hybridMultilevel"/>
    <w:tmpl w:val="D6760C9A"/>
    <w:lvl w:ilvl="0" w:tplc="AFEC827C">
      <w:start w:val="1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41369">
    <w:abstractNumId w:val="1"/>
  </w:num>
  <w:num w:numId="2" w16cid:durableId="163474590">
    <w:abstractNumId w:val="0"/>
  </w:num>
  <w:num w:numId="3" w16cid:durableId="898436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86"/>
    <w:rsid w:val="00032020"/>
    <w:rsid w:val="00040D9B"/>
    <w:rsid w:val="001376CF"/>
    <w:rsid w:val="001A17A3"/>
    <w:rsid w:val="00512542"/>
    <w:rsid w:val="00564824"/>
    <w:rsid w:val="00750532"/>
    <w:rsid w:val="00765774"/>
    <w:rsid w:val="007F2FBF"/>
    <w:rsid w:val="008E2879"/>
    <w:rsid w:val="00BF6087"/>
    <w:rsid w:val="00C81F32"/>
    <w:rsid w:val="00D21B86"/>
    <w:rsid w:val="00F3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9639F"/>
  <w15:chartTrackingRefBased/>
  <w15:docId w15:val="{B631046F-0692-4F62-A442-45E0849B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A3"/>
  </w:style>
  <w:style w:type="paragraph" w:styleId="Heading1">
    <w:name w:val="heading 1"/>
    <w:basedOn w:val="Normal"/>
    <w:next w:val="Normal"/>
    <w:link w:val="Heading1Char"/>
    <w:uiPriority w:val="9"/>
    <w:qFormat/>
    <w:rsid w:val="00D21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B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1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7A3"/>
  </w:style>
  <w:style w:type="paragraph" w:styleId="Footer">
    <w:name w:val="footer"/>
    <w:basedOn w:val="Normal"/>
    <w:link w:val="FooterChar"/>
    <w:uiPriority w:val="99"/>
    <w:unhideWhenUsed/>
    <w:rsid w:val="001A1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7A3"/>
  </w:style>
  <w:style w:type="table" w:styleId="TableGrid">
    <w:name w:val="Table Grid"/>
    <w:basedOn w:val="TableNormal"/>
    <w:uiPriority w:val="39"/>
    <w:rsid w:val="001A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17A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gshusen/Recommender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5JG6Hmrf/milestones-ta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elp.com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CHAN</dc:creator>
  <cp:keywords/>
  <dc:description/>
  <cp:lastModifiedBy>TONY CHAN</cp:lastModifiedBy>
  <cp:revision>5</cp:revision>
  <dcterms:created xsi:type="dcterms:W3CDTF">2025-02-16T08:07:00Z</dcterms:created>
  <dcterms:modified xsi:type="dcterms:W3CDTF">2025-02-20T04:17:00Z</dcterms:modified>
</cp:coreProperties>
</file>