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D7BF" w14:textId="277C953C" w:rsidR="00093065" w:rsidRPr="00093065" w:rsidRDefault="00093065" w:rsidP="00093065">
      <w:pPr>
        <w:jc w:val="center"/>
        <w:rPr>
          <w:sz w:val="40"/>
          <w:szCs w:val="40"/>
        </w:rPr>
      </w:pPr>
      <w:r>
        <w:rPr>
          <w:sz w:val="40"/>
          <w:szCs w:val="40"/>
        </w:rPr>
        <w:t>RELAZIONE TIROCINIO</w:t>
      </w:r>
    </w:p>
    <w:p w14:paraId="2B699F43" w14:textId="19698005" w:rsidR="00093065" w:rsidRDefault="00093065" w:rsidP="0009306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L’elaborato ha l’obiettivo di spiegare in modo dettagliato come si progetta e costruisce un sistema di aiuto alla guida. Come aspirante ingegnere informatico il focus è riservato al codice e alla parte elettronica ma, nonostante ciò, bisogna prima di tutto capire quali sono gli obiettivi del progetto e a cosa si vuole puntare. </w:t>
      </w:r>
    </w:p>
    <w:p w14:paraId="62A139C7" w14:textId="641BDA2A" w:rsidR="00093065" w:rsidRDefault="00093065" w:rsidP="0009306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Per questo motivo la prima parte è del tutto informativa, si da</w:t>
      </w:r>
      <w:r w:rsidR="00A97EEA">
        <w:rPr>
          <w:sz w:val="28"/>
          <w:szCs w:val="28"/>
        </w:rPr>
        <w:t>nno</w:t>
      </w:r>
      <w:r>
        <w:rPr>
          <w:sz w:val="28"/>
          <w:szCs w:val="28"/>
        </w:rPr>
        <w:t xml:space="preserve"> al lettore </w:t>
      </w:r>
      <w:r w:rsidR="00A97EEA">
        <w:rPr>
          <w:sz w:val="28"/>
          <w:szCs w:val="28"/>
        </w:rPr>
        <w:t>delle informazioni propedeutiche</w:t>
      </w:r>
      <w:r>
        <w:rPr>
          <w:sz w:val="28"/>
          <w:szCs w:val="28"/>
        </w:rPr>
        <w:t xml:space="preserve"> </w:t>
      </w:r>
      <w:r w:rsidR="00A97EEA">
        <w:rPr>
          <w:sz w:val="28"/>
          <w:szCs w:val="28"/>
        </w:rPr>
        <w:t>per la</w:t>
      </w:r>
      <w:r>
        <w:rPr>
          <w:sz w:val="28"/>
          <w:szCs w:val="28"/>
        </w:rPr>
        <w:t xml:space="preserve"> compren</w:t>
      </w:r>
      <w:r w:rsidR="00A97EEA">
        <w:rPr>
          <w:sz w:val="28"/>
          <w:szCs w:val="28"/>
        </w:rPr>
        <w:t>sione</w:t>
      </w:r>
      <w:r>
        <w:rPr>
          <w:sz w:val="28"/>
          <w:szCs w:val="28"/>
        </w:rPr>
        <w:t xml:space="preserve"> d</w:t>
      </w:r>
      <w:r w:rsidR="00A97EEA">
        <w:rPr>
          <w:sz w:val="28"/>
          <w:szCs w:val="28"/>
        </w:rPr>
        <w:t>el tema trattato</w:t>
      </w:r>
      <w:r>
        <w:rPr>
          <w:sz w:val="28"/>
          <w:szCs w:val="28"/>
        </w:rPr>
        <w:t>. In questa fase per le fonti abbiamo utilizzato articoli giornalistici che parlano di motori unitamente ad articoli specialistici universitari</w:t>
      </w:r>
      <w:r w:rsidR="00554C1A">
        <w:rPr>
          <w:sz w:val="28"/>
          <w:szCs w:val="28"/>
        </w:rPr>
        <w:t xml:space="preserve"> che riguardano veicoli a guida autonoma</w:t>
      </w:r>
      <w:r>
        <w:rPr>
          <w:sz w:val="28"/>
          <w:szCs w:val="28"/>
        </w:rPr>
        <w:t xml:space="preserve">. </w:t>
      </w:r>
    </w:p>
    <w:p w14:paraId="70F29F80" w14:textId="77777777" w:rsidR="003E33A9" w:rsidRDefault="00093065" w:rsidP="0009306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Successivamente siamo entrati più negli aspetti tecnici della dinamica dei veicoli, grazie all’aiuto del testo “</w:t>
      </w:r>
      <w:r w:rsidRPr="00093065">
        <w:rPr>
          <w:sz w:val="28"/>
          <w:szCs w:val="28"/>
        </w:rPr>
        <w:t>Vehicle Dynamics and Control</w:t>
      </w:r>
      <w:r>
        <w:rPr>
          <w:sz w:val="28"/>
          <w:szCs w:val="28"/>
        </w:rPr>
        <w:t xml:space="preserve">” del </w:t>
      </w:r>
      <w:r w:rsidR="00554C1A">
        <w:rPr>
          <w:sz w:val="28"/>
          <w:szCs w:val="28"/>
        </w:rPr>
        <w:t>prof</w:t>
      </w:r>
      <w:r>
        <w:rPr>
          <w:sz w:val="28"/>
          <w:szCs w:val="28"/>
        </w:rPr>
        <w:t>.</w:t>
      </w:r>
      <w:r w:rsidRPr="00093065">
        <w:rPr>
          <w:sz w:val="28"/>
          <w:szCs w:val="28"/>
        </w:rPr>
        <w:t xml:space="preserve"> Rajesh Rajamani</w:t>
      </w:r>
      <w:r>
        <w:rPr>
          <w:sz w:val="28"/>
          <w:szCs w:val="28"/>
        </w:rPr>
        <w:t xml:space="preserve">. Grazie al suo testo siamo riusciti a dare una panoramica generale sulla dinamica dei veicoli e a capire quali sono le forze </w:t>
      </w:r>
      <w:r w:rsidR="00554C1A">
        <w:rPr>
          <w:sz w:val="28"/>
          <w:szCs w:val="28"/>
        </w:rPr>
        <w:t>di interazione tra pneumatico e battistrada</w:t>
      </w:r>
      <w:r w:rsidR="003E33A9">
        <w:rPr>
          <w:sz w:val="28"/>
          <w:szCs w:val="28"/>
        </w:rPr>
        <w:t xml:space="preserve">. Successivamente abbiamo fatto vedere, tramite schemi, come ABS e TC siano dei sistemi di controllo in piena regola. </w:t>
      </w:r>
    </w:p>
    <w:p w14:paraId="19268844" w14:textId="11FEE8BF" w:rsidR="00093065" w:rsidRDefault="003E33A9" w:rsidP="00093065">
      <w:pPr>
        <w:spacing w:line="360" w:lineRule="auto"/>
        <w:rPr>
          <w:sz w:val="28"/>
          <w:szCs w:val="28"/>
        </w:rPr>
        <w:sectPr w:rsidR="00093065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sz w:val="28"/>
          <w:szCs w:val="28"/>
        </w:rPr>
        <w:t>Adesso verrà la parte nevralgica dell’elaborato. Dopo una introduzione si vedrà e si metterà mano al codice per capire in che modo la centralina interviene</w:t>
      </w:r>
      <w:r w:rsidR="00A97EEA">
        <w:rPr>
          <w:sz w:val="28"/>
          <w:szCs w:val="28"/>
        </w:rPr>
        <w:t xml:space="preserve"> per restituire trazione o evitare il bloccaggio. La fase di ricerca sarà importante per capire se esistono testi o articoli che fanno vedere righe di codice effettivamente utilizzate in centraline sportive. In ogni caso faremo largo uso di pseudocodice per capire in che modo il software interviene e in che modo viene progettato e pensato. Successivamente vedremo anche delle simulazioni su software di calcolo matematico, le simulazioni serviranno a capire meglio quando l’autoveicolo è in procinto di bloccare o in procinto di perdere trazione. </w:t>
      </w:r>
    </w:p>
    <w:p w14:paraId="2503AD92" w14:textId="77777777" w:rsidR="00093065" w:rsidRPr="00093065" w:rsidRDefault="00093065" w:rsidP="00093065">
      <w:pPr>
        <w:rPr>
          <w:sz w:val="28"/>
          <w:szCs w:val="28"/>
        </w:rPr>
      </w:pPr>
    </w:p>
    <w:sectPr w:rsidR="00093065" w:rsidRPr="000930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65"/>
    <w:rsid w:val="00093065"/>
    <w:rsid w:val="00104D61"/>
    <w:rsid w:val="003E33A9"/>
    <w:rsid w:val="005500CF"/>
    <w:rsid w:val="00554C1A"/>
    <w:rsid w:val="00A97EEA"/>
    <w:rsid w:val="00DD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FBC2"/>
  <w15:chartTrackingRefBased/>
  <w15:docId w15:val="{04EA715F-903C-4EC9-B915-C16099A4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9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93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9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93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9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9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9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9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9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9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93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930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930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930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930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930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930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9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930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930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930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9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930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93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D'ANGIOLELLA</dc:creator>
  <cp:keywords/>
  <dc:description/>
  <cp:lastModifiedBy>ANTONIO D'ANGIOLELLA</cp:lastModifiedBy>
  <cp:revision>2</cp:revision>
  <dcterms:created xsi:type="dcterms:W3CDTF">2025-11-03T11:05:00Z</dcterms:created>
  <dcterms:modified xsi:type="dcterms:W3CDTF">2025-11-03T11:56:00Z</dcterms:modified>
</cp:coreProperties>
</file>