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F87" w:rsidRPr="000C0C3E" w:rsidRDefault="001F673C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B050"/>
          <w:u w:val="single"/>
        </w:rPr>
      </w:pPr>
      <w:r w:rsidRPr="000C0C3E">
        <w:rPr>
          <w:rFonts w:ascii="Bookman Old Style" w:hAnsi="Bookman Old Style" w:cs="Arial"/>
          <w:b/>
          <w:color w:val="00B050"/>
          <w:u w:val="single"/>
        </w:rPr>
        <w:t>C</w:t>
      </w:r>
      <w:r w:rsidR="000134DF" w:rsidRPr="000C0C3E">
        <w:rPr>
          <w:rFonts w:ascii="Bookman Old Style" w:hAnsi="Bookman Old Style" w:cs="Arial"/>
          <w:b/>
          <w:color w:val="00B050"/>
          <w:u w:val="single"/>
        </w:rPr>
        <w:t>P</w:t>
      </w:r>
      <w:r w:rsidRPr="000C0C3E">
        <w:rPr>
          <w:rFonts w:ascii="Bookman Old Style" w:hAnsi="Bookman Old Style" w:cs="Arial"/>
          <w:b/>
          <w:color w:val="00B050"/>
          <w:u w:val="single"/>
        </w:rPr>
        <w:t>S</w:t>
      </w:r>
      <w:r w:rsidR="000134DF" w:rsidRPr="000C0C3E">
        <w:rPr>
          <w:rFonts w:ascii="Bookman Old Style" w:hAnsi="Bookman Old Style" w:cs="Arial"/>
          <w:b/>
          <w:color w:val="00B050"/>
          <w:u w:val="single"/>
        </w:rPr>
        <w:t xml:space="preserve">C </w:t>
      </w:r>
      <w:proofErr w:type="gramStart"/>
      <w:r w:rsidR="000134DF" w:rsidRPr="000C0C3E">
        <w:rPr>
          <w:rFonts w:ascii="Bookman Old Style" w:hAnsi="Bookman Old Style" w:cs="Arial"/>
          <w:b/>
          <w:color w:val="00B050"/>
          <w:u w:val="single"/>
        </w:rPr>
        <w:t>483</w:t>
      </w:r>
      <w:r w:rsidRPr="000C0C3E">
        <w:rPr>
          <w:rFonts w:ascii="Bookman Old Style" w:hAnsi="Bookman Old Style" w:cs="Arial"/>
          <w:b/>
          <w:color w:val="00B050"/>
          <w:u w:val="single"/>
        </w:rPr>
        <w:t xml:space="preserve"> </w:t>
      </w:r>
      <w:r w:rsidR="005B731F" w:rsidRPr="000C0C3E">
        <w:rPr>
          <w:rFonts w:ascii="Bookman Old Style" w:hAnsi="Bookman Old Style" w:cs="Arial"/>
          <w:b/>
          <w:color w:val="00B050"/>
          <w:u w:val="single"/>
        </w:rPr>
        <w:t xml:space="preserve"> </w:t>
      </w:r>
      <w:r w:rsidRPr="000C0C3E">
        <w:rPr>
          <w:rFonts w:ascii="Bookman Old Style" w:hAnsi="Bookman Old Style" w:cs="Arial"/>
          <w:b/>
          <w:color w:val="00B050"/>
          <w:u w:val="single"/>
        </w:rPr>
        <w:t>PROJECT</w:t>
      </w:r>
      <w:proofErr w:type="gramEnd"/>
      <w:r w:rsidR="000134DF" w:rsidRPr="000C0C3E">
        <w:rPr>
          <w:rFonts w:ascii="Bookman Old Style" w:hAnsi="Bookman Old Style" w:cs="Arial"/>
          <w:b/>
          <w:color w:val="00B050"/>
          <w:u w:val="single"/>
        </w:rPr>
        <w:t xml:space="preserve"> </w:t>
      </w:r>
      <w:r w:rsidR="0032631B" w:rsidRPr="000C0C3E">
        <w:rPr>
          <w:rFonts w:ascii="Bookman Old Style" w:hAnsi="Bookman Old Style" w:cs="Arial"/>
          <w:b/>
          <w:color w:val="00B050"/>
          <w:u w:val="single"/>
        </w:rPr>
        <w:t>2</w:t>
      </w:r>
      <w:r w:rsidR="00B9797D" w:rsidRPr="000C0C3E">
        <w:rPr>
          <w:rFonts w:ascii="Bookman Old Style" w:hAnsi="Bookman Old Style" w:cs="Arial"/>
          <w:b/>
          <w:color w:val="00B050"/>
        </w:rPr>
        <w:tab/>
      </w:r>
      <w:r w:rsidR="00B9797D" w:rsidRPr="000C0C3E">
        <w:rPr>
          <w:rFonts w:ascii="Bookman Old Style" w:hAnsi="Bookman Old Style" w:cs="Arial"/>
          <w:b/>
          <w:color w:val="00B050"/>
        </w:rPr>
        <w:tab/>
      </w:r>
      <w:r w:rsidR="00B9797D" w:rsidRPr="000C0C3E">
        <w:rPr>
          <w:rFonts w:ascii="Bookman Old Style" w:hAnsi="Bookman Old Style" w:cs="Arial"/>
          <w:b/>
          <w:color w:val="00B050"/>
        </w:rPr>
        <w:tab/>
      </w:r>
      <w:r w:rsidR="00B9797D" w:rsidRPr="000C0C3E">
        <w:rPr>
          <w:rFonts w:ascii="Bookman Old Style" w:hAnsi="Bookman Old Style" w:cs="Arial"/>
          <w:b/>
          <w:color w:val="00B050"/>
        </w:rPr>
        <w:tab/>
      </w:r>
      <w:r w:rsidR="00B9797D" w:rsidRPr="000C0C3E">
        <w:rPr>
          <w:rFonts w:ascii="Bookman Old Style" w:hAnsi="Bookman Old Style" w:cs="Arial"/>
          <w:b/>
          <w:color w:val="00B050"/>
        </w:rPr>
        <w:tab/>
      </w:r>
      <w:r w:rsidR="00B9797D" w:rsidRPr="000C0C3E">
        <w:rPr>
          <w:rFonts w:ascii="Bookman Old Style" w:hAnsi="Bookman Old Style" w:cs="Arial"/>
          <w:b/>
          <w:color w:val="00B050"/>
        </w:rPr>
        <w:tab/>
      </w:r>
      <w:r w:rsidR="00B9797D" w:rsidRPr="000C0C3E">
        <w:rPr>
          <w:rFonts w:ascii="Bookman Old Style" w:hAnsi="Bookman Old Style" w:cs="Arial"/>
          <w:b/>
          <w:color w:val="00B050"/>
        </w:rPr>
        <w:tab/>
        <w:t xml:space="preserve">  </w:t>
      </w:r>
      <w:r w:rsidR="00B9797D" w:rsidRPr="000C0C3E">
        <w:rPr>
          <w:rFonts w:ascii="Bookman Old Style" w:hAnsi="Bookman Old Style" w:cs="Arial"/>
          <w:b/>
          <w:color w:val="00B050"/>
          <w:u w:val="single"/>
        </w:rPr>
        <w:t>100 points</w:t>
      </w:r>
    </w:p>
    <w:p w:rsidR="00CF2F87" w:rsidRPr="000C0C3E" w:rsidRDefault="00CF2F8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00B050"/>
        </w:rPr>
      </w:pPr>
    </w:p>
    <w:p w:rsidR="00CF2F87" w:rsidRDefault="001F673C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u w:val="single"/>
        </w:rPr>
      </w:pPr>
      <w:r w:rsidRPr="00FC532E">
        <w:rPr>
          <w:rFonts w:ascii="Bookman Old Style" w:hAnsi="Bookman Old Style" w:cs="Arial"/>
          <w:b/>
          <w:color w:val="FF0000"/>
          <w:u w:val="single"/>
        </w:rPr>
        <w:t>DUE DATE</w:t>
      </w:r>
      <w:r w:rsidRPr="00B17448">
        <w:rPr>
          <w:rFonts w:ascii="Bookman Old Style" w:hAnsi="Bookman Old Style" w:cs="Arial"/>
          <w:b/>
          <w:u w:val="single"/>
        </w:rPr>
        <w:t xml:space="preserve">: </w:t>
      </w:r>
      <w:r w:rsidR="00AE74B6">
        <w:rPr>
          <w:rFonts w:ascii="Bookman Old Style" w:hAnsi="Bookman Old Style" w:cs="Arial"/>
          <w:b/>
          <w:u w:val="single"/>
        </w:rPr>
        <w:t>Wednesday</w:t>
      </w:r>
      <w:r w:rsidR="00AE74B6" w:rsidRPr="00E14C6B">
        <w:rPr>
          <w:rFonts w:ascii="Bookman Old Style" w:hAnsi="Bookman Old Style" w:cs="Arial"/>
          <w:b/>
          <w:u w:val="single"/>
        </w:rPr>
        <w:t xml:space="preserve">, </w:t>
      </w:r>
      <w:r w:rsidR="00D54101" w:rsidRPr="00E14C6B">
        <w:rPr>
          <w:rFonts w:ascii="Bookman Old Style" w:hAnsi="Bookman Old Style" w:cs="Arial"/>
          <w:b/>
          <w:u w:val="single"/>
        </w:rPr>
        <w:t>Dec</w:t>
      </w:r>
      <w:r w:rsidR="00FC532E" w:rsidRPr="00E14C6B">
        <w:rPr>
          <w:rFonts w:ascii="Bookman Old Style" w:hAnsi="Bookman Old Style" w:cs="Arial"/>
          <w:b/>
          <w:u w:val="single"/>
        </w:rPr>
        <w:t xml:space="preserve"> </w:t>
      </w:r>
      <w:r w:rsidR="00D54101" w:rsidRPr="00E14C6B">
        <w:rPr>
          <w:rFonts w:ascii="Bookman Old Style" w:hAnsi="Bookman Old Style" w:cs="Arial"/>
          <w:b/>
          <w:u w:val="single"/>
        </w:rPr>
        <w:t>11</w:t>
      </w:r>
      <w:r w:rsidR="00442C59" w:rsidRPr="00E14C6B">
        <w:rPr>
          <w:rFonts w:ascii="Bookman Old Style" w:hAnsi="Bookman Old Style" w:cs="Arial"/>
          <w:b/>
          <w:u w:val="single"/>
        </w:rPr>
        <w:t>, 11:59 PM</w:t>
      </w:r>
    </w:p>
    <w:p w:rsidR="00FC532E" w:rsidRDefault="00FC532E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u w:val="single"/>
        </w:rPr>
      </w:pPr>
    </w:p>
    <w:p w:rsidR="0031726F" w:rsidRDefault="0094074B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u w:val="single"/>
        </w:rPr>
      </w:pPr>
      <w:r w:rsidRPr="004907A1">
        <w:rPr>
          <w:rFonts w:ascii="Bookman Old Style" w:hAnsi="Bookman Old Style" w:cs="Arial"/>
          <w:b/>
          <w:u w:val="single"/>
        </w:rPr>
        <w:t>GROUP</w:t>
      </w:r>
      <w:r w:rsidR="00B9022F">
        <w:rPr>
          <w:rFonts w:ascii="Bookman Old Style" w:hAnsi="Bookman Old Style" w:cs="Arial"/>
          <w:b/>
          <w:u w:val="single"/>
        </w:rPr>
        <w:t xml:space="preserve">S ARE ALLOWED (MAXIMUM OF </w:t>
      </w:r>
      <w:r w:rsidR="00C839A7" w:rsidRPr="00895786">
        <w:rPr>
          <w:rFonts w:ascii="Bookman Old Style" w:hAnsi="Bookman Old Style" w:cs="Arial"/>
          <w:b/>
          <w:color w:val="FF0000"/>
          <w:u w:val="single"/>
        </w:rPr>
        <w:t>2</w:t>
      </w:r>
      <w:r w:rsidR="00B9022F" w:rsidRPr="00895786">
        <w:rPr>
          <w:rFonts w:ascii="Bookman Old Style" w:hAnsi="Bookman Old Style" w:cs="Arial"/>
          <w:b/>
          <w:color w:val="FF0000"/>
          <w:u w:val="single"/>
        </w:rPr>
        <w:t xml:space="preserve"> </w:t>
      </w:r>
      <w:r w:rsidR="00895786" w:rsidRPr="00895786">
        <w:rPr>
          <w:rFonts w:ascii="Bookman Old Style" w:hAnsi="Bookman Old Style" w:cs="Arial"/>
          <w:b/>
          <w:color w:val="FF0000"/>
          <w:u w:val="single"/>
        </w:rPr>
        <w:t>(TWO)</w:t>
      </w:r>
      <w:r w:rsidR="00895786">
        <w:rPr>
          <w:rFonts w:ascii="Bookman Old Style" w:hAnsi="Bookman Old Style" w:cs="Arial"/>
          <w:b/>
          <w:u w:val="single"/>
        </w:rPr>
        <w:t xml:space="preserve"> </w:t>
      </w:r>
      <w:r w:rsidR="00B9022F">
        <w:rPr>
          <w:rFonts w:ascii="Bookman Old Style" w:hAnsi="Bookman Old Style" w:cs="Arial"/>
          <w:b/>
          <w:u w:val="single"/>
        </w:rPr>
        <w:t>STUDENTS PER</w:t>
      </w:r>
      <w:r w:rsidRPr="004907A1">
        <w:rPr>
          <w:rFonts w:ascii="Bookman Old Style" w:hAnsi="Bookman Old Style" w:cs="Arial"/>
          <w:b/>
          <w:u w:val="single"/>
        </w:rPr>
        <w:t xml:space="preserve"> </w:t>
      </w:r>
      <w:r w:rsidR="00B9022F">
        <w:rPr>
          <w:rFonts w:ascii="Bookman Old Style" w:hAnsi="Bookman Old Style" w:cs="Arial"/>
          <w:b/>
          <w:u w:val="single"/>
        </w:rPr>
        <w:t>GROUP)</w:t>
      </w:r>
      <w:r w:rsidRPr="004907A1">
        <w:rPr>
          <w:rFonts w:ascii="Bookman Old Style" w:hAnsi="Bookman Old Style" w:cs="Arial"/>
          <w:b/>
          <w:u w:val="single"/>
        </w:rPr>
        <w:t>.</w:t>
      </w:r>
      <w:r w:rsidR="00FF3FE9">
        <w:rPr>
          <w:rFonts w:ascii="Bookman Old Style" w:hAnsi="Bookman Old Style" w:cs="Arial"/>
          <w:b/>
          <w:u w:val="single"/>
        </w:rPr>
        <w:t xml:space="preserve"> </w:t>
      </w:r>
      <w:r w:rsidR="0031726F">
        <w:rPr>
          <w:rFonts w:ascii="Bookman Old Style" w:hAnsi="Bookman Old Style" w:cs="Arial"/>
          <w:b/>
          <w:u w:val="single"/>
        </w:rPr>
        <w:t>EACH STUDENT IN THE GROUP WILL GET THE SAME POINTS.</w:t>
      </w:r>
    </w:p>
    <w:p w:rsidR="0031726F" w:rsidRDefault="0031726F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u w:val="single"/>
        </w:rPr>
      </w:pPr>
    </w:p>
    <w:p w:rsidR="0094074B" w:rsidRDefault="00FF3FE9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  <w:b/>
          <w:u w:val="single"/>
        </w:rPr>
        <w:t>YOU CAN ALSO CHOOSE TO DO THE PROJECT INDIVIDUALLY.</w:t>
      </w:r>
    </w:p>
    <w:p w:rsidR="000C0C3E" w:rsidRDefault="000C0C3E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u w:val="single"/>
        </w:rPr>
      </w:pPr>
    </w:p>
    <w:p w:rsidR="000C0C3E" w:rsidRDefault="000C0C3E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u w:val="single"/>
        </w:rPr>
      </w:pPr>
      <w:r w:rsidRPr="000C0C3E">
        <w:rPr>
          <w:rFonts w:ascii="Bookman Old Style" w:hAnsi="Bookman Old Style" w:cs="Arial"/>
          <w:b/>
          <w:color w:val="FF0000"/>
          <w:u w:val="single"/>
        </w:rPr>
        <w:t>WORK SHOULD BE YOUR OWN AND NOT COPIED FROM THE INTERNET OR ANYWHERE ELSE.</w:t>
      </w:r>
    </w:p>
    <w:p w:rsidR="002415DF" w:rsidRDefault="002415DF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u w:val="single"/>
        </w:rPr>
      </w:pPr>
    </w:p>
    <w:p w:rsidR="00FC532E" w:rsidRDefault="00A235DD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u w:val="single"/>
        </w:rPr>
      </w:pPr>
      <w:r w:rsidRPr="009F1C67">
        <w:rPr>
          <w:rFonts w:ascii="Bookman Old Style" w:hAnsi="Bookman Old Style" w:cs="Arial"/>
          <w:color w:val="000000"/>
        </w:rPr>
        <w:t xml:space="preserve">PACKAGES </w:t>
      </w:r>
      <w:r w:rsidR="00790CEE" w:rsidRPr="009F1C67">
        <w:rPr>
          <w:rFonts w:ascii="Bookman Old Style" w:hAnsi="Bookman Old Style" w:cs="Arial"/>
          <w:color w:val="000000"/>
        </w:rPr>
        <w:t xml:space="preserve">LIKE </w:t>
      </w:r>
      <w:proofErr w:type="spellStart"/>
      <w:proofErr w:type="gramStart"/>
      <w:r w:rsidR="0031487C" w:rsidRPr="0031487C">
        <w:rPr>
          <w:rFonts w:ascii="Bookman Old Style" w:hAnsi="Bookman Old Style" w:cs="Arial"/>
          <w:color w:val="000000"/>
        </w:rPr>
        <w:t>sklearn.cluster</w:t>
      </w:r>
      <w:proofErr w:type="gramEnd"/>
      <w:r w:rsidR="0031487C" w:rsidRPr="0031487C">
        <w:rPr>
          <w:rFonts w:ascii="Bookman Old Style" w:hAnsi="Bookman Old Style" w:cs="Arial"/>
          <w:color w:val="000000"/>
        </w:rPr>
        <w:t>.KMeans</w:t>
      </w:r>
      <w:proofErr w:type="spellEnd"/>
      <w:r w:rsidR="00790CEE" w:rsidRPr="009F1C67">
        <w:rPr>
          <w:rFonts w:ascii="Bookman Old Style" w:hAnsi="Bookman Old Style" w:cs="Arial"/>
          <w:color w:val="000000"/>
        </w:rPr>
        <w:t xml:space="preserve"> (python)</w:t>
      </w:r>
      <w:r w:rsidR="002415DF" w:rsidRPr="009F1C67">
        <w:rPr>
          <w:rFonts w:ascii="Bookman Old Style" w:hAnsi="Bookman Old Style" w:cs="Arial"/>
          <w:color w:val="000000"/>
        </w:rPr>
        <w:t xml:space="preserve">, </w:t>
      </w:r>
      <w:proofErr w:type="spellStart"/>
      <w:r w:rsidR="00635D02">
        <w:rPr>
          <w:rFonts w:ascii="Bookman Old Style" w:hAnsi="Bookman Old Style" w:cs="Arial"/>
          <w:color w:val="000000"/>
        </w:rPr>
        <w:t>kmeans</w:t>
      </w:r>
      <w:proofErr w:type="spellEnd"/>
      <w:r w:rsidR="002415DF" w:rsidRPr="009F1C67">
        <w:rPr>
          <w:rFonts w:ascii="Bookman Old Style" w:hAnsi="Bookman Old Style" w:cs="Arial"/>
          <w:color w:val="000000"/>
        </w:rPr>
        <w:t xml:space="preserve"> (R) or any other such package</w:t>
      </w:r>
      <w:r w:rsidR="002415DF" w:rsidRPr="009F1C67">
        <w:rPr>
          <w:rFonts w:ascii="Bookman Old Style" w:hAnsi="Bookman Old Style" w:cs="Arial"/>
          <w:b/>
          <w:color w:val="000000"/>
        </w:rPr>
        <w:t xml:space="preserve"> </w:t>
      </w:r>
      <w:r w:rsidRPr="009D7CAD">
        <w:rPr>
          <w:rFonts w:ascii="Bookman Old Style" w:hAnsi="Bookman Old Style" w:cs="Arial"/>
          <w:b/>
          <w:color w:val="000000"/>
          <w:u w:val="single"/>
        </w:rPr>
        <w:t>ARE NOT TO BE USED.</w:t>
      </w:r>
    </w:p>
    <w:p w:rsidR="00FC532E" w:rsidRDefault="00FC532E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u w:val="single"/>
        </w:rPr>
      </w:pPr>
    </w:p>
    <w:p w:rsidR="00A87AF7" w:rsidRDefault="002415DF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u w:val="single"/>
        </w:rPr>
      </w:pPr>
      <w:r w:rsidRPr="009F1C67">
        <w:rPr>
          <w:rFonts w:ascii="Bookman Old Style" w:hAnsi="Bookman Old Style" w:cs="Arial"/>
          <w:color w:val="000000"/>
        </w:rPr>
        <w:t xml:space="preserve">Helper packages like </w:t>
      </w:r>
      <w:proofErr w:type="spellStart"/>
      <w:r w:rsidRPr="009F1C67">
        <w:rPr>
          <w:rFonts w:ascii="Bookman Old Style" w:hAnsi="Bookman Old Style" w:cs="Arial"/>
          <w:color w:val="000000"/>
        </w:rPr>
        <w:t>numpy</w:t>
      </w:r>
      <w:proofErr w:type="spellEnd"/>
      <w:r w:rsidRPr="009F1C67">
        <w:rPr>
          <w:rFonts w:ascii="Bookman Old Style" w:hAnsi="Bookman Old Style" w:cs="Arial"/>
          <w:color w:val="000000"/>
        </w:rPr>
        <w:t xml:space="preserve">, math </w:t>
      </w:r>
      <w:r w:rsidR="00635D02">
        <w:rPr>
          <w:rFonts w:ascii="Bookman Old Style" w:hAnsi="Bookman Old Style" w:cs="Arial"/>
          <w:color w:val="000000"/>
        </w:rPr>
        <w:t xml:space="preserve">module </w:t>
      </w:r>
      <w:r w:rsidRPr="009F1C67">
        <w:rPr>
          <w:rFonts w:ascii="Bookman Old Style" w:hAnsi="Bookman Old Style" w:cs="Arial"/>
          <w:color w:val="000000"/>
        </w:rPr>
        <w:t xml:space="preserve">or any other such package </w:t>
      </w:r>
      <w:r w:rsidR="00635D02">
        <w:rPr>
          <w:rFonts w:ascii="Bookman Old Style" w:hAnsi="Bookman Old Style" w:cs="Arial"/>
          <w:color w:val="000000"/>
        </w:rPr>
        <w:t xml:space="preserve">or module </w:t>
      </w:r>
      <w:r w:rsidRPr="009F1C67">
        <w:rPr>
          <w:rFonts w:ascii="Bookman Old Style" w:hAnsi="Bookman Old Style" w:cs="Arial"/>
          <w:color w:val="000000"/>
        </w:rPr>
        <w:t>for data storage</w:t>
      </w:r>
      <w:r w:rsidR="00A87AF7" w:rsidRPr="009F1C67">
        <w:rPr>
          <w:rFonts w:ascii="Bookman Old Style" w:hAnsi="Bookman Old Style" w:cs="Arial"/>
          <w:color w:val="000000"/>
        </w:rPr>
        <w:t xml:space="preserve"> and manipulation</w:t>
      </w:r>
      <w:r w:rsidRPr="009F1C67">
        <w:rPr>
          <w:rFonts w:ascii="Bookman Old Style" w:hAnsi="Bookman Old Style" w:cs="Arial"/>
          <w:color w:val="000000"/>
        </w:rPr>
        <w:t xml:space="preserve"> and facilitating </w:t>
      </w:r>
      <w:r w:rsidR="00635D02">
        <w:rPr>
          <w:rFonts w:ascii="Bookman Old Style" w:hAnsi="Bookman Old Style" w:cs="Arial"/>
          <w:color w:val="000000"/>
        </w:rPr>
        <w:t>min/max</w:t>
      </w:r>
      <w:r w:rsidRPr="009F1C67">
        <w:rPr>
          <w:rFonts w:ascii="Bookman Old Style" w:hAnsi="Bookman Old Style" w:cs="Arial"/>
          <w:color w:val="000000"/>
        </w:rPr>
        <w:t xml:space="preserve"> operations,</w:t>
      </w:r>
      <w:r w:rsidR="00803A98" w:rsidRPr="009F1C67">
        <w:rPr>
          <w:rFonts w:ascii="Bookman Old Style" w:hAnsi="Bookman Old Style" w:cs="Arial"/>
          <w:color w:val="000000"/>
        </w:rPr>
        <w:t xml:space="preserve"> etc., </w:t>
      </w:r>
      <w:r w:rsidR="009F1C67">
        <w:rPr>
          <w:rFonts w:ascii="Bookman Old Style" w:hAnsi="Bookman Old Style" w:cs="Arial"/>
          <w:b/>
          <w:color w:val="000000"/>
          <w:u w:val="single"/>
        </w:rPr>
        <w:t xml:space="preserve">ARE </w:t>
      </w:r>
      <w:r w:rsidRPr="009D7CAD">
        <w:rPr>
          <w:rFonts w:ascii="Bookman Old Style" w:hAnsi="Bookman Old Style" w:cs="Arial"/>
          <w:b/>
          <w:color w:val="000000"/>
          <w:u w:val="single"/>
        </w:rPr>
        <w:t>TOTALLY ALLOWED.</w:t>
      </w:r>
    </w:p>
    <w:p w:rsidR="00A87AF7" w:rsidRDefault="00A87AF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0000"/>
          <w:u w:val="single"/>
        </w:rPr>
      </w:pPr>
    </w:p>
    <w:p w:rsidR="00EC4075" w:rsidRDefault="002415DF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FF0000"/>
        </w:rPr>
      </w:pPr>
      <w:r w:rsidRPr="00FC532E">
        <w:rPr>
          <w:rFonts w:ascii="Bookman Old Style" w:hAnsi="Bookman Old Style" w:cs="Arial"/>
          <w:b/>
          <w:color w:val="FF0000"/>
        </w:rPr>
        <w:t xml:space="preserve">The idea is to CODE </w:t>
      </w:r>
      <w:r w:rsidR="002469E5">
        <w:rPr>
          <w:rFonts w:ascii="Bookman Old Style" w:hAnsi="Bookman Old Style" w:cs="Arial"/>
          <w:b/>
          <w:color w:val="FF0000"/>
          <w:u w:val="single"/>
        </w:rPr>
        <w:t>ALL</w:t>
      </w:r>
      <w:r w:rsidR="00274FEE" w:rsidRPr="002469E5">
        <w:rPr>
          <w:rFonts w:ascii="Bookman Old Style" w:hAnsi="Bookman Old Style" w:cs="Arial"/>
          <w:b/>
          <w:color w:val="FF0000"/>
          <w:u w:val="single"/>
        </w:rPr>
        <w:t xml:space="preserve"> </w:t>
      </w:r>
      <w:r w:rsidR="002469E5">
        <w:rPr>
          <w:rFonts w:ascii="Bookman Old Style" w:hAnsi="Bookman Old Style" w:cs="Arial"/>
          <w:b/>
          <w:color w:val="FF0000"/>
          <w:u w:val="single"/>
        </w:rPr>
        <w:t>PARTS</w:t>
      </w:r>
      <w:r w:rsidR="00274FEE" w:rsidRPr="002469E5">
        <w:rPr>
          <w:rFonts w:ascii="Bookman Old Style" w:hAnsi="Bookman Old Style" w:cs="Arial"/>
          <w:b/>
          <w:color w:val="FF0000"/>
          <w:u w:val="single"/>
        </w:rPr>
        <w:t xml:space="preserve"> of </w:t>
      </w:r>
      <w:proofErr w:type="spellStart"/>
      <w:r w:rsidR="00DF69A0" w:rsidRPr="002469E5">
        <w:rPr>
          <w:rFonts w:ascii="Bookman Old Style" w:hAnsi="Bookman Old Style" w:cs="Arial"/>
          <w:b/>
          <w:color w:val="FF0000"/>
          <w:u w:val="single"/>
        </w:rPr>
        <w:t>KMeans</w:t>
      </w:r>
      <w:proofErr w:type="spellEnd"/>
      <w:r w:rsidRPr="002469E5">
        <w:rPr>
          <w:rFonts w:ascii="Bookman Old Style" w:hAnsi="Bookman Old Style" w:cs="Arial"/>
          <w:b/>
          <w:color w:val="FF0000"/>
          <w:u w:val="single"/>
        </w:rPr>
        <w:t xml:space="preserve"> algorithm</w:t>
      </w:r>
      <w:r w:rsidR="009C4DBB" w:rsidRPr="002469E5">
        <w:rPr>
          <w:rFonts w:ascii="Bookman Old Style" w:hAnsi="Bookman Old Style" w:cs="Arial"/>
          <w:b/>
          <w:color w:val="FF0000"/>
          <w:u w:val="single"/>
        </w:rPr>
        <w:t xml:space="preserve"> yourself</w:t>
      </w:r>
      <w:r w:rsidRPr="00FC532E">
        <w:rPr>
          <w:rFonts w:ascii="Bookman Old Style" w:hAnsi="Bookman Old Style" w:cs="Arial"/>
          <w:b/>
          <w:color w:val="FF0000"/>
        </w:rPr>
        <w:t>.</w:t>
      </w:r>
    </w:p>
    <w:p w:rsidR="00EC4075" w:rsidRDefault="00EC4075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FF0000"/>
        </w:rPr>
      </w:pPr>
    </w:p>
    <w:p w:rsidR="00274FEE" w:rsidRDefault="00DF69A0" w:rsidP="003F318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B050"/>
        </w:rPr>
      </w:pPr>
      <w:r w:rsidRPr="003F3182">
        <w:rPr>
          <w:rFonts w:ascii="Bookman Old Style" w:hAnsi="Bookman Old Style" w:cs="Arial"/>
          <w:b/>
          <w:color w:val="00B050"/>
        </w:rPr>
        <w:t xml:space="preserve">The number of clusters, K = 3. </w:t>
      </w:r>
      <w:r w:rsidR="00EC4075" w:rsidRPr="003F3182">
        <w:rPr>
          <w:rFonts w:ascii="Bookman Old Style" w:hAnsi="Bookman Old Style" w:cs="Arial"/>
          <w:b/>
          <w:color w:val="00B050"/>
        </w:rPr>
        <w:t xml:space="preserve">The dataset is </w:t>
      </w:r>
      <w:r w:rsidR="003F3182" w:rsidRPr="003F3182">
        <w:rPr>
          <w:rFonts w:ascii="Bookman Old Style" w:hAnsi="Bookman Old Style" w:cs="Arial"/>
          <w:b/>
          <w:color w:val="00B050"/>
        </w:rPr>
        <w:t xml:space="preserve">uploaded in project directory. </w:t>
      </w:r>
      <w:r w:rsidRPr="003F3182">
        <w:rPr>
          <w:rFonts w:ascii="Bookman Old Style" w:hAnsi="Bookman Old Style" w:cs="Arial"/>
          <w:b/>
          <w:color w:val="00B050"/>
        </w:rPr>
        <w:t>The initial centroids are</w:t>
      </w:r>
      <w:r w:rsidR="00274FEE">
        <w:rPr>
          <w:rFonts w:ascii="Bookman Old Style" w:hAnsi="Bookman Old Style" w:cs="Arial"/>
          <w:b/>
          <w:color w:val="00B050"/>
        </w:rPr>
        <w:t xml:space="preserve"> ideally random, but can </w:t>
      </w:r>
      <w:proofErr w:type="spellStart"/>
      <w:r w:rsidR="00274FEE">
        <w:rPr>
          <w:rFonts w:ascii="Bookman Old Style" w:hAnsi="Bookman Old Style" w:cs="Arial"/>
          <w:b/>
          <w:color w:val="00B050"/>
        </w:rPr>
        <w:t>taken</w:t>
      </w:r>
      <w:proofErr w:type="spellEnd"/>
      <w:r w:rsidR="00274FEE">
        <w:rPr>
          <w:rFonts w:ascii="Bookman Old Style" w:hAnsi="Bookman Old Style" w:cs="Arial"/>
          <w:b/>
          <w:color w:val="00B050"/>
        </w:rPr>
        <w:t xml:space="preserve"> to be</w:t>
      </w:r>
      <w:r w:rsidR="00EC4075" w:rsidRPr="003F3182">
        <w:rPr>
          <w:rFonts w:ascii="Bookman Old Style" w:hAnsi="Bookman Old Style" w:cs="Arial"/>
          <w:b/>
          <w:color w:val="00B050"/>
        </w:rPr>
        <w:t xml:space="preserve"> </w:t>
      </w:r>
      <w:r w:rsidR="003F3182" w:rsidRPr="003F3182">
        <w:rPr>
          <w:rFonts w:ascii="Bookman Old Style" w:hAnsi="Bookman Old Style" w:cs="Arial"/>
          <w:b/>
          <w:color w:val="00B050"/>
        </w:rPr>
        <w:t>[3,3], [6,2], [8,5]</w:t>
      </w:r>
      <w:r w:rsidR="00274FEE">
        <w:rPr>
          <w:rFonts w:ascii="Bookman Old Style" w:hAnsi="Bookman Old Style" w:cs="Arial"/>
          <w:b/>
          <w:color w:val="00B050"/>
        </w:rPr>
        <w:t xml:space="preserve"> for this project</w:t>
      </w:r>
      <w:r w:rsidR="003F3182" w:rsidRPr="003F3182">
        <w:rPr>
          <w:rFonts w:ascii="Bookman Old Style" w:hAnsi="Bookman Old Style" w:cs="Arial"/>
          <w:b/>
          <w:color w:val="00B050"/>
        </w:rPr>
        <w:t>.</w:t>
      </w:r>
      <w:r w:rsidR="00274FEE">
        <w:rPr>
          <w:rFonts w:ascii="Bookman Old Style" w:hAnsi="Bookman Old Style" w:cs="Arial"/>
          <w:b/>
          <w:color w:val="00B050"/>
        </w:rPr>
        <w:t xml:space="preserve"> No need to calculate and subsequently minimize the cost. Simply run the </w:t>
      </w:r>
      <w:proofErr w:type="spellStart"/>
      <w:r w:rsidR="00274FEE">
        <w:rPr>
          <w:rFonts w:ascii="Bookman Old Style" w:hAnsi="Bookman Old Style" w:cs="Arial"/>
          <w:b/>
          <w:color w:val="00B050"/>
        </w:rPr>
        <w:t>KMeans</w:t>
      </w:r>
      <w:proofErr w:type="spellEnd"/>
      <w:r w:rsidR="00274FEE">
        <w:rPr>
          <w:rFonts w:ascii="Bookman Old Style" w:hAnsi="Bookman Old Style" w:cs="Arial"/>
          <w:b/>
          <w:color w:val="00B050"/>
        </w:rPr>
        <w:t xml:space="preserve"> algorithm 10 times, and consider it converged at that point.</w:t>
      </w:r>
    </w:p>
    <w:p w:rsidR="00274FEE" w:rsidRDefault="00274FEE" w:rsidP="003F3182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B050"/>
        </w:rPr>
      </w:pPr>
    </w:p>
    <w:p w:rsidR="00274FEE" w:rsidRDefault="00274FEE" w:rsidP="00274FE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B050"/>
        </w:rPr>
      </w:pPr>
    </w:p>
    <w:p w:rsidR="00274FEE" w:rsidRDefault="00274FEE" w:rsidP="00274FE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B050"/>
        </w:rPr>
      </w:pPr>
      <w:r>
        <w:rPr>
          <w:rFonts w:ascii="Bookman Old Style" w:hAnsi="Bookman Old Style" w:cs="Arial"/>
          <w:b/>
          <w:color w:val="00B050"/>
        </w:rPr>
        <w:t>The initial point distribution should be depicted in the 2-D space, alongside 3 initial centroid points. The latter should be in 3 different colors</w:t>
      </w:r>
      <w:r w:rsidR="002469E5">
        <w:rPr>
          <w:rFonts w:ascii="Bookman Old Style" w:hAnsi="Bookman Old Style" w:cs="Arial"/>
          <w:b/>
          <w:color w:val="00B050"/>
        </w:rPr>
        <w:t xml:space="preserve"> and specific markers indicating they are centroids and not points</w:t>
      </w:r>
      <w:r>
        <w:rPr>
          <w:rFonts w:ascii="Bookman Old Style" w:hAnsi="Bookman Old Style" w:cs="Arial"/>
          <w:b/>
          <w:color w:val="00B050"/>
        </w:rPr>
        <w:t xml:space="preserve">. The dataset points </w:t>
      </w:r>
      <w:r w:rsidR="002469E5">
        <w:rPr>
          <w:rFonts w:ascii="Bookman Old Style" w:hAnsi="Bookman Old Style" w:cs="Arial"/>
          <w:b/>
          <w:color w:val="00B050"/>
        </w:rPr>
        <w:t>should be in any 4</w:t>
      </w:r>
      <w:r w:rsidR="002469E5" w:rsidRPr="002469E5">
        <w:rPr>
          <w:rFonts w:ascii="Bookman Old Style" w:hAnsi="Bookman Old Style" w:cs="Arial"/>
          <w:b/>
          <w:color w:val="00B050"/>
          <w:vertAlign w:val="superscript"/>
        </w:rPr>
        <w:t>th</w:t>
      </w:r>
      <w:r w:rsidR="002469E5">
        <w:rPr>
          <w:rFonts w:ascii="Bookman Old Style" w:hAnsi="Bookman Old Style" w:cs="Arial"/>
          <w:b/>
          <w:color w:val="00B050"/>
        </w:rPr>
        <w:t xml:space="preserve"> color. So essentially 2 markers and 4 colors in total. 1 plot submission.</w:t>
      </w:r>
    </w:p>
    <w:p w:rsidR="002469E5" w:rsidRPr="002469E5" w:rsidRDefault="002469E5" w:rsidP="002469E5">
      <w:pPr>
        <w:pStyle w:val="ListParagraph"/>
        <w:rPr>
          <w:rFonts w:ascii="Bookman Old Style" w:hAnsi="Bookman Old Style" w:cs="Arial"/>
          <w:b/>
          <w:color w:val="00B050"/>
        </w:rPr>
      </w:pPr>
    </w:p>
    <w:p w:rsidR="002469E5" w:rsidRDefault="002469E5" w:rsidP="002469E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B050"/>
        </w:rPr>
      </w:pPr>
      <w:r>
        <w:rPr>
          <w:rFonts w:ascii="Bookman Old Style" w:hAnsi="Bookman Old Style" w:cs="Arial"/>
          <w:b/>
          <w:color w:val="00B050"/>
        </w:rPr>
        <w:t xml:space="preserve">Subsequent to the above step, once the points are assigned to its closest centroid, color each point to its assigned centroid color. </w:t>
      </w:r>
      <w:proofErr w:type="spellStart"/>
      <w:r>
        <w:rPr>
          <w:rFonts w:ascii="Bookman Old Style" w:hAnsi="Bookman Old Style" w:cs="Arial"/>
          <w:b/>
          <w:color w:val="00B050"/>
        </w:rPr>
        <w:t>The</w:t>
      </w:r>
      <w:proofErr w:type="spellEnd"/>
      <w:r>
        <w:rPr>
          <w:rFonts w:ascii="Bookman Old Style" w:hAnsi="Bookman Old Style" w:cs="Arial"/>
          <w:b/>
          <w:color w:val="00B050"/>
        </w:rPr>
        <w:t xml:space="preserve"> centroid should still show in same color, but different marker. </w:t>
      </w:r>
      <w:r>
        <w:rPr>
          <w:rFonts w:ascii="Bookman Old Style" w:hAnsi="Bookman Old Style" w:cs="Arial"/>
          <w:b/>
          <w:color w:val="00B050"/>
        </w:rPr>
        <w:t xml:space="preserve">So </w:t>
      </w:r>
      <w:r>
        <w:rPr>
          <w:rFonts w:ascii="Bookman Old Style" w:hAnsi="Bookman Old Style" w:cs="Arial"/>
          <w:b/>
          <w:color w:val="00B050"/>
        </w:rPr>
        <w:t xml:space="preserve">now </w:t>
      </w:r>
      <w:r>
        <w:rPr>
          <w:rFonts w:ascii="Bookman Old Style" w:hAnsi="Bookman Old Style" w:cs="Arial"/>
          <w:b/>
          <w:color w:val="00B050"/>
        </w:rPr>
        <w:t xml:space="preserve">essentially 2 markers and </w:t>
      </w:r>
      <w:r>
        <w:rPr>
          <w:rFonts w:ascii="Bookman Old Style" w:hAnsi="Bookman Old Style" w:cs="Arial"/>
          <w:b/>
          <w:color w:val="00B050"/>
        </w:rPr>
        <w:t>3</w:t>
      </w:r>
      <w:r>
        <w:rPr>
          <w:rFonts w:ascii="Bookman Old Style" w:hAnsi="Bookman Old Style" w:cs="Arial"/>
          <w:b/>
          <w:color w:val="00B050"/>
        </w:rPr>
        <w:t xml:space="preserve"> colors in total.</w:t>
      </w:r>
      <w:r>
        <w:rPr>
          <w:rFonts w:ascii="Bookman Old Style" w:hAnsi="Bookman Old Style" w:cs="Arial"/>
          <w:b/>
          <w:color w:val="00B050"/>
        </w:rPr>
        <w:t xml:space="preserve"> </w:t>
      </w:r>
      <w:r>
        <w:rPr>
          <w:rFonts w:ascii="Bookman Old Style" w:hAnsi="Bookman Old Style" w:cs="Arial"/>
          <w:b/>
          <w:color w:val="00B050"/>
        </w:rPr>
        <w:t>1 plot submission.</w:t>
      </w:r>
    </w:p>
    <w:p w:rsidR="002469E5" w:rsidRPr="002469E5" w:rsidRDefault="002469E5" w:rsidP="002469E5">
      <w:pPr>
        <w:pStyle w:val="ListParagraph"/>
        <w:rPr>
          <w:rFonts w:ascii="Bookman Old Style" w:hAnsi="Bookman Old Style" w:cs="Arial"/>
          <w:b/>
          <w:color w:val="00B050"/>
        </w:rPr>
      </w:pPr>
    </w:p>
    <w:p w:rsidR="002469E5" w:rsidRPr="002469E5" w:rsidRDefault="002469E5" w:rsidP="002469E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B050"/>
        </w:rPr>
      </w:pPr>
      <w:r>
        <w:rPr>
          <w:rFonts w:ascii="Bookman Old Style" w:hAnsi="Bookman Old Style" w:cs="Arial"/>
          <w:b/>
          <w:color w:val="00B050"/>
        </w:rPr>
        <w:t>Th</w:t>
      </w:r>
      <w:r w:rsidRPr="002469E5">
        <w:rPr>
          <w:rFonts w:ascii="Bookman Old Style" w:hAnsi="Bookman Old Style" w:cs="Arial"/>
          <w:b/>
          <w:color w:val="00B050"/>
        </w:rPr>
        <w:t>e</w:t>
      </w:r>
      <w:r>
        <w:rPr>
          <w:rFonts w:ascii="Bookman Old Style" w:hAnsi="Bookman Old Style" w:cs="Arial"/>
          <w:b/>
          <w:color w:val="00B050"/>
        </w:rPr>
        <w:t>n only</w:t>
      </w:r>
      <w:r w:rsidRPr="002469E5">
        <w:rPr>
          <w:rFonts w:ascii="Bookman Old Style" w:hAnsi="Bookman Old Style" w:cs="Arial"/>
          <w:b/>
          <w:color w:val="00B050"/>
        </w:rPr>
        <w:t xml:space="preserve"> changing centroids should be printed after each iteration.</w:t>
      </w:r>
      <w:r>
        <w:rPr>
          <w:rFonts w:ascii="Bookman Old Style" w:hAnsi="Bookman Old Style" w:cs="Arial"/>
          <w:b/>
          <w:color w:val="00B050"/>
        </w:rPr>
        <w:t xml:space="preserve"> No plots.</w:t>
      </w:r>
    </w:p>
    <w:p w:rsidR="002469E5" w:rsidRPr="002469E5" w:rsidRDefault="002469E5" w:rsidP="002469E5">
      <w:pPr>
        <w:pStyle w:val="ListParagraph"/>
        <w:rPr>
          <w:rFonts w:ascii="Bookman Old Style" w:hAnsi="Bookman Old Style" w:cs="Arial"/>
          <w:b/>
          <w:color w:val="00B050"/>
        </w:rPr>
      </w:pPr>
    </w:p>
    <w:p w:rsidR="002469E5" w:rsidRDefault="002469E5" w:rsidP="002469E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00B050"/>
        </w:rPr>
      </w:pPr>
      <w:r>
        <w:rPr>
          <w:rFonts w:ascii="Bookman Old Style" w:hAnsi="Bookman Old Style" w:cs="Arial"/>
          <w:b/>
          <w:color w:val="00B050"/>
        </w:rPr>
        <w:t xml:space="preserve">Show the final point distribution, with each point colored according to its </w:t>
      </w:r>
      <w:r w:rsidR="000C0C3E">
        <w:rPr>
          <w:rFonts w:ascii="Bookman Old Style" w:hAnsi="Bookman Old Style" w:cs="Arial"/>
          <w:b/>
          <w:color w:val="00B050"/>
        </w:rPr>
        <w:t xml:space="preserve">final </w:t>
      </w:r>
      <w:r>
        <w:rPr>
          <w:rFonts w:ascii="Bookman Old Style" w:hAnsi="Bookman Old Style" w:cs="Arial"/>
          <w:b/>
          <w:color w:val="00B050"/>
        </w:rPr>
        <w:t xml:space="preserve">centroid. </w:t>
      </w:r>
      <w:r>
        <w:rPr>
          <w:rFonts w:ascii="Bookman Old Style" w:hAnsi="Bookman Old Style" w:cs="Arial"/>
          <w:b/>
          <w:color w:val="00B050"/>
        </w:rPr>
        <w:t>So essentially 2 markers and 3 colors in total.</w:t>
      </w:r>
      <w:r>
        <w:rPr>
          <w:rFonts w:ascii="Bookman Old Style" w:hAnsi="Bookman Old Style" w:cs="Arial"/>
          <w:b/>
          <w:color w:val="00B050"/>
        </w:rPr>
        <w:t xml:space="preserve"> </w:t>
      </w:r>
      <w:r>
        <w:rPr>
          <w:rFonts w:ascii="Bookman Old Style" w:hAnsi="Bookman Old Style" w:cs="Arial"/>
          <w:b/>
          <w:color w:val="00B050"/>
        </w:rPr>
        <w:t>1 plot submission.</w:t>
      </w:r>
    </w:p>
    <w:p w:rsidR="000C0C3E" w:rsidRDefault="000C0C3E">
      <w:pPr>
        <w:rPr>
          <w:rFonts w:ascii="Bookman Old Style" w:hAnsi="Bookman Old Style" w:cs="Arial"/>
          <w:b/>
          <w:color w:val="00B050"/>
        </w:rPr>
      </w:pPr>
      <w:r>
        <w:rPr>
          <w:rFonts w:ascii="Bookman Old Style" w:hAnsi="Bookman Old Style" w:cs="Arial"/>
          <w:b/>
          <w:color w:val="00B050"/>
        </w:rPr>
        <w:br w:type="page"/>
      </w:r>
    </w:p>
    <w:p w:rsidR="002469E5" w:rsidRPr="002469E5" w:rsidRDefault="002469E5" w:rsidP="002469E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Arial"/>
          <w:b/>
          <w:color w:val="00B050"/>
        </w:rPr>
      </w:pPr>
      <w:bookmarkStart w:id="0" w:name="_GoBack"/>
      <w:bookmarkEnd w:id="0"/>
    </w:p>
    <w:p w:rsidR="002469E5" w:rsidRDefault="002469E5" w:rsidP="002469E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Arial"/>
          <w:b/>
          <w:color w:val="FF0000"/>
          <w:u w:val="single"/>
        </w:rPr>
      </w:pPr>
      <w:r w:rsidRPr="002469E5">
        <w:rPr>
          <w:rFonts w:ascii="Bookman Old Style" w:hAnsi="Bookman Old Style" w:cs="Arial"/>
          <w:b/>
          <w:color w:val="FF0000"/>
          <w:u w:val="single"/>
        </w:rPr>
        <w:t>Deliverables:</w:t>
      </w:r>
      <w:r w:rsidRPr="00D84781">
        <w:rPr>
          <w:rFonts w:ascii="Bookman Old Style" w:hAnsi="Bookman Old Style" w:cs="Arial"/>
          <w:b/>
          <w:color w:val="FF0000"/>
        </w:rPr>
        <w:t xml:space="preserve"> </w:t>
      </w:r>
    </w:p>
    <w:p w:rsidR="002469E5" w:rsidRDefault="002469E5" w:rsidP="002469E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Arial"/>
          <w:b/>
          <w:color w:val="FF0000"/>
          <w:u w:val="single"/>
        </w:rPr>
      </w:pPr>
    </w:p>
    <w:p w:rsidR="002469E5" w:rsidRPr="00FE450E" w:rsidRDefault="002469E5" w:rsidP="002469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FF0000"/>
          <w:u w:val="single"/>
        </w:rPr>
      </w:pPr>
      <w:proofErr w:type="spellStart"/>
      <w:r w:rsidRPr="00FE450E">
        <w:rPr>
          <w:rFonts w:ascii="Bookman Old Style" w:hAnsi="Bookman Old Style" w:cs="Arial"/>
          <w:b/>
          <w:color w:val="FF0000"/>
          <w:u w:val="single"/>
        </w:rPr>
        <w:t>Kmeans</w:t>
      </w:r>
      <w:proofErr w:type="spellEnd"/>
      <w:r w:rsidRPr="00FE450E">
        <w:rPr>
          <w:rFonts w:ascii="Bookman Old Style" w:hAnsi="Bookman Old Style" w:cs="Arial"/>
          <w:b/>
          <w:color w:val="FF0000"/>
          <w:u w:val="single"/>
        </w:rPr>
        <w:t xml:space="preserve"> code</w:t>
      </w:r>
    </w:p>
    <w:p w:rsidR="00D84781" w:rsidRPr="00FE450E" w:rsidRDefault="00D84781" w:rsidP="00D8478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Arial"/>
          <w:b/>
          <w:color w:val="FF0000"/>
          <w:u w:val="single"/>
        </w:rPr>
      </w:pPr>
    </w:p>
    <w:p w:rsidR="002469E5" w:rsidRPr="00FE450E" w:rsidRDefault="002469E5" w:rsidP="002469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color w:val="FF0000"/>
          <w:u w:val="single"/>
        </w:rPr>
      </w:pPr>
      <w:r w:rsidRPr="00FE450E">
        <w:rPr>
          <w:rFonts w:ascii="Bookman Old Style" w:hAnsi="Bookman Old Style" w:cs="Arial"/>
          <w:b/>
          <w:color w:val="FF0000"/>
          <w:u w:val="single"/>
        </w:rPr>
        <w:t>3 plot figures</w:t>
      </w:r>
      <w:r w:rsidR="00D84781" w:rsidRPr="00FE450E">
        <w:rPr>
          <w:rFonts w:ascii="Bookman Old Style" w:hAnsi="Bookman Old Style" w:cs="Arial"/>
          <w:b/>
          <w:color w:val="FF0000"/>
          <w:u w:val="single"/>
        </w:rPr>
        <w:t xml:space="preserve"> (Output from running the code)</w:t>
      </w:r>
    </w:p>
    <w:p w:rsidR="002469E5" w:rsidRPr="00FE450E" w:rsidRDefault="002469E5" w:rsidP="00D8478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Arial"/>
          <w:b/>
          <w:color w:val="FF0000"/>
          <w:u w:val="single"/>
        </w:rPr>
      </w:pPr>
    </w:p>
    <w:p w:rsidR="00787CB0" w:rsidRPr="00FE450E" w:rsidRDefault="00D84781" w:rsidP="00FE450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color w:val="FF0000"/>
        </w:rPr>
      </w:pPr>
      <w:r w:rsidRPr="00FE450E">
        <w:rPr>
          <w:rFonts w:ascii="Bookman Old Style" w:hAnsi="Bookman Old Style" w:cs="Arial"/>
          <w:b/>
          <w:color w:val="FF0000"/>
          <w:u w:val="single"/>
        </w:rPr>
        <w:t xml:space="preserve">Changing centroids at each </w:t>
      </w:r>
      <w:r w:rsidRPr="00FE450E">
        <w:rPr>
          <w:rFonts w:ascii="Bookman Old Style" w:hAnsi="Bookman Old Style" w:cs="Arial"/>
          <w:b/>
          <w:color w:val="FF0000"/>
          <w:u w:val="single"/>
        </w:rPr>
        <w:t>iterati</w:t>
      </w:r>
      <w:r w:rsidRPr="00FE450E">
        <w:rPr>
          <w:rFonts w:ascii="Bookman Old Style" w:hAnsi="Bookman Old Style" w:cs="Arial"/>
          <w:b/>
          <w:color w:val="FF0000"/>
          <w:u w:val="single"/>
        </w:rPr>
        <w:t xml:space="preserve">on. </w:t>
      </w:r>
      <w:r w:rsidR="00FE450E" w:rsidRPr="00FE450E">
        <w:rPr>
          <w:rFonts w:ascii="Bookman Old Style" w:hAnsi="Bookman Old Style" w:cs="Arial"/>
          <w:b/>
          <w:color w:val="FF0000"/>
          <w:u w:val="single"/>
        </w:rPr>
        <w:t>(</w:t>
      </w:r>
      <w:r w:rsidRPr="00FE450E">
        <w:rPr>
          <w:rFonts w:ascii="Bookman Old Style" w:hAnsi="Bookman Old Style" w:cs="Arial"/>
          <w:b/>
          <w:color w:val="FF0000"/>
          <w:u w:val="single"/>
        </w:rPr>
        <w:t xml:space="preserve">Output </w:t>
      </w:r>
      <w:r w:rsidR="00FE450E" w:rsidRPr="00FE450E">
        <w:rPr>
          <w:rFonts w:ascii="Bookman Old Style" w:hAnsi="Bookman Old Style" w:cs="Arial"/>
          <w:b/>
          <w:color w:val="FF0000"/>
          <w:u w:val="single"/>
        </w:rPr>
        <w:t xml:space="preserve">printed </w:t>
      </w:r>
      <w:r w:rsidRPr="00FE450E">
        <w:rPr>
          <w:rFonts w:ascii="Bookman Old Style" w:hAnsi="Bookman Old Style" w:cs="Arial"/>
          <w:b/>
          <w:color w:val="FF0000"/>
          <w:u w:val="single"/>
        </w:rPr>
        <w:t>from running the code)</w:t>
      </w:r>
      <w:r w:rsidR="00FE450E" w:rsidRPr="00FE450E">
        <w:rPr>
          <w:rFonts w:ascii="Bookman Old Style" w:hAnsi="Bookman Old Style" w:cs="Arial"/>
          <w:color w:val="FF0000"/>
        </w:rPr>
        <w:t xml:space="preserve"> </w:t>
      </w:r>
    </w:p>
    <w:p w:rsidR="00787CB0" w:rsidRPr="008B2A42" w:rsidRDefault="00787CB0" w:rsidP="00C20DD7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</w:p>
    <w:p w:rsidR="005D4D21" w:rsidRDefault="005D4D21" w:rsidP="005D4D21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Submit item 1), 2) and 3) above</w:t>
      </w:r>
      <w:r w:rsidR="004A390E">
        <w:rPr>
          <w:rFonts w:ascii="Bookman Old Style" w:hAnsi="Bookman Old Style" w:cs="Arial"/>
        </w:rPr>
        <w:t>,</w:t>
      </w:r>
      <w:r>
        <w:rPr>
          <w:rFonts w:ascii="Bookman Old Style" w:hAnsi="Bookman Old Style" w:cs="Arial"/>
        </w:rPr>
        <w:t xml:space="preserve"> in Titanium by </w:t>
      </w:r>
      <w:r w:rsidR="00FE450E">
        <w:rPr>
          <w:rFonts w:ascii="Bookman Old Style" w:hAnsi="Bookman Old Style" w:cs="Arial"/>
          <w:b/>
          <w:u w:val="single"/>
        </w:rPr>
        <w:t>Wednesday</w:t>
      </w:r>
      <w:r w:rsidR="00FE450E" w:rsidRPr="00E14C6B">
        <w:rPr>
          <w:rFonts w:ascii="Bookman Old Style" w:hAnsi="Bookman Old Style" w:cs="Arial"/>
          <w:b/>
          <w:u w:val="single"/>
        </w:rPr>
        <w:t>,</w:t>
      </w:r>
      <w:r w:rsidR="00FE450E">
        <w:rPr>
          <w:rFonts w:ascii="Bookman Old Style" w:hAnsi="Bookman Old Style" w:cs="Arial"/>
          <w:b/>
          <w:u w:val="single"/>
        </w:rPr>
        <w:t xml:space="preserve"> </w:t>
      </w:r>
      <w:r w:rsidR="00FE450E" w:rsidRPr="00FE450E">
        <w:rPr>
          <w:rFonts w:ascii="Bookman Old Style" w:hAnsi="Bookman Old Style" w:cs="Arial"/>
          <w:b/>
          <w:u w:val="single"/>
        </w:rPr>
        <w:t>Dec</w:t>
      </w:r>
      <w:r w:rsidR="00EC6EBF" w:rsidRPr="00FE450E">
        <w:rPr>
          <w:rFonts w:ascii="Bookman Old Style" w:hAnsi="Bookman Old Style" w:cs="Arial"/>
          <w:b/>
          <w:u w:val="single"/>
        </w:rPr>
        <w:t xml:space="preserve"> </w:t>
      </w:r>
      <w:r w:rsidR="00FE450E" w:rsidRPr="00FE450E">
        <w:rPr>
          <w:rFonts w:ascii="Bookman Old Style" w:hAnsi="Bookman Old Style" w:cs="Arial"/>
          <w:b/>
          <w:u w:val="single"/>
        </w:rPr>
        <w:t>11</w:t>
      </w:r>
      <w:r w:rsidR="00EC6EBF" w:rsidRPr="00FE450E">
        <w:rPr>
          <w:rFonts w:ascii="Bookman Old Style" w:hAnsi="Bookman Old Style" w:cs="Arial"/>
          <w:b/>
          <w:u w:val="single"/>
        </w:rPr>
        <w:t>, 11:59 PM</w:t>
      </w:r>
      <w:r w:rsidR="004A390E">
        <w:rPr>
          <w:rFonts w:ascii="Bookman Old Style" w:hAnsi="Bookman Old Style" w:cs="Arial"/>
        </w:rPr>
        <w:t>.</w:t>
      </w:r>
    </w:p>
    <w:p w:rsidR="004A390E" w:rsidRDefault="004A390E" w:rsidP="005D4D21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</w:p>
    <w:p w:rsidR="00CF2F87" w:rsidRPr="008B2A42" w:rsidRDefault="00FE450E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  <w:b/>
          <w:u w:val="single"/>
        </w:rPr>
      </w:pPr>
      <w:proofErr w:type="spellStart"/>
      <w:r>
        <w:rPr>
          <w:rFonts w:ascii="Bookman Old Style" w:hAnsi="Bookman Old Style" w:cs="Arial"/>
          <w:b/>
          <w:u w:val="single"/>
        </w:rPr>
        <w:t>KMeans</w:t>
      </w:r>
      <w:proofErr w:type="spellEnd"/>
      <w:r w:rsidR="004A194C" w:rsidRPr="008B2A42">
        <w:rPr>
          <w:rFonts w:ascii="Bookman Old Style" w:hAnsi="Bookman Old Style" w:cs="Arial"/>
          <w:b/>
          <w:u w:val="single"/>
        </w:rPr>
        <w:t xml:space="preserve"> algorithm</w:t>
      </w:r>
      <w:r>
        <w:rPr>
          <w:rFonts w:ascii="Bookman Old Style" w:hAnsi="Bookman Old Style" w:cs="Arial"/>
          <w:b/>
          <w:u w:val="single"/>
        </w:rPr>
        <w:t xml:space="preserve"> </w:t>
      </w:r>
      <w:r w:rsidR="000C0C3E">
        <w:rPr>
          <w:rFonts w:ascii="Bookman Old Style" w:hAnsi="Bookman Old Style" w:cs="Arial"/>
          <w:b/>
          <w:u w:val="single"/>
        </w:rPr>
        <w:t xml:space="preserve">is </w:t>
      </w:r>
      <w:r>
        <w:rPr>
          <w:rFonts w:ascii="Bookman Old Style" w:hAnsi="Bookman Old Style" w:cs="Arial"/>
          <w:b/>
          <w:u w:val="single"/>
        </w:rPr>
        <w:t>available in slides</w:t>
      </w:r>
    </w:p>
    <w:p w:rsidR="00CF2F87" w:rsidRDefault="00CF2F87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</w:p>
    <w:p w:rsidR="001F673C" w:rsidRPr="008B2A42" w:rsidRDefault="001F673C">
      <w:pPr>
        <w:widowControl w:val="0"/>
        <w:autoSpaceDE w:val="0"/>
        <w:autoSpaceDN w:val="0"/>
        <w:adjustRightInd w:val="0"/>
        <w:spacing w:after="0" w:line="240" w:lineRule="auto"/>
        <w:rPr>
          <w:rFonts w:ascii="Bookman Old Style" w:hAnsi="Bookman Old Style" w:cs="Arial"/>
        </w:rPr>
      </w:pPr>
      <w:r w:rsidRPr="008B2A42">
        <w:rPr>
          <w:rFonts w:ascii="Bookman Old Style" w:hAnsi="Bookman Old Style" w:cs="Arial"/>
        </w:rPr>
        <w:t xml:space="preserve">    </w:t>
      </w:r>
    </w:p>
    <w:sectPr w:rsidR="001F673C" w:rsidRPr="008B2A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F7BC8"/>
    <w:multiLevelType w:val="hybridMultilevel"/>
    <w:tmpl w:val="088C4A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6E92"/>
    <w:multiLevelType w:val="hybridMultilevel"/>
    <w:tmpl w:val="675A8666"/>
    <w:lvl w:ilvl="0" w:tplc="605E5B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54343"/>
    <w:multiLevelType w:val="hybridMultilevel"/>
    <w:tmpl w:val="B30A1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D0799"/>
    <w:multiLevelType w:val="hybridMultilevel"/>
    <w:tmpl w:val="40DA5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75944"/>
    <w:multiLevelType w:val="hybridMultilevel"/>
    <w:tmpl w:val="088C4A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B1106"/>
    <w:multiLevelType w:val="multilevel"/>
    <w:tmpl w:val="A734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BC"/>
    <w:rsid w:val="000134DF"/>
    <w:rsid w:val="00021B55"/>
    <w:rsid w:val="000939BF"/>
    <w:rsid w:val="000C0C3E"/>
    <w:rsid w:val="0013345A"/>
    <w:rsid w:val="00163748"/>
    <w:rsid w:val="00171715"/>
    <w:rsid w:val="00182DCA"/>
    <w:rsid w:val="001C669A"/>
    <w:rsid w:val="001F673C"/>
    <w:rsid w:val="002311C8"/>
    <w:rsid w:val="002415DF"/>
    <w:rsid w:val="002469E5"/>
    <w:rsid w:val="00260B7B"/>
    <w:rsid w:val="00274FEE"/>
    <w:rsid w:val="002F6546"/>
    <w:rsid w:val="0031487C"/>
    <w:rsid w:val="0031726F"/>
    <w:rsid w:val="0032631B"/>
    <w:rsid w:val="003C645C"/>
    <w:rsid w:val="003F3182"/>
    <w:rsid w:val="00442C59"/>
    <w:rsid w:val="004907A1"/>
    <w:rsid w:val="004A194C"/>
    <w:rsid w:val="004A390E"/>
    <w:rsid w:val="004D1700"/>
    <w:rsid w:val="00541FBC"/>
    <w:rsid w:val="00547C59"/>
    <w:rsid w:val="005B731F"/>
    <w:rsid w:val="005D4D21"/>
    <w:rsid w:val="005E734F"/>
    <w:rsid w:val="00635D02"/>
    <w:rsid w:val="00696A7A"/>
    <w:rsid w:val="006A7440"/>
    <w:rsid w:val="00714BD2"/>
    <w:rsid w:val="00763F77"/>
    <w:rsid w:val="00781FC0"/>
    <w:rsid w:val="00787CB0"/>
    <w:rsid w:val="00790CEE"/>
    <w:rsid w:val="007B608D"/>
    <w:rsid w:val="00803A98"/>
    <w:rsid w:val="00833BBD"/>
    <w:rsid w:val="008810AA"/>
    <w:rsid w:val="00895786"/>
    <w:rsid w:val="008B2A42"/>
    <w:rsid w:val="008D3EE3"/>
    <w:rsid w:val="008D429B"/>
    <w:rsid w:val="0091664D"/>
    <w:rsid w:val="0094074B"/>
    <w:rsid w:val="00952008"/>
    <w:rsid w:val="009B55B2"/>
    <w:rsid w:val="009C4DBB"/>
    <w:rsid w:val="009D7CAD"/>
    <w:rsid w:val="009F1C67"/>
    <w:rsid w:val="00A235DD"/>
    <w:rsid w:val="00A87AF7"/>
    <w:rsid w:val="00AE74B6"/>
    <w:rsid w:val="00B17448"/>
    <w:rsid w:val="00B9022F"/>
    <w:rsid w:val="00B9797D"/>
    <w:rsid w:val="00C20DD7"/>
    <w:rsid w:val="00C45220"/>
    <w:rsid w:val="00C839A7"/>
    <w:rsid w:val="00C96518"/>
    <w:rsid w:val="00CF0D43"/>
    <w:rsid w:val="00CF2F87"/>
    <w:rsid w:val="00D47E99"/>
    <w:rsid w:val="00D54101"/>
    <w:rsid w:val="00D84781"/>
    <w:rsid w:val="00D96942"/>
    <w:rsid w:val="00DF69A0"/>
    <w:rsid w:val="00E14C6B"/>
    <w:rsid w:val="00EC4075"/>
    <w:rsid w:val="00EC6EBF"/>
    <w:rsid w:val="00EE268A"/>
    <w:rsid w:val="00F26F66"/>
    <w:rsid w:val="00FC532E"/>
    <w:rsid w:val="00FE450E"/>
    <w:rsid w:val="00FF3FE9"/>
    <w:rsid w:val="00F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AD550"/>
  <w14:defaultImageDpi w14:val="0"/>
  <w15:docId w15:val="{93931134-9502-4FFB-BF8B-0B067D8A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9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94C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4A194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22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4255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9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8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08281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Lakhanpal, Shilpa</dc:creator>
  <cp:keywords/>
  <dc:description/>
  <cp:lastModifiedBy>Lakhanpal, Shilpa</cp:lastModifiedBy>
  <cp:revision>66</cp:revision>
  <dcterms:created xsi:type="dcterms:W3CDTF">2019-11-09T01:21:00Z</dcterms:created>
  <dcterms:modified xsi:type="dcterms:W3CDTF">2019-11-28T08:27:00Z</dcterms:modified>
</cp:coreProperties>
</file>