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9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24"/>
          <w:szCs w:val="2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</w:p>
    <w:bookmarkEnd w:id="0"/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Azure portal ( Hands-on 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Understand why P2S type is required ?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Understanding Virtual machines and Resources.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Subscription type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billing Cycle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Laying Background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 and helped 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process of </w:t>
      </w:r>
      <w:r>
        <w:rPr>
          <w:rFonts w:ascii="Times New Roman" w:hAnsi="Times New Roman" w:cs="Times New Roman"/>
          <w:sz w:val="28"/>
          <w:szCs w:val="28"/>
        </w:rPr>
        <w:t xml:space="preserve"> understanding the concepts clearly.</w:t>
      </w: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4"/>
          <w:lang w:val="en-US"/>
        </w:rPr>
        <w:t>Manish jangid created a user account as an extension for the azure account on which we are supposed to work on.</w:t>
      </w: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4"/>
          <w:lang w:val="en-US"/>
        </w:rPr>
        <w:t>Everybody used and was comfortable with the common account for Collaboration.</w:t>
      </w: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85"/>
    <w:rsid w:val="00A4387B"/>
    <w:rsid w:val="00B52A85"/>
    <w:rsid w:val="00EA1D87"/>
    <w:rsid w:val="0A351046"/>
    <w:rsid w:val="4A054276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3</TotalTime>
  <ScaleCrop>false</ScaleCrop>
  <LinksUpToDate>false</LinksUpToDate>
  <CharactersWithSpaces>607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2020-05-09T17:19:00Z</dcterms:created>
  <dc:creator>Shikhar</dc:creator>
  <cp:lastModifiedBy>MEETAKSH</cp:lastModifiedBy>
  <dcterms:modified xsi:type="dcterms:W3CDTF">2020-05-15T13:15:18Z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