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9 -POORNIMA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- “ Configuration of point to site VPN 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Technology - Microsoft Azure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(Poornima University in collaboration with Celebal Technologies)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Lead: Mr. Tushar Mittal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Manish Jangid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Meetaksh Dadhich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Kapil Saratkar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Khanak Sharma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Khushbu Joshi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Ms. Aakanksha Jain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Nitesh Kaushik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HOD: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Ravi Kumar Godara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Q9Oo8GqL2YmU4wEFsePNINoiw==">AMUW2mUumY36zXKUvULje9naNgjfb/zXt8hL9FfKJGFjtdRCryKW7nEuqqp5G0AoKLGPJCMQFkMwOWX4yE36R6i1Q2Z8M5eAzp9RK+WLgHN+OPakKhcWR2bwJgMf2VKsMRszWMnInatb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2020-05-15T11:37:00Z</dcterms:created>
  <dc:creator>MEETAKSH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