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2"/>
        <w:gridCol w:w="3802"/>
      </w:tblGrid>
      <w:tr>
        <w:trPr/>
        <w:tc>
          <w:tcPr>
            <w:tcW w:w="584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spacing w:val="14"/>
                <w:sz w:val="36"/>
                <w:szCs w:val="36"/>
              </w:rPr>
            </w:pP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34"/>
                <w:szCs w:val="34"/>
                <w:u w:val="none"/>
              </w:rPr>
              <w:t>MD GHOUSE KAMMULLU</w:t>
            </w: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pacing w:val="14"/>
                <w:sz w:val="34"/>
                <w:szCs w:val="34"/>
                <w:u w:val="none"/>
              </w:rPr>
              <w:t xml:space="preserve">   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(+91) 9441738274</w:t>
            </w:r>
          </w:p>
          <w:p>
            <w:pPr>
              <w:pStyle w:val="Normal"/>
              <w:bidi w:val="0"/>
              <w:spacing w:lineRule="auto" w:line="276"/>
              <w:jc w:val="left"/>
              <w:rPr/>
            </w:pPr>
            <w:hyperlink r:id="rId2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thegouse369@gmail.com</w:t>
              </w:r>
            </w:hyperlink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linkedin.com/in/tonyghouse</w:t>
              </w:r>
            </w:hyperlink>
          </w:p>
        </w:tc>
      </w:tr>
    </w:tbl>
    <w:p>
      <w:pPr>
        <w:pStyle w:val="TableContents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78105</wp:posOffset>
                </wp:positionV>
                <wp:extent cx="6105525" cy="217170"/>
                <wp:effectExtent l="0" t="0" r="0" b="0"/>
                <wp:wrapTopAndBottom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6.15pt;width:480.6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 xml:space="preserve">     </w:t>
      </w:r>
    </w:p>
    <w:p>
      <w:pPr>
        <w:pStyle w:val="TableContents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bookmarkStart w:id="0" w:name="__DdeLink__209_2201367238"/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To become a successful professional in the field of Computer science by utilizing my skills and enable further personal and professional development and work towards the prosperity of the organization.</w:t>
      </w:r>
      <w:bookmarkEnd w:id="0"/>
    </w:p>
    <w:p>
      <w:pPr>
        <w:pStyle w:val="TableContents"/>
        <w:bidi w:val="0"/>
        <w:spacing w:lineRule="auto" w:line="276"/>
        <w:jc w:val="left"/>
        <w:rPr>
          <w:rFonts w:ascii="Montserrat Medium" w:hAnsi="Montserrat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5525" cy="21717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6pt;margin-top:21.35pt;width:480.6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spacing w:lineRule="exact" w:line="283"/>
        <w:rPr>
          <w:rFonts w:eastAsia="Calibri"/>
          <w:b w:val="false"/>
          <w:b w:val="false"/>
          <w:bCs w:val="false"/>
          <w:sz w:val="20"/>
          <w:szCs w:val="20"/>
        </w:rPr>
      </w:pPr>
      <w:r>
        <w:rPr>
          <w:rFonts w:eastAsia="Calibri" w:ascii="Montserrat Medium" w:hAnsi="Montserrat Medium"/>
          <w:b w:val="false"/>
          <w:bCs w:val="false"/>
          <w:sz w:val="14"/>
          <w:szCs w:val="14"/>
        </w:rPr>
        <w:t xml:space="preserve">   </w:t>
      </w:r>
    </w:p>
    <w:tbl>
      <w:tblPr>
        <w:tblStyle w:val="TableGrid"/>
        <w:tblW w:w="9588" w:type="dxa"/>
        <w:jc w:val="center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/>
      </w:tblPr>
      <w:tblGrid>
        <w:gridCol w:w="1810"/>
        <w:gridCol w:w="2094"/>
        <w:gridCol w:w="2959"/>
        <w:gridCol w:w="1561"/>
        <w:gridCol w:w="1164"/>
      </w:tblGrid>
      <w:tr>
        <w:trPr>
          <w:trHeight w:val="630" w:hRule="atLeast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COURSE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INSTITUTION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BOARD/UNIVERSITY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YEAR</w:t>
            </w:r>
          </w:p>
        </w:tc>
      </w:tr>
      <w:tr>
        <w:trPr>
          <w:trHeight w:val="1472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B.Tech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(CSE)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 xml:space="preserve">Global College of 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Engineering&amp; Technology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JNTU, Anantapuramu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7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4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.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78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(MPC)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Sri Gayatri Junior College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Intermediate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94.10%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2015</w:t>
            </w:r>
          </w:p>
        </w:tc>
      </w:tr>
      <w:tr>
        <w:trPr>
          <w:trHeight w:val="855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Class 10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New Sarada High School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Secondary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9.3 (GPA)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2013</w:t>
            </w:r>
          </w:p>
        </w:tc>
      </w:tr>
    </w:tbl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5525" cy="2171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6pt;margin-top:21.35pt;width:480.6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exact" w:line="283"/>
        <w:jc w:val="left"/>
        <w:rPr>
          <w:rFonts w:ascii="Montserrat" w:hAnsi="Montserrat"/>
          <w:b w:val="false"/>
          <w:b w:val="false"/>
          <w:bCs w:val="false"/>
          <w:sz w:val="20"/>
          <w:szCs w:val="20"/>
        </w:rPr>
      </w:pP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tbl>
      <w:tblPr>
        <w:tblW w:w="9403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7186"/>
      </w:tblGrid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C/C++, Java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Database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Mysql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231_1511653552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Html,</w:t>
            </w:r>
            <w:bookmarkEnd w:id="1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Css, Javascript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Backend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Jsp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Frameworks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Spring Framework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Tools &amp; Tech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Git, Office Suite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Other skills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Flow state monk, Good at communication, 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speaking, Quick grasping power, Leadership 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pacing w:val="12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b w:val="false"/>
          <w:b w:val="false"/>
          <w:bCs w:val="false"/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6105525" cy="217170"/>
                <wp:effectExtent l="0" t="0" r="0" b="0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5.65pt;width:480.6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Health care data management by blockchain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blockchain. Blockchain ensures the integrity of the system by encrypting, validating, and permanently recording data. Features include store, access &amp; update health data by users &amp; doctors using a web interface.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76"/>
        <w:jc w:val="left"/>
        <w:rPr/>
      </w:pPr>
      <w:hyperlink r:id="rId4">
        <w:r>
          <w:rPr>
            <w:rStyle w:val="InternetLink"/>
            <w:rFonts w:ascii="Montserrat Medium" w:hAnsi="Montserrat Medium"/>
            <w:b w:val="false"/>
            <w:bCs w:val="false"/>
            <w:color w:val="111111"/>
            <w:sz w:val="24"/>
            <w:szCs w:val="24"/>
            <w:u w:val="none"/>
          </w:rPr>
          <w:t>www.github.com/tonyghouse/healthyne</w:t>
        </w:r>
      </w:hyperlink>
    </w:p>
    <w:p>
      <w:pPr>
        <w:pStyle w:val="Normal"/>
        <w:bidi w:val="0"/>
        <w:spacing w:lineRule="exact" w:line="227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10"/>
          <w:szCs w:val="10"/>
          <w:u w:val="none"/>
        </w:rPr>
        <w:t xml:space="preserve">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Financial fraud detection using machine learning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Machine learning algorithms.  ML algorithm AdaBoost is used to detect &amp; analyse credit/debit card frauds. Features include detect, analyse &amp; handle frauds which helps users, ecom owners, bank admins to perform secure transactions.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24"/>
          <w:szCs w:val="24"/>
          <w:u w:val="none"/>
        </w:rPr>
        <w:t>www.github.com/tonyghouse/finsofia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rFonts w:ascii="Montserrat SemiBold" w:hAnsi="Montserrat SemiBold"/>
          <w:b w:val="false"/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13970</wp:posOffset>
                </wp:positionH>
                <wp:positionV relativeFrom="paragraph">
                  <wp:posOffset>26035</wp:posOffset>
                </wp:positionV>
                <wp:extent cx="6105525" cy="21717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1pt;margin-top:2.05pt;width:480.6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Competitive programming: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Solved coding problems on data structures and algorithms.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Participated in competitions at codechef, hackerrank.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Freelance projects: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Have done freelance projects on fiverr and other sites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Paper presentations: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Secured 2nd &amp; 1st Prize in National level tech symposium by KORM and GLBC.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Presented Seminars on Bitcoin, Blockchain, Quantum Computing and Neuromorphic Computing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26035</wp:posOffset>
                </wp:positionV>
                <wp:extent cx="6105525" cy="217170"/>
                <wp:effectExtent l="0" t="0" r="0" b="0"/>
                <wp:wrapTopAndBottom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PERSONAL PROFILE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6pt;margin-top:2.05pt;width:480.6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14"/>
          <w:szCs w:val="14"/>
        </w:rPr>
        <w:t xml:space="preserve"> 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8162"/>
      </w:tblGrid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23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Male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  <w:b w:val="false"/>
                <w:bCs w:val="false"/>
                <w:sz w:val="24"/>
                <w:szCs w:val="24"/>
              </w:rPr>
              <w:t xml:space="preserve">:  Cooking, Graphic designing, Video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Games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English, Hindi, Telugu and Urdu</w:t>
            </w:r>
          </w:p>
        </w:tc>
      </w:tr>
      <w:tr>
        <w:trPr>
          <w:trHeight w:val="1104" w:hRule="atLeast"/>
        </w:trPr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3/254, bayanapalle,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chennur, kadapa, 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andhra pradesh, india-516162</w:t>
            </w:r>
          </w:p>
        </w:tc>
      </w:tr>
    </w:tbl>
    <w:p>
      <w:pPr>
        <w:pStyle w:val="Normal"/>
        <w:bidi w:val="0"/>
        <w:jc w:val="left"/>
        <w:rPr/>
      </w:pPr>
      <w:bookmarkStart w:id="2" w:name="__DdeLink__496_1589341367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2"/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pacing w:val="20"/>
          <w:sz w:val="24"/>
          <w:szCs w:val="24"/>
        </w:rPr>
        <w:t>DECLARATION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 hereby declare that the above written information is true to the Best of my knowledge and belief.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4"/>
        <w:gridCol w:w="2280"/>
      </w:tblGrid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Place: Bangalore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(K.M GHOUSE)   </w:t>
            </w:r>
          </w:p>
        </w:tc>
      </w:tr>
    </w:tbl>
    <w:p>
      <w:pPr>
        <w:pStyle w:val="Normal"/>
        <w:bidi w:val="0"/>
        <w:spacing w:lineRule="exact" w:line="28"/>
        <w:jc w:val="left"/>
        <w:rPr/>
      </w:pPr>
      <w:r>
        <w:rPr>
          <w:sz w:val="6"/>
          <w:szCs w:val="6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Montserrat" w:hAnsi="Montserrat" w:eastAsia="NSimSun" w:cs="Arial"/>
      <w:color w:val="auto"/>
      <w:kern w:val="2"/>
      <w:sz w:val="28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gouse369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789</TotalTime>
  <Application>LibreOffice/6.3.6.2$Windows_X86_64 LibreOffice_project/2196df99b074d8a661f4036fca8fa0cbfa33a497</Application>
  <Pages>2</Pages>
  <Words>326</Words>
  <Characters>2012</Characters>
  <CharactersWithSpaces>2388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2021-01-11T15:43:57Z</dcterms:modified>
  <cp:revision>371</cp:revision>
  <dc:subject/>
  <dc:title/>
</cp:coreProperties>
</file>