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D585E7" w14:textId="77777777" w:rsidR="007014D5" w:rsidRPr="007014D5" w:rsidRDefault="007014D5" w:rsidP="007014D5">
      <w:pPr>
        <w:pStyle w:val="Titre1"/>
      </w:pPr>
      <w:r w:rsidRPr="007014D5">
        <w:t>Procédure de configuration SMTP (avec test de paramètres)</w:t>
      </w:r>
    </w:p>
    <w:p w14:paraId="617EE272" w14:textId="2AC6CFC4" w:rsidR="007014D5" w:rsidRPr="007014D5" w:rsidRDefault="007014D5" w:rsidP="007014D5">
      <w:r w:rsidRPr="007014D5">
        <w:t xml:space="preserve">Lorsque vous configurez les paramètres SMTP pour l'envoi d'e-mails, il est important de s'assurer que tous les champs sont correctement remplis. En cas de doute sur la validité de certains paramètres, vous pouvez utiliser l'utilitaire de test SMTP qui est accessible dans le menu </w:t>
      </w:r>
      <w:r w:rsidRPr="007014D5">
        <w:rPr>
          <w:b/>
          <w:bCs/>
        </w:rPr>
        <w:t>MISC</w:t>
      </w:r>
      <w:r w:rsidRPr="007014D5">
        <w:t xml:space="preserve"> du portique pour tester différentes combinaisons de paramètres.</w:t>
      </w:r>
    </w:p>
    <w:p w14:paraId="5BC223ED" w14:textId="26A1FD6F" w:rsidR="007014D5" w:rsidRDefault="007014D5" w:rsidP="007014D5">
      <w:pPr>
        <w:pStyle w:val="Titre2"/>
      </w:pPr>
      <w:r w:rsidRPr="007014D5">
        <w:t>Instructions pour remplir les champs du test SMTP</w:t>
      </w:r>
    </w:p>
    <w:p w14:paraId="45E9719F" w14:textId="2AE07DA9" w:rsidR="00FC3E06" w:rsidRPr="00FC3E06" w:rsidRDefault="00FC3E06" w:rsidP="00FC3E06">
      <w:r>
        <w:rPr>
          <w:noProof/>
        </w:rPr>
        <w:drawing>
          <wp:inline distT="0" distB="0" distL="0" distR="0" wp14:anchorId="5A57A524" wp14:editId="2AFF9AC0">
            <wp:extent cx="4381500" cy="2695575"/>
            <wp:effectExtent l="0" t="0" r="0" b="9525"/>
            <wp:docPr id="88441363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81500" cy="2695575"/>
                    </a:xfrm>
                    <a:prstGeom prst="rect">
                      <a:avLst/>
                    </a:prstGeom>
                    <a:noFill/>
                    <a:ln>
                      <a:noFill/>
                    </a:ln>
                  </pic:spPr>
                </pic:pic>
              </a:graphicData>
            </a:graphic>
          </wp:inline>
        </w:drawing>
      </w:r>
    </w:p>
    <w:p w14:paraId="41E9263F" w14:textId="04C53276" w:rsidR="007014D5" w:rsidRPr="007014D5" w:rsidRDefault="007014D5" w:rsidP="007014D5">
      <w:pPr>
        <w:pStyle w:val="Titre3"/>
      </w:pPr>
      <w:r w:rsidRPr="007014D5">
        <w:t>Serveur SMTP</w:t>
      </w:r>
    </w:p>
    <w:p w14:paraId="286D0EFD" w14:textId="77777777" w:rsidR="007014D5" w:rsidRPr="007014D5" w:rsidRDefault="007014D5" w:rsidP="007014D5">
      <w:pPr>
        <w:numPr>
          <w:ilvl w:val="1"/>
          <w:numId w:val="1"/>
        </w:numPr>
      </w:pPr>
      <w:r w:rsidRPr="007014D5">
        <w:rPr>
          <w:b/>
          <w:bCs/>
        </w:rPr>
        <w:t>Description</w:t>
      </w:r>
      <w:r w:rsidRPr="007014D5">
        <w:t xml:space="preserve"> : Ce champ doit contenir l'adresse du serveur SMTP de votre fournisseur de service de messagerie.</w:t>
      </w:r>
    </w:p>
    <w:p w14:paraId="7AE4BA0D" w14:textId="77777777" w:rsidR="007014D5" w:rsidRPr="007014D5" w:rsidRDefault="007014D5" w:rsidP="007014D5">
      <w:pPr>
        <w:numPr>
          <w:ilvl w:val="1"/>
          <w:numId w:val="1"/>
        </w:numPr>
      </w:pPr>
      <w:r w:rsidRPr="007014D5">
        <w:rPr>
          <w:b/>
          <w:bCs/>
        </w:rPr>
        <w:t>Exemples</w:t>
      </w:r>
      <w:r w:rsidRPr="007014D5">
        <w:t xml:space="preserve"> :</w:t>
      </w:r>
    </w:p>
    <w:p w14:paraId="33C28321" w14:textId="77777777" w:rsidR="007014D5" w:rsidRPr="007014D5" w:rsidRDefault="007014D5" w:rsidP="007014D5">
      <w:pPr>
        <w:numPr>
          <w:ilvl w:val="2"/>
          <w:numId w:val="1"/>
        </w:numPr>
      </w:pPr>
      <w:r w:rsidRPr="007014D5">
        <w:t>Pour Gmail : smtp.gmail.com</w:t>
      </w:r>
    </w:p>
    <w:p w14:paraId="482D4CF3" w14:textId="77777777" w:rsidR="007014D5" w:rsidRPr="007014D5" w:rsidRDefault="007014D5" w:rsidP="007014D5">
      <w:pPr>
        <w:numPr>
          <w:ilvl w:val="2"/>
          <w:numId w:val="1"/>
        </w:numPr>
      </w:pPr>
      <w:r w:rsidRPr="007014D5">
        <w:t>Pour Outlook : smtp.office365.com</w:t>
      </w:r>
    </w:p>
    <w:p w14:paraId="0CEDD674" w14:textId="77777777" w:rsidR="007014D5" w:rsidRPr="007014D5" w:rsidRDefault="007014D5" w:rsidP="007014D5">
      <w:pPr>
        <w:numPr>
          <w:ilvl w:val="2"/>
          <w:numId w:val="1"/>
        </w:numPr>
      </w:pPr>
      <w:r w:rsidRPr="007014D5">
        <w:t>Pour Yahoo : smtp.mail.yahoo.com</w:t>
      </w:r>
    </w:p>
    <w:p w14:paraId="1B48E142" w14:textId="18FB0E54" w:rsidR="007014D5" w:rsidRPr="007014D5" w:rsidRDefault="007014D5" w:rsidP="007014D5">
      <w:pPr>
        <w:pStyle w:val="Titre3"/>
      </w:pPr>
      <w:r w:rsidRPr="007014D5">
        <w:t>Port SMTP</w:t>
      </w:r>
    </w:p>
    <w:p w14:paraId="55F64E88" w14:textId="77777777" w:rsidR="007014D5" w:rsidRPr="007014D5" w:rsidRDefault="007014D5" w:rsidP="007014D5">
      <w:pPr>
        <w:numPr>
          <w:ilvl w:val="1"/>
          <w:numId w:val="1"/>
        </w:numPr>
      </w:pPr>
      <w:r w:rsidRPr="007014D5">
        <w:rPr>
          <w:b/>
          <w:bCs/>
        </w:rPr>
        <w:t>Description</w:t>
      </w:r>
      <w:r w:rsidRPr="007014D5">
        <w:t xml:space="preserve"> : Spécifie le port utilisé pour établir la connexion avec le serveur SMTP.</w:t>
      </w:r>
    </w:p>
    <w:p w14:paraId="652FA207" w14:textId="77777777" w:rsidR="007014D5" w:rsidRPr="007014D5" w:rsidRDefault="007014D5" w:rsidP="007014D5">
      <w:pPr>
        <w:numPr>
          <w:ilvl w:val="1"/>
          <w:numId w:val="1"/>
        </w:numPr>
      </w:pPr>
      <w:r w:rsidRPr="007014D5">
        <w:rPr>
          <w:b/>
          <w:bCs/>
        </w:rPr>
        <w:t>Types de ports courants</w:t>
      </w:r>
      <w:r w:rsidRPr="007014D5">
        <w:t xml:space="preserve"> :</w:t>
      </w:r>
    </w:p>
    <w:p w14:paraId="6F67D296" w14:textId="77777777" w:rsidR="007014D5" w:rsidRPr="007014D5" w:rsidRDefault="007014D5" w:rsidP="007014D5">
      <w:pPr>
        <w:numPr>
          <w:ilvl w:val="2"/>
          <w:numId w:val="1"/>
        </w:numPr>
      </w:pPr>
      <w:r w:rsidRPr="007014D5">
        <w:rPr>
          <w:b/>
          <w:bCs/>
        </w:rPr>
        <w:t>Port 25</w:t>
      </w:r>
      <w:r w:rsidRPr="007014D5">
        <w:t xml:space="preserve"> : Non sécurisé, utilisé principalement pour des communications internes ou locales, mais souvent bloqué par les FAI.</w:t>
      </w:r>
    </w:p>
    <w:p w14:paraId="7D06C1D8" w14:textId="77777777" w:rsidR="007014D5" w:rsidRPr="007014D5" w:rsidRDefault="007014D5" w:rsidP="007014D5">
      <w:pPr>
        <w:numPr>
          <w:ilvl w:val="2"/>
          <w:numId w:val="1"/>
        </w:numPr>
      </w:pPr>
      <w:r w:rsidRPr="007014D5">
        <w:rPr>
          <w:b/>
          <w:bCs/>
        </w:rPr>
        <w:lastRenderedPageBreak/>
        <w:t>Port 587</w:t>
      </w:r>
      <w:r w:rsidRPr="007014D5">
        <w:t xml:space="preserve"> : Recommandé pour des connexions sécurisées avec </w:t>
      </w:r>
      <w:r w:rsidRPr="007014D5">
        <w:rPr>
          <w:b/>
          <w:bCs/>
        </w:rPr>
        <w:t>STARTTLS</w:t>
      </w:r>
      <w:r w:rsidRPr="007014D5">
        <w:t>.</w:t>
      </w:r>
    </w:p>
    <w:p w14:paraId="07477754" w14:textId="77777777" w:rsidR="007014D5" w:rsidRPr="007014D5" w:rsidRDefault="007014D5" w:rsidP="007014D5">
      <w:pPr>
        <w:numPr>
          <w:ilvl w:val="2"/>
          <w:numId w:val="1"/>
        </w:numPr>
      </w:pPr>
      <w:r w:rsidRPr="007014D5">
        <w:rPr>
          <w:b/>
          <w:bCs/>
        </w:rPr>
        <w:t>Port 465</w:t>
      </w:r>
      <w:r w:rsidRPr="007014D5">
        <w:t xml:space="preserve"> : Anciennement utilisé pour les connexions </w:t>
      </w:r>
      <w:r w:rsidRPr="007014D5">
        <w:rPr>
          <w:b/>
          <w:bCs/>
        </w:rPr>
        <w:t>SSL</w:t>
      </w:r>
      <w:r w:rsidRPr="007014D5">
        <w:t>, mais maintenant déprécié en faveur du port 587.</w:t>
      </w:r>
    </w:p>
    <w:p w14:paraId="5BB98EBB" w14:textId="1BC94F2A" w:rsidR="007014D5" w:rsidRPr="007014D5" w:rsidRDefault="007014D5" w:rsidP="007014D5">
      <w:pPr>
        <w:pStyle w:val="Titre3"/>
      </w:pPr>
      <w:r w:rsidRPr="007014D5">
        <w:t>Email de l'expéditeur</w:t>
      </w:r>
    </w:p>
    <w:p w14:paraId="78A58521" w14:textId="77777777" w:rsidR="007014D5" w:rsidRPr="007014D5" w:rsidRDefault="007014D5" w:rsidP="007014D5">
      <w:pPr>
        <w:numPr>
          <w:ilvl w:val="1"/>
          <w:numId w:val="1"/>
        </w:numPr>
      </w:pPr>
      <w:r w:rsidRPr="007014D5">
        <w:rPr>
          <w:b/>
          <w:bCs/>
        </w:rPr>
        <w:t>Description</w:t>
      </w:r>
      <w:r w:rsidRPr="007014D5">
        <w:t xml:space="preserve"> : L'adresse e-mail qui sera utilisée comme expéditeur.</w:t>
      </w:r>
    </w:p>
    <w:p w14:paraId="00F14418" w14:textId="77777777" w:rsidR="007014D5" w:rsidRPr="007014D5" w:rsidRDefault="007014D5" w:rsidP="007014D5">
      <w:pPr>
        <w:numPr>
          <w:ilvl w:val="1"/>
          <w:numId w:val="1"/>
        </w:numPr>
      </w:pPr>
      <w:r w:rsidRPr="007014D5">
        <w:rPr>
          <w:b/>
          <w:bCs/>
        </w:rPr>
        <w:t>Exemples</w:t>
      </w:r>
      <w:r w:rsidRPr="007014D5">
        <w:t xml:space="preserve"> :</w:t>
      </w:r>
    </w:p>
    <w:p w14:paraId="42CDFEFF" w14:textId="77777777" w:rsidR="007014D5" w:rsidRPr="007014D5" w:rsidRDefault="007014D5" w:rsidP="007014D5">
      <w:pPr>
        <w:numPr>
          <w:ilvl w:val="2"/>
          <w:numId w:val="1"/>
        </w:numPr>
      </w:pPr>
      <w:r w:rsidRPr="007014D5">
        <w:t>Pour Gmail : votreadresse@gmail.com</w:t>
      </w:r>
    </w:p>
    <w:p w14:paraId="73BC51E7" w14:textId="77777777" w:rsidR="007014D5" w:rsidRPr="007014D5" w:rsidRDefault="007014D5" w:rsidP="007014D5">
      <w:pPr>
        <w:numPr>
          <w:ilvl w:val="2"/>
          <w:numId w:val="1"/>
        </w:numPr>
      </w:pPr>
      <w:r w:rsidRPr="007014D5">
        <w:t>Pour des serveurs internes ou automatiques : noreply@votredomaine.com</w:t>
      </w:r>
    </w:p>
    <w:p w14:paraId="1A9F0B59" w14:textId="77777777" w:rsidR="007014D5" w:rsidRPr="007014D5" w:rsidRDefault="007014D5" w:rsidP="007014D5">
      <w:pPr>
        <w:numPr>
          <w:ilvl w:val="1"/>
          <w:numId w:val="1"/>
        </w:numPr>
      </w:pPr>
      <w:r w:rsidRPr="007014D5">
        <w:rPr>
          <w:b/>
          <w:bCs/>
        </w:rPr>
        <w:t>Remarque</w:t>
      </w:r>
      <w:r w:rsidRPr="007014D5">
        <w:t xml:space="preserve"> : Cette adresse doit correspondre au domaine du serveur SMTP utilisé.</w:t>
      </w:r>
    </w:p>
    <w:p w14:paraId="628315B2" w14:textId="26E2AB6A" w:rsidR="007014D5" w:rsidRPr="007014D5" w:rsidRDefault="007014D5" w:rsidP="007014D5">
      <w:pPr>
        <w:pStyle w:val="Titre3"/>
      </w:pPr>
      <w:r w:rsidRPr="007014D5">
        <w:t>Email du destinataire</w:t>
      </w:r>
    </w:p>
    <w:p w14:paraId="59E428A0" w14:textId="77777777" w:rsidR="007014D5" w:rsidRPr="007014D5" w:rsidRDefault="007014D5" w:rsidP="007014D5">
      <w:pPr>
        <w:numPr>
          <w:ilvl w:val="1"/>
          <w:numId w:val="1"/>
        </w:numPr>
      </w:pPr>
      <w:r w:rsidRPr="007014D5">
        <w:rPr>
          <w:b/>
          <w:bCs/>
        </w:rPr>
        <w:t>Description</w:t>
      </w:r>
      <w:r w:rsidRPr="007014D5">
        <w:t xml:space="preserve"> : L'adresse e-mail du destinataire de votre test d'envoi.</w:t>
      </w:r>
    </w:p>
    <w:p w14:paraId="20F76F99" w14:textId="77777777" w:rsidR="007014D5" w:rsidRPr="007014D5" w:rsidRDefault="007014D5" w:rsidP="007014D5">
      <w:pPr>
        <w:numPr>
          <w:ilvl w:val="1"/>
          <w:numId w:val="1"/>
        </w:numPr>
      </w:pPr>
      <w:r w:rsidRPr="007014D5">
        <w:rPr>
          <w:b/>
          <w:bCs/>
        </w:rPr>
        <w:t>Remarque</w:t>
      </w:r>
      <w:r w:rsidRPr="007014D5">
        <w:t xml:space="preserve"> : Assurez-vous que cette adresse est valide et que le destinataire peut recevoir l'e-mail.</w:t>
      </w:r>
    </w:p>
    <w:p w14:paraId="4F810285" w14:textId="2C6205C0" w:rsidR="007014D5" w:rsidRPr="007014D5" w:rsidRDefault="007014D5" w:rsidP="007014D5">
      <w:pPr>
        <w:pStyle w:val="Titre3"/>
      </w:pPr>
      <w:r w:rsidRPr="007014D5">
        <w:t>Nom d'utilisateur</w:t>
      </w:r>
    </w:p>
    <w:p w14:paraId="234A7C2A" w14:textId="77777777" w:rsidR="007014D5" w:rsidRPr="007014D5" w:rsidRDefault="007014D5" w:rsidP="007014D5">
      <w:pPr>
        <w:numPr>
          <w:ilvl w:val="1"/>
          <w:numId w:val="1"/>
        </w:numPr>
      </w:pPr>
      <w:r w:rsidRPr="007014D5">
        <w:rPr>
          <w:b/>
          <w:bCs/>
        </w:rPr>
        <w:t>Description</w:t>
      </w:r>
      <w:r w:rsidRPr="007014D5">
        <w:t xml:space="preserve"> : Le nom d'utilisateur requis pour se connecter au serveur SMTP, généralement l'adresse e-mail de l'expéditeur.</w:t>
      </w:r>
    </w:p>
    <w:p w14:paraId="7B8A148C" w14:textId="77777777" w:rsidR="007014D5" w:rsidRPr="007014D5" w:rsidRDefault="007014D5" w:rsidP="007014D5">
      <w:pPr>
        <w:numPr>
          <w:ilvl w:val="1"/>
          <w:numId w:val="1"/>
        </w:numPr>
      </w:pPr>
      <w:r w:rsidRPr="007014D5">
        <w:rPr>
          <w:b/>
          <w:bCs/>
        </w:rPr>
        <w:t>Exemples</w:t>
      </w:r>
      <w:r w:rsidRPr="007014D5">
        <w:t xml:space="preserve"> :</w:t>
      </w:r>
    </w:p>
    <w:p w14:paraId="7B432F06" w14:textId="77777777" w:rsidR="007014D5" w:rsidRPr="007014D5" w:rsidRDefault="007014D5" w:rsidP="007014D5">
      <w:pPr>
        <w:numPr>
          <w:ilvl w:val="2"/>
          <w:numId w:val="1"/>
        </w:numPr>
      </w:pPr>
      <w:r w:rsidRPr="007014D5">
        <w:t>Gmail : votreadresse@gmail.com</w:t>
      </w:r>
    </w:p>
    <w:p w14:paraId="5B6FF63C" w14:textId="77777777" w:rsidR="007014D5" w:rsidRPr="007014D5" w:rsidRDefault="007014D5" w:rsidP="007014D5">
      <w:pPr>
        <w:numPr>
          <w:ilvl w:val="2"/>
          <w:numId w:val="1"/>
        </w:numPr>
      </w:pPr>
      <w:r w:rsidRPr="007014D5">
        <w:t>Outlook : votreadresse@outlook.com</w:t>
      </w:r>
    </w:p>
    <w:p w14:paraId="71463BC7" w14:textId="141C553A" w:rsidR="007014D5" w:rsidRPr="007014D5" w:rsidRDefault="007014D5" w:rsidP="007014D5">
      <w:pPr>
        <w:pStyle w:val="Titre3"/>
      </w:pPr>
      <w:r w:rsidRPr="007014D5">
        <w:t>Mot de passe</w:t>
      </w:r>
    </w:p>
    <w:p w14:paraId="2E703549" w14:textId="77777777" w:rsidR="007014D5" w:rsidRPr="007014D5" w:rsidRDefault="007014D5" w:rsidP="007014D5">
      <w:pPr>
        <w:numPr>
          <w:ilvl w:val="1"/>
          <w:numId w:val="1"/>
        </w:numPr>
      </w:pPr>
      <w:r w:rsidRPr="007014D5">
        <w:rPr>
          <w:b/>
          <w:bCs/>
        </w:rPr>
        <w:t>Description</w:t>
      </w:r>
      <w:r w:rsidRPr="007014D5">
        <w:t xml:space="preserve"> : Le mot de passe associé à l'adresse e-mail ou au compte SMTP.</w:t>
      </w:r>
    </w:p>
    <w:p w14:paraId="21B8EBE4" w14:textId="77777777" w:rsidR="007014D5" w:rsidRPr="007014D5" w:rsidRDefault="007014D5" w:rsidP="007014D5">
      <w:pPr>
        <w:numPr>
          <w:ilvl w:val="1"/>
          <w:numId w:val="1"/>
        </w:numPr>
      </w:pPr>
      <w:r w:rsidRPr="007014D5">
        <w:rPr>
          <w:b/>
          <w:bCs/>
        </w:rPr>
        <w:t>Recommandation</w:t>
      </w:r>
      <w:r w:rsidRPr="007014D5">
        <w:t xml:space="preserve"> : Utilisez un </w:t>
      </w:r>
      <w:r w:rsidRPr="007014D5">
        <w:rPr>
          <w:b/>
          <w:bCs/>
        </w:rPr>
        <w:t>mot de passe d'application</w:t>
      </w:r>
      <w:r w:rsidRPr="007014D5">
        <w:t xml:space="preserve"> si votre fournisseur de messagerie (comme Gmail ou Outlook) impose des restrictions de sécurité renforcées.</w:t>
      </w:r>
    </w:p>
    <w:p w14:paraId="4E3E5069" w14:textId="3F4E9711" w:rsidR="007014D5" w:rsidRPr="007014D5" w:rsidRDefault="007014D5" w:rsidP="007014D5">
      <w:pPr>
        <w:pStyle w:val="Titre3"/>
      </w:pPr>
      <w:r w:rsidRPr="007014D5">
        <w:t>Utiliser TLS / Utiliser SSL</w:t>
      </w:r>
    </w:p>
    <w:p w14:paraId="479FAA08" w14:textId="77777777" w:rsidR="007014D5" w:rsidRPr="007014D5" w:rsidRDefault="007014D5" w:rsidP="007014D5">
      <w:pPr>
        <w:numPr>
          <w:ilvl w:val="1"/>
          <w:numId w:val="1"/>
        </w:numPr>
      </w:pPr>
      <w:r w:rsidRPr="007014D5">
        <w:rPr>
          <w:b/>
          <w:bCs/>
        </w:rPr>
        <w:t>TLS (Transport Layer Security)</w:t>
      </w:r>
      <w:r w:rsidRPr="007014D5">
        <w:t xml:space="preserve"> : Sécurise les connexions sur le port </w:t>
      </w:r>
      <w:r w:rsidRPr="007014D5">
        <w:rPr>
          <w:b/>
          <w:bCs/>
        </w:rPr>
        <w:t>587</w:t>
      </w:r>
      <w:r w:rsidRPr="007014D5">
        <w:t>. Cochez cette case si vous utilisez ce port.</w:t>
      </w:r>
    </w:p>
    <w:p w14:paraId="534ABF3C" w14:textId="77777777" w:rsidR="007014D5" w:rsidRPr="007014D5" w:rsidRDefault="007014D5" w:rsidP="007014D5">
      <w:pPr>
        <w:numPr>
          <w:ilvl w:val="1"/>
          <w:numId w:val="1"/>
        </w:numPr>
      </w:pPr>
      <w:r w:rsidRPr="007014D5">
        <w:rPr>
          <w:b/>
          <w:bCs/>
        </w:rPr>
        <w:t>SSL (Secure Sockets Layer)</w:t>
      </w:r>
      <w:r w:rsidRPr="007014D5">
        <w:t xml:space="preserve"> : Historiquement utilisé avec le port </w:t>
      </w:r>
      <w:r w:rsidRPr="007014D5">
        <w:rPr>
          <w:b/>
          <w:bCs/>
        </w:rPr>
        <w:t>465</w:t>
      </w:r>
      <w:r w:rsidRPr="007014D5">
        <w:t xml:space="preserve"> pour une connexion sécurisée. Utilisé de moins en moins au profit de TLS.</w:t>
      </w:r>
    </w:p>
    <w:p w14:paraId="759741D3" w14:textId="77777777" w:rsidR="007014D5" w:rsidRPr="007014D5" w:rsidRDefault="007014D5" w:rsidP="007014D5">
      <w:pPr>
        <w:numPr>
          <w:ilvl w:val="1"/>
          <w:numId w:val="1"/>
        </w:numPr>
      </w:pPr>
      <w:r w:rsidRPr="007014D5">
        <w:rPr>
          <w:b/>
          <w:bCs/>
        </w:rPr>
        <w:t>Remarque</w:t>
      </w:r>
      <w:r w:rsidRPr="007014D5">
        <w:t xml:space="preserve"> : Cochez la case correspondante en fonction du port et du protocole que vous utilisez.</w:t>
      </w:r>
    </w:p>
    <w:p w14:paraId="08F53422" w14:textId="77777777" w:rsidR="00FC3E06" w:rsidRDefault="00FC3E06">
      <w:pPr>
        <w:rPr>
          <w:rFonts w:asciiTheme="majorHAnsi" w:eastAsiaTheme="majorEastAsia" w:hAnsiTheme="majorHAnsi" w:cstheme="majorBidi"/>
          <w:color w:val="0F4761" w:themeColor="accent1" w:themeShade="BF"/>
          <w:sz w:val="32"/>
          <w:szCs w:val="32"/>
        </w:rPr>
      </w:pPr>
      <w:r>
        <w:lastRenderedPageBreak/>
        <w:br w:type="page"/>
      </w:r>
    </w:p>
    <w:p w14:paraId="46C54479" w14:textId="281D593D" w:rsidR="007014D5" w:rsidRDefault="007014D5" w:rsidP="007014D5">
      <w:pPr>
        <w:pStyle w:val="Titre2"/>
      </w:pPr>
      <w:r w:rsidRPr="007014D5">
        <w:lastRenderedPageBreak/>
        <w:t>Utilisation de l'utilitaire de test SMTP</w:t>
      </w:r>
    </w:p>
    <w:p w14:paraId="70674CEB" w14:textId="77777777" w:rsidR="00FC3E06" w:rsidRDefault="00FC3E06" w:rsidP="00FC3E06"/>
    <w:p w14:paraId="5A2775AC" w14:textId="1825499C" w:rsidR="00FC3E06" w:rsidRPr="00FC3E06" w:rsidRDefault="00FC3E06" w:rsidP="00FC3E06">
      <w:r>
        <w:rPr>
          <w:noProof/>
        </w:rPr>
        <w:drawing>
          <wp:inline distT="0" distB="0" distL="0" distR="0" wp14:anchorId="5272C7E1" wp14:editId="58ADA1CE">
            <wp:extent cx="5753100" cy="5343525"/>
            <wp:effectExtent l="0" t="0" r="0" b="9525"/>
            <wp:docPr id="2064678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100" cy="5343525"/>
                    </a:xfrm>
                    <a:prstGeom prst="rect">
                      <a:avLst/>
                    </a:prstGeom>
                    <a:noFill/>
                    <a:ln>
                      <a:noFill/>
                    </a:ln>
                  </pic:spPr>
                </pic:pic>
              </a:graphicData>
            </a:graphic>
          </wp:inline>
        </w:drawing>
      </w:r>
    </w:p>
    <w:p w14:paraId="18E0A383" w14:textId="51F638EF" w:rsidR="007014D5" w:rsidRPr="007014D5" w:rsidRDefault="007014D5" w:rsidP="007014D5">
      <w:pPr>
        <w:pStyle w:val="Titre3"/>
      </w:pPr>
      <w:r w:rsidRPr="007014D5">
        <w:t>Accéder à l'utilitaire</w:t>
      </w:r>
    </w:p>
    <w:p w14:paraId="7CED8BFD" w14:textId="77777777" w:rsidR="007014D5" w:rsidRPr="007014D5" w:rsidRDefault="007014D5" w:rsidP="007014D5">
      <w:pPr>
        <w:numPr>
          <w:ilvl w:val="1"/>
          <w:numId w:val="2"/>
        </w:numPr>
      </w:pPr>
      <w:r w:rsidRPr="007014D5">
        <w:t xml:space="preserve">Dans le menu </w:t>
      </w:r>
      <w:r w:rsidRPr="007014D5">
        <w:rPr>
          <w:b/>
          <w:bCs/>
        </w:rPr>
        <w:t>MISC</w:t>
      </w:r>
      <w:r w:rsidRPr="007014D5">
        <w:t xml:space="preserve"> du portique, accédez à l'outil de </w:t>
      </w:r>
      <w:r w:rsidRPr="007014D5">
        <w:rPr>
          <w:b/>
          <w:bCs/>
        </w:rPr>
        <w:t>Test SMTP</w:t>
      </w:r>
      <w:r w:rsidRPr="007014D5">
        <w:t xml:space="preserve"> qui vous permet de tester les différentes configurations.</w:t>
      </w:r>
    </w:p>
    <w:p w14:paraId="402059FA" w14:textId="2251DC0C" w:rsidR="007014D5" w:rsidRPr="007014D5" w:rsidRDefault="007014D5" w:rsidP="007014D5">
      <w:pPr>
        <w:pStyle w:val="Titre3"/>
      </w:pPr>
      <w:r w:rsidRPr="007014D5">
        <w:t>Tester les paramètres</w:t>
      </w:r>
    </w:p>
    <w:p w14:paraId="3428A968" w14:textId="77777777" w:rsidR="007014D5" w:rsidRPr="007014D5" w:rsidRDefault="007014D5" w:rsidP="007014D5">
      <w:pPr>
        <w:numPr>
          <w:ilvl w:val="1"/>
          <w:numId w:val="2"/>
        </w:numPr>
      </w:pPr>
      <w:r w:rsidRPr="007014D5">
        <w:t>Remplissez les champs comme indiqué ci-dessus avec les informations de votre serveur SMTP, le port, et les détails de connexion.</w:t>
      </w:r>
    </w:p>
    <w:p w14:paraId="16F7CF9A" w14:textId="77777777" w:rsidR="007014D5" w:rsidRPr="007014D5" w:rsidRDefault="007014D5" w:rsidP="007014D5">
      <w:pPr>
        <w:numPr>
          <w:ilvl w:val="1"/>
          <w:numId w:val="2"/>
        </w:numPr>
      </w:pPr>
      <w:r w:rsidRPr="007014D5">
        <w:t xml:space="preserve">Sélectionnez </w:t>
      </w:r>
      <w:r w:rsidRPr="007014D5">
        <w:rPr>
          <w:b/>
          <w:bCs/>
        </w:rPr>
        <w:t>TLS</w:t>
      </w:r>
      <w:r w:rsidRPr="007014D5">
        <w:t xml:space="preserve"> ou </w:t>
      </w:r>
      <w:r w:rsidRPr="007014D5">
        <w:rPr>
          <w:b/>
          <w:bCs/>
        </w:rPr>
        <w:t>SSL</w:t>
      </w:r>
      <w:r w:rsidRPr="007014D5">
        <w:t xml:space="preserve"> en fonction du port que vous utilisez (587 pour TLS, 465 pour SSL).</w:t>
      </w:r>
    </w:p>
    <w:p w14:paraId="3BE41219" w14:textId="77777777" w:rsidR="007014D5" w:rsidRPr="007014D5" w:rsidRDefault="007014D5" w:rsidP="007014D5">
      <w:pPr>
        <w:numPr>
          <w:ilvl w:val="1"/>
          <w:numId w:val="2"/>
        </w:numPr>
      </w:pPr>
      <w:r w:rsidRPr="007014D5">
        <w:t xml:space="preserve">Cliquez sur </w:t>
      </w:r>
      <w:r w:rsidRPr="007014D5">
        <w:rPr>
          <w:b/>
          <w:bCs/>
        </w:rPr>
        <w:t>Envoyer l'email</w:t>
      </w:r>
      <w:r w:rsidRPr="007014D5">
        <w:t xml:space="preserve"> pour tester l'envoi de l'e-mail.</w:t>
      </w:r>
    </w:p>
    <w:p w14:paraId="1D4286DB" w14:textId="77777777" w:rsidR="007014D5" w:rsidRDefault="007014D5">
      <w:pPr>
        <w:rPr>
          <w:rFonts w:eastAsiaTheme="majorEastAsia" w:cstheme="majorBidi"/>
          <w:color w:val="0F4761" w:themeColor="accent1" w:themeShade="BF"/>
          <w:sz w:val="28"/>
          <w:szCs w:val="28"/>
        </w:rPr>
      </w:pPr>
      <w:r>
        <w:br w:type="page"/>
      </w:r>
    </w:p>
    <w:p w14:paraId="37972A0A" w14:textId="69A5EB58" w:rsidR="007014D5" w:rsidRPr="007014D5" w:rsidRDefault="007014D5" w:rsidP="007014D5">
      <w:pPr>
        <w:pStyle w:val="Titre3"/>
      </w:pPr>
      <w:r w:rsidRPr="007014D5">
        <w:lastRenderedPageBreak/>
        <w:t>Résultats du test</w:t>
      </w:r>
    </w:p>
    <w:p w14:paraId="3D349D1F" w14:textId="77777777" w:rsidR="007014D5" w:rsidRPr="007014D5" w:rsidRDefault="007014D5" w:rsidP="007014D5">
      <w:pPr>
        <w:numPr>
          <w:ilvl w:val="1"/>
          <w:numId w:val="2"/>
        </w:numPr>
      </w:pPr>
      <w:r w:rsidRPr="007014D5">
        <w:t>Si l'envoi de l'e-mail réussit, vous recevrez une confirmation.</w:t>
      </w:r>
    </w:p>
    <w:p w14:paraId="267C7FC9" w14:textId="77777777" w:rsidR="007014D5" w:rsidRPr="007014D5" w:rsidRDefault="007014D5" w:rsidP="007014D5">
      <w:pPr>
        <w:numPr>
          <w:ilvl w:val="1"/>
          <w:numId w:val="2"/>
        </w:numPr>
      </w:pPr>
      <w:r w:rsidRPr="007014D5">
        <w:t>En cas d'erreur, vérifiez que les paramètres saisis (serveur SMTP, port, authentification, etc.) sont corrects et réessayez avec des combinaisons différentes, notamment en ajustant le port et l'option TLS/SSL.</w:t>
      </w:r>
    </w:p>
    <w:p w14:paraId="113F0D7A" w14:textId="5016888E" w:rsidR="007014D5" w:rsidRPr="007014D5" w:rsidRDefault="007014D5" w:rsidP="007014D5">
      <w:pPr>
        <w:pStyle w:val="Titre2"/>
      </w:pPr>
      <w:r w:rsidRPr="007014D5">
        <w:t>Recommandation</w:t>
      </w:r>
    </w:p>
    <w:p w14:paraId="3AF4B16D" w14:textId="77777777" w:rsidR="007014D5" w:rsidRPr="007014D5" w:rsidRDefault="007014D5" w:rsidP="007014D5">
      <w:pPr>
        <w:numPr>
          <w:ilvl w:val="0"/>
          <w:numId w:val="3"/>
        </w:numPr>
      </w:pPr>
      <w:r w:rsidRPr="007014D5">
        <w:rPr>
          <w:b/>
          <w:bCs/>
        </w:rPr>
        <w:t>Testez différentes configurations</w:t>
      </w:r>
      <w:r w:rsidRPr="007014D5">
        <w:t xml:space="preserve"> : En cas de doute sur les paramètres, cet utilitaire vous permet de tester différentes combinaisons (exemple : port 587 avec TLS, port 465 avec SSL) pour déterminer celle qui fonctionne le mieux avec votre fournisseur de messagerie.</w:t>
      </w:r>
    </w:p>
    <w:p w14:paraId="58476D9A" w14:textId="77777777" w:rsidR="007014D5" w:rsidRPr="007014D5" w:rsidRDefault="007014D5" w:rsidP="007014D5">
      <w:pPr>
        <w:numPr>
          <w:ilvl w:val="0"/>
          <w:numId w:val="3"/>
        </w:numPr>
      </w:pPr>
      <w:r w:rsidRPr="007014D5">
        <w:rPr>
          <w:b/>
          <w:bCs/>
        </w:rPr>
        <w:t>Utilisez les paramètres de sécurité appropriés</w:t>
      </w:r>
      <w:r w:rsidRPr="007014D5">
        <w:t xml:space="preserve"> : Il est recommandé d'utiliser des connexions sécurisées (TLS ou SSL) pour protéger vos données.</w:t>
      </w:r>
    </w:p>
    <w:p w14:paraId="55721A63" w14:textId="77777777" w:rsidR="00CE1B80" w:rsidRDefault="00CE1B80"/>
    <w:sectPr w:rsidR="00CE1B80">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D3775B" w14:textId="77777777" w:rsidR="007014D5" w:rsidRDefault="007014D5" w:rsidP="007014D5">
      <w:pPr>
        <w:spacing w:after="0" w:line="240" w:lineRule="auto"/>
      </w:pPr>
      <w:r>
        <w:separator/>
      </w:r>
    </w:p>
  </w:endnote>
  <w:endnote w:type="continuationSeparator" w:id="0">
    <w:p w14:paraId="38A54D4E" w14:textId="77777777" w:rsidR="007014D5" w:rsidRDefault="007014D5" w:rsidP="00701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443C7B" w14:textId="77777777" w:rsidR="007014D5" w:rsidRDefault="007014D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lledutableau"/>
      <w:tblW w:w="0" w:type="auto"/>
      <w:tblLook w:val="04A0" w:firstRow="1" w:lastRow="0" w:firstColumn="1" w:lastColumn="0" w:noHBand="0" w:noVBand="1"/>
    </w:tblPr>
    <w:tblGrid>
      <w:gridCol w:w="4531"/>
      <w:gridCol w:w="4531"/>
    </w:tblGrid>
    <w:tr w:rsidR="007014D5" w14:paraId="2B7FC142" w14:textId="77777777" w:rsidTr="007014D5">
      <w:tc>
        <w:tcPr>
          <w:tcW w:w="4531" w:type="dxa"/>
        </w:tcPr>
        <w:p w14:paraId="21E2CF7F" w14:textId="51ECB356" w:rsidR="007014D5" w:rsidRDefault="007014D5">
          <w:pPr>
            <w:pStyle w:val="Pieddepage"/>
          </w:pPr>
          <w:r w:rsidRPr="007014D5">
            <w:t>Procédure de configuration SMTP (avec test de paramètres)</w:t>
          </w:r>
        </w:p>
      </w:tc>
      <w:tc>
        <w:tcPr>
          <w:tcW w:w="4531" w:type="dxa"/>
        </w:tcPr>
        <w:p w14:paraId="153EF668" w14:textId="4C3F0438" w:rsidR="007014D5" w:rsidRDefault="007014D5" w:rsidP="007014D5">
          <w:pPr>
            <w:pStyle w:val="Pieddepage"/>
            <w:jc w:val="right"/>
          </w:pPr>
          <w:r>
            <w:fldChar w:fldCharType="begin"/>
          </w:r>
          <w:r>
            <w:instrText xml:space="preserve"> SAVEDATE  \@ "dd/MM/yy"  \* MERGEFORMAT </w:instrText>
          </w:r>
          <w:r>
            <w:fldChar w:fldCharType="separate"/>
          </w:r>
          <w:r w:rsidR="00FC3E06">
            <w:rPr>
              <w:noProof/>
            </w:rPr>
            <w:t>18/10/24</w:t>
          </w:r>
          <w:r>
            <w:fldChar w:fldCharType="end"/>
          </w:r>
        </w:p>
      </w:tc>
    </w:tr>
  </w:tbl>
  <w:p w14:paraId="6672758B" w14:textId="77777777" w:rsidR="007014D5" w:rsidRDefault="007014D5">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21F849" w14:textId="77777777" w:rsidR="007014D5" w:rsidRDefault="007014D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C885B3" w14:textId="77777777" w:rsidR="007014D5" w:rsidRDefault="007014D5" w:rsidP="007014D5">
      <w:pPr>
        <w:spacing w:after="0" w:line="240" w:lineRule="auto"/>
      </w:pPr>
      <w:r>
        <w:separator/>
      </w:r>
    </w:p>
  </w:footnote>
  <w:footnote w:type="continuationSeparator" w:id="0">
    <w:p w14:paraId="5F8EB53B" w14:textId="77777777" w:rsidR="007014D5" w:rsidRDefault="007014D5" w:rsidP="007014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A37737" w14:textId="77777777" w:rsidR="007014D5" w:rsidRDefault="007014D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3DDCC4" w14:textId="47DA146A" w:rsidR="007014D5" w:rsidRDefault="007014D5">
    <w:pPr>
      <w:pStyle w:val="En-tte"/>
    </w:pPr>
    <w:r>
      <w:rPr>
        <w:noProof/>
      </w:rPr>
      <w:drawing>
        <wp:inline distT="0" distB="0" distL="0" distR="0" wp14:anchorId="144E036C" wp14:editId="4E652985">
          <wp:extent cx="2855344" cy="590142"/>
          <wp:effectExtent l="0" t="0" r="2540" b="635"/>
          <wp:docPr id="1832540346" name="Image 1" descr="Une image contenant Police, logo, Graphique,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40346" name="Image 1" descr="Une image contenant Police, logo, Graphique, texte&#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872227" cy="593631"/>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8050B1" w14:textId="77777777" w:rsidR="007014D5" w:rsidRDefault="007014D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301483"/>
    <w:multiLevelType w:val="multilevel"/>
    <w:tmpl w:val="5250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485109"/>
    <w:multiLevelType w:val="multilevel"/>
    <w:tmpl w:val="1A06A1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3B02AC"/>
    <w:multiLevelType w:val="multilevel"/>
    <w:tmpl w:val="6B74A1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3773272">
    <w:abstractNumId w:val="1"/>
  </w:num>
  <w:num w:numId="2" w16cid:durableId="1953511237">
    <w:abstractNumId w:val="2"/>
  </w:num>
  <w:num w:numId="3" w16cid:durableId="1006126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4D5"/>
    <w:rsid w:val="001C72DE"/>
    <w:rsid w:val="007014D5"/>
    <w:rsid w:val="00BC0E16"/>
    <w:rsid w:val="00CE1B80"/>
    <w:rsid w:val="00F00A40"/>
    <w:rsid w:val="00FC3E0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75E76"/>
  <w15:chartTrackingRefBased/>
  <w15:docId w15:val="{5E2011F8-19A9-43B4-87F2-77DA1DCBC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014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014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7014D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014D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014D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014D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014D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014D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014D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014D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014D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7014D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014D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014D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014D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014D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014D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014D5"/>
    <w:rPr>
      <w:rFonts w:eastAsiaTheme="majorEastAsia" w:cstheme="majorBidi"/>
      <w:color w:val="272727" w:themeColor="text1" w:themeTint="D8"/>
    </w:rPr>
  </w:style>
  <w:style w:type="paragraph" w:styleId="Titre">
    <w:name w:val="Title"/>
    <w:basedOn w:val="Normal"/>
    <w:next w:val="Normal"/>
    <w:link w:val="TitreCar"/>
    <w:uiPriority w:val="10"/>
    <w:qFormat/>
    <w:rsid w:val="007014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014D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014D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014D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014D5"/>
    <w:pPr>
      <w:spacing w:before="160"/>
      <w:jc w:val="center"/>
    </w:pPr>
    <w:rPr>
      <w:i/>
      <w:iCs/>
      <w:color w:val="404040" w:themeColor="text1" w:themeTint="BF"/>
    </w:rPr>
  </w:style>
  <w:style w:type="character" w:customStyle="1" w:styleId="CitationCar">
    <w:name w:val="Citation Car"/>
    <w:basedOn w:val="Policepardfaut"/>
    <w:link w:val="Citation"/>
    <w:uiPriority w:val="29"/>
    <w:rsid w:val="007014D5"/>
    <w:rPr>
      <w:i/>
      <w:iCs/>
      <w:color w:val="404040" w:themeColor="text1" w:themeTint="BF"/>
    </w:rPr>
  </w:style>
  <w:style w:type="paragraph" w:styleId="Paragraphedeliste">
    <w:name w:val="List Paragraph"/>
    <w:basedOn w:val="Normal"/>
    <w:uiPriority w:val="34"/>
    <w:qFormat/>
    <w:rsid w:val="007014D5"/>
    <w:pPr>
      <w:ind w:left="720"/>
      <w:contextualSpacing/>
    </w:pPr>
  </w:style>
  <w:style w:type="character" w:styleId="Accentuationintense">
    <w:name w:val="Intense Emphasis"/>
    <w:basedOn w:val="Policepardfaut"/>
    <w:uiPriority w:val="21"/>
    <w:qFormat/>
    <w:rsid w:val="007014D5"/>
    <w:rPr>
      <w:i/>
      <w:iCs/>
      <w:color w:val="0F4761" w:themeColor="accent1" w:themeShade="BF"/>
    </w:rPr>
  </w:style>
  <w:style w:type="paragraph" w:styleId="Citationintense">
    <w:name w:val="Intense Quote"/>
    <w:basedOn w:val="Normal"/>
    <w:next w:val="Normal"/>
    <w:link w:val="CitationintenseCar"/>
    <w:uiPriority w:val="30"/>
    <w:qFormat/>
    <w:rsid w:val="007014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014D5"/>
    <w:rPr>
      <w:i/>
      <w:iCs/>
      <w:color w:val="0F4761" w:themeColor="accent1" w:themeShade="BF"/>
    </w:rPr>
  </w:style>
  <w:style w:type="character" w:styleId="Rfrenceintense">
    <w:name w:val="Intense Reference"/>
    <w:basedOn w:val="Policepardfaut"/>
    <w:uiPriority w:val="32"/>
    <w:qFormat/>
    <w:rsid w:val="007014D5"/>
    <w:rPr>
      <w:b/>
      <w:bCs/>
      <w:smallCaps/>
      <w:color w:val="0F4761" w:themeColor="accent1" w:themeShade="BF"/>
      <w:spacing w:val="5"/>
    </w:rPr>
  </w:style>
  <w:style w:type="paragraph" w:styleId="En-tte">
    <w:name w:val="header"/>
    <w:basedOn w:val="Normal"/>
    <w:link w:val="En-tteCar"/>
    <w:uiPriority w:val="99"/>
    <w:unhideWhenUsed/>
    <w:rsid w:val="007014D5"/>
    <w:pPr>
      <w:tabs>
        <w:tab w:val="center" w:pos="4536"/>
        <w:tab w:val="right" w:pos="9072"/>
      </w:tabs>
      <w:spacing w:after="0" w:line="240" w:lineRule="auto"/>
    </w:pPr>
  </w:style>
  <w:style w:type="character" w:customStyle="1" w:styleId="En-tteCar">
    <w:name w:val="En-tête Car"/>
    <w:basedOn w:val="Policepardfaut"/>
    <w:link w:val="En-tte"/>
    <w:uiPriority w:val="99"/>
    <w:rsid w:val="007014D5"/>
  </w:style>
  <w:style w:type="paragraph" w:styleId="Pieddepage">
    <w:name w:val="footer"/>
    <w:basedOn w:val="Normal"/>
    <w:link w:val="PieddepageCar"/>
    <w:uiPriority w:val="99"/>
    <w:unhideWhenUsed/>
    <w:rsid w:val="007014D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014D5"/>
  </w:style>
  <w:style w:type="table" w:styleId="Grilledutableau">
    <w:name w:val="Table Grid"/>
    <w:basedOn w:val="TableauNormal"/>
    <w:uiPriority w:val="39"/>
    <w:rsid w:val="007014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0482592">
      <w:bodyDiv w:val="1"/>
      <w:marLeft w:val="0"/>
      <w:marRight w:val="0"/>
      <w:marTop w:val="0"/>
      <w:marBottom w:val="0"/>
      <w:divBdr>
        <w:top w:val="none" w:sz="0" w:space="0" w:color="auto"/>
        <w:left w:val="none" w:sz="0" w:space="0" w:color="auto"/>
        <w:bottom w:val="none" w:sz="0" w:space="0" w:color="auto"/>
        <w:right w:val="none" w:sz="0" w:space="0" w:color="auto"/>
      </w:divBdr>
    </w:div>
    <w:div w:id="623003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562</Words>
  <Characters>3095</Characters>
  <Application>Microsoft Office Word</Application>
  <DocSecurity>0</DocSecurity>
  <Lines>25</Lines>
  <Paragraphs>7</Paragraphs>
  <ScaleCrop>false</ScaleCrop>
  <Company/>
  <LinksUpToDate>false</LinksUpToDate>
  <CharactersWithSpaces>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Gloaguen, Tony</dc:creator>
  <cp:keywords/>
  <dc:description/>
  <cp:lastModifiedBy>Gloaguen, Tony</cp:lastModifiedBy>
  <cp:revision>2</cp:revision>
  <dcterms:created xsi:type="dcterms:W3CDTF">2024-10-18T09:43:00Z</dcterms:created>
  <dcterms:modified xsi:type="dcterms:W3CDTF">2024-10-18T09:47:00Z</dcterms:modified>
</cp:coreProperties>
</file>