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980" w14:textId="77777777" w:rsidR="003076CE" w:rsidRPr="00C44D4A" w:rsidRDefault="00BE5FC9">
      <w:pPr>
        <w:pStyle w:val="Titre"/>
        <w:rPr>
          <w:lang w:val="fr-FR"/>
        </w:rPr>
      </w:pPr>
      <w:r w:rsidRPr="00C44D4A">
        <w:rPr>
          <w:lang w:val="fr-FR"/>
        </w:rPr>
        <w:t>Spécifications du Système de Mesure et de Surveillance</w:t>
      </w:r>
    </w:p>
    <w:p w14:paraId="338B8072" w14:textId="77777777" w:rsidR="003076CE" w:rsidRPr="00C44D4A" w:rsidRDefault="00BE5FC9">
      <w:pPr>
        <w:pStyle w:val="Titre1"/>
        <w:rPr>
          <w:lang w:val="fr-FR"/>
        </w:rPr>
      </w:pPr>
      <w:r w:rsidRPr="00C44D4A">
        <w:rPr>
          <w:lang w:val="fr-FR"/>
        </w:rPr>
        <w:t>1. Fonctionnalités de Mesure et de Surveillance</w:t>
      </w:r>
    </w:p>
    <w:p w14:paraId="09CB734E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 Couplage Master/Slave</w:t>
      </w:r>
    </w:p>
    <w:p w14:paraId="5D131B4D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 système peut être couplé en mode master/slave avec un total de 3 unités, soit un total de 12 détecteurs.</w:t>
      </w:r>
    </w:p>
    <w:p w14:paraId="410B3A01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1.2 Nouveau seuil suiveur</w:t>
      </w:r>
    </w:p>
    <w:p w14:paraId="66BD1AD1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Toutes les 10 secondes, un nouveau seuil suiveur est calculé sur la base de la valeur momentanée.</w:t>
      </w:r>
    </w:p>
    <w:p w14:paraId="7FBAB7B0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1.3 Contrôle de variation des mesures</w:t>
      </w:r>
    </w:p>
    <w:p w14:paraId="3925CD21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Si la variation d’une mesure est ±15 % autour de la dernière valeur mesurée, cette nouvelle mesure est ignorée pour éviter les fausses mesures.</w:t>
      </w:r>
    </w:p>
    <w:p w14:paraId="7A3B3DEE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1.4 Gestion des détecteurs HS</w:t>
      </w:r>
    </w:p>
    <w:p w14:paraId="4DC3D696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Si la moitié des détecteurs ou plus sont hors service (HS), la mesure est bloquée.</w:t>
      </w:r>
    </w:p>
    <w:p w14:paraId="6D0C0D89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1.5 Alarme d’anomalie BDF (Bruit de Fond)</w:t>
      </w:r>
    </w:p>
    <w:p w14:paraId="027020D5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Si la valeur momentanée dépasse la limite de détection (basée sur la moyenne des valeurs pendant X secondes), une alarme d’anomalie BDF est déclenchée.</w:t>
      </w:r>
      <w:r w:rsidRPr="00C44D4A">
        <w:rPr>
          <w:lang w:val="fr-FR"/>
        </w:rPr>
        <w:br/>
        <w:t>Dans ce cas :</w:t>
      </w:r>
      <w:r w:rsidRPr="00C44D4A">
        <w:rPr>
          <w:lang w:val="fr-FR"/>
        </w:rPr>
        <w:br/>
        <w:t xml:space="preserve"> - Soit le seuil suiveur est recalculé en fonction de l'anomalie BDF.</w:t>
      </w:r>
      <w:r w:rsidRPr="00C44D4A">
        <w:rPr>
          <w:lang w:val="fr-FR"/>
        </w:rPr>
        <w:br/>
        <w:t xml:space="preserve"> - Soit le seuil suiveur est bloqué temporairement jusqu'à ce que le bruit de fond redescende.</w:t>
      </w:r>
      <w:r w:rsidRPr="00C44D4A">
        <w:rPr>
          <w:lang w:val="fr-FR"/>
        </w:rPr>
        <w:br/>
        <w:t>La mesure est autorisée mais est taguée dans la base pour indiquer l'anomalie.</w:t>
      </w:r>
    </w:p>
    <w:p w14:paraId="22A839C3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1.6 Mise à jour du seuil suiveur après le début de la mesure</w:t>
      </w:r>
    </w:p>
    <w:p w14:paraId="2ABCB207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3 secondes après le début de la mesure, le seuil suiveur est automatiquement mis à jour.</w:t>
      </w:r>
    </w:p>
    <w:p w14:paraId="24068C43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1.7 Scrutation des alarmes défaut</w:t>
      </w:r>
    </w:p>
    <w:p w14:paraId="2A3FB863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Les alarmes de défaut sont scrutées toutes les minutes.</w:t>
      </w:r>
    </w:p>
    <w:p w14:paraId="699183D5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1.8 Alarme des cellules ouvertes</w:t>
      </w:r>
    </w:p>
    <w:p w14:paraId="0E7B625E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Une alarme pour les cellules ouvertes est déclenchée toutes les heures.</w:t>
      </w:r>
    </w:p>
    <w:p w14:paraId="2E79576A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lastRenderedPageBreak/>
        <w:t>1.9 Enregistrement en base de données</w:t>
      </w:r>
    </w:p>
    <w:p w14:paraId="001B37E2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Les informations sont enregistrées en base toutes les 30 secondes.</w:t>
      </w:r>
      <w:r w:rsidRPr="00C44D4A">
        <w:rPr>
          <w:lang w:val="fr-FR"/>
        </w:rPr>
        <w:br/>
        <w:t>Contrôle de la carte SD : Si l’espace libre sur la carte SD descend sous 1 Go, les anciennes données sont supprimées pour libérer de l’espace.</w:t>
      </w:r>
    </w:p>
    <w:p w14:paraId="2F3B7952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1.10 Données enregistrées pour chaque passage</w:t>
      </w:r>
    </w:p>
    <w:p w14:paraId="17AA1CAE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Les informations suivantes sont enregistrées pour chaque passage :</w:t>
      </w:r>
      <w:r w:rsidRPr="00C44D4A">
        <w:rPr>
          <w:lang w:val="fr-FR"/>
        </w:rPr>
        <w:br/>
        <w:t>- BDF (Bruit de Fond)</w:t>
      </w:r>
      <w:r w:rsidRPr="00C44D4A">
        <w:rPr>
          <w:lang w:val="fr-FR"/>
        </w:rPr>
        <w:br/>
        <w:t>- Seuils</w:t>
      </w:r>
      <w:r w:rsidRPr="00C44D4A">
        <w:rPr>
          <w:lang w:val="fr-FR"/>
        </w:rPr>
        <w:br/>
        <w:t>- Valeurs mesurées</w:t>
      </w:r>
      <w:r w:rsidRPr="00C44D4A">
        <w:rPr>
          <w:lang w:val="fr-FR"/>
        </w:rPr>
        <w:br/>
        <w:t>- Horodatage</w:t>
      </w:r>
      <w:r w:rsidRPr="00C44D4A">
        <w:rPr>
          <w:lang w:val="fr-FR"/>
        </w:rPr>
        <w:br/>
        <w:t>- Vitesse</w:t>
      </w:r>
      <w:r w:rsidRPr="00C44D4A">
        <w:rPr>
          <w:lang w:val="fr-FR"/>
        </w:rPr>
        <w:br/>
        <w:t>- Commentaires (en limite de LD, acquittement automatique, simulation, mode dégradé).</w:t>
      </w:r>
    </w:p>
    <w:p w14:paraId="741AF18F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1.11 Auto-acquittement</w:t>
      </w:r>
    </w:p>
    <w:p w14:paraId="48B1FD8D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Auto-acquittement automatique après une heure si aucun acquittement manuel n'est effectué.</w:t>
      </w:r>
    </w:p>
    <w:p w14:paraId="6F58D4C6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1.12 Temps d’échantillonnage primaire</w:t>
      </w:r>
    </w:p>
    <w:p w14:paraId="3DE7A5DE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 temps d’échantillonnage est de 0,1 seconde.</w:t>
      </w:r>
    </w:p>
    <w:p w14:paraId="7AD30BE3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1.13 Comptage basé sur FIFO</w:t>
      </w:r>
    </w:p>
    <w:p w14:paraId="0D7C064B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Le comptage est calculé comme la moyenne d'une FIFO de taille égale à 10 fois le temps de comptage configuré dans les paramètres.</w:t>
      </w:r>
    </w:p>
    <w:p w14:paraId="6A0A246A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1.14 Calcul de la LD (Limite de Détection)</w:t>
      </w:r>
    </w:p>
    <w:p w14:paraId="2223E70D" w14:textId="7AA9AF64" w:rsidR="003076CE" w:rsidRPr="00C44D4A" w:rsidRDefault="00BE5FC9">
      <w:pPr>
        <w:rPr>
          <w:lang w:val="fr-FR"/>
        </w:rPr>
      </w:pPr>
      <w:r w:rsidRPr="00C44D4A">
        <w:rPr>
          <w:lang w:val="fr-FR"/>
        </w:rPr>
        <w:t>La LD est calculée comme suit :</w:t>
      </w:r>
      <w:r w:rsidRPr="00C44D4A">
        <w:rPr>
          <w:lang w:val="fr-FR"/>
        </w:rPr>
        <w:br/>
        <w:t xml:space="preserve">LD = (moyenne de la FIFO de taille 3000 x temps de comptage) + </w:t>
      </w:r>
      <w:r w:rsidR="00046A0A">
        <w:rPr>
          <w:lang w:val="fr-FR"/>
        </w:rPr>
        <w:t>8,4</w:t>
      </w:r>
      <w:r w:rsidRPr="00C44D4A">
        <w:rPr>
          <w:lang w:val="fr-FR"/>
        </w:rPr>
        <w:t xml:space="preserve"> x √(moyenne de cette FIFO).</w:t>
      </w:r>
    </w:p>
    <w:p w14:paraId="6AE981EE" w14:textId="77777777" w:rsidR="001570FC" w:rsidRDefault="001570F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>
        <w:rPr>
          <w:lang w:val="fr-FR"/>
        </w:rPr>
        <w:br w:type="page"/>
      </w:r>
    </w:p>
    <w:p w14:paraId="5663B0D1" w14:textId="06CC691F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lastRenderedPageBreak/>
        <w:t>1.15 Courbe d’étalonnage</w:t>
      </w:r>
    </w:p>
    <w:p w14:paraId="49832CA0" w14:textId="77777777" w:rsidR="003076CE" w:rsidRDefault="00BE5FC9">
      <w:pPr>
        <w:rPr>
          <w:lang w:val="fr-FR"/>
        </w:rPr>
      </w:pPr>
      <w:r w:rsidRPr="00C44D4A">
        <w:rPr>
          <w:lang w:val="fr-FR"/>
        </w:rPr>
        <w:t>La courbe d’étalonnage est basée sur l'injection de pulses et la réponse des GPIO afin de compenser la perte de comptage causée par l’électronique.</w:t>
      </w:r>
    </w:p>
    <w:p w14:paraId="02BC5625" w14:textId="624F3400" w:rsidR="001570FC" w:rsidRDefault="0069626B">
      <w:pPr>
        <w:pStyle w:val="Titre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</w:pPr>
      <w:r w:rsidRPr="0069626B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fr-FR"/>
        </w:rPr>
        <w:drawing>
          <wp:inline distT="0" distB="0" distL="0" distR="0" wp14:anchorId="3D6652AC" wp14:editId="051079A3">
            <wp:extent cx="5486400" cy="356235"/>
            <wp:effectExtent l="0" t="0" r="0" b="5715"/>
            <wp:docPr id="1513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C2C7" w14:textId="38C899AD" w:rsidR="003076CE" w:rsidRPr="00C44D4A" w:rsidRDefault="00BE5FC9">
      <w:pPr>
        <w:pStyle w:val="Titre1"/>
        <w:rPr>
          <w:lang w:val="fr-FR"/>
        </w:rPr>
      </w:pPr>
      <w:r w:rsidRPr="00C44D4A">
        <w:rPr>
          <w:lang w:val="fr-FR"/>
        </w:rPr>
        <w:t>2. Gestion des Relais</w:t>
      </w:r>
    </w:p>
    <w:p w14:paraId="50641F2A" w14:textId="761189CD" w:rsidR="003076CE" w:rsidRPr="00C44D4A" w:rsidRDefault="00BE5FC9">
      <w:pPr>
        <w:rPr>
          <w:lang w:val="fr-FR"/>
        </w:rPr>
      </w:pPr>
      <w:r w:rsidRPr="00C44D4A">
        <w:rPr>
          <w:lang w:val="fr-FR"/>
        </w:rPr>
        <w:t>• Relais 1 : Bon fonctionnement et défaut</w:t>
      </w:r>
      <w:r w:rsidRPr="00C44D4A">
        <w:rPr>
          <w:lang w:val="fr-FR"/>
        </w:rPr>
        <w:br/>
        <w:t>• Relais 2 et 8 : Cellules</w:t>
      </w:r>
      <w:r w:rsidRPr="00C44D4A">
        <w:rPr>
          <w:lang w:val="fr-FR"/>
        </w:rPr>
        <w:br/>
        <w:t>• Relais 3</w:t>
      </w:r>
      <w:r w:rsidR="00046A0A">
        <w:rPr>
          <w:lang w:val="fr-FR"/>
        </w:rPr>
        <w:t>,5</w:t>
      </w:r>
      <w:r w:rsidRPr="00C44D4A">
        <w:rPr>
          <w:lang w:val="fr-FR"/>
        </w:rPr>
        <w:t xml:space="preserve"> et 6 : Alarme 1</w:t>
      </w:r>
      <w:r w:rsidRPr="00C44D4A">
        <w:rPr>
          <w:lang w:val="fr-FR"/>
        </w:rPr>
        <w:br/>
        <w:t>• Relais 4</w:t>
      </w:r>
      <w:r w:rsidR="00046A0A">
        <w:rPr>
          <w:lang w:val="fr-FR"/>
        </w:rPr>
        <w:t>,5</w:t>
      </w:r>
      <w:r w:rsidRPr="00C44D4A">
        <w:rPr>
          <w:lang w:val="fr-FR"/>
        </w:rPr>
        <w:t xml:space="preserve"> et 7 : Alarme 2</w:t>
      </w:r>
    </w:p>
    <w:p w14:paraId="2C0C640D" w14:textId="77777777" w:rsidR="003076CE" w:rsidRPr="00C44D4A" w:rsidRDefault="00BE5FC9">
      <w:pPr>
        <w:pStyle w:val="Titre1"/>
        <w:rPr>
          <w:lang w:val="fr-FR"/>
        </w:rPr>
      </w:pPr>
      <w:r w:rsidRPr="00C44D4A">
        <w:rPr>
          <w:lang w:val="fr-FR"/>
        </w:rPr>
        <w:t>3. Informatique et Sécurité du Système</w:t>
      </w:r>
    </w:p>
    <w:p w14:paraId="72671FBC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3.1 Distribution Linux</w:t>
      </w:r>
    </w:p>
    <w:p w14:paraId="79396767" w14:textId="77777777" w:rsidR="003076CE" w:rsidRPr="00C44D4A" w:rsidRDefault="00BE5FC9">
      <w:pPr>
        <w:rPr>
          <w:lang w:val="fr-FR"/>
        </w:rPr>
      </w:pPr>
      <w:r>
        <w:t>Distribution : Debian Bullseye Legacy 64 bits.</w:t>
      </w:r>
      <w:r>
        <w:br/>
      </w:r>
      <w:r w:rsidRPr="00C44D4A">
        <w:rPr>
          <w:lang w:val="fr-FR"/>
        </w:rPr>
        <w:t>Fin de support OS en 2026.</w:t>
      </w:r>
      <w:r w:rsidRPr="00C44D4A">
        <w:rPr>
          <w:lang w:val="fr-FR"/>
        </w:rPr>
        <w:br/>
        <w:t>Legacy car les versions dites legacy de Debian ont été créées pour être basées sur des versions éprouvées de Linux.</w:t>
      </w:r>
    </w:p>
    <w:p w14:paraId="4E0014F7" w14:textId="77777777" w:rsidR="001570FC" w:rsidRDefault="001570F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>
        <w:rPr>
          <w:lang w:val="fr-FR"/>
        </w:rPr>
        <w:br w:type="page"/>
      </w:r>
    </w:p>
    <w:p w14:paraId="2A40E137" w14:textId="7777E7AF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lastRenderedPageBreak/>
        <w:t>3.2 Sécurisation du Portique</w:t>
      </w:r>
    </w:p>
    <w:p w14:paraId="160CCC21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• SSH activé mais pas sur le port 22 (utilisation d’un autre port).</w:t>
      </w:r>
      <w:r w:rsidRPr="00C44D4A">
        <w:rPr>
          <w:lang w:val="fr-FR"/>
        </w:rPr>
        <w:br/>
        <w:t>• Pare-feu installé avec la liste des ports ouverts suivante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76CE" w14:paraId="7CCCF556" w14:textId="77777777">
        <w:tc>
          <w:tcPr>
            <w:tcW w:w="2880" w:type="dxa"/>
          </w:tcPr>
          <w:p w14:paraId="03FFDCF7" w14:textId="77777777" w:rsidR="003076CE" w:rsidRDefault="00BE5FC9">
            <w:r>
              <w:t>To</w:t>
            </w:r>
          </w:p>
        </w:tc>
        <w:tc>
          <w:tcPr>
            <w:tcW w:w="2880" w:type="dxa"/>
          </w:tcPr>
          <w:p w14:paraId="09CCB471" w14:textId="77777777" w:rsidR="003076CE" w:rsidRDefault="00BE5FC9">
            <w:r>
              <w:t>Action</w:t>
            </w:r>
          </w:p>
        </w:tc>
        <w:tc>
          <w:tcPr>
            <w:tcW w:w="2880" w:type="dxa"/>
          </w:tcPr>
          <w:p w14:paraId="0D331C2F" w14:textId="77777777" w:rsidR="003076CE" w:rsidRDefault="00BE5FC9">
            <w:r>
              <w:t>From</w:t>
            </w:r>
          </w:p>
        </w:tc>
      </w:tr>
      <w:tr w:rsidR="003076CE" w14:paraId="5D247FBA" w14:textId="77777777">
        <w:tc>
          <w:tcPr>
            <w:tcW w:w="2880" w:type="dxa"/>
          </w:tcPr>
          <w:p w14:paraId="5DECE245" w14:textId="77777777" w:rsidR="003076CE" w:rsidRDefault="00BE5FC9">
            <w:r>
              <w:t>21115:21119/tcp</w:t>
            </w:r>
          </w:p>
        </w:tc>
        <w:tc>
          <w:tcPr>
            <w:tcW w:w="2880" w:type="dxa"/>
          </w:tcPr>
          <w:p w14:paraId="63B15EFC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2695D54C" w14:textId="77777777" w:rsidR="003076CE" w:rsidRDefault="00BE5FC9">
            <w:r>
              <w:t>Anywhere</w:t>
            </w:r>
          </w:p>
        </w:tc>
      </w:tr>
      <w:tr w:rsidR="003076CE" w14:paraId="1941024D" w14:textId="77777777">
        <w:tc>
          <w:tcPr>
            <w:tcW w:w="2880" w:type="dxa"/>
          </w:tcPr>
          <w:p w14:paraId="5C44E879" w14:textId="77777777" w:rsidR="003076CE" w:rsidRDefault="00BE5FC9">
            <w:r>
              <w:t>21116/udp</w:t>
            </w:r>
          </w:p>
        </w:tc>
        <w:tc>
          <w:tcPr>
            <w:tcW w:w="2880" w:type="dxa"/>
          </w:tcPr>
          <w:p w14:paraId="5A9744FE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783EB8B5" w14:textId="77777777" w:rsidR="003076CE" w:rsidRDefault="00BE5FC9">
            <w:r>
              <w:t>Anywhere</w:t>
            </w:r>
          </w:p>
        </w:tc>
      </w:tr>
      <w:tr w:rsidR="003076CE" w14:paraId="6942B9D7" w14:textId="77777777">
        <w:tc>
          <w:tcPr>
            <w:tcW w:w="2880" w:type="dxa"/>
          </w:tcPr>
          <w:p w14:paraId="6E01F1E7" w14:textId="77777777" w:rsidR="003076CE" w:rsidRDefault="00BE5FC9">
            <w:r>
              <w:t>8000/tcp</w:t>
            </w:r>
          </w:p>
        </w:tc>
        <w:tc>
          <w:tcPr>
            <w:tcW w:w="2880" w:type="dxa"/>
          </w:tcPr>
          <w:p w14:paraId="5BAA1205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26822142" w14:textId="77777777" w:rsidR="003076CE" w:rsidRDefault="00BE5FC9">
            <w:r>
              <w:t>Anywhere</w:t>
            </w:r>
          </w:p>
        </w:tc>
      </w:tr>
      <w:tr w:rsidR="003076CE" w14:paraId="6D6DFA87" w14:textId="77777777">
        <w:tc>
          <w:tcPr>
            <w:tcW w:w="2880" w:type="dxa"/>
          </w:tcPr>
          <w:p w14:paraId="3FE05747" w14:textId="77777777" w:rsidR="003076CE" w:rsidRDefault="00BE5FC9">
            <w:r>
              <w:t>1029</w:t>
            </w:r>
          </w:p>
        </w:tc>
        <w:tc>
          <w:tcPr>
            <w:tcW w:w="2880" w:type="dxa"/>
          </w:tcPr>
          <w:p w14:paraId="1C812765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21D1170C" w14:textId="77777777" w:rsidR="003076CE" w:rsidRDefault="00BE5FC9">
            <w:r>
              <w:t>Anywhere</w:t>
            </w:r>
          </w:p>
        </w:tc>
      </w:tr>
      <w:tr w:rsidR="003076CE" w14:paraId="61DA5862" w14:textId="77777777">
        <w:tc>
          <w:tcPr>
            <w:tcW w:w="2880" w:type="dxa"/>
          </w:tcPr>
          <w:p w14:paraId="2F30FEB6" w14:textId="77777777" w:rsidR="003076CE" w:rsidRDefault="00BE5FC9">
            <w:r>
              <w:t>5002</w:t>
            </w:r>
          </w:p>
        </w:tc>
        <w:tc>
          <w:tcPr>
            <w:tcW w:w="2880" w:type="dxa"/>
          </w:tcPr>
          <w:p w14:paraId="05A854BA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25C7176C" w14:textId="77777777" w:rsidR="003076CE" w:rsidRDefault="00BE5FC9">
            <w:r>
              <w:t>Anywhere</w:t>
            </w:r>
          </w:p>
        </w:tc>
      </w:tr>
      <w:tr w:rsidR="003076CE" w14:paraId="2BC069A6" w14:textId="77777777">
        <w:tc>
          <w:tcPr>
            <w:tcW w:w="2880" w:type="dxa"/>
          </w:tcPr>
          <w:p w14:paraId="107D92C1" w14:textId="77777777" w:rsidR="003076CE" w:rsidRDefault="00BE5FC9">
            <w:r>
              <w:t>5000</w:t>
            </w:r>
          </w:p>
        </w:tc>
        <w:tc>
          <w:tcPr>
            <w:tcW w:w="2880" w:type="dxa"/>
          </w:tcPr>
          <w:p w14:paraId="3C739FD9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3AC82857" w14:textId="77777777" w:rsidR="003076CE" w:rsidRDefault="00BE5FC9">
            <w:r>
              <w:t>Anywhere</w:t>
            </w:r>
          </w:p>
        </w:tc>
      </w:tr>
      <w:tr w:rsidR="003076CE" w14:paraId="7BD2B3E9" w14:textId="77777777">
        <w:tc>
          <w:tcPr>
            <w:tcW w:w="2880" w:type="dxa"/>
          </w:tcPr>
          <w:p w14:paraId="0FA1C931" w14:textId="77777777" w:rsidR="003076CE" w:rsidRDefault="00BE5FC9">
            <w:r>
              <w:t>5900</w:t>
            </w:r>
          </w:p>
        </w:tc>
        <w:tc>
          <w:tcPr>
            <w:tcW w:w="2880" w:type="dxa"/>
          </w:tcPr>
          <w:p w14:paraId="4CB02601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1CAEDFF6" w14:textId="77777777" w:rsidR="003076CE" w:rsidRDefault="00BE5FC9">
            <w:r>
              <w:t>Anywhere</w:t>
            </w:r>
          </w:p>
        </w:tc>
      </w:tr>
      <w:tr w:rsidR="003076CE" w14:paraId="092FCFC2" w14:textId="77777777">
        <w:tc>
          <w:tcPr>
            <w:tcW w:w="2880" w:type="dxa"/>
          </w:tcPr>
          <w:p w14:paraId="5D4CDFCA" w14:textId="77777777" w:rsidR="003076CE" w:rsidRDefault="00BE5FC9">
            <w:r>
              <w:t>6789</w:t>
            </w:r>
          </w:p>
        </w:tc>
        <w:tc>
          <w:tcPr>
            <w:tcW w:w="2880" w:type="dxa"/>
          </w:tcPr>
          <w:p w14:paraId="693222D2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436EB558" w14:textId="77777777" w:rsidR="003076CE" w:rsidRDefault="00BE5FC9">
            <w:r>
              <w:t>Anywhere</w:t>
            </w:r>
          </w:p>
        </w:tc>
      </w:tr>
      <w:tr w:rsidR="009A4239" w14:paraId="7BA373D5" w14:textId="77777777" w:rsidTr="00895B5F">
        <w:tc>
          <w:tcPr>
            <w:tcW w:w="2880" w:type="dxa"/>
          </w:tcPr>
          <w:p w14:paraId="361D14BE" w14:textId="1314AA93" w:rsidR="009A4239" w:rsidRDefault="009A4239" w:rsidP="00895B5F">
            <w:r>
              <w:t>9000</w:t>
            </w:r>
          </w:p>
        </w:tc>
        <w:tc>
          <w:tcPr>
            <w:tcW w:w="2880" w:type="dxa"/>
          </w:tcPr>
          <w:p w14:paraId="14B1A028" w14:textId="77777777" w:rsidR="009A4239" w:rsidRDefault="009A4239" w:rsidP="00895B5F">
            <w:r>
              <w:t>ALLOW</w:t>
            </w:r>
          </w:p>
        </w:tc>
        <w:tc>
          <w:tcPr>
            <w:tcW w:w="2880" w:type="dxa"/>
          </w:tcPr>
          <w:p w14:paraId="7D59DDEB" w14:textId="77777777" w:rsidR="009A4239" w:rsidRDefault="009A4239" w:rsidP="00895B5F">
            <w:r>
              <w:t>Anywhere</w:t>
            </w:r>
          </w:p>
        </w:tc>
      </w:tr>
      <w:tr w:rsidR="003076CE" w14:paraId="39C9B10C" w14:textId="77777777">
        <w:tc>
          <w:tcPr>
            <w:tcW w:w="2880" w:type="dxa"/>
          </w:tcPr>
          <w:p w14:paraId="0A41F057" w14:textId="77777777" w:rsidR="003076CE" w:rsidRDefault="00BE5FC9">
            <w:r>
              <w:t>21115:21119/tcp (v6)</w:t>
            </w:r>
          </w:p>
        </w:tc>
        <w:tc>
          <w:tcPr>
            <w:tcW w:w="2880" w:type="dxa"/>
          </w:tcPr>
          <w:p w14:paraId="1EADE930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10D79707" w14:textId="77777777" w:rsidR="003076CE" w:rsidRDefault="00BE5FC9">
            <w:r>
              <w:t>Anywhere (v6)</w:t>
            </w:r>
          </w:p>
        </w:tc>
      </w:tr>
      <w:tr w:rsidR="003076CE" w14:paraId="6322376A" w14:textId="77777777">
        <w:tc>
          <w:tcPr>
            <w:tcW w:w="2880" w:type="dxa"/>
          </w:tcPr>
          <w:p w14:paraId="0999FA78" w14:textId="77777777" w:rsidR="003076CE" w:rsidRDefault="00BE5FC9">
            <w:r>
              <w:t>21116/udp (v6)</w:t>
            </w:r>
          </w:p>
        </w:tc>
        <w:tc>
          <w:tcPr>
            <w:tcW w:w="2880" w:type="dxa"/>
          </w:tcPr>
          <w:p w14:paraId="732A90A7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42FC4650" w14:textId="77777777" w:rsidR="003076CE" w:rsidRDefault="00BE5FC9">
            <w:r>
              <w:t>Anywhere (v6)</w:t>
            </w:r>
          </w:p>
        </w:tc>
      </w:tr>
      <w:tr w:rsidR="003076CE" w14:paraId="685011DE" w14:textId="77777777">
        <w:tc>
          <w:tcPr>
            <w:tcW w:w="2880" w:type="dxa"/>
          </w:tcPr>
          <w:p w14:paraId="32B4BADF" w14:textId="77777777" w:rsidR="003076CE" w:rsidRDefault="00BE5FC9">
            <w:r>
              <w:t>8000/tcp (v6)</w:t>
            </w:r>
          </w:p>
        </w:tc>
        <w:tc>
          <w:tcPr>
            <w:tcW w:w="2880" w:type="dxa"/>
          </w:tcPr>
          <w:p w14:paraId="5A71BCED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5869A79D" w14:textId="77777777" w:rsidR="003076CE" w:rsidRDefault="00BE5FC9">
            <w:r>
              <w:t>Anywhere (v6)</w:t>
            </w:r>
          </w:p>
        </w:tc>
      </w:tr>
      <w:tr w:rsidR="003076CE" w14:paraId="7CB86E17" w14:textId="77777777">
        <w:tc>
          <w:tcPr>
            <w:tcW w:w="2880" w:type="dxa"/>
          </w:tcPr>
          <w:p w14:paraId="62CA57B3" w14:textId="77777777" w:rsidR="003076CE" w:rsidRDefault="00BE5FC9">
            <w:r>
              <w:t>1029 (v6)</w:t>
            </w:r>
          </w:p>
        </w:tc>
        <w:tc>
          <w:tcPr>
            <w:tcW w:w="2880" w:type="dxa"/>
          </w:tcPr>
          <w:p w14:paraId="07935701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3A7D8732" w14:textId="77777777" w:rsidR="003076CE" w:rsidRDefault="00BE5FC9">
            <w:r>
              <w:t>Anywhere (v6)</w:t>
            </w:r>
          </w:p>
        </w:tc>
      </w:tr>
      <w:tr w:rsidR="003076CE" w14:paraId="4CDBDFE8" w14:textId="77777777">
        <w:tc>
          <w:tcPr>
            <w:tcW w:w="2880" w:type="dxa"/>
          </w:tcPr>
          <w:p w14:paraId="4A645BE5" w14:textId="77777777" w:rsidR="003076CE" w:rsidRDefault="00BE5FC9">
            <w:r>
              <w:t>5002 (v6)</w:t>
            </w:r>
          </w:p>
        </w:tc>
        <w:tc>
          <w:tcPr>
            <w:tcW w:w="2880" w:type="dxa"/>
          </w:tcPr>
          <w:p w14:paraId="07263DA1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6117105E" w14:textId="77777777" w:rsidR="003076CE" w:rsidRDefault="00BE5FC9">
            <w:r>
              <w:t>Anywhere (v6)</w:t>
            </w:r>
          </w:p>
        </w:tc>
      </w:tr>
      <w:tr w:rsidR="003076CE" w14:paraId="07C13A72" w14:textId="77777777">
        <w:tc>
          <w:tcPr>
            <w:tcW w:w="2880" w:type="dxa"/>
          </w:tcPr>
          <w:p w14:paraId="2A29A77E" w14:textId="77777777" w:rsidR="003076CE" w:rsidRDefault="00BE5FC9">
            <w:r>
              <w:t>5000 (v6)</w:t>
            </w:r>
          </w:p>
        </w:tc>
        <w:tc>
          <w:tcPr>
            <w:tcW w:w="2880" w:type="dxa"/>
          </w:tcPr>
          <w:p w14:paraId="1B0B48F2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1AFA19EC" w14:textId="77777777" w:rsidR="003076CE" w:rsidRDefault="00BE5FC9">
            <w:r>
              <w:t>Anywhere (v6)</w:t>
            </w:r>
          </w:p>
        </w:tc>
      </w:tr>
      <w:tr w:rsidR="003076CE" w14:paraId="1AC7606A" w14:textId="77777777">
        <w:tc>
          <w:tcPr>
            <w:tcW w:w="2880" w:type="dxa"/>
          </w:tcPr>
          <w:p w14:paraId="1AEBD460" w14:textId="77777777" w:rsidR="003076CE" w:rsidRDefault="00BE5FC9">
            <w:r>
              <w:t>5900 (v6)</w:t>
            </w:r>
          </w:p>
        </w:tc>
        <w:tc>
          <w:tcPr>
            <w:tcW w:w="2880" w:type="dxa"/>
          </w:tcPr>
          <w:p w14:paraId="643F19C0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63CBC166" w14:textId="77777777" w:rsidR="003076CE" w:rsidRDefault="00BE5FC9">
            <w:r>
              <w:t>Anywhere (v6)</w:t>
            </w:r>
          </w:p>
        </w:tc>
      </w:tr>
      <w:tr w:rsidR="003076CE" w14:paraId="4B8499AB" w14:textId="77777777">
        <w:tc>
          <w:tcPr>
            <w:tcW w:w="2880" w:type="dxa"/>
          </w:tcPr>
          <w:p w14:paraId="6DCA8DBC" w14:textId="77777777" w:rsidR="003076CE" w:rsidRDefault="00BE5FC9">
            <w:r>
              <w:t>6789 (v6)</w:t>
            </w:r>
          </w:p>
        </w:tc>
        <w:tc>
          <w:tcPr>
            <w:tcW w:w="2880" w:type="dxa"/>
          </w:tcPr>
          <w:p w14:paraId="0EAC4D3A" w14:textId="77777777" w:rsidR="003076CE" w:rsidRDefault="00BE5FC9">
            <w:r>
              <w:t>ALLOW</w:t>
            </w:r>
          </w:p>
        </w:tc>
        <w:tc>
          <w:tcPr>
            <w:tcW w:w="2880" w:type="dxa"/>
          </w:tcPr>
          <w:p w14:paraId="031B5B27" w14:textId="36E2BE00" w:rsidR="009A4239" w:rsidRDefault="00BE5FC9">
            <w:r>
              <w:t>Anywhere (v6)</w:t>
            </w:r>
          </w:p>
        </w:tc>
      </w:tr>
      <w:tr w:rsidR="009A4239" w14:paraId="68C36D11" w14:textId="77777777" w:rsidTr="00895B5F">
        <w:tc>
          <w:tcPr>
            <w:tcW w:w="2880" w:type="dxa"/>
          </w:tcPr>
          <w:p w14:paraId="7F3342F4" w14:textId="77777777" w:rsidR="009A4239" w:rsidRDefault="009A4239" w:rsidP="00895B5F">
            <w:r>
              <w:t>9000</w:t>
            </w:r>
          </w:p>
        </w:tc>
        <w:tc>
          <w:tcPr>
            <w:tcW w:w="2880" w:type="dxa"/>
          </w:tcPr>
          <w:p w14:paraId="6C9C8A64" w14:textId="77777777" w:rsidR="009A4239" w:rsidRDefault="009A4239" w:rsidP="00895B5F">
            <w:r>
              <w:t>ALLOW</w:t>
            </w:r>
          </w:p>
        </w:tc>
        <w:tc>
          <w:tcPr>
            <w:tcW w:w="2880" w:type="dxa"/>
          </w:tcPr>
          <w:p w14:paraId="4C7612FE" w14:textId="16BD2EBA" w:rsidR="009A4239" w:rsidRDefault="009A4239" w:rsidP="00895B5F">
            <w:r>
              <w:t>Anywhere (v6)</w:t>
            </w:r>
          </w:p>
        </w:tc>
      </w:tr>
    </w:tbl>
    <w:p w14:paraId="39081F4C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3.3 Désactivation des interfaces sans fil et USB</w:t>
      </w:r>
    </w:p>
    <w:p w14:paraId="07A57FDA" w14:textId="77777777" w:rsidR="003076CE" w:rsidRPr="00C44D4A" w:rsidRDefault="00BE5FC9">
      <w:pPr>
        <w:rPr>
          <w:lang w:val="fr-FR"/>
        </w:rPr>
      </w:pPr>
      <w:r w:rsidRPr="00C44D4A">
        <w:rPr>
          <w:lang w:val="fr-FR"/>
        </w:rPr>
        <w:t>Comme tout système Linux, il est possible de désactiver le Wi-Fi, Bluetooth et USB via une désactivation logicielle de l'alimentation.</w:t>
      </w:r>
    </w:p>
    <w:p w14:paraId="73268E7B" w14:textId="77777777" w:rsidR="003076CE" w:rsidRPr="00C44D4A" w:rsidRDefault="00BE5FC9">
      <w:pPr>
        <w:pStyle w:val="Titre2"/>
        <w:rPr>
          <w:lang w:val="fr-FR"/>
        </w:rPr>
      </w:pPr>
      <w:r w:rsidRPr="00C44D4A">
        <w:rPr>
          <w:lang w:val="fr-FR"/>
        </w:rPr>
        <w:t>3.4 Accès à distance et gestion du portique</w:t>
      </w:r>
    </w:p>
    <w:p w14:paraId="2934FF0B" w14:textId="2BA5EB33" w:rsidR="003076CE" w:rsidRPr="00C44D4A" w:rsidRDefault="00BE5FC9">
      <w:pPr>
        <w:rPr>
          <w:lang w:val="fr-FR"/>
        </w:rPr>
      </w:pPr>
      <w:r w:rsidRPr="00C44D4A">
        <w:rPr>
          <w:lang w:val="fr-FR"/>
        </w:rPr>
        <w:t>• GUI : serveur Flask embarqué avec API et HMI web.</w:t>
      </w:r>
      <w:r w:rsidRPr="00C44D4A">
        <w:rPr>
          <w:lang w:val="fr-FR"/>
        </w:rPr>
        <w:br/>
        <w:t>• Possibilité d’accéder à l’HMI depuis n’importe quel PC avec un navigateur sur le réseau.</w:t>
      </w:r>
      <w:r w:rsidRPr="00C44D4A">
        <w:rPr>
          <w:lang w:val="fr-FR"/>
        </w:rPr>
        <w:br/>
      </w:r>
      <w:r w:rsidRPr="00C44D4A">
        <w:rPr>
          <w:lang w:val="fr-FR"/>
        </w:rPr>
        <w:lastRenderedPageBreak/>
        <w:t>• Prise en main : VNC pour réseau interne ou Rust (remplaçant Teamviewer pour accès à distance).</w:t>
      </w:r>
      <w:r w:rsidRPr="00C44D4A">
        <w:rPr>
          <w:lang w:val="fr-FR"/>
        </w:rPr>
        <w:br/>
        <w:t>• Modbus : lecture des valeurs et acquittement à distance.</w:t>
      </w:r>
      <w:r w:rsidRPr="00C44D4A">
        <w:rPr>
          <w:lang w:val="fr-FR"/>
        </w:rPr>
        <w:br/>
        <w:t>• eVx</w:t>
      </w:r>
      <w:r w:rsidR="009A4239">
        <w:rPr>
          <w:lang w:val="fr-FR"/>
        </w:rPr>
        <w:t xml:space="preserve"> et F2C</w:t>
      </w:r>
      <w:r w:rsidRPr="00C44D4A">
        <w:rPr>
          <w:lang w:val="fr-FR"/>
        </w:rPr>
        <w:t xml:space="preserve"> : protocole propriétaire pour le développement extérieur.</w:t>
      </w:r>
      <w:r w:rsidRPr="00C44D4A">
        <w:rPr>
          <w:lang w:val="fr-FR"/>
        </w:rPr>
        <w:br/>
        <w:t>• Gestion SMS via clé 4G – remplacement du modem Schneider.</w:t>
      </w:r>
      <w:r w:rsidRPr="00C44D4A">
        <w:rPr>
          <w:lang w:val="fr-FR"/>
        </w:rPr>
        <w:br/>
        <w:t>• Prise en main du portique possible via clé 4G.</w:t>
      </w:r>
    </w:p>
    <w:p w14:paraId="41DBFA58" w14:textId="12C9EE34" w:rsidR="00C44D4A" w:rsidRDefault="00C44D4A" w:rsidP="00C44D4A">
      <w:pPr>
        <w:pStyle w:val="Titre2"/>
        <w:rPr>
          <w:lang w:val="fr-FR"/>
        </w:rPr>
      </w:pPr>
      <w:r w:rsidRPr="00C44D4A">
        <w:rPr>
          <w:lang w:val="fr-FR"/>
        </w:rPr>
        <w:t>3.</w:t>
      </w:r>
      <w:r>
        <w:rPr>
          <w:lang w:val="fr-FR"/>
        </w:rPr>
        <w:t>5</w:t>
      </w:r>
      <w:r w:rsidRPr="00C44D4A">
        <w:rPr>
          <w:lang w:val="fr-FR"/>
        </w:rPr>
        <w:t xml:space="preserve"> </w:t>
      </w:r>
      <w:r>
        <w:rPr>
          <w:lang w:val="fr-FR"/>
        </w:rPr>
        <w:t>Sorties USB (voir procédure technique à part)</w:t>
      </w:r>
    </w:p>
    <w:p w14:paraId="65CA66DB" w14:textId="6E232637" w:rsidR="00C44D4A" w:rsidRPr="001570FC" w:rsidRDefault="00C44D4A" w:rsidP="001570FC">
      <w:pPr>
        <w:pStyle w:val="Paragraphedeliste"/>
        <w:numPr>
          <w:ilvl w:val="0"/>
          <w:numId w:val="13"/>
        </w:numPr>
        <w:rPr>
          <w:lang w:val="fr-FR"/>
        </w:rPr>
      </w:pPr>
      <w:r w:rsidRPr="001570FC">
        <w:rPr>
          <w:lang w:val="fr-FR"/>
        </w:rPr>
        <w:t>Lors de l’insertion de la clé USB :</w:t>
      </w:r>
    </w:p>
    <w:p w14:paraId="1CB5E456" w14:textId="6DAC7BE6" w:rsidR="00C44D4A" w:rsidRPr="001570FC" w:rsidRDefault="00C44D4A" w:rsidP="001570FC">
      <w:pPr>
        <w:pStyle w:val="Paragraphedeliste"/>
        <w:numPr>
          <w:ilvl w:val="1"/>
          <w:numId w:val="12"/>
        </w:numPr>
        <w:rPr>
          <w:lang w:val="fr-FR"/>
        </w:rPr>
      </w:pPr>
      <w:r w:rsidRPr="001570FC">
        <w:rPr>
          <w:lang w:val="fr-FR"/>
        </w:rPr>
        <w:t>Sauvegarde des paramètres, rapports et base</w:t>
      </w:r>
    </w:p>
    <w:p w14:paraId="0843CC9F" w14:textId="1887FB99" w:rsidR="00C44D4A" w:rsidRPr="001570FC" w:rsidRDefault="00C44D4A" w:rsidP="001570FC">
      <w:pPr>
        <w:pStyle w:val="Paragraphedeliste"/>
        <w:numPr>
          <w:ilvl w:val="1"/>
          <w:numId w:val="12"/>
        </w:numPr>
        <w:rPr>
          <w:lang w:val="fr-FR"/>
        </w:rPr>
      </w:pPr>
      <w:r w:rsidRPr="001570FC">
        <w:rPr>
          <w:lang w:val="fr-FR"/>
        </w:rPr>
        <w:t>Si mise à jour disponible sur la clé, mise à jour du portique</w:t>
      </w:r>
      <w:r w:rsidRPr="001570FC">
        <w:rPr>
          <w:lang w:val="fr-FR"/>
        </w:rPr>
        <w:br/>
      </w:r>
    </w:p>
    <w:sectPr w:rsidR="00C44D4A" w:rsidRPr="001570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33572"/>
    <w:multiLevelType w:val="hybridMultilevel"/>
    <w:tmpl w:val="2208E980"/>
    <w:lvl w:ilvl="0" w:tplc="941EDAA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04B97"/>
    <w:multiLevelType w:val="hybridMultilevel"/>
    <w:tmpl w:val="3D4C20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B51B4"/>
    <w:multiLevelType w:val="hybridMultilevel"/>
    <w:tmpl w:val="789A1D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A5C04"/>
    <w:multiLevelType w:val="hybridMultilevel"/>
    <w:tmpl w:val="A7C232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624541">
    <w:abstractNumId w:val="8"/>
  </w:num>
  <w:num w:numId="2" w16cid:durableId="1155216977">
    <w:abstractNumId w:val="6"/>
  </w:num>
  <w:num w:numId="3" w16cid:durableId="1236012873">
    <w:abstractNumId w:val="5"/>
  </w:num>
  <w:num w:numId="4" w16cid:durableId="1180042950">
    <w:abstractNumId w:val="4"/>
  </w:num>
  <w:num w:numId="5" w16cid:durableId="1774670988">
    <w:abstractNumId w:val="7"/>
  </w:num>
  <w:num w:numId="6" w16cid:durableId="2110810651">
    <w:abstractNumId w:val="3"/>
  </w:num>
  <w:num w:numId="7" w16cid:durableId="1746950079">
    <w:abstractNumId w:val="2"/>
  </w:num>
  <w:num w:numId="8" w16cid:durableId="643852242">
    <w:abstractNumId w:val="1"/>
  </w:num>
  <w:num w:numId="9" w16cid:durableId="1190266121">
    <w:abstractNumId w:val="0"/>
  </w:num>
  <w:num w:numId="10" w16cid:durableId="1214389715">
    <w:abstractNumId w:val="11"/>
  </w:num>
  <w:num w:numId="11" w16cid:durableId="1005353935">
    <w:abstractNumId w:val="12"/>
  </w:num>
  <w:num w:numId="12" w16cid:durableId="481821220">
    <w:abstractNumId w:val="10"/>
  </w:num>
  <w:num w:numId="13" w16cid:durableId="1605574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A0A"/>
    <w:rsid w:val="0006063C"/>
    <w:rsid w:val="000B6205"/>
    <w:rsid w:val="0015074B"/>
    <w:rsid w:val="001570FC"/>
    <w:rsid w:val="00262862"/>
    <w:rsid w:val="0029639D"/>
    <w:rsid w:val="003076CE"/>
    <w:rsid w:val="00326F90"/>
    <w:rsid w:val="0033733E"/>
    <w:rsid w:val="003D3406"/>
    <w:rsid w:val="0056588A"/>
    <w:rsid w:val="005B0386"/>
    <w:rsid w:val="0069626B"/>
    <w:rsid w:val="009A4239"/>
    <w:rsid w:val="00AA1D8D"/>
    <w:rsid w:val="00B14D4F"/>
    <w:rsid w:val="00B47730"/>
    <w:rsid w:val="00BE5FC9"/>
    <w:rsid w:val="00C44D4A"/>
    <w:rsid w:val="00CB0664"/>
    <w:rsid w:val="00F54A05"/>
    <w:rsid w:val="00FC693F"/>
    <w:rsid w:val="00FD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26A61C"/>
  <w14:defaultImageDpi w14:val="300"/>
  <w15:docId w15:val="{459D3233-7D30-4093-907D-061D8D07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716</Words>
  <Characters>3943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Gloaguen, Tony</cp:lastModifiedBy>
  <cp:revision>7</cp:revision>
  <dcterms:created xsi:type="dcterms:W3CDTF">2024-10-24T14:41:00Z</dcterms:created>
  <dcterms:modified xsi:type="dcterms:W3CDTF">2025-10-21T14:31:00Z</dcterms:modified>
  <cp:category/>
</cp:coreProperties>
</file>