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037F" w14:textId="77777777" w:rsidR="00C92F18" w:rsidRPr="00091DFF" w:rsidRDefault="00091DFF">
      <w:pPr>
        <w:pStyle w:val="Titre1"/>
        <w:rPr>
          <w:lang w:val="fr-FR"/>
        </w:rPr>
      </w:pPr>
      <w:r w:rsidRPr="00091DFF">
        <w:rPr>
          <w:lang w:val="fr-FR"/>
        </w:rPr>
        <w:t>Mise en place d’un client VNC – Accès Portique</w:t>
      </w:r>
    </w:p>
    <w:p w14:paraId="3E352782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Objectif</w:t>
      </w:r>
    </w:p>
    <w:p w14:paraId="1839702F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Permettre la prise en main à distance de l’interface graphique du portique de détection de radioactivité pour la supervision et la maintenance technique.</w:t>
      </w:r>
    </w:p>
    <w:p w14:paraId="6E917943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Prérequis</w:t>
      </w:r>
    </w:p>
    <w:p w14:paraId="5DE5F666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- Le portique doit être </w:t>
      </w:r>
      <w:r w:rsidRPr="00091DFF">
        <w:rPr>
          <w:lang w:val="fr-FR"/>
        </w:rPr>
        <w:t>connecté au réseau local du client</w:t>
      </w:r>
    </w:p>
    <w:p w14:paraId="5A2A9905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Une adresse IP (fixe ou attribuée par DHCP) doit être configurée et connue</w:t>
      </w:r>
    </w:p>
    <w:p w14:paraId="2F3D3939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Le poste client doit pouvoir atteindre cette IP sur le port VNC (par défaut : 5900)</w:t>
      </w:r>
    </w:p>
    <w:p w14:paraId="5AC90278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Informations techniques</w:t>
      </w:r>
    </w:p>
    <w:p w14:paraId="6C70895C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- Client VNC recommandé : </w:t>
      </w:r>
      <w:proofErr w:type="spellStart"/>
      <w:r w:rsidRPr="00091DFF">
        <w:rPr>
          <w:lang w:val="fr-FR"/>
        </w:rPr>
        <w:t>RealVNC</w:t>
      </w:r>
      <w:proofErr w:type="spellEnd"/>
      <w:r w:rsidRPr="00091DFF">
        <w:rPr>
          <w:lang w:val="fr-FR"/>
        </w:rPr>
        <w:t xml:space="preserve"> Viewer</w:t>
      </w:r>
    </w:p>
    <w:p w14:paraId="34529179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Adresse IP du portique : XXX.XXX.XXX.XXX</w:t>
      </w:r>
    </w:p>
    <w:p w14:paraId="5EA39CF5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Port VNC : 5900 (par défaut)</w:t>
      </w:r>
    </w:p>
    <w:p w14:paraId="45C94037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Mot de passe VNC : berthold78</w:t>
      </w:r>
    </w:p>
    <w:p w14:paraId="54B15652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Login système (si demandé) : pi</w:t>
      </w:r>
    </w:p>
    <w:p w14:paraId="3249678C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Étapes d’installation et de connexion</w:t>
      </w:r>
    </w:p>
    <w:p w14:paraId="451644F2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1. Installation de </w:t>
      </w:r>
      <w:proofErr w:type="spellStart"/>
      <w:r w:rsidRPr="00091DFF">
        <w:rPr>
          <w:lang w:val="fr-FR"/>
        </w:rPr>
        <w:t>RealVNC</w:t>
      </w:r>
      <w:proofErr w:type="spellEnd"/>
      <w:r w:rsidRPr="00091DFF">
        <w:rPr>
          <w:lang w:val="fr-FR"/>
        </w:rPr>
        <w:t xml:space="preserve"> Viewer</w:t>
      </w:r>
    </w:p>
    <w:p w14:paraId="025FBEA7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Télécharger depuis : https://www.realvnc.com</w:t>
      </w:r>
    </w:p>
    <w:p w14:paraId="2E21ABC4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Installer le client sur le poste utilisé pour la connexion</w:t>
      </w:r>
    </w:p>
    <w:p w14:paraId="5CC7404A" w14:textId="77777777" w:rsidR="00C92F18" w:rsidRPr="00091DFF" w:rsidRDefault="00C92F18">
      <w:pPr>
        <w:rPr>
          <w:lang w:val="fr-FR"/>
        </w:rPr>
      </w:pPr>
    </w:p>
    <w:p w14:paraId="62FA4FAA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2. Connexion</w:t>
      </w:r>
    </w:p>
    <w:p w14:paraId="37CF2578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Lancer </w:t>
      </w:r>
      <w:proofErr w:type="spellStart"/>
      <w:r w:rsidRPr="00091DFF">
        <w:rPr>
          <w:lang w:val="fr-FR"/>
        </w:rPr>
        <w:t>RealVNC</w:t>
      </w:r>
      <w:proofErr w:type="spellEnd"/>
      <w:r w:rsidRPr="00091DFF">
        <w:rPr>
          <w:lang w:val="fr-FR"/>
        </w:rPr>
        <w:t xml:space="preserve"> Viewer</w:t>
      </w:r>
    </w:p>
    <w:p w14:paraId="20DD37F9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Entrer l’adresse IP du portique : XXX.XXX.XXX.XXX</w:t>
      </w:r>
    </w:p>
    <w:p w14:paraId="61B91AF4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Cliquer sur </w:t>
      </w:r>
      <w:proofErr w:type="spellStart"/>
      <w:r w:rsidRPr="00091DFF">
        <w:rPr>
          <w:lang w:val="fr-FR"/>
        </w:rPr>
        <w:t>Connect</w:t>
      </w:r>
      <w:proofErr w:type="spellEnd"/>
    </w:p>
    <w:p w14:paraId="154BF822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Saisir le mot de passe VNC : berthold78</w:t>
      </w:r>
    </w:p>
    <w:p w14:paraId="1E7ADCA3" w14:textId="77777777" w:rsidR="00C92F18" w:rsidRPr="00091DFF" w:rsidRDefault="00C92F18">
      <w:pPr>
        <w:rPr>
          <w:lang w:val="fr-FR"/>
        </w:rPr>
      </w:pPr>
    </w:p>
    <w:p w14:paraId="20B742CF" w14:textId="77777777" w:rsidR="00091DFF" w:rsidRDefault="00091DFF">
      <w:pPr>
        <w:rPr>
          <w:lang w:val="fr-FR"/>
        </w:rPr>
      </w:pPr>
      <w:r>
        <w:rPr>
          <w:lang w:val="fr-FR"/>
        </w:rPr>
        <w:br w:type="page"/>
      </w:r>
    </w:p>
    <w:p w14:paraId="6A6F1A1A" w14:textId="126751BC" w:rsidR="00C92F18" w:rsidRPr="00091DFF" w:rsidRDefault="00091DFF">
      <w:pPr>
        <w:rPr>
          <w:lang w:val="fr-FR"/>
        </w:rPr>
      </w:pPr>
      <w:r w:rsidRPr="00091DFF">
        <w:rPr>
          <w:lang w:val="fr-FR"/>
        </w:rPr>
        <w:lastRenderedPageBreak/>
        <w:t>3. Utilisation</w:t>
      </w:r>
    </w:p>
    <w:p w14:paraId="43493CD3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Interface graphique du portique accessible à distance</w:t>
      </w:r>
    </w:p>
    <w:p w14:paraId="6BAF3B46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Prise en main complète (clavier, souris)</w:t>
      </w:r>
    </w:p>
    <w:p w14:paraId="3C81D75A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   - En cas de demande système, login : pi</w:t>
      </w:r>
    </w:p>
    <w:p w14:paraId="5C2F7953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Clients alternatifs</w:t>
      </w:r>
    </w:p>
    <w:p w14:paraId="244E58FE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 xml:space="preserve">- Des alternatives comme </w:t>
      </w:r>
      <w:proofErr w:type="spellStart"/>
      <w:r w:rsidRPr="00091DFF">
        <w:rPr>
          <w:lang w:val="fr-FR"/>
        </w:rPr>
        <w:t>UltraVNC</w:t>
      </w:r>
      <w:proofErr w:type="spellEnd"/>
      <w:r w:rsidRPr="00091DFF">
        <w:rPr>
          <w:lang w:val="fr-FR"/>
        </w:rPr>
        <w:t xml:space="preserve">, </w:t>
      </w:r>
      <w:proofErr w:type="spellStart"/>
      <w:r w:rsidRPr="00091DFF">
        <w:rPr>
          <w:lang w:val="fr-FR"/>
        </w:rPr>
        <w:t>TigerVNC</w:t>
      </w:r>
      <w:proofErr w:type="spellEnd"/>
      <w:r w:rsidRPr="00091DFF">
        <w:rPr>
          <w:lang w:val="fr-FR"/>
        </w:rPr>
        <w:t xml:space="preserve">, </w:t>
      </w:r>
      <w:proofErr w:type="spellStart"/>
      <w:r w:rsidRPr="00091DFF">
        <w:rPr>
          <w:lang w:val="fr-FR"/>
        </w:rPr>
        <w:t>TightVNC</w:t>
      </w:r>
      <w:proofErr w:type="spellEnd"/>
      <w:r w:rsidRPr="00091DFF">
        <w:rPr>
          <w:lang w:val="fr-FR"/>
        </w:rPr>
        <w:t xml:space="preserve"> sont possibles</w:t>
      </w:r>
    </w:p>
    <w:p w14:paraId="6CB8DB11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⚠</w:t>
      </w:r>
      <w:r>
        <w:t>️</w:t>
      </w:r>
      <w:r w:rsidRPr="00091DFF">
        <w:rPr>
          <w:lang w:val="fr-FR"/>
        </w:rPr>
        <w:t xml:space="preserve"> </w:t>
      </w:r>
      <w:r w:rsidRPr="00091DFF">
        <w:rPr>
          <w:lang w:val="fr-FR"/>
        </w:rPr>
        <w:t>Elles nécessitent un paramétrage spécifique du serveur VNC sur le portique (eV4)</w:t>
      </w:r>
    </w:p>
    <w:p w14:paraId="0AB9105E" w14:textId="77777777" w:rsidR="00C92F18" w:rsidRPr="00091DFF" w:rsidRDefault="00091DFF">
      <w:pPr>
        <w:pStyle w:val="Titre2"/>
        <w:rPr>
          <w:lang w:val="fr-FR"/>
        </w:rPr>
      </w:pPr>
      <w:r w:rsidRPr="00091DFF">
        <w:rPr>
          <w:lang w:val="fr-FR"/>
        </w:rPr>
        <w:t xml:space="preserve"> Connexion au réseau du portique</w:t>
      </w:r>
    </w:p>
    <w:p w14:paraId="78B59CEB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L’accès à distance doit se faire via un réseau sécurisé :</w:t>
      </w:r>
    </w:p>
    <w:p w14:paraId="6A51DB1B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Soit un réseau interne du client</w:t>
      </w:r>
    </w:p>
    <w:p w14:paraId="614F7ED6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Soit un accès à ce réseau via un VPN</w:t>
      </w:r>
    </w:p>
    <w:p w14:paraId="41C1C463" w14:textId="77777777" w:rsidR="00C92F18" w:rsidRPr="00091DFF" w:rsidRDefault="00091DFF">
      <w:pPr>
        <w:rPr>
          <w:lang w:val="fr-FR"/>
        </w:rPr>
      </w:pPr>
      <w:r w:rsidRPr="00091DFF">
        <w:rPr>
          <w:lang w:val="fr-FR"/>
        </w:rPr>
        <w:t>- Ou un accès TeamViewer (ou équivalent) sur un poste local déjà connecté au même réseau que le portique</w:t>
      </w:r>
    </w:p>
    <w:sectPr w:rsidR="00C92F18" w:rsidRPr="00091DF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B88F" w14:textId="77777777" w:rsidR="00091DFF" w:rsidRDefault="00091DFF" w:rsidP="00091DFF">
      <w:pPr>
        <w:spacing w:after="0" w:line="240" w:lineRule="auto"/>
      </w:pPr>
      <w:r>
        <w:separator/>
      </w:r>
    </w:p>
  </w:endnote>
  <w:endnote w:type="continuationSeparator" w:id="0">
    <w:p w14:paraId="2253C3AC" w14:textId="77777777" w:rsidR="00091DFF" w:rsidRDefault="00091DFF" w:rsidP="00091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4314"/>
      <w:gridCol w:w="4316"/>
    </w:tblGrid>
    <w:tr w:rsidR="00091DFF" w:rsidRPr="00091DFF" w14:paraId="1BD34C48" w14:textId="77777777" w:rsidTr="00091DFF">
      <w:tc>
        <w:tcPr>
          <w:tcW w:w="4390" w:type="dxa"/>
        </w:tcPr>
        <w:p w14:paraId="6708D861" w14:textId="3D21E5FC" w:rsidR="00091DFF" w:rsidRPr="00091DFF" w:rsidRDefault="00091DFF">
          <w:pPr>
            <w:pStyle w:val="Pieddepage"/>
            <w:rPr>
              <w:lang w:val="fr-FR"/>
            </w:rPr>
          </w:pPr>
          <w:r w:rsidRPr="00091DFF">
            <w:rPr>
              <w:lang w:val="fr-FR"/>
            </w:rPr>
            <w:t>Mise en place d’un client VNC – Accès Portique</w:t>
          </w:r>
        </w:p>
      </w:tc>
      <w:tc>
        <w:tcPr>
          <w:tcW w:w="4390" w:type="dxa"/>
        </w:tcPr>
        <w:p w14:paraId="5961E677" w14:textId="1602FE4E" w:rsidR="00091DFF" w:rsidRPr="00091DFF" w:rsidRDefault="00091DFF" w:rsidP="00091DFF">
          <w:pPr>
            <w:pStyle w:val="Pieddepage"/>
            <w:jc w:val="right"/>
            <w:rPr>
              <w:lang w:val="fr-FR"/>
            </w:rPr>
          </w:pPr>
          <w:r>
            <w:rPr>
              <w:lang w:val="fr-FR"/>
            </w:rPr>
            <w:fldChar w:fldCharType="begin"/>
          </w:r>
          <w:r>
            <w:rPr>
              <w:lang w:val="fr-FR"/>
            </w:rPr>
            <w:instrText xml:space="preserve"> SAVEDATE  \@ "dd/MM/yy"  \* MERGEFORMAT </w:instrText>
          </w:r>
          <w:r>
            <w:rPr>
              <w:lang w:val="fr-FR"/>
            </w:rPr>
            <w:fldChar w:fldCharType="separate"/>
          </w:r>
          <w:r>
            <w:rPr>
              <w:noProof/>
              <w:lang w:val="fr-FR"/>
            </w:rPr>
            <w:t>24/12/13</w:t>
          </w:r>
          <w:r>
            <w:rPr>
              <w:lang w:val="fr-FR"/>
            </w:rPr>
            <w:fldChar w:fldCharType="end"/>
          </w:r>
        </w:p>
      </w:tc>
    </w:tr>
  </w:tbl>
  <w:p w14:paraId="77FAD167" w14:textId="77777777" w:rsidR="00091DFF" w:rsidRPr="00091DFF" w:rsidRDefault="00091DFF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5D41" w14:textId="77777777" w:rsidR="00091DFF" w:rsidRDefault="00091DFF" w:rsidP="00091DFF">
      <w:pPr>
        <w:spacing w:after="0" w:line="240" w:lineRule="auto"/>
      </w:pPr>
      <w:r>
        <w:separator/>
      </w:r>
    </w:p>
  </w:footnote>
  <w:footnote w:type="continuationSeparator" w:id="0">
    <w:p w14:paraId="6EB27AB6" w14:textId="77777777" w:rsidR="00091DFF" w:rsidRDefault="00091DFF" w:rsidP="00091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9B98" w14:textId="6D0A5295" w:rsidR="00091DFF" w:rsidRDefault="00091DFF">
    <w:pPr>
      <w:pStyle w:val="En-tte"/>
    </w:pPr>
    <w:r>
      <w:rPr>
        <w:noProof/>
      </w:rPr>
      <w:drawing>
        <wp:inline distT="0" distB="0" distL="0" distR="0" wp14:anchorId="400F0B3A" wp14:editId="5289FACC">
          <wp:extent cx="3305175" cy="682840"/>
          <wp:effectExtent l="0" t="0" r="0" b="3175"/>
          <wp:docPr id="396820639" name="Image 1" descr="Une image contenant Police, logo, Graphique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820639" name="Image 1" descr="Une image contenant Police, logo, Graphique, text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26392" cy="687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38881">
    <w:abstractNumId w:val="8"/>
  </w:num>
  <w:num w:numId="2" w16cid:durableId="1827629766">
    <w:abstractNumId w:val="6"/>
  </w:num>
  <w:num w:numId="3" w16cid:durableId="999238448">
    <w:abstractNumId w:val="5"/>
  </w:num>
  <w:num w:numId="4" w16cid:durableId="1417897156">
    <w:abstractNumId w:val="4"/>
  </w:num>
  <w:num w:numId="5" w16cid:durableId="704718070">
    <w:abstractNumId w:val="7"/>
  </w:num>
  <w:num w:numId="6" w16cid:durableId="443308310">
    <w:abstractNumId w:val="3"/>
  </w:num>
  <w:num w:numId="7" w16cid:durableId="1808814997">
    <w:abstractNumId w:val="2"/>
  </w:num>
  <w:num w:numId="8" w16cid:durableId="1867213421">
    <w:abstractNumId w:val="1"/>
  </w:num>
  <w:num w:numId="9" w16cid:durableId="214088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FF"/>
    <w:rsid w:val="0015074B"/>
    <w:rsid w:val="0029639D"/>
    <w:rsid w:val="00326F90"/>
    <w:rsid w:val="00AA1D8D"/>
    <w:rsid w:val="00B47730"/>
    <w:rsid w:val="00C92F18"/>
    <w:rsid w:val="00CB0664"/>
    <w:rsid w:val="00D71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53BE69"/>
  <w14:defaultImageDpi w14:val="300"/>
  <w15:docId w15:val="{16D1CEDA-F63B-49DC-8771-F6C0ABE0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Gloaguen, Tony</cp:lastModifiedBy>
  <cp:revision>2</cp:revision>
  <dcterms:created xsi:type="dcterms:W3CDTF">2025-04-04T13:28:00Z</dcterms:created>
  <dcterms:modified xsi:type="dcterms:W3CDTF">2025-04-04T13:28:00Z</dcterms:modified>
  <cp:category/>
</cp:coreProperties>
</file>