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Kubernetes “Zero to Hero”</w:t>
        <w:br/>
        <w:t>Documentation pédagogique (cours + runbook)</w:t>
      </w:r>
    </w:p>
    <w:p>
      <w:pPr>
        <w:jc w:val="center"/>
      </w:pPr>
      <w:r>
        <w:rPr>
          <w:sz w:val="22"/>
        </w:rPr>
        <w:t>Synthèse structurée + exercices pratiques, orientée Minikube (driver Docker) sur Ubuntu.</w:t>
        <w:br/>
      </w:r>
      <w:r>
        <w:rPr>
          <w:i/>
        </w:rPr>
        <w:t>Édition du 23/01/2026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2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objec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4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Livrables attendus après lecture</w:t>
            </w:r>
          </w:p>
          <w:p>
            <w:pPr>
              <w:pStyle w:val="ListBullet"/>
            </w:pPr>
            <w:r>
              <w:t>Installer et démarrer un cluster local Minikube stable (RAM, Docker permissions, kubectl)</w:t>
            </w:r>
          </w:p>
          <w:p>
            <w:pPr>
              <w:pStyle w:val="ListBullet"/>
            </w:pPr>
            <w:r>
              <w:t>Comprendre Control Plane / Workers et le rôle de chaque composant</w:t>
            </w:r>
          </w:p>
          <w:p>
            <w:pPr>
              <w:pStyle w:val="ListBullet"/>
            </w:pPr>
            <w:r>
              <w:t>Déployer une application via YAML (Deployment) et l’exposer (Service / Ingress)</w:t>
            </w:r>
          </w:p>
          <w:p>
            <w:pPr>
              <w:pStyle w:val="ListBullet"/>
            </w:pPr>
            <w:r>
              <w:t>Injecter de la configuration (ConfigMap) et des secrets (Secret)</w:t>
            </w:r>
          </w:p>
          <w:p>
            <w:pPr>
              <w:pStyle w:val="ListBullet"/>
            </w:pPr>
            <w:r>
              <w:t>Diagnostiquer les erreurs courantes et réaliser un rollout/rollback</w:t>
            </w:r>
          </w:p>
        </w:tc>
      </w:tr>
    </w:tbl>
    <w:p>
      <w:r>
        <w:br w:type="page"/>
      </w:r>
    </w:p>
    <w:p>
      <w:pPr>
        <w:pStyle w:val="Heading1"/>
      </w:pPr>
      <w:r>
        <w:t>1. Objectif et périmètre</w:t>
      </w:r>
    </w:p>
    <w:p>
      <w:r>
        <w:t>Cette documentation reprend les fondamentaux Kubernetes d’un parcours “débutant → autonome” : concepts, architecture, objets Kubernetes, puis une mise en pratique progressive en lab.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7EA"/>
          </w:tcPr>
          <w:p>
            <w:r>
              <w:rPr>
                <w:b/>
                <w:color w:val="003366"/>
              </w:rPr>
              <w:t>Conseil méthode</w:t>
            </w:r>
          </w:p>
          <w:p>
            <w:pPr>
              <w:pStyle w:val="ListBullet"/>
            </w:pPr>
            <w:r>
              <w:t>Ne cherche pas à tout retenir : exécute les labs. Les commandes de diagnostic sont le cœur du métier.</w:t>
            </w:r>
          </w:p>
          <w:p>
            <w:pPr>
              <w:pStyle w:val="ListBullet"/>
            </w:pPr>
            <w:r>
              <w:t>Toujours travailler avec un namespace dédié pour éviter de polluer le cluster.</w:t>
            </w:r>
          </w:p>
        </w:tc>
      </w:tr>
    </w:tbl>
    <w:p>
      <w:pPr>
        <w:pStyle w:val="Heading1"/>
      </w:pPr>
      <w:r>
        <w:t>2. Setup lab Ubuntu 24.04 + Minikube (driver Docker)</w:t>
      </w:r>
    </w:p>
    <w:p>
      <w:r>
        <w:t>Pré-requis : Docker Engine, minikube, et un moyen d’exécuter kubectl.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OK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Docker up</w:t>
              <w:br/>
              <w:t>Vérifier que Docker est actif et accessible à l’utilisateur (sans sudo).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Minikube</w:t>
              <w:br/>
              <w:t>Démarrer Minikube avec une RAM adaptée (ex: 2048MiB sur machines ~4Go).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kubectl</w:t>
              <w:br/>
              <w:t>Utiliser minikube kubectl ou installer kubectl (snap --classic).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Validation</w:t>
              <w:br/>
              <w:t>Vérifier nodes/pods système en Running.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</w:tbl>
    <w:p>
      <w:pPr>
        <w:pStyle w:val="Heading2"/>
      </w:pPr>
      <w:r>
        <w:t>2.1 Docker : service + permissions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sudo systemctl status docker --no-pager</w:t>
              <w:br/>
              <w:t># si nécessaire :</w:t>
              <w:br/>
              <w:t>sudo systemctl enable --now docker</w:t>
              <w:br/>
              <w:br/>
              <w:t># accès au socket (évite: permission denied sur /var/run/docker.sock)</w:t>
              <w:br/>
              <w:t>sudo groupadd docker 2&gt;/dev/null || true</w:t>
              <w:br/>
              <w:t>sudo usermod -aG docker "$USER"</w:t>
              <w:br/>
              <w:br/>
              <w:t># recharger le groupe (au choix)</w:t>
              <w:br/>
              <w:t># 1) logout/login</w:t>
              <w:br/>
              <w:t># 2) immédiat :</w:t>
              <w:br/>
              <w:t>newgrp docker</w:t>
              <w:br/>
              <w:br/>
              <w:t># test (sans sudo)</w:t>
              <w:br/>
              <w:t>docker ps</w:t>
            </w:r>
          </w:p>
        </w:tc>
      </w:tr>
    </w:tbl>
    <w:p>
      <w:pPr>
        <w:pStyle w:val="Heading2"/>
      </w:pPr>
      <w:r>
        <w:t>2.2 Minikube : démarrage stable (RAM)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recommandé sur machine/VM ~4 Go</w:t>
              <w:br/>
              <w:t>minikube stop</w:t>
              <w:br/>
              <w:t>minikube delete</w:t>
              <w:br/>
              <w:t>minikube start --driver=docker --memory=2048 --cpus=2</w:t>
              <w:br/>
              <w:br/>
              <w:t>minikube status</w:t>
            </w:r>
          </w:p>
        </w:tc>
      </w:tr>
    </w:tbl>
    <w:p>
      <w:pPr>
        <w:pStyle w:val="Heading2"/>
      </w:pPr>
      <w:r>
        <w:t>2.3 kubectl : 2 options</w:t>
      </w:r>
    </w:p>
    <w:p>
      <w:r>
        <w:t>Option A : utiliser kubectl embarqué via Minikube (immédiat).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minikube kubectl -- get nodes</w:t>
              <w:br/>
              <w:t>minikube kubectl -- get pods -A</w:t>
            </w:r>
          </w:p>
        </w:tc>
      </w:tr>
    </w:tbl>
    <w:p>
      <w:r>
        <w:t>Option B : installer kubectl (Snap) — attention à --classic.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sudo snap install kubectl --classic</w:t>
              <w:br/>
              <w:t>kubectl version --client</w:t>
              <w:br/>
              <w:t>kubectl get nodes</w:t>
            </w:r>
          </w:p>
        </w:tc>
      </w:tr>
    </w:tbl>
    <w:p>
      <w:r>
        <w:t>Option confort : alias kubectl -&gt; minikube kubectl.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echo 'alias kubectl="minikube kubectl --"' &gt;&gt; ~/.bashrc</w:t>
              <w:br/>
              <w:t>source ~/.bashrc</w:t>
            </w:r>
          </w:p>
        </w:tc>
      </w:tr>
    </w:tbl>
    <w:p>
      <w:r>
        <w:br w:type="page"/>
      </w:r>
    </w:p>
    <w:p>
      <w:pPr>
        <w:pStyle w:val="Heading1"/>
      </w:pPr>
      <w:r>
        <w:t>3. Architecture Kubernetes (précis, sans sur-vol)</w:t>
      </w:r>
    </w:p>
    <w:p>
      <w:r>
        <w:t>Un cluster Kubernetes se décompose en Control Plane et Worker Nodes.</w:t>
      </w:r>
    </w:p>
    <w:p>
      <w:r>
        <w:drawing>
          <wp:inline xmlns:a="http://schemas.openxmlformats.org/drawingml/2006/main" xmlns:pic="http://schemas.openxmlformats.org/drawingml/2006/picture">
            <wp:extent cx="5943600" cy="269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cluster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Control Plane : composants et responsabilités</w:t>
      </w:r>
    </w:p>
    <w:p>
      <w:pPr>
        <w:pStyle w:val="ListBullet"/>
      </w:pPr>
      <w:r>
        <w:t>kube-apiserver : point d’entrée (kubectl, contrôleurs, admissions).</w:t>
      </w:r>
    </w:p>
    <w:p>
      <w:pPr>
        <w:pStyle w:val="ListBullet"/>
      </w:pPr>
      <w:r>
        <w:t>etcd : base clé/valeur qui stocke l’état du cluster (snapshots = DR).</w:t>
      </w:r>
    </w:p>
    <w:p>
      <w:pPr>
        <w:pStyle w:val="ListBullet"/>
      </w:pPr>
      <w:r>
        <w:t>kube-scheduler : choisit sur quel nœud placer les Pods selon ressources/contraintes.</w:t>
      </w:r>
    </w:p>
    <w:p>
      <w:pPr>
        <w:pStyle w:val="ListBullet"/>
      </w:pPr>
      <w:r>
        <w:t>kube-controller-manager : exécute les contrôleurs (réconciliation) pour atteindre l’état désiré.</w:t>
      </w:r>
    </w:p>
    <w:p>
      <w:pPr>
        <w:pStyle w:val="Heading2"/>
      </w:pPr>
      <w:r>
        <w:t>3.2 Worker node : exécution</w:t>
      </w:r>
    </w:p>
    <w:p>
      <w:pPr>
        <w:pStyle w:val="ListBullet"/>
      </w:pPr>
      <w:r>
        <w:t>kubelet : agent sur chaque nœud, applique les ordres du control plane.</w:t>
      </w:r>
    </w:p>
    <w:p>
      <w:pPr>
        <w:pStyle w:val="ListBullet"/>
      </w:pPr>
      <w:r>
        <w:t>container runtime (containerd / Docker via shim) : lance les conteneurs.</w:t>
      </w:r>
    </w:p>
    <w:p>
      <w:pPr>
        <w:pStyle w:val="ListBullet"/>
      </w:pPr>
      <w:r>
        <w:t>kube-proxy : règles réseau (iptables/ipvs) pour Services.</w:t>
      </w:r>
    </w:p>
    <w:p>
      <w:pPr>
        <w:pStyle w:val="ListBullet"/>
      </w:pPr>
      <w:r>
        <w:t>CNI : réseau Pod-to-Pod (plugin).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Ce que tu dois retenir</w:t>
            </w:r>
          </w:p>
          <w:p>
            <w:pPr>
              <w:pStyle w:val="ListBullet"/>
            </w:pPr>
            <w:r>
              <w:t>Tous les changements passent par l’API Server (kubectl).</w:t>
            </w:r>
          </w:p>
          <w:p>
            <w:pPr>
              <w:pStyle w:val="ListBullet"/>
            </w:pPr>
            <w:r>
              <w:t>Kubernetes surveille et corrige en continu : c’est la réconciliation (desired state).</w:t>
            </w:r>
          </w:p>
        </w:tc>
      </w:tr>
    </w:tbl>
    <w:p>
      <w:r>
        <w:br w:type="page"/>
      </w:r>
    </w:p>
    <w:p>
      <w:pPr>
        <w:pStyle w:val="Heading1"/>
      </w:pPr>
      <w:r>
        <w:t>4. Objets Kubernetes : la boîte à outils</w:t>
      </w:r>
    </w:p>
    <w:p>
      <w:r>
        <w:drawing>
          <wp:inline xmlns:a="http://schemas.openxmlformats.org/drawingml/2006/main" xmlns:pic="http://schemas.openxmlformats.org/drawingml/2006/picture">
            <wp:extent cx="5943600" cy="2222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objec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YAML : structure minimale</w:t>
      </w:r>
    </w:p>
    <w:p>
      <w:r>
        <w:rPr>
          <w:b/>
        </w:rPr>
        <w:t>Exemple de structure YAML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apps/v1</w:t>
              <w:br/>
              <w:t>kind: Deployment</w:t>
              <w:br/>
              <w:t>metadata:</w:t>
              <w:br/>
              <w:t xml:space="preserve">  name: mon-app</w:t>
              <w:br/>
              <w:t xml:space="preserve">  namespace: demo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</w:t>
              <w:br/>
              <w:t xml:space="preserve">      app: mon-app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mon-app</w:t>
              <w:br/>
              <w:t xml:space="preserve">    spec:</w:t>
              <w:br/>
              <w:t xml:space="preserve">      containers:</w:t>
              <w:br/>
              <w:t xml:space="preserve">        - name: mon-app</w:t>
              <w:br/>
              <w:t xml:space="preserve">          image: nginx:alpine</w:t>
              <w:br/>
              <w:t xml:space="preserve">          ports:</w:t>
              <w:br/>
              <w:t xml:space="preserve">            - containerPort: 80</w:t>
            </w:r>
          </w:p>
        </w:tc>
      </w:tr>
    </w:tbl>
    <w:p>
      <w:pPr>
        <w:pStyle w:val="Heading2"/>
      </w:pPr>
      <w:r>
        <w:t>4.2 Labels et selectors</w:t>
      </w:r>
    </w:p>
    <w:p>
      <w:r>
        <w:t>Les Services, Deployments et ReplicaSets s’appuient sur les labels pour sélectionner les Pods. Une erreur de label/selector = trafic absent ou scaling inutile.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6"/>
          </w:tcPr>
          <w:p>
            <w:r>
              <w:rPr>
                <w:b/>
                <w:color w:val="003366"/>
              </w:rPr>
              <w:t>Règle terrain</w:t>
            </w:r>
          </w:p>
          <w:p>
            <w:pPr>
              <w:pStyle w:val="ListBullet"/>
            </w:pPr>
            <w:r>
              <w:t>Toujours vérifier les labels : kubectl get pods --show-labels</w:t>
            </w:r>
          </w:p>
          <w:p>
            <w:pPr>
              <w:pStyle w:val="ListBullet"/>
            </w:pPr>
            <w:r>
              <w:t>Un Service route vers les Pods dont les labels matchent son selector</w:t>
            </w:r>
          </w:p>
        </w:tc>
      </w:tr>
    </w:tbl>
    <w:p>
      <w:r>
        <w:br w:type="page"/>
      </w:r>
    </w:p>
    <w:p>
      <w:pPr>
        <w:pStyle w:val="Heading1"/>
      </w:pPr>
      <w:r>
        <w:t>5. Lab 1 — Déployer une application web (Deployment + Service)</w:t>
      </w:r>
    </w:p>
    <w:p>
      <w:r>
        <w:t>Objectif : déployer Nginx, puis l’exposer en NodePort (lab).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Namespace dédié</w:t>
              <w:br/>
              <w:t>kubectl create namespace demo</w:t>
              <w:br/>
              <w:br/>
              <w:t># Deployment nginx (inline)</w:t>
              <w:br/>
              <w:t>kubectl -n demo create deployment web --image=nginx:alpine</w:t>
              <w:br/>
              <w:br/>
              <w:t># Scalabilité</w:t>
              <w:br/>
              <w:t>kubectl -n demo scale deployment web --replicas=2</w:t>
              <w:br/>
              <w:br/>
              <w:t># Vérifier</w:t>
              <w:br/>
              <w:t>kubectl -n demo get pods -o wide</w:t>
              <w:br/>
              <w:t>kubectl -n demo get deploy</w:t>
            </w:r>
          </w:p>
        </w:tc>
      </w:tr>
    </w:tbl>
    <w:p>
      <w:r>
        <w:t>Exposer en NodePort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demo expose deployment web --type=NodePort --port=80</w:t>
              <w:br/>
              <w:t>kubectl -n demo get svc</w:t>
              <w:br/>
              <w:br/>
              <w:t># Accès via Minikube :</w:t>
              <w:br/>
              <w:t>minikube service -n demo web --url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Contrôles</w:t>
            </w:r>
          </w:p>
          <w:p>
            <w:pPr>
              <w:pStyle w:val="ListBullet"/>
            </w:pPr>
            <w:r>
              <w:t>Pods Running/Ready</w:t>
            </w:r>
          </w:p>
          <w:p>
            <w:pPr>
              <w:pStyle w:val="ListBullet"/>
            </w:pPr>
            <w:r>
              <w:t>Service NodePort créé</w:t>
            </w:r>
          </w:p>
          <w:p>
            <w:pPr>
              <w:pStyle w:val="ListBullet"/>
            </w:pPr>
            <w:r>
              <w:t>URL minikube service renvoie une page Nginx</w:t>
            </w:r>
          </w:p>
        </w:tc>
      </w:tr>
    </w:tbl>
    <w:p>
      <w:r>
        <w:br w:type="page"/>
      </w:r>
    </w:p>
    <w:p>
      <w:pPr>
        <w:pStyle w:val="Heading1"/>
      </w:pPr>
      <w:r>
        <w:t>6. Lab 2 — Configuration (ConfigMap) et Secret</w:t>
      </w:r>
    </w:p>
    <w:p>
      <w:r>
        <w:t>Objectif : injecter de la configuration et un secret dans un Pod via variables d’environnement.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demo create configmap app-config --from-literal=APP_MODE=dev --from-literal=APP_COLOR=blue</w:t>
              <w:br/>
              <w:t>kubectl -n demo create secret generic app-secret --from-literal=API_KEY=change-me</w:t>
              <w:br/>
              <w:br/>
              <w:t>kubectl -n demo get configmap,secret</w:t>
            </w:r>
          </w:p>
        </w:tc>
      </w:tr>
    </w:tbl>
    <w:p>
      <w:r>
        <w:t>Exemple YAML d’injection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apps/v1</w:t>
              <w:br/>
              <w:t>kind: Deployment</w:t>
              <w:br/>
              <w:t>metadata:</w:t>
              <w:br/>
              <w:t xml:space="preserve">  name: demo-env</w:t>
              <w:br/>
              <w:t xml:space="preserve">  namespace: demo</w:t>
              <w:br/>
              <w:t>spec:</w:t>
              <w:br/>
              <w:t xml:space="preserve">  replicas: 1</w:t>
              <w:br/>
              <w:t xml:space="preserve">  selector:</w:t>
              <w:br/>
              <w:t xml:space="preserve">    matchLabels:</w:t>
              <w:br/>
              <w:t xml:space="preserve">      app: demo-env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demo-env</w:t>
              <w:br/>
              <w:t xml:space="preserve">    spec:</w:t>
              <w:br/>
              <w:t xml:space="preserve">      containers:</w:t>
              <w:br/>
              <w:t xml:space="preserve">        - name: demo-env</w:t>
              <w:br/>
              <w:t xml:space="preserve">          image: nginx:alpine</w:t>
              <w:br/>
              <w:t xml:space="preserve">          envFrom:</w:t>
              <w:br/>
              <w:t xml:space="preserve">            - configMapRef:</w:t>
              <w:br/>
              <w:t xml:space="preserve">                name: app-config</w:t>
              <w:br/>
              <w:t xml:space="preserve">            - secretRef:</w:t>
              <w:br/>
              <w:t xml:space="preserve">                name: app-secret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CEC"/>
          </w:tcPr>
          <w:p>
            <w:r>
              <w:rPr>
                <w:b/>
                <w:color w:val="003366"/>
              </w:rPr>
              <w:t>Points sécurité</w:t>
            </w:r>
          </w:p>
          <w:p>
            <w:pPr>
              <w:pStyle w:val="ListBullet"/>
            </w:pPr>
            <w:r>
              <w:t>Ne pas committer de Secret en clair dans Git : préférer un vault / sealed-secrets / external-secrets en prod.</w:t>
            </w:r>
          </w:p>
          <w:p>
            <w:pPr>
              <w:pStyle w:val="ListBullet"/>
            </w:pPr>
            <w:r>
              <w:t>Un Secret n’est pas chiffré par défaut dans etcd (sauf config).</w:t>
            </w:r>
          </w:p>
        </w:tc>
      </w:tr>
    </w:tbl>
    <w:p>
      <w:r>
        <w:br w:type="page"/>
      </w:r>
    </w:p>
    <w:p>
      <w:pPr>
        <w:pStyle w:val="Heading1"/>
      </w:pPr>
      <w:r>
        <w:t>7. Lab 3 — Ingress (optionnel, mais essentiel)</w:t>
      </w:r>
    </w:p>
    <w:p>
      <w:r>
        <w:t>Ingress permet d’exposer proprement du HTTP/HTTPS (routage par host/path). Sur Minikube, on active l’addon ingress (ingress-nginx).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minikube addons enable ingress</w:t>
              <w:br/>
              <w:t>kubectl get pods -n ingress-nginx</w:t>
            </w:r>
          </w:p>
        </w:tc>
      </w:tr>
    </w:tbl>
    <w:p>
      <w:r>
        <w:rPr>
          <w:b/>
        </w:rPr>
        <w:t>Ingress minimal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networking.k8s.io/v1</w:t>
              <w:br/>
              <w:t>kind: Ingress</w:t>
              <w:br/>
              <w:t>metadata:</w:t>
              <w:br/>
              <w:t xml:space="preserve">  name: web-ing</w:t>
              <w:br/>
              <w:t xml:space="preserve">  namespace: demo</w:t>
              <w:br/>
              <w:t>spec:</w:t>
              <w:br/>
              <w:t xml:space="preserve">  rules:</w:t>
              <w:br/>
              <w:t xml:space="preserve">    - host: web.demo.local</w:t>
              <w:br/>
              <w:t xml:space="preserve">      http:</w:t>
              <w:br/>
              <w:t xml:space="preserve">        paths:</w:t>
              <w:br/>
              <w:t xml:space="preserve">          - path: /</w:t>
              <w:br/>
              <w:t xml:space="preserve">            pathType: Prefix</w:t>
              <w:br/>
              <w:t xml:space="preserve">            backend:</w:t>
              <w:br/>
              <w:t xml:space="preserve">              service:</w:t>
              <w:br/>
              <w:t xml:space="preserve">                name: web</w:t>
              <w:br/>
              <w:t xml:space="preserve">                port:</w:t>
              <w:br/>
              <w:t xml:space="preserve">                  number: 80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Test (lab)</w:t>
            </w:r>
          </w:p>
          <w:p>
            <w:pPr>
              <w:pStyle w:val="ListBullet"/>
            </w:pPr>
            <w:r>
              <w:t>Ajouter une entrée hosts pour web.demo.local vers l’IP Minikube (si nécessaire).</w:t>
            </w:r>
          </w:p>
          <w:p>
            <w:pPr>
              <w:pStyle w:val="ListBullet"/>
            </w:pPr>
            <w:r>
              <w:t>Alternative : conserver NodePort pour un lab minimal.</w:t>
            </w:r>
          </w:p>
        </w:tc>
      </w:tr>
    </w:tbl>
    <w:p>
      <w:r>
        <w:br w:type="page"/>
      </w:r>
    </w:p>
    <w:p>
      <w:pPr>
        <w:pStyle w:val="Heading1"/>
      </w:pPr>
      <w:r>
        <w:t>8. Stockage : volumes, PV/PVC (intro pratique)</w:t>
      </w:r>
    </w:p>
    <w:p>
      <w:r>
        <w:t>Pour les bases de données et services stateful, il faut persister les données via volumes. En lab, Minikube fournit souvent un storage-provisioner + default StorageClass.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get storageclass</w:t>
              <w:br/>
              <w:t>kubectl -n demo get pvc,pv</w:t>
            </w:r>
          </w:p>
        </w:tc>
      </w:tr>
    </w:tbl>
    <w:p>
      <w:r>
        <w:rPr>
          <w:b/>
        </w:rPr>
        <w:t>PVC minimal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v1</w:t>
              <w:br/>
              <w:t>kind: PersistentVolumeClaim</w:t>
              <w:br/>
              <w:t>metadata:</w:t>
              <w:br/>
              <w:t xml:space="preserve">  name: demo-pvc</w:t>
              <w:br/>
              <w:t xml:space="preserve">  namespace: demo</w:t>
              <w:br/>
              <w:t>spec:</w:t>
              <w:br/>
              <w:t xml:space="preserve">  accessModes:</w:t>
              <w:br/>
              <w:t xml:space="preserve">    - ReadWriteOnce</w:t>
              <w:br/>
              <w:t xml:space="preserve">  resources:</w:t>
              <w:br/>
              <w:t xml:space="preserve">    requests:</w:t>
              <w:br/>
              <w:t xml:space="preserve">      storage: 1Gi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6"/>
          </w:tcPr>
          <w:p>
            <w:r>
              <w:rPr>
                <w:b/>
                <w:color w:val="003366"/>
              </w:rPr>
              <w:t>À retenir</w:t>
            </w:r>
          </w:p>
          <w:p>
            <w:pPr>
              <w:pStyle w:val="ListBullet"/>
            </w:pPr>
            <w:r>
              <w:t>PVC = demande de stockage. PV = ressource fournie. StorageClass = “classe” de provisionnement.</w:t>
            </w:r>
          </w:p>
          <w:p>
            <w:pPr>
              <w:pStyle w:val="ListBullet"/>
            </w:pPr>
            <w:r>
              <w:t>Pour Mongo/Postgres en prod : préférer StatefulSet + PVC par Pod.</w:t>
            </w:r>
          </w:p>
        </w:tc>
      </w:tr>
    </w:tbl>
    <w:p>
      <w:r>
        <w:br w:type="page"/>
      </w:r>
    </w:p>
    <w:p>
      <w:pPr>
        <w:pStyle w:val="Heading1"/>
      </w:pPr>
      <w:r>
        <w:t>9. Dépannage : méthode pro (diagnostic rapide)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Ordre de diagnostic recommandé</w:t>
            </w:r>
          </w:p>
          <w:p>
            <w:pPr>
              <w:pStyle w:val="ListBullet"/>
            </w:pPr>
            <w:r>
              <w:t>1) kubectl get pods -n &lt;ns&gt;</w:t>
            </w:r>
          </w:p>
          <w:p>
            <w:pPr>
              <w:pStyle w:val="ListBullet"/>
            </w:pPr>
            <w:r>
              <w:t>2) kubectl describe pod &lt;pod&gt; -n &lt;ns&gt; (Events en bas)</w:t>
            </w:r>
          </w:p>
          <w:p>
            <w:pPr>
              <w:pStyle w:val="ListBullet"/>
            </w:pPr>
            <w:r>
              <w:t>3) kubectl logs &lt;pod&gt; -n &lt;ns&gt; (et --previous)</w:t>
            </w:r>
          </w:p>
          <w:p>
            <w:pPr>
              <w:pStyle w:val="ListBullet"/>
            </w:pPr>
            <w:r>
              <w:t>4) kubectl get svc/ingress/endpoints -n &lt;ns&gt;</w:t>
            </w:r>
          </w:p>
          <w:p>
            <w:pPr>
              <w:pStyle w:val="ListBullet"/>
            </w:pPr>
            <w:r>
              <w:t>5) Vérifier labels/selectors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demo get all</w:t>
              <w:br/>
              <w:t>kubectl -n demo describe pod &lt;pod&gt;</w:t>
              <w:br/>
              <w:t>kubectl -n demo logs &lt;pod&gt; --tail=200</w:t>
              <w:br/>
              <w:t>kubectl -n demo logs &lt;pod&gt; --previous --tail=200</w:t>
              <w:br/>
              <w:t>kubectl -n demo get events --sort-by=.metadata.creationTimestamp | tail -n 30</w:t>
              <w:br/>
              <w:t>kubectl -n demo get pods --show-labels</w:t>
              <w:br/>
              <w:t>kubectl -n demo get endpoints</w:t>
            </w:r>
          </w:p>
        </w:tc>
      </w:tr>
    </w:tbl>
    <w:p>
      <w:pPr>
        <w:pStyle w:val="Heading2"/>
      </w:pPr>
      <w:r>
        <w:t>9.1 Erreurs fréquentes</w:t>
      </w:r>
    </w:p>
    <w:p>
      <w:pPr>
        <w:pStyle w:val="ListBullet"/>
      </w:pPr>
      <w:r>
        <w:t>ImagePullBackOff : tag absent / registry privé / DNS/réseau.</w:t>
      </w:r>
    </w:p>
    <w:p>
      <w:pPr>
        <w:pStyle w:val="ListBullet"/>
      </w:pPr>
      <w:r>
        <w:t>CrashLoopBackOff : app qui crash au démarrage (lire logs).</w:t>
      </w:r>
    </w:p>
    <w:p>
      <w:pPr>
        <w:pStyle w:val="ListBullet"/>
      </w:pPr>
      <w:r>
        <w:t>Readiness probe failed : endpoint/port/délai incorrect (Pods non Ready).</w:t>
      </w:r>
    </w:p>
    <w:p>
      <w:pPr>
        <w:pStyle w:val="ListBullet"/>
      </w:pPr>
      <w:r>
        <w:t>Service sans trafic : selectors/labels incohérents ou pods non Ready.</w:t>
      </w:r>
    </w:p>
    <w:p>
      <w:r>
        <w:br w:type="page"/>
      </w:r>
    </w:p>
    <w:p>
      <w:pPr>
        <w:pStyle w:val="Heading1"/>
      </w:pPr>
      <w:r>
        <w:t>10. Mise à jour (rollout) et retour arrière (rollback)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demo set image deploy/web web=nginx:1.27-alpine</w:t>
              <w:br/>
              <w:t>kubectl -n demo rollout status deploy/web</w:t>
              <w:br/>
              <w:t>kubectl -n demo rollout history deploy/web</w:t>
              <w:br/>
              <w:t>kubectl -n demo rollout undo deploy/web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Bonnes pratiques</w:t>
            </w:r>
          </w:p>
          <w:p>
            <w:pPr>
              <w:pStyle w:val="ListBullet"/>
            </w:pPr>
            <w:r>
              <w:t>Ne pas utiliser uniquement :latest — tagger explicitement ou utiliser un digest sha256.</w:t>
            </w:r>
          </w:p>
          <w:p>
            <w:pPr>
              <w:pStyle w:val="ListBullet"/>
            </w:pPr>
            <w:r>
              <w:t>Toujours vérifier rollout status après un changement.</w:t>
            </w:r>
          </w:p>
        </w:tc>
      </w:tr>
    </w:tbl>
    <w:p>
      <w:r>
        <w:br w:type="page"/>
      </w:r>
    </w:p>
    <w:p>
      <w:pPr>
        <w:pStyle w:val="Heading1"/>
      </w:pPr>
      <w:r>
        <w:t>11. Exercices (progressifs)</w:t>
      </w:r>
    </w:p>
    <w:p>
      <w:pPr>
        <w:pStyle w:val="ListBullet"/>
      </w:pPr>
      <w:r>
        <w:t>Exercice A : passer web de 2 → 4 replicas, puis revenir à 2.</w:t>
      </w:r>
    </w:p>
    <w:p>
      <w:pPr>
        <w:pStyle w:val="ListBullet"/>
      </w:pPr>
      <w:r>
        <w:t>Exercice B : casser volontairement le selector du Service et diagnostiquer l’absence de trafic.</w:t>
      </w:r>
    </w:p>
    <w:p>
      <w:pPr>
        <w:pStyle w:val="ListBullet"/>
      </w:pPr>
      <w:r>
        <w:t>Exercice C : introduire un mauvais tag d’image et diagnostiquer ImagePullBackOff.</w:t>
      </w:r>
    </w:p>
    <w:p>
      <w:pPr>
        <w:pStyle w:val="ListBullet"/>
      </w:pPr>
      <w:r>
        <w:t>Exercice D : activer Ingress, créer un host, puis remplacer NodePort par Ingress.</w:t>
      </w:r>
    </w:p>
    <w:p>
      <w:pPr>
        <w:pStyle w:val="Heading1"/>
      </w:pPr>
      <w:r>
        <w:t>12. Nettoyage du lab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delete namespace demo</w:t>
              <w:br/>
              <w:t>minikube stop</w:t>
              <w:br/>
              <w:t># minikube delete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