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4F7D" w14:textId="77777777" w:rsidR="00F329C8" w:rsidRPr="00FC1A91" w:rsidRDefault="00000000">
      <w:pPr>
        <w:jc w:val="center"/>
      </w:pPr>
      <w:r w:rsidRPr="00FC1A91">
        <w:rPr>
          <w:b/>
          <w:sz w:val="48"/>
        </w:rPr>
        <w:t>Automatiser un workflow RH → IT</w:t>
      </w:r>
      <w:r w:rsidRPr="00FC1A91">
        <w:rPr>
          <w:b/>
          <w:sz w:val="48"/>
        </w:rPr>
        <w:br/>
        <w:t>(</w:t>
      </w:r>
      <w:proofErr w:type="spellStart"/>
      <w:r w:rsidRPr="00FC1A91">
        <w:rPr>
          <w:b/>
          <w:sz w:val="48"/>
        </w:rPr>
        <w:t>Onboarding</w:t>
      </w:r>
      <w:proofErr w:type="spellEnd"/>
      <w:r w:rsidRPr="00FC1A91">
        <w:rPr>
          <w:b/>
          <w:sz w:val="48"/>
        </w:rPr>
        <w:t xml:space="preserve"> / </w:t>
      </w:r>
      <w:proofErr w:type="spellStart"/>
      <w:r w:rsidRPr="00FC1A91">
        <w:rPr>
          <w:b/>
          <w:sz w:val="48"/>
        </w:rPr>
        <w:t>Offboarding</w:t>
      </w:r>
      <w:proofErr w:type="spellEnd"/>
      <w:r w:rsidRPr="00FC1A91">
        <w:rPr>
          <w:b/>
          <w:sz w:val="48"/>
        </w:rPr>
        <w:t>)</w:t>
      </w:r>
    </w:p>
    <w:p w14:paraId="01BE2E41" w14:textId="77777777" w:rsidR="00F329C8" w:rsidRPr="00FC1A91" w:rsidRDefault="00000000">
      <w:pPr>
        <w:jc w:val="center"/>
      </w:pPr>
      <w:r w:rsidRPr="00FC1A91">
        <w:rPr>
          <w:sz w:val="26"/>
        </w:rPr>
        <w:t>Document pédagogique – solutions, architectures et bonnes pratiques</w:t>
      </w:r>
    </w:p>
    <w:p w14:paraId="78011DCB" w14:textId="77777777" w:rsidR="00F329C8" w:rsidRPr="00FC1A91" w:rsidRDefault="00000000">
      <w:pPr>
        <w:jc w:val="center"/>
      </w:pPr>
      <w:r w:rsidRPr="00FC1A91">
        <w:rPr>
          <w:i/>
        </w:rPr>
        <w:t>Version 1.0 – Janvier 2026</w:t>
      </w:r>
    </w:p>
    <w:p w14:paraId="5DE0FF11" w14:textId="77777777" w:rsidR="00F329C8" w:rsidRPr="00FC1A91" w:rsidRDefault="00F329C8"/>
    <w:p w14:paraId="1BA60592" w14:textId="77777777" w:rsidR="00F329C8" w:rsidRPr="00FC1A91" w:rsidRDefault="00000000">
      <w:pPr>
        <w:jc w:val="center"/>
      </w:pPr>
      <w:r w:rsidRPr="00FC1A91">
        <w:t>Objectif : remplacer un processus manuel (mails, tickets, Excel) par une orchestration fiable, traçable et sécurisée.</w:t>
      </w:r>
    </w:p>
    <w:p w14:paraId="4B307613" w14:textId="77777777" w:rsidR="00F329C8" w:rsidRPr="00FC1A91" w:rsidRDefault="00000000">
      <w:r w:rsidRPr="00FC1A91">
        <w:br w:type="page"/>
      </w:r>
    </w:p>
    <w:p w14:paraId="1D2E8E0C" w14:textId="77777777" w:rsidR="00F329C8" w:rsidRPr="00FC1A91" w:rsidRDefault="00000000">
      <w:r w:rsidRPr="00FC1A91">
        <w:rPr>
          <w:b/>
          <w:sz w:val="32"/>
        </w:rPr>
        <w:lastRenderedPageBreak/>
        <w:t>Sommaire</w:t>
      </w:r>
    </w:p>
    <w:p w14:paraId="1E0C1F5A" w14:textId="77777777" w:rsidR="00F329C8" w:rsidRPr="00FC1A91" w:rsidRDefault="00000000">
      <w:r w:rsidRPr="00FC1A91">
        <w:rPr>
          <w:i/>
        </w:rPr>
        <w:t>Astuce : dans Word, tu peux insérer un sommaire automatique (Références → Table des matières).</w:t>
      </w:r>
    </w:p>
    <w:p w14:paraId="521B93FD" w14:textId="77777777" w:rsidR="00F329C8" w:rsidRPr="00FC1A91" w:rsidRDefault="00000000">
      <w:pPr>
        <w:pStyle w:val="Listenumros"/>
      </w:pPr>
      <w:r w:rsidRPr="00FC1A91">
        <w:t>Contexte et problème</w:t>
      </w:r>
    </w:p>
    <w:p w14:paraId="07093804" w14:textId="77777777" w:rsidR="00F329C8" w:rsidRPr="00FC1A91" w:rsidRDefault="00000000">
      <w:pPr>
        <w:pStyle w:val="Listenumros"/>
      </w:pPr>
      <w:r w:rsidRPr="00FC1A91">
        <w:t>Objectifs (fiabilité, sécurité, conformité)</w:t>
      </w:r>
    </w:p>
    <w:p w14:paraId="07B6A289" w14:textId="77777777" w:rsidR="00F329C8" w:rsidRPr="00FC1A91" w:rsidRDefault="00000000">
      <w:pPr>
        <w:pStyle w:val="Listenumros"/>
      </w:pPr>
      <w:r w:rsidRPr="00FC1A91">
        <w:t>Architecture cible (</w:t>
      </w:r>
      <w:proofErr w:type="spellStart"/>
      <w:r w:rsidRPr="00FC1A91">
        <w:t>event-driven</w:t>
      </w:r>
      <w:proofErr w:type="spellEnd"/>
      <w:r w:rsidRPr="00FC1A91">
        <w:t>)</w:t>
      </w:r>
    </w:p>
    <w:p w14:paraId="04861446" w14:textId="77777777" w:rsidR="00F329C8" w:rsidRPr="00FC1A91" w:rsidRDefault="00000000">
      <w:pPr>
        <w:pStyle w:val="Listenumros"/>
      </w:pPr>
      <w:r w:rsidRPr="00FC1A91">
        <w:t>Solutions d’automatisation (comparatif et cas d’usage)</w:t>
      </w:r>
    </w:p>
    <w:p w14:paraId="26C4853E" w14:textId="77777777" w:rsidR="00F329C8" w:rsidRPr="00FC1A91" w:rsidRDefault="00000000">
      <w:pPr>
        <w:pStyle w:val="Listenumros"/>
      </w:pPr>
      <w:r w:rsidRPr="00FC1A91">
        <w:t>Sécurité, gouvernance et journalisation</w:t>
      </w:r>
    </w:p>
    <w:p w14:paraId="5C385DC2" w14:textId="77777777" w:rsidR="00F329C8" w:rsidRPr="00FC1A91" w:rsidRDefault="00000000">
      <w:pPr>
        <w:pStyle w:val="Listenumros"/>
      </w:pPr>
      <w:r w:rsidRPr="00FC1A91">
        <w:t>Plan de mise en œuvre (MVP → industrialisation)</w:t>
      </w:r>
    </w:p>
    <w:p w14:paraId="7971CB31" w14:textId="77777777" w:rsidR="00F329C8" w:rsidRPr="00FC1A91" w:rsidRDefault="00000000">
      <w:pPr>
        <w:pStyle w:val="Listenumros"/>
      </w:pPr>
      <w:r w:rsidRPr="00FC1A91">
        <w:t>Annexes (checklists, données, pseudo-code)</w:t>
      </w:r>
    </w:p>
    <w:p w14:paraId="1D8D1056" w14:textId="77777777" w:rsidR="00F329C8" w:rsidRPr="00FC1A91" w:rsidRDefault="00000000">
      <w:r w:rsidRPr="00FC1A91">
        <w:br w:type="page"/>
      </w:r>
    </w:p>
    <w:p w14:paraId="47B87EB2" w14:textId="77777777" w:rsidR="00F329C8" w:rsidRPr="00FC1A91" w:rsidRDefault="00000000">
      <w:pPr>
        <w:pStyle w:val="Titre1"/>
      </w:pPr>
      <w:r w:rsidRPr="00FC1A91">
        <w:lastRenderedPageBreak/>
        <w:t>1. Contexte et problème</w:t>
      </w:r>
    </w:p>
    <w:p w14:paraId="0BE14923" w14:textId="77777777" w:rsidR="00F329C8" w:rsidRPr="00FC1A91" w:rsidRDefault="00000000">
      <w:r w:rsidRPr="00FC1A91">
        <w:t>Dans beaucoup d’organisations, l’arrivée ou la sortie d’un employé déclenche une chaîne d’actions IT : création d’identité (AD/Entra), boîte mail, licences Microsoft 365, groupes et droits applicatifs, comptes dans des outils internes, puis retrait et archivage à la date de fin. Lorsque ces actions sont manuelles, le processus devient coûteux et risqué.</w:t>
      </w:r>
    </w:p>
    <w:p w14:paraId="5CBF685A" w14:textId="77777777" w:rsidR="00F329C8" w:rsidRPr="00FC1A91" w:rsidRDefault="00000000">
      <w:pPr>
        <w:pStyle w:val="Titre2"/>
      </w:pPr>
      <w:r w:rsidRPr="00FC1A91">
        <w:t>1.1 Symptômes d’un workflow manuel</w:t>
      </w:r>
    </w:p>
    <w:p w14:paraId="36133E14" w14:textId="77777777" w:rsidR="00F329C8" w:rsidRPr="00FC1A91" w:rsidRDefault="00000000">
      <w:pPr>
        <w:pStyle w:val="Listepuces"/>
      </w:pPr>
      <w:r w:rsidRPr="00FC1A91">
        <w:t>Oublis : comptes actifs trop longtemps, accès non retirés, renouvellements manqués.</w:t>
      </w:r>
    </w:p>
    <w:p w14:paraId="1B4168FF" w14:textId="77777777" w:rsidR="00F329C8" w:rsidRPr="00FC1A91" w:rsidRDefault="00000000">
      <w:pPr>
        <w:pStyle w:val="Listepuces"/>
      </w:pPr>
      <w:r w:rsidRPr="00FC1A91">
        <w:t>Erreurs : mauvaises licences, mauvais groupes, incohérences entre outils.</w:t>
      </w:r>
    </w:p>
    <w:p w14:paraId="3765CF69" w14:textId="77777777" w:rsidR="00F329C8" w:rsidRPr="00FC1A91" w:rsidRDefault="00000000">
      <w:pPr>
        <w:pStyle w:val="Listepuces"/>
      </w:pPr>
      <w:r w:rsidRPr="00FC1A91">
        <w:t>Coûts : temps IT récurrent, tickets, relances, double saisie.</w:t>
      </w:r>
    </w:p>
    <w:p w14:paraId="57D2C1A4" w14:textId="77777777" w:rsidR="00F329C8" w:rsidRPr="00FC1A91" w:rsidRDefault="00000000">
      <w:pPr>
        <w:pStyle w:val="Listepuces"/>
      </w:pPr>
      <w:r w:rsidRPr="00FC1A91">
        <w:t>Risque sécurité : privilèges excessifs, absence de traçabilité, secrets manipulés à la main.</w:t>
      </w:r>
    </w:p>
    <w:p w14:paraId="4B5B89E4" w14:textId="77777777" w:rsidR="00F329C8" w:rsidRPr="00FC1A91" w:rsidRDefault="00000000">
      <w:pPr>
        <w:pStyle w:val="Titre2"/>
      </w:pPr>
      <w:r w:rsidRPr="00FC1A91">
        <w:t>1.2 Schéma du processus actuel</w:t>
      </w:r>
    </w:p>
    <w:p w14:paraId="11C5DD74" w14:textId="77777777" w:rsidR="00F329C8" w:rsidRPr="00FC1A91" w:rsidRDefault="00000000">
      <w:r w:rsidRPr="00FC1A91">
        <w:drawing>
          <wp:inline distT="0" distB="0" distL="0" distR="0" wp14:anchorId="40755378" wp14:editId="7010038C">
            <wp:extent cx="6035040" cy="1881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01_as_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8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54A6" w14:textId="77777777" w:rsidR="00F329C8" w:rsidRPr="00FC1A91" w:rsidRDefault="00000000">
      <w:pPr>
        <w:jc w:val="center"/>
      </w:pPr>
      <w:r w:rsidRPr="00FC1A91">
        <w:rPr>
          <w:i/>
          <w:sz w:val="20"/>
        </w:rPr>
        <w:t>Figure 1 – Exemple typique d’un processus manuel (mails/tickets + exécution à la main).</w:t>
      </w:r>
    </w:p>
    <w:p w14:paraId="56355645" w14:textId="77777777" w:rsidR="00F329C8" w:rsidRPr="00FC1A91" w:rsidRDefault="00000000">
      <w:pPr>
        <w:pStyle w:val="Titre1"/>
      </w:pPr>
      <w:r w:rsidRPr="00FC1A91">
        <w:t>2. Objectifs</w:t>
      </w:r>
    </w:p>
    <w:p w14:paraId="573B798B" w14:textId="77777777" w:rsidR="00F329C8" w:rsidRPr="00FC1A91" w:rsidRDefault="00000000">
      <w:r w:rsidRPr="00FC1A91">
        <w:t>L’automatisation vise à rendre le processus prévisible et auditable : un événement RH déclenche un workflow IT reproductible.</w:t>
      </w:r>
    </w:p>
    <w:p w14:paraId="1FB2B997" w14:textId="77777777" w:rsidR="00F329C8" w:rsidRPr="00FC1A91" w:rsidRDefault="00000000">
      <w:pPr>
        <w:pStyle w:val="Titre2"/>
      </w:pPr>
      <w:r w:rsidRPr="00FC1A91">
        <w:t>2.1 Objectifs fonctionnels</w:t>
      </w:r>
    </w:p>
    <w:p w14:paraId="2686A582" w14:textId="77777777" w:rsidR="00F329C8" w:rsidRPr="00FC1A91" w:rsidRDefault="00000000">
      <w:pPr>
        <w:pStyle w:val="Listepuces"/>
      </w:pPr>
      <w:r w:rsidRPr="00FC1A91">
        <w:t xml:space="preserve">Provisionner automatiquement identité, </w:t>
      </w:r>
      <w:proofErr w:type="spellStart"/>
      <w:r w:rsidRPr="00FC1A91">
        <w:t>mailbox</w:t>
      </w:r>
      <w:proofErr w:type="spellEnd"/>
      <w:r w:rsidRPr="00FC1A91">
        <w:t>, licences, groupes et comptes applicatifs.</w:t>
      </w:r>
    </w:p>
    <w:p w14:paraId="168822ED" w14:textId="77777777" w:rsidR="00F329C8" w:rsidRPr="00FC1A91" w:rsidRDefault="00000000">
      <w:pPr>
        <w:pStyle w:val="Listepuces"/>
      </w:pPr>
      <w:r w:rsidRPr="00FC1A91">
        <w:t>Mettre à jour lors des changements (service, manager, type de contrat).</w:t>
      </w:r>
    </w:p>
    <w:p w14:paraId="7FB0A87F" w14:textId="77777777" w:rsidR="00F329C8" w:rsidRPr="00FC1A91" w:rsidRDefault="00000000">
      <w:pPr>
        <w:pStyle w:val="Listepuces"/>
      </w:pPr>
      <w:proofErr w:type="spellStart"/>
      <w:r w:rsidRPr="00FC1A91">
        <w:t>Déprovisionner</w:t>
      </w:r>
      <w:proofErr w:type="spellEnd"/>
      <w:r w:rsidRPr="00FC1A91">
        <w:t xml:space="preserve"> automatiquement à la sortie (retrait accès, révocation licences, archivage).</w:t>
      </w:r>
    </w:p>
    <w:p w14:paraId="373D1E80" w14:textId="77777777" w:rsidR="00F329C8" w:rsidRPr="00FC1A91" w:rsidRDefault="00000000">
      <w:pPr>
        <w:pStyle w:val="Titre2"/>
      </w:pPr>
      <w:r w:rsidRPr="00FC1A91">
        <w:t>2.2 Objectifs non-fonctionnels</w:t>
      </w:r>
    </w:p>
    <w:p w14:paraId="3EC7F2D6" w14:textId="77777777" w:rsidR="00F329C8" w:rsidRPr="00FC1A91" w:rsidRDefault="00000000">
      <w:pPr>
        <w:pStyle w:val="Listepuces"/>
      </w:pPr>
      <w:r w:rsidRPr="00FC1A91">
        <w:t>Fiabilité : idempotence, reprises sur erreur, exécution cohérente.</w:t>
      </w:r>
    </w:p>
    <w:p w14:paraId="17BBC985" w14:textId="77777777" w:rsidR="00F329C8" w:rsidRPr="00FC1A91" w:rsidRDefault="00000000">
      <w:pPr>
        <w:pStyle w:val="Listepuces"/>
      </w:pPr>
      <w:r w:rsidRPr="00FC1A91">
        <w:t>Traçabilité : journaux d’exécution, preuves d’attribution/retrait, notifications.</w:t>
      </w:r>
    </w:p>
    <w:p w14:paraId="1A2EBBA0" w14:textId="77777777" w:rsidR="00F329C8" w:rsidRPr="00FC1A91" w:rsidRDefault="00000000">
      <w:pPr>
        <w:pStyle w:val="Listepuces"/>
      </w:pPr>
      <w:r w:rsidRPr="00FC1A91">
        <w:t>Sécurité : moindre privilège, secrets protégés, validations/approbations si nécessaire.</w:t>
      </w:r>
    </w:p>
    <w:p w14:paraId="0DE0A778" w14:textId="77777777" w:rsidR="00F329C8" w:rsidRPr="00FC1A91" w:rsidRDefault="00000000">
      <w:pPr>
        <w:pStyle w:val="Listepuces"/>
      </w:pPr>
      <w:r w:rsidRPr="00FC1A91">
        <w:t>Conformité : règles internes (audit, rétention), preuves exploitables.</w:t>
      </w:r>
    </w:p>
    <w:p w14:paraId="7E855EDD" w14:textId="77777777" w:rsidR="00F329C8" w:rsidRPr="00FC1A91" w:rsidRDefault="00000000">
      <w:pPr>
        <w:pStyle w:val="Titre1"/>
      </w:pPr>
      <w:r w:rsidRPr="00FC1A91">
        <w:lastRenderedPageBreak/>
        <w:t>3. Architecture cible (</w:t>
      </w:r>
      <w:proofErr w:type="spellStart"/>
      <w:r w:rsidRPr="00FC1A91">
        <w:t>event-driven</w:t>
      </w:r>
      <w:proofErr w:type="spellEnd"/>
      <w:r w:rsidRPr="00FC1A91">
        <w:t>)</w:t>
      </w:r>
    </w:p>
    <w:p w14:paraId="5D952DEF" w14:textId="77777777" w:rsidR="00F329C8" w:rsidRPr="00FC1A91" w:rsidRDefault="00000000">
      <w:r w:rsidRPr="00FC1A91">
        <w:t>Une architecture cible sépare : (1) la source d’événement RH, (2) l’orchestrateur (moteur de workflow), (3) les systèmes cibles (M365/Entra, AD, apps), (4) les logs et alertes.</w:t>
      </w:r>
    </w:p>
    <w:p w14:paraId="3F100829" w14:textId="77777777" w:rsidR="00F329C8" w:rsidRPr="00FC1A91" w:rsidRDefault="00000000">
      <w:r w:rsidRPr="00FC1A91">
        <w:drawing>
          <wp:inline distT="0" distB="0" distL="0" distR="0" wp14:anchorId="316513B6" wp14:editId="0DB1FEB8">
            <wp:extent cx="6035040" cy="1881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02_to_b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8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DAAB" w14:textId="77777777" w:rsidR="00F329C8" w:rsidRPr="00FC1A91" w:rsidRDefault="00000000">
      <w:pPr>
        <w:jc w:val="center"/>
      </w:pPr>
      <w:r w:rsidRPr="00FC1A91">
        <w:rPr>
          <w:i/>
          <w:sz w:val="20"/>
        </w:rPr>
        <w:t>Figure 2 – Architecture cible : un événement RH déclenche un orchestrateur qui agit sur les systèmes cibles.</w:t>
      </w:r>
    </w:p>
    <w:p w14:paraId="1272C0CB" w14:textId="77777777" w:rsidR="00F329C8" w:rsidRPr="00FC1A91" w:rsidRDefault="00000000">
      <w:pPr>
        <w:pStyle w:val="Titre2"/>
      </w:pPr>
      <w:r w:rsidRPr="00FC1A91">
        <w:t>3.1 Événements usuels</w:t>
      </w:r>
    </w:p>
    <w:p w14:paraId="575AEA16" w14:textId="77777777" w:rsidR="00F329C8" w:rsidRPr="00FC1A91" w:rsidRDefault="00000000">
      <w:pPr>
        <w:pStyle w:val="Listepuces"/>
      </w:pPr>
      <w:r w:rsidRPr="00FC1A91">
        <w:t>Nouvelle embauche ; modification ; sortie (fin de contrat).</w:t>
      </w:r>
    </w:p>
    <w:p w14:paraId="55D32CA0" w14:textId="77777777" w:rsidR="00F329C8" w:rsidRPr="00FC1A91" w:rsidRDefault="00000000">
      <w:pPr>
        <w:pStyle w:val="Listepuces"/>
      </w:pPr>
      <w:r w:rsidRPr="00FC1A91">
        <w:t xml:space="preserve">Déclencheurs techniques : </w:t>
      </w:r>
      <w:proofErr w:type="spellStart"/>
      <w:r w:rsidRPr="00FC1A91">
        <w:t>webhook</w:t>
      </w:r>
      <w:proofErr w:type="spellEnd"/>
      <w:r w:rsidRPr="00FC1A91">
        <w:t xml:space="preserve"> API, mise à jour SIRH, fichier déposé (CSV), formulaire (SharePoint/Forms).</w:t>
      </w:r>
    </w:p>
    <w:p w14:paraId="2163DFC7" w14:textId="77777777" w:rsidR="00F329C8" w:rsidRPr="00FC1A91" w:rsidRDefault="00000000">
      <w:pPr>
        <w:pStyle w:val="Titre2"/>
      </w:pPr>
      <w:r w:rsidRPr="00FC1A91">
        <w:t>3.2 Règles de conception clés</w:t>
      </w:r>
    </w:p>
    <w:p w14:paraId="0F8C8D1E" w14:textId="77777777" w:rsidR="00F329C8" w:rsidRPr="00FC1A91" w:rsidRDefault="00000000">
      <w:pPr>
        <w:pStyle w:val="Listepuces"/>
      </w:pPr>
      <w:r w:rsidRPr="00FC1A91">
        <w:t>Source de vérité : une fiche employé unique (ID stable) et des champs normalisés (service, manager, dates).</w:t>
      </w:r>
    </w:p>
    <w:p w14:paraId="1E0E77BD" w14:textId="77777777" w:rsidR="00F329C8" w:rsidRPr="00FC1A91" w:rsidRDefault="00000000">
      <w:pPr>
        <w:pStyle w:val="Listepuces"/>
      </w:pPr>
      <w:r w:rsidRPr="00FC1A91">
        <w:t>Idempotence : rejouer le workflow ne doit pas créer de doublons (compte déjà existant).</w:t>
      </w:r>
    </w:p>
    <w:p w14:paraId="2C145E36" w14:textId="77777777" w:rsidR="00F329C8" w:rsidRPr="00FC1A91" w:rsidRDefault="00000000">
      <w:pPr>
        <w:pStyle w:val="Listepuces"/>
      </w:pPr>
      <w:r w:rsidRPr="00FC1A91">
        <w:t>Gestion d’erreurs : journaliser, alerter, et permettre la reprise (</w:t>
      </w:r>
      <w:proofErr w:type="spellStart"/>
      <w:r w:rsidRPr="00FC1A91">
        <w:t>retry</w:t>
      </w:r>
      <w:proofErr w:type="spellEnd"/>
      <w:r w:rsidRPr="00FC1A91">
        <w:t>) ou l’escalade.</w:t>
      </w:r>
    </w:p>
    <w:p w14:paraId="74C581BC" w14:textId="77777777" w:rsidR="00FC1A91" w:rsidRDefault="00FC1A9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46EFB36" w14:textId="04C0D55A" w:rsidR="00F329C8" w:rsidRPr="00FC1A91" w:rsidRDefault="00000000">
      <w:pPr>
        <w:pStyle w:val="Titre1"/>
      </w:pPr>
      <w:r w:rsidRPr="00FC1A91">
        <w:lastRenderedPageBreak/>
        <w:t>4. Solutions d’automatisation</w:t>
      </w:r>
    </w:p>
    <w:p w14:paraId="50A805EE" w14:textId="77777777" w:rsidR="00F329C8" w:rsidRPr="00FC1A91" w:rsidRDefault="00000000">
      <w:r w:rsidRPr="00FC1A91">
        <w:t>Le choix dépend du stack, du niveau de gouvernance attendu et du besoin de sur-mesure. Toutes les solutions suivent la même logique : événement → orchestration → appels d’API → logs.</w:t>
      </w:r>
    </w:p>
    <w:p w14:paraId="58F867F5" w14:textId="77777777" w:rsidR="00F329C8" w:rsidRPr="00FC1A91" w:rsidRDefault="00000000">
      <w:r w:rsidRPr="00FC1A91">
        <w:drawing>
          <wp:inline distT="0" distB="0" distL="0" distR="0" wp14:anchorId="008584E8" wp14:editId="1D486444">
            <wp:extent cx="6035040" cy="21285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03_op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FC71" w14:textId="77777777" w:rsidR="00F329C8" w:rsidRPr="00FC1A91" w:rsidRDefault="00000000">
      <w:pPr>
        <w:jc w:val="center"/>
      </w:pPr>
      <w:r w:rsidRPr="00FC1A91">
        <w:rPr>
          <w:i/>
          <w:sz w:val="20"/>
        </w:rPr>
        <w:t>Figure 3 – Trois familles : stack Microsoft, plateformes multi-API, ou option sur-mesure.</w:t>
      </w:r>
    </w:p>
    <w:p w14:paraId="6FB95E1A" w14:textId="77777777" w:rsidR="00F329C8" w:rsidRPr="00FC1A91" w:rsidRDefault="00000000">
      <w:pPr>
        <w:pStyle w:val="Titre2"/>
      </w:pPr>
      <w:r w:rsidRPr="00FC1A91">
        <w:t>4.1 Tableau comparatif (synthèse)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1629"/>
        <w:gridCol w:w="1643"/>
        <w:gridCol w:w="1898"/>
        <w:gridCol w:w="1581"/>
        <w:gridCol w:w="1607"/>
      </w:tblGrid>
      <w:tr w:rsidR="00F329C8" w:rsidRPr="00FC1A91" w14:paraId="044A984D" w14:textId="77777777">
        <w:trPr>
          <w:jc w:val="center"/>
        </w:trPr>
        <w:tc>
          <w:tcPr>
            <w:tcW w:w="1662" w:type="dxa"/>
          </w:tcPr>
          <w:p w14:paraId="355C1098" w14:textId="77777777" w:rsidR="00F329C8" w:rsidRPr="00FC1A91" w:rsidRDefault="00000000">
            <w:r w:rsidRPr="00FC1A91">
              <w:rPr>
                <w:sz w:val="20"/>
              </w:rPr>
              <w:t>Solution</w:t>
            </w:r>
          </w:p>
        </w:tc>
        <w:tc>
          <w:tcPr>
            <w:tcW w:w="1662" w:type="dxa"/>
          </w:tcPr>
          <w:p w14:paraId="27F56885" w14:textId="77777777" w:rsidR="00F329C8" w:rsidRPr="00FC1A91" w:rsidRDefault="00000000">
            <w:r w:rsidRPr="00FC1A91">
              <w:rPr>
                <w:sz w:val="20"/>
              </w:rPr>
              <w:t>Quand l’utiliser</w:t>
            </w:r>
          </w:p>
        </w:tc>
        <w:tc>
          <w:tcPr>
            <w:tcW w:w="1662" w:type="dxa"/>
          </w:tcPr>
          <w:p w14:paraId="0CB76CDE" w14:textId="77777777" w:rsidR="00F329C8" w:rsidRPr="00FC1A91" w:rsidRDefault="00000000">
            <w:r w:rsidRPr="00FC1A91">
              <w:rPr>
                <w:sz w:val="20"/>
              </w:rPr>
              <w:t>Points forts</w:t>
            </w:r>
          </w:p>
        </w:tc>
        <w:tc>
          <w:tcPr>
            <w:tcW w:w="1662" w:type="dxa"/>
          </w:tcPr>
          <w:p w14:paraId="73D83D1D" w14:textId="77777777" w:rsidR="00F329C8" w:rsidRPr="00FC1A91" w:rsidRDefault="00000000">
            <w:r w:rsidRPr="00FC1A91">
              <w:rPr>
                <w:sz w:val="20"/>
              </w:rPr>
              <w:t>Limites</w:t>
            </w:r>
          </w:p>
        </w:tc>
        <w:tc>
          <w:tcPr>
            <w:tcW w:w="1662" w:type="dxa"/>
          </w:tcPr>
          <w:p w14:paraId="49AD71C7" w14:textId="77777777" w:rsidR="00F329C8" w:rsidRPr="00FC1A91" w:rsidRDefault="00000000">
            <w:r w:rsidRPr="00FC1A91">
              <w:rPr>
                <w:sz w:val="20"/>
              </w:rPr>
              <w:t>Ops / Run</w:t>
            </w:r>
          </w:p>
        </w:tc>
        <w:tc>
          <w:tcPr>
            <w:tcW w:w="1662" w:type="dxa"/>
          </w:tcPr>
          <w:p w14:paraId="1DF2BD08" w14:textId="77777777" w:rsidR="00F329C8" w:rsidRPr="00FC1A91" w:rsidRDefault="00000000">
            <w:r w:rsidRPr="00FC1A91">
              <w:rPr>
                <w:sz w:val="20"/>
              </w:rPr>
              <w:t>Niveau</w:t>
            </w:r>
          </w:p>
        </w:tc>
      </w:tr>
      <w:tr w:rsidR="00F329C8" w:rsidRPr="00FC1A91" w14:paraId="5A237B14" w14:textId="77777777">
        <w:trPr>
          <w:jc w:val="center"/>
        </w:trPr>
        <w:tc>
          <w:tcPr>
            <w:tcW w:w="1662" w:type="dxa"/>
          </w:tcPr>
          <w:p w14:paraId="3CC184E2" w14:textId="77777777" w:rsidR="00F329C8" w:rsidRPr="00FC1A91" w:rsidRDefault="00000000">
            <w:r w:rsidRPr="00FC1A91">
              <w:rPr>
                <w:sz w:val="20"/>
              </w:rPr>
              <w:t>Power Automate</w:t>
            </w:r>
          </w:p>
        </w:tc>
        <w:tc>
          <w:tcPr>
            <w:tcW w:w="1662" w:type="dxa"/>
          </w:tcPr>
          <w:p w14:paraId="6713B3CE" w14:textId="77777777" w:rsidR="00F329C8" w:rsidRPr="00FC1A91" w:rsidRDefault="00000000">
            <w:r w:rsidRPr="00FC1A91">
              <w:rPr>
                <w:sz w:val="20"/>
              </w:rPr>
              <w:t>M365 dominant, besoin rapide</w:t>
            </w:r>
          </w:p>
        </w:tc>
        <w:tc>
          <w:tcPr>
            <w:tcW w:w="1662" w:type="dxa"/>
          </w:tcPr>
          <w:p w14:paraId="79E5E0A4" w14:textId="77777777" w:rsidR="00F329C8" w:rsidRPr="00FC1A91" w:rsidRDefault="00000000">
            <w:r w:rsidRPr="00FC1A91">
              <w:rPr>
                <w:sz w:val="20"/>
              </w:rPr>
              <w:t>Connecteurs M365, rapide à prototyper</w:t>
            </w:r>
          </w:p>
        </w:tc>
        <w:tc>
          <w:tcPr>
            <w:tcW w:w="1662" w:type="dxa"/>
          </w:tcPr>
          <w:p w14:paraId="02E7E89F" w14:textId="77777777" w:rsidR="00F329C8" w:rsidRPr="00FC1A91" w:rsidRDefault="00000000">
            <w:r w:rsidRPr="00FC1A91">
              <w:rPr>
                <w:sz w:val="20"/>
              </w:rPr>
              <w:t>Contrôle/complexité limités selon cas</w:t>
            </w:r>
          </w:p>
        </w:tc>
        <w:tc>
          <w:tcPr>
            <w:tcW w:w="1662" w:type="dxa"/>
          </w:tcPr>
          <w:p w14:paraId="15D3C4C0" w14:textId="77777777" w:rsidR="00F329C8" w:rsidRPr="00FC1A91" w:rsidRDefault="00000000">
            <w:r w:rsidRPr="00FC1A91">
              <w:rPr>
                <w:sz w:val="20"/>
              </w:rPr>
              <w:t>Faible → moyen</w:t>
            </w:r>
          </w:p>
        </w:tc>
        <w:tc>
          <w:tcPr>
            <w:tcW w:w="1662" w:type="dxa"/>
          </w:tcPr>
          <w:p w14:paraId="782FBAF0" w14:textId="77777777" w:rsidR="00F329C8" w:rsidRPr="00FC1A91" w:rsidRDefault="00000000">
            <w:r w:rsidRPr="00FC1A91">
              <w:rPr>
                <w:sz w:val="20"/>
              </w:rPr>
              <w:t>MVP/Prod simple</w:t>
            </w:r>
          </w:p>
        </w:tc>
      </w:tr>
      <w:tr w:rsidR="00F329C8" w:rsidRPr="00FC1A91" w14:paraId="6B8E4A4B" w14:textId="77777777">
        <w:trPr>
          <w:jc w:val="center"/>
        </w:trPr>
        <w:tc>
          <w:tcPr>
            <w:tcW w:w="1662" w:type="dxa"/>
          </w:tcPr>
          <w:p w14:paraId="1E358BB4" w14:textId="77777777" w:rsidR="00F329C8" w:rsidRPr="00FC1A91" w:rsidRDefault="00000000">
            <w:r w:rsidRPr="00FC1A91">
              <w:rPr>
                <w:sz w:val="20"/>
              </w:rPr>
              <w:t>Azure Logic Apps</w:t>
            </w:r>
          </w:p>
        </w:tc>
        <w:tc>
          <w:tcPr>
            <w:tcW w:w="1662" w:type="dxa"/>
          </w:tcPr>
          <w:p w14:paraId="073D3F47" w14:textId="77777777" w:rsidR="00F329C8" w:rsidRPr="00FC1A91" w:rsidRDefault="00000000">
            <w:r w:rsidRPr="00FC1A91">
              <w:rPr>
                <w:sz w:val="20"/>
              </w:rPr>
              <w:t>Azure + exigences robustes</w:t>
            </w:r>
          </w:p>
        </w:tc>
        <w:tc>
          <w:tcPr>
            <w:tcW w:w="1662" w:type="dxa"/>
          </w:tcPr>
          <w:p w14:paraId="53B133D3" w14:textId="77777777" w:rsidR="00F329C8" w:rsidRPr="00FC1A91" w:rsidRDefault="00000000">
            <w:r w:rsidRPr="00FC1A91">
              <w:rPr>
                <w:sz w:val="20"/>
              </w:rPr>
              <w:t>Résilience, intégration Azure, monitoring</w:t>
            </w:r>
          </w:p>
        </w:tc>
        <w:tc>
          <w:tcPr>
            <w:tcW w:w="1662" w:type="dxa"/>
          </w:tcPr>
          <w:p w14:paraId="501E05DC" w14:textId="77777777" w:rsidR="00F329C8" w:rsidRPr="00FC1A91" w:rsidRDefault="00000000">
            <w:r w:rsidRPr="00FC1A91">
              <w:rPr>
                <w:sz w:val="20"/>
              </w:rPr>
              <w:t>Design plus technique, Azure requis</w:t>
            </w:r>
          </w:p>
        </w:tc>
        <w:tc>
          <w:tcPr>
            <w:tcW w:w="1662" w:type="dxa"/>
          </w:tcPr>
          <w:p w14:paraId="2AD3AB74" w14:textId="77777777" w:rsidR="00F329C8" w:rsidRPr="00FC1A91" w:rsidRDefault="00000000">
            <w:r w:rsidRPr="00FC1A91">
              <w:rPr>
                <w:sz w:val="20"/>
              </w:rPr>
              <w:t>Moyen</w:t>
            </w:r>
          </w:p>
        </w:tc>
        <w:tc>
          <w:tcPr>
            <w:tcW w:w="1662" w:type="dxa"/>
          </w:tcPr>
          <w:p w14:paraId="15655583" w14:textId="77777777" w:rsidR="00F329C8" w:rsidRPr="00FC1A91" w:rsidRDefault="00000000">
            <w:r w:rsidRPr="00FC1A91">
              <w:rPr>
                <w:sz w:val="20"/>
              </w:rPr>
              <w:t>Prod</w:t>
            </w:r>
          </w:p>
        </w:tc>
      </w:tr>
      <w:tr w:rsidR="00F329C8" w:rsidRPr="00FC1A91" w14:paraId="7B523D09" w14:textId="77777777">
        <w:trPr>
          <w:jc w:val="center"/>
        </w:trPr>
        <w:tc>
          <w:tcPr>
            <w:tcW w:w="1662" w:type="dxa"/>
          </w:tcPr>
          <w:p w14:paraId="4CC518EE" w14:textId="77777777" w:rsidR="00F329C8" w:rsidRPr="00FC1A91" w:rsidRDefault="00000000">
            <w:proofErr w:type="spellStart"/>
            <w:r w:rsidRPr="00FC1A91">
              <w:rPr>
                <w:sz w:val="20"/>
              </w:rPr>
              <w:t>Make</w:t>
            </w:r>
            <w:proofErr w:type="spellEnd"/>
            <w:r w:rsidRPr="00FC1A91">
              <w:rPr>
                <w:sz w:val="20"/>
              </w:rPr>
              <w:t xml:space="preserve"> / </w:t>
            </w:r>
            <w:proofErr w:type="spellStart"/>
            <w:r w:rsidRPr="00FC1A91">
              <w:rPr>
                <w:sz w:val="20"/>
              </w:rPr>
              <w:t>Zapier</w:t>
            </w:r>
            <w:proofErr w:type="spellEnd"/>
          </w:p>
        </w:tc>
        <w:tc>
          <w:tcPr>
            <w:tcW w:w="1662" w:type="dxa"/>
          </w:tcPr>
          <w:p w14:paraId="405A3BB3" w14:textId="77777777" w:rsidR="00F329C8" w:rsidRPr="00FC1A91" w:rsidRDefault="00000000">
            <w:r w:rsidRPr="00FC1A91">
              <w:rPr>
                <w:sz w:val="20"/>
              </w:rPr>
              <w:t>SI hétérogène, connecteurs multiples</w:t>
            </w:r>
          </w:p>
        </w:tc>
        <w:tc>
          <w:tcPr>
            <w:tcW w:w="1662" w:type="dxa"/>
          </w:tcPr>
          <w:p w14:paraId="60B128AD" w14:textId="77777777" w:rsidR="00F329C8" w:rsidRPr="00FC1A91" w:rsidRDefault="00000000">
            <w:r w:rsidRPr="00FC1A91">
              <w:rPr>
                <w:sz w:val="20"/>
              </w:rPr>
              <w:t>Multi-API, visuel, rapide</w:t>
            </w:r>
          </w:p>
        </w:tc>
        <w:tc>
          <w:tcPr>
            <w:tcW w:w="1662" w:type="dxa"/>
          </w:tcPr>
          <w:p w14:paraId="07726F36" w14:textId="77777777" w:rsidR="00F329C8" w:rsidRPr="00FC1A91" w:rsidRDefault="00000000">
            <w:r w:rsidRPr="00FC1A91">
              <w:rPr>
                <w:sz w:val="20"/>
              </w:rPr>
              <w:t>Dépendance SaaS, sécurité à cadrer</w:t>
            </w:r>
          </w:p>
        </w:tc>
        <w:tc>
          <w:tcPr>
            <w:tcW w:w="1662" w:type="dxa"/>
          </w:tcPr>
          <w:p w14:paraId="4C210F7B" w14:textId="77777777" w:rsidR="00F329C8" w:rsidRPr="00FC1A91" w:rsidRDefault="00000000">
            <w:r w:rsidRPr="00FC1A91">
              <w:rPr>
                <w:sz w:val="20"/>
              </w:rPr>
              <w:t>Faible → moyen</w:t>
            </w:r>
          </w:p>
        </w:tc>
        <w:tc>
          <w:tcPr>
            <w:tcW w:w="1662" w:type="dxa"/>
          </w:tcPr>
          <w:p w14:paraId="2B5BC99C" w14:textId="77777777" w:rsidR="00F329C8" w:rsidRPr="00FC1A91" w:rsidRDefault="00000000">
            <w:r w:rsidRPr="00FC1A91">
              <w:rPr>
                <w:sz w:val="20"/>
              </w:rPr>
              <w:t>MVP/PME</w:t>
            </w:r>
          </w:p>
        </w:tc>
      </w:tr>
      <w:tr w:rsidR="00F329C8" w:rsidRPr="00FC1A91" w14:paraId="312F8857" w14:textId="77777777">
        <w:trPr>
          <w:jc w:val="center"/>
        </w:trPr>
        <w:tc>
          <w:tcPr>
            <w:tcW w:w="1662" w:type="dxa"/>
          </w:tcPr>
          <w:p w14:paraId="1CFC7A88" w14:textId="77777777" w:rsidR="00F329C8" w:rsidRPr="00FC1A91" w:rsidRDefault="00000000">
            <w:r w:rsidRPr="00FC1A91">
              <w:rPr>
                <w:sz w:val="20"/>
              </w:rPr>
              <w:t>n8n (self-host)</w:t>
            </w:r>
          </w:p>
        </w:tc>
        <w:tc>
          <w:tcPr>
            <w:tcW w:w="1662" w:type="dxa"/>
          </w:tcPr>
          <w:p w14:paraId="1CF57B6A" w14:textId="77777777" w:rsidR="00F329C8" w:rsidRPr="00FC1A91" w:rsidRDefault="00000000">
            <w:r w:rsidRPr="00FC1A91">
              <w:rPr>
                <w:sz w:val="20"/>
              </w:rPr>
              <w:t>Multi-API + contrôle</w:t>
            </w:r>
          </w:p>
        </w:tc>
        <w:tc>
          <w:tcPr>
            <w:tcW w:w="1662" w:type="dxa"/>
          </w:tcPr>
          <w:p w14:paraId="108C5A57" w14:textId="77777777" w:rsidR="00F329C8" w:rsidRPr="00FC1A91" w:rsidRDefault="00000000">
            <w:r w:rsidRPr="00FC1A91">
              <w:rPr>
                <w:sz w:val="20"/>
              </w:rPr>
              <w:t>Auto-</w:t>
            </w:r>
            <w:proofErr w:type="spellStart"/>
            <w:r w:rsidRPr="00FC1A91">
              <w:rPr>
                <w:sz w:val="20"/>
              </w:rPr>
              <w:t>hébergeable</w:t>
            </w:r>
            <w:proofErr w:type="spellEnd"/>
            <w:r w:rsidRPr="00FC1A91">
              <w:rPr>
                <w:sz w:val="20"/>
              </w:rPr>
              <w:t>, extensible</w:t>
            </w:r>
          </w:p>
        </w:tc>
        <w:tc>
          <w:tcPr>
            <w:tcW w:w="1662" w:type="dxa"/>
          </w:tcPr>
          <w:p w14:paraId="7372845C" w14:textId="77777777" w:rsidR="00F329C8" w:rsidRPr="00FC1A91" w:rsidRDefault="00000000">
            <w:r w:rsidRPr="00FC1A91">
              <w:rPr>
                <w:sz w:val="20"/>
              </w:rPr>
              <w:t>MCO à assurer, durcissement nécessaire</w:t>
            </w:r>
          </w:p>
        </w:tc>
        <w:tc>
          <w:tcPr>
            <w:tcW w:w="1662" w:type="dxa"/>
          </w:tcPr>
          <w:p w14:paraId="0B4CA593" w14:textId="77777777" w:rsidR="00F329C8" w:rsidRPr="00FC1A91" w:rsidRDefault="00000000">
            <w:r w:rsidRPr="00FC1A91">
              <w:rPr>
                <w:sz w:val="20"/>
              </w:rPr>
              <w:t>Moyen</w:t>
            </w:r>
          </w:p>
        </w:tc>
        <w:tc>
          <w:tcPr>
            <w:tcW w:w="1662" w:type="dxa"/>
          </w:tcPr>
          <w:p w14:paraId="1678BE77" w14:textId="77777777" w:rsidR="00F329C8" w:rsidRPr="00FC1A91" w:rsidRDefault="00000000">
            <w:r w:rsidRPr="00FC1A91">
              <w:rPr>
                <w:sz w:val="20"/>
              </w:rPr>
              <w:t>PME/Prod</w:t>
            </w:r>
          </w:p>
        </w:tc>
      </w:tr>
      <w:tr w:rsidR="00F329C8" w:rsidRPr="00FC1A91" w14:paraId="6CBF0CE1" w14:textId="77777777">
        <w:trPr>
          <w:jc w:val="center"/>
        </w:trPr>
        <w:tc>
          <w:tcPr>
            <w:tcW w:w="1662" w:type="dxa"/>
          </w:tcPr>
          <w:p w14:paraId="078E326C" w14:textId="77777777" w:rsidR="00F329C8" w:rsidRPr="00FC1A91" w:rsidRDefault="00000000">
            <w:r w:rsidRPr="00FC1A91">
              <w:rPr>
                <w:sz w:val="20"/>
              </w:rPr>
              <w:t>Python + API</w:t>
            </w:r>
          </w:p>
        </w:tc>
        <w:tc>
          <w:tcPr>
            <w:tcW w:w="1662" w:type="dxa"/>
          </w:tcPr>
          <w:p w14:paraId="75311147" w14:textId="77777777" w:rsidR="00F329C8" w:rsidRPr="00FC1A91" w:rsidRDefault="00000000">
            <w:r w:rsidRPr="00FC1A91">
              <w:rPr>
                <w:sz w:val="20"/>
              </w:rPr>
              <w:t>Contrôle total, règles métier</w:t>
            </w:r>
          </w:p>
        </w:tc>
        <w:tc>
          <w:tcPr>
            <w:tcW w:w="1662" w:type="dxa"/>
          </w:tcPr>
          <w:p w14:paraId="7670CBE6" w14:textId="77777777" w:rsidR="00F329C8" w:rsidRPr="00FC1A91" w:rsidRDefault="00000000">
            <w:r w:rsidRPr="00FC1A91">
              <w:rPr>
                <w:sz w:val="20"/>
              </w:rPr>
              <w:t>Traçabilité fine, tests, versioning</w:t>
            </w:r>
          </w:p>
        </w:tc>
        <w:tc>
          <w:tcPr>
            <w:tcW w:w="1662" w:type="dxa"/>
          </w:tcPr>
          <w:p w14:paraId="604B212D" w14:textId="77777777" w:rsidR="00F329C8" w:rsidRPr="00FC1A91" w:rsidRDefault="00000000">
            <w:r w:rsidRPr="00FC1A91">
              <w:rPr>
                <w:sz w:val="20"/>
              </w:rPr>
              <w:t>Dev/MCO plus lourds</w:t>
            </w:r>
          </w:p>
        </w:tc>
        <w:tc>
          <w:tcPr>
            <w:tcW w:w="1662" w:type="dxa"/>
          </w:tcPr>
          <w:p w14:paraId="3D44A778" w14:textId="77777777" w:rsidR="00F329C8" w:rsidRPr="00FC1A91" w:rsidRDefault="00000000">
            <w:r w:rsidRPr="00FC1A91">
              <w:rPr>
                <w:sz w:val="20"/>
              </w:rPr>
              <w:t>Moyen → élevé</w:t>
            </w:r>
          </w:p>
        </w:tc>
        <w:tc>
          <w:tcPr>
            <w:tcW w:w="1662" w:type="dxa"/>
          </w:tcPr>
          <w:p w14:paraId="0DD9848F" w14:textId="77777777" w:rsidR="00F329C8" w:rsidRPr="00FC1A91" w:rsidRDefault="00000000">
            <w:r w:rsidRPr="00FC1A91">
              <w:rPr>
                <w:sz w:val="20"/>
              </w:rPr>
              <w:t>Prod avancé</w:t>
            </w:r>
          </w:p>
        </w:tc>
      </w:tr>
      <w:tr w:rsidR="00F329C8" w:rsidRPr="00FC1A91" w14:paraId="0262485B" w14:textId="77777777">
        <w:trPr>
          <w:jc w:val="center"/>
        </w:trPr>
        <w:tc>
          <w:tcPr>
            <w:tcW w:w="1662" w:type="dxa"/>
          </w:tcPr>
          <w:p w14:paraId="785E1702" w14:textId="77777777" w:rsidR="00F329C8" w:rsidRPr="00FC1A91" w:rsidRDefault="00000000">
            <w:r w:rsidRPr="00FC1A91">
              <w:rPr>
                <w:sz w:val="20"/>
              </w:rPr>
              <w:t>IAM / IGA</w:t>
            </w:r>
          </w:p>
        </w:tc>
        <w:tc>
          <w:tcPr>
            <w:tcW w:w="1662" w:type="dxa"/>
          </w:tcPr>
          <w:p w14:paraId="4CA5B0EB" w14:textId="77777777" w:rsidR="00F329C8" w:rsidRPr="00FC1A91" w:rsidRDefault="00000000">
            <w:r w:rsidRPr="00FC1A91">
              <w:rPr>
                <w:sz w:val="20"/>
              </w:rPr>
              <w:t>Gouvernance forte, audit</w:t>
            </w:r>
          </w:p>
        </w:tc>
        <w:tc>
          <w:tcPr>
            <w:tcW w:w="1662" w:type="dxa"/>
          </w:tcPr>
          <w:p w14:paraId="0B8117B1" w14:textId="77777777" w:rsidR="00F329C8" w:rsidRPr="00FC1A91" w:rsidRDefault="00000000">
            <w:proofErr w:type="spellStart"/>
            <w:r w:rsidRPr="00FC1A91">
              <w:rPr>
                <w:sz w:val="20"/>
              </w:rPr>
              <w:t>Recertification</w:t>
            </w:r>
            <w:proofErr w:type="spellEnd"/>
            <w:r w:rsidRPr="00FC1A91">
              <w:rPr>
                <w:sz w:val="20"/>
              </w:rPr>
              <w:t>, cycles, conformité</w:t>
            </w:r>
          </w:p>
        </w:tc>
        <w:tc>
          <w:tcPr>
            <w:tcW w:w="1662" w:type="dxa"/>
          </w:tcPr>
          <w:p w14:paraId="72769F7D" w14:textId="77777777" w:rsidR="00F329C8" w:rsidRPr="00FC1A91" w:rsidRDefault="00000000">
            <w:r w:rsidRPr="00FC1A91">
              <w:rPr>
                <w:sz w:val="20"/>
              </w:rPr>
              <w:t>Coût/complexité</w:t>
            </w:r>
          </w:p>
        </w:tc>
        <w:tc>
          <w:tcPr>
            <w:tcW w:w="1662" w:type="dxa"/>
          </w:tcPr>
          <w:p w14:paraId="4BD17579" w14:textId="77777777" w:rsidR="00F329C8" w:rsidRPr="00FC1A91" w:rsidRDefault="00000000">
            <w:r w:rsidRPr="00FC1A91">
              <w:rPr>
                <w:sz w:val="20"/>
              </w:rPr>
              <w:t>Élevé</w:t>
            </w:r>
          </w:p>
        </w:tc>
        <w:tc>
          <w:tcPr>
            <w:tcW w:w="1662" w:type="dxa"/>
          </w:tcPr>
          <w:p w14:paraId="3D946E8F" w14:textId="77777777" w:rsidR="00F329C8" w:rsidRPr="00FC1A91" w:rsidRDefault="00000000">
            <w:r w:rsidRPr="00FC1A91">
              <w:rPr>
                <w:sz w:val="20"/>
              </w:rPr>
              <w:t>Enterprise</w:t>
            </w:r>
          </w:p>
        </w:tc>
      </w:tr>
    </w:tbl>
    <w:p w14:paraId="0F7E8DD3" w14:textId="77777777" w:rsidR="00F329C8" w:rsidRPr="00FC1A91" w:rsidRDefault="00F329C8"/>
    <w:p w14:paraId="05138511" w14:textId="77777777" w:rsidR="00F329C8" w:rsidRPr="00FC1A91" w:rsidRDefault="00000000">
      <w:pPr>
        <w:pStyle w:val="Titre2"/>
      </w:pPr>
      <w:r w:rsidRPr="00FC1A91">
        <w:t>4.2 Option 1 – Power Automate / Logic Apps (écosystème Microsoft)</w:t>
      </w:r>
    </w:p>
    <w:p w14:paraId="58E48423" w14:textId="77777777" w:rsidR="00F329C8" w:rsidRPr="00FC1A91" w:rsidRDefault="00000000">
      <w:r w:rsidRPr="00FC1A91">
        <w:t>Approche recommandée si l’identité et les services sont majoritairement dans Microsoft 365/Entra. Le workflow déclenche des actions via Microsoft Graph (création utilisateur, groupes, licences), et gère les notifications.</w:t>
      </w:r>
    </w:p>
    <w:p w14:paraId="51AE1DF0" w14:textId="77777777" w:rsidR="00F329C8" w:rsidRPr="00FC1A91" w:rsidRDefault="00000000">
      <w:pPr>
        <w:pStyle w:val="Titre3"/>
      </w:pPr>
      <w:r w:rsidRPr="00FC1A91">
        <w:lastRenderedPageBreak/>
        <w:t>Architecture type</w:t>
      </w:r>
    </w:p>
    <w:p w14:paraId="1FBF5742" w14:textId="77777777" w:rsidR="00F329C8" w:rsidRPr="00FC1A91" w:rsidRDefault="00000000">
      <w:r w:rsidRPr="00FC1A91">
        <w:drawing>
          <wp:inline distT="0" distB="0" distL="0" distR="0" wp14:anchorId="7D3B5014" wp14:editId="677C10A1">
            <wp:extent cx="6035040" cy="22505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04_microsoft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5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3501" w14:textId="77777777" w:rsidR="00F329C8" w:rsidRPr="00FC1A91" w:rsidRDefault="00000000">
      <w:pPr>
        <w:jc w:val="center"/>
      </w:pPr>
      <w:r w:rsidRPr="00FC1A91">
        <w:rPr>
          <w:i/>
          <w:sz w:val="20"/>
        </w:rPr>
        <w:t>Figure 4 – Exemple de chaîne : RH → workflow → Microsoft Graph → Entra/Exchange + logs/secrets.</w:t>
      </w:r>
    </w:p>
    <w:p w14:paraId="6695196A" w14:textId="77777777" w:rsidR="00F329C8" w:rsidRPr="00FC1A91" w:rsidRDefault="00000000">
      <w:pPr>
        <w:pStyle w:val="Titre3"/>
      </w:pPr>
      <w:r w:rsidRPr="00FC1A91">
        <w:t>Bonnes pratiques</w:t>
      </w:r>
    </w:p>
    <w:p w14:paraId="00FCDE3D" w14:textId="77777777" w:rsidR="00F329C8" w:rsidRPr="00FC1A91" w:rsidRDefault="00000000">
      <w:pPr>
        <w:pStyle w:val="Listepuces"/>
      </w:pPr>
      <w:r w:rsidRPr="00FC1A91">
        <w:t>Utiliser une identité technique (service principal) avec moindre privilège.</w:t>
      </w:r>
    </w:p>
    <w:p w14:paraId="7FE67EC2" w14:textId="77777777" w:rsidR="00F329C8" w:rsidRPr="00FC1A91" w:rsidRDefault="00000000">
      <w:pPr>
        <w:pStyle w:val="Listepuces"/>
      </w:pPr>
      <w:r w:rsidRPr="00FC1A91">
        <w:t>Stocker les secrets dans un coffre (Key Vault) et éviter les secrets en clair.</w:t>
      </w:r>
    </w:p>
    <w:p w14:paraId="4899C5F3" w14:textId="77777777" w:rsidR="00F329C8" w:rsidRPr="00FC1A91" w:rsidRDefault="00000000">
      <w:pPr>
        <w:pStyle w:val="Listepuces"/>
      </w:pPr>
      <w:r w:rsidRPr="00FC1A91">
        <w:t xml:space="preserve">Tracer : </w:t>
      </w:r>
      <w:proofErr w:type="spellStart"/>
      <w:r w:rsidRPr="00FC1A91">
        <w:t>employee_id</w:t>
      </w:r>
      <w:proofErr w:type="spellEnd"/>
      <w:r w:rsidRPr="00FC1A91">
        <w:t>, run id, actions réussies/échouées, notifications envoyées.</w:t>
      </w:r>
    </w:p>
    <w:p w14:paraId="4E4BC8D4" w14:textId="77777777" w:rsidR="00F329C8" w:rsidRPr="00FC1A91" w:rsidRDefault="00000000">
      <w:pPr>
        <w:pStyle w:val="Listepuces"/>
      </w:pPr>
      <w:r w:rsidRPr="00FC1A91">
        <w:t>Tester sur un périmètre pilote avant généralisation.</w:t>
      </w:r>
    </w:p>
    <w:p w14:paraId="4C6446C7" w14:textId="77777777" w:rsidR="00F329C8" w:rsidRPr="00FC1A91" w:rsidRDefault="00000000">
      <w:pPr>
        <w:pStyle w:val="Titre2"/>
      </w:pPr>
      <w:r w:rsidRPr="00FC1A91">
        <w:t>4.3 Option 2 – Plateformes multi-API (</w:t>
      </w:r>
      <w:proofErr w:type="spellStart"/>
      <w:r w:rsidRPr="00FC1A91">
        <w:t>Make</w:t>
      </w:r>
      <w:proofErr w:type="spellEnd"/>
      <w:r w:rsidRPr="00FC1A91">
        <w:t xml:space="preserve">, </w:t>
      </w:r>
      <w:proofErr w:type="spellStart"/>
      <w:r w:rsidRPr="00FC1A91">
        <w:t>Zapier</w:t>
      </w:r>
      <w:proofErr w:type="spellEnd"/>
      <w:r w:rsidRPr="00FC1A91">
        <w:t>, n8n)</w:t>
      </w:r>
    </w:p>
    <w:p w14:paraId="3DFC315C" w14:textId="77777777" w:rsidR="00F329C8" w:rsidRPr="00FC1A91" w:rsidRDefault="00000000">
      <w:r w:rsidRPr="00FC1A91">
        <w:t xml:space="preserve">Utile lorsque la source RH et/ou les cibles sont hétérogènes (SIRH, outils SaaS, CRM, </w:t>
      </w:r>
      <w:proofErr w:type="spellStart"/>
      <w:r w:rsidRPr="00FC1A91">
        <w:t>ticketing</w:t>
      </w:r>
      <w:proofErr w:type="spellEnd"/>
      <w:r w:rsidRPr="00FC1A91">
        <w:t>). L’orchestrateur joue le rôle de hub et appelle les API des outils concernés.</w:t>
      </w:r>
    </w:p>
    <w:p w14:paraId="0EFE73F0" w14:textId="77777777" w:rsidR="00F329C8" w:rsidRPr="00FC1A91" w:rsidRDefault="00000000">
      <w:pPr>
        <w:pStyle w:val="Titre3"/>
      </w:pPr>
      <w:r w:rsidRPr="00FC1A91">
        <w:t>Points d’attention</w:t>
      </w:r>
    </w:p>
    <w:p w14:paraId="52B265AD" w14:textId="77777777" w:rsidR="00F329C8" w:rsidRPr="00FC1A91" w:rsidRDefault="00000000">
      <w:pPr>
        <w:pStyle w:val="Listepuces"/>
      </w:pPr>
      <w:r w:rsidRPr="00FC1A91">
        <w:t>Sécurité : secrets, permissions, et contrôle des modifications de scénarios.</w:t>
      </w:r>
    </w:p>
    <w:p w14:paraId="20F36D20" w14:textId="77777777" w:rsidR="00F329C8" w:rsidRPr="00FC1A91" w:rsidRDefault="00000000">
      <w:pPr>
        <w:pStyle w:val="Listepuces"/>
      </w:pPr>
      <w:r w:rsidRPr="00FC1A91">
        <w:t xml:space="preserve">Traçabilité : logs exportables, historisation et </w:t>
      </w:r>
      <w:proofErr w:type="spellStart"/>
      <w:r w:rsidRPr="00FC1A91">
        <w:t>alerting</w:t>
      </w:r>
      <w:proofErr w:type="spellEnd"/>
      <w:r w:rsidRPr="00FC1A91">
        <w:t xml:space="preserve"> sur erreurs.</w:t>
      </w:r>
    </w:p>
    <w:p w14:paraId="35AE1ED8" w14:textId="77777777" w:rsidR="00F329C8" w:rsidRPr="00FC1A91" w:rsidRDefault="00000000">
      <w:pPr>
        <w:pStyle w:val="Listepuces"/>
      </w:pPr>
      <w:r w:rsidRPr="00FC1A91">
        <w:t>Conformité : localisation des données, rétention, accès aux journaux.</w:t>
      </w:r>
    </w:p>
    <w:p w14:paraId="73E2237A" w14:textId="77777777" w:rsidR="00F329C8" w:rsidRPr="00FC1A91" w:rsidRDefault="00000000">
      <w:pPr>
        <w:pStyle w:val="Titre2"/>
      </w:pPr>
      <w:r w:rsidRPr="00FC1A91">
        <w:t xml:space="preserve">4.4 Option 3 – Sur-mesure (Python + API + </w:t>
      </w:r>
      <w:proofErr w:type="spellStart"/>
      <w:r w:rsidRPr="00FC1A91">
        <w:t>workers</w:t>
      </w:r>
      <w:proofErr w:type="spellEnd"/>
      <w:r w:rsidRPr="00FC1A91">
        <w:t>)</w:t>
      </w:r>
    </w:p>
    <w:p w14:paraId="4577E573" w14:textId="77777777" w:rsidR="00F329C8" w:rsidRPr="00FC1A91" w:rsidRDefault="00000000">
      <w:r w:rsidRPr="00FC1A91">
        <w:t xml:space="preserve">Approche pertinente si tu veux du contrôle total : versionner le workflow, tester, appliquer des règles métier complexes, et intégrer proprement la journalisation. Typiquement : une API reçoit l’événement, met en file, des </w:t>
      </w:r>
      <w:proofErr w:type="spellStart"/>
      <w:r w:rsidRPr="00FC1A91">
        <w:t>workers</w:t>
      </w:r>
      <w:proofErr w:type="spellEnd"/>
      <w:r w:rsidRPr="00FC1A91">
        <w:t xml:space="preserve"> exécutent, et tout est tracé en base.</w:t>
      </w:r>
    </w:p>
    <w:p w14:paraId="23AA366F" w14:textId="77777777" w:rsidR="00F329C8" w:rsidRPr="00FC1A91" w:rsidRDefault="00000000">
      <w:r w:rsidRPr="00FC1A91">
        <w:lastRenderedPageBreak/>
        <w:drawing>
          <wp:inline distT="0" distB="0" distL="0" distR="0" wp14:anchorId="1D96CE60" wp14:editId="3D780334">
            <wp:extent cx="6035040" cy="22505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05_custom_s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5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0901" w14:textId="77777777" w:rsidR="00F329C8" w:rsidRPr="00FC1A91" w:rsidRDefault="00000000">
      <w:pPr>
        <w:jc w:val="center"/>
      </w:pPr>
      <w:r w:rsidRPr="00FC1A91">
        <w:rPr>
          <w:i/>
          <w:sz w:val="20"/>
        </w:rPr>
        <w:t xml:space="preserve">Figure 5 – Architecture sur-mesure : </w:t>
      </w:r>
      <w:proofErr w:type="spellStart"/>
      <w:r w:rsidRPr="00FC1A91">
        <w:rPr>
          <w:i/>
          <w:sz w:val="20"/>
        </w:rPr>
        <w:t>webhook</w:t>
      </w:r>
      <w:proofErr w:type="spellEnd"/>
      <w:r w:rsidRPr="00FC1A91">
        <w:rPr>
          <w:i/>
          <w:sz w:val="20"/>
        </w:rPr>
        <w:t xml:space="preserve"> → API → queue → </w:t>
      </w:r>
      <w:proofErr w:type="spellStart"/>
      <w:r w:rsidRPr="00FC1A91">
        <w:rPr>
          <w:i/>
          <w:sz w:val="20"/>
        </w:rPr>
        <w:t>workers</w:t>
      </w:r>
      <w:proofErr w:type="spellEnd"/>
      <w:r w:rsidRPr="00FC1A91">
        <w:rPr>
          <w:i/>
          <w:sz w:val="20"/>
        </w:rPr>
        <w:t xml:space="preserve"> → systèmes cibles + DB de logs.</w:t>
      </w:r>
    </w:p>
    <w:p w14:paraId="47214C8C" w14:textId="77777777" w:rsidR="00F329C8" w:rsidRPr="00FC1A91" w:rsidRDefault="00000000">
      <w:pPr>
        <w:pStyle w:val="Titre3"/>
      </w:pPr>
      <w:r w:rsidRPr="00FC1A91">
        <w:t>Éléments techniques typiques</w:t>
      </w:r>
    </w:p>
    <w:p w14:paraId="638260E3" w14:textId="77777777" w:rsidR="00F329C8" w:rsidRPr="00FC1A91" w:rsidRDefault="00000000">
      <w:pPr>
        <w:pStyle w:val="Listepuces"/>
      </w:pPr>
      <w:r w:rsidRPr="00FC1A91">
        <w:t xml:space="preserve">Réception événement : </w:t>
      </w:r>
      <w:proofErr w:type="spellStart"/>
      <w:r w:rsidRPr="00FC1A91">
        <w:t>FastAPI</w:t>
      </w:r>
      <w:proofErr w:type="spellEnd"/>
      <w:r w:rsidRPr="00FC1A91">
        <w:t>, validation schéma JSON, signature HMAC si disponible.</w:t>
      </w:r>
    </w:p>
    <w:p w14:paraId="1BCBCFFD" w14:textId="77777777" w:rsidR="00F329C8" w:rsidRPr="00FC1A91" w:rsidRDefault="00000000">
      <w:pPr>
        <w:pStyle w:val="Listepuces"/>
      </w:pPr>
      <w:r w:rsidRPr="00FC1A91">
        <w:t xml:space="preserve">Exécution : </w:t>
      </w:r>
      <w:proofErr w:type="spellStart"/>
      <w:r w:rsidRPr="00FC1A91">
        <w:t>workers</w:t>
      </w:r>
      <w:proofErr w:type="spellEnd"/>
      <w:r w:rsidRPr="00FC1A91">
        <w:t xml:space="preserve"> Python, appels Graph/AD, retries avec </w:t>
      </w:r>
      <w:proofErr w:type="spellStart"/>
      <w:r w:rsidRPr="00FC1A91">
        <w:t>backoff</w:t>
      </w:r>
      <w:proofErr w:type="spellEnd"/>
      <w:r w:rsidRPr="00FC1A91">
        <w:t>, idempotence via DB.</w:t>
      </w:r>
    </w:p>
    <w:p w14:paraId="74F6E97C" w14:textId="77777777" w:rsidR="00F329C8" w:rsidRPr="00FC1A91" w:rsidRDefault="00000000">
      <w:pPr>
        <w:pStyle w:val="Listepuces"/>
      </w:pPr>
      <w:r w:rsidRPr="00FC1A91">
        <w:t xml:space="preserve">Observabilité : logs structurés, métriques, </w:t>
      </w:r>
      <w:proofErr w:type="spellStart"/>
      <w:r w:rsidRPr="00FC1A91">
        <w:t>alerting</w:t>
      </w:r>
      <w:proofErr w:type="spellEnd"/>
      <w:r w:rsidRPr="00FC1A91">
        <w:t xml:space="preserve"> (mail/Teams).</w:t>
      </w:r>
    </w:p>
    <w:p w14:paraId="3F682C50" w14:textId="77777777" w:rsidR="00F329C8" w:rsidRPr="00FC1A91" w:rsidRDefault="00000000">
      <w:pPr>
        <w:pStyle w:val="Listepuces"/>
      </w:pPr>
      <w:r w:rsidRPr="00FC1A91">
        <w:t xml:space="preserve">Sécurité : secrets dans </w:t>
      </w:r>
      <w:proofErr w:type="spellStart"/>
      <w:r w:rsidRPr="00FC1A91">
        <w:t>vault</w:t>
      </w:r>
      <w:proofErr w:type="spellEnd"/>
      <w:r w:rsidRPr="00FC1A91">
        <w:t>, RBAC, segmentation réseau, journaux protégés.</w:t>
      </w:r>
    </w:p>
    <w:p w14:paraId="1A78D30E" w14:textId="77777777" w:rsidR="00F329C8" w:rsidRPr="00FC1A91" w:rsidRDefault="00000000">
      <w:pPr>
        <w:pStyle w:val="Titre1"/>
      </w:pPr>
      <w:r w:rsidRPr="00FC1A91">
        <w:t>5. Sécurité, gouvernance et journalisation</w:t>
      </w:r>
    </w:p>
    <w:p w14:paraId="28457955" w14:textId="77777777" w:rsidR="00F329C8" w:rsidRPr="00FC1A91" w:rsidRDefault="00000000">
      <w:pPr>
        <w:pStyle w:val="Titre2"/>
      </w:pPr>
      <w:r w:rsidRPr="00FC1A91">
        <w:t>5.1 Moindre privilège</w:t>
      </w:r>
    </w:p>
    <w:p w14:paraId="0C4C8308" w14:textId="77777777" w:rsidR="00F329C8" w:rsidRPr="00FC1A91" w:rsidRDefault="00000000">
      <w:r w:rsidRPr="00FC1A91">
        <w:t>L’automatisation doit agir avec des privilèges minimaux. Définir : périmètres (OU/groupes), scopes Graph, et droits applicatifs. Toute élévation (accès admin) doit passer par approbation.</w:t>
      </w:r>
    </w:p>
    <w:p w14:paraId="6E4B7284" w14:textId="77777777" w:rsidR="00F329C8" w:rsidRPr="00FC1A91" w:rsidRDefault="00000000">
      <w:pPr>
        <w:pStyle w:val="Titre2"/>
      </w:pPr>
      <w:r w:rsidRPr="00FC1A91">
        <w:t>5.2 Secrets</w:t>
      </w:r>
    </w:p>
    <w:p w14:paraId="5F751D06" w14:textId="77777777" w:rsidR="00F329C8" w:rsidRPr="00FC1A91" w:rsidRDefault="00000000">
      <w:pPr>
        <w:pStyle w:val="Listepuces"/>
      </w:pPr>
      <w:r w:rsidRPr="00FC1A91">
        <w:t>Ne jamais stocker de secrets en clair dans les workflows ou scripts.</w:t>
      </w:r>
    </w:p>
    <w:p w14:paraId="2AE75EC0" w14:textId="77777777" w:rsidR="00F329C8" w:rsidRPr="00FC1A91" w:rsidRDefault="00000000">
      <w:pPr>
        <w:pStyle w:val="Listepuces"/>
      </w:pPr>
      <w:r w:rsidRPr="00FC1A91">
        <w:t>Préférer un coffre (Key Vault, Vault, etc.) et une rotation régulière.</w:t>
      </w:r>
    </w:p>
    <w:p w14:paraId="092AB0FD" w14:textId="77777777" w:rsidR="00F329C8" w:rsidRPr="00FC1A91" w:rsidRDefault="00000000">
      <w:pPr>
        <w:pStyle w:val="Listepuces"/>
      </w:pPr>
      <w:r w:rsidRPr="00FC1A91">
        <w:t>Journaliser sans exposer les secrets (masquage).</w:t>
      </w:r>
    </w:p>
    <w:p w14:paraId="45D48718" w14:textId="77777777" w:rsidR="00F329C8" w:rsidRPr="00FC1A91" w:rsidRDefault="00000000">
      <w:pPr>
        <w:pStyle w:val="Titre2"/>
      </w:pPr>
      <w:r w:rsidRPr="00FC1A91">
        <w:t>5.3 Journalisation et alertes</w:t>
      </w:r>
    </w:p>
    <w:p w14:paraId="054F6B81" w14:textId="77777777" w:rsidR="00F329C8" w:rsidRPr="00FC1A91" w:rsidRDefault="00000000">
      <w:pPr>
        <w:pStyle w:val="Listepuces"/>
      </w:pPr>
      <w:r w:rsidRPr="00FC1A91">
        <w:t>Journal minimal : qui, quoi, quand, résultat, identifiants (</w:t>
      </w:r>
      <w:proofErr w:type="spellStart"/>
      <w:r w:rsidRPr="00FC1A91">
        <w:t>employee_id</w:t>
      </w:r>
      <w:proofErr w:type="spellEnd"/>
      <w:r w:rsidRPr="00FC1A91">
        <w:t xml:space="preserve">, </w:t>
      </w:r>
      <w:proofErr w:type="spellStart"/>
      <w:r w:rsidRPr="00FC1A91">
        <w:t>run_id</w:t>
      </w:r>
      <w:proofErr w:type="spellEnd"/>
      <w:r w:rsidRPr="00FC1A91">
        <w:t>).</w:t>
      </w:r>
    </w:p>
    <w:p w14:paraId="52DBE7CA" w14:textId="77777777" w:rsidR="00F329C8" w:rsidRPr="00FC1A91" w:rsidRDefault="00000000">
      <w:pPr>
        <w:pStyle w:val="Listepuces"/>
      </w:pPr>
      <w:r w:rsidRPr="00FC1A91">
        <w:t>Alertes : échec de provisionnement, échec de retrait, divergence (compte existe mais pas dans la source).</w:t>
      </w:r>
    </w:p>
    <w:p w14:paraId="59580580" w14:textId="77777777" w:rsidR="00F329C8" w:rsidRPr="00FC1A91" w:rsidRDefault="00000000">
      <w:pPr>
        <w:pStyle w:val="Listepuces"/>
      </w:pPr>
      <w:r w:rsidRPr="00FC1A91">
        <w:t>Dashboard : taux de succès, temps moyen, erreurs récurrentes, actions manuelles restantes.</w:t>
      </w:r>
    </w:p>
    <w:p w14:paraId="20D7E687" w14:textId="77777777" w:rsidR="00F329C8" w:rsidRPr="00FC1A91" w:rsidRDefault="00000000">
      <w:pPr>
        <w:pStyle w:val="Titre1"/>
      </w:pPr>
      <w:r w:rsidRPr="00FC1A91">
        <w:t>6. Plan de mise en œuvre (MVP → industrialisation)</w:t>
      </w:r>
    </w:p>
    <w:p w14:paraId="15B39985" w14:textId="77777777" w:rsidR="00F329C8" w:rsidRPr="00FC1A91" w:rsidRDefault="00000000">
      <w:pPr>
        <w:pStyle w:val="Titre2"/>
      </w:pPr>
      <w:r w:rsidRPr="00FC1A91">
        <w:t>6.1 MVP</w:t>
      </w:r>
    </w:p>
    <w:p w14:paraId="261539F1" w14:textId="77777777" w:rsidR="00F329C8" w:rsidRPr="00FC1A91" w:rsidRDefault="00000000">
      <w:pPr>
        <w:pStyle w:val="Listepuces"/>
      </w:pPr>
      <w:r w:rsidRPr="00FC1A91">
        <w:t>Définir le modèle de données RH (champs obligatoires, ID stable).</w:t>
      </w:r>
    </w:p>
    <w:p w14:paraId="175C95FD" w14:textId="77777777" w:rsidR="00F329C8" w:rsidRPr="00FC1A91" w:rsidRDefault="00000000">
      <w:pPr>
        <w:pStyle w:val="Listepuces"/>
      </w:pPr>
      <w:r w:rsidRPr="00FC1A91">
        <w:t>Automatiser l’</w:t>
      </w:r>
      <w:proofErr w:type="spellStart"/>
      <w:r w:rsidRPr="00FC1A91">
        <w:t>onboarding</w:t>
      </w:r>
      <w:proofErr w:type="spellEnd"/>
      <w:r w:rsidRPr="00FC1A91">
        <w:t xml:space="preserve"> standard : identité + mail + licences + groupes de base.</w:t>
      </w:r>
    </w:p>
    <w:p w14:paraId="55F2D0AB" w14:textId="77777777" w:rsidR="00F329C8" w:rsidRPr="00FC1A91" w:rsidRDefault="00000000">
      <w:pPr>
        <w:pStyle w:val="Listepuces"/>
      </w:pPr>
      <w:r w:rsidRPr="00FC1A91">
        <w:t>Ajouter logs + notification RH/IT sur succès/échec.</w:t>
      </w:r>
    </w:p>
    <w:p w14:paraId="5F3C0E14" w14:textId="77777777" w:rsidR="00F329C8" w:rsidRPr="00FC1A91" w:rsidRDefault="00000000">
      <w:pPr>
        <w:pStyle w:val="Titre2"/>
      </w:pPr>
      <w:r w:rsidRPr="00FC1A91">
        <w:lastRenderedPageBreak/>
        <w:t>6.2 Industrialisation</w:t>
      </w:r>
    </w:p>
    <w:p w14:paraId="1DF50CEE" w14:textId="77777777" w:rsidR="00F329C8" w:rsidRPr="00FC1A91" w:rsidRDefault="00000000">
      <w:pPr>
        <w:pStyle w:val="Listepuces"/>
      </w:pPr>
      <w:r w:rsidRPr="00FC1A91">
        <w:t xml:space="preserve">Gérer changements (mutations) et </w:t>
      </w:r>
      <w:proofErr w:type="spellStart"/>
      <w:r w:rsidRPr="00FC1A91">
        <w:t>offboarding</w:t>
      </w:r>
      <w:proofErr w:type="spellEnd"/>
      <w:r w:rsidRPr="00FC1A91">
        <w:t xml:space="preserve"> complet.</w:t>
      </w:r>
    </w:p>
    <w:p w14:paraId="5CFDBD02" w14:textId="77777777" w:rsidR="00F329C8" w:rsidRPr="00FC1A91" w:rsidRDefault="00000000">
      <w:pPr>
        <w:pStyle w:val="Listepuces"/>
      </w:pPr>
      <w:r w:rsidRPr="00FC1A91">
        <w:t xml:space="preserve">Ajouter gestion des exceptions + approbations + </w:t>
      </w:r>
      <w:proofErr w:type="spellStart"/>
      <w:r w:rsidRPr="00FC1A91">
        <w:t>dashboards</w:t>
      </w:r>
      <w:proofErr w:type="spellEnd"/>
      <w:r w:rsidRPr="00FC1A91">
        <w:t>.</w:t>
      </w:r>
    </w:p>
    <w:p w14:paraId="0D48D88F" w14:textId="77777777" w:rsidR="00F329C8" w:rsidRPr="00FC1A91" w:rsidRDefault="00000000">
      <w:pPr>
        <w:pStyle w:val="Listepuces"/>
      </w:pPr>
      <w:r w:rsidRPr="00FC1A91">
        <w:t>Durcir la sécurité (</w:t>
      </w:r>
      <w:proofErr w:type="spellStart"/>
      <w:r w:rsidRPr="00FC1A91">
        <w:t>vault</w:t>
      </w:r>
      <w:proofErr w:type="spellEnd"/>
      <w:r w:rsidRPr="00FC1A91">
        <w:t xml:space="preserve">, RBAC, audit) et documenter le </w:t>
      </w:r>
      <w:proofErr w:type="spellStart"/>
      <w:r w:rsidRPr="00FC1A91">
        <w:t>runbook</w:t>
      </w:r>
      <w:proofErr w:type="spellEnd"/>
      <w:r w:rsidRPr="00FC1A91">
        <w:t xml:space="preserve"> (reprise).</w:t>
      </w:r>
    </w:p>
    <w:p w14:paraId="3EA8AFD4" w14:textId="77777777" w:rsidR="00F329C8" w:rsidRPr="00FC1A91" w:rsidRDefault="00000000">
      <w:pPr>
        <w:pStyle w:val="Titre1"/>
      </w:pPr>
      <w:r w:rsidRPr="00FC1A91">
        <w:t>7. Annexes</w:t>
      </w:r>
    </w:p>
    <w:p w14:paraId="686E3599" w14:textId="77777777" w:rsidR="00F329C8" w:rsidRPr="00FC1A91" w:rsidRDefault="00000000">
      <w:pPr>
        <w:pStyle w:val="Titre2"/>
      </w:pPr>
      <w:r w:rsidRPr="00FC1A91">
        <w:t xml:space="preserve">7.1 Checklist </w:t>
      </w:r>
      <w:proofErr w:type="spellStart"/>
      <w:r w:rsidRPr="00FC1A91">
        <w:t>Onboarding</w:t>
      </w:r>
      <w:proofErr w:type="spellEnd"/>
      <w:r w:rsidRPr="00FC1A91">
        <w:t xml:space="preserve"> (exemple)</w:t>
      </w:r>
    </w:p>
    <w:p w14:paraId="670B29C3" w14:textId="77777777" w:rsidR="00F329C8" w:rsidRPr="00FC1A91" w:rsidRDefault="00000000">
      <w:pPr>
        <w:pStyle w:val="Listepuces"/>
      </w:pPr>
      <w:r w:rsidRPr="00FC1A91">
        <w:t xml:space="preserve">Contrôler fiche RH : </w:t>
      </w:r>
      <w:proofErr w:type="spellStart"/>
      <w:r w:rsidRPr="00FC1A91">
        <w:t>employee_id</w:t>
      </w:r>
      <w:proofErr w:type="spellEnd"/>
      <w:r w:rsidRPr="00FC1A91">
        <w:t>, nom, service, manager, dates.</w:t>
      </w:r>
    </w:p>
    <w:p w14:paraId="324E0F5B" w14:textId="77777777" w:rsidR="00F329C8" w:rsidRPr="00FC1A91" w:rsidRDefault="00000000">
      <w:pPr>
        <w:pStyle w:val="Listepuces"/>
      </w:pPr>
      <w:r w:rsidRPr="00FC1A91">
        <w:t>Créer identité (UPN) et appliquer la convention de nommage.</w:t>
      </w:r>
    </w:p>
    <w:p w14:paraId="77AFF703" w14:textId="77777777" w:rsidR="00F329C8" w:rsidRPr="00FC1A91" w:rsidRDefault="00000000">
      <w:pPr>
        <w:pStyle w:val="Listepuces"/>
      </w:pPr>
      <w:r w:rsidRPr="00FC1A91">
        <w:t>Attribuer licences et groupes standards selon service.</w:t>
      </w:r>
    </w:p>
    <w:p w14:paraId="34A42FF1" w14:textId="77777777" w:rsidR="00F329C8" w:rsidRPr="00FC1A91" w:rsidRDefault="00000000">
      <w:pPr>
        <w:pStyle w:val="Listepuces"/>
      </w:pPr>
      <w:r w:rsidRPr="00FC1A91">
        <w:t xml:space="preserve">Créer </w:t>
      </w:r>
      <w:proofErr w:type="spellStart"/>
      <w:r w:rsidRPr="00FC1A91">
        <w:t>mailbox</w:t>
      </w:r>
      <w:proofErr w:type="spellEnd"/>
      <w:r w:rsidRPr="00FC1A91">
        <w:t xml:space="preserve"> et appliquer paramètres (si requis).</w:t>
      </w:r>
    </w:p>
    <w:p w14:paraId="19D00226" w14:textId="77777777" w:rsidR="00F329C8" w:rsidRPr="00FC1A91" w:rsidRDefault="00000000">
      <w:pPr>
        <w:pStyle w:val="Listepuces"/>
      </w:pPr>
      <w:r w:rsidRPr="00FC1A91">
        <w:t>Créer comptes outils internes (VPN, Git, RDS) selon profil.</w:t>
      </w:r>
    </w:p>
    <w:p w14:paraId="5BEF3E39" w14:textId="77777777" w:rsidR="00F329C8" w:rsidRPr="00FC1A91" w:rsidRDefault="00000000">
      <w:pPr>
        <w:pStyle w:val="Listepuces"/>
      </w:pPr>
      <w:r w:rsidRPr="00FC1A91">
        <w:t>Notifier manager + RH (résumé des actions).</w:t>
      </w:r>
    </w:p>
    <w:p w14:paraId="0433096C" w14:textId="77777777" w:rsidR="00F329C8" w:rsidRPr="00FC1A91" w:rsidRDefault="00000000">
      <w:pPr>
        <w:pStyle w:val="Titre2"/>
      </w:pPr>
      <w:r w:rsidRPr="00FC1A91">
        <w:t xml:space="preserve">7.2 Checklist </w:t>
      </w:r>
      <w:proofErr w:type="spellStart"/>
      <w:r w:rsidRPr="00FC1A91">
        <w:t>Offboarding</w:t>
      </w:r>
      <w:proofErr w:type="spellEnd"/>
      <w:r w:rsidRPr="00FC1A91">
        <w:t xml:space="preserve"> (exemple)</w:t>
      </w:r>
    </w:p>
    <w:p w14:paraId="34FD1940" w14:textId="77777777" w:rsidR="00F329C8" w:rsidRPr="00FC1A91" w:rsidRDefault="00000000">
      <w:pPr>
        <w:pStyle w:val="Listepuces"/>
      </w:pPr>
      <w:r w:rsidRPr="00FC1A91">
        <w:t>Retirer groupes et accès applicatifs ; désactiver VPN.</w:t>
      </w:r>
    </w:p>
    <w:p w14:paraId="6CBE7BBF" w14:textId="77777777" w:rsidR="00F329C8" w:rsidRPr="00FC1A91" w:rsidRDefault="00000000">
      <w:pPr>
        <w:pStyle w:val="Listepuces"/>
      </w:pPr>
      <w:r w:rsidRPr="00FC1A91">
        <w:t>Révoquer / réaffecter licences.</w:t>
      </w:r>
    </w:p>
    <w:p w14:paraId="629E43DF" w14:textId="77777777" w:rsidR="00F329C8" w:rsidRPr="00FC1A91" w:rsidRDefault="00000000">
      <w:pPr>
        <w:pStyle w:val="Listepuces"/>
      </w:pPr>
      <w:r w:rsidRPr="00FC1A91">
        <w:t xml:space="preserve">Désactiver compte ; traiter </w:t>
      </w:r>
      <w:proofErr w:type="spellStart"/>
      <w:r w:rsidRPr="00FC1A91">
        <w:t>mailbox</w:t>
      </w:r>
      <w:proofErr w:type="spellEnd"/>
      <w:r w:rsidRPr="00FC1A91">
        <w:t xml:space="preserve"> selon politique (</w:t>
      </w:r>
      <w:proofErr w:type="spellStart"/>
      <w:r w:rsidRPr="00FC1A91">
        <w:t>shared</w:t>
      </w:r>
      <w:proofErr w:type="spellEnd"/>
      <w:r w:rsidRPr="00FC1A91">
        <w:t>/archivage).</w:t>
      </w:r>
    </w:p>
    <w:p w14:paraId="6C9EBB05" w14:textId="77777777" w:rsidR="00F329C8" w:rsidRPr="00FC1A91" w:rsidRDefault="00000000">
      <w:pPr>
        <w:pStyle w:val="Listepuces"/>
      </w:pPr>
      <w:r w:rsidRPr="00FC1A91">
        <w:t>Archiver preuves et journaux ; notifier RH/manager/IT.</w:t>
      </w:r>
    </w:p>
    <w:p w14:paraId="20799612" w14:textId="77777777" w:rsidR="00F329C8" w:rsidRPr="00FC1A91" w:rsidRDefault="00000000">
      <w:pPr>
        <w:pStyle w:val="Titre2"/>
      </w:pPr>
      <w:r w:rsidRPr="00FC1A91">
        <w:t>7.3 Modèle de données minimal</w:t>
      </w:r>
    </w:p>
    <w:p w14:paraId="737EEFB3" w14:textId="77777777" w:rsidR="00F329C8" w:rsidRPr="00FC1A91" w:rsidRDefault="00000000">
      <w:r w:rsidRPr="00FC1A91">
        <w:t>Champs recommandés (source RH) :</w:t>
      </w:r>
    </w:p>
    <w:p w14:paraId="67BEAAF3" w14:textId="77777777" w:rsidR="00F329C8" w:rsidRPr="00FC1A91" w:rsidRDefault="00000000">
      <w:pPr>
        <w:pStyle w:val="Listepuces"/>
      </w:pPr>
      <w:proofErr w:type="spellStart"/>
      <w:r w:rsidRPr="00FC1A91">
        <w:t>employee_id</w:t>
      </w:r>
      <w:proofErr w:type="spellEnd"/>
      <w:r w:rsidRPr="00FC1A91">
        <w:t xml:space="preserve">, </w:t>
      </w:r>
      <w:proofErr w:type="spellStart"/>
      <w:r w:rsidRPr="00FC1A91">
        <w:t>first_name</w:t>
      </w:r>
      <w:proofErr w:type="spellEnd"/>
      <w:r w:rsidRPr="00FC1A91">
        <w:t xml:space="preserve">, </w:t>
      </w:r>
      <w:proofErr w:type="spellStart"/>
      <w:r w:rsidRPr="00FC1A91">
        <w:t>last_name</w:t>
      </w:r>
      <w:proofErr w:type="spellEnd"/>
      <w:r w:rsidRPr="00FC1A91">
        <w:t xml:space="preserve">, </w:t>
      </w:r>
      <w:proofErr w:type="spellStart"/>
      <w:r w:rsidRPr="00FC1A91">
        <w:t>department</w:t>
      </w:r>
      <w:proofErr w:type="spellEnd"/>
      <w:r w:rsidRPr="00FC1A91">
        <w:t xml:space="preserve">, </w:t>
      </w:r>
      <w:proofErr w:type="spellStart"/>
      <w:r w:rsidRPr="00FC1A91">
        <w:t>manager_id</w:t>
      </w:r>
      <w:proofErr w:type="spellEnd"/>
    </w:p>
    <w:p w14:paraId="18B10F1C" w14:textId="77777777" w:rsidR="00F329C8" w:rsidRPr="00FC1A91" w:rsidRDefault="00000000">
      <w:pPr>
        <w:pStyle w:val="Listepuces"/>
      </w:pPr>
      <w:proofErr w:type="spellStart"/>
      <w:r w:rsidRPr="00FC1A91">
        <w:t>start_date</w:t>
      </w:r>
      <w:proofErr w:type="spellEnd"/>
      <w:r w:rsidRPr="00FC1A91">
        <w:t xml:space="preserve">, </w:t>
      </w:r>
      <w:proofErr w:type="spellStart"/>
      <w:r w:rsidRPr="00FC1A91">
        <w:t>end_date</w:t>
      </w:r>
      <w:proofErr w:type="spellEnd"/>
      <w:r w:rsidRPr="00FC1A91">
        <w:t xml:space="preserve"> (optionnel), </w:t>
      </w:r>
      <w:proofErr w:type="spellStart"/>
      <w:r w:rsidRPr="00FC1A91">
        <w:t>status</w:t>
      </w:r>
      <w:proofErr w:type="spellEnd"/>
      <w:r w:rsidRPr="00FC1A91">
        <w:t xml:space="preserve"> (active/</w:t>
      </w:r>
      <w:proofErr w:type="spellStart"/>
      <w:r w:rsidRPr="00FC1A91">
        <w:t>left</w:t>
      </w:r>
      <w:proofErr w:type="spellEnd"/>
      <w:r w:rsidRPr="00FC1A91">
        <w:t>)</w:t>
      </w:r>
    </w:p>
    <w:p w14:paraId="5B9D6F0D" w14:textId="77777777" w:rsidR="00F329C8" w:rsidRPr="00FC1A91" w:rsidRDefault="00000000">
      <w:pPr>
        <w:pStyle w:val="Listepuces"/>
      </w:pPr>
      <w:proofErr w:type="spellStart"/>
      <w:r w:rsidRPr="00FC1A91">
        <w:t>job_title</w:t>
      </w:r>
      <w:proofErr w:type="spellEnd"/>
      <w:r w:rsidRPr="00FC1A91">
        <w:t xml:space="preserve"> (optionnel), location (optionnel), </w:t>
      </w:r>
      <w:proofErr w:type="spellStart"/>
      <w:r w:rsidRPr="00FC1A91">
        <w:t>groups_profile</w:t>
      </w:r>
      <w:proofErr w:type="spellEnd"/>
      <w:r w:rsidRPr="00FC1A91">
        <w:t xml:space="preserve"> (optionnel)</w:t>
      </w:r>
    </w:p>
    <w:p w14:paraId="41BA234F" w14:textId="77777777" w:rsidR="00F329C8" w:rsidRPr="00FC1A91" w:rsidRDefault="00F329C8"/>
    <w:p w14:paraId="1CE96285" w14:textId="77777777" w:rsidR="00F329C8" w:rsidRDefault="00000000">
      <w:pPr>
        <w:jc w:val="center"/>
      </w:pPr>
      <w:r w:rsidRPr="00FC1A91">
        <w:rPr>
          <w:i/>
        </w:rPr>
        <w:t>Fin du document.</w:t>
      </w:r>
    </w:p>
    <w:sectPr w:rsidR="00F329C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698875">
    <w:abstractNumId w:val="8"/>
  </w:num>
  <w:num w:numId="2" w16cid:durableId="714740568">
    <w:abstractNumId w:val="6"/>
  </w:num>
  <w:num w:numId="3" w16cid:durableId="1167938147">
    <w:abstractNumId w:val="5"/>
  </w:num>
  <w:num w:numId="4" w16cid:durableId="1875263105">
    <w:abstractNumId w:val="4"/>
  </w:num>
  <w:num w:numId="5" w16cid:durableId="1898735628">
    <w:abstractNumId w:val="7"/>
  </w:num>
  <w:num w:numId="6" w16cid:durableId="130877110">
    <w:abstractNumId w:val="3"/>
  </w:num>
  <w:num w:numId="7" w16cid:durableId="789058533">
    <w:abstractNumId w:val="2"/>
  </w:num>
  <w:num w:numId="8" w16cid:durableId="1907761197">
    <w:abstractNumId w:val="1"/>
  </w:num>
  <w:num w:numId="9" w16cid:durableId="19295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06772"/>
    <w:rsid w:val="00F329C8"/>
    <w:rsid w:val="00FC1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511B8"/>
  <w14:defaultImageDpi w14:val="300"/>
  <w15:docId w15:val="{94177F3C-B52B-4403-8B0E-EBABC04A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1141</Words>
  <Characters>7224</Characters>
  <Application>Microsoft Office Word</Application>
  <DocSecurity>0</DocSecurity>
  <Lines>206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2</cp:revision>
  <dcterms:created xsi:type="dcterms:W3CDTF">2026-01-26T09:46:00Z</dcterms:created>
  <dcterms:modified xsi:type="dcterms:W3CDTF">2026-01-26T09:46:00Z</dcterms:modified>
  <cp:category/>
</cp:coreProperties>
</file>