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02A43"/>
          <w:sz w:val="56"/>
        </w:rPr>
        <w:t>TaskBuddy</w:t>
      </w:r>
    </w:p>
    <w:p>
      <w:pPr>
        <w:jc w:val="center"/>
      </w:pPr>
      <w:r>
        <w:rPr>
          <w:rFonts w:ascii="Segoe UI" w:hAnsi="Segoe UI"/>
          <w:b/>
          <w:color w:val="288691"/>
          <w:sz w:val="36"/>
        </w:rPr>
        <w:t>Manual Test Plan</w:t>
      </w:r>
    </w:p>
    <w:p>
      <w:pPr>
        <w:jc w:val="center"/>
      </w:pPr>
      <w:r>
        <w:rPr>
          <w:rFonts w:ascii="Segoe UI" w:hAnsi="Segoe UI"/>
          <w:color w:val="3E4D5D"/>
          <w:sz w:val="24"/>
        </w:rPr>
        <w:t>Prepared by Tony Joseph Sebastian</w:t>
      </w:r>
    </w:p>
    <w:p>
      <w:pPr>
        <w:jc w:val="center"/>
      </w:pPr>
      <w:r>
        <w:rPr>
          <w:rFonts w:ascii="Segoe UI" w:hAnsi="Segoe UI"/>
          <w:color w:val="3E4D5D"/>
          <w:sz w:val="22"/>
        </w:rPr>
        <w:t>Structured tool checks and workflow validations for local verification.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Document</w:t>
            </w:r>
          </w:p>
        </w:tc>
        <w:tc>
          <w:tcPr>
            <w:tcW w:type="dxa" w:w="4968"/>
          </w:tcPr>
          <w:p>
            <w:r>
              <w:t>Manual Test Plan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Generated</w:t>
            </w:r>
          </w:p>
        </w:tc>
        <w:tc>
          <w:tcPr>
            <w:tcW w:type="dxa" w:w="4968"/>
          </w:tcPr>
          <w:p>
            <w:r>
              <w:t>2026-03-15 22:47 Eastern Daylight Time</w:t>
            </w:r>
          </w:p>
        </w:tc>
      </w:tr>
    </w:tbl>
    <w:p>
      <w:r>
        <w:br w:type="page"/>
      </w:r>
    </w:p>
    <w:p>
      <w:pPr>
        <w:pStyle w:val="Heading2"/>
      </w:pPr>
      <w:r>
        <w:t>Objective</w:t>
      </w:r>
    </w:p>
    <w:p>
      <w:pPr>
        <w:spacing w:after="120"/>
      </w:pPr>
      <w:r>
        <w:t>Validate that TaskBuddy routes supported prompts to the correct tool, returns the expected result shape, and enforces the documented limits and validation rules.</w:t>
      </w:r>
    </w:p>
    <w:p>
      <w:pPr>
        <w:pStyle w:val="Heading2"/>
      </w:pPr>
      <w:r>
        <w:t>Environment 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Item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App URL</w:t>
            </w:r>
          </w:p>
        </w:tc>
        <w:tc>
          <w:tcPr>
            <w:tcW w:type="dxa" w:w="4968"/>
          </w:tcPr>
          <w:p>
            <w:r>
              <w:t>http://localhost:8000</w:t>
            </w:r>
          </w:p>
        </w:tc>
      </w:tr>
      <w:tr>
        <w:tc>
          <w:tcPr>
            <w:tcW w:type="dxa" w:w="4968"/>
          </w:tcPr>
          <w:p>
            <w:r>
              <w:t>Required runtime</w:t>
            </w:r>
          </w:p>
        </w:tc>
        <w:tc>
          <w:tcPr>
            <w:tcW w:type="dxa" w:w="4968"/>
          </w:tcPr>
          <w:p>
            <w:r>
              <w:t>FastAPI app running locally or through Docker Compose</w:t>
            </w:r>
          </w:p>
        </w:tc>
      </w:tr>
      <w:tr>
        <w:tc>
          <w:tcPr>
            <w:tcW w:type="dxa" w:w="4968"/>
          </w:tcPr>
          <w:p>
            <w:r>
              <w:t>Browser</w:t>
            </w:r>
          </w:p>
        </w:tc>
        <w:tc>
          <w:tcPr>
            <w:tcW w:type="dxa" w:w="4968"/>
          </w:tcPr>
          <w:p>
            <w:r>
              <w:t>Latest Chrome, Edge, or Firefox</w:t>
            </w:r>
          </w:p>
        </w:tc>
      </w:tr>
      <w:tr>
        <w:tc>
          <w:tcPr>
            <w:tcW w:type="dxa" w:w="4968"/>
          </w:tcPr>
          <w:p>
            <w:r>
              <w:t>Default admin account</w:t>
            </w:r>
          </w:p>
        </w:tc>
        <w:tc>
          <w:tcPr>
            <w:tcW w:type="dxa" w:w="4968"/>
          </w:tcPr>
          <w:p>
            <w:r>
              <w:t>admin / admin123</w:t>
            </w:r>
          </w:p>
        </w:tc>
      </w:tr>
      <w:tr>
        <w:tc>
          <w:tcPr>
            <w:tcW w:type="dxa" w:w="4968"/>
          </w:tcPr>
          <w:p>
            <w:r>
              <w:t>Recommended test data</w:t>
            </w:r>
          </w:p>
        </w:tc>
        <w:tc>
          <w:tcPr>
            <w:tcW w:type="dxa" w:w="4968"/>
          </w:tcPr>
          <w:p>
            <w:r>
              <w:t>Fresh local database or a dedicated temporary environment</w:t>
            </w:r>
          </w:p>
        </w:tc>
      </w:tr>
    </w:tbl>
    <w:p/>
    <w:p>
      <w:pPr>
        <w:pStyle w:val="Heading2"/>
      </w:pPr>
      <w:r>
        <w:t>Tester setup</w:t>
      </w:r>
    </w:p>
    <w:p>
      <w:pPr>
        <w:pStyle w:val="ListNumber"/>
      </w:pPr>
      <w:r>
        <w:t>Start TaskBuddy locally or with Docker Compose.</w:t>
      </w:r>
    </w:p>
    <w:p>
      <w:pPr>
        <w:pStyle w:val="ListNumber"/>
      </w:pPr>
      <w:r>
        <w:t>Sign in as admin.</w:t>
      </w:r>
    </w:p>
    <w:p>
      <w:pPr>
        <w:pStyle w:val="ListNumber"/>
      </w:pPr>
      <w:r>
        <w:t>Keep the browser developer console open if you want to watch SSE activity.</w:t>
      </w:r>
    </w:p>
    <w:p>
      <w:pPr>
        <w:pStyle w:val="ListNumber"/>
      </w:pPr>
      <w:r>
        <w:t>Start a fresh chat unless the case explicitly requires an existing thread.</w:t>
      </w:r>
    </w:p>
    <w:p>
      <w:pPr>
        <w:pStyle w:val="ListNumber"/>
      </w:pPr>
      <w:r>
        <w:t>Record the actual output, tools used, and trace observations.</w:t>
      </w:r>
    </w:p>
    <w:p>
      <w:pPr>
        <w:pStyle w:val="Heading2"/>
      </w:pPr>
      <w:r>
        <w:t>Expected user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Account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admin</w:t>
            </w:r>
          </w:p>
        </w:tc>
        <w:tc>
          <w:tcPr>
            <w:tcW w:type="dxa" w:w="4968"/>
          </w:tcPr>
          <w:p>
            <w:r>
              <w:t>Run all tool tests and access the admin page</w:t>
            </w:r>
          </w:p>
        </w:tc>
      </w:tr>
      <w:tr>
        <w:tc>
          <w:tcPr>
            <w:tcW w:type="dxa" w:w="4968"/>
          </w:tcPr>
          <w:p>
            <w:r>
              <w:t>optional user account</w:t>
            </w:r>
          </w:p>
        </w:tc>
        <w:tc>
          <w:tcPr>
            <w:tcW w:type="dxa" w:w="4968"/>
          </w:tcPr>
          <w:p>
            <w:r>
              <w:t>Confirm non-admin access boundaries when needed</w:t>
            </w:r>
          </w:p>
        </w:tc>
      </w:tr>
    </w:tbl>
    <w:p/>
    <w:p>
      <w:pPr>
        <w:pStyle w:val="Heading2"/>
      </w:pPr>
      <w:r>
        <w:t>Result recording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 to capture</w:t>
            </w:r>
          </w:p>
        </w:tc>
      </w:tr>
      <w:tr>
        <w:tc>
          <w:tcPr>
            <w:tcW w:type="dxa" w:w="4968"/>
          </w:tcPr>
          <w:p>
            <w:r>
              <w:t>Tester name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Build / commit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Case ID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Actual output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Tools used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Trace observations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Pass / Fail / Blocked</w:t>
            </w:r>
          </w:p>
        </w:tc>
      </w:tr>
      <w:tr>
        <w:tc>
          <w:tcPr>
            <w:tcW w:type="dxa" w:w="4968"/>
          </w:tcPr>
          <w:p>
            <w:r>
              <w:t>Notes</w:t>
            </w:r>
          </w:p>
        </w:tc>
        <w:tc>
          <w:tcPr>
            <w:tcW w:type="dxa" w:w="4968"/>
          </w:tcPr>
          <w:p>
            <w:r/>
          </w:p>
        </w:tc>
      </w:tr>
    </w:tbl>
    <w:p/>
    <w:p>
      <w:pPr>
        <w:pStyle w:val="Heading2"/>
      </w:pPr>
      <w:r>
        <w:t>TextProcessorTool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Case ID</w:t>
            </w:r>
          </w:p>
        </w:tc>
        <w:tc>
          <w:tcPr>
            <w:tcW w:type="dxa" w:w="1987"/>
          </w:tcPr>
          <w:p>
            <w:r>
              <w:t>Sample input</w:t>
            </w:r>
          </w:p>
        </w:tc>
        <w:tc>
          <w:tcPr>
            <w:tcW w:type="dxa" w:w="1987"/>
          </w:tcPr>
          <w:p>
            <w:r>
              <w:t>Expected tool</w:t>
            </w:r>
          </w:p>
        </w:tc>
        <w:tc>
          <w:tcPr>
            <w:tcW w:type="dxa" w:w="1987"/>
          </w:tcPr>
          <w:p>
            <w:r>
              <w:t>Expected final output pattern</w:t>
            </w:r>
          </w:p>
        </w:tc>
        <w:tc>
          <w:tcPr>
            <w:tcW w:type="dxa" w:w="1987"/>
          </w:tcPr>
          <w:p>
            <w:r>
              <w:t>Trace/tool notes</w:t>
            </w:r>
          </w:p>
        </w:tc>
      </w:tr>
      <w:tr>
        <w:tc>
          <w:tcPr>
            <w:tcW w:type="dxa" w:w="1987"/>
          </w:tcPr>
          <w:p>
            <w:r>
              <w:t>TXT-01</w:t>
            </w:r>
          </w:p>
        </w:tc>
        <w:tc>
          <w:tcPr>
            <w:tcW w:type="dxa" w:w="1987"/>
          </w:tcPr>
          <w:p>
            <w:r>
              <w:t>Convert "task buddy" to uppercase</w:t>
            </w:r>
          </w:p>
        </w:tc>
        <w:tc>
          <w:tcPr>
            <w:tcW w:type="dxa" w:w="1987"/>
          </w:tcPr>
          <w:p>
            <w:r>
              <w:t>TextProcessorTool</w:t>
            </w:r>
          </w:p>
        </w:tc>
        <w:tc>
          <w:tcPr>
            <w:tcW w:type="dxa" w:w="1987"/>
          </w:tcPr>
          <w:p>
            <w:r>
              <w:t>TASK BUDDY</w:t>
            </w:r>
          </w:p>
        </w:tc>
        <w:tc>
          <w:tcPr>
            <w:tcW w:type="dxa" w:w="1987"/>
          </w:tcPr>
          <w:p>
            <w:r>
              <w:t>One tool only.</w:t>
            </w:r>
          </w:p>
        </w:tc>
      </w:tr>
      <w:tr>
        <w:tc>
          <w:tcPr>
            <w:tcW w:type="dxa" w:w="1987"/>
          </w:tcPr>
          <w:p>
            <w:r>
              <w:t>TXT-02</w:t>
            </w:r>
          </w:p>
        </w:tc>
        <w:tc>
          <w:tcPr>
            <w:tcW w:type="dxa" w:w="1987"/>
          </w:tcPr>
          <w:p>
            <w:r>
              <w:t>Make "TASK BUDDY" lowercase</w:t>
            </w:r>
          </w:p>
        </w:tc>
        <w:tc>
          <w:tcPr>
            <w:tcW w:type="dxa" w:w="1987"/>
          </w:tcPr>
          <w:p>
            <w:r>
              <w:t>TextProcessorTool</w:t>
            </w:r>
          </w:p>
        </w:tc>
        <w:tc>
          <w:tcPr>
            <w:tcW w:type="dxa" w:w="1987"/>
          </w:tcPr>
          <w:p>
            <w:r>
              <w:t>task buddy</w:t>
            </w:r>
          </w:p>
        </w:tc>
        <w:tc>
          <w:tcPr>
            <w:tcW w:type="dxa" w:w="1987"/>
          </w:tcPr>
          <w:p>
            <w:r>
              <w:t>One tool only.</w:t>
            </w:r>
          </w:p>
        </w:tc>
      </w:tr>
      <w:tr>
        <w:tc>
          <w:tcPr>
            <w:tcW w:type="dxa" w:w="1987"/>
          </w:tcPr>
          <w:p>
            <w:r>
              <w:t>TXT-03</w:t>
            </w:r>
          </w:p>
        </w:tc>
        <w:tc>
          <w:tcPr>
            <w:tcW w:type="dxa" w:w="1987"/>
          </w:tcPr>
          <w:p>
            <w:r>
              <w:t>Title case "task buddy review pack"</w:t>
            </w:r>
          </w:p>
        </w:tc>
        <w:tc>
          <w:tcPr>
            <w:tcW w:type="dxa" w:w="1987"/>
          </w:tcPr>
          <w:p>
            <w:r>
              <w:t>TextProcessorTool</w:t>
            </w:r>
          </w:p>
        </w:tc>
        <w:tc>
          <w:tcPr>
            <w:tcW w:type="dxa" w:w="1987"/>
          </w:tcPr>
          <w:p>
            <w:r>
              <w:t>Task Buddy Review Pack</w:t>
            </w:r>
          </w:p>
        </w:tc>
        <w:tc>
          <w:tcPr>
            <w:tcW w:type="dxa" w:w="1987"/>
          </w:tcPr>
          <w:p>
            <w:r>
              <w:t>One tool only.</w:t>
            </w:r>
          </w:p>
        </w:tc>
      </w:tr>
      <w:tr>
        <w:tc>
          <w:tcPr>
            <w:tcW w:type="dxa" w:w="1987"/>
          </w:tcPr>
          <w:p>
            <w:r>
              <w:t>TXT-04</w:t>
            </w:r>
          </w:p>
        </w:tc>
        <w:tc>
          <w:tcPr>
            <w:tcW w:type="dxa" w:w="1987"/>
          </w:tcPr>
          <w:p>
            <w:r>
              <w:t>Count the word "test"</w:t>
            </w:r>
          </w:p>
        </w:tc>
        <w:tc>
          <w:tcPr>
            <w:tcW w:type="dxa" w:w="1987"/>
          </w:tcPr>
          <w:p>
            <w:r>
              <w:t>TextProcessorTool</w:t>
            </w:r>
          </w:p>
        </w:tc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Output data shows word_count.</w:t>
            </w:r>
          </w:p>
        </w:tc>
      </w:tr>
      <w:tr>
        <w:tc>
          <w:tcPr>
            <w:tcW w:type="dxa" w:w="1987"/>
          </w:tcPr>
          <w:p>
            <w:r>
              <w:t>TXT-05</w:t>
            </w:r>
          </w:p>
        </w:tc>
        <w:tc>
          <w:tcPr>
            <w:tcW w:type="dxa" w:w="1987"/>
          </w:tcPr>
          <w:p>
            <w:r>
              <w:t>Count characters in "task buddy"</w:t>
            </w:r>
          </w:p>
        </w:tc>
        <w:tc>
          <w:tcPr>
            <w:tcW w:type="dxa" w:w="1987"/>
          </w:tcPr>
          <w:p>
            <w:r>
              <w:t>TextProcessorTool</w:t>
            </w:r>
          </w:p>
        </w:tc>
        <w:tc>
          <w:tcPr>
            <w:tcW w:type="dxa" w:w="1987"/>
          </w:tcPr>
          <w:p>
            <w:r>
              <w:t>Numeric count</w:t>
            </w:r>
          </w:p>
        </w:tc>
        <w:tc>
          <w:tcPr>
            <w:tcW w:type="dxa" w:w="1987"/>
          </w:tcPr>
          <w:p>
            <w:r>
              <w:t>Output data shows char_count.</w:t>
            </w:r>
          </w:p>
        </w:tc>
      </w:tr>
      <w:tr>
        <w:tc>
          <w:tcPr>
            <w:tcW w:type="dxa" w:w="1987"/>
          </w:tcPr>
          <w:p>
            <w:r>
              <w:t>TXT-06</w:t>
            </w:r>
          </w:p>
        </w:tc>
        <w:tc>
          <w:tcPr>
            <w:tcW w:type="dxa" w:w="1987"/>
          </w:tcPr>
          <w:p>
            <w:r>
              <w:t>Convert "task buddy and test bussy and file buddy" to uppercase</w:t>
            </w:r>
          </w:p>
        </w:tc>
        <w:tc>
          <w:tcPr>
            <w:tcW w:type="dxa" w:w="1987"/>
          </w:tcPr>
          <w:p>
            <w:r>
              <w:t>TextProcessorTool</w:t>
            </w:r>
          </w:p>
        </w:tc>
        <w:tc>
          <w:tcPr>
            <w:tcW w:type="dxa" w:w="1987"/>
          </w:tcPr>
          <w:p>
            <w:r>
              <w:t>Uppercased full quoted string</w:t>
            </w:r>
          </w:p>
        </w:tc>
        <w:tc>
          <w:tcPr>
            <w:tcW w:type="dxa" w:w="1987"/>
          </w:tcPr>
          <w:p>
            <w:r>
              <w:t>Must not be blocked as fake multi-subtask input.</w:t>
            </w:r>
          </w:p>
        </w:tc>
      </w:tr>
    </w:tbl>
    <w:p/>
    <w:p>
      <w:pPr>
        <w:pStyle w:val="Heading2"/>
      </w:pPr>
      <w:r>
        <w:t>CalculatorTool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Case ID</w:t>
            </w:r>
          </w:p>
        </w:tc>
        <w:tc>
          <w:tcPr>
            <w:tcW w:type="dxa" w:w="1987"/>
          </w:tcPr>
          <w:p>
            <w:r>
              <w:t>Sample input</w:t>
            </w:r>
          </w:p>
        </w:tc>
        <w:tc>
          <w:tcPr>
            <w:tcW w:type="dxa" w:w="1987"/>
          </w:tcPr>
          <w:p>
            <w:r>
              <w:t>Expected tool</w:t>
            </w:r>
          </w:p>
        </w:tc>
        <w:tc>
          <w:tcPr>
            <w:tcW w:type="dxa" w:w="1987"/>
          </w:tcPr>
          <w:p>
            <w:r>
              <w:t>Expected final output pattern</w:t>
            </w:r>
          </w:p>
        </w:tc>
        <w:tc>
          <w:tcPr>
            <w:tcW w:type="dxa" w:w="1987"/>
          </w:tcPr>
          <w:p>
            <w:r>
              <w:t>Trace/tool notes</w:t>
            </w:r>
          </w:p>
        </w:tc>
      </w:tr>
      <w:tr>
        <w:tc>
          <w:tcPr>
            <w:tcW w:type="dxa" w:w="1987"/>
          </w:tcPr>
          <w:p>
            <w:r>
              <w:t>CALC-01</w:t>
            </w:r>
          </w:p>
        </w:tc>
        <w:tc>
          <w:tcPr>
            <w:tcW w:type="dxa" w:w="1987"/>
          </w:tcPr>
          <w:p>
            <w:r>
              <w:t>Add 3+2</w:t>
            </w:r>
          </w:p>
        </w:tc>
        <w:tc>
          <w:tcPr>
            <w:tcW w:type="dxa" w:w="1987"/>
          </w:tcPr>
          <w:p>
            <w:r>
              <w:t>CalculatorTool</w:t>
            </w:r>
          </w:p>
        </w:tc>
        <w:tc>
          <w:tcPr>
            <w:tcW w:type="dxa" w:w="1987"/>
          </w:tcPr>
          <w:p>
            <w:r>
              <w:t>5.0</w:t>
            </w:r>
          </w:p>
        </w:tc>
        <w:tc>
          <w:tcPr>
            <w:tcW w:type="dxa" w:w="1987"/>
          </w:tcPr>
          <w:p>
            <w:r>
              <w:t>One calculator step.</w:t>
            </w:r>
          </w:p>
        </w:tc>
      </w:tr>
      <w:tr>
        <w:tc>
          <w:tcPr>
            <w:tcW w:type="dxa" w:w="1987"/>
          </w:tcPr>
          <w:p>
            <w:r>
              <w:t>CALC-02</w:t>
            </w:r>
          </w:p>
        </w:tc>
        <w:tc>
          <w:tcPr>
            <w:tcW w:type="dxa" w:w="1987"/>
          </w:tcPr>
          <w:p>
            <w:r>
              <w:t>What is (3 + 4) * 2?</w:t>
            </w:r>
          </w:p>
        </w:tc>
        <w:tc>
          <w:tcPr>
            <w:tcW w:type="dxa" w:w="1987"/>
          </w:tcPr>
          <w:p>
            <w:r>
              <w:t>CalculatorTool</w:t>
            </w:r>
          </w:p>
        </w:tc>
        <w:tc>
          <w:tcPr>
            <w:tcW w:type="dxa" w:w="1987"/>
          </w:tcPr>
          <w:p>
            <w:r>
              <w:t>14.0</w:t>
            </w:r>
          </w:p>
        </w:tc>
        <w:tc>
          <w:tcPr>
            <w:tcW w:type="dxa" w:w="1987"/>
          </w:tcPr>
          <w:p>
            <w:r>
              <w:t>Parentheses respected.</w:t>
            </w:r>
          </w:p>
        </w:tc>
      </w:tr>
      <w:tr>
        <w:tc>
          <w:tcPr>
            <w:tcW w:type="dxa" w:w="1987"/>
          </w:tcPr>
          <w:p>
            <w:r>
              <w:t>CALC-03</w:t>
            </w:r>
          </w:p>
        </w:tc>
        <w:tc>
          <w:tcPr>
            <w:tcW w:type="dxa" w:w="1987"/>
          </w:tcPr>
          <w:p>
            <w:r>
              <w:t>What is 8 minus 3?</w:t>
            </w:r>
          </w:p>
        </w:tc>
        <w:tc>
          <w:tcPr>
            <w:tcW w:type="dxa" w:w="1987"/>
          </w:tcPr>
          <w:p>
            <w:r>
              <w:t>CalculatorTool</w:t>
            </w:r>
          </w:p>
        </w:tc>
        <w:tc>
          <w:tcPr>
            <w:tcW w:type="dxa" w:w="1987"/>
          </w:tcPr>
          <w:p>
            <w:r>
              <w:t>5.0</w:t>
            </w:r>
          </w:p>
        </w:tc>
        <w:tc>
          <w:tcPr>
            <w:tcW w:type="dxa" w:w="1987"/>
          </w:tcPr>
          <w:p>
            <w:r>
              <w:t>Natural-language operator mapping.</w:t>
            </w:r>
          </w:p>
        </w:tc>
      </w:tr>
      <w:tr>
        <w:tc>
          <w:tcPr>
            <w:tcW w:type="dxa" w:w="1987"/>
          </w:tcPr>
          <w:p>
            <w:r>
              <w:t>CALC-04</w:t>
            </w:r>
          </w:p>
        </w:tc>
        <w:tc>
          <w:tcPr>
            <w:tcW w:type="dxa" w:w="1987"/>
          </w:tcPr>
          <w:p>
            <w:r>
              <w:t>Multiply 6 by 7</w:t>
            </w:r>
          </w:p>
        </w:tc>
        <w:tc>
          <w:tcPr>
            <w:tcW w:type="dxa" w:w="1987"/>
          </w:tcPr>
          <w:p>
            <w:r>
              <w:t>CalculatorTool</w:t>
            </w:r>
          </w:p>
        </w:tc>
        <w:tc>
          <w:tcPr>
            <w:tcW w:type="dxa" w:w="1987"/>
          </w:tcPr>
          <w:p>
            <w:r>
              <w:t>42.0</w:t>
            </w:r>
          </w:p>
        </w:tc>
        <w:tc>
          <w:tcPr>
            <w:tcW w:type="dxa" w:w="1987"/>
          </w:tcPr>
          <w:p>
            <w:r>
              <w:t>Natural-language multiplication mapping.</w:t>
            </w:r>
          </w:p>
        </w:tc>
      </w:tr>
      <w:tr>
        <w:tc>
          <w:tcPr>
            <w:tcW w:type="dxa" w:w="1987"/>
          </w:tcPr>
          <w:p>
            <w:r>
              <w:t>CALC-05</w:t>
            </w:r>
          </w:p>
        </w:tc>
        <w:tc>
          <w:tcPr>
            <w:tcW w:type="dxa" w:w="1987"/>
          </w:tcPr>
          <w:p>
            <w:r>
              <w:t>Difference between 20 and 6</w:t>
            </w:r>
          </w:p>
        </w:tc>
        <w:tc>
          <w:tcPr>
            <w:tcW w:type="dxa" w:w="1987"/>
          </w:tcPr>
          <w:p>
            <w:r>
              <w:t>CalculatorTool</w:t>
            </w:r>
          </w:p>
        </w:tc>
        <w:tc>
          <w:tcPr>
            <w:tcW w:type="dxa" w:w="1987"/>
          </w:tcPr>
          <w:p>
            <w:r>
              <w:t>14.0</w:t>
            </w:r>
          </w:p>
        </w:tc>
        <w:tc>
          <w:tcPr>
            <w:tcW w:type="dxa" w:w="1987"/>
          </w:tcPr>
          <w:p>
            <w:r>
              <w:t>and must stay inside one calculator request.</w:t>
            </w:r>
          </w:p>
        </w:tc>
      </w:tr>
      <w:tr>
        <w:tc>
          <w:tcPr>
            <w:tcW w:type="dxa" w:w="1987"/>
          </w:tcPr>
          <w:p>
            <w:r>
              <w:t>CALC-06</w:t>
            </w:r>
          </w:p>
        </w:tc>
        <w:tc>
          <w:tcPr>
            <w:tcW w:type="dxa" w:w="1987"/>
          </w:tcPr>
          <w:p>
            <w:r>
              <w:t>Calculate 10 / 0</w:t>
            </w:r>
          </w:p>
        </w:tc>
        <w:tc>
          <w:tcPr>
            <w:tcW w:type="dxa" w:w="1987"/>
          </w:tcPr>
          <w:p>
            <w:r>
              <w:t>CalculatorTool</w:t>
            </w:r>
          </w:p>
        </w:tc>
        <w:tc>
          <w:tcPr>
            <w:tcW w:type="dxa" w:w="1987"/>
          </w:tcPr>
          <w:p>
            <w:r>
              <w:t>Handled failure or validation message</w:t>
            </w:r>
          </w:p>
        </w:tc>
        <w:tc>
          <w:tcPr>
            <w:tcW w:type="dxa" w:w="1987"/>
          </w:tcPr>
          <w:p>
            <w:r>
              <w:t>Must not crash the app.</w:t>
            </w:r>
          </w:p>
        </w:tc>
      </w:tr>
    </w:tbl>
    <w:p/>
    <w:p>
      <w:pPr>
        <w:pStyle w:val="Heading2"/>
      </w:pPr>
      <w:r>
        <w:t>WeatherMockTool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Case ID</w:t>
            </w:r>
          </w:p>
        </w:tc>
        <w:tc>
          <w:tcPr>
            <w:tcW w:type="dxa" w:w="1987"/>
          </w:tcPr>
          <w:p>
            <w:r>
              <w:t>Sample input</w:t>
            </w:r>
          </w:p>
        </w:tc>
        <w:tc>
          <w:tcPr>
            <w:tcW w:type="dxa" w:w="1987"/>
          </w:tcPr>
          <w:p>
            <w:r>
              <w:t>Expected tool</w:t>
            </w:r>
          </w:p>
        </w:tc>
        <w:tc>
          <w:tcPr>
            <w:tcW w:type="dxa" w:w="1987"/>
          </w:tcPr>
          <w:p>
            <w:r>
              <w:t>Expected final output pattern</w:t>
            </w:r>
          </w:p>
        </w:tc>
        <w:tc>
          <w:tcPr>
            <w:tcW w:type="dxa" w:w="1987"/>
          </w:tcPr>
          <w:p>
            <w:r>
              <w:t>Trace/tool notes</w:t>
            </w:r>
          </w:p>
        </w:tc>
      </w:tr>
      <w:tr>
        <w:tc>
          <w:tcPr>
            <w:tcW w:type="dxa" w:w="1987"/>
          </w:tcPr>
          <w:p>
            <w:r>
              <w:t>WTH-01</w:t>
            </w:r>
          </w:p>
        </w:tc>
        <w:tc>
          <w:tcPr>
            <w:tcW w:type="dxa" w:w="1987"/>
          </w:tcPr>
          <w:p>
            <w:r>
              <w:t>What is the weather in Toronto?</w:t>
            </w:r>
          </w:p>
        </w:tc>
        <w:tc>
          <w:tcPr>
            <w:tcW w:type="dxa" w:w="1987"/>
          </w:tcPr>
          <w:p>
            <w:r>
              <w:t>WeatherMockTool</w:t>
            </w:r>
          </w:p>
        </w:tc>
        <w:tc>
          <w:tcPr>
            <w:tcW w:type="dxa" w:w="1987"/>
          </w:tcPr>
          <w:p>
            <w:r>
              <w:t>Toronto: Cloudy, 8C, humidity 71%.</w:t>
            </w:r>
          </w:p>
        </w:tc>
        <w:tc>
          <w:tcPr>
            <w:tcW w:type="dxa" w:w="1987"/>
          </w:tcPr>
          <w:p>
            <w:r>
              <w:t>Supported city.</w:t>
            </w:r>
          </w:p>
        </w:tc>
      </w:tr>
      <w:tr>
        <w:tc>
          <w:tcPr>
            <w:tcW w:type="dxa" w:w="1987"/>
          </w:tcPr>
          <w:p>
            <w:r>
              <w:t>WTH-02</w:t>
            </w:r>
          </w:p>
        </w:tc>
        <w:tc>
          <w:tcPr>
            <w:tcW w:type="dxa" w:w="1987"/>
          </w:tcPr>
          <w:p>
            <w:r>
              <w:t>Forecast for London</w:t>
            </w:r>
          </w:p>
        </w:tc>
        <w:tc>
          <w:tcPr>
            <w:tcW w:type="dxa" w:w="1987"/>
          </w:tcPr>
          <w:p>
            <w:r>
              <w:t>WeatherMockTool</w:t>
            </w:r>
          </w:p>
        </w:tc>
        <w:tc>
          <w:tcPr>
            <w:tcW w:type="dxa" w:w="1987"/>
          </w:tcPr>
          <w:p>
            <w:r>
              <w:t>Includes London and mock condition</w:t>
            </w:r>
          </w:p>
        </w:tc>
        <w:tc>
          <w:tcPr>
            <w:tcW w:type="dxa" w:w="1987"/>
          </w:tcPr>
          <w:p>
            <w:r>
              <w:t>Supported city via synonym.</w:t>
            </w:r>
          </w:p>
        </w:tc>
      </w:tr>
      <w:tr>
        <w:tc>
          <w:tcPr>
            <w:tcW w:type="dxa" w:w="1987"/>
          </w:tcPr>
          <w:p>
            <w:r>
              <w:t>WTH-03</w:t>
            </w:r>
          </w:p>
        </w:tc>
        <w:tc>
          <w:tcPr>
            <w:tcW w:type="dxa" w:w="1987"/>
          </w:tcPr>
          <w:p>
            <w:r>
              <w:t>Temperature in New York</w:t>
            </w:r>
          </w:p>
        </w:tc>
        <w:tc>
          <w:tcPr>
            <w:tcW w:type="dxa" w:w="1987"/>
          </w:tcPr>
          <w:p>
            <w:r>
              <w:t>WeatherMockTool</w:t>
            </w:r>
          </w:p>
        </w:tc>
        <w:tc>
          <w:tcPr>
            <w:tcW w:type="dxa" w:w="1987"/>
          </w:tcPr>
          <w:p>
            <w:r>
              <w:t>Includes New York temperature</w:t>
            </w:r>
          </w:p>
        </w:tc>
        <w:tc>
          <w:tcPr>
            <w:tcW w:type="dxa" w:w="1987"/>
          </w:tcPr>
          <w:p>
            <w:r>
              <w:t>Supported city via temperature wording.</w:t>
            </w:r>
          </w:p>
        </w:tc>
      </w:tr>
      <w:tr>
        <w:tc>
          <w:tcPr>
            <w:tcW w:type="dxa" w:w="1987"/>
          </w:tcPr>
          <w:p>
            <w:r>
              <w:t>WTH-04</w:t>
            </w:r>
          </w:p>
        </w:tc>
        <w:tc>
          <w:tcPr>
            <w:tcW w:type="dxa" w:w="1987"/>
          </w:tcPr>
          <w:p>
            <w:r>
              <w:t>Humidity in Chicago</w:t>
            </w:r>
          </w:p>
        </w:tc>
        <w:tc>
          <w:tcPr>
            <w:tcW w:type="dxa" w:w="1987"/>
          </w:tcPr>
          <w:p>
            <w:r>
              <w:t>WeatherMockTool</w:t>
            </w:r>
          </w:p>
        </w:tc>
        <w:tc>
          <w:tcPr>
            <w:tcW w:type="dxa" w:w="1987"/>
          </w:tcPr>
          <w:p>
            <w:r>
              <w:t>Includes Chicago humidity</w:t>
            </w:r>
          </w:p>
        </w:tc>
        <w:tc>
          <w:tcPr>
            <w:tcW w:type="dxa" w:w="1987"/>
          </w:tcPr>
          <w:p>
            <w:r>
              <w:t>Supported city via humidity wording.</w:t>
            </w:r>
          </w:p>
        </w:tc>
      </w:tr>
      <w:tr>
        <w:tc>
          <w:tcPr>
            <w:tcW w:type="dxa" w:w="1987"/>
          </w:tcPr>
          <w:p>
            <w:r>
              <w:t>WTH-05</w:t>
            </w:r>
          </w:p>
        </w:tc>
        <w:tc>
          <w:tcPr>
            <w:tcW w:type="dxa" w:w="1987"/>
          </w:tcPr>
          <w:p>
            <w:r>
              <w:t>Condition in Sydney</w:t>
            </w:r>
          </w:p>
        </w:tc>
        <w:tc>
          <w:tcPr>
            <w:tcW w:type="dxa" w:w="1987"/>
          </w:tcPr>
          <w:p>
            <w:r>
              <w:t>WeatherMockTool</w:t>
            </w:r>
          </w:p>
        </w:tc>
        <w:tc>
          <w:tcPr>
            <w:tcW w:type="dxa" w:w="1987"/>
          </w:tcPr>
          <w:p>
            <w:r>
              <w:t>Includes Sydney condition</w:t>
            </w:r>
          </w:p>
        </w:tc>
        <w:tc>
          <w:tcPr>
            <w:tcW w:type="dxa" w:w="1987"/>
          </w:tcPr>
          <w:p>
            <w:r>
              <w:t>Supported city via condition wording.</w:t>
            </w:r>
          </w:p>
        </w:tc>
      </w:tr>
      <w:tr>
        <w:tc>
          <w:tcPr>
            <w:tcW w:type="dxa" w:w="1987"/>
          </w:tcPr>
          <w:p>
            <w:r>
              <w:t>WTH-06</w:t>
            </w:r>
          </w:p>
        </w:tc>
        <w:tc>
          <w:tcPr>
            <w:tcW w:type="dxa" w:w="1987"/>
          </w:tcPr>
          <w:p>
            <w:r>
              <w:t>Weather in Paris</w:t>
            </w:r>
          </w:p>
        </w:tc>
        <w:tc>
          <w:tcPr>
            <w:tcW w:type="dxa" w:w="1987"/>
          </w:tcPr>
          <w:p>
            <w:r>
              <w:t>WeatherMockTool</w:t>
            </w:r>
          </w:p>
        </w:tc>
        <w:tc>
          <w:tcPr>
            <w:tcW w:type="dxa" w:w="1987"/>
          </w:tcPr>
          <w:p>
            <w:r>
              <w:t>Handled validation or unsupported city message</w:t>
            </w:r>
          </w:p>
        </w:tc>
        <w:tc>
          <w:tcPr>
            <w:tcW w:type="dxa" w:w="1987"/>
          </w:tcPr>
          <w:p>
            <w:r>
              <w:t>Unsupported city must not return data for another city.</w:t>
            </w:r>
          </w:p>
        </w:tc>
      </w:tr>
    </w:tbl>
    <w:p/>
    <w:p>
      <w:pPr>
        <w:pStyle w:val="Heading2"/>
      </w:pPr>
      <w:r>
        <w:t>CurrencyConverterTool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Case ID</w:t>
            </w:r>
          </w:p>
        </w:tc>
        <w:tc>
          <w:tcPr>
            <w:tcW w:type="dxa" w:w="1987"/>
          </w:tcPr>
          <w:p>
            <w:r>
              <w:t>Sample input</w:t>
            </w:r>
          </w:p>
        </w:tc>
        <w:tc>
          <w:tcPr>
            <w:tcW w:type="dxa" w:w="1987"/>
          </w:tcPr>
          <w:p>
            <w:r>
              <w:t>Expected tool</w:t>
            </w:r>
          </w:p>
        </w:tc>
        <w:tc>
          <w:tcPr>
            <w:tcW w:type="dxa" w:w="1987"/>
          </w:tcPr>
          <w:p>
            <w:r>
              <w:t>Expected final output pattern</w:t>
            </w:r>
          </w:p>
        </w:tc>
        <w:tc>
          <w:tcPr>
            <w:tcW w:type="dxa" w:w="1987"/>
          </w:tcPr>
          <w:p>
            <w:r>
              <w:t>Trace/tool notes</w:t>
            </w:r>
          </w:p>
        </w:tc>
      </w:tr>
      <w:tr>
        <w:tc>
          <w:tcPr>
            <w:tcW w:type="dxa" w:w="1987"/>
          </w:tcPr>
          <w:p>
            <w:r>
              <w:t>CUR-01</w:t>
            </w:r>
          </w:p>
        </w:tc>
        <w:tc>
          <w:tcPr>
            <w:tcW w:type="dxa" w:w="1987"/>
          </w:tcPr>
          <w:p>
            <w:r>
              <w:t>Convert 100 CAD to USD</w:t>
            </w:r>
          </w:p>
        </w:tc>
        <w:tc>
          <w:tcPr>
            <w:tcW w:type="dxa" w:w="1987"/>
          </w:tcPr>
          <w:p>
            <w:r>
              <w:t>CurrencyConverterTool</w:t>
            </w:r>
          </w:p>
        </w:tc>
        <w:tc>
          <w:tcPr>
            <w:tcW w:type="dxa" w:w="1987"/>
          </w:tcPr>
          <w:p>
            <w:r>
              <w:t>100.00 CAD = ... USD</w:t>
            </w:r>
          </w:p>
        </w:tc>
        <w:tc>
          <w:tcPr>
            <w:tcW w:type="dxa" w:w="1987"/>
          </w:tcPr>
          <w:p>
            <w:r>
              <w:t>Supported conversion.</w:t>
            </w:r>
          </w:p>
        </w:tc>
      </w:tr>
      <w:tr>
        <w:tc>
          <w:tcPr>
            <w:tcW w:type="dxa" w:w="1987"/>
          </w:tcPr>
          <w:p>
            <w:r>
              <w:t>CUR-02</w:t>
            </w:r>
          </w:p>
        </w:tc>
        <w:tc>
          <w:tcPr>
            <w:tcW w:type="dxa" w:w="1987"/>
          </w:tcPr>
          <w:p>
            <w:r>
              <w:t>Exchange 15 USD to CAD</w:t>
            </w:r>
          </w:p>
        </w:tc>
        <w:tc>
          <w:tcPr>
            <w:tcW w:type="dxa" w:w="1987"/>
          </w:tcPr>
          <w:p>
            <w:r>
              <w:t>CurrencyConverterTool</w:t>
            </w:r>
          </w:p>
        </w:tc>
        <w:tc>
          <w:tcPr>
            <w:tcW w:type="dxa" w:w="1987"/>
          </w:tcPr>
          <w:p>
            <w:r>
              <w:t>15.00 USD = ... CAD</w:t>
            </w:r>
          </w:p>
        </w:tc>
        <w:tc>
          <w:tcPr>
            <w:tcW w:type="dxa" w:w="1987"/>
          </w:tcPr>
          <w:p>
            <w:r>
              <w:t>Natural-language synonym.</w:t>
            </w:r>
          </w:p>
        </w:tc>
      </w:tr>
      <w:tr>
        <w:tc>
          <w:tcPr>
            <w:tcW w:type="dxa" w:w="1987"/>
          </w:tcPr>
          <w:p>
            <w:r>
              <w:t>CUR-03</w:t>
            </w:r>
          </w:p>
        </w:tc>
        <w:tc>
          <w:tcPr>
            <w:tcW w:type="dxa" w:w="1987"/>
          </w:tcPr>
          <w:p>
            <w:r>
              <w:t>Convert 67 CAD</w:t>
            </w:r>
          </w:p>
        </w:tc>
        <w:tc>
          <w:tcPr>
            <w:tcW w:type="dxa" w:w="1987"/>
          </w:tcPr>
          <w:p>
            <w:r>
              <w:t>CurrencyConverterTool</w:t>
            </w:r>
          </w:p>
        </w:tc>
        <w:tc>
          <w:tcPr>
            <w:tcW w:type="dxa" w:w="1987"/>
          </w:tcPr>
          <w:p>
            <w:r>
              <w:t>67.00 CAD = 67.00 CAD</w:t>
            </w:r>
          </w:p>
        </w:tc>
        <w:tc>
          <w:tcPr>
            <w:tcW w:type="dxa" w:w="1987"/>
          </w:tcPr>
          <w:p>
            <w:r>
              <w:t>Same-currency fallback only when no target is supplied.</w:t>
            </w:r>
          </w:p>
        </w:tc>
      </w:tr>
      <w:tr>
        <w:tc>
          <w:tcPr>
            <w:tcW w:type="dxa" w:w="1987"/>
          </w:tcPr>
          <w:p>
            <w:r>
              <w:t>CUR-04</w:t>
            </w:r>
          </w:p>
        </w:tc>
        <w:tc>
          <w:tcPr>
            <w:tcW w:type="dxa" w:w="1987"/>
          </w:tcPr>
          <w:p>
            <w:r>
              <w:t>Convert 67 CAD to INR</w:t>
            </w:r>
          </w:p>
        </w:tc>
        <w:tc>
          <w:tcPr>
            <w:tcW w:type="dxa" w:w="1987"/>
          </w:tcPr>
          <w:p>
            <w:r>
              <w:t>CurrencyConverterTool</w:t>
            </w:r>
          </w:p>
        </w:tc>
        <w:tc>
          <w:tcPr>
            <w:tcW w:type="dxa" w:w="1987"/>
          </w:tcPr>
          <w:p>
            <w:r>
              <w:t>Handled failure for unsupported currency</w:t>
            </w:r>
          </w:p>
        </w:tc>
        <w:tc>
          <w:tcPr>
            <w:tcW w:type="dxa" w:w="1987"/>
          </w:tcPr>
          <w:p>
            <w:r>
              <w:t>Error code should be CURRENCY_NOT_SUPPORTED.</w:t>
            </w:r>
          </w:p>
        </w:tc>
      </w:tr>
      <w:tr>
        <w:tc>
          <w:tcPr>
            <w:tcW w:type="dxa" w:w="1987"/>
          </w:tcPr>
          <w:p>
            <w:r>
              <w:t>CUR-05</w:t>
            </w:r>
          </w:p>
        </w:tc>
        <w:tc>
          <w:tcPr>
            <w:tcW w:type="dxa" w:w="1987"/>
          </w:tcPr>
          <w:p>
            <w:r>
              <w:t>Convert 20 GBP to AUD</w:t>
            </w:r>
          </w:p>
        </w:tc>
        <w:tc>
          <w:tcPr>
            <w:tcW w:type="dxa" w:w="1987"/>
          </w:tcPr>
          <w:p>
            <w:r>
              <w:t>CurrencyConverterTool</w:t>
            </w:r>
          </w:p>
        </w:tc>
        <w:tc>
          <w:tcPr>
            <w:tcW w:type="dxa" w:w="1987"/>
          </w:tcPr>
          <w:p>
            <w:r>
              <w:t>20.00 GBP = ... AUD</w:t>
            </w:r>
          </w:p>
        </w:tc>
        <w:tc>
          <w:tcPr>
            <w:tcW w:type="dxa" w:w="1987"/>
          </w:tcPr>
          <w:p>
            <w:r>
              <w:t>Supported fixed-rate conversion.</w:t>
            </w:r>
          </w:p>
        </w:tc>
      </w:tr>
      <w:tr>
        <w:tc>
          <w:tcPr>
            <w:tcW w:type="dxa" w:w="1987"/>
          </w:tcPr>
          <w:p>
            <w:r>
              <w:t>CUR-06</w:t>
            </w:r>
          </w:p>
        </w:tc>
        <w:tc>
          <w:tcPr>
            <w:tcW w:type="dxa" w:w="1987"/>
          </w:tcPr>
          <w:p>
            <w:r>
              <w:t>Convert -10 USD to CAD</w:t>
            </w:r>
          </w:p>
        </w:tc>
        <w:tc>
          <w:tcPr>
            <w:tcW w:type="dxa" w:w="1987"/>
          </w:tcPr>
          <w:p>
            <w:r>
              <w:t>CurrencyConverterTool</w:t>
            </w:r>
          </w:p>
        </w:tc>
        <w:tc>
          <w:tcPr>
            <w:tcW w:type="dxa" w:w="1987"/>
          </w:tcPr>
          <w:p>
            <w:r>
              <w:t>Handled validation failure</w:t>
            </w:r>
          </w:p>
        </w:tc>
        <w:tc>
          <w:tcPr>
            <w:tcW w:type="dxa" w:w="1987"/>
          </w:tcPr>
          <w:p>
            <w:r>
              <w:t>Negative amounts must be rejected.</w:t>
            </w:r>
          </w:p>
        </w:tc>
      </w:tr>
    </w:tbl>
    <w:p/>
    <w:p>
      <w:pPr>
        <w:pStyle w:val="Heading2"/>
      </w:pPr>
      <w:r>
        <w:t>TransactionCategorizerTool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Case ID</w:t>
            </w:r>
          </w:p>
        </w:tc>
        <w:tc>
          <w:tcPr>
            <w:tcW w:type="dxa" w:w="1987"/>
          </w:tcPr>
          <w:p>
            <w:r>
              <w:t>Sample input</w:t>
            </w:r>
          </w:p>
        </w:tc>
        <w:tc>
          <w:tcPr>
            <w:tcW w:type="dxa" w:w="1987"/>
          </w:tcPr>
          <w:p>
            <w:r>
              <w:t>Expected tool</w:t>
            </w:r>
          </w:p>
        </w:tc>
        <w:tc>
          <w:tcPr>
            <w:tcW w:type="dxa" w:w="1987"/>
          </w:tcPr>
          <w:p>
            <w:r>
              <w:t>Expected final output pattern</w:t>
            </w:r>
          </w:p>
        </w:tc>
        <w:tc>
          <w:tcPr>
            <w:tcW w:type="dxa" w:w="1987"/>
          </w:tcPr>
          <w:p>
            <w:r>
              <w:t>Trace/tool notes</w:t>
            </w:r>
          </w:p>
        </w:tc>
      </w:tr>
      <w:tr>
        <w:tc>
          <w:tcPr>
            <w:tcW w:type="dxa" w:w="1987"/>
          </w:tcPr>
          <w:p>
            <w:r>
              <w:t>TRX-01</w:t>
            </w:r>
          </w:p>
        </w:tc>
        <w:tc>
          <w:tcPr>
            <w:tcW w:type="dxa" w:w="1987"/>
          </w:tcPr>
          <w:p>
            <w:r>
              <w:t>Categorize Starbucks transaction</w:t>
            </w:r>
          </w:p>
        </w:tc>
        <w:tc>
          <w:tcPr>
            <w:tcW w:type="dxa" w:w="1987"/>
          </w:tcPr>
          <w:p>
            <w:r>
              <w:t>TransactionCategorizerTool</w:t>
            </w:r>
          </w:p>
        </w:tc>
        <w:tc>
          <w:tcPr>
            <w:tcW w:type="dxa" w:w="1987"/>
          </w:tcPr>
          <w:p>
            <w:r>
              <w:t>Category: dining</w:t>
            </w:r>
          </w:p>
        </w:tc>
        <w:tc>
          <w:tcPr>
            <w:tcW w:type="dxa" w:w="1987"/>
          </w:tcPr>
          <w:p>
            <w:r>
              <w:t>No currency conversion should run.</w:t>
            </w:r>
          </w:p>
        </w:tc>
      </w:tr>
      <w:tr>
        <w:tc>
          <w:tcPr>
            <w:tcW w:type="dxa" w:w="1987"/>
          </w:tcPr>
          <w:p>
            <w:r>
              <w:t>TRX-02</w:t>
            </w:r>
          </w:p>
        </w:tc>
        <w:tc>
          <w:tcPr>
            <w:tcW w:type="dxa" w:w="1987"/>
          </w:tcPr>
          <w:p>
            <w:r>
              <w:t>Categorize Starbucks transaction 45 CAD</w:t>
            </w:r>
          </w:p>
        </w:tc>
        <w:tc>
          <w:tcPr>
            <w:tcW w:type="dxa" w:w="1987"/>
          </w:tcPr>
          <w:p>
            <w:r>
              <w:t>TransactionCategorizerTool</w:t>
            </w:r>
          </w:p>
        </w:tc>
        <w:tc>
          <w:tcPr>
            <w:tcW w:type="dxa" w:w="1987"/>
          </w:tcPr>
          <w:p>
            <w:r>
              <w:t>Category: dining</w:t>
            </w:r>
          </w:p>
        </w:tc>
        <w:tc>
          <w:tcPr>
            <w:tcW w:type="dxa" w:w="1987"/>
          </w:tcPr>
          <w:p>
            <w:r>
              <w:t>Amount may appear in output data.</w:t>
            </w:r>
          </w:p>
        </w:tc>
      </w:tr>
      <w:tr>
        <w:tc>
          <w:tcPr>
            <w:tcW w:type="dxa" w:w="1987"/>
          </w:tcPr>
          <w:p>
            <w:r>
              <w:t>TRX-03</w:t>
            </w:r>
          </w:p>
        </w:tc>
        <w:tc>
          <w:tcPr>
            <w:tcW w:type="dxa" w:w="1987"/>
          </w:tcPr>
          <w:p>
            <w:r>
              <w:t>Classify Costco spend</w:t>
            </w:r>
          </w:p>
        </w:tc>
        <w:tc>
          <w:tcPr>
            <w:tcW w:type="dxa" w:w="1987"/>
          </w:tcPr>
          <w:p>
            <w:r>
              <w:t>TransactionCategorizerTool</w:t>
            </w:r>
          </w:p>
        </w:tc>
        <w:tc>
          <w:tcPr>
            <w:tcW w:type="dxa" w:w="1987"/>
          </w:tcPr>
          <w:p>
            <w:r>
              <w:t>Category: groceries</w:t>
            </w:r>
          </w:p>
        </w:tc>
        <w:tc>
          <w:tcPr>
            <w:tcW w:type="dxa" w:w="1987"/>
          </w:tcPr>
          <w:p>
            <w:r>
              <w:t>Keyword-based mapping.</w:t>
            </w:r>
          </w:p>
        </w:tc>
      </w:tr>
      <w:tr>
        <w:tc>
          <w:tcPr>
            <w:tcW w:type="dxa" w:w="1987"/>
          </w:tcPr>
          <w:p>
            <w:r>
              <w:t>TRX-04</w:t>
            </w:r>
          </w:p>
        </w:tc>
        <w:tc>
          <w:tcPr>
            <w:tcW w:type="dxa" w:w="1987"/>
          </w:tcPr>
          <w:p>
            <w:r>
              <w:t>Categorize Shell transaction</w:t>
            </w:r>
          </w:p>
        </w:tc>
        <w:tc>
          <w:tcPr>
            <w:tcW w:type="dxa" w:w="1987"/>
          </w:tcPr>
          <w:p>
            <w:r>
              <w:t>TransactionCategorizerTool</w:t>
            </w:r>
          </w:p>
        </w:tc>
        <w:tc>
          <w:tcPr>
            <w:tcW w:type="dxa" w:w="1987"/>
          </w:tcPr>
          <w:p>
            <w:r>
              <w:t>Category: transport</w:t>
            </w:r>
          </w:p>
        </w:tc>
        <w:tc>
          <w:tcPr>
            <w:tcW w:type="dxa" w:w="1987"/>
          </w:tcPr>
          <w:p>
            <w:r>
              <w:t>Keyword-based mapping.</w:t>
            </w:r>
          </w:p>
        </w:tc>
      </w:tr>
      <w:tr>
        <w:tc>
          <w:tcPr>
            <w:tcW w:type="dxa" w:w="1987"/>
          </w:tcPr>
          <w:p>
            <w:r>
              <w:t>TRX-05</w:t>
            </w:r>
          </w:p>
        </w:tc>
        <w:tc>
          <w:tcPr>
            <w:tcW w:type="dxa" w:w="1987"/>
          </w:tcPr>
          <w:p>
            <w:r>
              <w:t>Categorize Airbnb transaction</w:t>
            </w:r>
          </w:p>
        </w:tc>
        <w:tc>
          <w:tcPr>
            <w:tcW w:type="dxa" w:w="1987"/>
          </w:tcPr>
          <w:p>
            <w:r>
              <w:t>TransactionCategorizerTool</w:t>
            </w:r>
          </w:p>
        </w:tc>
        <w:tc>
          <w:tcPr>
            <w:tcW w:type="dxa" w:w="1987"/>
          </w:tcPr>
          <w:p>
            <w:r>
              <w:t>Category: travel</w:t>
            </w:r>
          </w:p>
        </w:tc>
        <w:tc>
          <w:tcPr>
            <w:tcW w:type="dxa" w:w="1987"/>
          </w:tcPr>
          <w:p>
            <w:r>
              <w:t>Keyword-based mapping.</w:t>
            </w:r>
          </w:p>
        </w:tc>
      </w:tr>
      <w:tr>
        <w:tc>
          <w:tcPr>
            <w:tcW w:type="dxa" w:w="1987"/>
          </w:tcPr>
          <w:p>
            <w:r>
              <w:t>TRX-06</w:t>
            </w:r>
          </w:p>
        </w:tc>
        <w:tc>
          <w:tcPr>
            <w:tcW w:type="dxa" w:w="1987"/>
          </w:tcPr>
          <w:p>
            <w:r>
              <w:t>Categorize Unknown Merchant transaction</w:t>
            </w:r>
          </w:p>
        </w:tc>
        <w:tc>
          <w:tcPr>
            <w:tcW w:type="dxa" w:w="1987"/>
          </w:tcPr>
          <w:p>
            <w:r>
              <w:t>TransactionCategorizerTool</w:t>
            </w:r>
          </w:p>
        </w:tc>
        <w:tc>
          <w:tcPr>
            <w:tcW w:type="dxa" w:w="1987"/>
          </w:tcPr>
          <w:p>
            <w:r>
              <w:t>Category: other</w:t>
            </w:r>
          </w:p>
        </w:tc>
        <w:tc>
          <w:tcPr>
            <w:tcW w:type="dxa" w:w="1987"/>
          </w:tcPr>
          <w:p>
            <w:r>
              <w:t>Unmatched descriptions fall back to other.</w:t>
            </w:r>
          </w:p>
        </w:tc>
      </w:tr>
    </w:tbl>
    <w:p/>
    <w:p>
      <w:pPr>
        <w:pStyle w:val="Heading2"/>
      </w:pPr>
      <w:r>
        <w:t>Workflow and validation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Case ID</w:t>
            </w:r>
          </w:p>
        </w:tc>
        <w:tc>
          <w:tcPr>
            <w:tcW w:type="dxa" w:w="1987"/>
          </w:tcPr>
          <w:p>
            <w:r>
              <w:t>Sample input or action</w:t>
            </w:r>
          </w:p>
        </w:tc>
        <w:tc>
          <w:tcPr>
            <w:tcW w:type="dxa" w:w="1987"/>
          </w:tcPr>
          <w:p>
            <w:r>
              <w:t>Expected tool / outcome</w:t>
            </w:r>
          </w:p>
        </w:tc>
        <w:tc>
          <w:tcPr>
            <w:tcW w:type="dxa" w:w="1987"/>
          </w:tcPr>
          <w:p>
            <w:r>
              <w:t>Expected final output pattern</w:t>
            </w:r>
          </w:p>
        </w:tc>
        <w:tc>
          <w:tcPr>
            <w:tcW w:type="dxa" w:w="1987"/>
          </w:tcPr>
          <w:p>
            <w:r>
              <w:t>Trace/tool notes</w:t>
            </w:r>
          </w:p>
        </w:tc>
      </w:tr>
      <w:tr>
        <w:tc>
          <w:tcPr>
            <w:tcW w:type="dxa" w:w="1987"/>
          </w:tcPr>
          <w:p>
            <w:r>
              <w:t>WF-01</w:t>
            </w:r>
          </w:p>
        </w:tc>
        <w:tc>
          <w:tcPr>
            <w:tcW w:type="dxa" w:w="1987"/>
          </w:tcPr>
          <w:p>
            <w:r>
              <w:t>What is the weather in Toronto and calculate 25 * 3</w:t>
            </w:r>
          </w:p>
        </w:tc>
        <w:tc>
          <w:tcPr>
            <w:tcW w:type="dxa" w:w="1987"/>
          </w:tcPr>
          <w:p>
            <w:r>
              <w:t>WeatherMockTool + CalculatorTool</w:t>
            </w:r>
          </w:p>
        </w:tc>
        <w:tc>
          <w:tcPr>
            <w:tcW w:type="dxa" w:w="1987"/>
          </w:tcPr>
          <w:p>
            <w:r>
              <w:t>Numbered two-part response</w:t>
            </w:r>
          </w:p>
        </w:tc>
        <w:tc>
          <w:tcPr>
            <w:tcW w:type="dxa" w:w="1987"/>
          </w:tcPr>
          <w:p>
            <w:r>
              <w:t>Two tools used in order.</w:t>
            </w:r>
          </w:p>
        </w:tc>
      </w:tr>
      <w:tr>
        <w:tc>
          <w:tcPr>
            <w:tcW w:type="dxa" w:w="1987"/>
          </w:tcPr>
          <w:p>
            <w:r>
              <w:t>WF-02</w:t>
            </w:r>
          </w:p>
        </w:tc>
        <w:tc>
          <w:tcPr>
            <w:tcW w:type="dxa" w:w="1987"/>
          </w:tcPr>
          <w:p>
            <w:r>
              <w:t>Categorize Starbucks transaction 45 CAD and convert to USD</w:t>
            </w:r>
          </w:p>
        </w:tc>
        <w:tc>
          <w:tcPr>
            <w:tcW w:type="dxa" w:w="1987"/>
          </w:tcPr>
          <w:p>
            <w:r>
              <w:t>TransactionCategorizerTool + CurrencyConverterTool</w:t>
            </w:r>
          </w:p>
        </w:tc>
        <w:tc>
          <w:tcPr>
            <w:tcW w:type="dxa" w:w="1987"/>
          </w:tcPr>
          <w:p>
            <w:r>
              <w:t>1. Category: dining and 2. ... USD</w:t>
            </w:r>
          </w:p>
        </w:tc>
        <w:tc>
          <w:tcPr>
            <w:tcW w:type="dxa" w:w="1987"/>
          </w:tcPr>
          <w:p>
            <w:r>
              <w:t>Combined finance pipeline.</w:t>
            </w:r>
          </w:p>
        </w:tc>
      </w:tr>
      <w:tr>
        <w:tc>
          <w:tcPr>
            <w:tcW w:type="dxa" w:w="1987"/>
          </w:tcPr>
          <w:p>
            <w:r>
              <w:t>WF-03</w:t>
            </w:r>
          </w:p>
        </w:tc>
        <w:tc>
          <w:tcPr>
            <w:tcW w:type="dxa" w:w="1987"/>
          </w:tcPr>
          <w:p>
            <w:r>
              <w:t>Convert "a and b" to uppercase and weather in Toronto and calculate 2+2</w:t>
            </w:r>
          </w:p>
        </w:tc>
        <w:tc>
          <w:tcPr>
            <w:tcW w:type="dxa" w:w="1987"/>
          </w:tcPr>
          <w:p>
            <w:r>
              <w:t>Validation error</w:t>
            </w:r>
          </w:p>
        </w:tc>
        <w:tc>
          <w:tcPr>
            <w:tcW w:type="dxa" w:w="1987"/>
          </w:tcPr>
          <w:p>
            <w:r>
              <w:t>Too many subtasks</w:t>
            </w:r>
          </w:p>
        </w:tc>
        <w:tc>
          <w:tcPr>
            <w:tcW w:type="dxa" w:w="1987"/>
          </w:tcPr>
          <w:p>
            <w:r>
              <w:t>Browser and API validation should align.</w:t>
            </w:r>
          </w:p>
        </w:tc>
      </w:tr>
      <w:tr>
        <w:tc>
          <w:tcPr>
            <w:tcW w:type="dxa" w:w="1987"/>
          </w:tcPr>
          <w:p>
            <w:r>
              <w:t>WF-04</w:t>
            </w:r>
          </w:p>
        </w:tc>
        <w:tc>
          <w:tcPr>
            <w:tcW w:type="dxa" w:w="1987"/>
          </w:tcPr>
          <w:p>
            <w:r>
              <w:t>Summarize the latest stock market news</w:t>
            </w:r>
          </w:p>
        </w:tc>
        <w:tc>
          <w:tcPr>
            <w:tcW w:type="dxa" w:w="1987"/>
          </w:tcPr>
          <w:p>
            <w:r>
              <w:t>Unsupported handled turn</w:t>
            </w:r>
          </w:p>
        </w:tc>
        <w:tc>
          <w:tcPr>
            <w:tcW w:type="dxa" w:w="1987"/>
          </w:tcPr>
          <w:p>
            <w:r>
              <w:t>Unsupported-task message</w:t>
            </w:r>
          </w:p>
        </w:tc>
        <w:tc>
          <w:tcPr>
            <w:tcW w:type="dxa" w:w="1987"/>
          </w:tcPr>
          <w:p>
            <w:r>
              <w:t>Must not crash.</w:t>
            </w:r>
          </w:p>
        </w:tc>
      </w:tr>
      <w:tr>
        <w:tc>
          <w:tcPr>
            <w:tcW w:type="dxa" w:w="1987"/>
          </w:tcPr>
          <w:p>
            <w:r>
              <w:t>WF-05</w:t>
            </w:r>
          </w:p>
        </w:tc>
        <w:tc>
          <w:tcPr>
            <w:tcW w:type="dxa" w:w="1987"/>
          </w:tcPr>
          <w:p>
            <w:r>
              <w:t>Create 5 chats, then click Start new chat again</w:t>
            </w:r>
          </w:p>
        </w:tc>
        <w:tc>
          <w:tcPr>
            <w:tcW w:type="dxa" w:w="1987"/>
          </w:tcPr>
          <w:p>
            <w:r>
              <w:t>Validation limit</w:t>
            </w:r>
          </w:p>
        </w:tc>
        <w:tc>
          <w:tcPr>
            <w:tcW w:type="dxa" w:w="1987"/>
          </w:tcPr>
          <w:p>
            <w:r>
              <w:t>Thread limit message</w:t>
            </w:r>
          </w:p>
        </w:tc>
        <w:tc>
          <w:tcPr>
            <w:tcW w:type="dxa" w:w="1987"/>
          </w:tcPr>
          <w:p>
            <w:r>
              <w:t>New chat action must be blocked at 5.</w:t>
            </w:r>
          </w:p>
        </w:tc>
      </w:tr>
      <w:tr>
        <w:tc>
          <w:tcPr>
            <w:tcW w:type="dxa" w:w="1987"/>
          </w:tcPr>
          <w:p>
            <w:r>
              <w:t>WF-06</w:t>
            </w:r>
          </w:p>
        </w:tc>
        <w:tc>
          <w:tcPr>
            <w:tcW w:type="dxa" w:w="1987"/>
          </w:tcPr>
          <w:p>
            <w:r>
              <w:t>In one chat, save 3 tasks, then submit a 4th</w:t>
            </w:r>
          </w:p>
        </w:tc>
        <w:tc>
          <w:tcPr>
            <w:tcW w:type="dxa" w:w="1987"/>
          </w:tcPr>
          <w:p>
            <w:r>
              <w:t>Validation limit</w:t>
            </w:r>
          </w:p>
        </w:tc>
        <w:tc>
          <w:tcPr>
            <w:tcW w:type="dxa" w:w="1987"/>
          </w:tcPr>
          <w:p>
            <w:r>
              <w:t>Thread flow limit message</w:t>
            </w:r>
          </w:p>
        </w:tc>
        <w:tc>
          <w:tcPr>
            <w:tcW w:type="dxa" w:w="1987"/>
          </w:tcPr>
          <w:p>
            <w:r>
              <w:t>Composer and API should block a 4th saved flow.</w:t>
            </w:r>
          </w:p>
        </w:tc>
      </w:tr>
    </w:tbl>
    <w:p/>
    <w:p>
      <w:pPr>
        <w:pStyle w:val="Heading2"/>
      </w:pPr>
      <w:r>
        <w:t>Sign-off checklist</w:t>
      </w:r>
    </w:p>
    <w:p>
      <w:pPr>
        <w:pStyle w:val="ListBullet"/>
      </w:pPr>
      <w:r>
        <w:t>All 30 tool-specific cases executed</w:t>
      </w:r>
    </w:p>
    <w:p>
      <w:pPr>
        <w:pStyle w:val="ListBullet"/>
      </w:pPr>
      <w:r>
        <w:t>All 6 workflow and validation cases executed</w:t>
      </w:r>
    </w:p>
    <w:p>
      <w:pPr>
        <w:pStyle w:val="ListBullet"/>
      </w:pPr>
      <w:r>
        <w:t>No unexpected crashes or blank result cards observed</w:t>
      </w:r>
    </w:p>
    <w:p>
      <w:pPr>
        <w:pStyle w:val="ListBullet"/>
      </w:pPr>
      <w:r>
        <w:t>Trace steps matched the selected tool or tools</w:t>
      </w:r>
    </w:p>
    <w:p>
      <w:pPr>
        <w:pStyle w:val="ListBullet"/>
      </w:pPr>
      <w:r>
        <w:t>Any failures captured with screenshots and trace IDs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separate"/>
      <w:t> 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3E4D5D"/>
        <w:sz w:val="17"/>
      </w:rPr>
      <w:t>TaskBuddy | Manual Test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E4D5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02A4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02A4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02A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102A4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