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02A43"/>
          <w:sz w:val="56"/>
        </w:rPr>
        <w:t>TaskBuddy</w:t>
      </w:r>
    </w:p>
    <w:p>
      <w:pPr>
        <w:jc w:val="center"/>
      </w:pPr>
      <w:r>
        <w:rPr>
          <w:rFonts w:ascii="Segoe UI" w:hAnsi="Segoe UI"/>
          <w:b/>
          <w:color w:val="288691"/>
          <w:sz w:val="36"/>
        </w:rPr>
        <w:t>Technical Documentation</w:t>
      </w:r>
    </w:p>
    <w:p>
      <w:pPr>
        <w:jc w:val="center"/>
      </w:pPr>
      <w:r>
        <w:rPr>
          <w:rFonts w:ascii="Segoe UI" w:hAnsi="Segoe UI"/>
          <w:color w:val="3E4D5D"/>
          <w:sz w:val="24"/>
        </w:rPr>
        <w:t>Prepared by Tony Joseph Sebastian</w:t>
      </w:r>
    </w:p>
    <w:p>
      <w:pPr>
        <w:jc w:val="center"/>
      </w:pPr>
      <w:r>
        <w:rPr>
          <w:rFonts w:ascii="Segoe UI" w:hAnsi="Segoe UI"/>
          <w:color w:val="3E4D5D"/>
          <w:sz w:val="22"/>
        </w:rPr>
        <w:t>Architecture, folder structure, API purposes, orchestration, persistence, and testing details.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Document</w:t>
            </w:r>
          </w:p>
        </w:tc>
        <w:tc>
          <w:tcPr>
            <w:tcW w:type="dxa" w:w="4968"/>
          </w:tcPr>
          <w:p>
            <w:r>
              <w:t>Technical Documentation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Generated</w:t>
            </w:r>
          </w:p>
        </w:tc>
        <w:tc>
          <w:tcPr>
            <w:tcW w:type="dxa" w:w="4968"/>
          </w:tcPr>
          <w:p>
            <w:r>
              <w:t>2026-03-15 22:47 Eastern Daylight Time</w:t>
            </w:r>
          </w:p>
        </w:tc>
      </w:tr>
    </w:tbl>
    <w:p>
      <w:r>
        <w:br w:type="page"/>
      </w:r>
    </w:p>
    <w:p>
      <w:pPr>
        <w:pStyle w:val="Heading2"/>
      </w:pPr>
      <w:r>
        <w:t>Overview</w:t>
      </w:r>
    </w:p>
    <w:p>
      <w:pPr>
        <w:spacing w:after="120"/>
      </w:pPr>
      <w:r>
        <w:t>TaskBuddy is a deterministic task workspace built around:</w:t>
      </w:r>
    </w:p>
    <w:p>
      <w:pPr>
        <w:pStyle w:val="ListBullet"/>
      </w:pPr>
      <w:r>
        <w:t>FastAPI for HTTP APIs and static frontend delivery</w:t>
      </w:r>
    </w:p>
    <w:p>
      <w:pPr>
        <w:pStyle w:val="ListBullet"/>
      </w:pPr>
      <w:r>
        <w:t>a React client served from backend/static</w:t>
      </w:r>
    </w:p>
    <w:p>
      <w:pPr>
        <w:pStyle w:val="ListBullet"/>
      </w:pPr>
      <w:r>
        <w:t>LangGraph for staged orchestration</w:t>
      </w:r>
    </w:p>
    <w:p>
      <w:pPr>
        <w:pStyle w:val="ListBullet"/>
      </w:pPr>
      <w:r>
        <w:t>SQLite for local persistence</w:t>
      </w:r>
    </w:p>
    <w:p>
      <w:pPr>
        <w:pStyle w:val="ListBullet"/>
      </w:pPr>
      <w:r>
        <w:t>documented, deterministic tool routing</w:t>
      </w:r>
    </w:p>
    <w:p>
      <w:pPr>
        <w:pStyle w:val="ListBullet"/>
      </w:pPr>
      <w:r>
        <w:t>a generated documentation pack with screenshots, DOCX files, a PPTX deck, and a demo video</w:t>
      </w:r>
    </w:p>
    <w:p>
      <w:pPr>
        <w:spacing w:after="120"/>
      </w:pPr>
      <w:r>
        <w:t>The design favors explainability, reproducibility, and a low-friction local setup. The app intentionally avoids external live data sources for the current toolset.</w:t>
      </w:r>
    </w:p>
    <w:p>
      <w:pPr>
        <w:pStyle w:val="Heading2"/>
      </w:pPr>
      <w:r>
        <w:t>Runtime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Decision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Web server</w:t>
            </w:r>
          </w:p>
        </w:tc>
        <w:tc>
          <w:tcPr>
            <w:tcW w:type="dxa" w:w="3312"/>
          </w:tcPr>
          <w:p>
            <w:r>
              <w:t>FastAPI</w:t>
            </w:r>
          </w:p>
        </w:tc>
        <w:tc>
          <w:tcPr>
            <w:tcW w:type="dxa" w:w="3312"/>
          </w:tcPr>
          <w:p>
            <w:r>
              <w:t>Single backend entrypoint for APIs and static UI delivery</w:t>
            </w:r>
          </w:p>
        </w:tc>
      </w:tr>
      <w:tr>
        <w:tc>
          <w:tcPr>
            <w:tcW w:type="dxa" w:w="3312"/>
          </w:tcPr>
          <w:p>
            <w:r>
              <w:t>Frontend delivery</w:t>
            </w:r>
          </w:p>
        </w:tc>
        <w:tc>
          <w:tcPr>
            <w:tcW w:type="dxa" w:w="3312"/>
          </w:tcPr>
          <w:p>
            <w:r>
              <w:t>Built React assets served from backend/static</w:t>
            </w:r>
          </w:p>
        </w:tc>
        <w:tc>
          <w:tcPr>
            <w:tcW w:type="dxa" w:w="3312"/>
          </w:tcPr>
          <w:p>
            <w:r>
              <w:t>No separate frontend runtime is required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SQLite</w:t>
            </w:r>
          </w:p>
        </w:tc>
        <w:tc>
          <w:tcPr>
            <w:tcW w:type="dxa" w:w="3312"/>
          </w:tcPr>
          <w:p>
            <w:r>
              <w:t>Simple local persistence with no extra service</w:t>
            </w:r>
          </w:p>
        </w:tc>
      </w:tr>
      <w:tr>
        <w:tc>
          <w:tcPr>
            <w:tcW w:type="dxa" w:w="3312"/>
          </w:tcPr>
          <w:p>
            <w:r>
              <w:t>Orchestration</w:t>
            </w:r>
          </w:p>
        </w:tc>
        <w:tc>
          <w:tcPr>
            <w:tcW w:type="dxa" w:w="3312"/>
          </w:tcPr>
          <w:p>
            <w:r>
              <w:t>LangGraph around deterministic nodes</w:t>
            </w:r>
          </w:p>
        </w:tc>
        <w:tc>
          <w:tcPr>
            <w:tcW w:type="dxa" w:w="3312"/>
          </w:tcPr>
          <w:p>
            <w:r>
              <w:t>Explicit execution stages and traceability</w:t>
            </w:r>
          </w:p>
        </w:tc>
      </w:tr>
      <w:tr>
        <w:tc>
          <w:tcPr>
            <w:tcW w:type="dxa" w:w="3312"/>
          </w:tcPr>
          <w:p>
            <w:r>
              <w:t>Authentication</w:t>
            </w:r>
          </w:p>
        </w:tc>
        <w:tc>
          <w:tcPr>
            <w:tcW w:type="dxa" w:w="3312"/>
          </w:tcPr>
          <w:p>
            <w:r>
              <w:t>JWT cookie session</w:t>
            </w:r>
          </w:p>
        </w:tc>
        <w:tc>
          <w:tcPr>
            <w:tcW w:type="dxa" w:w="3312"/>
          </w:tcPr>
          <w:p>
            <w:r>
              <w:t>Lightweight local auth without token copy/paste</w:t>
            </w:r>
          </w:p>
        </w:tc>
      </w:tr>
      <w:tr>
        <w:tc>
          <w:tcPr>
            <w:tcW w:type="dxa" w:w="3312"/>
          </w:tcPr>
          <w:p>
            <w:r>
              <w:t>App runtime dependencies</w:t>
            </w:r>
          </w:p>
        </w:tc>
        <w:tc>
          <w:tcPr>
            <w:tcW w:type="dxa" w:w="3312"/>
          </w:tcPr>
          <w:p>
            <w:r>
              <w:t>requirements.txt in .venv</w:t>
            </w:r>
          </w:p>
        </w:tc>
        <w:tc>
          <w:tcPr>
            <w:tcW w:type="dxa" w:w="3312"/>
          </w:tcPr>
          <w:p>
            <w:r>
              <w:t>Keeps the normal runtime isolated</w:t>
            </w:r>
          </w:p>
        </w:tc>
      </w:tr>
      <w:tr>
        <w:tc>
          <w:tcPr>
            <w:tcW w:type="dxa" w:w="3312"/>
          </w:tcPr>
          <w:p>
            <w:r>
              <w:t>Documentation-pack dependencies</w:t>
            </w:r>
          </w:p>
        </w:tc>
        <w:tc>
          <w:tcPr>
            <w:tcW w:type="dxa" w:w="3312"/>
          </w:tcPr>
          <w:p>
            <w:r>
              <w:t>requirements-review-pack.txt in .review-pack-venv</w:t>
            </w:r>
          </w:p>
        </w:tc>
        <w:tc>
          <w:tcPr>
            <w:tcW w:type="dxa" w:w="3312"/>
          </w:tcPr>
          <w:p>
            <w:r>
              <w:t>Keeps DOCX, Playwright, and video tooling away from the app runtime</w:t>
            </w:r>
          </w:p>
        </w:tc>
      </w:tr>
    </w:tbl>
    <w:p/>
    <w:p>
      <w:pPr>
        <w:pStyle w:val="Heading2"/>
      </w:pPr>
      <w:r>
        <w:t>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E4D5D"/>
          <w:sz w:val="18"/>
        </w:rPr>
        <w:t>Architecture overview</w:t>
      </w:r>
    </w:p>
    <w:p>
      <w:pPr>
        <w:pStyle w:val="Heading3"/>
      </w:pPr>
      <w:r>
        <w:t>Ownership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React UI</w:t>
            </w:r>
          </w:p>
        </w:tc>
        <w:tc>
          <w:tcPr>
            <w:tcW w:type="dxa" w:w="4968"/>
          </w:tcPr>
          <w:p>
            <w:r>
              <w:t>Sign-in flow, route changes, thread history, pending turn rendering, auto-scroll, and admin screen</w:t>
            </w:r>
          </w:p>
        </w:tc>
      </w:tr>
      <w:tr>
        <w:tc>
          <w:tcPr>
            <w:tcW w:type="dxa" w:w="4968"/>
          </w:tcPr>
          <w:p>
            <w:r>
              <w:t>FastAPI routes</w:t>
            </w:r>
          </w:p>
        </w:tc>
        <w:tc>
          <w:tcPr>
            <w:tcW w:type="dxa" w:w="4968"/>
          </w:tcPr>
          <w:p>
            <w:r>
              <w:t>Request validation, auth checks, thread CRUD, synchronous task execution, and SSE streaming</w:t>
            </w:r>
          </w:p>
        </w:tc>
      </w:tr>
      <w:tr>
        <w:tc>
          <w:tcPr>
            <w:tcW w:type="dxa" w:w="4968"/>
          </w:tcPr>
          <w:p>
            <w:r>
              <w:t>AgentController</w:t>
            </w:r>
          </w:p>
        </w:tc>
        <w:tc>
          <w:tcPr>
            <w:tcW w:type="dxa" w:w="4968"/>
          </w:tcPr>
          <w:p>
            <w:r>
              <w:t>Stable execution facade exposed to the API layer</w:t>
            </w:r>
          </w:p>
        </w:tc>
      </w:tr>
      <w:tr>
        <w:tc>
          <w:tcPr>
            <w:tcW w:type="dxa" w:w="4968"/>
          </w:tcPr>
          <w:p>
            <w:r>
              <w:t>LangGraph state graph</w:t>
            </w:r>
          </w:p>
        </w:tc>
        <w:tc>
          <w:tcPr>
            <w:tcW w:type="dxa" w:w="4968"/>
          </w:tcPr>
          <w:p>
            <w:r>
              <w:t>Validation, planning, tool execution, retry handling, and response assembly</w:t>
            </w:r>
          </w:p>
        </w:tc>
      </w:tr>
      <w:tr>
        <w:tc>
          <w:tcPr>
            <w:tcW w:type="dxa" w:w="4968"/>
          </w:tcPr>
          <w:p>
            <w:r>
              <w:t>TaskInterpreter</w:t>
            </w:r>
          </w:p>
        </w:tc>
        <w:tc>
          <w:tcPr>
            <w:tcW w:type="dxa" w:w="4968"/>
          </w:tcPr>
          <w:p>
            <w:r>
              <w:t>Deterministic prompt parsing, subtask splitting, and tool-step planning</w:t>
            </w:r>
          </w:p>
        </w:tc>
      </w:tr>
      <w:tr>
        <w:tc>
          <w:tcPr>
            <w:tcW w:type="dxa" w:w="4968"/>
          </w:tcPr>
          <w:p>
            <w:r>
              <w:t>Tool registry</w:t>
            </w:r>
          </w:p>
        </w:tc>
        <w:tc>
          <w:tcPr>
            <w:tcW w:type="dxa" w:w="4968"/>
          </w:tcPr>
          <w:p>
            <w:r>
              <w:t>Execution for the five supported tool families</w:t>
            </w:r>
          </w:p>
        </w:tc>
      </w:tr>
      <w:tr>
        <w:tc>
          <w:tcPr>
            <w:tcW w:type="dxa" w:w="4968"/>
          </w:tcPr>
          <w:p>
            <w:r>
              <w:t>TaskRepository</w:t>
            </w:r>
          </w:p>
        </w:tc>
        <w:tc>
          <w:tcPr>
            <w:tcW w:type="dxa" w:w="4968"/>
          </w:tcPr>
          <w:p>
            <w:r>
              <w:t>SQLite schema setup, seeding, persistence, limits, and lookups</w:t>
            </w:r>
          </w:p>
        </w:tc>
      </w:tr>
    </w:tbl>
    <w:p/>
    <w:p>
      <w:pPr>
        <w:pStyle w:val="Heading2"/>
      </w:pPr>
      <w:r>
        <w:t>Browser and API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-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E4D5D"/>
          <w:sz w:val="18"/>
        </w:rPr>
        <w:t>Request lifecycle</w:t>
      </w:r>
    </w:p>
    <w:p>
      <w:pPr>
        <w:pStyle w:val="Heading3"/>
      </w:pPr>
      <w:r>
        <w:t>Browser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Route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Access</w:t>
            </w:r>
          </w:p>
        </w:tc>
      </w:tr>
      <w:tr>
        <w:tc>
          <w:tcPr>
            <w:tcW w:type="dxa" w:w="3312"/>
          </w:tcPr>
          <w:p>
            <w:r>
              <w:t>/</w:t>
            </w:r>
          </w:p>
        </w:tc>
        <w:tc>
          <w:tcPr>
            <w:tcW w:type="dxa" w:w="3312"/>
          </w:tcPr>
          <w:p>
            <w:r>
              <w:t>Workspace home with no thread preselected</w:t>
            </w:r>
          </w:p>
        </w:tc>
        <w:tc>
          <w:tcPr>
            <w:tcW w:type="dxa" w:w="3312"/>
          </w:tcPr>
          <w:p>
            <w:r>
              <w:t>Authenticated</w:t>
            </w:r>
          </w:p>
        </w:tc>
      </w:tr>
      <w:tr>
        <w:tc>
          <w:tcPr>
            <w:tcW w:type="dxa" w:w="3312"/>
          </w:tcPr>
          <w:p>
            <w:r>
              <w:t>/threads/:threadId</w:t>
            </w:r>
          </w:p>
        </w:tc>
        <w:tc>
          <w:tcPr>
            <w:tcW w:type="dxa" w:w="3312"/>
          </w:tcPr>
          <w:p>
            <w:r>
              <w:t>Selected chat thread</w:t>
            </w:r>
          </w:p>
        </w:tc>
        <w:tc>
          <w:tcPr>
            <w:tcW w:type="dxa" w:w="3312"/>
          </w:tcPr>
          <w:p>
            <w:r>
              <w:t>Authenticated</w:t>
            </w:r>
          </w:p>
        </w:tc>
      </w:tr>
      <w:tr>
        <w:tc>
          <w:tcPr>
            <w:tcW w:type="dxa" w:w="3312"/>
          </w:tcPr>
          <w:p>
            <w:r>
              <w:t>/admin</w:t>
            </w:r>
          </w:p>
        </w:tc>
        <w:tc>
          <w:tcPr>
            <w:tcW w:type="dxa" w:w="3312"/>
          </w:tcPr>
          <w:p>
            <w:r>
              <w:t>User-management page</w:t>
            </w:r>
          </w:p>
        </w:tc>
        <w:tc>
          <w:tcPr>
            <w:tcW w:type="dxa" w:w="3312"/>
          </w:tcPr>
          <w:p>
            <w:r>
              <w:t>Admin only</w:t>
            </w:r>
          </w:p>
        </w:tc>
      </w:tr>
    </w:tbl>
    <w:p/>
    <w:p>
      <w:pPr>
        <w:pStyle w:val="Heading3"/>
      </w:pPr>
      <w:r>
        <w:t>API endpoint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Method</w:t>
            </w:r>
          </w:p>
        </w:tc>
        <w:tc>
          <w:tcPr>
            <w:tcW w:type="dxa" w:w="1656"/>
          </w:tcPr>
          <w:p>
            <w:r>
              <w:t>Path</w:t>
            </w:r>
          </w:p>
        </w:tc>
        <w:tc>
          <w:tcPr>
            <w:tcW w:type="dxa" w:w="1656"/>
          </w:tcPr>
          <w:p>
            <w:r>
              <w:t>Access</w:t>
            </w:r>
          </w:p>
        </w:tc>
        <w:tc>
          <w:tcPr>
            <w:tcW w:type="dxa" w:w="1656"/>
          </w:tcPr>
          <w:p>
            <w:r>
              <w:t>Purpose</w:t>
            </w:r>
          </w:p>
        </w:tc>
        <w:tc>
          <w:tcPr>
            <w:tcW w:type="dxa" w:w="1656"/>
          </w:tcPr>
          <w:p>
            <w:r>
              <w:t>Request summary</w:t>
            </w:r>
          </w:p>
        </w:tc>
        <w:tc>
          <w:tcPr>
            <w:tcW w:type="dxa" w:w="1656"/>
          </w:tcPr>
          <w:p>
            <w:r>
              <w:t>Response summary</w:t>
            </w:r>
          </w:p>
        </w:tc>
      </w:tr>
      <w:tr>
        <w:tc>
          <w:tcPr>
            <w:tcW w:type="dxa" w:w="1656"/>
          </w:tcPr>
          <w:p>
            <w:r>
              <w:t>POST</w:t>
            </w:r>
          </w:p>
        </w:tc>
        <w:tc>
          <w:tcPr>
            <w:tcW w:type="dxa" w:w="1656"/>
          </w:tcPr>
          <w:p>
            <w:r>
              <w:t>/api/v1/auth/login</w:t>
            </w:r>
          </w:p>
        </w:tc>
        <w:tc>
          <w:tcPr>
            <w:tcW w:type="dxa" w:w="1656"/>
          </w:tcPr>
          <w:p>
            <w:r>
              <w:t>Public</w:t>
            </w:r>
          </w:p>
        </w:tc>
        <w:tc>
          <w:tcPr>
            <w:tcW w:type="dxa" w:w="1656"/>
          </w:tcPr>
          <w:p>
            <w:r>
              <w:t>Validate credentials and create the session cookie</w:t>
            </w:r>
          </w:p>
        </w:tc>
        <w:tc>
          <w:tcPr>
            <w:tcW w:type="dxa" w:w="1656"/>
          </w:tcPr>
          <w:p>
            <w:r>
              <w:t>Username and password</w:t>
            </w:r>
          </w:p>
        </w:tc>
        <w:tc>
          <w:tcPr>
            <w:tcW w:type="dxa" w:w="1656"/>
          </w:tcPr>
          <w:p>
            <w:r>
              <w:t>user_id, username, role</w:t>
            </w:r>
          </w:p>
        </w:tc>
      </w:tr>
      <w:tr>
        <w:tc>
          <w:tcPr>
            <w:tcW w:type="dxa" w:w="1656"/>
          </w:tcPr>
          <w:p>
            <w:r>
              <w:t>POST</w:t>
            </w:r>
          </w:p>
        </w:tc>
        <w:tc>
          <w:tcPr>
            <w:tcW w:type="dxa" w:w="1656"/>
          </w:tcPr>
          <w:p>
            <w:r>
              <w:t>/api/v1/auth/logout</w:t>
            </w:r>
          </w:p>
        </w:tc>
        <w:tc>
          <w:tcPr>
            <w:tcW w:type="dxa" w:w="1656"/>
          </w:tcPr>
          <w:p>
            <w:r>
              <w:t>Public</w:t>
            </w:r>
          </w:p>
        </w:tc>
        <w:tc>
          <w:tcPr>
            <w:tcW w:type="dxa" w:w="1656"/>
          </w:tcPr>
          <w:p>
            <w:r>
              <w:t>Clear the session cookie</w:t>
            </w:r>
          </w:p>
        </w:tc>
        <w:tc>
          <w:tcPr>
            <w:tcW w:type="dxa" w:w="1656"/>
          </w:tcPr>
          <w:p>
            <w:r>
              <w:t>No body required</w:t>
            </w:r>
          </w:p>
        </w:tc>
        <w:tc>
          <w:tcPr>
            <w:tcW w:type="dxa" w:w="1656"/>
          </w:tcPr>
          <w:p>
            <w:r>
              <w:t>{ "status": "ok" }</w:t>
            </w:r>
          </w:p>
        </w:tc>
      </w:tr>
      <w:tr>
        <w:tc>
          <w:tcPr>
            <w:tcW w:type="dxa" w:w="1656"/>
          </w:tcPr>
          <w:p>
            <w:r>
              <w:t>GET</w:t>
            </w:r>
          </w:p>
        </w:tc>
        <w:tc>
          <w:tcPr>
            <w:tcW w:type="dxa" w:w="1656"/>
          </w:tcPr>
          <w:p>
            <w:r>
              <w:t>/api/v1/auth/me</w:t>
            </w:r>
          </w:p>
        </w:tc>
        <w:tc>
          <w:tcPr>
            <w:tcW w:type="dxa" w:w="1656"/>
          </w:tcPr>
          <w:p>
            <w:r>
              <w:t>Authenticated</w:t>
            </w:r>
          </w:p>
        </w:tc>
        <w:tc>
          <w:tcPr>
            <w:tcW w:type="dxa" w:w="1656"/>
          </w:tcPr>
          <w:p>
            <w:r>
              <w:t>Return the signed-in account summary</w:t>
            </w:r>
          </w:p>
        </w:tc>
        <w:tc>
          <w:tcPr>
            <w:tcW w:type="dxa" w:w="1656"/>
          </w:tcPr>
          <w:p>
            <w:r>
              <w:t>Cookie session</w:t>
            </w:r>
          </w:p>
        </w:tc>
        <w:tc>
          <w:tcPr>
            <w:tcW w:type="dxa" w:w="1656"/>
          </w:tcPr>
          <w:p>
            <w:r>
              <w:t>user_id, username, role</w:t>
            </w:r>
          </w:p>
        </w:tc>
      </w:tr>
      <w:tr>
        <w:tc>
          <w:tcPr>
            <w:tcW w:type="dxa" w:w="1656"/>
          </w:tcPr>
          <w:p>
            <w:r>
              <w:t>GET</w:t>
            </w:r>
          </w:p>
        </w:tc>
        <w:tc>
          <w:tcPr>
            <w:tcW w:type="dxa" w:w="1656"/>
          </w:tcPr>
          <w:p>
            <w:r>
              <w:t>/api/v1/threads</w:t>
            </w:r>
          </w:p>
        </w:tc>
        <w:tc>
          <w:tcPr>
            <w:tcW w:type="dxa" w:w="1656"/>
          </w:tcPr>
          <w:p>
            <w:r>
              <w:t>Authenticated</w:t>
            </w:r>
          </w:p>
        </w:tc>
        <w:tc>
          <w:tcPr>
            <w:tcW w:type="dxa" w:w="1656"/>
          </w:tcPr>
          <w:p>
            <w:r>
              <w:t>List thread summaries and optional search results</w:t>
            </w:r>
          </w:p>
        </w:tc>
        <w:tc>
          <w:tcPr>
            <w:tcW w:type="dxa" w:w="1656"/>
          </w:tcPr>
          <w:p>
            <w:r>
              <w:t>Optional search query</w:t>
            </w:r>
          </w:p>
        </w:tc>
        <w:tc>
          <w:tcPr>
            <w:tcW w:type="dxa" w:w="1656"/>
          </w:tcPr>
          <w:p>
            <w:r>
              <w:t>Array of thread summaries</w:t>
            </w:r>
          </w:p>
        </w:tc>
      </w:tr>
      <w:tr>
        <w:tc>
          <w:tcPr>
            <w:tcW w:type="dxa" w:w="1656"/>
          </w:tcPr>
          <w:p>
            <w:r>
              <w:t>POST</w:t>
            </w:r>
          </w:p>
        </w:tc>
        <w:tc>
          <w:tcPr>
            <w:tcW w:type="dxa" w:w="1656"/>
          </w:tcPr>
          <w:p>
            <w:r>
              <w:t>/api/v1/threads</w:t>
            </w:r>
          </w:p>
        </w:tc>
        <w:tc>
          <w:tcPr>
            <w:tcW w:type="dxa" w:w="1656"/>
          </w:tcPr>
          <w:p>
            <w:r>
              <w:t>Authenticated</w:t>
            </w:r>
          </w:p>
        </w:tc>
        <w:tc>
          <w:tcPr>
            <w:tcW w:type="dxa" w:w="1656"/>
          </w:tcPr>
          <w:p>
            <w:r>
              <w:t>Create a new empty chat thread</w:t>
            </w:r>
          </w:p>
        </w:tc>
        <w:tc>
          <w:tcPr>
            <w:tcW w:type="dxa" w:w="1656"/>
          </w:tcPr>
          <w:p>
            <w:r>
              <w:t>No body required</w:t>
            </w:r>
          </w:p>
        </w:tc>
        <w:tc>
          <w:tcPr>
            <w:tcW w:type="dxa" w:w="1656"/>
          </w:tcPr>
          <w:p>
            <w:r>
              <w:t>Thread detail payload</w:t>
            </w:r>
          </w:p>
        </w:tc>
      </w:tr>
      <w:tr>
        <w:tc>
          <w:tcPr>
            <w:tcW w:type="dxa" w:w="1656"/>
          </w:tcPr>
          <w:p>
            <w:r>
              <w:t>GET</w:t>
            </w:r>
          </w:p>
        </w:tc>
        <w:tc>
          <w:tcPr>
            <w:tcW w:type="dxa" w:w="1656"/>
          </w:tcPr>
          <w:p>
            <w:r>
              <w:t>/api/v1/threads/{thread_id}</w:t>
            </w:r>
          </w:p>
        </w:tc>
        <w:tc>
          <w:tcPr>
            <w:tcW w:type="dxa" w:w="1656"/>
          </w:tcPr>
          <w:p>
            <w:r>
              <w:t>Authenticated</w:t>
            </w:r>
          </w:p>
        </w:tc>
        <w:tc>
          <w:tcPr>
            <w:tcW w:type="dxa" w:w="1656"/>
          </w:tcPr>
          <w:p>
            <w:r>
              <w:t>Return one thread and its saved turns</w:t>
            </w:r>
          </w:p>
        </w:tc>
        <w:tc>
          <w:tcPr>
            <w:tcW w:type="dxa" w:w="1656"/>
          </w:tcPr>
          <w:p>
            <w:r>
              <w:t>Thread id path parameter</w:t>
            </w:r>
          </w:p>
        </w:tc>
        <w:tc>
          <w:tcPr>
            <w:tcW w:type="dxa" w:w="1656"/>
          </w:tcPr>
          <w:p>
            <w:r>
              <w:t>Thread detail payload</w:t>
            </w:r>
          </w:p>
        </w:tc>
      </w:tr>
      <w:tr>
        <w:tc>
          <w:tcPr>
            <w:tcW w:type="dxa" w:w="1656"/>
          </w:tcPr>
          <w:p>
            <w:r>
              <w:t>DELETE</w:t>
            </w:r>
          </w:p>
        </w:tc>
        <w:tc>
          <w:tcPr>
            <w:tcW w:type="dxa" w:w="1656"/>
          </w:tcPr>
          <w:p>
            <w:r>
              <w:t>/api/v1/threads/{thread_id}</w:t>
            </w:r>
          </w:p>
        </w:tc>
        <w:tc>
          <w:tcPr>
            <w:tcW w:type="dxa" w:w="1656"/>
          </w:tcPr>
          <w:p>
            <w:r>
              <w:t>Authenticated</w:t>
            </w:r>
          </w:p>
        </w:tc>
        <w:tc>
          <w:tcPr>
            <w:tcW w:type="dxa" w:w="1656"/>
          </w:tcPr>
          <w:p>
            <w:r>
              <w:t>Delete a thread owned by the current user</w:t>
            </w:r>
          </w:p>
        </w:tc>
        <w:tc>
          <w:tcPr>
            <w:tcW w:type="dxa" w:w="1656"/>
          </w:tcPr>
          <w:p>
            <w:r>
              <w:t>Thread id path parameter</w:t>
            </w:r>
          </w:p>
        </w:tc>
        <w:tc>
          <w:tcPr>
            <w:tcW w:type="dxa" w:w="1656"/>
          </w:tcPr>
          <w:p>
            <w:r>
              <w:t>204 No Content</w:t>
            </w:r>
          </w:p>
        </w:tc>
      </w:tr>
      <w:tr>
        <w:tc>
          <w:tcPr>
            <w:tcW w:type="dxa" w:w="1656"/>
          </w:tcPr>
          <w:p>
            <w:r>
              <w:t>POST</w:t>
            </w:r>
          </w:p>
        </w:tc>
        <w:tc>
          <w:tcPr>
            <w:tcW w:type="dxa" w:w="1656"/>
          </w:tcPr>
          <w:p>
            <w:r>
              <w:t>/api/v1/threads/{thread_id}/tasks</w:t>
            </w:r>
          </w:p>
        </w:tc>
        <w:tc>
          <w:tcPr>
            <w:tcW w:type="dxa" w:w="1656"/>
          </w:tcPr>
          <w:p>
            <w:r>
              <w:t>Authenticated</w:t>
            </w:r>
          </w:p>
        </w:tc>
        <w:tc>
          <w:tcPr>
            <w:tcW w:type="dxa" w:w="1656"/>
          </w:tcPr>
          <w:p>
            <w:r>
              <w:t>Run a task synchronously and persist the completed turn</w:t>
            </w:r>
          </w:p>
        </w:tc>
        <w:tc>
          <w:tcPr>
            <w:tcW w:type="dxa" w:w="1656"/>
          </w:tcPr>
          <w:p>
            <w:r>
              <w:t>task_text</w:t>
            </w:r>
          </w:p>
        </w:tc>
        <w:tc>
          <w:tcPr>
            <w:tcW w:type="dxa" w:w="1656"/>
          </w:tcPr>
          <w:p>
            <w:r>
              <w:t>Saved turn payload</w:t>
            </w:r>
          </w:p>
        </w:tc>
      </w:tr>
      <w:tr>
        <w:tc>
          <w:tcPr>
            <w:tcW w:type="dxa" w:w="1656"/>
          </w:tcPr>
          <w:p>
            <w:r>
              <w:t>POST</w:t>
            </w:r>
          </w:p>
        </w:tc>
        <w:tc>
          <w:tcPr>
            <w:tcW w:type="dxa" w:w="1656"/>
          </w:tcPr>
          <w:p>
            <w:r>
              <w:t>/api/v1/threads/{thread_id}/tasks/stream</w:t>
            </w:r>
          </w:p>
        </w:tc>
        <w:tc>
          <w:tcPr>
            <w:tcW w:type="dxa" w:w="1656"/>
          </w:tcPr>
          <w:p>
            <w:r>
              <w:t>Authenticated</w:t>
            </w:r>
          </w:p>
        </w:tc>
        <w:tc>
          <w:tcPr>
            <w:tcW w:type="dxa" w:w="1656"/>
          </w:tcPr>
          <w:p>
            <w:r>
              <w:t>Run a task through SSE and persist the completed turn</w:t>
            </w:r>
          </w:p>
        </w:tc>
        <w:tc>
          <w:tcPr>
            <w:tcW w:type="dxa" w:w="1656"/>
          </w:tcPr>
          <w:p>
            <w:r>
              <w:t>task_text</w:t>
            </w:r>
          </w:p>
        </w:tc>
        <w:tc>
          <w:tcPr>
            <w:tcW w:type="dxa" w:w="1656"/>
          </w:tcPr>
          <w:p>
            <w:r>
              <w:t>SSE run_started, trace_step, retry_scheduled, completed, failed</w:t>
            </w:r>
          </w:p>
        </w:tc>
      </w:tr>
      <w:tr>
        <w:tc>
          <w:tcPr>
            <w:tcW w:type="dxa" w:w="1656"/>
          </w:tcPr>
          <w:p>
            <w:r>
              <w:t>GET</w:t>
            </w:r>
          </w:p>
        </w:tc>
        <w:tc>
          <w:tcPr>
            <w:tcW w:type="dxa" w:w="1656"/>
          </w:tcPr>
          <w:p>
            <w:r>
              <w:t>/api/v1/admin/users</w:t>
            </w:r>
          </w:p>
        </w:tc>
        <w:tc>
          <w:tcPr>
            <w:tcW w:type="dxa" w:w="1656"/>
          </w:tcPr>
          <w:p>
            <w:r>
              <w:t>Admin only</w:t>
            </w:r>
          </w:p>
        </w:tc>
        <w:tc>
          <w:tcPr>
            <w:tcW w:type="dxa" w:w="1656"/>
          </w:tcPr>
          <w:p>
            <w:r>
              <w:t>List local users without passwords</w:t>
            </w:r>
          </w:p>
        </w:tc>
        <w:tc>
          <w:tcPr>
            <w:tcW w:type="dxa" w:w="1656"/>
          </w:tcPr>
          <w:p>
            <w:r>
              <w:t>Cookie session</w:t>
            </w:r>
          </w:p>
        </w:tc>
        <w:tc>
          <w:tcPr>
            <w:tcW w:type="dxa" w:w="1656"/>
          </w:tcPr>
          <w:p>
            <w:r>
              <w:t>Array of user summaries</w:t>
            </w:r>
          </w:p>
        </w:tc>
      </w:tr>
      <w:tr>
        <w:tc>
          <w:tcPr>
            <w:tcW w:type="dxa" w:w="1656"/>
          </w:tcPr>
          <w:p>
            <w:r>
              <w:t>POST</w:t>
            </w:r>
          </w:p>
        </w:tc>
        <w:tc>
          <w:tcPr>
            <w:tcW w:type="dxa" w:w="1656"/>
          </w:tcPr>
          <w:p>
            <w:r>
              <w:t>/api/v1/admin/users</w:t>
            </w:r>
          </w:p>
        </w:tc>
        <w:tc>
          <w:tcPr>
            <w:tcW w:type="dxa" w:w="1656"/>
          </w:tcPr>
          <w:p>
            <w:r>
              <w:t>Admin only</w:t>
            </w:r>
          </w:p>
        </w:tc>
        <w:tc>
          <w:tcPr>
            <w:tcW w:type="dxa" w:w="1656"/>
          </w:tcPr>
          <w:p>
            <w:r>
              <w:t>Create a local user</w:t>
            </w:r>
          </w:p>
        </w:tc>
        <w:tc>
          <w:tcPr>
            <w:tcW w:type="dxa" w:w="1656"/>
          </w:tcPr>
          <w:p>
            <w:r>
              <w:t>Username, password, role</w:t>
            </w:r>
          </w:p>
        </w:tc>
        <w:tc>
          <w:tcPr>
            <w:tcW w:type="dxa" w:w="1656"/>
          </w:tcPr>
          <w:p>
            <w:r>
              <w:t>User summary</w:t>
            </w:r>
          </w:p>
        </w:tc>
      </w:tr>
      <w:tr>
        <w:tc>
          <w:tcPr>
            <w:tcW w:type="dxa" w:w="1656"/>
          </w:tcPr>
          <w:p>
            <w:r>
              <w:t>DELETE</w:t>
            </w:r>
          </w:p>
        </w:tc>
        <w:tc>
          <w:tcPr>
            <w:tcW w:type="dxa" w:w="1656"/>
          </w:tcPr>
          <w:p>
            <w:r>
              <w:t>/api/v1/admin/users/{user_id}</w:t>
            </w:r>
          </w:p>
        </w:tc>
        <w:tc>
          <w:tcPr>
            <w:tcW w:type="dxa" w:w="1656"/>
          </w:tcPr>
          <w:p>
            <w:r>
              <w:t>Admin only</w:t>
            </w:r>
          </w:p>
        </w:tc>
        <w:tc>
          <w:tcPr>
            <w:tcW w:type="dxa" w:w="1656"/>
          </w:tcPr>
          <w:p>
            <w:r>
              <w:t>Delete a local user except the current admin session</w:t>
            </w:r>
          </w:p>
        </w:tc>
        <w:tc>
          <w:tcPr>
            <w:tcW w:type="dxa" w:w="1656"/>
          </w:tcPr>
          <w:p>
            <w:r>
              <w:t>User id path parameter</w:t>
            </w:r>
          </w:p>
        </w:tc>
        <w:tc>
          <w:tcPr>
            <w:tcW w:type="dxa" w:w="1656"/>
          </w:tcPr>
          <w:p>
            <w:r>
              <w:t>204 No Content</w:t>
            </w:r>
          </w:p>
        </w:tc>
      </w:tr>
      <w:tr>
        <w:tc>
          <w:tcPr>
            <w:tcW w:type="dxa" w:w="1656"/>
          </w:tcPr>
          <w:p>
            <w:r>
              <w:t>GET</w:t>
            </w:r>
          </w:p>
        </w:tc>
        <w:tc>
          <w:tcPr>
            <w:tcW w:type="dxa" w:w="1656"/>
          </w:tcPr>
          <w:p>
            <w:r>
              <w:t>/health</w:t>
            </w:r>
          </w:p>
        </w:tc>
        <w:tc>
          <w:tcPr>
            <w:tcW w:type="dxa" w:w="1656"/>
          </w:tcPr>
          <w:p>
            <w:r>
              <w:t>Public</w:t>
            </w:r>
          </w:p>
        </w:tc>
        <w:tc>
          <w:tcPr>
            <w:tcW w:type="dxa" w:w="1656"/>
          </w:tcPr>
          <w:p>
            <w:r>
              <w:t>Return basic health status</w:t>
            </w:r>
          </w:p>
        </w:tc>
        <w:tc>
          <w:tcPr>
            <w:tcW w:type="dxa" w:w="1656"/>
          </w:tcPr>
          <w:p>
            <w:r>
              <w:t>No body required</w:t>
            </w:r>
          </w:p>
        </w:tc>
        <w:tc>
          <w:tcPr>
            <w:tcW w:type="dxa" w:w="1656"/>
          </w:tcPr>
          <w:p>
            <w:r>
              <w:t>{ "status": "ok" }</w:t>
            </w:r>
          </w:p>
        </w:tc>
      </w:tr>
    </w:tbl>
    <w:p/>
    <w:p>
      <w:pPr>
        <w:pStyle w:val="Heading3"/>
      </w:pPr>
      <w:r>
        <w:t>Task-execution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When to use it</w:t>
            </w:r>
          </w:p>
        </w:tc>
      </w:tr>
      <w:tr>
        <w:tc>
          <w:tcPr>
            <w:tcW w:type="dxa" w:w="3312"/>
          </w:tcPr>
          <w:p>
            <w:r>
              <w:t>POST /api/v1/threads/{thread_id}/tasks</w:t>
            </w:r>
          </w:p>
        </w:tc>
        <w:tc>
          <w:tcPr>
            <w:tcW w:type="dxa" w:w="3312"/>
          </w:tcPr>
          <w:p>
            <w:r>
              <w:t>Standard request/response task execution</w:t>
            </w:r>
          </w:p>
        </w:tc>
        <w:tc>
          <w:tcPr>
            <w:tcW w:type="dxa" w:w="3312"/>
          </w:tcPr>
          <w:p>
            <w:r>
              <w:t>Simple integrations, direct API testing, and non-streaming clients</w:t>
            </w:r>
          </w:p>
        </w:tc>
      </w:tr>
      <w:tr>
        <w:tc>
          <w:tcPr>
            <w:tcW w:type="dxa" w:w="3312"/>
          </w:tcPr>
          <w:p>
            <w:r>
              <w:t>POST /api/v1/threads/{thread_id}/tasks/stream</w:t>
            </w:r>
          </w:p>
        </w:tc>
        <w:tc>
          <w:tcPr>
            <w:tcW w:type="dxa" w:w="3312"/>
          </w:tcPr>
          <w:p>
            <w:r>
              <w:t>Streaming task execution with progressive trace events</w:t>
            </w:r>
          </w:p>
        </w:tc>
        <w:tc>
          <w:tcPr>
            <w:tcW w:type="dxa" w:w="3312"/>
          </w:tcPr>
          <w:p>
            <w:r>
              <w:t>Browser UX, live trace visibility, and SSE-oriented demos</w:t>
            </w:r>
          </w:p>
        </w:tc>
      </w:tr>
    </w:tbl>
    <w:p/>
    <w:p>
      <w:pPr>
        <w:pStyle w:val="Heading2"/>
      </w:pPr>
      <w:r>
        <w:t>LangGraph orchestration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Node</w:t>
            </w:r>
          </w:p>
        </w:tc>
        <w:tc>
          <w:tcPr>
            <w:tcW w:type="dxa" w:w="3312"/>
          </w:tcPr>
          <w:p>
            <w:r>
              <w:t>Responsibility</w:t>
            </w:r>
          </w:p>
        </w:tc>
        <w:tc>
          <w:tcPr>
            <w:tcW w:type="dxa" w:w="3312"/>
          </w:tcPr>
          <w:p>
            <w:r>
              <w:t>Output</w:t>
            </w:r>
          </w:p>
        </w:tc>
      </w:tr>
      <w:tr>
        <w:tc>
          <w:tcPr>
            <w:tcW w:type="dxa" w:w="3312"/>
          </w:tcPr>
          <w:p>
            <w:r>
              <w:t>validation</w:t>
            </w:r>
          </w:p>
        </w:tc>
        <w:tc>
          <w:tcPr>
            <w:tcW w:type="dxa" w:w="3312"/>
          </w:tcPr>
          <w:p>
            <w:r>
              <w:t>Normalize text, apply safety checks, and reject invalid requests early</w:t>
            </w:r>
          </w:p>
        </w:tc>
        <w:tc>
          <w:tcPr>
            <w:tcW w:type="dxa" w:w="3312"/>
          </w:tcPr>
          <w:p>
            <w:r>
              <w:t>Sanitized text and validation trace step</w:t>
            </w:r>
          </w:p>
        </w:tc>
      </w:tr>
      <w:tr>
        <w:tc>
          <w:tcPr>
            <w:tcW w:type="dxa" w:w="3312"/>
          </w:tcPr>
          <w:p>
            <w:r>
              <w:t>planning</w:t>
            </w:r>
          </w:p>
        </w:tc>
        <w:tc>
          <w:tcPr>
            <w:tcW w:type="dxa" w:w="3312"/>
          </w:tcPr>
          <w:p>
            <w:r>
              <w:t>Build the deterministic tool plan</w:t>
            </w:r>
          </w:p>
        </w:tc>
        <w:tc>
          <w:tcPr>
            <w:tcW w:type="dxa" w:w="3312"/>
          </w:tcPr>
          <w:p>
            <w:r>
              <w:t>One or two tool steps plus planning trace step</w:t>
            </w:r>
          </w:p>
        </w:tc>
      </w:tr>
      <w:tr>
        <w:tc>
          <w:tcPr>
            <w:tcW w:type="dxa" w:w="3312"/>
          </w:tcPr>
          <w:p>
            <w:r>
              <w:t>execute_tool</w:t>
            </w:r>
          </w:p>
        </w:tc>
        <w:tc>
          <w:tcPr>
            <w:tcW w:type="dxa" w:w="3312"/>
          </w:tcPr>
          <w:p>
            <w:r>
              <w:t>Run each tool in order, with retry metadata where applicable</w:t>
            </w:r>
          </w:p>
        </w:tc>
        <w:tc>
          <w:tcPr>
            <w:tcW w:type="dxa" w:w="3312"/>
          </w:tcPr>
          <w:p>
            <w:r>
              <w:t>Tool result data and execution trace step</w:t>
            </w:r>
          </w:p>
        </w:tc>
      </w:tr>
      <w:tr>
        <w:tc>
          <w:tcPr>
            <w:tcW w:type="dxa" w:w="3312"/>
          </w:tcPr>
          <w:p>
            <w:r>
              <w:t>issue_response</w:t>
            </w:r>
          </w:p>
        </w:tc>
        <w:tc>
          <w:tcPr>
            <w:tcW w:type="dxa" w:w="3312"/>
          </w:tcPr>
          <w:p>
            <w:r>
              <w:t>Build a handled failure or unsupported response</w:t>
            </w:r>
          </w:p>
        </w:tc>
        <w:tc>
          <w:tcPr>
            <w:tcW w:type="dxa" w:w="3312"/>
          </w:tcPr>
          <w:p>
            <w:r>
              <w:t>User-facing issue payload</w:t>
            </w:r>
          </w:p>
        </w:tc>
      </w:tr>
      <w:tr>
        <w:tc>
          <w:tcPr>
            <w:tcW w:type="dxa" w:w="3312"/>
          </w:tcPr>
          <w:p>
            <w:r>
              <w:t>response_assembly</w:t>
            </w:r>
          </w:p>
        </w:tc>
        <w:tc>
          <w:tcPr>
            <w:tcW w:type="dxa" w:w="3312"/>
          </w:tcPr>
          <w:p>
            <w:r>
              <w:t>Build final output, structured payload, tools-used list, and saved turn shape</w:t>
            </w:r>
          </w:p>
        </w:tc>
        <w:tc>
          <w:tcPr>
            <w:tcW w:type="dxa" w:w="3312"/>
          </w:tcPr>
          <w:p>
            <w:r>
              <w:t>Completed TurnExecution</w:t>
            </w:r>
          </w:p>
        </w:tc>
      </w:tr>
    </w:tbl>
    <w:p/>
    <w:p>
      <w:pPr>
        <w:pStyle w:val="Heading3"/>
      </w:pPr>
      <w:r>
        <w:t>State carried through the graph</w:t>
      </w:r>
    </w:p>
    <w:p>
      <w:pPr>
        <w:pStyle w:val="ListBullet"/>
      </w:pPr>
      <w:r>
        <w:t>original task text</w:t>
      </w:r>
    </w:p>
    <w:p>
      <w:pPr>
        <w:pStyle w:val="ListBullet"/>
      </w:pPr>
      <w:r>
        <w:t>sanitized task text</w:t>
      </w:r>
    </w:p>
    <w:p>
      <w:pPr>
        <w:pStyle w:val="ListBullet"/>
      </w:pPr>
      <w:r>
        <w:t>parsed steps</w:t>
      </w:r>
    </w:p>
    <w:p>
      <w:pPr>
        <w:pStyle w:val="ListBullet"/>
      </w:pPr>
      <w:r>
        <w:t>current tool index</w:t>
      </w:r>
    </w:p>
    <w:p>
      <w:pPr>
        <w:pStyle w:val="ListBullet"/>
      </w:pPr>
      <w:r>
        <w:t>retry metadata</w:t>
      </w:r>
    </w:p>
    <w:p>
      <w:pPr>
        <w:pStyle w:val="ListBullet"/>
      </w:pPr>
      <w:r>
        <w:t>prior summary context for chained text and result transforms</w:t>
      </w:r>
    </w:p>
    <w:p>
      <w:pPr>
        <w:pStyle w:val="ListBullet"/>
      </w:pPr>
      <w:r>
        <w:t>collected result data</w:t>
      </w:r>
    </w:p>
    <w:p>
      <w:pPr>
        <w:pStyle w:val="ListBullet"/>
      </w:pPr>
      <w:r>
        <w:t>ordered trace steps</w:t>
      </w:r>
    </w:p>
    <w:p>
      <w:pPr>
        <w:pStyle w:val="ListBullet"/>
      </w:pPr>
      <w:r>
        <w:t>handled issue details</w:t>
      </w:r>
    </w:p>
    <w:p>
      <w:pPr>
        <w:pStyle w:val="ListBullet"/>
      </w:pPr>
      <w:r>
        <w:t>final turn payload</w:t>
      </w:r>
    </w:p>
    <w:p>
      <w:pPr>
        <w:pStyle w:val="Heading2"/>
      </w:pPr>
      <w:r>
        <w:t>Tool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Tool</w:t>
            </w:r>
          </w:p>
        </w:tc>
        <w:tc>
          <w:tcPr>
            <w:tcW w:type="dxa" w:w="1987"/>
          </w:tcPr>
          <w:p>
            <w:r>
              <w:t>Purpose</w:t>
            </w:r>
          </w:p>
        </w:tc>
        <w:tc>
          <w:tcPr>
            <w:tcW w:type="dxa" w:w="1987"/>
          </w:tcPr>
          <w:p>
            <w:r>
              <w:t>Main routing cues</w:t>
            </w:r>
          </w:p>
        </w:tc>
        <w:tc>
          <w:tcPr>
            <w:tcW w:type="dxa" w:w="1987"/>
          </w:tcPr>
          <w:p>
            <w:r>
              <w:t>Dependencies</w:t>
            </w:r>
          </w:p>
        </w:tc>
        <w:tc>
          <w:tcPr>
            <w:tcW w:type="dxa" w:w="1987"/>
          </w:tcPr>
          <w:p>
            <w:r>
              <w:t>Known limits</w:t>
            </w:r>
          </w:p>
        </w:tc>
      </w:tr>
      <w:tr>
        <w:tc>
          <w:tcPr>
            <w:tcW w:type="dxa" w:w="1987"/>
          </w:tcPr>
          <w:p>
            <w:r>
              <w:t>TextProcessorTool</w:t>
            </w:r>
          </w:p>
        </w:tc>
        <w:tc>
          <w:tcPr>
            <w:tcW w:type="dxa" w:w="1987"/>
          </w:tcPr>
          <w:p>
            <w:r>
              <w:t>Case transforms and counts</w:t>
            </w:r>
          </w:p>
        </w:tc>
        <w:tc>
          <w:tcPr>
            <w:tcW w:type="dxa" w:w="1987"/>
          </w:tcPr>
          <w:p>
            <w:r>
              <w:t>convert, make, title case, count words, count characters</w:t>
            </w:r>
          </w:p>
        </w:tc>
        <w:tc>
          <w:tcPr>
            <w:tcW w:type="dxa" w:w="1987"/>
          </w:tcPr>
          <w:p>
            <w:r>
              <w:t>Internal string parsing only</w:t>
            </w:r>
          </w:p>
        </w:tc>
        <w:tc>
          <w:tcPr>
            <w:tcW w:type="dxa" w:w="1987"/>
          </w:tcPr>
          <w:p>
            <w:r>
              <w:t>Occurrence counting inside larger text is unsupported</w:t>
            </w:r>
          </w:p>
        </w:tc>
      </w:tr>
      <w:tr>
        <w:tc>
          <w:tcPr>
            <w:tcW w:type="dxa" w:w="1987"/>
          </w:tcPr>
          <w:p>
            <w:r>
              <w:t>CalculatorTool</w:t>
            </w:r>
          </w:p>
        </w:tc>
        <w:tc>
          <w:tcPr>
            <w:tcW w:type="dxa" w:w="1987"/>
          </w:tcPr>
          <w:p>
            <w:r>
              <w:t>Safe arithmetic evaluation</w:t>
            </w:r>
          </w:p>
        </w:tc>
        <w:tc>
          <w:tcPr>
            <w:tcW w:type="dxa" w:w="1987"/>
          </w:tcPr>
          <w:p>
            <w:r>
              <w:t>calculate, what is, add, minus, times, divide, quotient, product</w:t>
            </w:r>
          </w:p>
        </w:tc>
        <w:tc>
          <w:tcPr>
            <w:tcW w:type="dxa" w:w="1987"/>
          </w:tcPr>
          <w:p>
            <w:r>
              <w:t>Internal parser only</w:t>
            </w:r>
          </w:p>
        </w:tc>
        <w:tc>
          <w:tcPr>
            <w:tcW w:type="dxa" w:w="1987"/>
          </w:tcPr>
          <w:p>
            <w:r>
              <w:t>Arithmetic only; no variables or functions</w:t>
            </w:r>
          </w:p>
        </w:tc>
      </w:tr>
      <w:tr>
        <w:tc>
          <w:tcPr>
            <w:tcW w:type="dxa" w:w="1987"/>
          </w:tcPr>
          <w:p>
            <w:r>
              <w:t>WeatherMockTool</w:t>
            </w:r>
          </w:p>
        </w:tc>
        <w:tc>
          <w:tcPr>
            <w:tcW w:type="dxa" w:w="1987"/>
          </w:tcPr>
          <w:p>
            <w:r>
              <w:t>Deterministic weather summaries</w:t>
            </w:r>
          </w:p>
        </w:tc>
        <w:tc>
          <w:tcPr>
            <w:tcW w:type="dxa" w:w="1987"/>
          </w:tcPr>
          <w:p>
            <w:r>
              <w:t>weather, forecast, temperature, condition, humidity with a supported city</w:t>
            </w:r>
          </w:p>
        </w:tc>
        <w:tc>
          <w:tcPr>
            <w:tcW w:type="dxa" w:w="1987"/>
          </w:tcPr>
          <w:p>
            <w:r>
              <w:t>Mock city data from config</w:t>
            </w:r>
          </w:p>
        </w:tc>
        <w:tc>
          <w:tcPr>
            <w:tcW w:type="dxa" w:w="1987"/>
          </w:tcPr>
          <w:p>
            <w:r>
              <w:t>Supported cities only</w:t>
            </w:r>
          </w:p>
        </w:tc>
      </w:tr>
      <w:tr>
        <w:tc>
          <w:tcPr>
            <w:tcW w:type="dxa" w:w="1987"/>
          </w:tcPr>
          <w:p>
            <w:r>
              <w:t>CurrencyConverterTool</w:t>
            </w:r>
          </w:p>
        </w:tc>
        <w:tc>
          <w:tcPr>
            <w:tcW w:type="dxa" w:w="1987"/>
          </w:tcPr>
          <w:p>
            <w:r>
              <w:t>Fixed-rate currency conversion</w:t>
            </w:r>
          </w:p>
        </w:tc>
        <w:tc>
          <w:tcPr>
            <w:tcW w:type="dxa" w:w="1987"/>
          </w:tcPr>
          <w:p>
            <w:r>
              <w:t>convert, exchange, currency, rate, explicit amount/currency pairs</w:t>
            </w:r>
          </w:p>
        </w:tc>
        <w:tc>
          <w:tcPr>
            <w:tcW w:type="dxa" w:w="1987"/>
          </w:tcPr>
          <w:p>
            <w:r>
              <w:t>Mock exchange-rate table</w:t>
            </w:r>
          </w:p>
        </w:tc>
        <w:tc>
          <w:tcPr>
            <w:tcW w:type="dxa" w:w="1987"/>
          </w:tcPr>
          <w:p>
            <w:r>
              <w:t>Only USD, CAD, GBP, and AUD are supported</w:t>
            </w:r>
          </w:p>
        </w:tc>
      </w:tr>
      <w:tr>
        <w:tc>
          <w:tcPr>
            <w:tcW w:type="dxa" w:w="1987"/>
          </w:tcPr>
          <w:p>
            <w:r>
              <w:t>TransactionCategorizerTool</w:t>
            </w:r>
          </w:p>
        </w:tc>
        <w:tc>
          <w:tcPr>
            <w:tcW w:type="dxa" w:w="1987"/>
          </w:tcPr>
          <w:p>
            <w:r>
              <w:t>Keyword-based category mapping</w:t>
            </w:r>
          </w:p>
        </w:tc>
        <w:tc>
          <w:tcPr>
            <w:tcW w:type="dxa" w:w="1987"/>
          </w:tcPr>
          <w:p>
            <w:r>
              <w:t>categorize, classify, transaction, spend, merchant</w:t>
            </w:r>
          </w:p>
        </w:tc>
        <w:tc>
          <w:tcPr>
            <w:tcW w:type="dxa" w:w="1987"/>
          </w:tcPr>
          <w:p>
            <w:r>
              <w:t>Keyword mapping table</w:t>
            </w:r>
          </w:p>
        </w:tc>
        <w:tc>
          <w:tcPr>
            <w:tcW w:type="dxa" w:w="1987"/>
          </w:tcPr>
          <w:p>
            <w:r>
              <w:t>Unmatched descriptions fall back to other</w:t>
            </w:r>
          </w:p>
        </w:tc>
      </w:tr>
    </w:tbl>
    <w:p/>
    <w:p>
      <w:pPr>
        <w:pStyle w:val="Heading3"/>
      </w:pPr>
      <w:r>
        <w:t>Routing rules worth noting</w:t>
      </w:r>
    </w:p>
    <w:p>
      <w:pPr>
        <w:pStyle w:val="ListBullet"/>
      </w:pPr>
      <w:r>
        <w:t>quoted text is protected from false multi-subtask splitting</w:t>
      </w:r>
    </w:p>
    <w:p>
      <w:pPr>
        <w:pStyle w:val="ListBullet"/>
      </w:pPr>
      <w:r>
        <w:t>add 3+2 and what is 8 minus 3 both route to the calculator</w:t>
      </w:r>
    </w:p>
    <w:p>
      <w:pPr>
        <w:pStyle w:val="ListBullet"/>
      </w:pPr>
      <w:r>
        <w:t>count the word "test" is treated as a word-count request over the provided text</w:t>
      </w:r>
    </w:p>
    <w:p>
      <w:pPr>
        <w:pStyle w:val="ListBullet"/>
      </w:pPr>
      <w:r>
        <w:t>Categorize Starbucks transaction 45 CAD stays on the categorizer</w:t>
      </w:r>
    </w:p>
    <w:p>
      <w:pPr>
        <w:pStyle w:val="ListBullet"/>
      </w:pPr>
      <w:r>
        <w:t>Categorize Starbucks transaction 45 CAD and convert to USD creates a two-tool finance flow</w:t>
      </w:r>
    </w:p>
    <w:p>
      <w:pPr>
        <w:pStyle w:val="ListBullet"/>
      </w:pPr>
      <w:r>
        <w:t>Convert 67 CAD to INR routes to the converter and returns a handled CURRENCY_NOT_SUPPORTED response</w:t>
      </w:r>
    </w:p>
    <w:p>
      <w:pPr>
        <w:pStyle w:val="Heading2"/>
      </w:pPr>
      <w:r>
        <w:t>Persistence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sche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E4D5D"/>
          <w:sz w:val="18"/>
        </w:rPr>
        <w:t>Database schema</w:t>
      </w:r>
    </w:p>
    <w:p>
      <w:pPr>
        <w:pStyle w:val="Heading3"/>
      </w:pPr>
      <w:r>
        <w:t>Persistence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Behavior</w:t>
            </w:r>
          </w:p>
        </w:tc>
      </w:tr>
      <w:tr>
        <w:tc>
          <w:tcPr>
            <w:tcW w:type="dxa" w:w="4968"/>
          </w:tcPr>
          <w:p>
            <w:r>
              <w:t>User bootstrap</w:t>
            </w:r>
          </w:p>
        </w:tc>
        <w:tc>
          <w:tcPr>
            <w:tcW w:type="dxa" w:w="4968"/>
          </w:tcPr>
          <w:p>
            <w:r>
              <w:t>Fresh initialization seeds only admin / admin123</w:t>
            </w:r>
          </w:p>
        </w:tc>
      </w:tr>
      <w:tr>
        <w:tc>
          <w:tcPr>
            <w:tcW w:type="dxa" w:w="4968"/>
          </w:tcPr>
          <w:p>
            <w:r>
              <w:t>Thread titles</w:t>
            </w:r>
          </w:p>
        </w:tc>
        <w:tc>
          <w:tcPr>
            <w:tcW w:type="dxa" w:w="4968"/>
          </w:tcPr>
          <w:p>
            <w:r>
              <w:t>The first saved task becomes the thread title, trimmed to the configured limit</w:t>
            </w:r>
          </w:p>
        </w:tc>
      </w:tr>
      <w:tr>
        <w:tc>
          <w:tcPr>
            <w:tcW w:type="dxa" w:w="4968"/>
          </w:tcPr>
          <w:p>
            <w:r>
              <w:t>Turn history</w:t>
            </w:r>
          </w:p>
        </w:tc>
        <w:tc>
          <w:tcPr>
            <w:tcW w:type="dxa" w:w="4968"/>
          </w:tcPr>
          <w:p>
            <w:r>
              <w:t>Each saved turn includes task text, final output, output payload, tools used, trace steps, timestamp, and trace ID</w:t>
            </w:r>
          </w:p>
        </w:tc>
      </w:tr>
      <w:tr>
        <w:tc>
          <w:tcPr>
            <w:tcW w:type="dxa" w:w="4968"/>
          </w:tcPr>
          <w:p>
            <w:r>
              <w:t>Limits</w:t>
            </w:r>
          </w:p>
        </w:tc>
        <w:tc>
          <w:tcPr>
            <w:tcW w:type="dxa" w:w="4968"/>
          </w:tcPr>
          <w:p>
            <w:r>
              <w:t>The repository enforces max threads per user, max saved flows per thread, and role capacity</w:t>
            </w:r>
          </w:p>
        </w:tc>
      </w:tr>
      <w:tr>
        <w:tc>
          <w:tcPr>
            <w:tcW w:type="dxa" w:w="4968"/>
          </w:tcPr>
          <w:p>
            <w:r>
              <w:t>Sensitive handling</w:t>
            </w:r>
          </w:p>
        </w:tc>
        <w:tc>
          <w:tcPr>
            <w:tcW w:type="dxa" w:w="4968"/>
          </w:tcPr>
          <w:p>
            <w:r>
              <w:t>Sanitized text is stored when the safety layer changes the original input</w:t>
            </w:r>
          </w:p>
        </w:tc>
      </w:tr>
    </w:tbl>
    <w:p/>
    <w:p>
      <w:pPr>
        <w:pStyle w:val="Heading2"/>
      </w:pPr>
      <w:r>
        <w:t>Authentication and session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Decision</w:t>
            </w:r>
          </w:p>
        </w:tc>
        <w:tc>
          <w:tcPr>
            <w:tcW w:type="dxa" w:w="4968"/>
          </w:tcPr>
          <w:p>
            <w:r>
              <w:t>Why it was chosen</w:t>
            </w:r>
          </w:p>
        </w:tc>
      </w:tr>
      <w:tr>
        <w:tc>
          <w:tcPr>
            <w:tcW w:type="dxa" w:w="4968"/>
          </w:tcPr>
          <w:p>
            <w:r>
              <w:t>JWT cookie session</w:t>
            </w:r>
          </w:p>
        </w:tc>
        <w:tc>
          <w:tcPr>
            <w:tcW w:type="dxa" w:w="4968"/>
          </w:tcPr>
          <w:p>
            <w:r>
              <w:t>Works well for a single FastAPI-served UI without manual token handling</w:t>
            </w:r>
          </w:p>
        </w:tc>
      </w:tr>
      <w:tr>
        <w:tc>
          <w:tcPr>
            <w:tcW w:type="dxa" w:w="4968"/>
          </w:tcPr>
          <w:p>
            <w:r>
              <w:t>PBKDF2 + salt</w:t>
            </w:r>
          </w:p>
        </w:tc>
        <w:tc>
          <w:tcPr>
            <w:tcW w:type="dxa" w:w="4968"/>
          </w:tcPr>
          <w:p>
            <w:r>
              <w:t>Keeps local passwords hashed and non-recoverable</w:t>
            </w:r>
          </w:p>
        </w:tc>
      </w:tr>
      <w:tr>
        <w:tc>
          <w:tcPr>
            <w:tcW w:type="dxa" w:w="4968"/>
          </w:tcPr>
          <w:p>
            <w:r>
              <w:t>Admin-only user APIs</w:t>
            </w:r>
          </w:p>
        </w:tc>
        <w:tc>
          <w:tcPr>
            <w:tcW w:type="dxa" w:w="4968"/>
          </w:tcPr>
          <w:p>
            <w:r>
              <w:t>Protects user creation and deletion behind role checks</w:t>
            </w:r>
          </w:p>
        </w:tc>
      </w:tr>
      <w:tr>
        <w:tc>
          <w:tcPr>
            <w:tcW w:type="dxa" w:w="4968"/>
          </w:tcPr>
          <w:p>
            <w:r>
              <w:t>Session-only password reveal</w:t>
            </w:r>
          </w:p>
        </w:tc>
        <w:tc>
          <w:tcPr>
            <w:tcW w:type="dxa" w:w="4968"/>
          </w:tcPr>
          <w:p>
            <w:r>
              <w:t>Allows visibility for newly created users without persisting recoverable passwords</w:t>
            </w:r>
          </w:p>
        </w:tc>
      </w:tr>
    </w:tbl>
    <w:p/>
    <w:p>
      <w:pPr>
        <w:pStyle w:val="Heading2"/>
      </w:pPr>
      <w:r>
        <w:t>Validation and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Limit</w:t>
            </w:r>
          </w:p>
        </w:tc>
        <w:tc>
          <w:tcPr>
            <w:tcW w:type="dxa" w:w="3312"/>
          </w:tcPr>
          <w:p>
            <w:r>
              <w:t>Value</w:t>
            </w:r>
          </w:p>
        </w:tc>
        <w:tc>
          <w:tcPr>
            <w:tcW w:type="dxa" w:w="3312"/>
          </w:tcPr>
          <w:p>
            <w:r>
              <w:t>Enforcement point</w:t>
            </w:r>
          </w:p>
        </w:tc>
      </w:tr>
      <w:tr>
        <w:tc>
          <w:tcPr>
            <w:tcW w:type="dxa" w:w="3312"/>
          </w:tcPr>
          <w:p>
            <w:r>
              <w:t>Request length</w:t>
            </w:r>
          </w:p>
        </w:tc>
        <w:tc>
          <w:tcPr>
            <w:tcW w:type="dxa" w:w="3312"/>
          </w:tcPr>
          <w:p>
            <w:r>
              <w:t>250 characters</w:t>
            </w:r>
          </w:p>
        </w:tc>
        <w:tc>
          <w:tcPr>
            <w:tcW w:type="dxa" w:w="3312"/>
          </w:tcPr>
          <w:p>
            <w:r>
              <w:t>Safety guard and UI validation</w:t>
            </w:r>
          </w:p>
        </w:tc>
      </w:tr>
      <w:tr>
        <w:tc>
          <w:tcPr>
            <w:tcW w:type="dxa" w:w="3312"/>
          </w:tcPr>
          <w:p>
            <w:r>
              <w:t>Subtasks per request</w:t>
            </w:r>
          </w:p>
        </w:tc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Interpreter and composer validation</w:t>
            </w:r>
          </w:p>
        </w:tc>
      </w:tr>
      <w:tr>
        <w:tc>
          <w:tcPr>
            <w:tcW w:type="dxa" w:w="3312"/>
          </w:tcPr>
          <w:p>
            <w:r>
              <w:t>Threads per user</w:t>
            </w:r>
          </w:p>
        </w:tc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Repository and UI blocking</w:t>
            </w:r>
          </w:p>
        </w:tc>
      </w:tr>
      <w:tr>
        <w:tc>
          <w:tcPr>
            <w:tcW w:type="dxa" w:w="3312"/>
          </w:tcPr>
          <w:p>
            <w:r>
              <w:t>Saved task flows per thread</w:t>
            </w:r>
          </w:p>
        </w:tc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Repository and composer blocking</w:t>
            </w:r>
          </w:p>
        </w:tc>
      </w:tr>
      <w:tr>
        <w:tc>
          <w:tcPr>
            <w:tcW w:type="dxa" w:w="3312"/>
          </w:tcPr>
          <w:p>
            <w:r>
              <w:t>Admin accounts</w:t>
            </w:r>
          </w:p>
        </w:tc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Repository</w:t>
            </w:r>
          </w:p>
        </w:tc>
      </w:tr>
      <w:tr>
        <w:tc>
          <w:tcPr>
            <w:tcW w:type="dxa" w:w="3312"/>
          </w:tcPr>
          <w:p>
            <w:r>
              <w:t>Standard user accounts</w:t>
            </w:r>
          </w:p>
        </w:tc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Repository</w:t>
            </w:r>
          </w:p>
        </w:tc>
      </w:tr>
    </w:tbl>
    <w:p/>
    <w:p>
      <w:pPr>
        <w:pStyle w:val="Heading2"/>
      </w:pPr>
      <w:r>
        <w:t>Folder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Path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backend/</w:t>
            </w:r>
          </w:p>
        </w:tc>
        <w:tc>
          <w:tcPr>
            <w:tcW w:type="dxa" w:w="4968"/>
          </w:tcPr>
          <w:p>
            <w:r>
              <w:t>FastAPI app, orchestration, persistence, tools, and schemas</w:t>
            </w:r>
          </w:p>
        </w:tc>
      </w:tr>
      <w:tr>
        <w:tc>
          <w:tcPr>
            <w:tcW w:type="dxa" w:w="4968"/>
          </w:tcPr>
          <w:p>
            <w:r>
              <w:t>frontend/</w:t>
            </w:r>
          </w:p>
        </w:tc>
        <w:tc>
          <w:tcPr>
            <w:tcW w:type="dxa" w:w="4968"/>
          </w:tcPr>
          <w:p>
            <w:r>
              <w:t>React source, tests, and Vite config</w:t>
            </w:r>
          </w:p>
        </w:tc>
      </w:tr>
      <w:tr>
        <w:tc>
          <w:tcPr>
            <w:tcW w:type="dxa" w:w="4968"/>
          </w:tcPr>
          <w:p>
            <w:r>
              <w:t>docs/</w:t>
            </w:r>
          </w:p>
        </w:tc>
        <w:tc>
          <w:tcPr>
            <w:tcW w:type="dxa" w:w="4968"/>
          </w:tcPr>
          <w:p>
            <w:r>
              <w:t>User guide, technical content, manual test plan, demo script, and generated pack output</w:t>
            </w:r>
          </w:p>
        </w:tc>
      </w:tr>
      <w:tr>
        <w:tc>
          <w:tcPr>
            <w:tcW w:type="dxa" w:w="4968"/>
          </w:tcPr>
          <w:p>
            <w:r>
              <w:t>scripts/</w:t>
            </w:r>
          </w:p>
        </w:tc>
        <w:tc>
          <w:tcPr>
            <w:tcW w:type="dxa" w:w="4968"/>
          </w:tcPr>
          <w:p>
            <w:r>
              <w:t>Runtime helpers, report export, and documentation-pack generation</w:t>
            </w:r>
          </w:p>
        </w:tc>
      </w:tr>
      <w:tr>
        <w:tc>
          <w:tcPr>
            <w:tcW w:type="dxa" w:w="4968"/>
          </w:tcPr>
          <w:p>
            <w:r>
              <w:t>tests/</w:t>
            </w:r>
          </w:p>
        </w:tc>
        <w:tc>
          <w:tcPr>
            <w:tcW w:type="dxa" w:w="4968"/>
          </w:tcPr>
          <w:p>
            <w:r>
              <w:t>Backend unit and integration coverage plus metadata for export reports</w:t>
            </w:r>
          </w:p>
        </w:tc>
      </w:tr>
      <w:tr>
        <w:tc>
          <w:tcPr>
            <w:tcW w:type="dxa" w:w="4968"/>
          </w:tcPr>
          <w:p>
            <w:r>
              <w:t>reports/</w:t>
            </w:r>
          </w:p>
        </w:tc>
        <w:tc>
          <w:tcPr>
            <w:tcW w:type="dxa" w:w="4968"/>
          </w:tcPr>
          <w:p>
            <w:r>
              <w:t>Generated JUnit XML, Excel summaries, and HTML dashboards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lay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E4D5D"/>
          <w:sz w:val="18"/>
        </w:rPr>
        <w:t>Project layout</w:t>
      </w:r>
    </w:p>
    <w:p>
      <w:pPr>
        <w:pStyle w:val="Heading2"/>
      </w:pPr>
      <w:r>
        <w:t>Source-focused file inventory</w:t>
      </w:r>
    </w:p>
    <w:p>
      <w:pPr>
        <w:pStyle w:val="Heading3"/>
      </w:pPr>
      <w:r>
        <w:t>Backend Python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File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backend/app.py</w:t>
            </w:r>
          </w:p>
        </w:tc>
        <w:tc>
          <w:tcPr>
            <w:tcW w:type="dxa" w:w="4968"/>
          </w:tcPr>
          <w:p>
            <w:r>
              <w:t>Creates the FastAPI app, registers exception handlers, mounts static assets, and exposes the health route</w:t>
            </w:r>
          </w:p>
        </w:tc>
      </w:tr>
      <w:tr>
        <w:tc>
          <w:tcPr>
            <w:tcW w:type="dxa" w:w="4968"/>
          </w:tcPr>
          <w:p>
            <w:r>
              <w:t>backend/config.py</w:t>
            </w:r>
          </w:p>
        </w:tc>
        <w:tc>
          <w:tcPr>
            <w:tcW w:type="dxa" w:w="4968"/>
          </w:tcPr>
          <w:p>
            <w:r>
              <w:t>Central constants, limits, demo data, and paths</w:t>
            </w:r>
          </w:p>
        </w:tc>
      </w:tr>
      <w:tr>
        <w:tc>
          <w:tcPr>
            <w:tcW w:type="dxa" w:w="4968"/>
          </w:tcPr>
          <w:p>
            <w:r>
              <w:t>backend/errors.py</w:t>
            </w:r>
          </w:p>
        </w:tc>
        <w:tc>
          <w:tcPr>
            <w:tcW w:type="dxa" w:w="4968"/>
          </w:tcPr>
          <w:p>
            <w:r>
              <w:t>App-specific error classes used for handled API and tool failures</w:t>
            </w:r>
          </w:p>
        </w:tc>
      </w:tr>
      <w:tr>
        <w:tc>
          <w:tcPr>
            <w:tcW w:type="dxa" w:w="4968"/>
          </w:tcPr>
          <w:p>
            <w:r>
              <w:t>backend/models.py</w:t>
            </w:r>
          </w:p>
        </w:tc>
        <w:tc>
          <w:tcPr>
            <w:tcW w:type="dxa" w:w="4968"/>
          </w:tcPr>
          <w:p>
            <w:r>
              <w:t>Dataclasses for parsed tasks, tool results, turns, threads, and users</w:t>
            </w:r>
          </w:p>
        </w:tc>
      </w:tr>
      <w:tr>
        <w:tc>
          <w:tcPr>
            <w:tcW w:type="dxa" w:w="4968"/>
          </w:tcPr>
          <w:p>
            <w:r>
              <w:t>backend/security.py</w:t>
            </w:r>
          </w:p>
        </w:tc>
        <w:tc>
          <w:tcPr>
            <w:tcW w:type="dxa" w:w="4968"/>
          </w:tcPr>
          <w:p>
            <w:r>
              <w:t>Password hashing, verification, and JWT helpers</w:t>
            </w:r>
          </w:p>
        </w:tc>
      </w:tr>
      <w:tr>
        <w:tc>
          <w:tcPr>
            <w:tcW w:type="dxa" w:w="4968"/>
          </w:tcPr>
          <w:p>
            <w:r>
              <w:t>backend/api/routes.py</w:t>
            </w:r>
          </w:p>
        </w:tc>
        <w:tc>
          <w:tcPr>
            <w:tcW w:type="dxa" w:w="4968"/>
          </w:tcPr>
          <w:p>
            <w:r>
              <w:t>REST and SSE endpoints plus auth dependencies</w:t>
            </w:r>
          </w:p>
        </w:tc>
      </w:tr>
      <w:tr>
        <w:tc>
          <w:tcPr>
            <w:tcW w:type="dxa" w:w="4968"/>
          </w:tcPr>
          <w:p>
            <w:r>
              <w:t>backend/agent/controller.py</w:t>
            </w:r>
          </w:p>
        </w:tc>
        <w:tc>
          <w:tcPr>
            <w:tcW w:type="dxa" w:w="4968"/>
          </w:tcPr>
          <w:p>
            <w:r>
              <w:t>API-facing execution facade around LangGraph orchestration</w:t>
            </w:r>
          </w:p>
        </w:tc>
      </w:tr>
      <w:tr>
        <w:tc>
          <w:tcPr>
            <w:tcW w:type="dxa" w:w="4968"/>
          </w:tcPr>
          <w:p>
            <w:r>
              <w:t>backend/agent/interpreter.py</w:t>
            </w:r>
          </w:p>
        </w:tc>
        <w:tc>
          <w:tcPr>
            <w:tcW w:type="dxa" w:w="4968"/>
          </w:tcPr>
          <w:p>
            <w:r>
              <w:t>Deterministic prompt parsing, subtask splitting, and tool planning</w:t>
            </w:r>
          </w:p>
        </w:tc>
      </w:tr>
      <w:tr>
        <w:tc>
          <w:tcPr>
            <w:tcW w:type="dxa" w:w="4968"/>
          </w:tcPr>
          <w:p>
            <w:r>
              <w:t>backend/agent/state_graph.py</w:t>
            </w:r>
          </w:p>
        </w:tc>
        <w:tc>
          <w:tcPr>
            <w:tcW w:type="dxa" w:w="4968"/>
          </w:tcPr>
          <w:p>
            <w:r>
              <w:t>LangGraph state definition and node wiring</w:t>
            </w:r>
          </w:p>
        </w:tc>
      </w:tr>
      <w:tr>
        <w:tc>
          <w:tcPr>
            <w:tcW w:type="dxa" w:w="4968"/>
          </w:tcPr>
          <w:p>
            <w:r>
              <w:t>backend/persistence/repository.py</w:t>
            </w:r>
          </w:p>
        </w:tc>
        <w:tc>
          <w:tcPr>
            <w:tcW w:type="dxa" w:w="4968"/>
          </w:tcPr>
          <w:p>
            <w:r>
              <w:t>SQLite schema setup, CRUD, seeding, and limit enforcement</w:t>
            </w:r>
          </w:p>
        </w:tc>
      </w:tr>
      <w:tr>
        <w:tc>
          <w:tcPr>
            <w:tcW w:type="dxa" w:w="4968"/>
          </w:tcPr>
          <w:p>
            <w:r>
              <w:t>backend/safety/guard.py</w:t>
            </w:r>
          </w:p>
        </w:tc>
        <w:tc>
          <w:tcPr>
            <w:tcW w:type="dxa" w:w="4968"/>
          </w:tcPr>
          <w:p>
            <w:r>
              <w:t>Input-length checks and sanitization helpers</w:t>
            </w:r>
          </w:p>
        </w:tc>
      </w:tr>
      <w:tr>
        <w:tc>
          <w:tcPr>
            <w:tcW w:type="dxa" w:w="4968"/>
          </w:tcPr>
          <w:p>
            <w:r>
              <w:t>backend/schemas/api.py</w:t>
            </w:r>
          </w:p>
        </w:tc>
        <w:tc>
          <w:tcPr>
            <w:tcW w:type="dxa" w:w="4968"/>
          </w:tcPr>
          <w:p>
            <w:r>
              <w:t>Pydantic request and response models</w:t>
            </w:r>
          </w:p>
        </w:tc>
      </w:tr>
      <w:tr>
        <w:tc>
          <w:tcPr>
            <w:tcW w:type="dxa" w:w="4968"/>
          </w:tcPr>
          <w:p>
            <w:r>
              <w:t>backend/tools/base.py</w:t>
            </w:r>
          </w:p>
        </w:tc>
        <w:tc>
          <w:tcPr>
            <w:tcW w:type="dxa" w:w="4968"/>
          </w:tcPr>
          <w:p>
            <w:r>
              <w:t>Shared tool contract</w:t>
            </w:r>
          </w:p>
        </w:tc>
      </w:tr>
      <w:tr>
        <w:tc>
          <w:tcPr>
            <w:tcW w:type="dxa" w:w="4968"/>
          </w:tcPr>
          <w:p>
            <w:r>
              <w:t>backend/tools/text_processor.py</w:t>
            </w:r>
          </w:p>
        </w:tc>
        <w:tc>
          <w:tcPr>
            <w:tcW w:type="dxa" w:w="4968"/>
          </w:tcPr>
          <w:p>
            <w:r>
              <w:t>Text tool implementation</w:t>
            </w:r>
          </w:p>
        </w:tc>
      </w:tr>
      <w:tr>
        <w:tc>
          <w:tcPr>
            <w:tcW w:type="dxa" w:w="4968"/>
          </w:tcPr>
          <w:p>
            <w:r>
              <w:t>backend/tools/calculator.py</w:t>
            </w:r>
          </w:p>
        </w:tc>
        <w:tc>
          <w:tcPr>
            <w:tcW w:type="dxa" w:w="4968"/>
          </w:tcPr>
          <w:p>
            <w:r>
              <w:t>Calculator implementation</w:t>
            </w:r>
          </w:p>
        </w:tc>
      </w:tr>
      <w:tr>
        <w:tc>
          <w:tcPr>
            <w:tcW w:type="dxa" w:w="4968"/>
          </w:tcPr>
          <w:p>
            <w:r>
              <w:t>backend/tools/weather_mock.py</w:t>
            </w:r>
          </w:p>
        </w:tc>
        <w:tc>
          <w:tcPr>
            <w:tcW w:type="dxa" w:w="4968"/>
          </w:tcPr>
          <w:p>
            <w:r>
              <w:t>Mock weather implementation</w:t>
            </w:r>
          </w:p>
        </w:tc>
      </w:tr>
      <w:tr>
        <w:tc>
          <w:tcPr>
            <w:tcW w:type="dxa" w:w="4968"/>
          </w:tcPr>
          <w:p>
            <w:r>
              <w:t>backend/tools/currency_converter.py</w:t>
            </w:r>
          </w:p>
        </w:tc>
        <w:tc>
          <w:tcPr>
            <w:tcW w:type="dxa" w:w="4968"/>
          </w:tcPr>
          <w:p>
            <w:r>
              <w:t>Currency conversion implementation</w:t>
            </w:r>
          </w:p>
        </w:tc>
      </w:tr>
      <w:tr>
        <w:tc>
          <w:tcPr>
            <w:tcW w:type="dxa" w:w="4968"/>
          </w:tcPr>
          <w:p>
            <w:r>
              <w:t>backend/tools/transaction_categorizer.py</w:t>
            </w:r>
          </w:p>
        </w:tc>
        <w:tc>
          <w:tcPr>
            <w:tcW w:type="dxa" w:w="4968"/>
          </w:tcPr>
          <w:p>
            <w:r>
              <w:t>Transaction categorization implementation</w:t>
            </w:r>
          </w:p>
        </w:tc>
      </w:tr>
    </w:tbl>
    <w:p/>
    <w:p>
      <w:pPr>
        <w:pStyle w:val="Heading3"/>
      </w:pPr>
      <w:r>
        <w:t>Frontend TypeScript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File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frontend/src/main.tsx</w:t>
            </w:r>
          </w:p>
        </w:tc>
        <w:tc>
          <w:tcPr>
            <w:tcW w:type="dxa" w:w="4968"/>
          </w:tcPr>
          <w:p>
            <w:r>
              <w:t>React entrypoint</w:t>
            </w:r>
          </w:p>
        </w:tc>
      </w:tr>
      <w:tr>
        <w:tc>
          <w:tcPr>
            <w:tcW w:type="dxa" w:w="4968"/>
          </w:tcPr>
          <w:p>
            <w:r>
              <w:t>frontend/src/App.tsx</w:t>
            </w:r>
          </w:p>
        </w:tc>
        <w:tc>
          <w:tcPr>
            <w:tcW w:type="dxa" w:w="4968"/>
          </w:tcPr>
          <w:p>
            <w:r>
              <w:t>Main application shell, route handling, workspace flow, admin page, and composer behavior</w:t>
            </w:r>
          </w:p>
        </w:tc>
      </w:tr>
      <w:tr>
        <w:tc>
          <w:tcPr>
            <w:tcW w:type="dxa" w:w="4968"/>
          </w:tcPr>
          <w:p>
            <w:r>
              <w:t>frontend/src/App.test.tsx</w:t>
            </w:r>
          </w:p>
        </w:tc>
        <w:tc>
          <w:tcPr>
            <w:tcW w:type="dxa" w:w="4968"/>
          </w:tcPr>
          <w:p>
            <w:r>
              <w:t>Frontend interaction, routing, and regression tests</w:t>
            </w:r>
          </w:p>
        </w:tc>
      </w:tr>
      <w:tr>
        <w:tc>
          <w:tcPr>
            <w:tcW w:type="dxa" w:w="4968"/>
          </w:tcPr>
          <w:p>
            <w:r>
              <w:t>frontend/src/api.ts</w:t>
            </w:r>
          </w:p>
        </w:tc>
        <w:tc>
          <w:tcPr>
            <w:tcW w:type="dxa" w:w="4968"/>
          </w:tcPr>
          <w:p>
            <w:r>
              <w:t>Browser API helpers for auth, threads, tasks, and admin routes</w:t>
            </w:r>
          </w:p>
        </w:tc>
      </w:tr>
      <w:tr>
        <w:tc>
          <w:tcPr>
            <w:tcW w:type="dxa" w:w="4968"/>
          </w:tcPr>
          <w:p>
            <w:r>
              <w:t>frontend/src/types.ts</w:t>
            </w:r>
          </w:p>
        </w:tc>
        <w:tc>
          <w:tcPr>
            <w:tcW w:type="dxa" w:w="4968"/>
          </w:tcPr>
          <w:p>
            <w:r>
              <w:t>Shared frontend response and event types</w:t>
            </w:r>
          </w:p>
        </w:tc>
      </w:tr>
      <w:tr>
        <w:tc>
          <w:tcPr>
            <w:tcW w:type="dxa" w:w="4968"/>
          </w:tcPr>
          <w:p>
            <w:r>
              <w:t>frontend/src/setupTests.ts</w:t>
            </w:r>
          </w:p>
        </w:tc>
        <w:tc>
          <w:tcPr>
            <w:tcW w:type="dxa" w:w="4968"/>
          </w:tcPr>
          <w:p>
            <w:r>
              <w:t>Vitest and DOM test setup</w:t>
            </w:r>
          </w:p>
        </w:tc>
      </w:tr>
      <w:tr>
        <w:tc>
          <w:tcPr>
            <w:tcW w:type="dxa" w:w="4968"/>
          </w:tcPr>
          <w:p>
            <w:r>
              <w:t>frontend/src/components/BrandMark.tsx</w:t>
            </w:r>
          </w:p>
        </w:tc>
        <w:tc>
          <w:tcPr>
            <w:tcW w:type="dxa" w:w="4968"/>
          </w:tcPr>
          <w:p>
            <w:r>
              <w:t>Reusable TaskBuddy mark component</w:t>
            </w:r>
          </w:p>
        </w:tc>
      </w:tr>
    </w:tbl>
    <w:p/>
    <w:p>
      <w:pPr>
        <w:pStyle w:val="Heading3"/>
      </w:pPr>
      <w:r>
        <w:t>Scripts, docs, and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File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app.py</w:t>
            </w:r>
          </w:p>
        </w:tc>
        <w:tc>
          <w:tcPr>
            <w:tcW w:type="dxa" w:w="4968"/>
          </w:tcPr>
          <w:p>
            <w:r>
              <w:t>Root run entrypoint that delegates to backend.app.run()</w:t>
            </w:r>
          </w:p>
        </w:tc>
      </w:tr>
      <w:tr>
        <w:tc>
          <w:tcPr>
            <w:tcW w:type="dxa" w:w="4968"/>
          </w:tcPr>
          <w:p>
            <w:r>
              <w:t>scripts/run-taskbuddy.ps1</w:t>
            </w:r>
          </w:p>
        </w:tc>
        <w:tc>
          <w:tcPr>
            <w:tcW w:type="dxa" w:w="4968"/>
          </w:tcPr>
          <w:p>
            <w:r>
              <w:t>Windows one-command launcher for the app runtime</w:t>
            </w:r>
          </w:p>
        </w:tc>
      </w:tr>
      <w:tr>
        <w:tc>
          <w:tcPr>
            <w:tcW w:type="dxa" w:w="4968"/>
          </w:tcPr>
          <w:p>
            <w:r>
              <w:t>scripts/run-taskbuddy.sh</w:t>
            </w:r>
          </w:p>
        </w:tc>
        <w:tc>
          <w:tcPr>
            <w:tcW w:type="dxa" w:w="4968"/>
          </w:tcPr>
          <w:p>
            <w:r>
              <w:t>Linux, macOS, WSL, or Git Bash launcher for the app runtime</w:t>
            </w:r>
          </w:p>
        </w:tc>
      </w:tr>
      <w:tr>
        <w:tc>
          <w:tcPr>
            <w:tcW w:type="dxa" w:w="4968"/>
          </w:tcPr>
          <w:p>
            <w:r>
              <w:t>scripts/build-review-pack.ps1</w:t>
            </w:r>
          </w:p>
        </w:tc>
        <w:tc>
          <w:tcPr>
            <w:tcW w:type="dxa" w:w="4968"/>
          </w:tcPr>
          <w:p>
            <w:r>
              <w:t>Windows builder for the documentation pack with separate environments</w:t>
            </w:r>
          </w:p>
        </w:tc>
      </w:tr>
      <w:tr>
        <w:tc>
          <w:tcPr>
            <w:tcW w:type="dxa" w:w="4968"/>
          </w:tcPr>
          <w:p>
            <w:r>
              <w:t>scripts/build-review-pack.sh</w:t>
            </w:r>
          </w:p>
        </w:tc>
        <w:tc>
          <w:tcPr>
            <w:tcW w:type="dxa" w:w="4968"/>
          </w:tcPr>
          <w:p>
            <w:r>
              <w:t>POSIX shell builder for the documentation pack with separate environments</w:t>
            </w:r>
          </w:p>
        </w:tc>
      </w:tr>
      <w:tr>
        <w:tc>
          <w:tcPr>
            <w:tcW w:type="dxa" w:w="4968"/>
          </w:tcPr>
          <w:p>
            <w:r>
              <w:t>scripts/generate_review_pack.py</w:t>
            </w:r>
          </w:p>
        </w:tc>
        <w:tc>
          <w:tcPr>
            <w:tcW w:type="dxa" w:w="4968"/>
          </w:tcPr>
          <w:p>
            <w:r>
              <w:t>Screenshot capture, DOCX generation, PPTX generation, and video assembly</w:t>
            </w:r>
          </w:p>
        </w:tc>
      </w:tr>
      <w:tr>
        <w:tc>
          <w:tcPr>
            <w:tcW w:type="dxa" w:w="4968"/>
          </w:tcPr>
          <w:p>
            <w:r>
              <w:t>scripts/export_test_results.py</w:t>
            </w:r>
          </w:p>
        </w:tc>
        <w:tc>
          <w:tcPr>
            <w:tcW w:type="dxa" w:w="4968"/>
          </w:tcPr>
          <w:p>
            <w:r>
              <w:t>JUnit-to-Excel and HTML report export</w:t>
            </w:r>
          </w:p>
        </w:tc>
      </w:tr>
      <w:tr>
        <w:tc>
          <w:tcPr>
            <w:tcW w:type="dxa" w:w="4968"/>
          </w:tcPr>
          <w:p>
            <w:r>
              <w:t>README.md</w:t>
            </w:r>
          </w:p>
        </w:tc>
        <w:tc>
          <w:tcPr>
            <w:tcW w:type="dxa" w:w="4968"/>
          </w:tcPr>
          <w:p>
            <w:r>
              <w:t>Project overview and runtime instructions</w:t>
            </w:r>
          </w:p>
        </w:tc>
      </w:tr>
      <w:tr>
        <w:tc>
          <w:tcPr>
            <w:tcW w:type="dxa" w:w="4968"/>
          </w:tcPr>
          <w:p>
            <w:r>
              <w:t>docs/user-guide.md</w:t>
            </w:r>
          </w:p>
        </w:tc>
        <w:tc>
          <w:tcPr>
            <w:tcW w:type="dxa" w:w="4968"/>
          </w:tcPr>
          <w:p>
            <w:r>
              <w:t>Source content for the user guide DOCX</w:t>
            </w:r>
          </w:p>
        </w:tc>
      </w:tr>
      <w:tr>
        <w:tc>
          <w:tcPr>
            <w:tcW w:type="dxa" w:w="4968"/>
          </w:tcPr>
          <w:p>
            <w:r>
              <w:t>docs/manual-test-plan.md</w:t>
            </w:r>
          </w:p>
        </w:tc>
        <w:tc>
          <w:tcPr>
            <w:tcW w:type="dxa" w:w="4968"/>
          </w:tcPr>
          <w:p>
            <w:r>
              <w:t>Source content for the manual test plan DOCX</w:t>
            </w:r>
          </w:p>
        </w:tc>
      </w:tr>
      <w:tr>
        <w:tc>
          <w:tcPr>
            <w:tcW w:type="dxa" w:w="4968"/>
          </w:tcPr>
          <w:p>
            <w:r>
              <w:t>docs/demo-script.md</w:t>
            </w:r>
          </w:p>
        </w:tc>
        <w:tc>
          <w:tcPr>
            <w:tcW w:type="dxa" w:w="4968"/>
          </w:tcPr>
          <w:p>
            <w:r>
              <w:t>Source narration for the deck and demo video</w:t>
            </w:r>
          </w:p>
        </w:tc>
      </w:tr>
      <w:tr>
        <w:tc>
          <w:tcPr>
            <w:tcW w:type="dxa" w:w="4968"/>
          </w:tcPr>
          <w:p>
            <w:r>
              <w:t>tests/integration/test_api.py</w:t>
            </w:r>
          </w:p>
        </w:tc>
        <w:tc>
          <w:tcPr>
            <w:tcW w:type="dxa" w:w="4968"/>
          </w:tcPr>
          <w:p>
            <w:r>
              <w:t>Backend API integration coverage</w:t>
            </w:r>
          </w:p>
        </w:tc>
      </w:tr>
      <w:tr>
        <w:tc>
          <w:tcPr>
            <w:tcW w:type="dxa" w:w="4968"/>
          </w:tcPr>
          <w:p>
            <w:r>
              <w:t>tests/unit/test_agent.py</w:t>
            </w:r>
          </w:p>
        </w:tc>
        <w:tc>
          <w:tcPr>
            <w:tcW w:type="dxa" w:w="4968"/>
          </w:tcPr>
          <w:p>
            <w:r>
              <w:t>Interpreter, controller, and repository coverage</w:t>
            </w:r>
          </w:p>
        </w:tc>
      </w:tr>
      <w:tr>
        <w:tc>
          <w:tcPr>
            <w:tcW w:type="dxa" w:w="4968"/>
          </w:tcPr>
          <w:p>
            <w:r>
              <w:t>tests/unit/test_tools.py</w:t>
            </w:r>
          </w:p>
        </w:tc>
        <w:tc>
          <w:tcPr>
            <w:tcW w:type="dxa" w:w="4968"/>
          </w:tcPr>
          <w:p>
            <w:r>
              <w:t>Tool execution unit coverage</w:t>
            </w:r>
          </w:p>
        </w:tc>
      </w:tr>
      <w:tr>
        <w:tc>
          <w:tcPr>
            <w:tcW w:type="dxa" w:w="4968"/>
          </w:tcPr>
          <w:p>
            <w:r>
              <w:t>tests/unit/test_safety.py</w:t>
            </w:r>
          </w:p>
        </w:tc>
        <w:tc>
          <w:tcPr>
            <w:tcW w:type="dxa" w:w="4968"/>
          </w:tcPr>
          <w:p>
            <w:r>
              <w:t>Safety-guard coverage</w:t>
            </w:r>
          </w:p>
        </w:tc>
      </w:tr>
      <w:tr>
        <w:tc>
          <w:tcPr>
            <w:tcW w:type="dxa" w:w="4968"/>
          </w:tcPr>
          <w:p>
            <w:r>
              <w:t>tests/unit/test_reports.py</w:t>
            </w:r>
          </w:p>
        </w:tc>
        <w:tc>
          <w:tcPr>
            <w:tcW w:type="dxa" w:w="4968"/>
          </w:tcPr>
          <w:p>
            <w:r>
              <w:t>Report-export validation</w:t>
            </w:r>
          </w:p>
        </w:tc>
      </w:tr>
    </w:tbl>
    <w:p/>
    <w:p>
      <w:pPr>
        <w:pStyle w:val="Heading2"/>
      </w:pPr>
      <w:r>
        <w:t>Documentation-pack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Behavior</w:t>
            </w:r>
          </w:p>
        </w:tc>
      </w:tr>
      <w:tr>
        <w:tc>
          <w:tcPr>
            <w:tcW w:type="dxa" w:w="4968"/>
          </w:tcPr>
          <w:p>
            <w:r>
              <w:t>Runtime isolation</w:t>
            </w:r>
          </w:p>
        </w:tc>
        <w:tc>
          <w:tcPr>
            <w:tcW w:type="dxa" w:w="4968"/>
          </w:tcPr>
          <w:p>
            <w:r>
              <w:t>.venv uses requirements.txt only</w:t>
            </w:r>
          </w:p>
        </w:tc>
      </w:tr>
      <w:tr>
        <w:tc>
          <w:tcPr>
            <w:tcW w:type="dxa" w:w="4968"/>
          </w:tcPr>
          <w:p>
            <w:r>
              <w:t>Documentation isolation</w:t>
            </w:r>
          </w:p>
        </w:tc>
        <w:tc>
          <w:tcPr>
            <w:tcW w:type="dxa" w:w="4968"/>
          </w:tcPr>
          <w:p>
            <w:r>
              <w:t>.review-pack-venv uses requirements-review-pack.txt only</w:t>
            </w:r>
          </w:p>
        </w:tc>
      </w:tr>
      <w:tr>
        <w:tc>
          <w:tcPr>
            <w:tcW w:type="dxa" w:w="4968"/>
          </w:tcPr>
          <w:p>
            <w:r>
              <w:t>Screenshot capture</w:t>
            </w:r>
          </w:p>
        </w:tc>
        <w:tc>
          <w:tcPr>
            <w:tcW w:type="dxa" w:w="4968"/>
          </w:tcPr>
          <w:p>
            <w:r>
              <w:t>Playwright drives the running app and stores PNGs under docs/review-pack/screenshots/</w:t>
            </w:r>
          </w:p>
        </w:tc>
      </w:tr>
      <w:tr>
        <w:tc>
          <w:tcPr>
            <w:tcW w:type="dxa" w:w="4968"/>
          </w:tcPr>
          <w:p>
            <w:r>
              <w:t>DOCX generation</w:t>
            </w:r>
          </w:p>
        </w:tc>
        <w:tc>
          <w:tcPr>
            <w:tcW w:type="dxa" w:w="4968"/>
          </w:tcPr>
          <w:p>
            <w:r>
              <w:t>python-docx renders the markdown sources into branded documents</w:t>
            </w:r>
          </w:p>
        </w:tc>
      </w:tr>
      <w:tr>
        <w:tc>
          <w:tcPr>
            <w:tcW w:type="dxa" w:w="4968"/>
          </w:tcPr>
          <w:p>
            <w:r>
              <w:t>PPTX generation</w:t>
            </w:r>
          </w:p>
        </w:tc>
        <w:tc>
          <w:tcPr>
            <w:tcW w:type="dxa" w:w="4968"/>
          </w:tcPr>
          <w:p>
            <w:r>
              <w:t>python-pptx builds the widescreen demo deck and speaker notes</w:t>
            </w:r>
          </w:p>
        </w:tc>
      </w:tr>
      <w:tr>
        <w:tc>
          <w:tcPr>
            <w:tcW w:type="dxa" w:w="4968"/>
          </w:tcPr>
          <w:p>
            <w:r>
              <w:t>Narration</w:t>
            </w:r>
          </w:p>
        </w:tc>
        <w:tc>
          <w:tcPr>
            <w:tcW w:type="dxa" w:w="4968"/>
          </w:tcPr>
          <w:p>
            <w:r>
              <w:t>pyttsx3 runs first, gTTS is the fallback, and silent video is the last fallback</w:t>
            </w:r>
          </w:p>
        </w:tc>
      </w:tr>
      <w:tr>
        <w:tc>
          <w:tcPr>
            <w:tcW w:type="dxa" w:w="4968"/>
          </w:tcPr>
          <w:p>
            <w:r>
              <w:t>Video output</w:t>
            </w:r>
          </w:p>
        </w:tc>
        <w:tc>
          <w:tcPr>
            <w:tcW w:type="dxa" w:w="4968"/>
          </w:tcPr>
          <w:p>
            <w:r>
              <w:t>moviepy assembles slide images and narration into TaskBuddy-Demo.mp4</w:t>
            </w:r>
          </w:p>
        </w:tc>
      </w:tr>
    </w:tbl>
    <w:p/>
    <w:p>
      <w:pPr>
        <w:pStyle w:val="Heading2"/>
      </w:pPr>
      <w:r>
        <w:t>Testing and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Coverage</w:t>
            </w:r>
          </w:p>
        </w:tc>
      </w:tr>
      <w:tr>
        <w:tc>
          <w:tcPr>
            <w:tcW w:type="dxa" w:w="4968"/>
          </w:tcPr>
          <w:p>
            <w:r>
              <w:t>Backend unit tests</w:t>
            </w:r>
          </w:p>
        </w:tc>
        <w:tc>
          <w:tcPr>
            <w:tcW w:type="dxa" w:w="4968"/>
          </w:tcPr>
          <w:p>
            <w:r>
              <w:t>Interpreter routing, controller behavior, retry handling, repository limits, and tool behavior</w:t>
            </w:r>
          </w:p>
        </w:tc>
      </w:tr>
      <w:tr>
        <w:tc>
          <w:tcPr>
            <w:tcW w:type="dxa" w:w="4968"/>
          </w:tcPr>
          <w:p>
            <w:r>
              <w:t>Backend integration tests</w:t>
            </w:r>
          </w:p>
        </w:tc>
        <w:tc>
          <w:tcPr>
            <w:tcW w:type="dxa" w:w="4968"/>
          </w:tcPr>
          <w:p>
            <w:r>
              <w:t>Auth, thread CRUD, sync tasks, streaming tasks, and handled failures</w:t>
            </w:r>
          </w:p>
        </w:tc>
      </w:tr>
      <w:tr>
        <w:tc>
          <w:tcPr>
            <w:tcW w:type="dxa" w:w="4968"/>
          </w:tcPr>
          <w:p>
            <w:r>
              <w:t>Frontend tests</w:t>
            </w:r>
          </w:p>
        </w:tc>
        <w:tc>
          <w:tcPr>
            <w:tcW w:type="dxa" w:w="4968"/>
          </w:tcPr>
          <w:p>
            <w:r>
              <w:t>Login flow, route changes, thread limits, task-flow limits, auto-scroll, and admin interactions</w:t>
            </w:r>
          </w:p>
        </w:tc>
      </w:tr>
      <w:tr>
        <w:tc>
          <w:tcPr>
            <w:tcW w:type="dxa" w:w="4968"/>
          </w:tcPr>
          <w:p>
            <w:r>
              <w:t>Reports</w:t>
            </w:r>
          </w:p>
        </w:tc>
        <w:tc>
          <w:tcPr>
            <w:tcW w:type="dxa" w:w="4968"/>
          </w:tcPr>
          <w:p>
            <w:r>
              <w:t>Backend JUnit XML, frontend JUnit XML, Excel summary, HTML dashboard, and the generated documentation pack</w:t>
            </w:r>
          </w:p>
        </w:tc>
      </w:tr>
    </w:tbl>
    <w:p/>
    <w:p>
      <w:pPr>
        <w:pStyle w:val="Heading2"/>
      </w:pPr>
      <w:r>
        <w:t>Design tradeoffs</w:t>
      </w:r>
    </w:p>
    <w:p>
      <w:pPr>
        <w:pStyle w:val="ListBullet"/>
      </w:pPr>
      <w:r>
        <w:t>FastAPI serves the built frontend to keep local runtime simple.</w:t>
      </w:r>
    </w:p>
    <w:p>
      <w:pPr>
        <w:pStyle w:val="ListBullet"/>
      </w:pPr>
      <w:r>
        <w:t>Deterministic tool routing is favored over opaque model reasoning so behavior stays testable and explainable.</w:t>
      </w:r>
    </w:p>
    <w:p>
      <w:pPr>
        <w:pStyle w:val="ListBullet"/>
      </w:pPr>
      <w:r>
        <w:t>Mock weather and currency data keep the challenge self-contained and reproducible.</w:t>
      </w:r>
    </w:p>
    <w:p>
      <w:pPr>
        <w:pStyle w:val="ListBullet"/>
      </w:pPr>
      <w:r>
        <w:t>SQLite is sufficient for a local workflow and easy artifact sharing.</w:t>
      </w:r>
    </w:p>
    <w:p>
      <w:pPr>
        <w:pStyle w:val="ListBullet"/>
      </w:pPr>
      <w:r>
        <w:t>The current React app still concentrates a large amount of UI logic in App.tsx; that is a maintainability tradeoff, not a functional blocker.</w:t>
      </w:r>
    </w:p>
    <w:p>
      <w:pPr>
        <w:pStyle w:val="ListBullet"/>
      </w:pPr>
      <w:r>
        <w:t>The documentation pack uses a separate environment because presentation tooling should never interfere with the app runtime.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separate"/>
      <w:t> 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3E4D5D"/>
        <w:sz w:val="17"/>
      </w:rPr>
      <w:t>TaskBuddy |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E4D5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02A4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02A4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02A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02A4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