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Actory – Film Audition Platform</w:t>
      </w:r>
    </w:p>
    <w:p>
      <w:r>
        <w:t>Database Schema (MongoDB – Collections)</w:t>
      </w:r>
    </w:p>
    <w:p>
      <w:pPr>
        <w:pStyle w:val="Heading2"/>
      </w:pPr>
      <w:r>
        <w:t>1. Core Collections (Shared by All Roles)</w:t>
      </w:r>
    </w:p>
    <w:p>
      <w:pPr>
        <w:pStyle w:val="Heading3"/>
      </w:pPr>
      <w:r>
        <w:t>users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_id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Full name of the user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Unique email address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Hashed password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Role of the user: actor, producer, admin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Age of actor/producer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male, female, other, prefer-not-to-say</w:t>
            </w:r>
          </w:p>
        </w:tc>
      </w:tr>
      <w:tr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Optional contact number</w:t>
            </w:r>
          </w:p>
        </w:tc>
      </w:tr>
      <w:tr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Short profile/bio</w:t>
            </w:r>
          </w:p>
        </w:tc>
      </w:tr>
      <w:tr>
        <w:tc>
          <w:tcPr>
            <w:tcW w:type="dxa" w:w="2880"/>
          </w:tcPr>
          <w:p>
            <w:r>
              <w:t>experience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beginner, intermediate, experienced, professional</w:t>
            </w:r>
          </w:p>
        </w:tc>
      </w:tr>
      <w:tr>
        <w:tc>
          <w:tcPr>
            <w:tcW w:type="dxa" w:w="2880"/>
          </w:tcPr>
          <w:p>
            <w:r>
              <w:t>isActive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Account active status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Account creation date</w:t>
            </w:r>
          </w:p>
        </w:tc>
      </w:tr>
      <w:tr>
        <w:tc>
          <w:tcPr>
            <w:tcW w:type="dxa" w:w="2880"/>
          </w:tcPr>
          <w:p>
            <w:r>
              <w:t>lastLogin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Last login timestamp</w:t>
            </w:r>
          </w:p>
        </w:tc>
      </w:tr>
    </w:tbl>
    <w:p>
      <w:pPr>
        <w:pStyle w:val="Heading2"/>
      </w:pPr>
      <w:r>
        <w:t>2. Actor-Specific Collections</w:t>
      </w:r>
    </w:p>
    <w:p>
      <w:pPr>
        <w:pStyle w:val="Heading3"/>
      </w:pPr>
      <w:r>
        <w:t>videos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_id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actorId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Reference to users._id (role = actor)</w:t>
            </w:r>
          </w:p>
        </w:tc>
      </w:tr>
      <w:tr>
        <w:tc>
          <w:tcPr>
            <w:tcW w:type="dxa" w:w="2880"/>
          </w:tcPr>
          <w:p>
            <w:r>
              <w:t>castingCallId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Reference to castingcalls._id</w:t>
            </w:r>
          </w:p>
        </w:tc>
      </w:tr>
      <w:tr>
        <w:tc>
          <w:tcPr>
            <w:tcW w:type="dxa" w:w="2880"/>
          </w:tcPr>
          <w:p>
            <w:r>
              <w:t>videoUrl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Cloudinary URL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Title of audition video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pending, selected, rejected</w:t>
            </w:r>
          </w:p>
        </w:tc>
      </w:tr>
      <w:tr>
        <w:tc>
          <w:tcPr>
            <w:tcW w:type="dxa" w:w="2880"/>
          </w:tcPr>
          <w:p>
            <w:r>
              <w:t>uploadedAt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Upload date</w:t>
            </w:r>
          </w:p>
        </w:tc>
      </w:tr>
    </w:tbl>
    <w:p>
      <w:pPr>
        <w:pStyle w:val="Heading2"/>
      </w:pPr>
      <w:r>
        <w:t>3. Producer-Specific Collections</w:t>
      </w:r>
    </w:p>
    <w:p>
      <w:pPr>
        <w:pStyle w:val="Heading3"/>
      </w:pPr>
      <w:r>
        <w:t>castingcalls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_id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Role/character title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Description of role</w:t>
            </w:r>
          </w:p>
        </w:tc>
      </w:tr>
      <w:tr>
        <w:tc>
          <w:tcPr>
            <w:tcW w:type="dxa" w:w="2880"/>
          </w:tcPr>
          <w:p>
            <w:r>
              <w:t>ageRange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Required age range (e.g., 20-30)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Gender requirement</w:t>
            </w:r>
          </w:p>
        </w:tc>
      </w:tr>
      <w:tr>
        <w:tc>
          <w:tcPr>
            <w:tcW w:type="dxa" w:w="2880"/>
          </w:tcPr>
          <w:p>
            <w:r>
              <w:t>requirements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Any additional requirements</w:t>
            </w:r>
          </w:p>
        </w:tc>
      </w:tr>
      <w:tr>
        <w:tc>
          <w:tcPr>
            <w:tcW w:type="dxa" w:w="2880"/>
          </w:tcPr>
          <w:p>
            <w:r>
              <w:t>producerId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Reference to users._id (role = producer)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of casting call creation</w:t>
            </w:r>
          </w:p>
        </w:tc>
      </w:tr>
    </w:tbl>
    <w:p>
      <w:pPr>
        <w:pStyle w:val="Heading2"/>
      </w:pPr>
      <w:r>
        <w:t>4. Admin-Specific Collections (New Module)</w:t>
      </w:r>
    </w:p>
    <w:p>
      <w:pPr>
        <w:pStyle w:val="Heading3"/>
      </w:pPr>
      <w:r>
        <w:t>role_switch_requests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_id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actorId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Reference to users._id (role = actor)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Actor’s reason for switching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pending, approved, rejected</w:t>
            </w:r>
          </w:p>
        </w:tc>
      </w:tr>
      <w:tr>
        <w:tc>
          <w:tcPr>
            <w:tcW w:type="dxa" w:w="2880"/>
          </w:tcPr>
          <w:p>
            <w:r>
              <w:t>requestedAt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of request submission</w:t>
            </w:r>
          </w:p>
        </w:tc>
      </w:tr>
      <w:tr>
        <w:tc>
          <w:tcPr>
            <w:tcW w:type="dxa" w:w="2880"/>
          </w:tcPr>
          <w:p>
            <w:r>
              <w:t>approvedAt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of admin approval/rejection</w:t>
            </w:r>
          </w:p>
        </w:tc>
      </w:tr>
      <w:tr>
        <w:tc>
          <w:tcPr>
            <w:tcW w:type="dxa" w:w="2880"/>
          </w:tcPr>
          <w:p>
            <w:r>
              <w:t>adminId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Reference to users._id (role = admin)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