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bCs/>
          <w:sz w:val="28"/>
          <w:szCs w:val="28"/>
        </w:rPr>
      </w:pPr>
      <w:r>
        <w:rPr>
          <w:b/>
          <w:bCs/>
          <w:sz w:val="28"/>
          <w:szCs w:val="28"/>
        </w:rPr>
        <w:t>Mål sektion A</w:t>
      </w:r>
    </w:p>
    <w:p>
      <w:pPr>
        <w:pStyle w:val="Normal"/>
        <w:rPr/>
      </w:pPr>
      <w:r>
        <w:rPr/>
        <w:t>Koda ihop ett Convolutional Neural Network (CNN) som analyserar MNIST Fashion-data med hjälp av Keras. En metod som ger bättre resultat än ett alla-till-alla nät ska skapas. Minst två olika inställningar på någon av parametrarna (strides, fönsterstorlek eller padding) ska köras och jämföras. Minst 90% rätt på testdatan ska uppnås.</w:t>
      </w:r>
    </w:p>
    <w:p>
      <w:pPr>
        <w:pStyle w:val="Normal"/>
        <w:rPr/>
      </w:pPr>
      <w:r>
        <w:rPr/>
      </w:r>
    </w:p>
    <w:p>
      <w:pPr>
        <w:pStyle w:val="Normal"/>
        <w:rPr>
          <w:b/>
          <w:b/>
          <w:bCs/>
          <w:sz w:val="28"/>
          <w:szCs w:val="28"/>
        </w:rPr>
      </w:pPr>
      <w:r>
        <w:rPr>
          <w:b/>
          <w:bCs/>
          <w:sz w:val="28"/>
          <w:szCs w:val="28"/>
        </w:rPr>
        <w:t>Metod sektion A</w:t>
      </w:r>
    </w:p>
    <w:p>
      <w:pPr>
        <w:pStyle w:val="Normal"/>
        <w:rPr/>
      </w:pPr>
      <w:r>
        <w:rPr>
          <w:rFonts w:eastAsia="NSimSun" w:cs="Arial"/>
          <w:color w:val="auto"/>
          <w:kern w:val="2"/>
          <w:sz w:val="24"/>
          <w:szCs w:val="24"/>
          <w:lang w:val="sv-SE" w:eastAsia="zh-CN" w:bidi="hi-IN"/>
        </w:rPr>
        <w:t>Källkod</w:t>
      </w:r>
      <w:r>
        <w:rPr/>
        <w:t>: lab1a.py</w:t>
      </w:r>
    </w:p>
    <w:p>
      <w:pPr>
        <w:pStyle w:val="Normal"/>
        <w:rPr/>
      </w:pPr>
      <w:r>
        <w:rPr/>
        <w:t>Mitt CNN var inspirerat av (6), där ett CNN var skapat med ett första lager Conv2D, följt av ett lager MaxPooling2D, följt av två till par av lager av samma typ med ökande filterstorlek. Mitt CNN nätverk var sedan tillplattat med ett Flatten-lager, följt av ett 128-enhets Dense-lager följt av ett 10-enhets stort Dense-lager där man får ut sannolikheterna för de tio kategorierna av Fashio</w:t>
      </w:r>
      <w:r>
        <w:rPr/>
        <w:t>n</w:t>
      </w:r>
      <w:r>
        <w:rPr/>
        <w:t>-datan. Olika kombinationer av inställningar testades sedan och jämfördes mot varandra. För mer information se källkoden.</w:t>
      </w:r>
    </w:p>
    <w:p>
      <w:pPr>
        <w:pStyle w:val="Normal"/>
        <w:rPr/>
      </w:pPr>
      <w:r>
        <w:rPr/>
      </w:r>
    </w:p>
    <w:p>
      <w:pPr>
        <w:pStyle w:val="Normal"/>
        <w:rPr>
          <w:b/>
          <w:b/>
          <w:bCs/>
          <w:sz w:val="28"/>
          <w:szCs w:val="28"/>
        </w:rPr>
      </w:pPr>
      <w:r>
        <w:rPr>
          <w:b/>
          <w:bCs/>
          <w:sz w:val="28"/>
          <w:szCs w:val="28"/>
        </w:rPr>
        <w:t>Resultat sektion A</w:t>
      </w:r>
    </w:p>
    <w:p>
      <w:pPr>
        <w:pStyle w:val="Normal"/>
        <w:rPr/>
      </w:pPr>
      <w:r>
        <w:rPr/>
        <w:t>Resultatet efter att ha kört med olika inställningar visas nedan. Ett CNN med inställningarna ”padding, small window, large stride” gav bäst resultat, med en noggrannhet 0,9091 på testdatan.</w:t>
      </w:r>
    </w:p>
    <w:tbl>
      <w:tblPr>
        <w:tblW w:w="9638" w:type="dxa"/>
        <w:jc w:val="left"/>
        <w:tblInd w:w="0" w:type="dxa"/>
        <w:tblCellMar>
          <w:top w:w="55" w:type="dxa"/>
          <w:left w:w="55" w:type="dxa"/>
          <w:bottom w:w="55" w:type="dxa"/>
          <w:right w:w="55" w:type="dxa"/>
        </w:tblCellMar>
      </w:tblPr>
      <w:tblGrid>
        <w:gridCol w:w="7091"/>
        <w:gridCol w:w="2546"/>
      </w:tblGrid>
      <w:tr>
        <w:trPr/>
        <w:tc>
          <w:tcPr>
            <w:tcW w:w="7091" w:type="dxa"/>
            <w:tcBorders>
              <w:top w:val="single" w:sz="4" w:space="0" w:color="000000"/>
              <w:left w:val="single" w:sz="4" w:space="0" w:color="000000"/>
              <w:bottom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Inställning</w:t>
            </w:r>
          </w:p>
        </w:tc>
        <w:tc>
          <w:tcPr>
            <w:tcW w:w="2546" w:type="dxa"/>
            <w:tcBorders>
              <w:top w:val="single" w:sz="4" w:space="0" w:color="000000"/>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Resultat</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Fully connected</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0.8837</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small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0.8854</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small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0.8848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large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0.8936</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large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0.8790</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0" w:name="__DdeLink__0_4244485331"/>
            <w:r>
              <w:rPr>
                <w:b w:val="false"/>
                <w:bCs w:val="false"/>
                <w:i w:val="false"/>
                <w:iCs w:val="false"/>
                <w:strike w:val="false"/>
                <w:dstrike w:val="false"/>
                <w:outline w:val="false"/>
                <w:shadow w:val="false"/>
                <w:color w:val="000000"/>
                <w:sz w:val="24"/>
                <w:szCs w:val="24"/>
                <w:u w:val="none"/>
              </w:rPr>
              <w:t>Padding, small window, small strides</w:t>
            </w:r>
            <w:bookmarkEnd w:id="0"/>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0.9091</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small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0.9008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large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0.9048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large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0.9029</w:t>
            </w:r>
          </w:p>
        </w:tc>
      </w:tr>
    </w:tbl>
    <w:p>
      <w:pPr>
        <w:pStyle w:val="Normal"/>
        <w:rPr/>
      </w:pPr>
      <w:r>
        <w:rPr/>
      </w:r>
    </w:p>
    <w:p>
      <w:pPr>
        <w:pStyle w:val="Normal"/>
        <w:rPr/>
      </w:pPr>
      <w:r>
        <w:rPr/>
      </w:r>
    </w:p>
    <w:p>
      <w:pPr>
        <w:pStyle w:val="Normal"/>
        <w:rPr>
          <w:b/>
          <w:b/>
          <w:bCs/>
        </w:rPr>
      </w:pPr>
      <w:r>
        <w:rPr>
          <w:b/>
          <w:bCs/>
          <w:sz w:val="28"/>
          <w:szCs w:val="28"/>
        </w:rPr>
        <w:t>Mål sektion B</w:t>
      </w:r>
    </w:p>
    <w:p>
      <w:pPr>
        <w:pStyle w:val="Normal"/>
        <w:rPr/>
      </w:pPr>
      <w:r>
        <w:rPr/>
        <w:t>Testa att använda metoder för regularisering och även Data augmentation.</w:t>
      </w:r>
    </w:p>
    <w:p>
      <w:pPr>
        <w:pStyle w:val="Normal"/>
        <w:rPr/>
      </w:pPr>
      <w:r>
        <w:rPr/>
      </w:r>
    </w:p>
    <w:p>
      <w:pPr>
        <w:pStyle w:val="Normal"/>
        <w:rPr>
          <w:b/>
          <w:b/>
          <w:bCs/>
        </w:rPr>
      </w:pPr>
      <w:r>
        <w:rPr>
          <w:b/>
          <w:bCs/>
          <w:sz w:val="28"/>
          <w:szCs w:val="28"/>
        </w:rPr>
        <w:t>Metod sektion B</w:t>
      </w:r>
    </w:p>
    <w:p>
      <w:pPr>
        <w:pStyle w:val="Normal"/>
        <w:rPr/>
      </w:pPr>
      <w:r>
        <w:rPr/>
        <w:t>Källkod: lab1b.py</w:t>
      </w:r>
    </w:p>
    <w:p>
      <w:pPr>
        <w:pStyle w:val="Normal"/>
        <w:rPr/>
      </w:pPr>
      <w:r>
        <w:rPr/>
        <w:t>Från sektion A användes inställningen ”</w:t>
      </w:r>
      <w:r>
        <w:rPr>
          <w:b w:val="false"/>
          <w:bCs w:val="false"/>
          <w:i w:val="false"/>
          <w:iCs w:val="false"/>
          <w:strike w:val="false"/>
          <w:dstrike w:val="false"/>
          <w:outline w:val="false"/>
          <w:shadow w:val="false"/>
          <w:color w:val="000000"/>
          <w:sz w:val="24"/>
          <w:szCs w:val="24"/>
          <w:u w:val="none"/>
        </w:rPr>
        <w:t>Padding, small window, small strides”, och Dropout(0.25) infördes efter varje MaxPooling2D-lager samt Dropout(0.5) användes efter det alla-till-alla nät som används i slutet. Ett till Dense(128,…)-lager lades till i slutet. En inställning för L2-regularisering testades även.</w:t>
      </w:r>
    </w:p>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rPr>
          <w:b/>
          <w:b/>
          <w:bCs/>
          <w:sz w:val="28"/>
          <w:szCs w:val="28"/>
        </w:rPr>
      </w:pPr>
      <w:r>
        <w:rPr/>
      </w:r>
    </w:p>
    <w:p>
      <w:pPr>
        <w:pStyle w:val="Normal"/>
        <w:rPr>
          <w:b/>
          <w:b/>
          <w:bCs/>
          <w:sz w:val="28"/>
          <w:szCs w:val="28"/>
        </w:rPr>
      </w:pPr>
      <w:r>
        <w:rPr/>
      </w:r>
    </w:p>
    <w:p>
      <w:pPr>
        <w:pStyle w:val="Normal"/>
        <w:rPr/>
      </w:pPr>
      <w:r>
        <w:rPr>
          <w:b/>
          <w:bCs/>
          <w:sz w:val="28"/>
          <w:szCs w:val="28"/>
        </w:rPr>
        <w:t>Resultat sektion B</w:t>
      </w:r>
    </w:p>
    <w:p>
      <w:pPr>
        <w:pStyle w:val="Normal"/>
        <w:rPr>
          <w:b w:val="false"/>
          <w:b w:val="false"/>
          <w:bCs w:val="false"/>
          <w:sz w:val="24"/>
          <w:szCs w:val="24"/>
        </w:rPr>
      </w:pPr>
      <w:r>
        <w:rPr>
          <w:b w:val="false"/>
          <w:bCs w:val="false"/>
          <w:sz w:val="24"/>
          <w:szCs w:val="24"/>
        </w:rPr>
        <w:t>Efter att ha testat med regularisering gav dropout bäst effekt. Inställningen för L2-regularisering gav inte bättre resultat, inte heller image augumentation gav bättre resultat. Bäst resultat gavs av att endast använda dropout med ett resultat av 0.9135.</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tcBorders>
            <w:shd w:fill="auto" w:val="clear"/>
          </w:tcPr>
          <w:p>
            <w:pPr>
              <w:pStyle w:val="Tabellinnehll"/>
              <w:jc w:val="left"/>
              <w:rPr/>
            </w:pPr>
            <w:r>
              <w:rPr>
                <w:b/>
                <w:bCs/>
                <w:i w:val="false"/>
                <w:iCs w:val="false"/>
                <w:strike w:val="false"/>
                <w:dstrike w:val="false"/>
                <w:outline w:val="false"/>
                <w:shadow w:val="false"/>
                <w:color w:val="000000"/>
                <w:sz w:val="24"/>
                <w:szCs w:val="24"/>
                <w:u w:val="none"/>
              </w:rPr>
              <w:t>Inställning</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Resultat</w:t>
            </w:r>
          </w:p>
        </w:tc>
      </w:tr>
      <w:tr>
        <w:trPr/>
        <w:tc>
          <w:tcPr>
            <w:tcW w:w="4819" w:type="dxa"/>
            <w:tcBorders>
              <w:left w:val="single" w:sz="4" w:space="0" w:color="000000"/>
              <w:bottom w:val="single" w:sz="4" w:space="0" w:color="000000"/>
            </w:tcBorders>
            <w:shd w:fill="auto" w:val="clear"/>
          </w:tcPr>
          <w:p>
            <w:pPr>
              <w:pStyle w:val="Tabellinnehll"/>
              <w:jc w:val="left"/>
              <w:rPr/>
            </w:pPr>
            <w:r>
              <w:rPr>
                <w:b w:val="false"/>
                <w:bCs w:val="false"/>
                <w:i w:val="false"/>
                <w:iCs w:val="false"/>
                <w:strike w:val="false"/>
                <w:dstrike w:val="false"/>
                <w:outline w:val="false"/>
                <w:shadow w:val="false"/>
                <w:color w:val="000000"/>
                <w:sz w:val="24"/>
                <w:szCs w:val="24"/>
                <w:u w:val="none"/>
              </w:rPr>
              <w:t>Fully connected, image augmentation</w:t>
            </w:r>
          </w:p>
        </w:tc>
        <w:tc>
          <w:tcPr>
            <w:tcW w:w="4818"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0.8557</w:t>
            </w:r>
          </w:p>
        </w:tc>
      </w:tr>
      <w:tr>
        <w:trPr/>
        <w:tc>
          <w:tcPr>
            <w:tcW w:w="4819" w:type="dxa"/>
            <w:tcBorders>
              <w:left w:val="single" w:sz="4" w:space="0" w:color="000000"/>
              <w:bottom w:val="single" w:sz="4" w:space="0" w:color="000000"/>
            </w:tcBorders>
            <w:shd w:fill="auto" w:val="clear"/>
          </w:tcPr>
          <w:p>
            <w:pPr>
              <w:pStyle w:val="Tabellinnehll"/>
              <w:jc w:val="left"/>
              <w:rPr/>
            </w:pPr>
            <w:r>
              <w:rPr>
                <w:b w:val="false"/>
                <w:bCs w:val="false"/>
                <w:i w:val="false"/>
                <w:iCs w:val="false"/>
                <w:strike w:val="false"/>
                <w:dstrike w:val="false"/>
                <w:outline w:val="false"/>
                <w:shadow w:val="false"/>
                <w:color w:val="000000"/>
                <w:sz w:val="24"/>
                <w:szCs w:val="24"/>
                <w:u w:val="none"/>
              </w:rPr>
              <w:t>Fully connected</w:t>
            </w:r>
          </w:p>
        </w:tc>
        <w:tc>
          <w:tcPr>
            <w:tcW w:w="4818"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0.8837</w:t>
            </w:r>
          </w:p>
        </w:tc>
      </w:tr>
      <w:tr>
        <w:trPr/>
        <w:tc>
          <w:tcPr>
            <w:tcW w:w="4819" w:type="dxa"/>
            <w:tcBorders>
              <w:left w:val="single" w:sz="4" w:space="0" w:color="000000"/>
              <w:bottom w:val="single" w:sz="4" w:space="0" w:color="000000"/>
            </w:tcBorders>
            <w:shd w:fill="auto" w:val="clear"/>
          </w:tcPr>
          <w:p>
            <w:pPr>
              <w:pStyle w:val="Tabellinnehll"/>
              <w:jc w:val="left"/>
              <w:rPr/>
            </w:pPr>
            <w:r>
              <w:rPr>
                <w:b w:val="false"/>
                <w:bCs w:val="false"/>
                <w:i w:val="false"/>
                <w:iCs w:val="false"/>
                <w:strike w:val="false"/>
                <w:dstrike w:val="false"/>
                <w:outline w:val="false"/>
                <w:shadow w:val="false"/>
                <w:color w:val="000000"/>
                <w:sz w:val="24"/>
                <w:szCs w:val="24"/>
                <w:u w:val="none"/>
              </w:rPr>
              <w:t>Padding, small window, small strides, droput</w:t>
            </w:r>
          </w:p>
        </w:tc>
        <w:tc>
          <w:tcPr>
            <w:tcW w:w="4818"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0.9135</w:t>
            </w:r>
          </w:p>
        </w:tc>
      </w:tr>
      <w:tr>
        <w:trPr/>
        <w:tc>
          <w:tcPr>
            <w:tcW w:w="4819" w:type="dxa"/>
            <w:tcBorders>
              <w:left w:val="single" w:sz="4" w:space="0" w:color="000000"/>
              <w:bottom w:val="single" w:sz="4" w:space="0" w:color="000000"/>
            </w:tcBorders>
            <w:shd w:fill="auto" w:val="clear"/>
          </w:tcPr>
          <w:p>
            <w:pPr>
              <w:pStyle w:val="Tabellinnehll"/>
              <w:jc w:val="left"/>
              <w:rPr/>
            </w:pPr>
            <w:r>
              <w:rPr>
                <w:b w:val="false"/>
                <w:bCs w:val="false"/>
                <w:i w:val="false"/>
                <w:iCs w:val="false"/>
                <w:strike w:val="false"/>
                <w:dstrike w:val="false"/>
                <w:outline w:val="false"/>
                <w:shadow w:val="false"/>
                <w:color w:val="000000"/>
                <w:sz w:val="24"/>
                <w:szCs w:val="24"/>
                <w:u w:val="none"/>
              </w:rPr>
              <w:t>Padding, small window, small strides, dropout, l2 regularizer, image augmentation</w:t>
            </w:r>
          </w:p>
        </w:tc>
        <w:tc>
          <w:tcPr>
            <w:tcW w:w="4818"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0.8959</w:t>
            </w:r>
          </w:p>
        </w:tc>
      </w:tr>
    </w:tbl>
    <w:p>
      <w:pPr>
        <w:pStyle w:val="Normal"/>
        <w:rPr/>
      </w:pPr>
      <w:r>
        <w:rPr/>
      </w:r>
    </w:p>
    <w:p>
      <w:pPr>
        <w:pStyle w:val="Normal"/>
        <w:rPr>
          <w:b/>
          <w:b/>
          <w:bCs/>
          <w:sz w:val="28"/>
          <w:szCs w:val="28"/>
        </w:rPr>
      </w:pPr>
      <w:r>
        <w:rPr>
          <w:b/>
          <w:bCs/>
          <w:sz w:val="28"/>
          <w:szCs w:val="28"/>
        </w:rPr>
        <w:t>Mål sektion C</w:t>
      </w:r>
    </w:p>
    <w:p>
      <w:pPr>
        <w:pStyle w:val="Normal"/>
        <w:rPr/>
      </w:pPr>
      <w:r>
        <w:rPr/>
        <w:t>Filtrens inlärda detektioner ska visualiseras, om hur nätverkets indata analyseras i de olika lagren.</w:t>
      </w:r>
    </w:p>
    <w:p>
      <w:pPr>
        <w:pStyle w:val="Normal"/>
        <w:rPr/>
      </w:pPr>
      <w:r>
        <w:rPr/>
      </w:r>
    </w:p>
    <w:p>
      <w:pPr>
        <w:pStyle w:val="Normal"/>
        <w:rPr>
          <w:b/>
          <w:b/>
          <w:bCs/>
          <w:sz w:val="28"/>
          <w:szCs w:val="28"/>
        </w:rPr>
      </w:pPr>
      <w:r>
        <w:rPr>
          <w:b/>
          <w:bCs/>
          <w:sz w:val="28"/>
          <w:szCs w:val="28"/>
        </w:rPr>
        <w:t>Metod sektion C</w:t>
      </w:r>
    </w:p>
    <w:p>
      <w:pPr>
        <w:pStyle w:val="Normal"/>
        <w:rPr>
          <w:b w:val="false"/>
          <w:b w:val="false"/>
          <w:bCs w:val="false"/>
        </w:rPr>
      </w:pPr>
      <w:r>
        <w:rPr>
          <w:b w:val="false"/>
          <w:bCs w:val="false"/>
        </w:rPr>
        <w:t>Source: lab1c.py</w:t>
      </w:r>
    </w:p>
    <w:p>
      <w:pPr>
        <w:pStyle w:val="Normal"/>
        <w:rPr/>
      </w:pPr>
      <w:r>
        <w:rPr/>
        <w:t>The CNN was trained on the test image set, then the model was used for prediction on a test image and the model layer predictions was extracted and the 32 first images of the prediction layers was plotted for layer 1-8 except 6.</w:t>
      </w:r>
    </w:p>
    <w:p>
      <w:pPr>
        <w:pStyle w:val="Normal"/>
        <w:rPr/>
      </w:pPr>
      <w:r>
        <w:rPr/>
      </w:r>
    </w:p>
    <w:p>
      <w:pPr>
        <w:pStyle w:val="Normal"/>
        <w:rPr>
          <w:b/>
          <w:b/>
          <w:bCs/>
          <w:sz w:val="28"/>
          <w:szCs w:val="28"/>
        </w:rPr>
      </w:pPr>
      <w:r>
        <w:rPr>
          <w:b/>
          <w:bCs/>
          <w:sz w:val="28"/>
          <w:szCs w:val="28"/>
        </w:rPr>
        <w:t>Resultat sektion C</w:t>
      </w:r>
    </w:p>
    <w:p>
      <w:pPr>
        <w:pStyle w:val="Normal"/>
        <w:rPr/>
      </w:pPr>
      <w:r>
        <w:rPr>
          <w:rFonts w:ascii="Lucida Console" w:hAnsi="Lucida Console"/>
          <w:color w:val="auto"/>
          <w:sz w:val="18"/>
        </w:rPr>
        <w:t>Model summary below, with the convolutional base consisting of layer 1 to 8.</w:t>
      </w:r>
    </w:p>
    <w:p>
      <w:pPr>
        <w:pStyle w:val="Normal"/>
        <w:rPr/>
      </w:pPr>
      <w:r>
        <w:rPr>
          <w:rFonts w:ascii="Lucida Console" w:hAnsi="Lucida Console"/>
          <w:color w:val="auto"/>
          <w:sz w:val="18"/>
        </w:rPr>
        <w:t>Model: "sequential_1"</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Layer (type)                 Output Shape              Param #</w:t>
      </w:r>
    </w:p>
    <w:p>
      <w:pPr>
        <w:pStyle w:val="Normal"/>
        <w:rPr/>
      </w:pPr>
      <w:r>
        <w:rPr>
          <w:rFonts w:ascii="Lucida Console" w:hAnsi="Lucida Console"/>
          <w:color w:val="auto"/>
          <w:sz w:val="18"/>
        </w:rPr>
        <w:t>=================================================================</w:t>
      </w:r>
    </w:p>
    <w:p>
      <w:pPr>
        <w:pStyle w:val="Normal"/>
        <w:rPr/>
      </w:pPr>
      <w:r>
        <w:rPr>
          <w:rFonts w:ascii="Lucida Console" w:hAnsi="Lucida Console"/>
          <w:color w:val="auto"/>
          <w:sz w:val="18"/>
        </w:rPr>
        <w:t>conv2d_1 (Conv2D)            (None, 28, 28, 32)        320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max_pooling2d_1 (MaxPooling2 (None, 14, 14, 32)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dropout_1 (Dropout)          (None, 14, 14, 32)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conv2d_2 (Conv2D)            (None, 14, 14, 64)        18496</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max_pooling2d_2 (MaxPooling2 (None, 7, 7, 64)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dropout_2 (Dropout)          (None, 7, 7, 64)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conv2d_3 (Conv2D)            (None, 7, 7, 128)         73856</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max_pooling2d_3 (MaxPooling2 (None, 3, 3, 128)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dropout_3 (Dropout)          (None, 3, 3, 128)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flatten_1 (Flatten)          (None, 1152)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dense_1 (Dense)              (None, 128)               147584</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dense_2 (Dense)              (None, 128)               16512</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dropout_4 (Dropout)          (None, 128)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dense_3 (Dense)              (None, 10)                1290</w:t>
      </w:r>
    </w:p>
    <w:p>
      <w:pPr>
        <w:pStyle w:val="Normal"/>
        <w:rPr/>
      </w:pPr>
      <w:r>
        <w:rPr>
          <w:rFonts w:ascii="Lucida Console" w:hAnsi="Lucida Console"/>
          <w:color w:val="auto"/>
          <w:sz w:val="18"/>
        </w:rPr>
        <w:t>=================================================================</w:t>
      </w:r>
    </w:p>
    <w:p>
      <w:pPr>
        <w:pStyle w:val="Normal"/>
        <w:rPr/>
      </w:pPr>
      <w:r>
        <w:rPr/>
      </w:r>
    </w:p>
    <w:p>
      <w:pPr>
        <w:pStyle w:val="Normal"/>
        <w:rPr/>
      </w:pPr>
      <w:r>
        <w:rPr/>
        <w:t>First 32 images of layers 1, 2, 3, 4, 5, 7 and 8 are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0184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20130" cy="460184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389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4538980"/>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54406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6120130" cy="4544060"/>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2343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6120130" cy="4623435"/>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62851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4628515"/>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540250"/>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120130" cy="4540250"/>
                    </a:xfrm>
                    <a:prstGeom prst="rect">
                      <a:avLst/>
                    </a:prstGeom>
                  </pic:spPr>
                </pic:pic>
              </a:graphicData>
            </a:graphic>
          </wp:anchor>
        </w:drawing>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629785"/>
            <wp:effectExtent l="0" t="0" r="0" b="0"/>
            <wp:wrapSquare wrapText="largest"/>
            <wp:docPr id="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7" descr=""/>
                    <pic:cNvPicPr>
                      <a:picLocks noChangeAspect="1" noChangeArrowheads="1"/>
                    </pic:cNvPicPr>
                  </pic:nvPicPr>
                  <pic:blipFill>
                    <a:blip r:embed="rId8"/>
                    <a:stretch>
                      <a:fillRect/>
                    </a:stretch>
                  </pic:blipFill>
                  <pic:spPr bwMode="auto">
                    <a:xfrm>
                      <a:off x="0" y="0"/>
                      <a:ext cx="6120130" cy="4629785"/>
                    </a:xfrm>
                    <a:prstGeom prst="rect">
                      <a:avLst/>
                    </a:prstGeom>
                  </pic:spPr>
                </pic:pic>
              </a:graphicData>
            </a:graphic>
          </wp:anchor>
        </w:drawing>
      </w:r>
    </w:p>
    <w:p>
      <w:pPr>
        <w:pStyle w:val="Normal"/>
        <w:rPr>
          <w:b/>
          <w:b/>
          <w:bCs/>
          <w:sz w:val="28"/>
          <w:szCs w:val="28"/>
        </w:rPr>
      </w:pPr>
      <w:r>
        <w:rPr>
          <w:b/>
          <w:bCs/>
          <w:sz w:val="28"/>
          <w:szCs w:val="28"/>
        </w:rPr>
        <w:t>Referenser</w:t>
      </w:r>
    </w:p>
    <w:p>
      <w:pPr>
        <w:pStyle w:val="Normal"/>
        <w:rPr/>
      </w:pPr>
      <w:r>
        <w:rPr/>
        <w:t>(1) DEEP LEARNING with Python, Francois Chollet</w:t>
      </w:r>
    </w:p>
    <w:p>
      <w:pPr>
        <w:pStyle w:val="Normal"/>
        <w:rPr/>
      </w:pPr>
      <w:r>
        <w:rPr/>
        <w:t>(2) https://keras.io/layers/convolutional/</w:t>
      </w:r>
    </w:p>
    <w:p>
      <w:pPr>
        <w:pStyle w:val="Normal"/>
        <w:rPr/>
      </w:pPr>
      <w:r>
        <w:rPr/>
        <w:t>(3) https://elitedatascience.com/keras-tutorial-deep-learning-in-python</w:t>
      </w:r>
    </w:p>
    <w:p>
      <w:pPr>
        <w:pStyle w:val="Normal"/>
        <w:rPr/>
      </w:pPr>
      <w:r>
        <w:rPr/>
        <w:t>(4) https://missinglink.ai/guides/keras/keras-conv2d-working-cnn-2d-convolutions-keras/</w:t>
      </w:r>
    </w:p>
    <w:p>
      <w:pPr>
        <w:pStyle w:val="Normal"/>
        <w:rPr/>
      </w:pPr>
      <w:r>
        <w:rPr/>
        <w:t>(5) https://machinelearningmastery.com/padding-and-stride-for-convolutional-neural-networks/</w:t>
      </w:r>
    </w:p>
    <w:p>
      <w:pPr>
        <w:pStyle w:val="Normal"/>
        <w:rPr/>
      </w:pPr>
      <w:r>
        <w:rPr/>
        <w:t>(6) https://www.pyimagesearch.com/2018/12/31/keras-conv2d-and-convolutional-layers/</w:t>
      </w:r>
    </w:p>
    <w:sectPr>
      <w:headerReference w:type="default" r:id="rId9"/>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rPr/>
    </w:pPr>
    <w:r>
      <w:rPr/>
      <w:t>Deep Learning – laboration 1</w:t>
    </w:r>
  </w:p>
  <w:p>
    <w:pPr>
      <w:pStyle w:val="Sidhuvud"/>
      <w:rPr/>
    </w:pPr>
    <w:r>
      <w:rPr/>
      <w:t>Tony Karlsson</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sv-S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sv-SE" w:eastAsia="zh-CN" w:bidi="hi-IN"/>
    </w:rPr>
  </w:style>
  <w:style w:type="character" w:styleId="Fotnotstecken">
    <w:name w:val="Fotnotstecken"/>
    <w:qFormat/>
    <w:rPr/>
  </w:style>
  <w:style w:type="character" w:styleId="Fotnotsankare">
    <w:name w:val="Fotnotsankare"/>
    <w:rPr>
      <w:vertAlign w:val="superscrip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Tabellinnehll">
    <w:name w:val="Tabellinnehåll"/>
    <w:basedOn w:val="Normal"/>
    <w:qFormat/>
    <w:pPr>
      <w:suppressLineNumbers/>
    </w:pPr>
    <w:rPr/>
  </w:style>
  <w:style w:type="paragraph" w:styleId="Fotnot">
    <w:name w:val="Footnote Text"/>
    <w:basedOn w:val="Normal"/>
    <w:pPr>
      <w:suppressLineNumbers/>
      <w:ind w:left="339" w:hanging="339"/>
    </w:pPr>
    <w:rPr>
      <w:sz w:val="20"/>
      <w:szCs w:val="20"/>
    </w:rPr>
  </w:style>
  <w:style w:type="paragraph" w:styleId="Sidhuvudochsidfot">
    <w:name w:val="Sidhuvud och sidfot"/>
    <w:basedOn w:val="Normal"/>
    <w:qFormat/>
    <w:pPr>
      <w:suppressLineNumbers/>
      <w:tabs>
        <w:tab w:val="clear" w:pos="720"/>
        <w:tab w:val="center" w:pos="4819" w:leader="none"/>
        <w:tab w:val="right" w:pos="9638" w:leader="none"/>
      </w:tabs>
    </w:pPr>
    <w:rPr/>
  </w:style>
  <w:style w:type="paragraph" w:styleId="Sidhuvud">
    <w:name w:val="Header"/>
    <w:basedOn w:val="Sidhuvudochsidfo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5782</TotalTime>
  <Application>LibreOffice/6.3.3.2$Windows_X86_64 LibreOffice_project/a64200df03143b798afd1ec74a12ab50359878ed</Application>
  <Pages>7</Pages>
  <Words>585</Words>
  <Characters>4562</Characters>
  <CharactersWithSpaces>5341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2019-11-07T16:16:17Z</dcterms:created>
  <dc:creator/>
  <dc:description/>
  <dc:language>sv-SE</dc:language>
  <cp:lastModifiedBy/>
  <dcterms:modified xsi:type="dcterms:W3CDTF">2019-11-12T17:26:09Z</dcterms:modified>
  <cp:revision>34</cp:revision>
  <dc:subject/>
  <dc:title/>
</cp:coreProperties>
</file>