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type w:val="continuous"/>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pgSz w:w="11906" w:h="16838"/>
          <w:pgMar w:top="851" w:right="720" w:bottom="851" w:left="720" w:header="0" w:footer="0" w:gutter="0"/>
          <w:cols w:space="425"/>
          <w:docGrid w:linePitch="360"/>
        </w:sectPr>
      </w:pPr>
    </w:p>
    <w:p w14:paraId="72FBB2B0" w14:textId="67F7A955" w:rsidR="00AB67FD" w:rsidRPr="00295475" w:rsidRDefault="00AB67FD" w:rsidP="00295475">
      <w:pPr>
        <w:pageBreakBefore/>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pPr>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pPr>
    </w:p>
    <w:p xmlns:w14="http://schemas.microsoft.com/office/word/2010/wordml" xmlns:w="http://schemas.openxmlformats.org/wordprocessingml/2006/main"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xmlns:w14="http://schemas.microsoft.com/office/word/2010/wordml" xmlns:w="http://schemas.openxmlformats.org/wordprocessingml/2006/main"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xmlns:w="http://schemas.openxmlformats.org/wordprocessingml/2006/main">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xmlns:w14="http://schemas.microsoft.com/office/word/2010/wordml"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xmlns:w14="http://schemas.microsoft.com/office/word/2010/wordml"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xmlns:w14="http://schemas.microsoft.com/office/word/2010/wordml"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xmlns:w14="http://schemas.microsoft.com/office/word/2010/wordml"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xmlns:w14="http://schemas.microsoft.com/office/word/2010/wordml"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xmlns:w14="http://schemas.microsoft.com/office/word/2010/wordml"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xmlns:w14="http://schemas.microsoft.com/office/word/2010/wordml"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xmlns:w14="http://schemas.microsoft.com/office/word/2010/wordml"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xmlns:w14="http://schemas.microsoft.com/office/word/2010/wordml"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xmlns:w14="http://schemas.microsoft.com/office/word/2010/wordml"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xmlns:w14="http://schemas.microsoft.com/office/word/2010/wordml"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561410159"/>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xmlns:w14="http://schemas.microsoft.com/office/word/2010/wordml"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xmlns:w14="http://schemas.microsoft.com/office/word/2010/wordml"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xmlns:w14="http://schemas.microsoft.com/office/word/2010/wordml"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xmlns:w14="http://schemas.microsoft.com/office/word/2010/wordml"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xmlns:w14="http://schemas.microsoft.com/office/word/2010/wordml"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 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xmlns:w14="http://schemas.microsoft.com/office/word/2010/wordml"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xmlns:w14="http://schemas.microsoft.com/office/word/2010/wordml"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xmlns:w14="http://schemas.microsoft.com/office/word/2010/wordml"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xmlns:w14="http://schemas.microsoft.com/office/word/2010/wordml"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r>
              <w:rPr>
                <w:rFonts w:asciiTheme="majorHAnsi" w:eastAsiaTheme="majorHAnsi" w:hAnsiTheme="majorHAnsi"/>
                <w:sz w:val="20"/>
                <w:szCs w:val="20"/>
                <w:u w:val="single"/>
              </w:rPr>
              <w:t/>
            </w:r>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xmlns:w14="http://schemas.microsoft.com/office/word/2010/wordml"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xmlns:w14="http://schemas.microsoft.com/office/word/2010/wordml"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xmlns:w14="http://schemas.microsoft.com/office/word/2010/wordml"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xmlns:w14="http://schemas.microsoft.com/office/word/2010/wordml"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r w:rsidRPr="00250E19">
              <w:rPr>
                <w:rFonts w:asciiTheme="majorHAnsi" w:eastAsiaTheme="majorHAnsi" w:hAnsiTheme="majorHAnsi"/>
                <w:b/>
                <w:bCs/>
                <w:sz w:val="20"/>
                <w:szCs w:val="20"/>
              </w:rPr>
              <w:t>(보조금을 받은 충전시설에 한함)</w:t>
            </w:r>
          </w:p>
        </w:tc>
      </w:tr>
      <w:tr xmlns:w14="http://schemas.microsoft.com/office/word/2010/wordml"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xmlns:w14="http://schemas.microsoft.com/office/word/2010/wordml"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xmlns:w14="http://schemas.microsoft.com/office/word/2010/wordml"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xmlns:w14="http://schemas.microsoft.com/office/word/2010/wordml"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xmlns:w14="http://schemas.microsoft.com/office/word/2010/wordml"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r>
              <w:t/>
            </w:r>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xmlns:w14="http://schemas.microsoft.com/office/word/2010/wordml"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xmlns:w14="http://schemas.microsoft.com/office/word/2010/wordml"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xmlns:w14="http://schemas.microsoft.com/office/word/2010/wordml" xmlns:w="http://schemas.openxmlformats.org/wordprocessingml/2006/main" w14:paraId="2548CF1B" w14:textId="77777777" w:rsidR="00257288" w:rsidRPr="00250E19" w:rsidRDefault="00257288" w:rsidP="00250E19">
      <w:pPr>
        <w:jc w:val="both"/>
        <w:rPr>
          <w:sz w:val="20"/>
          <w:szCs w:val="20"/>
        </w:rPr>
      </w:pPr>
    </w:p>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