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深度尽调报告：Akebia Therapeutics (AKBA) —— 穿越专利悬崖与TDAPA政策博弈的生死局</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一家高度依赖单一适应症市场（透析领域）且正处于商业化爬坡期与早期管线重构期的生物技术公司时，管理层的历史执行力、战略路径依赖以及对资本市场的敏锐度，往往比单一分子的体外活性数据更具决定性。Akebia Therapeutics (以下简称 Akebia) 的核心管理团队呈现出一种极度垂直、高度同质化的“肾脏病老兵”与“健赞 (Genzyme) 帮”特征，这种基因既是其在复杂透析渠道中撕开防线的利器，也是其在临床顶层设计上屡遭挫折的阿喀琉斯之踵。</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核心高管履历与“Genzyme 帮”的路径依赖</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Akebia 的战略方向高度受控于两位核心高管：首席执行官 (CEO) John P. Butler 与首席医疗官兼研发负责人 (CMO) Steven K. Burke M.D.，两人的职业生涯均带有深深的 Genzyme（现已被赛诺菲收购）烙印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。在这套班子的主导下，Akebia 并非一家典型的追求前沿底层生物学突破的 Biotech，而更像是一家精通透析市场地推与医保博弈的 Specialty Pharma（专科药企）。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在此前于 Genzyme 任职期间，Butler 领导了肾脏病管线的商业化，其职业生涯最著名的战绩是成功将磷酸盐结合剂 Renagel（碳酸司维拉姆）和 Renvela 推向市场，并通过不间断的真实世界证据 (RWE) 积累，将其确立为透析患者的标准疗法 (SOC)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。CMO Steven Burke 同样在 Genzyme 积累了深厚的肾脏病临床开发经验，并在 Renagel/Renvela 的生命周期管理中与 Butler 形成了深度的战略默契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。这种过往的辉煌经历，直接决定了 Akebia 目前对待核心资产 Vafseo (vadadustat) 的商业化剧本：高度依赖上市后 (Post-marketing) 的大型观察性或实效性试验（如 VOICE 和 VOCAL 试验），试图通过验证长期卫生经济学价值来逐步改变处方医生的用药习惯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下表对 Akebia 核心管理层的历史 Track Record 进行了冷酷的量化与定性拆解：</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高管姓名与职务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核心背景与利益绑定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FDA 获批 Track Record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资本运作与 M&amp;A 战绩评价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核心战略痛点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P. Butler</w:t>
            </w:r>
            <w:r w:rsidDel="00000000" w:rsidR="00000000" w:rsidRPr="00000000">
              <w:rPr>
                <w:rFonts w:ascii="Google Sans" w:cs="Google Sans" w:eastAsia="Google Sans" w:hAnsi="Google Sans"/>
                <w:color w:val="1f1f1f"/>
                <w:shd w:fill="auto" w:val="clear"/>
                <w:rtl w:val="0"/>
              </w:rPr>
              <w:t xml:space="preserve">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 Genzyme 肾脏病商业化负责人，自2013年起掌舵 Akebia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成功主导 Auryxia 与 Vafseo 获批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弱</w:t>
            </w:r>
            <w:r w:rsidDel="00000000" w:rsidR="00000000" w:rsidRPr="00000000">
              <w:rPr>
                <w:rFonts w:ascii="Google Sans" w:cs="Google Sans" w:eastAsia="Google Sans" w:hAnsi="Google Sans"/>
                <w:color w:val="1f1f1f"/>
                <w:shd w:fill="auto" w:val="clear"/>
                <w:rtl w:val="0"/>
              </w:rPr>
              <w:t xml:space="preserve">。缺乏将公司溢价出售给 Big Pharma 的历史。长期通过定增与债务融资维持运转，偏好“Buy-and-Build”战略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商业化路径过度依赖透析巨头（如 USRC, DaVita）的采购协议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Steven K. Burke</w:t>
            </w:r>
            <w:r w:rsidDel="00000000" w:rsidR="00000000" w:rsidRPr="00000000">
              <w:rPr>
                <w:rFonts w:ascii="Google Sans" w:cs="Google Sans" w:eastAsia="Google Sans" w:hAnsi="Google Sans"/>
                <w:color w:val="1f1f1f"/>
                <w:shd w:fill="auto" w:val="clear"/>
                <w:rtl w:val="0"/>
              </w:rPr>
              <w:t xml:space="preserve"> (CMO)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 Genzyme 资深临床研发主管，精通透析领域终点设计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主导了 INNO2VATE 试验数据上诉及 Vafseo 最终的透析适应症获批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不适用</w:t>
            </w:r>
            <w:r w:rsidDel="00000000" w:rsidR="00000000" w:rsidRPr="00000000">
              <w:rPr>
                <w:rFonts w:ascii="Google Sans" w:cs="Google Sans" w:eastAsia="Google Sans" w:hAnsi="Google Sans"/>
                <w:color w:val="1f1f1f"/>
                <w:shd w:fill="auto" w:val="clear"/>
                <w:rtl w:val="0"/>
              </w:rPr>
              <w:t xml:space="preserve">。主要负责通过复杂的上市后真实世界研究（如 Win-Odds 分析）来修补前期临床数据的瑕疵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前期 NDD 临床设计存在重大失误，导致 CRL；过度依赖事后分析 (Post-hoc) 进行学术营销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Erik Ostrowski</w:t>
            </w:r>
            <w:r w:rsidDel="00000000" w:rsidR="00000000" w:rsidRPr="00000000">
              <w:rPr>
                <w:rFonts w:ascii="Google Sans" w:cs="Google Sans" w:eastAsia="Google Sans" w:hAnsi="Google Sans"/>
                <w:color w:val="1f1f1f"/>
                <w:shd w:fill="auto" w:val="clear"/>
                <w:rtl w:val="0"/>
              </w:rPr>
              <w:t xml:space="preserve"> (CFO/CBO)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负责财务规划与业务拓展，主导资产收购与现金流管理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不适用</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主导了以 700 万美元首付从 Q32 Bio 抄底收购 AKB-097 补体抑制剂的防御性并购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需在 2026 年 Auryxia 专利悬崖与 Vafseo 现金流转正之间走钢丝，面临极高的稀释性融资风险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过往成败审视：惊险的获批与缺失的溢价退出机制</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从历史战绩的冷酷审视来看，该团队确实具备将药物推进至 FDA 获批的 Track Record（Auryxia 和 Vafseo），但这种成功往往伴随着巨大的资本消耗与战略误判。Vafseo 的审批之路堪称一场灾难性的消耗战。在其试图通杀透析 (DD) 与非透析 (NDD) 慢性肾脏病 (CKD) 贫血市场的宏大叙事中，由于在 NDD 患者群体中未能达到主要心血管不良事件 (MACE) 的非劣效性边界（安全性数据不及标准疗法 Darbepoetin alfa），FDA 在 2022 年向 Akebia 下发了无情的完整回应函 (CRL)，彻底封死了 Vafseo 进入更广阔 NDD 市场的路径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。尽管管理层最终通过在透析患者中的数据上诉，于 2024 年 3 月获得了 FDA 批准，且说明书被严格限制在“已接受透析至少三个月”的成年患者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，但这种“擦边过关”的获批路径，暴露出该团队在大型心血管结局试验 (CVOT) 顶层设计与系统性风险对冲上的严重局限性。</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更为致命的是，在资本运作层面，该管理层缺乏将公司在估值高点溢价卖给 Big Pharma（大型跨国药企）的基因。Akebia 的历史轨迹更多表现为一家通过二级市场频繁定增、利用 Shelf Registration (储架发行) 抽血以及引入高成本债务融资来勉强维持生存的“苦行僧”式企业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。他们倾向于在低谷期买入废弃资产（例如近期从资金链断裂的 Q32 Bio 手中以区区 700 万美元首付买下 AKB-097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），试图内部孵化，而非将自身包装出售。这种根深蒂固的独立运营执念，在客观上大幅削弱了华尔街对冲基金在短期内博弈其被 Big Pharma 溢价 Buyout 的预期溢价。</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Akebia 的估值底盘与未来想象空间，目前高度集中于两款核心管线：已商业化但在泥潭中挣扎的 HIF-PH 抑制剂 Vafseo (vadadustat)，以及处于 Phase 2 阶段、被寄予厚望的补体抑制剂 AKB-097。针对这两款管线，我们必须剥离企业公关 (PR) 话术中的光环，进行极其硬核的机制解构与统计学透视。</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Vafseo (Vadadustat)：MoA 护城河与被低估的安全性达摩克利斯之剑</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作用机制 (MoA) 拆解：</w:t>
      </w:r>
      <w:r w:rsidDel="00000000" w:rsidR="00000000" w:rsidRPr="00000000">
        <w:rPr>
          <w:rFonts w:ascii="Google Sans" w:cs="Google Sans" w:eastAsia="Google Sans" w:hAnsi="Google Sans"/>
          <w:color w:val="1f1f1f"/>
          <w:rtl w:val="0"/>
        </w:rPr>
        <w:t xml:space="preserve"> Vadadustat 是一种口服的缺氧诱导因子脯氨酸羟化酶抑制剂 (HIF-PHI)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。在机制定性上，它既非 First-in-class（同类首创，GSK 的 Jesduvroq 拔得头筹），也非 Novel（全新）的盲盒，而是一个基于 2019 年诺贝尔生理学或医学奖的绝对 Validated target（已验证靶点）</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。其底层逻辑是通过抑制 HIF-PH 酶的活性，模拟人体处于高海拔缺氧环境下的生理反应，从而稳定 HIF-α 蛋白，促进内源性促红细胞生成素 (EPO) 的产生，同时改善铁代谢并下调铁调素，最终刺激红细胞生成以纠正贫血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护城河深度研判：极浅甚至存在负面反噬。</w:t>
      </w:r>
      <w:r w:rsidDel="00000000" w:rsidR="00000000" w:rsidRPr="00000000">
        <w:rPr>
          <w:rFonts w:ascii="Google Sans" w:cs="Google Sans" w:eastAsia="Google Sans" w:hAnsi="Google Sans"/>
          <w:color w:val="1f1f1f"/>
          <w:rtl w:val="0"/>
        </w:rPr>
        <w:t xml:space="preserve"> 从科学逻辑上看，HIF 通路是一个极度多效性的主调节开关 (Master Regulator)。抑制 HIF-PH 虽然能有效刺激红细胞生成，但也同时激活了血管生成、糖酵解、细胞凋亡等数百个下游基因。这种“牵一发而动全身”的机制在临床上直接转化为致命的脱靶毒性。FDA 给予 Vafseo 极其严厉的黑框警告 (Boxed Warning)，明确指出其增加全因死亡、心肌梗死 (MI)、卒中、静脉血栓栓塞以及血管通路（透析造瘘口）血栓的风险，并警告其可能引发严重的肝损伤和胃肠道糜烂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。此外，Vafseo 被明确禁止用于活动性恶性肿瘤患者，因为在临床试验中，Vafseo 组恶性肿瘤发生率为 2.2%，而对照组仅为 3.0%（尽管动物模型未见致癌性，但 HIF 通路与肿瘤微环境的深度绑定始终是悬在头顶的阴云）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。这种已知且被 FDA 重点标记的系统性安全隐患，意味着其 MoA 根本无法构成护城河，反而是阻碍其成为一线标准疗法的绝对天花板。</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试验设计审视与统计学水分：被过度包装的 "Win-Odds" 分析</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由于在原始的 INNO2VATE 核心临床试验中，Vafseo 在 MACE 终点上仅勉强达到了非劣效性（且在 NDD 人群的 PRO2TECT 试验中彻底失败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），Akebia 目前的学术推广与管理层叙事，几乎完全建立在对 INNO2VATE 数据的 Post-hoc（事后）分析上，即所谓的 "Win-Odds"（胜算比）统计学推演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2025 年美国肾脏病学会 (ASN) 年会上，斯坦福大学的 Dr. Glenn Chertow 披露了这项分析。该设计采用了一个</w:t>
      </w:r>
      <w:r w:rsidDel="00000000" w:rsidR="00000000" w:rsidRPr="00000000">
        <w:rPr>
          <w:rFonts w:ascii="Google Sans" w:cs="Google Sans" w:eastAsia="Google Sans" w:hAnsi="Google Sans"/>
          <w:b w:val="1"/>
          <w:bCs w:val="1"/>
          <w:color w:val="1f1f1f"/>
          <w:rtl w:val="0"/>
        </w:rPr>
        <w:t xml:space="preserve">分层复合终点 (Hierarchical composite endpoint)</w:t>
      </w:r>
      <w:r w:rsidDel="00000000" w:rsidR="00000000" w:rsidRPr="00000000">
        <w:rPr>
          <w:rFonts w:ascii="Google Sans" w:cs="Google Sans" w:eastAsia="Google Sans" w:hAnsi="Google Sans"/>
          <w:color w:val="1f1f1f"/>
          <w:rtl w:val="0"/>
        </w:rPr>
        <w:t xml:space="preserve">：首先评估全因死亡率，其次评估全因住院率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。结果显示，在接受治疗及停药后 28 天内，Vafseo 组对比长效 ESA Darbepoetin alfa 组的倒置胜算比 (Inverted win-odds ratio) 为 0.86 (95% CI: 0.81, 0.95; p &lt; 0.0001)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。管理层据此宣称，使用 Vafseo 的患者免于死亡或住院的概率在统计学上显著优于 ESA，并以此作为向透析机构推销的杀手锏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统计学底牌的无情拆解：</w:t>
      </w:r>
      <w:r w:rsidDel="00000000" w:rsidR="00000000" w:rsidRPr="00000000">
        <w:rPr>
          <w:rFonts w:ascii="Google Sans" w:cs="Google Sans" w:eastAsia="Google Sans" w:hAnsi="Google Sans"/>
          <w:color w:val="1f1f1f"/>
          <w:rtl w:val="0"/>
        </w:rPr>
        <w:t xml:space="preserve"> 作为精通临床统计学的研判者，必须指出这一数据的核心水分——</w:t>
      </w:r>
      <w:r w:rsidDel="00000000" w:rsidR="00000000" w:rsidRPr="00000000">
        <w:rPr>
          <w:rFonts w:ascii="Google Sans" w:cs="Google Sans" w:eastAsia="Google Sans" w:hAnsi="Google Sans"/>
          <w:b w:val="1"/>
          <w:bCs w:val="1"/>
          <w:color w:val="1f1f1f"/>
          <w:rtl w:val="0"/>
        </w:rPr>
        <w:t xml:space="preserve">它是一项彻头彻尾的 Post-hoc Analysis（事后分析）</w:t>
      </w:r>
      <w:r w:rsidDel="00000000" w:rsidR="00000000" w:rsidRPr="00000000">
        <w:rPr>
          <w:rFonts w:ascii="Google Sans" w:cs="Google Sans" w:eastAsia="Google Sans" w:hAnsi="Google Sans"/>
          <w:color w:val="1f1f1f"/>
          <w:rtl w:val="0"/>
        </w:rPr>
        <w:t xml:space="preserve">。在 FDA 严格的监管语境下，如果一个终点在试验前瞻性设计 (Pre-specified protocol) 时未被列为主要或关键次要终点并进行 Alpha 消耗控制，那么事后的任何数据挖掘 (Data dredging) 或重新组合终点（如强行合并死亡与住院以冲高事件数），都具有极高的“P值操纵 (P-hacking)”嫌疑。胜算比方法 (Win Ratio/Win Odds) 确实能在事件驱动型试验中最大化统计学功效（正如其从 3500 名患者中衍生出逾 300 万个数据点对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），但这种数学游戏无法被纳入 FDA 的官方说明书 (Labeling)，也无法在真正顶尖的 Key Opinion Leaders (KOL) 心智中建立超越随机对照试验 (RCT) 预设终点的信任。这仅仅是商业医学事务部 (Medical Affairs) 用以维持股价预期与客户沟通的公关筹码。</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真正的生死局：VOICE 与 VOCAL 试验的生死罗盘</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为了洗刷事后分析的“原罪”并提供硬核的卫生经济学数据以备战 2027 年的医保政策切换，Akebia 押注了近乎全部身家进行两项大型真实世界/上市后对照试验，这才是 Vafseo 管线真正的 2026-2027 催化剂 (Catalysts)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试验代号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试验阶段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入组规模与机构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对照组 (SOC) 选择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核心终点设计 (Endpoints)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数据读出催化剂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统计学与临床研判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VOCAL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IIIb / 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~350人 (DaVita 诊所)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Mircera (罗氏长效 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主要终点：血红蛋白 (Hb) 变化。次要终点：输血率、靶区内比例。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 年 Q4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合理且低风险</w:t>
            </w:r>
            <w:r w:rsidDel="00000000" w:rsidR="00000000" w:rsidRPr="00000000">
              <w:rPr>
                <w:rFonts w:ascii="Google Sans" w:cs="Google Sans" w:eastAsia="Google Sans" w:hAnsi="Google Sans"/>
                <w:color w:val="1f1f1f"/>
                <w:shd w:fill="auto" w:val="clear"/>
                <w:rtl w:val="0"/>
              </w:rPr>
              <w:t xml:space="preserve">。对比长效 ESA 评估 TIW（每周三次）给药的有效性，证明 Vafseo 的平稳控血红蛋白能力。包含红细胞特征亚组研究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VOICE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&gt;2100人 (USRC 诊所)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Epogen (安进短效 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分层复合终点：全因死亡率 + 全因住院率 (采用胜算比)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2027 年初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极高风险的生死局</w:t>
            </w:r>
            <w:r w:rsidDel="00000000" w:rsidR="00000000" w:rsidRPr="00000000">
              <w:rPr>
                <w:rFonts w:ascii="Google Sans" w:cs="Google Sans" w:eastAsia="Google Sans" w:hAnsi="Google Sans"/>
                <w:color w:val="1f1f1f"/>
                <w:shd w:fill="auto" w:val="clear"/>
                <w:rtl w:val="0"/>
              </w:rPr>
              <w:t xml:space="preserve">。试图在真实世界环境下</w:t>
            </w:r>
            <w:r w:rsidDel="00000000" w:rsidR="00000000" w:rsidRPr="00000000">
              <w:rPr>
                <w:rFonts w:ascii="Google Sans" w:cs="Google Sans" w:eastAsia="Google Sans" w:hAnsi="Google Sans"/>
                <w:b w:val="1"/>
                <w:bCs w:val="1"/>
                <w:color w:val="1f1f1f"/>
                <w:shd w:fill="auto" w:val="clear"/>
                <w:rtl w:val="0"/>
              </w:rPr>
              <w:t xml:space="preserve">前瞻性地</w:t>
            </w:r>
            <w:r w:rsidDel="00000000" w:rsidR="00000000" w:rsidRPr="00000000">
              <w:rPr>
                <w:rFonts w:ascii="Google Sans" w:cs="Google Sans" w:eastAsia="Google Sans" w:hAnsi="Google Sans"/>
                <w:color w:val="1f1f1f"/>
                <w:shd w:fill="auto" w:val="clear"/>
                <w:rtl w:val="0"/>
              </w:rPr>
              <w:t xml:space="preserve">复现此前事后分析的奇迹。如果在此规模下未能达到显著优效 (Superiority)，Vafseo 替代 ESA 的底层逻辑将彻底崩盘。</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罕见病管线：AKB-097 (C3d-H 因子) 与 Praliciguat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 Vafseo 充满荆棘的商业化，Akebia 正在试图向罕见肾脏病转型。 </w:t>
      </w:r>
      <w:r w:rsidDel="00000000" w:rsidR="00000000" w:rsidRPr="00000000">
        <w:rPr>
          <w:rFonts w:ascii="Google Sans" w:cs="Google Sans" w:eastAsia="Google Sans" w:hAnsi="Google Sans"/>
          <w:b w:val="1"/>
          <w:bCs w:val="1"/>
          <w:color w:val="1f1f1f"/>
          <w:rtl w:val="0"/>
        </w:rPr>
        <w:t xml:space="preserve">AKB-097</w:t>
      </w:r>
      <w:r w:rsidDel="00000000" w:rsidR="00000000" w:rsidRPr="00000000">
        <w:rPr>
          <w:rFonts w:ascii="Google Sans" w:cs="Google Sans" w:eastAsia="Google Sans" w:hAnsi="Google Sans"/>
          <w:color w:val="1f1f1f"/>
          <w:rtl w:val="0"/>
        </w:rPr>
        <w:t xml:space="preserve"> 是一种组织靶向的抗 C3d-H 因子融合蛋白补体抑制剂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。这是一场典型的“废土淘金”。Q32 Bio 因资金枯竭且在脱发试验上折戟，将其以 700 万美元首付款加里程碑的极低价格甩卖给 Akebia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。其 MoA 逻辑极其优雅：通过将补体抑制作用锚定在发生补体过度激活的受损组织（如 IgAN 或 C3G 肾脏沉积物）局部，从而避免全身性补体抑制（如 C5 抑制剂 Eculizumab）引发的致死性脑膜炎球菌感染风险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。但这完全是一个 </w:t>
      </w:r>
      <w:r w:rsidDel="00000000" w:rsidR="00000000" w:rsidRPr="00000000">
        <w:rPr>
          <w:rFonts w:ascii="Google Sans" w:cs="Google Sans" w:eastAsia="Google Sans" w:hAnsi="Google Sans"/>
          <w:b w:val="1"/>
          <w:bCs w:val="1"/>
          <w:color w:val="1f1f1f"/>
          <w:rtl w:val="0"/>
        </w:rPr>
        <w:t xml:space="preserve">Novel 的盲盒</w:t>
      </w:r>
      <w:r w:rsidDel="00000000" w:rsidR="00000000" w:rsidRPr="00000000">
        <w:rPr>
          <w:rFonts w:ascii="Google Sans" w:cs="Google Sans" w:eastAsia="Google Sans" w:hAnsi="Google Sans"/>
          <w:color w:val="1f1f1f"/>
          <w:rtl w:val="0"/>
        </w:rPr>
        <w:t xml:space="preserve">，Q32 此前已叫停了相关的 2 期篮子试验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。Akebia 计划在 2026 年下半年重新启动针对多项罕见肾病的 Phase 2 篮子试验，预计 2027 年初读出初步数据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。在此之前，该资产在严谨的估值模型中只能被赋予极低的成功概率 (POS &lt; 15%)。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Praliciguat</w:t>
      </w:r>
      <w:r w:rsidDel="00000000" w:rsidR="00000000" w:rsidRPr="00000000">
        <w:rPr>
          <w:rFonts w:ascii="Google Sans" w:cs="Google Sans" w:eastAsia="Google Sans" w:hAnsi="Google Sans"/>
          <w:color w:val="1f1f1f"/>
          <w:rtl w:val="0"/>
        </w:rPr>
        <w:t xml:space="preserve"> 则处于相对明朗的 Phase 2 阶段，这是一种口服、每日一次的可溶性鸟苷酸环化酶 (sGC) 刺激剂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。针对约 60 名活检确诊的局灶节段性肾小球硬化 (FSGS) 患者，评估其在 24 周双盲期内对尿蛋白-肌酐比值 (UPCR) 的改善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。FSGS 是一个极度难治的领域，缺乏获批药物，若 Praliciguat 展现出具有统计学意义的 UPCR 下降，将迅速成为被 Big Pharma 盯上的优质并购标的。</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在肾性贫血这一细分适应症下，全球竞争格局呈现出一种冰火两重天的奇异景象：在基础科学突破上面临创新停滞，但在仿制药与商业渠道层面却正经历残酷的绞杀。</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赛道全景：In-class 与 Out-of-class 的立体绞杀</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In-class (同类靶点竞争者)：</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HIF-PHI 赛道曾经被视为颠覆 ESA 的革命性技术，但如今在美国市场已沦为被高度监管的受限品。</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Jesduvroq (Daprodustat, GSK 研发)：</w:t>
      </w:r>
      <w:r w:rsidDel="00000000" w:rsidR="00000000" w:rsidRPr="00000000">
        <w:rPr>
          <w:rFonts w:ascii="Google Sans" w:cs="Google Sans" w:eastAsia="Google Sans" w:hAnsi="Google Sans"/>
          <w:color w:val="1f1f1f"/>
          <w:rtl w:val="0"/>
        </w:rPr>
        <w:t xml:space="preserve"> 作为同类首个 (First-in-class) 在美国获批的口服 HIF-PHI，Jesduvroq 领先 Vafseo 近一年（2023 年 2 月获批）</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。然而，GSK 同样未能逃脱 FDA 的制裁，Jesduvroq 被附上了相同的黑框警告，且适用范围比 Vafseo 甚至更为苛刻（需接受透析至少四个月，而 Vafseo 为三个月）</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。尽管 GSK 拥有全球顶级的商业化铁军，但受制于肾脏病专家对整个 HIF-PHI 类别的安全性疑虑，Jesduvroq 的放量速度远低于市场早期预期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Evrenzo (Roxadustat, FibroGen/AstraZeneca 研发)：</w:t>
      </w:r>
      <w:r w:rsidDel="00000000" w:rsidR="00000000" w:rsidRPr="00000000">
        <w:rPr>
          <w:rFonts w:ascii="Google Sans" w:cs="Google Sans" w:eastAsia="Google Sans" w:hAnsi="Google Sans"/>
          <w:color w:val="1f1f1f"/>
          <w:rtl w:val="0"/>
        </w:rPr>
        <w:t xml:space="preserve"> 曾经的赛道王者，但在 2021 年遭到 FDA 咨询委员会的压倒性否决，彻底无缘美国市场，标志着 HIF-PHI 在美国非透析 (NDD) 市场的全面溃败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Out-of-class (治同种病竞品)：</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红细胞生成刺激剂 (ESA) 家族（Epogen, Aranesp, Mircera 等）：</w:t>
      </w:r>
      <w:r w:rsidDel="00000000" w:rsidR="00000000" w:rsidRPr="00000000">
        <w:rPr>
          <w:rFonts w:ascii="Google Sans" w:cs="Google Sans" w:eastAsia="Google Sans" w:hAnsi="Google Sans"/>
          <w:color w:val="1f1f1f"/>
          <w:rtl w:val="0"/>
        </w:rPr>
        <w:t xml:space="preserve"> 这些由 Amgen 等巨头在上世纪末研发的注射型药物，统治透析贫血市场长达 30 余年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。其在底层的绝对优势在于极低的边际制造成本以及数十年的安全性数据积累。在目前的美国血液透析体系中，ESA 作为静脉或皮下注射剂，其给药流程已经完美地、无缝地融入了透析中心现有的标准作业程序 (SOP) 中。改变透析诊所运作 30 年的标准化流水线，其难度远高于说服单个医生开具处方。</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Biotech”防线与反内卷护城河的真实逻辑</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如果你将目光投向中国市场，会发现中国 Biotech 在 HIF-PHI 赛道展现出了令人胆寒的极速研发与内卷能力。根据数据，Roxadustat (罗沙司他) 在中国市场占据了 47% 的市场份额（2024 年第一季度数据）</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。然而，随着其中国专利于 2024 年 6 月到期，超过 20 家中国本土仿制药企已提交 ANDA 申请，惨烈的价格战已经打响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。此外，中国原创新药如信立泰的恩那度司他 (Enarodustat)、康哲药业的德度司他 (Desidustat) 均已进入深水区，三生制药等巨头也在快速推进同类管线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。对于习惯了 Fast-follower 和 Me-too 极速迭代的中国 Biotech 而言，HIF-PHI 的分子设计早已没有秘密。</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那么，Akebia 面对中国 Biotech 的内卷，护城河究竟有多深？</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答案极度冷酷且反直觉：</w:t>
      </w:r>
      <w:r w:rsidDel="00000000" w:rsidR="00000000" w:rsidRPr="00000000">
        <w:rPr>
          <w:rFonts w:ascii="Google Sans" w:cs="Google Sans" w:eastAsia="Google Sans" w:hAnsi="Google Sans"/>
          <w:b w:val="1"/>
          <w:bCs w:val="1"/>
          <w:color w:val="1f1f1f"/>
          <w:rtl w:val="0"/>
        </w:rPr>
        <w:t xml:space="preserve">在分子科学与合成成本层面，Akebia 毫无护城河可言，随时可被中国药企碾压；但在美国商业系统与医保支付体制层面，Akebia 的资产拥有如同铜墙铁壁般的系统性护城河。</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Me-too 药物出海的梦魇在于，美国透析市场是一个结构极度特殊的</w:t>
      </w:r>
      <w:r w:rsidDel="00000000" w:rsidR="00000000" w:rsidRPr="00000000">
        <w:rPr>
          <w:rFonts w:ascii="Google Sans" w:cs="Google Sans" w:eastAsia="Google Sans" w:hAnsi="Google Sans"/>
          <w:b w:val="1"/>
          <w:bCs w:val="1"/>
          <w:color w:val="1f1f1f"/>
          <w:rtl w:val="0"/>
        </w:rPr>
        <w:t xml:space="preserve">高度垄断买方市场</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渠道与采购壁垒：</w:t>
      </w:r>
      <w:r w:rsidDel="00000000" w:rsidR="00000000" w:rsidRPr="00000000">
        <w:rPr>
          <w:rFonts w:ascii="Google Sans" w:cs="Google Sans" w:eastAsia="Google Sans" w:hAnsi="Google Sans"/>
          <w:color w:val="1f1f1f"/>
          <w:rtl w:val="0"/>
        </w:rPr>
        <w:t xml:space="preserve"> 美国的透析诊所并非各自为战，而是被 DaVita、Fresenius (FMC)、U.S. Renal Care (USRC) 等巨头高度垄断。药物能否进入市场，不取决于药代对医生的学术推广，而取决于药企能否与这些医疗巨头签订包含复杂返利、折扣与利润分成的长协商业合同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。Akebia 凭借深厚的“Genzyme”人脉，在 Vafseo 上市初就与覆盖美国近 100% 透析患者的机构签订了采购协议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。缺乏美国本土深层政商资源和复杂 B2B 谈判能力的中国药企，根本无法获得这块敲门砖。</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TDAPA 与 Bundle 医保政策护城河：</w:t>
      </w:r>
      <w:r w:rsidDel="00000000" w:rsidR="00000000" w:rsidRPr="00000000">
        <w:rPr>
          <w:rFonts w:ascii="Google Sans" w:cs="Google Sans" w:eastAsia="Google Sans" w:hAnsi="Google Sans"/>
          <w:color w:val="1f1f1f"/>
          <w:rtl w:val="0"/>
        </w:rPr>
        <w:t xml:space="preserve"> 美国针对终末期肾病 (ESRD) 实行严格的捆绑支付系统 (Bundle)，即将透析服务和常用药物打包成一个固定价格由 Medicare 报销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。中国廉价的 Me-too 药物即便获批，只要无法被纳入这套极其复杂的报销逻辑，就一文不值。Akebia 成功为 Vafseo 争取到了 TDAPA（过渡性药物附加支付调整）资质，允许其在 2025-2026 年内获得捆绑支付之外的</w:t>
      </w:r>
      <w:r w:rsidDel="00000000" w:rsidR="00000000" w:rsidRPr="00000000">
        <w:rPr>
          <w:rFonts w:ascii="Google Sans" w:cs="Google Sans" w:eastAsia="Google Sans" w:hAnsi="Google Sans"/>
          <w:b w:val="1"/>
          <w:bCs w:val="1"/>
          <w:color w:val="1f1f1f"/>
          <w:rtl w:val="0"/>
        </w:rPr>
        <w:t xml:space="preserve">额外全额报销</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。这种深谙华盛顿游说规则与 CMS (医疗保险和医疗补助服务中心) 博弈的能力，构成了中国 Biotech 无法跨越的反内卷护城河。</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与真实的 Unmet Need (痛点) 拆解</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美国透析相关贫血市场的总可达市场 (TAM) 规模极其稳定，每年约为 10 亿美元（以当前 ESA 定价计算）</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。尽管市场庞大，但其中的痛点却充满了矛盾与利益博弈。</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临床医学层面的 Unmet Need：</w:t>
      </w:r>
      <w:r w:rsidDel="00000000" w:rsidR="00000000" w:rsidRPr="00000000">
        <w:rPr>
          <w:rFonts w:ascii="Google Sans" w:cs="Google Sans" w:eastAsia="Google Sans" w:hAnsi="Google Sans"/>
          <w:color w:val="1f1f1f"/>
          <w:rtl w:val="0"/>
        </w:rPr>
        <w:t xml:space="preserve"> 长期大剂量注射传统 ESA 会导致血红蛋白 (Hb) 水平剧烈波动，患者极易出现高出靶向区间的“血红蛋白漂移”，从而增加心血管事件风险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。此外，约有 10%-15% 的患者存在“ESA 低反应性”（由于微炎症状态或铁代谢紊乱导致），这部分患者需要极高剂量的 ESA 才能维持生命线，成倍放大了致死风险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。Vafseo 的医学卖点在于，由于其能够内源性调节铁代谢并平稳刺激 EPO，能够提供更平缓的 Hb 爬升曲线，大幅减少给药剂量的频繁滴定调整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透析诊所经济学层面的痛点：</w:t>
      </w:r>
      <w:r w:rsidDel="00000000" w:rsidR="00000000" w:rsidRPr="00000000">
        <w:rPr>
          <w:rFonts w:ascii="Google Sans" w:cs="Google Sans" w:eastAsia="Google Sans" w:hAnsi="Google Sans"/>
          <w:color w:val="1f1f1f"/>
          <w:rtl w:val="0"/>
        </w:rPr>
        <w:t xml:space="preserve"> 必须冷酷地指出，在透析领域，真正的决策痛点不在患者，而在透析诊所的利润表。当前 Vafseo 作为每日一次的口服药，彻底打乱了诊所原本“透析结束时顺手注射一针 ESA”的标准化流程。为了解决患者带药回家带来的低依从性问题（由于合并症和遗忘，居家服药依从性极差），Akebia 正在不遗余力地推动整个行业转向**“中心内观察给药 (In-center observed dosing)”</w:t>
      </w:r>
      <w:r w:rsidDel="00000000" w:rsidR="00000000" w:rsidRPr="00000000">
        <w:rPr>
          <w:rFonts w:ascii="Google Sans" w:cs="Google Sans" w:eastAsia="Google Sans" w:hAnsi="Google Sans"/>
          <w:b w:val="1"/>
          <w:bCs w:val="1"/>
          <w:color w:val="1f1f1f"/>
          <w:rtl w:val="0"/>
        </w:rPr>
        <w:t xml:space="preserve">以及</w:t>
      </w:r>
      <w:r w:rsidDel="00000000" w:rsidR="00000000" w:rsidRPr="00000000">
        <w:rPr>
          <w:rFonts w:ascii="Google Sans" w:cs="Google Sans" w:eastAsia="Google Sans" w:hAnsi="Google Sans"/>
          <w:color w:val="1f1f1f"/>
          <w:rtl w:val="0"/>
        </w:rPr>
        <w:t xml:space="preserve">“每周三次 (TIW)”**的处方协议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。因为透析患者恰好每周前往诊所三次，通过护士监督服药，能够完美闭环。这一转换极为痛苦，但也立竿见影：实行新协议的诊所中，首张处方的续写率 (Refill rate) 从前 9 个月的 75% 迅速飙升至 Q4 的 91%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商业化破局：目前的 SOC 卖得如何？Vafseo 如何对冲 2027 断崖？</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当前的商业化数据呈现出高度的结构性张力。在 2025 年的完整商业化首年，Akebia 报告了 2.362 亿美元的总收入，其中 Vafseo 贡献了 4580 万美元，而老药 Auryxia 依然是中流砥柱，贡献了 1.815 亿美元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引发华尔街恐慌的是 2025 年第四季度 (Q4) 的数据：Vafseo 净收入仅为 620 万美元，令人跌破眼镜地低于 Q3 的 1430 万美元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。管理层对此的解释是，这种下滑是由诊所阵痛期引发的。由于核心大客户（尤其是 USRC 和刚刚启动试点的 DaVita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）正在全面向“中心内观察给药”和 TIW 协议过渡，导致新患者起始用药出现系统性延迟，同时透析机构进行了高达 480 万美元的一次性库存去化 (Inventory drawdown)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差异化与 2027 年的悬崖破局：</w:t>
      </w:r>
      <w:r w:rsidDel="00000000" w:rsidR="00000000" w:rsidRPr="00000000">
        <w:rPr>
          <w:rFonts w:ascii="Google Sans" w:cs="Google Sans" w:eastAsia="Google Sans" w:hAnsi="Google Sans"/>
          <w:color w:val="1f1f1f"/>
          <w:rtl w:val="0"/>
        </w:rPr>
        <w:t xml:space="preserve"> Vafseo 面临的终极商业考验在 2027 年 1 月。届时，长达两年的 TDAPA（额外报销期）红利结束，Vafseo 将被无情地纳入 Medicare ESRD 捆绑支付 (Bundle)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。这意味着，透析诊所如果使用 Vafseo，将无法再从 Medicare 获得额外支票，而必须从一笔固定的打包费用中消化药费。如果 Vafseo 的定价或综合成本高于传统廉价的仿制药 ESA，透析诊所将毫不犹豫地将其抛弃。 Akebia 准备的差异化破局之法是一笔宏大的卫生经济学账本。CEO John Butler 已在 ADC (Annual Dialysis Conference) 会议上披露了成本比较分析：数据表明，使用 Vafseo 治疗的患者，年住院率降低了 7.7%，住院天数减少了 16%，这直接转化为</w:t>
      </w:r>
      <w:r w:rsidDel="00000000" w:rsidR="00000000" w:rsidRPr="00000000">
        <w:rPr>
          <w:rFonts w:ascii="Google Sans" w:cs="Google Sans" w:eastAsia="Google Sans" w:hAnsi="Google Sans"/>
          <w:b w:val="1"/>
          <w:bCs w:val="1"/>
          <w:color w:val="1f1f1f"/>
          <w:rtl w:val="0"/>
        </w:rPr>
        <w:t xml:space="preserve">每位患者节省约 15% 的 Medicare 住院费用（每人每年可节约近 3700 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。Akebia 的终极逻辑是，通过 VOICE 和 VOCAL 试验提供不可辩驳的硬数据，证明 Vafseo 虽然单价高于 ESA，但能大幅削减系统性住院开支，从而在 Bundle 时代与 ESA 取得平价竞争力，抢占 50% 的市场份额，最终成长为峰值销售 5 亿美元的重磅炸弹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作为一家市值在 3 亿至 4 亿美元之间徘徊、手握商业化资产且账上趴着一笔现金的 Biotech，Akebia 天然具备进入 M&amp;A（并购）筛选雷达的体质。但我们必须无情地戳破一个二级市场散户常有的幻想：</w:t>
      </w:r>
      <w:r w:rsidDel="00000000" w:rsidR="00000000" w:rsidRPr="00000000">
        <w:rPr>
          <w:rFonts w:ascii="Google Sans" w:cs="Google Sans" w:eastAsia="Google Sans" w:hAnsi="Google Sans"/>
          <w:b w:val="1"/>
          <w:bCs w:val="1"/>
          <w:color w:val="1f1f1f"/>
          <w:rtl w:val="0"/>
        </w:rPr>
        <w:t xml:space="preserve">Big Pharma 对买下 Vafseo 和透析业务毫无兴趣。</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 Big Pharma 当前的胃口错位</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回顾近期生物制药领域的巨额并购史，大型跨国药企对心肾代谢 (CVRM) 和免疫领域的胃口极其贪婪，但其标的高度聚焦于</w:t>
      </w:r>
      <w:r w:rsidDel="00000000" w:rsidR="00000000" w:rsidRPr="00000000">
        <w:rPr>
          <w:rFonts w:ascii="Google Sans" w:cs="Google Sans" w:eastAsia="Google Sans" w:hAnsi="Google Sans"/>
          <w:b w:val="1"/>
          <w:bCs w:val="1"/>
          <w:color w:val="1f1f1f"/>
          <w:rtl w:val="0"/>
        </w:rPr>
        <w:t xml:space="preserve">具有疾病修饰 (Disease-modifying) 潜力的罕见肾脏病药物</w:t>
      </w:r>
      <w:r w:rsidDel="00000000" w:rsidR="00000000" w:rsidRPr="00000000">
        <w:rPr>
          <w:rFonts w:ascii="Google Sans" w:cs="Google Sans" w:eastAsia="Google Sans" w:hAnsi="Google Sans"/>
          <w:color w:val="1f1f1f"/>
          <w:rtl w:val="0"/>
        </w:rPr>
        <w:t xml:space="preserve">，而非红海绞杀中的贫血对症支持药物。</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近期的 M&amp;A 狂飙：</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2023 年，Novartis (诺华) 以 32 亿美元豪掷买下 Chinook Therapeutics，核心图谋是其 IgA 肾病 (IgAN) 管线 Atrasentan 和 Zigakibart。</w:t>
      </w:r>
    </w:p>
    <w:p w:rsidR="00000000" w:rsidDel="00000000" w:rsidP="00000000" w:rsidRDefault="00000000" w:rsidRPr="00000000" w14:paraId="0000006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2024 年，Biogen (渤健) 以 11.5 亿美元溢价收购 HI-Bio，将其抗 CD38 补体抗体收入囊中以补充免疫肾病版图。</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更近的 2025 年，Pfizer (辉瑞) 与 Novo Nordisk (诺和诺德) 为抢夺代谢疾病管线 Metsera 展开了高达 100 亿美元的竞标战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；Sanofi (赛诺菲) 同样在斥巨资 (如 Blueprint Medicines 96亿美元收购案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补充免疫/罕见病管线。</w:t>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BioMarin 以 48 亿美元收购 Amicus，Sobi 斥资 15 亿美元收购 Arthrosi（罕见痛风与慢性肾病管线）</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上述所有先例无不证明，Big Pharma 愿意为 IgAN、FSGS 和补体介导的罕见肾病支付高昂的 CVR (或有价值权) 与前端溢价，但早已对深陷安全性漩涡、增速迟缓的 HIF-PHI 赛道（如 GSK 的犹豫和阿斯利康的挫败）失去耐心。</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估值推演</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Akebia 真正具备 M&amp;A 溢价潜力和被 Big Pharma 放上谈判桌的筹码，是其刚刚花 700 万美元“捡漏”拼凑起来的罕见病早期管线：</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AKB-097 (补体抑制剂)：</w:t>
      </w:r>
      <w:r w:rsidDel="00000000" w:rsidR="00000000" w:rsidRPr="00000000">
        <w:rPr>
          <w:rFonts w:ascii="Google Sans" w:cs="Google Sans" w:eastAsia="Google Sans" w:hAnsi="Google Sans"/>
          <w:color w:val="1f1f1f"/>
          <w:rtl w:val="0"/>
        </w:rPr>
        <w:t xml:space="preserve"> 拟覆盖 IgAN、狼疮性肾炎和 C3G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Praliciguat (sGC 刺激剂)：</w:t>
      </w:r>
      <w:r w:rsidDel="00000000" w:rsidR="00000000" w:rsidRPr="00000000">
        <w:rPr>
          <w:rFonts w:ascii="Google Sans" w:cs="Google Sans" w:eastAsia="Google Sans" w:hAnsi="Google Sans"/>
          <w:color w:val="1f1f1f"/>
          <w:rtl w:val="0"/>
        </w:rPr>
        <w:t xml:space="preserve"> 专攻 FSGS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最有可能的收购者预测：</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如果这两款资产在 2027 年的数据读出 (Data Readout) 中证明了组织靶向的高效性与安全性，</w:t>
      </w:r>
      <w:r w:rsidDel="00000000" w:rsidR="00000000" w:rsidRPr="00000000">
        <w:rPr>
          <w:rFonts w:ascii="Google Sans" w:cs="Google Sans" w:eastAsia="Google Sans" w:hAnsi="Google Sans"/>
          <w:b w:val="1"/>
          <w:bCs w:val="1"/>
          <w:color w:val="1f1f1f"/>
          <w:rtl w:val="0"/>
        </w:rPr>
        <w:t xml:space="preserve">Novartis (诺华)</w:t>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b w:val="1"/>
          <w:bCs w:val="1"/>
          <w:color w:val="1f1f1f"/>
          <w:rtl w:val="0"/>
        </w:rPr>
        <w:t xml:space="preserve">Sanofi (赛诺菲)</w:t>
      </w:r>
      <w:r w:rsidDel="00000000" w:rsidR="00000000" w:rsidRPr="00000000">
        <w:rPr>
          <w:rFonts w:ascii="Google Sans" w:cs="Google Sans" w:eastAsia="Google Sans" w:hAnsi="Google Sans"/>
          <w:color w:val="1f1f1f"/>
          <w:rtl w:val="0"/>
        </w:rPr>
        <w:t xml:space="preserve"> 将是最凶猛的潜在买家。这两家公司目前都在重仓构建下一代肾病及补体级联反应 (Complement Cascade) 产品线，AKB-097 若能在 2 期篮子试验中展现出优于现有系统性 C5 抑制剂的安全窗口，Akebia 将成为极具性价比的 Bolt-on (补充性) 标的。</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Buyout Price (收购对价) 预估：</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 Pharma 是冷血的捕食者。由于 Akebia 的主体资产 Vafseo 属于“包袱大于红利”的重资产销售模式，且背负着 Auryxia 的财务悬崖，任何潜在买家在进行剥离估值 (Sum-of-the-parts, SOTP) 时都会给出极大的折扣。</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如果在 2026 年下半年至 2027 年上半年，Praliciguat 成功达到 UPCR 下降终点，且 AKB-097 展现出积极的靶向概念验证 (POC)，预估的 </w:t>
      </w:r>
      <w:r w:rsidDel="00000000" w:rsidR="00000000" w:rsidRPr="00000000">
        <w:rPr>
          <w:rFonts w:ascii="Google Sans" w:cs="Google Sans" w:eastAsia="Google Sans" w:hAnsi="Google Sans"/>
          <w:b w:val="1"/>
          <w:bCs w:val="1"/>
          <w:color w:val="1f1f1f"/>
          <w:rtl w:val="0"/>
        </w:rPr>
        <w:t xml:space="preserve">Buyout Price 将落在 8 亿至 12 亿美元区间</w:t>
      </w:r>
      <w:r w:rsidDel="00000000" w:rsidR="00000000" w:rsidRPr="00000000">
        <w:rPr>
          <w:rFonts w:ascii="Google Sans" w:cs="Google Sans" w:eastAsia="Google Sans" w:hAnsi="Google Sans"/>
          <w:color w:val="1f1f1f"/>
          <w:rtl w:val="0"/>
        </w:rPr>
        <w:t xml:space="preserve">（折合每股收购价约 $3.50 - $5.00，较当前股价存在 200% - 300% 的前端溢价）。但在管线数据得到验证之前，当前的 Akebia 对 Big Pharma 而言属于“有毒资产 (Toxic Asset)”，短期内发生主动私有化或要约收购的概率趋近于零。</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这是整份尽职调查报告中最需拨开迷雾的环节。Akebia 靓丽的账面现金与微小的净亏损掩盖了一个即将引爆的定时炸弹：核心现金牛 Auryxia 的仿制药悬崖。</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股价复盘与市场情绪 (Sentiment) 挖掘</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 2026 年 3 月上旬，Akebia 的股价在 $1.22 至 $1.35 之间痛苦地挣扎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。市盈率处于失效状态，市值被死死压制在约 3 亿美元左右。</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股价异动复盘：</w:t>
      </w:r>
      <w:r w:rsidDel="00000000" w:rsidR="00000000" w:rsidRPr="00000000">
        <w:rPr>
          <w:rFonts w:ascii="Google Sans" w:cs="Google Sans" w:eastAsia="Google Sans" w:hAnsi="Google Sans"/>
          <w:color w:val="1f1f1f"/>
          <w:rtl w:val="0"/>
        </w:rPr>
        <w:t xml:space="preserve"> 在过去两年中，Akebia 的股价呈现出典型的“Sell the news (利好出尽即砸盘)”特征。2024 年 Vafseo 终于获得 FDA 批准时，曾短暂透支了市场的狂热，但随着随后的财报中商业化放量速度如蜗牛般缓慢，以及 NDD（非透析）适应症标签扩展 (Label expansion) 彻底被 FDA 堵死（FDA 要求重新进行耗时 5 年、超 3000 人的 PROTECT 试验，导致公司被迫放弃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），资金迅速撤离。</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华尔街 Sentiment 的极度分裂：</w:t>
      </w:r>
      <w:r w:rsidDel="00000000" w:rsidR="00000000" w:rsidRPr="00000000">
        <w:rPr>
          <w:rFonts w:ascii="Google Sans" w:cs="Google Sans" w:eastAsia="Google Sans" w:hAnsi="Google Sans"/>
          <w:color w:val="1f1f1f"/>
          <w:rtl w:val="0"/>
        </w:rPr>
        <w:t xml:space="preserve"> 二级市场散户与对冲基金处于极度悲观的抛售情绪中，而华尔街的卖方分析师却在闭门造车。根据最新汇总，覆盖该公司的 3 到 5 位分析师（如 H.C. Wainwright, BTIG, Piper Sandler）竟然给出了 100% 的 Buy（强推）评级，平均目标价高达 $5.40 - $5.49，甚至有人给出 $7.50 的天价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。这种卖方研报的集体乐观与真实股价的雪崩形成了强烈的反差，证明分析师的估值模型完全忽略了近在咫尺的财务断层风险。</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 (Runway) 的真实测算与定增砸盘风险</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管理层在 2025 年 Q4 的财报电话会上向市场派发了一颗定心丸：截至 2025 年 12 月 31 日，公司账上现金及等价物大幅增至 1.848 亿美元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。CFO Erik Ostrowski 明确表示：“现有的现金资源和经营现金流足以支撑至少未来两年的运营计划”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这是一场财务数字的幻觉。让我们进行客观的审计与还原计算：</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2025 年现金流真相：</w:t>
      </w:r>
      <w:r w:rsidDel="00000000" w:rsidR="00000000" w:rsidRPr="00000000">
        <w:rPr>
          <w:rFonts w:ascii="Google Sans" w:cs="Google Sans" w:eastAsia="Google Sans" w:hAnsi="Google Sans"/>
          <w:color w:val="1f1f1f"/>
          <w:rtl w:val="0"/>
        </w:rPr>
        <w:t xml:space="preserve"> 2025 年全年公司总营收达 2.362 亿美元，使得全年净亏损大幅收窄至仅 530 万美元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。这一惊艳的表面数据掩盖了极其脆弱的营收结构——在这 2.362 亿美元中，高达 </w:t>
      </w:r>
      <w:r w:rsidDel="00000000" w:rsidR="00000000" w:rsidRPr="00000000">
        <w:rPr>
          <w:rFonts w:ascii="Google Sans" w:cs="Google Sans" w:eastAsia="Google Sans" w:hAnsi="Google Sans"/>
          <w:b w:val="1"/>
          <w:bCs w:val="1"/>
          <w:color w:val="1f1f1f"/>
          <w:rtl w:val="0"/>
        </w:rPr>
        <w:t xml:space="preserve">1.815 亿美元</w:t>
      </w:r>
      <w:r w:rsidDel="00000000" w:rsidR="00000000" w:rsidRPr="00000000">
        <w:rPr>
          <w:rFonts w:ascii="Google Sans" w:cs="Google Sans" w:eastAsia="Google Sans" w:hAnsi="Google Sans"/>
          <w:color w:val="1f1f1f"/>
          <w:rtl w:val="0"/>
        </w:rPr>
        <w:t xml:space="preserve">的净产品收入来自于老药磷酸盐结合剂 Auryxia，而全村的希望 Vafseo 仅仅贡献了 4580 万美元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2026 年 Auryxia 死亡断崖：</w:t>
      </w:r>
      <w:r w:rsidDel="00000000" w:rsidR="00000000" w:rsidRPr="00000000">
        <w:rPr>
          <w:rFonts w:ascii="Google Sans" w:cs="Google Sans" w:eastAsia="Google Sans" w:hAnsi="Google Sans"/>
          <w:color w:val="1f1f1f"/>
          <w:rtl w:val="0"/>
        </w:rPr>
        <w:t xml:space="preserve"> Auryxia 的核心物质专利已于 2025 年 3 月到期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。根据 Akebia 与仿制药巨头 Par Pharmaceutical (Endo 旗下) 达成的诉讼和解协议，Par 已获准在 2025 年 3 月之后推出其仿制药版本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。管理层在 Q4 电话会中极其隐晦地承认了一个致命事实：“预计 2026 年 Auryxia 收入将因仿制药竞争加剧而大幅下降”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。根据医药行业的泛型侵蚀曲线 (Generic Erosion Curve)，在专利悬崖的第一年，受多重仿制药绞杀，Auryxia 的收入将面临 50% - 70% 的断崖式下跌，这意味着 2026 年 Akebia 将瞬间蒸发约 1 亿至 1.2 亿美元的无风险现金流。</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真实的 Burn Rate (现金消耗率)：</w:t>
      </w:r>
      <w:r w:rsidDel="00000000" w:rsidR="00000000" w:rsidRPr="00000000">
        <w:rPr>
          <w:rFonts w:ascii="Google Sans" w:cs="Google Sans" w:eastAsia="Google Sans" w:hAnsi="Google Sans"/>
          <w:color w:val="1f1f1f"/>
          <w:rtl w:val="0"/>
        </w:rPr>
        <w:t xml:space="preserve"> 如果剥离 Auryxia 的输血，我们将看到 Akebia 在 2025 年真实的开支结构：SG&amp;A（销售、一般及行政支出）高达 1.075 亿美元，COGS（销货成本）约 3950 万美元，同时随着 AKB-097 与 Praliciguat 两项 Phase 2 试验的全面启动，研发 (R&amp;D) 费用正在急剧飙升（仅 Q4 的研发费用就因并购资产确认激增至 2660 万美元）</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。在失去 Auryxia 护城河的情况下，Akebia 在 2026 年的真实净现金消耗率 (Burn Rate) 将飙升至 8000 万至 1.2 亿美元。</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定增砸盘风险 (Extreme Dilution Risk)：</w:t>
      </w:r>
      <w:r w:rsidDel="00000000" w:rsidR="00000000" w:rsidRPr="00000000">
        <w:rPr>
          <w:rFonts w:ascii="Google Sans" w:cs="Google Sans" w:eastAsia="Google Sans" w:hAnsi="Google Sans"/>
          <w:color w:val="1f1f1f"/>
          <w:rtl w:val="0"/>
        </w:rPr>
        <w:t xml:space="preserve"> 按照真实的消耗测算，这 1.848 亿美元在没有新融资进入的情况下，勉强能撑到 2027 年初，根本无法兑现管理层所谓“支撑两年”的承诺。在 Biotech 行业，当现金流仅剩 12 个月时，CFO 必然会扣动融资扳机。存在极高的概率，Akebia 会在 2026 年下半年（恰好位于 VOCAL 试验数据读出前后的敏感窗口期），利用其已生效的 Shelf Registration（储架注册说明书）通过 Piper Sandler 和 Leerink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发起大规模的公开发行 (Secondary Offering)。 这种“在利好数据公布前先低位抽血”的做法，将对当前仅剩 1 美元出头的股价造成毁灭性的砸盘与股权稀释。</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估值与大模型独立目标价 (Target Price) 推导</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那些给出 $5.50 甚至 $7.50 的华尔街分析师，其底层逻辑是构建了一个完美无瑕的 DCF（现金流折现）模型：假设 Vafseo 顺利在 2027 年平稳过渡至 Bundle 体系，夺取 40%-50% 的市场份额，最终在零黑天鹅事件下实现 5 亿美元的峰值销售。</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本投研模型拒绝这种童话。结合经风险调整后的净现值 (rNPV) 与对 2026 年融资稀释的惩罚，独立推导如下表所示：</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资产模块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rNPV 假设逻辑与关键参数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 (成功率/实现概率)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每股价值贡献测算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Vafseo (DD透析市场)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考虑到 2027 年纳入 Bundle 后定价权受限及诊所的议价压榨，保守预测其峰值市占率达到 20%-25%（而非 50%），峰值销售 2.2 亿美元。折现率 (WACC) 设定为 13.5%，专利寿命期至 2033 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(商业化不及预期风险折价)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Auryxia 剩余尾随价值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按照断崖式下降曲线计算未来 3 年的残值现金流。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早期罕见病管线 (Praliciguat + AKB-097)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市场潜力巨大但尚处 Phase 2，受限于极高的失败风险，且 AKB-097 带有早期盲盒属性。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(行业基准)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现金流与债务调整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账面现金 1.84 亿美元扣除预期的 2026 年高额 Burn Rate 以及 BlackRock 的信贷协议与特许权使用费义务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。附加 20% 的预期股权稀释惩罚。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大模型独立预测 Target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汇总各项 SOTP 估值。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$2.50</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推导结论：合理目标价为 $2.50。</w:t>
      </w:r>
      <w:r w:rsidDel="00000000" w:rsidR="00000000" w:rsidRPr="00000000">
        <w:rPr>
          <w:rFonts w:ascii="Google Sans" w:cs="Google Sans" w:eastAsia="Google Sans" w:hAnsi="Google Sans"/>
          <w:color w:val="1f1f1f"/>
          <w:rtl w:val="0"/>
        </w:rPr>
        <w:t xml:space="preserve"> 相比当前 $1.20 - $1.30 的市价，确实存在接近 100% 的上行空间。但这意味着当前的股价不仅被 Over-discounted（过度折价），更是市场在给极度确定的 Auryxia 悬崖和随时可能降临的稀释性融资计价，而完全抹去了对 Vafseo 长期爬坡以及管线爆发的任何期权价值 (Option Value)。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生死局总结：被困在死胡同里的长跑者</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Akebia 目前正处于一个极度凶险且青黄不接的“死亡之谷”：一方面，支撑了公司数年财务免于崩盘的奶牛 Auryxia 正在遭遇不可逆的仿制药肢解；另一方面，全村的希望 Vafseo 虽已上市，但在透析中心的铺底、流程重构（强行推广 TIW 与中心内观察给药）以及护士培训方面遭遇了巨大的阵痛期，其产生的微薄现金流根本不足以填补 Auryxia 留下的财务窟窿。</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判定：估值在 $1.20 区间处于恐慌性的轻度低估状态。</w:t>
      </w:r>
      <w:r w:rsidDel="00000000" w:rsidR="00000000" w:rsidRPr="00000000">
        <w:rPr>
          <w:rFonts w:ascii="Google Sans" w:cs="Google Sans" w:eastAsia="Google Sans" w:hAnsi="Google Sans"/>
          <w:color w:val="1f1f1f"/>
          <w:rtl w:val="0"/>
        </w:rPr>
        <w:t xml:space="preserve"> 市场的极度悲观已经将所有的坏消息（Q4 营收下滑、Auryxia 死亡、融资预期）全部 Price-in。当前的市值几乎等同于将其罕见病管线的期权价值以及 Vafseo 在 DaVita / USRC 顺利铺底后的长期红利清零。</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为不同风险偏好的量化对冲基金提供以下两极化情景推演与博弈策略：</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牛市假设 (Bull Case) —— 绝地反击的史诗，目标价 $4.50 - $6.00</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触发条件与传导路径：</w:t>
      </w:r>
    </w:p>
    <w:p w:rsidR="00000000" w:rsidDel="00000000" w:rsidP="00000000" w:rsidRDefault="00000000" w:rsidRPr="00000000" w14:paraId="0000009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临床大捷：</w:t>
      </w:r>
      <w:r w:rsidDel="00000000" w:rsidR="00000000" w:rsidRPr="00000000">
        <w:rPr>
          <w:rFonts w:ascii="Google Sans" w:cs="Google Sans" w:eastAsia="Google Sans" w:hAnsi="Google Sans"/>
          <w:color w:val="1f1f1f"/>
          <w:rtl w:val="0"/>
        </w:rPr>
        <w:t xml:space="preserve"> 2026 年 Q4 的 VOCAL 试验和 2027 年初决定命运的 VOICE 试验双双大获全胜。在超过 2100 人的真实世界对照中，Vafseo 完美证明了其在全因死亡率与住院率复合终点上不仅非劣，甚至达到了显著优效 (Superiority)。</w:t>
      </w:r>
    </w:p>
    <w:p w:rsidR="00000000" w:rsidDel="00000000" w:rsidP="00000000" w:rsidRDefault="00000000" w:rsidRPr="00000000" w14:paraId="000000A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商业闭环：</w:t>
      </w:r>
      <w:r w:rsidDel="00000000" w:rsidR="00000000" w:rsidRPr="00000000">
        <w:rPr>
          <w:rFonts w:ascii="Google Sans" w:cs="Google Sans" w:eastAsia="Google Sans" w:hAnsi="Google Sans"/>
          <w:color w:val="1f1f1f"/>
          <w:rtl w:val="0"/>
        </w:rPr>
        <w:t xml:space="preserve"> 凭借这一无懈可击的卫生经济学数据，DaVita 和 Fresenius 这两大寡头全面倒戈，将 Vafseo 作为透析中心的一线首选口服药。在 2027 年顺利切换入 Medicare Bundle 系统后，由于 Vafseo 确凿降低了高达 15% 的总住院及并发症开支，透析诊所的综合利润率不降反升，导致处方量呈现指数级爆发。</w:t>
      </w:r>
    </w:p>
    <w:p w:rsidR="00000000" w:rsidDel="00000000" w:rsidP="00000000" w:rsidRDefault="00000000" w:rsidRPr="00000000" w14:paraId="000000A1">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管线兑现与并购：</w:t>
      </w:r>
      <w:r w:rsidDel="00000000" w:rsidR="00000000" w:rsidRPr="00000000">
        <w:rPr>
          <w:rFonts w:ascii="Google Sans" w:cs="Google Sans" w:eastAsia="Google Sans" w:hAnsi="Google Sans"/>
          <w:color w:val="1f1f1f"/>
          <w:rtl w:val="0"/>
        </w:rPr>
        <w:t xml:space="preserve"> 2026 年底至 2027 年初，Praliciguat 和 AKB-097 的 Phase 2 罕见病数据令人惊艳，精准命中了靶向组织的补体抑制痛点。饥渴的 Big Pharma (如诺华或赛诺菲) 迅速下场，发起 10 亿至 12 亿美元级别的全面要约收购 (Buyout)。股价在逼空效应下直奔 $5.00 以上。</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熊市假设 (Bear Case) —— 慢性失血的深渊，底线价 $0.50 - $0.80</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触发条件与传导路径：</w:t>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现金流断裂：</w:t>
      </w:r>
      <w:r w:rsidDel="00000000" w:rsidR="00000000" w:rsidRPr="00000000">
        <w:rPr>
          <w:rFonts w:ascii="Google Sans" w:cs="Google Sans" w:eastAsia="Google Sans" w:hAnsi="Google Sans"/>
          <w:color w:val="1f1f1f"/>
          <w:rtl w:val="0"/>
        </w:rPr>
        <w:t xml:space="preserve"> Auryxia 仿制药抢占市场的速度和烈度远超预期，2026 年第一、第二季度财报显示营收直接被腰斩，现金消耗率呈抛物线恶化。</w:t>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商业化停滞与血腥融资：</w:t>
      </w:r>
      <w:r w:rsidDel="00000000" w:rsidR="00000000" w:rsidRPr="00000000">
        <w:rPr>
          <w:rFonts w:ascii="Google Sans" w:cs="Google Sans" w:eastAsia="Google Sans" w:hAnsi="Google Sans"/>
          <w:color w:val="1f1f1f"/>
          <w:rtl w:val="0"/>
        </w:rPr>
        <w:t xml:space="preserve"> Vafseo 在透析诊所的“TIW（每周三次）”强制推行遭遇基层护士和患者的软抵抗，首季复方率跌破预期。账面现金极速缩水逼近生死线。管理层被迫在 2026 年秋季（正处于 VOICE 关键数据读出前、市值最脆弱的真空期），以低于 $1.00 的耻辱性价格进行了一场附带巨量认股权证 (Warrants) 的“死亡螺旋”式折价定增抛售 (Toxic Dilutive Offering)，原股东权益遭到毁灭性稀释。</w:t>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终极审判：</w:t>
      </w:r>
      <w:r w:rsidDel="00000000" w:rsidR="00000000" w:rsidRPr="00000000">
        <w:rPr>
          <w:rFonts w:ascii="Google Sans" w:cs="Google Sans" w:eastAsia="Google Sans" w:hAnsi="Google Sans"/>
          <w:color w:val="1f1f1f"/>
          <w:rtl w:val="0"/>
        </w:rPr>
        <w:t xml:space="preserve"> 随后，VOICE 试验宣告失败。在 2100 人的真实世界巨大噪声干扰下，事后分析中的“胜算比”奇迹如泡沫般破裂，未能达到统计学显著差异 (p&gt;0.05)。Vafseo 在 Bundle 时代的商业逻辑被彻底锁死在仅供极少数不能耐受 ESA 患者使用的“二线备用药物”。公司丧失造血能力，市值跌破 1 亿美元，彻底沦为在纳斯达克边缘挣扎的 Penny Stock（仙股）。</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终极投资/做空操作建议：</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 $1.20 的深水区做空 Akebia 属于极度危险的“捡钢镚”行为（下行估值水分已挤干，且容易遭遇散户逼空 (Short Squeeze)）；但纯多头买入 (Long-only) 则需承担极高的融资稀释折损。最高效的华尔街量化套利策略是在 2026 年 Q3-Q4 期间，围绕 VOCAL 数据读出及可能发生的高折扣定增窗口，提前构建宽跨式期权组合 (Strangle/Straddle)，放弃对单边方向的预测，纯粹押注其即将到来的巨大波动率爆发。在医药投资的冷酷丛林中，不讲科学情怀的长期主义，只博弈数据与现金的短期生死。</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Akebia Therapeutics, accessed March 10, 2026, </w:t>
      </w:r>
      <w:hyperlink r:id="rId6">
        <w:r w:rsidDel="00000000" w:rsidR="00000000" w:rsidRPr="00000000">
          <w:rPr>
            <w:rFonts w:ascii="Google Sans" w:cs="Google Sans" w:eastAsia="Google Sans" w:hAnsi="Google Sans"/>
            <w:color w:val="0000ee"/>
            <w:sz w:val="24"/>
            <w:szCs w:val="24"/>
            <w:u w:val="single"/>
            <w:rtl w:val="0"/>
          </w:rPr>
          <w:t xml:space="preserve">https://akebia.com/about/</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at Guggenheim Summit: Aiming for Dialysis Market Leadership, accessed March 10, 2026, </w:t>
      </w:r>
      <w:hyperlink r:id="rId7">
        <w:r w:rsidDel="00000000" w:rsidR="00000000" w:rsidRPr="00000000">
          <w:rPr>
            <w:rFonts w:ascii="Google Sans" w:cs="Google Sans" w:eastAsia="Google Sans" w:hAnsi="Google Sans"/>
            <w:color w:val="0000ee"/>
            <w:sz w:val="24"/>
            <w:szCs w:val="24"/>
            <w:u w:val="single"/>
            <w:rtl w:val="0"/>
          </w:rPr>
          <w:t xml:space="preserve">https://www.investing.com/news/transcripts/akebia-therapeutics-at-guggenheim-summit-aiming-for-dialysis-market-leadership-93CH-4503535</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CEO And Leadership: Executives and Demographics - Zippia,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https://www.zippia.com/akebia-therapeutics-careers-339/executives/</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Akebia Therapeutics INC filed 02/26/2026,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https://ir.akebia.com/static-files/0ad23acf-bdc2-4431-956a-4ceba90b2217</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Announces Settlement of Auryxia® Patent Litigation with Par Pharmaceutical,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https://ir.akebia.com/news-releases/news-release-details/akebia-therapeuticsr-announces-settlement-auryxiar-patent</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promises $12M for Q32's rare kidney disease candidate - Fierce Biotech,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https://www.fiercebiotech.com/biotech/akebia-pays-12m-complement-q32-bio-centerpiece-rare-kidney-disease-pipeline</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Third Quarter 2025 Financial Results and Recent Business Highlights,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https://ir.akebia.com/node/14741/pdf</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INC.,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https://ir.akebia.com/static-files/45417112-7c9e-4274-90fc-aacc7a106d60</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Presentation - Akebia Therapeutics,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https://ir.akebia.com/static-files/1734c22f-6fcc-4df6-9dac-ee28a30d510b</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Announces Five Presentations at ASN Kidney Week 2025,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https://ir.akebia.com/news-releases/news-release-details/akebia-therapeutics-announces-five-presentations-asn-kidney-week</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Vafseo® (vadadustat) Dialysis Dependent Patient Post Hoc Data Analysis: Composite of All-Cause Mortality and Hospitalization Outcomes Statistically More Favorable for Patients Receiving Vadadustat vs. ESAs | Akebia Therapeutics,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https://ir.akebia.com/news-releases/news-release-details/vafseor-vadadustat-dialysis-dependent-patient-post-hoc-data</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(AKBA) Q4 2025 Earnings Call Transcript | The Motley Fool,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https://www.fool.com/earnings/call-transcripts/2026/02/26/akebia-akba-q4-2025-earnings-call-transcript/</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Inc. (AKBA) Presents at Leerink Global Healthcare Conference 2026 Transcript | Seeking Alpha,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https://seekingalpha.com/article/4880251-akebia-therapeutics-inc-akba-presents-at-leerink-global-healthcare-conference-2026-transcript</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Inc. (AKBA) Q4 2025 Earnings Call Transcript | Seeking Alpha,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https://seekingalpha.com/article/4875461-akebia-therapeutics-inc-akba-q4-2025-earnings-call-transcript</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outlines 2026 pipeline expansion and expects Vafseo data catalysts in $1B dialysis market (NASDAQ:AKBA) | Seeking Alpha,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https://seekingalpha.com/news/4557945-akebia-outlines-2026-pipeline-expansion-and-expects-vafseo-data-catalysts-in-1b-dialysis</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 Views Preview: Will Vafseo's edge over Jesduvroq provide a foothold in CKD anaemia? - FirstWord Pharma,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https://firstwordpharma.com/story/5846713</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Amid Vafseo's US launch, Akebia plots phase 3 study to grow CKD anemia med's reach,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https://www.fiercepharma.com/pharma/amid-vafseos-us-debut-akebia-plots-late-stage-study-push-ckd-anemia-med-wider-nondialysis</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Presentation Title - Akebia Therapeutics,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https://ir.akebia.com/static-files/04f8aefa-ba40-475e-87c9-216fdc0f3be1</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Inc. SEC 10-K Report - TradingView,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https://www.tradingview.com/news/tradingview:e32a4c8b1295a:0-akebia-therapeutics-inc-sec-10-k-report/</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Announces Proposed Public Offering of Common Stock,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https://ir.akebia.com/news-releases/news-release-details/akebia-therapeutics-announces-proposed-public-offering-common-4</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Hansoh Pharma (3692 HK),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https://hk-official.cmbi.info/upload/714337b9-10a0-4212-bb29-09e77a652d24.pdf</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safety of hypoxia-inducible factor prolyl hydroxylase inhibitors in patients with chronic kidney disease: meta-analysis of phase 3 randomized controlled trials - PMC,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https://pmc.ncbi.nlm.nih.gov/articles/PMC10765094/</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Vadadustat Alternative Dosing Study Results Published in the American Journal of Kidney Disease | Akebia Therapeutics,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https://ir.akebia.com/news-releases/news-release-details/vadadustat-alternative-dosing-study-results-published-american</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Announces Corporate Updates and 2026 Pipeline Outlook,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https://ir.akebia.com/news-releases/news-release-details/akebia-therapeutics-announces-corporate-updates-and-2026</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Hypoxia-inducible factor activators: a novel class of oral drugs for the treatment of anemia of chronic kidney disease - PMC,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https://pmc.ncbi.nlm.nih.gov/articles/PMC11665514/</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at Leerink Conference: Strategic Focus on Vafseo and Pipeline - Investing.com, accessed March 10, 2026, </w:t>
      </w:r>
      <w:hyperlink r:id="rId31">
        <w:r w:rsidDel="00000000" w:rsidR="00000000" w:rsidRPr="00000000">
          <w:rPr>
            <w:rFonts w:ascii="Google Sans" w:cs="Google Sans" w:eastAsia="Google Sans" w:hAnsi="Google Sans"/>
            <w:color w:val="0000ee"/>
            <w:sz w:val="24"/>
            <w:szCs w:val="24"/>
            <w:u w:val="single"/>
            <w:rtl w:val="0"/>
          </w:rPr>
          <w:t xml:space="preserve">https://m.investing.com/news/transcripts/akebia-at-leerink-conference-strategic-focus-on-vafseo-and-pipeline-93CH-4549792?ampMode=1</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at Leerink Conference: Strategic Focus on Vafseo and Pipeline - Investing.com,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https://www.investing.com/news/transcripts/akebia-at-leerink-conference-strategic-focus-on-vafseo-and-pipeline-93CH-4549792</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Details Vafseo Commercial Push, TIW Dosing Plans and Kidney Pipeline at Leerink Conference - MarketBeat,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https://www.marketbeat.com/instant-alerts/akebia-therapeutics-details-vafseo-commercial-push-tiw-dosing-plans-and-kidney-pipeline-at-leerink-conference-2026-03-09/</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Spotlights VAFSEO Dialysis Push, TIW Dosing Plan and Rare Kidney Pipeline at Summit - MarketBeat,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https://www.marketbeat.com/instant-alerts/akebia-therapeutics-spotlights-vafseo-dialysis-push-tiw-dosing-plan-and-rare-kidney-pipeline-at-summit-2026-02-12/</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Initiates Vafseo® (vadadustat) Post-Marketing Study in Conjunction with Large Dialysis Organization,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https://ir.akebia.com/news-releases/news-release-details/akebia-initiates-vafseor-vadadustat-post-marketing-study</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Fourth Quarter and Full Year 2025 Financial Results and Commercial and Pipeline Highlights,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https://ir.akebia.com/news-releases/news-release-details/akebia-therapeutics-reports-fourth-quarter-and-full-year-2025</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NCT06520826 | Vafseo Outcomes In-Center Experience | ClinicalTrials.gov,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https://clinicaltrials.gov/study/NCT06520826</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Announces Establishment of Rare Kidney Disease Pipeline,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https://ir.akebia.com/news-releases/news-release-details/akebia-announces-establishment-rare-kidney-disease-pipeline</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Announces First Patient Dosed in Phase 2 Clinical Trial of Praliciguat for the Treatment of Focal Segmental Glomerulosclerosis (FSGS), accessed March 10, 2026, </w:t>
      </w:r>
      <w:hyperlink r:id="rId39">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https://ir.akebia.com/news-releases/news-release-details/akebia-therapeutics-announces-first-patient-dosed-phase-2</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doses first patient in FSGS Phase 2 trial | AKBA Stock News, accessed March 10, 2026, </w:t>
      </w:r>
      <w:hyperlink r:id="rId40">
        <w:r w:rsidDel="00000000" w:rsidR="00000000" w:rsidRPr="00000000">
          <w:rPr>
            <w:rFonts w:ascii="Google Sans" w:cs="Google Sans" w:eastAsia="Google Sans" w:hAnsi="Google Sans"/>
            <w:color w:val="0000ee"/>
            <w:sz w:val="24"/>
            <w:szCs w:val="24"/>
            <w:u w:val="single"/>
            <w:rtl w:val="0"/>
          </w:rPr>
          <w:t xml:space="preserve">https://www.stocktitan.net/news/AKBA/akebia-therapeutics-announces-first-patient-dosed-in-phase-2-tm0mjsc6jnn9.html</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Competitive Landscape of Akebia Company? – PortersFiveForce.com, accessed March 10, 2026, </w:t>
      </w:r>
      <w:hyperlink r:id="rId41">
        <w:r w:rsidDel="00000000" w:rsidR="00000000" w:rsidRPr="00000000">
          <w:rPr>
            <w:rFonts w:ascii="Google Sans" w:cs="Google Sans" w:eastAsia="Google Sans" w:hAnsi="Google Sans"/>
            <w:color w:val="0000ee"/>
            <w:sz w:val="24"/>
            <w:szCs w:val="24"/>
            <w:u w:val="single"/>
            <w:rtl w:val="0"/>
          </w:rPr>
          <w:t xml:space="preserve">https://portersfiveforce.com/blogs/competitors/akebia</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Akebia's Vafseo (vadadustat) Poised to Make Waves for GSK's Jesduvroq and FibroGen/Astellas' Evrenzo - Spherix Global Insights, accessed March 10, 2026, </w:t>
      </w:r>
      <w:hyperlink r:id="rId42">
        <w:r w:rsidDel="00000000" w:rsidR="00000000" w:rsidRPr="00000000">
          <w:rPr>
            <w:rFonts w:ascii="Google Sans" w:cs="Google Sans" w:eastAsia="Google Sans" w:hAnsi="Google Sans"/>
            <w:color w:val="0000ee"/>
            <w:sz w:val="24"/>
            <w:szCs w:val="24"/>
            <w:u w:val="single"/>
            <w:rtl w:val="0"/>
          </w:rPr>
          <w:t xml:space="preserve">https://www.spherixglobalinsights.com/akebias-vafseo-vadadustat-poised-to-make-waves-for-gsks-jesduvroq-and-fibrogen-astellas-evrenzo/</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Presentation Title - Akebia Therapeutics, accessed March 10, 2026, </w:t>
      </w:r>
      <w:hyperlink r:id="rId43">
        <w:r w:rsidDel="00000000" w:rsidR="00000000" w:rsidRPr="00000000">
          <w:rPr>
            <w:rFonts w:ascii="Google Sans" w:cs="Google Sans" w:eastAsia="Google Sans" w:hAnsi="Google Sans"/>
            <w:color w:val="0000ee"/>
            <w:sz w:val="24"/>
            <w:szCs w:val="24"/>
            <w:u w:val="single"/>
            <w:rtl w:val="0"/>
          </w:rPr>
          <w:t xml:space="preserve">https://ir.akebia.com/static-files/7bb8acb3-1543-4ce5-9154-37ccb4157671</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annual sales of $1.4 billion, the race is on for the first copy of this innovative drug - ECHEMI.com, accessed March 10, 2026, </w:t>
      </w:r>
      <w:hyperlink r:id="rId44">
        <w:r w:rsidDel="00000000" w:rsidR="00000000" w:rsidRPr="00000000">
          <w:rPr>
            <w:rFonts w:ascii="Google Sans" w:cs="Google Sans" w:eastAsia="Google Sans" w:hAnsi="Google Sans"/>
            <w:color w:val="0000ee"/>
            <w:sz w:val="24"/>
            <w:szCs w:val="24"/>
            <w:u w:val="single"/>
            <w:rtl w:val="0"/>
          </w:rPr>
          <w:t xml:space="preserve">https://www.echemi.com/cms/1414600.html</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Fourth Quarter and Full Year 2024 Financial Results and Vafseo® (vadadustat) Commercial Launch Progress Update, accessed March 10, 2026, </w:t>
      </w:r>
      <w:hyperlink r:id="rId45">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https://ir.akebia.com/news-releases/news-release-details/akebia-therapeutics-reports-fourth-quarter-and-full-year-2024</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Second Quarter 2025 Financial Results and Recent Business Highlights, accessed March 10, 2026, </w:t>
      </w:r>
      <w:hyperlink r:id="rId46">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https://ir.akebia.com/news-releases/news-release-details/akebia-therapeutics-reports-second-quarter-2025-financial</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Negotiated Prices Take Effect for Ten Drugs in 2026 - Medicare Rights Center, accessed March 10, 2026, </w:t>
      </w:r>
      <w:hyperlink r:id="rId47">
        <w:r w:rsidDel="00000000" w:rsidR="00000000" w:rsidRPr="00000000">
          <w:rPr>
            <w:rFonts w:ascii="Google Sans" w:cs="Google Sans" w:eastAsia="Google Sans" w:hAnsi="Google Sans"/>
            <w:color w:val="0000ee"/>
            <w:sz w:val="24"/>
            <w:szCs w:val="24"/>
            <w:u w:val="single"/>
            <w:rtl w:val="0"/>
          </w:rPr>
          <w:t xml:space="preserve">https://www.medicarerights.org/medicare-watch/2025/10/09/negotiated-prices-take-effect-for-ten-drugs-in-2026</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Barriers and Facilitators to Vadadustat Use for Managing Anemia in Adult Patients Undergoing Dialysis: A Qualitative Evidence Synthesis - PMC, accessed March 10,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https://pmc.ncbi.nlm.nih.gov/articles/PMC12882105/</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Q4 Earnings Call Highlights - MarketBeat, accessed March 10, 2026, </w:t>
      </w:r>
      <w:hyperlink r:id="rId49">
        <w:r w:rsidDel="00000000" w:rsidR="00000000" w:rsidRPr="00000000">
          <w:rPr>
            <w:rFonts w:ascii="Google Sans" w:cs="Google Sans" w:eastAsia="Google Sans" w:hAnsi="Google Sans"/>
            <w:color w:val="0000ee"/>
            <w:sz w:val="24"/>
            <w:szCs w:val="24"/>
            <w:u w:val="single"/>
            <w:rtl w:val="0"/>
          </w:rPr>
          <w:t xml:space="preserve">https://www.marketbeat.com/instant-alerts/akebia-therapeutics-q4-earnings-call-highlights-2026-02-26/</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 SEC.gov, accessed March 10, 2026, </w:t>
      </w:r>
      <w:hyperlink r:id="rId50">
        <w:r w:rsidDel="00000000" w:rsidR="00000000" w:rsidRPr="00000000">
          <w:rPr>
            <w:rFonts w:ascii="Google Sans" w:cs="Google Sans" w:eastAsia="Google Sans" w:hAnsi="Google Sans"/>
            <w:color w:val="0000ee"/>
            <w:sz w:val="24"/>
            <w:szCs w:val="24"/>
            <w:u w:val="single"/>
            <w:rtl w:val="0"/>
          </w:rPr>
          <w:t xml:space="preserve">https://www.sec.gov/Archives/edgar/data/1517022/000151702226000019/drafpr12312025.htm</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Third Quarter 2025 Financial Results and Recent Business Highlights, accessed March 10, 2026, </w:t>
      </w:r>
      <w:hyperlink r:id="rId51">
        <w:r w:rsidDel="00000000" w:rsidR="00000000" w:rsidRPr="00000000">
          <w:rPr>
            <w:rFonts w:ascii="Google Sans" w:cs="Google Sans" w:eastAsia="Google Sans" w:hAnsi="Google Sans"/>
            <w:color w:val="0000ee"/>
            <w:sz w:val="24"/>
            <w:szCs w:val="24"/>
            <w:u w:val="single"/>
            <w:rtl w:val="0"/>
          </w:rPr>
          <w:t xml:space="preserve">https://ir.akebia.com/news-releases/news-release-details/akebia-therapeutics-reports-third-quarter-2025-financial-results</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2026 - IQVIA, accessed March 10, 2026, </w:t>
      </w:r>
      <w:hyperlink r:id="rId52">
        <w:r w:rsidDel="00000000" w:rsidR="00000000" w:rsidRPr="00000000">
          <w:rPr>
            <w:rFonts w:ascii="Google Sans" w:cs="Google Sans" w:eastAsia="Google Sans" w:hAnsi="Google Sans"/>
            <w:color w:val="0000ee"/>
            <w:sz w:val="24"/>
            <w:szCs w:val="24"/>
            <w:u w:val="single"/>
            <w:rtl w:val="0"/>
          </w:rPr>
          <w:t xml:space="preserve">https://www.iqvia.com/locations/emea/blogs/2026/01/biopharma-m-and-a-outlook-for-2026</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biotech deals in December 2025 - Labiotech.eu, accessed March 10, 2026, </w:t>
      </w:r>
      <w:hyperlink r:id="rId53">
        <w:r w:rsidDel="00000000" w:rsidR="00000000" w:rsidRPr="00000000">
          <w:rPr>
            <w:rFonts w:ascii="Google Sans" w:cs="Google Sans" w:eastAsia="Google Sans" w:hAnsi="Google Sans"/>
            <w:color w:val="0000ee"/>
            <w:sz w:val="24"/>
            <w:szCs w:val="24"/>
            <w:u w:val="single"/>
            <w:rtl w:val="0"/>
          </w:rPr>
          <w:t xml:space="preserve">https://www.labiotech.eu/in-depth/top-biotech-deals-in-december-2025/</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AKBA - Akebia Ther Stock - Displayed [102 Analyst Price Targets] - AnaChart, accessed March 10, 2026, </w:t>
      </w:r>
      <w:hyperlink r:id="rId54">
        <w:r w:rsidDel="00000000" w:rsidR="00000000" w:rsidRPr="00000000">
          <w:rPr>
            <w:rFonts w:ascii="Google Sans" w:cs="Google Sans" w:eastAsia="Google Sans" w:hAnsi="Google Sans"/>
            <w:color w:val="0000ee"/>
            <w:sz w:val="24"/>
            <w:szCs w:val="24"/>
            <w:u w:val="single"/>
            <w:rtl w:val="0"/>
          </w:rPr>
          <w:t xml:space="preserve">https://anachart.com/ticker/akba/</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Tear Sheet - Akebia Therapeutics, accessed March 10, 2026, </w:t>
      </w:r>
      <w:hyperlink r:id="rId55">
        <w:r w:rsidDel="00000000" w:rsidR="00000000" w:rsidRPr="00000000">
          <w:rPr>
            <w:rFonts w:ascii="Google Sans" w:cs="Google Sans" w:eastAsia="Google Sans" w:hAnsi="Google Sans"/>
            <w:color w:val="0000ee"/>
            <w:sz w:val="24"/>
            <w:szCs w:val="24"/>
            <w:u w:val="single"/>
            <w:rtl w:val="0"/>
          </w:rPr>
          <w:t xml:space="preserve">https://ir.akebia.com/company-tear-sheet</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Fireside Chat at 2026 Conference - AKBA | Bio, accessed March 10, 2026, </w:t>
      </w:r>
      <w:hyperlink r:id="rId56">
        <w:r w:rsidDel="00000000" w:rsidR="00000000" w:rsidRPr="00000000">
          <w:rPr>
            <w:rFonts w:ascii="Google Sans" w:cs="Google Sans" w:eastAsia="Google Sans" w:hAnsi="Google Sans"/>
            <w:color w:val="0000ee"/>
            <w:sz w:val="24"/>
            <w:szCs w:val="24"/>
            <w:u w:val="single"/>
            <w:rtl w:val="0"/>
          </w:rPr>
          <w:t xml:space="preserve">https://www.biopharmawatch.com/news/AKBA/akebia-therapeutics-leerink-partners-2026-conference</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(AKBA) Stock Forecast: Analyst Ratings, Predictions &amp; Price Target 2026 - Public Investing, accessed March 10, 2026, </w:t>
      </w:r>
      <w:hyperlink r:id="rId57">
        <w:r w:rsidDel="00000000" w:rsidR="00000000" w:rsidRPr="00000000">
          <w:rPr>
            <w:rFonts w:ascii="Google Sans" w:cs="Google Sans" w:eastAsia="Google Sans" w:hAnsi="Google Sans"/>
            <w:color w:val="0000ee"/>
            <w:sz w:val="24"/>
            <w:szCs w:val="24"/>
            <w:u w:val="single"/>
            <w:rtl w:val="0"/>
          </w:rPr>
          <w:t xml:space="preserve">https://public.com/stocks/akba/forecast-price-target</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 Wainwright Maintains Akebia Therapeutics(AKBA.US) With Buy Rating, Maintains Target Price $6 - Moomoo, accessed March 10, 2026, </w:t>
      </w:r>
      <w:hyperlink r:id="rId58">
        <w:r w:rsidDel="00000000" w:rsidR="00000000" w:rsidRPr="00000000">
          <w:rPr>
            <w:rFonts w:ascii="Google Sans" w:cs="Google Sans" w:eastAsia="Google Sans" w:hAnsi="Google Sans"/>
            <w:color w:val="0000ee"/>
            <w:sz w:val="24"/>
            <w:szCs w:val="24"/>
            <w:u w:val="single"/>
            <w:rtl w:val="0"/>
          </w:rPr>
          <w:t xml:space="preserve">https://www.moomoo.com/news/post/66148597/hc-wainwright-maintains-akebia-therapeutics-akbaus-with-buy-rating-maintains</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Fourth Quarter and Full Year 2025 Financial Results and Commercial and Pipeline Highlights - BioSpace, accessed March 10, 2026, </w:t>
      </w:r>
      <w:hyperlink r:id="rId59">
        <w:r w:rsidDel="00000000" w:rsidR="00000000" w:rsidRPr="00000000">
          <w:rPr>
            <w:rFonts w:ascii="Google Sans" w:cs="Google Sans" w:eastAsia="Google Sans" w:hAnsi="Google Sans"/>
            <w:color w:val="0000ee"/>
            <w:sz w:val="24"/>
            <w:szCs w:val="24"/>
            <w:u w:val="single"/>
            <w:rtl w:val="0"/>
          </w:rPr>
          <w:t xml:space="preserve">https://www.biospace.com/press-releases/akebia-therapeutics-reports-fourth-quarter-and-full-year-2025-financial-results-and-commercial-and-pipeline-highlights</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akba-20241231 - SEC.gov, accessed March 10, 2026, </w:t>
      </w:r>
      <w:hyperlink r:id="rId60">
        <w:r w:rsidDel="00000000" w:rsidR="00000000" w:rsidRPr="00000000">
          <w:rPr>
            <w:rFonts w:ascii="Google Sans" w:cs="Google Sans" w:eastAsia="Google Sans" w:hAnsi="Google Sans"/>
            <w:color w:val="0000ee"/>
            <w:sz w:val="24"/>
            <w:szCs w:val="24"/>
            <w:u w:val="single"/>
            <w:rtl w:val="0"/>
          </w:rPr>
          <w:t xml:space="preserve">https://www.sec.gov/Archives/edgar/data/1517022/000162828025012470/akba-20241231.htm</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Fourth Quarter and Full Year 2025 Financial Results and Commercial and Pipeline Highlights, accessed March 10, 2026, </w:t>
      </w:r>
      <w:hyperlink r:id="rId61">
        <w:r w:rsidDel="00000000" w:rsidR="00000000" w:rsidRPr="00000000">
          <w:rPr>
            <w:rFonts w:ascii="Google Sans" w:cs="Google Sans" w:eastAsia="Google Sans" w:hAnsi="Google Sans"/>
            <w:color w:val="0000ee"/>
            <w:sz w:val="24"/>
            <w:szCs w:val="24"/>
            <w:u w:val="single"/>
            <w:rtl w:val="0"/>
          </w:rPr>
          <w:t xml:space="preserve">https://ir.akebia.com/node/14941/pdf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tocktitan.net/news/AKBA/akebia-therapeutics-announces-first-patient-dosed-in-phase-2-tm0mjsc6jnn9.html" TargetMode="External"/><Relationship Id="rId42" Type="http://schemas.openxmlformats.org/officeDocument/2006/relationships/hyperlink" Target="https://www.spherixglobalinsights.com/akebias-vafseo-vadadustat-poised-to-make-waves-for-gsks-jesduvroq-and-fibrogen-astellas-evrenzo/" TargetMode="External"/><Relationship Id="rId41" Type="http://schemas.openxmlformats.org/officeDocument/2006/relationships/hyperlink" Target="https://portersfiveforce.com/blogs/competitors/akebia" TargetMode="External"/><Relationship Id="rId44" Type="http://schemas.openxmlformats.org/officeDocument/2006/relationships/hyperlink" Target="https://www.echemi.com/cms/1414600.html" TargetMode="External"/><Relationship Id="rId43" Type="http://schemas.openxmlformats.org/officeDocument/2006/relationships/hyperlink" Target="https://ir.akebia.com/static-files/7bb8acb3-1543-4ce5-9154-37ccb4157671" TargetMode="External"/><Relationship Id="rId46" Type="http://schemas.openxmlformats.org/officeDocument/2006/relationships/hyperlink" Target="https://ir.akebia.com/news-releases/news-release-details/akebia-therapeutics-reports-second-quarter-2025-financial" TargetMode="External"/><Relationship Id="rId45" Type="http://schemas.openxmlformats.org/officeDocument/2006/relationships/hyperlink" Target="https://ir.akebia.com/news-releases/news-release-details/akebia-therapeutics-reports-fourth-quarter-and-full-year-20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akebia.com/static-files/0ad23acf-bdc2-4431-956a-4ceba90b2217" TargetMode="External"/><Relationship Id="rId48" Type="http://schemas.openxmlformats.org/officeDocument/2006/relationships/hyperlink" Target="https://pmc.ncbi.nlm.nih.gov/articles/PMC12882105/" TargetMode="External"/><Relationship Id="rId47" Type="http://schemas.openxmlformats.org/officeDocument/2006/relationships/hyperlink" Target="https://www.medicarerights.org/medicare-watch/2025/10/09/negotiated-prices-take-effect-for-ten-drugs-in-2026" TargetMode="External"/><Relationship Id="rId49" Type="http://schemas.openxmlformats.org/officeDocument/2006/relationships/hyperlink" Target="https://www.marketbeat.com/instant-alerts/akebia-therapeutics-q4-earnings-call-highlights-2026-02-26/" TargetMode="External"/><Relationship Id="rId5" Type="http://schemas.openxmlformats.org/officeDocument/2006/relationships/styles" Target="styles.xml"/><Relationship Id="rId6" Type="http://schemas.openxmlformats.org/officeDocument/2006/relationships/hyperlink" Target="https://akebia.com/about/" TargetMode="External"/><Relationship Id="rId7" Type="http://schemas.openxmlformats.org/officeDocument/2006/relationships/hyperlink" Target="https://www.investing.com/news/transcripts/akebia-therapeutics-at-guggenheim-summit-aiming-for-dialysis-market-leadership-93CH-4503535" TargetMode="External"/><Relationship Id="rId8" Type="http://schemas.openxmlformats.org/officeDocument/2006/relationships/hyperlink" Target="https://www.zippia.com/akebia-therapeutics-careers-339/executives/" TargetMode="External"/><Relationship Id="rId31" Type="http://schemas.openxmlformats.org/officeDocument/2006/relationships/hyperlink" Target="https://m.investing.com/news/transcripts/akebia-at-leerink-conference-strategic-focus-on-vafseo-and-pipeline-93CH-4549792?ampMode=1" TargetMode="External"/><Relationship Id="rId30" Type="http://schemas.openxmlformats.org/officeDocument/2006/relationships/hyperlink" Target="https://pmc.ncbi.nlm.nih.gov/articles/PMC11665514/" TargetMode="External"/><Relationship Id="rId33" Type="http://schemas.openxmlformats.org/officeDocument/2006/relationships/hyperlink" Target="https://www.marketbeat.com/instant-alerts/akebia-therapeutics-details-vafseo-commercial-push-tiw-dosing-plans-and-kidney-pipeline-at-leerink-conference-2026-03-09/" TargetMode="External"/><Relationship Id="rId32" Type="http://schemas.openxmlformats.org/officeDocument/2006/relationships/hyperlink" Target="https://www.investing.com/news/transcripts/akebia-at-leerink-conference-strategic-focus-on-vafseo-and-pipeline-93CH-4549792" TargetMode="External"/><Relationship Id="rId35" Type="http://schemas.openxmlformats.org/officeDocument/2006/relationships/hyperlink" Target="https://ir.akebia.com/news-releases/news-release-details/akebia-initiates-vafseor-vadadustat-post-marketing-study" TargetMode="External"/><Relationship Id="rId34" Type="http://schemas.openxmlformats.org/officeDocument/2006/relationships/hyperlink" Target="https://www.marketbeat.com/instant-alerts/akebia-therapeutics-spotlights-vafseo-dialysis-push-tiw-dosing-plan-and-rare-kidney-pipeline-at-summit-2026-02-12/" TargetMode="External"/><Relationship Id="rId37" Type="http://schemas.openxmlformats.org/officeDocument/2006/relationships/hyperlink" Target="https://clinicaltrials.gov/study/NCT06520826" TargetMode="External"/><Relationship Id="rId36" Type="http://schemas.openxmlformats.org/officeDocument/2006/relationships/hyperlink" Target="https://ir.akebia.com/news-releases/news-release-details/akebia-therapeutics-reports-fourth-quarter-and-full-year-2025" TargetMode="External"/><Relationship Id="rId39" Type="http://schemas.openxmlformats.org/officeDocument/2006/relationships/hyperlink" Target="https://ir.akebia.com/news-releases/news-release-details/akebia-therapeutics-announces-first-patient-dosed-phase-2" TargetMode="External"/><Relationship Id="rId38" Type="http://schemas.openxmlformats.org/officeDocument/2006/relationships/hyperlink" Target="https://ir.akebia.com/news-releases/news-release-details/akebia-announces-establishment-rare-kidney-disease-pipeline" TargetMode="External"/><Relationship Id="rId61" Type="http://schemas.openxmlformats.org/officeDocument/2006/relationships/hyperlink" Target="https://ir.akebia.com/node/14941/pdf" TargetMode="External"/><Relationship Id="rId20" Type="http://schemas.openxmlformats.org/officeDocument/2006/relationships/hyperlink" Target="https://seekingalpha.com/news/4557945-akebia-outlines-2026-pipeline-expansion-and-expects-vafseo-data-catalysts-in-1b-dialysis" TargetMode="External"/><Relationship Id="rId22" Type="http://schemas.openxmlformats.org/officeDocument/2006/relationships/hyperlink" Target="https://www.fiercepharma.com/pharma/amid-vafseos-us-debut-akebia-plots-late-stage-study-push-ckd-anemia-med-wider-nondialysis" TargetMode="External"/><Relationship Id="rId21" Type="http://schemas.openxmlformats.org/officeDocument/2006/relationships/hyperlink" Target="https://firstwordpharma.com/story/5846713" TargetMode="External"/><Relationship Id="rId24" Type="http://schemas.openxmlformats.org/officeDocument/2006/relationships/hyperlink" Target="https://www.tradingview.com/news/tradingview:e32a4c8b1295a:0-akebia-therapeutics-inc-sec-10-k-report/" TargetMode="External"/><Relationship Id="rId23" Type="http://schemas.openxmlformats.org/officeDocument/2006/relationships/hyperlink" Target="https://ir.akebia.com/static-files/04f8aefa-ba40-475e-87c9-216fdc0f3be1" TargetMode="External"/><Relationship Id="rId60" Type="http://schemas.openxmlformats.org/officeDocument/2006/relationships/hyperlink" Target="https://www.sec.gov/Archives/edgar/data/1517022/000162828025012470/akba-20241231.htm" TargetMode="External"/><Relationship Id="rId26" Type="http://schemas.openxmlformats.org/officeDocument/2006/relationships/hyperlink" Target="https://hk-official.cmbi.info/upload/714337b9-10a0-4212-bb29-09e77a652d24.pdf" TargetMode="External"/><Relationship Id="rId25" Type="http://schemas.openxmlformats.org/officeDocument/2006/relationships/hyperlink" Target="https://ir.akebia.com/news-releases/news-release-details/akebia-therapeutics-announces-proposed-public-offering-common-4" TargetMode="External"/><Relationship Id="rId28" Type="http://schemas.openxmlformats.org/officeDocument/2006/relationships/hyperlink" Target="https://ir.akebia.com/news-releases/news-release-details/vadadustat-alternative-dosing-study-results-published-american" TargetMode="External"/><Relationship Id="rId27" Type="http://schemas.openxmlformats.org/officeDocument/2006/relationships/hyperlink" Target="https://pmc.ncbi.nlm.nih.gov/articles/PMC10765094/" TargetMode="External"/><Relationship Id="rId29" Type="http://schemas.openxmlformats.org/officeDocument/2006/relationships/hyperlink" Target="https://ir.akebia.com/news-releases/news-release-details/akebia-therapeutics-announces-corporate-updates-and-2026" TargetMode="External"/><Relationship Id="rId51" Type="http://schemas.openxmlformats.org/officeDocument/2006/relationships/hyperlink" Target="https://ir.akebia.com/news-releases/news-release-details/akebia-therapeutics-reports-third-quarter-2025-financial-results" TargetMode="External"/><Relationship Id="rId50" Type="http://schemas.openxmlformats.org/officeDocument/2006/relationships/hyperlink" Target="https://www.sec.gov/Archives/edgar/data/1517022/000151702226000019/drafpr12312025.htm" TargetMode="External"/><Relationship Id="rId53" Type="http://schemas.openxmlformats.org/officeDocument/2006/relationships/hyperlink" Target="https://www.labiotech.eu/in-depth/top-biotech-deals-in-december-2025/" TargetMode="External"/><Relationship Id="rId52" Type="http://schemas.openxmlformats.org/officeDocument/2006/relationships/hyperlink" Target="https://www.iqvia.com/locations/emea/blogs/2026/01/biopharma-m-and-a-outlook-for-2026" TargetMode="External"/><Relationship Id="rId11" Type="http://schemas.openxmlformats.org/officeDocument/2006/relationships/hyperlink" Target="https://www.fiercebiotech.com/biotech/akebia-pays-12m-complement-q32-bio-centerpiece-rare-kidney-disease-pipeline" TargetMode="External"/><Relationship Id="rId55" Type="http://schemas.openxmlformats.org/officeDocument/2006/relationships/hyperlink" Target="https://ir.akebia.com/company-tear-sheet" TargetMode="External"/><Relationship Id="rId10" Type="http://schemas.openxmlformats.org/officeDocument/2006/relationships/hyperlink" Target="https://ir.akebia.com/news-releases/news-release-details/akebia-therapeuticsr-announces-settlement-auryxiar-patent" TargetMode="External"/><Relationship Id="rId54" Type="http://schemas.openxmlformats.org/officeDocument/2006/relationships/hyperlink" Target="https://anachart.com/ticker/akba/" TargetMode="External"/><Relationship Id="rId13" Type="http://schemas.openxmlformats.org/officeDocument/2006/relationships/hyperlink" Target="https://ir.akebia.com/static-files/45417112-7c9e-4274-90fc-aacc7a106d60" TargetMode="External"/><Relationship Id="rId57" Type="http://schemas.openxmlformats.org/officeDocument/2006/relationships/hyperlink" Target="https://public.com/stocks/akba/forecast-price-target" TargetMode="External"/><Relationship Id="rId12" Type="http://schemas.openxmlformats.org/officeDocument/2006/relationships/hyperlink" Target="https://ir.akebia.com/node/14741/pdf" TargetMode="External"/><Relationship Id="rId56" Type="http://schemas.openxmlformats.org/officeDocument/2006/relationships/hyperlink" Target="https://www.biopharmawatch.com/news/AKBA/akebia-therapeutics-leerink-partners-2026-conference" TargetMode="External"/><Relationship Id="rId15" Type="http://schemas.openxmlformats.org/officeDocument/2006/relationships/hyperlink" Target="https://ir.akebia.com/news-releases/news-release-details/akebia-therapeutics-announces-five-presentations-asn-kidney-week" TargetMode="External"/><Relationship Id="rId59" Type="http://schemas.openxmlformats.org/officeDocument/2006/relationships/hyperlink" Target="https://www.biospace.com/press-releases/akebia-therapeutics-reports-fourth-quarter-and-full-year-2025-financial-results-and-commercial-and-pipeline-highlights" TargetMode="External"/><Relationship Id="rId14" Type="http://schemas.openxmlformats.org/officeDocument/2006/relationships/hyperlink" Target="https://ir.akebia.com/static-files/1734c22f-6fcc-4df6-9dac-ee28a30d510b" TargetMode="External"/><Relationship Id="rId58" Type="http://schemas.openxmlformats.org/officeDocument/2006/relationships/hyperlink" Target="https://www.moomoo.com/news/post/66148597/hc-wainwright-maintains-akebia-therapeutics-akbaus-with-buy-rating-maintains" TargetMode="External"/><Relationship Id="rId17" Type="http://schemas.openxmlformats.org/officeDocument/2006/relationships/hyperlink" Target="https://www.fool.com/earnings/call-transcripts/2026/02/26/akebia-akba-q4-2025-earnings-call-transcript/" TargetMode="External"/><Relationship Id="rId16" Type="http://schemas.openxmlformats.org/officeDocument/2006/relationships/hyperlink" Target="https://ir.akebia.com/news-releases/news-release-details/vafseor-vadadustat-dialysis-dependent-patient-post-hoc-data" TargetMode="External"/><Relationship Id="rId19" Type="http://schemas.openxmlformats.org/officeDocument/2006/relationships/hyperlink" Target="https://seekingalpha.com/article/4875461-akebia-therapeutics-inc-akba-q4-2025-earnings-call-transcript" TargetMode="External"/><Relationship Id="rId18" Type="http://schemas.openxmlformats.org/officeDocument/2006/relationships/hyperlink" Target="https://seekingalpha.com/article/4880251-akebia-therapeutics-inc-akba-presents-at-leerink-global-healthcare-conference-2026-transcri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