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argenx SE (NASDAQ: ARGX) 深度投资尽职调查报告：从单品爆发到免疫矩阵的绝对霸权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管理层基本盘 (Management &amp; Track Record)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在生物制药（Biotech）的残酷淘汰赛中，管理层的核心价值不仅在于能否将单一分子推进至获批（FDA Approval），更在于能否在商业化放量期成功完成从“研发驱动型”向“商业矩阵型”巨头的跨越。argenx SE（以下简称 argenx）目前正处于这一历史性拐点的最深处。过去十余年，该团队的 Track Record 在华尔街极其苛刻的审视下几乎无可挑剔，成功将 Efgartigimod（VYVGART）从早期实验室发现一路推进至全球多项适应症获批，并在 2025 年实现了高达 41.5 亿美元的全球产品净销售额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核心高管与履历透视：完美的“换防”节点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argenx 的管理层配置目前呈现出高度的战略前瞻性，正在进行一场极其精准的“高层换防”，以匹配公司下一阶段的商业化野心。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 Van Hauwermeiren (联合创始人，现任 CEO，候任非执行董事会主席)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作为 argenx 的灵魂人物，Tim 自 2008 年创立公司以来一直担任 CEO。其早年在 Ablynx 和 Procter &amp; Gamble 积累了丰富的管理与 BD 经验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。Tim 的核心成就是确立了 argenx 独特的“Immunology Innovation Program (IIP)”模式，通过与顶尖学术机构进行利益绑定的底层共创，成功锁定了 FcRn 与 C2 等高价值靶点。2026 年 1 月 5 日，公司发布重磅公告，Tim 将于 2026 年 5 月 6 日的年度股东大会后卸任 CEO，转任非执行董事会主席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。这种在公司首次实现超 10 亿美元运营盈利（Operating Profit）后选择“功成身退”退居幕后的做法，标志着 argenx 从初创开拓期正式步入成熟商业期。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Karen Massey (现任 COO，候任 CEO)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Karen 是 argenx 冲刺千亿市值的核心操盘手，将于 2026 年 5 月正式接任 CEO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。她于 2023 年 3 月加入 argenx，此前在罗氏（Roche/Genentech）任职超过 9 年，最高担任产品开发与全球临床运营高级副总裁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。更关键的 Track Record 是，Karen 曾在多发性硬化症（MS）重磅药物 Ocrevus 的商业化发布与放量中扮演了核心领导角色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。这一履历与 argenx 当前的痛点完美契合：公司迫切需要在神经免疫领域（特别是 CIDP 和 gMG）进行全球大规模、下沉式的商业化放量。Karen 过去三年加速了 VYVGART 预充式注射器（PFS）剂型的推出，并构建了面向全美 60,000 名潜在 MG 患者的商业引擎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Karl Gubitz (CFO)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于 2021 年 6 月加入，此前在辉瑞（Pfizer）拥有近 20 年资深财务经验，曾任全球肿瘤业务财务副总裁，主导过多项重磅商业化合作与许可谈判（如 tanezumab 与 Orgovyx）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。Karl 的操盘为 argenx 构建了极其深厚的资产负债表防火墙，助力公司在烧掉超 27 亿美元年度 R&amp;D 与 SG&amp;A 费用的同时，在 2025 年首次实现 10.5 亿美元的运营盈利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 Truyen (CMO)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于 2022 年 4 月加入，此前在强生（J&amp;J）领导全球临床开发，拥有将多个创新药物推向全球获批的丰富经验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。他在 argenx 成功主导了 ADAPT-OCULUS（眼肌型重症肌无力）、ADHERE（CIDP）等极其复杂的后期临床试验的落地与统计学设计。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核心高管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职位变动 (2026年5月生效)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过往核心企业血统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 Track Record 与战略使命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 Van Hauwermeiren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84547" cy="22339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47" cy="2233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非执行董事会主席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Ablynx, P&amp;G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带领 argenx 从 0 突破 470 亿美元市值，缔造 IIP 研发引擎与 VYVGART 奇迹。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Karen Massey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COO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84547" cy="22339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47" cy="2233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Genentech, Pfizer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成功主导 Ocrevus 商业化；在 argenx 成功推动 VYVGART PFS 剂型全球铺量。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Karl Gubitz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首席财务官 (CFO)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Pfizer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操盘巨型药企财务架构，实现 2025 年首次运营盈利，掌控超 40 亿美元现金流。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Luc Truyen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首席医学官 (CMO)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Johnson &amp; Johnson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成功主导 FcRn 靶点向 CIDP、oMG、血清阴性 gMG 的临床拓展与数据读出。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管理层基本盘推演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：当前的管理层结构呈现典型的“华尔街最优解”——创始人隐退幕后把控宏观战略方向，具备 Big Pharma 商业化重磅炸弹（Blockbuster）血统的实干派接任 CEO 主抓销售与合规，辅以精算出身的 CFO 严控 Burn Rate。这种配置向市场释放了明确的信号：argenx 未来 3-5 年的核心战略已从“不计成本的单点研发拓荒”转向“利润率扩张（Margin Expansion）与全球商业化精细运营”。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科学机制与临床/统计学推演 (Science &amp; Clinical Data)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argenx 的超高估值溢价建立在其“Pipeline-in-a-product（单药多适应症管线）”的底层叙事上。针对其进度最快、价值最高的两个核心管线 Efgartigimod（VYVGART）和 Empasiprubart（ARGX-117），我们必须跳出公关话术，进行冷酷的机制与数据拆解。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核心管线 1：Efgartigimod (FcRn 拮抗剂 / VYVGART)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MoA 护城河与底层逻辑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Efgartigimod 并非完全 Novel 的“盲盒”，而是具有坚实生物学基础、First-in-class 的 FcRn（新生儿 Fc 受体）抑制剂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。其作用机制（MoA）具有高度的确定性与逻辑自洽性。FcRn 的正常生理功能是结合 IgG 抗体并保护其免受细胞内溶酶体的降解，从而将 IgG 在血液中的半衰期延长至约 21 天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Efgartigimod 的核心技术护城河在于其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ABDEG™ 突变技术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。它是一种经过工程化改造的人 IgG1 抗体 Fc 片段，这种突变使其在生理中性 pH（~7.4）和内体酸性 pH（~6.0）环境下均对 FcRn 具有超高的亲和力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。通过永久占据 FcRn，Efgartigimod 阻断了内源性致病性 IgG（即自身抗体）的再循环路径，迫使这些致病抗体进入溶酶体被大规模降解。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反脆弱优势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：它能精准、快速地降低患者体内约 70% 的 IgG 水平，且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完全不影响 IgA、IgM 或 T 细胞/B 细胞的固有免疫记忆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。相比于传统的广谱免疫抑制剂（如皮质类固醇、硫唑嘌呤或 CD20 单抗利妥昔单抗），其在降低严重感染风险方面具有压倒性的安全性优势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试验设计与数据透视：ADAPT OCULUS (Phase 3 / oMG)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 年 2 月 26 日，argenx 公布了评估 Efgartigimod 治疗眼肌型重症肌无力（oMG）的 ADAPT OCULUS Phase 3 顶线数据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试验设计审视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：该试验在全球入组 141 名 MGFA I 级（即肌肉无力仅限于眼部）的 oMG 患者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。设计为随机、双盲、安慰剂对照。干预组接受每周一次、连续 4 周的 VYVGART Hytrulo 皮下预充式注射（PFS）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。目前全球范围内没有任何获批用于 oMG 的靶向药物，因此选择安慰剂加标准治疗（SOC）作为对照组在统计学和伦理上是绝对严谨的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终点水分排查与数据透视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：主要终点设定为第 4 周时 Myasthenia Impairment Index (MGII) 中患者报告结局（PRO）眼部评分相对于基线的变化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。这是一个主观性较强的终点，极易受到安慰剂效应干扰。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：试验达到主要终点（p=0.012）。VYVGART 组 MGII PRO 评分平均改善 4.04 分，安慰剂组改善 1.99 分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深度推演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：尽管达到了统计学显著性，但净获益（Delta）仅为 2.05 分。这冷酷地表明，在 oMG 这种主观感受占主导的疾病中，安慰剂效应依然强大（患者心理暗示导致了近 2 分的改善）。然而，次要终点提供了硬核的客观支撑：患者在复视（Diplopia）和上睑下垂（Ptosis）这两个核心临床体征上实现了显著的肉眼可见的减少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。考虑到 FDA 近年来对罕见病真实世界患者主观感受（PRO）的包容度不断提升，这一数据底牌足以支撑公司在 2026 年第三季度提交 sBLA 并获得批准，从而将 VYVGART 的 TAM 进一步扩张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致命隐患提示：TED 试验折戟的机制边界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硬币的另一面是 2025 年 12 月的重大挫折：Efgartigimod 在甲状腺眼病（TED）的 UplighTED Phase 3 试验因中期分析未能越过无效性（Futility）门槛而宣告提前终止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这一失败给资本市场敲响了警钟，打破了“FcRn 抑制剂是所有自身免疫病万能神药”的幻觉。TED 的病理机制高度复杂，涉及眼眶深层组织的成纤维细胞重塑和局部的 IGF-1R/TSHR 受体互作。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临床推演表明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：单纯降低外周血循环中的 IgG 水平，并不能有效逆转或阻断眼眶内已经发生的深层组织纤维化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。这一数据点冷酷地划定了 FcRn MoA 的科学边界——它对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系统性循环抗体驱动的疾病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gMG, CIDP, ITP）有奇效，但对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深层组织重塑型或原位免疫复合物沉积型疾病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的疗效存在极高的不确定性。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核心管线 2：Empasiprubart (ARGX-117, C2 抑制剂)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MoA 护城河：精准的“十字路口”拦截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Empasiprubart 是 First-in-class 的新型补体 C2 靶向人源化单抗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。其护城河极深，代表了 argenx 在补体领域的降维打击。目前市面上已有的补体抑制剂（如阿斯利康/Alexion的百亿美元重磅药 Eculizumab / Ultomiris）主要靶向补体级联的极下游（C5），或者极上游的 C1s。 Empasiprubart 极其聪明地选择了靶向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。C2 位于补体经典途径（Classical）和凝集素途径（Lectin）激活的“十字路口”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。阻断 C2 不仅能有效切断下游 C3 和 C5 的过度激活（从而减少 MAC 形成、组织炎症和细胞破坏），更关键的是，它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完整地保留了旁路途径（Alternative Pathway）的运作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。旁路途径是人体抵御外来致命细菌感染（如脑膜炎双球菌）的最核心防线。因此，靶向 C2 在理论与临床上比靶向 C5 具有显著更低的严重感染（尤其是致命性脑膜炎）风险。 此外，它融合了 argenx 标志性的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Sweeping Antibody（清扫抗体）技术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，结合 NHANCE 突变：抗体在血液中性环境中结合靶点 C2，进入细胞内体后，在酸性环境下释放 C2 交给溶酶体降解，而抗体本身则与 FcRn 紧密结合，被循环回收至血液中继续“清扫”新的 C2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。这一机制赋予了药物极长的半衰期，极大降低了给药频率。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数据透视：ARDA (Phase 2 in MMN)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多灶性运动神经病（MMN）是一种由 IgM 自身抗体介导、异常激活补体引发的极其严重的周围神经病变，患者面临进行性的肌肉萎缩。目前标准治疗（SOC）唯一依赖极其昂贵且耗时的静脉注射免疫球蛋白（IVIg），且患者依然难以阻止疾病恶化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硬核数据挖掘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2025 年公布的 ARDA Phase 2 试验队列 1 数据中，Empasiprubart 组需要重新进行 IVIg 抢救性治疗的风险，相比安慰剂组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极其震撼地降低了 91%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（Hazard Ratio = 0.09; 95% CI: 0.02–0.44）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。在次要终点握力（Grip strength）客观指标上，治疗组的改善也呈现出与安慰剂组的显著分离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统计学推演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：HR 0.09 意味着相对风险的几何级下降，这是一个极具统治力的效应量（Effect Size）。该数据提供了无懈可击的概念验证（Proof-of-Concept）。目前针对 MMN 正在进行的大规模 Phase 3 EMPASSION 试验（N=100）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，从统计学效力（Power）推演，即便 Phase 3 受到更广泛人群基线的稀释，只需重现 Phase 2 一半的效应量，也足以在 2026 年第四季度的数据读出中获得压倒性的成功，直接锁定下一个重磅炸弹（Blockbuster）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竞争格局与"中国 Biotech"防线 (Competitive Space &amp; Moat)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资本市场对 argenx 估值压制的核心痛点在于：FcRn 赛道正从暴利的“蓝海”快速演变为残酷内卷的“红海”。资本极度担忧后发竞争者（Fast-followers）的相互蚕食（Cannibalization）。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赛道全景：In-class 巨头混战与靶点对比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目前 FcRn 抑制剂的全球管线竞争可以用“三强争霸，暗流涌动”来定调：argenx (Efgartigimod), 强生 J&amp;J (Nipocalimab), 以及 Immunovant/Roivant (Batoclimab / IMVT-1402)。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强生 Nipocalimab (Imaavy) —— 最大的系统性威胁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强生在 2020 年以 65 亿美元全现金溢价 70% 收购 Momenta 获得了该药物的全部控制权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。Nipocalimab 目前是悬在 argenx 头顶最大的达摩克利斯之剑。强生采取了“全线压制+正面硬刚”的策略。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全线压制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：Nipocalimab 疯狂向 argenx 尚未完全覆盖或处于早期的领域扩张，尤其是母胎疾病（如胎儿和新生儿溶血病 HDFN）和常见风湿免疫病（如类风湿关节炎 RA、干燥综合征 SjD）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正面硬刚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：强生于 2025 年 10 月正式启动了代号为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Phase 3b 头对头（Head-to-head）试验，直接将 Nipocalimab 与 Efgartigimod 在从未接受过 FcRn 治疗的 gMG 患者中进行对比，甚至包含了一个将 Efgartigimod 患者强行转换至 Nipocalimab 的“Switch 队列”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。根据强生在 2025 年欧洲神经病学大会 (EAN) 上公布的基于既往试验的间接治疗比较 (ITC/MAIC) 数据，Nipocalimab 在第 8 周至第 24 周的 MG-ADL 评分改善上似乎具有一定的数值优势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。然而，间接比较存在严重的基线不齐与统计学调整偏差。EPIC 试验将成为决定谁是真正“Best-in-class”的生死局。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Immunovant (IMVT-1402 &amp; Batoclimab) —— 药效动力学的极致挑战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一代分子 Batoclimab 虽然有效，但存在升高 LDL（低密度脂蛋白）胆固醇和显著降低血清白蛋白的严重脱靶副作用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。因此 Immunovant 将全部筹码押注于下一代分子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IMVT-1402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数据压制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：IMVT-1402 能够实现极其恐怖的深层 IgG 耗竭（高剂量组平均降低 74%），且对白蛋白和血脂的影响微乎其微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。其在 RA、Graves 病等领域的 Phase 3 预计在 2027 年读出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。在需要极深 IgG 耗竭才能见效的重度血液病或顽固性风湿免疫病中，IMVT-1402 有望对 argenx 形成药效学上的降维打击。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UCB Rozanolixizumab (Rystiggo) —— 逐渐边缘化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 虽然获批用于 AChR+ 和 MuSK+ gMG，但其在 CIDP 的二期/三期临床试验中不幸遭遇失败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。此外，其高频的头痛等不良反应严重影响了患者的依从性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。在商业化层面，UCB 已无法对 VYVGART 的垄断地位构成实质性威胁。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核心管线/公司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当前最高状态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IgG 耗竭深度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核心差异化/威胁点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Efgartigimod (argenx)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已获批 (gMG, CIDP, ITP)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~70%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先发优势极强，标签最广，PFS 剂型占据市场主导。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Nipocalimab (J&amp;J)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申报中 (gMG等)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发起 EPIC 头对头试验；母胎免疫及风湿领域布局极广。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IMVT-1402 (Immunovant)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Phase 3 (RA, GD, MG)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极强 (~74%)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深度清除 IgG 且不降白蛋白，有望成为重症领域的 Best-in-class。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Rozanolixizumab (UCB)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已获批 (gMG)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CIDP 失败，副作用致依从性差，竞争力减弱。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反内卷护城河与 "中国 Biotech" 威胁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中国 Biotech 行业擅长利用庞大的临床入组资源和工程师红利，通过 Fast-follower 模式在热门靶点上制造“Me-too”管线，并发起毁灭性的价格战（"Super me-too" 现象）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和铂医药 (Harbour BioMed) 与其他跟随者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：和铂医药拥有 Batoclimab (HBM9161) 在大中华区的权益，并已在中国成功完成了 gMG 的 Phase 3 临床，商业化权利移交给了强大的本土企业石药集团 (CSPC)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。此外，翰森制药 (Hansoh) 也在快速推进其相关管线。虽然本土化推进速度极快，但 Batoclimab 仍是一代分子，难以彻底摆脱血脂和白蛋白异常的安全性阴影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再鼎医药 (Zai Lab) 代理防线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：面对本土 Biotech 的价格战威胁，argenx 展现了极高的商业手腕，将大中华区权益独家授权给了本土执行力顶级的再鼎医药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。再鼎凭借其强大的政企沟通与市场能力，已成功将 VYVGART IV 和 SC（皮下）剂型双双纳入中国 NMPA 批准，仅在 2024 年第一季度就实现了 2700 名新患者的处方入组，并已将其推入国家医保目录 (NRDL)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。这在实际上阻断了本土 Me-too 药物通过价格差抢占一线医院的路径。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终极反内卷护城河 (The Ultimate Moat)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argenx 真正的护城河早已不再是 FcRn 分子结构本身的专利，而是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先发优势所堆砌的时间壁垒、生态绑定与极高的患者转换成本 (Switching Cost)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患者黏性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：VYVGART 已经在全球积累了超过 19,000 名用药患者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。对于 CIDP 或 gMG 这类极其折磨人的慢性罕见病，一旦患者在某款药物上实现症状稳定（达到 Minimal Symptom Expression），神经科主治医生和患者绝不会为了节省部分保费而轻易冒险更换“Me-too”仿制药。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剂型与给药场景垄断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：argenx 独家绑定了 Halozyme 的 ENHANZE® 酶促（rHuPH20）皮下输注技术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。其正在开发的 2027 年自动注射器（Autoinjector）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将彻底把用药场景从医院的输液室转移到患者家中的沙发上。这种生活质量（QoL）层面的依从性壁垒，是中国及全球 Biotech 的早期 IV（静脉）管线在未来 5 年内根本无法逾越的鸿沟。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商业化前景与市场空间 (Commercial Outlook &amp; Unmet Need)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TAM 与真实痛点的深度挖掘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自身免疫性神经疾病的治疗正处于一场剧烈的范式转移（Paradigm Shift）：从“地毯式无差别轰炸（大剂量激素/广谱免疫抑制剂）”向“精准制导（FcRn 阻断/补体精准抑制）”演进。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全身型重症肌无力 (gMG)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真实痛点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：传统标准治疗（SOC）如皮质类固醇、硫唑嘌呤等起效极慢（数月），且伴随灾难性的长期副作用（骨质疏松、严重机会性感染、代谢紊乱）。</w:t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商业破局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：VYVGART 在 ADAPT 试验中证明不仅能快速起效（1-2周内见效），还能显著降低类固醇的依赖剂量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。argenx 的野心是构建最宽泛的标签：除了 AChR+ 患者，针对血清阴性 gMG（MuSK+, LRP4+, 三阴性）的 sBLA 已获 FDA 优先审查，PDUFA 目标日期为 2026 年 5 月 10 日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。叠加 oMG（眼肌型）的成功，argenx 预计到 2030 年将在美国覆盖高达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60,000 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的总潜在可及市场（TAM）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慢性炎症性脱髓鞘性多发性神经病 (CIDP) —— 真正的现金牛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真实痛点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：CIDP 的市场价值比 gMG 更大。目前其治疗高度依赖静脉注射免疫球蛋白（IVIg）。IVIg 存在全球血浆供应短缺、给药极其繁琐（需在医院静脉注射数小时至数天）、且高剂量下有诱发血栓等严重风险的痛点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商业破局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：美国目前约有 12,000 名对 SOC 控制不佳或深受其苦的 CIDP 患者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。VYVGART Hytrulo 皮下注射（PFS）仅需 30-90 秒即可完成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 ADHERE 试验中，它有效降低了极高比例的复发风险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。这种对医疗资源和患者时间的彻底解放，正在引发针对 IVIg 的替代狂潮。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商业化数据的无情印证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资本市场不相信 PPT，只相信资产负债表上的现金流。2025 全年，argenx 交出了一份令人战栗的商业化答卷：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全球产品净销售额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达到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41.5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（几乎完全由 VYVGART 贡献），同比增长约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，绝对值较 2024 年增加了惊人的近 20 亿美元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2025 年第四季度单季销售额高达 12.9 亿美元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这组数据冷酷地证明：VYVGART 已经彻底跑通了从专科罕见病向泛免疫疾病渗透的商业化路径。公司在 2024-2025 年将美国销售团队扩张了近一倍，不仅锁定了学术医疗中心，更深度下沉至治疗了大部分 MG 患者的社区神经科医生网络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。argenx 已经蜕变为一台拥有极高壁垒的印钞机。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并购博弈与 Big Pharma 胃口 (M&amp;A / BD Appetite)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在过去 5 年的 Biotech 资本周期中，具有“Pipeline in a product”特质的免疫学与罕见病平台一直是 Big Pharma 溢价并购的绝对重灾区。随着 2028-2030 年全球医药界“专利悬崖（Patent Cliff）”的逼近，拥有确定性现金流的 argenx 已经成为多头牌桌上最诱人的猎物。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历史先例与溢价标尺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强生 (J&amp;J) 强吞 Momenta (2020)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：强生以 65 亿美元全现金收购 Momenta，较其前一交易日收盘价溢价高达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。需要注意的是，收购时 Nipocalimab 仅仅处于 Phase 2 临床阶段。强生花 65 亿买的完全是一个“Pathway in a pipeline”的远期看涨期权。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安进 (Amgen) 鲸吞 Horizon Therapeutics (2022/2023)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：安进以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278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的现金天价收购了 Horizon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。相比传闻前的股价溢价约 20%-47%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。安进的逻辑极其简单粗暴：用 Horizon 的商业化罕见病资产（Tepezza 和 Krystexxa）迅速填补自身因 Enbrel 面临生物类似药竞争而产生的免疫管线巨大空洞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潜在买家预测与 Buyout 估算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截至 2026 年 3 月上旬，argenx 的市值已稳定在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470 亿 - 500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估值门槛与买家筛选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：以当前市值计算，按照此类已盈利、且拥有巨大护城河商业资产的行业标准 30%-40% 控股溢价，收购 argenx 的价码将高达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650 亿 - 700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。这意味着，全球能够且有动机吞下这一体量的药企不超过 5 家。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最高概率买家预测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Sanofi (赛诺菲)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：赛诺菲的业绩高度依赖 Dupixent（达必妥）。在早年失去对 Horizon 的竞标后，其免疫管线迫切需要寻找下一个能挑起大梁的镇舱之宝。吞下 argenx 可以瞬间确立其在全球自免神经领域的绝对霸主地位。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Pfizer (辉瑞)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：辉瑞在新冠红利消退后，其内部的减肥药管线（GLP-1）遭遇严重挫折。手握数百亿现金但面临成长性焦虑的辉瑞，迫切需要通过重磅 M&amp;A 获取已证明具备百亿级峰值（Peak Sales）潜力的商业化资产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并购博弈现状：反客为主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强买强卖的时代已经结束。最大的变量在于：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argenx 已经实现规模化盈利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（2025 年营业利润达 10.5 亿美元）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。它不再需要看 Big Pharma 的脸色来筹集研发资金。这种自我造血能力使得管理层在任何 M&amp;A 谈判中都拥有绝对的议价底气。如果 Big Pharma 无法给出超过 $1,200/股 的天价，argenx 完全可以凭借充沛的现金流反向行使期权（如收购 Tensegrity Pharma 等早期创新公司）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，自己成长为下一代免疫学 Big Pharma。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财务生存期与华尔街共识 (Financials, Valuation &amp; Sentiment)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股价复盘与市场情绪 (Sentiment)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过去 52 周，ARGX 的股价在 $510 至 $934 之间经历了剧烈的宽幅震荡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情绪驱动因素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：2024 年年中，CIDP 适应症获 FDA 批准引爆了一轮主升浪；第三季度业绩大幅超预期再次推升看涨情绪。然而，2025 年 12 月 TED（甲状腺眼病） Phase 3 试验因无效终止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，遭遇了华尔街无情的“膝跳反应”式砸盘，导致股价短期大幅回撤。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当前共识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：进入 2026 年，市场情绪转为“结构性审慎乐观”。2026 年 2 月发布了极其强劲的 2025 全年盈利财报以及 oMG 三期成功数据后，股价并未大幅飙升，反而出现了轻微的“Sell the news（利好兑现即抛售）”现象，在 $720-$760 区间横盘整理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。这表明市场正在消化极高的前期估值，并屏息等待强生 EPIC 试验（年底）以及 argenx 自家 Empasiprubart 三期数据的开牌。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资金生死线与 Burn Rate：堡垒般的资产负债表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评估 argenx，已经无需使用初创 Biotech 卑微的 "Runway" 视角，它已建立起坚不可摧的财务堡垒。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极度充沛的流动性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：截至 2025 年 12 月 31 日，公司的现金及现金等价物高达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34.9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（加上短期金融资产储备则更高，三季度末为 43 亿美元）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强悍的经营杠杆（Operating Leverage）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：2025 全年，公司的 R&amp;D 支出约为 13.6 亿美元（同比增长驱动于 10 项同步进行的晚期试验），SG&amp;A 支出约为 13.7 亿美元（驱动于全球商业化地推），总运营支出高达约 31.9 亿美元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。尽管“烧钱”速度惊人，但在 41.5 亿美元的主营业务收入支撑下，公司依然在 2025 年录得了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10.5 亿美元的营业利润（Operating Profit）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：argenx 不存在任何数据公布前为了续命而进行定增（Secondary Offering）砸盘的风险。相反，其内部现金流已形成完美的自我造血飞轮，足以支撑到 2026-2027 年所有核心数据的读出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估值与 Target Price 推导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华尔街 30 位分析师给出的共识目标价中位数在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$1,000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左右，最高看至 $1,317 (Wells Fargo)，最低探至 $858 (Baird)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独立大模型量化预测 (基于 DCF / rNPV 框架)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顶线与峰值预测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：假设 VYVGART 在 gMG、CIDP 市场的渗透率稳步逼近管理层给出的目标，叠加 2026 年即将获批的 oMG 和血清阴性 gMG 带来的边际增量，预计 2026 年总销售额将跨越 55-60 亿美元门槛。若 Empasiprubart 在 2026 年底/2027 年顺利读出并获批 MMN 和 CIDP，其风险调整后的 Peak Sales 保守预估为 20-25 亿美元。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利润率与贴现率假设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：管理层已明确引导 2026 年 R&amp;D/SG&amp;A 将继续保持约 30% 的高增速以投资未来管线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。这会压制短期净利润率，但由于商业化重组蛋白产品毛利率极高（接近 90%），模型设定长期稳定后的运营利润率（Operating Margin）为保守的 35%。鉴于公司已完全脱离临床生死期的 Beta 风险，加权平均资本成本（WACC）下调至 8.0% - 8.5%。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估值判定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 2% 的长期终端增长率，并在退出倍数上给予 15x-18x EV/EBITDA 的保守估值。通过严密的 DCF 折现测算，argenx 核心资产的独立内在价值应在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$620 亿 - $680 亿美元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区间，对应合理目标价为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$1,000 - $1,100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。当前 $740 左右的股价，实质上已经被过度折价——市场将 Immunovant 的远期威胁和 TED 失败的阴影放大了，而低估了现有重磅炸弹带来的复利现金流。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最终审判局与情景假设 (The Final Verdict &amp; Scenarios)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生死局总结 (The Final Verdict)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冷酷客观地判定：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目前的 argenx 估值被温和低估。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市场在 TED 试验失败后患上了“机制恐慌症”，错误地将局部的失败外推到了整个系统性自免领域，同时对 J&amp;J 与 Immunovant 尚未证实最终商业化能力的管线赋予了过高的“恐惧折价”。事实是，argenx 已经不再是一个仅靠讲科学故事度日的 Biotech，而是一家手握 41.5 亿美元真实营收、10.5 亿美元真金白银营业利润的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自免帝国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。它的护城河不仅是底层技术的专利，更是其遍布全球的 19,000 名患者生态、打透社区神经科医生的处方习惯，以及即将彻底改变战局的皮下自动注射器技术。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情景推演 (Scenarios)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牛市假设 (Bull Case) —— 目标价 $1,300 (+75%)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：2026 年第四季度，Empasiprubart 在 MMN 的 Phase 3 EMPASSION 试验中达到碾压级的统计显著（复现 Phase 2 HR 0.09 的神迹），彻底宣告第二款百亿级单品诞生；同时，强生 Nipocalimab 在年底公布的 EPIC 详细头对头数据中，未能证明对 Efgartigimod 的实质性优效（Non-inferior or Worse）。VYVGART 2026 年报销售额强势突破 60 亿美元。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市场反应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：估值模型将被迫从“单一重磅药企”向“超级平台型制药巨头”进行戴维斯双击重估。叠加宏观降息周期，以及极大概率触发的 Big Pharma 700 亿美元级别要约收购防守战，股价将轻易刺破 $934 的历史前高，并牢牢站稳千元大关上方。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熊市假设 (Bear Case) —— 目标底线 $550 (-25%)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：Immunovant 的 IMVT-1402 在更新的长期数据中展示出压倒性的安全性与极深 IgG 耗竭优势，且强生在特定重度自免亚型中通过头对头数据击败 argenx，引发华尔街对 2028 年后 VYVGART 市场份额遭遇腰斩的恐慌；同时，2026 年下半年读出的 Myositis 或 ITP 临床遭遇滑铁卢；且为了抵御竞争维持高昂的销售队伍，SG&amp;A 增速长期脱离营收增速，导致经营利润率持续坍塌。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市场底线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：即便是最恶劣的熊市，凭借现有难以被轻易撼动的 gMG/CIDP 患者底盘带来的近 50 亿美元稳健营收，以及账上超 40 亿美元的防守现金，公司的清算与 DCF 估值底线极难跌破 350 亿美元（约合 550 美元/股）。这构成了投资 argenx 极其坚实的绝对安全边际。</w:t>
      </w:r>
    </w:p>
    <w:p w:rsidR="00000000" w:rsidDel="00000000" w:rsidP="00000000" w:rsidRDefault="00000000" w:rsidRPr="00000000" w14:paraId="0000008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Reports Full Year 2025 Financial Results and Provides Fourth Quarter Business Update - Stock Titan, accessed March 10,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https://www.stocktitan.net/news/ARGX/argenx-reports-full-year-2025-financial-results-and-provides-fourth-7bek45ds17c5.html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Executive Management - Argenx, accessed March 10,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https://argenx.com/investors/governance/executive-management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Announces Leadership Transition Marking Next Evolution of Growth, accessed March 10,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https://argenx.com/news/2026/press-release-3212418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Karen Massey appointed as Chief Operating Officer, effective - Argenx, accessed March 10,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https://argenx.com/content/dam/argenx-corp/media-documents/argenx_COO_Transition.pdf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SE (ARGX) Q4 2025 Earnings Call Transcript | Seeking Alpha, accessed March 10,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https://seekingalpha.com/article/4875452-argenx-se-argx-q4-2025-earnings-call-transcript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Appoints Karl Gubitz as Chief Financial Officer, accessed March 10,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https://argenx.com/news/2021/argenx-appoints-karl-gubitz-chief-financial-officer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ARGX - argenx SE Earnings Call Transcripts - Morningstar, accessed March 10,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https://www.morningstar.com/stocks/xbru/argx/earnings-transcript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Senior Management - argenx Annual Report 2022, accessed March 10,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https://reports.argenx.com/2022/corporate-governance/management-structure/senior-management.html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Zai Lab and argenx Announce Approval of Efgartigimod Alfa Injection (Subcutaneous Injection) for Generalized Myasthenia Gravis in China - Investor Overview, accessed March 10,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https://zailab.gcs-web.com/news-releases/news-release-details/zai-lab-and-argenx-announce-approval-efgartigimod-alfa-injection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FcRn Blockade as a Targeted Therapeutic Strategy in Antibody-Mediated Autoimmune Diseases: A Focus on Warm Autoimmune Hemolytic Anemia - MDPI, accessed March 10,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https://www.mdpi.com/2073-4468/14/3/65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Presentation of the Group - Annual Report 2024 - Argenx, accessed March 10,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https://reports.argenx.com/2024/_assets/downloads/grp-presentation-of-group-argenx-ar24.pdf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Announces Positive Topline Results from Phase 3 ADAPT OCULUS Trial of VYVGART in Ocular Myasthenia Gravis, accessed March 10,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https://argenx.com/news/2026/press-release-3245183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Subcutaneous Efgartigimod Improved Symptoms of Ocular Myasthenia Gravis in Phase 3 Study - - Practical Neurology, accessed March 10,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https://practicalneurology.com/news/subcutaneous-efgartigimod-improved-symptoms-of-ocular-myasthenia-gravis-in-phase-3-study/2485880/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reports positive Phase III results for Vyvgart in ocular myasthenia gravis trial - AllSci, accessed March 10,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https://allsci.com/news/argenx-reports-positive-phase-iii-results-for-vyvgart-in-ocular-myasthenia-gravis-trial/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Efgartigimod Meets Primary End Point in Phase 3 ADAPT OCULUS Study of Ocular Myasthenia Gravis | NeurologyLive, accessed March 10,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https://www.neurologylive.com/view/efgartigimod-meets-primary-end-point-phase-3-adapt-oculus-study-ocular-myasthenia-gravis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Leading a new era of innovation in immunology - Argenx, accessed March 10,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https://argenx.com/content/dam/argenx-corp/events-presentations/ARGX_Q4_Slides_FINAL.pdf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Provides Update on UplighTED Studies of Efgartigimod SC in Thyroid Eye Disease, accessed March 10,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https://argenx.com/news/2025/press-release-3205093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Empasiprubart - Argenx, accessed March 10,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https://argenx.com/pipeline/empasiprubart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Empasiprubart (ARGX-117) in Multifocal Motor Neuropathy Initial Safety and Efficacy Data of the Phase 2 ARDA Study - argenx Medical Affairs, accessed March 10,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https://argenxmedical.com/content/dam/medical-affairs/congress-posters/nuerology/mmn/pns/Empasiprubart%20%28ARGX-117%29%20in%20Multifocal%20Motor%20Neuropathy%20Initial%20Safety%20and%20Efficacy%20Data%20of%20the%20Phase%202%20ARDA%20Study.pdf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Empasiprubart (ARGX-117) in Multifocal Motor Neuropathy: Initial Safety and Efficacy Data of the Phase 2 ARDA Study, accessed March 10,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https://argenxmedical.com/content/dam/medical-affairs/congress-posters/nuerology/nmsg2024/Empasiprubart%20(ARGX-117)%20in%20Multifocal%20Motor%20Neuropathy_Initial%20Safety%20and%20Efficacy%20Data%20of%20the%20Phase%202%20ARDA%20Study.pdf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Empasiprubart (ARGX-117) in Multifocal Motor Neuropathy: Initial Safety and Efficacy Data of the Phase 2 ARDA Study - argenx Medical Affairs, accessed March 10,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https://argenxmedical.com/content/dam/medical-affairs/congress-posters/nuerology/aanem-2024/Empasiprubart%20(ARGX-117)%20in%20Multifocal%20Motor%20Neuropathy%20Initial%20Safety%20and%20Efficacy%20Data%20of%20the%20Phase%202%20ARDA%20Study.pdf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Empassion - Argenx, accessed March 10,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https://clinicaltrials.argenx.com/empassion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Highlights 2026 Strategic Priorities, accessed March 10,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https://argenx.com/news/2026/press-release-3216531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Momenta Enters Definitive Agreement with Johnson &amp; Johnson - SEC.gov, accessed March 10,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https://www.sec.gov/Archives/edgar/data/1235010/000110465920096687/tm2028912d1_ex99-1.htm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FcRn Inhibitors Being The Fastest Growing Class, Plans To Get Explored In 20+ Indications, accessed March 10,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https://www.delveinsight.com/blog/fcrn-inhibitors-in-20-indications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Johnson &amp; Johnson announces first head-to-head study comparing IMAAVY™ with an alternative FcRn blocker in generalized myasthenia gravis (gMG) at AANEM Annual Meeting, accessed March 10,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https://www.jnj.com/media-center/press-releases/johnson-johnson-announces-first-head-to-head-study-comparing-imaavy-with-an-alternative-fcrn-blocker-in-generalized-myasthenia-gravis-gmg-at-aanem-annual-meeting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Study Details | NCT07217587 | Comparative Efficacy of Nipocalimab and Efgartigimod in Participants With Generalized Myasthenia Gravis | ClinicalTrials.gov, accessed March 10,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https://clinicaltrials.gov/study/NCT07217587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Comparative Efficacy of Nipocalimab and Other FcRn Blocker Therapies in Generalized Myasthenia Gravis - J&amp;J Medical Connect, accessed March 10,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https://www.jnjmedicalconnect.com/media/attestation/congresses/neuroscience/2025/ean/comparative-efficacy-of-nipocalimab-and-other-fcrn-blocker-therapies-in-generalized-myasthenia-gravi.pdf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Immunovant Announces Positive Results for Batoclimab Myasthenia Gravis (MG) and Chronic Inflammatory Demyelinating Polyneuropathy (CIDP) Studies, accessed March 10,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https://www.immunovant.com/investors/news-events/press-releases/detail/71/immunovant-announces-positive-results-for-batoclimab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Immunovant Provides Corporate Updates and Reports Financial Results for the Second Quarter Ended September 30, 2025, accessed March 10,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https://www.immunovant.com/investors/news-events/press-releases/detail/77/immunovant-provides-corporate-updates-and-reports-financial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Efficacy, safety and tolerability of rozanolixizumab in patients with chronic inflammatory demyelinating polyradiculoneuropathy: a randomised, subject-blind, investigator-blind, placebo-controlled, phase 2a trial and open-label extension study - PMC, accessed March 10,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https://pmc.ncbi.nlm.nih.gov/articles/PMC11347201/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Efficacy and Safety of Rozanolixizumab in Moderate to Severe Generalized Myasthenia Gravis | Neurology, accessed March 10,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https://www.neurology.org/doi/10.1212/WNL.0000000000011108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Europe risks 'being left behind' as China fills global pharma pipeline gaps - Pinsent Masons, accessed March 10,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https://www.pinsentmasons.com/out-law/news/china-europe-pharma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to Report Full Year 2025 Financial Results and Fourth Quarter Business Update on February 26, 2026, accessed March 10,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https://argenx.com/news/2026/press-release-3240769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Batoclimab HBM9161-HBM Holdings - Harbour BioMed, accessed March 10,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https://www.harbourbiomed.com/therapeutics/36.html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Harbour BioMed Announces Positive Topline Results from Phase III Trial of Batoclimab for Treatment of Generalized Myasthenia Gravis-HBM Holdings, accessed March 10,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https://www.harbourbiomed.com/news/207.html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Zai Lab and argenx Announce Approval of VYVGART® (efgartigimod alfa injection) for Generalized Myasthenia Gravis in China, accessed March 10,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https://ir.zailaboratory.com/news-releases/news-release-details/zai-lab-and-argenx-announce-approval-vyvgartr-efgartigimod-alfa/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Zai Lab and argenx Announce Approval of Efgartigimod Alfa Injection (Subcutaneous Injection) for Generalized Myasthenia Gravis in China, accessed March 10,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https://ir.zailaboratory.com/zh-hant/news-releases/news-release-details/zai-lab-and-argenx-announce-approval-efgartigimod-alfa-injection/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Zai Lab and argenx Announce Approval of VYVGART® (efgartigimod alfa injection) for Generalized Myasthenia Gravis in China, accessed March 10,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https://ir.zailaboratory.com/news-releases/news-release-details/zai-lab-and-argenx-announce-approval-vyvgartr-efgartigimod-alfa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announces publication of Phase 3 ADAPT trial results of efgartigimod for the treatment of generalized myasthenia gravis i, accessed March 10,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https://argenx.com/content/dam/argenx-corp/media-documents/argenx%20Press%20Release-ADAPT%20Ph%203%20results%20published%20in%20The%20Lancet%20Neurology_FINAL.pdf.coredownload.inline.pdf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Efficacy and Safety of Efgartigimod PH20 in Chronic Inflammatory Demyelinating Polyneuropathy: Results of ADHERE/ADHERE+ | Neurology, accessed March 10,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https://www.neurology.org/doi/10.1212/01.wnl.0001050988.41417.05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AMGEN COMPLETES ACQUISITION OF HORIZON THERAPEUTICS PLC, accessed March 10,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https://www.amgen.com/newsroom/press-releases/2023/10/amgen-completes-acquisition-of-horizon-therapeutics-plc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Rule 2.7 Announcement: Amgen Inc to Acquire Horizon Therapeutics plc, accessed March 10,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https://www.amgen.com/newsroom/press-releases/2022/12/rule-2-7-announcement-amgen-inc-to-acquire-horizon-therapeutics-plc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After short FTC fight, Amgen wraps up $27.8B Horizon buyout | Fierce Pharma, accessed March 10,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https://www.fiercepharma.com/pharma/after-short-ftc-fight-amgen-wraps-278b-horizon-buyout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Argenex SE Market Cap 2017-2025 | ARGX - Macrotrends, accessed March 10,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https://www.macrotrends.net/stocks/charts/ARGX/argenex-se/market-cap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top 10 biopharma M&amp;A deals of 2025 - Fierce Pharma, accessed March 10,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https://www.fiercepharma.com/pharma/top-10-biopharma-ma-deals-2025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SE (ARGX) Stock Price, Quote, News &amp; Analysis - Seeking Alpha, accessed March 10,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https://seekingalpha.com/symbol/ARGX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ADR Stock Price History - Investing.com, accessed March 10,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https://www.investing.com/equities/argenx-historical-data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SE Stock Price: Quote, Forecast, Splits &amp; News (ARGX) - Perplexity, accessed March 10,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https://www.perplexity.ai/finance/ARGX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Breaking Down argenx SE (ARGX) Financial Health: Key Insights for Investors, accessed March 10,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https://www.dcfmodeling.com/blogs/health/argx-financial-health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(NASDAQ: ARGX) turns profitable on 90% 2025 sales growth - Stock Titan, accessed March 10,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https://www.stocktitan.net/sec-filings/ARGX/6-k-argenx-se-current-report-foreign-issuer-c81d189b3a5c.html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SE FY25 swings to profit as Vyvgart sales double - Investing.com, accessed March 10,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https://www.investing.com/news/earnings/argenx-se-fy25-swings-to-profit-as-vyvgart-sales-double-4526635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Reports Full Year 2025 Financial Results and Provides Fourth Quarter Business Update, accessed March 10,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https://argenx.com/news/2026/press-release-3245199.html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ARGX | argenx SE American Depositary Analyst Forecasts - Quiver Quantitative, accessed March 10,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https://www.quiverquant.com/stock/ARGX/forecast/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argenx SE Stock Price: Quote, Forecast, Splits &amp; News (ARGX) - Perplexity, accessed March 10,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https://www.perplexity.ai/finance/ARGX/analysis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genx.com/news/2026/press-release-3240769" TargetMode="External"/><Relationship Id="rId42" Type="http://schemas.openxmlformats.org/officeDocument/2006/relationships/hyperlink" Target="https://www.harbourbiomed.com/news/207.html" TargetMode="External"/><Relationship Id="rId41" Type="http://schemas.openxmlformats.org/officeDocument/2006/relationships/hyperlink" Target="https://www.harbourbiomed.com/therapeutics/36.html" TargetMode="External"/><Relationship Id="rId44" Type="http://schemas.openxmlformats.org/officeDocument/2006/relationships/hyperlink" Target="https://ir.zailaboratory.com/zh-hant/news-releases/news-release-details/zai-lab-and-argenx-announce-approval-efgartigimod-alfa-injection/" TargetMode="External"/><Relationship Id="rId43" Type="http://schemas.openxmlformats.org/officeDocument/2006/relationships/hyperlink" Target="https://ir.zailaboratory.com/news-releases/news-release-details/zai-lab-and-argenx-announce-approval-vyvgartr-efgartigimod-alfa/" TargetMode="External"/><Relationship Id="rId46" Type="http://schemas.openxmlformats.org/officeDocument/2006/relationships/hyperlink" Target="https://argenx.com/content/dam/argenx-corp/media-documents/argenx%20Press%20Release-ADAPT%20Ph%203%20results%20published%20in%20The%20Lancet%20Neurology_FINAL.pdf.coredownload.inline.pdf" TargetMode="External"/><Relationship Id="rId45" Type="http://schemas.openxmlformats.org/officeDocument/2006/relationships/hyperlink" Target="https://ir.zailaboratory.com/news-releases/news-release-details/zai-lab-and-argenx-announce-approval-vyvgartr-efgartigimod-alf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genx.com/news/2026/press-release-3212418" TargetMode="External"/><Relationship Id="rId48" Type="http://schemas.openxmlformats.org/officeDocument/2006/relationships/hyperlink" Target="https://www.amgen.com/newsroom/press-releases/2023/10/amgen-completes-acquisition-of-horizon-therapeutics-plc" TargetMode="External"/><Relationship Id="rId47" Type="http://schemas.openxmlformats.org/officeDocument/2006/relationships/hyperlink" Target="https://www.neurology.org/doi/10.1212/01.wnl.0001050988.41417.05" TargetMode="External"/><Relationship Id="rId49" Type="http://schemas.openxmlformats.org/officeDocument/2006/relationships/hyperlink" Target="https://www.amgen.com/newsroom/press-releases/2022/12/rule-2-7-announcement-amgen-inc-to-acquire-horizon-therapeutics-plc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stocktitan.net/news/ARGX/argenx-reports-full-year-2025-financial-results-and-provides-fourth-7bek45ds17c5.html" TargetMode="External"/><Relationship Id="rId8" Type="http://schemas.openxmlformats.org/officeDocument/2006/relationships/hyperlink" Target="https://argenx.com/investors/governance/executive-management" TargetMode="External"/><Relationship Id="rId31" Type="http://schemas.openxmlformats.org/officeDocument/2006/relationships/hyperlink" Target="https://www.delveinsight.com/blog/fcrn-inhibitors-in-20-indications" TargetMode="External"/><Relationship Id="rId30" Type="http://schemas.openxmlformats.org/officeDocument/2006/relationships/hyperlink" Target="https://www.sec.gov/Archives/edgar/data/1235010/000110465920096687/tm2028912d1_ex99-1.htm" TargetMode="External"/><Relationship Id="rId33" Type="http://schemas.openxmlformats.org/officeDocument/2006/relationships/hyperlink" Target="https://clinicaltrials.gov/study/NCT07217587" TargetMode="External"/><Relationship Id="rId32" Type="http://schemas.openxmlformats.org/officeDocument/2006/relationships/hyperlink" Target="https://www.jnj.com/media-center/press-releases/johnson-johnson-announces-first-head-to-head-study-comparing-imaavy-with-an-alternative-fcrn-blocker-in-generalized-myasthenia-gravis-gmg-at-aanem-annual-meeting" TargetMode="External"/><Relationship Id="rId35" Type="http://schemas.openxmlformats.org/officeDocument/2006/relationships/hyperlink" Target="https://www.immunovant.com/investors/news-events/press-releases/detail/71/immunovant-announces-positive-results-for-batoclimab" TargetMode="External"/><Relationship Id="rId34" Type="http://schemas.openxmlformats.org/officeDocument/2006/relationships/hyperlink" Target="https://www.jnjmedicalconnect.com/media/attestation/congresses/neuroscience/2025/ean/comparative-efficacy-of-nipocalimab-and-other-fcrn-blocker-therapies-in-generalized-myasthenia-gravi.pdf" TargetMode="External"/><Relationship Id="rId37" Type="http://schemas.openxmlformats.org/officeDocument/2006/relationships/hyperlink" Target="https://pmc.ncbi.nlm.nih.gov/articles/PMC11347201/" TargetMode="External"/><Relationship Id="rId36" Type="http://schemas.openxmlformats.org/officeDocument/2006/relationships/hyperlink" Target="https://www.immunovant.com/investors/news-events/press-releases/detail/77/immunovant-provides-corporate-updates-and-reports-financial" TargetMode="External"/><Relationship Id="rId39" Type="http://schemas.openxmlformats.org/officeDocument/2006/relationships/hyperlink" Target="https://www.pinsentmasons.com/out-law/news/china-europe-pharma" TargetMode="External"/><Relationship Id="rId38" Type="http://schemas.openxmlformats.org/officeDocument/2006/relationships/hyperlink" Target="https://www.neurology.org/doi/10.1212/WNL.0000000000011108" TargetMode="External"/><Relationship Id="rId61" Type="http://schemas.openxmlformats.org/officeDocument/2006/relationships/hyperlink" Target="https://www.perplexity.ai/finance/ARGX/analysis" TargetMode="External"/><Relationship Id="rId20" Type="http://schemas.openxmlformats.org/officeDocument/2006/relationships/hyperlink" Target="https://allsci.com/news/argenx-reports-positive-phase-iii-results-for-vyvgart-in-ocular-myasthenia-gravis-trial/" TargetMode="External"/><Relationship Id="rId22" Type="http://schemas.openxmlformats.org/officeDocument/2006/relationships/hyperlink" Target="https://argenx.com/content/dam/argenx-corp/events-presentations/ARGX_Q4_Slides_FINAL.pdf" TargetMode="External"/><Relationship Id="rId21" Type="http://schemas.openxmlformats.org/officeDocument/2006/relationships/hyperlink" Target="https://www.neurologylive.com/view/efgartigimod-meets-primary-end-point-phase-3-adapt-oculus-study-ocular-myasthenia-gravis" TargetMode="External"/><Relationship Id="rId24" Type="http://schemas.openxmlformats.org/officeDocument/2006/relationships/hyperlink" Target="https://argenx.com/pipeline/empasiprubart" TargetMode="External"/><Relationship Id="rId23" Type="http://schemas.openxmlformats.org/officeDocument/2006/relationships/hyperlink" Target="https://argenx.com/news/2025/press-release-3205093" TargetMode="External"/><Relationship Id="rId60" Type="http://schemas.openxmlformats.org/officeDocument/2006/relationships/hyperlink" Target="https://www.quiverquant.com/stock/ARGX/forecast/" TargetMode="External"/><Relationship Id="rId26" Type="http://schemas.openxmlformats.org/officeDocument/2006/relationships/hyperlink" Target="https://argenxmedical.com/content/dam/medical-affairs/congress-posters/nuerology/nmsg2024/Empasiprubart%20(ARGX-117)%20in%20Multifocal%20Motor%20Neuropathy_Initial%20Safety%20and%20Efficacy%20Data%20of%20the%20Phase%202%20ARDA%20Study.pdf" TargetMode="External"/><Relationship Id="rId25" Type="http://schemas.openxmlformats.org/officeDocument/2006/relationships/hyperlink" Target="https://argenxmedical.com/content/dam/medical-affairs/congress-posters/nuerology/mmn/pns/Empasiprubart%20%28ARGX-117%29%20in%20Multifocal%20Motor%20Neuropathy%20Initial%20Safety%20and%20Efficacy%20Data%20of%20the%20Phase%202%20ARDA%20Study.pdf" TargetMode="External"/><Relationship Id="rId28" Type="http://schemas.openxmlformats.org/officeDocument/2006/relationships/hyperlink" Target="https://clinicaltrials.argenx.com/empassion" TargetMode="External"/><Relationship Id="rId27" Type="http://schemas.openxmlformats.org/officeDocument/2006/relationships/hyperlink" Target="https://argenxmedical.com/content/dam/medical-affairs/congress-posters/nuerology/aanem-2024/Empasiprubart%20(ARGX-117)%20in%20Multifocal%20Motor%20Neuropathy%20Initial%20Safety%20and%20Efficacy%20Data%20of%20the%20Phase%202%20ARDA%20Study.pdf" TargetMode="External"/><Relationship Id="rId29" Type="http://schemas.openxmlformats.org/officeDocument/2006/relationships/hyperlink" Target="https://argenx.com/news/2026/press-release-3216531" TargetMode="External"/><Relationship Id="rId51" Type="http://schemas.openxmlformats.org/officeDocument/2006/relationships/hyperlink" Target="https://www.macrotrends.net/stocks/charts/ARGX/argenex-se/market-cap" TargetMode="External"/><Relationship Id="rId50" Type="http://schemas.openxmlformats.org/officeDocument/2006/relationships/hyperlink" Target="https://www.fiercepharma.com/pharma/after-short-ftc-fight-amgen-wraps-278b-horizon-buyout" TargetMode="External"/><Relationship Id="rId53" Type="http://schemas.openxmlformats.org/officeDocument/2006/relationships/hyperlink" Target="https://seekingalpha.com/symbol/ARGX" TargetMode="External"/><Relationship Id="rId52" Type="http://schemas.openxmlformats.org/officeDocument/2006/relationships/hyperlink" Target="https://www.fiercepharma.com/pharma/top-10-biopharma-ma-deals-2025" TargetMode="External"/><Relationship Id="rId11" Type="http://schemas.openxmlformats.org/officeDocument/2006/relationships/hyperlink" Target="https://seekingalpha.com/article/4875452-argenx-se-argx-q4-2025-earnings-call-transcript" TargetMode="External"/><Relationship Id="rId55" Type="http://schemas.openxmlformats.org/officeDocument/2006/relationships/hyperlink" Target="https://www.perplexity.ai/finance/ARGX" TargetMode="External"/><Relationship Id="rId10" Type="http://schemas.openxmlformats.org/officeDocument/2006/relationships/hyperlink" Target="https://argenx.com/content/dam/argenx-corp/media-documents/argenx_COO_Transition.pdf" TargetMode="External"/><Relationship Id="rId54" Type="http://schemas.openxmlformats.org/officeDocument/2006/relationships/hyperlink" Target="https://www.investing.com/equities/argenx-historical-data" TargetMode="External"/><Relationship Id="rId13" Type="http://schemas.openxmlformats.org/officeDocument/2006/relationships/hyperlink" Target="https://www.morningstar.com/stocks/xbru/argx/earnings-transcript" TargetMode="External"/><Relationship Id="rId57" Type="http://schemas.openxmlformats.org/officeDocument/2006/relationships/hyperlink" Target="https://www.stocktitan.net/sec-filings/ARGX/6-k-argenx-se-current-report-foreign-issuer-c81d189b3a5c.html" TargetMode="External"/><Relationship Id="rId12" Type="http://schemas.openxmlformats.org/officeDocument/2006/relationships/hyperlink" Target="https://argenx.com/news/2021/argenx-appoints-karl-gubitz-chief-financial-officer" TargetMode="External"/><Relationship Id="rId56" Type="http://schemas.openxmlformats.org/officeDocument/2006/relationships/hyperlink" Target="https://www.dcfmodeling.com/blogs/health/argx-financial-health" TargetMode="External"/><Relationship Id="rId15" Type="http://schemas.openxmlformats.org/officeDocument/2006/relationships/hyperlink" Target="https://zailab.gcs-web.com/news-releases/news-release-details/zai-lab-and-argenx-announce-approval-efgartigimod-alfa-injection" TargetMode="External"/><Relationship Id="rId59" Type="http://schemas.openxmlformats.org/officeDocument/2006/relationships/hyperlink" Target="https://argenx.com/news/2026/press-release-3245199.html" TargetMode="External"/><Relationship Id="rId14" Type="http://schemas.openxmlformats.org/officeDocument/2006/relationships/hyperlink" Target="https://reports.argenx.com/2022/corporate-governance/management-structure/senior-management.html" TargetMode="External"/><Relationship Id="rId58" Type="http://schemas.openxmlformats.org/officeDocument/2006/relationships/hyperlink" Target="https://www.investing.com/news/earnings/argenx-se-fy25-swings-to-profit-as-vyvgart-sales-double-4526635" TargetMode="External"/><Relationship Id="rId17" Type="http://schemas.openxmlformats.org/officeDocument/2006/relationships/hyperlink" Target="https://reports.argenx.com/2024/_assets/downloads/grp-presentation-of-group-argenx-ar24.pdf" TargetMode="External"/><Relationship Id="rId16" Type="http://schemas.openxmlformats.org/officeDocument/2006/relationships/hyperlink" Target="https://www.mdpi.com/2073-4468/14/3/65" TargetMode="External"/><Relationship Id="rId19" Type="http://schemas.openxmlformats.org/officeDocument/2006/relationships/hyperlink" Target="https://practicalneurology.com/news/subcutaneous-efgartigimod-improved-symptoms-of-ocular-myasthenia-gravis-in-phase-3-study/2485880/" TargetMode="External"/><Relationship Id="rId18" Type="http://schemas.openxmlformats.org/officeDocument/2006/relationships/hyperlink" Target="https://argenx.com/news/2026/press-release-324518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