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Kyverna Therapeutics (NASDAQ: KYTX) 深度投资尽职调查报告：细胞疗法在自免领域的商业化破局与并购博弈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核心管理层的大洗牌与战略重构底层逻辑</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在过去十二个月内，Kyverna Therapeutics（以下简称 Kyverna）完成了一次堪称教科书级别的高管团队与董事会重构。这种级别的人事震荡并非源于内部运营危机，而是董事会基于资产临床成熟度所进行的极具攻击性的战略“换发引擎”。分析表明，公司已从早期侧重于“科学与平台验证”的生物技术初创企业，彻底且不可逆地转型为“商业化放量与并购（M&amp;A）驱动型”的后期管线操盘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2024年9月，前任首席执行官 Peter Maag 博士正式辞职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。Peter Maag 的核心背景集中在分子诊断领域（曾任 CareDx 首席执行官），其历史功绩在于通过一系列资本运作将 Kyverna 从初创期带入公开市场（完成 IPO 资本化）</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。然而，面对即将在 2026 年上半年启动的僵人综合征（SPS）Biologics License Application（BLA）申报，以及后续极其复杂的 CAR-T 细胞疗法商业化铺底与定价博弈，其履历中缺乏核心重磅血液/肿瘤或细胞疗法药物的商业化操盘经验，成为了公司估值突破的致命短板。</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"Kite Pharma 系"的全面接管与华尔街信号</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接任首席执行官的 Warner Biddle 是一位在细胞疗法商业化领域具有绝对统治级履历的重磅将领。在加入 Kyverna 之前，Biddle 曾担任吉利德科学（Gilead Sciences）旗下细胞治疗巨头 Kite Pharma 的全球商业化高级副总裁，一手主导了全球首批血液瘤 CAR-T 标杆产品 Yescarta 与 Tecartus 的商业化发布与市场渗透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。在他的操盘下，Kite Pharma 确立了全球细胞疗法市场的霸主地位，合并年销售额逼近 20 亿美元量级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。此外，Biddle 曾在基因泰克（Genentech）深耕十年，负责过肿瘤与眼科等多个高价值特许经营管线（如 Kadcyla、Tecentriq、Lucentis）的扩展与生命周期管理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董事会的权力重构同样印证了这一底层逻辑。2026年1月，Kyverna 正式任命 Christi Shaw 为董事会执行主席（Executive Chairperson）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。Christi Shaw 的身份极具分量——她正是 Kite Pharma 的前任首席执行官，也是 Warner Biddle 曾经的顶头上司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。Shaw 在细胞疗法制造供应链（CMC）、监管博弈以及大规模并购整合方面的战略威望极高。</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从资本市场的冷酷视角来看，“Biddle + Shaw” 这一前 Kite Pharma 核心高管组合的空降与合体，释放出了极其强烈的信号：Kyverna 的重心已完全转向 KYV-101 的上市筹备、医保准入以及市场变现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。更深层次的博弈在于，这支团队不仅精通如何将 CAR-T 疗法推向 FDA 获批，更深谙如何将一家临床后期公司打扮成一份完美的“待售资产说明书”，以最高溢价卖给大型制药巨头（Big Pharma）。这种人员配置本质上是对潜在买家（如 Amgen、Gilead、AbbVie）的明牌明示。</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MoA 护城河：全人源结合域与 CD28 的动力学美学</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Kyverna 的核心管线资产 mivocabtagene autoleucel（miv-cel，研发代号 KYV-101）是一种自体、全人源抗 CD19 嵌合抗原受体 T 细胞（CAR-T）疗法。在作用机制（MoA）上，它并非完全 Novel 的盲盒，而是建立在高度 Validated target（已验证的 CD19 靶点）基础上的 Best-in-class（同类最优）改良工程化设计。其设计的核心护城河在于两个关键维度的生物学改造。</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首先是结合域（Binder）的绝对差异化。目前在肿瘤领域广泛使用的 CD19 CAR-T 疗法（如 Yescarta、Kymriah）大多采用鼠源单克隆抗体序列（FMC63 scFv）作为抗原识别域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。鼠源序列在自免患者（其免疫系统本身处于高度敏感、耐受性破坏和失调状态）体内极易引发强烈的抗药抗体（ADA）反应。一旦 ADA 形成，CAR-T 细胞在体内会被迅速中和与清除，导致无法实现足够深度的 B 细胞耗竭。KYV-101 采用了由美国国立卫生研究院（NIH）授权的全人源抗 CD19 结合域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。全人源设计从根本上规避了异源蛋白的免疫原性，使得细胞在体内具有更长的存活期和更高的持久性，这对于实现免疫系统的彻底“重启”（Immune Reset）至关重要。</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其次是共刺激结构域（Costimulatory Domain）的精妙选择。KYV-101 采用了 CD28 共刺激结构域，而非许多竞争对手（如 Cabaletta Bio 的 CABA-201）倾向使用的 4-1BB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。从受体生物学机制推演，CD28 能够驱动 CAR-T 细胞在回输后短时间内（7-14天）产生爆发式扩增，生成具有极强攻击性和组织穿透力的效应 T 细胞。在神经免疫疾病（如多发性硬化症 MS 和僵人综合征 SPS）中，致病性自身反应性 B 细胞不仅存在于外周血，更隐匿在深层组织和受到血脑屏障（BBB）保护的中枢神经系统（CNS）内。临床数据表明，得益于 CD28 的动力学特征，KYV-101 在回输后第14天即可在患者的脑脊液（CSF）中检测到强效的穿透与扩增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。对于追求在极短时间内将致病 B 细胞“赶尽杀绝”的自免治疗逻辑而言，CD28 的短程爆发力比 4-1BB 的长效温和特性更具临床优势。</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试验设计审视与数据透视：SPS (KYSA-8) 的生死局</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僵人综合征（Stiff Person Syndrome, SPS）是 Kyverna 跑得最快、最有可能拿下 First-in-class 桂冠的适应症。目前正在进行的 KYSA-8 是一项单臂（Single-arm）、注册性 Phase 2 临床试验。从统计学底牌来看，该试验没有设置安慰剂或当前标准治疗（SOC）对照组。在常规的肿瘤或慢性病药政审批中，单臂设计往往面临 FDA 极大的审查阻力。然而，FDA 之所以允许 KYSA-8 采用单臂设计并接连授予其再生医学先进疗法（RMAT）和孤儿药资格（ODD）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，核心逻辑在于 SPS 是一种极其罕见且持续恶化的神经退行性自身免疫疾病。该疾病不存在自发缓解的自然史可能，且目前没有任何 FDA 批准的疾病修饰疗法（Disease-Modifying Therapies, DMTs）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。因此，患者自身基线的纵向对比（Intra-patient baseline comparison）具备无可辩驳的统计学与临床说服力。</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2025年12月15日公布的 KYSA-8 顶线数据（Topline Data）显示出了降维打击般的疗效。在主要终点“25英尺定时步行测试”（T25FW，一项经过充分验证的客观运动功能指标）中，26名接受单剂 miv-cel 治疗的难治性患者在第16周时，移动能力实现了中位数 46% 的惊人提升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临床终点分类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指标名称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KYSA-8 第16周数据结果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统计学 P 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临床与监管意义推演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主要终点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T25FW (25英尺定时步行)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中位数改善 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p=0.0002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具有决定性的注册获批依据，排除偶然性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临床响应深度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T25FW 改善阈值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患者改善 &gt;20%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证明疗效非边缘性，具备极高的深度缓解能力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功能恢复指标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辅助行走设备依赖率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 治疗前依赖设备的患者脱离辅助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直观改变患者生活质量，医保谈判的核心经济学证据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次要终点群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mRS, DSI, HAI, HSS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全部达到高度统计学显著改善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p&lt;0.0001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验证了全身肌肉僵硬与痉挛的全面逆转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辅助脱钩终点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背景免疫抑制剂使用率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患者实现无药缓解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商业化核心卖点：真正意义上的“一次性治愈”潜力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安全性终点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CRS / ICANS 发生率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无高级别 (Grade ≥3) 发生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优异的耐受性，支持未来向门诊治疗（Outpatient）转移</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数据深度透视：</w:t>
      </w:r>
      <w:r w:rsidDel="00000000" w:rsidR="00000000" w:rsidRPr="00000000">
        <w:rPr>
          <w:rFonts w:ascii="Google Sans" w:cs="Google Sans" w:eastAsia="Google Sans" w:hAnsi="Google Sans"/>
          <w:color w:val="1f1f1f"/>
          <w:rtl w:val="0"/>
        </w:rPr>
        <w:t xml:space="preserve"> 在统计学推演中，p=0.0002 意味着该临床改善由随机偶然因素引起的概率仅为万分之二，这彻底排除了数据的“水分”可能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。更令人震撼的是其临床意义（Clinical Meaningfulness）：81% 的患者在 T25FW 上超过了 20% 的改善阈值，而在治疗前需要借助步行辅助设备的 12 名患者中，有 67% 在第16周时已能够独立行走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。此外，100% 的患者在治疗后成功脱离了所有背景免疫抑制剂和挽救性治疗（如长期大剂量激素或 IVIG）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。这份数据不仅锁定了公司在 2026 年上半年提交 BLA 的成功率，更为后续的定价权提供了极其强硬的背书。</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延展管线透视：全身型重症肌无力（gMG）的颠覆性潜力</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 SPS 这一“攻坚利器”，Kyverna 在全身型重症肌无力（gMG）的 KYSA-6 Phase 2 期临床数据中同样展现出统治力。对于平均患病 5.3 年、且经过多重昂贵生物制剂（如 FcRn 抑制剂和补体抑制剂）治疗无效的高度难治性 gMG 患者，单剂 KYV-101 在 24 周时使患者的 MG-ADL 评分平均下降了 8.0 分，QMG 评分平均下降了 7.7 分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作为临床推演的对照基准（Active Comparator / SOC），目前占据市场主导地位的重磅炸弹药物——Argenx 的 Vyvgart（FcRn抑制剂）在关键临床试验中仅能使 MG-ADL 下降约 3.1 分，阿斯利康的 Ultomiris 下降约 4.6 分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。这意味着 KYV-101 的疗效效应当量（Effect Size）是现有天花板级别标准疗法的近两倍。更重要的是，在数据截止时，所有评估患者均实现了微小症状表达（MSE），并完全脱离了非甾体类免疫抑制剂、高剂量类固醇以及 FcRn/补体抑制剂等背景疗法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。基于这一无懈可击的 Phase 2 数据，Kyverna 已于 2025 年 12 月正式招募了 gMG Phase 3 期注册临床试验的首例患者，向百亿美元级别的红海市场发起总攻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赛道全景与同侪绞杀 (In-class vs. Out-of-class)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自体 CAR-T 在自身免疫疾病（特别是 SLE、gMG 和神经免疫领域）的赛道正处于爆发前夜，竞争异常拥挤。</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In-class（同靶点自体 CAR-T）竞争对手：</w:t>
      </w:r>
      <w:r w:rsidDel="00000000" w:rsidR="00000000" w:rsidRPr="00000000">
        <w:rPr>
          <w:rFonts w:ascii="Google Sans" w:cs="Google Sans" w:eastAsia="Google Sans" w:hAnsi="Google Sans"/>
          <w:color w:val="1f1f1f"/>
          <w:rtl w:val="0"/>
        </w:rPr>
        <w:t xml:space="preserve"> Kyverna 最直接、最具威胁的竞争对手是 Cabaletta Bio。Cabaletta 的核心管线 CABA-201 同样采用完全人源化的 CD19 结合域，但使用了 4-1BB 共刺激结构域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 2025 年的美国风湿病学会（ACR）年会上，Cabaletta 公布了其在皮肌炎（Myositis）、系统性硬化症（SSc）和系统性红斑狼疮（SLE）领域的积极数据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。然而，两家公司在战略重心上已形成显著的分化：Cabaletta 将重兵囤积于风湿免疫领域（Rheumatology），而 Kyverna 则在神经免疫学（Neuroimmunology，如 SPS、MS、gMG）构筑了极深的壁垒。Kyverna 目前拥有针对超 100 名自免患者的临床与同情用药（Compassionate Use）数据集，这是当前全球最大的自免 CAR-T 真实世界数据池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。在对安全性要求极度严苛的神经内科领域，这种庞大的数据纵深为 FDA 审批和上市后神经科医生的处方信心提供了无可替代的先发优势。</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Out-of-class（同适应症不同机制）竞争对手：</w:t>
      </w:r>
      <w:r w:rsidDel="00000000" w:rsidR="00000000" w:rsidRPr="00000000">
        <w:rPr>
          <w:rFonts w:ascii="Google Sans" w:cs="Google Sans" w:eastAsia="Google Sans" w:hAnsi="Google Sans"/>
          <w:color w:val="1f1f1f"/>
          <w:rtl w:val="0"/>
        </w:rPr>
        <w:t xml:space="preserve"> 在 gMG 领域，Cartesian Therapeutics 的 Descartes-08 采用了一种截然不同的 mRNA 工程化 BCMA CAR-T 疗法。其最大的卖点在于 mRNA 不会整合入宿主基因组，从而理论上消除了长期继发性恶性肿瘤的黑框警告风险。然而，这种非整合性设计的致命代价是：疗效缺乏持久性，需要对患者进行多次、重复给药（非“一针治愈”），且其在 gMG 中的 MG-ADL 评分下降幅度（约 4.2 分）远难以匹敌 KYV-101（8.0 分）的深度缓解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。在自免疾病治疗中，能够一次性深度重置免疫系统（One-and-done）才是真正的圣杯。</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反内卷护城河：直击 "中国 Biotech" 的极速制造威胁</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华尔街目前对美国本土 CAR-T 公司的最大隐忧之一，是来自于中国 Biotech 企业所发起的 "Fast-follower" 与产能降维打击。中国企业如亘喜生物（Gracell，已于 2024 年被阿斯利康以 12 亿美元全资收购）</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、驯鹿生物（IASO Bio）和科济药业（Carsgen）正在利用本土极低的临床试错成本和创新的底层制造平台进行疯狂内卷。以 Gracell 的 FasTCAR 平台为例，其将细胞的体外生产周期缩短至极其恐怖的“次日完成”（Next-day manufacturing），这直接击穿了传统 CAR-T 疗法需要 14-21 天静脉到静脉（Vein-to-vein）漫长等待期的生死痛点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面对阿斯利康接管 Gracell 带来的全球化技术渗透威胁，Kyverna 并没有坐以待毙，而是从两个维度构建了极其坚固的反内卷防线：</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CMC 的深度去风险化与 ElevateBio 产能绑定</w:t>
      </w:r>
      <w:r w:rsidDel="00000000" w:rsidR="00000000" w:rsidRPr="00000000">
        <w:rPr>
          <w:rFonts w:ascii="Google Sans" w:cs="Google Sans" w:eastAsia="Google Sans" w:hAnsi="Google Sans"/>
          <w:color w:val="1f1f1f"/>
          <w:rtl w:val="0"/>
        </w:rPr>
        <w:t xml:space="preserve">：在细胞疗法领域，"Process is the Product"（工艺即产品）。Kyverna 已经与顶级基因与细胞代工巨头 ElevateBio BaseCamp 建立了深度的战略制造联盟。更为关键的是，在 2025 年第一季度，Kyverna 成功获得了 FDA 对其两家制造站点之间可比性数据（Comparability data）的正式认可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。这意味着公司在商业化放量阶段（Launch readiness）不仅不会受制于单一产能瓶颈，其名为 Ingenui-T 的闭环生产平台还能大幅降低每批次的制造成本（COGS），从而在定价战中掌握主动权。</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KYV-102 的底层革命与“反围剿”</w:t>
      </w:r>
      <w:r w:rsidDel="00000000" w:rsidR="00000000" w:rsidRPr="00000000">
        <w:rPr>
          <w:rFonts w:ascii="Google Sans" w:cs="Google Sans" w:eastAsia="Google Sans" w:hAnsi="Google Sans"/>
          <w:color w:val="1f1f1f"/>
          <w:rtl w:val="0"/>
        </w:rPr>
        <w:t xml:space="preserve">：为了从根本上反击中国创新平台的制造速度，Kyverna 正在秘密推进下一代管线 KYV-102。该技术的杀手锏在于彻底“消除单采血（Apheresis）需求”，直接利用全血（Whole blood）进行细胞的快速制造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。单采血不仅耗时耗力，还需要患者前往高度专业化的移植中心。Kyverna 已于 2025 年第四季度提交了 KYV-102 的 IND 申请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。若能在 2026 年初步验证该模式，Kyverna 将彻底重塑 CAR-T 的交付供应链，将“门诊化”、“去单采血化”与“极简制造”变为现实，从而在技术代差上建立起中国玩家短时间内难以跨越的鸿沟。</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TAM 与真实痛点的商业化破局逻辑</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SPS 的定价杠杆与楔子效应：</w:t>
      </w:r>
      <w:r w:rsidDel="00000000" w:rsidR="00000000" w:rsidRPr="00000000">
        <w:rPr>
          <w:rFonts w:ascii="Google Sans" w:cs="Google Sans" w:eastAsia="Google Sans" w:hAnsi="Google Sans"/>
          <w:color w:val="1f1f1f"/>
          <w:rtl w:val="0"/>
        </w:rPr>
        <w:t xml:space="preserve"> 僵人综合征（SPS）虽然是一种罕见病，但在美国仍有约 6,000 名确诊患者存量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。该疾病由于极度缺乏大众认知（直至著名歌手 Céline Dion 公开确诊才被广泛关注），真实的流行病学基数可能被严重低估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。由于目前没有任何 FDA 批准的特效药，患者长期依赖重度苯二氮卓类药物（如地西泮）、肌肉松弛剂或大剂量 IVIG 进行极其昂贵的姑息治疗，且高达 80% 的患者最终丧失行动能力，面临极高的致残率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。这种极端的 Unmet Need 赋予了 Kyverna 作为 First-in-class 极高的定价权。</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按照目前美国市场罕见病一次性治愈细胞/基因疗法的基准，若 miv-cel 定价在 40 万至 50 万美元之间，即使在上市前三年仅能渗透 10% 的美国目标患者（约 600 人），其带来的早期峰值销售额（Peak Sales）也足以轻松突破 2.5 亿美元，完全能够支撑起公司当前的估值体量。从战略规划上看，SPS 是一款完美的“进入市场的楔子”（Tip of the spear）资产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，其根本目的是帮助 Kyverna 率先跑通极其复杂的医保支付网络与医院准入（Formulary）流程，为后续大适应症的铺开奠定基建。</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gMG 的商业红海与降维打击：</w:t>
      </w:r>
      <w:r w:rsidDel="00000000" w:rsidR="00000000" w:rsidRPr="00000000">
        <w:rPr>
          <w:rFonts w:ascii="Google Sans" w:cs="Google Sans" w:eastAsia="Google Sans" w:hAnsi="Google Sans"/>
          <w:color w:val="1f1f1f"/>
          <w:rtl w:val="0"/>
        </w:rPr>
        <w:t xml:space="preserve"> 相比于 SPS 的孤儿药属性，全身型重症肌无力（gMG）是一个确定的巨大红海市场。预计到 2034 年，包括美国在内的七大主要市场（7MM）规模将突破 45 亿美元，仅美国就有约 13.7 万名患者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。目前该领域的标准疗法（SOC）已被 FcRn 抑制剂（如 argenx 的 Vyvgart）和补体抑制剂（如阿斯利康的 Soliris/Ultomiris）牢牢主导。然而，这些生物制剂的致命痛点在于：它们仅能抑制下游的炎症级联反应，无法清除产生抗体的源头（B细胞），因此需要终身给药，每名患者每年的治疗成本高达数十万美元。</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KYV-101 的商业化破局点正是其“One-and-done”（一劳永逸）的彻底免疫重启能力。临床数据显示 100% 的评估患者在治疗后彻底摆脱了包括 FcRn 和补体抑制剂在内的所有昂贵 SOC 药物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。从冷酷的药物经济学（Pharmacoeconomics）角度分析，无论是商业保险还是 Medicare，都将越来越倾向于为一次性支付的 CAR-T 疗法买单，以换取该患者未来十年无需持续消耗每年数十万美元慢性药费的长期财务豁免。</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支付体系博弈与 DRG 018 政策红利</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在商业化落地的最后防线——支付端，宏观政策正释放出重大利好。美国医疗保险和医疗补助服务中心（CMS）已在其 2026 财年（FY 2026）的住院预定额支付系统（IPPS）最终规则中提出，将 CAR-T 的住院诊断相关组（MS-DRG 018）基本支付额大幅上调 16.7%，从 2025 财年的 269,139 美元提升至 314,176 美元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这一政策不仅缓解了此前医院在进行 CAR-T 治疗时面临的“做一例亏一例”的财务窘境，更重要的是，考虑到 KYV-101 极为优异的安全数据（目前已治疗的超百例自身免疫患者中均未发生高级别 CRS 或 ICANS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），Kyverna 的终极商业化战略必然是推动给药场景向“门诊”（Outpatient setting）转移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。一旦摆脱了住院的高昂沉没成本与床位限制，KYV-101 的商业采用率（Adoption rate）和毛利率（Gross Margin）都将呈现出几何级数的爆发。</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历史先例与大药企的细胞自免焦虑</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2024 至 2026 年初的并购周期中，Big Pharma 在自免领域和细胞疗法赛道掀起了一场血腥的扫货狂潮。其核心驱动逻辑在于：旧有的重磅单抗（如修美乐、修美乐类似物、以及各类 TNF 抑制剂）正面临残酷的专利悬崖和《通胀削减法案》（IRA）的价格谈判打压，而“自免 CAR-T”由于其展示出的治愈潜力，被业界公认为下一个十年的万能钥匙。</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梳理近期的天价并购案：吉利德（Gilead）斥资 78 亿美元重金收购了 BCMA CAR-T 专家 Arcellx（并明确指出其结合域技术对自免的延展价值）</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；艾伯维（AbbVie）以 21 亿美元溢价收购了主攻体内（In vivo）CAR-T 技术的 Capstan Therapeutics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；福泰制药（Vertex）以 49 亿美元将自免新贵 Alpine Immune 收入囊中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；阿斯利康（AstraZeneca）则用 12 亿美元果断吞并了拥有快充制造平台的 Gracell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。这些交易的普遍溢价率均维持在 70% 到 150% 之间，表明买家对具有确凿临床概念验证（PoC）且处于开发后期的“Best-in-class”资产极度渴求。</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潜在买家预测：安进（Amgen）的战略困境与终极接盘局</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考虑到笔者当前身处的加利福尼亚州千橡市（Thousand Oaks）正是全球生物技术巨头安进（Amgen）的全球总部所在地，结合 Amgen 近期的财报电话会逐字稿与并购动向，我们有极度充分的理由将其置于 Kyverna 潜在收购方沙盘推演的绝对核心位置。</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Amgen 的动机、底牌与管线真空：</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老牌抗炎管线的枯竭与战略止损</w:t>
      </w:r>
      <w:r w:rsidDel="00000000" w:rsidR="00000000" w:rsidRPr="00000000">
        <w:rPr>
          <w:rFonts w:ascii="Google Sans" w:cs="Google Sans" w:eastAsia="Google Sans" w:hAnsi="Google Sans"/>
          <w:color w:val="1f1f1f"/>
          <w:rtl w:val="0"/>
        </w:rPr>
        <w:t xml:space="preserve">：安进的业绩基石、核心抗炎药物 Otezla 和 Enbrel 正面临灾难性的困境。在 2025 年第四季度及全年的财报中，安进被迫对 Otezla 记录了高达 12 亿美元的无形资产减值（Impairment charge），原因是该药被纳入了 Medicare 价格谈判目标，且面临极其不利的定价动态与欧洲泛型药竞争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。同时，骨科支柱 Prolia 也将在 2026 年直面生物类似药的全面冲击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。更为致命的是，2026 年初，安进突然宣布彻底终止与 Kyowa Kirin 价值 4 亿美元的自免抗体药物 rocatinlimab 的所有后期研发，理由是在与赛诺菲/再生元 Dupixent 的竞争中该资产的疗效表现平庸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。这一止损动作直接在安进的自免后期管线中撕开了一个巨大的真空地带。</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CD19 的路径依赖与完美协同</w:t>
      </w:r>
      <w:r w:rsidDel="00000000" w:rsidR="00000000" w:rsidRPr="00000000">
        <w:rPr>
          <w:rFonts w:ascii="Google Sans" w:cs="Google Sans" w:eastAsia="Google Sans" w:hAnsi="Google Sans"/>
          <w:color w:val="1f1f1f"/>
          <w:rtl w:val="0"/>
        </w:rPr>
        <w:t xml:space="preserve">：为了弥补自免管线，安进于 2023 年斥资 278 亿美元收购了 Horizon Therapeutics，获得了重磅药物 Uplizna（inebilizumab，一种靶向 CD19 的 B 细胞耗竭单抗）</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。目前，安进正倾全公司之力将 Uplizna 向 gMG、IgG4 相关疾病以及系统性红斑狼疮（SLE）等领域拓展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。这意味着安进的商业化团队已经深度渗透了神经免疫和风湿病医生的处方网络。如果安进能将同样靶向 CD19、且能够实现“一次性治愈”而非“终身压制”的 KYV-101 收入囊中，不仅能瞬间确立自身在自免领域的革命性地位，还能与 Uplizna 形成完美的“防守反击”生命周期闭环。</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资金实力与千橡市的产能扩张</w:t>
      </w:r>
      <w:r w:rsidDel="00000000" w:rsidR="00000000" w:rsidRPr="00000000">
        <w:rPr>
          <w:rFonts w:ascii="Google Sans" w:cs="Google Sans" w:eastAsia="Google Sans" w:hAnsi="Google Sans"/>
          <w:color w:val="1f1f1f"/>
          <w:rtl w:val="0"/>
        </w:rPr>
        <w:t xml:space="preserve">：安进在 2025 年产生了惊人的 81 亿美元自由现金流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。同时，公司刚刚宣布在 Thousand Oaks 总部斥资 6 亿美元建立一个拥有高级自动化制造能力的全新科学与创新中心，并在北卡和俄亥俄州累计投入近 20 亿美元扩张生物制造网络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。将处于 BLA 前夕、且生产工艺已高度去风险化（ElevateBio背书）的 Kyverna 整体收购，并无缝整合进 Amgen 本地的世界级制造体系中，是极具资本效率与协同效应的阳谋。</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预估并购对价（Buyout Price）：</w:t>
      </w:r>
      <w:r w:rsidDel="00000000" w:rsidR="00000000" w:rsidRPr="00000000">
        <w:rPr>
          <w:rFonts w:ascii="Google Sans" w:cs="Google Sans" w:eastAsia="Google Sans" w:hAnsi="Google Sans"/>
          <w:color w:val="1f1f1f"/>
          <w:rtl w:val="0"/>
        </w:rPr>
        <w:t xml:space="preserve"> 基于目前的行业并购乘数，以及处于 BLA 申报前夜的孤儿药/自免资产对标（参考 Sobi 斥资 15 亿收购研发后期的 Arthrosi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），Kyverna 若被安进或其他巨头（如一直试图重返自免巅峰、且已将前 Kite 班底大将 Biddle 视为知己的吉利德）强制收购，公允的 M&amp;A 对价应在 </w:t>
      </w:r>
      <w:r w:rsidDel="00000000" w:rsidR="00000000" w:rsidRPr="00000000">
        <w:rPr>
          <w:rFonts w:ascii="Google Sans" w:cs="Google Sans" w:eastAsia="Google Sans" w:hAnsi="Google Sans"/>
          <w:b w:val="1"/>
          <w:bCs w:val="1"/>
          <w:color w:val="1f1f1f"/>
          <w:rtl w:val="0"/>
        </w:rPr>
        <w:t xml:space="preserve">15 亿至 22 亿美元</w:t>
      </w:r>
      <w:r w:rsidDel="00000000" w:rsidR="00000000" w:rsidRPr="00000000">
        <w:rPr>
          <w:rFonts w:ascii="Google Sans" w:cs="Google Sans" w:eastAsia="Google Sans" w:hAnsi="Google Sans"/>
          <w:color w:val="1f1f1f"/>
          <w:rtl w:val="0"/>
        </w:rPr>
        <w:t xml:space="preserve"> 之间（对应股价约为 $35 - $50）。相对于 Kyverna 当前仅 4.6 亿美元左右的市值，这将带来令人血脉贲张的套利空间。</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资金生死线：消除定增砸盘风险的“神之一手”</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对于任何处于临床后期、尚未产生商业化收入的 Biotech 公司而言，关键数据读出前或 BLA 申报前的大规模定向增发（Dilution）是投资者最大的梦魇。然而，Kyverna 管理层在财务架构上完成了一系列堪称教科书级别的操作，彻底消除了这一悬顶之剑。</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SEC 披露的文件，截至 2025 年第三季度，公司账上的现金及等价物仅余 1.71 亿美元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。面对高昂的研发开支，管理层在 2025 年第四季度打出了一套精妙的融资连击：</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非稀释性杠杆</w:t>
      </w:r>
      <w:r w:rsidDel="00000000" w:rsidR="00000000" w:rsidRPr="00000000">
        <w:rPr>
          <w:rFonts w:ascii="Google Sans" w:cs="Google Sans" w:eastAsia="Google Sans" w:hAnsi="Google Sans"/>
          <w:color w:val="1f1f1f"/>
          <w:rtl w:val="0"/>
        </w:rPr>
        <w:t xml:space="preserve">：11月，公司从生命科学领域知名贷款方牛津金融（Oxford Finance）处获得了高达 1.5 亿美元的非稀释性债务融资便利，首期果断提取了 2500 万美元，用以稳住阵脚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顺势高抛</w:t>
      </w:r>
      <w:r w:rsidDel="00000000" w:rsidR="00000000" w:rsidRPr="00000000">
        <w:rPr>
          <w:rFonts w:ascii="Google Sans" w:cs="Google Sans" w:eastAsia="Google Sans" w:hAnsi="Google Sans"/>
          <w:color w:val="1f1f1f"/>
          <w:rtl w:val="0"/>
        </w:rPr>
        <w:t xml:space="preserve">：紧接着在 12 月中旬，借着 KYSA-8（SPS）强劲顶线数据发布的历史性节点，股价动能拉满之际，管理层迅速在公开市场完成了一次总额约 1.05 亿美元的后续股权融资（Follow-on offering）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这两笔关键交易直接将公司的备考（Pro-forma）现金、现金等价物与有价证券储备推高至惊人的 2.79 亿美元（截至 2025 年 12 月 31 日预测值）</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。按照公司当前每季度约 3500 万至 3800 万美元的营业现金消耗率（Burn Rate）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，这笔巨额资金构筑了坚如磐石的财务防线，将其现金生存期（Cash Runway）硬生生拉长至 </w:t>
      </w:r>
      <w:r w:rsidDel="00000000" w:rsidR="00000000" w:rsidRPr="00000000">
        <w:rPr>
          <w:rFonts w:ascii="Google Sans" w:cs="Google Sans" w:eastAsia="Google Sans" w:hAnsi="Google Sans"/>
          <w:b w:val="1"/>
          <w:bCs w:val="1"/>
          <w:color w:val="1f1f1f"/>
          <w:rtl w:val="0"/>
        </w:rPr>
        <w:t xml:space="preserve">2028 年</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财务尽调结论：</w:t>
      </w:r>
      <w:r w:rsidDel="00000000" w:rsidR="00000000" w:rsidRPr="00000000">
        <w:rPr>
          <w:rFonts w:ascii="Google Sans" w:cs="Google Sans" w:eastAsia="Google Sans" w:hAnsi="Google Sans"/>
          <w:color w:val="1f1f1f"/>
          <w:rtl w:val="0"/>
        </w:rPr>
        <w:t xml:space="preserve"> 公司目前的资金链已经绰绰有余地覆盖了 2026 年上半年 SPS 的 BLA 申报、2026 年底的市场商业化首发启动，以及 gMG Phase 3 期的关键注册数据读出。在未来 18 个月内，公司不存在任何被动发起高折价定增的财务压力。</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股价复盘、情绪底板与估值重构</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 12 个月中，KYTX 的股价经历了极端的过山车行情。从 2024 年 2 月 IPO 首日狂欢创下的历史高点 $30.10，一路被无情抛售至 52 周最低点 $1.78，随后在强劲数据支撑下近期反弹修复至 $8.10 附近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。这种剧烈的价格异动，本质上并非源于公司核心基本面的恶化，而是受制于宏观环境对高现金消耗的细胞疗法板块的集体杀跌、资金面干涸，以及市场早期对自免 CAR-T CMC 制造瓶颈的非理性恐慌。</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估值重构与 Target Price 推导：</w:t>
      </w:r>
      <w:r w:rsidDel="00000000" w:rsidR="00000000" w:rsidRPr="00000000">
        <w:rPr>
          <w:rFonts w:ascii="Google Sans" w:cs="Google Sans" w:eastAsia="Google Sans" w:hAnsi="Google Sans"/>
          <w:color w:val="1f1f1f"/>
          <w:rtl w:val="0"/>
        </w:rPr>
        <w:t xml:space="preserve"> 目前，华尔街 5 位覆盖该股的分析师给出的一致预期目标价（Consensus Target Price）高达 $29.60，其中顶级投行摩根士丹利（Morgan Stanley）近期更是在 SPS 数据公布后，将目标价进一步上调至 $33.00，维持“超配（Overweight）”评级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。当前 KYTX 的总市值仅约 4.58 亿美元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通过构建大模型独立的风险调整后净现值（rNPV）与 DCF 混合模型进行冷酷推演：</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资产拆解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市场与定价假设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成功概率 (PoS)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峰值销售预测 (Peak Sales)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rNPV 贡献估值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KYV-101 (SPS 僵人综合征)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TAM: 6,000人。渗透率: 5%。定价: $40万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85%</w:t>
            </w:r>
            <w:r w:rsidDel="00000000" w:rsidR="00000000" w:rsidRPr="00000000">
              <w:rPr>
                <w:rFonts w:ascii="Google Sans" w:cs="Google Sans" w:eastAsia="Google Sans" w:hAnsi="Google Sans"/>
                <w:color w:val="1f1f1f"/>
                <w:rtl w:val="0"/>
              </w:rPr>
              <w:t xml:space="preserve"> (BLA 即将提交，获批高度确定)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亿美元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亿 - $5 亿美元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KYV-101 (gMG 重症肌无力)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TAM: 13.7万人。渗透率: 8%。定价: $35万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45%</w:t>
            </w:r>
            <w:r w:rsidDel="00000000" w:rsidR="00000000" w:rsidRPr="00000000">
              <w:rPr>
                <w:rFonts w:ascii="Google Sans" w:cs="Google Sans" w:eastAsia="Google Sans" w:hAnsi="Google Sans"/>
                <w:color w:val="1f1f1f"/>
                <w:rtl w:val="0"/>
              </w:rPr>
              <w:t xml:space="preserve"> (Phase 3 进行中，Phase 2 数据统治级)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亿美元 (绝对的 Blockbuster)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亿 - $10 亿美元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平台选项与防御储备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账上净现金 $2.79 亿 + KYV-102 新一代平台期权价值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亿 - $3.5 亿美元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合计企业公允价值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$15.5 亿 - $18.5 亿美元</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大模型独立目标价（Target Price）预测：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$32.50</w:t>
      </w:r>
      <w:r w:rsidDel="00000000" w:rsidR="00000000" w:rsidRPr="00000000">
        <w:rPr>
          <w:rFonts w:ascii="Google Sans" w:cs="Google Sans" w:eastAsia="Google Sans" w:hAnsi="Google Sans"/>
          <w:color w:val="1f1f1f"/>
          <w:rtl w:val="0"/>
        </w:rPr>
        <w:t xml:space="preserve">（相较于当前 $8.10 存在近 300% 的上行空间）。</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推导理由：</w:t>
      </w:r>
      <w:r w:rsidDel="00000000" w:rsidR="00000000" w:rsidRPr="00000000">
        <w:rPr>
          <w:rFonts w:ascii="Google Sans" w:cs="Google Sans" w:eastAsia="Google Sans" w:hAnsi="Google Sans"/>
          <w:color w:val="1f1f1f"/>
          <w:rtl w:val="0"/>
        </w:rPr>
        <w:t xml:space="preserve"> 市场目前完全无视了 Kyverna 在资金端的彻底脱险、制造工艺的合规验证（ElevateBio 节点打通），以及 SPS 在 2026 年底即将带来的实质性正向现金流预期。当前市值（$4.58 亿）仅略高于其资产负债表上的备考现金池规模，这意味着其两项进入后期注册阶段的重磅自免管线资产的期权价值，正被市场以近乎“零成本”的价格抛售。随着 2026 年上半年 BLA 的正式递交，以及美国神经病学学会（AAN 2026）上将公布的更为详实的 Phase 2/3 数据进一步强化其 "First-in-class" 垄断地位时，华尔街的估值修复将是爆发性且极其迅猛的。</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生死局总结：一具被深度错杀的“待嫁新娘”</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这是一份冷酷、客观且不容辩驳的财务与临床审判：</w:t>
      </w:r>
      <w:r w:rsidDel="00000000" w:rsidR="00000000" w:rsidRPr="00000000">
        <w:rPr>
          <w:rFonts w:ascii="Google Sans" w:cs="Google Sans" w:eastAsia="Google Sans" w:hAnsi="Google Sans"/>
          <w:b w:val="1"/>
          <w:bCs w:val="1"/>
          <w:color w:val="1f1f1f"/>
          <w:rtl w:val="0"/>
        </w:rPr>
        <w:t xml:space="preserve">Kyverna Therapeutics（KYTX）目前的估值处于荒谬的“严重低估”区间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华尔街错把早期细胞疗法赛道的系统性波动、高利率环境下的资金恐慌，过度投射到了这家即将跨入商业化门槛的准龙头公司身上。事实上，透过表象看本质：通过极度精准的管理层换血（引进了主导了 Yescarta 商业化奇迹的 Warner Biddle 团队）、交出了无懈可击的 KYSA-8 临床顶线数据、与 ElevateBio 绑定完成了 CMC 生产代工的去风险化，以及在 2025 年底通过股债双发打赢的资金储备战，Kyverna 已经在通往商业化的险途上构筑了一条刀枪不入的防线。这不仅仅是一家优秀的临床研发公司，这是一家已经将财务报表打磨干净、新娘礼服穿戴整齐、核心资产打包完毕，随时准备走向大型药企并购（M&amp;A）祭坛的顶级优质标的。</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核心情景推演 (Scenarios)</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(Bull Case)：$38.00 - $45.00 / 股 (对应市值约 18 亿 - 21 亿美元)</w:t>
      </w:r>
    </w:p>
    <w:p w:rsidR="00000000" w:rsidDel="00000000" w:rsidP="00000000" w:rsidRDefault="00000000" w:rsidRPr="00000000" w14:paraId="0000008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触发条件与推演：</w:t>
      </w:r>
      <w:r w:rsidDel="00000000" w:rsidR="00000000" w:rsidRPr="00000000">
        <w:rPr>
          <w:rFonts w:ascii="Google Sans" w:cs="Google Sans" w:eastAsia="Google Sans" w:hAnsi="Google Sans"/>
          <w:color w:val="1f1f1f"/>
          <w:rtl w:val="0"/>
        </w:rPr>
        <w:t xml:space="preserve"> 2026 年上半年 SPS 适应症的 BLA 成功递交并顺利获得 FDA 优先审查（Priority Review）。在 4 月份的 AAN 2026 年会上，公布的 gMG 与 SPS 完整数据集持续显示患者实现“无药缓解（Drug-free remission）”的绝对耐久性未见衰减。在此背景下，深陷自免管线枯竭焦虑、且手握巨额现金的安进（Amgen）或急于重返自免巅峰的吉利德（Gilead），为捍卫其在风湿与神经免疫领域的版图，被迫启动溢价 150% 以上的强制收购程序，触发板块并购狂潮。</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基准假设 (Base Case)：$25.00 - $30.00 / 股 (对应市值约 11 亿 - 14 亿美元)</w:t>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触发条件与推演：</w:t>
      </w:r>
      <w:r w:rsidDel="00000000" w:rsidR="00000000" w:rsidRPr="00000000">
        <w:rPr>
          <w:rFonts w:ascii="Google Sans" w:cs="Google Sans" w:eastAsia="Google Sans" w:hAnsi="Google Sans"/>
          <w:color w:val="1f1f1f"/>
          <w:rtl w:val="0"/>
        </w:rPr>
        <w:t xml:space="preserve"> 并购暂未发生，公司稳步推进自身的商业化进程。SPS 顺利获批上市并利用极端罕见病属性占据了 $40 万以上的首发定价权；gMG 的 Phase 3 入组顺利；同时，颠覆性的 KYV-102（无单采血快速制造平台）IND 申请通过并在早期临床中获得概念验证（PoC），从底层逻辑上成功阻击了 Gracell（阿斯利康）等中国 Biotech "FasTCAR" 快充模式的内卷威胁。公司估值平稳回归华尔街分析师的一致预期 rNPV 模型。</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(Bear Case)：$4.50 - $6.00 / 股（铁底防线）</w:t>
      </w:r>
    </w:p>
    <w:p w:rsidR="00000000" w:rsidDel="00000000" w:rsidP="00000000" w:rsidRDefault="00000000" w:rsidRPr="00000000" w14:paraId="0000008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触发条件与推演：</w:t>
      </w:r>
      <w:r w:rsidDel="00000000" w:rsidR="00000000" w:rsidRPr="00000000">
        <w:rPr>
          <w:rFonts w:ascii="Google Sans" w:cs="Google Sans" w:eastAsia="Google Sans" w:hAnsi="Google Sans"/>
          <w:color w:val="1f1f1f"/>
          <w:rtl w:val="0"/>
        </w:rPr>
        <w:t xml:space="preserve"> FDA 在审核 BLA 时，出于对整体自体 CAR-T 领域长期继发性 T 细胞恶性肿瘤风险的宏观担忧，对单臂临床数据的安全性提出苛刻质询，要求补充大规模对照组数据，导致审批延迟 12-18 个月；或 ElevateBio 代工产线在商业化放大（Scale-up）过程中遭遇严重的工艺变异，导致批次失败率（OOS）激增。</w:t>
      </w:r>
    </w:p>
    <w:p w:rsidR="00000000" w:rsidDel="00000000" w:rsidP="00000000" w:rsidRDefault="00000000" w:rsidRPr="00000000" w14:paraId="00000089">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底线支撑逻辑：</w:t>
      </w:r>
      <w:r w:rsidDel="00000000" w:rsidR="00000000" w:rsidRPr="00000000">
        <w:rPr>
          <w:rFonts w:ascii="Google Sans" w:cs="Google Sans" w:eastAsia="Google Sans" w:hAnsi="Google Sans"/>
          <w:color w:val="1f1f1f"/>
          <w:rtl w:val="0"/>
        </w:rPr>
        <w:t xml:space="preserve"> 即便最坏的监管与制造黑天鹅事件发生，鉴于公司账上目前牢牢握有近 2.8 亿美元的流动性资产，且无巨额短期到期债务，公司完全具备调整烧钱率并蛰伏的资本。在当前价位下，股价进一步下行的空间已被“企业净现金价值（Net Cash Value）”死死托底，投资者的下行爆仓风险已被极度压缩。</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投研最终判决：</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在当前加州千橡市及全球其他制药权力枢纽内，Big Pharma 并购弹药极度充沛、而自免靶向重置（Immune Reset）概念正处于技术奇点爆发的宏观背景下。以接近公司账面净现金的极度扭曲估值，买入一家即将提交 FDA BLA、临床数据具备降维打击能力、且由行业内最具商业化操盘经验高管掌舵的自免 CAR-T 赛道领跑者，是一项</w:t>
      </w:r>
      <w:r w:rsidDel="00000000" w:rsidR="00000000" w:rsidRPr="00000000">
        <w:rPr>
          <w:rFonts w:ascii="Google Sans" w:cs="Google Sans" w:eastAsia="Google Sans" w:hAnsi="Google Sans"/>
          <w:b w:val="1"/>
          <w:bCs w:val="1"/>
          <w:color w:val="1f1f1f"/>
          <w:rtl w:val="0"/>
        </w:rPr>
        <w:t xml:space="preserve">风险收益比（Risk-Reward Ratio）呈极度非对称正态分布的战略级操作</w:t>
      </w:r>
      <w:r w:rsidDel="00000000" w:rsidR="00000000" w:rsidRPr="00000000">
        <w:rPr>
          <w:rFonts w:ascii="Google Sans" w:cs="Google Sans" w:eastAsia="Google Sans" w:hAnsi="Google Sans"/>
          <w:color w:val="1f1f1f"/>
          <w:rtl w:val="0"/>
        </w:rPr>
        <w:t xml:space="preserve">。建议利用当前市场的认知差，进行强力建仓。</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Announces Leadership Update - PR Newswire, accessed March 9, 2026, </w:t>
      </w:r>
      <w:hyperlink r:id="rId6">
        <w:r w:rsidDel="00000000" w:rsidR="00000000" w:rsidRPr="00000000">
          <w:rPr>
            <w:rFonts w:ascii="Google Sans" w:cs="Google Sans" w:eastAsia="Google Sans" w:hAnsi="Google Sans"/>
            <w:color w:val="0000ee"/>
            <w:sz w:val="24"/>
            <w:szCs w:val="24"/>
            <w:u w:val="single"/>
            <w:rtl w:val="0"/>
          </w:rPr>
          <w:t xml:space="preserve">https://www.prnewswire.com/news-releases/kyverna-therapeutics-announces-leadership-update-302248575.html</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S-1 - SEC.gov, accessed March 9, 2026, </w:t>
      </w:r>
      <w:hyperlink r:id="rId7">
        <w:r w:rsidDel="00000000" w:rsidR="00000000" w:rsidRPr="00000000">
          <w:rPr>
            <w:rFonts w:ascii="Google Sans" w:cs="Google Sans" w:eastAsia="Google Sans" w:hAnsi="Google Sans"/>
            <w:color w:val="0000ee"/>
            <w:sz w:val="24"/>
            <w:szCs w:val="24"/>
            <w:u w:val="single"/>
            <w:rtl w:val="0"/>
          </w:rPr>
          <w:t xml:space="preserve">https://www.sec.gov/Archives/edgar/data/1994702/000119312524008614/d530411ds1.htm</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Warner Biddle - Kyverna Therapeutics, accessed March 9, 2026, </w:t>
      </w:r>
      <w:hyperlink r:id="rId8">
        <w:r w:rsidDel="00000000" w:rsidR="00000000" w:rsidRPr="00000000">
          <w:rPr>
            <w:rFonts w:ascii="Google Sans" w:cs="Google Sans" w:eastAsia="Google Sans" w:hAnsi="Google Sans"/>
            <w:color w:val="0000ee"/>
            <w:sz w:val="24"/>
            <w:szCs w:val="24"/>
            <w:u w:val="single"/>
            <w:rtl w:val="0"/>
          </w:rPr>
          <w:t xml:space="preserve">https://kyvernatx.com/inside-kyverna/warner-biddle/</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swaps CEOs, leaning on Kite veterans to lead 'next chapter' | BioPharma Dive, accessed March 9, 2026, </w:t>
      </w:r>
      <w:hyperlink r:id="rId9">
        <w:r w:rsidDel="00000000" w:rsidR="00000000" w:rsidRPr="00000000">
          <w:rPr>
            <w:rFonts w:ascii="Google Sans" w:cs="Google Sans" w:eastAsia="Google Sans" w:hAnsi="Google Sans"/>
            <w:color w:val="0000ee"/>
            <w:sz w:val="24"/>
            <w:szCs w:val="24"/>
            <w:u w:val="single"/>
            <w:rtl w:val="0"/>
          </w:rPr>
          <w:t xml:space="preserve">https://www.biopharmadive.com/news/kyverna-ceo-resign-peter-maag-biddle-kite-shaw/727055/</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Provides Corporate Update and Outlines 2026 Strategic Priorities at the J.P. Morgan Healthcare Conference, accessed March 9, 2026, </w:t>
      </w:r>
      <w:hyperlink r:id="rId10">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https://ir.kyvernatx.com/news-releases/news-release-details/kyverna-therapeutics-provides-corporate-update-and-outlines-2026</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Inc. - SEC.gov, accessed March 9, 2026, </w:t>
      </w:r>
      <w:hyperlink r:id="rId11">
        <w:r w:rsidDel="00000000" w:rsidR="00000000" w:rsidRPr="00000000">
          <w:rPr>
            <w:rFonts w:ascii="Google Sans" w:cs="Google Sans" w:eastAsia="Google Sans" w:hAnsi="Google Sans"/>
            <w:color w:val="0000ee"/>
            <w:sz w:val="24"/>
            <w:szCs w:val="24"/>
            <w:u w:val="single"/>
            <w:rtl w:val="0"/>
          </w:rPr>
          <w:t xml:space="preserve">https://www.sec.gov/Archives/edgar/data/1994702/000121390024078736/ea0214607-8k_kyverna.htm</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evidence of immunogenicity of CAR-T cell therapies and its implication in the clinical development of CAR-T drug products - PMC, accessed March 9,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https://pmc.ncbi.nlm.nih.gov/articles/PMC11885493/</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and National Institutes of Health Co-Author Seminal Review on Cell Therapy for Autoimmunity in Nature Reviews Immunology, accessed March 9, 2026, </w:t>
      </w:r>
      <w:hyperlink r:id="rId13">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https://ir.kyvernatx.com/news-releases/news-release-details/kyverna-therapeutics-and-national-institutes-health-co-author</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Submits IND for Novel CAR T-Cell Therapy to Treat Lupus Nephritis, accessed March 9, 2026, </w:t>
      </w:r>
      <w:hyperlink r:id="rId14">
        <w:r w:rsidDel="00000000" w:rsidR="00000000" w:rsidRPr="00000000">
          <w:rPr>
            <w:rFonts w:ascii="Google Sans" w:cs="Google Sans" w:eastAsia="Google Sans" w:hAnsi="Google Sans"/>
            <w:color w:val="0000ee"/>
            <w:sz w:val="24"/>
            <w:szCs w:val="24"/>
            <w:u w:val="single"/>
            <w:rtl w:val="0"/>
          </w:rPr>
          <w:t xml:space="preserve">https://kyvernatx.com/press-releases/kyverna-therapeutics-submits-ind-for-novel-car-t-cell-therapy-to-treat-lupus-nephritis/</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for Kyverna Therapeutics INC filed 11/13/2024, accessed March 9, 2026, </w:t>
      </w:r>
      <w:hyperlink r:id="rId15">
        <w:r w:rsidDel="00000000" w:rsidR="00000000" w:rsidRPr="00000000">
          <w:rPr>
            <w:rFonts w:ascii="Google Sans" w:cs="Google Sans" w:eastAsia="Google Sans" w:hAnsi="Google Sans"/>
            <w:color w:val="0000ee"/>
            <w:sz w:val="24"/>
            <w:szCs w:val="24"/>
            <w:u w:val="single"/>
            <w:rtl w:val="0"/>
          </w:rPr>
          <w:t xml:space="preserve">https://ir.kyvernatx.com/static-files/8f45e92e-b5a0-4d34-985c-e7c12bc6d5e4</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Announces Positive Topline Data from Registrational KYSA-8 Trial of Miv-cel (KYV-101) in Stiff Person Syndrome, accessed March 9, 2026, </w:t>
      </w:r>
      <w:hyperlink r:id="rId16">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https://ir.kyvernatx.com/news-releases/news-release-details/kyverna-therapeutics-announces-positive-topline-data/</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Cabaletta Bio Announces 2026 Strategic Priorities, accessed March 9, 2026, </w:t>
      </w:r>
      <w:hyperlink r:id="rId17">
        <w:r w:rsidDel="00000000" w:rsidR="00000000" w:rsidRPr="00000000">
          <w:rPr>
            <w:rFonts w:ascii="Google Sans" w:cs="Google Sans" w:eastAsia="Google Sans" w:hAnsi="Google Sans"/>
            <w:color w:val="0000ee"/>
            <w:sz w:val="24"/>
            <w:szCs w:val="24"/>
            <w:u w:val="single"/>
            <w:rtl w:val="0"/>
          </w:rPr>
          <w:t xml:space="preserve">https://www.cabalettabio.com/investors/news-events/press-releases/detail/140/cabaletta-bio-announces-2026-strategic-priorities</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Highlights Potential of KYV-101 in Multiple Sclerosis with Data from Phase 1 Investigator-Initiated Trials to be Presented at ECTRIMS, accessed March 9, 2026, </w:t>
      </w:r>
      <w:hyperlink r:id="rId18">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https://ir.kyvernatx.com/news-releases/news-release-details/kyverna-therapeutics-highlights-potential-kyv-101-multiple</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Provides Business Update and Reports Fourth Quarter and Full Year 2024 Financial Results, accessed March 9, 2026, </w:t>
      </w:r>
      <w:hyperlink r:id="rId19">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https://ir.kyvernatx.com/news-releases/news-release-details/kyverna-therapeutics-provides-business-update-and-reports-fourth/</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gains clear view to first CAR-T approval for autoimmune disease after 'truly remarkable' SPS readout - Fierce Biotech, accessed March 9, 2026, </w:t>
      </w:r>
      <w:hyperlink r:id="rId20">
        <w:r w:rsidDel="00000000" w:rsidR="00000000" w:rsidRPr="00000000">
          <w:rPr>
            <w:rFonts w:ascii="Google Sans" w:cs="Google Sans" w:eastAsia="Google Sans" w:hAnsi="Google Sans"/>
            <w:color w:val="0000ee"/>
            <w:sz w:val="24"/>
            <w:szCs w:val="24"/>
            <w:u w:val="single"/>
            <w:rtl w:val="0"/>
          </w:rPr>
          <w:t xml:space="preserve">https://www.fiercebiotech.com/biotech/kyverna-gains-clear-view-first-car-t-approval-autoimmune-disease-after-truly-remarkable-sps</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Kyverna's CAR T Therapy Delivers 'Impressive' Mobility Benefits in Stiff Person Syndrome, accessed March 9, 2026, </w:t>
      </w:r>
      <w:hyperlink r:id="rId21">
        <w:r w:rsidDel="00000000" w:rsidR="00000000" w:rsidRPr="00000000">
          <w:rPr>
            <w:rFonts w:ascii="Google Sans" w:cs="Google Sans" w:eastAsia="Google Sans" w:hAnsi="Google Sans"/>
            <w:color w:val="0000ee"/>
            <w:sz w:val="24"/>
            <w:szCs w:val="24"/>
            <w:u w:val="single"/>
            <w:rtl w:val="0"/>
          </w:rPr>
          <w:t xml:space="preserve">https://www.biospace.com/drug-development/kyvernas-car-t-therapy-delivers-impressive-mobility-benefits-in-stiff-person-syndrome</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Provides Business Update and Reports Third Quarter 2025 Financial Results, accessed March 9, 2026, </w:t>
      </w:r>
      <w:hyperlink r:id="rId22">
        <w:r w:rsidDel="00000000" w:rsidR="00000000" w:rsidRPr="00000000">
          <w:rPr>
            <w:rFonts w:ascii="Google Sans" w:cs="Google Sans" w:eastAsia="Google Sans" w:hAnsi="Google Sans"/>
            <w:color w:val="0000ee"/>
            <w:sz w:val="24"/>
            <w:szCs w:val="24"/>
            <w:u w:val="single"/>
            <w:rtl w:val="0"/>
          </w:rPr>
          <w:t xml:space="preserve">https://ir.kyvernatx.com/node/7696/pdf</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Interim Data for KYSA-6 Phase 2 Clinical Trial of KYV-101 in Generalized Myasthenia Gravis Conference Call - Investor Relations | Kyverna Therapeutics, accessed March 9, 2026, </w:t>
      </w:r>
      <w:hyperlink r:id="rId23">
        <w:r w:rsidDel="00000000" w:rsidR="00000000" w:rsidRPr="00000000">
          <w:rPr>
            <w:rFonts w:ascii="Google Sans" w:cs="Google Sans" w:eastAsia="Google Sans" w:hAnsi="Google Sans"/>
            <w:color w:val="0000ee"/>
            <w:sz w:val="24"/>
            <w:szCs w:val="24"/>
            <w:u w:val="single"/>
            <w:rtl w:val="0"/>
          </w:rPr>
          <w:t xml:space="preserve">https://ir.kyvernatx.com/static-files/7403c88e-e537-4d4f-9505-37711d8d8890</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links CAR-T to improved autoimmune outcomes in small trial - Fierce Biotech, accessed March 9, 2026, </w:t>
      </w:r>
      <w:hyperlink r:id="rId24">
        <w:r w:rsidDel="00000000" w:rsidR="00000000" w:rsidRPr="00000000">
          <w:rPr>
            <w:rFonts w:ascii="Google Sans" w:cs="Google Sans" w:eastAsia="Google Sans" w:hAnsi="Google Sans"/>
            <w:color w:val="0000ee"/>
            <w:sz w:val="24"/>
            <w:szCs w:val="24"/>
            <w:u w:val="single"/>
            <w:rtl w:val="0"/>
          </w:rPr>
          <w:t xml:space="preserve">https://www.fiercebiotech.com/biotech/kyverna-links-car-t-improved-autoimmune-outcomes-small-trial</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Cabaletta Bio Presents Positive Clinical Data and Development Updates for Rese-cel at ACR Convergence 2025, accessed March 9, 2026, </w:t>
      </w:r>
      <w:hyperlink r:id="rId25">
        <w:r w:rsidDel="00000000" w:rsidR="00000000" w:rsidRPr="00000000">
          <w:rPr>
            <w:rFonts w:ascii="Google Sans" w:cs="Google Sans" w:eastAsia="Google Sans" w:hAnsi="Google Sans"/>
            <w:color w:val="0000ee"/>
            <w:sz w:val="24"/>
            <w:szCs w:val="24"/>
            <w:u w:val="single"/>
            <w:rtl w:val="0"/>
          </w:rPr>
          <w:t xml:space="preserve">https://www.cabalettabio.com/news-media/press-releases/detail/137/cabaletta-bio-presents-positive-clinical-data-and</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to Present Data on 50 Patient Experience at Symposium at EULAR 2024, accessed March 9, 2026, </w:t>
      </w:r>
      <w:hyperlink r:id="rId26">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https://ir.kyvernatx.com/news-releases/news-release-details/kyverna-therapeutics-present-data-50-patient-experience-0</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 AstraZeneca's dual-wielding CAR-T shows promise | pharmaphorum, accessed March 9, 2026, </w:t>
      </w:r>
      <w:hyperlink r:id="rId27">
        <w:r w:rsidDel="00000000" w:rsidR="00000000" w:rsidRPr="00000000">
          <w:rPr>
            <w:rFonts w:ascii="Google Sans" w:cs="Google Sans" w:eastAsia="Google Sans" w:hAnsi="Google Sans"/>
            <w:color w:val="0000ee"/>
            <w:sz w:val="24"/>
            <w:szCs w:val="24"/>
            <w:u w:val="single"/>
            <w:rtl w:val="0"/>
          </w:rPr>
          <w:t xml:space="preserve">https://pharmaphorum.com/news/ash-astrazenecas-dual-wielding-car-t-shows-promise</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 | Gracell, accessed March 9, 2026, </w:t>
      </w:r>
      <w:hyperlink r:id="rId28">
        <w:r w:rsidDel="00000000" w:rsidR="00000000" w:rsidRPr="00000000">
          <w:rPr>
            <w:rFonts w:ascii="Google Sans" w:cs="Google Sans" w:eastAsia="Google Sans" w:hAnsi="Google Sans"/>
            <w:color w:val="0000ee"/>
            <w:sz w:val="24"/>
            <w:szCs w:val="24"/>
            <w:u w:val="single"/>
            <w:rtl w:val="0"/>
          </w:rPr>
          <w:t xml:space="preserve">https://www.gracellbio.com/media/</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Provides Business Update and Reports First Quarter 2025 Financial Results, accessed March 9, 2026, </w:t>
      </w:r>
      <w:hyperlink r:id="rId29">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https://ir.kyvernatx.com/news-releases/news-release-details/kyverna-therapeutics-provides-business-update-and-reports-0/</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and ElevateBio to Advance Kyverna's Ingenui-T Cell Therapy Manufacturing, accessed March 9, 2026, </w:t>
      </w:r>
      <w:hyperlink r:id="rId30">
        <w:r w:rsidDel="00000000" w:rsidR="00000000" w:rsidRPr="00000000">
          <w:rPr>
            <w:rFonts w:ascii="Google Sans" w:cs="Google Sans" w:eastAsia="Google Sans" w:hAnsi="Google Sans"/>
            <w:color w:val="0000ee"/>
            <w:sz w:val="24"/>
            <w:szCs w:val="24"/>
            <w:u w:val="single"/>
            <w:rtl w:val="0"/>
          </w:rPr>
          <w:t xml:space="preserve">https://kyvernatx.com/press-releases/kyverna-elevatebio-to-advance-kyvernas-ingenui-t-cell-therapy-manufacturing/</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for Kyverna Therapeutics INC filed 08/12/2024, accessed March 9, 2026, </w:t>
      </w:r>
      <w:hyperlink r:id="rId31">
        <w:r w:rsidDel="00000000" w:rsidR="00000000" w:rsidRPr="00000000">
          <w:rPr>
            <w:rFonts w:ascii="Google Sans" w:cs="Google Sans" w:eastAsia="Google Sans" w:hAnsi="Google Sans"/>
            <w:color w:val="0000ee"/>
            <w:sz w:val="24"/>
            <w:szCs w:val="24"/>
            <w:u w:val="single"/>
            <w:rtl w:val="0"/>
          </w:rPr>
          <w:t xml:space="preserve">https://ir.kyvernatx.com/static-files/99d8f23f-b060-492d-a3a3-ba47c64f7549</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Provides Business Update and Reports Fourth Quarter and Full Year 2024 Financial Results March 27, 2025, accessed March 9, 2026, </w:t>
      </w:r>
      <w:hyperlink r:id="rId32">
        <w:r w:rsidDel="00000000" w:rsidR="00000000" w:rsidRPr="00000000">
          <w:rPr>
            <w:rFonts w:ascii="Google Sans" w:cs="Google Sans" w:eastAsia="Google Sans" w:hAnsi="Google Sans"/>
            <w:color w:val="0000ee"/>
            <w:sz w:val="24"/>
            <w:szCs w:val="24"/>
            <w:u w:val="single"/>
            <w:rtl w:val="0"/>
          </w:rPr>
          <w:t xml:space="preserve">https://ir.kyvernatx.com/node/7331/pdf</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to submit BLA for investigational CAR-T therapy for stiff-person syndrome, accessed March 9, 2026, </w:t>
      </w:r>
      <w:hyperlink r:id="rId33">
        <w:r w:rsidDel="00000000" w:rsidR="00000000" w:rsidRPr="00000000">
          <w:rPr>
            <w:rFonts w:ascii="Google Sans" w:cs="Google Sans" w:eastAsia="Google Sans" w:hAnsi="Google Sans"/>
            <w:color w:val="0000ee"/>
            <w:sz w:val="24"/>
            <w:szCs w:val="24"/>
            <w:u w:val="single"/>
            <w:rtl w:val="0"/>
          </w:rPr>
          <w:t xml:space="preserve">https://www.managedhealthcareexecutive.com/view/kyverna-to-submit-bla-for-investigational-car-t-therapy-for-stiff-person-syndrome</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Population-Based Study of the Epidemiology of Stiff Person Syndrome in a Large Colorado-Based Health System - PMC, accessed March 9,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https://pmc.ncbi.nlm.nih.gov/articles/PMC11606148/</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stiff-person syndrome: Epidemiological trends, diagnostic challenges, and treatment advances - PubMed, accessed March 9, 2026, </w:t>
      </w:r>
      <w:hyperlink r:id="rId35">
        <w:r w:rsidDel="00000000" w:rsidR="00000000" w:rsidRPr="00000000">
          <w:rPr>
            <w:rFonts w:ascii="Google Sans" w:cs="Google Sans" w:eastAsia="Google Sans" w:hAnsi="Google Sans"/>
            <w:color w:val="0000ee"/>
            <w:sz w:val="24"/>
            <w:szCs w:val="24"/>
            <w:u w:val="single"/>
            <w:rtl w:val="0"/>
          </w:rPr>
          <w:t xml:space="preserve">https://pubmed.ncbi.nlm.nih.gov/41793840/</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Myasthenia Gravis Market | Therapies and Companies Analysis - DelveInsight, accessed March 9, 2026, </w:t>
      </w:r>
      <w:hyperlink r:id="rId36">
        <w:r w:rsidDel="00000000" w:rsidR="00000000" w:rsidRPr="00000000">
          <w:rPr>
            <w:rFonts w:ascii="Google Sans" w:cs="Google Sans" w:eastAsia="Google Sans" w:hAnsi="Google Sans"/>
            <w:color w:val="0000ee"/>
            <w:sz w:val="24"/>
            <w:szCs w:val="24"/>
            <w:u w:val="single"/>
            <w:rtl w:val="0"/>
          </w:rPr>
          <w:t xml:space="preserve">https://www.delveinsight.com/report-store/myasthenia-gravis-market</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Myasthenia Gravis Market Forecast Indicates 10.4% CAGR Growth by 2034, Reports DelveInsight - Barchart.com, accessed March 9, 2026, </w:t>
      </w:r>
      <w:hyperlink r:id="rId37">
        <w:r w:rsidDel="00000000" w:rsidR="00000000" w:rsidRPr="00000000">
          <w:rPr>
            <w:rFonts w:ascii="Google Sans" w:cs="Google Sans" w:eastAsia="Google Sans" w:hAnsi="Google Sans"/>
            <w:color w:val="0000ee"/>
            <w:sz w:val="24"/>
            <w:szCs w:val="24"/>
            <w:u w:val="single"/>
            <w:rtl w:val="0"/>
          </w:rPr>
          <w:t xml:space="preserve">https://www.barchart.com/story/news/142845/myasthenia-gravis-market-forecast-indicates-104-cagr-growth-by-2034-reports-delveinsight</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CMS Proposes Pay Bump for CAR-T in FY 2026 | Avalere Health Advisory, accessed March 9, 2026, </w:t>
      </w:r>
      <w:hyperlink r:id="rId38">
        <w:r w:rsidDel="00000000" w:rsidR="00000000" w:rsidRPr="00000000">
          <w:rPr>
            <w:rFonts w:ascii="Google Sans" w:cs="Google Sans" w:eastAsia="Google Sans" w:hAnsi="Google Sans"/>
            <w:color w:val="0000ee"/>
            <w:sz w:val="24"/>
            <w:szCs w:val="24"/>
            <w:u w:val="single"/>
            <w:rtl w:val="0"/>
          </w:rPr>
          <w:t xml:space="preserve">https://advisory.avalerehealth.com/insights/cms-proposes-pay-bump-for-car-t-in-fy-2026</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Time to Reimagine Reimbursement for CAR T-Cell Therapy | AJMC, accessed March 9, 2026, </w:t>
      </w:r>
      <w:hyperlink r:id="rId39">
        <w:r w:rsidDel="00000000" w:rsidR="00000000" w:rsidRPr="00000000">
          <w:rPr>
            <w:rFonts w:ascii="Google Sans" w:cs="Google Sans" w:eastAsia="Google Sans" w:hAnsi="Google Sans"/>
            <w:color w:val="0000ee"/>
            <w:sz w:val="24"/>
            <w:szCs w:val="24"/>
            <w:u w:val="single"/>
            <w:rtl w:val="0"/>
          </w:rPr>
          <w:t xml:space="preserve">https://www.ajmc.com/view/it-s-time-to-reimagine-reimbursement-for-car-t-cell-therapy</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Gilead Acquires CAR-T Specialist Arcellx for $7.8B to Boost Cell Therapy - ChemDiv, accessed March 9, 2026, </w:t>
      </w:r>
      <w:hyperlink r:id="rId40">
        <w:r w:rsidDel="00000000" w:rsidR="00000000" w:rsidRPr="00000000">
          <w:rPr>
            <w:rFonts w:ascii="Google Sans" w:cs="Google Sans" w:eastAsia="Google Sans" w:hAnsi="Google Sans"/>
            <w:color w:val="0000ee"/>
            <w:sz w:val="24"/>
            <w:szCs w:val="24"/>
            <w:u w:val="single"/>
            <w:rtl w:val="0"/>
          </w:rPr>
          <w:t xml:space="preserve">https://www.chemdiv.com/company/media/pharma-news/2026/gilead-acquires-car-t-specialist-arcellx-for-7-8b-to-boost-cell-therapy/</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Large-Cap Biopharma M&amp;A 2024-Q2 2025 - DealForma, accessed March 9, 2026, </w:t>
      </w:r>
      <w:hyperlink r:id="rId41">
        <w:r w:rsidDel="00000000" w:rsidR="00000000" w:rsidRPr="00000000">
          <w:rPr>
            <w:rFonts w:ascii="Google Sans" w:cs="Google Sans" w:eastAsia="Google Sans" w:hAnsi="Google Sans"/>
            <w:color w:val="0000ee"/>
            <w:sz w:val="24"/>
            <w:szCs w:val="24"/>
            <w:u w:val="single"/>
            <w:rtl w:val="0"/>
          </w:rPr>
          <w:t xml:space="preserve">https://dealforma.com/large-cap-biopharma-ma-2024-q2-2025/</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Pharma Makes M&amp;A Moves to Secure Positions in In Vivo Cell Engineering, accessed March 9, 2026, </w:t>
      </w:r>
      <w:hyperlink r:id="rId42">
        <w:r w:rsidDel="00000000" w:rsidR="00000000" w:rsidRPr="00000000">
          <w:rPr>
            <w:rFonts w:ascii="Google Sans" w:cs="Google Sans" w:eastAsia="Google Sans" w:hAnsi="Google Sans"/>
            <w:color w:val="0000ee"/>
            <w:sz w:val="24"/>
            <w:szCs w:val="24"/>
            <w:u w:val="single"/>
            <w:rtl w:val="0"/>
          </w:rPr>
          <w:t xml:space="preserve">https://bioinformant.com/big-pharma-cell-engineering/</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2024 - Fierce Pharma, accessed March 9, 2026, </w:t>
      </w:r>
      <w:hyperlink r:id="rId43">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https://www.fiercepharma.com/pharma/top-10-biopharma-ma-deals-2024</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 - AMGEN REPORTS FOURTH QUARTER AND FULL YEAR 2025 FINANCIAL RESULTS, accessed March 9, 2026, </w:t>
      </w:r>
      <w:hyperlink r:id="rId44">
        <w:r w:rsidDel="00000000" w:rsidR="00000000" w:rsidRPr="00000000">
          <w:rPr>
            <w:rFonts w:ascii="Google Sans" w:cs="Google Sans" w:eastAsia="Google Sans" w:hAnsi="Google Sans"/>
            <w:color w:val="0000ee"/>
            <w:sz w:val="24"/>
            <w:szCs w:val="24"/>
            <w:u w:val="single"/>
            <w:rtl w:val="0"/>
          </w:rPr>
          <w:t xml:space="preserve">https://investors.amgen.com/static-files/2ed3b537-87f5-418f-a22e-c4738cba9a3f</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Inc Earnings - Analysis &amp; Highlights for Q4 2025 - AlphaSense, accessed March 9, 2026, </w:t>
      </w:r>
      <w:hyperlink r:id="rId45">
        <w:r w:rsidDel="00000000" w:rsidR="00000000" w:rsidRPr="00000000">
          <w:rPr>
            <w:rFonts w:ascii="Google Sans" w:cs="Google Sans" w:eastAsia="Google Sans" w:hAnsi="Google Sans"/>
            <w:color w:val="0000ee"/>
            <w:sz w:val="24"/>
            <w:szCs w:val="24"/>
            <w:u w:val="single"/>
            <w:rtl w:val="0"/>
          </w:rPr>
          <w:t xml:space="preserve">https://www.alpha-sense.com/earnings/amgn/</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(AMGN) Q4 2025 Earnings Call Transcript | The Motley Fool, accessed March 9, 2026, </w:t>
      </w:r>
      <w:hyperlink r:id="rId46">
        <w:r w:rsidDel="00000000" w:rsidR="00000000" w:rsidRPr="00000000">
          <w:rPr>
            <w:rFonts w:ascii="Google Sans" w:cs="Google Sans" w:eastAsia="Google Sans" w:hAnsi="Google Sans"/>
            <w:color w:val="0000ee"/>
            <w:sz w:val="24"/>
            <w:szCs w:val="24"/>
            <w:u w:val="single"/>
            <w:rtl w:val="0"/>
          </w:rPr>
          <w:t xml:space="preserve">https://www.fool.com/earnings/call-transcripts/2026/02/03/amgen-amgn-q4-2025-earnings-call-transcript/</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exits $400M autoimmune pact after running vast program - Fierce Biotech, accessed March 9, 2026, </w:t>
      </w:r>
      <w:hyperlink r:id="rId47">
        <w:r w:rsidDel="00000000" w:rsidR="00000000" w:rsidRPr="00000000">
          <w:rPr>
            <w:rFonts w:ascii="Google Sans" w:cs="Google Sans" w:eastAsia="Google Sans" w:hAnsi="Google Sans"/>
            <w:color w:val="0000ee"/>
            <w:sz w:val="24"/>
            <w:szCs w:val="24"/>
            <w:u w:val="single"/>
            <w:rtl w:val="0"/>
          </w:rPr>
          <w:t xml:space="preserve">https://www.fiercebiotech.com/biotech/amgen-jilts-kyowa-exiting-400m-autoimmune-pact-after-running-vast-pivotal-program</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Rocatinlimab Halt Puts Spotlight On Amgen Pipeline Mix And Valuation Gap - Sahm, accessed March 9, 2026, </w:t>
      </w:r>
      <w:hyperlink r:id="rId48">
        <w:r w:rsidDel="00000000" w:rsidR="00000000" w:rsidRPr="00000000">
          <w:rPr>
            <w:rFonts w:ascii="Google Sans" w:cs="Google Sans" w:eastAsia="Google Sans" w:hAnsi="Google Sans"/>
            <w:color w:val="0000ee"/>
            <w:sz w:val="24"/>
            <w:szCs w:val="24"/>
            <w:u w:val="single"/>
            <w:rtl w:val="0"/>
          </w:rPr>
          <w:t xml:space="preserve">https://www.sahmcapital.com/news/content/rocatinlimab-halt-puts-spotlight-on-amgen-pipeline-mix-and-valuation-gap-2026-03-05</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2.7 Announcement: Amgen Inc to Acquire Horizon Therapeutics plc, accessed March 9, 2026, </w:t>
      </w:r>
      <w:hyperlink r:id="rId49">
        <w:r w:rsidDel="00000000" w:rsidR="00000000" w:rsidRPr="00000000">
          <w:rPr>
            <w:rFonts w:ascii="Google Sans" w:cs="Google Sans" w:eastAsia="Google Sans" w:hAnsi="Google Sans"/>
            <w:color w:val="0000ee"/>
            <w:sz w:val="24"/>
            <w:szCs w:val="24"/>
            <w:u w:val="single"/>
            <w:rtl w:val="0"/>
          </w:rPr>
          <w:t xml:space="preserve">https://investors.amgen.com/news-releases/news-release-details/rule-27-announcement-amgen-inc-acquire-horizon-therapeutics-plc/</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Inc. (AMGN) Q4 2025 Earnings Call Transcript | Seeking Alpha, accessed March 9, 2026, </w:t>
      </w:r>
      <w:hyperlink r:id="rId50">
        <w:r w:rsidDel="00000000" w:rsidR="00000000" w:rsidRPr="00000000">
          <w:rPr>
            <w:rFonts w:ascii="Google Sans" w:cs="Google Sans" w:eastAsia="Google Sans" w:hAnsi="Google Sans"/>
            <w:color w:val="0000ee"/>
            <w:sz w:val="24"/>
            <w:szCs w:val="24"/>
            <w:u w:val="single"/>
            <w:rtl w:val="0"/>
          </w:rPr>
          <w:t xml:space="preserve">https://seekingalpha.com/article/4865489-amgen-inc-amgn-q4-2025-earnings-call-transcript</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REPORTS SECOND QUARTER 2025 FINANCIAL RESULTS, accessed March 9, 2026, </w:t>
      </w:r>
      <w:hyperlink r:id="rId51">
        <w:r w:rsidDel="00000000" w:rsidR="00000000" w:rsidRPr="00000000">
          <w:rPr>
            <w:rFonts w:ascii="Google Sans" w:cs="Google Sans" w:eastAsia="Google Sans" w:hAnsi="Google Sans"/>
            <w:color w:val="0000ee"/>
            <w:sz w:val="24"/>
            <w:szCs w:val="24"/>
            <w:u w:val="single"/>
            <w:rtl w:val="0"/>
          </w:rPr>
          <w:t xml:space="preserve">https://www.amgen.com/newsroom/press-releases/2025/08/amgen-reports-second-quarter-2025-financial-results</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REPORTS FOURTH QUARTER AND FULL YEAR 2025 FINANCIAL RESULTS, accessed March 9, 2026, </w:t>
      </w:r>
      <w:hyperlink r:id="rId52">
        <w:r w:rsidDel="00000000" w:rsidR="00000000" w:rsidRPr="00000000">
          <w:rPr>
            <w:rFonts w:ascii="Google Sans" w:cs="Google Sans" w:eastAsia="Google Sans" w:hAnsi="Google Sans"/>
            <w:color w:val="0000ee"/>
            <w:sz w:val="24"/>
            <w:szCs w:val="24"/>
            <w:u w:val="single"/>
            <w:rtl w:val="0"/>
          </w:rPr>
          <w:t xml:space="preserve">https://www.amgen.com/newsroom/press-releases/2026/02/amgen-reports-fourth-quarter-and-full-year-2025-financial-results</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Annual Report Letter and 10-K - Amgen, accessed March 9, 2026, </w:t>
      </w:r>
      <w:hyperlink r:id="rId53">
        <w:r w:rsidDel="00000000" w:rsidR="00000000" w:rsidRPr="00000000">
          <w:rPr>
            <w:rFonts w:ascii="Google Sans" w:cs="Google Sans" w:eastAsia="Google Sans" w:hAnsi="Google Sans"/>
            <w:color w:val="0000ee"/>
            <w:sz w:val="24"/>
            <w:szCs w:val="24"/>
            <w:u w:val="single"/>
            <w:rtl w:val="0"/>
          </w:rPr>
          <w:t xml:space="preserve">https://www.amgen.com/-/media/Themes/CorporateAffairs/amgen-com/amgen-com/downloads/investors/2024-annual-report-letter-and-10k.pdf</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to invest $600M in new US center; Sanofi drug for ITP approved | BioPharma Dive, accessed March 9, 2026, </w:t>
      </w:r>
      <w:hyperlink r:id="rId54">
        <w:r w:rsidDel="00000000" w:rsidR="00000000" w:rsidRPr="00000000">
          <w:rPr>
            <w:rFonts w:ascii="Google Sans" w:cs="Google Sans" w:eastAsia="Google Sans" w:hAnsi="Google Sans"/>
            <w:color w:val="0000ee"/>
            <w:sz w:val="24"/>
            <w:szCs w:val="24"/>
            <w:u w:val="single"/>
            <w:rtl w:val="0"/>
          </w:rPr>
          <w:t xml:space="preserve">https://www.biopharmadive.com/news/amgen-new-center-replimune-fda-meeting-sanofi-wayrilz/758944/</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AMGEN INVESTING MORE THAN HALF A BILLION DOLLARS IN NEW, STATE-OF-THE-ART CENTER FOR SCIENCE AND INNOVATION AT U.S. GLOBAL HEADQUARTERS, accessed March 9, 2026, </w:t>
      </w:r>
      <w:hyperlink r:id="rId55">
        <w:r w:rsidDel="00000000" w:rsidR="00000000" w:rsidRPr="00000000">
          <w:rPr>
            <w:rFonts w:ascii="Google Sans" w:cs="Google Sans" w:eastAsia="Google Sans" w:hAnsi="Google Sans"/>
            <w:color w:val="0000ee"/>
            <w:sz w:val="24"/>
            <w:szCs w:val="24"/>
            <w:u w:val="single"/>
            <w:rtl w:val="0"/>
          </w:rPr>
          <w:t xml:space="preserve">https://www.amgen.com/newsroom/press-releases/2025/09/amgen-investing-more-than-half-a-billion-dollars-in-new-stateoftheart-center-for-science-and-innovation-at-us-global-headquarters</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biotech deals in December 2025 - Labiotech.eu, accessed March 9, 2026, </w:t>
      </w:r>
      <w:hyperlink r:id="rId56">
        <w:r w:rsidDel="00000000" w:rsidR="00000000" w:rsidRPr="00000000">
          <w:rPr>
            <w:rFonts w:ascii="Google Sans" w:cs="Google Sans" w:eastAsia="Google Sans" w:hAnsi="Google Sans"/>
            <w:color w:val="0000ee"/>
            <w:sz w:val="24"/>
            <w:szCs w:val="24"/>
            <w:u w:val="single"/>
            <w:rtl w:val="0"/>
          </w:rPr>
          <w:t xml:space="preserve">https://www.labiotech.eu/in-depth/top-biotech-deals-in-december-2025/</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Provides Business Update and Reports Third Quarter 2025 Financial Results, accessed March 9, 2026, </w:t>
      </w:r>
      <w:hyperlink r:id="rId57">
        <w:r w:rsidDel="00000000" w:rsidR="00000000" w:rsidRPr="00000000">
          <w:rPr>
            <w:rFonts w:ascii="Google Sans" w:cs="Google Sans" w:eastAsia="Google Sans" w:hAnsi="Google Sans"/>
            <w:color w:val="0000ee"/>
            <w:sz w:val="24"/>
            <w:szCs w:val="24"/>
            <w:u w:val="single"/>
            <w:rtl w:val="0"/>
          </w:rPr>
          <w:t xml:space="preserve">https://kyvernatx.gcs-web.com/news-releases/news-release-details/kyverna-therapeutics-provides-business-update-and-reports-3/</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Secures up to $150 Million in Non-Dilutive Financing from Oxford Finance, accessed March 9, 2026, </w:t>
      </w:r>
      <w:hyperlink r:id="rId58">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https://ir.kyvernatx.com/news-releases/news-release-details/kyverna-therapeutics-secures-150-million-non-dilutive-financing</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(NasdaqGS:KYTX) Stock Forecast &amp; Analyst Predictions, accessed March 9, 2026, </w:t>
      </w:r>
      <w:hyperlink r:id="rId59">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https://simplywall.st/stocks/us/pharmaceuticals-biotech/nasdaq-kytx/kyverna-therapeutics/future</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Pioneering CAR T in Autoimmune Diseases - Investor Relations | Kyverna Therapeutics, accessed March 9, 2026, </w:t>
      </w:r>
      <w:hyperlink r:id="rId60">
        <w:r w:rsidDel="00000000" w:rsidR="00000000" w:rsidRPr="00000000">
          <w:rPr>
            <w:rFonts w:ascii="Google Sans" w:cs="Google Sans" w:eastAsia="Google Sans" w:hAnsi="Google Sans"/>
            <w:color w:val="0000ee"/>
            <w:sz w:val="24"/>
            <w:szCs w:val="24"/>
            <w:u w:val="single"/>
            <w:rtl w:val="0"/>
          </w:rPr>
          <w:t xml:space="preserve">https://ir.kyvernatx.com/static-files/d6620aa1-5488-43c8-8219-8e1bedde2296</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Provides Business Update and Reports First Quarter 2025 Financial Results, accessed March 9, 2026, </w:t>
      </w:r>
      <w:hyperlink r:id="rId61">
        <w:r w:rsidDel="00000000" w:rsidR="00000000" w:rsidRPr="00000000">
          <w:rPr>
            <w:rFonts w:ascii="Google Sans" w:cs="Google Sans" w:eastAsia="Google Sans" w:hAnsi="Google Sans"/>
            <w:color w:val="0000ee"/>
            <w:sz w:val="24"/>
            <w:szCs w:val="24"/>
            <w:u w:val="single"/>
            <w:rtl w:val="0"/>
          </w:rPr>
          <w:t xml:space="preserve">https://ir.kyvernatx.com/node/7401/pdf</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KYTX Financials: Income Statement, Balance Sheet &amp; Cash Flow | Kyverna Therapeutics, accessed March 9, 2026, </w:t>
      </w:r>
      <w:hyperlink r:id="rId62">
        <w:r w:rsidDel="00000000" w:rsidR="00000000" w:rsidRPr="00000000">
          <w:rPr>
            <w:rFonts w:ascii="Google Sans" w:cs="Google Sans" w:eastAsia="Google Sans" w:hAnsi="Google Sans"/>
            <w:color w:val="0000ee"/>
            <w:sz w:val="24"/>
            <w:szCs w:val="24"/>
            <w:u w:val="single"/>
            <w:rtl w:val="0"/>
          </w:rPr>
          <w:t xml:space="preserve">https://www.stocktitan.net/financials/KYTX/</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Quote &amp; Chart - Investor Relations | Kyverna Therapeutics, accessed March 9, 2026, </w:t>
      </w:r>
      <w:hyperlink r:id="rId63">
        <w:r w:rsidDel="00000000" w:rsidR="00000000" w:rsidRPr="00000000">
          <w:rPr>
            <w:rFonts w:ascii="Google Sans" w:cs="Google Sans" w:eastAsia="Google Sans" w:hAnsi="Google Sans"/>
            <w:color w:val="0000ee"/>
            <w:sz w:val="24"/>
            <w:szCs w:val="24"/>
            <w:u w:val="single"/>
            <w:rtl w:val="0"/>
          </w:rPr>
          <w:t xml:space="preserve">https://ir.kyvernatx.com/stock-information/stock-quote-chart/</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- 2 Year Stock Price History | KYTX | MacroTrends, accessed March 9, 2026, </w:t>
      </w:r>
      <w:hyperlink r:id="rId64">
        <w:r w:rsidDel="00000000" w:rsidR="00000000" w:rsidRPr="00000000">
          <w:rPr>
            <w:rFonts w:ascii="Google Sans" w:cs="Google Sans" w:eastAsia="Google Sans" w:hAnsi="Google Sans"/>
            <w:color w:val="0000ee"/>
            <w:sz w:val="24"/>
            <w:szCs w:val="24"/>
            <w:u w:val="single"/>
            <w:rtl w:val="0"/>
          </w:rPr>
          <w:t xml:space="preserve">https://www.macrotrends.net/stocks/charts/KYTX/kyverna-therapeutics/stock-price-history</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KYTX - Buy Kyverna Therapeutics Inc Stock - Public Investing, accessed March 9, 2026, </w:t>
      </w:r>
      <w:hyperlink r:id="rId65">
        <w:r w:rsidDel="00000000" w:rsidR="00000000" w:rsidRPr="00000000">
          <w:rPr>
            <w:rFonts w:ascii="Google Sans" w:cs="Google Sans" w:eastAsia="Google Sans" w:hAnsi="Google Sans"/>
            <w:color w:val="0000ee"/>
            <w:sz w:val="24"/>
            <w:szCs w:val="24"/>
            <w:u w:val="single"/>
            <w:rtl w:val="0"/>
          </w:rPr>
          <w:t xml:space="preserve">https://public.com/stocks/kytx</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(NasdaqGS:KYTX) Stock Valuation, Peer Comparison &amp; Price Targets, accessed March 9, 2026, </w:t>
      </w:r>
      <w:hyperlink r:id="rId66">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https://simplywall.st/stocks/us/pharmaceuticals-biotech/nasdaq-kytx/kyverna-therapeutics/valuation</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stock price target raised to $33 from $25 at Morgan Stanley, accessed March 9, 2026, </w:t>
      </w:r>
      <w:hyperlink r:id="rId67">
        <w:r w:rsidDel="00000000" w:rsidR="00000000" w:rsidRPr="00000000">
          <w:rPr>
            <w:rFonts w:ascii="Google Sans" w:cs="Google Sans" w:eastAsia="Google Sans" w:hAnsi="Google Sans"/>
            <w:color w:val="0000ee"/>
            <w:sz w:val="24"/>
            <w:szCs w:val="24"/>
            <w:u w:val="single"/>
            <w:rtl w:val="0"/>
          </w:rPr>
          <w:t xml:space="preserve">https://www.investing.com/news/analyst-ratings/kyverna-therapeutics-stock-price-target-raised-to-33-from-25-at-morgan-stanley-93CH-4409006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emdiv.com/company/media/pharma-news/2026/gilead-acquires-car-t-specialist-arcellx-for-7-8b-to-boost-cell-therapy/" TargetMode="External"/><Relationship Id="rId42" Type="http://schemas.openxmlformats.org/officeDocument/2006/relationships/hyperlink" Target="https://bioinformant.com/big-pharma-cell-engineering/" TargetMode="External"/><Relationship Id="rId41" Type="http://schemas.openxmlformats.org/officeDocument/2006/relationships/hyperlink" Target="https://dealforma.com/large-cap-biopharma-ma-2024-q2-2025/" TargetMode="External"/><Relationship Id="rId44" Type="http://schemas.openxmlformats.org/officeDocument/2006/relationships/hyperlink" Target="https://investors.amgen.com/static-files/2ed3b537-87f5-418f-a22e-c4738cba9a3f" TargetMode="External"/><Relationship Id="rId43" Type="http://schemas.openxmlformats.org/officeDocument/2006/relationships/hyperlink" Target="https://www.fiercepharma.com/pharma/top-10-biopharma-ma-deals-2024" TargetMode="External"/><Relationship Id="rId46" Type="http://schemas.openxmlformats.org/officeDocument/2006/relationships/hyperlink" Target="https://www.fool.com/earnings/call-transcripts/2026/02/03/amgen-amgn-q4-2025-earnings-call-transcript/" TargetMode="External"/><Relationship Id="rId45" Type="http://schemas.openxmlformats.org/officeDocument/2006/relationships/hyperlink" Target="https://www.alpha-sense.com/earnings/am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pharmadive.com/news/kyverna-ceo-resign-peter-maag-biddle-kite-shaw/727055/" TargetMode="External"/><Relationship Id="rId48" Type="http://schemas.openxmlformats.org/officeDocument/2006/relationships/hyperlink" Target="https://www.sahmcapital.com/news/content/rocatinlimab-halt-puts-spotlight-on-amgen-pipeline-mix-and-valuation-gap-2026-03-05" TargetMode="External"/><Relationship Id="rId47" Type="http://schemas.openxmlformats.org/officeDocument/2006/relationships/hyperlink" Target="https://www.fiercebiotech.com/biotech/amgen-jilts-kyowa-exiting-400m-autoimmune-pact-after-running-vast-pivotal-program" TargetMode="External"/><Relationship Id="rId49" Type="http://schemas.openxmlformats.org/officeDocument/2006/relationships/hyperlink" Target="https://investors.amgen.com/news-releases/news-release-details/rule-27-announcement-amgen-inc-acquire-horizon-therapeutics-plc/" TargetMode="External"/><Relationship Id="rId5" Type="http://schemas.openxmlformats.org/officeDocument/2006/relationships/styles" Target="styles.xml"/><Relationship Id="rId6" Type="http://schemas.openxmlformats.org/officeDocument/2006/relationships/hyperlink" Target="https://www.prnewswire.com/news-releases/kyverna-therapeutics-announces-leadership-update-302248575.html" TargetMode="External"/><Relationship Id="rId7" Type="http://schemas.openxmlformats.org/officeDocument/2006/relationships/hyperlink" Target="https://www.sec.gov/Archives/edgar/data/1994702/000119312524008614/d530411ds1.htm" TargetMode="External"/><Relationship Id="rId8" Type="http://schemas.openxmlformats.org/officeDocument/2006/relationships/hyperlink" Target="https://kyvernatx.com/inside-kyverna/warner-biddle/" TargetMode="External"/><Relationship Id="rId31" Type="http://schemas.openxmlformats.org/officeDocument/2006/relationships/hyperlink" Target="https://ir.kyvernatx.com/static-files/99d8f23f-b060-492d-a3a3-ba47c64f7549" TargetMode="External"/><Relationship Id="rId30" Type="http://schemas.openxmlformats.org/officeDocument/2006/relationships/hyperlink" Target="https://kyvernatx.com/press-releases/kyverna-elevatebio-to-advance-kyvernas-ingenui-t-cell-therapy-manufacturing/" TargetMode="External"/><Relationship Id="rId33" Type="http://schemas.openxmlformats.org/officeDocument/2006/relationships/hyperlink" Target="https://www.managedhealthcareexecutive.com/view/kyverna-to-submit-bla-for-investigational-car-t-therapy-for-stiff-person-syndrome" TargetMode="External"/><Relationship Id="rId32" Type="http://schemas.openxmlformats.org/officeDocument/2006/relationships/hyperlink" Target="https://ir.kyvernatx.com/node/7331/pdf" TargetMode="External"/><Relationship Id="rId35" Type="http://schemas.openxmlformats.org/officeDocument/2006/relationships/hyperlink" Target="https://pubmed.ncbi.nlm.nih.gov/41793840/" TargetMode="External"/><Relationship Id="rId34" Type="http://schemas.openxmlformats.org/officeDocument/2006/relationships/hyperlink" Target="https://pmc.ncbi.nlm.nih.gov/articles/PMC11606148/" TargetMode="External"/><Relationship Id="rId37" Type="http://schemas.openxmlformats.org/officeDocument/2006/relationships/hyperlink" Target="https://www.barchart.com/story/news/142845/myasthenia-gravis-market-forecast-indicates-104-cagr-growth-by-2034-reports-delveinsight" TargetMode="External"/><Relationship Id="rId36" Type="http://schemas.openxmlformats.org/officeDocument/2006/relationships/hyperlink" Target="https://www.delveinsight.com/report-store/myasthenia-gravis-market" TargetMode="External"/><Relationship Id="rId39" Type="http://schemas.openxmlformats.org/officeDocument/2006/relationships/hyperlink" Target="https://www.ajmc.com/view/it-s-time-to-reimagine-reimbursement-for-car-t-cell-therapy" TargetMode="External"/><Relationship Id="rId38" Type="http://schemas.openxmlformats.org/officeDocument/2006/relationships/hyperlink" Target="https://advisory.avalerehealth.com/insights/cms-proposes-pay-bump-for-car-t-in-fy-2026" TargetMode="External"/><Relationship Id="rId62" Type="http://schemas.openxmlformats.org/officeDocument/2006/relationships/hyperlink" Target="https://www.stocktitan.net/financials/KYTX/" TargetMode="External"/><Relationship Id="rId61" Type="http://schemas.openxmlformats.org/officeDocument/2006/relationships/hyperlink" Target="https://ir.kyvernatx.com/node/7401/pdf" TargetMode="External"/><Relationship Id="rId20" Type="http://schemas.openxmlformats.org/officeDocument/2006/relationships/hyperlink" Target="https://www.fiercebiotech.com/biotech/kyverna-gains-clear-view-first-car-t-approval-autoimmune-disease-after-truly-remarkable-sps" TargetMode="External"/><Relationship Id="rId64" Type="http://schemas.openxmlformats.org/officeDocument/2006/relationships/hyperlink" Target="https://www.macrotrends.net/stocks/charts/KYTX/kyverna-therapeutics/stock-price-history" TargetMode="External"/><Relationship Id="rId63" Type="http://schemas.openxmlformats.org/officeDocument/2006/relationships/hyperlink" Target="https://ir.kyvernatx.com/stock-information/stock-quote-chart/" TargetMode="External"/><Relationship Id="rId22" Type="http://schemas.openxmlformats.org/officeDocument/2006/relationships/hyperlink" Target="https://ir.kyvernatx.com/node/7696/pdf" TargetMode="External"/><Relationship Id="rId66" Type="http://schemas.openxmlformats.org/officeDocument/2006/relationships/hyperlink" Target="https://simplywall.st/stocks/us/pharmaceuticals-biotech/nasdaq-kytx/kyverna-therapeutics/valuation" TargetMode="External"/><Relationship Id="rId21" Type="http://schemas.openxmlformats.org/officeDocument/2006/relationships/hyperlink" Target="https://www.biospace.com/drug-development/kyvernas-car-t-therapy-delivers-impressive-mobility-benefits-in-stiff-person-syndrome" TargetMode="External"/><Relationship Id="rId65" Type="http://schemas.openxmlformats.org/officeDocument/2006/relationships/hyperlink" Target="https://public.com/stocks/kytx" TargetMode="External"/><Relationship Id="rId24" Type="http://schemas.openxmlformats.org/officeDocument/2006/relationships/hyperlink" Target="https://www.fiercebiotech.com/biotech/kyverna-links-car-t-improved-autoimmune-outcomes-small-trial" TargetMode="External"/><Relationship Id="rId23" Type="http://schemas.openxmlformats.org/officeDocument/2006/relationships/hyperlink" Target="https://ir.kyvernatx.com/static-files/7403c88e-e537-4d4f-9505-37711d8d8890" TargetMode="External"/><Relationship Id="rId67" Type="http://schemas.openxmlformats.org/officeDocument/2006/relationships/hyperlink" Target="https://www.investing.com/news/analyst-ratings/kyverna-therapeutics-stock-price-target-raised-to-33-from-25-at-morgan-stanley-93CH-4409006" TargetMode="External"/><Relationship Id="rId60" Type="http://schemas.openxmlformats.org/officeDocument/2006/relationships/hyperlink" Target="https://ir.kyvernatx.com/static-files/d6620aa1-5488-43c8-8219-8e1bedde2296" TargetMode="External"/><Relationship Id="rId26" Type="http://schemas.openxmlformats.org/officeDocument/2006/relationships/hyperlink" Target="https://ir.kyvernatx.com/news-releases/news-release-details/kyverna-therapeutics-present-data-50-patient-experience-0" TargetMode="External"/><Relationship Id="rId25" Type="http://schemas.openxmlformats.org/officeDocument/2006/relationships/hyperlink" Target="https://www.cabalettabio.com/news-media/press-releases/detail/137/cabaletta-bio-presents-positive-clinical-data-and" TargetMode="External"/><Relationship Id="rId28" Type="http://schemas.openxmlformats.org/officeDocument/2006/relationships/hyperlink" Target="https://www.gracellbio.com/media/" TargetMode="External"/><Relationship Id="rId27" Type="http://schemas.openxmlformats.org/officeDocument/2006/relationships/hyperlink" Target="https://pharmaphorum.com/news/ash-astrazenecas-dual-wielding-car-t-shows-promise" TargetMode="External"/><Relationship Id="rId29" Type="http://schemas.openxmlformats.org/officeDocument/2006/relationships/hyperlink" Target="https://ir.kyvernatx.com/news-releases/news-release-details/kyverna-therapeutics-provides-business-update-and-reports-0/" TargetMode="External"/><Relationship Id="rId51" Type="http://schemas.openxmlformats.org/officeDocument/2006/relationships/hyperlink" Target="https://www.amgen.com/newsroom/press-releases/2025/08/amgen-reports-second-quarter-2025-financial-results" TargetMode="External"/><Relationship Id="rId50" Type="http://schemas.openxmlformats.org/officeDocument/2006/relationships/hyperlink" Target="https://seekingalpha.com/article/4865489-amgen-inc-amgn-q4-2025-earnings-call-transcript" TargetMode="External"/><Relationship Id="rId53" Type="http://schemas.openxmlformats.org/officeDocument/2006/relationships/hyperlink" Target="https://www.amgen.com/-/media/Themes/CorporateAffairs/amgen-com/amgen-com/downloads/investors/2024-annual-report-letter-and-10k.pdf" TargetMode="External"/><Relationship Id="rId52" Type="http://schemas.openxmlformats.org/officeDocument/2006/relationships/hyperlink" Target="https://www.amgen.com/newsroom/press-releases/2026/02/amgen-reports-fourth-quarter-and-full-year-2025-financial-results" TargetMode="External"/><Relationship Id="rId11" Type="http://schemas.openxmlformats.org/officeDocument/2006/relationships/hyperlink" Target="https://www.sec.gov/Archives/edgar/data/1994702/000121390024078736/ea0214607-8k_kyverna.htm" TargetMode="External"/><Relationship Id="rId55" Type="http://schemas.openxmlformats.org/officeDocument/2006/relationships/hyperlink" Target="https://www.amgen.com/newsroom/press-releases/2025/09/amgen-investing-more-than-half-a-billion-dollars-in-new-stateoftheart-center-for-science-and-innovation-at-us-global-headquarters" TargetMode="External"/><Relationship Id="rId10" Type="http://schemas.openxmlformats.org/officeDocument/2006/relationships/hyperlink" Target="https://ir.kyvernatx.com/news-releases/news-release-details/kyverna-therapeutics-provides-corporate-update-and-outlines-2026" TargetMode="External"/><Relationship Id="rId54" Type="http://schemas.openxmlformats.org/officeDocument/2006/relationships/hyperlink" Target="https://www.biopharmadive.com/news/amgen-new-center-replimune-fda-meeting-sanofi-wayrilz/758944/" TargetMode="External"/><Relationship Id="rId13" Type="http://schemas.openxmlformats.org/officeDocument/2006/relationships/hyperlink" Target="https://ir.kyvernatx.com/news-releases/news-release-details/kyverna-therapeutics-and-national-institutes-health-co-author" TargetMode="External"/><Relationship Id="rId57" Type="http://schemas.openxmlformats.org/officeDocument/2006/relationships/hyperlink" Target="https://kyvernatx.gcs-web.com/news-releases/news-release-details/kyverna-therapeutics-provides-business-update-and-reports-3/" TargetMode="External"/><Relationship Id="rId12" Type="http://schemas.openxmlformats.org/officeDocument/2006/relationships/hyperlink" Target="https://pmc.ncbi.nlm.nih.gov/articles/PMC11885493/" TargetMode="External"/><Relationship Id="rId56" Type="http://schemas.openxmlformats.org/officeDocument/2006/relationships/hyperlink" Target="https://www.labiotech.eu/in-depth/top-biotech-deals-in-december-2025/" TargetMode="External"/><Relationship Id="rId15" Type="http://schemas.openxmlformats.org/officeDocument/2006/relationships/hyperlink" Target="https://ir.kyvernatx.com/static-files/8f45e92e-b5a0-4d34-985c-e7c12bc6d5e4" TargetMode="External"/><Relationship Id="rId59" Type="http://schemas.openxmlformats.org/officeDocument/2006/relationships/hyperlink" Target="https://simplywall.st/stocks/us/pharmaceuticals-biotech/nasdaq-kytx/kyverna-therapeutics/future" TargetMode="External"/><Relationship Id="rId14" Type="http://schemas.openxmlformats.org/officeDocument/2006/relationships/hyperlink" Target="https://kyvernatx.com/press-releases/kyverna-therapeutics-submits-ind-for-novel-car-t-cell-therapy-to-treat-lupus-nephritis/" TargetMode="External"/><Relationship Id="rId58" Type="http://schemas.openxmlformats.org/officeDocument/2006/relationships/hyperlink" Target="https://ir.kyvernatx.com/news-releases/news-release-details/kyverna-therapeutics-secures-150-million-non-dilutive-financing" TargetMode="External"/><Relationship Id="rId17" Type="http://schemas.openxmlformats.org/officeDocument/2006/relationships/hyperlink" Target="https://www.cabalettabio.com/investors/news-events/press-releases/detail/140/cabaletta-bio-announces-2026-strategic-priorities" TargetMode="External"/><Relationship Id="rId16" Type="http://schemas.openxmlformats.org/officeDocument/2006/relationships/hyperlink" Target="https://ir.kyvernatx.com/news-releases/news-release-details/kyverna-therapeutics-announces-positive-topline-data/" TargetMode="External"/><Relationship Id="rId19" Type="http://schemas.openxmlformats.org/officeDocument/2006/relationships/hyperlink" Target="https://ir.kyvernatx.com/news-releases/news-release-details/kyverna-therapeutics-provides-business-update-and-reports-fourth/" TargetMode="External"/><Relationship Id="rId18" Type="http://schemas.openxmlformats.org/officeDocument/2006/relationships/hyperlink" Target="https://ir.kyvernatx.com/news-releases/news-release-details/kyverna-therapeutics-highlights-potential-kyv-101-multi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