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4F3E2" w14:textId="58BCB581" w:rsidR="007466ED" w:rsidRPr="003F721D" w:rsidRDefault="00676F4B" w:rsidP="003F721D">
      <w:pPr>
        <w:pBdr>
          <w:bottom w:val="single" w:sz="4" w:space="4" w:color="1A8479" w:themeColor="text2"/>
          <w:between w:val="single" w:sz="4" w:space="4" w:color="1A8479" w:themeColor="text2"/>
        </w:pBdr>
        <w:spacing w:line="240" w:lineRule="auto"/>
        <w:rPr>
          <w:rFonts w:asciiTheme="majorHAnsi" w:eastAsiaTheme="majorEastAsia" w:hAnsiTheme="majorHAnsi" w:cstheme="majorBidi"/>
          <w:b/>
          <w:spacing w:val="-10"/>
          <w:kern w:val="28"/>
          <w:sz w:val="48"/>
          <w:szCs w:val="56"/>
        </w:rPr>
      </w:pPr>
      <w:r w:rsidRPr="00676F4B">
        <w:rPr>
          <w:rFonts w:asciiTheme="majorHAnsi" w:eastAsiaTheme="majorEastAsia" w:hAnsiTheme="majorHAnsi" w:cstheme="majorBidi"/>
          <w:b/>
          <w:spacing w:val="-10"/>
          <w:kern w:val="28"/>
          <w:sz w:val="48"/>
          <w:szCs w:val="56"/>
        </w:rPr>
        <w:t xml:space="preserve">MV. </w:t>
      </w:r>
      <w:r w:rsidR="00892E8C">
        <w:rPr>
          <w:rFonts w:asciiTheme="majorHAnsi" w:eastAsiaTheme="majorEastAsia" w:hAnsiTheme="majorHAnsi" w:cstheme="majorBidi"/>
          <w:b/>
          <w:spacing w:val="-10"/>
          <w:kern w:val="28"/>
          <w:sz w:val="48"/>
          <w:szCs w:val="56"/>
        </w:rPr>
        <w:t>ZHE HAI 515</w:t>
      </w:r>
      <w:r w:rsidRPr="00676F4B">
        <w:rPr>
          <w:rFonts w:asciiTheme="majorHAnsi" w:eastAsiaTheme="majorEastAsia" w:hAnsiTheme="majorHAnsi" w:cstheme="majorBidi"/>
          <w:b/>
          <w:spacing w:val="-10"/>
          <w:kern w:val="28"/>
          <w:sz w:val="48"/>
          <w:szCs w:val="56"/>
        </w:rPr>
        <w:t xml:space="preserve"> </w:t>
      </w:r>
      <w:r w:rsidR="00816513">
        <w:rPr>
          <w:rFonts w:asciiTheme="majorHAnsi" w:eastAsiaTheme="majorEastAsia" w:hAnsiTheme="majorHAnsi" w:cstheme="majorBidi"/>
          <w:b/>
          <w:spacing w:val="-10"/>
          <w:kern w:val="28"/>
          <w:sz w:val="48"/>
          <w:szCs w:val="56"/>
        </w:rPr>
        <w:t>–</w:t>
      </w:r>
      <w:r w:rsidRPr="00676F4B">
        <w:rPr>
          <w:rFonts w:asciiTheme="majorHAnsi" w:eastAsiaTheme="majorEastAsia" w:hAnsiTheme="majorHAnsi" w:cstheme="majorBidi"/>
          <w:b/>
          <w:spacing w:val="-10"/>
          <w:kern w:val="28"/>
          <w:sz w:val="48"/>
          <w:szCs w:val="56"/>
        </w:rPr>
        <w:t xml:space="preserve"> </w:t>
      </w:r>
      <w:r w:rsidR="00C97ECB">
        <w:rPr>
          <w:rFonts w:asciiTheme="majorHAnsi" w:eastAsiaTheme="majorEastAsia" w:hAnsiTheme="majorHAnsi" w:cstheme="majorBidi"/>
          <w:b/>
          <w:spacing w:val="-10"/>
          <w:kern w:val="28"/>
          <w:sz w:val="48"/>
          <w:szCs w:val="56"/>
        </w:rPr>
        <w:t xml:space="preserve">M/s. </w:t>
      </w:r>
      <w:r w:rsidR="00E7164F">
        <w:rPr>
          <w:rFonts w:asciiTheme="majorHAnsi" w:eastAsiaTheme="majorEastAsia" w:hAnsiTheme="majorHAnsi" w:cstheme="majorBidi"/>
          <w:b/>
          <w:spacing w:val="-10"/>
          <w:kern w:val="28"/>
          <w:sz w:val="48"/>
          <w:szCs w:val="56"/>
        </w:rPr>
        <w:t>Chedid Re</w:t>
      </w:r>
      <w:r w:rsidRPr="00676F4B">
        <w:rPr>
          <w:rFonts w:asciiTheme="majorHAnsi" w:eastAsiaTheme="majorEastAsia" w:hAnsiTheme="majorHAnsi" w:cstheme="majorBidi"/>
          <w:b/>
          <w:spacing w:val="-10"/>
          <w:kern w:val="28"/>
          <w:sz w:val="48"/>
          <w:szCs w:val="56"/>
        </w:rPr>
        <w:t xml:space="preserve"> </w:t>
      </w:r>
      <w:r w:rsidR="00FB50E2">
        <w:rPr>
          <w:rFonts w:asciiTheme="majorHAnsi" w:eastAsiaTheme="majorEastAsia" w:hAnsiTheme="majorHAnsi" w:cstheme="majorBidi"/>
          <w:b/>
          <w:spacing w:val="-10"/>
          <w:kern w:val="28"/>
          <w:sz w:val="48"/>
          <w:szCs w:val="56"/>
        </w:rPr>
        <w:t xml:space="preserve">– </w:t>
      </w:r>
      <w:r w:rsidR="00AD5C38">
        <w:rPr>
          <w:rFonts w:asciiTheme="majorHAnsi" w:eastAsiaTheme="majorEastAsia" w:hAnsiTheme="majorHAnsi" w:cstheme="majorBidi"/>
          <w:b/>
          <w:spacing w:val="-10"/>
          <w:kern w:val="28"/>
          <w:sz w:val="48"/>
          <w:szCs w:val="56"/>
        </w:rPr>
        <w:t>Coils, Concrete</w:t>
      </w:r>
      <w:r w:rsidR="00546061">
        <w:rPr>
          <w:rFonts w:asciiTheme="majorHAnsi" w:eastAsiaTheme="majorEastAsia" w:hAnsiTheme="majorHAnsi" w:cstheme="majorBidi"/>
          <w:b/>
          <w:spacing w:val="-10"/>
          <w:kern w:val="28"/>
          <w:sz w:val="48"/>
          <w:szCs w:val="56"/>
        </w:rPr>
        <w:t xml:space="preserve"> Sheets</w:t>
      </w:r>
      <w:r w:rsidR="00404A4C">
        <w:rPr>
          <w:rFonts w:asciiTheme="majorHAnsi" w:eastAsiaTheme="majorEastAsia" w:hAnsiTheme="majorHAnsi" w:cstheme="majorBidi"/>
          <w:b/>
          <w:spacing w:val="-10"/>
          <w:kern w:val="28"/>
          <w:sz w:val="48"/>
          <w:szCs w:val="56"/>
        </w:rPr>
        <w:t xml:space="preserve"> and Gypsum Board</w:t>
      </w:r>
    </w:p>
    <w:p w14:paraId="09FCD3C9" w14:textId="1BC7958D" w:rsidR="007466ED" w:rsidRPr="008A4608" w:rsidRDefault="007466ED" w:rsidP="007466ED">
      <w:pPr>
        <w:pBdr>
          <w:bottom w:val="single" w:sz="4" w:space="4" w:color="1A8479" w:themeColor="text2"/>
          <w:between w:val="single" w:sz="4" w:space="4" w:color="1A8479" w:themeColor="text2"/>
        </w:pBdr>
        <w:spacing w:after="0" w:line="240" w:lineRule="auto"/>
        <w:rPr>
          <w:rFonts w:asciiTheme="majorHAnsi" w:hAnsiTheme="majorHAnsi"/>
          <w:sz w:val="28"/>
          <w:szCs w:val="28"/>
        </w:rPr>
      </w:pPr>
      <w:r w:rsidRPr="008A4608">
        <w:rPr>
          <w:rFonts w:asciiTheme="majorHAnsi" w:hAnsiTheme="majorHAnsi"/>
          <w:b/>
          <w:bCs/>
          <w:sz w:val="28"/>
          <w:szCs w:val="28"/>
        </w:rPr>
        <w:t>Our reference:</w:t>
      </w:r>
      <w:r w:rsidRPr="008A4608">
        <w:rPr>
          <w:rFonts w:asciiTheme="majorHAnsi" w:hAnsiTheme="majorHAnsi"/>
          <w:sz w:val="28"/>
          <w:szCs w:val="28"/>
        </w:rPr>
        <w:t xml:space="preserve">  </w:t>
      </w:r>
      <w:r w:rsidR="00920AA2">
        <w:rPr>
          <w:rFonts w:asciiTheme="majorHAnsi" w:hAnsiTheme="majorHAnsi"/>
          <w:sz w:val="28"/>
          <w:szCs w:val="28"/>
        </w:rPr>
        <w:t>250915 – 1v</w:t>
      </w:r>
      <w:r w:rsidR="00D43596">
        <w:rPr>
          <w:rFonts w:asciiTheme="majorHAnsi" w:hAnsiTheme="majorHAnsi"/>
          <w:sz w:val="28"/>
          <w:szCs w:val="28"/>
        </w:rPr>
        <w:t>2</w:t>
      </w:r>
    </w:p>
    <w:p w14:paraId="7F6B3590" w14:textId="688AF4F7" w:rsidR="00050400" w:rsidRDefault="002E6836" w:rsidP="00DB6AD1">
      <w:pPr>
        <w:pBdr>
          <w:bottom w:val="single" w:sz="4" w:space="4" w:color="1A8479" w:themeColor="text2"/>
          <w:between w:val="single" w:sz="4" w:space="4" w:color="1A8479" w:themeColor="text2"/>
        </w:pBdr>
        <w:spacing w:after="0" w:line="240" w:lineRule="auto"/>
        <w:rPr>
          <w:rFonts w:asciiTheme="majorHAnsi" w:hAnsiTheme="majorHAnsi"/>
          <w:sz w:val="28"/>
          <w:szCs w:val="28"/>
        </w:rPr>
      </w:pPr>
      <w:r>
        <w:rPr>
          <w:rFonts w:asciiTheme="majorHAnsi" w:hAnsiTheme="majorHAnsi"/>
          <w:b/>
          <w:bCs/>
          <w:sz w:val="28"/>
          <w:szCs w:val="28"/>
        </w:rPr>
        <w:t>Applicant/</w:t>
      </w:r>
      <w:r w:rsidR="00D76AAE" w:rsidRPr="008A4608">
        <w:rPr>
          <w:rFonts w:asciiTheme="majorHAnsi" w:hAnsiTheme="majorHAnsi"/>
          <w:b/>
          <w:bCs/>
          <w:sz w:val="28"/>
          <w:szCs w:val="28"/>
        </w:rPr>
        <w:t>Reinsurance broker</w:t>
      </w:r>
      <w:r w:rsidR="00050400" w:rsidRPr="008A4608">
        <w:rPr>
          <w:rFonts w:asciiTheme="majorHAnsi" w:hAnsiTheme="majorHAnsi"/>
          <w:b/>
          <w:bCs/>
          <w:sz w:val="28"/>
          <w:szCs w:val="28"/>
        </w:rPr>
        <w:t xml:space="preserve"> reference:</w:t>
      </w:r>
      <w:r w:rsidR="00050400" w:rsidRPr="008A4608">
        <w:rPr>
          <w:rFonts w:asciiTheme="majorHAnsi" w:hAnsiTheme="majorHAnsi"/>
          <w:sz w:val="28"/>
          <w:szCs w:val="28"/>
        </w:rPr>
        <w:t xml:space="preserve"> </w:t>
      </w:r>
      <w:r w:rsidR="00F3613C">
        <w:rPr>
          <w:rFonts w:asciiTheme="majorHAnsi" w:hAnsiTheme="majorHAnsi"/>
          <w:sz w:val="28"/>
          <w:szCs w:val="28"/>
        </w:rPr>
        <w:t>Chedid Re</w:t>
      </w:r>
      <w:r w:rsidR="00DB6AD1">
        <w:rPr>
          <w:rFonts w:asciiTheme="majorHAnsi" w:hAnsiTheme="majorHAnsi"/>
          <w:sz w:val="28"/>
          <w:szCs w:val="28"/>
        </w:rPr>
        <w:t xml:space="preserve"> </w:t>
      </w:r>
    </w:p>
    <w:p w14:paraId="33FE57E7" w14:textId="0DCC3389" w:rsidR="00BB1EA6" w:rsidRDefault="00DB6AD1" w:rsidP="00BB1EA6">
      <w:pPr>
        <w:pBdr>
          <w:bottom w:val="single" w:sz="4" w:space="4" w:color="1A8479" w:themeColor="text2"/>
          <w:between w:val="single" w:sz="4" w:space="4" w:color="1A8479" w:themeColor="text2"/>
        </w:pBdr>
        <w:spacing w:after="0" w:line="240" w:lineRule="auto"/>
        <w:rPr>
          <w:rFonts w:asciiTheme="majorHAnsi" w:hAnsiTheme="majorHAnsi"/>
          <w:sz w:val="28"/>
          <w:szCs w:val="28"/>
        </w:rPr>
      </w:pPr>
      <w:r w:rsidRPr="00DB6AD1">
        <w:rPr>
          <w:rFonts w:asciiTheme="majorHAnsi" w:hAnsiTheme="majorHAnsi"/>
          <w:b/>
          <w:bCs/>
          <w:sz w:val="28"/>
          <w:szCs w:val="28"/>
        </w:rPr>
        <w:t>Ref no</w:t>
      </w:r>
      <w:r w:rsidR="00BB1EA6">
        <w:rPr>
          <w:rFonts w:asciiTheme="majorHAnsi" w:hAnsiTheme="majorHAnsi"/>
          <w:b/>
          <w:bCs/>
          <w:sz w:val="28"/>
          <w:szCs w:val="28"/>
        </w:rPr>
        <w:t xml:space="preserve">: </w:t>
      </w:r>
      <w:r w:rsidR="00454739" w:rsidRPr="00454739">
        <w:rPr>
          <w:rFonts w:asciiTheme="majorHAnsi" w:hAnsiTheme="majorHAnsi"/>
          <w:sz w:val="28"/>
          <w:szCs w:val="28"/>
        </w:rPr>
        <w:t>10/FAC/24/00673/25/00534</w:t>
      </w:r>
    </w:p>
    <w:p w14:paraId="5622016A" w14:textId="5B528A2C" w:rsidR="00454739" w:rsidRPr="008A4608" w:rsidRDefault="00454739" w:rsidP="00454739">
      <w:pPr>
        <w:pBdr>
          <w:bottom w:val="single" w:sz="4" w:space="4" w:color="1A8479" w:themeColor="text2"/>
          <w:between w:val="single" w:sz="4" w:space="4" w:color="1A8479" w:themeColor="text2"/>
        </w:pBdr>
        <w:spacing w:after="0" w:line="240" w:lineRule="auto"/>
        <w:rPr>
          <w:rFonts w:asciiTheme="majorHAnsi" w:hAnsiTheme="majorHAnsi"/>
          <w:sz w:val="28"/>
          <w:szCs w:val="28"/>
        </w:rPr>
      </w:pPr>
      <w:r>
        <w:rPr>
          <w:rFonts w:asciiTheme="majorHAnsi" w:hAnsiTheme="majorHAnsi"/>
          <w:b/>
          <w:bCs/>
          <w:sz w:val="28"/>
          <w:szCs w:val="28"/>
        </w:rPr>
        <w:t>Contract/Policy ID</w:t>
      </w:r>
      <w:r w:rsidRPr="008A4608">
        <w:rPr>
          <w:rFonts w:asciiTheme="majorHAnsi" w:hAnsiTheme="majorHAnsi"/>
          <w:sz w:val="28"/>
          <w:szCs w:val="28"/>
        </w:rPr>
        <w:t xml:space="preserve">: </w:t>
      </w:r>
      <w:r>
        <w:rPr>
          <w:rFonts w:asciiTheme="majorHAnsi" w:hAnsiTheme="majorHAnsi"/>
          <w:sz w:val="28"/>
          <w:szCs w:val="28"/>
        </w:rPr>
        <w:t>427603</w:t>
      </w:r>
      <w:r w:rsidR="00BD7AB3">
        <w:rPr>
          <w:rFonts w:asciiTheme="majorHAnsi" w:hAnsiTheme="majorHAnsi"/>
          <w:sz w:val="28"/>
          <w:szCs w:val="28"/>
        </w:rPr>
        <w:t xml:space="preserve"> &amp; 427604</w:t>
      </w:r>
    </w:p>
    <w:p w14:paraId="1204D1C9" w14:textId="784EE37B" w:rsidR="00CF53AC" w:rsidRDefault="00CF53AC" w:rsidP="007466ED">
      <w:pPr>
        <w:pBdr>
          <w:bottom w:val="single" w:sz="4" w:space="4" w:color="1A8479" w:themeColor="text2"/>
          <w:between w:val="single" w:sz="4" w:space="4" w:color="1A8479" w:themeColor="text2"/>
        </w:pBdr>
        <w:spacing w:after="0" w:line="240" w:lineRule="auto"/>
        <w:rPr>
          <w:rFonts w:asciiTheme="majorHAnsi" w:hAnsiTheme="majorHAnsi"/>
          <w:sz w:val="28"/>
          <w:szCs w:val="28"/>
        </w:rPr>
      </w:pPr>
      <w:r w:rsidRPr="00CF53AC">
        <w:rPr>
          <w:rFonts w:asciiTheme="majorHAnsi" w:hAnsiTheme="majorHAnsi"/>
          <w:b/>
          <w:bCs/>
          <w:sz w:val="28"/>
          <w:szCs w:val="28"/>
        </w:rPr>
        <w:t>Assured:</w:t>
      </w:r>
      <w:r w:rsidR="00DB6AD1">
        <w:rPr>
          <w:rFonts w:asciiTheme="majorHAnsi" w:hAnsiTheme="majorHAnsi"/>
          <w:sz w:val="20"/>
          <w:szCs w:val="20"/>
        </w:rPr>
        <w:t xml:space="preserve"> </w:t>
      </w:r>
      <w:r w:rsidR="00CB5977">
        <w:rPr>
          <w:rFonts w:asciiTheme="majorHAnsi" w:hAnsiTheme="majorHAnsi"/>
          <w:sz w:val="28"/>
          <w:szCs w:val="28"/>
        </w:rPr>
        <w:t>STE.</w:t>
      </w:r>
      <w:r w:rsidR="00DB6AD1" w:rsidRPr="00DB6AD1">
        <w:rPr>
          <w:rFonts w:asciiTheme="majorHAnsi" w:hAnsiTheme="majorHAnsi"/>
          <w:sz w:val="28"/>
          <w:szCs w:val="28"/>
        </w:rPr>
        <w:t xml:space="preserve"> A</w:t>
      </w:r>
      <w:r w:rsidR="00CB5977">
        <w:rPr>
          <w:rFonts w:asciiTheme="majorHAnsi" w:hAnsiTheme="majorHAnsi"/>
          <w:sz w:val="28"/>
          <w:szCs w:val="28"/>
        </w:rPr>
        <w:t>FRI</w:t>
      </w:r>
      <w:r w:rsidR="00DB6AD1" w:rsidRPr="00DB6AD1">
        <w:rPr>
          <w:rFonts w:asciiTheme="majorHAnsi" w:hAnsiTheme="majorHAnsi"/>
          <w:sz w:val="28"/>
          <w:szCs w:val="28"/>
        </w:rPr>
        <w:t xml:space="preserve"> Food SARLU</w:t>
      </w:r>
      <w:r w:rsidR="00D05020">
        <w:rPr>
          <w:rFonts w:asciiTheme="majorHAnsi" w:hAnsiTheme="majorHAnsi"/>
          <w:sz w:val="28"/>
          <w:szCs w:val="28"/>
        </w:rPr>
        <w:t xml:space="preserve"> </w:t>
      </w:r>
      <w:r w:rsidR="008830F6">
        <w:rPr>
          <w:rFonts w:asciiTheme="majorHAnsi" w:hAnsiTheme="majorHAnsi"/>
          <w:sz w:val="28"/>
          <w:szCs w:val="28"/>
        </w:rPr>
        <w:t xml:space="preserve">and /or </w:t>
      </w:r>
      <w:r w:rsidR="002646DF">
        <w:rPr>
          <w:rFonts w:asciiTheme="majorHAnsi" w:hAnsiTheme="majorHAnsi"/>
          <w:sz w:val="28"/>
          <w:szCs w:val="28"/>
        </w:rPr>
        <w:t xml:space="preserve">their subsidiary and / or associated and/or affiliated </w:t>
      </w:r>
      <w:r w:rsidR="00CB5977">
        <w:rPr>
          <w:rFonts w:asciiTheme="majorHAnsi" w:hAnsiTheme="majorHAnsi"/>
          <w:sz w:val="28"/>
          <w:szCs w:val="28"/>
        </w:rPr>
        <w:t>companies</w:t>
      </w:r>
      <w:r w:rsidR="00AE7B7E">
        <w:rPr>
          <w:rFonts w:asciiTheme="majorHAnsi" w:hAnsiTheme="majorHAnsi"/>
          <w:sz w:val="28"/>
          <w:szCs w:val="28"/>
        </w:rPr>
        <w:t xml:space="preserve"> (including </w:t>
      </w:r>
      <w:r w:rsidR="00862826">
        <w:rPr>
          <w:rFonts w:asciiTheme="majorHAnsi" w:hAnsiTheme="majorHAnsi"/>
          <w:sz w:val="28"/>
          <w:szCs w:val="28"/>
        </w:rPr>
        <w:t>Ste/ International Business Alliance sarl SARLU</w:t>
      </w:r>
      <w:r w:rsidR="00AE7B7E">
        <w:rPr>
          <w:rFonts w:asciiTheme="majorHAnsi" w:hAnsiTheme="majorHAnsi"/>
          <w:sz w:val="28"/>
          <w:szCs w:val="28"/>
        </w:rPr>
        <w:t>)</w:t>
      </w:r>
    </w:p>
    <w:p w14:paraId="1E771FE6" w14:textId="33BA1BA5" w:rsidR="002E6836" w:rsidRDefault="002E6836" w:rsidP="002E6836">
      <w:pPr>
        <w:pBdr>
          <w:bottom w:val="single" w:sz="4" w:space="4" w:color="1A8479" w:themeColor="text2"/>
          <w:between w:val="single" w:sz="4" w:space="4" w:color="1A8479" w:themeColor="text2"/>
        </w:pBdr>
        <w:spacing w:after="0" w:line="240" w:lineRule="auto"/>
        <w:rPr>
          <w:rFonts w:asciiTheme="majorHAnsi" w:hAnsiTheme="majorHAnsi"/>
          <w:sz w:val="28"/>
          <w:szCs w:val="28"/>
        </w:rPr>
      </w:pPr>
      <w:r w:rsidRPr="008A4608">
        <w:rPr>
          <w:rFonts w:asciiTheme="majorHAnsi" w:hAnsiTheme="majorHAnsi"/>
          <w:b/>
          <w:bCs/>
          <w:sz w:val="28"/>
          <w:szCs w:val="28"/>
        </w:rPr>
        <w:t>A</w:t>
      </w:r>
      <w:r>
        <w:rPr>
          <w:rFonts w:asciiTheme="majorHAnsi" w:hAnsiTheme="majorHAnsi"/>
          <w:b/>
          <w:bCs/>
          <w:sz w:val="28"/>
          <w:szCs w:val="28"/>
        </w:rPr>
        <w:t>gent/Broker</w:t>
      </w:r>
      <w:r w:rsidRPr="008A4608">
        <w:rPr>
          <w:rFonts w:asciiTheme="majorHAnsi" w:hAnsiTheme="majorHAnsi"/>
          <w:b/>
          <w:bCs/>
          <w:sz w:val="28"/>
          <w:szCs w:val="28"/>
        </w:rPr>
        <w:t xml:space="preserve">: </w:t>
      </w:r>
      <w:r>
        <w:rPr>
          <w:rFonts w:asciiTheme="majorHAnsi" w:hAnsiTheme="majorHAnsi"/>
          <w:sz w:val="28"/>
          <w:szCs w:val="28"/>
        </w:rPr>
        <w:t>Elite Insurance</w:t>
      </w:r>
      <w:r w:rsidRPr="00266600">
        <w:rPr>
          <w:rFonts w:asciiTheme="majorHAnsi" w:hAnsiTheme="majorHAnsi"/>
          <w:sz w:val="28"/>
          <w:szCs w:val="28"/>
        </w:rPr>
        <w:t xml:space="preserve"> </w:t>
      </w:r>
    </w:p>
    <w:p w14:paraId="5B0F8E9F" w14:textId="7597C019" w:rsidR="002E6836" w:rsidRPr="00266600" w:rsidRDefault="002E6836" w:rsidP="00FD5587">
      <w:pPr>
        <w:pBdr>
          <w:bottom w:val="single" w:sz="4" w:space="4" w:color="1A8479" w:themeColor="text2"/>
          <w:between w:val="single" w:sz="4" w:space="4" w:color="1A8479" w:themeColor="text2"/>
        </w:pBdr>
        <w:spacing w:after="0" w:line="240" w:lineRule="auto"/>
        <w:rPr>
          <w:rFonts w:asciiTheme="majorHAnsi" w:hAnsiTheme="majorHAnsi"/>
          <w:sz w:val="28"/>
          <w:szCs w:val="28"/>
        </w:rPr>
      </w:pPr>
      <w:r w:rsidRPr="00DB6AD1">
        <w:rPr>
          <w:rFonts w:asciiTheme="majorHAnsi" w:hAnsiTheme="majorHAnsi"/>
          <w:b/>
          <w:bCs/>
          <w:sz w:val="28"/>
          <w:szCs w:val="28"/>
        </w:rPr>
        <w:t>Ref No.:</w:t>
      </w:r>
      <w:r>
        <w:rPr>
          <w:rFonts w:asciiTheme="majorHAnsi" w:hAnsiTheme="majorHAnsi"/>
          <w:sz w:val="28"/>
          <w:szCs w:val="28"/>
        </w:rPr>
        <w:t xml:space="preserve"> </w:t>
      </w:r>
      <w:r w:rsidR="00920AA2" w:rsidRPr="00920AA2">
        <w:rPr>
          <w:rFonts w:asciiTheme="majorHAnsi" w:hAnsiTheme="majorHAnsi"/>
          <w:sz w:val="28"/>
          <w:szCs w:val="28"/>
        </w:rPr>
        <w:t>122/2025</w:t>
      </w:r>
    </w:p>
    <w:p w14:paraId="7021449B" w14:textId="12E3BAD0" w:rsidR="007466ED" w:rsidRPr="008A4608" w:rsidRDefault="00B20BE0" w:rsidP="007466ED">
      <w:pPr>
        <w:pBdr>
          <w:bottom w:val="single" w:sz="4" w:space="4" w:color="1A8479" w:themeColor="text2"/>
          <w:between w:val="single" w:sz="4" w:space="4" w:color="1A8479" w:themeColor="text2"/>
        </w:pBdr>
        <w:spacing w:after="0" w:line="240" w:lineRule="auto"/>
        <w:rPr>
          <w:rFonts w:asciiTheme="majorHAnsi" w:hAnsiTheme="majorHAnsi"/>
          <w:sz w:val="28"/>
          <w:szCs w:val="28"/>
        </w:rPr>
      </w:pPr>
      <w:sdt>
        <w:sdtPr>
          <w:rPr>
            <w:rFonts w:asciiTheme="majorHAnsi" w:hAnsiTheme="majorHAnsi"/>
            <w:sz w:val="28"/>
            <w:szCs w:val="28"/>
          </w:rPr>
          <w:alias w:val="Publish Date"/>
          <w:tag w:val=""/>
          <w:id w:val="-2054678396"/>
          <w:placeholder>
            <w:docPart w:val="8E189D4A4A974A32BD528933BFFC161C"/>
          </w:placeholder>
          <w:dataBinding w:prefixMappings="xmlns:ns0='http://schemas.microsoft.com/office/2006/coverPageProps' " w:xpath="/ns0:CoverPageProperties[1]/ns0:PublishDate[1]" w:storeItemID="{55AF091B-3C7A-41E3-B477-F2FDAA23CFDA}"/>
          <w:date w:fullDate="2026-07-09T00:00:00Z">
            <w:dateFormat w:val="dd MMMM yyyy"/>
            <w:lid w:val="en-GB"/>
            <w:storeMappedDataAs w:val="dateTime"/>
            <w:calendar w:val="gregorian"/>
          </w:date>
        </w:sdtPr>
        <w:sdtEndPr/>
        <w:sdtContent>
          <w:r w:rsidR="00AD5C38">
            <w:rPr>
              <w:rFonts w:asciiTheme="majorHAnsi" w:hAnsiTheme="majorHAnsi"/>
              <w:sz w:val="28"/>
              <w:szCs w:val="28"/>
            </w:rPr>
            <w:t>0</w:t>
          </w:r>
          <w:r w:rsidR="00F5409E">
            <w:rPr>
              <w:rFonts w:asciiTheme="majorHAnsi" w:hAnsiTheme="majorHAnsi"/>
              <w:sz w:val="28"/>
              <w:szCs w:val="28"/>
            </w:rPr>
            <w:t>9</w:t>
          </w:r>
          <w:r w:rsidR="00AD5C38">
            <w:rPr>
              <w:rFonts w:asciiTheme="majorHAnsi" w:hAnsiTheme="majorHAnsi"/>
              <w:sz w:val="28"/>
              <w:szCs w:val="28"/>
            </w:rPr>
            <w:t xml:space="preserve"> July</w:t>
          </w:r>
          <w:r w:rsidR="000B4018">
            <w:rPr>
              <w:rFonts w:asciiTheme="majorHAnsi" w:hAnsiTheme="majorHAnsi"/>
              <w:sz w:val="28"/>
              <w:szCs w:val="28"/>
            </w:rPr>
            <w:t xml:space="preserve"> 2026</w:t>
          </w:r>
        </w:sdtContent>
      </w:sdt>
    </w:p>
    <w:p w14:paraId="4751E12C" w14:textId="77777777" w:rsidR="007466ED" w:rsidRPr="008A4608" w:rsidRDefault="007466ED" w:rsidP="007466ED">
      <w:pPr>
        <w:spacing w:after="0" w:line="240" w:lineRule="auto"/>
        <w:rPr>
          <w:rFonts w:asciiTheme="majorHAnsi" w:hAnsiTheme="majorHAnsi"/>
          <w:sz w:val="36"/>
          <w:szCs w:val="36"/>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1A7C7E" w:rsidRPr="008A4608" w14:paraId="1A4CE1F6" w14:textId="77777777" w:rsidTr="001A7C7E">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2809C810" w14:textId="74DB8DE9" w:rsidR="001A7C7E" w:rsidRPr="008A4608" w:rsidRDefault="001A7C7E" w:rsidP="001A7C7E">
            <w:pPr>
              <w:tabs>
                <w:tab w:val="left" w:pos="1478"/>
              </w:tabs>
              <w:jc w:val="center"/>
              <w:rPr>
                <w:rFonts w:asciiTheme="majorHAnsi" w:hAnsiTheme="majorHAnsi"/>
              </w:rPr>
            </w:pPr>
            <w:r w:rsidRPr="008A4608">
              <w:rPr>
                <w:rFonts w:asciiTheme="majorHAnsi" w:hAnsiTheme="majorHAnsi"/>
                <w:bCs/>
                <w:noProof/>
                <w:color w:val="000000" w:themeColor="text1"/>
                <w:sz w:val="36"/>
                <w:szCs w:val="36"/>
              </w:rPr>
              <w:drawing>
                <wp:inline distT="0" distB="0" distL="0" distR="0" wp14:anchorId="30E6117F" wp14:editId="0539F9ED">
                  <wp:extent cx="1457325" cy="917576"/>
                  <wp:effectExtent l="0" t="0" r="0" b="0"/>
                  <wp:docPr id="830037423" name="Picture 830037423"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78353" cy="930816"/>
                          </a:xfrm>
                          <a:prstGeom prst="rect">
                            <a:avLst/>
                          </a:prstGeom>
                          <a:ln>
                            <a:noFill/>
                          </a:ln>
                          <a:extLst>
                            <a:ext uri="{53640926-AAD7-44D8-BBD7-CCE9431645EC}">
                              <a14:shadowObscured xmlns:a14="http://schemas.microsoft.com/office/drawing/2010/main"/>
                            </a:ext>
                          </a:extLst>
                        </pic:spPr>
                      </pic:pic>
                    </a:graphicData>
                  </a:graphic>
                </wp:inline>
              </w:drawing>
            </w:r>
          </w:p>
        </w:tc>
      </w:tr>
      <w:tr w:rsidR="007466ED" w:rsidRPr="008A4608" w14:paraId="1EEE4A4F" w14:textId="77777777" w:rsidTr="00E030F0">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12854D2C" w14:textId="77777777" w:rsidR="007466ED" w:rsidRPr="008A4608" w:rsidRDefault="007466ED" w:rsidP="000E3F19">
            <w:pPr>
              <w:tabs>
                <w:tab w:val="left" w:pos="1478"/>
              </w:tabs>
              <w:spacing w:before="240"/>
              <w:rPr>
                <w:rFonts w:asciiTheme="majorHAnsi" w:hAnsiTheme="majorHAnsi"/>
                <w:color w:val="1A8479" w:themeColor="background2"/>
              </w:rPr>
            </w:pPr>
            <w:r w:rsidRPr="008A4608">
              <w:rPr>
                <w:rFonts w:asciiTheme="majorHAnsi" w:hAnsiTheme="majorHAnsi"/>
                <w:bCs/>
                <w:color w:val="1A8479" w:themeColor="background2"/>
              </w:rPr>
              <w:t>It’s about time you receive the quality of service and expertise your firm deserves.</w:t>
            </w:r>
          </w:p>
        </w:tc>
      </w:tr>
    </w:tbl>
    <w:p w14:paraId="36A56A74" w14:textId="77777777" w:rsidR="007466ED" w:rsidRPr="008A4608" w:rsidRDefault="007466ED" w:rsidP="007466ED">
      <w:pPr>
        <w:tabs>
          <w:tab w:val="left" w:pos="1478"/>
        </w:tabs>
        <w:spacing w:after="0" w:line="240" w:lineRule="auto"/>
        <w:contextualSpacing/>
        <w:rPr>
          <w:rFonts w:asciiTheme="majorHAnsi" w:hAnsiTheme="majorHAnsi"/>
          <w:b/>
          <w:bCs/>
          <w:color w:val="000000" w:themeColor="text1"/>
          <w:sz w:val="36"/>
          <w:szCs w:val="36"/>
        </w:rPr>
      </w:pPr>
      <w:r w:rsidRPr="008A4608">
        <w:rPr>
          <w:rFonts w:asciiTheme="majorHAnsi" w:hAnsiTheme="majorHAnsi"/>
          <w:noProof/>
        </w:rPr>
        <w:drawing>
          <wp:anchor distT="0" distB="0" distL="114300" distR="114300" simplePos="0" relativeHeight="251658240" behindDoc="0" locked="1" layoutInCell="1" allowOverlap="1" wp14:anchorId="6A6D0EEB" wp14:editId="41F20C88">
            <wp:simplePos x="0" y="0"/>
            <wp:positionH relativeFrom="margin">
              <wp:align>left</wp:align>
            </wp:positionH>
            <wp:positionV relativeFrom="margin">
              <wp:posOffset>5967095</wp:posOffset>
            </wp:positionV>
            <wp:extent cx="5293360" cy="3154045"/>
            <wp:effectExtent l="0" t="0" r="2540" b="8255"/>
            <wp:wrapNone/>
            <wp:docPr id="30" name="Picture 30" descr="A low angle view of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descr="A low angle view of a building&#10;&#10;Description automatically generated with low confidenc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93360" cy="3154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A4608">
        <w:rPr>
          <w:rFonts w:asciiTheme="majorHAnsi" w:hAnsiTheme="majorHAnsi"/>
        </w:rPr>
        <w:tab/>
      </w:r>
    </w:p>
    <w:p w14:paraId="02F1AEFF" w14:textId="77777777" w:rsidR="007466ED" w:rsidRPr="008A4608" w:rsidRDefault="007466ED" w:rsidP="007466ED">
      <w:pPr>
        <w:tabs>
          <w:tab w:val="left" w:pos="1478"/>
        </w:tabs>
        <w:contextualSpacing/>
        <w:rPr>
          <w:rFonts w:asciiTheme="majorHAnsi" w:hAnsiTheme="majorHAnsi"/>
        </w:rPr>
      </w:pPr>
    </w:p>
    <w:p w14:paraId="0CD331B9" w14:textId="77777777" w:rsidR="007466ED" w:rsidRPr="008A4608" w:rsidRDefault="007466ED" w:rsidP="007466ED">
      <w:pPr>
        <w:tabs>
          <w:tab w:val="left" w:pos="1478"/>
        </w:tabs>
        <w:contextualSpacing/>
        <w:rPr>
          <w:rFonts w:asciiTheme="majorHAnsi" w:hAnsiTheme="majorHAnsi"/>
        </w:rPr>
      </w:pPr>
      <w:r w:rsidRPr="008A4608">
        <w:rPr>
          <w:rFonts w:asciiTheme="majorHAnsi" w:hAnsiTheme="majorHAnsi"/>
        </w:rPr>
        <w:tab/>
      </w:r>
      <w:r w:rsidRPr="008A4608">
        <w:rPr>
          <w:rFonts w:asciiTheme="majorHAnsi" w:hAnsiTheme="majorHAnsi"/>
        </w:rPr>
        <w:tab/>
      </w:r>
    </w:p>
    <w:p w14:paraId="1D274BD2" w14:textId="77777777" w:rsidR="007466ED" w:rsidRPr="008A4608" w:rsidRDefault="007466ED" w:rsidP="007466ED">
      <w:pPr>
        <w:tabs>
          <w:tab w:val="left" w:pos="1478"/>
        </w:tabs>
        <w:jc w:val="center"/>
        <w:rPr>
          <w:rFonts w:asciiTheme="majorHAnsi" w:hAnsiTheme="majorHAnsi"/>
          <w:b/>
          <w:bCs/>
          <w:color w:val="1A8479" w:themeColor="accent6"/>
          <w:sz w:val="28"/>
          <w:szCs w:val="28"/>
        </w:rPr>
        <w:sectPr w:rsidR="007466ED" w:rsidRPr="008A4608" w:rsidSect="00EE14D5">
          <w:headerReference w:type="default" r:id="rId15"/>
          <w:pgSz w:w="11906" w:h="16838" w:code="9"/>
          <w:pgMar w:top="1418" w:right="1814" w:bottom="907" w:left="1814" w:header="567" w:footer="567" w:gutter="0"/>
          <w:cols w:space="708"/>
          <w:docGrid w:linePitch="360"/>
        </w:sectPr>
      </w:pPr>
    </w:p>
    <w:p w14:paraId="079477F2" w14:textId="77777777" w:rsidR="007466ED" w:rsidRPr="008A4608" w:rsidRDefault="007466ED" w:rsidP="007466ED">
      <w:pPr>
        <w:pStyle w:val="TOCHeading"/>
        <w:rPr>
          <w:rFonts w:asciiTheme="majorHAnsi" w:hAnsiTheme="majorHAnsi"/>
          <w:lang w:eastAsia="en-GB"/>
        </w:rPr>
      </w:pPr>
      <w:r w:rsidRPr="008A4608">
        <w:rPr>
          <w:rFonts w:asciiTheme="majorHAnsi" w:hAnsiTheme="majorHAnsi"/>
          <w:lang w:eastAsia="en-GB"/>
        </w:rPr>
        <w:lastRenderedPageBreak/>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88"/>
        <w:gridCol w:w="3288"/>
        <w:gridCol w:w="3479"/>
      </w:tblGrid>
      <w:tr w:rsidR="007466ED" w:rsidRPr="008A4608" w14:paraId="201C64D4" w14:textId="77777777" w:rsidTr="000E3F19">
        <w:trPr>
          <w:trHeight w:val="244"/>
        </w:trPr>
        <w:tc>
          <w:tcPr>
            <w:tcW w:w="3288" w:type="dxa"/>
            <w:shd w:val="clear" w:color="auto" w:fill="EBEBEB"/>
          </w:tcPr>
          <w:p w14:paraId="65CA4023" w14:textId="1F69C6A1" w:rsidR="007466ED" w:rsidRPr="008A4608" w:rsidRDefault="00BA73C3" w:rsidP="000E3F19">
            <w:pPr>
              <w:pStyle w:val="TableContent"/>
              <w:rPr>
                <w:rFonts w:asciiTheme="majorHAnsi" w:hAnsiTheme="majorHAnsi"/>
                <w:b/>
                <w:color w:val="auto"/>
              </w:rPr>
            </w:pPr>
            <w:r>
              <w:rPr>
                <w:rFonts w:asciiTheme="majorHAnsi" w:hAnsiTheme="majorHAnsi"/>
                <w:b/>
                <w:color w:val="auto"/>
              </w:rPr>
              <w:t xml:space="preserve">Attended </w:t>
            </w:r>
            <w:r w:rsidR="007466ED" w:rsidRPr="008A4608">
              <w:rPr>
                <w:rFonts w:asciiTheme="majorHAnsi" w:hAnsiTheme="majorHAnsi"/>
                <w:b/>
                <w:color w:val="auto"/>
              </w:rPr>
              <w:t>by:</w:t>
            </w:r>
          </w:p>
        </w:tc>
        <w:tc>
          <w:tcPr>
            <w:tcW w:w="3288" w:type="dxa"/>
            <w:shd w:val="clear" w:color="auto" w:fill="EBEBEB"/>
          </w:tcPr>
          <w:p w14:paraId="1B0B7045" w14:textId="3570009B" w:rsidR="007466ED" w:rsidRPr="008A4608" w:rsidRDefault="00DD47DF" w:rsidP="000E3F19">
            <w:pPr>
              <w:pStyle w:val="TableContent"/>
              <w:rPr>
                <w:rFonts w:asciiTheme="majorHAnsi" w:hAnsiTheme="majorHAnsi"/>
                <w:b/>
                <w:color w:val="auto"/>
              </w:rPr>
            </w:pPr>
            <w:r>
              <w:rPr>
                <w:rFonts w:asciiTheme="majorHAnsi" w:hAnsiTheme="majorHAnsi"/>
                <w:b/>
                <w:color w:val="auto"/>
              </w:rPr>
              <w:t>Prepared</w:t>
            </w:r>
            <w:r w:rsidR="007466ED" w:rsidRPr="008A4608">
              <w:rPr>
                <w:rFonts w:asciiTheme="majorHAnsi" w:hAnsiTheme="majorHAnsi"/>
                <w:b/>
                <w:color w:val="auto"/>
              </w:rPr>
              <w:t xml:space="preserve"> by:</w:t>
            </w:r>
          </w:p>
        </w:tc>
        <w:tc>
          <w:tcPr>
            <w:tcW w:w="3479" w:type="dxa"/>
            <w:shd w:val="clear" w:color="auto" w:fill="EBEBEB"/>
          </w:tcPr>
          <w:p w14:paraId="20DED84A" w14:textId="0A4B0414" w:rsidR="007466ED" w:rsidRPr="008A4608" w:rsidRDefault="006B4DD8" w:rsidP="000E3F19">
            <w:pPr>
              <w:pStyle w:val="TableContent"/>
              <w:rPr>
                <w:rFonts w:asciiTheme="majorHAnsi" w:hAnsiTheme="majorHAnsi"/>
                <w:b/>
                <w:color w:val="auto"/>
              </w:rPr>
            </w:pPr>
            <w:r>
              <w:rPr>
                <w:rFonts w:asciiTheme="majorHAnsi" w:hAnsiTheme="majorHAnsi"/>
                <w:b/>
                <w:color w:val="auto"/>
              </w:rPr>
              <w:t>Reviewed</w:t>
            </w:r>
            <w:r w:rsidR="00811080">
              <w:rPr>
                <w:rFonts w:asciiTheme="majorHAnsi" w:hAnsiTheme="majorHAnsi"/>
                <w:b/>
                <w:color w:val="auto"/>
              </w:rPr>
              <w:t xml:space="preserve"> &amp; </w:t>
            </w:r>
            <w:r w:rsidR="00E82FB4">
              <w:rPr>
                <w:rFonts w:asciiTheme="majorHAnsi" w:hAnsiTheme="majorHAnsi"/>
                <w:b/>
                <w:color w:val="auto"/>
              </w:rPr>
              <w:t>approved</w:t>
            </w:r>
            <w:r w:rsidR="007466ED" w:rsidRPr="008A4608">
              <w:rPr>
                <w:rFonts w:asciiTheme="majorHAnsi" w:hAnsiTheme="majorHAnsi"/>
                <w:b/>
                <w:color w:val="auto"/>
              </w:rPr>
              <w:t xml:space="preserve"> by:</w:t>
            </w:r>
          </w:p>
        </w:tc>
      </w:tr>
      <w:tr w:rsidR="007466ED" w:rsidRPr="008A4608" w14:paraId="389F5D6B" w14:textId="77777777" w:rsidTr="003D1778">
        <w:trPr>
          <w:trHeight w:val="289"/>
        </w:trPr>
        <w:tc>
          <w:tcPr>
            <w:tcW w:w="3288" w:type="dxa"/>
          </w:tcPr>
          <w:p w14:paraId="60D220E1" w14:textId="3DFE5079" w:rsidR="004B5749" w:rsidRPr="001B1519" w:rsidRDefault="001B1519" w:rsidP="001D48A4">
            <w:pPr>
              <w:pStyle w:val="TableContent"/>
              <w:rPr>
                <w:rFonts w:asciiTheme="majorHAnsi" w:hAnsiTheme="majorHAnsi"/>
                <w:color w:val="auto"/>
              </w:rPr>
            </w:pPr>
            <w:r w:rsidRPr="001B1519">
              <w:rPr>
                <w:rFonts w:asciiTheme="majorHAnsi" w:hAnsiTheme="majorHAnsi"/>
                <w:color w:val="auto"/>
              </w:rPr>
              <w:t>Cai Dongliang</w:t>
            </w:r>
          </w:p>
          <w:p w14:paraId="1043CBC1" w14:textId="0E927486" w:rsidR="00F40D8C" w:rsidRDefault="00071D4B" w:rsidP="001D48A4">
            <w:pPr>
              <w:pStyle w:val="TableContent"/>
              <w:rPr>
                <w:rFonts w:asciiTheme="majorHAnsi" w:hAnsiTheme="majorHAnsi"/>
                <w:color w:val="auto"/>
              </w:rPr>
            </w:pPr>
            <w:r>
              <w:rPr>
                <w:rFonts w:asciiTheme="majorHAnsi" w:hAnsiTheme="majorHAnsi"/>
                <w:color w:val="auto"/>
              </w:rPr>
              <w:t>Robert Nsimba</w:t>
            </w:r>
          </w:p>
          <w:p w14:paraId="65B828B5" w14:textId="77777777" w:rsidR="00694E49" w:rsidRDefault="005D3C13" w:rsidP="00FE4B6F">
            <w:pPr>
              <w:pStyle w:val="TableContent"/>
              <w:rPr>
                <w:rFonts w:asciiTheme="majorHAnsi" w:hAnsiTheme="majorHAnsi"/>
                <w:color w:val="auto"/>
              </w:rPr>
            </w:pPr>
            <w:r>
              <w:rPr>
                <w:rFonts w:asciiTheme="majorHAnsi" w:hAnsiTheme="majorHAnsi"/>
                <w:color w:val="auto"/>
              </w:rPr>
              <w:t>Remy Kasangu</w:t>
            </w:r>
            <w:r w:rsidR="00226304">
              <w:rPr>
                <w:rFonts w:asciiTheme="majorHAnsi" w:hAnsiTheme="majorHAnsi"/>
                <w:color w:val="auto"/>
              </w:rPr>
              <w:t xml:space="preserve"> </w:t>
            </w:r>
          </w:p>
          <w:p w14:paraId="7C54D99A" w14:textId="7D7918E9" w:rsidR="000778DE" w:rsidRPr="001D48A4" w:rsidRDefault="000778DE" w:rsidP="00FE4B6F">
            <w:pPr>
              <w:pStyle w:val="TableContent"/>
              <w:rPr>
                <w:rFonts w:asciiTheme="majorHAnsi" w:hAnsiTheme="majorHAnsi"/>
                <w:color w:val="auto"/>
              </w:rPr>
            </w:pPr>
            <w:r>
              <w:rPr>
                <w:rFonts w:asciiTheme="majorHAnsi" w:hAnsiTheme="majorHAnsi"/>
                <w:color w:val="auto"/>
              </w:rPr>
              <w:t>Jonathan Kanku</w:t>
            </w:r>
          </w:p>
        </w:tc>
        <w:tc>
          <w:tcPr>
            <w:tcW w:w="3288" w:type="dxa"/>
          </w:tcPr>
          <w:p w14:paraId="5E2CD8D0" w14:textId="5D2323C8" w:rsidR="003F721D" w:rsidRPr="008A4608" w:rsidRDefault="00724D8E" w:rsidP="003F721D">
            <w:pPr>
              <w:pStyle w:val="TableContent"/>
              <w:ind w:left="0"/>
              <w:rPr>
                <w:rFonts w:asciiTheme="majorHAnsi" w:hAnsiTheme="majorHAnsi"/>
                <w:color w:val="auto"/>
              </w:rPr>
            </w:pPr>
            <w:r w:rsidRPr="008A4608">
              <w:rPr>
                <w:rFonts w:asciiTheme="majorHAnsi" w:hAnsiTheme="majorHAnsi"/>
                <w:color w:val="auto"/>
              </w:rPr>
              <w:t xml:space="preserve">  </w:t>
            </w:r>
            <w:r w:rsidR="003F721D">
              <w:rPr>
                <w:rFonts w:asciiTheme="majorHAnsi" w:hAnsiTheme="majorHAnsi"/>
                <w:color w:val="auto"/>
              </w:rPr>
              <w:t>Annie Abdel Massih</w:t>
            </w:r>
          </w:p>
        </w:tc>
        <w:tc>
          <w:tcPr>
            <w:tcW w:w="3479" w:type="dxa"/>
          </w:tcPr>
          <w:p w14:paraId="798684BE" w14:textId="2E875F9F" w:rsidR="007466ED" w:rsidRPr="008A4608" w:rsidRDefault="00BA73C3" w:rsidP="000E3F19">
            <w:pPr>
              <w:pStyle w:val="TableContent"/>
              <w:rPr>
                <w:rFonts w:asciiTheme="majorHAnsi" w:hAnsiTheme="majorHAnsi"/>
                <w:color w:val="auto"/>
              </w:rPr>
            </w:pPr>
            <w:r>
              <w:rPr>
                <w:rFonts w:asciiTheme="majorHAnsi" w:hAnsiTheme="majorHAnsi"/>
                <w:color w:val="auto"/>
              </w:rPr>
              <w:t>Petro Zaarour</w:t>
            </w:r>
          </w:p>
        </w:tc>
      </w:tr>
      <w:tr w:rsidR="007466ED" w:rsidRPr="008A4608" w14:paraId="3D1D4E31" w14:textId="77777777" w:rsidTr="000E3F19">
        <w:trPr>
          <w:trHeight w:val="289"/>
        </w:trPr>
        <w:tc>
          <w:tcPr>
            <w:tcW w:w="3288" w:type="dxa"/>
            <w:shd w:val="clear" w:color="auto" w:fill="EBEBEB"/>
          </w:tcPr>
          <w:p w14:paraId="54CF9707" w14:textId="77777777" w:rsidR="007466ED" w:rsidRPr="003F7FC8" w:rsidRDefault="007466ED" w:rsidP="000E3F19">
            <w:pPr>
              <w:pStyle w:val="TableContent"/>
              <w:rPr>
                <w:rFonts w:asciiTheme="majorHAnsi" w:hAnsiTheme="majorHAnsi"/>
                <w:b/>
                <w:color w:val="000000" w:themeColor="text1"/>
              </w:rPr>
            </w:pPr>
            <w:r w:rsidRPr="003F7FC8">
              <w:rPr>
                <w:rFonts w:asciiTheme="majorHAnsi" w:hAnsiTheme="majorHAnsi"/>
                <w:b/>
                <w:color w:val="000000" w:themeColor="text1"/>
              </w:rPr>
              <w:t>Designation:</w:t>
            </w:r>
          </w:p>
        </w:tc>
        <w:tc>
          <w:tcPr>
            <w:tcW w:w="3288" w:type="dxa"/>
            <w:shd w:val="clear" w:color="auto" w:fill="EBEBEB"/>
          </w:tcPr>
          <w:p w14:paraId="3AE1DA7C" w14:textId="77777777" w:rsidR="007466ED" w:rsidRPr="008A4608" w:rsidRDefault="007466ED" w:rsidP="000E3F19">
            <w:pPr>
              <w:pStyle w:val="TableContent"/>
              <w:rPr>
                <w:rFonts w:asciiTheme="majorHAnsi" w:hAnsiTheme="majorHAnsi"/>
                <w:b/>
                <w:color w:val="auto"/>
              </w:rPr>
            </w:pPr>
            <w:r w:rsidRPr="008A4608">
              <w:rPr>
                <w:rFonts w:asciiTheme="majorHAnsi" w:hAnsiTheme="majorHAnsi"/>
                <w:b/>
                <w:color w:val="auto"/>
              </w:rPr>
              <w:t>Designation:</w:t>
            </w:r>
          </w:p>
        </w:tc>
        <w:tc>
          <w:tcPr>
            <w:tcW w:w="3479" w:type="dxa"/>
            <w:shd w:val="clear" w:color="auto" w:fill="EBEBEB"/>
          </w:tcPr>
          <w:p w14:paraId="058792F4" w14:textId="77777777" w:rsidR="007466ED" w:rsidRPr="008A4608" w:rsidRDefault="007466ED" w:rsidP="000E3F19">
            <w:pPr>
              <w:pStyle w:val="TableContent"/>
              <w:rPr>
                <w:rFonts w:asciiTheme="majorHAnsi" w:hAnsiTheme="majorHAnsi"/>
                <w:b/>
                <w:color w:val="auto"/>
              </w:rPr>
            </w:pPr>
            <w:r w:rsidRPr="008A4608">
              <w:rPr>
                <w:rFonts w:asciiTheme="majorHAnsi" w:hAnsiTheme="majorHAnsi"/>
                <w:b/>
                <w:color w:val="auto"/>
              </w:rPr>
              <w:t>Designation:</w:t>
            </w:r>
          </w:p>
        </w:tc>
      </w:tr>
      <w:tr w:rsidR="00226304" w:rsidRPr="008A4608" w14:paraId="790FFE8E" w14:textId="77777777" w:rsidTr="003D1778">
        <w:trPr>
          <w:trHeight w:val="289"/>
        </w:trPr>
        <w:tc>
          <w:tcPr>
            <w:tcW w:w="3288" w:type="dxa"/>
          </w:tcPr>
          <w:p w14:paraId="50DFFFC5" w14:textId="5520FDB2" w:rsidR="009D0097" w:rsidRDefault="009D0097" w:rsidP="009D0097">
            <w:pPr>
              <w:pStyle w:val="TableContent"/>
              <w:rPr>
                <w:rFonts w:asciiTheme="majorHAnsi" w:hAnsiTheme="majorHAnsi"/>
                <w:color w:val="000000" w:themeColor="text1"/>
              </w:rPr>
            </w:pPr>
            <w:r w:rsidRPr="003F7FC8">
              <w:rPr>
                <w:rFonts w:asciiTheme="majorHAnsi" w:hAnsiTheme="majorHAnsi"/>
                <w:color w:val="000000" w:themeColor="text1"/>
              </w:rPr>
              <w:t xml:space="preserve">Marine Surveyor to ULA </w:t>
            </w:r>
            <w:r>
              <w:rPr>
                <w:rFonts w:asciiTheme="majorHAnsi" w:hAnsiTheme="majorHAnsi"/>
                <w:color w:val="000000" w:themeColor="text1"/>
              </w:rPr>
              <w:t xml:space="preserve">in </w:t>
            </w:r>
            <w:r w:rsidR="003D2FB4">
              <w:rPr>
                <w:rFonts w:asciiTheme="majorHAnsi" w:hAnsiTheme="majorHAnsi"/>
                <w:color w:val="000000" w:themeColor="text1"/>
              </w:rPr>
              <w:t>China</w:t>
            </w:r>
          </w:p>
          <w:p w14:paraId="619410B4" w14:textId="216E8625" w:rsidR="002910D3" w:rsidRDefault="002910D3" w:rsidP="002910D3">
            <w:pPr>
              <w:pStyle w:val="TableContent"/>
              <w:rPr>
                <w:rFonts w:asciiTheme="majorHAnsi" w:hAnsiTheme="majorHAnsi"/>
                <w:color w:val="000000" w:themeColor="text1"/>
              </w:rPr>
            </w:pPr>
            <w:r w:rsidRPr="003F7FC8">
              <w:rPr>
                <w:rFonts w:asciiTheme="majorHAnsi" w:hAnsiTheme="majorHAnsi"/>
                <w:color w:val="000000" w:themeColor="text1"/>
              </w:rPr>
              <w:t xml:space="preserve">Marine Surveyor to ULA </w:t>
            </w:r>
            <w:r>
              <w:rPr>
                <w:rFonts w:asciiTheme="majorHAnsi" w:hAnsiTheme="majorHAnsi"/>
                <w:color w:val="000000" w:themeColor="text1"/>
              </w:rPr>
              <w:t xml:space="preserve">in </w:t>
            </w:r>
            <w:r w:rsidR="006E089F">
              <w:rPr>
                <w:rFonts w:asciiTheme="majorHAnsi" w:hAnsiTheme="majorHAnsi"/>
                <w:color w:val="000000" w:themeColor="text1"/>
              </w:rPr>
              <w:t>Matadi</w:t>
            </w:r>
          </w:p>
          <w:p w14:paraId="5E252784" w14:textId="77777777" w:rsidR="00226304" w:rsidRDefault="00226304" w:rsidP="00226304">
            <w:pPr>
              <w:pStyle w:val="TableContent"/>
              <w:rPr>
                <w:rFonts w:asciiTheme="majorHAnsi" w:hAnsiTheme="majorHAnsi"/>
                <w:color w:val="000000" w:themeColor="text1"/>
              </w:rPr>
            </w:pPr>
            <w:r w:rsidRPr="003F7FC8">
              <w:rPr>
                <w:rFonts w:asciiTheme="majorHAnsi" w:hAnsiTheme="majorHAnsi"/>
                <w:color w:val="000000" w:themeColor="text1"/>
              </w:rPr>
              <w:t xml:space="preserve">Marine Surveyor to ULA </w:t>
            </w:r>
            <w:r>
              <w:rPr>
                <w:rFonts w:asciiTheme="majorHAnsi" w:hAnsiTheme="majorHAnsi"/>
                <w:color w:val="000000" w:themeColor="text1"/>
              </w:rPr>
              <w:t xml:space="preserve">in </w:t>
            </w:r>
            <w:r w:rsidR="000778DE">
              <w:rPr>
                <w:rFonts w:asciiTheme="majorHAnsi" w:hAnsiTheme="majorHAnsi"/>
                <w:color w:val="000000" w:themeColor="text1"/>
              </w:rPr>
              <w:t>Matadi</w:t>
            </w:r>
          </w:p>
          <w:p w14:paraId="284D8671" w14:textId="732645AC" w:rsidR="000778DE" w:rsidRPr="003F7FC8" w:rsidRDefault="000778DE" w:rsidP="00226304">
            <w:pPr>
              <w:pStyle w:val="TableContent"/>
              <w:rPr>
                <w:rFonts w:asciiTheme="majorHAnsi" w:hAnsiTheme="majorHAnsi"/>
                <w:color w:val="000000" w:themeColor="text1"/>
              </w:rPr>
            </w:pPr>
            <w:r>
              <w:rPr>
                <w:rFonts w:asciiTheme="majorHAnsi" w:hAnsiTheme="majorHAnsi"/>
                <w:color w:val="000000" w:themeColor="text1"/>
              </w:rPr>
              <w:t xml:space="preserve">Marine Surveyor to ULA in </w:t>
            </w:r>
            <w:r w:rsidR="007B0653">
              <w:rPr>
                <w:rFonts w:asciiTheme="majorHAnsi" w:hAnsiTheme="majorHAnsi"/>
                <w:color w:val="000000" w:themeColor="text1"/>
              </w:rPr>
              <w:t>Kinkole</w:t>
            </w:r>
          </w:p>
        </w:tc>
        <w:tc>
          <w:tcPr>
            <w:tcW w:w="3288" w:type="dxa"/>
          </w:tcPr>
          <w:p w14:paraId="412B7252" w14:textId="4200B636" w:rsidR="00226304" w:rsidRPr="008A4608" w:rsidRDefault="00226304" w:rsidP="00226304">
            <w:pPr>
              <w:pStyle w:val="TableContent"/>
              <w:rPr>
                <w:rFonts w:asciiTheme="majorHAnsi" w:hAnsiTheme="majorHAnsi"/>
                <w:color w:val="auto"/>
              </w:rPr>
            </w:pPr>
            <w:r>
              <w:rPr>
                <w:rFonts w:asciiTheme="majorHAnsi" w:hAnsiTheme="majorHAnsi"/>
                <w:color w:val="auto"/>
              </w:rPr>
              <w:t>Claims Director</w:t>
            </w:r>
          </w:p>
        </w:tc>
        <w:tc>
          <w:tcPr>
            <w:tcW w:w="3479" w:type="dxa"/>
          </w:tcPr>
          <w:p w14:paraId="3ACD8264" w14:textId="2614E353" w:rsidR="00226304" w:rsidRPr="008A4608" w:rsidRDefault="00226304" w:rsidP="00226304">
            <w:pPr>
              <w:pStyle w:val="TableContent"/>
              <w:rPr>
                <w:rFonts w:asciiTheme="majorHAnsi" w:hAnsiTheme="majorHAnsi"/>
                <w:color w:val="auto"/>
              </w:rPr>
            </w:pPr>
            <w:r>
              <w:rPr>
                <w:rFonts w:asciiTheme="majorHAnsi" w:hAnsiTheme="majorHAnsi"/>
                <w:color w:val="auto"/>
              </w:rPr>
              <w:t xml:space="preserve">UKI Chartered Engineer, Loss &amp; Average Adjuster </w:t>
            </w:r>
          </w:p>
        </w:tc>
      </w:tr>
      <w:tr w:rsidR="00226304" w:rsidRPr="008A4608" w14:paraId="6BD2C967" w14:textId="77777777" w:rsidTr="000E3F19">
        <w:trPr>
          <w:trHeight w:val="304"/>
        </w:trPr>
        <w:tc>
          <w:tcPr>
            <w:tcW w:w="10055" w:type="dxa"/>
            <w:gridSpan w:val="3"/>
            <w:shd w:val="clear" w:color="auto" w:fill="EBEBEB"/>
          </w:tcPr>
          <w:p w14:paraId="75A591AE" w14:textId="77777777" w:rsidR="00226304" w:rsidRPr="008A4608" w:rsidRDefault="00226304" w:rsidP="00226304">
            <w:pPr>
              <w:pStyle w:val="TableContent"/>
              <w:jc w:val="center"/>
              <w:rPr>
                <w:rFonts w:asciiTheme="majorHAnsi" w:hAnsiTheme="majorHAnsi"/>
                <w:b/>
                <w:color w:val="auto"/>
              </w:rPr>
            </w:pPr>
            <w:r w:rsidRPr="008A4608">
              <w:rPr>
                <w:rFonts w:asciiTheme="majorHAnsi" w:hAnsiTheme="majorHAnsi"/>
                <w:b/>
                <w:color w:val="auto"/>
              </w:rPr>
              <w:t>Signature (Approver)</w:t>
            </w:r>
          </w:p>
        </w:tc>
      </w:tr>
      <w:tr w:rsidR="00226304" w:rsidRPr="008A4608" w14:paraId="20AE737C" w14:textId="77777777" w:rsidTr="003D1778">
        <w:trPr>
          <w:trHeight w:val="304"/>
        </w:trPr>
        <w:tc>
          <w:tcPr>
            <w:tcW w:w="10055" w:type="dxa"/>
            <w:gridSpan w:val="3"/>
          </w:tcPr>
          <w:p w14:paraId="4146EC4A" w14:textId="770EFB30" w:rsidR="00226304" w:rsidRDefault="00226304" w:rsidP="00226304">
            <w:pPr>
              <w:pStyle w:val="TableContent"/>
              <w:jc w:val="center"/>
              <w:rPr>
                <w:rFonts w:asciiTheme="majorHAnsi" w:hAnsiTheme="majorHAnsi"/>
                <w:b/>
                <w:color w:val="auto"/>
              </w:rPr>
            </w:pPr>
          </w:p>
          <w:p w14:paraId="3205B99C" w14:textId="0547FA19" w:rsidR="00226304" w:rsidRPr="008A4608" w:rsidRDefault="00226304" w:rsidP="00226304">
            <w:pPr>
              <w:pStyle w:val="TableContent"/>
              <w:rPr>
                <w:rFonts w:asciiTheme="majorHAnsi" w:hAnsiTheme="majorHAnsi"/>
                <w:b/>
                <w:color w:val="auto"/>
              </w:rPr>
            </w:pPr>
            <w:r w:rsidRPr="008A4608">
              <w:rPr>
                <w:rFonts w:asciiTheme="majorHAnsi" w:hAnsiTheme="majorHAnsi"/>
                <w:b/>
                <w:color w:val="auto"/>
              </w:rPr>
              <w:t>This survey and its issued report were completed without prejudice to all rights of parties</w:t>
            </w:r>
            <w:r>
              <w:rPr>
                <w:rFonts w:asciiTheme="majorHAnsi" w:hAnsiTheme="majorHAnsi"/>
                <w:b/>
                <w:color w:val="auto"/>
              </w:rPr>
              <w:t>.</w:t>
            </w:r>
          </w:p>
        </w:tc>
      </w:tr>
      <w:tr w:rsidR="00226304" w:rsidRPr="008A4608" w14:paraId="5D6EBDEF" w14:textId="77777777" w:rsidTr="000E3F19">
        <w:trPr>
          <w:trHeight w:val="304"/>
        </w:trPr>
        <w:tc>
          <w:tcPr>
            <w:tcW w:w="10055" w:type="dxa"/>
            <w:gridSpan w:val="3"/>
            <w:shd w:val="clear" w:color="auto" w:fill="EBEBEB"/>
          </w:tcPr>
          <w:p w14:paraId="5F911F68" w14:textId="4A9189BE" w:rsidR="00226304" w:rsidRPr="008A4608" w:rsidRDefault="00226304" w:rsidP="00226304">
            <w:pPr>
              <w:pStyle w:val="TableContent"/>
              <w:rPr>
                <w:rFonts w:asciiTheme="majorHAnsi" w:hAnsiTheme="majorHAnsi"/>
                <w:b/>
                <w:color w:val="auto"/>
              </w:rPr>
            </w:pPr>
            <w:r w:rsidRPr="008A4608">
              <w:rPr>
                <w:rFonts w:asciiTheme="majorHAnsi" w:hAnsiTheme="majorHAnsi"/>
                <w:b/>
                <w:color w:val="auto"/>
              </w:rPr>
              <w:t>Date</w:t>
            </w:r>
            <w:r>
              <w:rPr>
                <w:rFonts w:asciiTheme="majorHAnsi" w:hAnsiTheme="majorHAnsi"/>
                <w:b/>
                <w:color w:val="auto"/>
              </w:rPr>
              <w:t>s</w:t>
            </w:r>
            <w:r w:rsidRPr="008A4608">
              <w:rPr>
                <w:rFonts w:asciiTheme="majorHAnsi" w:hAnsiTheme="majorHAnsi"/>
                <w:b/>
                <w:color w:val="auto"/>
              </w:rPr>
              <w:t xml:space="preserve"> of visit</w:t>
            </w:r>
            <w:r>
              <w:rPr>
                <w:rFonts w:asciiTheme="majorHAnsi" w:hAnsiTheme="majorHAnsi"/>
                <w:b/>
                <w:color w:val="auto"/>
              </w:rPr>
              <w:t>s</w:t>
            </w:r>
          </w:p>
        </w:tc>
      </w:tr>
      <w:tr w:rsidR="00226304" w:rsidRPr="008A4608" w14:paraId="43F33F53" w14:textId="77777777" w:rsidTr="003D1778">
        <w:trPr>
          <w:trHeight w:val="304"/>
        </w:trPr>
        <w:tc>
          <w:tcPr>
            <w:tcW w:w="10055" w:type="dxa"/>
            <w:gridSpan w:val="3"/>
          </w:tcPr>
          <w:p w14:paraId="67245B1B" w14:textId="7AE2B2CC" w:rsidR="00226304" w:rsidRDefault="001E09E7" w:rsidP="00226304">
            <w:pPr>
              <w:pStyle w:val="TableContent"/>
              <w:rPr>
                <w:rFonts w:asciiTheme="majorHAnsi" w:hAnsiTheme="majorHAnsi"/>
                <w:color w:val="000000" w:themeColor="text1"/>
              </w:rPr>
            </w:pPr>
            <w:r>
              <w:rPr>
                <w:rFonts w:asciiTheme="majorHAnsi" w:hAnsiTheme="majorHAnsi"/>
                <w:color w:val="000000" w:themeColor="text1"/>
              </w:rPr>
              <w:t>19</w:t>
            </w:r>
            <w:r w:rsidR="00714FDC">
              <w:rPr>
                <w:rFonts w:asciiTheme="majorHAnsi" w:hAnsiTheme="majorHAnsi"/>
                <w:color w:val="000000" w:themeColor="text1"/>
              </w:rPr>
              <w:t xml:space="preserve"> till 24 September 2025 at Tianjin Port, China</w:t>
            </w:r>
          </w:p>
          <w:p w14:paraId="649F9B42" w14:textId="7F633A40" w:rsidR="00714FDC" w:rsidRDefault="00823CB2" w:rsidP="00226304">
            <w:pPr>
              <w:pStyle w:val="TableContent"/>
              <w:rPr>
                <w:rFonts w:asciiTheme="majorHAnsi" w:hAnsiTheme="majorHAnsi"/>
                <w:color w:val="000000" w:themeColor="text1"/>
              </w:rPr>
            </w:pPr>
            <w:r>
              <w:rPr>
                <w:rFonts w:asciiTheme="majorHAnsi" w:hAnsiTheme="majorHAnsi"/>
                <w:color w:val="000000" w:themeColor="text1"/>
              </w:rPr>
              <w:t xml:space="preserve">17 November  till </w:t>
            </w:r>
            <w:r w:rsidR="00C7423C">
              <w:rPr>
                <w:rFonts w:asciiTheme="majorHAnsi" w:hAnsiTheme="majorHAnsi"/>
                <w:color w:val="000000" w:themeColor="text1"/>
              </w:rPr>
              <w:t xml:space="preserve">9 </w:t>
            </w:r>
            <w:r w:rsidR="003E3128">
              <w:rPr>
                <w:rFonts w:asciiTheme="majorHAnsi" w:hAnsiTheme="majorHAnsi"/>
                <w:color w:val="000000" w:themeColor="text1"/>
              </w:rPr>
              <w:t>December</w:t>
            </w:r>
            <w:r w:rsidR="00B82CAE">
              <w:rPr>
                <w:rFonts w:asciiTheme="majorHAnsi" w:hAnsiTheme="majorHAnsi"/>
                <w:color w:val="000000" w:themeColor="text1"/>
              </w:rPr>
              <w:t xml:space="preserve"> 2025</w:t>
            </w:r>
            <w:r w:rsidR="003E3128">
              <w:rPr>
                <w:rFonts w:asciiTheme="majorHAnsi" w:hAnsiTheme="majorHAnsi"/>
                <w:color w:val="000000" w:themeColor="text1"/>
              </w:rPr>
              <w:t xml:space="preserve"> </w:t>
            </w:r>
            <w:r w:rsidR="00C7423C">
              <w:rPr>
                <w:rFonts w:asciiTheme="majorHAnsi" w:hAnsiTheme="majorHAnsi"/>
                <w:color w:val="000000" w:themeColor="text1"/>
              </w:rPr>
              <w:t>at Matadi Port</w:t>
            </w:r>
          </w:p>
          <w:p w14:paraId="56C7A434" w14:textId="26444DFC" w:rsidR="002B3612" w:rsidRPr="003A0897" w:rsidRDefault="002B3612" w:rsidP="00226304">
            <w:pPr>
              <w:pStyle w:val="TableContent"/>
              <w:rPr>
                <w:rFonts w:asciiTheme="majorHAnsi" w:hAnsiTheme="majorHAnsi"/>
                <w:color w:val="000000" w:themeColor="text1"/>
              </w:rPr>
            </w:pPr>
            <w:r>
              <w:rPr>
                <w:rFonts w:asciiTheme="majorHAnsi" w:hAnsiTheme="majorHAnsi"/>
                <w:color w:val="000000" w:themeColor="text1"/>
              </w:rPr>
              <w:t xml:space="preserve">23 January </w:t>
            </w:r>
            <w:r w:rsidR="00B82CAE">
              <w:rPr>
                <w:rFonts w:asciiTheme="majorHAnsi" w:hAnsiTheme="majorHAnsi"/>
                <w:color w:val="000000" w:themeColor="text1"/>
              </w:rPr>
              <w:t xml:space="preserve">2026 </w:t>
            </w:r>
            <w:r>
              <w:rPr>
                <w:rFonts w:asciiTheme="majorHAnsi" w:hAnsiTheme="majorHAnsi"/>
                <w:color w:val="000000" w:themeColor="text1"/>
              </w:rPr>
              <w:t xml:space="preserve">at Kinkole – Consignee’s </w:t>
            </w:r>
            <w:r w:rsidR="0031227E">
              <w:rPr>
                <w:rFonts w:asciiTheme="majorHAnsi" w:hAnsiTheme="majorHAnsi"/>
                <w:color w:val="000000" w:themeColor="text1"/>
              </w:rPr>
              <w:t>premises</w:t>
            </w:r>
          </w:p>
        </w:tc>
      </w:tr>
      <w:tr w:rsidR="00226304" w:rsidRPr="008A4608" w14:paraId="23678D14" w14:textId="77777777" w:rsidTr="000E3F19">
        <w:trPr>
          <w:trHeight w:val="304"/>
        </w:trPr>
        <w:tc>
          <w:tcPr>
            <w:tcW w:w="10055" w:type="dxa"/>
            <w:gridSpan w:val="3"/>
            <w:shd w:val="clear" w:color="auto" w:fill="EBEBEB"/>
          </w:tcPr>
          <w:p w14:paraId="65D12439" w14:textId="77777777" w:rsidR="00226304" w:rsidRPr="008A4608" w:rsidRDefault="00226304" w:rsidP="00226304">
            <w:pPr>
              <w:pStyle w:val="TableContent"/>
              <w:rPr>
                <w:rFonts w:asciiTheme="majorHAnsi" w:hAnsiTheme="majorHAnsi"/>
                <w:b/>
                <w:color w:val="auto"/>
              </w:rPr>
            </w:pPr>
            <w:r w:rsidRPr="008A4608">
              <w:rPr>
                <w:rFonts w:asciiTheme="majorHAnsi" w:hAnsiTheme="majorHAnsi"/>
                <w:b/>
                <w:color w:val="auto"/>
              </w:rPr>
              <w:t>Date of approval</w:t>
            </w:r>
          </w:p>
        </w:tc>
      </w:tr>
      <w:tr w:rsidR="00226304" w:rsidRPr="008A4608" w14:paraId="39E2E4D7" w14:textId="77777777" w:rsidTr="003D1778">
        <w:trPr>
          <w:trHeight w:val="123"/>
        </w:trPr>
        <w:tc>
          <w:tcPr>
            <w:tcW w:w="10055" w:type="dxa"/>
            <w:gridSpan w:val="3"/>
          </w:tcPr>
          <w:p w14:paraId="569C0118" w14:textId="03272A89" w:rsidR="00226304" w:rsidRPr="008A4608" w:rsidRDefault="00B25B02" w:rsidP="00226304">
            <w:pPr>
              <w:pStyle w:val="TableContent"/>
              <w:ind w:left="0"/>
              <w:rPr>
                <w:rFonts w:asciiTheme="majorHAnsi" w:hAnsiTheme="majorHAnsi"/>
                <w:color w:val="auto"/>
              </w:rPr>
            </w:pPr>
            <w:r>
              <w:rPr>
                <w:rFonts w:asciiTheme="majorHAnsi" w:hAnsiTheme="majorHAnsi"/>
                <w:color w:val="auto"/>
              </w:rPr>
              <w:t xml:space="preserve"> </w:t>
            </w:r>
            <w:r w:rsidR="005242D0">
              <w:rPr>
                <w:rFonts w:asciiTheme="majorHAnsi" w:hAnsiTheme="majorHAnsi"/>
                <w:color w:val="auto"/>
              </w:rPr>
              <w:t xml:space="preserve"> 0</w:t>
            </w:r>
            <w:r w:rsidR="00F5409E">
              <w:rPr>
                <w:rFonts w:asciiTheme="majorHAnsi" w:hAnsiTheme="majorHAnsi"/>
                <w:color w:val="auto"/>
              </w:rPr>
              <w:t>9</w:t>
            </w:r>
            <w:r w:rsidR="005242D0">
              <w:rPr>
                <w:rFonts w:asciiTheme="majorHAnsi" w:hAnsiTheme="majorHAnsi"/>
                <w:color w:val="auto"/>
              </w:rPr>
              <w:t xml:space="preserve"> July</w:t>
            </w:r>
            <w:r w:rsidR="008C2DA0">
              <w:rPr>
                <w:rFonts w:asciiTheme="majorHAnsi" w:hAnsiTheme="majorHAnsi"/>
                <w:color w:val="auto"/>
              </w:rPr>
              <w:t xml:space="preserve"> </w:t>
            </w:r>
            <w:r>
              <w:rPr>
                <w:rFonts w:asciiTheme="majorHAnsi" w:hAnsiTheme="majorHAnsi"/>
                <w:color w:val="auto"/>
              </w:rPr>
              <w:t>2026</w:t>
            </w:r>
          </w:p>
        </w:tc>
      </w:tr>
    </w:tbl>
    <w:p w14:paraId="3F0A6C27" w14:textId="77777777" w:rsidR="00861DB2" w:rsidRPr="008A4608" w:rsidRDefault="00861DB2" w:rsidP="007466ED">
      <w:pPr>
        <w:pStyle w:val="TableContent"/>
        <w:rPr>
          <w:rFonts w:asciiTheme="majorHAnsi" w:hAnsiTheme="majorHAnsi"/>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691"/>
        <w:gridCol w:w="2845"/>
        <w:gridCol w:w="5519"/>
      </w:tblGrid>
      <w:tr w:rsidR="007466ED" w:rsidRPr="008A4608" w14:paraId="386759D2" w14:textId="77777777" w:rsidTr="000E3F19">
        <w:trPr>
          <w:trHeight w:val="244"/>
        </w:trPr>
        <w:tc>
          <w:tcPr>
            <w:tcW w:w="1691" w:type="dxa"/>
            <w:shd w:val="clear" w:color="auto" w:fill="EBEBEB"/>
          </w:tcPr>
          <w:p w14:paraId="38F4901A" w14:textId="3D77D540" w:rsidR="007466ED" w:rsidRPr="008A4608" w:rsidRDefault="007466ED" w:rsidP="000E3F19">
            <w:pPr>
              <w:pStyle w:val="TableContent"/>
              <w:jc w:val="center"/>
              <w:rPr>
                <w:rFonts w:asciiTheme="majorHAnsi" w:hAnsiTheme="majorHAnsi"/>
                <w:b/>
                <w:color w:val="auto"/>
              </w:rPr>
            </w:pPr>
            <w:r w:rsidRPr="008A4608">
              <w:rPr>
                <w:rFonts w:asciiTheme="majorHAnsi" w:hAnsiTheme="majorHAnsi"/>
                <w:b/>
                <w:color w:val="auto"/>
              </w:rPr>
              <w:t xml:space="preserve">Version </w:t>
            </w:r>
            <w:r w:rsidR="003D5216">
              <w:rPr>
                <w:rFonts w:asciiTheme="majorHAnsi" w:hAnsiTheme="majorHAnsi"/>
                <w:b/>
                <w:color w:val="auto"/>
              </w:rPr>
              <w:t>History</w:t>
            </w:r>
          </w:p>
        </w:tc>
        <w:tc>
          <w:tcPr>
            <w:tcW w:w="2845" w:type="dxa"/>
            <w:shd w:val="clear" w:color="auto" w:fill="EBEBEB"/>
          </w:tcPr>
          <w:p w14:paraId="1948FAFB" w14:textId="77777777" w:rsidR="007466ED" w:rsidRPr="008A4608" w:rsidRDefault="007466ED" w:rsidP="000E3F19">
            <w:pPr>
              <w:pStyle w:val="TableContent"/>
              <w:rPr>
                <w:rFonts w:asciiTheme="majorHAnsi" w:hAnsiTheme="majorHAnsi"/>
                <w:b/>
                <w:color w:val="auto"/>
              </w:rPr>
            </w:pPr>
            <w:r w:rsidRPr="008A4608">
              <w:rPr>
                <w:rFonts w:asciiTheme="majorHAnsi" w:hAnsiTheme="majorHAnsi"/>
                <w:b/>
                <w:color w:val="auto"/>
              </w:rPr>
              <w:t>Date of issue</w:t>
            </w:r>
          </w:p>
        </w:tc>
        <w:tc>
          <w:tcPr>
            <w:tcW w:w="5519" w:type="dxa"/>
            <w:shd w:val="clear" w:color="auto" w:fill="EBEBEB"/>
          </w:tcPr>
          <w:p w14:paraId="1FD1383E" w14:textId="77777777" w:rsidR="007466ED" w:rsidRPr="008A4608" w:rsidRDefault="007466ED" w:rsidP="000E3F19">
            <w:pPr>
              <w:pStyle w:val="TableContent"/>
              <w:rPr>
                <w:rFonts w:asciiTheme="majorHAnsi" w:hAnsiTheme="majorHAnsi"/>
                <w:b/>
                <w:color w:val="auto"/>
              </w:rPr>
            </w:pPr>
            <w:r w:rsidRPr="008A4608">
              <w:rPr>
                <w:rFonts w:asciiTheme="majorHAnsi" w:hAnsiTheme="majorHAnsi"/>
                <w:b/>
                <w:color w:val="auto"/>
              </w:rPr>
              <w:t>Reason for Revision</w:t>
            </w:r>
          </w:p>
        </w:tc>
      </w:tr>
      <w:tr w:rsidR="009D0097" w:rsidRPr="008A4608" w14:paraId="52566C84" w14:textId="77777777" w:rsidTr="003D1778">
        <w:trPr>
          <w:trHeight w:val="289"/>
        </w:trPr>
        <w:tc>
          <w:tcPr>
            <w:tcW w:w="1691" w:type="dxa"/>
          </w:tcPr>
          <w:p w14:paraId="6FEDA913" w14:textId="77777777" w:rsidR="009D0097" w:rsidRPr="008A4608" w:rsidRDefault="009D0097" w:rsidP="009D0097">
            <w:pPr>
              <w:pStyle w:val="TableContent"/>
              <w:jc w:val="center"/>
              <w:rPr>
                <w:rFonts w:asciiTheme="majorHAnsi" w:hAnsiTheme="majorHAnsi"/>
                <w:color w:val="auto"/>
              </w:rPr>
            </w:pPr>
            <w:r w:rsidRPr="008A4608">
              <w:rPr>
                <w:rFonts w:asciiTheme="majorHAnsi" w:hAnsiTheme="majorHAnsi"/>
                <w:color w:val="auto"/>
              </w:rPr>
              <w:t>1</w:t>
            </w:r>
          </w:p>
        </w:tc>
        <w:tc>
          <w:tcPr>
            <w:tcW w:w="2845" w:type="dxa"/>
          </w:tcPr>
          <w:p w14:paraId="0B7C2B4D" w14:textId="1245AD3F" w:rsidR="009D0097" w:rsidRPr="008A4608" w:rsidRDefault="007D2671" w:rsidP="009D0097">
            <w:pPr>
              <w:pStyle w:val="TableContent"/>
              <w:rPr>
                <w:rFonts w:asciiTheme="majorHAnsi" w:hAnsiTheme="majorHAnsi"/>
                <w:color w:val="auto"/>
              </w:rPr>
            </w:pPr>
            <w:r>
              <w:rPr>
                <w:rFonts w:asciiTheme="majorHAnsi" w:hAnsiTheme="majorHAnsi"/>
                <w:color w:val="auto"/>
              </w:rPr>
              <w:t xml:space="preserve"> </w:t>
            </w:r>
            <w:r w:rsidR="00DC5167">
              <w:rPr>
                <w:rFonts w:asciiTheme="majorHAnsi" w:hAnsiTheme="majorHAnsi"/>
                <w:color w:val="auto"/>
              </w:rPr>
              <w:t>1</w:t>
            </w:r>
            <w:r w:rsidR="000B4018">
              <w:rPr>
                <w:rFonts w:asciiTheme="majorHAnsi" w:hAnsiTheme="majorHAnsi"/>
                <w:color w:val="auto"/>
              </w:rPr>
              <w:t>8</w:t>
            </w:r>
            <w:r w:rsidR="00B25B02">
              <w:rPr>
                <w:rFonts w:asciiTheme="majorHAnsi" w:hAnsiTheme="majorHAnsi"/>
                <w:color w:val="auto"/>
              </w:rPr>
              <w:t xml:space="preserve"> February 2026</w:t>
            </w:r>
          </w:p>
        </w:tc>
        <w:tc>
          <w:tcPr>
            <w:tcW w:w="5519" w:type="dxa"/>
          </w:tcPr>
          <w:p w14:paraId="3595E3F1" w14:textId="162794D0" w:rsidR="009D0097" w:rsidRPr="008A4608" w:rsidRDefault="009D0097" w:rsidP="009D0097">
            <w:pPr>
              <w:pStyle w:val="TableContent"/>
              <w:rPr>
                <w:rFonts w:asciiTheme="majorHAnsi" w:hAnsiTheme="majorHAnsi"/>
                <w:color w:val="auto"/>
              </w:rPr>
            </w:pPr>
            <w:r>
              <w:rPr>
                <w:rFonts w:asciiTheme="majorHAnsi" w:hAnsiTheme="majorHAnsi"/>
                <w:color w:val="auto"/>
              </w:rPr>
              <w:t>Issued</w:t>
            </w:r>
            <w:r w:rsidR="00B25B02">
              <w:rPr>
                <w:rFonts w:asciiTheme="majorHAnsi" w:hAnsiTheme="majorHAnsi"/>
                <w:color w:val="auto"/>
              </w:rPr>
              <w:t xml:space="preserve"> – Preliminary </w:t>
            </w:r>
            <w:r w:rsidR="00DB75F1">
              <w:rPr>
                <w:rFonts w:asciiTheme="majorHAnsi" w:hAnsiTheme="majorHAnsi"/>
                <w:color w:val="auto"/>
              </w:rPr>
              <w:t>– Pending receipt of additional info (see Appendix)</w:t>
            </w:r>
          </w:p>
        </w:tc>
      </w:tr>
      <w:tr w:rsidR="00D43596" w:rsidRPr="008A4608" w14:paraId="576C3133" w14:textId="77777777" w:rsidTr="003D1778">
        <w:trPr>
          <w:trHeight w:val="289"/>
        </w:trPr>
        <w:tc>
          <w:tcPr>
            <w:tcW w:w="1691" w:type="dxa"/>
          </w:tcPr>
          <w:p w14:paraId="0207CC0D" w14:textId="6CA8581A" w:rsidR="00D43596" w:rsidRPr="008A4608" w:rsidRDefault="00D43596" w:rsidP="009D0097">
            <w:pPr>
              <w:pStyle w:val="TableContent"/>
              <w:jc w:val="center"/>
              <w:rPr>
                <w:rFonts w:asciiTheme="majorHAnsi" w:hAnsiTheme="majorHAnsi"/>
                <w:color w:val="auto"/>
              </w:rPr>
            </w:pPr>
            <w:r>
              <w:rPr>
                <w:rFonts w:asciiTheme="majorHAnsi" w:hAnsiTheme="majorHAnsi"/>
                <w:color w:val="auto"/>
              </w:rPr>
              <w:t>2</w:t>
            </w:r>
          </w:p>
        </w:tc>
        <w:tc>
          <w:tcPr>
            <w:tcW w:w="2845" w:type="dxa"/>
          </w:tcPr>
          <w:p w14:paraId="002BAD73" w14:textId="63E2B870" w:rsidR="00D43596" w:rsidRDefault="002006B9" w:rsidP="009D0097">
            <w:pPr>
              <w:pStyle w:val="TableContent"/>
              <w:rPr>
                <w:rFonts w:asciiTheme="majorHAnsi" w:hAnsiTheme="majorHAnsi"/>
                <w:color w:val="auto"/>
              </w:rPr>
            </w:pPr>
            <w:r>
              <w:rPr>
                <w:rFonts w:asciiTheme="majorHAnsi" w:hAnsiTheme="majorHAnsi"/>
                <w:color w:val="auto"/>
              </w:rPr>
              <w:t xml:space="preserve"> </w:t>
            </w:r>
            <w:r w:rsidR="00D43596">
              <w:rPr>
                <w:rFonts w:asciiTheme="majorHAnsi" w:hAnsiTheme="majorHAnsi"/>
                <w:color w:val="auto"/>
              </w:rPr>
              <w:t>07 April 2026</w:t>
            </w:r>
          </w:p>
        </w:tc>
        <w:tc>
          <w:tcPr>
            <w:tcW w:w="5519" w:type="dxa"/>
          </w:tcPr>
          <w:p w14:paraId="26A9B407" w14:textId="2CDA2F1F" w:rsidR="00D43596" w:rsidRDefault="00D43596" w:rsidP="009D0097">
            <w:pPr>
              <w:pStyle w:val="TableContent"/>
              <w:rPr>
                <w:rFonts w:asciiTheme="majorHAnsi" w:hAnsiTheme="majorHAnsi"/>
                <w:color w:val="auto"/>
              </w:rPr>
            </w:pPr>
            <w:r>
              <w:rPr>
                <w:rFonts w:asciiTheme="majorHAnsi" w:hAnsiTheme="majorHAnsi"/>
                <w:color w:val="auto"/>
              </w:rPr>
              <w:t>Issued - Final</w:t>
            </w:r>
          </w:p>
        </w:tc>
      </w:tr>
      <w:tr w:rsidR="002006B9" w:rsidRPr="008A4608" w14:paraId="7E983B4D" w14:textId="77777777" w:rsidTr="003D1778">
        <w:trPr>
          <w:trHeight w:val="289"/>
        </w:trPr>
        <w:tc>
          <w:tcPr>
            <w:tcW w:w="1691" w:type="dxa"/>
          </w:tcPr>
          <w:p w14:paraId="156F95A2" w14:textId="3127EE03" w:rsidR="002006B9" w:rsidRDefault="002006B9" w:rsidP="009D0097">
            <w:pPr>
              <w:pStyle w:val="TableContent"/>
              <w:jc w:val="center"/>
              <w:rPr>
                <w:rFonts w:asciiTheme="majorHAnsi" w:hAnsiTheme="majorHAnsi"/>
                <w:color w:val="auto"/>
              </w:rPr>
            </w:pPr>
            <w:r>
              <w:rPr>
                <w:rFonts w:asciiTheme="majorHAnsi" w:hAnsiTheme="majorHAnsi"/>
                <w:color w:val="auto"/>
              </w:rPr>
              <w:t>3</w:t>
            </w:r>
          </w:p>
        </w:tc>
        <w:tc>
          <w:tcPr>
            <w:tcW w:w="2845" w:type="dxa"/>
          </w:tcPr>
          <w:p w14:paraId="74CC2AC2" w14:textId="1E2E3141" w:rsidR="002006B9" w:rsidRDefault="002006B9" w:rsidP="009D0097">
            <w:pPr>
              <w:pStyle w:val="TableContent"/>
              <w:rPr>
                <w:rFonts w:asciiTheme="majorHAnsi" w:hAnsiTheme="majorHAnsi"/>
                <w:color w:val="auto"/>
              </w:rPr>
            </w:pPr>
            <w:r>
              <w:rPr>
                <w:rFonts w:asciiTheme="majorHAnsi" w:hAnsiTheme="majorHAnsi"/>
                <w:color w:val="auto"/>
              </w:rPr>
              <w:t xml:space="preserve"> </w:t>
            </w:r>
            <w:r w:rsidR="005242D0">
              <w:rPr>
                <w:rFonts w:asciiTheme="majorHAnsi" w:hAnsiTheme="majorHAnsi"/>
                <w:color w:val="auto"/>
              </w:rPr>
              <w:t>0</w:t>
            </w:r>
            <w:r w:rsidR="00F5409E">
              <w:rPr>
                <w:rFonts w:asciiTheme="majorHAnsi" w:hAnsiTheme="majorHAnsi"/>
                <w:color w:val="auto"/>
              </w:rPr>
              <w:t>9</w:t>
            </w:r>
            <w:r w:rsidR="005242D0">
              <w:rPr>
                <w:rFonts w:asciiTheme="majorHAnsi" w:hAnsiTheme="majorHAnsi"/>
                <w:color w:val="auto"/>
              </w:rPr>
              <w:t xml:space="preserve"> July</w:t>
            </w:r>
            <w:r>
              <w:rPr>
                <w:rFonts w:asciiTheme="majorHAnsi" w:hAnsiTheme="majorHAnsi"/>
                <w:color w:val="auto"/>
              </w:rPr>
              <w:t xml:space="preserve"> 2026</w:t>
            </w:r>
          </w:p>
        </w:tc>
        <w:tc>
          <w:tcPr>
            <w:tcW w:w="5519" w:type="dxa"/>
          </w:tcPr>
          <w:p w14:paraId="57915C8C" w14:textId="2CC93C06" w:rsidR="002006B9" w:rsidRDefault="002006B9" w:rsidP="009D0097">
            <w:pPr>
              <w:pStyle w:val="TableContent"/>
              <w:rPr>
                <w:rFonts w:asciiTheme="majorHAnsi" w:hAnsiTheme="majorHAnsi"/>
                <w:color w:val="auto"/>
              </w:rPr>
            </w:pPr>
            <w:r>
              <w:rPr>
                <w:rFonts w:asciiTheme="majorHAnsi" w:hAnsiTheme="majorHAnsi"/>
                <w:color w:val="auto"/>
              </w:rPr>
              <w:t xml:space="preserve">Issued – Final – Following </w:t>
            </w:r>
            <w:r w:rsidR="007B1CB1">
              <w:rPr>
                <w:rFonts w:asciiTheme="majorHAnsi" w:hAnsiTheme="majorHAnsi"/>
                <w:color w:val="auto"/>
              </w:rPr>
              <w:t>receipt of salvage sale invoices</w:t>
            </w:r>
          </w:p>
        </w:tc>
      </w:tr>
    </w:tbl>
    <w:p w14:paraId="588DE73B" w14:textId="77777777" w:rsidR="007466ED" w:rsidRPr="008A4608" w:rsidRDefault="007466ED" w:rsidP="007466ED">
      <w:pPr>
        <w:rPr>
          <w:rFonts w:asciiTheme="majorHAnsi" w:hAnsiTheme="majorHAnsi"/>
          <w:lang w:eastAsia="en-GB"/>
        </w:rPr>
      </w:pPr>
    </w:p>
    <w:p w14:paraId="75F2AC8F" w14:textId="133C4E13" w:rsidR="00E4398D" w:rsidRPr="008A4608" w:rsidRDefault="00E4398D" w:rsidP="00D3509E">
      <w:pPr>
        <w:rPr>
          <w:rFonts w:asciiTheme="majorHAnsi" w:hAnsiTheme="majorHAnsi"/>
          <w:lang w:eastAsia="en-GB"/>
        </w:rPr>
      </w:pPr>
      <w:r w:rsidRPr="008A4608">
        <w:rPr>
          <w:rFonts w:asciiTheme="majorHAnsi" w:hAnsiTheme="majorHAnsi"/>
          <w:bCs/>
        </w:rPr>
        <w:tab/>
      </w:r>
    </w:p>
    <w:p w14:paraId="5006B690" w14:textId="0B8BF3EA" w:rsidR="00AE68BE" w:rsidRPr="008A4608" w:rsidRDefault="00143438" w:rsidP="00E4398D">
      <w:pPr>
        <w:tabs>
          <w:tab w:val="left" w:pos="4515"/>
        </w:tabs>
        <w:rPr>
          <w:rFonts w:asciiTheme="majorHAnsi" w:hAnsiTheme="majorHAnsi"/>
          <w:bCs/>
        </w:rPr>
      </w:pPr>
      <w:r w:rsidRPr="008A4608">
        <w:rPr>
          <w:rFonts w:asciiTheme="majorHAnsi" w:hAnsiTheme="majorHAnsi"/>
          <w:noProof/>
        </w:rPr>
        <mc:AlternateContent>
          <mc:Choice Requires="wps">
            <w:drawing>
              <wp:anchor distT="0" distB="0" distL="114300" distR="114300" simplePos="0" relativeHeight="251658241" behindDoc="0" locked="0" layoutInCell="1" allowOverlap="1" wp14:anchorId="28903488" wp14:editId="21FC96AD">
                <wp:simplePos x="0" y="0"/>
                <wp:positionH relativeFrom="margin">
                  <wp:posOffset>-11402</wp:posOffset>
                </wp:positionH>
                <wp:positionV relativeFrom="page">
                  <wp:posOffset>8674873</wp:posOffset>
                </wp:positionV>
                <wp:extent cx="6423804" cy="821856"/>
                <wp:effectExtent l="0" t="0" r="0" b="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3804" cy="821856"/>
                        </a:xfrm>
                        <a:prstGeom prst="rect">
                          <a:avLst/>
                        </a:prstGeom>
                        <a:solidFill>
                          <a:srgbClr val="EBEBEB"/>
                        </a:solidFill>
                        <a:ln w="9525">
                          <a:noFill/>
                          <a:miter lim="800000"/>
                          <a:headEnd/>
                          <a:tailEnd/>
                        </a:ln>
                      </wps:spPr>
                      <wps:txbx>
                        <w:txbxContent>
                          <w:p w14:paraId="4623DA84" w14:textId="69391CAC" w:rsidR="007466ED" w:rsidRPr="008A4608" w:rsidRDefault="007466ED" w:rsidP="007466ED">
                            <w:pPr>
                              <w:pStyle w:val="BodyTextwhite"/>
                              <w:spacing w:after="120"/>
                              <w:rPr>
                                <w:rFonts w:asciiTheme="majorHAnsi" w:hAnsiTheme="majorHAnsi"/>
                                <w:color w:val="1A8479" w:themeColor="background2"/>
                              </w:rPr>
                            </w:pPr>
                            <w:r w:rsidRPr="008A4608">
                              <w:rPr>
                                <w:rFonts w:asciiTheme="majorHAnsi" w:hAnsiTheme="majorHAnsi"/>
                                <w:color w:val="1A8479" w:themeColor="background2"/>
                              </w:rPr>
                              <w:t>The contents of this report are for the confidential information of the client</w:t>
                            </w:r>
                            <w:r w:rsidR="00143438">
                              <w:rPr>
                                <w:rFonts w:asciiTheme="majorHAnsi" w:hAnsiTheme="majorHAnsi"/>
                                <w:color w:val="1A8479" w:themeColor="background2"/>
                              </w:rPr>
                              <w:t>.</w:t>
                            </w:r>
                            <w:r w:rsidRPr="008A4608">
                              <w:rPr>
                                <w:rFonts w:asciiTheme="majorHAnsi" w:hAnsiTheme="majorHAnsi"/>
                                <w:color w:val="1A8479" w:themeColor="background2"/>
                              </w:rPr>
                              <w:t xml:space="preserve"> </w:t>
                            </w:r>
                          </w:p>
                          <w:p w14:paraId="6882E480" w14:textId="1948633B" w:rsidR="007466ED" w:rsidRPr="008A4608" w:rsidRDefault="006F00CD" w:rsidP="006F00CD">
                            <w:pPr>
                              <w:autoSpaceDE w:val="0"/>
                              <w:autoSpaceDN w:val="0"/>
                              <w:spacing w:after="0" w:line="240" w:lineRule="auto"/>
                              <w:contextualSpacing/>
                              <w:rPr>
                                <w:rFonts w:asciiTheme="majorHAnsi" w:hAnsiTheme="majorHAnsi" w:cs="Arial"/>
                                <w:color w:val="808080"/>
                                <w:sz w:val="18"/>
                                <w:szCs w:val="18"/>
                              </w:rPr>
                            </w:pPr>
                            <w:r w:rsidRPr="008A4608">
                              <w:rPr>
                                <w:rFonts w:asciiTheme="majorHAnsi" w:hAnsiTheme="majorHAnsi" w:cs="Arial"/>
                                <w:color w:val="808080"/>
                                <w:sz w:val="18"/>
                                <w:szCs w:val="18"/>
                              </w:rPr>
                              <w:t>This survey and its issued report were completed without prejudice to all rights of parties concerned</w:t>
                            </w:r>
                            <w:r w:rsidR="00F84EB0">
                              <w:rPr>
                                <w:rFonts w:asciiTheme="majorHAnsi" w:hAnsiTheme="majorHAnsi" w:cs="Arial"/>
                                <w:color w:val="808080"/>
                                <w:sz w:val="18"/>
                                <w:szCs w:val="18"/>
                              </w:rPr>
                              <w:t>.</w:t>
                            </w:r>
                          </w:p>
                        </w:txbxContent>
                      </wps:txbx>
                      <wps:bodyPr rot="0" vert="horz" wrap="square" lIns="180000" tIns="180000" rIns="180000" bIns="180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03488" id="_x0000_t202" coordsize="21600,21600" o:spt="202" path="m,l,21600r21600,l21600,xe">
                <v:stroke joinstyle="miter"/>
                <v:path gradientshapeok="t" o:connecttype="rect"/>
              </v:shapetype>
              <v:shape id="Text Box 302" o:spid="_x0000_s1026" type="#_x0000_t202" style="position:absolute;margin-left:-.9pt;margin-top:683.05pt;width:505.8pt;height:64.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" fillcolor="#ebebeb" stroked="f">
                <v:textbox inset="5mm,5mm,5mm,5mm">
                  <w:txbxContent>
                    <w:p w14:paraId="4623DA84" w14:textId="69391CAC" w:rsidR="007466ED" w:rsidRPr="008A4608" w:rsidRDefault="007466ED" w:rsidP="007466ED">
                      <w:pPr>
                        <w:pStyle w:val="BodyTextwhite"/>
                        <w:spacing w:after="120"/>
                        <w:rPr>
                          <w:rFonts w:asciiTheme="majorHAnsi" w:hAnsiTheme="majorHAnsi"/>
                          <w:color w:val="1A8479" w:themeColor="background2"/>
                        </w:rPr>
                      </w:pPr>
                      <w:r w:rsidRPr="008A4608">
                        <w:rPr>
                          <w:rFonts w:asciiTheme="majorHAnsi" w:hAnsiTheme="majorHAnsi"/>
                          <w:color w:val="1A8479" w:themeColor="background2"/>
                        </w:rPr>
                        <w:t>The contents of this report are for the confidential information of the client</w:t>
                      </w:r>
                      <w:r w:rsidR="00143438">
                        <w:rPr>
                          <w:rFonts w:asciiTheme="majorHAnsi" w:hAnsiTheme="majorHAnsi"/>
                          <w:color w:val="1A8479" w:themeColor="background2"/>
                        </w:rPr>
                        <w:t>.</w:t>
                      </w:r>
                      <w:r w:rsidRPr="008A4608">
                        <w:rPr>
                          <w:rFonts w:asciiTheme="majorHAnsi" w:hAnsiTheme="majorHAnsi"/>
                          <w:color w:val="1A8479" w:themeColor="background2"/>
                        </w:rPr>
                        <w:t xml:space="preserve"> </w:t>
                      </w:r>
                    </w:p>
                    <w:p w14:paraId="6882E480" w14:textId="1948633B" w:rsidR="007466ED" w:rsidRPr="008A4608" w:rsidRDefault="006F00CD" w:rsidP="006F00CD">
                      <w:pPr>
                        <w:autoSpaceDE w:val="0"/>
                        <w:autoSpaceDN w:val="0"/>
                        <w:spacing w:after="0" w:line="240" w:lineRule="auto"/>
                        <w:contextualSpacing/>
                        <w:rPr>
                          <w:rFonts w:asciiTheme="majorHAnsi" w:hAnsiTheme="majorHAnsi" w:cs="Arial"/>
                          <w:color w:val="808080"/>
                          <w:sz w:val="18"/>
                          <w:szCs w:val="18"/>
                        </w:rPr>
                      </w:pPr>
                      <w:r w:rsidRPr="008A4608">
                        <w:rPr>
                          <w:rFonts w:asciiTheme="majorHAnsi" w:hAnsiTheme="majorHAnsi" w:cs="Arial"/>
                          <w:color w:val="808080"/>
                          <w:sz w:val="18"/>
                          <w:szCs w:val="18"/>
                        </w:rPr>
                        <w:t>This survey and its issued report were completed without prejudice to all rights of parties concerned</w:t>
                      </w:r>
                      <w:r w:rsidR="00F84EB0">
                        <w:rPr>
                          <w:rFonts w:asciiTheme="majorHAnsi" w:hAnsiTheme="majorHAnsi" w:cs="Arial"/>
                          <w:color w:val="808080"/>
                          <w:sz w:val="18"/>
                          <w:szCs w:val="18"/>
                        </w:rPr>
                        <w:t>.</w:t>
                      </w:r>
                    </w:p>
                  </w:txbxContent>
                </v:textbox>
                <w10:wrap anchorx="margin" anchory="page"/>
              </v:shape>
            </w:pict>
          </mc:Fallback>
        </mc:AlternateContent>
      </w:r>
    </w:p>
    <w:p w14:paraId="2DC58C56" w14:textId="6C4DDD37" w:rsidR="00E4398D" w:rsidRPr="008A4608" w:rsidRDefault="00E4398D" w:rsidP="00E4398D">
      <w:pPr>
        <w:tabs>
          <w:tab w:val="left" w:pos="4515"/>
        </w:tabs>
        <w:rPr>
          <w:rFonts w:asciiTheme="majorHAnsi" w:hAnsiTheme="majorHAnsi"/>
          <w:bCs/>
        </w:rPr>
        <w:sectPr w:rsidR="00E4398D" w:rsidRPr="008A4608" w:rsidSect="00EE14D5">
          <w:headerReference w:type="default" r:id="rId16"/>
          <w:footerReference w:type="default" r:id="rId17"/>
          <w:pgSz w:w="11906" w:h="16838" w:code="9"/>
          <w:pgMar w:top="907" w:right="907" w:bottom="907" w:left="907" w:header="567" w:footer="567" w:gutter="0"/>
          <w:cols w:space="708"/>
          <w:docGrid w:linePitch="360"/>
        </w:sectPr>
      </w:pPr>
    </w:p>
    <w:p w14:paraId="65E18C39" w14:textId="10936405" w:rsidR="00D76AAE" w:rsidRPr="00013AC5" w:rsidRDefault="00050400" w:rsidP="00A468F1">
      <w:pPr>
        <w:pStyle w:val="TOCHeading"/>
        <w:spacing w:before="120" w:after="120"/>
        <w:rPr>
          <w:rFonts w:asciiTheme="majorHAnsi" w:hAnsiTheme="majorHAnsi"/>
        </w:rPr>
      </w:pPr>
      <w:bookmarkStart w:id="0" w:name="_Toc125288343"/>
      <w:bookmarkStart w:id="1" w:name="_Ref113621070"/>
      <w:bookmarkStart w:id="2" w:name="_Ref113605773"/>
      <w:r w:rsidRPr="00013AC5">
        <w:rPr>
          <w:rFonts w:asciiTheme="majorHAnsi" w:hAnsiTheme="majorHAnsi"/>
        </w:rPr>
        <w:lastRenderedPageBreak/>
        <w:t>Report</w:t>
      </w:r>
      <w:r w:rsidR="00D76AAE" w:rsidRPr="00013AC5">
        <w:rPr>
          <w:rFonts w:asciiTheme="majorHAnsi" w:hAnsiTheme="majorHAnsi"/>
        </w:rPr>
        <w:t xml:space="preserve"> Summary</w:t>
      </w:r>
      <w:r w:rsidRPr="00013AC5">
        <w:rPr>
          <w:rFonts w:asciiTheme="majorHAnsi" w:hAnsiTheme="majorHAnsi"/>
        </w:rPr>
        <w:t xml:space="preserve"> </w:t>
      </w:r>
    </w:p>
    <w:p w14:paraId="6B8C610E" w14:textId="4F6AA4AC" w:rsidR="003F0712" w:rsidRPr="00013AC5" w:rsidRDefault="003F0712" w:rsidP="003913EF">
      <w:pPr>
        <w:pStyle w:val="NormalIndent"/>
        <w:spacing w:before="120" w:after="120" w:line="240" w:lineRule="auto"/>
        <w:jc w:val="both"/>
        <w:rPr>
          <w:rFonts w:asciiTheme="majorHAnsi" w:hAnsiTheme="majorHAnsi"/>
          <w:sz w:val="18"/>
          <w:szCs w:val="18"/>
          <w:lang w:val="en-US"/>
        </w:rPr>
      </w:pPr>
      <w:r w:rsidRPr="00013AC5">
        <w:rPr>
          <w:rFonts w:asciiTheme="majorHAnsi" w:hAnsiTheme="majorHAnsi"/>
          <w:sz w:val="18"/>
          <w:szCs w:val="18"/>
          <w:lang w:val="en-US"/>
        </w:rPr>
        <w:t xml:space="preserve">At the request of the reinsurance brokers, Chedid Re, ULA was instructed to investigate a marine cargo claim concerning Coils, Concrete Sheets and Gypsum Boards for </w:t>
      </w:r>
      <w:r w:rsidRPr="00013AC5">
        <w:rPr>
          <w:rFonts w:ascii="Source Sans Pro" w:eastAsia="Times New Roman" w:hAnsi="Source Sans Pro"/>
          <w:color w:val="000000"/>
          <w:sz w:val="18"/>
          <w:szCs w:val="18"/>
        </w:rPr>
        <w:t xml:space="preserve">M/s. International Business Alliance SARLU (Ste Afri Food – the </w:t>
      </w:r>
      <w:r w:rsidRPr="00013AC5">
        <w:rPr>
          <w:rFonts w:asciiTheme="majorHAnsi" w:hAnsiTheme="majorHAnsi"/>
          <w:sz w:val="18"/>
          <w:szCs w:val="18"/>
          <w:lang w:val="en-US"/>
        </w:rPr>
        <w:t>Assured), shipped onboard MV ZHE HAI 515 from Tianjin Port China to the port of Matadi, Congo.</w:t>
      </w:r>
      <w:r w:rsidR="003913EF" w:rsidRPr="00013AC5">
        <w:rPr>
          <w:rFonts w:asciiTheme="majorHAnsi" w:hAnsiTheme="majorHAnsi"/>
          <w:sz w:val="18"/>
          <w:szCs w:val="18"/>
          <w:lang w:val="en-US"/>
        </w:rPr>
        <w:t xml:space="preserve"> </w:t>
      </w:r>
      <w:r w:rsidRPr="00013AC5">
        <w:rPr>
          <w:rFonts w:asciiTheme="majorHAnsi" w:hAnsiTheme="majorHAnsi"/>
          <w:sz w:val="18"/>
          <w:szCs w:val="18"/>
          <w:lang w:val="en-US"/>
        </w:rPr>
        <w:t xml:space="preserve">This investigation required the attendance of ULA’s surveyors on multiple occasions, commencing from </w:t>
      </w:r>
      <w:r w:rsidRPr="00013AC5">
        <w:rPr>
          <w:rFonts w:asciiTheme="majorHAnsi" w:hAnsiTheme="majorHAnsi"/>
          <w:b/>
          <w:bCs/>
          <w:sz w:val="18"/>
          <w:szCs w:val="18"/>
          <w:lang w:val="en-US"/>
        </w:rPr>
        <w:t>20 to 24 September 2025 at Tianjin Port, China</w:t>
      </w:r>
      <w:r w:rsidRPr="00013AC5">
        <w:rPr>
          <w:rFonts w:asciiTheme="majorHAnsi" w:hAnsiTheme="majorHAnsi"/>
          <w:sz w:val="18"/>
          <w:szCs w:val="18"/>
          <w:lang w:val="en-US"/>
        </w:rPr>
        <w:t xml:space="preserve">; continuing from </w:t>
      </w:r>
      <w:r w:rsidRPr="00013AC5">
        <w:rPr>
          <w:rFonts w:asciiTheme="majorHAnsi" w:hAnsiTheme="majorHAnsi"/>
          <w:b/>
          <w:bCs/>
          <w:sz w:val="18"/>
          <w:szCs w:val="18"/>
          <w:lang w:val="en-US"/>
        </w:rPr>
        <w:t>17 November to 9 December 2025 at Matadi Port</w:t>
      </w:r>
      <w:r w:rsidRPr="00013AC5">
        <w:rPr>
          <w:rFonts w:asciiTheme="majorHAnsi" w:hAnsiTheme="majorHAnsi"/>
          <w:sz w:val="18"/>
          <w:szCs w:val="18"/>
          <w:lang w:val="en-US"/>
        </w:rPr>
        <w:t xml:space="preserve">, onboard the subject vessel during discharge operations; and extending through to </w:t>
      </w:r>
      <w:r w:rsidRPr="00013AC5">
        <w:rPr>
          <w:rFonts w:asciiTheme="majorHAnsi" w:hAnsiTheme="majorHAnsi"/>
          <w:b/>
          <w:bCs/>
          <w:sz w:val="18"/>
          <w:szCs w:val="18"/>
          <w:lang w:val="en-US"/>
        </w:rPr>
        <w:t>final delivery at the Consignee’s warehouse in Kinkole on 23 January 2026</w:t>
      </w:r>
      <w:r w:rsidRPr="00013AC5">
        <w:rPr>
          <w:rFonts w:asciiTheme="majorHAnsi" w:hAnsiTheme="majorHAnsi"/>
          <w:sz w:val="18"/>
          <w:szCs w:val="18"/>
          <w:lang w:val="en-US"/>
        </w:rPr>
        <w:t>.</w:t>
      </w:r>
      <w:r w:rsidR="00110AF8" w:rsidRPr="00013AC5">
        <w:rPr>
          <w:rFonts w:asciiTheme="majorHAnsi" w:hAnsiTheme="majorHAnsi"/>
          <w:sz w:val="18"/>
          <w:szCs w:val="18"/>
          <w:lang w:val="en-US"/>
        </w:rPr>
        <w:t xml:space="preserve"> </w:t>
      </w:r>
      <w:r w:rsidR="00110AF8" w:rsidRPr="00013AC5">
        <w:rPr>
          <w:rFonts w:asciiTheme="majorHAnsi" w:hAnsiTheme="majorHAnsi"/>
          <w:b/>
          <w:bCs/>
          <w:color w:val="1A8479" w:themeColor="background2"/>
          <w:sz w:val="18"/>
          <w:szCs w:val="18"/>
          <w:lang w:val="en-US"/>
        </w:rPr>
        <w:t>Table 2</w:t>
      </w:r>
      <w:r w:rsidR="00110AF8" w:rsidRPr="00013AC5">
        <w:rPr>
          <w:rFonts w:asciiTheme="majorHAnsi" w:hAnsiTheme="majorHAnsi"/>
          <w:sz w:val="18"/>
          <w:szCs w:val="18"/>
          <w:lang w:val="en-US"/>
        </w:rPr>
        <w:t xml:space="preserve"> </w:t>
      </w:r>
      <w:r w:rsidR="00D43596" w:rsidRPr="00013AC5">
        <w:rPr>
          <w:rFonts w:asciiTheme="majorHAnsi" w:hAnsiTheme="majorHAnsi"/>
          <w:sz w:val="18"/>
          <w:szCs w:val="18"/>
          <w:lang w:val="en-US"/>
        </w:rPr>
        <w:t>summarizes</w:t>
      </w:r>
      <w:r w:rsidR="00110AF8" w:rsidRPr="00013AC5">
        <w:rPr>
          <w:rFonts w:asciiTheme="majorHAnsi" w:hAnsiTheme="majorHAnsi"/>
          <w:sz w:val="18"/>
          <w:szCs w:val="18"/>
          <w:lang w:val="en-US"/>
        </w:rPr>
        <w:t xml:space="preserve"> the salient details of the </w:t>
      </w:r>
      <w:r w:rsidR="00D43596" w:rsidRPr="00013AC5">
        <w:rPr>
          <w:rFonts w:asciiTheme="majorHAnsi" w:hAnsiTheme="majorHAnsi"/>
          <w:sz w:val="18"/>
          <w:szCs w:val="18"/>
          <w:lang w:val="en-US"/>
        </w:rPr>
        <w:t>claim,</w:t>
      </w:r>
      <w:r w:rsidR="00110AF8" w:rsidRPr="00013AC5">
        <w:rPr>
          <w:rFonts w:asciiTheme="majorHAnsi" w:hAnsiTheme="majorHAnsi"/>
          <w:sz w:val="18"/>
          <w:szCs w:val="18"/>
          <w:lang w:val="en-US"/>
        </w:rPr>
        <w:t xml:space="preserve"> and its representative photographs are included in </w:t>
      </w:r>
      <w:r w:rsidR="00110AF8" w:rsidRPr="00013AC5">
        <w:rPr>
          <w:rFonts w:asciiTheme="majorHAnsi" w:hAnsiTheme="majorHAnsi"/>
          <w:b/>
          <w:bCs/>
          <w:color w:val="1A8479" w:themeColor="background2"/>
          <w:sz w:val="18"/>
          <w:szCs w:val="18"/>
          <w:lang w:val="en-US"/>
        </w:rPr>
        <w:t>Appendix B</w:t>
      </w:r>
      <w:r w:rsidR="00110AF8" w:rsidRPr="00013AC5">
        <w:rPr>
          <w:rFonts w:asciiTheme="majorHAnsi" w:hAnsiTheme="majorHAnsi"/>
          <w:sz w:val="18"/>
          <w:szCs w:val="18"/>
          <w:lang w:val="en-US"/>
        </w:rPr>
        <w:t>.</w:t>
      </w:r>
    </w:p>
    <w:p w14:paraId="26AD9EB9" w14:textId="1205B0D1" w:rsidR="003F0712" w:rsidRPr="00013AC5" w:rsidRDefault="003F0712" w:rsidP="009052BF">
      <w:pPr>
        <w:pStyle w:val="Caption"/>
        <w:keepNext/>
        <w:spacing w:before="120" w:after="0" w:line="240" w:lineRule="auto"/>
        <w:contextualSpacing/>
        <w:rPr>
          <w:rFonts w:asciiTheme="majorHAnsi" w:hAnsiTheme="majorHAnsi"/>
          <w:color w:val="1A8479" w:themeColor="background2"/>
          <w:sz w:val="18"/>
        </w:rPr>
      </w:pPr>
      <w:r w:rsidRPr="00013AC5">
        <w:rPr>
          <w:color w:val="1A8479" w:themeColor="background2"/>
          <w:sz w:val="18"/>
        </w:rPr>
        <w:t>Table 1 - Claim summary and salient details</w:t>
      </w:r>
    </w:p>
    <w:tbl>
      <w:tblPr>
        <w:tblStyle w:val="TableGrid"/>
        <w:tblW w:w="0" w:type="auto"/>
        <w:tblInd w:w="-5" w:type="dxa"/>
        <w:tblLook w:val="04A0" w:firstRow="1" w:lastRow="0" w:firstColumn="1" w:lastColumn="0" w:noHBand="0" w:noVBand="1"/>
      </w:tblPr>
      <w:tblGrid>
        <w:gridCol w:w="2700"/>
        <w:gridCol w:w="7387"/>
      </w:tblGrid>
      <w:tr w:rsidR="003F0712" w:rsidRPr="00013AC5" w14:paraId="323312D2" w14:textId="77777777" w:rsidTr="009052BF">
        <w:trPr>
          <w:trHeight w:val="70"/>
        </w:trPr>
        <w:tc>
          <w:tcPr>
            <w:cnfStyle w:val="001000000000" w:firstRow="0" w:lastRow="0" w:firstColumn="1" w:lastColumn="0" w:oddVBand="0" w:evenVBand="0" w:oddHBand="0" w:evenHBand="0" w:firstRowFirstColumn="0" w:firstRowLastColumn="0" w:lastRowFirstColumn="0" w:lastRowLastColumn="0"/>
            <w:tcW w:w="2700" w:type="dxa"/>
          </w:tcPr>
          <w:p w14:paraId="6DAEEFD4" w14:textId="77777777" w:rsidR="003F0712" w:rsidRPr="00013AC5" w:rsidRDefault="003F0712" w:rsidP="00D00192">
            <w:pPr>
              <w:rPr>
                <w:rFonts w:asciiTheme="majorHAnsi" w:hAnsiTheme="majorHAnsi" w:cstheme="minorHAnsi"/>
                <w:sz w:val="18"/>
                <w:szCs w:val="18"/>
              </w:rPr>
            </w:pPr>
            <w:r w:rsidRPr="00013AC5">
              <w:rPr>
                <w:rFonts w:asciiTheme="majorHAnsi" w:hAnsiTheme="majorHAnsi" w:cstheme="minorHAnsi"/>
                <w:sz w:val="18"/>
                <w:szCs w:val="18"/>
              </w:rPr>
              <w:t xml:space="preserve">Reinsurance broker </w:t>
            </w:r>
          </w:p>
        </w:tc>
        <w:tc>
          <w:tcPr>
            <w:tcW w:w="7387" w:type="dxa"/>
          </w:tcPr>
          <w:p w14:paraId="6B3382F0" w14:textId="77777777" w:rsidR="003F0712" w:rsidRPr="00013AC5" w:rsidRDefault="003F0712" w:rsidP="00D0019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18"/>
                <w:szCs w:val="18"/>
              </w:rPr>
            </w:pPr>
            <w:r w:rsidRPr="00013AC5">
              <w:rPr>
                <w:rFonts w:asciiTheme="majorHAnsi" w:hAnsiTheme="majorHAnsi" w:cstheme="minorHAnsi"/>
                <w:sz w:val="18"/>
                <w:szCs w:val="18"/>
              </w:rPr>
              <w:t xml:space="preserve">Chedid Re – Ref no. 10/FAC/24/00673/25/00534  </w:t>
            </w:r>
          </w:p>
        </w:tc>
      </w:tr>
      <w:tr w:rsidR="003F0712" w:rsidRPr="00013AC5" w14:paraId="61D5E9DD" w14:textId="77777777" w:rsidTr="009052BF">
        <w:tc>
          <w:tcPr>
            <w:cnfStyle w:val="001000000000" w:firstRow="0" w:lastRow="0" w:firstColumn="1" w:lastColumn="0" w:oddVBand="0" w:evenVBand="0" w:oddHBand="0" w:evenHBand="0" w:firstRowFirstColumn="0" w:firstRowLastColumn="0" w:lastRowFirstColumn="0" w:lastRowLastColumn="0"/>
            <w:tcW w:w="2700" w:type="dxa"/>
          </w:tcPr>
          <w:p w14:paraId="6C65CFD6" w14:textId="77777777" w:rsidR="003F0712" w:rsidRPr="00013AC5" w:rsidRDefault="003F0712" w:rsidP="00D00192">
            <w:pPr>
              <w:rPr>
                <w:rFonts w:asciiTheme="majorHAnsi" w:hAnsiTheme="majorHAnsi" w:cstheme="minorHAnsi"/>
                <w:sz w:val="18"/>
                <w:szCs w:val="18"/>
              </w:rPr>
            </w:pPr>
            <w:r w:rsidRPr="00013AC5">
              <w:rPr>
                <w:rFonts w:asciiTheme="majorHAnsi" w:hAnsiTheme="majorHAnsi" w:cstheme="minorHAnsi"/>
                <w:sz w:val="18"/>
                <w:szCs w:val="18"/>
              </w:rPr>
              <w:t xml:space="preserve">Agent/Broker </w:t>
            </w:r>
          </w:p>
        </w:tc>
        <w:tc>
          <w:tcPr>
            <w:tcW w:w="7387" w:type="dxa"/>
          </w:tcPr>
          <w:p w14:paraId="18E344DF" w14:textId="77777777" w:rsidR="003F0712" w:rsidRPr="00013AC5" w:rsidRDefault="003F0712" w:rsidP="00D0019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18"/>
                <w:szCs w:val="18"/>
              </w:rPr>
            </w:pPr>
            <w:r w:rsidRPr="00013AC5">
              <w:rPr>
                <w:rFonts w:asciiTheme="majorHAnsi" w:hAnsiTheme="majorHAnsi" w:cstheme="minorHAnsi"/>
                <w:sz w:val="18"/>
                <w:szCs w:val="18"/>
              </w:rPr>
              <w:t>Elite Insurance Ref no. 122/2025</w:t>
            </w:r>
          </w:p>
        </w:tc>
      </w:tr>
      <w:tr w:rsidR="003F0712" w:rsidRPr="00013AC5" w14:paraId="29D4BF4E" w14:textId="77777777" w:rsidTr="009052BF">
        <w:tc>
          <w:tcPr>
            <w:cnfStyle w:val="001000000000" w:firstRow="0" w:lastRow="0" w:firstColumn="1" w:lastColumn="0" w:oddVBand="0" w:evenVBand="0" w:oddHBand="0" w:evenHBand="0" w:firstRowFirstColumn="0" w:firstRowLastColumn="0" w:lastRowFirstColumn="0" w:lastRowLastColumn="0"/>
            <w:tcW w:w="2700" w:type="dxa"/>
          </w:tcPr>
          <w:p w14:paraId="6679AEBB" w14:textId="77777777" w:rsidR="003F0712" w:rsidRPr="00013AC5" w:rsidRDefault="003F0712" w:rsidP="00D00192">
            <w:pPr>
              <w:rPr>
                <w:rFonts w:asciiTheme="majorHAnsi" w:hAnsiTheme="majorHAnsi" w:cstheme="minorHAnsi"/>
                <w:sz w:val="18"/>
                <w:szCs w:val="18"/>
              </w:rPr>
            </w:pPr>
            <w:r w:rsidRPr="00013AC5">
              <w:rPr>
                <w:rFonts w:asciiTheme="majorHAnsi" w:hAnsiTheme="majorHAnsi" w:cstheme="minorHAnsi"/>
                <w:sz w:val="18"/>
                <w:szCs w:val="18"/>
              </w:rPr>
              <w:t xml:space="preserve">Initial claim on the policy </w:t>
            </w:r>
          </w:p>
        </w:tc>
        <w:tc>
          <w:tcPr>
            <w:tcW w:w="7387" w:type="dxa"/>
          </w:tcPr>
          <w:p w14:paraId="653127E7" w14:textId="5A1559E7" w:rsidR="003F0712" w:rsidRPr="00013AC5" w:rsidRDefault="00372BB4" w:rsidP="00D0019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18"/>
                <w:szCs w:val="18"/>
              </w:rPr>
            </w:pPr>
            <w:r w:rsidRPr="00013AC5">
              <w:rPr>
                <w:rFonts w:asciiTheme="majorHAnsi" w:hAnsiTheme="majorHAnsi" w:cstheme="minorHAnsi"/>
                <w:b/>
                <w:bCs/>
                <w:sz w:val="18"/>
                <w:szCs w:val="18"/>
              </w:rPr>
              <w:t xml:space="preserve">Claim reserve initially thought to be around USD 100,000 – Lowered to Circa USD 30,000.00 (before detailed segregation) </w:t>
            </w:r>
          </w:p>
        </w:tc>
      </w:tr>
      <w:tr w:rsidR="003F0712" w:rsidRPr="00013AC5" w14:paraId="2E44B318" w14:textId="77777777" w:rsidTr="009052BF">
        <w:tc>
          <w:tcPr>
            <w:cnfStyle w:val="001000000000" w:firstRow="0" w:lastRow="0" w:firstColumn="1" w:lastColumn="0" w:oddVBand="0" w:evenVBand="0" w:oddHBand="0" w:evenHBand="0" w:firstRowFirstColumn="0" w:firstRowLastColumn="0" w:lastRowFirstColumn="0" w:lastRowLastColumn="0"/>
            <w:tcW w:w="2700" w:type="dxa"/>
          </w:tcPr>
          <w:p w14:paraId="40425D00" w14:textId="77777777" w:rsidR="003F0712" w:rsidRPr="00013AC5" w:rsidRDefault="003F0712" w:rsidP="00D00192">
            <w:pPr>
              <w:rPr>
                <w:rFonts w:asciiTheme="majorHAnsi" w:hAnsiTheme="majorHAnsi" w:cstheme="minorHAnsi"/>
                <w:sz w:val="18"/>
                <w:szCs w:val="18"/>
              </w:rPr>
            </w:pPr>
            <w:r w:rsidRPr="00013AC5">
              <w:rPr>
                <w:rFonts w:asciiTheme="majorHAnsi" w:hAnsiTheme="majorHAnsi" w:cstheme="minorHAnsi"/>
                <w:sz w:val="18"/>
                <w:szCs w:val="18"/>
              </w:rPr>
              <w:t>Consignee / Assured / Buyer</w:t>
            </w:r>
          </w:p>
        </w:tc>
        <w:tc>
          <w:tcPr>
            <w:tcW w:w="7387" w:type="dxa"/>
          </w:tcPr>
          <w:p w14:paraId="4CF6AC81" w14:textId="77777777" w:rsidR="003F0712" w:rsidRPr="00013AC5" w:rsidRDefault="003F0712" w:rsidP="00D0019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18"/>
                <w:szCs w:val="18"/>
              </w:rPr>
            </w:pPr>
            <w:r w:rsidRPr="00013AC5">
              <w:rPr>
                <w:rFonts w:asciiTheme="majorHAnsi" w:hAnsiTheme="majorHAnsi" w:cstheme="minorHAnsi"/>
                <w:sz w:val="18"/>
                <w:szCs w:val="18"/>
              </w:rPr>
              <w:t>M/s. International Business Alliance SARLU &amp;/or STE AFRI Food or any subsidiary name listed in the insurance policy</w:t>
            </w:r>
          </w:p>
        </w:tc>
      </w:tr>
      <w:tr w:rsidR="003F0712" w:rsidRPr="00013AC5" w14:paraId="76A047D3" w14:textId="77777777" w:rsidTr="009052BF">
        <w:tc>
          <w:tcPr>
            <w:cnfStyle w:val="001000000000" w:firstRow="0" w:lastRow="0" w:firstColumn="1" w:lastColumn="0" w:oddVBand="0" w:evenVBand="0" w:oddHBand="0" w:evenHBand="0" w:firstRowFirstColumn="0" w:firstRowLastColumn="0" w:lastRowFirstColumn="0" w:lastRowLastColumn="0"/>
            <w:tcW w:w="2700" w:type="dxa"/>
          </w:tcPr>
          <w:p w14:paraId="1C977E95" w14:textId="77777777" w:rsidR="003F0712" w:rsidRPr="00013AC5" w:rsidRDefault="003F0712" w:rsidP="00D00192">
            <w:pPr>
              <w:rPr>
                <w:rFonts w:asciiTheme="majorHAnsi" w:hAnsiTheme="majorHAnsi" w:cstheme="minorHAnsi"/>
                <w:sz w:val="18"/>
                <w:szCs w:val="18"/>
              </w:rPr>
            </w:pPr>
            <w:r w:rsidRPr="00013AC5">
              <w:rPr>
                <w:rFonts w:asciiTheme="majorHAnsi" w:hAnsiTheme="majorHAnsi" w:cstheme="minorHAnsi"/>
                <w:sz w:val="18"/>
                <w:szCs w:val="18"/>
              </w:rPr>
              <w:t>Terms of sale</w:t>
            </w:r>
          </w:p>
        </w:tc>
        <w:tc>
          <w:tcPr>
            <w:tcW w:w="7387" w:type="dxa"/>
          </w:tcPr>
          <w:p w14:paraId="7ADFCBF4" w14:textId="77777777" w:rsidR="003F0712" w:rsidRPr="00013AC5" w:rsidRDefault="003F0712" w:rsidP="00D0019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18"/>
                <w:szCs w:val="18"/>
              </w:rPr>
            </w:pPr>
            <w:r w:rsidRPr="00013AC5">
              <w:rPr>
                <w:rFonts w:asciiTheme="majorHAnsi" w:hAnsiTheme="majorHAnsi" w:cstheme="minorHAnsi"/>
                <w:b/>
                <w:bCs/>
                <w:sz w:val="18"/>
                <w:szCs w:val="18"/>
                <w:lang w:val="en-US"/>
              </w:rPr>
              <w:t xml:space="preserve">FOB TIANJIN </w:t>
            </w:r>
            <w:r w:rsidRPr="00013AC5">
              <w:rPr>
                <w:rFonts w:asciiTheme="majorHAnsi" w:hAnsiTheme="majorHAnsi" w:cstheme="minorHAnsi"/>
                <w:sz w:val="18"/>
                <w:szCs w:val="18"/>
              </w:rPr>
              <w:t>(no year of Incoterms version specified)</w:t>
            </w:r>
          </w:p>
        </w:tc>
      </w:tr>
      <w:tr w:rsidR="003F0712" w:rsidRPr="00013AC5" w14:paraId="2ABA2D3A" w14:textId="77777777" w:rsidTr="009052BF">
        <w:tc>
          <w:tcPr>
            <w:cnfStyle w:val="001000000000" w:firstRow="0" w:lastRow="0" w:firstColumn="1" w:lastColumn="0" w:oddVBand="0" w:evenVBand="0" w:oddHBand="0" w:evenHBand="0" w:firstRowFirstColumn="0" w:firstRowLastColumn="0" w:lastRowFirstColumn="0" w:lastRowLastColumn="0"/>
            <w:tcW w:w="2700" w:type="dxa"/>
          </w:tcPr>
          <w:p w14:paraId="38710220" w14:textId="77777777" w:rsidR="003F0712" w:rsidRPr="00013AC5" w:rsidRDefault="003F0712" w:rsidP="00D00192">
            <w:pPr>
              <w:rPr>
                <w:rFonts w:asciiTheme="majorHAnsi" w:hAnsiTheme="majorHAnsi" w:cstheme="minorHAnsi"/>
                <w:sz w:val="18"/>
                <w:szCs w:val="18"/>
              </w:rPr>
            </w:pPr>
            <w:r w:rsidRPr="00013AC5">
              <w:rPr>
                <w:rFonts w:asciiTheme="majorHAnsi" w:hAnsiTheme="majorHAnsi" w:cstheme="minorHAnsi"/>
                <w:sz w:val="18"/>
                <w:szCs w:val="18"/>
              </w:rPr>
              <w:t>Policy basis of cover and details</w:t>
            </w:r>
          </w:p>
        </w:tc>
        <w:tc>
          <w:tcPr>
            <w:tcW w:w="7387" w:type="dxa"/>
          </w:tcPr>
          <w:p w14:paraId="626B5DD0" w14:textId="77777777" w:rsidR="003F0712" w:rsidRPr="00013AC5" w:rsidRDefault="003F0712" w:rsidP="00D00192">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18"/>
                <w:szCs w:val="18"/>
              </w:rPr>
            </w:pPr>
            <w:r w:rsidRPr="00013AC5">
              <w:rPr>
                <w:rFonts w:asciiTheme="majorHAnsi" w:hAnsiTheme="majorHAnsi" w:cstheme="minorHAnsi"/>
                <w:b/>
                <w:bCs/>
                <w:sz w:val="18"/>
                <w:szCs w:val="18"/>
              </w:rPr>
              <w:t>Policies Contract ID no.:</w:t>
            </w:r>
            <w:r w:rsidRPr="00013AC5">
              <w:rPr>
                <w:rFonts w:asciiTheme="majorHAnsi" w:hAnsiTheme="majorHAnsi" w:cstheme="minorHAnsi"/>
                <w:sz w:val="18"/>
                <w:szCs w:val="18"/>
              </w:rPr>
              <w:t xml:space="preserve"> 427603 &amp; 427604</w:t>
            </w:r>
          </w:p>
          <w:p w14:paraId="4BFAECBF" w14:textId="5AC43CBC" w:rsidR="003F0712" w:rsidRPr="00013AC5" w:rsidRDefault="0018553C" w:rsidP="00D00192">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18"/>
                <w:szCs w:val="18"/>
              </w:rPr>
            </w:pPr>
            <w:r w:rsidRPr="00013AC5">
              <w:rPr>
                <w:rFonts w:asciiTheme="majorHAnsi" w:hAnsiTheme="majorHAnsi" w:cstheme="minorHAnsi"/>
                <w:b/>
                <w:bCs/>
                <w:sz w:val="18"/>
                <w:szCs w:val="18"/>
              </w:rPr>
              <w:t>Insured Value</w:t>
            </w:r>
            <w:r w:rsidR="003F0712" w:rsidRPr="00013AC5">
              <w:rPr>
                <w:rFonts w:asciiTheme="majorHAnsi" w:hAnsiTheme="majorHAnsi" w:cstheme="minorHAnsi"/>
                <w:b/>
                <w:bCs/>
                <w:sz w:val="18"/>
                <w:szCs w:val="18"/>
              </w:rPr>
              <w:t xml:space="preserve"> / BoV:</w:t>
            </w:r>
            <w:r w:rsidR="003F0712" w:rsidRPr="00013AC5">
              <w:rPr>
                <w:rFonts w:asciiTheme="majorHAnsi" w:hAnsiTheme="majorHAnsi" w:cstheme="minorHAnsi"/>
                <w:sz w:val="18"/>
                <w:szCs w:val="18"/>
              </w:rPr>
              <w:t xml:space="preserve"> Invoice Value + Freight + 10% as per Elite</w:t>
            </w:r>
          </w:p>
          <w:p w14:paraId="745942B6" w14:textId="77777777" w:rsidR="003F0712" w:rsidRPr="00013AC5" w:rsidRDefault="003F0712" w:rsidP="00D00192">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18"/>
                <w:szCs w:val="18"/>
              </w:rPr>
            </w:pPr>
            <w:r w:rsidRPr="00013AC5">
              <w:rPr>
                <w:rFonts w:asciiTheme="majorHAnsi" w:hAnsiTheme="majorHAnsi" w:cstheme="minorHAnsi"/>
                <w:b/>
                <w:bCs/>
                <w:sz w:val="18"/>
                <w:szCs w:val="18"/>
              </w:rPr>
              <w:t>BoV on Policy:</w:t>
            </w:r>
            <w:r w:rsidRPr="00013AC5">
              <w:rPr>
                <w:rFonts w:asciiTheme="majorHAnsi" w:hAnsiTheme="majorHAnsi" w:cstheme="minorHAnsi"/>
                <w:sz w:val="18"/>
                <w:szCs w:val="18"/>
              </w:rPr>
              <w:t xml:space="preserve"> Invoice Value + 10%</w:t>
            </w:r>
          </w:p>
          <w:p w14:paraId="1F612C77" w14:textId="4051D579" w:rsidR="003F0712" w:rsidRPr="00013AC5" w:rsidRDefault="003F0712" w:rsidP="00D00192">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color w:val="000000" w:themeColor="text1"/>
                <w:sz w:val="18"/>
                <w:szCs w:val="18"/>
              </w:rPr>
            </w:pPr>
            <w:r w:rsidRPr="00013AC5">
              <w:rPr>
                <w:rFonts w:asciiTheme="majorHAnsi" w:hAnsiTheme="majorHAnsi" w:cstheme="minorHAnsi"/>
                <w:b/>
                <w:bCs/>
                <w:sz w:val="18"/>
                <w:szCs w:val="18"/>
              </w:rPr>
              <w:t xml:space="preserve">Period of Risk: </w:t>
            </w:r>
            <w:r w:rsidRPr="00013AC5">
              <w:rPr>
                <w:rFonts w:asciiTheme="majorHAnsi" w:hAnsiTheme="majorHAnsi" w:cstheme="minorHAnsi"/>
                <w:sz w:val="18"/>
                <w:szCs w:val="18"/>
              </w:rPr>
              <w:t xml:space="preserve">From 03 November 2024 to 02 November 2025 (discharge completion date at Matadi, DRC on 17 November till 9 December 2025) </w:t>
            </w:r>
          </w:p>
          <w:p w14:paraId="6DF39DE1" w14:textId="77777777" w:rsidR="003F0712" w:rsidRPr="00013AC5" w:rsidRDefault="003F0712" w:rsidP="00D00192">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18"/>
                <w:szCs w:val="18"/>
              </w:rPr>
            </w:pPr>
            <w:r w:rsidRPr="00013AC5">
              <w:rPr>
                <w:rFonts w:asciiTheme="majorHAnsi" w:hAnsiTheme="majorHAnsi" w:cstheme="minorHAnsi"/>
                <w:b/>
                <w:bCs/>
                <w:sz w:val="18"/>
                <w:szCs w:val="18"/>
              </w:rPr>
              <w:t>Limit per shipment:</w:t>
            </w:r>
            <w:r w:rsidRPr="00013AC5">
              <w:rPr>
                <w:rFonts w:asciiTheme="majorHAnsi" w:hAnsiTheme="majorHAnsi" w:cstheme="minorHAnsi"/>
                <w:sz w:val="18"/>
                <w:szCs w:val="18"/>
              </w:rPr>
              <w:t xml:space="preserve"> USD 14,000,000 for breakbulk/bulk shipments</w:t>
            </w:r>
          </w:p>
          <w:p w14:paraId="35FCB9F9" w14:textId="78815748" w:rsidR="003F0712" w:rsidRPr="00013AC5" w:rsidRDefault="003F0712" w:rsidP="00D00192">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18"/>
                <w:szCs w:val="18"/>
              </w:rPr>
            </w:pPr>
            <w:r w:rsidRPr="00013AC5">
              <w:rPr>
                <w:rFonts w:asciiTheme="majorHAnsi" w:hAnsiTheme="majorHAnsi" w:cstheme="minorHAnsi"/>
                <w:b/>
                <w:bCs/>
                <w:sz w:val="18"/>
                <w:szCs w:val="18"/>
              </w:rPr>
              <w:t>Deductible:</w:t>
            </w:r>
            <w:r w:rsidRPr="00013AC5">
              <w:rPr>
                <w:rFonts w:asciiTheme="majorHAnsi" w:hAnsiTheme="majorHAnsi" w:cstheme="minorHAnsi"/>
                <w:sz w:val="18"/>
                <w:szCs w:val="18"/>
              </w:rPr>
              <w:t xml:space="preserve"> Shortage on bulk and/or break-bulk shipments: 0.5% of the </w:t>
            </w:r>
            <w:r w:rsidR="0018553C" w:rsidRPr="00013AC5">
              <w:rPr>
                <w:rFonts w:asciiTheme="majorHAnsi" w:hAnsiTheme="majorHAnsi" w:cstheme="minorHAnsi"/>
                <w:sz w:val="18"/>
                <w:szCs w:val="18"/>
              </w:rPr>
              <w:t>Insured Value</w:t>
            </w:r>
          </w:p>
          <w:p w14:paraId="160DCE90" w14:textId="77777777" w:rsidR="003F0712" w:rsidRPr="00013AC5" w:rsidRDefault="003F0712" w:rsidP="00D00192">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18"/>
                <w:szCs w:val="18"/>
              </w:rPr>
            </w:pPr>
            <w:r w:rsidRPr="00013AC5">
              <w:rPr>
                <w:rFonts w:asciiTheme="majorHAnsi" w:hAnsiTheme="majorHAnsi" w:cstheme="minorHAnsi"/>
                <w:b/>
                <w:bCs/>
                <w:sz w:val="18"/>
                <w:szCs w:val="18"/>
              </w:rPr>
              <w:t>Insured value (Invoice Value + Freight +10% BoV):</w:t>
            </w:r>
            <w:r w:rsidRPr="00013AC5">
              <w:rPr>
                <w:rFonts w:asciiTheme="majorHAnsi" w:hAnsiTheme="majorHAnsi" w:cstheme="minorHAnsi"/>
                <w:sz w:val="18"/>
                <w:szCs w:val="18"/>
              </w:rPr>
              <w:t xml:space="preserve"> Calculated as USD 6,661,213.64 + USD 1,090,994.40 + 10% = USD 8,527,428.84 (below the limit)</w:t>
            </w:r>
          </w:p>
        </w:tc>
      </w:tr>
    </w:tbl>
    <w:p w14:paraId="5DC02210" w14:textId="44FEF6CF" w:rsidR="003913EF" w:rsidRPr="00013AC5" w:rsidRDefault="003913EF" w:rsidP="00C54BCA">
      <w:pPr>
        <w:pStyle w:val="ListParagraph"/>
        <w:numPr>
          <w:ilvl w:val="0"/>
          <w:numId w:val="41"/>
        </w:numPr>
        <w:spacing w:before="60" w:after="60" w:line="240" w:lineRule="auto"/>
        <w:contextualSpacing w:val="0"/>
        <w:jc w:val="both"/>
        <w:rPr>
          <w:rFonts w:ascii="Source Sans Pro" w:eastAsia="Times New Roman" w:hAnsi="Source Sans Pro" w:cs="Times New Roman"/>
          <w:sz w:val="18"/>
          <w:szCs w:val="18"/>
          <w:lang w:val="en-US"/>
        </w:rPr>
      </w:pPr>
      <w:r w:rsidRPr="00013AC5">
        <w:rPr>
          <w:rFonts w:ascii="Source Sans Pro" w:eastAsia="Times New Roman" w:hAnsi="Source Sans Pro" w:cs="Times New Roman"/>
          <w:sz w:val="18"/>
          <w:szCs w:val="18"/>
          <w:lang w:val="en-US"/>
        </w:rPr>
        <w:t>The Assured’s business involves importing galvanized coils, PPGI coils, HRS, concrete sheets, gypsum boards, IPE and angles for manufacturing in the DRC, and they are confirmed as an actual steel goods manufacturer and supplier.</w:t>
      </w:r>
    </w:p>
    <w:p w14:paraId="087C90A2" w14:textId="459D5C23" w:rsidR="003913EF" w:rsidRPr="00013AC5" w:rsidRDefault="003913EF" w:rsidP="00C54BCA">
      <w:pPr>
        <w:pStyle w:val="ListParagraph"/>
        <w:numPr>
          <w:ilvl w:val="0"/>
          <w:numId w:val="41"/>
        </w:numPr>
        <w:spacing w:before="60" w:after="60" w:line="240" w:lineRule="auto"/>
        <w:contextualSpacing w:val="0"/>
        <w:jc w:val="both"/>
        <w:rPr>
          <w:rFonts w:ascii="Source Sans Pro" w:eastAsia="Times New Roman" w:hAnsi="Source Sans Pro" w:cs="Times New Roman"/>
          <w:sz w:val="18"/>
          <w:szCs w:val="18"/>
          <w:lang w:val="en-US"/>
        </w:rPr>
      </w:pPr>
      <w:r w:rsidRPr="00013AC5">
        <w:rPr>
          <w:rFonts w:ascii="Source Sans Pro" w:eastAsia="Times New Roman" w:hAnsi="Source Sans Pro" w:cs="Times New Roman"/>
          <w:sz w:val="18"/>
          <w:szCs w:val="18"/>
          <w:lang w:val="en-US"/>
        </w:rPr>
        <w:t>A fire occurred on 17 September 2025 in Hold No. 4 at Tianjin loading port while the vessel was berthed, with no General Average declared.</w:t>
      </w:r>
      <w:r w:rsidR="00FB2010" w:rsidRPr="00013AC5">
        <w:rPr>
          <w:rFonts w:ascii="Source Sans Pro" w:eastAsia="Times New Roman" w:hAnsi="Source Sans Pro" w:cs="Times New Roman"/>
          <w:sz w:val="18"/>
          <w:szCs w:val="18"/>
          <w:lang w:val="en-US"/>
        </w:rPr>
        <w:t xml:space="preserve"> </w:t>
      </w:r>
      <w:r w:rsidRPr="00013AC5">
        <w:rPr>
          <w:rFonts w:ascii="Source Sans Pro" w:eastAsia="Times New Roman" w:hAnsi="Source Sans Pro" w:cs="Times New Roman"/>
          <w:sz w:val="18"/>
          <w:szCs w:val="18"/>
          <w:lang w:val="en-US"/>
        </w:rPr>
        <w:t xml:space="preserve">Shipowners stated </w:t>
      </w:r>
      <w:r w:rsidR="00813D06" w:rsidRPr="00013AC5">
        <w:rPr>
          <w:rFonts w:ascii="Source Sans Pro" w:eastAsia="Times New Roman" w:hAnsi="Source Sans Pro" w:cs="Times New Roman"/>
          <w:sz w:val="18"/>
          <w:szCs w:val="18"/>
          <w:lang w:val="en-US"/>
        </w:rPr>
        <w:t xml:space="preserve">that </w:t>
      </w:r>
      <w:r w:rsidRPr="00013AC5">
        <w:rPr>
          <w:rFonts w:ascii="Source Sans Pro" w:eastAsia="Times New Roman" w:hAnsi="Source Sans Pro" w:cs="Times New Roman"/>
          <w:sz w:val="18"/>
          <w:szCs w:val="18"/>
          <w:lang w:val="en-US"/>
        </w:rPr>
        <w:t>only CO₂ was used for firefighting; however, silver nitrate testing confirmed seawater contamination on part of the steel cargo.</w:t>
      </w:r>
      <w:r w:rsidR="009D65B3" w:rsidRPr="00013AC5">
        <w:rPr>
          <w:rFonts w:ascii="Source Sans Pro" w:eastAsia="Times New Roman" w:hAnsi="Source Sans Pro" w:cs="Times New Roman"/>
          <w:sz w:val="18"/>
          <w:szCs w:val="18"/>
          <w:lang w:val="en-US"/>
        </w:rPr>
        <w:t xml:space="preserve"> To date, General Average was </w:t>
      </w:r>
      <w:r w:rsidR="009D65B3" w:rsidRPr="00013AC5">
        <w:rPr>
          <w:rFonts w:ascii="Source Sans Pro" w:eastAsia="Times New Roman" w:hAnsi="Source Sans Pro" w:cs="Times New Roman"/>
          <w:b/>
          <w:bCs/>
          <w:sz w:val="18"/>
          <w:szCs w:val="18"/>
          <w:lang w:val="en-US"/>
        </w:rPr>
        <w:t>not</w:t>
      </w:r>
      <w:r w:rsidR="009D65B3" w:rsidRPr="00013AC5">
        <w:rPr>
          <w:rFonts w:ascii="Source Sans Pro" w:eastAsia="Times New Roman" w:hAnsi="Source Sans Pro" w:cs="Times New Roman"/>
          <w:sz w:val="18"/>
          <w:szCs w:val="18"/>
          <w:lang w:val="en-US"/>
        </w:rPr>
        <w:t xml:space="preserve"> declared by the carrier.</w:t>
      </w:r>
    </w:p>
    <w:p w14:paraId="2DC54FB9" w14:textId="79E3D932" w:rsidR="003913EF" w:rsidRPr="00013AC5" w:rsidRDefault="003913EF" w:rsidP="00C54BCA">
      <w:pPr>
        <w:pStyle w:val="ListParagraph"/>
        <w:numPr>
          <w:ilvl w:val="0"/>
          <w:numId w:val="41"/>
        </w:numPr>
        <w:spacing w:before="60" w:after="60" w:line="240" w:lineRule="auto"/>
        <w:contextualSpacing w:val="0"/>
        <w:jc w:val="both"/>
        <w:rPr>
          <w:rFonts w:ascii="Source Sans Pro" w:eastAsia="Times New Roman" w:hAnsi="Source Sans Pro" w:cs="Times New Roman"/>
          <w:sz w:val="18"/>
          <w:szCs w:val="18"/>
          <w:lang w:val="en-US"/>
        </w:rPr>
      </w:pPr>
      <w:r w:rsidRPr="00013AC5">
        <w:rPr>
          <w:rFonts w:ascii="Source Sans Pro" w:eastAsia="Times New Roman" w:hAnsi="Source Sans Pro" w:cs="Times New Roman"/>
          <w:sz w:val="18"/>
          <w:szCs w:val="18"/>
          <w:lang w:val="en-US"/>
        </w:rPr>
        <w:t>Initial inspections in Tianjin (19–24 September 2025) revealed burnt gypsum boards, heat-affected steel, soot contamination, and seawater-induced rust, while bottom-stowed cargo could not be fully inspected.</w:t>
      </w:r>
    </w:p>
    <w:p w14:paraId="059040E1" w14:textId="01239755" w:rsidR="003913EF" w:rsidRPr="00013AC5" w:rsidRDefault="003913EF" w:rsidP="00C54BCA">
      <w:pPr>
        <w:pStyle w:val="ListParagraph"/>
        <w:numPr>
          <w:ilvl w:val="0"/>
          <w:numId w:val="41"/>
        </w:numPr>
        <w:spacing w:before="60" w:after="60" w:line="240" w:lineRule="auto"/>
        <w:contextualSpacing w:val="0"/>
        <w:jc w:val="both"/>
        <w:rPr>
          <w:rFonts w:ascii="Source Sans Pro" w:eastAsia="Times New Roman" w:hAnsi="Source Sans Pro" w:cs="Times New Roman"/>
          <w:sz w:val="18"/>
          <w:szCs w:val="18"/>
          <w:lang w:val="en-US"/>
        </w:rPr>
      </w:pPr>
      <w:r w:rsidRPr="00013AC5">
        <w:rPr>
          <w:rFonts w:ascii="Source Sans Pro" w:eastAsia="Times New Roman" w:hAnsi="Source Sans Pro" w:cs="Times New Roman"/>
          <w:sz w:val="18"/>
          <w:szCs w:val="18"/>
          <w:lang w:val="en-US"/>
        </w:rPr>
        <w:t>The vessel departed Tianjin on 25 September 2025, with further inspection deferred to the discharge port due to limited access and lack of fire investigation reports.</w:t>
      </w:r>
    </w:p>
    <w:p w14:paraId="7DCBDDD6" w14:textId="396796E2" w:rsidR="003913EF" w:rsidRPr="00013AC5" w:rsidRDefault="003913EF" w:rsidP="00C54BCA">
      <w:pPr>
        <w:pStyle w:val="ListParagraph"/>
        <w:numPr>
          <w:ilvl w:val="0"/>
          <w:numId w:val="41"/>
        </w:numPr>
        <w:spacing w:before="60" w:after="60" w:line="240" w:lineRule="auto"/>
        <w:contextualSpacing w:val="0"/>
        <w:jc w:val="both"/>
        <w:rPr>
          <w:rFonts w:ascii="Source Sans Pro" w:eastAsia="Times New Roman" w:hAnsi="Source Sans Pro" w:cs="Times New Roman"/>
          <w:sz w:val="18"/>
          <w:szCs w:val="18"/>
          <w:lang w:val="en-US"/>
        </w:rPr>
      </w:pPr>
      <w:r w:rsidRPr="00013AC5">
        <w:rPr>
          <w:rFonts w:ascii="Source Sans Pro" w:eastAsia="Times New Roman" w:hAnsi="Source Sans Pro" w:cs="Times New Roman"/>
          <w:sz w:val="18"/>
          <w:szCs w:val="18"/>
          <w:lang w:val="en-US"/>
        </w:rPr>
        <w:t>The vessel arrived in Matadi on 17 November 2025, and discharge operations were conducted until 9 December 2025 under ULA surveyor attendance.</w:t>
      </w:r>
      <w:r w:rsidR="00FB2010" w:rsidRPr="00013AC5">
        <w:rPr>
          <w:rFonts w:ascii="Source Sans Pro" w:eastAsia="Times New Roman" w:hAnsi="Source Sans Pro" w:cs="Times New Roman"/>
          <w:sz w:val="18"/>
          <w:szCs w:val="18"/>
          <w:lang w:val="en-US"/>
        </w:rPr>
        <w:t xml:space="preserve"> </w:t>
      </w:r>
      <w:r w:rsidRPr="00013AC5">
        <w:rPr>
          <w:rFonts w:ascii="Source Sans Pro" w:eastAsia="Times New Roman" w:hAnsi="Source Sans Pro" w:cs="Times New Roman"/>
          <w:sz w:val="18"/>
          <w:szCs w:val="18"/>
          <w:lang w:val="en-US"/>
        </w:rPr>
        <w:t>During discharge, cargo was found with fire, heat, smoke, soot, seawater corrosion, and compromised packaging, and 35 packages of gypsum boards were completely burnt and left onboard for disposal.</w:t>
      </w:r>
    </w:p>
    <w:p w14:paraId="1BF87571" w14:textId="42E4280F" w:rsidR="003913EF" w:rsidRPr="00013AC5" w:rsidRDefault="003913EF" w:rsidP="00C54BCA">
      <w:pPr>
        <w:pStyle w:val="ListParagraph"/>
        <w:numPr>
          <w:ilvl w:val="0"/>
          <w:numId w:val="41"/>
        </w:numPr>
        <w:spacing w:before="60" w:after="60" w:line="240" w:lineRule="auto"/>
        <w:contextualSpacing w:val="0"/>
        <w:jc w:val="both"/>
        <w:rPr>
          <w:rFonts w:ascii="Source Sans Pro" w:eastAsia="Times New Roman" w:hAnsi="Source Sans Pro" w:cs="Times New Roman"/>
          <w:sz w:val="18"/>
          <w:szCs w:val="18"/>
          <w:lang w:val="en-US"/>
        </w:rPr>
      </w:pPr>
      <w:r w:rsidRPr="00013AC5">
        <w:rPr>
          <w:rFonts w:ascii="Source Sans Pro" w:eastAsia="Times New Roman" w:hAnsi="Source Sans Pro" w:cs="Times New Roman"/>
          <w:sz w:val="18"/>
          <w:szCs w:val="18"/>
          <w:lang w:val="en-US"/>
        </w:rPr>
        <w:t>A final survey was conducted on 23 January 2026 at the consignee’s warehouse in Kinkole, DRC, after inland transport from Matadi.</w:t>
      </w:r>
      <w:r w:rsidR="00FB2010" w:rsidRPr="00013AC5">
        <w:rPr>
          <w:rFonts w:ascii="Source Sans Pro" w:eastAsia="Times New Roman" w:hAnsi="Source Sans Pro" w:cs="Times New Roman"/>
          <w:sz w:val="18"/>
          <w:szCs w:val="18"/>
          <w:lang w:val="en-US"/>
        </w:rPr>
        <w:t xml:space="preserve"> </w:t>
      </w:r>
      <w:r w:rsidRPr="00013AC5">
        <w:rPr>
          <w:rFonts w:ascii="Source Sans Pro" w:eastAsia="Times New Roman" w:hAnsi="Source Sans Pro" w:cs="Times New Roman"/>
          <w:sz w:val="18"/>
          <w:szCs w:val="18"/>
          <w:lang w:val="en-US"/>
        </w:rPr>
        <w:t>The shipment comprised 13 FOB Bills of Lading covering various steel products carried onboard MV ZHE HAI as part of a larger charterparty.</w:t>
      </w:r>
    </w:p>
    <w:p w14:paraId="0E7654E7" w14:textId="781D1CDA" w:rsidR="003913EF" w:rsidRPr="00013AC5" w:rsidRDefault="003913EF" w:rsidP="00C54BCA">
      <w:pPr>
        <w:pStyle w:val="ListParagraph"/>
        <w:numPr>
          <w:ilvl w:val="0"/>
          <w:numId w:val="41"/>
        </w:numPr>
        <w:spacing w:before="60" w:after="60" w:line="240" w:lineRule="auto"/>
        <w:contextualSpacing w:val="0"/>
        <w:jc w:val="both"/>
        <w:rPr>
          <w:rFonts w:ascii="Source Sans Pro" w:eastAsia="Times New Roman" w:hAnsi="Source Sans Pro" w:cs="Times New Roman"/>
          <w:sz w:val="18"/>
          <w:szCs w:val="18"/>
          <w:lang w:val="en-US"/>
        </w:rPr>
      </w:pPr>
      <w:r w:rsidRPr="00013AC5">
        <w:rPr>
          <w:rFonts w:ascii="Source Sans Pro" w:eastAsia="Times New Roman" w:hAnsi="Source Sans Pro" w:cs="Times New Roman"/>
          <w:sz w:val="18"/>
          <w:szCs w:val="18"/>
          <w:lang w:val="en-US"/>
        </w:rPr>
        <w:t>Pre-loading reports from Bureau Veritas indicated cargo was in sound condition at Tianjin prior to shipment, pending receipt of detailed P&amp;I cargo condition reports.</w:t>
      </w:r>
    </w:p>
    <w:p w14:paraId="6CA3D94A" w14:textId="0B303A06" w:rsidR="003913EF" w:rsidRPr="00013AC5" w:rsidRDefault="003913EF" w:rsidP="00C54BCA">
      <w:pPr>
        <w:pStyle w:val="ListParagraph"/>
        <w:numPr>
          <w:ilvl w:val="0"/>
          <w:numId w:val="41"/>
        </w:numPr>
        <w:spacing w:before="60" w:after="60" w:line="240" w:lineRule="auto"/>
        <w:contextualSpacing w:val="0"/>
        <w:jc w:val="both"/>
        <w:rPr>
          <w:rFonts w:ascii="Source Sans Pro" w:eastAsia="Times New Roman" w:hAnsi="Source Sans Pro" w:cs="Times New Roman"/>
          <w:sz w:val="18"/>
          <w:szCs w:val="18"/>
          <w:lang w:val="en-US"/>
        </w:rPr>
      </w:pPr>
      <w:r w:rsidRPr="00013AC5">
        <w:rPr>
          <w:rFonts w:ascii="Source Sans Pro" w:eastAsia="Times New Roman" w:hAnsi="Source Sans Pro" w:cs="Times New Roman"/>
          <w:sz w:val="18"/>
          <w:szCs w:val="18"/>
          <w:lang w:val="en-US"/>
        </w:rPr>
        <w:t xml:space="preserve">The </w:t>
      </w:r>
      <w:r w:rsidR="00DF2160" w:rsidRPr="00013AC5">
        <w:rPr>
          <w:rFonts w:ascii="Source Sans Pro" w:eastAsia="Times New Roman" w:hAnsi="Source Sans Pro" w:cs="Times New Roman"/>
          <w:sz w:val="18"/>
          <w:szCs w:val="18"/>
          <w:lang w:val="en-US"/>
        </w:rPr>
        <w:t xml:space="preserve">principal cause of the damage was the fire at Tianjin, which resulted from lashing work involving the welding of a D-ring in Cargo Hold No. 4. Sparks ignited materials in the hold, causing damage from heat, smoke, soot, and firefighting contamination, which was further aggravated by rough handling during discharge </w:t>
      </w:r>
      <w:r w:rsidRPr="00013AC5">
        <w:rPr>
          <w:rFonts w:ascii="Source Sans Pro" w:eastAsia="Times New Roman" w:hAnsi="Source Sans Pro" w:cs="Times New Roman"/>
          <w:sz w:val="18"/>
          <w:szCs w:val="18"/>
          <w:lang w:val="en-US"/>
        </w:rPr>
        <w:t>operations.</w:t>
      </w:r>
    </w:p>
    <w:p w14:paraId="12A19D8F" w14:textId="77777777" w:rsidR="004D16EF" w:rsidRPr="00013AC5" w:rsidRDefault="004D16EF" w:rsidP="00C54BCA">
      <w:pPr>
        <w:pStyle w:val="NormalIndent"/>
        <w:spacing w:before="60" w:after="60" w:line="240" w:lineRule="auto"/>
        <w:jc w:val="both"/>
        <w:rPr>
          <w:b/>
          <w:bCs/>
          <w:color w:val="1A8479" w:themeColor="background2"/>
          <w:sz w:val="18"/>
          <w:szCs w:val="18"/>
          <w:lang w:val="en-US"/>
        </w:rPr>
      </w:pPr>
      <w:r w:rsidRPr="00013AC5">
        <w:rPr>
          <w:b/>
          <w:bCs/>
          <w:color w:val="1A8479" w:themeColor="background2"/>
          <w:sz w:val="18"/>
          <w:szCs w:val="18"/>
          <w:lang w:val="en-US"/>
        </w:rPr>
        <w:t>In our opinion:</w:t>
      </w:r>
    </w:p>
    <w:p w14:paraId="0B265BBD" w14:textId="1DCABA71" w:rsidR="00013AC5" w:rsidRPr="00013AC5" w:rsidRDefault="00013AC5" w:rsidP="00013AC5">
      <w:pPr>
        <w:pStyle w:val="ListParagraph"/>
        <w:numPr>
          <w:ilvl w:val="0"/>
          <w:numId w:val="41"/>
        </w:numPr>
        <w:spacing w:before="60" w:after="60" w:line="240" w:lineRule="auto"/>
        <w:contextualSpacing w:val="0"/>
        <w:jc w:val="both"/>
        <w:rPr>
          <w:rFonts w:ascii="Source Sans Pro" w:eastAsia="Times New Roman" w:hAnsi="Source Sans Pro" w:cs="Times New Roman"/>
          <w:sz w:val="18"/>
          <w:szCs w:val="18"/>
          <w:lang w:val="en-US"/>
        </w:rPr>
      </w:pPr>
      <w:r w:rsidRPr="00013AC5">
        <w:rPr>
          <w:rFonts w:ascii="Source Sans Pro" w:eastAsia="Times New Roman" w:hAnsi="Source Sans Pro" w:cs="Times New Roman"/>
          <w:sz w:val="18"/>
          <w:szCs w:val="18"/>
          <w:lang w:val="en-US"/>
        </w:rPr>
        <w:t>Having received salvage sale invoices</w:t>
      </w:r>
      <w:r w:rsidR="00EB1E9F">
        <w:rPr>
          <w:rFonts w:ascii="Source Sans Pro" w:eastAsia="Times New Roman" w:hAnsi="Source Sans Pro" w:cs="Times New Roman"/>
          <w:sz w:val="18"/>
          <w:szCs w:val="18"/>
          <w:lang w:val="en-US"/>
        </w:rPr>
        <w:t>,</w:t>
      </w:r>
      <w:r w:rsidRPr="00013AC5">
        <w:rPr>
          <w:rFonts w:ascii="Source Sans Pro" w:eastAsia="Times New Roman" w:hAnsi="Source Sans Pro" w:cs="Times New Roman"/>
          <w:sz w:val="18"/>
          <w:szCs w:val="18"/>
          <w:lang w:val="en-US"/>
        </w:rPr>
        <w:t xml:space="preserve"> the final adjusted claim/policy indemnity </w:t>
      </w:r>
      <w:r w:rsidRPr="00021905">
        <w:rPr>
          <w:rFonts w:ascii="Source Sans Pro" w:eastAsia="Times New Roman" w:hAnsi="Source Sans Pro" w:cs="Times New Roman"/>
          <w:b/>
          <w:bCs/>
          <w:sz w:val="18"/>
          <w:szCs w:val="18"/>
          <w:lang w:val="en-US"/>
        </w:rPr>
        <w:t>falls under the deductible value</w:t>
      </w:r>
      <w:r w:rsidRPr="00013AC5">
        <w:rPr>
          <w:rFonts w:ascii="Source Sans Pro" w:eastAsia="Times New Roman" w:hAnsi="Source Sans Pro" w:cs="Times New Roman"/>
          <w:sz w:val="18"/>
          <w:szCs w:val="18"/>
          <w:lang w:val="en-US"/>
        </w:rPr>
        <w:t>.</w:t>
      </w:r>
    </w:p>
    <w:p w14:paraId="599A0AB8" w14:textId="77777777" w:rsidR="00013AC5" w:rsidRPr="00013AC5" w:rsidRDefault="00013AC5" w:rsidP="00013AC5">
      <w:pPr>
        <w:pStyle w:val="ListParagraph"/>
        <w:numPr>
          <w:ilvl w:val="0"/>
          <w:numId w:val="41"/>
        </w:numPr>
        <w:spacing w:before="60" w:after="60" w:line="240" w:lineRule="auto"/>
        <w:contextualSpacing w:val="0"/>
        <w:jc w:val="both"/>
        <w:rPr>
          <w:rFonts w:ascii="Source Sans Pro" w:eastAsia="Times New Roman" w:hAnsi="Source Sans Pro" w:cs="Times New Roman"/>
          <w:sz w:val="18"/>
          <w:szCs w:val="18"/>
          <w:lang w:val="en-US"/>
        </w:rPr>
      </w:pPr>
      <w:r w:rsidRPr="00013AC5">
        <w:rPr>
          <w:rFonts w:ascii="Source Sans Pro" w:eastAsia="Times New Roman" w:hAnsi="Source Sans Pro" w:cs="Times New Roman"/>
          <w:sz w:val="18"/>
          <w:szCs w:val="18"/>
          <w:lang w:val="en-US"/>
        </w:rPr>
        <w:t xml:space="preserve">The carrier and their stevedore should be liable for damage to the cargo at the port of loading and discharge, for failure to care for it while in their custody, during unloading. </w:t>
      </w:r>
    </w:p>
    <w:p w14:paraId="0F42EEF9" w14:textId="730D770B" w:rsidR="004D16EF" w:rsidRPr="00013AC5" w:rsidRDefault="00C932BE" w:rsidP="00C54BCA">
      <w:pPr>
        <w:pStyle w:val="ListParagraph"/>
        <w:numPr>
          <w:ilvl w:val="0"/>
          <w:numId w:val="41"/>
        </w:numPr>
        <w:spacing w:before="60" w:after="60" w:line="240" w:lineRule="auto"/>
        <w:contextualSpacing w:val="0"/>
        <w:jc w:val="both"/>
        <w:rPr>
          <w:rFonts w:asciiTheme="majorHAnsi" w:hAnsiTheme="majorHAnsi"/>
          <w:sz w:val="18"/>
          <w:szCs w:val="18"/>
        </w:rPr>
      </w:pPr>
      <w:r w:rsidRPr="00013AC5">
        <w:rPr>
          <w:rFonts w:asciiTheme="majorHAnsi" w:hAnsiTheme="majorHAnsi"/>
          <w:sz w:val="18"/>
          <w:szCs w:val="18"/>
        </w:rPr>
        <w:t>A c</w:t>
      </w:r>
      <w:r w:rsidR="004D16EF" w:rsidRPr="00013AC5">
        <w:rPr>
          <w:rFonts w:asciiTheme="majorHAnsi" w:hAnsiTheme="majorHAnsi"/>
          <w:sz w:val="18"/>
          <w:szCs w:val="18"/>
        </w:rPr>
        <w:t xml:space="preserve">ommentary on Insurable interest, policy coverage advice, and warranties/conditions compliance is included in </w:t>
      </w:r>
      <w:r w:rsidR="004D16EF" w:rsidRPr="00013AC5">
        <w:rPr>
          <w:rFonts w:asciiTheme="majorHAnsi" w:hAnsiTheme="majorHAnsi"/>
          <w:b/>
          <w:bCs/>
          <w:color w:val="1A8479" w:themeColor="background2"/>
          <w:sz w:val="18"/>
          <w:szCs w:val="18"/>
        </w:rPr>
        <w:t xml:space="preserve">Appendix A </w:t>
      </w:r>
      <w:r w:rsidR="004D16EF" w:rsidRPr="00013AC5">
        <w:rPr>
          <w:rFonts w:asciiTheme="majorHAnsi" w:hAnsiTheme="majorHAnsi"/>
          <w:sz w:val="18"/>
          <w:szCs w:val="18"/>
        </w:rPr>
        <w:t>for Insurers' review.</w:t>
      </w:r>
    </w:p>
    <w:sdt>
      <w:sdtPr>
        <w:rPr>
          <w:b w:val="0"/>
          <w:sz w:val="22"/>
        </w:rPr>
        <w:id w:val="-1663778732"/>
        <w:docPartObj>
          <w:docPartGallery w:val="Table of Contents"/>
          <w:docPartUnique/>
        </w:docPartObj>
      </w:sdtPr>
      <w:sdtEndPr>
        <w:rPr>
          <w:bCs/>
          <w:noProof/>
        </w:rPr>
      </w:sdtEndPr>
      <w:sdtContent>
        <w:p w14:paraId="6165AA16" w14:textId="6F8B4F33" w:rsidR="0078790D" w:rsidRDefault="0078790D">
          <w:pPr>
            <w:pStyle w:val="TOCHeading"/>
          </w:pPr>
          <w:r>
            <w:t>Contents</w:t>
          </w:r>
        </w:p>
        <w:p w14:paraId="7FAEFB90" w14:textId="73E3718A" w:rsidR="002D7507" w:rsidRDefault="0033244D">
          <w:pPr>
            <w:pStyle w:val="TOC1"/>
            <w:tabs>
              <w:tab w:val="right" w:leader="dot" w:pos="10082"/>
            </w:tabs>
            <w:rPr>
              <w:rFonts w:eastAsiaTheme="minorEastAsia"/>
              <w:b w:val="0"/>
              <w:noProof/>
              <w:kern w:val="2"/>
              <w:sz w:val="24"/>
              <w:szCs w:val="24"/>
              <w:lang w:val="en-US"/>
              <w14:ligatures w14:val="standardContextual"/>
            </w:rPr>
          </w:pPr>
          <w:r>
            <w:fldChar w:fldCharType="begin"/>
          </w:r>
          <w:r>
            <w:instrText xml:space="preserve"> TOC \o "1-3" \h \z \t "ULA - Appendix 1,4" </w:instrText>
          </w:r>
          <w:r>
            <w:fldChar w:fldCharType="separate"/>
          </w:r>
          <w:hyperlink w:anchor="_Toc234491824" w:history="1">
            <w:r w:rsidR="002D7507" w:rsidRPr="00595D88">
              <w:rPr>
                <w:rStyle w:val="Hyperlink"/>
                <w:noProof/>
              </w:rPr>
              <w:t>1.</w:t>
            </w:r>
            <w:r w:rsidR="002D7507">
              <w:rPr>
                <w:rFonts w:eastAsiaTheme="minorEastAsia"/>
                <w:b w:val="0"/>
                <w:noProof/>
                <w:kern w:val="2"/>
                <w:sz w:val="24"/>
                <w:szCs w:val="24"/>
                <w:lang w:val="en-US"/>
                <w14:ligatures w14:val="standardContextual"/>
              </w:rPr>
              <w:tab/>
            </w:r>
            <w:r w:rsidR="002D7507" w:rsidRPr="00595D88">
              <w:rPr>
                <w:rStyle w:val="Hyperlink"/>
                <w:noProof/>
              </w:rPr>
              <w:t>Introduction</w:t>
            </w:r>
            <w:r w:rsidR="002D7507">
              <w:rPr>
                <w:noProof/>
                <w:webHidden/>
              </w:rPr>
              <w:tab/>
            </w:r>
            <w:r w:rsidR="002D7507">
              <w:rPr>
                <w:noProof/>
                <w:webHidden/>
              </w:rPr>
              <w:fldChar w:fldCharType="begin"/>
            </w:r>
            <w:r w:rsidR="002D7507">
              <w:rPr>
                <w:noProof/>
                <w:webHidden/>
              </w:rPr>
              <w:instrText xml:space="preserve"> PAGEREF _Toc234491824 \h </w:instrText>
            </w:r>
            <w:r w:rsidR="002D7507">
              <w:rPr>
                <w:noProof/>
                <w:webHidden/>
              </w:rPr>
            </w:r>
            <w:r w:rsidR="002D7507">
              <w:rPr>
                <w:noProof/>
                <w:webHidden/>
              </w:rPr>
              <w:fldChar w:fldCharType="separate"/>
            </w:r>
            <w:r w:rsidR="002D7507">
              <w:rPr>
                <w:noProof/>
                <w:webHidden/>
              </w:rPr>
              <w:t>5</w:t>
            </w:r>
            <w:r w:rsidR="002D7507">
              <w:rPr>
                <w:noProof/>
                <w:webHidden/>
              </w:rPr>
              <w:fldChar w:fldCharType="end"/>
            </w:r>
          </w:hyperlink>
        </w:p>
        <w:p w14:paraId="76F5BA12" w14:textId="2B8F9669" w:rsidR="002D7507" w:rsidRDefault="002D7507">
          <w:pPr>
            <w:pStyle w:val="TOC1"/>
            <w:tabs>
              <w:tab w:val="right" w:leader="dot" w:pos="10082"/>
            </w:tabs>
            <w:rPr>
              <w:rFonts w:eastAsiaTheme="minorEastAsia"/>
              <w:b w:val="0"/>
              <w:noProof/>
              <w:kern w:val="2"/>
              <w:sz w:val="24"/>
              <w:szCs w:val="24"/>
              <w:lang w:val="en-US"/>
              <w14:ligatures w14:val="standardContextual"/>
            </w:rPr>
          </w:pPr>
          <w:hyperlink w:anchor="_Toc234491825" w:history="1">
            <w:r w:rsidRPr="00595D88">
              <w:rPr>
                <w:rStyle w:val="Hyperlink"/>
                <w:rFonts w:cstheme="minorHAnsi"/>
                <w:noProof/>
              </w:rPr>
              <w:t>2.</w:t>
            </w:r>
            <w:r>
              <w:rPr>
                <w:rFonts w:eastAsiaTheme="minorEastAsia"/>
                <w:b w:val="0"/>
                <w:noProof/>
                <w:kern w:val="2"/>
                <w:sz w:val="24"/>
                <w:szCs w:val="24"/>
                <w:lang w:val="en-US"/>
                <w14:ligatures w14:val="standardContextual"/>
              </w:rPr>
              <w:tab/>
            </w:r>
            <w:r w:rsidRPr="00595D88">
              <w:rPr>
                <w:rStyle w:val="Hyperlink"/>
                <w:rFonts w:cstheme="minorHAnsi"/>
                <w:noProof/>
              </w:rPr>
              <w:t>Nature of business</w:t>
            </w:r>
            <w:r>
              <w:rPr>
                <w:noProof/>
                <w:webHidden/>
              </w:rPr>
              <w:tab/>
            </w:r>
            <w:r>
              <w:rPr>
                <w:noProof/>
                <w:webHidden/>
              </w:rPr>
              <w:fldChar w:fldCharType="begin"/>
            </w:r>
            <w:r>
              <w:rPr>
                <w:noProof/>
                <w:webHidden/>
              </w:rPr>
              <w:instrText xml:space="preserve"> PAGEREF _Toc234491825 \h </w:instrText>
            </w:r>
            <w:r>
              <w:rPr>
                <w:noProof/>
                <w:webHidden/>
              </w:rPr>
            </w:r>
            <w:r>
              <w:rPr>
                <w:noProof/>
                <w:webHidden/>
              </w:rPr>
              <w:fldChar w:fldCharType="separate"/>
            </w:r>
            <w:r>
              <w:rPr>
                <w:noProof/>
                <w:webHidden/>
              </w:rPr>
              <w:t>8</w:t>
            </w:r>
            <w:r>
              <w:rPr>
                <w:noProof/>
                <w:webHidden/>
              </w:rPr>
              <w:fldChar w:fldCharType="end"/>
            </w:r>
          </w:hyperlink>
        </w:p>
        <w:p w14:paraId="4BF040FF" w14:textId="4E732728" w:rsidR="002D7507" w:rsidRDefault="002D7507">
          <w:pPr>
            <w:pStyle w:val="TOC1"/>
            <w:tabs>
              <w:tab w:val="right" w:leader="dot" w:pos="10082"/>
            </w:tabs>
            <w:rPr>
              <w:rFonts w:eastAsiaTheme="minorEastAsia"/>
              <w:b w:val="0"/>
              <w:noProof/>
              <w:kern w:val="2"/>
              <w:sz w:val="24"/>
              <w:szCs w:val="24"/>
              <w:lang w:val="en-US"/>
              <w14:ligatures w14:val="standardContextual"/>
            </w:rPr>
          </w:pPr>
          <w:hyperlink w:anchor="_Toc234491826" w:history="1">
            <w:r w:rsidRPr="00595D88">
              <w:rPr>
                <w:rStyle w:val="Hyperlink"/>
                <w:rFonts w:cstheme="minorHAnsi"/>
                <w:noProof/>
              </w:rPr>
              <w:t>3.</w:t>
            </w:r>
            <w:r>
              <w:rPr>
                <w:rFonts w:eastAsiaTheme="minorEastAsia"/>
                <w:b w:val="0"/>
                <w:noProof/>
                <w:kern w:val="2"/>
                <w:sz w:val="24"/>
                <w:szCs w:val="24"/>
                <w:lang w:val="en-US"/>
                <w14:ligatures w14:val="standardContextual"/>
              </w:rPr>
              <w:tab/>
            </w:r>
            <w:r w:rsidRPr="00595D88">
              <w:rPr>
                <w:rStyle w:val="Hyperlink"/>
                <w:rFonts w:cstheme="minorHAnsi"/>
                <w:noProof/>
              </w:rPr>
              <w:t>Sequence of surveys undertaken – 19 September 2025 till 23 January 2026</w:t>
            </w:r>
            <w:r>
              <w:rPr>
                <w:noProof/>
                <w:webHidden/>
              </w:rPr>
              <w:tab/>
            </w:r>
            <w:r>
              <w:rPr>
                <w:noProof/>
                <w:webHidden/>
              </w:rPr>
              <w:fldChar w:fldCharType="begin"/>
            </w:r>
            <w:r>
              <w:rPr>
                <w:noProof/>
                <w:webHidden/>
              </w:rPr>
              <w:instrText xml:space="preserve"> PAGEREF _Toc234491826 \h </w:instrText>
            </w:r>
            <w:r>
              <w:rPr>
                <w:noProof/>
                <w:webHidden/>
              </w:rPr>
            </w:r>
            <w:r>
              <w:rPr>
                <w:noProof/>
                <w:webHidden/>
              </w:rPr>
              <w:fldChar w:fldCharType="separate"/>
            </w:r>
            <w:r>
              <w:rPr>
                <w:noProof/>
                <w:webHidden/>
              </w:rPr>
              <w:t>8</w:t>
            </w:r>
            <w:r>
              <w:rPr>
                <w:noProof/>
                <w:webHidden/>
              </w:rPr>
              <w:fldChar w:fldCharType="end"/>
            </w:r>
          </w:hyperlink>
        </w:p>
        <w:p w14:paraId="5AFA453C" w14:textId="70387C33" w:rsidR="002D7507" w:rsidRDefault="002D7507">
          <w:pPr>
            <w:pStyle w:val="TOC1"/>
            <w:tabs>
              <w:tab w:val="right" w:leader="dot" w:pos="10082"/>
            </w:tabs>
            <w:rPr>
              <w:rFonts w:eastAsiaTheme="minorEastAsia"/>
              <w:b w:val="0"/>
              <w:noProof/>
              <w:kern w:val="2"/>
              <w:sz w:val="24"/>
              <w:szCs w:val="24"/>
              <w:lang w:val="en-US"/>
              <w14:ligatures w14:val="standardContextual"/>
            </w:rPr>
          </w:pPr>
          <w:hyperlink w:anchor="_Toc234491827" w:history="1">
            <w:r w:rsidRPr="00595D88">
              <w:rPr>
                <w:rStyle w:val="Hyperlink"/>
                <w:rFonts w:cstheme="minorHAnsi"/>
                <w:noProof/>
              </w:rPr>
              <w:t>4.</w:t>
            </w:r>
            <w:r>
              <w:rPr>
                <w:rFonts w:eastAsiaTheme="minorEastAsia"/>
                <w:b w:val="0"/>
                <w:noProof/>
                <w:kern w:val="2"/>
                <w:sz w:val="24"/>
                <w:szCs w:val="24"/>
                <w:lang w:val="en-US"/>
                <w14:ligatures w14:val="standardContextual"/>
              </w:rPr>
              <w:tab/>
            </w:r>
            <w:r w:rsidRPr="00595D88">
              <w:rPr>
                <w:rStyle w:val="Hyperlink"/>
                <w:rFonts w:cstheme="minorHAnsi"/>
                <w:noProof/>
              </w:rPr>
              <w:t>Claim overview, packing, and stowing review</w:t>
            </w:r>
            <w:r>
              <w:rPr>
                <w:noProof/>
                <w:webHidden/>
              </w:rPr>
              <w:tab/>
            </w:r>
            <w:r>
              <w:rPr>
                <w:noProof/>
                <w:webHidden/>
              </w:rPr>
              <w:fldChar w:fldCharType="begin"/>
            </w:r>
            <w:r>
              <w:rPr>
                <w:noProof/>
                <w:webHidden/>
              </w:rPr>
              <w:instrText xml:space="preserve"> PAGEREF _Toc234491827 \h </w:instrText>
            </w:r>
            <w:r>
              <w:rPr>
                <w:noProof/>
                <w:webHidden/>
              </w:rPr>
            </w:r>
            <w:r>
              <w:rPr>
                <w:noProof/>
                <w:webHidden/>
              </w:rPr>
              <w:fldChar w:fldCharType="separate"/>
            </w:r>
            <w:r>
              <w:rPr>
                <w:noProof/>
                <w:webHidden/>
              </w:rPr>
              <w:t>9</w:t>
            </w:r>
            <w:r>
              <w:rPr>
                <w:noProof/>
                <w:webHidden/>
              </w:rPr>
              <w:fldChar w:fldCharType="end"/>
            </w:r>
          </w:hyperlink>
        </w:p>
        <w:p w14:paraId="4E3EFD64" w14:textId="5686C070" w:rsidR="002D7507" w:rsidRDefault="002D7507">
          <w:pPr>
            <w:pStyle w:val="TOC1"/>
            <w:tabs>
              <w:tab w:val="right" w:leader="dot" w:pos="10082"/>
            </w:tabs>
            <w:rPr>
              <w:rFonts w:eastAsiaTheme="minorEastAsia"/>
              <w:b w:val="0"/>
              <w:noProof/>
              <w:kern w:val="2"/>
              <w:sz w:val="24"/>
              <w:szCs w:val="24"/>
              <w:lang w:val="en-US"/>
              <w14:ligatures w14:val="standardContextual"/>
            </w:rPr>
          </w:pPr>
          <w:hyperlink w:anchor="_Toc234491828" w:history="1">
            <w:r w:rsidRPr="00595D88">
              <w:rPr>
                <w:rStyle w:val="Hyperlink"/>
                <w:noProof/>
              </w:rPr>
              <w:t>5.</w:t>
            </w:r>
            <w:r>
              <w:rPr>
                <w:rFonts w:eastAsiaTheme="minorEastAsia"/>
                <w:b w:val="0"/>
                <w:noProof/>
                <w:kern w:val="2"/>
                <w:sz w:val="24"/>
                <w:szCs w:val="24"/>
                <w:lang w:val="en-US"/>
                <w14:ligatures w14:val="standardContextual"/>
              </w:rPr>
              <w:tab/>
            </w:r>
            <w:r w:rsidRPr="00595D88">
              <w:rPr>
                <w:rStyle w:val="Hyperlink"/>
                <w:noProof/>
              </w:rPr>
              <w:t>Shipment details, bills of lading commentary and adjusters’ notes</w:t>
            </w:r>
            <w:r>
              <w:rPr>
                <w:noProof/>
                <w:webHidden/>
              </w:rPr>
              <w:tab/>
            </w:r>
            <w:r>
              <w:rPr>
                <w:noProof/>
                <w:webHidden/>
              </w:rPr>
              <w:fldChar w:fldCharType="begin"/>
            </w:r>
            <w:r>
              <w:rPr>
                <w:noProof/>
                <w:webHidden/>
              </w:rPr>
              <w:instrText xml:space="preserve"> PAGEREF _Toc234491828 \h </w:instrText>
            </w:r>
            <w:r>
              <w:rPr>
                <w:noProof/>
                <w:webHidden/>
              </w:rPr>
            </w:r>
            <w:r>
              <w:rPr>
                <w:noProof/>
                <w:webHidden/>
              </w:rPr>
              <w:fldChar w:fldCharType="separate"/>
            </w:r>
            <w:r>
              <w:rPr>
                <w:noProof/>
                <w:webHidden/>
              </w:rPr>
              <w:t>9</w:t>
            </w:r>
            <w:r>
              <w:rPr>
                <w:noProof/>
                <w:webHidden/>
              </w:rPr>
              <w:fldChar w:fldCharType="end"/>
            </w:r>
          </w:hyperlink>
        </w:p>
        <w:p w14:paraId="618BC310" w14:textId="0760BC80" w:rsidR="002D7507" w:rsidRDefault="002D7507">
          <w:pPr>
            <w:pStyle w:val="TOC1"/>
            <w:tabs>
              <w:tab w:val="right" w:leader="dot" w:pos="10082"/>
            </w:tabs>
            <w:rPr>
              <w:rFonts w:eastAsiaTheme="minorEastAsia"/>
              <w:b w:val="0"/>
              <w:noProof/>
              <w:kern w:val="2"/>
              <w:sz w:val="24"/>
              <w:szCs w:val="24"/>
              <w:lang w:val="en-US"/>
              <w14:ligatures w14:val="standardContextual"/>
            </w:rPr>
          </w:pPr>
          <w:hyperlink w:anchor="_Toc234491829" w:history="1">
            <w:r w:rsidRPr="00595D88">
              <w:rPr>
                <w:rStyle w:val="Hyperlink"/>
                <w:noProof/>
              </w:rPr>
              <w:t>6.</w:t>
            </w:r>
            <w:r>
              <w:rPr>
                <w:rFonts w:eastAsiaTheme="minorEastAsia"/>
                <w:b w:val="0"/>
                <w:noProof/>
                <w:kern w:val="2"/>
                <w:sz w:val="24"/>
                <w:szCs w:val="24"/>
                <w:lang w:val="en-US"/>
                <w14:ligatures w14:val="standardContextual"/>
              </w:rPr>
              <w:tab/>
            </w:r>
            <w:r w:rsidRPr="00595D88">
              <w:rPr>
                <w:rStyle w:val="Hyperlink"/>
                <w:noProof/>
              </w:rPr>
              <w:t>Extent of loss and damage</w:t>
            </w:r>
            <w:r>
              <w:rPr>
                <w:noProof/>
                <w:webHidden/>
              </w:rPr>
              <w:tab/>
            </w:r>
            <w:r>
              <w:rPr>
                <w:noProof/>
                <w:webHidden/>
              </w:rPr>
              <w:fldChar w:fldCharType="begin"/>
            </w:r>
            <w:r>
              <w:rPr>
                <w:noProof/>
                <w:webHidden/>
              </w:rPr>
              <w:instrText xml:space="preserve"> PAGEREF _Toc234491829 \h </w:instrText>
            </w:r>
            <w:r>
              <w:rPr>
                <w:noProof/>
                <w:webHidden/>
              </w:rPr>
            </w:r>
            <w:r>
              <w:rPr>
                <w:noProof/>
                <w:webHidden/>
              </w:rPr>
              <w:fldChar w:fldCharType="separate"/>
            </w:r>
            <w:r>
              <w:rPr>
                <w:noProof/>
                <w:webHidden/>
              </w:rPr>
              <w:t>13</w:t>
            </w:r>
            <w:r>
              <w:rPr>
                <w:noProof/>
                <w:webHidden/>
              </w:rPr>
              <w:fldChar w:fldCharType="end"/>
            </w:r>
          </w:hyperlink>
        </w:p>
        <w:p w14:paraId="49C71F91" w14:textId="2DCF6042" w:rsidR="002D7507" w:rsidRDefault="002D7507">
          <w:pPr>
            <w:pStyle w:val="TOC1"/>
            <w:tabs>
              <w:tab w:val="right" w:leader="dot" w:pos="10082"/>
            </w:tabs>
            <w:rPr>
              <w:rFonts w:eastAsiaTheme="minorEastAsia"/>
              <w:b w:val="0"/>
              <w:noProof/>
              <w:kern w:val="2"/>
              <w:sz w:val="24"/>
              <w:szCs w:val="24"/>
              <w:lang w:val="en-US"/>
              <w14:ligatures w14:val="standardContextual"/>
            </w:rPr>
          </w:pPr>
          <w:hyperlink w:anchor="_Toc234491830" w:history="1">
            <w:r w:rsidRPr="00595D88">
              <w:rPr>
                <w:rStyle w:val="Hyperlink"/>
                <w:noProof/>
              </w:rPr>
              <w:t>7.</w:t>
            </w:r>
            <w:r>
              <w:rPr>
                <w:rFonts w:eastAsiaTheme="minorEastAsia"/>
                <w:b w:val="0"/>
                <w:noProof/>
                <w:kern w:val="2"/>
                <w:sz w:val="24"/>
                <w:szCs w:val="24"/>
                <w:lang w:val="en-US"/>
                <w14:ligatures w14:val="standardContextual"/>
              </w:rPr>
              <w:tab/>
            </w:r>
            <w:r w:rsidRPr="00595D88">
              <w:rPr>
                <w:rStyle w:val="Hyperlink"/>
                <w:noProof/>
              </w:rPr>
              <w:t>Cause of loss/damage</w:t>
            </w:r>
            <w:r>
              <w:rPr>
                <w:noProof/>
                <w:webHidden/>
              </w:rPr>
              <w:tab/>
            </w:r>
            <w:r>
              <w:rPr>
                <w:noProof/>
                <w:webHidden/>
              </w:rPr>
              <w:fldChar w:fldCharType="begin"/>
            </w:r>
            <w:r>
              <w:rPr>
                <w:noProof/>
                <w:webHidden/>
              </w:rPr>
              <w:instrText xml:space="preserve"> PAGEREF _Toc234491830 \h </w:instrText>
            </w:r>
            <w:r>
              <w:rPr>
                <w:noProof/>
                <w:webHidden/>
              </w:rPr>
            </w:r>
            <w:r>
              <w:rPr>
                <w:noProof/>
                <w:webHidden/>
              </w:rPr>
              <w:fldChar w:fldCharType="separate"/>
            </w:r>
            <w:r>
              <w:rPr>
                <w:noProof/>
                <w:webHidden/>
              </w:rPr>
              <w:t>14</w:t>
            </w:r>
            <w:r>
              <w:rPr>
                <w:noProof/>
                <w:webHidden/>
              </w:rPr>
              <w:fldChar w:fldCharType="end"/>
            </w:r>
          </w:hyperlink>
        </w:p>
        <w:p w14:paraId="7712E6F2" w14:textId="009FF599" w:rsidR="002D7507" w:rsidRDefault="002D7507">
          <w:pPr>
            <w:pStyle w:val="TOC1"/>
            <w:tabs>
              <w:tab w:val="right" w:leader="dot" w:pos="10082"/>
            </w:tabs>
            <w:rPr>
              <w:rFonts w:eastAsiaTheme="minorEastAsia"/>
              <w:b w:val="0"/>
              <w:noProof/>
              <w:kern w:val="2"/>
              <w:sz w:val="24"/>
              <w:szCs w:val="24"/>
              <w:lang w:val="en-US"/>
              <w14:ligatures w14:val="standardContextual"/>
            </w:rPr>
          </w:pPr>
          <w:hyperlink w:anchor="_Toc234491831" w:history="1">
            <w:r w:rsidRPr="00595D88">
              <w:rPr>
                <w:rStyle w:val="Hyperlink"/>
                <w:noProof/>
              </w:rPr>
              <w:t>8.</w:t>
            </w:r>
            <w:r>
              <w:rPr>
                <w:rFonts w:eastAsiaTheme="minorEastAsia"/>
                <w:b w:val="0"/>
                <w:noProof/>
                <w:kern w:val="2"/>
                <w:sz w:val="24"/>
                <w:szCs w:val="24"/>
                <w:lang w:val="en-US"/>
                <w14:ligatures w14:val="standardContextual"/>
              </w:rPr>
              <w:tab/>
            </w:r>
            <w:r w:rsidRPr="00595D88">
              <w:rPr>
                <w:rStyle w:val="Hyperlink"/>
                <w:noProof/>
              </w:rPr>
              <w:t>Appointment of Assessors</w:t>
            </w:r>
            <w:r>
              <w:rPr>
                <w:noProof/>
                <w:webHidden/>
              </w:rPr>
              <w:tab/>
            </w:r>
            <w:r>
              <w:rPr>
                <w:noProof/>
                <w:webHidden/>
              </w:rPr>
              <w:fldChar w:fldCharType="begin"/>
            </w:r>
            <w:r>
              <w:rPr>
                <w:noProof/>
                <w:webHidden/>
              </w:rPr>
              <w:instrText xml:space="preserve"> PAGEREF _Toc234491831 \h </w:instrText>
            </w:r>
            <w:r>
              <w:rPr>
                <w:noProof/>
                <w:webHidden/>
              </w:rPr>
            </w:r>
            <w:r>
              <w:rPr>
                <w:noProof/>
                <w:webHidden/>
              </w:rPr>
              <w:fldChar w:fldCharType="separate"/>
            </w:r>
            <w:r>
              <w:rPr>
                <w:noProof/>
                <w:webHidden/>
              </w:rPr>
              <w:t>15</w:t>
            </w:r>
            <w:r>
              <w:rPr>
                <w:noProof/>
                <w:webHidden/>
              </w:rPr>
              <w:fldChar w:fldCharType="end"/>
            </w:r>
          </w:hyperlink>
        </w:p>
        <w:p w14:paraId="2B32D9FC" w14:textId="219B4869" w:rsidR="002D7507" w:rsidRDefault="002D7507">
          <w:pPr>
            <w:pStyle w:val="TOC1"/>
            <w:tabs>
              <w:tab w:val="right" w:leader="dot" w:pos="10082"/>
            </w:tabs>
            <w:rPr>
              <w:rFonts w:eastAsiaTheme="minorEastAsia"/>
              <w:b w:val="0"/>
              <w:noProof/>
              <w:kern w:val="2"/>
              <w:sz w:val="24"/>
              <w:szCs w:val="24"/>
              <w:lang w:val="en-US"/>
              <w14:ligatures w14:val="standardContextual"/>
            </w:rPr>
          </w:pPr>
          <w:hyperlink w:anchor="_Toc234491832" w:history="1">
            <w:r w:rsidRPr="00595D88">
              <w:rPr>
                <w:rStyle w:val="Hyperlink"/>
                <w:noProof/>
              </w:rPr>
              <w:t>9.</w:t>
            </w:r>
            <w:r>
              <w:rPr>
                <w:rFonts w:eastAsiaTheme="minorEastAsia"/>
                <w:b w:val="0"/>
                <w:noProof/>
                <w:kern w:val="2"/>
                <w:sz w:val="24"/>
                <w:szCs w:val="24"/>
                <w:lang w:val="en-US"/>
                <w14:ligatures w14:val="standardContextual"/>
              </w:rPr>
              <w:tab/>
            </w:r>
            <w:r w:rsidRPr="00595D88">
              <w:rPr>
                <w:rStyle w:val="Hyperlink"/>
                <w:noProof/>
              </w:rPr>
              <w:t>Adequacy of Insured Value</w:t>
            </w:r>
            <w:r>
              <w:rPr>
                <w:noProof/>
                <w:webHidden/>
              </w:rPr>
              <w:tab/>
            </w:r>
            <w:r>
              <w:rPr>
                <w:noProof/>
                <w:webHidden/>
              </w:rPr>
              <w:fldChar w:fldCharType="begin"/>
            </w:r>
            <w:r>
              <w:rPr>
                <w:noProof/>
                <w:webHidden/>
              </w:rPr>
              <w:instrText xml:space="preserve"> PAGEREF _Toc234491832 \h </w:instrText>
            </w:r>
            <w:r>
              <w:rPr>
                <w:noProof/>
                <w:webHidden/>
              </w:rPr>
            </w:r>
            <w:r>
              <w:rPr>
                <w:noProof/>
                <w:webHidden/>
              </w:rPr>
              <w:fldChar w:fldCharType="separate"/>
            </w:r>
            <w:r>
              <w:rPr>
                <w:noProof/>
                <w:webHidden/>
              </w:rPr>
              <w:t>15</w:t>
            </w:r>
            <w:r>
              <w:rPr>
                <w:noProof/>
                <w:webHidden/>
              </w:rPr>
              <w:fldChar w:fldCharType="end"/>
            </w:r>
          </w:hyperlink>
        </w:p>
        <w:p w14:paraId="58E16CFD" w14:textId="6C35EE4C" w:rsidR="002D7507" w:rsidRDefault="002D7507">
          <w:pPr>
            <w:pStyle w:val="TOC1"/>
            <w:tabs>
              <w:tab w:val="right" w:leader="dot" w:pos="10082"/>
            </w:tabs>
            <w:rPr>
              <w:rFonts w:eastAsiaTheme="minorEastAsia"/>
              <w:b w:val="0"/>
              <w:noProof/>
              <w:kern w:val="2"/>
              <w:sz w:val="24"/>
              <w:szCs w:val="24"/>
              <w:lang w:val="en-US"/>
              <w14:ligatures w14:val="standardContextual"/>
            </w:rPr>
          </w:pPr>
          <w:hyperlink w:anchor="_Toc234491833" w:history="1">
            <w:r w:rsidRPr="00595D88">
              <w:rPr>
                <w:rStyle w:val="Hyperlink"/>
                <w:noProof/>
              </w:rPr>
              <w:t>10.</w:t>
            </w:r>
            <w:r>
              <w:rPr>
                <w:rFonts w:eastAsiaTheme="minorEastAsia"/>
                <w:b w:val="0"/>
                <w:noProof/>
                <w:kern w:val="2"/>
                <w:sz w:val="24"/>
                <w:szCs w:val="24"/>
                <w:lang w:val="en-US"/>
                <w14:ligatures w14:val="standardContextual"/>
              </w:rPr>
              <w:tab/>
            </w:r>
            <w:r w:rsidRPr="00595D88">
              <w:rPr>
                <w:rStyle w:val="Hyperlink"/>
                <w:noProof/>
              </w:rPr>
              <w:t>Salvage Sale Invoice</w:t>
            </w:r>
            <w:r>
              <w:rPr>
                <w:noProof/>
                <w:webHidden/>
              </w:rPr>
              <w:tab/>
            </w:r>
            <w:r>
              <w:rPr>
                <w:noProof/>
                <w:webHidden/>
              </w:rPr>
              <w:fldChar w:fldCharType="begin"/>
            </w:r>
            <w:r>
              <w:rPr>
                <w:noProof/>
                <w:webHidden/>
              </w:rPr>
              <w:instrText xml:space="preserve"> PAGEREF _Toc234491833 \h </w:instrText>
            </w:r>
            <w:r>
              <w:rPr>
                <w:noProof/>
                <w:webHidden/>
              </w:rPr>
            </w:r>
            <w:r>
              <w:rPr>
                <w:noProof/>
                <w:webHidden/>
              </w:rPr>
              <w:fldChar w:fldCharType="separate"/>
            </w:r>
            <w:r>
              <w:rPr>
                <w:noProof/>
                <w:webHidden/>
              </w:rPr>
              <w:t>15</w:t>
            </w:r>
            <w:r>
              <w:rPr>
                <w:noProof/>
                <w:webHidden/>
              </w:rPr>
              <w:fldChar w:fldCharType="end"/>
            </w:r>
          </w:hyperlink>
        </w:p>
        <w:p w14:paraId="5B1F1AF2" w14:textId="69270522" w:rsidR="002D7507" w:rsidRDefault="002D7507">
          <w:pPr>
            <w:pStyle w:val="TOC1"/>
            <w:tabs>
              <w:tab w:val="right" w:leader="dot" w:pos="10082"/>
            </w:tabs>
            <w:rPr>
              <w:rFonts w:eastAsiaTheme="minorEastAsia"/>
              <w:b w:val="0"/>
              <w:noProof/>
              <w:kern w:val="2"/>
              <w:sz w:val="24"/>
              <w:szCs w:val="24"/>
              <w:lang w:val="en-US"/>
              <w14:ligatures w14:val="standardContextual"/>
            </w:rPr>
          </w:pPr>
          <w:hyperlink w:anchor="_Toc234491834" w:history="1">
            <w:r w:rsidRPr="00595D88">
              <w:rPr>
                <w:rStyle w:val="Hyperlink"/>
                <w:noProof/>
              </w:rPr>
              <w:t>11.</w:t>
            </w:r>
            <w:r>
              <w:rPr>
                <w:rFonts w:eastAsiaTheme="minorEastAsia"/>
                <w:b w:val="0"/>
                <w:noProof/>
                <w:kern w:val="2"/>
                <w:sz w:val="24"/>
                <w:szCs w:val="24"/>
                <w:lang w:val="en-US"/>
                <w14:ligatures w14:val="standardContextual"/>
              </w:rPr>
              <w:tab/>
            </w:r>
            <w:r w:rsidRPr="00595D88">
              <w:rPr>
                <w:rStyle w:val="Hyperlink"/>
                <w:noProof/>
              </w:rPr>
              <w:t>Claim &amp; Adjustment</w:t>
            </w:r>
            <w:r>
              <w:rPr>
                <w:noProof/>
                <w:webHidden/>
              </w:rPr>
              <w:tab/>
            </w:r>
            <w:r>
              <w:rPr>
                <w:noProof/>
                <w:webHidden/>
              </w:rPr>
              <w:fldChar w:fldCharType="begin"/>
            </w:r>
            <w:r>
              <w:rPr>
                <w:noProof/>
                <w:webHidden/>
              </w:rPr>
              <w:instrText xml:space="preserve"> PAGEREF _Toc234491834 \h </w:instrText>
            </w:r>
            <w:r>
              <w:rPr>
                <w:noProof/>
                <w:webHidden/>
              </w:rPr>
            </w:r>
            <w:r>
              <w:rPr>
                <w:noProof/>
                <w:webHidden/>
              </w:rPr>
              <w:fldChar w:fldCharType="separate"/>
            </w:r>
            <w:r>
              <w:rPr>
                <w:noProof/>
                <w:webHidden/>
              </w:rPr>
              <w:t>16</w:t>
            </w:r>
            <w:r>
              <w:rPr>
                <w:noProof/>
                <w:webHidden/>
              </w:rPr>
              <w:fldChar w:fldCharType="end"/>
            </w:r>
          </w:hyperlink>
        </w:p>
        <w:p w14:paraId="5359AB7A" w14:textId="393142EA" w:rsidR="002D7507" w:rsidRDefault="002D7507">
          <w:pPr>
            <w:pStyle w:val="TOC1"/>
            <w:tabs>
              <w:tab w:val="right" w:leader="dot" w:pos="10082"/>
            </w:tabs>
            <w:rPr>
              <w:rFonts w:eastAsiaTheme="minorEastAsia"/>
              <w:b w:val="0"/>
              <w:noProof/>
              <w:kern w:val="2"/>
              <w:sz w:val="24"/>
              <w:szCs w:val="24"/>
              <w:lang w:val="en-US"/>
              <w14:ligatures w14:val="standardContextual"/>
            </w:rPr>
          </w:pPr>
          <w:hyperlink w:anchor="_Toc234491835" w:history="1">
            <w:r w:rsidRPr="00595D88">
              <w:rPr>
                <w:rStyle w:val="Hyperlink"/>
                <w:noProof/>
              </w:rPr>
              <w:t>12.</w:t>
            </w:r>
            <w:r>
              <w:rPr>
                <w:rFonts w:eastAsiaTheme="minorEastAsia"/>
                <w:b w:val="0"/>
                <w:noProof/>
                <w:kern w:val="2"/>
                <w:sz w:val="24"/>
                <w:szCs w:val="24"/>
                <w:lang w:val="en-US"/>
                <w14:ligatures w14:val="standardContextual"/>
              </w:rPr>
              <w:tab/>
            </w:r>
            <w:r w:rsidRPr="00595D88">
              <w:rPr>
                <w:rStyle w:val="Hyperlink"/>
                <w:noProof/>
              </w:rPr>
              <w:t>Recovery &amp; Merits</w:t>
            </w:r>
            <w:r>
              <w:rPr>
                <w:noProof/>
                <w:webHidden/>
              </w:rPr>
              <w:tab/>
            </w:r>
            <w:r>
              <w:rPr>
                <w:noProof/>
                <w:webHidden/>
              </w:rPr>
              <w:fldChar w:fldCharType="begin"/>
            </w:r>
            <w:r>
              <w:rPr>
                <w:noProof/>
                <w:webHidden/>
              </w:rPr>
              <w:instrText xml:space="preserve"> PAGEREF _Toc234491835 \h </w:instrText>
            </w:r>
            <w:r>
              <w:rPr>
                <w:noProof/>
                <w:webHidden/>
              </w:rPr>
            </w:r>
            <w:r>
              <w:rPr>
                <w:noProof/>
                <w:webHidden/>
              </w:rPr>
              <w:fldChar w:fldCharType="separate"/>
            </w:r>
            <w:r>
              <w:rPr>
                <w:noProof/>
                <w:webHidden/>
              </w:rPr>
              <w:t>18</w:t>
            </w:r>
            <w:r>
              <w:rPr>
                <w:noProof/>
                <w:webHidden/>
              </w:rPr>
              <w:fldChar w:fldCharType="end"/>
            </w:r>
          </w:hyperlink>
        </w:p>
        <w:p w14:paraId="321440F0" w14:textId="1AE37414" w:rsidR="002D7507" w:rsidRDefault="002D7507">
          <w:pPr>
            <w:pStyle w:val="TOC1"/>
            <w:tabs>
              <w:tab w:val="right" w:leader="dot" w:pos="10082"/>
            </w:tabs>
            <w:rPr>
              <w:rFonts w:eastAsiaTheme="minorEastAsia"/>
              <w:b w:val="0"/>
              <w:noProof/>
              <w:kern w:val="2"/>
              <w:sz w:val="24"/>
              <w:szCs w:val="24"/>
              <w:lang w:val="en-US"/>
              <w14:ligatures w14:val="standardContextual"/>
            </w:rPr>
          </w:pPr>
          <w:hyperlink w:anchor="_Toc234491836" w:history="1">
            <w:r w:rsidRPr="00595D88">
              <w:rPr>
                <w:rStyle w:val="Hyperlink"/>
                <w:noProof/>
                <w:lang w:val="en-US"/>
              </w:rPr>
              <w:t>13.</w:t>
            </w:r>
            <w:r>
              <w:rPr>
                <w:rFonts w:eastAsiaTheme="minorEastAsia"/>
                <w:b w:val="0"/>
                <w:noProof/>
                <w:kern w:val="2"/>
                <w:sz w:val="24"/>
                <w:szCs w:val="24"/>
                <w:lang w:val="en-US"/>
                <w14:ligatures w14:val="standardContextual"/>
              </w:rPr>
              <w:tab/>
            </w:r>
            <w:r w:rsidRPr="00595D88">
              <w:rPr>
                <w:rStyle w:val="Hyperlink"/>
                <w:noProof/>
                <w:lang w:val="en-US"/>
              </w:rPr>
              <w:t>Conclusions</w:t>
            </w:r>
            <w:r>
              <w:rPr>
                <w:noProof/>
                <w:webHidden/>
              </w:rPr>
              <w:tab/>
            </w:r>
            <w:r>
              <w:rPr>
                <w:noProof/>
                <w:webHidden/>
              </w:rPr>
              <w:fldChar w:fldCharType="begin"/>
            </w:r>
            <w:r>
              <w:rPr>
                <w:noProof/>
                <w:webHidden/>
              </w:rPr>
              <w:instrText xml:space="preserve"> PAGEREF _Toc234491836 \h </w:instrText>
            </w:r>
            <w:r>
              <w:rPr>
                <w:noProof/>
                <w:webHidden/>
              </w:rPr>
            </w:r>
            <w:r>
              <w:rPr>
                <w:noProof/>
                <w:webHidden/>
              </w:rPr>
              <w:fldChar w:fldCharType="separate"/>
            </w:r>
            <w:r>
              <w:rPr>
                <w:noProof/>
                <w:webHidden/>
              </w:rPr>
              <w:t>18</w:t>
            </w:r>
            <w:r>
              <w:rPr>
                <w:noProof/>
                <w:webHidden/>
              </w:rPr>
              <w:fldChar w:fldCharType="end"/>
            </w:r>
          </w:hyperlink>
        </w:p>
        <w:p w14:paraId="4E0BF3F4" w14:textId="59270CD5" w:rsidR="002D7507" w:rsidRDefault="002D7507">
          <w:pPr>
            <w:pStyle w:val="TOC4"/>
            <w:rPr>
              <w:rFonts w:eastAsiaTheme="minorEastAsia"/>
              <w:b w:val="0"/>
              <w:bCs w:val="0"/>
              <w:kern w:val="2"/>
              <w:sz w:val="24"/>
              <w:szCs w:val="24"/>
              <w:lang w:val="en-US"/>
              <w14:ligatures w14:val="standardContextual"/>
            </w:rPr>
          </w:pPr>
          <w:hyperlink w:anchor="_Toc234491837" w:history="1">
            <w:r w:rsidRPr="00595D88">
              <w:rPr>
                <w:rStyle w:val="Hyperlink"/>
              </w:rPr>
              <w:t>Appendix A - Commentary on Insurable interest, policy coverage advice, and warranties/conditions compliance (See attachments)</w:t>
            </w:r>
            <w:r>
              <w:rPr>
                <w:webHidden/>
              </w:rPr>
              <w:tab/>
            </w:r>
            <w:r>
              <w:rPr>
                <w:webHidden/>
              </w:rPr>
              <w:fldChar w:fldCharType="begin"/>
            </w:r>
            <w:r>
              <w:rPr>
                <w:webHidden/>
              </w:rPr>
              <w:instrText xml:space="preserve"> PAGEREF _Toc234491837 \h </w:instrText>
            </w:r>
            <w:r>
              <w:rPr>
                <w:webHidden/>
              </w:rPr>
            </w:r>
            <w:r>
              <w:rPr>
                <w:webHidden/>
              </w:rPr>
              <w:fldChar w:fldCharType="separate"/>
            </w:r>
            <w:r>
              <w:rPr>
                <w:webHidden/>
              </w:rPr>
              <w:t>21</w:t>
            </w:r>
            <w:r>
              <w:rPr>
                <w:webHidden/>
              </w:rPr>
              <w:fldChar w:fldCharType="end"/>
            </w:r>
          </w:hyperlink>
        </w:p>
        <w:p w14:paraId="3B9ABD65" w14:textId="698DD6D2" w:rsidR="002D7507" w:rsidRDefault="002D7507">
          <w:pPr>
            <w:pStyle w:val="TOC4"/>
            <w:rPr>
              <w:rFonts w:eastAsiaTheme="minorEastAsia"/>
              <w:b w:val="0"/>
              <w:bCs w:val="0"/>
              <w:kern w:val="2"/>
              <w:sz w:val="24"/>
              <w:szCs w:val="24"/>
              <w:lang w:val="en-US"/>
              <w14:ligatures w14:val="standardContextual"/>
            </w:rPr>
          </w:pPr>
          <w:hyperlink w:anchor="_Toc234491838" w:history="1">
            <w:r w:rsidRPr="00595D88">
              <w:rPr>
                <w:rStyle w:val="Hyperlink"/>
              </w:rPr>
              <w:t>Appendix B - Representative photographs during the different surveys (additional available on request) – Additional photographs are included in the statements of facts (enclosed)</w:t>
            </w:r>
            <w:r>
              <w:rPr>
                <w:webHidden/>
              </w:rPr>
              <w:tab/>
            </w:r>
            <w:r>
              <w:rPr>
                <w:webHidden/>
              </w:rPr>
              <w:fldChar w:fldCharType="begin"/>
            </w:r>
            <w:r>
              <w:rPr>
                <w:webHidden/>
              </w:rPr>
              <w:instrText xml:space="preserve"> PAGEREF _Toc234491838 \h </w:instrText>
            </w:r>
            <w:r>
              <w:rPr>
                <w:webHidden/>
              </w:rPr>
            </w:r>
            <w:r>
              <w:rPr>
                <w:webHidden/>
              </w:rPr>
              <w:fldChar w:fldCharType="separate"/>
            </w:r>
            <w:r>
              <w:rPr>
                <w:webHidden/>
              </w:rPr>
              <w:t>23</w:t>
            </w:r>
            <w:r>
              <w:rPr>
                <w:webHidden/>
              </w:rPr>
              <w:fldChar w:fldCharType="end"/>
            </w:r>
          </w:hyperlink>
        </w:p>
        <w:p w14:paraId="143AF4B9" w14:textId="3A6098CB" w:rsidR="0078790D" w:rsidRDefault="0033244D">
          <w:pPr>
            <w:rPr>
              <w:bCs/>
              <w:noProof/>
            </w:rPr>
          </w:pPr>
          <w:r>
            <w:rPr>
              <w:sz w:val="28"/>
            </w:rPr>
            <w:fldChar w:fldCharType="end"/>
          </w:r>
        </w:p>
      </w:sdtContent>
    </w:sdt>
    <w:p w14:paraId="7838802D" w14:textId="77777777" w:rsidR="00B21543" w:rsidRDefault="00B21543">
      <w:pPr>
        <w:rPr>
          <w:bCs/>
          <w:noProof/>
        </w:rPr>
      </w:pPr>
    </w:p>
    <w:p w14:paraId="1967C0A7" w14:textId="6AD4F696" w:rsidR="00B21543" w:rsidRDefault="00774805" w:rsidP="00D01566">
      <w:pPr>
        <w:rPr>
          <w:bCs/>
          <w:noProof/>
        </w:rPr>
      </w:pPr>
      <w:r>
        <w:rPr>
          <w:bCs/>
          <w:noProof/>
        </w:rPr>
        <w:t xml:space="preserve"> </w:t>
      </w:r>
    </w:p>
    <w:p w14:paraId="3C6790AB" w14:textId="0BB17433" w:rsidR="00D76AAE" w:rsidRPr="008A4608" w:rsidRDefault="00D76AAE" w:rsidP="0033778F">
      <w:pPr>
        <w:pStyle w:val="Heading1"/>
        <w:numPr>
          <w:ilvl w:val="0"/>
          <w:numId w:val="32"/>
        </w:numPr>
      </w:pPr>
      <w:bookmarkStart w:id="3" w:name="_Toc189444940"/>
      <w:bookmarkStart w:id="4" w:name="_Toc234491824"/>
      <w:bookmarkStart w:id="5" w:name="_Hlk192604476"/>
      <w:r w:rsidRPr="008A4608">
        <w:lastRenderedPageBreak/>
        <w:t>Introduction</w:t>
      </w:r>
      <w:bookmarkEnd w:id="3"/>
      <w:bookmarkEnd w:id="4"/>
    </w:p>
    <w:p w14:paraId="3808CB8B" w14:textId="0FCE0544" w:rsidR="00574B34" w:rsidRPr="00574B34" w:rsidRDefault="002D7775" w:rsidP="00574B34">
      <w:pPr>
        <w:pStyle w:val="NormalIndent"/>
        <w:spacing w:before="120" w:after="120" w:line="240" w:lineRule="auto"/>
        <w:ind w:left="907"/>
        <w:jc w:val="both"/>
        <w:rPr>
          <w:rFonts w:asciiTheme="majorHAnsi" w:hAnsiTheme="majorHAnsi"/>
          <w:lang w:val="en-US"/>
        </w:rPr>
      </w:pPr>
      <w:bookmarkStart w:id="6" w:name="_Hlk186051048"/>
      <w:r w:rsidRPr="002D7775">
        <w:rPr>
          <w:rFonts w:asciiTheme="majorHAnsi" w:hAnsiTheme="majorHAnsi"/>
          <w:lang w:val="en-US"/>
        </w:rPr>
        <w:t xml:space="preserve">At </w:t>
      </w:r>
      <w:r w:rsidR="00574B34" w:rsidRPr="00574B34">
        <w:rPr>
          <w:rFonts w:asciiTheme="majorHAnsi" w:hAnsiTheme="majorHAnsi"/>
          <w:lang w:val="en-US"/>
        </w:rPr>
        <w:t>the request of the reinsur</w:t>
      </w:r>
      <w:r w:rsidR="00F747AB">
        <w:rPr>
          <w:rFonts w:asciiTheme="majorHAnsi" w:hAnsiTheme="majorHAnsi"/>
          <w:lang w:val="en-US"/>
        </w:rPr>
        <w:t xml:space="preserve">ance </w:t>
      </w:r>
      <w:r w:rsidR="00574B34" w:rsidRPr="00574B34">
        <w:rPr>
          <w:rFonts w:asciiTheme="majorHAnsi" w:hAnsiTheme="majorHAnsi"/>
          <w:lang w:val="en-US"/>
        </w:rPr>
        <w:t>brokers, Chedid Re, ULA was instructed to investigate a marine cargo claim concerning Coils</w:t>
      </w:r>
      <w:r w:rsidR="000536E9">
        <w:rPr>
          <w:rFonts w:asciiTheme="majorHAnsi" w:hAnsiTheme="majorHAnsi"/>
          <w:lang w:val="en-US"/>
        </w:rPr>
        <w:t>,</w:t>
      </w:r>
      <w:r w:rsidR="00574B34" w:rsidRPr="00574B34">
        <w:rPr>
          <w:rFonts w:asciiTheme="majorHAnsi" w:hAnsiTheme="majorHAnsi"/>
          <w:lang w:val="en-US"/>
        </w:rPr>
        <w:t xml:space="preserve"> Concrete Sheets</w:t>
      </w:r>
      <w:r w:rsidR="000536E9">
        <w:rPr>
          <w:rFonts w:asciiTheme="majorHAnsi" w:hAnsiTheme="majorHAnsi"/>
          <w:lang w:val="en-US"/>
        </w:rPr>
        <w:t xml:space="preserve"> and Gypsum Boards</w:t>
      </w:r>
      <w:r w:rsidR="00574B34" w:rsidRPr="00574B34">
        <w:rPr>
          <w:rFonts w:asciiTheme="majorHAnsi" w:hAnsiTheme="majorHAnsi"/>
          <w:lang w:val="en-US"/>
        </w:rPr>
        <w:t xml:space="preserve"> for </w:t>
      </w:r>
      <w:r w:rsidR="0049412F">
        <w:rPr>
          <w:rFonts w:ascii="Source Sans Pro" w:eastAsia="Times New Roman" w:hAnsi="Source Sans Pro"/>
          <w:color w:val="000000"/>
        </w:rPr>
        <w:t xml:space="preserve">M/s. International Business Alliance SARLU (Ste Afri Food – the </w:t>
      </w:r>
      <w:r w:rsidR="00574B34" w:rsidRPr="00574B34">
        <w:rPr>
          <w:rFonts w:asciiTheme="majorHAnsi" w:hAnsiTheme="majorHAnsi"/>
          <w:lang w:val="en-US"/>
        </w:rPr>
        <w:t xml:space="preserve">Assured), shipped onboard MV </w:t>
      </w:r>
      <w:r w:rsidR="0049412F">
        <w:rPr>
          <w:rFonts w:asciiTheme="majorHAnsi" w:hAnsiTheme="majorHAnsi"/>
          <w:lang w:val="en-US"/>
        </w:rPr>
        <w:t>ZHE HAI 515</w:t>
      </w:r>
      <w:r w:rsidR="00574B34" w:rsidRPr="00574B34">
        <w:rPr>
          <w:rFonts w:asciiTheme="majorHAnsi" w:hAnsiTheme="majorHAnsi"/>
          <w:lang w:val="en-US"/>
        </w:rPr>
        <w:t xml:space="preserve"> </w:t>
      </w:r>
      <w:r w:rsidR="00FC516A">
        <w:rPr>
          <w:rFonts w:asciiTheme="majorHAnsi" w:hAnsiTheme="majorHAnsi"/>
          <w:lang w:val="en-US"/>
        </w:rPr>
        <w:t xml:space="preserve">from Tianjin Port China </w:t>
      </w:r>
      <w:r w:rsidR="00574B34" w:rsidRPr="00574B34">
        <w:rPr>
          <w:rFonts w:asciiTheme="majorHAnsi" w:hAnsiTheme="majorHAnsi"/>
          <w:lang w:val="en-US"/>
        </w:rPr>
        <w:t xml:space="preserve">to the port of </w:t>
      </w:r>
      <w:r w:rsidR="005C3DBB">
        <w:rPr>
          <w:rFonts w:asciiTheme="majorHAnsi" w:hAnsiTheme="majorHAnsi"/>
          <w:lang w:val="en-US"/>
        </w:rPr>
        <w:t>Matadi, Congo</w:t>
      </w:r>
      <w:r w:rsidR="00574B34" w:rsidRPr="00574B34">
        <w:rPr>
          <w:rFonts w:asciiTheme="majorHAnsi" w:hAnsiTheme="majorHAnsi"/>
          <w:lang w:val="en-US"/>
        </w:rPr>
        <w:t>.</w:t>
      </w:r>
    </w:p>
    <w:p w14:paraId="31D54E6F" w14:textId="03A1A830" w:rsidR="008D3375" w:rsidRPr="008D3375" w:rsidRDefault="008D3375" w:rsidP="008D3375">
      <w:pPr>
        <w:pStyle w:val="NormalIndent"/>
        <w:spacing w:before="120" w:after="120" w:line="240" w:lineRule="auto"/>
        <w:ind w:left="907"/>
        <w:jc w:val="both"/>
        <w:rPr>
          <w:rFonts w:asciiTheme="majorHAnsi" w:hAnsiTheme="majorHAnsi"/>
          <w:lang w:val="en-US"/>
        </w:rPr>
      </w:pPr>
      <w:r w:rsidRPr="008D3375">
        <w:rPr>
          <w:rFonts w:asciiTheme="majorHAnsi" w:hAnsiTheme="majorHAnsi"/>
          <w:lang w:val="en-US"/>
        </w:rPr>
        <w:t xml:space="preserve">This investigation required the attendance of ULA’s surveyors on multiple occasions, commencing from </w:t>
      </w:r>
      <w:r w:rsidRPr="008D3375">
        <w:rPr>
          <w:rFonts w:asciiTheme="majorHAnsi" w:hAnsiTheme="majorHAnsi"/>
          <w:b/>
          <w:bCs/>
          <w:lang w:val="en-US"/>
        </w:rPr>
        <w:t>2</w:t>
      </w:r>
      <w:r w:rsidR="00E721A4">
        <w:rPr>
          <w:rFonts w:asciiTheme="majorHAnsi" w:hAnsiTheme="majorHAnsi"/>
          <w:b/>
          <w:bCs/>
          <w:lang w:val="en-US"/>
        </w:rPr>
        <w:t>0</w:t>
      </w:r>
      <w:r w:rsidRPr="008D3375">
        <w:rPr>
          <w:rFonts w:asciiTheme="majorHAnsi" w:hAnsiTheme="majorHAnsi"/>
          <w:b/>
          <w:bCs/>
          <w:lang w:val="en-US"/>
        </w:rPr>
        <w:t xml:space="preserve"> to 24 September 2025 at Tianjin Port, China</w:t>
      </w:r>
      <w:r w:rsidRPr="008D3375">
        <w:rPr>
          <w:rFonts w:asciiTheme="majorHAnsi" w:hAnsiTheme="majorHAnsi"/>
          <w:lang w:val="en-US"/>
        </w:rPr>
        <w:t xml:space="preserve">; continuing from </w:t>
      </w:r>
      <w:r w:rsidRPr="008D3375">
        <w:rPr>
          <w:rFonts w:asciiTheme="majorHAnsi" w:hAnsiTheme="majorHAnsi"/>
          <w:b/>
          <w:bCs/>
          <w:lang w:val="en-US"/>
        </w:rPr>
        <w:t xml:space="preserve">17 November to 9 December </w:t>
      </w:r>
      <w:r>
        <w:rPr>
          <w:rFonts w:asciiTheme="majorHAnsi" w:hAnsiTheme="majorHAnsi"/>
          <w:b/>
          <w:bCs/>
          <w:lang w:val="en-US"/>
        </w:rPr>
        <w:t xml:space="preserve">2025 </w:t>
      </w:r>
      <w:r w:rsidRPr="008D3375">
        <w:rPr>
          <w:rFonts w:asciiTheme="majorHAnsi" w:hAnsiTheme="majorHAnsi"/>
          <w:b/>
          <w:bCs/>
          <w:lang w:val="en-US"/>
        </w:rPr>
        <w:t>at Matadi Port</w:t>
      </w:r>
      <w:r w:rsidRPr="008D3375">
        <w:rPr>
          <w:rFonts w:asciiTheme="majorHAnsi" w:hAnsiTheme="majorHAnsi"/>
          <w:lang w:val="en-US"/>
        </w:rPr>
        <w:t xml:space="preserve">, onboard the subject vessel during discharge operations; and extending through to </w:t>
      </w:r>
      <w:r w:rsidRPr="008D3375">
        <w:rPr>
          <w:rFonts w:asciiTheme="majorHAnsi" w:hAnsiTheme="majorHAnsi"/>
          <w:b/>
          <w:bCs/>
          <w:lang w:val="en-US"/>
        </w:rPr>
        <w:t>final delivery at the Consignee’s warehouse in Kinkole on 23 January 2026</w:t>
      </w:r>
      <w:r w:rsidRPr="008D3375">
        <w:rPr>
          <w:rFonts w:asciiTheme="majorHAnsi" w:hAnsiTheme="majorHAnsi"/>
          <w:lang w:val="en-US"/>
        </w:rPr>
        <w:t>.</w:t>
      </w:r>
    </w:p>
    <w:p w14:paraId="653B8D14" w14:textId="153F990D" w:rsidR="00574B34" w:rsidRPr="00C508CA" w:rsidRDefault="00574B34" w:rsidP="00574B34">
      <w:pPr>
        <w:pStyle w:val="NormalIndent"/>
        <w:spacing w:before="120" w:after="120"/>
        <w:ind w:left="907"/>
        <w:jc w:val="both"/>
        <w:rPr>
          <w:rFonts w:asciiTheme="majorHAnsi" w:hAnsiTheme="majorHAnsi"/>
          <w:color w:val="000000" w:themeColor="text1"/>
          <w:lang w:val="en-US"/>
        </w:rPr>
      </w:pPr>
      <w:r w:rsidRPr="00574B34">
        <w:rPr>
          <w:rFonts w:asciiTheme="majorHAnsi" w:hAnsiTheme="majorHAnsi"/>
          <w:lang w:val="en-US"/>
        </w:rPr>
        <w:t xml:space="preserve">The purpose of these attendances was to investigate the subject claim and validate </w:t>
      </w:r>
      <w:r w:rsidR="008956C1">
        <w:rPr>
          <w:rFonts w:asciiTheme="majorHAnsi" w:hAnsiTheme="majorHAnsi"/>
          <w:lang w:val="en-US"/>
        </w:rPr>
        <w:t>it on the subject</w:t>
      </w:r>
      <w:r w:rsidRPr="00574B34">
        <w:rPr>
          <w:rFonts w:asciiTheme="majorHAnsi" w:hAnsiTheme="majorHAnsi"/>
          <w:lang w:val="en-US"/>
        </w:rPr>
        <w:t xml:space="preserve"> policy</w:t>
      </w:r>
      <w:r w:rsidR="008956C1">
        <w:rPr>
          <w:rFonts w:asciiTheme="majorHAnsi" w:hAnsiTheme="majorHAnsi"/>
          <w:lang w:val="en-US"/>
        </w:rPr>
        <w:t xml:space="preserve"> when presented</w:t>
      </w:r>
      <w:r w:rsidRPr="00574B34">
        <w:rPr>
          <w:rFonts w:asciiTheme="majorHAnsi" w:hAnsiTheme="majorHAnsi"/>
          <w:lang w:val="en-US"/>
        </w:rPr>
        <w:t xml:space="preserve">. </w:t>
      </w:r>
      <w:r w:rsidRPr="00574B34">
        <w:rPr>
          <w:rFonts w:asciiTheme="majorHAnsi" w:hAnsiTheme="majorHAnsi"/>
          <w:b/>
          <w:bCs/>
          <w:color w:val="1A8479" w:themeColor="background2"/>
          <w:lang w:val="en-US"/>
        </w:rPr>
        <w:t xml:space="preserve">Table </w:t>
      </w:r>
      <w:r w:rsidR="001347A0">
        <w:rPr>
          <w:rFonts w:asciiTheme="majorHAnsi" w:hAnsiTheme="majorHAnsi"/>
          <w:b/>
          <w:bCs/>
          <w:color w:val="1A8479" w:themeColor="background2"/>
          <w:lang w:val="en-US"/>
        </w:rPr>
        <w:t>2</w:t>
      </w:r>
      <w:r w:rsidRPr="00574B34">
        <w:rPr>
          <w:rFonts w:asciiTheme="majorHAnsi" w:hAnsiTheme="majorHAnsi"/>
          <w:lang w:val="en-US"/>
        </w:rPr>
        <w:t xml:space="preserve"> </w:t>
      </w:r>
      <w:r w:rsidR="003A7647" w:rsidRPr="00574B34">
        <w:rPr>
          <w:rFonts w:asciiTheme="majorHAnsi" w:hAnsiTheme="majorHAnsi"/>
          <w:lang w:val="en-US"/>
        </w:rPr>
        <w:t>summari</w:t>
      </w:r>
      <w:r w:rsidR="003A7647">
        <w:rPr>
          <w:rFonts w:asciiTheme="majorHAnsi" w:hAnsiTheme="majorHAnsi"/>
          <w:lang w:val="en-US"/>
        </w:rPr>
        <w:t>z</w:t>
      </w:r>
      <w:r w:rsidR="003A7647" w:rsidRPr="00574B34">
        <w:rPr>
          <w:rFonts w:asciiTheme="majorHAnsi" w:hAnsiTheme="majorHAnsi"/>
          <w:lang w:val="en-US"/>
        </w:rPr>
        <w:t>es</w:t>
      </w:r>
      <w:r w:rsidRPr="00574B34">
        <w:rPr>
          <w:rFonts w:asciiTheme="majorHAnsi" w:hAnsiTheme="majorHAnsi"/>
          <w:lang w:val="en-US"/>
        </w:rPr>
        <w:t xml:space="preserve"> the salient </w:t>
      </w:r>
      <w:r w:rsidR="008B077A">
        <w:rPr>
          <w:rFonts w:asciiTheme="majorHAnsi" w:hAnsiTheme="majorHAnsi"/>
          <w:lang w:val="en-US"/>
        </w:rPr>
        <w:t>details of the claim and its</w:t>
      </w:r>
      <w:r w:rsidRPr="00574B34">
        <w:rPr>
          <w:rFonts w:asciiTheme="majorHAnsi" w:hAnsiTheme="majorHAnsi"/>
          <w:lang w:val="en-US"/>
        </w:rPr>
        <w:t xml:space="preserve"> </w:t>
      </w:r>
      <w:r w:rsidR="008B077A">
        <w:rPr>
          <w:rFonts w:asciiTheme="majorHAnsi" w:hAnsiTheme="majorHAnsi"/>
          <w:lang w:val="en-US"/>
        </w:rPr>
        <w:t>representative</w:t>
      </w:r>
      <w:r w:rsidRPr="00574B34">
        <w:rPr>
          <w:rFonts w:asciiTheme="majorHAnsi" w:hAnsiTheme="majorHAnsi"/>
          <w:lang w:val="en-US"/>
        </w:rPr>
        <w:t xml:space="preserve"> photographs are included in </w:t>
      </w:r>
      <w:r w:rsidRPr="00574B34">
        <w:rPr>
          <w:rFonts w:asciiTheme="majorHAnsi" w:hAnsiTheme="majorHAnsi"/>
          <w:b/>
          <w:bCs/>
          <w:color w:val="1A8479" w:themeColor="background2"/>
          <w:lang w:val="en-US"/>
        </w:rPr>
        <w:t>Appendix B</w:t>
      </w:r>
      <w:r w:rsidRPr="00C508CA">
        <w:rPr>
          <w:rFonts w:asciiTheme="majorHAnsi" w:hAnsiTheme="majorHAnsi"/>
          <w:color w:val="000000" w:themeColor="text1"/>
          <w:lang w:val="en-US"/>
        </w:rPr>
        <w:t>.</w:t>
      </w:r>
    </w:p>
    <w:p w14:paraId="4253F30B" w14:textId="1B3699AE" w:rsidR="00D76AAE" w:rsidRPr="003A04E7" w:rsidRDefault="003868BD" w:rsidP="000F7F8D">
      <w:pPr>
        <w:pStyle w:val="Caption"/>
        <w:keepNext/>
        <w:spacing w:before="0" w:after="0" w:line="240" w:lineRule="auto"/>
        <w:contextualSpacing/>
        <w:rPr>
          <w:rFonts w:asciiTheme="majorHAnsi" w:hAnsiTheme="majorHAnsi"/>
          <w:color w:val="1A8479" w:themeColor="background2"/>
        </w:rPr>
      </w:pPr>
      <w:bookmarkStart w:id="7" w:name="_Ref164667806"/>
      <w:bookmarkEnd w:id="5"/>
      <w:bookmarkEnd w:id="6"/>
      <w:r>
        <w:rPr>
          <w:rFonts w:asciiTheme="majorHAnsi" w:hAnsiTheme="majorHAnsi"/>
          <w:color w:val="1A8479" w:themeColor="background2"/>
        </w:rPr>
        <w:t xml:space="preserve">  </w:t>
      </w:r>
      <w:r w:rsidR="00D76AAE" w:rsidRPr="0046388C">
        <w:rPr>
          <w:color w:val="1A8479" w:themeColor="background2"/>
        </w:rPr>
        <w:t xml:space="preserve">Table </w:t>
      </w:r>
      <w:bookmarkEnd w:id="7"/>
      <w:r w:rsidR="001347A0">
        <w:rPr>
          <w:color w:val="1A8479" w:themeColor="background2"/>
        </w:rPr>
        <w:t>2</w:t>
      </w:r>
      <w:r w:rsidR="00D76AAE" w:rsidRPr="0046388C">
        <w:rPr>
          <w:color w:val="1A8479" w:themeColor="background2"/>
        </w:rPr>
        <w:t xml:space="preserve"> - </w:t>
      </w:r>
      <w:r w:rsidR="00E75C78" w:rsidRPr="0046388C">
        <w:rPr>
          <w:color w:val="1A8479" w:themeColor="background2"/>
        </w:rPr>
        <w:t>Claim summary and salient details</w:t>
      </w:r>
    </w:p>
    <w:tbl>
      <w:tblPr>
        <w:tblStyle w:val="TableGrid"/>
        <w:tblW w:w="0" w:type="auto"/>
        <w:tblInd w:w="85" w:type="dxa"/>
        <w:tblLook w:val="04A0" w:firstRow="1" w:lastRow="0" w:firstColumn="1" w:lastColumn="0" w:noHBand="0" w:noVBand="1"/>
      </w:tblPr>
      <w:tblGrid>
        <w:gridCol w:w="2610"/>
        <w:gridCol w:w="7387"/>
      </w:tblGrid>
      <w:tr w:rsidR="00D76AAE" w:rsidRPr="00A11A4F" w14:paraId="302FF1F2" w14:textId="77777777" w:rsidTr="00574B34">
        <w:trPr>
          <w:trHeight w:val="70"/>
        </w:trPr>
        <w:tc>
          <w:tcPr>
            <w:cnfStyle w:val="001000000000" w:firstRow="0" w:lastRow="0" w:firstColumn="1" w:lastColumn="0" w:oddVBand="0" w:evenVBand="0" w:oddHBand="0" w:evenHBand="0" w:firstRowFirstColumn="0" w:firstRowLastColumn="0" w:lastRowFirstColumn="0" w:lastRowLastColumn="0"/>
            <w:tcW w:w="2610" w:type="dxa"/>
          </w:tcPr>
          <w:p w14:paraId="61976625" w14:textId="31C920C9" w:rsidR="00D76AAE" w:rsidRPr="00A11A4F" w:rsidRDefault="00813C63" w:rsidP="00D76AAE">
            <w:pPr>
              <w:rPr>
                <w:rFonts w:asciiTheme="majorHAnsi" w:hAnsiTheme="majorHAnsi" w:cstheme="minorHAnsi"/>
                <w:sz w:val="20"/>
                <w:szCs w:val="20"/>
              </w:rPr>
            </w:pPr>
            <w:r w:rsidRPr="00A11A4F">
              <w:rPr>
                <w:rFonts w:asciiTheme="majorHAnsi" w:hAnsiTheme="majorHAnsi" w:cstheme="minorHAnsi"/>
                <w:sz w:val="20"/>
                <w:szCs w:val="20"/>
              </w:rPr>
              <w:t xml:space="preserve">Reinsurance broker </w:t>
            </w:r>
          </w:p>
        </w:tc>
        <w:tc>
          <w:tcPr>
            <w:tcW w:w="7387" w:type="dxa"/>
          </w:tcPr>
          <w:p w14:paraId="08368F9B" w14:textId="5817CDFD" w:rsidR="00D76AAE" w:rsidRPr="00A11A4F" w:rsidRDefault="00F409CB" w:rsidP="00EA2C8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11A4F">
              <w:rPr>
                <w:rFonts w:asciiTheme="majorHAnsi" w:hAnsiTheme="majorHAnsi" w:cstheme="minorHAnsi"/>
                <w:sz w:val="20"/>
                <w:szCs w:val="20"/>
              </w:rPr>
              <w:t xml:space="preserve">Chedid Re – Ref no. </w:t>
            </w:r>
            <w:r w:rsidR="0013487D" w:rsidRPr="0013487D">
              <w:rPr>
                <w:rFonts w:asciiTheme="majorHAnsi" w:hAnsiTheme="majorHAnsi" w:cstheme="minorHAnsi"/>
                <w:sz w:val="20"/>
                <w:szCs w:val="20"/>
              </w:rPr>
              <w:t xml:space="preserve">10/FAC/24/00673/25/00534  </w:t>
            </w:r>
          </w:p>
        </w:tc>
      </w:tr>
      <w:tr w:rsidR="00E56D96" w:rsidRPr="00A11A4F" w14:paraId="53DF73A7" w14:textId="77777777" w:rsidTr="00845715">
        <w:tc>
          <w:tcPr>
            <w:cnfStyle w:val="001000000000" w:firstRow="0" w:lastRow="0" w:firstColumn="1" w:lastColumn="0" w:oddVBand="0" w:evenVBand="0" w:oddHBand="0" w:evenHBand="0" w:firstRowFirstColumn="0" w:firstRowLastColumn="0" w:lastRowFirstColumn="0" w:lastRowLastColumn="0"/>
            <w:tcW w:w="2610" w:type="dxa"/>
          </w:tcPr>
          <w:p w14:paraId="1A622A9B" w14:textId="13B857CA" w:rsidR="00E56D96" w:rsidRPr="00A11A4F" w:rsidRDefault="00B5744B" w:rsidP="00D76AAE">
            <w:pPr>
              <w:rPr>
                <w:rFonts w:asciiTheme="majorHAnsi" w:hAnsiTheme="majorHAnsi" w:cstheme="minorHAnsi"/>
                <w:sz w:val="20"/>
                <w:szCs w:val="20"/>
              </w:rPr>
            </w:pPr>
            <w:r>
              <w:rPr>
                <w:rFonts w:asciiTheme="majorHAnsi" w:hAnsiTheme="majorHAnsi" w:cstheme="minorHAnsi"/>
                <w:sz w:val="20"/>
                <w:szCs w:val="20"/>
              </w:rPr>
              <w:t>Agent/Broker</w:t>
            </w:r>
            <w:r w:rsidR="00CA73E4">
              <w:rPr>
                <w:rFonts w:asciiTheme="majorHAnsi" w:hAnsiTheme="majorHAnsi" w:cstheme="minorHAnsi"/>
                <w:sz w:val="20"/>
                <w:szCs w:val="20"/>
              </w:rPr>
              <w:t xml:space="preserve"> </w:t>
            </w:r>
          </w:p>
        </w:tc>
        <w:tc>
          <w:tcPr>
            <w:tcW w:w="7387" w:type="dxa"/>
          </w:tcPr>
          <w:p w14:paraId="43093913" w14:textId="06EBD30D" w:rsidR="00E56D96" w:rsidRPr="00A11A4F" w:rsidRDefault="00DC219B" w:rsidP="00F409C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11A4F">
              <w:rPr>
                <w:rFonts w:asciiTheme="majorHAnsi" w:hAnsiTheme="majorHAnsi" w:cstheme="minorHAnsi"/>
                <w:sz w:val="20"/>
                <w:szCs w:val="20"/>
              </w:rPr>
              <w:t xml:space="preserve">Elite Insurance Ref no. </w:t>
            </w:r>
            <w:r w:rsidR="00C17713" w:rsidRPr="00C17713">
              <w:rPr>
                <w:rFonts w:asciiTheme="majorHAnsi" w:hAnsiTheme="majorHAnsi" w:cstheme="minorHAnsi"/>
                <w:sz w:val="20"/>
                <w:szCs w:val="20"/>
              </w:rPr>
              <w:t>122/2025</w:t>
            </w:r>
          </w:p>
        </w:tc>
      </w:tr>
      <w:tr w:rsidR="00580672" w:rsidRPr="00A11A4F" w14:paraId="0BB4A809"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482F5A3F" w14:textId="77777777" w:rsidR="00580672" w:rsidRPr="00A11A4F" w:rsidRDefault="00580672" w:rsidP="000E3F19">
            <w:pPr>
              <w:rPr>
                <w:rFonts w:asciiTheme="majorHAnsi" w:hAnsiTheme="majorHAnsi" w:cstheme="minorHAnsi"/>
                <w:sz w:val="20"/>
                <w:szCs w:val="20"/>
              </w:rPr>
            </w:pPr>
            <w:r w:rsidRPr="00A11A4F">
              <w:rPr>
                <w:rFonts w:asciiTheme="majorHAnsi" w:hAnsiTheme="majorHAnsi" w:cstheme="minorHAnsi"/>
                <w:sz w:val="20"/>
                <w:szCs w:val="20"/>
              </w:rPr>
              <w:t xml:space="preserve">Initial claim on the policy </w:t>
            </w:r>
          </w:p>
        </w:tc>
        <w:tc>
          <w:tcPr>
            <w:tcW w:w="7387" w:type="dxa"/>
          </w:tcPr>
          <w:p w14:paraId="5BA60903" w14:textId="2014A791" w:rsidR="00580672" w:rsidRPr="00A928A0" w:rsidRDefault="007E7FA1" w:rsidP="00CB2D01">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Pr>
                <w:rFonts w:asciiTheme="majorHAnsi" w:hAnsiTheme="majorHAnsi" w:cstheme="minorHAnsi"/>
                <w:b/>
                <w:bCs/>
                <w:sz w:val="20"/>
                <w:szCs w:val="20"/>
              </w:rPr>
              <w:t>Claim reserve initially thought to be around USD 100,000 – Lowered to C</w:t>
            </w:r>
            <w:r w:rsidR="00C75729">
              <w:rPr>
                <w:rFonts w:asciiTheme="majorHAnsi" w:hAnsiTheme="majorHAnsi" w:cstheme="minorHAnsi"/>
                <w:b/>
                <w:bCs/>
                <w:sz w:val="20"/>
                <w:szCs w:val="20"/>
              </w:rPr>
              <w:t xml:space="preserve">irca USD </w:t>
            </w:r>
            <w:r>
              <w:rPr>
                <w:rFonts w:asciiTheme="majorHAnsi" w:hAnsiTheme="majorHAnsi" w:cstheme="minorHAnsi"/>
                <w:b/>
                <w:bCs/>
                <w:sz w:val="20"/>
                <w:szCs w:val="20"/>
              </w:rPr>
              <w:t>3</w:t>
            </w:r>
            <w:r w:rsidR="00C75729">
              <w:rPr>
                <w:rFonts w:asciiTheme="majorHAnsi" w:hAnsiTheme="majorHAnsi" w:cstheme="minorHAnsi"/>
                <w:b/>
                <w:bCs/>
                <w:sz w:val="20"/>
                <w:szCs w:val="20"/>
              </w:rPr>
              <w:t xml:space="preserve">0,000.00 (before detailed segregation) </w:t>
            </w:r>
          </w:p>
        </w:tc>
      </w:tr>
      <w:tr w:rsidR="00580672" w:rsidRPr="00A11A4F" w14:paraId="42DC8018"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2C9F22FC" w14:textId="188DD5A0" w:rsidR="00580672" w:rsidRPr="004F737F" w:rsidRDefault="00580672" w:rsidP="000E3F19">
            <w:pPr>
              <w:rPr>
                <w:rFonts w:asciiTheme="majorHAnsi" w:hAnsiTheme="majorHAnsi" w:cstheme="minorHAnsi"/>
                <w:sz w:val="20"/>
                <w:szCs w:val="20"/>
              </w:rPr>
            </w:pPr>
            <w:r w:rsidRPr="004F737F">
              <w:rPr>
                <w:rFonts w:asciiTheme="majorHAnsi" w:hAnsiTheme="majorHAnsi" w:cstheme="minorHAnsi"/>
                <w:sz w:val="20"/>
                <w:szCs w:val="20"/>
              </w:rPr>
              <w:t>Various Shippers / Sellers</w:t>
            </w:r>
            <w:r w:rsidR="000175C1" w:rsidRPr="004F737F">
              <w:rPr>
                <w:rFonts w:asciiTheme="majorHAnsi" w:hAnsiTheme="majorHAnsi" w:cstheme="minorHAnsi"/>
                <w:sz w:val="20"/>
                <w:szCs w:val="20"/>
              </w:rPr>
              <w:t xml:space="preserve"> &amp; Cargo description</w:t>
            </w:r>
          </w:p>
        </w:tc>
        <w:tc>
          <w:tcPr>
            <w:tcW w:w="7387" w:type="dxa"/>
          </w:tcPr>
          <w:p w14:paraId="6AD00525" w14:textId="5720B1D0" w:rsidR="00314BD8" w:rsidRPr="00A90134" w:rsidRDefault="00314BD8" w:rsidP="00164EE3">
            <w:pPr>
              <w:pStyle w:val="ListParagraph"/>
              <w:numPr>
                <w:ilvl w:val="0"/>
                <w:numId w:val="37"/>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90134">
              <w:rPr>
                <w:rFonts w:asciiTheme="majorHAnsi" w:hAnsiTheme="majorHAnsi" w:cstheme="minorHAnsi"/>
                <w:sz w:val="20"/>
                <w:szCs w:val="20"/>
              </w:rPr>
              <w:t>M/s. Camino International Trade Company Limited – 202 Coils</w:t>
            </w:r>
          </w:p>
          <w:p w14:paraId="18346F18" w14:textId="6BA61F91" w:rsidR="00064A9B" w:rsidRPr="00A90134" w:rsidRDefault="00064A9B" w:rsidP="00164EE3">
            <w:pPr>
              <w:pStyle w:val="ListParagraph"/>
              <w:numPr>
                <w:ilvl w:val="0"/>
                <w:numId w:val="37"/>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90134">
              <w:rPr>
                <w:rFonts w:asciiTheme="majorHAnsi" w:hAnsiTheme="majorHAnsi" w:cstheme="minorHAnsi"/>
                <w:sz w:val="20"/>
                <w:szCs w:val="20"/>
              </w:rPr>
              <w:t xml:space="preserve">M/s. Qingdao JKL Co. LTD – 223 </w:t>
            </w:r>
            <w:r w:rsidR="007C52C4" w:rsidRPr="00A90134">
              <w:rPr>
                <w:rFonts w:asciiTheme="majorHAnsi" w:hAnsiTheme="majorHAnsi" w:cstheme="minorHAnsi"/>
                <w:sz w:val="20"/>
                <w:szCs w:val="20"/>
              </w:rPr>
              <w:t>packages Gypsum Board</w:t>
            </w:r>
          </w:p>
          <w:p w14:paraId="73013C9C" w14:textId="0E3D9AF2" w:rsidR="00517902" w:rsidRPr="00A90134" w:rsidRDefault="00517902" w:rsidP="00164EE3">
            <w:pPr>
              <w:pStyle w:val="ListParagraph"/>
              <w:numPr>
                <w:ilvl w:val="0"/>
                <w:numId w:val="37"/>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90134">
              <w:rPr>
                <w:rFonts w:asciiTheme="majorHAnsi" w:hAnsiTheme="majorHAnsi" w:cstheme="minorHAnsi"/>
                <w:sz w:val="20"/>
                <w:szCs w:val="20"/>
              </w:rPr>
              <w:t xml:space="preserve">M/s. Sino Steels (H.K.) Limited – </w:t>
            </w:r>
            <w:r w:rsidR="00B501F0">
              <w:rPr>
                <w:rFonts w:asciiTheme="majorHAnsi" w:hAnsiTheme="majorHAnsi" w:cstheme="minorHAnsi"/>
                <w:sz w:val="20"/>
                <w:szCs w:val="20"/>
              </w:rPr>
              <w:t>1,205</w:t>
            </w:r>
            <w:r w:rsidR="00C013A5" w:rsidRPr="00A90134">
              <w:rPr>
                <w:rFonts w:asciiTheme="majorHAnsi" w:hAnsiTheme="majorHAnsi" w:cstheme="minorHAnsi"/>
                <w:sz w:val="20"/>
                <w:szCs w:val="20"/>
              </w:rPr>
              <w:t xml:space="preserve"> </w:t>
            </w:r>
            <w:r w:rsidRPr="00A90134">
              <w:rPr>
                <w:rFonts w:asciiTheme="majorHAnsi" w:hAnsiTheme="majorHAnsi" w:cstheme="minorHAnsi"/>
                <w:sz w:val="20"/>
                <w:szCs w:val="20"/>
              </w:rPr>
              <w:t xml:space="preserve">packages </w:t>
            </w:r>
            <w:r w:rsidR="00EF534E" w:rsidRPr="00A90134">
              <w:rPr>
                <w:rFonts w:asciiTheme="majorHAnsi" w:hAnsiTheme="majorHAnsi" w:cstheme="minorHAnsi"/>
                <w:sz w:val="20"/>
                <w:szCs w:val="20"/>
              </w:rPr>
              <w:t>UPN / ANGLE / F</w:t>
            </w:r>
            <w:r w:rsidR="00C013A5" w:rsidRPr="00A90134">
              <w:rPr>
                <w:rFonts w:asciiTheme="majorHAnsi" w:hAnsiTheme="majorHAnsi" w:cstheme="minorHAnsi"/>
                <w:sz w:val="20"/>
                <w:szCs w:val="20"/>
              </w:rPr>
              <w:t>lat</w:t>
            </w:r>
            <w:r w:rsidR="00EF534E" w:rsidRPr="00A90134">
              <w:rPr>
                <w:rFonts w:asciiTheme="majorHAnsi" w:hAnsiTheme="majorHAnsi" w:cstheme="minorHAnsi"/>
                <w:sz w:val="20"/>
                <w:szCs w:val="20"/>
              </w:rPr>
              <w:t xml:space="preserve"> B</w:t>
            </w:r>
            <w:r w:rsidR="00C013A5" w:rsidRPr="00A90134">
              <w:rPr>
                <w:rFonts w:asciiTheme="majorHAnsi" w:hAnsiTheme="majorHAnsi" w:cstheme="minorHAnsi"/>
                <w:sz w:val="20"/>
                <w:szCs w:val="20"/>
              </w:rPr>
              <w:t>ars &amp; Rolled Sheets</w:t>
            </w:r>
          </w:p>
          <w:p w14:paraId="700DDC7C" w14:textId="580B93AC" w:rsidR="00580672" w:rsidRPr="00A90134" w:rsidRDefault="00580672" w:rsidP="00164EE3">
            <w:pPr>
              <w:pStyle w:val="ListParagraph"/>
              <w:numPr>
                <w:ilvl w:val="0"/>
                <w:numId w:val="37"/>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90134">
              <w:rPr>
                <w:rFonts w:asciiTheme="majorHAnsi" w:hAnsiTheme="majorHAnsi" w:cstheme="minorHAnsi"/>
                <w:sz w:val="20"/>
                <w:szCs w:val="20"/>
              </w:rPr>
              <w:t xml:space="preserve">M/s. Interior Global Co. Limited – </w:t>
            </w:r>
            <w:r w:rsidR="00C013A5" w:rsidRPr="00A90134">
              <w:rPr>
                <w:rFonts w:asciiTheme="majorHAnsi" w:hAnsiTheme="majorHAnsi" w:cstheme="minorHAnsi"/>
                <w:sz w:val="20"/>
                <w:szCs w:val="20"/>
              </w:rPr>
              <w:t xml:space="preserve">348 packages </w:t>
            </w:r>
            <w:r w:rsidR="00051847" w:rsidRPr="00A90134">
              <w:rPr>
                <w:rFonts w:asciiTheme="majorHAnsi" w:hAnsiTheme="majorHAnsi" w:cstheme="minorHAnsi"/>
                <w:sz w:val="20"/>
                <w:szCs w:val="20"/>
              </w:rPr>
              <w:t>Coils &amp; Tubes</w:t>
            </w:r>
          </w:p>
          <w:p w14:paraId="178EC563" w14:textId="67F22925" w:rsidR="00C013A5" w:rsidRDefault="00051847" w:rsidP="00164EE3">
            <w:pPr>
              <w:pStyle w:val="ListParagraph"/>
              <w:numPr>
                <w:ilvl w:val="0"/>
                <w:numId w:val="37"/>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90134">
              <w:rPr>
                <w:rFonts w:asciiTheme="majorHAnsi" w:hAnsiTheme="majorHAnsi" w:cstheme="minorHAnsi"/>
                <w:sz w:val="20"/>
                <w:szCs w:val="20"/>
              </w:rPr>
              <w:t xml:space="preserve">M/s. Realteam Industrial Limited – 85 packages </w:t>
            </w:r>
            <w:r w:rsidR="00A90134" w:rsidRPr="00A90134">
              <w:rPr>
                <w:rFonts w:asciiTheme="majorHAnsi" w:hAnsiTheme="majorHAnsi" w:cstheme="minorHAnsi"/>
                <w:sz w:val="20"/>
                <w:szCs w:val="20"/>
              </w:rPr>
              <w:t>Concrete Sheets, IPE &amp; Streaked / Hot Rolled Sheets</w:t>
            </w:r>
          </w:p>
          <w:p w14:paraId="4AAD896F" w14:textId="4B39C263" w:rsidR="00A90134" w:rsidRDefault="00A90134" w:rsidP="00164EE3">
            <w:pPr>
              <w:pStyle w:val="ListParagraph"/>
              <w:numPr>
                <w:ilvl w:val="0"/>
                <w:numId w:val="37"/>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M/s. Hong Kong Topway Trading Co. LTD – 478 Coils</w:t>
            </w:r>
          </w:p>
          <w:p w14:paraId="04D59DD8" w14:textId="5FFCE1F2" w:rsidR="00A90134" w:rsidRDefault="00A90134" w:rsidP="00164EE3">
            <w:pPr>
              <w:pStyle w:val="ListParagraph"/>
              <w:numPr>
                <w:ilvl w:val="0"/>
                <w:numId w:val="37"/>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M/s. Shenz</w:t>
            </w:r>
            <w:r w:rsidR="009A02B3">
              <w:rPr>
                <w:rFonts w:asciiTheme="majorHAnsi" w:hAnsiTheme="majorHAnsi" w:cstheme="minorHAnsi"/>
                <w:sz w:val="20"/>
                <w:szCs w:val="20"/>
              </w:rPr>
              <w:t>hen Moyuxuan Import and Export Co, LTD – 136 Coils</w:t>
            </w:r>
          </w:p>
          <w:p w14:paraId="5A4FCF9C" w14:textId="4047679E" w:rsidR="003C1695" w:rsidRPr="0087245F" w:rsidRDefault="009A02B3" w:rsidP="00164EE3">
            <w:pPr>
              <w:pStyle w:val="ListParagraph"/>
              <w:numPr>
                <w:ilvl w:val="0"/>
                <w:numId w:val="37"/>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M/s. Steel</w:t>
            </w:r>
            <w:r w:rsidR="00BE580B">
              <w:rPr>
                <w:rFonts w:asciiTheme="majorHAnsi" w:hAnsiTheme="majorHAnsi" w:cstheme="minorHAnsi"/>
                <w:sz w:val="20"/>
                <w:szCs w:val="20"/>
              </w:rPr>
              <w:t xml:space="preserve"> </w:t>
            </w:r>
            <w:r>
              <w:rPr>
                <w:rFonts w:asciiTheme="majorHAnsi" w:hAnsiTheme="majorHAnsi" w:cstheme="minorHAnsi"/>
                <w:sz w:val="20"/>
                <w:szCs w:val="20"/>
              </w:rPr>
              <w:t>Express (</w:t>
            </w:r>
            <w:r w:rsidR="00BE580B">
              <w:rPr>
                <w:rFonts w:asciiTheme="majorHAnsi" w:hAnsiTheme="majorHAnsi" w:cstheme="minorHAnsi"/>
                <w:sz w:val="20"/>
                <w:szCs w:val="20"/>
              </w:rPr>
              <w:t xml:space="preserve">H.K) Limited – </w:t>
            </w:r>
            <w:r w:rsidR="00D8739A">
              <w:rPr>
                <w:rFonts w:asciiTheme="majorHAnsi" w:hAnsiTheme="majorHAnsi" w:cstheme="minorHAnsi"/>
                <w:sz w:val="20"/>
                <w:szCs w:val="20"/>
              </w:rPr>
              <w:t>233</w:t>
            </w:r>
            <w:r w:rsidR="0087245F">
              <w:rPr>
                <w:rFonts w:asciiTheme="majorHAnsi" w:hAnsiTheme="majorHAnsi" w:cstheme="minorHAnsi"/>
                <w:sz w:val="20"/>
                <w:szCs w:val="20"/>
              </w:rPr>
              <w:t xml:space="preserve"> Coils</w:t>
            </w:r>
            <w:r w:rsidR="00BA34EE">
              <w:rPr>
                <w:rFonts w:asciiTheme="majorHAnsi" w:hAnsiTheme="majorHAnsi" w:cstheme="minorHAnsi"/>
                <w:sz w:val="20"/>
                <w:szCs w:val="20"/>
              </w:rPr>
              <w:t>; 43 Bundles Hot Rolled Steel Sheets</w:t>
            </w:r>
          </w:p>
        </w:tc>
      </w:tr>
      <w:tr w:rsidR="00580672" w:rsidRPr="00A11A4F" w14:paraId="72F06971"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202AEC31" w14:textId="77777777" w:rsidR="00580672" w:rsidRPr="00A11A4F" w:rsidRDefault="00580672" w:rsidP="000E3F19">
            <w:pPr>
              <w:rPr>
                <w:rFonts w:asciiTheme="majorHAnsi" w:hAnsiTheme="majorHAnsi" w:cstheme="minorHAnsi"/>
                <w:sz w:val="20"/>
                <w:szCs w:val="20"/>
              </w:rPr>
            </w:pPr>
            <w:r w:rsidRPr="00A11A4F">
              <w:rPr>
                <w:rFonts w:asciiTheme="majorHAnsi" w:hAnsiTheme="majorHAnsi" w:cstheme="minorHAnsi"/>
                <w:sz w:val="20"/>
                <w:szCs w:val="20"/>
              </w:rPr>
              <w:t>Consignee / Assured / Buyer</w:t>
            </w:r>
          </w:p>
        </w:tc>
        <w:tc>
          <w:tcPr>
            <w:tcW w:w="7387" w:type="dxa"/>
          </w:tcPr>
          <w:p w14:paraId="29B3D49E" w14:textId="2F261D58" w:rsidR="00580672" w:rsidRPr="00A11A4F" w:rsidRDefault="00D8739A" w:rsidP="000E3F19">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D8739A">
              <w:rPr>
                <w:rFonts w:asciiTheme="majorHAnsi" w:hAnsiTheme="majorHAnsi" w:cstheme="minorHAnsi"/>
                <w:sz w:val="20"/>
                <w:szCs w:val="20"/>
              </w:rPr>
              <w:t xml:space="preserve">M/s. International Business Alliance SARLU </w:t>
            </w:r>
            <w:r w:rsidR="00580672" w:rsidRPr="00A11A4F">
              <w:rPr>
                <w:rFonts w:asciiTheme="majorHAnsi" w:hAnsiTheme="majorHAnsi" w:cstheme="minorHAnsi"/>
                <w:sz w:val="20"/>
                <w:szCs w:val="20"/>
              </w:rPr>
              <w:t>&amp;/or STE AFRI Food or any subsidiary name listed in the insurance policy</w:t>
            </w:r>
          </w:p>
        </w:tc>
      </w:tr>
      <w:tr w:rsidR="00580672" w:rsidRPr="00A11A4F" w14:paraId="51803037"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0C0A0F29" w14:textId="77777777" w:rsidR="00580672" w:rsidRPr="00A11A4F" w:rsidRDefault="00580672" w:rsidP="000E3F19">
            <w:pPr>
              <w:rPr>
                <w:rFonts w:asciiTheme="majorHAnsi" w:hAnsiTheme="majorHAnsi" w:cstheme="minorHAnsi"/>
                <w:sz w:val="20"/>
                <w:szCs w:val="20"/>
              </w:rPr>
            </w:pPr>
            <w:r w:rsidRPr="00A11A4F">
              <w:rPr>
                <w:rFonts w:asciiTheme="majorHAnsi" w:hAnsiTheme="majorHAnsi" w:cstheme="minorHAnsi"/>
                <w:sz w:val="20"/>
                <w:szCs w:val="20"/>
              </w:rPr>
              <w:t>Terms of sale</w:t>
            </w:r>
          </w:p>
        </w:tc>
        <w:tc>
          <w:tcPr>
            <w:tcW w:w="7387" w:type="dxa"/>
          </w:tcPr>
          <w:p w14:paraId="78F45C27" w14:textId="568B9811" w:rsidR="00580672" w:rsidRPr="00A11A4F" w:rsidRDefault="00580672" w:rsidP="00B83D0A">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11A4F">
              <w:rPr>
                <w:rFonts w:asciiTheme="majorHAnsi" w:hAnsiTheme="majorHAnsi" w:cstheme="minorHAnsi"/>
                <w:b/>
                <w:bCs/>
                <w:sz w:val="20"/>
                <w:szCs w:val="20"/>
                <w:lang w:val="en-US"/>
              </w:rPr>
              <w:t>FOB</w:t>
            </w:r>
            <w:r w:rsidR="00B83D0A">
              <w:rPr>
                <w:rFonts w:asciiTheme="majorHAnsi" w:hAnsiTheme="majorHAnsi" w:cstheme="minorHAnsi"/>
                <w:b/>
                <w:bCs/>
                <w:sz w:val="20"/>
                <w:szCs w:val="20"/>
                <w:lang w:val="en-US"/>
              </w:rPr>
              <w:t xml:space="preserve"> </w:t>
            </w:r>
            <w:r w:rsidR="00E52D52">
              <w:rPr>
                <w:rFonts w:asciiTheme="majorHAnsi" w:hAnsiTheme="majorHAnsi" w:cstheme="minorHAnsi"/>
                <w:b/>
                <w:bCs/>
                <w:sz w:val="20"/>
                <w:szCs w:val="20"/>
                <w:lang w:val="en-US"/>
              </w:rPr>
              <w:t xml:space="preserve">TIANJIN </w:t>
            </w:r>
            <w:r w:rsidR="00956234">
              <w:rPr>
                <w:rFonts w:asciiTheme="majorHAnsi" w:hAnsiTheme="majorHAnsi" w:cstheme="minorHAnsi"/>
                <w:sz w:val="20"/>
                <w:szCs w:val="20"/>
              </w:rPr>
              <w:t xml:space="preserve">(no year of </w:t>
            </w:r>
            <w:r w:rsidR="00524DB7">
              <w:rPr>
                <w:rFonts w:asciiTheme="majorHAnsi" w:hAnsiTheme="majorHAnsi" w:cstheme="minorHAnsi"/>
                <w:sz w:val="20"/>
                <w:szCs w:val="20"/>
              </w:rPr>
              <w:t>Incoterms</w:t>
            </w:r>
            <w:r w:rsidR="00956234">
              <w:rPr>
                <w:rFonts w:asciiTheme="majorHAnsi" w:hAnsiTheme="majorHAnsi" w:cstheme="minorHAnsi"/>
                <w:sz w:val="20"/>
                <w:szCs w:val="20"/>
              </w:rPr>
              <w:t xml:space="preserve"> version </w:t>
            </w:r>
            <w:r w:rsidR="00995AC5">
              <w:rPr>
                <w:rFonts w:asciiTheme="majorHAnsi" w:hAnsiTheme="majorHAnsi" w:cstheme="minorHAnsi"/>
                <w:sz w:val="20"/>
                <w:szCs w:val="20"/>
              </w:rPr>
              <w:t>specified</w:t>
            </w:r>
            <w:r w:rsidR="00956234">
              <w:rPr>
                <w:rFonts w:asciiTheme="majorHAnsi" w:hAnsiTheme="majorHAnsi" w:cstheme="minorHAnsi"/>
                <w:sz w:val="20"/>
                <w:szCs w:val="20"/>
              </w:rPr>
              <w:t>)</w:t>
            </w:r>
          </w:p>
        </w:tc>
      </w:tr>
      <w:tr w:rsidR="00580672" w:rsidRPr="00A11A4F" w14:paraId="7884AB66"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3DC6851F" w14:textId="77777777" w:rsidR="00580672" w:rsidRPr="00BF6AEE" w:rsidRDefault="00580672" w:rsidP="000E3F19">
            <w:pPr>
              <w:rPr>
                <w:rFonts w:asciiTheme="majorHAnsi" w:hAnsiTheme="majorHAnsi" w:cstheme="minorHAnsi"/>
                <w:sz w:val="20"/>
                <w:szCs w:val="20"/>
              </w:rPr>
            </w:pPr>
            <w:r w:rsidRPr="00BF6AEE">
              <w:rPr>
                <w:rFonts w:asciiTheme="majorHAnsi" w:hAnsiTheme="majorHAnsi" w:cstheme="minorHAnsi"/>
                <w:sz w:val="20"/>
                <w:szCs w:val="20"/>
              </w:rPr>
              <w:t>Date of damage occurrence/discovery &amp; Cargo Ownership</w:t>
            </w:r>
          </w:p>
        </w:tc>
        <w:tc>
          <w:tcPr>
            <w:tcW w:w="7387" w:type="dxa"/>
          </w:tcPr>
          <w:p w14:paraId="40AFDDBE" w14:textId="77777777" w:rsidR="00976AAE" w:rsidRPr="007E7FA1" w:rsidRDefault="00580672" w:rsidP="007E7FA1">
            <w:pPr>
              <w:pStyle w:val="ListParagraph"/>
              <w:numPr>
                <w:ilvl w:val="0"/>
                <w:numId w:val="2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7E7FA1">
              <w:rPr>
                <w:rFonts w:asciiTheme="majorHAnsi" w:hAnsiTheme="majorHAnsi" w:cstheme="minorHAnsi"/>
                <w:b/>
                <w:bCs/>
                <w:sz w:val="20"/>
                <w:szCs w:val="20"/>
              </w:rPr>
              <w:t>Occurrence/Discovery:</w:t>
            </w:r>
            <w:r w:rsidRPr="007E7FA1">
              <w:rPr>
                <w:rFonts w:asciiTheme="majorHAnsi" w:hAnsiTheme="majorHAnsi" w:cstheme="minorHAnsi"/>
                <w:sz w:val="20"/>
                <w:szCs w:val="20"/>
              </w:rPr>
              <w:t xml:space="preserve"> </w:t>
            </w:r>
            <w:r w:rsidR="00976AAE" w:rsidRPr="007E7FA1">
              <w:rPr>
                <w:rFonts w:asciiTheme="majorHAnsi" w:hAnsiTheme="majorHAnsi" w:cstheme="minorHAnsi"/>
                <w:sz w:val="20"/>
                <w:szCs w:val="20"/>
              </w:rPr>
              <w:t>Fire occurred on 17 September 2025 inside Hold No. 4 while the vessel was berthed at Quay 10 at Tianjin Port, China (loading port)</w:t>
            </w:r>
          </w:p>
          <w:p w14:paraId="56C256B1" w14:textId="3F6C2D78" w:rsidR="00580672" w:rsidRPr="007E7FA1" w:rsidRDefault="00580672" w:rsidP="007E7FA1">
            <w:pPr>
              <w:pStyle w:val="ListParagraph"/>
              <w:numPr>
                <w:ilvl w:val="0"/>
                <w:numId w:val="2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7E7FA1">
              <w:rPr>
                <w:rFonts w:asciiTheme="majorHAnsi" w:hAnsiTheme="majorHAnsi" w:cstheme="minorHAnsi"/>
                <w:b/>
                <w:bCs/>
                <w:sz w:val="20"/>
                <w:szCs w:val="20"/>
              </w:rPr>
              <w:t>Sale Contract:</w:t>
            </w:r>
            <w:r w:rsidRPr="007E7FA1">
              <w:rPr>
                <w:rFonts w:asciiTheme="majorHAnsi" w:hAnsiTheme="majorHAnsi" w:cstheme="minorHAnsi"/>
                <w:sz w:val="20"/>
                <w:szCs w:val="20"/>
              </w:rPr>
              <w:t xml:space="preserve"> Not made available</w:t>
            </w:r>
            <w:r w:rsidR="006F30DE" w:rsidRPr="007E7FA1">
              <w:rPr>
                <w:rFonts w:asciiTheme="majorHAnsi" w:hAnsiTheme="majorHAnsi" w:cstheme="minorHAnsi"/>
                <w:sz w:val="20"/>
                <w:szCs w:val="20"/>
              </w:rPr>
              <w:t xml:space="preserve"> to date</w:t>
            </w:r>
            <w:r w:rsidR="00DD707E" w:rsidRPr="007E7FA1">
              <w:rPr>
                <w:rFonts w:asciiTheme="majorHAnsi" w:hAnsiTheme="majorHAnsi" w:cstheme="minorHAnsi"/>
                <w:sz w:val="20"/>
                <w:szCs w:val="20"/>
              </w:rPr>
              <w:t>;</w:t>
            </w:r>
            <w:r w:rsidR="004F7942" w:rsidRPr="007E7FA1">
              <w:rPr>
                <w:rFonts w:asciiTheme="majorHAnsi" w:hAnsiTheme="majorHAnsi" w:cstheme="minorHAnsi"/>
                <w:sz w:val="20"/>
                <w:szCs w:val="20"/>
              </w:rPr>
              <w:t xml:space="preserve"> however</w:t>
            </w:r>
            <w:r w:rsidR="006F30DE" w:rsidRPr="007E7FA1">
              <w:rPr>
                <w:rFonts w:asciiTheme="majorHAnsi" w:hAnsiTheme="majorHAnsi" w:cstheme="minorHAnsi"/>
                <w:sz w:val="20"/>
                <w:szCs w:val="20"/>
              </w:rPr>
              <w:t>,</w:t>
            </w:r>
            <w:r w:rsidR="004F7942" w:rsidRPr="007E7FA1">
              <w:rPr>
                <w:rFonts w:asciiTheme="majorHAnsi" w:hAnsiTheme="majorHAnsi" w:cstheme="minorHAnsi"/>
                <w:sz w:val="20"/>
                <w:szCs w:val="20"/>
              </w:rPr>
              <w:t xml:space="preserve"> verbally confirmed by the Agent (Elite Insurance) that the cargo was owned by the Assured by custom of </w:t>
            </w:r>
            <w:r w:rsidR="004508BF" w:rsidRPr="007E7FA1">
              <w:rPr>
                <w:rFonts w:asciiTheme="majorHAnsi" w:hAnsiTheme="majorHAnsi" w:cstheme="minorHAnsi"/>
                <w:sz w:val="20"/>
                <w:szCs w:val="20"/>
              </w:rPr>
              <w:t>trade (</w:t>
            </w:r>
            <w:r w:rsidR="004F7942" w:rsidRPr="007E7FA1">
              <w:rPr>
                <w:rFonts w:asciiTheme="majorHAnsi" w:hAnsiTheme="majorHAnsi" w:cstheme="minorHAnsi"/>
                <w:sz w:val="20"/>
                <w:szCs w:val="20"/>
              </w:rPr>
              <w:t>FOB sale</w:t>
            </w:r>
            <w:r w:rsidR="004508BF" w:rsidRPr="007E7FA1">
              <w:rPr>
                <w:rFonts w:asciiTheme="majorHAnsi" w:hAnsiTheme="majorHAnsi" w:cstheme="minorHAnsi"/>
                <w:sz w:val="20"/>
                <w:szCs w:val="20"/>
              </w:rPr>
              <w:t>)</w:t>
            </w:r>
            <w:r w:rsidR="006F2E9E">
              <w:rPr>
                <w:rFonts w:asciiTheme="majorHAnsi" w:hAnsiTheme="majorHAnsi" w:cstheme="minorHAnsi"/>
                <w:sz w:val="20"/>
                <w:szCs w:val="20"/>
              </w:rPr>
              <w:t xml:space="preserve"> at the time of loss/damage</w:t>
            </w:r>
          </w:p>
        </w:tc>
      </w:tr>
      <w:tr w:rsidR="009E1BA7" w:rsidRPr="00A11A4F" w14:paraId="7A4048AC"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64B3AA04" w14:textId="7908E847" w:rsidR="009E1BA7" w:rsidRPr="00BF6AEE" w:rsidRDefault="009E1BA7" w:rsidP="009E1BA7">
            <w:pPr>
              <w:rPr>
                <w:rFonts w:asciiTheme="majorHAnsi" w:hAnsiTheme="majorHAnsi" w:cstheme="minorHAnsi"/>
                <w:sz w:val="20"/>
                <w:szCs w:val="20"/>
              </w:rPr>
            </w:pPr>
            <w:r w:rsidRPr="00A11A4F">
              <w:rPr>
                <w:rFonts w:asciiTheme="majorHAnsi" w:hAnsiTheme="majorHAnsi" w:cstheme="minorHAnsi"/>
                <w:sz w:val="20"/>
                <w:szCs w:val="20"/>
              </w:rPr>
              <w:t>Port</w:t>
            </w:r>
            <w:r>
              <w:rPr>
                <w:rFonts w:asciiTheme="majorHAnsi" w:hAnsiTheme="majorHAnsi" w:cstheme="minorHAnsi"/>
                <w:sz w:val="20"/>
                <w:szCs w:val="20"/>
              </w:rPr>
              <w:t>s</w:t>
            </w:r>
            <w:r w:rsidRPr="00A11A4F">
              <w:rPr>
                <w:rFonts w:asciiTheme="majorHAnsi" w:hAnsiTheme="majorHAnsi" w:cstheme="minorHAnsi"/>
                <w:sz w:val="20"/>
                <w:szCs w:val="20"/>
              </w:rPr>
              <w:t xml:space="preserve"> of loading/ discharge</w:t>
            </w:r>
          </w:p>
        </w:tc>
        <w:tc>
          <w:tcPr>
            <w:tcW w:w="7387" w:type="dxa"/>
          </w:tcPr>
          <w:p w14:paraId="5B8E397D" w14:textId="0A41BFF7" w:rsidR="009E1BA7" w:rsidRPr="009E1BA7" w:rsidRDefault="009E1BA7" w:rsidP="009E1BA7">
            <w:p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A11A4F">
              <w:rPr>
                <w:rFonts w:asciiTheme="majorHAnsi" w:hAnsiTheme="majorHAnsi" w:cstheme="minorHAnsi"/>
                <w:sz w:val="20"/>
                <w:szCs w:val="20"/>
              </w:rPr>
              <w:t>Tianjin</w:t>
            </w:r>
            <w:r>
              <w:rPr>
                <w:rFonts w:asciiTheme="majorHAnsi" w:hAnsiTheme="majorHAnsi" w:cstheme="minorHAnsi"/>
                <w:sz w:val="20"/>
                <w:szCs w:val="20"/>
              </w:rPr>
              <w:t xml:space="preserve"> &amp; Lianyungang</w:t>
            </w:r>
            <w:r w:rsidRPr="00A11A4F">
              <w:rPr>
                <w:rFonts w:asciiTheme="majorHAnsi" w:hAnsiTheme="majorHAnsi" w:cstheme="minorHAnsi"/>
                <w:sz w:val="20"/>
                <w:szCs w:val="20"/>
              </w:rPr>
              <w:t xml:space="preserve">, China / </w:t>
            </w:r>
            <w:r>
              <w:rPr>
                <w:rFonts w:asciiTheme="majorHAnsi" w:hAnsiTheme="majorHAnsi" w:cstheme="minorHAnsi"/>
                <w:sz w:val="20"/>
                <w:szCs w:val="20"/>
              </w:rPr>
              <w:t>Matadi Port, DRC</w:t>
            </w:r>
            <w:r w:rsidRPr="00A11A4F">
              <w:rPr>
                <w:rFonts w:asciiTheme="majorHAnsi" w:hAnsiTheme="majorHAnsi" w:cstheme="minorHAnsi"/>
                <w:sz w:val="20"/>
                <w:szCs w:val="20"/>
              </w:rPr>
              <w:t xml:space="preserve"> </w:t>
            </w:r>
          </w:p>
        </w:tc>
      </w:tr>
      <w:tr w:rsidR="009E1BA7" w:rsidRPr="00A11A4F" w14:paraId="70F5E665"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14AE6E71" w14:textId="26951ABB" w:rsidR="009E1BA7" w:rsidRPr="00BF6AEE" w:rsidRDefault="009E1BA7" w:rsidP="009E1BA7">
            <w:pPr>
              <w:rPr>
                <w:rFonts w:asciiTheme="majorHAnsi" w:hAnsiTheme="majorHAnsi" w:cstheme="minorHAnsi"/>
                <w:sz w:val="20"/>
                <w:szCs w:val="20"/>
              </w:rPr>
            </w:pPr>
            <w:r>
              <w:rPr>
                <w:rFonts w:asciiTheme="majorHAnsi" w:hAnsiTheme="majorHAnsi" w:cstheme="minorHAnsi"/>
                <w:sz w:val="20"/>
                <w:szCs w:val="20"/>
              </w:rPr>
              <w:t>Stevedore</w:t>
            </w:r>
          </w:p>
        </w:tc>
        <w:tc>
          <w:tcPr>
            <w:tcW w:w="7387" w:type="dxa"/>
          </w:tcPr>
          <w:p w14:paraId="02CF978E" w14:textId="5FD6B3A2" w:rsidR="009E1BA7" w:rsidRPr="009E1BA7" w:rsidRDefault="00A03B11" w:rsidP="009E1BA7">
            <w:p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Pr>
                <w:rFonts w:ascii="Source Sans Pro" w:hAnsi="Source Sans Pro"/>
                <w:sz w:val="20"/>
                <w:szCs w:val="20"/>
                <w:lang w:val="en-US"/>
              </w:rPr>
              <w:t>M/s. Onatra</w:t>
            </w:r>
            <w:r w:rsidR="009E1BA7">
              <w:rPr>
                <w:rFonts w:ascii="Source Sans Pro" w:hAnsi="Source Sans Pro"/>
                <w:sz w:val="20"/>
                <w:szCs w:val="20"/>
                <w:lang w:val="en-US"/>
              </w:rPr>
              <w:t xml:space="preserve"> at the port of </w:t>
            </w:r>
            <w:r>
              <w:rPr>
                <w:rFonts w:ascii="Source Sans Pro" w:hAnsi="Source Sans Pro"/>
                <w:sz w:val="20"/>
                <w:szCs w:val="20"/>
                <w:lang w:val="en-US"/>
              </w:rPr>
              <w:t>Matadi</w:t>
            </w:r>
            <w:r w:rsidR="009E1BA7">
              <w:rPr>
                <w:rFonts w:ascii="Source Sans Pro" w:hAnsi="Source Sans Pro"/>
                <w:sz w:val="20"/>
                <w:szCs w:val="20"/>
                <w:lang w:val="en-US"/>
              </w:rPr>
              <w:t xml:space="preserve"> (Carried out unloading operations)</w:t>
            </w:r>
          </w:p>
        </w:tc>
      </w:tr>
      <w:tr w:rsidR="009E1BA7" w:rsidRPr="00A11A4F" w14:paraId="098EC697"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3FB51CB6" w14:textId="5AF3A3A3" w:rsidR="009E1BA7" w:rsidRPr="00BF6AEE" w:rsidRDefault="002D6C2C" w:rsidP="009E1BA7">
            <w:pPr>
              <w:rPr>
                <w:rFonts w:asciiTheme="majorHAnsi" w:hAnsiTheme="majorHAnsi" w:cstheme="minorHAnsi"/>
                <w:sz w:val="20"/>
                <w:szCs w:val="20"/>
              </w:rPr>
            </w:pPr>
            <w:r>
              <w:rPr>
                <w:rFonts w:asciiTheme="majorHAnsi" w:hAnsiTheme="majorHAnsi" w:cstheme="minorHAnsi"/>
                <w:sz w:val="20"/>
                <w:szCs w:val="20"/>
              </w:rPr>
              <w:t>Vessel Charterer’s Representative</w:t>
            </w:r>
          </w:p>
        </w:tc>
        <w:tc>
          <w:tcPr>
            <w:tcW w:w="7387" w:type="dxa"/>
          </w:tcPr>
          <w:p w14:paraId="221B3A0D" w14:textId="08399A89" w:rsidR="002D6C2C" w:rsidRPr="006F2E9E" w:rsidRDefault="002D6C2C" w:rsidP="006F2E9E">
            <w:pPr>
              <w:cnfStyle w:val="000000000000" w:firstRow="0" w:lastRow="0" w:firstColumn="0" w:lastColumn="0" w:oddVBand="0" w:evenVBand="0" w:oddHBand="0" w:evenHBand="0" w:firstRowFirstColumn="0" w:firstRowLastColumn="0" w:lastRowFirstColumn="0" w:lastRowLastColumn="0"/>
              <w:rPr>
                <w:rFonts w:ascii="Source Sans Pro" w:hAnsi="Source Sans Pro"/>
                <w:sz w:val="20"/>
                <w:szCs w:val="20"/>
                <w:lang w:val="en-US"/>
              </w:rPr>
            </w:pPr>
            <w:r>
              <w:rPr>
                <w:rFonts w:ascii="Source Sans Pro" w:hAnsi="Source Sans Pro"/>
                <w:sz w:val="20"/>
                <w:szCs w:val="20"/>
                <w:lang w:val="en-US"/>
              </w:rPr>
              <w:t xml:space="preserve">M/s. </w:t>
            </w:r>
            <w:r w:rsidR="00A03B11">
              <w:rPr>
                <w:rFonts w:ascii="Source Sans Pro" w:hAnsi="Source Sans Pro"/>
                <w:sz w:val="20"/>
                <w:szCs w:val="20"/>
                <w:lang w:val="en-US"/>
              </w:rPr>
              <w:t>AF Consultants represented by</w:t>
            </w:r>
            <w:r>
              <w:rPr>
                <w:rFonts w:ascii="Source Sans Pro" w:hAnsi="Source Sans Pro"/>
                <w:sz w:val="20"/>
                <w:szCs w:val="20"/>
                <w:lang w:val="en-US"/>
              </w:rPr>
              <w:t xml:space="preserve"> Mr. Theo &amp; Mr. Marchett</w:t>
            </w:r>
            <w:r w:rsidR="006F2E9E">
              <w:rPr>
                <w:rFonts w:ascii="Source Sans Pro" w:hAnsi="Source Sans Pro"/>
                <w:sz w:val="20"/>
                <w:szCs w:val="20"/>
                <w:lang w:val="en-US"/>
              </w:rPr>
              <w:t>i</w:t>
            </w:r>
          </w:p>
        </w:tc>
      </w:tr>
      <w:tr w:rsidR="009E1BA7" w:rsidRPr="00A11A4F" w14:paraId="2BD42652"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61203BD3" w14:textId="0EB3EFB1" w:rsidR="009E1BA7" w:rsidRPr="00BF6AEE" w:rsidRDefault="002D6C2C" w:rsidP="009E1BA7">
            <w:pPr>
              <w:rPr>
                <w:rFonts w:asciiTheme="majorHAnsi" w:hAnsiTheme="majorHAnsi" w:cstheme="minorHAnsi"/>
                <w:sz w:val="20"/>
                <w:szCs w:val="20"/>
              </w:rPr>
            </w:pPr>
            <w:r>
              <w:rPr>
                <w:rFonts w:asciiTheme="majorHAnsi" w:hAnsiTheme="majorHAnsi" w:cstheme="minorHAnsi"/>
                <w:sz w:val="20"/>
                <w:szCs w:val="20"/>
              </w:rPr>
              <w:t>P&amp;I Representative</w:t>
            </w:r>
          </w:p>
        </w:tc>
        <w:tc>
          <w:tcPr>
            <w:tcW w:w="7387" w:type="dxa"/>
          </w:tcPr>
          <w:p w14:paraId="2CA40803" w14:textId="06E3714B" w:rsidR="009E1BA7" w:rsidRPr="009E1BA7" w:rsidRDefault="00A26382" w:rsidP="009E1BA7">
            <w:p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A26382">
              <w:rPr>
                <w:rFonts w:ascii="Source Sans Pro" w:hAnsi="Source Sans Pro"/>
                <w:sz w:val="20"/>
                <w:szCs w:val="20"/>
                <w:lang w:val="en-US"/>
              </w:rPr>
              <w:t>M/s. Wiggins – Mr. Papy Mayemba</w:t>
            </w:r>
            <w:r w:rsidR="003C0B0B">
              <w:rPr>
                <w:rFonts w:ascii="Source Sans Pro" w:hAnsi="Source Sans Pro"/>
                <w:sz w:val="20"/>
                <w:szCs w:val="20"/>
                <w:lang w:val="en-US"/>
              </w:rPr>
              <w:t xml:space="preserve"> - </w:t>
            </w:r>
            <w:r w:rsidR="003C0B0B" w:rsidRPr="00313938">
              <w:rPr>
                <w:rFonts w:asciiTheme="majorHAnsi" w:hAnsiTheme="majorHAnsi" w:cstheme="minorHAnsi"/>
                <w:b/>
                <w:bCs/>
                <w:sz w:val="20"/>
                <w:szCs w:val="20"/>
              </w:rPr>
              <w:t>P&amp;I:</w:t>
            </w:r>
            <w:r w:rsidR="003C0B0B" w:rsidRPr="00313938">
              <w:rPr>
                <w:rFonts w:asciiTheme="majorHAnsi" w:hAnsiTheme="majorHAnsi" w:cstheme="minorHAnsi"/>
                <w:sz w:val="20"/>
                <w:szCs w:val="20"/>
              </w:rPr>
              <w:t xml:space="preserve"> Skuld (IGPI Member)</w:t>
            </w:r>
          </w:p>
        </w:tc>
      </w:tr>
      <w:tr w:rsidR="009E1BA7" w:rsidRPr="00A11A4F" w14:paraId="64808B3B"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1F4B11AD" w14:textId="4D36BE57" w:rsidR="009E1BA7" w:rsidRDefault="009E1BA7" w:rsidP="009E1BA7">
            <w:pPr>
              <w:rPr>
                <w:rFonts w:asciiTheme="majorHAnsi" w:hAnsiTheme="majorHAnsi" w:cstheme="minorHAnsi"/>
                <w:sz w:val="20"/>
                <w:szCs w:val="20"/>
              </w:rPr>
            </w:pPr>
            <w:r w:rsidRPr="00A11A4F">
              <w:rPr>
                <w:rFonts w:asciiTheme="majorHAnsi" w:hAnsiTheme="majorHAnsi" w:cstheme="minorHAnsi"/>
                <w:sz w:val="20"/>
                <w:szCs w:val="20"/>
              </w:rPr>
              <w:t>Vessel key details</w:t>
            </w:r>
          </w:p>
        </w:tc>
        <w:tc>
          <w:tcPr>
            <w:tcW w:w="7387" w:type="dxa"/>
          </w:tcPr>
          <w:p w14:paraId="289D5AEF" w14:textId="3F7EDC0F" w:rsidR="007F2BA3" w:rsidRPr="00313938" w:rsidRDefault="009E1BA7" w:rsidP="007F2BA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313938">
              <w:rPr>
                <w:rFonts w:asciiTheme="majorHAnsi" w:hAnsiTheme="majorHAnsi" w:cstheme="minorHAnsi"/>
                <w:b/>
                <w:bCs/>
                <w:sz w:val="20"/>
                <w:szCs w:val="20"/>
              </w:rPr>
              <w:t xml:space="preserve">MV </w:t>
            </w:r>
            <w:r w:rsidR="00E014CE" w:rsidRPr="00313938">
              <w:rPr>
                <w:rFonts w:asciiTheme="majorHAnsi" w:hAnsiTheme="majorHAnsi" w:cstheme="minorHAnsi"/>
                <w:b/>
                <w:bCs/>
                <w:sz w:val="20"/>
                <w:szCs w:val="20"/>
              </w:rPr>
              <w:t>ZHE HAI 515</w:t>
            </w:r>
            <w:r w:rsidRPr="00313938">
              <w:rPr>
                <w:rFonts w:asciiTheme="majorHAnsi" w:hAnsiTheme="majorHAnsi" w:cstheme="minorHAnsi"/>
                <w:b/>
                <w:bCs/>
                <w:sz w:val="20"/>
                <w:szCs w:val="20"/>
              </w:rPr>
              <w:t xml:space="preserve"> (Bulk carrier - IMO: </w:t>
            </w:r>
            <w:r w:rsidR="00C31DC8" w:rsidRPr="00313938">
              <w:rPr>
                <w:rFonts w:asciiTheme="majorHAnsi" w:hAnsiTheme="majorHAnsi" w:cstheme="minorHAnsi"/>
                <w:b/>
                <w:bCs/>
                <w:sz w:val="20"/>
                <w:szCs w:val="20"/>
              </w:rPr>
              <w:t>9679062</w:t>
            </w:r>
            <w:r w:rsidRPr="00313938">
              <w:rPr>
                <w:rFonts w:asciiTheme="majorHAnsi" w:hAnsiTheme="majorHAnsi" w:cstheme="minorHAnsi"/>
                <w:b/>
                <w:bCs/>
                <w:sz w:val="20"/>
                <w:szCs w:val="20"/>
              </w:rPr>
              <w:t xml:space="preserve">) – Voy. No </w:t>
            </w:r>
            <w:r w:rsidR="002D65C4" w:rsidRPr="00313938">
              <w:rPr>
                <w:rFonts w:asciiTheme="majorHAnsi" w:hAnsiTheme="majorHAnsi" w:cstheme="minorHAnsi"/>
                <w:b/>
                <w:bCs/>
                <w:sz w:val="20"/>
                <w:szCs w:val="20"/>
              </w:rPr>
              <w:t>25S52</w:t>
            </w:r>
            <w:r w:rsidR="007F2BA3" w:rsidRPr="00313938">
              <w:rPr>
                <w:rFonts w:asciiTheme="majorHAnsi" w:hAnsiTheme="majorHAnsi" w:cstheme="minorHAnsi"/>
                <w:b/>
                <w:bCs/>
                <w:sz w:val="20"/>
                <w:szCs w:val="20"/>
              </w:rPr>
              <w:t xml:space="preserve">; </w:t>
            </w:r>
          </w:p>
          <w:p w14:paraId="194D1702" w14:textId="579EB8D2" w:rsidR="009E1BA7" w:rsidRPr="00313938" w:rsidRDefault="009E1BA7" w:rsidP="0033778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color w:val="1A8479" w:themeColor="background2"/>
                <w:sz w:val="20"/>
                <w:szCs w:val="20"/>
              </w:rPr>
            </w:pPr>
            <w:r w:rsidRPr="00313938">
              <w:rPr>
                <w:rFonts w:asciiTheme="majorHAnsi" w:hAnsiTheme="majorHAnsi" w:cstheme="minorHAnsi"/>
                <w:b/>
                <w:bCs/>
                <w:sz w:val="20"/>
                <w:szCs w:val="20"/>
              </w:rPr>
              <w:t xml:space="preserve">Call Sign: </w:t>
            </w:r>
            <w:r w:rsidR="00207EA5" w:rsidRPr="00313938">
              <w:rPr>
                <w:rFonts w:asciiTheme="majorHAnsi" w:hAnsiTheme="majorHAnsi" w:cstheme="minorHAnsi"/>
                <w:sz w:val="20"/>
                <w:szCs w:val="20"/>
              </w:rPr>
              <w:t>BSEH</w:t>
            </w:r>
            <w:r w:rsidRPr="00313938">
              <w:rPr>
                <w:rFonts w:asciiTheme="majorHAnsi" w:hAnsiTheme="majorHAnsi" w:cstheme="minorHAnsi"/>
                <w:sz w:val="20"/>
                <w:szCs w:val="20"/>
              </w:rPr>
              <w:t xml:space="preserve">; </w:t>
            </w:r>
            <w:r w:rsidRPr="00313938">
              <w:rPr>
                <w:rFonts w:asciiTheme="majorHAnsi" w:hAnsiTheme="majorHAnsi" w:cstheme="minorHAnsi"/>
                <w:b/>
                <w:bCs/>
                <w:sz w:val="20"/>
                <w:szCs w:val="20"/>
              </w:rPr>
              <w:t>Flag:</w:t>
            </w:r>
            <w:r w:rsidRPr="00313938">
              <w:rPr>
                <w:rFonts w:asciiTheme="majorHAnsi" w:hAnsiTheme="majorHAnsi" w:cstheme="minorHAnsi"/>
                <w:sz w:val="20"/>
                <w:szCs w:val="20"/>
              </w:rPr>
              <w:t xml:space="preserve"> </w:t>
            </w:r>
            <w:r w:rsidR="00207EA5" w:rsidRPr="00313938">
              <w:rPr>
                <w:rFonts w:asciiTheme="majorHAnsi" w:hAnsiTheme="majorHAnsi" w:cstheme="minorHAnsi"/>
                <w:sz w:val="20"/>
                <w:szCs w:val="20"/>
              </w:rPr>
              <w:t>China</w:t>
            </w:r>
            <w:r w:rsidRPr="00313938">
              <w:rPr>
                <w:rFonts w:asciiTheme="majorHAnsi" w:hAnsiTheme="majorHAnsi" w:cstheme="minorHAnsi"/>
                <w:sz w:val="20"/>
                <w:szCs w:val="20"/>
              </w:rPr>
              <w:t xml:space="preserve">; </w:t>
            </w:r>
            <w:r w:rsidRPr="00313938">
              <w:rPr>
                <w:rFonts w:asciiTheme="majorHAnsi" w:hAnsiTheme="majorHAnsi" w:cstheme="minorHAnsi"/>
                <w:b/>
                <w:bCs/>
                <w:sz w:val="20"/>
                <w:szCs w:val="20"/>
              </w:rPr>
              <w:t>P&amp;I:</w:t>
            </w:r>
            <w:r w:rsidRPr="00313938">
              <w:rPr>
                <w:rFonts w:asciiTheme="majorHAnsi" w:hAnsiTheme="majorHAnsi" w:cstheme="minorHAnsi"/>
                <w:sz w:val="20"/>
                <w:szCs w:val="20"/>
              </w:rPr>
              <w:t xml:space="preserve"> </w:t>
            </w:r>
            <w:r w:rsidR="0014459A" w:rsidRPr="00313938">
              <w:rPr>
                <w:rFonts w:asciiTheme="majorHAnsi" w:hAnsiTheme="majorHAnsi" w:cstheme="minorHAnsi"/>
                <w:sz w:val="20"/>
                <w:szCs w:val="20"/>
              </w:rPr>
              <w:t>Skuld</w:t>
            </w:r>
            <w:r w:rsidRPr="00313938">
              <w:rPr>
                <w:rFonts w:asciiTheme="majorHAnsi" w:hAnsiTheme="majorHAnsi" w:cstheme="minorHAnsi"/>
                <w:sz w:val="20"/>
                <w:szCs w:val="20"/>
              </w:rPr>
              <w:t xml:space="preserve"> (IGPI Member);</w:t>
            </w:r>
          </w:p>
          <w:p w14:paraId="3D786D8F" w14:textId="34FC0D6F" w:rsidR="009E1BA7" w:rsidRPr="00313938" w:rsidRDefault="009E1BA7" w:rsidP="0033778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color w:val="1A8479" w:themeColor="background2"/>
                <w:sz w:val="20"/>
                <w:szCs w:val="20"/>
              </w:rPr>
            </w:pPr>
            <w:r w:rsidRPr="00313938">
              <w:rPr>
                <w:rFonts w:asciiTheme="majorHAnsi" w:hAnsiTheme="majorHAnsi" w:cstheme="minorHAnsi"/>
                <w:b/>
                <w:bCs/>
                <w:sz w:val="20"/>
                <w:szCs w:val="20"/>
              </w:rPr>
              <w:t xml:space="preserve">Classification society: </w:t>
            </w:r>
            <w:r w:rsidR="009B3968" w:rsidRPr="00313938">
              <w:rPr>
                <w:rFonts w:asciiTheme="majorHAnsi" w:hAnsiTheme="majorHAnsi" w:cstheme="minorHAnsi"/>
                <w:sz w:val="20"/>
                <w:szCs w:val="20"/>
              </w:rPr>
              <w:t>CHINA CLASSIFICATION SOCIETY</w:t>
            </w:r>
            <w:r w:rsidR="009B3968" w:rsidRPr="00313938">
              <w:t xml:space="preserve"> </w:t>
            </w:r>
            <w:r w:rsidR="00636352" w:rsidRPr="00313938">
              <w:t>(</w:t>
            </w:r>
            <w:r w:rsidRPr="00313938">
              <w:rPr>
                <w:rFonts w:asciiTheme="majorHAnsi" w:hAnsiTheme="majorHAnsi" w:cstheme="minorHAnsi"/>
                <w:sz w:val="20"/>
                <w:szCs w:val="20"/>
              </w:rPr>
              <w:t>IACS Member)</w:t>
            </w:r>
            <w:r w:rsidR="00F13939" w:rsidRPr="00313938">
              <w:rPr>
                <w:rFonts w:asciiTheme="majorHAnsi" w:hAnsiTheme="majorHAnsi" w:cstheme="minorHAnsi"/>
                <w:sz w:val="20"/>
                <w:szCs w:val="20"/>
              </w:rPr>
              <w:t>;</w:t>
            </w:r>
          </w:p>
          <w:p w14:paraId="61727610" w14:textId="00EE8DCA" w:rsidR="007F2BA3" w:rsidRPr="00313938" w:rsidRDefault="009E1BA7" w:rsidP="0033778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313938">
              <w:rPr>
                <w:rFonts w:asciiTheme="majorHAnsi" w:hAnsiTheme="majorHAnsi" w:cstheme="minorHAnsi"/>
                <w:b/>
                <w:bCs/>
                <w:sz w:val="20"/>
                <w:szCs w:val="20"/>
              </w:rPr>
              <w:t>Build year:</w:t>
            </w:r>
            <w:r w:rsidRPr="00313938">
              <w:rPr>
                <w:rFonts w:asciiTheme="majorHAnsi" w:hAnsiTheme="majorHAnsi" w:cstheme="minorHAnsi"/>
                <w:sz w:val="20"/>
                <w:szCs w:val="20"/>
              </w:rPr>
              <w:t xml:space="preserve"> </w:t>
            </w:r>
            <w:r w:rsidR="00875E43" w:rsidRPr="00313938">
              <w:rPr>
                <w:rFonts w:asciiTheme="majorHAnsi" w:hAnsiTheme="majorHAnsi" w:cstheme="minorHAnsi"/>
                <w:sz w:val="20"/>
                <w:szCs w:val="20"/>
              </w:rPr>
              <w:t>2013</w:t>
            </w:r>
            <w:r w:rsidRPr="00313938">
              <w:rPr>
                <w:rFonts w:asciiTheme="majorHAnsi" w:hAnsiTheme="majorHAnsi" w:cstheme="minorHAnsi"/>
                <w:sz w:val="20"/>
                <w:szCs w:val="20"/>
              </w:rPr>
              <w:t>; (</w:t>
            </w:r>
            <w:r w:rsidR="00875E43" w:rsidRPr="00313938">
              <w:rPr>
                <w:rFonts w:asciiTheme="majorHAnsi" w:hAnsiTheme="majorHAnsi" w:cstheme="minorHAnsi"/>
                <w:sz w:val="20"/>
                <w:szCs w:val="20"/>
              </w:rPr>
              <w:t>13</w:t>
            </w:r>
            <w:r w:rsidRPr="00313938">
              <w:rPr>
                <w:rFonts w:asciiTheme="majorHAnsi" w:hAnsiTheme="majorHAnsi" w:cstheme="minorHAnsi"/>
                <w:sz w:val="20"/>
                <w:szCs w:val="20"/>
              </w:rPr>
              <w:t xml:space="preserve"> years old – Class A);</w:t>
            </w:r>
          </w:p>
          <w:p w14:paraId="101ABEED" w14:textId="77777777" w:rsidR="009E1BA7" w:rsidRDefault="009E1BA7" w:rsidP="0033778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313938">
              <w:rPr>
                <w:rFonts w:asciiTheme="majorHAnsi" w:hAnsiTheme="majorHAnsi" w:cstheme="minorHAnsi"/>
                <w:b/>
                <w:bCs/>
                <w:sz w:val="20"/>
                <w:szCs w:val="20"/>
              </w:rPr>
              <w:t>Owners:</w:t>
            </w:r>
            <w:r w:rsidRPr="00313938">
              <w:rPr>
                <w:rFonts w:asciiTheme="majorHAnsi" w:hAnsiTheme="majorHAnsi" w:cstheme="minorHAnsi"/>
                <w:sz w:val="20"/>
                <w:szCs w:val="20"/>
              </w:rPr>
              <w:t xml:space="preserve"> </w:t>
            </w:r>
            <w:r w:rsidR="007F2BA3" w:rsidRPr="00313938">
              <w:rPr>
                <w:rFonts w:asciiTheme="majorHAnsi" w:hAnsiTheme="majorHAnsi" w:cstheme="minorHAnsi"/>
                <w:sz w:val="20"/>
                <w:szCs w:val="20"/>
              </w:rPr>
              <w:t>ZHEJIANG SHIPPING GROUP CO.LTD</w:t>
            </w:r>
            <w:r w:rsidR="00313938">
              <w:rPr>
                <w:rFonts w:asciiTheme="majorHAnsi" w:hAnsiTheme="majorHAnsi" w:cstheme="minorHAnsi"/>
                <w:sz w:val="20"/>
                <w:szCs w:val="20"/>
              </w:rPr>
              <w:t xml:space="preserve"> </w:t>
            </w:r>
          </w:p>
          <w:p w14:paraId="1DF1E8E6" w14:textId="0F8EE889" w:rsidR="00313938" w:rsidRPr="00313938" w:rsidRDefault="004217D1" w:rsidP="0033778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b/>
                <w:bCs/>
                <w:sz w:val="20"/>
                <w:szCs w:val="20"/>
              </w:rPr>
              <w:t>Despondent</w:t>
            </w:r>
            <w:r w:rsidR="00A31DD0">
              <w:rPr>
                <w:rFonts w:asciiTheme="majorHAnsi" w:hAnsiTheme="majorHAnsi" w:cstheme="minorHAnsi"/>
                <w:b/>
                <w:bCs/>
                <w:sz w:val="20"/>
                <w:szCs w:val="20"/>
              </w:rPr>
              <w:t xml:space="preserve"> </w:t>
            </w:r>
            <w:r w:rsidR="00557679">
              <w:rPr>
                <w:rFonts w:asciiTheme="majorHAnsi" w:hAnsiTheme="majorHAnsi" w:cstheme="minorHAnsi"/>
                <w:b/>
                <w:bCs/>
                <w:sz w:val="20"/>
                <w:szCs w:val="20"/>
              </w:rPr>
              <w:t>Owners as per Fixture note:</w:t>
            </w:r>
            <w:r w:rsidR="00557679">
              <w:rPr>
                <w:rFonts w:asciiTheme="majorHAnsi" w:hAnsiTheme="majorHAnsi" w:cstheme="minorHAnsi"/>
                <w:sz w:val="20"/>
                <w:szCs w:val="20"/>
              </w:rPr>
              <w:t xml:space="preserve"> M/s. Topsheen</w:t>
            </w:r>
          </w:p>
        </w:tc>
      </w:tr>
      <w:tr w:rsidR="009E1BA7" w:rsidRPr="00A11A4F" w14:paraId="469C2426"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14B2EFF9" w14:textId="77777777" w:rsidR="009E1BA7" w:rsidRPr="00A11A4F" w:rsidRDefault="009E1BA7" w:rsidP="009E1BA7">
            <w:pPr>
              <w:rPr>
                <w:rFonts w:asciiTheme="majorHAnsi" w:hAnsiTheme="majorHAnsi" w:cstheme="minorHAnsi"/>
                <w:b w:val="0"/>
                <w:sz w:val="20"/>
                <w:szCs w:val="20"/>
              </w:rPr>
            </w:pPr>
            <w:r w:rsidRPr="00A11A4F">
              <w:rPr>
                <w:rFonts w:asciiTheme="majorHAnsi" w:hAnsiTheme="majorHAnsi" w:cstheme="minorHAnsi"/>
                <w:sz w:val="20"/>
                <w:szCs w:val="20"/>
              </w:rPr>
              <w:lastRenderedPageBreak/>
              <w:t>Bills of lading no.</w:t>
            </w:r>
          </w:p>
          <w:p w14:paraId="2FACDD88" w14:textId="77777777" w:rsidR="009E1BA7" w:rsidRPr="00A11A4F" w:rsidRDefault="009E1BA7" w:rsidP="009E1BA7">
            <w:pPr>
              <w:rPr>
                <w:rFonts w:asciiTheme="majorHAnsi" w:hAnsiTheme="majorHAnsi" w:cstheme="minorHAnsi"/>
                <w:sz w:val="20"/>
                <w:szCs w:val="20"/>
              </w:rPr>
            </w:pPr>
          </w:p>
        </w:tc>
        <w:tc>
          <w:tcPr>
            <w:tcW w:w="7387" w:type="dxa"/>
          </w:tcPr>
          <w:p w14:paraId="522FA033" w14:textId="6137B220" w:rsidR="009E1BA7" w:rsidRPr="00AE486D" w:rsidRDefault="009E1BA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E486D">
              <w:rPr>
                <w:rFonts w:asciiTheme="majorHAnsi" w:hAnsiTheme="majorHAnsi" w:cstheme="minorHAnsi"/>
                <w:sz w:val="20"/>
                <w:szCs w:val="20"/>
              </w:rPr>
              <w:t>No. ZH25S52XGGMTD055 – 202 Coils</w:t>
            </w:r>
          </w:p>
          <w:p w14:paraId="0821B48D" w14:textId="3F9CE3E4" w:rsidR="009E1BA7" w:rsidRPr="00AE486D" w:rsidRDefault="009E1BA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E486D">
              <w:rPr>
                <w:rFonts w:asciiTheme="majorHAnsi" w:hAnsiTheme="majorHAnsi" w:cstheme="minorHAnsi"/>
                <w:sz w:val="20"/>
                <w:szCs w:val="20"/>
              </w:rPr>
              <w:t xml:space="preserve">No. </w:t>
            </w:r>
            <w:r w:rsidRPr="00AE486D">
              <w:rPr>
                <w:sz w:val="20"/>
                <w:szCs w:val="20"/>
              </w:rPr>
              <w:t>ZH25S52XGGMTD001</w:t>
            </w:r>
            <w:r w:rsidRPr="00AE486D">
              <w:rPr>
                <w:rFonts w:asciiTheme="majorHAnsi" w:hAnsiTheme="majorHAnsi" w:cstheme="minorHAnsi"/>
                <w:sz w:val="20"/>
                <w:szCs w:val="20"/>
              </w:rPr>
              <w:t>– 223 packages Gypsum Board</w:t>
            </w:r>
          </w:p>
          <w:p w14:paraId="1018278B" w14:textId="290A0516" w:rsidR="009E1BA7" w:rsidRPr="00AE486D" w:rsidRDefault="009E1BA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E486D">
              <w:rPr>
                <w:rFonts w:asciiTheme="majorHAnsi" w:hAnsiTheme="majorHAnsi" w:cstheme="minorHAnsi"/>
                <w:sz w:val="20"/>
                <w:szCs w:val="20"/>
              </w:rPr>
              <w:t xml:space="preserve">No. ZH25S52XGGMTD021 – 480 packages UPN, Angle, Flat Bars, CRS &amp; HRS </w:t>
            </w:r>
          </w:p>
          <w:p w14:paraId="13FD4168" w14:textId="5963DDBA" w:rsidR="009E1BA7" w:rsidRPr="00AE486D" w:rsidRDefault="009E1BA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E486D">
              <w:rPr>
                <w:rFonts w:asciiTheme="majorHAnsi" w:hAnsiTheme="majorHAnsi" w:cstheme="minorHAnsi"/>
                <w:sz w:val="20"/>
                <w:szCs w:val="20"/>
              </w:rPr>
              <w:t xml:space="preserve">No. </w:t>
            </w:r>
            <w:r w:rsidRPr="00AE486D">
              <w:rPr>
                <w:sz w:val="20"/>
                <w:szCs w:val="20"/>
              </w:rPr>
              <w:t>ZH25S52XGGMTD028 – 422 packages CRS, HRS &amp; Naval Sheets</w:t>
            </w:r>
          </w:p>
          <w:p w14:paraId="5011F1C6" w14:textId="20729D9F" w:rsidR="009E1BA7" w:rsidRPr="00AE486D" w:rsidRDefault="009E1BA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E486D">
              <w:rPr>
                <w:rFonts w:asciiTheme="majorHAnsi" w:hAnsiTheme="majorHAnsi" w:cstheme="minorHAnsi"/>
                <w:sz w:val="20"/>
                <w:szCs w:val="20"/>
              </w:rPr>
              <w:t xml:space="preserve">No. </w:t>
            </w:r>
            <w:r w:rsidRPr="00AE486D">
              <w:rPr>
                <w:sz w:val="20"/>
                <w:szCs w:val="20"/>
              </w:rPr>
              <w:t>ZH25S52XGGMTD013 – 348 Coils, Tubes &amp; Beams</w:t>
            </w:r>
          </w:p>
          <w:p w14:paraId="3F465E4C" w14:textId="70A2C16E" w:rsidR="009E1BA7" w:rsidRPr="00AE486D" w:rsidRDefault="009E1BA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sz w:val="20"/>
                <w:szCs w:val="20"/>
              </w:rPr>
            </w:pPr>
            <w:r w:rsidRPr="00AE486D">
              <w:rPr>
                <w:sz w:val="20"/>
                <w:szCs w:val="20"/>
              </w:rPr>
              <w:t>No. ZH25S52XGGMTD040 - 85 packages Concrete Sheets, IPE &amp; Streaked / HRS</w:t>
            </w:r>
          </w:p>
          <w:p w14:paraId="20C3A962" w14:textId="16C9BD70" w:rsidR="009E1BA7" w:rsidRPr="00AE486D" w:rsidRDefault="009E1BA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E486D">
              <w:rPr>
                <w:rFonts w:asciiTheme="majorHAnsi" w:hAnsiTheme="majorHAnsi" w:cstheme="minorHAnsi"/>
                <w:sz w:val="20"/>
                <w:szCs w:val="20"/>
              </w:rPr>
              <w:t xml:space="preserve">No. </w:t>
            </w:r>
            <w:r w:rsidRPr="00AE486D">
              <w:rPr>
                <w:sz w:val="20"/>
                <w:szCs w:val="20"/>
              </w:rPr>
              <w:t>ZH25S52XGGMTD002 – 478 Coils</w:t>
            </w:r>
          </w:p>
          <w:p w14:paraId="088D2D34" w14:textId="3B2BA8FB" w:rsidR="009E1BA7" w:rsidRPr="00AE486D" w:rsidRDefault="009E1BA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E486D">
              <w:t xml:space="preserve">No. </w:t>
            </w:r>
            <w:r w:rsidRPr="00AE486D">
              <w:rPr>
                <w:sz w:val="20"/>
                <w:szCs w:val="20"/>
              </w:rPr>
              <w:t>ZH25S52XGGMTD050 – 136 Coils</w:t>
            </w:r>
          </w:p>
          <w:p w14:paraId="042D85E8" w14:textId="6A3D1A8C" w:rsidR="009E1BA7" w:rsidRPr="00AE486D" w:rsidRDefault="009E1BA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E486D">
              <w:rPr>
                <w:rFonts w:asciiTheme="majorHAnsi" w:hAnsiTheme="majorHAnsi" w:cstheme="minorHAnsi"/>
                <w:sz w:val="20"/>
                <w:szCs w:val="20"/>
              </w:rPr>
              <w:t xml:space="preserve">No. </w:t>
            </w:r>
            <w:r w:rsidRPr="00AE486D">
              <w:rPr>
                <w:sz w:val="20"/>
                <w:szCs w:val="20"/>
              </w:rPr>
              <w:t>ZH25S52XGGMTD005 – 63 Coils</w:t>
            </w:r>
          </w:p>
          <w:p w14:paraId="6979910C" w14:textId="42FCC5EE" w:rsidR="009E1BA7" w:rsidRPr="00AE486D" w:rsidRDefault="009E1BA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sz w:val="20"/>
                <w:szCs w:val="20"/>
              </w:rPr>
            </w:pPr>
            <w:r w:rsidRPr="00AE486D">
              <w:rPr>
                <w:sz w:val="20"/>
                <w:szCs w:val="20"/>
              </w:rPr>
              <w:t>No. ZH25S52XGGMTD018 – 238 packages Tubes, IPE &amp; Angle</w:t>
            </w:r>
          </w:p>
          <w:p w14:paraId="28036C8E" w14:textId="0C0B6936" w:rsidR="009E1BA7" w:rsidRPr="00AE486D" w:rsidRDefault="009E1BA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sz w:val="20"/>
                <w:szCs w:val="20"/>
              </w:rPr>
            </w:pPr>
            <w:r w:rsidRPr="00AE486D">
              <w:rPr>
                <w:sz w:val="20"/>
                <w:szCs w:val="20"/>
              </w:rPr>
              <w:t>No. ZH25S52XGGMTD020 – 65 packages HRS &amp; Angle</w:t>
            </w:r>
          </w:p>
          <w:p w14:paraId="42262447" w14:textId="52E8B297" w:rsidR="009E1BA7" w:rsidRPr="00AE486D" w:rsidRDefault="009E1BA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sz w:val="20"/>
                <w:szCs w:val="20"/>
              </w:rPr>
            </w:pPr>
            <w:r w:rsidRPr="00AE486D">
              <w:rPr>
                <w:sz w:val="20"/>
                <w:szCs w:val="20"/>
              </w:rPr>
              <w:t>No. ZH25S52XGGMTD007 – 43 Bundles HR Steel Sheets</w:t>
            </w:r>
          </w:p>
          <w:p w14:paraId="46D75FA3" w14:textId="6A692610" w:rsidR="009E1BA7" w:rsidRPr="00AE486D" w:rsidRDefault="009E1BA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sz w:val="20"/>
                <w:szCs w:val="20"/>
              </w:rPr>
            </w:pPr>
            <w:r w:rsidRPr="00AE486D">
              <w:rPr>
                <w:sz w:val="20"/>
                <w:szCs w:val="20"/>
              </w:rPr>
              <w:t>No. ZH25S52XGGMTD008 – 170 Coils</w:t>
            </w:r>
          </w:p>
          <w:p w14:paraId="02457F76" w14:textId="44E646ED" w:rsidR="009E1BA7" w:rsidRPr="00A11A4F" w:rsidRDefault="009E1BA7" w:rsidP="0033778F">
            <w:pPr>
              <w:pStyle w:val="ListParagraph"/>
              <w:numPr>
                <w:ilvl w:val="0"/>
                <w:numId w:val="21"/>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b/>
                <w:sz w:val="20"/>
                <w:szCs w:val="20"/>
              </w:rPr>
              <w:t>Loaded relevant c</w:t>
            </w:r>
            <w:r w:rsidRPr="00A11A4F">
              <w:rPr>
                <w:rFonts w:asciiTheme="majorHAnsi" w:hAnsiTheme="majorHAnsi" w:cstheme="minorHAnsi"/>
                <w:b/>
                <w:sz w:val="20"/>
                <w:szCs w:val="20"/>
              </w:rPr>
              <w:t xml:space="preserve">argo holds: </w:t>
            </w:r>
            <w:r w:rsidR="00AE486D">
              <w:rPr>
                <w:rFonts w:asciiTheme="majorHAnsi" w:hAnsiTheme="majorHAnsi" w:cstheme="minorHAnsi"/>
                <w:bCs/>
                <w:sz w:val="20"/>
                <w:szCs w:val="20"/>
              </w:rPr>
              <w:t>2 &amp; 4</w:t>
            </w:r>
            <w:r>
              <w:rPr>
                <w:rFonts w:asciiTheme="majorHAnsi" w:hAnsiTheme="majorHAnsi" w:cstheme="minorHAnsi"/>
                <w:bCs/>
                <w:sz w:val="20"/>
                <w:szCs w:val="20"/>
              </w:rPr>
              <w:t xml:space="preserve"> (bottom tiers)</w:t>
            </w:r>
          </w:p>
          <w:p w14:paraId="3F3770AA" w14:textId="0A92B2AA" w:rsidR="009E1BA7" w:rsidRPr="00A11A4F" w:rsidRDefault="00995B83" w:rsidP="0033778F">
            <w:pPr>
              <w:pStyle w:val="ListParagraph"/>
              <w:numPr>
                <w:ilvl w:val="0"/>
                <w:numId w:val="21"/>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b/>
                <w:bCs/>
                <w:sz w:val="20"/>
                <w:szCs w:val="20"/>
              </w:rPr>
              <w:t xml:space="preserve">Telex </w:t>
            </w:r>
            <w:r w:rsidR="009E1BA7">
              <w:rPr>
                <w:rFonts w:asciiTheme="majorHAnsi" w:hAnsiTheme="majorHAnsi" w:cstheme="minorHAnsi"/>
                <w:b/>
                <w:bCs/>
                <w:sz w:val="20"/>
                <w:szCs w:val="20"/>
              </w:rPr>
              <w:t xml:space="preserve">BLs </w:t>
            </w:r>
            <w:r w:rsidR="009E1BA7" w:rsidRPr="00A11A4F">
              <w:rPr>
                <w:rFonts w:asciiTheme="majorHAnsi" w:hAnsiTheme="majorHAnsi" w:cstheme="minorHAnsi"/>
                <w:b/>
                <w:bCs/>
                <w:sz w:val="20"/>
                <w:szCs w:val="20"/>
              </w:rPr>
              <w:t>Signed:</w:t>
            </w:r>
            <w:r w:rsidR="009E1BA7" w:rsidRPr="00A11A4F">
              <w:rPr>
                <w:rFonts w:asciiTheme="majorHAnsi" w:hAnsiTheme="majorHAnsi" w:cstheme="minorHAnsi"/>
                <w:sz w:val="20"/>
                <w:szCs w:val="20"/>
              </w:rPr>
              <w:t xml:space="preserve"> by M/s. </w:t>
            </w:r>
            <w:r w:rsidR="001D4EBB">
              <w:rPr>
                <w:rFonts w:asciiTheme="majorHAnsi" w:hAnsiTheme="majorHAnsi" w:cstheme="minorHAnsi"/>
                <w:sz w:val="20"/>
                <w:szCs w:val="20"/>
              </w:rPr>
              <w:t>Sino Glory Logistics</w:t>
            </w:r>
            <w:r w:rsidR="009E1BA7" w:rsidRPr="00A11A4F">
              <w:rPr>
                <w:rFonts w:asciiTheme="majorHAnsi" w:hAnsiTheme="majorHAnsi" w:cstheme="minorHAnsi"/>
                <w:sz w:val="20"/>
                <w:szCs w:val="20"/>
              </w:rPr>
              <w:t xml:space="preserve"> </w:t>
            </w:r>
            <w:r w:rsidR="001D4EBB">
              <w:rPr>
                <w:rFonts w:asciiTheme="majorHAnsi" w:hAnsiTheme="majorHAnsi" w:cstheme="minorHAnsi"/>
                <w:sz w:val="20"/>
                <w:szCs w:val="20"/>
              </w:rPr>
              <w:t>(</w:t>
            </w:r>
            <w:r w:rsidR="009E1BA7" w:rsidRPr="00A11A4F">
              <w:rPr>
                <w:rFonts w:asciiTheme="majorHAnsi" w:hAnsiTheme="majorHAnsi" w:cstheme="minorHAnsi"/>
                <w:sz w:val="20"/>
                <w:szCs w:val="20"/>
              </w:rPr>
              <w:t>Tianjin)</w:t>
            </w:r>
            <w:r w:rsidR="001D4EBB">
              <w:rPr>
                <w:rFonts w:asciiTheme="majorHAnsi" w:hAnsiTheme="majorHAnsi" w:cstheme="minorHAnsi"/>
                <w:sz w:val="20"/>
                <w:szCs w:val="20"/>
              </w:rPr>
              <w:t xml:space="preserve"> Co. LTD</w:t>
            </w:r>
            <w:r w:rsidR="009E1BA7" w:rsidRPr="00A11A4F">
              <w:rPr>
                <w:rFonts w:asciiTheme="majorHAnsi" w:hAnsiTheme="majorHAnsi" w:cstheme="minorHAnsi"/>
                <w:sz w:val="20"/>
                <w:szCs w:val="20"/>
              </w:rPr>
              <w:t xml:space="preserve"> as agent for and on behalf of </w:t>
            </w:r>
            <w:r w:rsidR="009E1BA7">
              <w:rPr>
                <w:rFonts w:asciiTheme="majorHAnsi" w:hAnsiTheme="majorHAnsi" w:cstheme="minorHAnsi"/>
                <w:sz w:val="20"/>
                <w:szCs w:val="20"/>
              </w:rPr>
              <w:t xml:space="preserve">the </w:t>
            </w:r>
            <w:r w:rsidR="009E1BA7" w:rsidRPr="00A11A4F">
              <w:rPr>
                <w:rFonts w:asciiTheme="majorHAnsi" w:hAnsiTheme="majorHAnsi" w:cstheme="minorHAnsi"/>
                <w:sz w:val="20"/>
                <w:szCs w:val="20"/>
              </w:rPr>
              <w:t xml:space="preserve">Master of </w:t>
            </w:r>
            <w:r w:rsidR="009E1BA7">
              <w:rPr>
                <w:rFonts w:asciiTheme="majorHAnsi" w:hAnsiTheme="majorHAnsi" w:cstheme="minorHAnsi"/>
                <w:sz w:val="20"/>
                <w:szCs w:val="20"/>
              </w:rPr>
              <w:t xml:space="preserve">MV </w:t>
            </w:r>
            <w:r w:rsidR="007B2A53">
              <w:rPr>
                <w:rFonts w:asciiTheme="majorHAnsi" w:hAnsiTheme="majorHAnsi" w:cstheme="minorHAnsi"/>
                <w:sz w:val="20"/>
                <w:szCs w:val="20"/>
              </w:rPr>
              <w:t>ZHE HAI 515</w:t>
            </w:r>
            <w:r>
              <w:rPr>
                <w:rFonts w:asciiTheme="majorHAnsi" w:hAnsiTheme="majorHAnsi" w:cstheme="minorHAnsi"/>
                <w:sz w:val="20"/>
                <w:szCs w:val="20"/>
              </w:rPr>
              <w:t xml:space="preserve"> dated 16 September 2025.</w:t>
            </w:r>
          </w:p>
          <w:p w14:paraId="4CE9F656" w14:textId="5F26C878" w:rsidR="009E1BA7" w:rsidRPr="00A11A4F" w:rsidRDefault="009E1BA7" w:rsidP="0033778F">
            <w:pPr>
              <w:pStyle w:val="ListParagraph"/>
              <w:numPr>
                <w:ilvl w:val="0"/>
                <w:numId w:val="21"/>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11A4F">
              <w:rPr>
                <w:rFonts w:asciiTheme="majorHAnsi" w:hAnsiTheme="majorHAnsi" w:cstheme="minorHAnsi"/>
                <w:b/>
                <w:bCs/>
                <w:sz w:val="20"/>
                <w:szCs w:val="20"/>
              </w:rPr>
              <w:t xml:space="preserve">Clausing: </w:t>
            </w:r>
            <w:r w:rsidR="009A71C2" w:rsidRPr="009A71C2">
              <w:rPr>
                <w:rFonts w:asciiTheme="majorHAnsi" w:hAnsiTheme="majorHAnsi" w:cstheme="minorHAnsi"/>
                <w:sz w:val="20"/>
                <w:szCs w:val="20"/>
              </w:rPr>
              <w:t>As</w:t>
            </w:r>
            <w:r w:rsidR="009A71C2">
              <w:rPr>
                <w:rFonts w:asciiTheme="majorHAnsi" w:hAnsiTheme="majorHAnsi" w:cstheme="minorHAnsi"/>
                <w:b/>
                <w:bCs/>
                <w:sz w:val="20"/>
                <w:szCs w:val="20"/>
              </w:rPr>
              <w:t xml:space="preserve"> </w:t>
            </w:r>
            <w:r w:rsidRPr="00A47382">
              <w:rPr>
                <w:rFonts w:asciiTheme="majorHAnsi" w:hAnsiTheme="majorHAnsi" w:cstheme="minorHAnsi"/>
                <w:sz w:val="20"/>
                <w:szCs w:val="20"/>
              </w:rPr>
              <w:t>detailed in</w:t>
            </w:r>
            <w:r w:rsidRPr="00A11A4F">
              <w:rPr>
                <w:rFonts w:asciiTheme="majorHAnsi" w:hAnsiTheme="majorHAnsi" w:cstheme="minorHAnsi"/>
                <w:b/>
                <w:bCs/>
                <w:sz w:val="20"/>
                <w:szCs w:val="20"/>
              </w:rPr>
              <w:t xml:space="preserve"> </w:t>
            </w:r>
            <w:r w:rsidRPr="00A11A4F">
              <w:rPr>
                <w:rFonts w:asciiTheme="majorHAnsi" w:hAnsiTheme="majorHAnsi" w:cstheme="minorHAnsi"/>
                <w:b/>
                <w:bCs/>
                <w:color w:val="1A8479" w:themeColor="background2"/>
                <w:sz w:val="20"/>
                <w:szCs w:val="20"/>
              </w:rPr>
              <w:t>paragraph</w:t>
            </w:r>
            <w:r>
              <w:rPr>
                <w:rFonts w:asciiTheme="majorHAnsi" w:hAnsiTheme="majorHAnsi" w:cstheme="minorHAnsi"/>
                <w:b/>
                <w:bCs/>
                <w:color w:val="1A8479" w:themeColor="background2"/>
                <w:sz w:val="20"/>
                <w:szCs w:val="20"/>
              </w:rPr>
              <w:fldChar w:fldCharType="begin"/>
            </w:r>
            <w:r>
              <w:rPr>
                <w:rFonts w:asciiTheme="majorHAnsi" w:hAnsiTheme="majorHAnsi" w:cstheme="minorHAnsi"/>
                <w:b/>
                <w:bCs/>
                <w:color w:val="1A8479" w:themeColor="background2"/>
                <w:sz w:val="20"/>
                <w:szCs w:val="20"/>
              </w:rPr>
              <w:instrText xml:space="preserve"> REF _Ref202356796 \n \h </w:instrText>
            </w:r>
            <w:r>
              <w:rPr>
                <w:rFonts w:asciiTheme="majorHAnsi" w:hAnsiTheme="majorHAnsi" w:cstheme="minorHAnsi"/>
                <w:b/>
                <w:bCs/>
                <w:color w:val="1A8479" w:themeColor="background2"/>
                <w:sz w:val="20"/>
                <w:szCs w:val="20"/>
              </w:rPr>
            </w:r>
            <w:r>
              <w:rPr>
                <w:rFonts w:asciiTheme="majorHAnsi" w:hAnsiTheme="majorHAnsi" w:cstheme="minorHAnsi"/>
                <w:b/>
                <w:bCs/>
                <w:color w:val="1A8479" w:themeColor="background2"/>
                <w:sz w:val="20"/>
                <w:szCs w:val="20"/>
              </w:rPr>
              <w:fldChar w:fldCharType="separate"/>
            </w:r>
            <w:r>
              <w:rPr>
                <w:rFonts w:ascii="Arial" w:hAnsi="Arial" w:cs="Arial" w:hint="cs"/>
                <w:b/>
                <w:bCs/>
                <w:color w:val="1A8479" w:themeColor="background2"/>
                <w:sz w:val="20"/>
                <w:szCs w:val="20"/>
                <w:cs/>
              </w:rPr>
              <w:t>‎</w:t>
            </w:r>
            <w:r>
              <w:rPr>
                <w:rFonts w:asciiTheme="majorHAnsi" w:hAnsiTheme="majorHAnsi" w:cstheme="minorHAnsi"/>
                <w:b/>
                <w:bCs/>
                <w:color w:val="1A8479" w:themeColor="background2"/>
                <w:sz w:val="20"/>
                <w:szCs w:val="20"/>
              </w:rPr>
              <w:t>5</w:t>
            </w:r>
            <w:r>
              <w:rPr>
                <w:rFonts w:asciiTheme="majorHAnsi" w:hAnsiTheme="majorHAnsi" w:cstheme="minorHAnsi"/>
                <w:b/>
                <w:bCs/>
                <w:color w:val="1A8479" w:themeColor="background2"/>
                <w:sz w:val="20"/>
                <w:szCs w:val="20"/>
              </w:rPr>
              <w:fldChar w:fldCharType="end"/>
            </w:r>
            <w:r w:rsidRPr="00E11F3F">
              <w:rPr>
                <w:rFonts w:asciiTheme="majorHAnsi" w:hAnsiTheme="majorHAnsi" w:cstheme="minorHAnsi"/>
                <w:color w:val="000000" w:themeColor="text1"/>
                <w:sz w:val="20"/>
                <w:szCs w:val="20"/>
              </w:rPr>
              <w:t>.</w:t>
            </w:r>
          </w:p>
        </w:tc>
      </w:tr>
      <w:tr w:rsidR="009E1BA7" w:rsidRPr="00A11A4F" w14:paraId="32C8456F"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49CD20F9" w14:textId="55D689E9" w:rsidR="009E1BA7" w:rsidRPr="00CB3B63" w:rsidRDefault="000A2B2F" w:rsidP="009E1BA7">
            <w:pPr>
              <w:rPr>
                <w:rFonts w:asciiTheme="majorHAnsi" w:hAnsiTheme="majorHAnsi" w:cstheme="minorHAnsi"/>
                <w:sz w:val="20"/>
                <w:szCs w:val="20"/>
                <w:highlight w:val="yellow"/>
              </w:rPr>
            </w:pPr>
            <w:r>
              <w:rPr>
                <w:rFonts w:asciiTheme="majorHAnsi" w:hAnsiTheme="majorHAnsi" w:cstheme="minorHAnsi"/>
                <w:sz w:val="20"/>
                <w:szCs w:val="20"/>
              </w:rPr>
              <w:t>Fixture Note</w:t>
            </w:r>
            <w:r w:rsidR="009E1BA7" w:rsidRPr="00CD524E">
              <w:rPr>
                <w:rFonts w:asciiTheme="majorHAnsi" w:hAnsiTheme="majorHAnsi" w:cstheme="minorHAnsi"/>
                <w:sz w:val="20"/>
                <w:szCs w:val="20"/>
              </w:rPr>
              <w:t xml:space="preserve"> - Enclosed</w:t>
            </w:r>
          </w:p>
        </w:tc>
        <w:tc>
          <w:tcPr>
            <w:tcW w:w="7387" w:type="dxa"/>
          </w:tcPr>
          <w:p w14:paraId="69F54B71" w14:textId="77777777" w:rsidR="00F00989" w:rsidRDefault="009E1BA7" w:rsidP="00F00989">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313938">
              <w:rPr>
                <w:rFonts w:asciiTheme="majorHAnsi" w:hAnsiTheme="majorHAnsi" w:cstheme="minorHAnsi"/>
                <w:sz w:val="20"/>
                <w:szCs w:val="20"/>
              </w:rPr>
              <w:t>The insured cargo was part of a wider voyage charter, which included other cargo onboard.</w:t>
            </w:r>
            <w:r w:rsidR="00FC15B5">
              <w:rPr>
                <w:rFonts w:asciiTheme="majorHAnsi" w:hAnsiTheme="majorHAnsi" w:cstheme="minorHAnsi"/>
                <w:sz w:val="20"/>
                <w:szCs w:val="20"/>
              </w:rPr>
              <w:t xml:space="preserve"> </w:t>
            </w:r>
          </w:p>
          <w:p w14:paraId="5D76D4A2" w14:textId="1384D53D" w:rsidR="009E1BA7" w:rsidRPr="00F00989" w:rsidRDefault="00F00989" w:rsidP="00F00989">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ED6F5B">
              <w:rPr>
                <w:rFonts w:asciiTheme="majorHAnsi" w:hAnsiTheme="majorHAnsi" w:cstheme="minorHAnsi"/>
                <w:b/>
                <w:bCs/>
                <w:color w:val="1A8479" w:themeColor="background2"/>
                <w:sz w:val="20"/>
                <w:szCs w:val="20"/>
              </w:rPr>
              <w:t>Note: The Charterparty agreement was not supplied only the Fixture note was made available.</w:t>
            </w:r>
          </w:p>
        </w:tc>
      </w:tr>
      <w:tr w:rsidR="00D85638" w:rsidRPr="00A11A4F" w14:paraId="358A2E7F"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4936EAEA" w14:textId="2FB7EF03" w:rsidR="00D85638" w:rsidRPr="00D85638" w:rsidRDefault="00D85638" w:rsidP="009E1BA7">
            <w:pPr>
              <w:rPr>
                <w:rFonts w:asciiTheme="majorHAnsi" w:hAnsiTheme="majorHAnsi" w:cstheme="minorHAnsi"/>
                <w:sz w:val="20"/>
                <w:szCs w:val="20"/>
                <w:lang w:val="en-US"/>
              </w:rPr>
            </w:pPr>
            <w:r>
              <w:rPr>
                <w:rFonts w:asciiTheme="majorHAnsi" w:hAnsiTheme="majorHAnsi" w:cstheme="minorHAnsi"/>
                <w:sz w:val="20"/>
                <w:szCs w:val="20"/>
                <w:lang w:val="en-US"/>
              </w:rPr>
              <w:t>Cargo Ownership</w:t>
            </w:r>
          </w:p>
        </w:tc>
        <w:tc>
          <w:tcPr>
            <w:tcW w:w="7387" w:type="dxa"/>
          </w:tcPr>
          <w:p w14:paraId="5ADEEF2B" w14:textId="7B183138" w:rsidR="00D85638" w:rsidRPr="00375843" w:rsidRDefault="00A54FAA" w:rsidP="00A54FAA">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375843">
              <w:rPr>
                <w:rFonts w:asciiTheme="majorHAnsi" w:hAnsiTheme="majorHAnsi" w:cstheme="minorHAnsi"/>
                <w:sz w:val="20"/>
                <w:szCs w:val="20"/>
              </w:rPr>
              <w:t>Sale Contract: Not made available to date; however, verbally confirmed by the Agent (Elite Insurance) that the cargo was owned by the Assured and evidenced by proof of payment (transfer copies enclosed)</w:t>
            </w:r>
          </w:p>
        </w:tc>
      </w:tr>
      <w:tr w:rsidR="009E1BA7" w:rsidRPr="00A11A4F" w14:paraId="127964E1"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5DDE0BC3" w14:textId="5027F0F4" w:rsidR="009E1BA7" w:rsidRPr="00CD524E" w:rsidRDefault="009E1BA7" w:rsidP="009E1BA7">
            <w:pPr>
              <w:rPr>
                <w:rFonts w:asciiTheme="majorHAnsi" w:hAnsiTheme="majorHAnsi" w:cstheme="minorHAnsi"/>
                <w:sz w:val="20"/>
                <w:szCs w:val="20"/>
              </w:rPr>
            </w:pPr>
            <w:r w:rsidRPr="00A11A4F">
              <w:rPr>
                <w:rFonts w:asciiTheme="majorHAnsi" w:hAnsiTheme="majorHAnsi" w:cstheme="minorHAnsi"/>
                <w:sz w:val="20"/>
                <w:szCs w:val="20"/>
              </w:rPr>
              <w:t>Policy basis of cover and details</w:t>
            </w:r>
          </w:p>
        </w:tc>
        <w:tc>
          <w:tcPr>
            <w:tcW w:w="7387" w:type="dxa"/>
          </w:tcPr>
          <w:p w14:paraId="561FD671" w14:textId="47F1061F" w:rsidR="009E1BA7" w:rsidRPr="00F0518E" w:rsidRDefault="009E1BA7"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F0518E">
              <w:rPr>
                <w:rFonts w:asciiTheme="majorHAnsi" w:hAnsiTheme="majorHAnsi" w:cstheme="minorHAnsi"/>
                <w:b/>
                <w:bCs/>
                <w:sz w:val="20"/>
                <w:szCs w:val="20"/>
              </w:rPr>
              <w:t>Policies Contract ID no.:</w:t>
            </w:r>
            <w:r w:rsidRPr="00F0518E">
              <w:rPr>
                <w:rFonts w:asciiTheme="majorHAnsi" w:hAnsiTheme="majorHAnsi" w:cstheme="minorHAnsi"/>
                <w:sz w:val="20"/>
                <w:szCs w:val="20"/>
              </w:rPr>
              <w:t xml:space="preserve"> </w:t>
            </w:r>
            <w:r w:rsidR="008A57B1">
              <w:rPr>
                <w:rFonts w:asciiTheme="majorHAnsi" w:hAnsiTheme="majorHAnsi" w:cstheme="minorHAnsi"/>
                <w:sz w:val="20"/>
                <w:szCs w:val="20"/>
              </w:rPr>
              <w:t>427603</w:t>
            </w:r>
            <w:r w:rsidR="00BD7AB3">
              <w:rPr>
                <w:rFonts w:asciiTheme="majorHAnsi" w:hAnsiTheme="majorHAnsi" w:cstheme="minorHAnsi"/>
                <w:sz w:val="20"/>
                <w:szCs w:val="20"/>
              </w:rPr>
              <w:t xml:space="preserve"> &amp; 427604</w:t>
            </w:r>
          </w:p>
          <w:p w14:paraId="1E728A90" w14:textId="713B2A59" w:rsidR="009E1BA7" w:rsidRDefault="009E1BA7"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F0518E">
              <w:rPr>
                <w:rFonts w:asciiTheme="majorHAnsi" w:hAnsiTheme="majorHAnsi" w:cstheme="minorHAnsi"/>
                <w:b/>
                <w:bCs/>
                <w:sz w:val="20"/>
                <w:szCs w:val="20"/>
              </w:rPr>
              <w:t>Insured</w:t>
            </w:r>
            <w:r w:rsidR="00C661A7">
              <w:rPr>
                <w:rFonts w:asciiTheme="majorHAnsi" w:hAnsiTheme="majorHAnsi" w:cstheme="minorHAnsi"/>
                <w:b/>
                <w:bCs/>
                <w:sz w:val="20"/>
                <w:szCs w:val="20"/>
              </w:rPr>
              <w:t xml:space="preserve"> Value</w:t>
            </w:r>
            <w:r w:rsidR="00E702C9">
              <w:rPr>
                <w:rFonts w:asciiTheme="majorHAnsi" w:hAnsiTheme="majorHAnsi" w:cstheme="minorHAnsi"/>
                <w:b/>
                <w:bCs/>
                <w:sz w:val="20"/>
                <w:szCs w:val="20"/>
              </w:rPr>
              <w:t xml:space="preserve"> / BoV</w:t>
            </w:r>
            <w:r w:rsidRPr="00F0518E">
              <w:rPr>
                <w:rFonts w:asciiTheme="majorHAnsi" w:hAnsiTheme="majorHAnsi" w:cstheme="minorHAnsi"/>
                <w:b/>
                <w:bCs/>
                <w:sz w:val="20"/>
                <w:szCs w:val="20"/>
              </w:rPr>
              <w:t>:</w:t>
            </w:r>
            <w:r w:rsidRPr="00F0518E">
              <w:rPr>
                <w:rFonts w:asciiTheme="majorHAnsi" w:hAnsiTheme="majorHAnsi" w:cstheme="minorHAnsi"/>
                <w:sz w:val="20"/>
                <w:szCs w:val="20"/>
              </w:rPr>
              <w:t xml:space="preserve"> Invoice Value + Freight + 10% </w:t>
            </w:r>
            <w:r w:rsidR="008D0B03">
              <w:rPr>
                <w:rFonts w:asciiTheme="majorHAnsi" w:hAnsiTheme="majorHAnsi" w:cstheme="minorHAnsi"/>
                <w:sz w:val="20"/>
                <w:szCs w:val="20"/>
              </w:rPr>
              <w:t>as per Elite</w:t>
            </w:r>
          </w:p>
          <w:p w14:paraId="4217099C" w14:textId="6D946D6D" w:rsidR="008D0B03" w:rsidRPr="00F0518E" w:rsidRDefault="008D0B0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b/>
                <w:bCs/>
                <w:sz w:val="20"/>
                <w:szCs w:val="20"/>
              </w:rPr>
              <w:t>BoV on Policy:</w:t>
            </w:r>
            <w:r>
              <w:rPr>
                <w:rFonts w:asciiTheme="majorHAnsi" w:hAnsiTheme="majorHAnsi" w:cstheme="minorHAnsi"/>
                <w:sz w:val="20"/>
                <w:szCs w:val="20"/>
              </w:rPr>
              <w:t xml:space="preserve"> Invoice Value + 10%</w:t>
            </w:r>
          </w:p>
          <w:p w14:paraId="16FFF45F" w14:textId="65D09D07" w:rsidR="009E1BA7" w:rsidRPr="00F0518E" w:rsidRDefault="009E1BA7"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color w:val="000000" w:themeColor="text1"/>
                <w:sz w:val="20"/>
                <w:szCs w:val="20"/>
              </w:rPr>
            </w:pPr>
            <w:r w:rsidRPr="00F0518E">
              <w:rPr>
                <w:rFonts w:asciiTheme="majorHAnsi" w:hAnsiTheme="majorHAnsi" w:cstheme="minorHAnsi"/>
                <w:b/>
                <w:bCs/>
                <w:sz w:val="20"/>
                <w:szCs w:val="20"/>
              </w:rPr>
              <w:t xml:space="preserve">Period of Risk: </w:t>
            </w:r>
            <w:r w:rsidRPr="00F0518E">
              <w:rPr>
                <w:rFonts w:asciiTheme="majorHAnsi" w:hAnsiTheme="majorHAnsi" w:cstheme="minorHAnsi"/>
                <w:sz w:val="20"/>
                <w:szCs w:val="20"/>
              </w:rPr>
              <w:t>From 03 November 202</w:t>
            </w:r>
            <w:r w:rsidR="0028742F">
              <w:rPr>
                <w:rFonts w:asciiTheme="majorHAnsi" w:hAnsiTheme="majorHAnsi" w:cstheme="minorHAnsi"/>
                <w:sz w:val="20"/>
                <w:szCs w:val="20"/>
              </w:rPr>
              <w:t>4</w:t>
            </w:r>
            <w:r w:rsidRPr="00F0518E">
              <w:rPr>
                <w:rFonts w:asciiTheme="majorHAnsi" w:hAnsiTheme="majorHAnsi" w:cstheme="minorHAnsi"/>
                <w:sz w:val="20"/>
                <w:szCs w:val="20"/>
              </w:rPr>
              <w:t xml:space="preserve"> to 02 November 202</w:t>
            </w:r>
            <w:r w:rsidR="0028742F">
              <w:rPr>
                <w:rFonts w:asciiTheme="majorHAnsi" w:hAnsiTheme="majorHAnsi" w:cstheme="minorHAnsi"/>
                <w:sz w:val="20"/>
                <w:szCs w:val="20"/>
              </w:rPr>
              <w:t>5</w:t>
            </w:r>
            <w:r w:rsidRPr="00F0518E">
              <w:rPr>
                <w:rFonts w:asciiTheme="majorHAnsi" w:hAnsiTheme="majorHAnsi" w:cstheme="minorHAnsi"/>
                <w:sz w:val="20"/>
                <w:szCs w:val="20"/>
              </w:rPr>
              <w:t xml:space="preserve"> (discharge completion date</w:t>
            </w:r>
            <w:r w:rsidR="0028742F">
              <w:rPr>
                <w:rFonts w:asciiTheme="majorHAnsi" w:hAnsiTheme="majorHAnsi" w:cstheme="minorHAnsi"/>
                <w:sz w:val="20"/>
                <w:szCs w:val="20"/>
              </w:rPr>
              <w:t xml:space="preserve"> </w:t>
            </w:r>
            <w:r w:rsidRPr="00F0518E">
              <w:rPr>
                <w:rFonts w:asciiTheme="majorHAnsi" w:hAnsiTheme="majorHAnsi" w:cstheme="minorHAnsi"/>
                <w:sz w:val="20"/>
                <w:szCs w:val="20"/>
              </w:rPr>
              <w:t xml:space="preserve">at </w:t>
            </w:r>
            <w:r w:rsidR="00B82CAE">
              <w:rPr>
                <w:rFonts w:asciiTheme="majorHAnsi" w:hAnsiTheme="majorHAnsi" w:cstheme="minorHAnsi"/>
                <w:sz w:val="20"/>
                <w:szCs w:val="20"/>
              </w:rPr>
              <w:t xml:space="preserve">Matadi, DRC on </w:t>
            </w:r>
            <w:r w:rsidR="00B82CAE" w:rsidRPr="00B82CAE">
              <w:rPr>
                <w:rFonts w:asciiTheme="majorHAnsi" w:hAnsiTheme="majorHAnsi" w:cstheme="minorHAnsi"/>
                <w:sz w:val="20"/>
                <w:szCs w:val="20"/>
              </w:rPr>
              <w:t xml:space="preserve">17 </w:t>
            </w:r>
            <w:r w:rsidR="005242D0" w:rsidRPr="00B82CAE">
              <w:rPr>
                <w:rFonts w:asciiTheme="majorHAnsi" w:hAnsiTheme="majorHAnsi" w:cstheme="minorHAnsi"/>
                <w:sz w:val="20"/>
                <w:szCs w:val="20"/>
              </w:rPr>
              <w:t>November till</w:t>
            </w:r>
            <w:r w:rsidR="00B82CAE" w:rsidRPr="00B82CAE">
              <w:rPr>
                <w:rFonts w:asciiTheme="majorHAnsi" w:hAnsiTheme="majorHAnsi" w:cstheme="minorHAnsi"/>
                <w:sz w:val="20"/>
                <w:szCs w:val="20"/>
              </w:rPr>
              <w:t xml:space="preserve"> 9 December 2025</w:t>
            </w:r>
            <w:r w:rsidRPr="00F0518E">
              <w:rPr>
                <w:rFonts w:asciiTheme="majorHAnsi" w:hAnsiTheme="majorHAnsi" w:cstheme="minorHAnsi"/>
                <w:sz w:val="20"/>
                <w:szCs w:val="20"/>
              </w:rPr>
              <w:t xml:space="preserve">) </w:t>
            </w:r>
          </w:p>
          <w:p w14:paraId="744EA5F8" w14:textId="77777777" w:rsidR="009E1BA7" w:rsidRPr="00F0518E" w:rsidRDefault="009E1BA7"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F0518E">
              <w:rPr>
                <w:rFonts w:asciiTheme="majorHAnsi" w:hAnsiTheme="majorHAnsi" w:cstheme="minorHAnsi"/>
                <w:b/>
                <w:bCs/>
                <w:sz w:val="20"/>
                <w:szCs w:val="20"/>
              </w:rPr>
              <w:t>Limit per shipment:</w:t>
            </w:r>
            <w:r w:rsidRPr="00F0518E">
              <w:rPr>
                <w:rFonts w:asciiTheme="majorHAnsi" w:hAnsiTheme="majorHAnsi" w:cstheme="minorHAnsi"/>
                <w:sz w:val="20"/>
                <w:szCs w:val="20"/>
              </w:rPr>
              <w:t xml:space="preserve"> USD 14,000,000 for breakbulk/bulk shipments</w:t>
            </w:r>
          </w:p>
          <w:p w14:paraId="0842038C" w14:textId="6368E30D" w:rsidR="009E1BA7" w:rsidRPr="00F0518E" w:rsidRDefault="009E1BA7"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F0518E">
              <w:rPr>
                <w:rFonts w:asciiTheme="majorHAnsi" w:hAnsiTheme="majorHAnsi" w:cstheme="minorHAnsi"/>
                <w:b/>
                <w:bCs/>
                <w:sz w:val="20"/>
                <w:szCs w:val="20"/>
              </w:rPr>
              <w:t>Deductible:</w:t>
            </w:r>
            <w:r w:rsidRPr="00F0518E">
              <w:rPr>
                <w:rFonts w:asciiTheme="majorHAnsi" w:hAnsiTheme="majorHAnsi" w:cstheme="minorHAnsi"/>
                <w:sz w:val="20"/>
                <w:szCs w:val="20"/>
              </w:rPr>
              <w:t xml:space="preserve"> Shortage on bulk and/or break-bulk shipments: 0.5% of </w:t>
            </w:r>
            <w:r>
              <w:rPr>
                <w:rFonts w:asciiTheme="majorHAnsi" w:hAnsiTheme="majorHAnsi" w:cstheme="minorHAnsi"/>
                <w:sz w:val="20"/>
                <w:szCs w:val="20"/>
              </w:rPr>
              <w:t xml:space="preserve">the </w:t>
            </w:r>
            <w:r w:rsidR="0018553C">
              <w:rPr>
                <w:rFonts w:asciiTheme="majorHAnsi" w:hAnsiTheme="majorHAnsi" w:cstheme="minorHAnsi"/>
                <w:sz w:val="20"/>
                <w:szCs w:val="20"/>
              </w:rPr>
              <w:t>Insured Value</w:t>
            </w:r>
          </w:p>
          <w:p w14:paraId="6C6BB7F2" w14:textId="77777777" w:rsidR="009E1BA7" w:rsidRPr="00F0518E" w:rsidRDefault="009E1BA7"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F0518E">
              <w:rPr>
                <w:rFonts w:asciiTheme="majorHAnsi" w:hAnsiTheme="majorHAnsi" w:cstheme="minorHAnsi"/>
                <w:b/>
                <w:sz w:val="20"/>
                <w:szCs w:val="20"/>
              </w:rPr>
              <w:t>Invoices:</w:t>
            </w:r>
            <w:r w:rsidRPr="00F0518E">
              <w:rPr>
                <w:rFonts w:asciiTheme="majorHAnsi" w:hAnsiTheme="majorHAnsi" w:cstheme="minorHAnsi"/>
                <w:sz w:val="20"/>
                <w:szCs w:val="20"/>
              </w:rPr>
              <w:t xml:space="preserve"> </w:t>
            </w:r>
          </w:p>
          <w:p w14:paraId="7B7CA796" w14:textId="47394855" w:rsidR="009E1BA7" w:rsidRPr="00F0518E" w:rsidRDefault="009E1BA7" w:rsidP="00164EE3">
            <w:pPr>
              <w:pStyle w:val="ListParagraph"/>
              <w:numPr>
                <w:ilvl w:val="0"/>
                <w:numId w:val="4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F0518E">
              <w:rPr>
                <w:rFonts w:asciiTheme="majorHAnsi" w:hAnsiTheme="majorHAnsi" w:cstheme="minorHAnsi"/>
                <w:sz w:val="20"/>
                <w:szCs w:val="20"/>
              </w:rPr>
              <w:t xml:space="preserve">No. </w:t>
            </w:r>
            <w:r w:rsidR="007D5ED3" w:rsidRPr="00726D15">
              <w:rPr>
                <w:rFonts w:asciiTheme="majorHAnsi" w:hAnsiTheme="majorHAnsi" w:cstheme="minorHAnsi"/>
                <w:sz w:val="20"/>
                <w:szCs w:val="20"/>
              </w:rPr>
              <w:t>CMJXF250903</w:t>
            </w:r>
            <w:r w:rsidRPr="00F0518E">
              <w:rPr>
                <w:rFonts w:asciiTheme="majorHAnsi" w:hAnsiTheme="majorHAnsi" w:cstheme="minorHAnsi"/>
                <w:sz w:val="20"/>
                <w:szCs w:val="20"/>
              </w:rPr>
              <w:t xml:space="preserve">: USD </w:t>
            </w:r>
            <w:r w:rsidR="007E2A8B">
              <w:rPr>
                <w:rFonts w:asciiTheme="majorHAnsi" w:hAnsiTheme="majorHAnsi" w:cstheme="minorHAnsi"/>
                <w:sz w:val="20"/>
                <w:szCs w:val="20"/>
              </w:rPr>
              <w:t>516.610.38</w:t>
            </w:r>
            <w:r w:rsidR="007D5ED3" w:rsidRPr="00F0518E">
              <w:rPr>
                <w:rFonts w:asciiTheme="majorHAnsi" w:hAnsiTheme="majorHAnsi" w:cstheme="minorHAnsi"/>
                <w:sz w:val="20"/>
                <w:szCs w:val="20"/>
              </w:rPr>
              <w:t xml:space="preserve"> </w:t>
            </w:r>
          </w:p>
          <w:p w14:paraId="78361C40" w14:textId="01C1D7E1" w:rsidR="009E1BA7" w:rsidRPr="00726D15" w:rsidRDefault="009E1BA7" w:rsidP="00164EE3">
            <w:pPr>
              <w:pStyle w:val="ListParagraph"/>
              <w:numPr>
                <w:ilvl w:val="0"/>
                <w:numId w:val="4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F0518E">
              <w:rPr>
                <w:rFonts w:asciiTheme="majorHAnsi" w:hAnsiTheme="majorHAnsi" w:cstheme="minorHAnsi"/>
                <w:sz w:val="20"/>
                <w:szCs w:val="20"/>
              </w:rPr>
              <w:t xml:space="preserve">No. </w:t>
            </w:r>
            <w:r w:rsidR="00726D15" w:rsidRPr="00726D15">
              <w:rPr>
                <w:rFonts w:asciiTheme="majorHAnsi" w:hAnsiTheme="majorHAnsi" w:cstheme="minorHAnsi"/>
                <w:sz w:val="20"/>
                <w:szCs w:val="20"/>
              </w:rPr>
              <w:t>JKLIBA250619C: USD 94,128.30</w:t>
            </w:r>
          </w:p>
          <w:p w14:paraId="41CCBFAB" w14:textId="661D5A95" w:rsidR="00726D15" w:rsidRDefault="00E45D80" w:rsidP="00164EE3">
            <w:pPr>
              <w:pStyle w:val="ListParagraph"/>
              <w:numPr>
                <w:ilvl w:val="0"/>
                <w:numId w:val="4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E45D80">
              <w:rPr>
                <w:rFonts w:asciiTheme="majorHAnsi" w:hAnsiTheme="majorHAnsi" w:cstheme="minorHAnsi"/>
                <w:sz w:val="20"/>
                <w:szCs w:val="20"/>
              </w:rPr>
              <w:t>No. IVSS2566A: USD 1,016,471.17</w:t>
            </w:r>
          </w:p>
          <w:p w14:paraId="341AF4E9" w14:textId="756374D7" w:rsidR="00E45D80" w:rsidRPr="00D53842" w:rsidRDefault="00E45D80" w:rsidP="00164EE3">
            <w:pPr>
              <w:pStyle w:val="ListParagraph"/>
              <w:numPr>
                <w:ilvl w:val="0"/>
                <w:numId w:val="4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 xml:space="preserve">No. </w:t>
            </w:r>
            <w:r w:rsidR="00D53842" w:rsidRPr="00D53842">
              <w:rPr>
                <w:rFonts w:asciiTheme="majorHAnsi" w:hAnsiTheme="majorHAnsi" w:cstheme="minorHAnsi"/>
                <w:sz w:val="20"/>
                <w:szCs w:val="20"/>
              </w:rPr>
              <w:t>IVSS2566B: USD 1,703,804.37</w:t>
            </w:r>
          </w:p>
          <w:p w14:paraId="53486330" w14:textId="7EA0E1B0" w:rsidR="00D53842" w:rsidRDefault="00D53842" w:rsidP="00164EE3">
            <w:pPr>
              <w:pStyle w:val="ListParagraph"/>
              <w:numPr>
                <w:ilvl w:val="0"/>
                <w:numId w:val="4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 xml:space="preserve">No. </w:t>
            </w:r>
            <w:r w:rsidRPr="00D53842">
              <w:rPr>
                <w:rFonts w:asciiTheme="majorHAnsi" w:hAnsiTheme="majorHAnsi" w:cstheme="minorHAnsi"/>
                <w:sz w:val="20"/>
                <w:szCs w:val="20"/>
              </w:rPr>
              <w:t>TT250691: USD 440,365.96</w:t>
            </w:r>
          </w:p>
          <w:p w14:paraId="23831345" w14:textId="654A0E64" w:rsidR="00D53842" w:rsidRPr="00597275" w:rsidRDefault="0033690A" w:rsidP="00164EE3">
            <w:pPr>
              <w:pStyle w:val="ListParagraph"/>
              <w:numPr>
                <w:ilvl w:val="0"/>
                <w:numId w:val="4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 xml:space="preserve">No. </w:t>
            </w:r>
            <w:r w:rsidRPr="00597275">
              <w:rPr>
                <w:rFonts w:asciiTheme="majorHAnsi" w:hAnsiTheme="majorHAnsi" w:cstheme="minorHAnsi"/>
                <w:sz w:val="20"/>
                <w:szCs w:val="20"/>
              </w:rPr>
              <w:t>SRT20251077: USD 213,050.76</w:t>
            </w:r>
          </w:p>
          <w:p w14:paraId="3EEFD6F2" w14:textId="345EFA69" w:rsidR="0033690A" w:rsidRPr="00597275" w:rsidRDefault="0033690A" w:rsidP="00164EE3">
            <w:pPr>
              <w:pStyle w:val="ListParagraph"/>
              <w:numPr>
                <w:ilvl w:val="0"/>
                <w:numId w:val="4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 xml:space="preserve">No. </w:t>
            </w:r>
            <w:r w:rsidR="00D26E4E" w:rsidRPr="00597275">
              <w:rPr>
                <w:rFonts w:asciiTheme="majorHAnsi" w:hAnsiTheme="majorHAnsi" w:cstheme="minorHAnsi"/>
                <w:sz w:val="20"/>
                <w:szCs w:val="20"/>
              </w:rPr>
              <w:t>F008-251033: USD 468,446.58</w:t>
            </w:r>
          </w:p>
          <w:p w14:paraId="74898F38" w14:textId="78F3C67F" w:rsidR="00D26E4E" w:rsidRPr="00597275" w:rsidRDefault="00AC3BF9" w:rsidP="00164EE3">
            <w:pPr>
              <w:pStyle w:val="ListParagraph"/>
              <w:numPr>
                <w:ilvl w:val="0"/>
                <w:numId w:val="4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 xml:space="preserve">No. </w:t>
            </w:r>
            <w:r w:rsidRPr="00597275">
              <w:rPr>
                <w:rFonts w:asciiTheme="majorHAnsi" w:hAnsiTheme="majorHAnsi" w:cstheme="minorHAnsi"/>
                <w:sz w:val="20"/>
                <w:szCs w:val="20"/>
              </w:rPr>
              <w:t>F008-251018: USD 643,629.22</w:t>
            </w:r>
          </w:p>
          <w:p w14:paraId="5F425337" w14:textId="73686925" w:rsidR="00AC3BF9" w:rsidRPr="00597275" w:rsidRDefault="00AC3BF9" w:rsidP="00164EE3">
            <w:pPr>
              <w:pStyle w:val="ListParagraph"/>
              <w:numPr>
                <w:ilvl w:val="0"/>
                <w:numId w:val="4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597275">
              <w:rPr>
                <w:rFonts w:asciiTheme="majorHAnsi" w:hAnsiTheme="majorHAnsi" w:cstheme="minorHAnsi"/>
                <w:sz w:val="20"/>
                <w:szCs w:val="20"/>
              </w:rPr>
              <w:t>No. F008-250955: USD 268,</w:t>
            </w:r>
            <w:r w:rsidR="00CB69D5">
              <w:rPr>
                <w:rFonts w:asciiTheme="majorHAnsi" w:hAnsiTheme="majorHAnsi" w:cstheme="minorHAnsi"/>
                <w:sz w:val="20"/>
                <w:szCs w:val="20"/>
              </w:rPr>
              <w:t>0</w:t>
            </w:r>
            <w:r w:rsidRPr="00597275">
              <w:rPr>
                <w:rFonts w:asciiTheme="majorHAnsi" w:hAnsiTheme="majorHAnsi" w:cstheme="minorHAnsi"/>
                <w:sz w:val="20"/>
                <w:szCs w:val="20"/>
              </w:rPr>
              <w:t>46.28</w:t>
            </w:r>
          </w:p>
          <w:p w14:paraId="72EC6BB5" w14:textId="1458A7E1" w:rsidR="00AC3BF9" w:rsidRPr="00597275" w:rsidRDefault="007C77CF" w:rsidP="00164EE3">
            <w:pPr>
              <w:pStyle w:val="ListParagraph"/>
              <w:numPr>
                <w:ilvl w:val="0"/>
                <w:numId w:val="4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No.</w:t>
            </w:r>
            <w:r w:rsidRPr="00597275">
              <w:rPr>
                <w:rFonts w:asciiTheme="majorHAnsi" w:hAnsiTheme="majorHAnsi" w:cstheme="minorHAnsi"/>
                <w:sz w:val="20"/>
                <w:szCs w:val="20"/>
              </w:rPr>
              <w:t xml:space="preserve"> IVSS2567: USD 211,680.22</w:t>
            </w:r>
          </w:p>
          <w:p w14:paraId="4DD365FE" w14:textId="49CF8DC1" w:rsidR="007C77CF" w:rsidRPr="00597275" w:rsidRDefault="007D1672" w:rsidP="00164EE3">
            <w:pPr>
              <w:pStyle w:val="ListParagraph"/>
              <w:numPr>
                <w:ilvl w:val="0"/>
                <w:numId w:val="4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597275">
              <w:rPr>
                <w:rFonts w:asciiTheme="majorHAnsi" w:hAnsiTheme="majorHAnsi" w:cstheme="minorHAnsi"/>
                <w:sz w:val="20"/>
                <w:szCs w:val="20"/>
              </w:rPr>
              <w:t>No. IVSS2568: USD 156,121.25</w:t>
            </w:r>
          </w:p>
          <w:p w14:paraId="0E2C2E02" w14:textId="55DB5F14" w:rsidR="007D1672" w:rsidRDefault="007D1672" w:rsidP="00164EE3">
            <w:pPr>
              <w:pStyle w:val="ListParagraph"/>
              <w:numPr>
                <w:ilvl w:val="0"/>
                <w:numId w:val="4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No. F008-250954: USD 102,443.80</w:t>
            </w:r>
          </w:p>
          <w:p w14:paraId="0C7FC5EB" w14:textId="5AC86A38" w:rsidR="007D1672" w:rsidRPr="00F0518E" w:rsidRDefault="00597275" w:rsidP="00164EE3">
            <w:pPr>
              <w:pStyle w:val="ListParagraph"/>
              <w:numPr>
                <w:ilvl w:val="0"/>
                <w:numId w:val="42"/>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No. F008-251047: USD 826,415.65</w:t>
            </w:r>
          </w:p>
          <w:p w14:paraId="2A762BC1" w14:textId="20F841A3" w:rsidR="009E1BA7" w:rsidRPr="00F0518E" w:rsidRDefault="009E1BA7"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F0518E">
              <w:rPr>
                <w:rFonts w:asciiTheme="majorHAnsi" w:hAnsiTheme="majorHAnsi" w:cstheme="minorHAnsi"/>
                <w:b/>
                <w:bCs/>
                <w:sz w:val="20"/>
                <w:szCs w:val="20"/>
              </w:rPr>
              <w:t>Insured value (Invoice</w:t>
            </w:r>
            <w:r w:rsidR="00C070A7">
              <w:rPr>
                <w:rFonts w:asciiTheme="majorHAnsi" w:hAnsiTheme="majorHAnsi" w:cstheme="minorHAnsi"/>
                <w:b/>
                <w:bCs/>
                <w:sz w:val="20"/>
                <w:szCs w:val="20"/>
              </w:rPr>
              <w:t xml:space="preserve"> Value + Freight</w:t>
            </w:r>
            <w:r w:rsidRPr="00F0518E">
              <w:rPr>
                <w:rFonts w:asciiTheme="majorHAnsi" w:hAnsiTheme="majorHAnsi" w:cstheme="minorHAnsi"/>
                <w:b/>
                <w:bCs/>
                <w:sz w:val="20"/>
                <w:szCs w:val="20"/>
              </w:rPr>
              <w:t xml:space="preserve"> +10% BoV):</w:t>
            </w:r>
            <w:r w:rsidRPr="00F0518E">
              <w:rPr>
                <w:rFonts w:asciiTheme="majorHAnsi" w:hAnsiTheme="majorHAnsi" w:cstheme="minorHAnsi"/>
                <w:sz w:val="20"/>
                <w:szCs w:val="20"/>
              </w:rPr>
              <w:t xml:space="preserve"> Calculated as USD </w:t>
            </w:r>
            <w:r w:rsidR="00C70CF9">
              <w:rPr>
                <w:rFonts w:asciiTheme="majorHAnsi" w:hAnsiTheme="majorHAnsi" w:cstheme="minorHAnsi"/>
                <w:sz w:val="20"/>
                <w:szCs w:val="20"/>
              </w:rPr>
              <w:t>6,661,213.64</w:t>
            </w:r>
            <w:r w:rsidR="002A4EEB">
              <w:rPr>
                <w:rFonts w:asciiTheme="majorHAnsi" w:hAnsiTheme="majorHAnsi" w:cstheme="minorHAnsi"/>
                <w:sz w:val="20"/>
                <w:szCs w:val="20"/>
              </w:rPr>
              <w:t xml:space="preserve"> + USD 1,090</w:t>
            </w:r>
            <w:r w:rsidR="00100260">
              <w:rPr>
                <w:rFonts w:asciiTheme="majorHAnsi" w:hAnsiTheme="majorHAnsi" w:cstheme="minorHAnsi"/>
                <w:sz w:val="20"/>
                <w:szCs w:val="20"/>
              </w:rPr>
              <w:t>,994.40</w:t>
            </w:r>
            <w:r w:rsidRPr="00F0518E">
              <w:rPr>
                <w:rFonts w:asciiTheme="majorHAnsi" w:hAnsiTheme="majorHAnsi" w:cstheme="minorHAnsi"/>
                <w:sz w:val="20"/>
                <w:szCs w:val="20"/>
              </w:rPr>
              <w:t xml:space="preserve"> + 10% = USD </w:t>
            </w:r>
            <w:r w:rsidR="00D51A19">
              <w:rPr>
                <w:rFonts w:asciiTheme="majorHAnsi" w:hAnsiTheme="majorHAnsi" w:cstheme="minorHAnsi"/>
                <w:sz w:val="20"/>
                <w:szCs w:val="20"/>
              </w:rPr>
              <w:t>8,527,428.84</w:t>
            </w:r>
            <w:r w:rsidRPr="00F0518E">
              <w:rPr>
                <w:rFonts w:asciiTheme="majorHAnsi" w:hAnsiTheme="majorHAnsi" w:cstheme="minorHAnsi"/>
                <w:sz w:val="20"/>
                <w:szCs w:val="20"/>
              </w:rPr>
              <w:t xml:space="preserve"> (below </w:t>
            </w:r>
            <w:r w:rsidR="001644C3">
              <w:rPr>
                <w:rFonts w:asciiTheme="majorHAnsi" w:hAnsiTheme="majorHAnsi" w:cstheme="minorHAnsi"/>
                <w:sz w:val="20"/>
                <w:szCs w:val="20"/>
              </w:rPr>
              <w:t>the limit</w:t>
            </w:r>
            <w:r w:rsidR="00F03BDC">
              <w:rPr>
                <w:rFonts w:asciiTheme="majorHAnsi" w:hAnsiTheme="majorHAnsi" w:cstheme="minorHAnsi"/>
                <w:sz w:val="20"/>
                <w:szCs w:val="20"/>
              </w:rPr>
              <w:t xml:space="preserve"> per shipment</w:t>
            </w:r>
            <w:r w:rsidR="001644C3">
              <w:rPr>
                <w:rFonts w:asciiTheme="majorHAnsi" w:hAnsiTheme="majorHAnsi" w:cstheme="minorHAnsi"/>
                <w:sz w:val="20"/>
                <w:szCs w:val="20"/>
              </w:rPr>
              <w:t>)</w:t>
            </w:r>
          </w:p>
        </w:tc>
      </w:tr>
      <w:tr w:rsidR="001644C3" w:rsidRPr="00A11A4F" w14:paraId="30E9B83A"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79BA5F23" w14:textId="1719ECD9" w:rsidR="001644C3" w:rsidRPr="00A11A4F" w:rsidRDefault="001644C3" w:rsidP="001644C3">
            <w:pPr>
              <w:rPr>
                <w:rFonts w:asciiTheme="majorHAnsi" w:hAnsiTheme="majorHAnsi" w:cstheme="minorHAnsi"/>
                <w:sz w:val="20"/>
                <w:szCs w:val="20"/>
              </w:rPr>
            </w:pPr>
            <w:r w:rsidRPr="00A11A4F">
              <w:rPr>
                <w:rFonts w:asciiTheme="majorHAnsi" w:hAnsiTheme="majorHAnsi" w:cstheme="minorHAnsi"/>
                <w:bCs/>
                <w:sz w:val="20"/>
                <w:szCs w:val="20"/>
              </w:rPr>
              <w:t>Policy Law &amp; Jurisdiction</w:t>
            </w:r>
          </w:p>
        </w:tc>
        <w:tc>
          <w:tcPr>
            <w:tcW w:w="7387" w:type="dxa"/>
          </w:tcPr>
          <w:p w14:paraId="7DE0B76C" w14:textId="58A00C82" w:rsidR="001644C3" w:rsidRPr="001644C3" w:rsidRDefault="001644C3" w:rsidP="001644C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1644C3">
              <w:rPr>
                <w:rFonts w:asciiTheme="majorHAnsi" w:hAnsiTheme="majorHAnsi" w:cstheme="minorHAnsi"/>
                <w:sz w:val="20"/>
                <w:szCs w:val="20"/>
                <w:lang w:val="en-US"/>
              </w:rPr>
              <w:t>This Insurance shall be governed by and construed in accordance with the Law of England and Wales, and each Party agrees to submit exclusive Jurisdiction to the Courts of England and Wales</w:t>
            </w:r>
          </w:p>
        </w:tc>
      </w:tr>
      <w:tr w:rsidR="001644C3" w:rsidRPr="00A11A4F" w14:paraId="0CC13A5B"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29746B54" w14:textId="0F0CC29A" w:rsidR="001644C3" w:rsidRPr="00A11A4F" w:rsidRDefault="001644C3" w:rsidP="001644C3">
            <w:pPr>
              <w:rPr>
                <w:rFonts w:asciiTheme="majorHAnsi" w:hAnsiTheme="majorHAnsi" w:cstheme="minorHAnsi"/>
                <w:sz w:val="20"/>
                <w:szCs w:val="20"/>
              </w:rPr>
            </w:pPr>
            <w:r>
              <w:rPr>
                <w:rFonts w:asciiTheme="majorHAnsi" w:hAnsiTheme="majorHAnsi" w:cstheme="minorHAnsi"/>
                <w:bCs/>
                <w:sz w:val="20"/>
                <w:szCs w:val="20"/>
              </w:rPr>
              <w:lastRenderedPageBreak/>
              <w:t>Risk Duration</w:t>
            </w:r>
          </w:p>
        </w:tc>
        <w:tc>
          <w:tcPr>
            <w:tcW w:w="7387" w:type="dxa"/>
          </w:tcPr>
          <w:p w14:paraId="72464490" w14:textId="362721A9" w:rsidR="001644C3" w:rsidRPr="002734CB" w:rsidRDefault="001644C3" w:rsidP="002734C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2734CB">
              <w:rPr>
                <w:rFonts w:asciiTheme="majorHAnsi" w:hAnsiTheme="majorHAnsi" w:cstheme="minorHAnsi"/>
                <w:sz w:val="20"/>
                <w:szCs w:val="20"/>
                <w:lang w:val="en-US"/>
              </w:rPr>
              <w:t>Bulk and/or Breakbulk Shipments are on a “Seaport to Seaport” basis, and cover ceases once the Goods have been unloaded from the Carrying Seagoing Vessel with No Risk after Discharge (NRAD)</w:t>
            </w:r>
            <w:r w:rsidR="002759C5">
              <w:rPr>
                <w:rFonts w:asciiTheme="majorHAnsi" w:hAnsiTheme="majorHAnsi" w:cstheme="minorHAnsi"/>
                <w:sz w:val="20"/>
                <w:szCs w:val="20"/>
                <w:lang w:val="en-US"/>
              </w:rPr>
              <w:t xml:space="preserve"> – including loading and unloading</w:t>
            </w:r>
          </w:p>
        </w:tc>
      </w:tr>
      <w:tr w:rsidR="001644C3" w:rsidRPr="00A11A4F" w14:paraId="508CA64D" w14:textId="77777777" w:rsidTr="000E3F19">
        <w:tc>
          <w:tcPr>
            <w:cnfStyle w:val="001000000000" w:firstRow="0" w:lastRow="0" w:firstColumn="1" w:lastColumn="0" w:oddVBand="0" w:evenVBand="0" w:oddHBand="0" w:evenHBand="0" w:firstRowFirstColumn="0" w:firstRowLastColumn="0" w:lastRowFirstColumn="0" w:lastRowLastColumn="0"/>
            <w:tcW w:w="2610" w:type="dxa"/>
          </w:tcPr>
          <w:p w14:paraId="1EF7A718" w14:textId="1568FF42" w:rsidR="001644C3" w:rsidRPr="008F1D54" w:rsidRDefault="001644C3" w:rsidP="001644C3">
            <w:pPr>
              <w:rPr>
                <w:rFonts w:asciiTheme="majorHAnsi" w:hAnsiTheme="majorHAnsi" w:cstheme="minorHAnsi"/>
                <w:sz w:val="20"/>
                <w:szCs w:val="20"/>
                <w:lang w:val="en-US"/>
              </w:rPr>
            </w:pPr>
            <w:r>
              <w:rPr>
                <w:rFonts w:asciiTheme="majorHAnsi" w:hAnsiTheme="majorHAnsi" w:cstheme="minorHAnsi"/>
                <w:bCs/>
                <w:sz w:val="20"/>
                <w:szCs w:val="20"/>
              </w:rPr>
              <w:t>Claim r</w:t>
            </w:r>
            <w:r w:rsidRPr="008F1D54">
              <w:rPr>
                <w:rFonts w:asciiTheme="majorHAnsi" w:hAnsiTheme="majorHAnsi" w:cstheme="minorHAnsi"/>
                <w:bCs/>
                <w:sz w:val="20"/>
                <w:szCs w:val="20"/>
              </w:rPr>
              <w:t xml:space="preserve">elevant shipment </w:t>
            </w:r>
            <w:r>
              <w:rPr>
                <w:rFonts w:asciiTheme="majorHAnsi" w:hAnsiTheme="majorHAnsi" w:cstheme="minorHAnsi"/>
                <w:bCs/>
                <w:sz w:val="20"/>
                <w:szCs w:val="20"/>
              </w:rPr>
              <w:t>b</w:t>
            </w:r>
            <w:r w:rsidRPr="008F1D54">
              <w:rPr>
                <w:rFonts w:asciiTheme="majorHAnsi" w:hAnsiTheme="majorHAnsi" w:cstheme="minorHAnsi"/>
                <w:bCs/>
                <w:sz w:val="20"/>
                <w:szCs w:val="20"/>
              </w:rPr>
              <w:t>asis of Cover, conditions and warranties</w:t>
            </w:r>
          </w:p>
          <w:p w14:paraId="3B224122" w14:textId="77777777" w:rsidR="001644C3" w:rsidRPr="00A11A4F" w:rsidRDefault="001644C3" w:rsidP="001644C3">
            <w:pPr>
              <w:rPr>
                <w:rFonts w:asciiTheme="majorHAnsi" w:hAnsiTheme="majorHAnsi" w:cstheme="minorHAnsi"/>
                <w:sz w:val="20"/>
                <w:szCs w:val="20"/>
              </w:rPr>
            </w:pPr>
          </w:p>
        </w:tc>
        <w:tc>
          <w:tcPr>
            <w:tcW w:w="7387" w:type="dxa"/>
          </w:tcPr>
          <w:p w14:paraId="248B789A" w14:textId="7DEE882D" w:rsidR="001644C3" w:rsidRPr="00713475" w:rsidRDefault="001644C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sidRPr="00713475">
              <w:rPr>
                <w:rFonts w:asciiTheme="majorHAnsi" w:hAnsiTheme="majorHAnsi" w:cstheme="minorHAnsi"/>
                <w:sz w:val="20"/>
                <w:szCs w:val="20"/>
                <w:lang w:val="en-US"/>
              </w:rPr>
              <w:t>Institute Cargo Clauses “A” CL. 382 dated 01.01.2009</w:t>
            </w:r>
          </w:p>
          <w:p w14:paraId="159E63D8" w14:textId="5450F127" w:rsidR="001644C3" w:rsidRDefault="001644C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sidRPr="00713475">
              <w:rPr>
                <w:rFonts w:asciiTheme="majorHAnsi" w:hAnsiTheme="majorHAnsi" w:cstheme="minorHAnsi"/>
                <w:sz w:val="20"/>
                <w:szCs w:val="20"/>
                <w:lang w:val="en-US"/>
              </w:rPr>
              <w:t>Including Loading and Unloading Operations if and as Original Institute Marine Policy General Provisions (Cargo) CL. 269 dated 01.10.1982</w:t>
            </w:r>
          </w:p>
          <w:p w14:paraId="104726F6" w14:textId="73C18D31" w:rsidR="00D65F48" w:rsidRDefault="00D65F48"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Pr>
                <w:rFonts w:asciiTheme="majorHAnsi" w:hAnsiTheme="majorHAnsi" w:cstheme="minorHAnsi"/>
                <w:sz w:val="20"/>
                <w:szCs w:val="20"/>
                <w:lang w:val="en-US"/>
              </w:rPr>
              <w:t xml:space="preserve">Institute </w:t>
            </w:r>
            <w:r w:rsidR="00126566">
              <w:rPr>
                <w:rFonts w:asciiTheme="majorHAnsi" w:hAnsiTheme="majorHAnsi" w:cstheme="minorHAnsi"/>
                <w:sz w:val="20"/>
                <w:szCs w:val="20"/>
                <w:lang w:val="en-US"/>
              </w:rPr>
              <w:t>Replacement Clause CL</w:t>
            </w:r>
            <w:r w:rsidR="005F08F1">
              <w:rPr>
                <w:rFonts w:asciiTheme="majorHAnsi" w:hAnsiTheme="majorHAnsi" w:cstheme="minorHAnsi"/>
                <w:sz w:val="20"/>
                <w:szCs w:val="20"/>
                <w:lang w:val="en-US"/>
              </w:rPr>
              <w:t>. 372 dated 01.12.2008</w:t>
            </w:r>
          </w:p>
          <w:p w14:paraId="35794B93" w14:textId="77777777" w:rsidR="00994CD1" w:rsidRDefault="005F08F1"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Pr>
                <w:rFonts w:asciiTheme="majorHAnsi" w:hAnsiTheme="majorHAnsi" w:cstheme="minorHAnsi"/>
                <w:sz w:val="20"/>
                <w:szCs w:val="20"/>
                <w:lang w:val="en-US"/>
              </w:rPr>
              <w:t>Debris Removal Clause</w:t>
            </w:r>
            <w:r w:rsidR="00994CD1">
              <w:rPr>
                <w:rFonts w:asciiTheme="majorHAnsi" w:hAnsiTheme="majorHAnsi" w:cstheme="minorHAnsi"/>
                <w:sz w:val="20"/>
                <w:szCs w:val="20"/>
                <w:lang w:val="en-US"/>
              </w:rPr>
              <w:t>; Sue and Labor Clause</w:t>
            </w:r>
          </w:p>
          <w:p w14:paraId="4308C44A" w14:textId="51AD6149" w:rsidR="005F08F1" w:rsidRDefault="005F08F1"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Pr>
                <w:rFonts w:asciiTheme="majorHAnsi" w:hAnsiTheme="majorHAnsi" w:cstheme="minorHAnsi"/>
                <w:sz w:val="20"/>
                <w:szCs w:val="20"/>
                <w:lang w:val="en-US"/>
              </w:rPr>
              <w:t>Fumigation Expenses</w:t>
            </w:r>
          </w:p>
          <w:p w14:paraId="017EEE8E" w14:textId="4A3C5BD3" w:rsidR="00FA3AB4" w:rsidRPr="00713475" w:rsidRDefault="00897F99"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Pr>
                <w:rFonts w:asciiTheme="majorHAnsi" w:hAnsiTheme="majorHAnsi" w:cstheme="minorHAnsi"/>
                <w:sz w:val="20"/>
                <w:szCs w:val="20"/>
                <w:lang w:val="en-US"/>
              </w:rPr>
              <w:t xml:space="preserve">Sorting </w:t>
            </w:r>
            <w:r w:rsidR="00DA7DF3">
              <w:rPr>
                <w:rFonts w:asciiTheme="majorHAnsi" w:hAnsiTheme="majorHAnsi" w:cstheme="minorHAnsi"/>
                <w:sz w:val="20"/>
                <w:szCs w:val="20"/>
                <w:lang w:val="en-US"/>
              </w:rPr>
              <w:t xml:space="preserve">Charges </w:t>
            </w:r>
            <w:r>
              <w:rPr>
                <w:rFonts w:asciiTheme="majorHAnsi" w:hAnsiTheme="majorHAnsi" w:cstheme="minorHAnsi"/>
                <w:sz w:val="20"/>
                <w:szCs w:val="20"/>
                <w:lang w:val="en-US"/>
              </w:rPr>
              <w:t>&amp; Repacking C</w:t>
            </w:r>
            <w:r w:rsidR="00DA7DF3">
              <w:rPr>
                <w:rFonts w:asciiTheme="majorHAnsi" w:hAnsiTheme="majorHAnsi" w:cstheme="minorHAnsi"/>
                <w:sz w:val="20"/>
                <w:szCs w:val="20"/>
                <w:lang w:val="en-US"/>
              </w:rPr>
              <w:t>osts</w:t>
            </w:r>
          </w:p>
          <w:p w14:paraId="12236606" w14:textId="5FE4D6F3" w:rsidR="001644C3" w:rsidRPr="00713475" w:rsidRDefault="001644C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Pr>
                <w:rFonts w:asciiTheme="majorHAnsi" w:hAnsiTheme="majorHAnsi" w:cstheme="minorHAnsi"/>
                <w:sz w:val="20"/>
                <w:szCs w:val="20"/>
                <w:lang w:val="en-US"/>
              </w:rPr>
              <w:t>Goods Purchases on FOB, C&amp;F, or similar Terms Clause</w:t>
            </w:r>
          </w:p>
          <w:p w14:paraId="78691C46" w14:textId="77777777" w:rsidR="001644C3" w:rsidRPr="00713475" w:rsidRDefault="001644C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sidRPr="00713475">
              <w:rPr>
                <w:rFonts w:asciiTheme="majorHAnsi" w:hAnsiTheme="majorHAnsi" w:cstheme="minorHAnsi"/>
                <w:sz w:val="20"/>
                <w:szCs w:val="20"/>
                <w:lang w:val="en-US"/>
              </w:rPr>
              <w:t>Excluding Mysterious and/or Unexplained disappearance</w:t>
            </w:r>
          </w:p>
          <w:p w14:paraId="736E9C38" w14:textId="77777777" w:rsidR="001644C3" w:rsidRPr="00713475" w:rsidRDefault="001644C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sidRPr="00713475">
              <w:rPr>
                <w:rFonts w:asciiTheme="majorHAnsi" w:hAnsiTheme="majorHAnsi" w:cstheme="minorHAnsi"/>
                <w:sz w:val="20"/>
                <w:szCs w:val="20"/>
                <w:lang w:val="en-US"/>
              </w:rPr>
              <w:t>Excluding Unexplained Shortage, Infidelity, Fraud and Dishonesty</w:t>
            </w:r>
          </w:p>
          <w:p w14:paraId="756BF4AB" w14:textId="77777777" w:rsidR="001644C3" w:rsidRPr="00713475" w:rsidRDefault="001644C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sidRPr="00713475">
              <w:rPr>
                <w:rFonts w:asciiTheme="majorHAnsi" w:hAnsiTheme="majorHAnsi" w:cstheme="minorHAnsi"/>
                <w:sz w:val="20"/>
                <w:szCs w:val="20"/>
                <w:lang w:val="en-US"/>
              </w:rPr>
              <w:t>Excluding Rust, oxidation, Corrosion and Discoloration unless caused by an insured peril under ICC “B”</w:t>
            </w:r>
          </w:p>
          <w:p w14:paraId="49964CB7" w14:textId="77777777" w:rsidR="001644C3" w:rsidRPr="00713475" w:rsidRDefault="001644C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sidRPr="00713475">
              <w:rPr>
                <w:rFonts w:asciiTheme="majorHAnsi" w:hAnsiTheme="majorHAnsi" w:cstheme="minorHAnsi"/>
                <w:sz w:val="20"/>
                <w:szCs w:val="20"/>
                <w:lang w:val="en-US"/>
              </w:rPr>
              <w:t>Excluding Twisting, Chipping, Denting, Spotting, Bending, Marring, Staining and Distortion unless caused by an insured peril under ICC “B”</w:t>
            </w:r>
          </w:p>
          <w:p w14:paraId="2609E76B" w14:textId="77777777" w:rsidR="001644C3" w:rsidRPr="00713475" w:rsidRDefault="001644C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sidRPr="00713475">
              <w:rPr>
                <w:rFonts w:asciiTheme="majorHAnsi" w:hAnsiTheme="majorHAnsi" w:cstheme="minorHAnsi"/>
                <w:sz w:val="20"/>
                <w:szCs w:val="20"/>
                <w:lang w:val="en-US"/>
              </w:rPr>
              <w:t>Warranted Independent Satisfactory Pre-Shipment Loading, Stowage, Moisture Survey along with Loading and Discharge Bags Tally Survey at the Original Assured’s Expense, applicable to Bulk and/or Break-Bulk Shipments</w:t>
            </w:r>
          </w:p>
          <w:p w14:paraId="64FFACAA" w14:textId="77777777" w:rsidR="001644C3" w:rsidRPr="00713475" w:rsidRDefault="001644C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sidRPr="00713475">
              <w:rPr>
                <w:rFonts w:asciiTheme="majorHAnsi" w:hAnsiTheme="majorHAnsi" w:cstheme="minorHAnsi"/>
                <w:sz w:val="20"/>
                <w:szCs w:val="20"/>
                <w:lang w:val="en-US"/>
              </w:rPr>
              <w:t>Warranted that Quantity and Quality of Cargo loaded shall be Certified /Supervised by Qualified Third Party Independent Marine Surveyors with All Survey Fees at the Original Assured’s Expense.</w:t>
            </w:r>
          </w:p>
          <w:p w14:paraId="3F8FE9D2" w14:textId="77777777" w:rsidR="001644C3" w:rsidRPr="00713475" w:rsidRDefault="001644C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sidRPr="00713475">
              <w:rPr>
                <w:rFonts w:asciiTheme="majorHAnsi" w:hAnsiTheme="majorHAnsi" w:cstheme="minorHAnsi"/>
                <w:sz w:val="20"/>
                <w:szCs w:val="20"/>
                <w:lang w:val="en-US"/>
              </w:rPr>
              <w:t>Warranted Third Party Independent Surveyors of International Repute to supervise the Loading Operations with All Survey Fees at the Original Assured’s Expense, applicable to Bulk and/or Break-Bulk Shipments</w:t>
            </w:r>
          </w:p>
          <w:p w14:paraId="652B3CB2" w14:textId="77777777" w:rsidR="001644C3" w:rsidRDefault="001644C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sidRPr="00713475">
              <w:rPr>
                <w:rFonts w:asciiTheme="majorHAnsi" w:hAnsiTheme="majorHAnsi" w:cstheme="minorHAnsi"/>
                <w:sz w:val="20"/>
                <w:szCs w:val="20"/>
                <w:lang w:val="en-US"/>
              </w:rPr>
              <w:t>Warranted Vessels entered into a reputable P&amp;I Group / Club / Association /</w:t>
            </w:r>
          </w:p>
          <w:p w14:paraId="0F0A04FE" w14:textId="5A6A4B74" w:rsidR="001644C3" w:rsidRPr="00713475" w:rsidRDefault="001644C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sidRPr="00713475">
              <w:rPr>
                <w:rFonts w:asciiTheme="majorHAnsi" w:hAnsiTheme="majorHAnsi" w:cstheme="minorHAnsi"/>
                <w:sz w:val="20"/>
                <w:szCs w:val="20"/>
                <w:lang w:val="en-US"/>
              </w:rPr>
              <w:t>Warranted Vessels must be IACS Classed with Class maintained at all times during sailing</w:t>
            </w:r>
          </w:p>
          <w:p w14:paraId="2C29897F" w14:textId="7053FA4D" w:rsidR="001644C3" w:rsidRPr="00207E6B" w:rsidRDefault="001644C3" w:rsidP="0033778F">
            <w:pPr>
              <w:pStyle w:val="ListParagraph"/>
              <w:numPr>
                <w:ilvl w:val="0"/>
                <w:numId w:val="29"/>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lang w:val="en-US"/>
              </w:rPr>
            </w:pPr>
            <w:r w:rsidRPr="005F227B">
              <w:rPr>
                <w:rFonts w:asciiTheme="majorHAnsi" w:hAnsiTheme="majorHAnsi" w:cstheme="minorHAnsi"/>
                <w:sz w:val="20"/>
                <w:szCs w:val="20"/>
                <w:lang w:val="en-US"/>
              </w:rPr>
              <w:t>Warranted Shipped under a clean Original Bill of Lading and/or Original Air Waybill and/or Original Packing List and/or Original Commercial Invoice and/or Original Shipping Manifest</w:t>
            </w:r>
            <w:r w:rsidR="006357D7">
              <w:rPr>
                <w:rFonts w:asciiTheme="majorHAnsi" w:hAnsiTheme="majorHAnsi" w:cstheme="minorHAnsi"/>
                <w:sz w:val="20"/>
                <w:szCs w:val="20"/>
                <w:lang w:val="en-US"/>
              </w:rPr>
              <w:t xml:space="preserve"> </w:t>
            </w:r>
            <w:r w:rsidR="00DA523D">
              <w:rPr>
                <w:rFonts w:asciiTheme="majorHAnsi" w:hAnsiTheme="majorHAnsi" w:cstheme="minorHAnsi"/>
                <w:sz w:val="20"/>
                <w:szCs w:val="20"/>
                <w:lang w:val="en-US"/>
              </w:rPr>
              <w:t>(</w:t>
            </w:r>
            <w:r w:rsidR="006357D7" w:rsidRPr="00DA523D">
              <w:rPr>
                <w:rFonts w:asciiTheme="majorHAnsi" w:hAnsiTheme="majorHAnsi" w:cstheme="minorHAnsi"/>
                <w:b/>
                <w:bCs/>
                <w:color w:val="1A8479" w:themeColor="background2"/>
                <w:sz w:val="20"/>
                <w:szCs w:val="20"/>
                <w:lang w:val="en-US"/>
              </w:rPr>
              <w:t>discussed in paragraph 5</w:t>
            </w:r>
            <w:r w:rsidR="00DA523D" w:rsidRPr="00952DC0">
              <w:rPr>
                <w:rFonts w:asciiTheme="majorHAnsi" w:hAnsiTheme="majorHAnsi" w:cstheme="minorHAnsi"/>
                <w:color w:val="000000" w:themeColor="text1"/>
                <w:sz w:val="20"/>
                <w:szCs w:val="20"/>
                <w:lang w:val="en-US"/>
              </w:rPr>
              <w:t>)</w:t>
            </w:r>
          </w:p>
        </w:tc>
      </w:tr>
      <w:tr w:rsidR="001644C3" w:rsidRPr="00A11A4F" w14:paraId="795CD42A" w14:textId="77777777" w:rsidTr="00845715">
        <w:tc>
          <w:tcPr>
            <w:cnfStyle w:val="001000000000" w:firstRow="0" w:lastRow="0" w:firstColumn="1" w:lastColumn="0" w:oddVBand="0" w:evenVBand="0" w:oddHBand="0" w:evenHBand="0" w:firstRowFirstColumn="0" w:firstRowLastColumn="0" w:lastRowFirstColumn="0" w:lastRowLastColumn="0"/>
            <w:tcW w:w="2610" w:type="dxa"/>
          </w:tcPr>
          <w:p w14:paraId="33A4CA8F" w14:textId="7BE28335" w:rsidR="001644C3" w:rsidRPr="00A11A4F" w:rsidRDefault="001644C3" w:rsidP="001644C3">
            <w:pPr>
              <w:rPr>
                <w:rFonts w:asciiTheme="majorHAnsi" w:hAnsiTheme="majorHAnsi" w:cstheme="minorHAnsi"/>
                <w:sz w:val="20"/>
                <w:szCs w:val="20"/>
              </w:rPr>
            </w:pPr>
            <w:r w:rsidRPr="00A11A4F">
              <w:rPr>
                <w:rFonts w:asciiTheme="majorHAnsi" w:hAnsiTheme="majorHAnsi" w:cstheme="minorHAnsi"/>
                <w:sz w:val="20"/>
                <w:szCs w:val="20"/>
              </w:rPr>
              <w:t xml:space="preserve">Date of vessel departure </w:t>
            </w:r>
            <w:r>
              <w:rPr>
                <w:rFonts w:asciiTheme="majorHAnsi" w:hAnsiTheme="majorHAnsi" w:cstheme="minorHAnsi"/>
                <w:sz w:val="20"/>
                <w:szCs w:val="20"/>
              </w:rPr>
              <w:t xml:space="preserve">/arrival </w:t>
            </w:r>
          </w:p>
        </w:tc>
        <w:tc>
          <w:tcPr>
            <w:tcW w:w="7387" w:type="dxa"/>
          </w:tcPr>
          <w:p w14:paraId="46C9D091" w14:textId="73F37B58" w:rsidR="001644C3" w:rsidRPr="007C18D8" w:rsidRDefault="006D312B" w:rsidP="001644C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 xml:space="preserve">25 </w:t>
            </w:r>
            <w:r w:rsidR="001644C3" w:rsidRPr="007C18D8">
              <w:rPr>
                <w:rFonts w:asciiTheme="majorHAnsi" w:hAnsiTheme="majorHAnsi" w:cstheme="minorHAnsi"/>
                <w:sz w:val="20"/>
                <w:szCs w:val="20"/>
              </w:rPr>
              <w:t>September 202</w:t>
            </w:r>
            <w:r>
              <w:rPr>
                <w:rFonts w:asciiTheme="majorHAnsi" w:hAnsiTheme="majorHAnsi" w:cstheme="minorHAnsi"/>
                <w:sz w:val="20"/>
                <w:szCs w:val="20"/>
              </w:rPr>
              <w:t>5</w:t>
            </w:r>
            <w:r w:rsidR="001644C3" w:rsidRPr="007C18D8">
              <w:rPr>
                <w:rFonts w:asciiTheme="majorHAnsi" w:hAnsiTheme="majorHAnsi" w:cstheme="minorHAnsi"/>
                <w:sz w:val="20"/>
                <w:szCs w:val="20"/>
              </w:rPr>
              <w:t xml:space="preserve"> vessel departed port of loading </w:t>
            </w:r>
            <w:r>
              <w:rPr>
                <w:rFonts w:asciiTheme="majorHAnsi" w:hAnsiTheme="majorHAnsi" w:cstheme="minorHAnsi"/>
                <w:sz w:val="20"/>
                <w:szCs w:val="20"/>
              </w:rPr>
              <w:t>Tiyanjin</w:t>
            </w:r>
            <w:r w:rsidR="001644C3" w:rsidRPr="007C18D8">
              <w:rPr>
                <w:rFonts w:asciiTheme="majorHAnsi" w:hAnsiTheme="majorHAnsi" w:cstheme="minorHAnsi"/>
                <w:sz w:val="20"/>
                <w:szCs w:val="20"/>
              </w:rPr>
              <w:t>, China</w:t>
            </w:r>
          </w:p>
          <w:p w14:paraId="53FBAE5C" w14:textId="49480292" w:rsidR="001644C3" w:rsidRPr="00A11A4F" w:rsidRDefault="001644C3" w:rsidP="001644C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7C18D8">
              <w:rPr>
                <w:rFonts w:asciiTheme="majorHAnsi" w:hAnsiTheme="majorHAnsi" w:cstheme="minorHAnsi"/>
                <w:sz w:val="20"/>
                <w:szCs w:val="20"/>
              </w:rPr>
              <w:t>1</w:t>
            </w:r>
            <w:r w:rsidR="00A649E9">
              <w:rPr>
                <w:rFonts w:asciiTheme="majorHAnsi" w:hAnsiTheme="majorHAnsi" w:cstheme="minorHAnsi"/>
                <w:sz w:val="20"/>
                <w:szCs w:val="20"/>
              </w:rPr>
              <w:t>7</w:t>
            </w:r>
            <w:r w:rsidRPr="007C18D8">
              <w:rPr>
                <w:rFonts w:asciiTheme="majorHAnsi" w:hAnsiTheme="majorHAnsi" w:cstheme="minorHAnsi"/>
                <w:sz w:val="20"/>
                <w:szCs w:val="20"/>
              </w:rPr>
              <w:t xml:space="preserve"> November 202</w:t>
            </w:r>
            <w:r w:rsidR="00A649E9">
              <w:rPr>
                <w:rFonts w:asciiTheme="majorHAnsi" w:hAnsiTheme="majorHAnsi" w:cstheme="minorHAnsi"/>
                <w:sz w:val="20"/>
                <w:szCs w:val="20"/>
              </w:rPr>
              <w:t>5</w:t>
            </w:r>
            <w:r w:rsidRPr="007C18D8">
              <w:rPr>
                <w:rFonts w:asciiTheme="majorHAnsi" w:hAnsiTheme="majorHAnsi" w:cstheme="minorHAnsi"/>
                <w:sz w:val="20"/>
                <w:szCs w:val="20"/>
              </w:rPr>
              <w:t xml:space="preserve"> vessel arrived at the final destination port of </w:t>
            </w:r>
            <w:r w:rsidR="006D312B">
              <w:rPr>
                <w:rFonts w:asciiTheme="majorHAnsi" w:hAnsiTheme="majorHAnsi" w:cstheme="minorHAnsi"/>
                <w:sz w:val="20"/>
                <w:szCs w:val="20"/>
              </w:rPr>
              <w:t>Matadi, DRC</w:t>
            </w:r>
          </w:p>
        </w:tc>
      </w:tr>
      <w:tr w:rsidR="001644C3" w:rsidRPr="00A11A4F" w14:paraId="1F8ADEBE" w14:textId="77777777" w:rsidTr="00845715">
        <w:tc>
          <w:tcPr>
            <w:cnfStyle w:val="001000000000" w:firstRow="0" w:lastRow="0" w:firstColumn="1" w:lastColumn="0" w:oddVBand="0" w:evenVBand="0" w:oddHBand="0" w:evenHBand="0" w:firstRowFirstColumn="0" w:firstRowLastColumn="0" w:lastRowFirstColumn="0" w:lastRowLastColumn="0"/>
            <w:tcW w:w="2610" w:type="dxa"/>
          </w:tcPr>
          <w:p w14:paraId="32CE8C14" w14:textId="73B5EE7F" w:rsidR="001644C3" w:rsidRPr="00A11A4F" w:rsidRDefault="001644C3" w:rsidP="001644C3">
            <w:pPr>
              <w:rPr>
                <w:rFonts w:asciiTheme="majorHAnsi" w:hAnsiTheme="majorHAnsi" w:cstheme="minorHAnsi"/>
                <w:sz w:val="20"/>
                <w:szCs w:val="20"/>
              </w:rPr>
            </w:pPr>
            <w:r w:rsidRPr="00A11A4F">
              <w:rPr>
                <w:rFonts w:asciiTheme="majorHAnsi" w:hAnsiTheme="majorHAnsi" w:cstheme="minorHAnsi"/>
                <w:sz w:val="20"/>
                <w:szCs w:val="20"/>
              </w:rPr>
              <w:t xml:space="preserve">Date of final discharge </w:t>
            </w:r>
          </w:p>
        </w:tc>
        <w:tc>
          <w:tcPr>
            <w:tcW w:w="7387" w:type="dxa"/>
          </w:tcPr>
          <w:p w14:paraId="38E0B4F5" w14:textId="39490CF7" w:rsidR="001644C3" w:rsidRPr="00A11A4F" w:rsidRDefault="00C31A1A" w:rsidP="001644C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highlight w:val="yellow"/>
              </w:rPr>
            </w:pPr>
            <w:r>
              <w:rPr>
                <w:rFonts w:asciiTheme="majorHAnsi" w:hAnsiTheme="majorHAnsi" w:cstheme="minorHAnsi"/>
                <w:sz w:val="20"/>
                <w:szCs w:val="20"/>
              </w:rPr>
              <w:t>09</w:t>
            </w:r>
            <w:r w:rsidR="001644C3" w:rsidRPr="00A11A4F">
              <w:rPr>
                <w:rFonts w:asciiTheme="majorHAnsi" w:hAnsiTheme="majorHAnsi" w:cstheme="minorHAnsi"/>
                <w:sz w:val="20"/>
                <w:szCs w:val="20"/>
              </w:rPr>
              <w:t xml:space="preserve"> </w:t>
            </w:r>
            <w:r w:rsidR="001644C3">
              <w:rPr>
                <w:rFonts w:asciiTheme="majorHAnsi" w:hAnsiTheme="majorHAnsi" w:cstheme="minorHAnsi"/>
                <w:sz w:val="20"/>
                <w:szCs w:val="20"/>
              </w:rPr>
              <w:t>Dece</w:t>
            </w:r>
            <w:r w:rsidR="001644C3" w:rsidRPr="00A11A4F">
              <w:rPr>
                <w:rFonts w:asciiTheme="majorHAnsi" w:hAnsiTheme="majorHAnsi" w:cstheme="minorHAnsi"/>
                <w:sz w:val="20"/>
                <w:szCs w:val="20"/>
              </w:rPr>
              <w:t>mber 202</w:t>
            </w:r>
            <w:r>
              <w:rPr>
                <w:rFonts w:asciiTheme="majorHAnsi" w:hAnsiTheme="majorHAnsi" w:cstheme="minorHAnsi"/>
                <w:sz w:val="20"/>
                <w:szCs w:val="20"/>
              </w:rPr>
              <w:t>5</w:t>
            </w:r>
            <w:r w:rsidR="001644C3" w:rsidRPr="00A11A4F">
              <w:rPr>
                <w:rFonts w:asciiTheme="majorHAnsi" w:hAnsiTheme="majorHAnsi" w:cstheme="minorHAnsi"/>
                <w:sz w:val="20"/>
                <w:szCs w:val="20"/>
              </w:rPr>
              <w:t xml:space="preserve"> (</w:t>
            </w:r>
            <w:r>
              <w:rPr>
                <w:rFonts w:asciiTheme="majorHAnsi" w:hAnsiTheme="majorHAnsi" w:cstheme="minorHAnsi"/>
                <w:sz w:val="20"/>
                <w:szCs w:val="20"/>
              </w:rPr>
              <w:t>Matadi - DRC</w:t>
            </w:r>
            <w:r w:rsidR="001644C3" w:rsidRPr="00A11A4F">
              <w:rPr>
                <w:rFonts w:asciiTheme="majorHAnsi" w:hAnsiTheme="majorHAnsi" w:cstheme="minorHAnsi"/>
                <w:sz w:val="20"/>
                <w:szCs w:val="20"/>
              </w:rPr>
              <w:t xml:space="preserve">) </w:t>
            </w:r>
          </w:p>
        </w:tc>
      </w:tr>
      <w:tr w:rsidR="001644C3" w:rsidRPr="00A11A4F" w14:paraId="533F734B" w14:textId="77777777" w:rsidTr="00845715">
        <w:tc>
          <w:tcPr>
            <w:cnfStyle w:val="001000000000" w:firstRow="0" w:lastRow="0" w:firstColumn="1" w:lastColumn="0" w:oddVBand="0" w:evenVBand="0" w:oddHBand="0" w:evenHBand="0" w:firstRowFirstColumn="0" w:firstRowLastColumn="0" w:lastRowFirstColumn="0" w:lastRowLastColumn="0"/>
            <w:tcW w:w="2610" w:type="dxa"/>
          </w:tcPr>
          <w:p w14:paraId="501669E8" w14:textId="0899BBCE" w:rsidR="001644C3" w:rsidRPr="00A11A4F" w:rsidRDefault="001644C3" w:rsidP="001644C3">
            <w:pPr>
              <w:rPr>
                <w:rFonts w:asciiTheme="majorHAnsi" w:hAnsiTheme="majorHAnsi" w:cstheme="minorHAnsi"/>
                <w:sz w:val="20"/>
                <w:szCs w:val="20"/>
              </w:rPr>
            </w:pPr>
            <w:r w:rsidRPr="00A11A4F">
              <w:rPr>
                <w:rFonts w:asciiTheme="majorHAnsi" w:hAnsiTheme="majorHAnsi" w:cstheme="minorHAnsi"/>
                <w:sz w:val="20"/>
                <w:szCs w:val="20"/>
              </w:rPr>
              <w:t>ULA instruction date</w:t>
            </w:r>
          </w:p>
        </w:tc>
        <w:tc>
          <w:tcPr>
            <w:tcW w:w="7387" w:type="dxa"/>
          </w:tcPr>
          <w:p w14:paraId="06E9D28F" w14:textId="70E51A17" w:rsidR="001644C3" w:rsidRPr="00A11A4F" w:rsidRDefault="00FC06A9" w:rsidP="001644C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highlight w:val="yellow"/>
              </w:rPr>
            </w:pPr>
            <w:r>
              <w:rPr>
                <w:rFonts w:asciiTheme="majorHAnsi" w:hAnsiTheme="majorHAnsi" w:cstheme="minorHAnsi"/>
                <w:sz w:val="20"/>
                <w:szCs w:val="20"/>
              </w:rPr>
              <w:t>17</w:t>
            </w:r>
            <w:r w:rsidR="001644C3">
              <w:rPr>
                <w:rFonts w:asciiTheme="majorHAnsi" w:hAnsiTheme="majorHAnsi" w:cstheme="minorHAnsi"/>
                <w:sz w:val="20"/>
                <w:szCs w:val="20"/>
              </w:rPr>
              <w:t xml:space="preserve"> </w:t>
            </w:r>
            <w:r>
              <w:rPr>
                <w:rFonts w:asciiTheme="majorHAnsi" w:hAnsiTheme="majorHAnsi" w:cstheme="minorHAnsi"/>
                <w:sz w:val="20"/>
                <w:szCs w:val="20"/>
              </w:rPr>
              <w:t>September 2025</w:t>
            </w:r>
            <w:r w:rsidR="001644C3" w:rsidRPr="00A11A4F">
              <w:rPr>
                <w:rFonts w:asciiTheme="majorHAnsi" w:hAnsiTheme="majorHAnsi" w:cstheme="minorHAnsi"/>
                <w:sz w:val="20"/>
                <w:szCs w:val="20"/>
              </w:rPr>
              <w:t xml:space="preserve"> (ULA was tasked on the day the </w:t>
            </w:r>
            <w:r w:rsidR="00E864AF">
              <w:rPr>
                <w:rFonts w:asciiTheme="majorHAnsi" w:hAnsiTheme="majorHAnsi" w:cstheme="minorHAnsi"/>
                <w:sz w:val="20"/>
                <w:szCs w:val="20"/>
              </w:rPr>
              <w:t xml:space="preserve">fire erupted on board </w:t>
            </w:r>
            <w:r w:rsidR="00151294">
              <w:rPr>
                <w:rFonts w:asciiTheme="majorHAnsi" w:hAnsiTheme="majorHAnsi" w:cstheme="minorHAnsi"/>
                <w:sz w:val="20"/>
                <w:szCs w:val="20"/>
              </w:rPr>
              <w:t xml:space="preserve">the </w:t>
            </w:r>
            <w:r w:rsidR="00E864AF">
              <w:rPr>
                <w:rFonts w:asciiTheme="majorHAnsi" w:hAnsiTheme="majorHAnsi" w:cstheme="minorHAnsi"/>
                <w:sz w:val="20"/>
                <w:szCs w:val="20"/>
              </w:rPr>
              <w:t xml:space="preserve">subject </w:t>
            </w:r>
            <w:r w:rsidR="001644C3">
              <w:rPr>
                <w:rFonts w:asciiTheme="majorHAnsi" w:hAnsiTheme="majorHAnsi" w:cstheme="minorHAnsi"/>
                <w:sz w:val="20"/>
                <w:szCs w:val="20"/>
              </w:rPr>
              <w:t>vessel</w:t>
            </w:r>
            <w:r w:rsidR="001644C3" w:rsidRPr="00A11A4F">
              <w:rPr>
                <w:rFonts w:asciiTheme="majorHAnsi" w:hAnsiTheme="majorHAnsi" w:cstheme="minorHAnsi"/>
                <w:sz w:val="20"/>
                <w:szCs w:val="20"/>
              </w:rPr>
              <w:t xml:space="preserve"> </w:t>
            </w:r>
            <w:r w:rsidR="00E864AF">
              <w:rPr>
                <w:rFonts w:asciiTheme="majorHAnsi" w:hAnsiTheme="majorHAnsi" w:cstheme="minorHAnsi"/>
                <w:sz w:val="20"/>
                <w:szCs w:val="20"/>
              </w:rPr>
              <w:t>while berthed at loading port – Tianjin, China</w:t>
            </w:r>
            <w:r w:rsidR="001644C3" w:rsidRPr="00A11A4F">
              <w:rPr>
                <w:rFonts w:asciiTheme="majorHAnsi" w:hAnsiTheme="majorHAnsi" w:cstheme="minorHAnsi"/>
                <w:sz w:val="20"/>
                <w:szCs w:val="20"/>
              </w:rPr>
              <w:t>)</w:t>
            </w:r>
          </w:p>
        </w:tc>
      </w:tr>
      <w:tr w:rsidR="001644C3" w:rsidRPr="00A11A4F" w14:paraId="2F6C336F" w14:textId="77777777" w:rsidTr="00845715">
        <w:tc>
          <w:tcPr>
            <w:cnfStyle w:val="001000000000" w:firstRow="0" w:lastRow="0" w:firstColumn="1" w:lastColumn="0" w:oddVBand="0" w:evenVBand="0" w:oddHBand="0" w:evenHBand="0" w:firstRowFirstColumn="0" w:firstRowLastColumn="0" w:lastRowFirstColumn="0" w:lastRowLastColumn="0"/>
            <w:tcW w:w="2610" w:type="dxa"/>
          </w:tcPr>
          <w:p w14:paraId="4436D8B1" w14:textId="73AD5914" w:rsidR="001644C3" w:rsidRPr="0031227E" w:rsidRDefault="001644C3" w:rsidP="0031227E">
            <w:pPr>
              <w:rPr>
                <w:rFonts w:asciiTheme="majorHAnsi" w:hAnsiTheme="majorHAnsi" w:cstheme="minorHAnsi"/>
                <w:sz w:val="20"/>
                <w:szCs w:val="20"/>
              </w:rPr>
            </w:pPr>
            <w:r w:rsidRPr="0031227E">
              <w:rPr>
                <w:rFonts w:asciiTheme="majorHAnsi" w:hAnsiTheme="majorHAnsi" w:cstheme="minorHAnsi"/>
                <w:sz w:val="20"/>
                <w:szCs w:val="20"/>
              </w:rPr>
              <w:t>Surveys details</w:t>
            </w:r>
          </w:p>
        </w:tc>
        <w:tc>
          <w:tcPr>
            <w:tcW w:w="7387" w:type="dxa"/>
          </w:tcPr>
          <w:p w14:paraId="6499616B" w14:textId="637D17AC" w:rsidR="0031227E" w:rsidRPr="0031227E" w:rsidRDefault="001E09E7" w:rsidP="00164EE3">
            <w:pPr>
              <w:pStyle w:val="ListParagraph"/>
              <w:numPr>
                <w:ilvl w:val="0"/>
                <w:numId w:val="38"/>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19</w:t>
            </w:r>
            <w:r w:rsidR="0031227E" w:rsidRPr="0031227E">
              <w:rPr>
                <w:rFonts w:asciiTheme="majorHAnsi" w:hAnsiTheme="majorHAnsi" w:cstheme="minorHAnsi"/>
                <w:sz w:val="20"/>
                <w:szCs w:val="20"/>
              </w:rPr>
              <w:t xml:space="preserve"> till 24 September 2025 at Tianjin Port, China</w:t>
            </w:r>
            <w:r w:rsidR="0031227E">
              <w:rPr>
                <w:rFonts w:asciiTheme="majorHAnsi" w:hAnsiTheme="majorHAnsi" w:cstheme="minorHAnsi"/>
                <w:sz w:val="20"/>
                <w:szCs w:val="20"/>
              </w:rPr>
              <w:t xml:space="preserve"> – onboard </w:t>
            </w:r>
            <w:r w:rsidR="00151294">
              <w:rPr>
                <w:rFonts w:asciiTheme="majorHAnsi" w:hAnsiTheme="majorHAnsi" w:cstheme="minorHAnsi"/>
                <w:sz w:val="20"/>
                <w:szCs w:val="20"/>
              </w:rPr>
              <w:t xml:space="preserve">the </w:t>
            </w:r>
            <w:r w:rsidR="0031227E">
              <w:rPr>
                <w:rFonts w:asciiTheme="majorHAnsi" w:hAnsiTheme="majorHAnsi" w:cstheme="minorHAnsi"/>
                <w:sz w:val="20"/>
                <w:szCs w:val="20"/>
              </w:rPr>
              <w:t>vessel</w:t>
            </w:r>
          </w:p>
          <w:p w14:paraId="6B3B2135" w14:textId="195ED8FD" w:rsidR="0031227E" w:rsidRPr="0031227E" w:rsidRDefault="0031227E" w:rsidP="00164EE3">
            <w:pPr>
              <w:pStyle w:val="ListParagraph"/>
              <w:numPr>
                <w:ilvl w:val="0"/>
                <w:numId w:val="38"/>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31227E">
              <w:rPr>
                <w:rFonts w:asciiTheme="majorHAnsi" w:hAnsiTheme="majorHAnsi" w:cstheme="minorHAnsi"/>
                <w:sz w:val="20"/>
                <w:szCs w:val="20"/>
              </w:rPr>
              <w:t xml:space="preserve">17 </w:t>
            </w:r>
            <w:r w:rsidR="005242D0" w:rsidRPr="0031227E">
              <w:rPr>
                <w:rFonts w:asciiTheme="majorHAnsi" w:hAnsiTheme="majorHAnsi" w:cstheme="minorHAnsi"/>
                <w:sz w:val="20"/>
                <w:szCs w:val="20"/>
              </w:rPr>
              <w:t>November till</w:t>
            </w:r>
            <w:r w:rsidRPr="0031227E">
              <w:rPr>
                <w:rFonts w:asciiTheme="majorHAnsi" w:hAnsiTheme="majorHAnsi" w:cstheme="minorHAnsi"/>
                <w:sz w:val="20"/>
                <w:szCs w:val="20"/>
              </w:rPr>
              <w:t xml:space="preserve"> 9 December 2025 at Matadi Port</w:t>
            </w:r>
            <w:r>
              <w:rPr>
                <w:rFonts w:asciiTheme="majorHAnsi" w:hAnsiTheme="majorHAnsi" w:cstheme="minorHAnsi"/>
                <w:sz w:val="20"/>
                <w:szCs w:val="20"/>
              </w:rPr>
              <w:t xml:space="preserve"> (onboard </w:t>
            </w:r>
            <w:r w:rsidR="00151294">
              <w:rPr>
                <w:rFonts w:asciiTheme="majorHAnsi" w:hAnsiTheme="majorHAnsi" w:cstheme="minorHAnsi"/>
                <w:sz w:val="20"/>
                <w:szCs w:val="20"/>
              </w:rPr>
              <w:t xml:space="preserve">the </w:t>
            </w:r>
            <w:r>
              <w:rPr>
                <w:rFonts w:asciiTheme="majorHAnsi" w:hAnsiTheme="majorHAnsi" w:cstheme="minorHAnsi"/>
                <w:sz w:val="20"/>
                <w:szCs w:val="20"/>
              </w:rPr>
              <w:t>vessel and at port)</w:t>
            </w:r>
          </w:p>
          <w:p w14:paraId="037B6206" w14:textId="3EACC150" w:rsidR="001644C3" w:rsidRPr="0031227E" w:rsidRDefault="0031227E" w:rsidP="00164EE3">
            <w:pPr>
              <w:pStyle w:val="ListParagraph"/>
              <w:numPr>
                <w:ilvl w:val="0"/>
                <w:numId w:val="38"/>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31227E">
              <w:rPr>
                <w:rFonts w:asciiTheme="majorHAnsi" w:hAnsiTheme="majorHAnsi" w:cstheme="minorHAnsi"/>
                <w:sz w:val="20"/>
                <w:szCs w:val="20"/>
              </w:rPr>
              <w:t>23 January 2026 at Kinkole – Consignee’s</w:t>
            </w:r>
            <w:r w:rsidR="00151294">
              <w:rPr>
                <w:rFonts w:asciiTheme="majorHAnsi" w:hAnsiTheme="majorHAnsi" w:cstheme="minorHAnsi"/>
                <w:sz w:val="20"/>
                <w:szCs w:val="20"/>
              </w:rPr>
              <w:t>/Assured</w:t>
            </w:r>
            <w:r w:rsidRPr="0031227E">
              <w:rPr>
                <w:rFonts w:asciiTheme="majorHAnsi" w:hAnsiTheme="majorHAnsi" w:cstheme="minorHAnsi"/>
                <w:sz w:val="20"/>
                <w:szCs w:val="20"/>
              </w:rPr>
              <w:t xml:space="preserve"> premises</w:t>
            </w:r>
          </w:p>
        </w:tc>
      </w:tr>
      <w:tr w:rsidR="001644C3" w:rsidRPr="00A11A4F" w14:paraId="4271D06A" w14:textId="77777777" w:rsidTr="00626249">
        <w:trPr>
          <w:trHeight w:val="790"/>
        </w:trPr>
        <w:tc>
          <w:tcPr>
            <w:cnfStyle w:val="001000000000" w:firstRow="0" w:lastRow="0" w:firstColumn="1" w:lastColumn="0" w:oddVBand="0" w:evenVBand="0" w:oddHBand="0" w:evenHBand="0" w:firstRowFirstColumn="0" w:firstRowLastColumn="0" w:lastRowFirstColumn="0" w:lastRowLastColumn="0"/>
            <w:tcW w:w="2610" w:type="dxa"/>
          </w:tcPr>
          <w:p w14:paraId="118B0ACD" w14:textId="4DFBF78E" w:rsidR="001644C3" w:rsidRPr="00A11A4F" w:rsidRDefault="001644C3" w:rsidP="001644C3">
            <w:pPr>
              <w:rPr>
                <w:rFonts w:asciiTheme="majorHAnsi" w:hAnsiTheme="majorHAnsi" w:cstheme="minorHAnsi"/>
                <w:sz w:val="20"/>
                <w:szCs w:val="20"/>
              </w:rPr>
            </w:pPr>
            <w:r w:rsidRPr="00A11A4F">
              <w:rPr>
                <w:rFonts w:asciiTheme="majorHAnsi" w:hAnsiTheme="majorHAnsi" w:cstheme="minorHAnsi"/>
                <w:sz w:val="20"/>
                <w:szCs w:val="20"/>
              </w:rPr>
              <w:lastRenderedPageBreak/>
              <w:t>Joint surveys attending parties</w:t>
            </w:r>
          </w:p>
        </w:tc>
        <w:tc>
          <w:tcPr>
            <w:tcW w:w="7387" w:type="dxa"/>
          </w:tcPr>
          <w:p w14:paraId="054C58F2" w14:textId="77777777" w:rsidR="001644C3" w:rsidRPr="00A11A4F" w:rsidRDefault="001644C3" w:rsidP="0033778F">
            <w:pPr>
              <w:pStyle w:val="ListParagraph"/>
              <w:numPr>
                <w:ilvl w:val="0"/>
                <w:numId w:val="23"/>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A11A4F">
              <w:rPr>
                <w:rFonts w:asciiTheme="majorHAnsi" w:hAnsiTheme="majorHAnsi" w:cstheme="minorHAnsi"/>
                <w:b/>
                <w:bCs/>
                <w:sz w:val="20"/>
                <w:szCs w:val="20"/>
              </w:rPr>
              <w:t>Present during joint Surveys:</w:t>
            </w:r>
          </w:p>
          <w:p w14:paraId="23F327E5" w14:textId="17667E52" w:rsidR="001644C3" w:rsidRPr="00A11A4F" w:rsidRDefault="001644C3" w:rsidP="001644C3">
            <w:pPr>
              <w:pStyle w:val="ListParagraph"/>
              <w:ind w:left="36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A11A4F">
              <w:rPr>
                <w:rFonts w:asciiTheme="majorHAnsi" w:hAnsiTheme="majorHAnsi" w:cstheme="minorHAnsi"/>
                <w:b/>
                <w:bCs/>
                <w:sz w:val="20"/>
                <w:szCs w:val="20"/>
              </w:rPr>
              <w:t xml:space="preserve">On board </w:t>
            </w:r>
            <w:r>
              <w:rPr>
                <w:rFonts w:asciiTheme="majorHAnsi" w:hAnsiTheme="majorHAnsi" w:cstheme="minorHAnsi"/>
                <w:b/>
                <w:bCs/>
                <w:sz w:val="20"/>
                <w:szCs w:val="20"/>
              </w:rPr>
              <w:t xml:space="preserve">the </w:t>
            </w:r>
            <w:r w:rsidRPr="00A11A4F">
              <w:rPr>
                <w:rFonts w:asciiTheme="majorHAnsi" w:hAnsiTheme="majorHAnsi" w:cstheme="minorHAnsi"/>
                <w:b/>
                <w:bCs/>
                <w:sz w:val="20"/>
                <w:szCs w:val="20"/>
              </w:rPr>
              <w:t>vessel</w:t>
            </w:r>
            <w:r w:rsidR="00A83F4A">
              <w:rPr>
                <w:rFonts w:asciiTheme="majorHAnsi" w:hAnsiTheme="majorHAnsi" w:cstheme="minorHAnsi"/>
                <w:b/>
                <w:bCs/>
                <w:sz w:val="20"/>
                <w:szCs w:val="20"/>
              </w:rPr>
              <w:t xml:space="preserve"> at Tianjin Port:</w:t>
            </w:r>
          </w:p>
          <w:p w14:paraId="36FE5E53" w14:textId="77777777" w:rsidR="00240A96" w:rsidRPr="00240A96" w:rsidRDefault="00240A96"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240A96">
              <w:rPr>
                <w:rFonts w:asciiTheme="majorHAnsi" w:hAnsiTheme="majorHAnsi" w:cstheme="minorHAnsi"/>
                <w:sz w:val="20"/>
                <w:szCs w:val="20"/>
              </w:rPr>
              <w:t>Cai Dongliang – for Cargo Insurers (ULA)</w:t>
            </w:r>
          </w:p>
          <w:p w14:paraId="08949400" w14:textId="63CA18AC" w:rsidR="00240A96" w:rsidRPr="00240A96" w:rsidRDefault="00240A96"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240A96">
              <w:rPr>
                <w:rFonts w:asciiTheme="majorHAnsi" w:hAnsiTheme="majorHAnsi" w:cstheme="minorHAnsi"/>
                <w:sz w:val="20"/>
                <w:szCs w:val="20"/>
              </w:rPr>
              <w:t xml:space="preserve">Thomas – Assured / Consignee’s representative </w:t>
            </w:r>
          </w:p>
          <w:p w14:paraId="24030370" w14:textId="1C788643" w:rsidR="00D50848" w:rsidRPr="00A11A4F" w:rsidRDefault="00D50848" w:rsidP="00D50848">
            <w:pPr>
              <w:pStyle w:val="ListParagraph"/>
              <w:ind w:left="36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A11A4F">
              <w:rPr>
                <w:rFonts w:asciiTheme="majorHAnsi" w:hAnsiTheme="majorHAnsi" w:cstheme="minorHAnsi"/>
                <w:b/>
                <w:bCs/>
                <w:sz w:val="20"/>
                <w:szCs w:val="20"/>
              </w:rPr>
              <w:t xml:space="preserve">On board </w:t>
            </w:r>
            <w:r>
              <w:rPr>
                <w:rFonts w:asciiTheme="majorHAnsi" w:hAnsiTheme="majorHAnsi" w:cstheme="minorHAnsi"/>
                <w:b/>
                <w:bCs/>
                <w:sz w:val="20"/>
                <w:szCs w:val="20"/>
              </w:rPr>
              <w:t xml:space="preserve">the </w:t>
            </w:r>
            <w:r w:rsidRPr="00A11A4F">
              <w:rPr>
                <w:rFonts w:asciiTheme="majorHAnsi" w:hAnsiTheme="majorHAnsi" w:cstheme="minorHAnsi"/>
                <w:b/>
                <w:bCs/>
                <w:sz w:val="20"/>
                <w:szCs w:val="20"/>
              </w:rPr>
              <w:t>vessel</w:t>
            </w:r>
            <w:r>
              <w:rPr>
                <w:rFonts w:asciiTheme="majorHAnsi" w:hAnsiTheme="majorHAnsi" w:cstheme="minorHAnsi"/>
                <w:b/>
                <w:bCs/>
                <w:sz w:val="20"/>
                <w:szCs w:val="20"/>
              </w:rPr>
              <w:t xml:space="preserve"> at Matadi Port:</w:t>
            </w:r>
          </w:p>
          <w:p w14:paraId="06BFC4CE" w14:textId="209E4B49" w:rsidR="00D50848" w:rsidRPr="00D50848" w:rsidRDefault="00D50848"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D50848">
              <w:rPr>
                <w:rFonts w:asciiTheme="majorHAnsi" w:hAnsiTheme="majorHAnsi" w:cstheme="minorHAnsi"/>
                <w:sz w:val="20"/>
                <w:szCs w:val="20"/>
              </w:rPr>
              <w:t xml:space="preserve">Robert Nsimba </w:t>
            </w:r>
            <w:r w:rsidRPr="00240A96">
              <w:rPr>
                <w:rFonts w:asciiTheme="majorHAnsi" w:hAnsiTheme="majorHAnsi" w:cstheme="minorHAnsi"/>
                <w:sz w:val="20"/>
                <w:szCs w:val="20"/>
              </w:rPr>
              <w:t>– for Cargo Insurers (ULA</w:t>
            </w:r>
            <w:r w:rsidRPr="00D50848">
              <w:rPr>
                <w:rFonts w:asciiTheme="majorHAnsi" w:hAnsiTheme="majorHAnsi" w:cstheme="minorHAnsi"/>
                <w:sz w:val="20"/>
                <w:szCs w:val="20"/>
              </w:rPr>
              <w:t>)</w:t>
            </w:r>
          </w:p>
          <w:p w14:paraId="788F1419" w14:textId="1975CAF4" w:rsidR="00D50848" w:rsidRPr="00D50848" w:rsidRDefault="00D50848"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D50848">
              <w:rPr>
                <w:rFonts w:asciiTheme="majorHAnsi" w:hAnsiTheme="majorHAnsi" w:cstheme="minorHAnsi"/>
                <w:sz w:val="20"/>
                <w:szCs w:val="20"/>
              </w:rPr>
              <w:t xml:space="preserve">Remy Kasangu </w:t>
            </w:r>
            <w:r w:rsidRPr="00240A96">
              <w:rPr>
                <w:rFonts w:asciiTheme="majorHAnsi" w:hAnsiTheme="majorHAnsi" w:cstheme="minorHAnsi"/>
                <w:sz w:val="20"/>
                <w:szCs w:val="20"/>
              </w:rPr>
              <w:t>– for Cargo Insurers (ULA</w:t>
            </w:r>
            <w:r w:rsidRPr="00D50848">
              <w:rPr>
                <w:rFonts w:asciiTheme="majorHAnsi" w:hAnsiTheme="majorHAnsi" w:cstheme="minorHAnsi"/>
                <w:sz w:val="20"/>
                <w:szCs w:val="20"/>
              </w:rPr>
              <w:t>)</w:t>
            </w:r>
          </w:p>
          <w:p w14:paraId="7D8DAC03" w14:textId="77EE942E" w:rsidR="00D50848" w:rsidRPr="00A17A31" w:rsidRDefault="00A17A31"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17A31">
              <w:rPr>
                <w:rFonts w:asciiTheme="majorHAnsi" w:hAnsiTheme="majorHAnsi" w:cstheme="minorHAnsi"/>
                <w:sz w:val="20"/>
                <w:szCs w:val="20"/>
              </w:rPr>
              <w:t>Vessel Chief Officer</w:t>
            </w:r>
          </w:p>
          <w:p w14:paraId="143AD044" w14:textId="77777777" w:rsidR="00602E75" w:rsidRPr="00602E75" w:rsidRDefault="00602E75"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Pr>
                <w:rFonts w:ascii="Source Sans Pro" w:hAnsi="Source Sans Pro"/>
                <w:sz w:val="20"/>
                <w:szCs w:val="20"/>
                <w:lang w:val="en-US"/>
              </w:rPr>
              <w:t>M/s. Onatra Stevedoring (Carried out unloading operations)</w:t>
            </w:r>
          </w:p>
          <w:p w14:paraId="5C67BC7A" w14:textId="33457524" w:rsidR="00602E75" w:rsidRPr="00602E75" w:rsidRDefault="00602E75"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602E75">
              <w:rPr>
                <w:rFonts w:ascii="Source Sans Pro" w:hAnsi="Source Sans Pro"/>
                <w:sz w:val="20"/>
                <w:szCs w:val="20"/>
                <w:lang w:val="en-US"/>
              </w:rPr>
              <w:t>M/s. AF Consultants represented by Mr. Theo &amp; Mr. Marchetti</w:t>
            </w:r>
            <w:r>
              <w:rPr>
                <w:rFonts w:ascii="Source Sans Pro" w:hAnsi="Source Sans Pro"/>
                <w:sz w:val="20"/>
                <w:szCs w:val="20"/>
                <w:lang w:val="en-US"/>
              </w:rPr>
              <w:t xml:space="preserve"> – </w:t>
            </w:r>
            <w:r w:rsidR="00102C33">
              <w:rPr>
                <w:rFonts w:ascii="Source Sans Pro" w:hAnsi="Source Sans Pro"/>
                <w:sz w:val="20"/>
                <w:szCs w:val="20"/>
                <w:lang w:val="en-US"/>
              </w:rPr>
              <w:t>Vessel Charterer Representative</w:t>
            </w:r>
          </w:p>
          <w:p w14:paraId="3BBAE353" w14:textId="16B98067" w:rsidR="00602E75" w:rsidRDefault="00102C33"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102C33">
              <w:rPr>
                <w:rFonts w:ascii="Source Sans Pro" w:hAnsi="Source Sans Pro"/>
                <w:sz w:val="20"/>
                <w:szCs w:val="20"/>
                <w:lang w:val="en-US"/>
              </w:rPr>
              <w:t xml:space="preserve">M/s. Wiggins </w:t>
            </w:r>
            <w:r w:rsidRPr="00A26382">
              <w:rPr>
                <w:rFonts w:ascii="Source Sans Pro" w:hAnsi="Source Sans Pro"/>
                <w:sz w:val="20"/>
                <w:szCs w:val="20"/>
                <w:lang w:val="en-US"/>
              </w:rPr>
              <w:t>Mr. Papy Mayemba</w:t>
            </w:r>
            <w:r>
              <w:rPr>
                <w:rFonts w:ascii="Source Sans Pro" w:hAnsi="Source Sans Pro"/>
                <w:sz w:val="20"/>
                <w:szCs w:val="20"/>
                <w:lang w:val="en-US"/>
              </w:rPr>
              <w:t xml:space="preserve"> – P&amp;I (SKULD) Representatives</w:t>
            </w:r>
          </w:p>
          <w:p w14:paraId="07AA035A" w14:textId="2CB18111" w:rsidR="001644C3" w:rsidRPr="00A11A4F" w:rsidRDefault="001644C3" w:rsidP="001644C3">
            <w:pPr>
              <w:pStyle w:val="ListParagraph"/>
              <w:ind w:left="36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b/>
                <w:bCs/>
                <w:sz w:val="20"/>
                <w:szCs w:val="20"/>
              </w:rPr>
            </w:pPr>
            <w:r w:rsidRPr="00A11A4F">
              <w:rPr>
                <w:rFonts w:asciiTheme="majorHAnsi" w:hAnsiTheme="majorHAnsi" w:cstheme="minorHAnsi"/>
                <w:b/>
                <w:bCs/>
                <w:sz w:val="20"/>
                <w:szCs w:val="20"/>
              </w:rPr>
              <w:t xml:space="preserve">At </w:t>
            </w:r>
            <w:r>
              <w:rPr>
                <w:rFonts w:asciiTheme="majorHAnsi" w:hAnsiTheme="majorHAnsi" w:cstheme="minorHAnsi"/>
                <w:b/>
                <w:bCs/>
                <w:sz w:val="20"/>
                <w:szCs w:val="20"/>
              </w:rPr>
              <w:t xml:space="preserve">the </w:t>
            </w:r>
            <w:r w:rsidRPr="00A11A4F">
              <w:rPr>
                <w:rFonts w:asciiTheme="majorHAnsi" w:hAnsiTheme="majorHAnsi" w:cstheme="minorHAnsi"/>
                <w:b/>
                <w:bCs/>
                <w:sz w:val="20"/>
                <w:szCs w:val="20"/>
              </w:rPr>
              <w:t>Consignee’s</w:t>
            </w:r>
            <w:r w:rsidR="00F80C06">
              <w:rPr>
                <w:rFonts w:asciiTheme="majorHAnsi" w:hAnsiTheme="majorHAnsi" w:cstheme="minorHAnsi"/>
                <w:b/>
                <w:bCs/>
                <w:sz w:val="20"/>
                <w:szCs w:val="20"/>
              </w:rPr>
              <w:t>/Assured</w:t>
            </w:r>
            <w:r w:rsidRPr="00A11A4F">
              <w:rPr>
                <w:rFonts w:asciiTheme="majorHAnsi" w:hAnsiTheme="majorHAnsi" w:cstheme="minorHAnsi"/>
                <w:b/>
                <w:bCs/>
                <w:sz w:val="20"/>
                <w:szCs w:val="20"/>
              </w:rPr>
              <w:t xml:space="preserve"> warehouse in Kinkole</w:t>
            </w:r>
            <w:r w:rsidR="00F80C06">
              <w:rPr>
                <w:rFonts w:asciiTheme="majorHAnsi" w:hAnsiTheme="majorHAnsi" w:cstheme="minorHAnsi"/>
                <w:b/>
                <w:bCs/>
                <w:sz w:val="20"/>
                <w:szCs w:val="20"/>
              </w:rPr>
              <w:t>:</w:t>
            </w:r>
            <w:r w:rsidRPr="00A11A4F">
              <w:rPr>
                <w:rFonts w:asciiTheme="majorHAnsi" w:hAnsiTheme="majorHAnsi" w:cstheme="minorHAnsi"/>
                <w:b/>
                <w:bCs/>
                <w:sz w:val="20"/>
                <w:szCs w:val="20"/>
              </w:rPr>
              <w:t xml:space="preserve"> </w:t>
            </w:r>
          </w:p>
          <w:p w14:paraId="60F02087" w14:textId="6DBCE2F3" w:rsidR="001644C3" w:rsidRPr="00A11A4F" w:rsidRDefault="001644C3"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sidRPr="00A11A4F">
              <w:rPr>
                <w:rFonts w:asciiTheme="majorHAnsi" w:hAnsiTheme="majorHAnsi" w:cstheme="minorHAnsi"/>
                <w:sz w:val="20"/>
                <w:szCs w:val="20"/>
              </w:rPr>
              <w:t xml:space="preserve">Mr. </w:t>
            </w:r>
            <w:r w:rsidR="003E1927">
              <w:rPr>
                <w:rFonts w:asciiTheme="majorHAnsi" w:hAnsiTheme="majorHAnsi" w:cstheme="minorHAnsi"/>
                <w:sz w:val="20"/>
                <w:szCs w:val="20"/>
              </w:rPr>
              <w:t>Aymen Ben Haj</w:t>
            </w:r>
            <w:r w:rsidRPr="00A11A4F">
              <w:rPr>
                <w:rFonts w:asciiTheme="majorHAnsi" w:hAnsiTheme="majorHAnsi" w:cstheme="minorHAnsi"/>
                <w:sz w:val="20"/>
                <w:szCs w:val="20"/>
              </w:rPr>
              <w:t xml:space="preserve"> – Consignee’s representative</w:t>
            </w:r>
          </w:p>
          <w:p w14:paraId="48F2636F" w14:textId="77777777" w:rsidR="001644C3" w:rsidRDefault="001644C3"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 xml:space="preserve">Mr. </w:t>
            </w:r>
            <w:r w:rsidR="003E1927">
              <w:rPr>
                <w:rFonts w:asciiTheme="majorHAnsi" w:hAnsiTheme="majorHAnsi" w:cstheme="minorHAnsi"/>
                <w:sz w:val="20"/>
                <w:szCs w:val="20"/>
              </w:rPr>
              <w:t>Jonathan Kanku</w:t>
            </w:r>
            <w:r>
              <w:rPr>
                <w:rFonts w:asciiTheme="majorHAnsi" w:hAnsiTheme="majorHAnsi" w:cstheme="minorHAnsi"/>
                <w:sz w:val="20"/>
                <w:szCs w:val="20"/>
              </w:rPr>
              <w:t xml:space="preserve"> </w:t>
            </w:r>
            <w:r w:rsidRPr="00A11A4F">
              <w:rPr>
                <w:rFonts w:asciiTheme="majorHAnsi" w:hAnsiTheme="majorHAnsi" w:cstheme="minorHAnsi"/>
                <w:sz w:val="20"/>
                <w:szCs w:val="20"/>
              </w:rPr>
              <w:t>- for Cargo Insurers (ULA)</w:t>
            </w:r>
          </w:p>
          <w:p w14:paraId="4D7FFF4B" w14:textId="39FBDD43" w:rsidR="003E1927" w:rsidRPr="00D7417E" w:rsidRDefault="003E1927" w:rsidP="0033778F">
            <w:pPr>
              <w:pStyle w:val="ListParagraph"/>
              <w:numPr>
                <w:ilvl w:val="0"/>
                <w:numId w:val="25"/>
              </w:num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20"/>
              </w:rPr>
            </w:pPr>
            <w:r>
              <w:rPr>
                <w:rFonts w:asciiTheme="majorHAnsi" w:hAnsiTheme="majorHAnsi" w:cstheme="minorHAnsi"/>
                <w:sz w:val="20"/>
                <w:szCs w:val="20"/>
              </w:rPr>
              <w:t xml:space="preserve">Mr. Deo Mwema Malaba </w:t>
            </w:r>
            <w:r w:rsidR="00FC6AC3">
              <w:rPr>
                <w:rFonts w:asciiTheme="majorHAnsi" w:hAnsiTheme="majorHAnsi" w:cstheme="minorHAnsi"/>
                <w:sz w:val="20"/>
                <w:szCs w:val="20"/>
              </w:rPr>
              <w:t>–</w:t>
            </w:r>
            <w:r>
              <w:rPr>
                <w:rFonts w:asciiTheme="majorHAnsi" w:hAnsiTheme="majorHAnsi" w:cstheme="minorHAnsi"/>
                <w:sz w:val="20"/>
                <w:szCs w:val="20"/>
              </w:rPr>
              <w:t xml:space="preserve"> </w:t>
            </w:r>
            <w:r w:rsidR="00FC6AC3">
              <w:rPr>
                <w:rFonts w:asciiTheme="majorHAnsi" w:hAnsiTheme="majorHAnsi" w:cstheme="minorHAnsi"/>
                <w:sz w:val="20"/>
                <w:szCs w:val="20"/>
              </w:rPr>
              <w:t>Representing Wiggins on behalf of owner’s P&amp;I</w:t>
            </w:r>
          </w:p>
        </w:tc>
      </w:tr>
    </w:tbl>
    <w:p w14:paraId="41D2EF49" w14:textId="13288A0D" w:rsidR="00E430AC" w:rsidRPr="008A4608" w:rsidRDefault="00E430AC" w:rsidP="0033778F">
      <w:pPr>
        <w:pStyle w:val="Heading1"/>
        <w:numPr>
          <w:ilvl w:val="0"/>
          <w:numId w:val="32"/>
        </w:numPr>
        <w:rPr>
          <w:rFonts w:cstheme="minorHAnsi"/>
        </w:rPr>
      </w:pPr>
      <w:bookmarkStart w:id="8" w:name="_Toc189444941"/>
      <w:bookmarkStart w:id="9" w:name="_Toc234491825"/>
      <w:r w:rsidRPr="008A4608">
        <w:rPr>
          <w:rFonts w:cstheme="minorHAnsi"/>
        </w:rPr>
        <w:t>Nature of business</w:t>
      </w:r>
      <w:bookmarkEnd w:id="8"/>
      <w:bookmarkEnd w:id="9"/>
    </w:p>
    <w:p w14:paraId="54329CAF" w14:textId="33F71F86" w:rsidR="00E430AC" w:rsidRDefault="001B417F" w:rsidP="003847DB">
      <w:pPr>
        <w:spacing w:after="120"/>
        <w:ind w:left="907"/>
        <w:jc w:val="both"/>
        <w:rPr>
          <w:rFonts w:asciiTheme="majorHAnsi" w:hAnsiTheme="majorHAnsi" w:cstheme="minorHAnsi"/>
        </w:rPr>
      </w:pPr>
      <w:r>
        <w:rPr>
          <w:rFonts w:asciiTheme="majorHAnsi" w:hAnsiTheme="majorHAnsi" w:cstheme="minorHAnsi"/>
        </w:rPr>
        <w:t xml:space="preserve">On the basis of the </w:t>
      </w:r>
      <w:r w:rsidR="00F00600">
        <w:rPr>
          <w:rFonts w:asciiTheme="majorHAnsi" w:hAnsiTheme="majorHAnsi" w:cstheme="minorHAnsi"/>
        </w:rPr>
        <w:t>s</w:t>
      </w:r>
      <w:r>
        <w:rPr>
          <w:rFonts w:asciiTheme="majorHAnsi" w:hAnsiTheme="majorHAnsi" w:cstheme="minorHAnsi"/>
        </w:rPr>
        <w:t>urveys</w:t>
      </w:r>
      <w:r w:rsidR="00F16AF9">
        <w:rPr>
          <w:rFonts w:asciiTheme="majorHAnsi" w:hAnsiTheme="majorHAnsi" w:cstheme="minorHAnsi"/>
        </w:rPr>
        <w:t xml:space="preserve"> and investigation</w:t>
      </w:r>
      <w:r w:rsidR="00F00600">
        <w:rPr>
          <w:rFonts w:asciiTheme="majorHAnsi" w:hAnsiTheme="majorHAnsi" w:cstheme="minorHAnsi"/>
        </w:rPr>
        <w:t>s</w:t>
      </w:r>
      <w:r>
        <w:rPr>
          <w:rFonts w:asciiTheme="majorHAnsi" w:hAnsiTheme="majorHAnsi" w:cstheme="minorHAnsi"/>
        </w:rPr>
        <w:t xml:space="preserve"> undertaken by the attending Surveyors </w:t>
      </w:r>
      <w:r w:rsidR="00E430AC" w:rsidRPr="008A4608">
        <w:rPr>
          <w:rFonts w:asciiTheme="majorHAnsi" w:hAnsiTheme="majorHAnsi" w:cstheme="minorHAnsi"/>
        </w:rPr>
        <w:t>to ULA</w:t>
      </w:r>
      <w:r>
        <w:rPr>
          <w:rFonts w:asciiTheme="majorHAnsi" w:hAnsiTheme="majorHAnsi" w:cstheme="minorHAnsi"/>
        </w:rPr>
        <w:t xml:space="preserve">, we were able to confirm </w:t>
      </w:r>
      <w:r w:rsidR="00F16AF9">
        <w:rPr>
          <w:rFonts w:asciiTheme="majorHAnsi" w:hAnsiTheme="majorHAnsi" w:cstheme="minorHAnsi"/>
        </w:rPr>
        <w:t xml:space="preserve">that </w:t>
      </w:r>
      <w:r w:rsidR="00E430AC" w:rsidRPr="008A4608">
        <w:rPr>
          <w:rFonts w:asciiTheme="majorHAnsi" w:hAnsiTheme="majorHAnsi" w:cstheme="minorHAnsi"/>
        </w:rPr>
        <w:t>the nature of the</w:t>
      </w:r>
      <w:r w:rsidR="00F16AF9">
        <w:rPr>
          <w:rFonts w:asciiTheme="majorHAnsi" w:hAnsiTheme="majorHAnsi" w:cstheme="minorHAnsi"/>
        </w:rPr>
        <w:t xml:space="preserve"> Assured’s</w:t>
      </w:r>
      <w:r w:rsidR="00E430AC" w:rsidRPr="008A4608">
        <w:rPr>
          <w:rFonts w:asciiTheme="majorHAnsi" w:hAnsiTheme="majorHAnsi" w:cstheme="minorHAnsi"/>
        </w:rPr>
        <w:t xml:space="preserve"> business includes the import of </w:t>
      </w:r>
      <w:r w:rsidR="003847DB" w:rsidRPr="003847DB">
        <w:rPr>
          <w:rFonts w:asciiTheme="majorHAnsi" w:hAnsiTheme="majorHAnsi"/>
        </w:rPr>
        <w:t>Galvanized Coil</w:t>
      </w:r>
      <w:r w:rsidR="00027161">
        <w:rPr>
          <w:rFonts w:asciiTheme="majorHAnsi" w:hAnsiTheme="majorHAnsi"/>
        </w:rPr>
        <w:t>,</w:t>
      </w:r>
      <w:r w:rsidR="003847DB" w:rsidRPr="003847DB">
        <w:rPr>
          <w:rFonts w:asciiTheme="majorHAnsi" w:hAnsiTheme="majorHAnsi"/>
        </w:rPr>
        <w:t xml:space="preserve"> PPGI Coil, HRS</w:t>
      </w:r>
      <w:r w:rsidR="00027161">
        <w:rPr>
          <w:rFonts w:asciiTheme="majorHAnsi" w:hAnsiTheme="majorHAnsi"/>
        </w:rPr>
        <w:t>,</w:t>
      </w:r>
      <w:r w:rsidR="003847DB" w:rsidRPr="003847DB">
        <w:rPr>
          <w:rFonts w:asciiTheme="majorHAnsi" w:hAnsiTheme="majorHAnsi"/>
        </w:rPr>
        <w:t xml:space="preserve"> Concrete Sheet</w:t>
      </w:r>
      <w:r w:rsidR="00027161">
        <w:rPr>
          <w:rFonts w:asciiTheme="majorHAnsi" w:hAnsiTheme="majorHAnsi"/>
        </w:rPr>
        <w:t>s,</w:t>
      </w:r>
      <w:r w:rsidR="00994CD1">
        <w:rPr>
          <w:rFonts w:asciiTheme="majorHAnsi" w:hAnsiTheme="majorHAnsi"/>
        </w:rPr>
        <w:t xml:space="preserve"> Gypsum Board,</w:t>
      </w:r>
      <w:r w:rsidR="003847DB" w:rsidRPr="003847DB">
        <w:rPr>
          <w:rFonts w:asciiTheme="majorHAnsi" w:hAnsiTheme="majorHAnsi"/>
        </w:rPr>
        <w:t xml:space="preserve"> IPE &amp; Angle</w:t>
      </w:r>
      <w:r w:rsidR="003847DB" w:rsidRPr="003847DB">
        <w:rPr>
          <w:rFonts w:asciiTheme="majorHAnsi" w:hAnsiTheme="majorHAnsi"/>
          <w:lang w:val="en-US"/>
        </w:rPr>
        <w:t xml:space="preserve"> </w:t>
      </w:r>
      <w:r w:rsidR="00C74E2B">
        <w:rPr>
          <w:rFonts w:asciiTheme="majorHAnsi" w:hAnsiTheme="majorHAnsi"/>
          <w:lang w:val="en-US"/>
        </w:rPr>
        <w:t xml:space="preserve">for the production </w:t>
      </w:r>
      <w:r w:rsidR="002A7C73">
        <w:rPr>
          <w:rFonts w:asciiTheme="majorHAnsi" w:hAnsiTheme="majorHAnsi"/>
          <w:lang w:val="en-US"/>
        </w:rPr>
        <w:t>at their factory in DRC</w:t>
      </w:r>
      <w:r w:rsidR="001C4D74">
        <w:rPr>
          <w:rFonts w:asciiTheme="majorHAnsi" w:hAnsiTheme="majorHAnsi"/>
          <w:lang w:val="en-US"/>
        </w:rPr>
        <w:t>, which is consistent with their declared activity</w:t>
      </w:r>
      <w:r w:rsidR="00E430AC" w:rsidRPr="008A4608">
        <w:rPr>
          <w:rFonts w:asciiTheme="majorHAnsi" w:hAnsiTheme="majorHAnsi" w:cstheme="minorHAnsi"/>
        </w:rPr>
        <w:t xml:space="preserve">. </w:t>
      </w:r>
    </w:p>
    <w:p w14:paraId="1861FEE5" w14:textId="4FD55006" w:rsidR="00760906" w:rsidRDefault="00760906" w:rsidP="00E430AC">
      <w:pPr>
        <w:spacing w:after="120"/>
        <w:ind w:left="907"/>
        <w:jc w:val="both"/>
        <w:rPr>
          <w:rFonts w:asciiTheme="majorHAnsi" w:hAnsiTheme="majorHAnsi" w:cstheme="minorHAnsi"/>
        </w:rPr>
      </w:pPr>
      <w:r>
        <w:rPr>
          <w:rFonts w:cs="Calibri"/>
          <w:color w:val="000000"/>
        </w:rPr>
        <w:t>The Assured was also confirmed as the actual manufacturer</w:t>
      </w:r>
      <w:r w:rsidR="002D41E8">
        <w:rPr>
          <w:rFonts w:cs="Calibri"/>
          <w:color w:val="000000"/>
        </w:rPr>
        <w:t xml:space="preserve"> and supplie</w:t>
      </w:r>
      <w:r w:rsidR="00C12365">
        <w:rPr>
          <w:rFonts w:cs="Calibri"/>
          <w:color w:val="000000"/>
        </w:rPr>
        <w:t>r</w:t>
      </w:r>
      <w:r>
        <w:rPr>
          <w:rFonts w:cs="Calibri"/>
          <w:color w:val="000000"/>
        </w:rPr>
        <w:t xml:space="preserve"> of steel goods, enabling easier means of minimising losses.</w:t>
      </w:r>
    </w:p>
    <w:p w14:paraId="387D91EE" w14:textId="2152C7A1" w:rsidR="00F33C9C" w:rsidRDefault="00F33C9C" w:rsidP="0033778F">
      <w:pPr>
        <w:pStyle w:val="Heading1"/>
        <w:numPr>
          <w:ilvl w:val="0"/>
          <w:numId w:val="32"/>
        </w:numPr>
        <w:rPr>
          <w:rFonts w:cstheme="minorHAnsi"/>
        </w:rPr>
      </w:pPr>
      <w:bookmarkStart w:id="10" w:name="_Toc234491826"/>
      <w:r>
        <w:rPr>
          <w:rFonts w:cstheme="minorHAnsi"/>
        </w:rPr>
        <w:t xml:space="preserve">Sequence of surveys undertaken – </w:t>
      </w:r>
      <w:r w:rsidR="001E09E7">
        <w:rPr>
          <w:rFonts w:cstheme="minorHAnsi"/>
        </w:rPr>
        <w:t>19</w:t>
      </w:r>
      <w:r w:rsidR="002A0CEC">
        <w:rPr>
          <w:rFonts w:cstheme="minorHAnsi"/>
        </w:rPr>
        <w:t xml:space="preserve"> September 2025 till 23 January 2026</w:t>
      </w:r>
      <w:bookmarkEnd w:id="10"/>
    </w:p>
    <w:p w14:paraId="0891108A" w14:textId="57C3506B" w:rsidR="00385435" w:rsidRDefault="00D80C56" w:rsidP="00164EE3">
      <w:pPr>
        <w:pStyle w:val="ListParagraph"/>
        <w:numPr>
          <w:ilvl w:val="0"/>
          <w:numId w:val="39"/>
        </w:numPr>
        <w:spacing w:after="120"/>
        <w:jc w:val="both"/>
      </w:pPr>
      <w:r>
        <w:t>A</w:t>
      </w:r>
      <w:r w:rsidR="00A10119">
        <w:t>s declared by the carrier, a</w:t>
      </w:r>
      <w:r>
        <w:t xml:space="preserve"> fire occurred on </w:t>
      </w:r>
      <w:r w:rsidRPr="00AD3F03">
        <w:rPr>
          <w:b/>
          <w:bCs/>
        </w:rPr>
        <w:t>17 September 2025</w:t>
      </w:r>
      <w:r>
        <w:t xml:space="preserve"> inside Hold No. 4 </w:t>
      </w:r>
      <w:r w:rsidR="00A10119">
        <w:t xml:space="preserve">of the subject </w:t>
      </w:r>
      <w:r>
        <w:t>vessel</w:t>
      </w:r>
      <w:r w:rsidR="00A10119">
        <w:t xml:space="preserve">, while </w:t>
      </w:r>
      <w:r>
        <w:t xml:space="preserve">berthed at Quay 10, Tianjin Port, China (loading port). </w:t>
      </w:r>
      <w:r w:rsidR="00A10119">
        <w:t>ULA’s</w:t>
      </w:r>
      <w:r>
        <w:t xml:space="preserve"> representative </w:t>
      </w:r>
      <w:r w:rsidR="00A10119">
        <w:t>S</w:t>
      </w:r>
      <w:r>
        <w:t xml:space="preserve">urveyor in China attended </w:t>
      </w:r>
      <w:r w:rsidR="00473E4A" w:rsidRPr="00AD3F03">
        <w:rPr>
          <w:b/>
          <w:bCs/>
        </w:rPr>
        <w:t>from</w:t>
      </w:r>
      <w:r w:rsidRPr="00AD3F03">
        <w:rPr>
          <w:b/>
          <w:bCs/>
        </w:rPr>
        <w:t xml:space="preserve"> </w:t>
      </w:r>
      <w:r w:rsidR="001E09E7">
        <w:rPr>
          <w:b/>
          <w:bCs/>
        </w:rPr>
        <w:t>19</w:t>
      </w:r>
      <w:r w:rsidR="00385435" w:rsidRPr="00AD3F03">
        <w:rPr>
          <w:b/>
          <w:bCs/>
        </w:rPr>
        <w:t xml:space="preserve"> </w:t>
      </w:r>
      <w:r w:rsidR="00A10119">
        <w:rPr>
          <w:b/>
          <w:bCs/>
        </w:rPr>
        <w:t>to</w:t>
      </w:r>
      <w:r w:rsidR="00473E4A" w:rsidRPr="00AD3F03">
        <w:rPr>
          <w:b/>
          <w:bCs/>
        </w:rPr>
        <w:t xml:space="preserve"> 2</w:t>
      </w:r>
      <w:r w:rsidR="00222A8D" w:rsidRPr="00AD3F03">
        <w:rPr>
          <w:b/>
          <w:bCs/>
        </w:rPr>
        <w:t>4</w:t>
      </w:r>
      <w:r w:rsidR="00473E4A" w:rsidRPr="00AD3F03">
        <w:rPr>
          <w:b/>
          <w:bCs/>
        </w:rPr>
        <w:t xml:space="preserve"> September </w:t>
      </w:r>
      <w:r w:rsidR="00385435" w:rsidRPr="00AD3F03">
        <w:rPr>
          <w:b/>
          <w:bCs/>
        </w:rPr>
        <w:t>2025</w:t>
      </w:r>
      <w:r w:rsidR="00473E4A">
        <w:t xml:space="preserve">. He initially </w:t>
      </w:r>
      <w:r w:rsidR="00385435">
        <w:t xml:space="preserve">met with the vessel’s charterers’ P&amp;I </w:t>
      </w:r>
      <w:r w:rsidR="00DA4B3B">
        <w:t>S</w:t>
      </w:r>
      <w:r w:rsidR="00385435">
        <w:t xml:space="preserve">urveyor and the Chief Officer, during which it was confirmed that </w:t>
      </w:r>
      <w:r w:rsidR="00385435" w:rsidRPr="00DA4B3B">
        <w:rPr>
          <w:b/>
          <w:bCs/>
        </w:rPr>
        <w:t>General Average was not declared</w:t>
      </w:r>
      <w:r w:rsidR="00385435">
        <w:t xml:space="preserve">. </w:t>
      </w:r>
    </w:p>
    <w:p w14:paraId="3B3BFAA0" w14:textId="32A6B893" w:rsidR="00D80C56" w:rsidRDefault="00D80C56" w:rsidP="00AD3F03">
      <w:pPr>
        <w:spacing w:after="120"/>
        <w:ind w:left="1267"/>
        <w:jc w:val="both"/>
      </w:pPr>
      <w:r>
        <w:t xml:space="preserve">Shipowners confirmed that no water was injected into Hold No. 4 and that only CO₂ was used; however, silver nitrate testing conducted by </w:t>
      </w:r>
      <w:r w:rsidR="00DA4B3B">
        <w:t>ULA’s</w:t>
      </w:r>
      <w:r>
        <w:t xml:space="preserve"> surveyor on the steel cargo</w:t>
      </w:r>
      <w:r w:rsidR="00DA4B3B">
        <w:t xml:space="preserve"> </w:t>
      </w:r>
      <w:r w:rsidR="00DA4B3B" w:rsidRPr="00DA4B3B">
        <w:rPr>
          <w:b/>
          <w:bCs/>
        </w:rPr>
        <w:t>yielded</w:t>
      </w:r>
      <w:r w:rsidRPr="00DA4B3B">
        <w:rPr>
          <w:b/>
          <w:bCs/>
        </w:rPr>
        <w:t xml:space="preserve"> positive results, indicating contact with seawater</w:t>
      </w:r>
      <w:r>
        <w:t xml:space="preserve">. </w:t>
      </w:r>
    </w:p>
    <w:p w14:paraId="062BF291" w14:textId="06160972" w:rsidR="00D80C56" w:rsidRDefault="00D80C56" w:rsidP="00AD3F03">
      <w:pPr>
        <w:spacing w:after="120"/>
        <w:ind w:left="1267"/>
        <w:jc w:val="both"/>
      </w:pPr>
      <w:r w:rsidRPr="00666E6D">
        <w:t xml:space="preserve">As of 21 September 2025, the Fire Department and the MSA had concluded their investigations, and the relevant reports have been requested </w:t>
      </w:r>
      <w:r w:rsidR="00666E6D">
        <w:t>however not made available</w:t>
      </w:r>
      <w:r>
        <w:t xml:space="preserve">. As most of the cargo was loaded at the bottom of the hold and covered with steel plates and other cargo, the full extent of the damage was not visible; however, the visible cargo showed that the outer packaging of </w:t>
      </w:r>
      <w:r w:rsidR="00473E4A">
        <w:t xml:space="preserve">some </w:t>
      </w:r>
      <w:r>
        <w:t>pieces of gypsum board was burned, the steel cargo on the ground surface was affected by seawater and tested positive for silver nitrate, and the cargo surface was contaminated with soot, with the overall extent of damage to be determined at the final destination.</w:t>
      </w:r>
    </w:p>
    <w:p w14:paraId="6CAC7BF2" w14:textId="1C81647D" w:rsidR="00AD3F03" w:rsidRDefault="00A351EE" w:rsidP="00164EE3">
      <w:pPr>
        <w:pStyle w:val="ListParagraph"/>
        <w:numPr>
          <w:ilvl w:val="0"/>
          <w:numId w:val="39"/>
        </w:numPr>
        <w:spacing w:after="120"/>
        <w:jc w:val="both"/>
      </w:pPr>
      <w:r>
        <w:t xml:space="preserve">The vessel arrived at the final destination port of Matadi on </w:t>
      </w:r>
      <w:r w:rsidRPr="00AD3F03">
        <w:rPr>
          <w:b/>
          <w:bCs/>
        </w:rPr>
        <w:t>17 November 2025</w:t>
      </w:r>
      <w:r>
        <w:t xml:space="preserve">. Discharge operations for the subject cargo commenced on the same date and </w:t>
      </w:r>
      <w:r w:rsidRPr="00AD3F03">
        <w:rPr>
          <w:b/>
          <w:bCs/>
        </w:rPr>
        <w:t>were completed on 9 December 2025</w:t>
      </w:r>
      <w:r w:rsidR="00AD3F03" w:rsidRPr="00AD3F03">
        <w:rPr>
          <w:b/>
          <w:bCs/>
        </w:rPr>
        <w:t xml:space="preserve"> </w:t>
      </w:r>
      <w:r w:rsidR="00AD3F03">
        <w:t>in</w:t>
      </w:r>
      <w:r w:rsidR="00DA4B3B">
        <w:t xml:space="preserve"> the presence of</w:t>
      </w:r>
      <w:r w:rsidR="00AD3F03">
        <w:t xml:space="preserve"> ULA</w:t>
      </w:r>
      <w:r w:rsidR="00DA4B3B">
        <w:t xml:space="preserve">’s </w:t>
      </w:r>
      <w:r w:rsidR="00AD3F03">
        <w:t>correspondent surveyor</w:t>
      </w:r>
      <w:r>
        <w:t xml:space="preserve">. During the discharge process, </w:t>
      </w:r>
      <w:r w:rsidRPr="00DA4B3B">
        <w:rPr>
          <w:b/>
          <w:bCs/>
        </w:rPr>
        <w:t>portions of the cargo were found to have sustained fire damage and rusting caused by seawater used during fire-extinguishing operations at the loading port</w:t>
      </w:r>
      <w:r>
        <w:t>, with the</w:t>
      </w:r>
      <w:r w:rsidR="00DA4B3B">
        <w:t>ir</w:t>
      </w:r>
      <w:r>
        <w:t xml:space="preserve"> packaging visibly compromised. A full and detailed assessment of the damage was deferred until the cargo could be unwrapped at the consignee’s premises. </w:t>
      </w:r>
    </w:p>
    <w:p w14:paraId="1C6B1260" w14:textId="4BC234ED" w:rsidR="00834A58" w:rsidRPr="00AD3F03" w:rsidRDefault="00A351EE" w:rsidP="00DA4B3B">
      <w:pPr>
        <w:spacing w:after="120"/>
        <w:ind w:left="1267"/>
        <w:jc w:val="both"/>
      </w:pPr>
      <w:r>
        <w:lastRenderedPageBreak/>
        <w:t>It is further noted that 35 packages, STC 134 pieces of gypsum (Gyproc)</w:t>
      </w:r>
      <w:r w:rsidR="00AD3F03">
        <w:t xml:space="preserve"> each</w:t>
      </w:r>
      <w:r>
        <w:t>, were completely burnt by fire and remained onboard the vessel for disposal by the vessel interests, as the consignee was unwilling to incur additional destruction or disposal costs at their own expense.</w:t>
      </w:r>
      <w:r w:rsidR="00DA4B3B">
        <w:t xml:space="preserve"> </w:t>
      </w:r>
      <w:r w:rsidR="00834A58" w:rsidRPr="001F7F25">
        <w:rPr>
          <w:rFonts w:asciiTheme="majorHAnsi" w:hAnsiTheme="majorHAnsi" w:cstheme="minorHAnsi"/>
        </w:rPr>
        <w:t xml:space="preserve">A </w:t>
      </w:r>
      <w:r w:rsidR="00C31163" w:rsidRPr="00C31163">
        <w:rPr>
          <w:rFonts w:asciiTheme="majorHAnsi" w:hAnsiTheme="majorHAnsi" w:cstheme="minorHAnsi"/>
        </w:rPr>
        <w:t xml:space="preserve">Letter of Protest </w:t>
      </w:r>
      <w:r w:rsidR="00834A58" w:rsidRPr="001F7F25">
        <w:rPr>
          <w:rFonts w:asciiTheme="majorHAnsi" w:hAnsiTheme="majorHAnsi" w:cstheme="minorHAnsi"/>
        </w:rPr>
        <w:t xml:space="preserve">(LOP) </w:t>
      </w:r>
      <w:r w:rsidR="00C31163" w:rsidRPr="00C31163">
        <w:rPr>
          <w:rFonts w:asciiTheme="majorHAnsi" w:hAnsiTheme="majorHAnsi" w:cstheme="minorHAnsi"/>
        </w:rPr>
        <w:t>w</w:t>
      </w:r>
      <w:r w:rsidR="00834A58" w:rsidRPr="001F7F25">
        <w:rPr>
          <w:rFonts w:asciiTheme="majorHAnsi" w:hAnsiTheme="majorHAnsi" w:cstheme="minorHAnsi"/>
        </w:rPr>
        <w:t>as</w:t>
      </w:r>
      <w:r w:rsidR="00C31163" w:rsidRPr="00C31163">
        <w:rPr>
          <w:rFonts w:asciiTheme="majorHAnsi" w:hAnsiTheme="majorHAnsi" w:cstheme="minorHAnsi"/>
        </w:rPr>
        <w:t xml:space="preserve"> duly issued to the ship and stevedores at the time (</w:t>
      </w:r>
      <w:r w:rsidR="00C31163" w:rsidRPr="00AD3F03">
        <w:rPr>
          <w:rFonts w:asciiTheme="majorHAnsi" w:hAnsiTheme="majorHAnsi" w:cstheme="minorHAnsi"/>
          <w:b/>
          <w:bCs/>
          <w:color w:val="1A8479" w:themeColor="background2"/>
        </w:rPr>
        <w:t>cop</w:t>
      </w:r>
      <w:r w:rsidR="00834A58" w:rsidRPr="00AD3F03">
        <w:rPr>
          <w:rFonts w:asciiTheme="majorHAnsi" w:hAnsiTheme="majorHAnsi" w:cstheme="minorHAnsi"/>
          <w:b/>
          <w:bCs/>
          <w:color w:val="1A8479" w:themeColor="background2"/>
        </w:rPr>
        <w:t>y</w:t>
      </w:r>
      <w:r w:rsidR="00C31163" w:rsidRPr="00AD3F03">
        <w:rPr>
          <w:rFonts w:asciiTheme="majorHAnsi" w:hAnsiTheme="majorHAnsi" w:cstheme="minorHAnsi"/>
          <w:b/>
          <w:bCs/>
          <w:color w:val="1A8479" w:themeColor="background2"/>
        </w:rPr>
        <w:t xml:space="preserve"> enclosed</w:t>
      </w:r>
      <w:r w:rsidR="00C31163" w:rsidRPr="00C31163">
        <w:rPr>
          <w:rFonts w:asciiTheme="majorHAnsi" w:hAnsiTheme="majorHAnsi" w:cstheme="minorHAnsi"/>
        </w:rPr>
        <w:t xml:space="preserve">). </w:t>
      </w:r>
    </w:p>
    <w:p w14:paraId="1B557B0E" w14:textId="4E5514C9" w:rsidR="00C31163" w:rsidRPr="00C31163" w:rsidRDefault="00C31163" w:rsidP="001678E3">
      <w:pPr>
        <w:spacing w:after="120"/>
        <w:ind w:left="1267"/>
        <w:jc w:val="both"/>
        <w:rPr>
          <w:rFonts w:asciiTheme="majorHAnsi" w:hAnsiTheme="majorHAnsi" w:cstheme="minorHAnsi"/>
        </w:rPr>
      </w:pPr>
      <w:r w:rsidRPr="00C31163">
        <w:rPr>
          <w:rFonts w:asciiTheme="majorHAnsi" w:hAnsiTheme="majorHAnsi" w:cstheme="minorHAnsi"/>
        </w:rPr>
        <w:t>ULA maintained a constant presence during the entire unloading process and issued the enclosed initial Statement of Facts (SOF) covering preliminary observations of the damaged cargo and the need for subsequent inspection.</w:t>
      </w:r>
      <w:r w:rsidR="00834A58" w:rsidRPr="001F7F25">
        <w:rPr>
          <w:rFonts w:asciiTheme="majorHAnsi" w:hAnsiTheme="majorHAnsi" w:cstheme="minorHAnsi"/>
        </w:rPr>
        <w:t xml:space="preserve"> </w:t>
      </w:r>
      <w:r w:rsidR="001678E3">
        <w:rPr>
          <w:rFonts w:asciiTheme="majorHAnsi" w:hAnsiTheme="majorHAnsi" w:cstheme="minorHAnsi"/>
        </w:rPr>
        <w:t>A</w:t>
      </w:r>
      <w:r w:rsidR="001F7F25" w:rsidRPr="001F7F25">
        <w:rPr>
          <w:rFonts w:asciiTheme="majorHAnsi" w:hAnsiTheme="majorHAnsi" w:cstheme="minorHAnsi"/>
        </w:rPr>
        <w:t xml:space="preserve">ll attending parties </w:t>
      </w:r>
      <w:r w:rsidR="00AD3F03">
        <w:rPr>
          <w:rFonts w:asciiTheme="majorHAnsi" w:hAnsiTheme="majorHAnsi" w:cstheme="minorHAnsi"/>
        </w:rPr>
        <w:t>signed</w:t>
      </w:r>
      <w:r w:rsidR="001678E3">
        <w:rPr>
          <w:rFonts w:asciiTheme="majorHAnsi" w:hAnsiTheme="majorHAnsi" w:cstheme="minorHAnsi"/>
        </w:rPr>
        <w:t xml:space="preserve"> the SOF. </w:t>
      </w:r>
      <w:r w:rsidR="001F7F25" w:rsidRPr="001F7F25">
        <w:rPr>
          <w:rFonts w:asciiTheme="majorHAnsi" w:hAnsiTheme="majorHAnsi" w:cstheme="minorHAnsi"/>
        </w:rPr>
        <w:t xml:space="preserve"> </w:t>
      </w:r>
      <w:r w:rsidR="00834A58" w:rsidRPr="001F7F25">
        <w:rPr>
          <w:rFonts w:asciiTheme="majorHAnsi" w:hAnsiTheme="majorHAnsi" w:cstheme="minorHAnsi"/>
        </w:rPr>
        <w:t xml:space="preserve"> </w:t>
      </w:r>
    </w:p>
    <w:p w14:paraId="0F2C4FD9" w14:textId="1C00E76F" w:rsidR="00AC2BB2" w:rsidRPr="005873A1" w:rsidRDefault="001F4B36" w:rsidP="00164EE3">
      <w:pPr>
        <w:pStyle w:val="ListParagraph"/>
        <w:numPr>
          <w:ilvl w:val="0"/>
          <w:numId w:val="39"/>
        </w:numPr>
        <w:spacing w:after="120"/>
        <w:ind w:left="1260"/>
        <w:jc w:val="both"/>
        <w:rPr>
          <w:rFonts w:asciiTheme="majorHAnsi" w:hAnsiTheme="majorHAnsi" w:cstheme="minorHAnsi"/>
        </w:rPr>
      </w:pPr>
      <w:r>
        <w:t xml:space="preserve">Subsequently, a final survey was conducted on </w:t>
      </w:r>
      <w:r w:rsidRPr="005873A1">
        <w:rPr>
          <w:b/>
          <w:bCs/>
        </w:rPr>
        <w:t>23 January 2026</w:t>
      </w:r>
      <w:r>
        <w:t xml:space="preserve"> at the </w:t>
      </w:r>
      <w:r w:rsidR="00DA4B3B">
        <w:t>Assured/C</w:t>
      </w:r>
      <w:r>
        <w:t>onsignee’s warehouse in Kinkole</w:t>
      </w:r>
      <w:r w:rsidR="00201BAD">
        <w:t>, DRC</w:t>
      </w:r>
      <w:r>
        <w:t>. Following the final inspection, a Final Statement of Facts (SOF) (</w:t>
      </w:r>
      <w:r w:rsidRPr="005873A1">
        <w:rPr>
          <w:b/>
          <w:bCs/>
          <w:color w:val="1A8479" w:themeColor="background2"/>
        </w:rPr>
        <w:t>copy enclosed</w:t>
      </w:r>
      <w:r>
        <w:t xml:space="preserve">) was issued at the final delivery </w:t>
      </w:r>
      <w:r w:rsidR="005873A1">
        <w:t>warehouse</w:t>
      </w:r>
      <w:r>
        <w:t xml:space="preserve">. Unpacking at the port was deemed neither feasible nor practical. </w:t>
      </w:r>
      <w:r w:rsidR="005873A1">
        <w:t>T</w:t>
      </w:r>
      <w:r w:rsidR="00C31163" w:rsidRPr="005873A1">
        <w:rPr>
          <w:rFonts w:asciiTheme="majorHAnsi" w:hAnsiTheme="majorHAnsi" w:cstheme="minorHAnsi"/>
        </w:rPr>
        <w:t xml:space="preserve">he Assured and their Agent subsequently provided final supporting documents and information in </w:t>
      </w:r>
      <w:r w:rsidR="00207459" w:rsidRPr="005873A1">
        <w:rPr>
          <w:rFonts w:asciiTheme="majorHAnsi" w:hAnsiTheme="majorHAnsi" w:cstheme="minorHAnsi"/>
        </w:rPr>
        <w:t>January 2026</w:t>
      </w:r>
      <w:r w:rsidR="00C31163" w:rsidRPr="005873A1">
        <w:rPr>
          <w:rFonts w:asciiTheme="majorHAnsi" w:hAnsiTheme="majorHAnsi" w:cstheme="minorHAnsi"/>
        </w:rPr>
        <w:t>, submitted in support of their claim validation.</w:t>
      </w:r>
    </w:p>
    <w:p w14:paraId="453991AF" w14:textId="4C9FE60E" w:rsidR="00F33C9C" w:rsidRPr="00A873EC" w:rsidRDefault="00F33C9C" w:rsidP="0033778F">
      <w:pPr>
        <w:pStyle w:val="Heading1"/>
        <w:numPr>
          <w:ilvl w:val="0"/>
          <w:numId w:val="32"/>
        </w:numPr>
        <w:rPr>
          <w:rFonts w:cstheme="minorHAnsi"/>
        </w:rPr>
      </w:pPr>
      <w:bookmarkStart w:id="11" w:name="_Toc234491827"/>
      <w:r w:rsidRPr="00A873EC">
        <w:rPr>
          <w:rFonts w:cstheme="minorHAnsi"/>
        </w:rPr>
        <w:t>Claim</w:t>
      </w:r>
      <w:r w:rsidR="002B77B3" w:rsidRPr="00A873EC">
        <w:rPr>
          <w:rFonts w:cstheme="minorHAnsi"/>
        </w:rPr>
        <w:t xml:space="preserve"> overview</w:t>
      </w:r>
      <w:r w:rsidRPr="00A873EC">
        <w:rPr>
          <w:rFonts w:cstheme="minorHAnsi"/>
        </w:rPr>
        <w:t>, packing, and stowing review</w:t>
      </w:r>
      <w:bookmarkEnd w:id="11"/>
      <w:r w:rsidRPr="00A873EC">
        <w:rPr>
          <w:rFonts w:cstheme="minorHAnsi"/>
        </w:rPr>
        <w:t xml:space="preserve"> </w:t>
      </w:r>
    </w:p>
    <w:p w14:paraId="7ABFCD08" w14:textId="57E8C6D9" w:rsidR="00172F21" w:rsidRPr="00172F21" w:rsidRDefault="00172F21" w:rsidP="00172F21">
      <w:pPr>
        <w:spacing w:after="120"/>
        <w:ind w:left="907"/>
        <w:jc w:val="both"/>
        <w:rPr>
          <w:rFonts w:asciiTheme="majorHAnsi" w:hAnsiTheme="majorHAnsi" w:cstheme="minorHAnsi"/>
        </w:rPr>
      </w:pPr>
      <w:bookmarkStart w:id="12" w:name="_Toc189444942"/>
      <w:bookmarkStart w:id="13" w:name="_Ref202356796"/>
      <w:bookmarkStart w:id="14" w:name="_Ref202440796"/>
      <w:r w:rsidRPr="00172F21">
        <w:rPr>
          <w:rFonts w:asciiTheme="majorHAnsi" w:hAnsiTheme="majorHAnsi" w:cstheme="minorHAnsi"/>
        </w:rPr>
        <w:t>During our attendance onboard the vessel, we</w:t>
      </w:r>
      <w:r w:rsidR="00CF48C5">
        <w:rPr>
          <w:rFonts w:asciiTheme="majorHAnsi" w:hAnsiTheme="majorHAnsi" w:cstheme="minorHAnsi"/>
        </w:rPr>
        <w:t xml:space="preserve"> were able to</w:t>
      </w:r>
      <w:r w:rsidRPr="00172F21">
        <w:rPr>
          <w:rFonts w:asciiTheme="majorHAnsi" w:hAnsiTheme="majorHAnsi" w:cstheme="minorHAnsi"/>
        </w:rPr>
        <w:t xml:space="preserve"> confir</w:t>
      </w:r>
      <w:r w:rsidR="00CF48C5">
        <w:rPr>
          <w:rFonts w:asciiTheme="majorHAnsi" w:hAnsiTheme="majorHAnsi" w:cstheme="minorHAnsi"/>
        </w:rPr>
        <w:t xml:space="preserve">m </w:t>
      </w:r>
      <w:r w:rsidRPr="00172F21">
        <w:rPr>
          <w:rFonts w:asciiTheme="majorHAnsi" w:hAnsiTheme="majorHAnsi" w:cstheme="minorHAnsi"/>
        </w:rPr>
        <w:t>that part of the cargo had sustained fire-related damage</w:t>
      </w:r>
      <w:r>
        <w:rPr>
          <w:rFonts w:asciiTheme="majorHAnsi" w:hAnsiTheme="majorHAnsi" w:cstheme="minorHAnsi"/>
        </w:rPr>
        <w:t>s</w:t>
      </w:r>
      <w:r w:rsidRPr="00172F21">
        <w:rPr>
          <w:rFonts w:asciiTheme="majorHAnsi" w:hAnsiTheme="majorHAnsi" w:cstheme="minorHAnsi"/>
        </w:rPr>
        <w:t>, corrosion (rust staining), mechanical damage, and packaging deterioration.</w:t>
      </w:r>
    </w:p>
    <w:p w14:paraId="2B29B4A7" w14:textId="3B18FBFC" w:rsidR="00172F21" w:rsidRPr="00172F21" w:rsidRDefault="00172F21" w:rsidP="00172F21">
      <w:pPr>
        <w:spacing w:after="120"/>
        <w:ind w:left="907"/>
        <w:jc w:val="both"/>
        <w:rPr>
          <w:rFonts w:asciiTheme="majorHAnsi" w:hAnsiTheme="majorHAnsi" w:cstheme="minorHAnsi"/>
        </w:rPr>
      </w:pPr>
      <w:r w:rsidRPr="00172F21">
        <w:rPr>
          <w:rFonts w:asciiTheme="majorHAnsi" w:hAnsiTheme="majorHAnsi" w:cstheme="minorHAnsi"/>
        </w:rPr>
        <w:t xml:space="preserve">It is noted that </w:t>
      </w:r>
      <w:r w:rsidR="00C21BD2">
        <w:rPr>
          <w:rFonts w:asciiTheme="majorHAnsi" w:hAnsiTheme="majorHAnsi" w:cstheme="minorHAnsi"/>
        </w:rPr>
        <w:t xml:space="preserve">the </w:t>
      </w:r>
      <w:r>
        <w:rPr>
          <w:rFonts w:asciiTheme="majorHAnsi" w:hAnsiTheme="majorHAnsi" w:cstheme="minorHAnsi"/>
        </w:rPr>
        <w:t>S</w:t>
      </w:r>
      <w:r w:rsidRPr="00172F21">
        <w:rPr>
          <w:rFonts w:asciiTheme="majorHAnsi" w:hAnsiTheme="majorHAnsi" w:cstheme="minorHAnsi"/>
        </w:rPr>
        <w:t>hipped Bills of Lading (</w:t>
      </w:r>
      <w:r w:rsidRPr="00172F21">
        <w:rPr>
          <w:rFonts w:asciiTheme="majorHAnsi" w:hAnsiTheme="majorHAnsi" w:cstheme="minorHAnsi"/>
          <w:b/>
          <w:bCs/>
          <w:color w:val="1A8479" w:themeColor="background2"/>
        </w:rPr>
        <w:t>copies enclosed</w:t>
      </w:r>
      <w:r w:rsidRPr="00172F21">
        <w:rPr>
          <w:rFonts w:asciiTheme="majorHAnsi" w:hAnsiTheme="majorHAnsi" w:cstheme="minorHAnsi"/>
        </w:rPr>
        <w:t xml:space="preserve">) were </w:t>
      </w:r>
      <w:r w:rsidRPr="00172F21">
        <w:rPr>
          <w:rFonts w:asciiTheme="majorHAnsi" w:hAnsiTheme="majorHAnsi" w:cstheme="minorHAnsi"/>
          <w:b/>
          <w:bCs/>
        </w:rPr>
        <w:t>claused</w:t>
      </w:r>
      <w:r w:rsidRPr="00172F21">
        <w:rPr>
          <w:rFonts w:asciiTheme="majorHAnsi" w:hAnsiTheme="majorHAnsi" w:cstheme="minorHAnsi"/>
        </w:rPr>
        <w:t>, recording that the cargo loaded</w:t>
      </w:r>
      <w:r>
        <w:rPr>
          <w:rFonts w:asciiTheme="majorHAnsi" w:hAnsiTheme="majorHAnsi" w:cstheme="minorHAnsi"/>
        </w:rPr>
        <w:t xml:space="preserve"> was</w:t>
      </w:r>
      <w:r w:rsidRPr="00172F21">
        <w:rPr>
          <w:rFonts w:asciiTheme="majorHAnsi" w:hAnsiTheme="majorHAnsi" w:cstheme="minorHAnsi"/>
        </w:rPr>
        <w:t xml:space="preserve"> in a fire-damaged condition and/or with defects, including rust staining, chafing and scratching, nicked or bent edges, torn or wrinkled wrappings (in some cases with inner contents exposed), broken or missing strapping bands, damaged edge protection fittings, oil/grease staining, dirt contamination, and in certain instances storage in open air without cover prior to shipment.</w:t>
      </w:r>
    </w:p>
    <w:p w14:paraId="7A04312C" w14:textId="23A8ED38" w:rsidR="00172F21" w:rsidRPr="00172F21" w:rsidRDefault="00172F21" w:rsidP="00172F21">
      <w:pPr>
        <w:spacing w:after="120"/>
        <w:ind w:left="907"/>
        <w:jc w:val="both"/>
        <w:rPr>
          <w:rFonts w:asciiTheme="majorHAnsi" w:hAnsiTheme="majorHAnsi" w:cstheme="minorHAnsi"/>
          <w:b/>
          <w:bCs/>
        </w:rPr>
      </w:pPr>
      <w:r w:rsidRPr="00172F21">
        <w:rPr>
          <w:rFonts w:asciiTheme="majorHAnsi" w:hAnsiTheme="majorHAnsi" w:cstheme="minorHAnsi"/>
        </w:rPr>
        <w:t>Excluding</w:t>
      </w:r>
      <w:r w:rsidR="00C80E42" w:rsidRPr="00C80E42">
        <w:t xml:space="preserve"> </w:t>
      </w:r>
      <w:r w:rsidR="00C80E42">
        <w:t xml:space="preserve">the fire and firefighting-related damage, the aforementioned pre-shipment conditions are consistent with weather exposure, handling issues, and packaging deficiencies noted after the fire damage had occurred. </w:t>
      </w:r>
      <w:r w:rsidRPr="00172F21">
        <w:rPr>
          <w:rFonts w:asciiTheme="majorHAnsi" w:hAnsiTheme="majorHAnsi" w:cstheme="minorHAnsi"/>
        </w:rPr>
        <w:t xml:space="preserve">These conditions may explain part of the apparent deterioration noted at discharge and may have marginally influenced the perceived condition of the cargo; however, </w:t>
      </w:r>
      <w:r w:rsidRPr="00172F21">
        <w:rPr>
          <w:rFonts w:asciiTheme="majorHAnsi" w:hAnsiTheme="majorHAnsi" w:cstheme="minorHAnsi"/>
          <w:b/>
          <w:bCs/>
        </w:rPr>
        <w:t>they are not considered to be the primary cause of the more substantial damage observed upon outturn.</w:t>
      </w:r>
    </w:p>
    <w:p w14:paraId="19E32991" w14:textId="6C77BD1B" w:rsidR="00D76AAE" w:rsidRPr="001669D0" w:rsidRDefault="00D76AAE" w:rsidP="0033778F">
      <w:pPr>
        <w:pStyle w:val="Heading1"/>
        <w:numPr>
          <w:ilvl w:val="0"/>
          <w:numId w:val="32"/>
        </w:numPr>
      </w:pPr>
      <w:bookmarkStart w:id="15" w:name="_Toc234491828"/>
      <w:r w:rsidRPr="001669D0">
        <w:t xml:space="preserve">Shipment </w:t>
      </w:r>
      <w:r w:rsidR="00D951FD" w:rsidRPr="001669D0">
        <w:t>details</w:t>
      </w:r>
      <w:r w:rsidR="00FA3906" w:rsidRPr="001669D0">
        <w:t>, bills of lading commentary</w:t>
      </w:r>
      <w:r w:rsidR="005C2F6A">
        <w:t xml:space="preserve"> </w:t>
      </w:r>
      <w:r w:rsidR="00691866" w:rsidRPr="001669D0">
        <w:t xml:space="preserve">and </w:t>
      </w:r>
      <w:r w:rsidR="00D951FD" w:rsidRPr="001669D0">
        <w:t>a</w:t>
      </w:r>
      <w:r w:rsidR="00D8581E" w:rsidRPr="001669D0">
        <w:t>djusters</w:t>
      </w:r>
      <w:r w:rsidR="00D951FD" w:rsidRPr="001669D0">
        <w:t>’</w:t>
      </w:r>
      <w:r w:rsidR="00D8581E" w:rsidRPr="001669D0">
        <w:t xml:space="preserve"> </w:t>
      </w:r>
      <w:r w:rsidR="00D951FD" w:rsidRPr="001669D0">
        <w:t>n</w:t>
      </w:r>
      <w:r w:rsidR="00691866" w:rsidRPr="001669D0">
        <w:t>otes</w:t>
      </w:r>
      <w:bookmarkEnd w:id="12"/>
      <w:bookmarkEnd w:id="13"/>
      <w:bookmarkEnd w:id="14"/>
      <w:bookmarkEnd w:id="15"/>
    </w:p>
    <w:p w14:paraId="7B5A98A6" w14:textId="721F7F82" w:rsidR="00752337" w:rsidRPr="00752337" w:rsidRDefault="00752337" w:rsidP="0033778F">
      <w:pPr>
        <w:pStyle w:val="ListParagraph"/>
        <w:numPr>
          <w:ilvl w:val="0"/>
          <w:numId w:val="20"/>
        </w:numPr>
        <w:spacing w:after="120"/>
        <w:ind w:left="1267"/>
        <w:contextualSpacing w:val="0"/>
        <w:jc w:val="both"/>
        <w:rPr>
          <w:rFonts w:asciiTheme="majorHAnsi" w:hAnsiTheme="majorHAnsi" w:cstheme="minorHAnsi"/>
        </w:rPr>
      </w:pPr>
      <w:r w:rsidRPr="00752337">
        <w:rPr>
          <w:rFonts w:asciiTheme="majorHAnsi" w:hAnsiTheme="majorHAnsi" w:cstheme="minorHAnsi"/>
        </w:rPr>
        <w:t xml:space="preserve">The Assured / Consignee had arranged for </w:t>
      </w:r>
      <w:r w:rsidR="009B1D93">
        <w:rPr>
          <w:rFonts w:asciiTheme="majorHAnsi" w:hAnsiTheme="majorHAnsi" w:cstheme="minorHAnsi"/>
        </w:rPr>
        <w:t>the insured</w:t>
      </w:r>
      <w:r w:rsidRPr="00752337">
        <w:rPr>
          <w:rFonts w:asciiTheme="majorHAnsi" w:hAnsiTheme="majorHAnsi" w:cstheme="minorHAnsi"/>
        </w:rPr>
        <w:t xml:space="preserve"> shipment </w:t>
      </w:r>
      <w:r w:rsidR="001550A8">
        <w:rPr>
          <w:rFonts w:asciiTheme="majorHAnsi" w:hAnsiTheme="majorHAnsi" w:cstheme="minorHAnsi"/>
        </w:rPr>
        <w:t>under 13 Bills of Lading</w:t>
      </w:r>
      <w:r w:rsidRPr="00752337">
        <w:rPr>
          <w:rFonts w:asciiTheme="majorHAnsi" w:hAnsiTheme="majorHAnsi" w:cstheme="minorHAnsi"/>
        </w:rPr>
        <w:t xml:space="preserve"> (FOB) from China to </w:t>
      </w:r>
      <w:r w:rsidR="001550A8">
        <w:rPr>
          <w:rFonts w:asciiTheme="majorHAnsi" w:hAnsiTheme="majorHAnsi" w:cstheme="minorHAnsi"/>
        </w:rPr>
        <w:t>Matadi</w:t>
      </w:r>
      <w:r w:rsidRPr="00752337">
        <w:rPr>
          <w:rFonts w:asciiTheme="majorHAnsi" w:hAnsiTheme="majorHAnsi" w:cstheme="minorHAnsi"/>
        </w:rPr>
        <w:t xml:space="preserve"> onboard </w:t>
      </w:r>
      <w:r w:rsidR="00BC24C7">
        <w:rPr>
          <w:rFonts w:asciiTheme="majorHAnsi" w:hAnsiTheme="majorHAnsi" w:cstheme="minorHAnsi"/>
        </w:rPr>
        <w:t xml:space="preserve">MV </w:t>
      </w:r>
      <w:r w:rsidR="001550A8">
        <w:rPr>
          <w:rFonts w:asciiTheme="majorHAnsi" w:hAnsiTheme="majorHAnsi" w:cstheme="minorHAnsi"/>
        </w:rPr>
        <w:t>ZHE HAI</w:t>
      </w:r>
      <w:r w:rsidRPr="00752337">
        <w:rPr>
          <w:rFonts w:asciiTheme="majorHAnsi" w:hAnsiTheme="majorHAnsi" w:cstheme="minorHAnsi"/>
        </w:rPr>
        <w:t>. This was part of a wider Charterparty where cargoes for several interests were also delivered to several ports in Africa.</w:t>
      </w:r>
      <w:r w:rsidR="001550A8">
        <w:rPr>
          <w:rFonts w:asciiTheme="majorHAnsi" w:hAnsiTheme="majorHAnsi" w:cstheme="minorHAnsi"/>
        </w:rPr>
        <w:t xml:space="preserve"> </w:t>
      </w:r>
      <w:r w:rsidRPr="00752337">
        <w:rPr>
          <w:rFonts w:asciiTheme="majorHAnsi" w:hAnsiTheme="majorHAnsi" w:cstheme="minorHAnsi"/>
        </w:rPr>
        <w:t xml:space="preserve"> </w:t>
      </w:r>
    </w:p>
    <w:p w14:paraId="5D9F0639" w14:textId="73C1D929" w:rsidR="00752337" w:rsidRPr="00752337" w:rsidRDefault="00752337" w:rsidP="0033778F">
      <w:pPr>
        <w:pStyle w:val="ListParagraph"/>
        <w:numPr>
          <w:ilvl w:val="0"/>
          <w:numId w:val="20"/>
        </w:numPr>
        <w:spacing w:after="120"/>
        <w:ind w:left="1267"/>
        <w:contextualSpacing w:val="0"/>
        <w:jc w:val="both"/>
        <w:rPr>
          <w:rFonts w:asciiTheme="majorHAnsi" w:hAnsiTheme="majorHAnsi" w:cstheme="minorHAnsi"/>
        </w:rPr>
      </w:pPr>
      <w:r w:rsidRPr="00752337">
        <w:rPr>
          <w:rFonts w:asciiTheme="majorHAnsi" w:hAnsiTheme="majorHAnsi" w:cstheme="minorHAnsi"/>
        </w:rPr>
        <w:t xml:space="preserve">The Assured had bought the insured cargo from </w:t>
      </w:r>
      <w:r w:rsidR="00997AE1">
        <w:rPr>
          <w:rFonts w:asciiTheme="majorHAnsi" w:hAnsiTheme="majorHAnsi" w:cstheme="minorHAnsi"/>
        </w:rPr>
        <w:t>eight</w:t>
      </w:r>
      <w:r w:rsidRPr="00752337">
        <w:rPr>
          <w:rFonts w:asciiTheme="majorHAnsi" w:hAnsiTheme="majorHAnsi" w:cstheme="minorHAnsi"/>
        </w:rPr>
        <w:t xml:space="preserve"> different sellers/shippers. Notably, </w:t>
      </w:r>
      <w:r w:rsidR="001550A8">
        <w:rPr>
          <w:rFonts w:asciiTheme="majorHAnsi" w:hAnsiTheme="majorHAnsi" w:cstheme="minorHAnsi"/>
          <w:b/>
          <w:bCs/>
        </w:rPr>
        <w:t>2</w:t>
      </w:r>
      <w:r w:rsidRPr="00A154D6">
        <w:rPr>
          <w:rFonts w:asciiTheme="majorHAnsi" w:hAnsiTheme="majorHAnsi" w:cstheme="minorHAnsi"/>
          <w:b/>
          <w:bCs/>
        </w:rPr>
        <w:t xml:space="preserve"> sets</w:t>
      </w:r>
      <w:r w:rsidRPr="00752337">
        <w:rPr>
          <w:rFonts w:asciiTheme="majorHAnsi" w:hAnsiTheme="majorHAnsi" w:cstheme="minorHAnsi"/>
        </w:rPr>
        <w:t xml:space="preserve"> of Bills of Lading were presented by the Assured during different stages of the claim. </w:t>
      </w:r>
      <w:r w:rsidR="00041FC5">
        <w:rPr>
          <w:rFonts w:asciiTheme="majorHAnsi" w:hAnsiTheme="majorHAnsi" w:cstheme="minorHAnsi"/>
        </w:rPr>
        <w:t xml:space="preserve">The first set was issued Clean on Board and the second set “Shipped BLs” were all claused following the fire incident. </w:t>
      </w:r>
    </w:p>
    <w:p w14:paraId="42DE9F5B" w14:textId="77777777" w:rsidR="00901366" w:rsidRDefault="00FC27CC" w:rsidP="0033778F">
      <w:pPr>
        <w:pStyle w:val="ListParagraph"/>
        <w:numPr>
          <w:ilvl w:val="0"/>
          <w:numId w:val="20"/>
        </w:numPr>
        <w:spacing w:after="120"/>
        <w:ind w:left="1267"/>
        <w:contextualSpacing w:val="0"/>
        <w:jc w:val="both"/>
        <w:rPr>
          <w:rFonts w:asciiTheme="majorHAnsi" w:hAnsiTheme="majorHAnsi" w:cstheme="minorHAnsi"/>
        </w:rPr>
      </w:pPr>
      <w:r>
        <w:rPr>
          <w:rFonts w:asciiTheme="majorHAnsi" w:hAnsiTheme="majorHAnsi" w:cstheme="minorHAnsi"/>
        </w:rPr>
        <w:t>After</w:t>
      </w:r>
      <w:r w:rsidR="00752337" w:rsidRPr="00752337">
        <w:rPr>
          <w:rFonts w:asciiTheme="majorHAnsi" w:hAnsiTheme="majorHAnsi" w:cstheme="minorHAnsi"/>
        </w:rPr>
        <w:t xml:space="preserve"> the </w:t>
      </w:r>
      <w:r>
        <w:rPr>
          <w:rFonts w:asciiTheme="majorHAnsi" w:hAnsiTheme="majorHAnsi" w:cstheme="minorHAnsi"/>
        </w:rPr>
        <w:t xml:space="preserve">vessel </w:t>
      </w:r>
      <w:r w:rsidR="00997AE1">
        <w:rPr>
          <w:rFonts w:asciiTheme="majorHAnsi" w:hAnsiTheme="majorHAnsi" w:cstheme="minorHAnsi"/>
        </w:rPr>
        <w:t>experienced the fire incident</w:t>
      </w:r>
      <w:r w:rsidR="00752337" w:rsidRPr="00752337">
        <w:rPr>
          <w:rFonts w:asciiTheme="majorHAnsi" w:hAnsiTheme="majorHAnsi" w:cstheme="minorHAnsi"/>
        </w:rPr>
        <w:t xml:space="preserve">, the ship’s Mate, supported by their P&amp;I Club loading surveyor, </w:t>
      </w:r>
      <w:r w:rsidR="00752337" w:rsidRPr="00A154D6">
        <w:rPr>
          <w:rFonts w:asciiTheme="majorHAnsi" w:hAnsiTheme="majorHAnsi" w:cstheme="minorHAnsi"/>
          <w:b/>
          <w:bCs/>
        </w:rPr>
        <w:t>claused</w:t>
      </w:r>
      <w:r w:rsidR="00752337" w:rsidRPr="00752337">
        <w:rPr>
          <w:rFonts w:asciiTheme="majorHAnsi" w:hAnsiTheme="majorHAnsi" w:cstheme="minorHAnsi"/>
        </w:rPr>
        <w:t xml:space="preserve"> the ‘Shipped Bills of Lading’. Based on these, the </w:t>
      </w:r>
      <w:r w:rsidR="00BE071A">
        <w:rPr>
          <w:rFonts w:asciiTheme="majorHAnsi" w:hAnsiTheme="majorHAnsi" w:cstheme="minorHAnsi"/>
        </w:rPr>
        <w:t>revised</w:t>
      </w:r>
      <w:r w:rsidR="00752337" w:rsidRPr="00752337">
        <w:rPr>
          <w:rFonts w:asciiTheme="majorHAnsi" w:hAnsiTheme="majorHAnsi" w:cstheme="minorHAnsi"/>
        </w:rPr>
        <w:t xml:space="preserve"> Bills of Lading were issued to the Assured.</w:t>
      </w:r>
    </w:p>
    <w:p w14:paraId="2BCDE1BB" w14:textId="74BBD55D" w:rsidR="00752337" w:rsidRDefault="00901366" w:rsidP="00901366">
      <w:pPr>
        <w:pStyle w:val="ListParagraph"/>
        <w:spacing w:after="120"/>
        <w:ind w:left="1267"/>
        <w:contextualSpacing w:val="0"/>
        <w:jc w:val="both"/>
        <w:rPr>
          <w:rFonts w:asciiTheme="majorHAnsi" w:hAnsiTheme="majorHAnsi" w:cstheme="minorHAnsi"/>
        </w:rPr>
      </w:pPr>
      <w:r>
        <w:rPr>
          <w:rFonts w:asciiTheme="majorHAnsi" w:hAnsiTheme="majorHAnsi" w:cstheme="minorHAnsi"/>
        </w:rPr>
        <w:t>A commentary on compliance with the policy material warranty on ‘Clean onb</w:t>
      </w:r>
      <w:r w:rsidR="00F526CA">
        <w:rPr>
          <w:rFonts w:asciiTheme="majorHAnsi" w:hAnsiTheme="majorHAnsi" w:cstheme="minorHAnsi"/>
        </w:rPr>
        <w:t>o</w:t>
      </w:r>
      <w:r>
        <w:rPr>
          <w:rFonts w:asciiTheme="majorHAnsi" w:hAnsiTheme="majorHAnsi" w:cstheme="minorHAnsi"/>
        </w:rPr>
        <w:t xml:space="preserve">ard BLs’, is included in </w:t>
      </w:r>
      <w:r w:rsidRPr="00901366">
        <w:rPr>
          <w:rFonts w:asciiTheme="majorHAnsi" w:hAnsiTheme="majorHAnsi" w:cstheme="minorHAnsi"/>
          <w:b/>
          <w:bCs/>
          <w:color w:val="1A8479" w:themeColor="background2"/>
        </w:rPr>
        <w:t>Appendix A</w:t>
      </w:r>
      <w:r>
        <w:rPr>
          <w:rFonts w:asciiTheme="majorHAnsi" w:hAnsiTheme="majorHAnsi" w:cstheme="minorHAnsi"/>
        </w:rPr>
        <w:t>.</w:t>
      </w:r>
      <w:r w:rsidR="00752337" w:rsidRPr="00752337">
        <w:rPr>
          <w:rFonts w:asciiTheme="majorHAnsi" w:hAnsiTheme="majorHAnsi" w:cstheme="minorHAnsi"/>
        </w:rPr>
        <w:t xml:space="preserve"> </w:t>
      </w:r>
    </w:p>
    <w:p w14:paraId="224E4E81" w14:textId="377FAC55" w:rsidR="0009218B" w:rsidRPr="00721139" w:rsidRDefault="00B97C26" w:rsidP="0033778F">
      <w:pPr>
        <w:pStyle w:val="ListParagraph"/>
        <w:numPr>
          <w:ilvl w:val="0"/>
          <w:numId w:val="20"/>
        </w:numPr>
        <w:spacing w:after="120"/>
        <w:ind w:left="1267"/>
        <w:contextualSpacing w:val="0"/>
        <w:jc w:val="both"/>
        <w:rPr>
          <w:rFonts w:asciiTheme="majorHAnsi" w:hAnsiTheme="majorHAnsi" w:cstheme="minorHAnsi"/>
        </w:rPr>
      </w:pPr>
      <w:r w:rsidRPr="00721139">
        <w:rPr>
          <w:rFonts w:asciiTheme="majorHAnsi" w:hAnsiTheme="majorHAnsi" w:cstheme="minorHAnsi"/>
        </w:rPr>
        <w:t xml:space="preserve">The new </w:t>
      </w:r>
      <w:r w:rsidRPr="00721139">
        <w:rPr>
          <w:rFonts w:asciiTheme="majorHAnsi" w:hAnsiTheme="majorHAnsi" w:cstheme="minorHAnsi"/>
          <w:b/>
          <w:bCs/>
        </w:rPr>
        <w:t>‘Shipped Bills of Lading’</w:t>
      </w:r>
      <w:r w:rsidRPr="00721139">
        <w:rPr>
          <w:rFonts w:asciiTheme="majorHAnsi" w:hAnsiTheme="majorHAnsi" w:cstheme="minorHAnsi"/>
        </w:rPr>
        <w:t xml:space="preserve"> included the following clauses confirming this</w:t>
      </w:r>
      <w:r w:rsidR="00AD13B0" w:rsidRPr="00721139">
        <w:rPr>
          <w:rFonts w:asciiTheme="majorHAnsi" w:hAnsiTheme="majorHAnsi" w:cstheme="minorHAnsi"/>
        </w:rPr>
        <w:t>:</w:t>
      </w:r>
    </w:p>
    <w:p w14:paraId="02A743F9" w14:textId="617023F4" w:rsidR="00612C10" w:rsidRPr="00515380" w:rsidRDefault="00843CFB" w:rsidP="00515380">
      <w:pPr>
        <w:pStyle w:val="ListParagraph"/>
        <w:numPr>
          <w:ilvl w:val="0"/>
          <w:numId w:val="30"/>
        </w:numPr>
        <w:spacing w:after="120"/>
        <w:ind w:left="1267"/>
        <w:contextualSpacing w:val="0"/>
        <w:jc w:val="both"/>
        <w:rPr>
          <w:rFonts w:asciiTheme="majorHAnsi" w:hAnsiTheme="majorHAnsi" w:cstheme="minorHAnsi"/>
          <w:b/>
          <w:bCs/>
          <w:sz w:val="21"/>
          <w:szCs w:val="21"/>
        </w:rPr>
      </w:pPr>
      <w:r w:rsidRPr="00515380">
        <w:rPr>
          <w:rFonts w:asciiTheme="majorHAnsi" w:hAnsiTheme="majorHAnsi" w:cstheme="minorHAnsi"/>
          <w:b/>
          <w:bCs/>
          <w:sz w:val="21"/>
          <w:szCs w:val="21"/>
        </w:rPr>
        <w:t>No.</w:t>
      </w:r>
      <w:r w:rsidR="00D66EFC" w:rsidRPr="00515380">
        <w:rPr>
          <w:rFonts w:asciiTheme="majorHAnsi" w:hAnsiTheme="majorHAnsi" w:cstheme="minorHAnsi"/>
          <w:b/>
          <w:bCs/>
          <w:sz w:val="21"/>
          <w:szCs w:val="21"/>
        </w:rPr>
        <w:t xml:space="preserve"> ZH25S52XGGMTD055 </w:t>
      </w:r>
      <w:r w:rsidRPr="00515380">
        <w:rPr>
          <w:rFonts w:asciiTheme="majorHAnsi" w:hAnsiTheme="majorHAnsi" w:cstheme="minorHAnsi"/>
          <w:b/>
          <w:bCs/>
          <w:sz w:val="21"/>
          <w:szCs w:val="21"/>
        </w:rPr>
        <w:t xml:space="preserve">– </w:t>
      </w:r>
      <w:r w:rsidR="00D66EFC" w:rsidRPr="00515380">
        <w:rPr>
          <w:rFonts w:asciiTheme="majorHAnsi" w:hAnsiTheme="majorHAnsi" w:cstheme="minorHAnsi"/>
          <w:b/>
          <w:bCs/>
          <w:sz w:val="21"/>
          <w:szCs w:val="21"/>
        </w:rPr>
        <w:t>202</w:t>
      </w:r>
      <w:r w:rsidR="00B900F0" w:rsidRPr="00515380">
        <w:rPr>
          <w:rFonts w:asciiTheme="majorHAnsi" w:hAnsiTheme="majorHAnsi" w:cstheme="minorHAnsi"/>
          <w:b/>
          <w:bCs/>
          <w:sz w:val="21"/>
          <w:szCs w:val="21"/>
        </w:rPr>
        <w:t xml:space="preserve"> Galvanized</w:t>
      </w:r>
      <w:r w:rsidR="00353F9C" w:rsidRPr="00515380">
        <w:rPr>
          <w:rFonts w:asciiTheme="majorHAnsi" w:hAnsiTheme="majorHAnsi" w:cstheme="minorHAnsi"/>
          <w:b/>
          <w:bCs/>
          <w:sz w:val="21"/>
          <w:szCs w:val="21"/>
        </w:rPr>
        <w:t xml:space="preserve"> Steel</w:t>
      </w:r>
      <w:r w:rsidRPr="00515380">
        <w:rPr>
          <w:rFonts w:asciiTheme="majorHAnsi" w:hAnsiTheme="majorHAnsi" w:cstheme="minorHAnsi"/>
          <w:b/>
          <w:bCs/>
          <w:sz w:val="21"/>
          <w:szCs w:val="21"/>
        </w:rPr>
        <w:t xml:space="preserve"> Coils</w:t>
      </w:r>
      <w:r w:rsidR="00824AF6" w:rsidRPr="00515380">
        <w:rPr>
          <w:rFonts w:asciiTheme="majorHAnsi" w:hAnsiTheme="majorHAnsi" w:cstheme="minorHAnsi"/>
          <w:b/>
          <w:bCs/>
          <w:sz w:val="21"/>
          <w:szCs w:val="21"/>
        </w:rPr>
        <w:t xml:space="preserve">: </w:t>
      </w:r>
      <w:r w:rsidR="00F3369C" w:rsidRPr="00515380">
        <w:rPr>
          <w:rFonts w:asciiTheme="majorHAnsi" w:hAnsiTheme="majorHAnsi" w:cstheme="minorHAnsi"/>
          <w:i/>
          <w:iCs/>
          <w:sz w:val="21"/>
          <w:szCs w:val="21"/>
        </w:rPr>
        <w:t xml:space="preserve">Cargo condition as per attached P&amp;I cargo condition report as a part of this mate's receipt; Quantity &amp;weight as per tally and shipper's declaration; </w:t>
      </w:r>
      <w:r w:rsidR="00F3369C" w:rsidRPr="00515380">
        <w:rPr>
          <w:rFonts w:asciiTheme="majorHAnsi" w:hAnsiTheme="majorHAnsi" w:cstheme="minorHAnsi"/>
          <w:i/>
          <w:iCs/>
          <w:sz w:val="21"/>
          <w:szCs w:val="21"/>
        </w:rPr>
        <w:lastRenderedPageBreak/>
        <w:t>Quality unknown; shipped on deck /hatch cover at charterers / shippers /receiver's entire risk expense and responsibility, without liability on the vessel or her owners for any loss damage expenses or delay howsoever caused; Outer circumferential wrappings locally scratched/indented.; Core wrapping locally indented/buckled, affect 17 coils; Strapping bands partly/locally rust stained; Strapping bands broken/missing I piece, affect 3 coils; End edge protection ring locally bent/indented, affect 25 coils; Suffered varying degrees of fire damages during loading, e.g. burnt, heat damage, smoke &amp; soot damage, water or contamination damage from firefighting agents; Outer circumferential wrapping locally indented/buckled, affect 13 coils</w:t>
      </w:r>
      <w:r w:rsidR="00515380" w:rsidRPr="00515380">
        <w:rPr>
          <w:rFonts w:asciiTheme="majorHAnsi" w:hAnsiTheme="majorHAnsi" w:cstheme="minorHAnsi"/>
          <w:i/>
          <w:iCs/>
          <w:sz w:val="21"/>
          <w:szCs w:val="21"/>
        </w:rPr>
        <w:t>; Strapping bands partly rust stained; End disc locally indented/buckled, affect 13 coils.</w:t>
      </w:r>
    </w:p>
    <w:p w14:paraId="7932EE05" w14:textId="5AF35634" w:rsidR="004741C9" w:rsidRDefault="00843CFB" w:rsidP="00656738">
      <w:pPr>
        <w:pStyle w:val="ListParagraph"/>
        <w:numPr>
          <w:ilvl w:val="0"/>
          <w:numId w:val="30"/>
        </w:numPr>
        <w:spacing w:after="120"/>
        <w:ind w:left="1267"/>
        <w:contextualSpacing w:val="0"/>
        <w:jc w:val="both"/>
        <w:rPr>
          <w:rFonts w:asciiTheme="majorHAnsi" w:hAnsiTheme="majorHAnsi" w:cstheme="minorHAnsi"/>
          <w:i/>
          <w:iCs/>
          <w:sz w:val="21"/>
          <w:szCs w:val="21"/>
        </w:rPr>
      </w:pPr>
      <w:r w:rsidRPr="00B06C1D">
        <w:rPr>
          <w:rFonts w:asciiTheme="majorHAnsi" w:hAnsiTheme="majorHAnsi" w:cstheme="minorHAnsi"/>
          <w:b/>
          <w:bCs/>
          <w:sz w:val="21"/>
          <w:szCs w:val="21"/>
        </w:rPr>
        <w:t xml:space="preserve">No. </w:t>
      </w:r>
      <w:r w:rsidR="00BB371F" w:rsidRPr="00B06C1D">
        <w:rPr>
          <w:rFonts w:asciiTheme="majorHAnsi" w:hAnsiTheme="majorHAnsi" w:cstheme="minorHAnsi"/>
          <w:b/>
          <w:bCs/>
          <w:sz w:val="21"/>
          <w:szCs w:val="21"/>
        </w:rPr>
        <w:t xml:space="preserve">ZH25S52XGGMTD001 </w:t>
      </w:r>
      <w:r w:rsidRPr="00B06C1D">
        <w:rPr>
          <w:rFonts w:asciiTheme="majorHAnsi" w:hAnsiTheme="majorHAnsi" w:cstheme="minorHAnsi"/>
          <w:b/>
          <w:bCs/>
          <w:sz w:val="21"/>
          <w:szCs w:val="21"/>
        </w:rPr>
        <w:t xml:space="preserve">– </w:t>
      </w:r>
      <w:r w:rsidR="001E45B1" w:rsidRPr="00B06C1D">
        <w:rPr>
          <w:rFonts w:asciiTheme="majorHAnsi" w:hAnsiTheme="majorHAnsi" w:cstheme="minorHAnsi"/>
          <w:b/>
          <w:bCs/>
          <w:sz w:val="21"/>
          <w:szCs w:val="21"/>
        </w:rPr>
        <w:t>223 Packages Gypsum Board</w:t>
      </w:r>
      <w:r w:rsidR="00353F9C" w:rsidRPr="00B06C1D">
        <w:rPr>
          <w:rFonts w:asciiTheme="majorHAnsi" w:hAnsiTheme="majorHAnsi" w:cstheme="minorHAnsi"/>
          <w:b/>
          <w:bCs/>
          <w:sz w:val="21"/>
          <w:szCs w:val="21"/>
        </w:rPr>
        <w:t xml:space="preserve">: </w:t>
      </w:r>
      <w:r w:rsidR="000F7012" w:rsidRPr="00B06C1D">
        <w:rPr>
          <w:rFonts w:asciiTheme="majorHAnsi" w:hAnsiTheme="majorHAnsi" w:cstheme="minorHAnsi"/>
          <w:b/>
          <w:bCs/>
          <w:sz w:val="21"/>
          <w:szCs w:val="21"/>
        </w:rPr>
        <w:t xml:space="preserve"> </w:t>
      </w:r>
      <w:r w:rsidR="003F1B74">
        <w:rPr>
          <w:rFonts w:asciiTheme="majorHAnsi" w:hAnsiTheme="majorHAnsi" w:cstheme="minorHAnsi"/>
          <w:i/>
          <w:iCs/>
          <w:sz w:val="21"/>
          <w:szCs w:val="21"/>
        </w:rPr>
        <w:t>C</w:t>
      </w:r>
      <w:r w:rsidR="00B06C1D" w:rsidRPr="00B06C1D">
        <w:rPr>
          <w:rFonts w:asciiTheme="majorHAnsi" w:hAnsiTheme="majorHAnsi" w:cstheme="minorHAnsi"/>
          <w:i/>
          <w:iCs/>
          <w:sz w:val="21"/>
          <w:szCs w:val="21"/>
        </w:rPr>
        <w:t>argo condition as per a</w:t>
      </w:r>
      <w:r w:rsidR="00B06C1D">
        <w:rPr>
          <w:rFonts w:asciiTheme="majorHAnsi" w:hAnsiTheme="majorHAnsi" w:cstheme="minorHAnsi"/>
          <w:i/>
          <w:iCs/>
          <w:sz w:val="21"/>
          <w:szCs w:val="21"/>
        </w:rPr>
        <w:t>ttached P&amp;I</w:t>
      </w:r>
      <w:r w:rsidR="00B06C1D" w:rsidRPr="00B06C1D">
        <w:rPr>
          <w:rFonts w:asciiTheme="majorHAnsi" w:hAnsiTheme="majorHAnsi" w:cstheme="minorHAnsi"/>
          <w:i/>
          <w:iCs/>
          <w:sz w:val="21"/>
          <w:szCs w:val="21"/>
        </w:rPr>
        <w:t xml:space="preserve"> cargo condition report as a part of this mate's receipt</w:t>
      </w:r>
      <w:r w:rsidR="00C442A9" w:rsidRPr="00B06C1D">
        <w:rPr>
          <w:rFonts w:asciiTheme="majorHAnsi" w:hAnsiTheme="majorHAnsi" w:cstheme="minorHAnsi"/>
          <w:i/>
          <w:iCs/>
          <w:sz w:val="21"/>
          <w:szCs w:val="21"/>
        </w:rPr>
        <w:t xml:space="preserve">; </w:t>
      </w:r>
      <w:r w:rsidR="009643C4">
        <w:rPr>
          <w:rFonts w:asciiTheme="majorHAnsi" w:hAnsiTheme="majorHAnsi" w:cstheme="minorHAnsi"/>
          <w:i/>
          <w:iCs/>
          <w:sz w:val="21"/>
          <w:szCs w:val="21"/>
        </w:rPr>
        <w:t>Q</w:t>
      </w:r>
      <w:r w:rsidR="00B06C1D" w:rsidRPr="00B06C1D">
        <w:rPr>
          <w:rFonts w:asciiTheme="majorHAnsi" w:hAnsiTheme="majorHAnsi" w:cstheme="minorHAnsi"/>
          <w:i/>
          <w:iCs/>
          <w:sz w:val="21"/>
          <w:szCs w:val="21"/>
        </w:rPr>
        <w:t xml:space="preserve">uantity &amp; weight as per tally and shipper's declaration; </w:t>
      </w:r>
      <w:r w:rsidR="009643C4">
        <w:rPr>
          <w:rFonts w:asciiTheme="majorHAnsi" w:hAnsiTheme="majorHAnsi" w:cstheme="minorHAnsi"/>
          <w:i/>
          <w:iCs/>
          <w:sz w:val="21"/>
          <w:szCs w:val="21"/>
        </w:rPr>
        <w:t>Q</w:t>
      </w:r>
      <w:r w:rsidR="00B06C1D" w:rsidRPr="00B06C1D">
        <w:rPr>
          <w:rFonts w:asciiTheme="majorHAnsi" w:hAnsiTheme="majorHAnsi" w:cstheme="minorHAnsi"/>
          <w:i/>
          <w:iCs/>
          <w:sz w:val="21"/>
          <w:szCs w:val="21"/>
        </w:rPr>
        <w:t xml:space="preserve">uality unknown; </w:t>
      </w:r>
      <w:r w:rsidR="009643C4">
        <w:rPr>
          <w:rFonts w:asciiTheme="majorHAnsi" w:hAnsiTheme="majorHAnsi" w:cstheme="minorHAnsi"/>
          <w:i/>
          <w:iCs/>
          <w:sz w:val="21"/>
          <w:szCs w:val="21"/>
        </w:rPr>
        <w:t>O</w:t>
      </w:r>
      <w:r w:rsidR="00B06C1D" w:rsidRPr="00B06C1D">
        <w:rPr>
          <w:rFonts w:asciiTheme="majorHAnsi" w:hAnsiTheme="majorHAnsi" w:cstheme="minorHAnsi"/>
          <w:i/>
          <w:iCs/>
          <w:sz w:val="21"/>
          <w:szCs w:val="21"/>
        </w:rPr>
        <w:t xml:space="preserve">uter packaging bags locally dirty; </w:t>
      </w:r>
      <w:r w:rsidR="009643C4">
        <w:rPr>
          <w:rFonts w:asciiTheme="majorHAnsi" w:hAnsiTheme="majorHAnsi" w:cstheme="minorHAnsi"/>
          <w:i/>
          <w:iCs/>
          <w:sz w:val="21"/>
          <w:szCs w:val="21"/>
        </w:rPr>
        <w:t>S</w:t>
      </w:r>
      <w:r w:rsidR="00B06C1D" w:rsidRPr="00B06C1D">
        <w:rPr>
          <w:rFonts w:asciiTheme="majorHAnsi" w:hAnsiTheme="majorHAnsi" w:cstheme="minorHAnsi"/>
          <w:i/>
          <w:iCs/>
          <w:sz w:val="21"/>
          <w:szCs w:val="21"/>
        </w:rPr>
        <w:t xml:space="preserve">uffered varying degrees of fire damages during loading, </w:t>
      </w:r>
      <w:r w:rsidR="009643C4" w:rsidRPr="00B06C1D">
        <w:rPr>
          <w:rFonts w:asciiTheme="majorHAnsi" w:hAnsiTheme="majorHAnsi" w:cstheme="minorHAnsi"/>
          <w:i/>
          <w:iCs/>
          <w:sz w:val="21"/>
          <w:szCs w:val="21"/>
        </w:rPr>
        <w:t>e.g.,</w:t>
      </w:r>
      <w:r w:rsidR="00B06C1D" w:rsidRPr="00B06C1D">
        <w:rPr>
          <w:rFonts w:asciiTheme="majorHAnsi" w:hAnsiTheme="majorHAnsi" w:cstheme="minorHAnsi"/>
          <w:i/>
          <w:iCs/>
          <w:sz w:val="21"/>
          <w:szCs w:val="21"/>
        </w:rPr>
        <w:t xml:space="preserve"> burnt, heat damage, smoke &amp; soot damage, water or contamination damage from firefighting agents.</w:t>
      </w:r>
    </w:p>
    <w:p w14:paraId="5FD42FDD" w14:textId="50438FC7" w:rsidR="008D54D2" w:rsidRPr="00EC165E" w:rsidRDefault="00843CFB" w:rsidP="00E675CE">
      <w:pPr>
        <w:pStyle w:val="ListParagraph"/>
        <w:numPr>
          <w:ilvl w:val="0"/>
          <w:numId w:val="30"/>
        </w:numPr>
        <w:spacing w:after="120"/>
        <w:ind w:left="1267"/>
        <w:contextualSpacing w:val="0"/>
        <w:jc w:val="both"/>
        <w:rPr>
          <w:rFonts w:asciiTheme="majorHAnsi" w:hAnsiTheme="majorHAnsi" w:cstheme="minorHAnsi"/>
          <w:b/>
          <w:bCs/>
          <w:sz w:val="21"/>
          <w:szCs w:val="21"/>
        </w:rPr>
      </w:pPr>
      <w:r w:rsidRPr="00B0124E">
        <w:rPr>
          <w:rFonts w:asciiTheme="majorHAnsi" w:hAnsiTheme="majorHAnsi" w:cstheme="minorHAnsi"/>
          <w:b/>
          <w:bCs/>
          <w:sz w:val="21"/>
          <w:szCs w:val="21"/>
        </w:rPr>
        <w:t xml:space="preserve">No. </w:t>
      </w:r>
      <w:r w:rsidR="004C58D7" w:rsidRPr="00B0124E">
        <w:rPr>
          <w:rFonts w:asciiTheme="majorHAnsi" w:hAnsiTheme="majorHAnsi" w:cstheme="minorHAnsi"/>
          <w:b/>
          <w:bCs/>
          <w:sz w:val="21"/>
          <w:szCs w:val="21"/>
        </w:rPr>
        <w:t>ZH2</w:t>
      </w:r>
      <w:r w:rsidR="00CB791E">
        <w:rPr>
          <w:rFonts w:asciiTheme="majorHAnsi" w:hAnsiTheme="majorHAnsi" w:cstheme="minorHAnsi"/>
          <w:b/>
          <w:bCs/>
          <w:sz w:val="21"/>
          <w:szCs w:val="21"/>
        </w:rPr>
        <w:t>5</w:t>
      </w:r>
      <w:r w:rsidR="004C58D7" w:rsidRPr="00B0124E">
        <w:rPr>
          <w:rFonts w:asciiTheme="majorHAnsi" w:hAnsiTheme="majorHAnsi" w:cstheme="minorHAnsi"/>
          <w:b/>
          <w:bCs/>
          <w:sz w:val="21"/>
          <w:szCs w:val="21"/>
        </w:rPr>
        <w:t>S52XGGMTD021</w:t>
      </w:r>
      <w:r w:rsidRPr="00B0124E">
        <w:rPr>
          <w:rFonts w:asciiTheme="majorHAnsi" w:hAnsiTheme="majorHAnsi" w:cstheme="minorHAnsi"/>
          <w:b/>
          <w:bCs/>
          <w:sz w:val="21"/>
          <w:szCs w:val="21"/>
        </w:rPr>
        <w:t xml:space="preserve"> – </w:t>
      </w:r>
      <w:r w:rsidR="004C58D7" w:rsidRPr="00B0124E">
        <w:rPr>
          <w:rFonts w:asciiTheme="majorHAnsi" w:hAnsiTheme="majorHAnsi" w:cstheme="minorHAnsi"/>
          <w:b/>
          <w:bCs/>
          <w:sz w:val="21"/>
          <w:szCs w:val="21"/>
        </w:rPr>
        <w:t>480</w:t>
      </w:r>
      <w:r w:rsidRPr="00B0124E">
        <w:rPr>
          <w:rFonts w:asciiTheme="majorHAnsi" w:hAnsiTheme="majorHAnsi" w:cstheme="minorHAnsi"/>
          <w:b/>
          <w:bCs/>
          <w:sz w:val="21"/>
          <w:szCs w:val="21"/>
        </w:rPr>
        <w:t xml:space="preserve"> packages</w:t>
      </w:r>
      <w:r w:rsidR="004C58D7" w:rsidRPr="00B0124E">
        <w:rPr>
          <w:rFonts w:asciiTheme="majorHAnsi" w:hAnsiTheme="majorHAnsi" w:cstheme="minorHAnsi"/>
          <w:b/>
          <w:bCs/>
          <w:sz w:val="21"/>
          <w:szCs w:val="21"/>
        </w:rPr>
        <w:t xml:space="preserve"> UPN / ANGLE, Flat Bar &amp; IPE,</w:t>
      </w:r>
      <w:r w:rsidRPr="00B0124E">
        <w:rPr>
          <w:rFonts w:asciiTheme="majorHAnsi" w:hAnsiTheme="majorHAnsi" w:cstheme="minorHAnsi"/>
          <w:b/>
          <w:bCs/>
          <w:sz w:val="21"/>
          <w:szCs w:val="21"/>
        </w:rPr>
        <w:t xml:space="preserve"> </w:t>
      </w:r>
      <w:r w:rsidR="001A697F" w:rsidRPr="00B0124E">
        <w:rPr>
          <w:rFonts w:asciiTheme="majorHAnsi" w:hAnsiTheme="majorHAnsi" w:cstheme="minorHAnsi"/>
          <w:b/>
          <w:bCs/>
          <w:sz w:val="21"/>
          <w:szCs w:val="21"/>
        </w:rPr>
        <w:t>CRS &amp; HRS</w:t>
      </w:r>
      <w:r w:rsidR="00A478D2" w:rsidRPr="00B0124E">
        <w:rPr>
          <w:rFonts w:asciiTheme="majorHAnsi" w:hAnsiTheme="majorHAnsi" w:cstheme="minorHAnsi"/>
          <w:b/>
          <w:bCs/>
          <w:sz w:val="21"/>
          <w:szCs w:val="21"/>
        </w:rPr>
        <w:t>:</w:t>
      </w:r>
      <w:r w:rsidRPr="00B0124E">
        <w:rPr>
          <w:rFonts w:asciiTheme="majorHAnsi" w:hAnsiTheme="majorHAnsi" w:cstheme="minorHAnsi"/>
          <w:b/>
          <w:bCs/>
          <w:sz w:val="21"/>
          <w:szCs w:val="21"/>
        </w:rPr>
        <w:t xml:space="preserve"> </w:t>
      </w:r>
      <w:r w:rsidR="00656738" w:rsidRPr="001206A5">
        <w:rPr>
          <w:rFonts w:asciiTheme="majorHAnsi" w:hAnsiTheme="majorHAnsi" w:cstheme="minorHAnsi"/>
          <w:i/>
          <w:iCs/>
          <w:sz w:val="21"/>
          <w:szCs w:val="21"/>
        </w:rPr>
        <w:t>Partly rust stained.</w:t>
      </w:r>
      <w:r w:rsidR="00CE5997" w:rsidRPr="001206A5">
        <w:rPr>
          <w:rFonts w:asciiTheme="majorHAnsi" w:hAnsiTheme="majorHAnsi" w:cstheme="minorHAnsi"/>
          <w:i/>
          <w:iCs/>
          <w:sz w:val="21"/>
          <w:szCs w:val="21"/>
        </w:rPr>
        <w:t xml:space="preserve"> </w:t>
      </w:r>
      <w:r w:rsidR="00656738" w:rsidRPr="001206A5">
        <w:rPr>
          <w:rFonts w:asciiTheme="majorHAnsi" w:hAnsiTheme="majorHAnsi" w:cstheme="minorHAnsi"/>
          <w:i/>
          <w:iCs/>
          <w:sz w:val="21"/>
          <w:szCs w:val="21"/>
        </w:rPr>
        <w:t>Edge/flange locally indented/nicked 2-4 pieces</w:t>
      </w:r>
      <w:r w:rsidR="00CE5997" w:rsidRPr="001206A5">
        <w:rPr>
          <w:rFonts w:asciiTheme="majorHAnsi" w:hAnsiTheme="majorHAnsi" w:cstheme="minorHAnsi"/>
          <w:i/>
          <w:iCs/>
          <w:sz w:val="21"/>
          <w:szCs w:val="21"/>
        </w:rPr>
        <w:t xml:space="preserve">; </w:t>
      </w:r>
      <w:r w:rsidR="00656738" w:rsidRPr="001206A5">
        <w:rPr>
          <w:rFonts w:asciiTheme="majorHAnsi" w:hAnsiTheme="majorHAnsi" w:cstheme="minorHAnsi"/>
          <w:i/>
          <w:iCs/>
          <w:sz w:val="21"/>
          <w:szCs w:val="21"/>
        </w:rPr>
        <w:t>Bent at ends 1-2 pieces, affect 2 bundles;</w:t>
      </w:r>
      <w:r w:rsidR="00CE5997" w:rsidRPr="001206A5">
        <w:rPr>
          <w:rFonts w:asciiTheme="majorHAnsi" w:hAnsiTheme="majorHAnsi" w:cstheme="minorHAnsi"/>
          <w:i/>
          <w:iCs/>
          <w:sz w:val="21"/>
          <w:szCs w:val="21"/>
        </w:rPr>
        <w:t xml:space="preserve"> </w:t>
      </w:r>
      <w:r w:rsidR="00656738" w:rsidRPr="001206A5">
        <w:rPr>
          <w:rFonts w:asciiTheme="majorHAnsi" w:hAnsiTheme="majorHAnsi" w:cstheme="minorHAnsi"/>
          <w:i/>
          <w:iCs/>
          <w:sz w:val="21"/>
          <w:szCs w:val="21"/>
        </w:rPr>
        <w:t>Strapping bands broken 1-2 pieces</w:t>
      </w:r>
      <w:r w:rsidR="00CE5997" w:rsidRPr="001206A5">
        <w:rPr>
          <w:rFonts w:asciiTheme="majorHAnsi" w:hAnsiTheme="majorHAnsi" w:cstheme="minorHAnsi"/>
          <w:i/>
          <w:iCs/>
          <w:sz w:val="21"/>
          <w:szCs w:val="21"/>
        </w:rPr>
        <w:t>,</w:t>
      </w:r>
      <w:r w:rsidR="00656738" w:rsidRPr="001206A5">
        <w:rPr>
          <w:rFonts w:asciiTheme="majorHAnsi" w:hAnsiTheme="majorHAnsi" w:cstheme="minorHAnsi"/>
          <w:i/>
          <w:iCs/>
          <w:sz w:val="21"/>
          <w:szCs w:val="21"/>
        </w:rPr>
        <w:t xml:space="preserve"> affect 15 bundles; Suffered varying </w:t>
      </w:r>
      <w:r w:rsidR="00CE5997" w:rsidRPr="001206A5">
        <w:rPr>
          <w:rFonts w:asciiTheme="majorHAnsi" w:hAnsiTheme="majorHAnsi" w:cstheme="minorHAnsi"/>
          <w:i/>
          <w:iCs/>
          <w:sz w:val="21"/>
          <w:szCs w:val="21"/>
        </w:rPr>
        <w:t>degrees</w:t>
      </w:r>
      <w:r w:rsidR="00656738" w:rsidRPr="001206A5">
        <w:rPr>
          <w:rFonts w:asciiTheme="majorHAnsi" w:hAnsiTheme="majorHAnsi" w:cstheme="minorHAnsi"/>
          <w:i/>
          <w:iCs/>
          <w:sz w:val="21"/>
          <w:szCs w:val="21"/>
        </w:rPr>
        <w:t xml:space="preserve"> of fire damages during loading, e.g., burnt. heat damage, smoke &amp; soot damage, water or contamination damage from firefighting agents</w:t>
      </w:r>
      <w:r w:rsidR="00CE5997" w:rsidRPr="001206A5">
        <w:rPr>
          <w:rFonts w:asciiTheme="majorHAnsi" w:hAnsiTheme="majorHAnsi" w:cstheme="minorHAnsi"/>
          <w:i/>
          <w:iCs/>
          <w:sz w:val="21"/>
          <w:szCs w:val="21"/>
        </w:rPr>
        <w:t xml:space="preserve">; </w:t>
      </w:r>
      <w:r w:rsidR="004741C9" w:rsidRPr="001206A5">
        <w:rPr>
          <w:rFonts w:asciiTheme="majorHAnsi" w:hAnsiTheme="majorHAnsi" w:cstheme="minorHAnsi"/>
          <w:i/>
          <w:iCs/>
          <w:sz w:val="21"/>
          <w:szCs w:val="21"/>
        </w:rPr>
        <w:t>Locally stained oil/grease, affect 5 bundles; Flat bars stored in open air without cover; Locally stained with oil/grease; Stored in open air without cover; Locally rust stained</w:t>
      </w:r>
      <w:r w:rsidR="00B0124E" w:rsidRPr="001206A5">
        <w:rPr>
          <w:rFonts w:asciiTheme="majorHAnsi" w:hAnsiTheme="majorHAnsi" w:cstheme="minorHAnsi"/>
          <w:i/>
          <w:iCs/>
          <w:sz w:val="21"/>
          <w:szCs w:val="21"/>
        </w:rPr>
        <w:t xml:space="preserve">. </w:t>
      </w:r>
      <w:r w:rsidR="004741C9" w:rsidRPr="001206A5">
        <w:rPr>
          <w:rFonts w:asciiTheme="majorHAnsi" w:hAnsiTheme="majorHAnsi" w:cstheme="minorHAnsi"/>
          <w:i/>
          <w:iCs/>
          <w:sz w:val="21"/>
          <w:szCs w:val="21"/>
        </w:rPr>
        <w:t>Bars/Oats locally nicked/indented 2-5 pieces</w:t>
      </w:r>
      <w:r w:rsidR="00B0124E" w:rsidRPr="001206A5">
        <w:rPr>
          <w:rFonts w:asciiTheme="majorHAnsi" w:hAnsiTheme="majorHAnsi" w:cstheme="minorHAnsi"/>
          <w:i/>
          <w:iCs/>
          <w:sz w:val="21"/>
          <w:szCs w:val="21"/>
        </w:rPr>
        <w:t xml:space="preserve">; </w:t>
      </w:r>
      <w:r w:rsidR="004741C9" w:rsidRPr="001206A5">
        <w:rPr>
          <w:rFonts w:asciiTheme="majorHAnsi" w:hAnsiTheme="majorHAnsi" w:cstheme="minorHAnsi"/>
          <w:i/>
          <w:iCs/>
          <w:sz w:val="21"/>
          <w:szCs w:val="21"/>
        </w:rPr>
        <w:t>Locally rust stained for hot rolled sheets</w:t>
      </w:r>
      <w:r w:rsidR="00B0124E" w:rsidRPr="001206A5">
        <w:rPr>
          <w:rFonts w:asciiTheme="majorHAnsi" w:hAnsiTheme="majorHAnsi" w:cstheme="minorHAnsi"/>
          <w:i/>
          <w:iCs/>
          <w:sz w:val="21"/>
          <w:szCs w:val="21"/>
        </w:rPr>
        <w:t xml:space="preserve">; </w:t>
      </w:r>
      <w:r w:rsidR="004741C9" w:rsidRPr="001206A5">
        <w:rPr>
          <w:rFonts w:asciiTheme="majorHAnsi" w:hAnsiTheme="majorHAnsi" w:cstheme="minorHAnsi"/>
          <w:i/>
          <w:iCs/>
          <w:sz w:val="21"/>
          <w:szCs w:val="21"/>
        </w:rPr>
        <w:t>Locally chafed for hot rolled sheets</w:t>
      </w:r>
      <w:r w:rsidR="00B0124E" w:rsidRPr="001206A5">
        <w:rPr>
          <w:rFonts w:asciiTheme="majorHAnsi" w:hAnsiTheme="majorHAnsi" w:cstheme="minorHAnsi"/>
          <w:i/>
          <w:iCs/>
          <w:sz w:val="21"/>
          <w:szCs w:val="21"/>
        </w:rPr>
        <w:t xml:space="preserve">; </w:t>
      </w:r>
      <w:r w:rsidR="004741C9" w:rsidRPr="001206A5">
        <w:rPr>
          <w:rFonts w:asciiTheme="majorHAnsi" w:hAnsiTheme="majorHAnsi" w:cstheme="minorHAnsi"/>
          <w:i/>
          <w:iCs/>
          <w:sz w:val="21"/>
          <w:szCs w:val="21"/>
        </w:rPr>
        <w:t>Wrappings of cold rolled sheet detached and repaired</w:t>
      </w:r>
      <w:r w:rsidR="00B0124E" w:rsidRPr="001206A5">
        <w:rPr>
          <w:rFonts w:asciiTheme="majorHAnsi" w:hAnsiTheme="majorHAnsi" w:cstheme="minorHAnsi"/>
          <w:i/>
          <w:iCs/>
          <w:sz w:val="21"/>
          <w:szCs w:val="21"/>
        </w:rPr>
        <w:t xml:space="preserve">, </w:t>
      </w:r>
      <w:r w:rsidR="004741C9" w:rsidRPr="001206A5">
        <w:rPr>
          <w:rFonts w:asciiTheme="majorHAnsi" w:hAnsiTheme="majorHAnsi" w:cstheme="minorHAnsi"/>
          <w:i/>
          <w:iCs/>
          <w:sz w:val="21"/>
          <w:szCs w:val="21"/>
        </w:rPr>
        <w:t xml:space="preserve">affected </w:t>
      </w:r>
      <w:r w:rsidR="00B0124E" w:rsidRPr="001206A5">
        <w:rPr>
          <w:rFonts w:asciiTheme="majorHAnsi" w:hAnsiTheme="majorHAnsi" w:cstheme="minorHAnsi"/>
          <w:i/>
          <w:iCs/>
          <w:sz w:val="21"/>
          <w:szCs w:val="21"/>
        </w:rPr>
        <w:t>1</w:t>
      </w:r>
      <w:r w:rsidR="004741C9" w:rsidRPr="001206A5">
        <w:rPr>
          <w:rFonts w:asciiTheme="majorHAnsi" w:hAnsiTheme="majorHAnsi" w:cstheme="minorHAnsi"/>
          <w:i/>
          <w:iCs/>
          <w:sz w:val="21"/>
          <w:szCs w:val="21"/>
        </w:rPr>
        <w:t xml:space="preserve"> package</w:t>
      </w:r>
      <w:r w:rsidR="00B0124E" w:rsidRPr="001206A5">
        <w:rPr>
          <w:rFonts w:asciiTheme="majorHAnsi" w:hAnsiTheme="majorHAnsi" w:cstheme="minorHAnsi"/>
          <w:i/>
          <w:iCs/>
          <w:sz w:val="21"/>
          <w:szCs w:val="21"/>
        </w:rPr>
        <w:t xml:space="preserve">; </w:t>
      </w:r>
      <w:r w:rsidR="004741C9" w:rsidRPr="001206A5">
        <w:rPr>
          <w:rFonts w:asciiTheme="majorHAnsi" w:hAnsiTheme="majorHAnsi" w:cstheme="minorHAnsi"/>
          <w:i/>
          <w:iCs/>
          <w:sz w:val="21"/>
          <w:szCs w:val="21"/>
        </w:rPr>
        <w:t>Upper wrappings locally indented/</w:t>
      </w:r>
      <w:r w:rsidR="00B0124E" w:rsidRPr="001206A5">
        <w:rPr>
          <w:rFonts w:asciiTheme="majorHAnsi" w:hAnsiTheme="majorHAnsi" w:cstheme="minorHAnsi"/>
          <w:i/>
          <w:iCs/>
          <w:sz w:val="21"/>
          <w:szCs w:val="21"/>
        </w:rPr>
        <w:t>buckled. Lower</w:t>
      </w:r>
      <w:r w:rsidR="004741C9" w:rsidRPr="001206A5">
        <w:rPr>
          <w:rFonts w:asciiTheme="majorHAnsi" w:hAnsiTheme="majorHAnsi" w:cstheme="minorHAnsi"/>
          <w:i/>
          <w:iCs/>
          <w:sz w:val="21"/>
          <w:szCs w:val="21"/>
        </w:rPr>
        <w:t xml:space="preserve"> wrappings locally tom with inner contents exposed. Wrappings locally indented/buckled/lacerated</w:t>
      </w:r>
      <w:r w:rsidR="00B0124E" w:rsidRPr="001206A5">
        <w:rPr>
          <w:rFonts w:asciiTheme="majorHAnsi" w:hAnsiTheme="majorHAnsi" w:cstheme="minorHAnsi"/>
          <w:i/>
          <w:iCs/>
          <w:sz w:val="21"/>
          <w:szCs w:val="21"/>
        </w:rPr>
        <w:t xml:space="preserve">; </w:t>
      </w:r>
      <w:r w:rsidR="004741C9" w:rsidRPr="001206A5">
        <w:rPr>
          <w:rFonts w:asciiTheme="majorHAnsi" w:hAnsiTheme="majorHAnsi" w:cstheme="minorHAnsi"/>
          <w:i/>
          <w:iCs/>
          <w:sz w:val="21"/>
          <w:szCs w:val="21"/>
        </w:rPr>
        <w:t xml:space="preserve">Wrappings Locally </w:t>
      </w:r>
      <w:r w:rsidR="00B0124E" w:rsidRPr="001206A5">
        <w:rPr>
          <w:rFonts w:asciiTheme="majorHAnsi" w:hAnsiTheme="majorHAnsi" w:cstheme="minorHAnsi"/>
          <w:i/>
          <w:iCs/>
          <w:sz w:val="21"/>
          <w:szCs w:val="21"/>
        </w:rPr>
        <w:t>ru</w:t>
      </w:r>
      <w:r w:rsidR="004741C9" w:rsidRPr="001206A5">
        <w:rPr>
          <w:rFonts w:asciiTheme="majorHAnsi" w:hAnsiTheme="majorHAnsi" w:cstheme="minorHAnsi"/>
          <w:i/>
          <w:iCs/>
          <w:sz w:val="21"/>
          <w:szCs w:val="21"/>
        </w:rPr>
        <w:t>st staine</w:t>
      </w:r>
      <w:r w:rsidR="00B0124E" w:rsidRPr="001206A5">
        <w:rPr>
          <w:rFonts w:asciiTheme="majorHAnsi" w:hAnsiTheme="majorHAnsi" w:cstheme="minorHAnsi"/>
          <w:i/>
          <w:iCs/>
          <w:sz w:val="21"/>
          <w:szCs w:val="21"/>
        </w:rPr>
        <w:t xml:space="preserve">d; </w:t>
      </w:r>
      <w:r w:rsidR="004741C9" w:rsidRPr="001206A5">
        <w:rPr>
          <w:rFonts w:asciiTheme="majorHAnsi" w:hAnsiTheme="majorHAnsi" w:cstheme="minorHAnsi"/>
          <w:i/>
          <w:iCs/>
          <w:sz w:val="21"/>
          <w:szCs w:val="21"/>
        </w:rPr>
        <w:t xml:space="preserve">Cargo </w:t>
      </w:r>
      <w:r w:rsidR="00B0124E" w:rsidRPr="001206A5">
        <w:rPr>
          <w:rFonts w:asciiTheme="majorHAnsi" w:hAnsiTheme="majorHAnsi" w:cstheme="minorHAnsi"/>
          <w:i/>
          <w:iCs/>
          <w:sz w:val="21"/>
          <w:szCs w:val="21"/>
        </w:rPr>
        <w:t>condition</w:t>
      </w:r>
      <w:r w:rsidR="004741C9" w:rsidRPr="001206A5">
        <w:rPr>
          <w:rFonts w:asciiTheme="majorHAnsi" w:hAnsiTheme="majorHAnsi" w:cstheme="minorHAnsi"/>
          <w:i/>
          <w:iCs/>
          <w:sz w:val="21"/>
          <w:szCs w:val="21"/>
        </w:rPr>
        <w:t xml:space="preserve"> as per attached P&amp;</w:t>
      </w:r>
      <w:r w:rsidR="00B0124E" w:rsidRPr="001206A5">
        <w:rPr>
          <w:rFonts w:asciiTheme="majorHAnsi" w:hAnsiTheme="majorHAnsi" w:cstheme="minorHAnsi"/>
          <w:i/>
          <w:iCs/>
          <w:sz w:val="21"/>
          <w:szCs w:val="21"/>
        </w:rPr>
        <w:t>I</w:t>
      </w:r>
      <w:r w:rsidR="004741C9" w:rsidRPr="001206A5">
        <w:rPr>
          <w:rFonts w:asciiTheme="majorHAnsi" w:hAnsiTheme="majorHAnsi" w:cstheme="minorHAnsi"/>
          <w:i/>
          <w:iCs/>
          <w:sz w:val="21"/>
          <w:szCs w:val="21"/>
        </w:rPr>
        <w:t>,</w:t>
      </w:r>
      <w:r w:rsidR="00B0124E" w:rsidRPr="001206A5">
        <w:rPr>
          <w:rFonts w:asciiTheme="majorHAnsi" w:hAnsiTheme="majorHAnsi" w:cstheme="minorHAnsi"/>
          <w:i/>
          <w:iCs/>
          <w:sz w:val="21"/>
          <w:szCs w:val="21"/>
        </w:rPr>
        <w:t xml:space="preserve"> </w:t>
      </w:r>
      <w:r w:rsidR="004741C9" w:rsidRPr="001206A5">
        <w:rPr>
          <w:rFonts w:asciiTheme="majorHAnsi" w:hAnsiTheme="majorHAnsi" w:cstheme="minorHAnsi"/>
          <w:i/>
          <w:iCs/>
          <w:sz w:val="21"/>
          <w:szCs w:val="21"/>
        </w:rPr>
        <w:t xml:space="preserve">Cargo condition </w:t>
      </w:r>
      <w:r w:rsidR="003823C9" w:rsidRPr="001206A5">
        <w:rPr>
          <w:rFonts w:asciiTheme="majorHAnsi" w:hAnsiTheme="majorHAnsi" w:cstheme="minorHAnsi"/>
          <w:i/>
          <w:iCs/>
          <w:sz w:val="21"/>
          <w:szCs w:val="21"/>
        </w:rPr>
        <w:t>report</w:t>
      </w:r>
      <w:r w:rsidR="004741C9" w:rsidRPr="001206A5">
        <w:rPr>
          <w:rFonts w:asciiTheme="majorHAnsi" w:hAnsiTheme="majorHAnsi" w:cstheme="minorHAnsi"/>
          <w:i/>
          <w:iCs/>
          <w:sz w:val="21"/>
          <w:szCs w:val="21"/>
        </w:rPr>
        <w:t xml:space="preserve"> as a </w:t>
      </w:r>
      <w:r w:rsidR="003823C9" w:rsidRPr="001206A5">
        <w:rPr>
          <w:rFonts w:asciiTheme="majorHAnsi" w:hAnsiTheme="majorHAnsi" w:cstheme="minorHAnsi"/>
          <w:i/>
          <w:iCs/>
          <w:sz w:val="21"/>
          <w:szCs w:val="21"/>
        </w:rPr>
        <w:t xml:space="preserve">part </w:t>
      </w:r>
      <w:r w:rsidR="004741C9" w:rsidRPr="001206A5">
        <w:rPr>
          <w:rFonts w:asciiTheme="majorHAnsi" w:hAnsiTheme="majorHAnsi" w:cstheme="minorHAnsi"/>
          <w:i/>
          <w:iCs/>
          <w:sz w:val="21"/>
          <w:szCs w:val="21"/>
        </w:rPr>
        <w:t xml:space="preserve">of this mate's receipt. </w:t>
      </w:r>
      <w:r w:rsidR="00EC165E" w:rsidRPr="001206A5">
        <w:rPr>
          <w:rFonts w:asciiTheme="majorHAnsi" w:hAnsiTheme="majorHAnsi" w:cstheme="minorHAnsi"/>
          <w:i/>
          <w:iCs/>
          <w:sz w:val="21"/>
          <w:szCs w:val="21"/>
        </w:rPr>
        <w:t>Quantity</w:t>
      </w:r>
      <w:r w:rsidR="004741C9" w:rsidRPr="001206A5">
        <w:rPr>
          <w:rFonts w:asciiTheme="majorHAnsi" w:hAnsiTheme="majorHAnsi" w:cstheme="minorHAnsi"/>
          <w:i/>
          <w:iCs/>
          <w:sz w:val="21"/>
          <w:szCs w:val="21"/>
        </w:rPr>
        <w:t>/weight as per tally and shipp</w:t>
      </w:r>
      <w:r w:rsidR="00EC165E" w:rsidRPr="001206A5">
        <w:rPr>
          <w:rFonts w:asciiTheme="majorHAnsi" w:hAnsiTheme="majorHAnsi" w:cstheme="minorHAnsi"/>
          <w:i/>
          <w:iCs/>
          <w:sz w:val="21"/>
          <w:szCs w:val="21"/>
        </w:rPr>
        <w:t xml:space="preserve">er’s </w:t>
      </w:r>
      <w:r w:rsidR="004741C9" w:rsidRPr="001206A5">
        <w:rPr>
          <w:rFonts w:asciiTheme="majorHAnsi" w:hAnsiTheme="majorHAnsi" w:cstheme="minorHAnsi"/>
          <w:i/>
          <w:iCs/>
          <w:sz w:val="21"/>
          <w:szCs w:val="21"/>
        </w:rPr>
        <w:t>declaration</w:t>
      </w:r>
      <w:r w:rsidR="00EC165E" w:rsidRPr="001206A5">
        <w:rPr>
          <w:rFonts w:asciiTheme="majorHAnsi" w:hAnsiTheme="majorHAnsi" w:cstheme="minorHAnsi"/>
          <w:i/>
          <w:iCs/>
          <w:sz w:val="21"/>
          <w:szCs w:val="21"/>
        </w:rPr>
        <w:t xml:space="preserve">; </w:t>
      </w:r>
      <w:r w:rsidR="004741C9" w:rsidRPr="001206A5">
        <w:rPr>
          <w:rFonts w:asciiTheme="majorHAnsi" w:hAnsiTheme="majorHAnsi" w:cstheme="minorHAnsi"/>
          <w:i/>
          <w:iCs/>
          <w:sz w:val="21"/>
          <w:szCs w:val="21"/>
        </w:rPr>
        <w:t>Quality unknown.</w:t>
      </w:r>
    </w:p>
    <w:p w14:paraId="423E9532" w14:textId="1F25C299" w:rsidR="006E7555" w:rsidRDefault="00EC165E" w:rsidP="0084379A">
      <w:pPr>
        <w:pStyle w:val="ListParagraph"/>
        <w:numPr>
          <w:ilvl w:val="0"/>
          <w:numId w:val="30"/>
        </w:numPr>
        <w:spacing w:after="120"/>
        <w:ind w:left="1267"/>
        <w:contextualSpacing w:val="0"/>
        <w:jc w:val="both"/>
        <w:rPr>
          <w:rFonts w:asciiTheme="majorHAnsi" w:hAnsiTheme="majorHAnsi" w:cstheme="minorHAnsi"/>
          <w:i/>
          <w:iCs/>
          <w:sz w:val="21"/>
          <w:szCs w:val="21"/>
        </w:rPr>
      </w:pPr>
      <w:r w:rsidRPr="0084379A">
        <w:rPr>
          <w:rFonts w:asciiTheme="majorHAnsi" w:hAnsiTheme="majorHAnsi" w:cstheme="minorHAnsi"/>
          <w:b/>
          <w:bCs/>
          <w:sz w:val="21"/>
          <w:szCs w:val="21"/>
        </w:rPr>
        <w:t>No. ZH2</w:t>
      </w:r>
      <w:r w:rsidR="00CB791E" w:rsidRPr="0084379A">
        <w:rPr>
          <w:rFonts w:asciiTheme="majorHAnsi" w:hAnsiTheme="majorHAnsi" w:cstheme="minorHAnsi"/>
          <w:b/>
          <w:bCs/>
          <w:sz w:val="21"/>
          <w:szCs w:val="21"/>
        </w:rPr>
        <w:t>5</w:t>
      </w:r>
      <w:r w:rsidRPr="0084379A">
        <w:rPr>
          <w:rFonts w:asciiTheme="majorHAnsi" w:hAnsiTheme="majorHAnsi" w:cstheme="minorHAnsi"/>
          <w:b/>
          <w:bCs/>
          <w:sz w:val="21"/>
          <w:szCs w:val="21"/>
        </w:rPr>
        <w:t>S52XGGMTD02</w:t>
      </w:r>
      <w:r w:rsidR="00CB791E" w:rsidRPr="0084379A">
        <w:rPr>
          <w:rFonts w:asciiTheme="majorHAnsi" w:hAnsiTheme="majorHAnsi" w:cstheme="minorHAnsi"/>
          <w:b/>
          <w:bCs/>
          <w:sz w:val="21"/>
          <w:szCs w:val="21"/>
        </w:rPr>
        <w:t>8</w:t>
      </w:r>
      <w:r w:rsidRPr="0084379A">
        <w:rPr>
          <w:rFonts w:asciiTheme="majorHAnsi" w:hAnsiTheme="majorHAnsi" w:cstheme="minorHAnsi"/>
          <w:b/>
          <w:bCs/>
          <w:sz w:val="21"/>
          <w:szCs w:val="21"/>
        </w:rPr>
        <w:t xml:space="preserve"> – 4</w:t>
      </w:r>
      <w:r w:rsidR="0084379A">
        <w:rPr>
          <w:rFonts w:asciiTheme="majorHAnsi" w:hAnsiTheme="majorHAnsi" w:cstheme="minorHAnsi"/>
          <w:b/>
          <w:bCs/>
          <w:sz w:val="21"/>
          <w:szCs w:val="21"/>
        </w:rPr>
        <w:t>22</w:t>
      </w:r>
      <w:r w:rsidRPr="0084379A">
        <w:rPr>
          <w:rFonts w:asciiTheme="majorHAnsi" w:hAnsiTheme="majorHAnsi" w:cstheme="minorHAnsi"/>
          <w:b/>
          <w:bCs/>
          <w:sz w:val="21"/>
          <w:szCs w:val="21"/>
        </w:rPr>
        <w:t xml:space="preserve"> packages CRS &amp; HRS</w:t>
      </w:r>
      <w:r w:rsidR="000273A9">
        <w:rPr>
          <w:rFonts w:asciiTheme="majorHAnsi" w:hAnsiTheme="majorHAnsi" w:cstheme="minorHAnsi"/>
          <w:b/>
          <w:bCs/>
          <w:sz w:val="21"/>
          <w:szCs w:val="21"/>
        </w:rPr>
        <w:t>, Naval Sheet</w:t>
      </w:r>
      <w:r w:rsidRPr="0032486A">
        <w:rPr>
          <w:rFonts w:asciiTheme="majorHAnsi" w:hAnsiTheme="majorHAnsi" w:cstheme="minorHAnsi"/>
          <w:b/>
          <w:bCs/>
          <w:i/>
          <w:iCs/>
          <w:sz w:val="21"/>
          <w:szCs w:val="21"/>
        </w:rPr>
        <w:t>:</w:t>
      </w:r>
      <w:r w:rsidR="006E7555" w:rsidRPr="0032486A">
        <w:rPr>
          <w:rFonts w:asciiTheme="majorHAnsi" w:hAnsiTheme="majorHAnsi" w:cstheme="minorHAnsi"/>
          <w:b/>
          <w:bCs/>
          <w:i/>
          <w:iCs/>
          <w:sz w:val="21"/>
          <w:szCs w:val="21"/>
        </w:rPr>
        <w:t xml:space="preserve"> </w:t>
      </w:r>
      <w:r w:rsidR="006E7555" w:rsidRPr="0084379A">
        <w:rPr>
          <w:rFonts w:asciiTheme="majorHAnsi" w:hAnsiTheme="majorHAnsi" w:cstheme="minorHAnsi"/>
          <w:i/>
          <w:iCs/>
          <w:sz w:val="21"/>
          <w:szCs w:val="21"/>
        </w:rPr>
        <w:t>Partly rusted stained; Locally nicked at edges 2-4 pieces. Stored in open air without cover. Locally bent/nicked al edges 2-4 pieces; Suffered varying degrees of fire damages during loading, e.g., b</w:t>
      </w:r>
      <w:r w:rsidR="00085115" w:rsidRPr="0084379A">
        <w:rPr>
          <w:rFonts w:asciiTheme="majorHAnsi" w:hAnsiTheme="majorHAnsi" w:cstheme="minorHAnsi"/>
          <w:i/>
          <w:iCs/>
          <w:sz w:val="21"/>
          <w:szCs w:val="21"/>
        </w:rPr>
        <w:t>urnt</w:t>
      </w:r>
      <w:r w:rsidR="006E7555" w:rsidRPr="0084379A">
        <w:rPr>
          <w:rFonts w:asciiTheme="majorHAnsi" w:hAnsiTheme="majorHAnsi" w:cstheme="minorHAnsi"/>
          <w:i/>
          <w:iCs/>
          <w:sz w:val="21"/>
          <w:szCs w:val="21"/>
        </w:rPr>
        <w:t>, hea</w:t>
      </w:r>
      <w:r w:rsidR="00085115" w:rsidRPr="0084379A">
        <w:rPr>
          <w:rFonts w:asciiTheme="majorHAnsi" w:hAnsiTheme="majorHAnsi" w:cstheme="minorHAnsi"/>
          <w:i/>
          <w:iCs/>
          <w:sz w:val="21"/>
          <w:szCs w:val="21"/>
        </w:rPr>
        <w:t>t</w:t>
      </w:r>
      <w:r w:rsidR="006E7555" w:rsidRPr="0084379A">
        <w:rPr>
          <w:rFonts w:asciiTheme="majorHAnsi" w:hAnsiTheme="majorHAnsi" w:cstheme="minorHAnsi"/>
          <w:i/>
          <w:iCs/>
          <w:sz w:val="21"/>
          <w:szCs w:val="21"/>
        </w:rPr>
        <w:t xml:space="preserve"> damage, smoke &amp; soot damage, water or contamination damage from </w:t>
      </w:r>
      <w:r w:rsidR="00085115" w:rsidRPr="0084379A">
        <w:rPr>
          <w:rFonts w:asciiTheme="majorHAnsi" w:hAnsiTheme="majorHAnsi" w:cstheme="minorHAnsi"/>
          <w:i/>
          <w:iCs/>
          <w:sz w:val="21"/>
          <w:szCs w:val="21"/>
        </w:rPr>
        <w:t>firefighting</w:t>
      </w:r>
      <w:r w:rsidR="006E7555" w:rsidRPr="0084379A">
        <w:rPr>
          <w:rFonts w:asciiTheme="majorHAnsi" w:hAnsiTheme="majorHAnsi" w:cstheme="minorHAnsi"/>
          <w:i/>
          <w:iCs/>
          <w:sz w:val="21"/>
          <w:szCs w:val="21"/>
        </w:rPr>
        <w:t xml:space="preserve"> agents.</w:t>
      </w:r>
      <w:r w:rsidR="00085115" w:rsidRPr="0084379A">
        <w:rPr>
          <w:rFonts w:asciiTheme="majorHAnsi" w:hAnsiTheme="majorHAnsi" w:cstheme="minorHAnsi"/>
          <w:i/>
          <w:iCs/>
          <w:sz w:val="21"/>
          <w:szCs w:val="21"/>
        </w:rPr>
        <w:t xml:space="preserve"> </w:t>
      </w:r>
      <w:r w:rsidR="006E7555" w:rsidRPr="0084379A">
        <w:rPr>
          <w:rFonts w:asciiTheme="majorHAnsi" w:hAnsiTheme="majorHAnsi" w:cstheme="minorHAnsi"/>
          <w:i/>
          <w:iCs/>
          <w:sz w:val="21"/>
          <w:szCs w:val="21"/>
        </w:rPr>
        <w:t>Locally rust stained.</w:t>
      </w:r>
      <w:r w:rsidR="00085115" w:rsidRPr="0084379A">
        <w:rPr>
          <w:rFonts w:asciiTheme="majorHAnsi" w:hAnsiTheme="majorHAnsi" w:cstheme="minorHAnsi"/>
          <w:i/>
          <w:iCs/>
          <w:sz w:val="21"/>
          <w:szCs w:val="21"/>
        </w:rPr>
        <w:t xml:space="preserve"> </w:t>
      </w:r>
      <w:r w:rsidR="006E7555" w:rsidRPr="0084379A">
        <w:rPr>
          <w:rFonts w:asciiTheme="majorHAnsi" w:hAnsiTheme="majorHAnsi" w:cstheme="minorHAnsi"/>
          <w:i/>
          <w:iCs/>
          <w:sz w:val="21"/>
          <w:szCs w:val="21"/>
        </w:rPr>
        <w:t>Outer circumferential wrapping locally torn with cargo exposed,</w:t>
      </w:r>
      <w:r w:rsidR="00085115" w:rsidRPr="0084379A">
        <w:rPr>
          <w:rFonts w:asciiTheme="majorHAnsi" w:hAnsiTheme="majorHAnsi" w:cstheme="minorHAnsi"/>
          <w:i/>
          <w:iCs/>
          <w:sz w:val="21"/>
          <w:szCs w:val="21"/>
        </w:rPr>
        <w:t xml:space="preserve"> </w:t>
      </w:r>
      <w:r w:rsidR="006E7555" w:rsidRPr="0084379A">
        <w:rPr>
          <w:rFonts w:asciiTheme="majorHAnsi" w:hAnsiTheme="majorHAnsi" w:cstheme="minorHAnsi"/>
          <w:i/>
          <w:iCs/>
          <w:sz w:val="21"/>
          <w:szCs w:val="21"/>
        </w:rPr>
        <w:t>a</w:t>
      </w:r>
      <w:r w:rsidR="00085115" w:rsidRPr="0084379A">
        <w:rPr>
          <w:rFonts w:asciiTheme="majorHAnsi" w:hAnsiTheme="majorHAnsi" w:cstheme="minorHAnsi"/>
          <w:i/>
          <w:iCs/>
          <w:sz w:val="21"/>
          <w:szCs w:val="21"/>
        </w:rPr>
        <w:t>ffe</w:t>
      </w:r>
      <w:r w:rsidR="006E7555" w:rsidRPr="0084379A">
        <w:rPr>
          <w:rFonts w:asciiTheme="majorHAnsi" w:hAnsiTheme="majorHAnsi" w:cstheme="minorHAnsi"/>
          <w:i/>
          <w:iCs/>
          <w:sz w:val="21"/>
          <w:szCs w:val="21"/>
        </w:rPr>
        <w:t>ct all</w:t>
      </w:r>
      <w:r w:rsidR="00085115" w:rsidRPr="0084379A">
        <w:rPr>
          <w:rFonts w:asciiTheme="majorHAnsi" w:hAnsiTheme="majorHAnsi" w:cstheme="minorHAnsi"/>
          <w:i/>
          <w:iCs/>
          <w:sz w:val="21"/>
          <w:szCs w:val="21"/>
        </w:rPr>
        <w:t xml:space="preserve">; </w:t>
      </w:r>
      <w:r w:rsidR="006E7555" w:rsidRPr="0084379A">
        <w:rPr>
          <w:rFonts w:asciiTheme="majorHAnsi" w:hAnsiTheme="majorHAnsi" w:cstheme="minorHAnsi"/>
          <w:i/>
          <w:iCs/>
          <w:sz w:val="21"/>
          <w:szCs w:val="21"/>
        </w:rPr>
        <w:t xml:space="preserve">Core wrapping locally torn with cargo </w:t>
      </w:r>
      <w:r w:rsidR="00085115" w:rsidRPr="0084379A">
        <w:rPr>
          <w:rFonts w:asciiTheme="majorHAnsi" w:hAnsiTheme="majorHAnsi" w:cstheme="minorHAnsi"/>
          <w:i/>
          <w:iCs/>
          <w:sz w:val="21"/>
          <w:szCs w:val="21"/>
        </w:rPr>
        <w:t>e</w:t>
      </w:r>
      <w:r w:rsidR="006E7555" w:rsidRPr="0084379A">
        <w:rPr>
          <w:rFonts w:asciiTheme="majorHAnsi" w:hAnsiTheme="majorHAnsi" w:cstheme="minorHAnsi"/>
          <w:i/>
          <w:iCs/>
          <w:sz w:val="21"/>
          <w:szCs w:val="21"/>
        </w:rPr>
        <w:t>xposed,</w:t>
      </w:r>
      <w:r w:rsidR="00085115" w:rsidRPr="0084379A">
        <w:rPr>
          <w:rFonts w:asciiTheme="majorHAnsi" w:hAnsiTheme="majorHAnsi" w:cstheme="minorHAnsi"/>
          <w:i/>
          <w:iCs/>
          <w:sz w:val="21"/>
          <w:szCs w:val="21"/>
        </w:rPr>
        <w:t xml:space="preserve"> </w:t>
      </w:r>
      <w:r w:rsidR="006E7555" w:rsidRPr="0084379A">
        <w:rPr>
          <w:rFonts w:asciiTheme="majorHAnsi" w:hAnsiTheme="majorHAnsi" w:cstheme="minorHAnsi"/>
          <w:i/>
          <w:iCs/>
          <w:sz w:val="21"/>
          <w:szCs w:val="21"/>
        </w:rPr>
        <w:t>affect 23 coils</w:t>
      </w:r>
      <w:r w:rsidR="00085115" w:rsidRPr="0084379A">
        <w:rPr>
          <w:rFonts w:asciiTheme="majorHAnsi" w:hAnsiTheme="majorHAnsi" w:cstheme="minorHAnsi"/>
          <w:i/>
          <w:iCs/>
          <w:sz w:val="21"/>
          <w:szCs w:val="21"/>
        </w:rPr>
        <w:t xml:space="preserve">; </w:t>
      </w:r>
      <w:r w:rsidR="006E7555" w:rsidRPr="0084379A">
        <w:rPr>
          <w:rFonts w:asciiTheme="majorHAnsi" w:hAnsiTheme="majorHAnsi" w:cstheme="minorHAnsi"/>
          <w:i/>
          <w:iCs/>
          <w:sz w:val="21"/>
          <w:szCs w:val="21"/>
        </w:rPr>
        <w:t>Edge protecting ring locally bent/indented</w:t>
      </w:r>
      <w:r w:rsidR="00085115" w:rsidRPr="0084379A">
        <w:rPr>
          <w:rFonts w:asciiTheme="majorHAnsi" w:hAnsiTheme="majorHAnsi" w:cstheme="minorHAnsi"/>
          <w:i/>
          <w:iCs/>
          <w:sz w:val="21"/>
          <w:szCs w:val="21"/>
        </w:rPr>
        <w:t xml:space="preserve">; </w:t>
      </w:r>
      <w:r w:rsidR="006E7555" w:rsidRPr="0084379A">
        <w:rPr>
          <w:rFonts w:asciiTheme="majorHAnsi" w:hAnsiTheme="majorHAnsi" w:cstheme="minorHAnsi"/>
          <w:i/>
          <w:iCs/>
          <w:sz w:val="21"/>
          <w:szCs w:val="21"/>
        </w:rPr>
        <w:t>Strapping bands broken5 piece, affect 11 coils. Outer circumferential wrapping locally indented/scratched,</w:t>
      </w:r>
      <w:r w:rsidR="00085115" w:rsidRPr="0084379A">
        <w:rPr>
          <w:rFonts w:asciiTheme="majorHAnsi" w:hAnsiTheme="majorHAnsi" w:cstheme="minorHAnsi"/>
          <w:i/>
          <w:iCs/>
          <w:sz w:val="21"/>
          <w:szCs w:val="21"/>
        </w:rPr>
        <w:t xml:space="preserve"> </w:t>
      </w:r>
      <w:r w:rsidR="006E7555" w:rsidRPr="0084379A">
        <w:rPr>
          <w:rFonts w:asciiTheme="majorHAnsi" w:hAnsiTheme="majorHAnsi" w:cstheme="minorHAnsi"/>
          <w:i/>
          <w:iCs/>
          <w:sz w:val="21"/>
          <w:szCs w:val="21"/>
        </w:rPr>
        <w:t>affect 3 coils. End disc locally tom, affect I coil; Number 2250805260/1-3</w:t>
      </w:r>
      <w:r w:rsidR="0084379A">
        <w:rPr>
          <w:rFonts w:asciiTheme="majorHAnsi" w:hAnsiTheme="majorHAnsi" w:cstheme="minorHAnsi"/>
          <w:i/>
          <w:iCs/>
          <w:sz w:val="21"/>
          <w:szCs w:val="21"/>
        </w:rPr>
        <w:t xml:space="preserve">; </w:t>
      </w:r>
      <w:r w:rsidR="006E7555" w:rsidRPr="0084379A">
        <w:rPr>
          <w:rFonts w:asciiTheme="majorHAnsi" w:hAnsiTheme="majorHAnsi" w:cstheme="minorHAnsi"/>
          <w:i/>
          <w:iCs/>
          <w:sz w:val="21"/>
          <w:szCs w:val="21"/>
        </w:rPr>
        <w:t>Edge protecting ring locally indented/chafed, affect 6 coils.</w:t>
      </w:r>
      <w:r w:rsidR="0084379A">
        <w:rPr>
          <w:rFonts w:asciiTheme="majorHAnsi" w:hAnsiTheme="majorHAnsi" w:cstheme="minorHAnsi"/>
          <w:i/>
          <w:iCs/>
          <w:sz w:val="21"/>
          <w:szCs w:val="21"/>
        </w:rPr>
        <w:t xml:space="preserve"> </w:t>
      </w:r>
      <w:r w:rsidR="006E7555" w:rsidRPr="0084379A">
        <w:rPr>
          <w:rFonts w:asciiTheme="majorHAnsi" w:hAnsiTheme="majorHAnsi" w:cstheme="minorHAnsi"/>
          <w:i/>
          <w:iCs/>
          <w:sz w:val="21"/>
          <w:szCs w:val="21"/>
        </w:rPr>
        <w:t xml:space="preserve">Strapping bands broken/missing </w:t>
      </w:r>
      <w:r w:rsidR="0084379A">
        <w:rPr>
          <w:rFonts w:asciiTheme="majorHAnsi" w:hAnsiTheme="majorHAnsi" w:cstheme="minorHAnsi"/>
          <w:i/>
          <w:iCs/>
          <w:sz w:val="21"/>
          <w:szCs w:val="21"/>
        </w:rPr>
        <w:t>1</w:t>
      </w:r>
      <w:r w:rsidR="006E7555" w:rsidRPr="0084379A">
        <w:rPr>
          <w:rFonts w:asciiTheme="majorHAnsi" w:hAnsiTheme="majorHAnsi" w:cstheme="minorHAnsi"/>
          <w:i/>
          <w:iCs/>
          <w:sz w:val="21"/>
          <w:szCs w:val="21"/>
        </w:rPr>
        <w:t xml:space="preserve"> piece, affect 2 coils. Locally chafed on surface or at edges 4 pcs.</w:t>
      </w:r>
    </w:p>
    <w:p w14:paraId="2455E564" w14:textId="139D954E" w:rsidR="00656738" w:rsidRDefault="000273A9" w:rsidP="00D00192">
      <w:pPr>
        <w:pStyle w:val="ListParagraph"/>
        <w:numPr>
          <w:ilvl w:val="0"/>
          <w:numId w:val="30"/>
        </w:numPr>
        <w:spacing w:after="120"/>
        <w:ind w:left="1267"/>
        <w:contextualSpacing w:val="0"/>
        <w:jc w:val="both"/>
        <w:rPr>
          <w:rFonts w:asciiTheme="majorHAnsi" w:hAnsiTheme="majorHAnsi" w:cstheme="minorHAnsi"/>
          <w:i/>
          <w:iCs/>
          <w:sz w:val="21"/>
          <w:szCs w:val="21"/>
        </w:rPr>
      </w:pPr>
      <w:r w:rsidRPr="00374CDF">
        <w:rPr>
          <w:rFonts w:asciiTheme="majorHAnsi" w:hAnsiTheme="majorHAnsi" w:cstheme="minorHAnsi"/>
          <w:b/>
          <w:bCs/>
          <w:sz w:val="21"/>
          <w:szCs w:val="21"/>
        </w:rPr>
        <w:t xml:space="preserve">No. ZH25S52XGGMTD013 – 348 packages PPGL Coils / Black Rectangular Tubes / Black </w:t>
      </w:r>
      <w:r w:rsidR="004269A3" w:rsidRPr="00374CDF">
        <w:rPr>
          <w:rFonts w:asciiTheme="majorHAnsi" w:hAnsiTheme="majorHAnsi" w:cstheme="minorHAnsi"/>
          <w:b/>
          <w:bCs/>
          <w:sz w:val="21"/>
          <w:szCs w:val="21"/>
        </w:rPr>
        <w:t>Round Tubes, IPE Beam:</w:t>
      </w:r>
      <w:r w:rsidR="00374CDF" w:rsidRPr="00374CDF">
        <w:rPr>
          <w:rFonts w:asciiTheme="majorHAnsi" w:hAnsiTheme="majorHAnsi" w:cstheme="minorHAnsi"/>
          <w:b/>
          <w:bCs/>
          <w:sz w:val="21"/>
          <w:szCs w:val="21"/>
        </w:rPr>
        <w:t xml:space="preserve"> </w:t>
      </w:r>
      <w:r w:rsidR="00374CDF" w:rsidRPr="00374CDF">
        <w:rPr>
          <w:rFonts w:asciiTheme="majorHAnsi" w:hAnsiTheme="majorHAnsi" w:cstheme="minorHAnsi"/>
          <w:i/>
          <w:iCs/>
          <w:sz w:val="21"/>
          <w:szCs w:val="21"/>
        </w:rPr>
        <w:t>Wrappings locally chafed/scratched/indented; Strapping bands partly/locally rust stained; Strapping bands broken/missing I piece, affect 3 coils. End edge protection ring locally bent/indented, affect 8 coils; Dust stained; Suffered varying degrees of fire damages during loading. e.g., burnt, heat damage, smoke &amp; soot damage, water or contamination damage from firefighting agents; Outer wrappings locally torn; Strapping bands broken/detached 1-2 pieces, affect 15 bundles; End wrappings locally wrinkled</w:t>
      </w:r>
      <w:r w:rsidR="00374CDF">
        <w:rPr>
          <w:rFonts w:asciiTheme="majorHAnsi" w:hAnsiTheme="majorHAnsi" w:cstheme="minorHAnsi"/>
          <w:i/>
          <w:iCs/>
          <w:sz w:val="21"/>
          <w:szCs w:val="21"/>
        </w:rPr>
        <w:t xml:space="preserve">, </w:t>
      </w:r>
      <w:r w:rsidR="00374CDF" w:rsidRPr="00374CDF">
        <w:rPr>
          <w:rFonts w:asciiTheme="majorHAnsi" w:hAnsiTheme="majorHAnsi" w:cstheme="minorHAnsi"/>
          <w:i/>
          <w:iCs/>
          <w:sz w:val="21"/>
          <w:szCs w:val="21"/>
        </w:rPr>
        <w:t>affect 18 bundles</w:t>
      </w:r>
      <w:r w:rsidR="00CF3902">
        <w:rPr>
          <w:rFonts w:asciiTheme="majorHAnsi" w:hAnsiTheme="majorHAnsi" w:cstheme="minorHAnsi"/>
          <w:i/>
          <w:iCs/>
          <w:sz w:val="21"/>
          <w:szCs w:val="21"/>
        </w:rPr>
        <w:t xml:space="preserve">; </w:t>
      </w:r>
      <w:r w:rsidR="00374CDF" w:rsidRPr="00374CDF">
        <w:rPr>
          <w:rFonts w:asciiTheme="majorHAnsi" w:hAnsiTheme="majorHAnsi" w:cstheme="minorHAnsi"/>
          <w:i/>
          <w:iCs/>
          <w:sz w:val="21"/>
          <w:szCs w:val="21"/>
        </w:rPr>
        <w:t>S</w:t>
      </w:r>
      <w:r w:rsidR="00CF3902">
        <w:rPr>
          <w:rFonts w:asciiTheme="majorHAnsi" w:hAnsiTheme="majorHAnsi" w:cstheme="minorHAnsi"/>
          <w:i/>
          <w:iCs/>
          <w:sz w:val="21"/>
          <w:szCs w:val="21"/>
        </w:rPr>
        <w:t>t</w:t>
      </w:r>
      <w:r w:rsidR="00374CDF" w:rsidRPr="00374CDF">
        <w:rPr>
          <w:rFonts w:asciiTheme="majorHAnsi" w:hAnsiTheme="majorHAnsi" w:cstheme="minorHAnsi"/>
          <w:i/>
          <w:iCs/>
          <w:sz w:val="21"/>
          <w:szCs w:val="21"/>
        </w:rPr>
        <w:t xml:space="preserve">ored in open air </w:t>
      </w:r>
      <w:r w:rsidR="00CF3902">
        <w:rPr>
          <w:rFonts w:asciiTheme="majorHAnsi" w:hAnsiTheme="majorHAnsi" w:cstheme="minorHAnsi"/>
          <w:i/>
          <w:iCs/>
          <w:sz w:val="21"/>
          <w:szCs w:val="21"/>
        </w:rPr>
        <w:t>without</w:t>
      </w:r>
      <w:r w:rsidR="00374CDF" w:rsidRPr="00374CDF">
        <w:rPr>
          <w:rFonts w:asciiTheme="majorHAnsi" w:hAnsiTheme="majorHAnsi" w:cstheme="minorHAnsi"/>
          <w:i/>
          <w:iCs/>
          <w:sz w:val="21"/>
          <w:szCs w:val="21"/>
        </w:rPr>
        <w:t xml:space="preserve"> cover</w:t>
      </w:r>
      <w:r w:rsidR="00CF3902">
        <w:rPr>
          <w:rFonts w:asciiTheme="majorHAnsi" w:hAnsiTheme="majorHAnsi" w:cstheme="minorHAnsi"/>
          <w:i/>
          <w:iCs/>
          <w:sz w:val="21"/>
          <w:szCs w:val="21"/>
        </w:rPr>
        <w:t xml:space="preserve">; </w:t>
      </w:r>
      <w:r w:rsidR="00374CDF" w:rsidRPr="00374CDF">
        <w:rPr>
          <w:rFonts w:asciiTheme="majorHAnsi" w:hAnsiTheme="majorHAnsi" w:cstheme="minorHAnsi"/>
          <w:i/>
          <w:iCs/>
          <w:sz w:val="21"/>
          <w:szCs w:val="21"/>
        </w:rPr>
        <w:t>Rust stained</w:t>
      </w:r>
      <w:r w:rsidR="00CF3902">
        <w:rPr>
          <w:rFonts w:asciiTheme="majorHAnsi" w:hAnsiTheme="majorHAnsi" w:cstheme="minorHAnsi"/>
          <w:i/>
          <w:iCs/>
          <w:sz w:val="21"/>
          <w:szCs w:val="21"/>
        </w:rPr>
        <w:t xml:space="preserve">; </w:t>
      </w:r>
      <w:r w:rsidR="00374CDF" w:rsidRPr="00374CDF">
        <w:rPr>
          <w:rFonts w:asciiTheme="majorHAnsi" w:hAnsiTheme="majorHAnsi" w:cstheme="minorHAnsi"/>
          <w:i/>
          <w:iCs/>
          <w:sz w:val="21"/>
          <w:szCs w:val="21"/>
        </w:rPr>
        <w:t xml:space="preserve">Edge/flange locally indented/nicked 2-4 </w:t>
      </w:r>
      <w:r w:rsidR="00204569" w:rsidRPr="00374CDF">
        <w:rPr>
          <w:rFonts w:asciiTheme="majorHAnsi" w:hAnsiTheme="majorHAnsi" w:cstheme="minorHAnsi"/>
          <w:i/>
          <w:iCs/>
          <w:sz w:val="21"/>
          <w:szCs w:val="21"/>
        </w:rPr>
        <w:t>pieces</w:t>
      </w:r>
      <w:r w:rsidR="00204569">
        <w:rPr>
          <w:rFonts w:asciiTheme="majorHAnsi" w:hAnsiTheme="majorHAnsi" w:cstheme="minorHAnsi"/>
          <w:i/>
          <w:iCs/>
          <w:sz w:val="21"/>
          <w:szCs w:val="21"/>
        </w:rPr>
        <w:t xml:space="preserve">; </w:t>
      </w:r>
      <w:r w:rsidR="00374CDF" w:rsidRPr="00374CDF">
        <w:rPr>
          <w:rFonts w:asciiTheme="majorHAnsi" w:hAnsiTheme="majorHAnsi" w:cstheme="minorHAnsi"/>
          <w:i/>
          <w:iCs/>
          <w:sz w:val="21"/>
          <w:szCs w:val="21"/>
        </w:rPr>
        <w:t>B</w:t>
      </w:r>
      <w:r w:rsidR="00204569">
        <w:rPr>
          <w:rFonts w:asciiTheme="majorHAnsi" w:hAnsiTheme="majorHAnsi" w:cstheme="minorHAnsi"/>
          <w:i/>
          <w:iCs/>
          <w:sz w:val="21"/>
          <w:szCs w:val="21"/>
        </w:rPr>
        <w:t>ent</w:t>
      </w:r>
      <w:r w:rsidR="00374CDF" w:rsidRPr="00374CDF">
        <w:rPr>
          <w:rFonts w:asciiTheme="majorHAnsi" w:hAnsiTheme="majorHAnsi" w:cstheme="minorHAnsi"/>
          <w:i/>
          <w:iCs/>
          <w:sz w:val="21"/>
          <w:szCs w:val="21"/>
        </w:rPr>
        <w:t xml:space="preserve"> at ends 1-2 pieces</w:t>
      </w:r>
      <w:r w:rsidR="00204569">
        <w:rPr>
          <w:rFonts w:asciiTheme="majorHAnsi" w:hAnsiTheme="majorHAnsi" w:cstheme="minorHAnsi"/>
          <w:i/>
          <w:iCs/>
          <w:sz w:val="21"/>
          <w:szCs w:val="21"/>
        </w:rPr>
        <w:t>,</w:t>
      </w:r>
      <w:r w:rsidR="00374CDF" w:rsidRPr="00374CDF">
        <w:rPr>
          <w:rFonts w:asciiTheme="majorHAnsi" w:hAnsiTheme="majorHAnsi" w:cstheme="minorHAnsi"/>
          <w:i/>
          <w:iCs/>
          <w:sz w:val="21"/>
          <w:szCs w:val="21"/>
        </w:rPr>
        <w:t xml:space="preserve"> affect 3 bundles</w:t>
      </w:r>
      <w:r w:rsidR="00204569">
        <w:rPr>
          <w:rFonts w:asciiTheme="majorHAnsi" w:hAnsiTheme="majorHAnsi" w:cstheme="minorHAnsi"/>
          <w:i/>
          <w:iCs/>
          <w:sz w:val="21"/>
          <w:szCs w:val="21"/>
        </w:rPr>
        <w:t xml:space="preserve">; </w:t>
      </w:r>
      <w:r w:rsidR="00374CDF" w:rsidRPr="00374CDF">
        <w:rPr>
          <w:rFonts w:asciiTheme="majorHAnsi" w:hAnsiTheme="majorHAnsi" w:cstheme="minorHAnsi"/>
          <w:i/>
          <w:iCs/>
          <w:sz w:val="21"/>
          <w:szCs w:val="21"/>
        </w:rPr>
        <w:t>Strapping bands broken 1-2 pieces, affect 2 bundles</w:t>
      </w:r>
      <w:r w:rsidR="00A36CEC">
        <w:rPr>
          <w:rFonts w:asciiTheme="majorHAnsi" w:hAnsiTheme="majorHAnsi" w:cstheme="minorHAnsi"/>
          <w:i/>
          <w:iCs/>
          <w:sz w:val="21"/>
          <w:szCs w:val="21"/>
        </w:rPr>
        <w:t xml:space="preserve">; </w:t>
      </w:r>
      <w:r w:rsidR="00374CDF" w:rsidRPr="00374CDF">
        <w:rPr>
          <w:rFonts w:asciiTheme="majorHAnsi" w:hAnsiTheme="majorHAnsi" w:cstheme="minorHAnsi"/>
          <w:i/>
          <w:iCs/>
          <w:sz w:val="21"/>
          <w:szCs w:val="21"/>
        </w:rPr>
        <w:t>Locally stained with oil/grease</w:t>
      </w:r>
      <w:r w:rsidR="00A36CEC">
        <w:rPr>
          <w:rFonts w:asciiTheme="majorHAnsi" w:hAnsiTheme="majorHAnsi" w:cstheme="minorHAnsi"/>
          <w:i/>
          <w:iCs/>
          <w:sz w:val="21"/>
          <w:szCs w:val="21"/>
        </w:rPr>
        <w:t xml:space="preserve">; </w:t>
      </w:r>
      <w:r w:rsidR="00374CDF" w:rsidRPr="00374CDF">
        <w:rPr>
          <w:rFonts w:asciiTheme="majorHAnsi" w:hAnsiTheme="majorHAnsi" w:cstheme="minorHAnsi"/>
          <w:i/>
          <w:iCs/>
          <w:sz w:val="21"/>
          <w:szCs w:val="21"/>
        </w:rPr>
        <w:t xml:space="preserve">Cargo </w:t>
      </w:r>
      <w:r w:rsidR="00A36CEC" w:rsidRPr="00374CDF">
        <w:rPr>
          <w:rFonts w:asciiTheme="majorHAnsi" w:hAnsiTheme="majorHAnsi" w:cstheme="minorHAnsi"/>
          <w:i/>
          <w:iCs/>
          <w:sz w:val="21"/>
          <w:szCs w:val="21"/>
        </w:rPr>
        <w:t>condition</w:t>
      </w:r>
      <w:r w:rsidR="00374CDF" w:rsidRPr="00374CDF">
        <w:rPr>
          <w:rFonts w:asciiTheme="majorHAnsi" w:hAnsiTheme="majorHAnsi" w:cstheme="minorHAnsi"/>
          <w:i/>
          <w:iCs/>
          <w:sz w:val="21"/>
          <w:szCs w:val="21"/>
        </w:rPr>
        <w:t xml:space="preserve"> as per attached </w:t>
      </w:r>
      <w:r w:rsidR="00A36CEC">
        <w:rPr>
          <w:rFonts w:asciiTheme="majorHAnsi" w:hAnsiTheme="majorHAnsi" w:cstheme="minorHAnsi"/>
          <w:i/>
          <w:iCs/>
          <w:sz w:val="21"/>
          <w:szCs w:val="21"/>
        </w:rPr>
        <w:t>P&amp;I</w:t>
      </w:r>
      <w:r w:rsidR="00374CDF" w:rsidRPr="00374CDF">
        <w:rPr>
          <w:rFonts w:asciiTheme="majorHAnsi" w:hAnsiTheme="majorHAnsi" w:cstheme="minorHAnsi"/>
          <w:i/>
          <w:iCs/>
          <w:sz w:val="21"/>
          <w:szCs w:val="21"/>
        </w:rPr>
        <w:t>,</w:t>
      </w:r>
      <w:r w:rsidR="00A36CEC">
        <w:rPr>
          <w:rFonts w:asciiTheme="majorHAnsi" w:hAnsiTheme="majorHAnsi" w:cstheme="minorHAnsi"/>
          <w:i/>
          <w:iCs/>
          <w:sz w:val="21"/>
          <w:szCs w:val="21"/>
        </w:rPr>
        <w:t xml:space="preserve"> </w:t>
      </w:r>
      <w:r w:rsidR="00374CDF" w:rsidRPr="00374CDF">
        <w:rPr>
          <w:rFonts w:asciiTheme="majorHAnsi" w:hAnsiTheme="majorHAnsi" w:cstheme="minorHAnsi"/>
          <w:i/>
          <w:iCs/>
          <w:sz w:val="21"/>
          <w:szCs w:val="21"/>
        </w:rPr>
        <w:t>Cargo condition r</w:t>
      </w:r>
      <w:r w:rsidR="00A36CEC">
        <w:rPr>
          <w:rFonts w:asciiTheme="majorHAnsi" w:hAnsiTheme="majorHAnsi" w:cstheme="minorHAnsi"/>
          <w:i/>
          <w:iCs/>
          <w:sz w:val="21"/>
          <w:szCs w:val="21"/>
        </w:rPr>
        <w:t>eport</w:t>
      </w:r>
      <w:r w:rsidR="00374CDF" w:rsidRPr="00374CDF">
        <w:rPr>
          <w:rFonts w:asciiTheme="majorHAnsi" w:hAnsiTheme="majorHAnsi" w:cstheme="minorHAnsi"/>
          <w:i/>
          <w:iCs/>
          <w:sz w:val="21"/>
          <w:szCs w:val="21"/>
        </w:rPr>
        <w:t xml:space="preserve"> as a </w:t>
      </w:r>
      <w:r w:rsidR="00E547D4">
        <w:rPr>
          <w:rFonts w:asciiTheme="majorHAnsi" w:hAnsiTheme="majorHAnsi" w:cstheme="minorHAnsi"/>
          <w:i/>
          <w:iCs/>
          <w:sz w:val="21"/>
          <w:szCs w:val="21"/>
        </w:rPr>
        <w:t>p</w:t>
      </w:r>
      <w:r w:rsidR="007F6BAF">
        <w:rPr>
          <w:rFonts w:asciiTheme="majorHAnsi" w:hAnsiTheme="majorHAnsi" w:cstheme="minorHAnsi"/>
          <w:i/>
          <w:iCs/>
          <w:sz w:val="21"/>
          <w:szCs w:val="21"/>
        </w:rPr>
        <w:t>a</w:t>
      </w:r>
      <w:r w:rsidR="00E547D4">
        <w:rPr>
          <w:rFonts w:asciiTheme="majorHAnsi" w:hAnsiTheme="majorHAnsi" w:cstheme="minorHAnsi"/>
          <w:i/>
          <w:iCs/>
          <w:sz w:val="21"/>
          <w:szCs w:val="21"/>
        </w:rPr>
        <w:t>rt</w:t>
      </w:r>
      <w:r w:rsidR="00374CDF" w:rsidRPr="00374CDF">
        <w:rPr>
          <w:rFonts w:asciiTheme="majorHAnsi" w:hAnsiTheme="majorHAnsi" w:cstheme="minorHAnsi"/>
          <w:i/>
          <w:iCs/>
          <w:sz w:val="21"/>
          <w:szCs w:val="21"/>
        </w:rPr>
        <w:t xml:space="preserve"> of this mate's receipt</w:t>
      </w:r>
      <w:r w:rsidR="00E547D4">
        <w:rPr>
          <w:rFonts w:asciiTheme="majorHAnsi" w:hAnsiTheme="majorHAnsi" w:cstheme="minorHAnsi"/>
          <w:i/>
          <w:iCs/>
          <w:sz w:val="21"/>
          <w:szCs w:val="21"/>
        </w:rPr>
        <w:t xml:space="preserve">; </w:t>
      </w:r>
      <w:r w:rsidR="00E547D4" w:rsidRPr="00374CDF">
        <w:rPr>
          <w:rFonts w:asciiTheme="majorHAnsi" w:hAnsiTheme="majorHAnsi" w:cstheme="minorHAnsi"/>
          <w:i/>
          <w:iCs/>
          <w:sz w:val="21"/>
          <w:szCs w:val="21"/>
        </w:rPr>
        <w:t>Quantity</w:t>
      </w:r>
      <w:r w:rsidR="00374CDF" w:rsidRPr="00374CDF">
        <w:rPr>
          <w:rFonts w:asciiTheme="majorHAnsi" w:hAnsiTheme="majorHAnsi" w:cstheme="minorHAnsi"/>
          <w:i/>
          <w:iCs/>
          <w:sz w:val="21"/>
          <w:szCs w:val="21"/>
        </w:rPr>
        <w:t>/weight as per tally and shipper's</w:t>
      </w:r>
      <w:r w:rsidR="00E547D4">
        <w:rPr>
          <w:rFonts w:asciiTheme="majorHAnsi" w:hAnsiTheme="majorHAnsi" w:cstheme="minorHAnsi"/>
          <w:i/>
          <w:iCs/>
          <w:sz w:val="21"/>
          <w:szCs w:val="21"/>
        </w:rPr>
        <w:t xml:space="preserve"> </w:t>
      </w:r>
      <w:r w:rsidR="00374CDF" w:rsidRPr="00374CDF">
        <w:rPr>
          <w:rFonts w:asciiTheme="majorHAnsi" w:hAnsiTheme="majorHAnsi" w:cstheme="minorHAnsi"/>
          <w:i/>
          <w:iCs/>
          <w:sz w:val="21"/>
          <w:szCs w:val="21"/>
        </w:rPr>
        <w:t>declaration</w:t>
      </w:r>
      <w:r w:rsidR="00E547D4">
        <w:rPr>
          <w:rFonts w:asciiTheme="majorHAnsi" w:hAnsiTheme="majorHAnsi" w:cstheme="minorHAnsi"/>
          <w:i/>
          <w:iCs/>
          <w:sz w:val="21"/>
          <w:szCs w:val="21"/>
        </w:rPr>
        <w:t>; Q</w:t>
      </w:r>
      <w:r w:rsidR="00374CDF" w:rsidRPr="00374CDF">
        <w:rPr>
          <w:rFonts w:asciiTheme="majorHAnsi" w:hAnsiTheme="majorHAnsi" w:cstheme="minorHAnsi"/>
          <w:i/>
          <w:iCs/>
          <w:sz w:val="21"/>
          <w:szCs w:val="21"/>
        </w:rPr>
        <w:t>uality unknown</w:t>
      </w:r>
      <w:r w:rsidR="00E547D4">
        <w:rPr>
          <w:rFonts w:asciiTheme="majorHAnsi" w:hAnsiTheme="majorHAnsi" w:cstheme="minorHAnsi"/>
          <w:i/>
          <w:iCs/>
          <w:sz w:val="21"/>
          <w:szCs w:val="21"/>
        </w:rPr>
        <w:t>.</w:t>
      </w:r>
    </w:p>
    <w:p w14:paraId="6EB6245E" w14:textId="43C79BCF" w:rsidR="00BD0DFF" w:rsidRPr="00167E46" w:rsidRDefault="00E547D4" w:rsidP="00167E46">
      <w:pPr>
        <w:pStyle w:val="ListParagraph"/>
        <w:numPr>
          <w:ilvl w:val="0"/>
          <w:numId w:val="30"/>
        </w:numPr>
        <w:spacing w:after="120"/>
        <w:ind w:left="1267"/>
        <w:contextualSpacing w:val="0"/>
        <w:jc w:val="both"/>
        <w:rPr>
          <w:rFonts w:asciiTheme="majorHAnsi" w:hAnsiTheme="majorHAnsi" w:cstheme="minorHAnsi"/>
          <w:b/>
          <w:bCs/>
          <w:sz w:val="21"/>
          <w:szCs w:val="21"/>
        </w:rPr>
      </w:pPr>
      <w:r w:rsidRPr="00167E46">
        <w:rPr>
          <w:rFonts w:asciiTheme="majorHAnsi" w:hAnsiTheme="majorHAnsi" w:cstheme="minorHAnsi"/>
          <w:b/>
          <w:bCs/>
          <w:sz w:val="21"/>
          <w:szCs w:val="21"/>
        </w:rPr>
        <w:t>No. ZH25S52XGGMTD040 – 85 packages Concrete</w:t>
      </w:r>
      <w:r w:rsidR="0005072A" w:rsidRPr="00167E46">
        <w:rPr>
          <w:rFonts w:asciiTheme="majorHAnsi" w:hAnsiTheme="majorHAnsi" w:cstheme="minorHAnsi"/>
          <w:b/>
          <w:bCs/>
          <w:sz w:val="21"/>
          <w:szCs w:val="21"/>
        </w:rPr>
        <w:t xml:space="preserve"> / Streaked</w:t>
      </w:r>
      <w:r w:rsidRPr="00167E46">
        <w:rPr>
          <w:rFonts w:asciiTheme="majorHAnsi" w:hAnsiTheme="majorHAnsi" w:cstheme="minorHAnsi"/>
          <w:b/>
          <w:bCs/>
          <w:sz w:val="21"/>
          <w:szCs w:val="21"/>
        </w:rPr>
        <w:t xml:space="preserve"> Sheet</w:t>
      </w:r>
      <w:r w:rsidR="0005072A" w:rsidRPr="00167E46">
        <w:rPr>
          <w:rFonts w:asciiTheme="majorHAnsi" w:hAnsiTheme="majorHAnsi" w:cstheme="minorHAnsi"/>
          <w:b/>
          <w:bCs/>
          <w:sz w:val="21"/>
          <w:szCs w:val="21"/>
        </w:rPr>
        <w:t>s</w:t>
      </w:r>
      <w:r w:rsidRPr="00167E46">
        <w:rPr>
          <w:rFonts w:asciiTheme="majorHAnsi" w:hAnsiTheme="majorHAnsi" w:cstheme="minorHAnsi"/>
          <w:b/>
          <w:bCs/>
          <w:sz w:val="21"/>
          <w:szCs w:val="21"/>
        </w:rPr>
        <w:t>, IPE</w:t>
      </w:r>
      <w:r w:rsidR="0005072A" w:rsidRPr="00167E46">
        <w:rPr>
          <w:rFonts w:asciiTheme="majorHAnsi" w:hAnsiTheme="majorHAnsi" w:cstheme="minorHAnsi"/>
          <w:b/>
          <w:bCs/>
          <w:sz w:val="21"/>
          <w:szCs w:val="21"/>
        </w:rPr>
        <w:t xml:space="preserve"> &amp; HRS</w:t>
      </w:r>
      <w:r w:rsidRPr="00167E46">
        <w:rPr>
          <w:rFonts w:asciiTheme="majorHAnsi" w:hAnsiTheme="majorHAnsi" w:cstheme="minorHAnsi"/>
          <w:b/>
          <w:bCs/>
          <w:sz w:val="21"/>
          <w:szCs w:val="21"/>
        </w:rPr>
        <w:t>:</w:t>
      </w:r>
      <w:r w:rsidR="0005072A" w:rsidRPr="00167E46">
        <w:rPr>
          <w:rFonts w:asciiTheme="majorHAnsi" w:hAnsiTheme="majorHAnsi" w:cstheme="minorHAnsi"/>
          <w:b/>
          <w:bCs/>
          <w:sz w:val="21"/>
          <w:szCs w:val="21"/>
        </w:rPr>
        <w:t xml:space="preserve"> </w:t>
      </w:r>
      <w:r w:rsidR="0005072A" w:rsidRPr="00167E46">
        <w:rPr>
          <w:rFonts w:asciiTheme="majorHAnsi" w:hAnsiTheme="majorHAnsi" w:cstheme="minorHAnsi"/>
          <w:i/>
          <w:iCs/>
          <w:sz w:val="21"/>
          <w:szCs w:val="21"/>
        </w:rPr>
        <w:t xml:space="preserve">Cargo condition as per affected P&amp;I cargo condition report as </w:t>
      </w:r>
      <w:r w:rsidR="007330BA" w:rsidRPr="00167E46">
        <w:rPr>
          <w:rFonts w:asciiTheme="majorHAnsi" w:hAnsiTheme="majorHAnsi" w:cstheme="minorHAnsi"/>
          <w:i/>
          <w:iCs/>
          <w:sz w:val="21"/>
          <w:szCs w:val="21"/>
        </w:rPr>
        <w:t>a part; quality &amp; weight as per tally and shipper's declaration; quality unknown; outer wrappings locally indented/</w:t>
      </w:r>
      <w:r w:rsidR="00D33110" w:rsidRPr="00167E46">
        <w:rPr>
          <w:rFonts w:asciiTheme="majorHAnsi" w:hAnsiTheme="majorHAnsi" w:cstheme="minorHAnsi"/>
          <w:i/>
          <w:iCs/>
          <w:sz w:val="21"/>
          <w:szCs w:val="21"/>
        </w:rPr>
        <w:t>b</w:t>
      </w:r>
      <w:r w:rsidR="007330BA" w:rsidRPr="00167E46">
        <w:rPr>
          <w:rFonts w:asciiTheme="majorHAnsi" w:hAnsiTheme="majorHAnsi" w:cstheme="minorHAnsi"/>
          <w:i/>
          <w:iCs/>
          <w:sz w:val="21"/>
          <w:szCs w:val="21"/>
        </w:rPr>
        <w:t>uckled; outer wrappings locally torn with inner wrappings exposed</w:t>
      </w:r>
      <w:r w:rsidR="00D33110" w:rsidRPr="00167E46">
        <w:rPr>
          <w:rFonts w:asciiTheme="majorHAnsi" w:hAnsiTheme="majorHAnsi" w:cstheme="minorHAnsi"/>
          <w:i/>
          <w:iCs/>
          <w:sz w:val="21"/>
          <w:szCs w:val="21"/>
        </w:rPr>
        <w:t xml:space="preserve">, </w:t>
      </w:r>
      <w:r w:rsidR="007330BA" w:rsidRPr="00167E46">
        <w:rPr>
          <w:rFonts w:asciiTheme="majorHAnsi" w:hAnsiTheme="majorHAnsi" w:cstheme="minorHAnsi"/>
          <w:i/>
          <w:iCs/>
          <w:sz w:val="21"/>
          <w:szCs w:val="21"/>
        </w:rPr>
        <w:t>affected 2 bundles</w:t>
      </w:r>
      <w:r w:rsidR="00D33110" w:rsidRPr="00167E46">
        <w:rPr>
          <w:rFonts w:asciiTheme="majorHAnsi" w:hAnsiTheme="majorHAnsi" w:cstheme="minorHAnsi"/>
          <w:i/>
          <w:iCs/>
          <w:sz w:val="21"/>
          <w:szCs w:val="21"/>
        </w:rPr>
        <w:t xml:space="preserve">; </w:t>
      </w:r>
      <w:r w:rsidR="007330BA" w:rsidRPr="00167E46">
        <w:rPr>
          <w:rFonts w:asciiTheme="majorHAnsi" w:hAnsiTheme="majorHAnsi" w:cstheme="minorHAnsi"/>
          <w:i/>
          <w:iCs/>
          <w:sz w:val="21"/>
          <w:szCs w:val="21"/>
        </w:rPr>
        <w:t>stra</w:t>
      </w:r>
      <w:r w:rsidR="00D33110" w:rsidRPr="00167E46">
        <w:rPr>
          <w:rFonts w:asciiTheme="majorHAnsi" w:hAnsiTheme="majorHAnsi" w:cstheme="minorHAnsi"/>
          <w:i/>
          <w:iCs/>
          <w:sz w:val="21"/>
          <w:szCs w:val="21"/>
        </w:rPr>
        <w:t>p</w:t>
      </w:r>
      <w:r w:rsidR="007330BA" w:rsidRPr="00167E46">
        <w:rPr>
          <w:rFonts w:asciiTheme="majorHAnsi" w:hAnsiTheme="majorHAnsi" w:cstheme="minorHAnsi"/>
          <w:i/>
          <w:iCs/>
          <w:sz w:val="21"/>
          <w:szCs w:val="21"/>
        </w:rPr>
        <w:t>ping bands broken 1-2 pieces, affect 6 bundles</w:t>
      </w:r>
      <w:r w:rsidR="00D33110" w:rsidRPr="00167E46">
        <w:rPr>
          <w:rFonts w:asciiTheme="majorHAnsi" w:hAnsiTheme="majorHAnsi" w:cstheme="minorHAnsi"/>
          <w:i/>
          <w:iCs/>
          <w:sz w:val="21"/>
          <w:szCs w:val="21"/>
        </w:rPr>
        <w:t xml:space="preserve">; </w:t>
      </w:r>
      <w:r w:rsidR="007330BA" w:rsidRPr="00167E46">
        <w:rPr>
          <w:rFonts w:asciiTheme="majorHAnsi" w:hAnsiTheme="majorHAnsi" w:cstheme="minorHAnsi"/>
          <w:i/>
          <w:iCs/>
          <w:sz w:val="21"/>
          <w:szCs w:val="21"/>
        </w:rPr>
        <w:t>smoke damaged</w:t>
      </w:r>
      <w:r w:rsidR="00D33110" w:rsidRPr="00167E46">
        <w:rPr>
          <w:rFonts w:asciiTheme="majorHAnsi" w:hAnsiTheme="majorHAnsi" w:cstheme="minorHAnsi"/>
          <w:i/>
          <w:iCs/>
          <w:sz w:val="21"/>
          <w:szCs w:val="21"/>
        </w:rPr>
        <w:t xml:space="preserve">, </w:t>
      </w:r>
      <w:r w:rsidR="007330BA" w:rsidRPr="00167E46">
        <w:rPr>
          <w:rFonts w:asciiTheme="majorHAnsi" w:hAnsiTheme="majorHAnsi" w:cstheme="minorHAnsi"/>
          <w:i/>
          <w:iCs/>
          <w:sz w:val="21"/>
          <w:szCs w:val="21"/>
        </w:rPr>
        <w:t>stained with a layer of soot</w:t>
      </w:r>
      <w:r w:rsidR="00D33110" w:rsidRPr="00167E46">
        <w:rPr>
          <w:rFonts w:asciiTheme="majorHAnsi" w:hAnsiTheme="majorHAnsi" w:cstheme="minorHAnsi"/>
          <w:i/>
          <w:iCs/>
          <w:sz w:val="21"/>
          <w:szCs w:val="21"/>
        </w:rPr>
        <w:t xml:space="preserve">, </w:t>
      </w:r>
      <w:r w:rsidR="007330BA" w:rsidRPr="00167E46">
        <w:rPr>
          <w:rFonts w:asciiTheme="majorHAnsi" w:hAnsiTheme="majorHAnsi" w:cstheme="minorHAnsi"/>
          <w:i/>
          <w:iCs/>
          <w:sz w:val="21"/>
          <w:szCs w:val="21"/>
        </w:rPr>
        <w:t>affected all</w:t>
      </w:r>
      <w:r w:rsidR="00D33110" w:rsidRPr="00167E46">
        <w:rPr>
          <w:rFonts w:asciiTheme="majorHAnsi" w:hAnsiTheme="majorHAnsi" w:cstheme="minorHAnsi"/>
          <w:i/>
          <w:iCs/>
          <w:sz w:val="21"/>
          <w:szCs w:val="21"/>
        </w:rPr>
        <w:t xml:space="preserve">; </w:t>
      </w:r>
      <w:r w:rsidR="007330BA" w:rsidRPr="00167E46">
        <w:rPr>
          <w:rFonts w:asciiTheme="majorHAnsi" w:hAnsiTheme="majorHAnsi" w:cstheme="minorHAnsi"/>
          <w:i/>
          <w:iCs/>
          <w:sz w:val="21"/>
          <w:szCs w:val="21"/>
        </w:rPr>
        <w:t xml:space="preserve">suffered varying degrees of fire damages during </w:t>
      </w:r>
      <w:r w:rsidR="007330BA" w:rsidRPr="00167E46">
        <w:rPr>
          <w:rFonts w:asciiTheme="majorHAnsi" w:hAnsiTheme="majorHAnsi" w:cstheme="minorHAnsi"/>
          <w:i/>
          <w:iCs/>
          <w:sz w:val="21"/>
          <w:szCs w:val="21"/>
        </w:rPr>
        <w:lastRenderedPageBreak/>
        <w:t xml:space="preserve">loading. </w:t>
      </w:r>
      <w:r w:rsidR="00D33110" w:rsidRPr="00167E46">
        <w:rPr>
          <w:rFonts w:asciiTheme="majorHAnsi" w:hAnsiTheme="majorHAnsi" w:cstheme="minorHAnsi"/>
          <w:i/>
          <w:iCs/>
          <w:sz w:val="21"/>
          <w:szCs w:val="21"/>
        </w:rPr>
        <w:t>e.g.,</w:t>
      </w:r>
      <w:r w:rsidR="007330BA" w:rsidRPr="00167E46">
        <w:rPr>
          <w:rFonts w:asciiTheme="majorHAnsi" w:hAnsiTheme="majorHAnsi" w:cstheme="minorHAnsi"/>
          <w:i/>
          <w:iCs/>
          <w:sz w:val="21"/>
          <w:szCs w:val="21"/>
        </w:rPr>
        <w:t xml:space="preserve"> burnt, heat damage, smoke &amp; soot damage, </w:t>
      </w:r>
      <w:r w:rsidR="00167E46" w:rsidRPr="00167E46">
        <w:rPr>
          <w:rFonts w:asciiTheme="majorHAnsi" w:hAnsiTheme="majorHAnsi" w:cstheme="minorHAnsi"/>
          <w:i/>
          <w:iCs/>
          <w:sz w:val="21"/>
          <w:szCs w:val="21"/>
        </w:rPr>
        <w:t>wa</w:t>
      </w:r>
      <w:r w:rsidR="007330BA" w:rsidRPr="00167E46">
        <w:rPr>
          <w:rFonts w:asciiTheme="majorHAnsi" w:hAnsiTheme="majorHAnsi" w:cstheme="minorHAnsi"/>
          <w:i/>
          <w:iCs/>
          <w:sz w:val="21"/>
          <w:szCs w:val="21"/>
        </w:rPr>
        <w:t>ter or contamination damage from firefighting agents</w:t>
      </w:r>
      <w:r w:rsidR="00167E46" w:rsidRPr="00167E46">
        <w:rPr>
          <w:rFonts w:asciiTheme="majorHAnsi" w:hAnsiTheme="majorHAnsi" w:cstheme="minorHAnsi"/>
          <w:i/>
          <w:iCs/>
          <w:sz w:val="21"/>
          <w:szCs w:val="21"/>
        </w:rPr>
        <w:t xml:space="preserve">; </w:t>
      </w:r>
      <w:r w:rsidR="007330BA" w:rsidRPr="00167E46">
        <w:rPr>
          <w:rFonts w:asciiTheme="majorHAnsi" w:hAnsiTheme="majorHAnsi" w:cstheme="minorHAnsi"/>
          <w:i/>
          <w:iCs/>
          <w:sz w:val="21"/>
          <w:szCs w:val="21"/>
        </w:rPr>
        <w:t>partly/</w:t>
      </w:r>
      <w:r w:rsidR="00167E46" w:rsidRPr="00167E46">
        <w:rPr>
          <w:rFonts w:asciiTheme="majorHAnsi" w:hAnsiTheme="majorHAnsi" w:cstheme="minorHAnsi"/>
          <w:i/>
          <w:iCs/>
          <w:sz w:val="21"/>
          <w:szCs w:val="21"/>
        </w:rPr>
        <w:t>locall</w:t>
      </w:r>
      <w:r w:rsidR="007330BA" w:rsidRPr="00167E46">
        <w:rPr>
          <w:rFonts w:asciiTheme="majorHAnsi" w:hAnsiTheme="majorHAnsi" w:cstheme="minorHAnsi"/>
          <w:i/>
          <w:iCs/>
          <w:sz w:val="21"/>
          <w:szCs w:val="21"/>
        </w:rPr>
        <w:t>y rust stained</w:t>
      </w:r>
      <w:r w:rsidR="00167E46" w:rsidRPr="00167E46">
        <w:rPr>
          <w:rFonts w:asciiTheme="majorHAnsi" w:hAnsiTheme="majorHAnsi" w:cstheme="minorHAnsi"/>
          <w:i/>
          <w:iCs/>
          <w:sz w:val="21"/>
          <w:szCs w:val="21"/>
        </w:rPr>
        <w:t xml:space="preserve">; </w:t>
      </w:r>
      <w:r w:rsidR="007330BA" w:rsidRPr="00167E46">
        <w:rPr>
          <w:rFonts w:asciiTheme="majorHAnsi" w:hAnsiTheme="majorHAnsi" w:cstheme="minorHAnsi"/>
          <w:i/>
          <w:iCs/>
          <w:sz w:val="21"/>
          <w:szCs w:val="21"/>
        </w:rPr>
        <w:t>edge/flange locally indented/nicked/dent 2-4 pieces</w:t>
      </w:r>
      <w:r w:rsidR="00167E46" w:rsidRPr="00167E46">
        <w:rPr>
          <w:rFonts w:asciiTheme="majorHAnsi" w:hAnsiTheme="majorHAnsi" w:cstheme="minorHAnsi"/>
          <w:i/>
          <w:iCs/>
          <w:sz w:val="21"/>
          <w:szCs w:val="21"/>
        </w:rPr>
        <w:t>; locall</w:t>
      </w:r>
      <w:r w:rsidR="007330BA" w:rsidRPr="00167E46">
        <w:rPr>
          <w:rFonts w:asciiTheme="majorHAnsi" w:hAnsiTheme="majorHAnsi" w:cstheme="minorHAnsi"/>
          <w:i/>
          <w:iCs/>
          <w:sz w:val="21"/>
          <w:szCs w:val="21"/>
        </w:rPr>
        <w:t>y stained with o</w:t>
      </w:r>
      <w:r w:rsidR="00167E46" w:rsidRPr="00167E46">
        <w:rPr>
          <w:rFonts w:asciiTheme="majorHAnsi" w:hAnsiTheme="majorHAnsi" w:cstheme="minorHAnsi"/>
          <w:i/>
          <w:iCs/>
          <w:sz w:val="21"/>
          <w:szCs w:val="21"/>
        </w:rPr>
        <w:t>il/</w:t>
      </w:r>
      <w:r w:rsidR="007330BA" w:rsidRPr="00167E46">
        <w:rPr>
          <w:rFonts w:asciiTheme="majorHAnsi" w:hAnsiTheme="majorHAnsi" w:cstheme="minorHAnsi"/>
          <w:i/>
          <w:iCs/>
          <w:sz w:val="21"/>
          <w:szCs w:val="21"/>
        </w:rPr>
        <w:t>grease</w:t>
      </w:r>
      <w:r w:rsidR="00167E46" w:rsidRPr="00167E46">
        <w:rPr>
          <w:rFonts w:asciiTheme="majorHAnsi" w:hAnsiTheme="majorHAnsi" w:cstheme="minorHAnsi"/>
          <w:i/>
          <w:iCs/>
          <w:sz w:val="21"/>
          <w:szCs w:val="21"/>
        </w:rPr>
        <w:t xml:space="preserve">; </w:t>
      </w:r>
      <w:r w:rsidR="007330BA" w:rsidRPr="00167E46">
        <w:rPr>
          <w:rFonts w:asciiTheme="majorHAnsi" w:hAnsiTheme="majorHAnsi" w:cstheme="minorHAnsi"/>
          <w:i/>
          <w:iCs/>
          <w:sz w:val="21"/>
          <w:szCs w:val="21"/>
        </w:rPr>
        <w:t>stored in open air without cover</w:t>
      </w:r>
      <w:r w:rsidR="00167E46" w:rsidRPr="00167E46">
        <w:rPr>
          <w:rFonts w:asciiTheme="majorHAnsi" w:hAnsiTheme="majorHAnsi" w:cstheme="minorHAnsi"/>
          <w:i/>
          <w:iCs/>
          <w:sz w:val="21"/>
          <w:szCs w:val="21"/>
        </w:rPr>
        <w:t xml:space="preserve">; </w:t>
      </w:r>
      <w:r w:rsidR="007330BA" w:rsidRPr="00167E46">
        <w:rPr>
          <w:rFonts w:asciiTheme="majorHAnsi" w:hAnsiTheme="majorHAnsi" w:cstheme="minorHAnsi"/>
          <w:i/>
          <w:iCs/>
          <w:sz w:val="21"/>
          <w:szCs w:val="21"/>
        </w:rPr>
        <w:t>partly rust stained</w:t>
      </w:r>
      <w:r w:rsidR="00167E46" w:rsidRPr="00167E46">
        <w:rPr>
          <w:rFonts w:asciiTheme="majorHAnsi" w:hAnsiTheme="majorHAnsi" w:cstheme="minorHAnsi"/>
          <w:i/>
          <w:iCs/>
          <w:sz w:val="21"/>
          <w:szCs w:val="21"/>
        </w:rPr>
        <w:t xml:space="preserve">; </w:t>
      </w:r>
      <w:r w:rsidR="007330BA" w:rsidRPr="00167E46">
        <w:rPr>
          <w:rFonts w:asciiTheme="majorHAnsi" w:hAnsiTheme="majorHAnsi" w:cstheme="minorHAnsi"/>
          <w:i/>
          <w:iCs/>
          <w:sz w:val="21"/>
          <w:szCs w:val="21"/>
        </w:rPr>
        <w:t>locally bent/nicked at edges 2-4 pieces.</w:t>
      </w:r>
    </w:p>
    <w:p w14:paraId="23515C14" w14:textId="5BB1233F" w:rsidR="005727FF" w:rsidRPr="00167E46" w:rsidRDefault="005727FF" w:rsidP="005727FF">
      <w:pPr>
        <w:pStyle w:val="ListParagraph"/>
        <w:numPr>
          <w:ilvl w:val="0"/>
          <w:numId w:val="30"/>
        </w:numPr>
        <w:spacing w:after="120"/>
        <w:ind w:left="1267"/>
        <w:contextualSpacing w:val="0"/>
        <w:jc w:val="both"/>
        <w:rPr>
          <w:rFonts w:asciiTheme="majorHAnsi" w:hAnsiTheme="majorHAnsi" w:cstheme="minorHAnsi"/>
          <w:b/>
          <w:bCs/>
          <w:sz w:val="21"/>
          <w:szCs w:val="21"/>
        </w:rPr>
      </w:pPr>
      <w:r w:rsidRPr="00167E46">
        <w:rPr>
          <w:rFonts w:asciiTheme="majorHAnsi" w:hAnsiTheme="majorHAnsi" w:cstheme="minorHAnsi"/>
          <w:b/>
          <w:bCs/>
          <w:sz w:val="21"/>
          <w:szCs w:val="21"/>
        </w:rPr>
        <w:t>No. ZH25S52XGGMTD00</w:t>
      </w:r>
      <w:r w:rsidR="000F1147">
        <w:rPr>
          <w:rFonts w:asciiTheme="majorHAnsi" w:hAnsiTheme="majorHAnsi" w:cstheme="minorHAnsi"/>
          <w:b/>
          <w:bCs/>
          <w:sz w:val="21"/>
          <w:szCs w:val="21"/>
        </w:rPr>
        <w:t>2</w:t>
      </w:r>
      <w:r w:rsidRPr="00167E46">
        <w:rPr>
          <w:rFonts w:asciiTheme="majorHAnsi" w:hAnsiTheme="majorHAnsi" w:cstheme="minorHAnsi"/>
          <w:b/>
          <w:bCs/>
          <w:sz w:val="21"/>
          <w:szCs w:val="21"/>
        </w:rPr>
        <w:t xml:space="preserve"> – </w:t>
      </w:r>
      <w:r w:rsidR="000F1147">
        <w:rPr>
          <w:rFonts w:asciiTheme="majorHAnsi" w:hAnsiTheme="majorHAnsi" w:cstheme="minorHAnsi"/>
          <w:b/>
          <w:bCs/>
          <w:sz w:val="21"/>
          <w:szCs w:val="21"/>
        </w:rPr>
        <w:t>478 Coils</w:t>
      </w:r>
      <w:r w:rsidRPr="00167E46">
        <w:rPr>
          <w:rFonts w:asciiTheme="majorHAnsi" w:hAnsiTheme="majorHAnsi" w:cstheme="minorHAnsi"/>
          <w:b/>
          <w:bCs/>
          <w:sz w:val="21"/>
          <w:szCs w:val="21"/>
        </w:rPr>
        <w:t xml:space="preserve">: </w:t>
      </w:r>
      <w:r w:rsidRPr="00167E46">
        <w:rPr>
          <w:rFonts w:asciiTheme="majorHAnsi" w:hAnsiTheme="majorHAnsi" w:cstheme="minorHAnsi"/>
          <w:i/>
          <w:iCs/>
          <w:sz w:val="21"/>
          <w:szCs w:val="21"/>
        </w:rPr>
        <w:t xml:space="preserve">Cargo </w:t>
      </w:r>
      <w:r w:rsidR="00644F4C">
        <w:rPr>
          <w:rFonts w:asciiTheme="majorHAnsi" w:hAnsiTheme="majorHAnsi" w:cstheme="minorHAnsi"/>
          <w:i/>
          <w:iCs/>
          <w:sz w:val="21"/>
          <w:szCs w:val="21"/>
        </w:rPr>
        <w:t xml:space="preserve">condition </w:t>
      </w:r>
      <w:r w:rsidR="00644F4C" w:rsidRPr="00644F4C">
        <w:rPr>
          <w:rFonts w:asciiTheme="majorHAnsi" w:hAnsiTheme="majorHAnsi" w:cstheme="minorHAnsi"/>
          <w:i/>
          <w:iCs/>
          <w:sz w:val="21"/>
          <w:szCs w:val="21"/>
        </w:rPr>
        <w:t xml:space="preserve">as per attached </w:t>
      </w:r>
      <w:r w:rsidR="00644F4C">
        <w:rPr>
          <w:rFonts w:asciiTheme="majorHAnsi" w:hAnsiTheme="majorHAnsi" w:cstheme="minorHAnsi"/>
          <w:i/>
          <w:iCs/>
          <w:sz w:val="21"/>
          <w:szCs w:val="21"/>
        </w:rPr>
        <w:t xml:space="preserve">P&amp;I </w:t>
      </w:r>
      <w:r w:rsidR="00644F4C" w:rsidRPr="00644F4C">
        <w:rPr>
          <w:rFonts w:asciiTheme="majorHAnsi" w:hAnsiTheme="majorHAnsi" w:cstheme="minorHAnsi"/>
          <w:i/>
          <w:iCs/>
          <w:sz w:val="21"/>
          <w:szCs w:val="21"/>
        </w:rPr>
        <w:t>cargo condition report as a part of this mate's receipt</w:t>
      </w:r>
      <w:r w:rsidR="00644F4C">
        <w:rPr>
          <w:rFonts w:asciiTheme="majorHAnsi" w:hAnsiTheme="majorHAnsi" w:cstheme="minorHAnsi"/>
          <w:i/>
          <w:iCs/>
          <w:sz w:val="21"/>
          <w:szCs w:val="21"/>
        </w:rPr>
        <w:t xml:space="preserve">; </w:t>
      </w:r>
      <w:r w:rsidR="00300408">
        <w:rPr>
          <w:rFonts w:asciiTheme="majorHAnsi" w:hAnsiTheme="majorHAnsi" w:cstheme="minorHAnsi"/>
          <w:i/>
          <w:iCs/>
          <w:sz w:val="21"/>
          <w:szCs w:val="21"/>
        </w:rPr>
        <w:t>q</w:t>
      </w:r>
      <w:r w:rsidR="00300408" w:rsidRPr="00A17190">
        <w:rPr>
          <w:rFonts w:asciiTheme="majorHAnsi" w:hAnsiTheme="majorHAnsi" w:cstheme="minorHAnsi"/>
          <w:i/>
          <w:iCs/>
          <w:sz w:val="21"/>
          <w:szCs w:val="21"/>
        </w:rPr>
        <w:t>uantity &amp; weight as per tally and shipper's declaration</w:t>
      </w:r>
      <w:r w:rsidR="00300408">
        <w:rPr>
          <w:rFonts w:asciiTheme="majorHAnsi" w:hAnsiTheme="majorHAnsi" w:cstheme="minorHAnsi"/>
          <w:i/>
          <w:iCs/>
          <w:sz w:val="21"/>
          <w:szCs w:val="21"/>
        </w:rPr>
        <w:t>; q</w:t>
      </w:r>
      <w:r w:rsidR="00300408" w:rsidRPr="00A17190">
        <w:rPr>
          <w:rFonts w:asciiTheme="majorHAnsi" w:hAnsiTheme="majorHAnsi" w:cstheme="minorHAnsi"/>
          <w:i/>
          <w:iCs/>
          <w:sz w:val="21"/>
          <w:szCs w:val="21"/>
        </w:rPr>
        <w:t>uality unknown</w:t>
      </w:r>
      <w:r w:rsidR="00300408">
        <w:rPr>
          <w:rFonts w:asciiTheme="majorHAnsi" w:hAnsiTheme="majorHAnsi" w:cstheme="minorHAnsi"/>
          <w:i/>
          <w:iCs/>
          <w:sz w:val="21"/>
          <w:szCs w:val="21"/>
        </w:rPr>
        <w:t xml:space="preserve">; </w:t>
      </w:r>
      <w:r w:rsidR="00300408" w:rsidRPr="00A17190">
        <w:rPr>
          <w:rFonts w:asciiTheme="majorHAnsi" w:hAnsiTheme="majorHAnsi" w:cstheme="minorHAnsi"/>
          <w:i/>
          <w:iCs/>
          <w:sz w:val="21"/>
          <w:szCs w:val="21"/>
        </w:rPr>
        <w:t>wire rods locally chafed/scratched</w:t>
      </w:r>
      <w:r w:rsidR="00300408">
        <w:rPr>
          <w:rFonts w:asciiTheme="majorHAnsi" w:hAnsiTheme="majorHAnsi" w:cstheme="minorHAnsi"/>
          <w:i/>
          <w:iCs/>
          <w:sz w:val="21"/>
          <w:szCs w:val="21"/>
        </w:rPr>
        <w:t xml:space="preserve">; </w:t>
      </w:r>
      <w:r w:rsidR="00300408" w:rsidRPr="00300408">
        <w:rPr>
          <w:rFonts w:asciiTheme="majorHAnsi" w:hAnsiTheme="majorHAnsi" w:cstheme="minorHAnsi"/>
          <w:i/>
          <w:iCs/>
          <w:sz w:val="21"/>
          <w:szCs w:val="21"/>
        </w:rPr>
        <w:t>windings twis</w:t>
      </w:r>
      <w:r w:rsidR="00382F93">
        <w:rPr>
          <w:rFonts w:asciiTheme="majorHAnsi" w:hAnsiTheme="majorHAnsi" w:cstheme="minorHAnsi"/>
          <w:i/>
          <w:iCs/>
          <w:sz w:val="21"/>
          <w:szCs w:val="21"/>
        </w:rPr>
        <w:t>te</w:t>
      </w:r>
      <w:r w:rsidR="00300408" w:rsidRPr="00300408">
        <w:rPr>
          <w:rFonts w:asciiTheme="majorHAnsi" w:hAnsiTheme="majorHAnsi" w:cstheme="minorHAnsi"/>
          <w:i/>
          <w:iCs/>
          <w:sz w:val="21"/>
          <w:szCs w:val="21"/>
        </w:rPr>
        <w:t xml:space="preserve">d and/or </w:t>
      </w:r>
      <w:r w:rsidR="00382F93">
        <w:rPr>
          <w:rFonts w:asciiTheme="majorHAnsi" w:hAnsiTheme="majorHAnsi" w:cstheme="minorHAnsi"/>
          <w:i/>
          <w:iCs/>
          <w:sz w:val="21"/>
          <w:szCs w:val="21"/>
        </w:rPr>
        <w:t>t</w:t>
      </w:r>
      <w:r w:rsidR="00300408" w:rsidRPr="00300408">
        <w:rPr>
          <w:rFonts w:asciiTheme="majorHAnsi" w:hAnsiTheme="majorHAnsi" w:cstheme="minorHAnsi"/>
          <w:i/>
          <w:iCs/>
          <w:sz w:val="21"/>
          <w:szCs w:val="21"/>
        </w:rPr>
        <w:t>angled locally, affect 25 coils</w:t>
      </w:r>
      <w:r w:rsidR="00300408">
        <w:rPr>
          <w:rFonts w:asciiTheme="majorHAnsi" w:hAnsiTheme="majorHAnsi" w:cstheme="minorHAnsi"/>
          <w:i/>
          <w:iCs/>
          <w:sz w:val="21"/>
          <w:szCs w:val="21"/>
        </w:rPr>
        <w:t xml:space="preserve">; dust stained. </w:t>
      </w:r>
    </w:p>
    <w:p w14:paraId="7BD16F53" w14:textId="35A219EE" w:rsidR="00656738" w:rsidRPr="008302D8" w:rsidRDefault="00382F93" w:rsidP="00B6583F">
      <w:pPr>
        <w:pStyle w:val="ListParagraph"/>
        <w:numPr>
          <w:ilvl w:val="0"/>
          <w:numId w:val="30"/>
        </w:numPr>
        <w:spacing w:after="120"/>
        <w:ind w:left="1267"/>
        <w:contextualSpacing w:val="0"/>
        <w:jc w:val="both"/>
        <w:rPr>
          <w:rFonts w:asciiTheme="majorHAnsi" w:hAnsiTheme="majorHAnsi" w:cstheme="minorHAnsi"/>
          <w:b/>
          <w:bCs/>
          <w:sz w:val="21"/>
          <w:szCs w:val="21"/>
        </w:rPr>
      </w:pPr>
      <w:r w:rsidRPr="00167E46">
        <w:rPr>
          <w:rFonts w:asciiTheme="majorHAnsi" w:hAnsiTheme="majorHAnsi" w:cstheme="minorHAnsi"/>
          <w:b/>
          <w:bCs/>
          <w:sz w:val="21"/>
          <w:szCs w:val="21"/>
        </w:rPr>
        <w:t>No. ZH25S52XGGMTD0</w:t>
      </w:r>
      <w:r>
        <w:rPr>
          <w:rFonts w:asciiTheme="majorHAnsi" w:hAnsiTheme="majorHAnsi" w:cstheme="minorHAnsi"/>
          <w:b/>
          <w:bCs/>
          <w:sz w:val="21"/>
          <w:szCs w:val="21"/>
        </w:rPr>
        <w:t>50</w:t>
      </w:r>
      <w:r w:rsidRPr="00167E46">
        <w:rPr>
          <w:rFonts w:asciiTheme="majorHAnsi" w:hAnsiTheme="majorHAnsi" w:cstheme="minorHAnsi"/>
          <w:b/>
          <w:bCs/>
          <w:sz w:val="21"/>
          <w:szCs w:val="21"/>
        </w:rPr>
        <w:t xml:space="preserve"> – </w:t>
      </w:r>
      <w:r>
        <w:rPr>
          <w:rFonts w:asciiTheme="majorHAnsi" w:hAnsiTheme="majorHAnsi" w:cstheme="minorHAnsi"/>
          <w:b/>
          <w:bCs/>
          <w:sz w:val="21"/>
          <w:szCs w:val="21"/>
        </w:rPr>
        <w:t>136 Coils</w:t>
      </w:r>
      <w:r w:rsidRPr="00167E46">
        <w:rPr>
          <w:rFonts w:asciiTheme="majorHAnsi" w:hAnsiTheme="majorHAnsi" w:cstheme="minorHAnsi"/>
          <w:b/>
          <w:bCs/>
          <w:sz w:val="21"/>
          <w:szCs w:val="21"/>
        </w:rPr>
        <w:t xml:space="preserve">: </w:t>
      </w:r>
      <w:r w:rsidR="00F15BD3" w:rsidRPr="00B6583F">
        <w:rPr>
          <w:rFonts w:asciiTheme="majorHAnsi" w:hAnsiTheme="majorHAnsi" w:cstheme="minorHAnsi"/>
          <w:i/>
          <w:iCs/>
          <w:sz w:val="21"/>
          <w:szCs w:val="21"/>
        </w:rPr>
        <w:t>Wrapping sheets locally chafed/scratched/indented/wrinkled; End edge protection ring locally bent/indented, affect 14 coils; Circumferential/core wrappings to</w:t>
      </w:r>
      <w:r w:rsidR="002A2368">
        <w:rPr>
          <w:rFonts w:asciiTheme="majorHAnsi" w:hAnsiTheme="majorHAnsi" w:cstheme="minorHAnsi"/>
          <w:i/>
          <w:iCs/>
          <w:sz w:val="21"/>
          <w:szCs w:val="21"/>
        </w:rPr>
        <w:t>rn</w:t>
      </w:r>
      <w:r w:rsidR="00F15BD3" w:rsidRPr="00B6583F">
        <w:rPr>
          <w:rFonts w:asciiTheme="majorHAnsi" w:hAnsiTheme="majorHAnsi" w:cstheme="minorHAnsi"/>
          <w:i/>
          <w:iCs/>
          <w:sz w:val="21"/>
          <w:szCs w:val="21"/>
        </w:rPr>
        <w:t xml:space="preserve"> with inner contents exposed, affect 2 coils; Number JP542212FOD2FOOOS &amp; JP542229FOD2FOOOS; Stored in open air wi1hout cover; Wrappings locally tom with inner contents exposed; Edge protecting ring locally bent/indented; Strapping bands broken </w:t>
      </w:r>
      <w:r w:rsidR="00B6583F" w:rsidRPr="00B6583F">
        <w:rPr>
          <w:rFonts w:asciiTheme="majorHAnsi" w:hAnsiTheme="majorHAnsi" w:cstheme="minorHAnsi"/>
          <w:i/>
          <w:iCs/>
          <w:sz w:val="21"/>
          <w:szCs w:val="21"/>
        </w:rPr>
        <w:t>1</w:t>
      </w:r>
      <w:r w:rsidR="00F15BD3" w:rsidRPr="00B6583F">
        <w:rPr>
          <w:rFonts w:asciiTheme="majorHAnsi" w:hAnsiTheme="majorHAnsi" w:cstheme="minorHAnsi"/>
          <w:i/>
          <w:iCs/>
          <w:sz w:val="21"/>
          <w:szCs w:val="21"/>
        </w:rPr>
        <w:t xml:space="preserve"> piece, affect 8 coils.</w:t>
      </w:r>
    </w:p>
    <w:p w14:paraId="4441C6BD" w14:textId="26C98479" w:rsidR="008302D8" w:rsidRPr="00A8692E" w:rsidRDefault="008302D8" w:rsidP="00D00192">
      <w:pPr>
        <w:pStyle w:val="ListParagraph"/>
        <w:numPr>
          <w:ilvl w:val="0"/>
          <w:numId w:val="30"/>
        </w:numPr>
        <w:spacing w:after="120"/>
        <w:ind w:left="1267"/>
        <w:contextualSpacing w:val="0"/>
        <w:jc w:val="both"/>
        <w:rPr>
          <w:rFonts w:asciiTheme="majorHAnsi" w:hAnsiTheme="majorHAnsi" w:cstheme="minorHAnsi"/>
          <w:b/>
          <w:bCs/>
          <w:sz w:val="21"/>
          <w:szCs w:val="21"/>
        </w:rPr>
      </w:pPr>
      <w:r w:rsidRPr="005C7F04">
        <w:rPr>
          <w:rFonts w:asciiTheme="majorHAnsi" w:hAnsiTheme="majorHAnsi" w:cstheme="minorHAnsi"/>
          <w:b/>
          <w:bCs/>
          <w:sz w:val="21"/>
          <w:szCs w:val="21"/>
        </w:rPr>
        <w:t xml:space="preserve">No. ZH25S52XGGMTD005 – 63 Coils: </w:t>
      </w:r>
      <w:r w:rsidR="005C7F04" w:rsidRPr="00167E46">
        <w:rPr>
          <w:rFonts w:asciiTheme="majorHAnsi" w:hAnsiTheme="majorHAnsi" w:cstheme="minorHAnsi"/>
          <w:i/>
          <w:iCs/>
          <w:sz w:val="21"/>
          <w:szCs w:val="21"/>
        </w:rPr>
        <w:t xml:space="preserve">Cargo </w:t>
      </w:r>
      <w:r w:rsidR="005C7F04">
        <w:rPr>
          <w:rFonts w:asciiTheme="majorHAnsi" w:hAnsiTheme="majorHAnsi" w:cstheme="minorHAnsi"/>
          <w:i/>
          <w:iCs/>
          <w:sz w:val="21"/>
          <w:szCs w:val="21"/>
        </w:rPr>
        <w:t xml:space="preserve">condition </w:t>
      </w:r>
      <w:r w:rsidR="005C7F04" w:rsidRPr="00644F4C">
        <w:rPr>
          <w:rFonts w:asciiTheme="majorHAnsi" w:hAnsiTheme="majorHAnsi" w:cstheme="minorHAnsi"/>
          <w:i/>
          <w:iCs/>
          <w:sz w:val="21"/>
          <w:szCs w:val="21"/>
        </w:rPr>
        <w:t xml:space="preserve">as per attached </w:t>
      </w:r>
      <w:r w:rsidR="005C7F04">
        <w:rPr>
          <w:rFonts w:asciiTheme="majorHAnsi" w:hAnsiTheme="majorHAnsi" w:cstheme="minorHAnsi"/>
          <w:i/>
          <w:iCs/>
          <w:sz w:val="21"/>
          <w:szCs w:val="21"/>
        </w:rPr>
        <w:t xml:space="preserve">P&amp;I </w:t>
      </w:r>
      <w:r w:rsidR="005C7F04" w:rsidRPr="00644F4C">
        <w:rPr>
          <w:rFonts w:asciiTheme="majorHAnsi" w:hAnsiTheme="majorHAnsi" w:cstheme="minorHAnsi"/>
          <w:i/>
          <w:iCs/>
          <w:sz w:val="21"/>
          <w:szCs w:val="21"/>
        </w:rPr>
        <w:t>cargo condition report as a part of this mate's receipt</w:t>
      </w:r>
      <w:r w:rsidR="005C7F04">
        <w:rPr>
          <w:rFonts w:asciiTheme="majorHAnsi" w:hAnsiTheme="majorHAnsi" w:cstheme="minorHAnsi"/>
          <w:i/>
          <w:iCs/>
          <w:sz w:val="21"/>
          <w:szCs w:val="21"/>
        </w:rPr>
        <w:t>; q</w:t>
      </w:r>
      <w:r w:rsidR="005C7F04" w:rsidRPr="00A17190">
        <w:rPr>
          <w:rFonts w:asciiTheme="majorHAnsi" w:hAnsiTheme="majorHAnsi" w:cstheme="minorHAnsi"/>
          <w:i/>
          <w:iCs/>
          <w:sz w:val="21"/>
          <w:szCs w:val="21"/>
        </w:rPr>
        <w:t>uantity &amp; weight as per tally and shipper's declaration</w:t>
      </w:r>
      <w:r w:rsidR="005C7F04">
        <w:rPr>
          <w:rFonts w:asciiTheme="majorHAnsi" w:hAnsiTheme="majorHAnsi" w:cstheme="minorHAnsi"/>
          <w:i/>
          <w:iCs/>
          <w:sz w:val="21"/>
          <w:szCs w:val="21"/>
        </w:rPr>
        <w:t>; q</w:t>
      </w:r>
      <w:r w:rsidR="005C7F04" w:rsidRPr="00A17190">
        <w:rPr>
          <w:rFonts w:asciiTheme="majorHAnsi" w:hAnsiTheme="majorHAnsi" w:cstheme="minorHAnsi"/>
          <w:i/>
          <w:iCs/>
          <w:sz w:val="21"/>
          <w:szCs w:val="21"/>
        </w:rPr>
        <w:t>uality unknown</w:t>
      </w:r>
      <w:r w:rsidR="005C7F04">
        <w:rPr>
          <w:rFonts w:asciiTheme="majorHAnsi" w:hAnsiTheme="majorHAnsi" w:cstheme="minorHAnsi"/>
          <w:i/>
          <w:iCs/>
          <w:sz w:val="21"/>
          <w:szCs w:val="21"/>
        </w:rPr>
        <w:t>;</w:t>
      </w:r>
      <w:r w:rsidR="005C7F04" w:rsidRPr="005C7F04">
        <w:rPr>
          <w:rFonts w:asciiTheme="majorHAnsi" w:hAnsiTheme="majorHAnsi" w:cstheme="minorHAnsi"/>
          <w:i/>
          <w:iCs/>
          <w:sz w:val="21"/>
          <w:szCs w:val="21"/>
        </w:rPr>
        <w:t xml:space="preserve"> </w:t>
      </w:r>
      <w:r w:rsidR="005C7F04" w:rsidRPr="00B6583F">
        <w:rPr>
          <w:rFonts w:asciiTheme="majorHAnsi" w:hAnsiTheme="majorHAnsi" w:cstheme="minorHAnsi"/>
          <w:i/>
          <w:iCs/>
          <w:sz w:val="21"/>
          <w:szCs w:val="21"/>
        </w:rPr>
        <w:t>Wrapping locally chafed/scratched/indented</w:t>
      </w:r>
      <w:r w:rsidR="005C7F04">
        <w:rPr>
          <w:rFonts w:asciiTheme="majorHAnsi" w:hAnsiTheme="majorHAnsi" w:cstheme="minorHAnsi"/>
          <w:i/>
          <w:iCs/>
          <w:sz w:val="21"/>
          <w:szCs w:val="21"/>
        </w:rPr>
        <w:t>;</w:t>
      </w:r>
      <w:r w:rsidR="007A44A2">
        <w:rPr>
          <w:rFonts w:asciiTheme="majorHAnsi" w:hAnsiTheme="majorHAnsi" w:cstheme="minorHAnsi"/>
          <w:i/>
          <w:iCs/>
          <w:sz w:val="21"/>
          <w:szCs w:val="21"/>
        </w:rPr>
        <w:t xml:space="preserve"> strapping bands </w:t>
      </w:r>
      <w:r w:rsidR="007A44A2" w:rsidRPr="00167E46">
        <w:rPr>
          <w:rFonts w:asciiTheme="majorHAnsi" w:hAnsiTheme="majorHAnsi" w:cstheme="minorHAnsi"/>
          <w:i/>
          <w:iCs/>
          <w:sz w:val="21"/>
          <w:szCs w:val="21"/>
        </w:rPr>
        <w:t>partly/locally rust stained</w:t>
      </w:r>
      <w:r w:rsidR="007A44A2">
        <w:rPr>
          <w:rFonts w:asciiTheme="majorHAnsi" w:hAnsiTheme="majorHAnsi" w:cstheme="minorHAnsi"/>
          <w:i/>
          <w:iCs/>
          <w:sz w:val="21"/>
          <w:szCs w:val="21"/>
        </w:rPr>
        <w:t xml:space="preserve">; strapping bands </w:t>
      </w:r>
      <w:r w:rsidR="00345A63">
        <w:rPr>
          <w:rFonts w:asciiTheme="majorHAnsi" w:hAnsiTheme="majorHAnsi" w:cstheme="minorHAnsi"/>
          <w:i/>
          <w:iCs/>
          <w:sz w:val="21"/>
          <w:szCs w:val="21"/>
        </w:rPr>
        <w:t xml:space="preserve">broken / missing 2 pieces, affect 8 coils; end edge protection ring locally bent / indented, affect 16 coils; </w:t>
      </w:r>
      <w:r w:rsidR="00A8692E">
        <w:rPr>
          <w:rFonts w:asciiTheme="majorHAnsi" w:hAnsiTheme="majorHAnsi" w:cstheme="minorHAnsi"/>
          <w:i/>
          <w:iCs/>
          <w:sz w:val="21"/>
          <w:szCs w:val="21"/>
        </w:rPr>
        <w:t xml:space="preserve">core wrappings locally wrinkled and inner wrappings locally exposed, affect 1 coil (JP545443F0D2F); dust stained. </w:t>
      </w:r>
    </w:p>
    <w:p w14:paraId="08452562" w14:textId="1BEBD49A" w:rsidR="00F70AD7" w:rsidRPr="00456FD6" w:rsidRDefault="00A8692E" w:rsidP="00456FD6">
      <w:pPr>
        <w:pStyle w:val="ListParagraph"/>
        <w:numPr>
          <w:ilvl w:val="0"/>
          <w:numId w:val="30"/>
        </w:numPr>
        <w:spacing w:after="120"/>
        <w:ind w:left="1267"/>
        <w:contextualSpacing w:val="0"/>
        <w:jc w:val="both"/>
        <w:rPr>
          <w:rFonts w:asciiTheme="majorHAnsi" w:hAnsiTheme="majorHAnsi" w:cstheme="minorHAnsi"/>
          <w:b/>
          <w:bCs/>
          <w:sz w:val="21"/>
          <w:szCs w:val="21"/>
        </w:rPr>
      </w:pPr>
      <w:r w:rsidRPr="0087067D">
        <w:rPr>
          <w:rFonts w:asciiTheme="majorHAnsi" w:hAnsiTheme="majorHAnsi" w:cstheme="minorHAnsi"/>
          <w:b/>
          <w:bCs/>
          <w:sz w:val="21"/>
          <w:szCs w:val="21"/>
        </w:rPr>
        <w:t xml:space="preserve">No. ZH25S52XGGMTD018 – 238 Packages Rectangular Tube, IPE &amp; ANGLE: </w:t>
      </w:r>
      <w:r w:rsidR="00F70AD7" w:rsidRPr="00456FD6">
        <w:rPr>
          <w:rFonts w:asciiTheme="majorHAnsi" w:hAnsiTheme="majorHAnsi" w:cstheme="minorHAnsi"/>
          <w:i/>
          <w:iCs/>
          <w:sz w:val="21"/>
          <w:szCs w:val="21"/>
        </w:rPr>
        <w:t>Out</w:t>
      </w:r>
      <w:r w:rsidR="0087067D" w:rsidRPr="00456FD6">
        <w:rPr>
          <w:rFonts w:asciiTheme="majorHAnsi" w:hAnsiTheme="majorHAnsi" w:cstheme="minorHAnsi"/>
          <w:i/>
          <w:iCs/>
          <w:sz w:val="21"/>
          <w:szCs w:val="21"/>
        </w:rPr>
        <w:t>e</w:t>
      </w:r>
      <w:r w:rsidR="00F70AD7" w:rsidRPr="00456FD6">
        <w:rPr>
          <w:rFonts w:asciiTheme="majorHAnsi" w:hAnsiTheme="majorHAnsi" w:cstheme="minorHAnsi"/>
          <w:i/>
          <w:iCs/>
          <w:sz w:val="21"/>
          <w:szCs w:val="21"/>
        </w:rPr>
        <w:t>r wrappings locally to</w:t>
      </w:r>
      <w:r w:rsidR="0087067D" w:rsidRPr="00456FD6">
        <w:rPr>
          <w:rFonts w:asciiTheme="majorHAnsi" w:hAnsiTheme="majorHAnsi" w:cstheme="minorHAnsi"/>
          <w:i/>
          <w:iCs/>
          <w:sz w:val="21"/>
          <w:szCs w:val="21"/>
        </w:rPr>
        <w:t xml:space="preserve">rn; </w:t>
      </w:r>
      <w:r w:rsidR="00F70AD7" w:rsidRPr="00456FD6">
        <w:rPr>
          <w:rFonts w:asciiTheme="majorHAnsi" w:hAnsiTheme="majorHAnsi" w:cstheme="minorHAnsi"/>
          <w:i/>
          <w:iCs/>
          <w:sz w:val="21"/>
          <w:szCs w:val="21"/>
        </w:rPr>
        <w:t>Strapping bands broken/detached 1-2 pieces, affect 12 bundle</w:t>
      </w:r>
      <w:r w:rsidR="0087067D" w:rsidRPr="00456FD6">
        <w:rPr>
          <w:rFonts w:asciiTheme="majorHAnsi" w:hAnsiTheme="majorHAnsi" w:cstheme="minorHAnsi"/>
          <w:i/>
          <w:iCs/>
          <w:sz w:val="21"/>
          <w:szCs w:val="21"/>
        </w:rPr>
        <w:t xml:space="preserve">s; </w:t>
      </w:r>
      <w:r w:rsidR="00F70AD7" w:rsidRPr="00456FD6">
        <w:rPr>
          <w:rFonts w:asciiTheme="majorHAnsi" w:hAnsiTheme="majorHAnsi" w:cstheme="minorHAnsi"/>
          <w:i/>
          <w:iCs/>
          <w:sz w:val="21"/>
          <w:szCs w:val="21"/>
        </w:rPr>
        <w:t>End wrappings locally wrinkled,</w:t>
      </w:r>
      <w:r w:rsidR="0087067D" w:rsidRPr="00456FD6">
        <w:rPr>
          <w:rFonts w:asciiTheme="majorHAnsi" w:hAnsiTheme="majorHAnsi" w:cstheme="minorHAnsi"/>
          <w:i/>
          <w:iCs/>
          <w:sz w:val="21"/>
          <w:szCs w:val="21"/>
        </w:rPr>
        <w:t xml:space="preserve"> </w:t>
      </w:r>
      <w:r w:rsidR="00F70AD7" w:rsidRPr="00456FD6">
        <w:rPr>
          <w:rFonts w:asciiTheme="majorHAnsi" w:hAnsiTheme="majorHAnsi" w:cstheme="minorHAnsi"/>
          <w:i/>
          <w:iCs/>
          <w:sz w:val="21"/>
          <w:szCs w:val="21"/>
        </w:rPr>
        <w:t>affect 16 bundles</w:t>
      </w:r>
      <w:r w:rsidR="0087067D" w:rsidRPr="00456FD6">
        <w:rPr>
          <w:rFonts w:asciiTheme="majorHAnsi" w:hAnsiTheme="majorHAnsi" w:cstheme="minorHAnsi"/>
          <w:i/>
          <w:iCs/>
          <w:sz w:val="21"/>
          <w:szCs w:val="21"/>
        </w:rPr>
        <w:t xml:space="preserve">; </w:t>
      </w:r>
      <w:r w:rsidR="00F70AD7" w:rsidRPr="00456FD6">
        <w:rPr>
          <w:rFonts w:asciiTheme="majorHAnsi" w:hAnsiTheme="majorHAnsi" w:cstheme="minorHAnsi"/>
          <w:i/>
          <w:iCs/>
          <w:sz w:val="21"/>
          <w:szCs w:val="21"/>
        </w:rPr>
        <w:t>Partly rust stained</w:t>
      </w:r>
      <w:r w:rsidR="0087067D" w:rsidRPr="00456FD6">
        <w:rPr>
          <w:rFonts w:asciiTheme="majorHAnsi" w:hAnsiTheme="majorHAnsi" w:cstheme="minorHAnsi"/>
          <w:i/>
          <w:iCs/>
          <w:sz w:val="21"/>
          <w:szCs w:val="21"/>
        </w:rPr>
        <w:t xml:space="preserve">; </w:t>
      </w:r>
      <w:r w:rsidR="00F70AD7" w:rsidRPr="00456FD6">
        <w:rPr>
          <w:rFonts w:asciiTheme="majorHAnsi" w:hAnsiTheme="majorHAnsi" w:cstheme="minorHAnsi"/>
          <w:i/>
          <w:iCs/>
          <w:sz w:val="21"/>
          <w:szCs w:val="21"/>
        </w:rPr>
        <w:t>Edge/flange locally indented/nicked 2-4 piece</w:t>
      </w:r>
      <w:r w:rsidR="0087067D" w:rsidRPr="00456FD6">
        <w:rPr>
          <w:rFonts w:asciiTheme="majorHAnsi" w:hAnsiTheme="majorHAnsi" w:cstheme="minorHAnsi"/>
          <w:i/>
          <w:iCs/>
          <w:sz w:val="21"/>
          <w:szCs w:val="21"/>
        </w:rPr>
        <w:t xml:space="preserve">s; </w:t>
      </w:r>
      <w:r w:rsidR="00F70AD7" w:rsidRPr="00456FD6">
        <w:rPr>
          <w:rFonts w:asciiTheme="majorHAnsi" w:hAnsiTheme="majorHAnsi" w:cstheme="minorHAnsi"/>
          <w:i/>
          <w:iCs/>
          <w:sz w:val="21"/>
          <w:szCs w:val="21"/>
        </w:rPr>
        <w:t>Bent at ends 1-2 pieces, affect 3 bundle</w:t>
      </w:r>
      <w:r w:rsidR="0087067D" w:rsidRPr="00456FD6">
        <w:rPr>
          <w:rFonts w:asciiTheme="majorHAnsi" w:hAnsiTheme="majorHAnsi" w:cstheme="minorHAnsi"/>
          <w:i/>
          <w:iCs/>
          <w:sz w:val="21"/>
          <w:szCs w:val="21"/>
        </w:rPr>
        <w:t xml:space="preserve">s; </w:t>
      </w:r>
      <w:r w:rsidR="00F70AD7" w:rsidRPr="00456FD6">
        <w:rPr>
          <w:rFonts w:asciiTheme="majorHAnsi" w:hAnsiTheme="majorHAnsi" w:cstheme="minorHAnsi"/>
          <w:i/>
          <w:iCs/>
          <w:sz w:val="21"/>
          <w:szCs w:val="21"/>
        </w:rPr>
        <w:t>Strapping bands broken 1-2 pieces, affect 8 bundles</w:t>
      </w:r>
      <w:r w:rsidR="0087067D" w:rsidRPr="00456FD6">
        <w:rPr>
          <w:rFonts w:asciiTheme="majorHAnsi" w:hAnsiTheme="majorHAnsi" w:cstheme="minorHAnsi"/>
          <w:i/>
          <w:iCs/>
          <w:sz w:val="21"/>
          <w:szCs w:val="21"/>
        </w:rPr>
        <w:t xml:space="preserve">; </w:t>
      </w:r>
      <w:r w:rsidR="00F70AD7" w:rsidRPr="00456FD6">
        <w:rPr>
          <w:rFonts w:asciiTheme="majorHAnsi" w:hAnsiTheme="majorHAnsi" w:cstheme="minorHAnsi"/>
          <w:i/>
          <w:iCs/>
          <w:sz w:val="21"/>
          <w:szCs w:val="21"/>
        </w:rPr>
        <w:t>Locally stained oil/grease,</w:t>
      </w:r>
      <w:r w:rsidR="0087067D" w:rsidRPr="00456FD6">
        <w:rPr>
          <w:rFonts w:asciiTheme="majorHAnsi" w:hAnsiTheme="majorHAnsi" w:cstheme="minorHAnsi"/>
          <w:i/>
          <w:iCs/>
          <w:sz w:val="21"/>
          <w:szCs w:val="21"/>
        </w:rPr>
        <w:t xml:space="preserve"> </w:t>
      </w:r>
      <w:r w:rsidR="00F70AD7" w:rsidRPr="00456FD6">
        <w:rPr>
          <w:rFonts w:asciiTheme="majorHAnsi" w:hAnsiTheme="majorHAnsi" w:cstheme="minorHAnsi"/>
          <w:i/>
          <w:iCs/>
          <w:sz w:val="21"/>
          <w:szCs w:val="21"/>
        </w:rPr>
        <w:t>aff</w:t>
      </w:r>
      <w:r w:rsidR="0087067D" w:rsidRPr="00456FD6">
        <w:rPr>
          <w:rFonts w:asciiTheme="majorHAnsi" w:hAnsiTheme="majorHAnsi" w:cstheme="minorHAnsi"/>
          <w:i/>
          <w:iCs/>
          <w:sz w:val="21"/>
          <w:szCs w:val="21"/>
        </w:rPr>
        <w:t>e</w:t>
      </w:r>
      <w:r w:rsidR="00F70AD7" w:rsidRPr="00456FD6">
        <w:rPr>
          <w:rFonts w:asciiTheme="majorHAnsi" w:hAnsiTheme="majorHAnsi" w:cstheme="minorHAnsi"/>
          <w:i/>
          <w:iCs/>
          <w:sz w:val="21"/>
          <w:szCs w:val="21"/>
        </w:rPr>
        <w:t>ct 7 bundles</w:t>
      </w:r>
      <w:r w:rsidR="0087067D" w:rsidRPr="00456FD6">
        <w:rPr>
          <w:rFonts w:asciiTheme="majorHAnsi" w:hAnsiTheme="majorHAnsi" w:cstheme="minorHAnsi"/>
          <w:i/>
          <w:iCs/>
          <w:sz w:val="21"/>
          <w:szCs w:val="21"/>
        </w:rPr>
        <w:t xml:space="preserve">; </w:t>
      </w:r>
      <w:r w:rsidR="00F70AD7" w:rsidRPr="00456FD6">
        <w:rPr>
          <w:rFonts w:asciiTheme="majorHAnsi" w:hAnsiTheme="majorHAnsi" w:cstheme="minorHAnsi"/>
          <w:i/>
          <w:iCs/>
          <w:sz w:val="21"/>
          <w:szCs w:val="21"/>
        </w:rPr>
        <w:t>Suffered varying degrees of fire damages during loading, e.g. burnt, heat damage, smoke &amp; soot damage, water or contamination damage from firefighting agents</w:t>
      </w:r>
      <w:r w:rsidR="0087067D" w:rsidRPr="00456FD6">
        <w:rPr>
          <w:rFonts w:asciiTheme="majorHAnsi" w:hAnsiTheme="majorHAnsi" w:cstheme="minorHAnsi"/>
          <w:i/>
          <w:iCs/>
          <w:sz w:val="21"/>
          <w:szCs w:val="21"/>
        </w:rPr>
        <w:t xml:space="preserve">; </w:t>
      </w:r>
      <w:r w:rsidR="00F70AD7" w:rsidRPr="00456FD6">
        <w:rPr>
          <w:rFonts w:asciiTheme="majorHAnsi" w:hAnsiTheme="majorHAnsi" w:cstheme="minorHAnsi"/>
          <w:i/>
          <w:iCs/>
          <w:sz w:val="21"/>
          <w:szCs w:val="21"/>
        </w:rPr>
        <w:t xml:space="preserve">Cargo </w:t>
      </w:r>
      <w:r w:rsidR="0087067D" w:rsidRPr="00456FD6">
        <w:rPr>
          <w:rFonts w:asciiTheme="majorHAnsi" w:hAnsiTheme="majorHAnsi" w:cstheme="minorHAnsi"/>
          <w:i/>
          <w:iCs/>
          <w:sz w:val="21"/>
          <w:szCs w:val="21"/>
        </w:rPr>
        <w:t>condition</w:t>
      </w:r>
      <w:r w:rsidR="00F70AD7" w:rsidRPr="00456FD6">
        <w:rPr>
          <w:rFonts w:asciiTheme="majorHAnsi" w:hAnsiTheme="majorHAnsi" w:cstheme="minorHAnsi"/>
          <w:i/>
          <w:iCs/>
          <w:sz w:val="21"/>
          <w:szCs w:val="21"/>
        </w:rPr>
        <w:t xml:space="preserve"> as per attached </w:t>
      </w:r>
      <w:r w:rsidR="0087067D" w:rsidRPr="00456FD6">
        <w:rPr>
          <w:rFonts w:asciiTheme="majorHAnsi" w:hAnsiTheme="majorHAnsi" w:cstheme="minorHAnsi"/>
          <w:i/>
          <w:iCs/>
          <w:sz w:val="21"/>
          <w:szCs w:val="21"/>
        </w:rPr>
        <w:t>P&amp;I</w:t>
      </w:r>
      <w:r w:rsidR="00F70AD7" w:rsidRPr="00456FD6">
        <w:rPr>
          <w:rFonts w:asciiTheme="majorHAnsi" w:hAnsiTheme="majorHAnsi" w:cstheme="minorHAnsi"/>
          <w:i/>
          <w:iCs/>
          <w:sz w:val="21"/>
          <w:szCs w:val="21"/>
        </w:rPr>
        <w:t>,</w:t>
      </w:r>
      <w:r w:rsidR="0087067D" w:rsidRPr="00456FD6">
        <w:rPr>
          <w:rFonts w:asciiTheme="majorHAnsi" w:hAnsiTheme="majorHAnsi" w:cstheme="minorHAnsi"/>
          <w:i/>
          <w:iCs/>
          <w:sz w:val="21"/>
          <w:szCs w:val="21"/>
        </w:rPr>
        <w:t xml:space="preserve"> </w:t>
      </w:r>
      <w:r w:rsidR="00F70AD7" w:rsidRPr="00456FD6">
        <w:rPr>
          <w:rFonts w:asciiTheme="majorHAnsi" w:hAnsiTheme="majorHAnsi" w:cstheme="minorHAnsi"/>
          <w:i/>
          <w:iCs/>
          <w:sz w:val="21"/>
          <w:szCs w:val="21"/>
        </w:rPr>
        <w:t>Cargo condition report as a p</w:t>
      </w:r>
      <w:r w:rsidR="0087067D" w:rsidRPr="00456FD6">
        <w:rPr>
          <w:rFonts w:asciiTheme="majorHAnsi" w:hAnsiTheme="majorHAnsi" w:cstheme="minorHAnsi"/>
          <w:i/>
          <w:iCs/>
          <w:sz w:val="21"/>
          <w:szCs w:val="21"/>
        </w:rPr>
        <w:t>a</w:t>
      </w:r>
      <w:r w:rsidR="00F70AD7" w:rsidRPr="00456FD6">
        <w:rPr>
          <w:rFonts w:asciiTheme="majorHAnsi" w:hAnsiTheme="majorHAnsi" w:cstheme="minorHAnsi"/>
          <w:i/>
          <w:iCs/>
          <w:sz w:val="21"/>
          <w:szCs w:val="21"/>
        </w:rPr>
        <w:t>rt of this mate's receipt</w:t>
      </w:r>
      <w:r w:rsidR="0087067D" w:rsidRPr="00456FD6">
        <w:rPr>
          <w:rFonts w:asciiTheme="majorHAnsi" w:hAnsiTheme="majorHAnsi" w:cstheme="minorHAnsi"/>
          <w:i/>
          <w:iCs/>
          <w:sz w:val="21"/>
          <w:szCs w:val="21"/>
        </w:rPr>
        <w:t xml:space="preserve">; </w:t>
      </w:r>
      <w:r w:rsidR="00F70AD7" w:rsidRPr="00456FD6">
        <w:rPr>
          <w:rFonts w:asciiTheme="majorHAnsi" w:hAnsiTheme="majorHAnsi" w:cstheme="minorHAnsi"/>
          <w:i/>
          <w:iCs/>
          <w:sz w:val="21"/>
          <w:szCs w:val="21"/>
        </w:rPr>
        <w:t>Quan</w:t>
      </w:r>
      <w:r w:rsidR="0087067D" w:rsidRPr="00456FD6">
        <w:rPr>
          <w:rFonts w:asciiTheme="majorHAnsi" w:hAnsiTheme="majorHAnsi" w:cstheme="minorHAnsi"/>
          <w:i/>
          <w:iCs/>
          <w:sz w:val="21"/>
          <w:szCs w:val="21"/>
        </w:rPr>
        <w:t xml:space="preserve">tity </w:t>
      </w:r>
      <w:r w:rsidR="00F70AD7" w:rsidRPr="00456FD6">
        <w:rPr>
          <w:rFonts w:asciiTheme="majorHAnsi" w:hAnsiTheme="majorHAnsi" w:cstheme="minorHAnsi"/>
          <w:i/>
          <w:iCs/>
          <w:sz w:val="21"/>
          <w:szCs w:val="21"/>
        </w:rPr>
        <w:t xml:space="preserve">/weight as per tally and </w:t>
      </w:r>
      <w:r w:rsidR="0087067D" w:rsidRPr="00456FD6">
        <w:rPr>
          <w:rFonts w:asciiTheme="majorHAnsi" w:hAnsiTheme="majorHAnsi" w:cstheme="minorHAnsi"/>
          <w:i/>
          <w:iCs/>
          <w:sz w:val="21"/>
          <w:szCs w:val="21"/>
        </w:rPr>
        <w:t xml:space="preserve">shipper’s declaration; </w:t>
      </w:r>
      <w:r w:rsidR="00F70AD7" w:rsidRPr="00456FD6">
        <w:rPr>
          <w:rFonts w:asciiTheme="majorHAnsi" w:hAnsiTheme="majorHAnsi" w:cstheme="minorHAnsi"/>
          <w:i/>
          <w:iCs/>
          <w:sz w:val="21"/>
          <w:szCs w:val="21"/>
        </w:rPr>
        <w:t>Quality unknown.</w:t>
      </w:r>
    </w:p>
    <w:p w14:paraId="71419F2F" w14:textId="34016D11" w:rsidR="00D31F72" w:rsidRPr="000E5088" w:rsidRDefault="002E120F" w:rsidP="003C65F1">
      <w:pPr>
        <w:pStyle w:val="ListParagraph"/>
        <w:numPr>
          <w:ilvl w:val="0"/>
          <w:numId w:val="30"/>
        </w:numPr>
        <w:spacing w:after="120"/>
        <w:ind w:left="1267"/>
        <w:contextualSpacing w:val="0"/>
        <w:jc w:val="both"/>
        <w:rPr>
          <w:rFonts w:asciiTheme="majorHAnsi" w:hAnsiTheme="majorHAnsi" w:cstheme="minorHAnsi"/>
          <w:i/>
          <w:iCs/>
          <w:sz w:val="21"/>
          <w:szCs w:val="21"/>
        </w:rPr>
      </w:pPr>
      <w:r w:rsidRPr="000E5088">
        <w:rPr>
          <w:rFonts w:asciiTheme="majorHAnsi" w:hAnsiTheme="majorHAnsi" w:cstheme="minorHAnsi"/>
          <w:b/>
          <w:bCs/>
          <w:sz w:val="21"/>
          <w:szCs w:val="21"/>
        </w:rPr>
        <w:t>No. ZH25S52XGGMTD020 – 65 Packages HRS &amp; ANGLE</w:t>
      </w:r>
      <w:r w:rsidRPr="0032486A">
        <w:rPr>
          <w:rFonts w:asciiTheme="majorHAnsi" w:hAnsiTheme="majorHAnsi" w:cstheme="minorHAnsi"/>
          <w:b/>
          <w:bCs/>
          <w:i/>
          <w:iCs/>
          <w:sz w:val="21"/>
          <w:szCs w:val="21"/>
        </w:rPr>
        <w:t>:</w:t>
      </w:r>
      <w:r w:rsidRPr="000E5088">
        <w:rPr>
          <w:rFonts w:asciiTheme="majorHAnsi" w:hAnsiTheme="majorHAnsi" w:cstheme="minorHAnsi"/>
          <w:i/>
          <w:iCs/>
          <w:sz w:val="21"/>
          <w:szCs w:val="21"/>
        </w:rPr>
        <w:t xml:space="preserve"> </w:t>
      </w:r>
      <w:r w:rsidR="00D31F72" w:rsidRPr="000E5088">
        <w:rPr>
          <w:rFonts w:asciiTheme="majorHAnsi" w:hAnsiTheme="majorHAnsi" w:cstheme="minorHAnsi"/>
          <w:i/>
          <w:iCs/>
          <w:sz w:val="21"/>
          <w:szCs w:val="21"/>
        </w:rPr>
        <w:t>Strapping bands broken/missing 1-2 pieces, affect 4 bundles</w:t>
      </w:r>
      <w:r w:rsidR="003C65F1" w:rsidRPr="000E5088">
        <w:rPr>
          <w:rFonts w:asciiTheme="majorHAnsi" w:hAnsiTheme="majorHAnsi" w:cstheme="minorHAnsi"/>
          <w:i/>
          <w:iCs/>
          <w:sz w:val="21"/>
          <w:szCs w:val="21"/>
        </w:rPr>
        <w:t xml:space="preserve">; </w:t>
      </w:r>
      <w:r w:rsidR="00D31F72" w:rsidRPr="000E5088">
        <w:rPr>
          <w:rFonts w:asciiTheme="majorHAnsi" w:hAnsiTheme="majorHAnsi" w:cstheme="minorHAnsi"/>
          <w:i/>
          <w:iCs/>
          <w:sz w:val="21"/>
          <w:szCs w:val="21"/>
        </w:rPr>
        <w:t>Locally chafed/scratched on surface</w:t>
      </w:r>
      <w:r w:rsidR="003C65F1" w:rsidRPr="000E5088">
        <w:rPr>
          <w:rFonts w:asciiTheme="majorHAnsi" w:hAnsiTheme="majorHAnsi" w:cstheme="minorHAnsi"/>
          <w:i/>
          <w:iCs/>
          <w:sz w:val="21"/>
          <w:szCs w:val="21"/>
        </w:rPr>
        <w:t xml:space="preserve">; </w:t>
      </w:r>
      <w:r w:rsidR="00D31F72" w:rsidRPr="000E5088">
        <w:rPr>
          <w:rFonts w:asciiTheme="majorHAnsi" w:hAnsiTheme="majorHAnsi" w:cstheme="minorHAnsi"/>
          <w:i/>
          <w:iCs/>
          <w:sz w:val="21"/>
          <w:szCs w:val="21"/>
        </w:rPr>
        <w:t>Locally bent/indented/nicked at edges 1-2 pieces, affect 8 bundles</w:t>
      </w:r>
      <w:r w:rsidR="003C65F1" w:rsidRPr="000E5088">
        <w:rPr>
          <w:rFonts w:asciiTheme="majorHAnsi" w:hAnsiTheme="majorHAnsi" w:cstheme="minorHAnsi"/>
          <w:i/>
          <w:iCs/>
          <w:sz w:val="21"/>
          <w:szCs w:val="21"/>
        </w:rPr>
        <w:t xml:space="preserve">; </w:t>
      </w:r>
      <w:r w:rsidR="00D31F72" w:rsidRPr="000E5088">
        <w:rPr>
          <w:rFonts w:asciiTheme="majorHAnsi" w:hAnsiTheme="majorHAnsi" w:cstheme="minorHAnsi"/>
          <w:i/>
          <w:iCs/>
          <w:sz w:val="21"/>
          <w:szCs w:val="21"/>
        </w:rPr>
        <w:t>Dust stained</w:t>
      </w:r>
      <w:r w:rsidR="003C65F1" w:rsidRPr="000E5088">
        <w:rPr>
          <w:rFonts w:asciiTheme="majorHAnsi" w:hAnsiTheme="majorHAnsi" w:cstheme="minorHAnsi"/>
          <w:i/>
          <w:iCs/>
          <w:sz w:val="21"/>
          <w:szCs w:val="21"/>
        </w:rPr>
        <w:t xml:space="preserve">; </w:t>
      </w:r>
      <w:r w:rsidR="00D31F72" w:rsidRPr="000E5088">
        <w:rPr>
          <w:rFonts w:asciiTheme="majorHAnsi" w:hAnsiTheme="majorHAnsi" w:cstheme="minorHAnsi"/>
          <w:i/>
          <w:iCs/>
          <w:sz w:val="21"/>
          <w:szCs w:val="21"/>
        </w:rPr>
        <w:t xml:space="preserve">Suffered varying degrees of fire damages during loading, </w:t>
      </w:r>
      <w:r w:rsidR="003C65F1" w:rsidRPr="000E5088">
        <w:rPr>
          <w:rFonts w:asciiTheme="majorHAnsi" w:hAnsiTheme="majorHAnsi" w:cstheme="minorHAnsi"/>
          <w:i/>
          <w:iCs/>
          <w:sz w:val="21"/>
          <w:szCs w:val="21"/>
        </w:rPr>
        <w:t>e.g.,</w:t>
      </w:r>
      <w:r w:rsidR="00D31F72" w:rsidRPr="000E5088">
        <w:rPr>
          <w:rFonts w:asciiTheme="majorHAnsi" w:hAnsiTheme="majorHAnsi" w:cstheme="minorHAnsi"/>
          <w:i/>
          <w:iCs/>
          <w:sz w:val="21"/>
          <w:szCs w:val="21"/>
        </w:rPr>
        <w:t xml:space="preserve"> burnt, heat damage, smoke &amp; soot damage, water or contamination damage from firefighting agents</w:t>
      </w:r>
      <w:r w:rsidR="003C65F1" w:rsidRPr="000E5088">
        <w:rPr>
          <w:rFonts w:asciiTheme="majorHAnsi" w:hAnsiTheme="majorHAnsi" w:cstheme="minorHAnsi"/>
          <w:i/>
          <w:iCs/>
          <w:sz w:val="21"/>
          <w:szCs w:val="21"/>
        </w:rPr>
        <w:t xml:space="preserve">; </w:t>
      </w:r>
      <w:r w:rsidR="00D31F72" w:rsidRPr="000E5088">
        <w:rPr>
          <w:rFonts w:asciiTheme="majorHAnsi" w:hAnsiTheme="majorHAnsi" w:cstheme="minorHAnsi"/>
          <w:i/>
          <w:iCs/>
          <w:sz w:val="21"/>
          <w:szCs w:val="21"/>
        </w:rPr>
        <w:t xml:space="preserve">Cargo </w:t>
      </w:r>
      <w:r w:rsidR="003C65F1" w:rsidRPr="000E5088">
        <w:rPr>
          <w:rFonts w:asciiTheme="majorHAnsi" w:hAnsiTheme="majorHAnsi" w:cstheme="minorHAnsi"/>
          <w:i/>
          <w:iCs/>
          <w:sz w:val="21"/>
          <w:szCs w:val="21"/>
        </w:rPr>
        <w:t>condition</w:t>
      </w:r>
      <w:r w:rsidR="00D31F72" w:rsidRPr="000E5088">
        <w:rPr>
          <w:rFonts w:asciiTheme="majorHAnsi" w:hAnsiTheme="majorHAnsi" w:cstheme="minorHAnsi"/>
          <w:i/>
          <w:iCs/>
          <w:sz w:val="21"/>
          <w:szCs w:val="21"/>
        </w:rPr>
        <w:t xml:space="preserve"> as per attached </w:t>
      </w:r>
      <w:r w:rsidR="003C65F1" w:rsidRPr="000E5088">
        <w:rPr>
          <w:rFonts w:asciiTheme="majorHAnsi" w:hAnsiTheme="majorHAnsi" w:cstheme="minorHAnsi"/>
          <w:i/>
          <w:iCs/>
          <w:sz w:val="21"/>
          <w:szCs w:val="21"/>
        </w:rPr>
        <w:t>P&amp;I</w:t>
      </w:r>
      <w:r w:rsidR="00D31F72" w:rsidRPr="000E5088">
        <w:rPr>
          <w:rFonts w:asciiTheme="majorHAnsi" w:hAnsiTheme="majorHAnsi" w:cstheme="minorHAnsi"/>
          <w:i/>
          <w:iCs/>
          <w:sz w:val="21"/>
          <w:szCs w:val="21"/>
        </w:rPr>
        <w:t>,</w:t>
      </w:r>
      <w:r w:rsidR="003C65F1" w:rsidRPr="000E5088">
        <w:rPr>
          <w:rFonts w:asciiTheme="majorHAnsi" w:hAnsiTheme="majorHAnsi" w:cstheme="minorHAnsi"/>
          <w:i/>
          <w:iCs/>
          <w:sz w:val="21"/>
          <w:szCs w:val="21"/>
        </w:rPr>
        <w:t xml:space="preserve"> </w:t>
      </w:r>
      <w:r w:rsidR="00D31F72" w:rsidRPr="000E5088">
        <w:rPr>
          <w:rFonts w:asciiTheme="majorHAnsi" w:hAnsiTheme="majorHAnsi" w:cstheme="minorHAnsi"/>
          <w:i/>
          <w:iCs/>
          <w:sz w:val="21"/>
          <w:szCs w:val="21"/>
        </w:rPr>
        <w:t>Cargo condition report as a port of this mate's receipt</w:t>
      </w:r>
      <w:r w:rsidR="003C65F1" w:rsidRPr="000E5088">
        <w:rPr>
          <w:rFonts w:asciiTheme="majorHAnsi" w:hAnsiTheme="majorHAnsi" w:cstheme="minorHAnsi"/>
          <w:i/>
          <w:iCs/>
          <w:sz w:val="21"/>
          <w:szCs w:val="21"/>
        </w:rPr>
        <w:t>; Quantity</w:t>
      </w:r>
      <w:r w:rsidR="00D31F72" w:rsidRPr="000E5088">
        <w:rPr>
          <w:rFonts w:asciiTheme="majorHAnsi" w:hAnsiTheme="majorHAnsi" w:cstheme="minorHAnsi"/>
          <w:i/>
          <w:iCs/>
          <w:sz w:val="21"/>
          <w:szCs w:val="21"/>
        </w:rPr>
        <w:t>/weight as per tally and shipp</w:t>
      </w:r>
      <w:r w:rsidR="003C65F1" w:rsidRPr="000E5088">
        <w:rPr>
          <w:rFonts w:asciiTheme="majorHAnsi" w:hAnsiTheme="majorHAnsi" w:cstheme="minorHAnsi"/>
          <w:i/>
          <w:iCs/>
          <w:sz w:val="21"/>
          <w:szCs w:val="21"/>
        </w:rPr>
        <w:t>e</w:t>
      </w:r>
      <w:r w:rsidR="00D31F72" w:rsidRPr="000E5088">
        <w:rPr>
          <w:rFonts w:asciiTheme="majorHAnsi" w:hAnsiTheme="majorHAnsi" w:cstheme="minorHAnsi"/>
          <w:i/>
          <w:iCs/>
          <w:sz w:val="21"/>
          <w:szCs w:val="21"/>
        </w:rPr>
        <w:t>r's</w:t>
      </w:r>
      <w:r w:rsidR="003C65F1" w:rsidRPr="000E5088">
        <w:rPr>
          <w:rFonts w:asciiTheme="majorHAnsi" w:hAnsiTheme="majorHAnsi" w:cstheme="minorHAnsi"/>
          <w:i/>
          <w:iCs/>
          <w:sz w:val="21"/>
          <w:szCs w:val="21"/>
        </w:rPr>
        <w:t xml:space="preserve"> </w:t>
      </w:r>
      <w:r w:rsidR="00D31F72" w:rsidRPr="000E5088">
        <w:rPr>
          <w:rFonts w:asciiTheme="majorHAnsi" w:hAnsiTheme="majorHAnsi" w:cstheme="minorHAnsi"/>
          <w:i/>
          <w:iCs/>
          <w:sz w:val="21"/>
          <w:szCs w:val="21"/>
        </w:rPr>
        <w:t>declaration</w:t>
      </w:r>
      <w:r w:rsidR="003C65F1" w:rsidRPr="000E5088">
        <w:rPr>
          <w:rFonts w:asciiTheme="majorHAnsi" w:hAnsiTheme="majorHAnsi" w:cstheme="minorHAnsi"/>
          <w:i/>
          <w:iCs/>
          <w:sz w:val="21"/>
          <w:szCs w:val="21"/>
        </w:rPr>
        <w:t xml:space="preserve">; </w:t>
      </w:r>
      <w:r w:rsidR="00D31F72" w:rsidRPr="000E5088">
        <w:rPr>
          <w:rFonts w:asciiTheme="majorHAnsi" w:hAnsiTheme="majorHAnsi" w:cstheme="minorHAnsi"/>
          <w:i/>
          <w:iCs/>
          <w:sz w:val="21"/>
          <w:szCs w:val="21"/>
        </w:rPr>
        <w:t>Quality unknown.</w:t>
      </w:r>
    </w:p>
    <w:p w14:paraId="1E1F06D4" w14:textId="3D27B3DE" w:rsidR="00F200F0" w:rsidRPr="000E5088" w:rsidRDefault="00F200F0" w:rsidP="00F200F0">
      <w:pPr>
        <w:pStyle w:val="ListParagraph"/>
        <w:numPr>
          <w:ilvl w:val="0"/>
          <w:numId w:val="30"/>
        </w:numPr>
        <w:spacing w:after="120"/>
        <w:ind w:left="1267"/>
        <w:contextualSpacing w:val="0"/>
        <w:jc w:val="both"/>
        <w:rPr>
          <w:rFonts w:asciiTheme="majorHAnsi" w:hAnsiTheme="majorHAnsi" w:cstheme="minorHAnsi"/>
          <w:i/>
          <w:iCs/>
          <w:sz w:val="21"/>
          <w:szCs w:val="21"/>
        </w:rPr>
      </w:pPr>
      <w:r w:rsidRPr="000E5088">
        <w:rPr>
          <w:rFonts w:asciiTheme="majorHAnsi" w:hAnsiTheme="majorHAnsi" w:cstheme="minorHAnsi"/>
          <w:b/>
          <w:bCs/>
          <w:sz w:val="21"/>
          <w:szCs w:val="21"/>
        </w:rPr>
        <w:t>No. ZH25S52XGGMTD0</w:t>
      </w:r>
      <w:r>
        <w:rPr>
          <w:rFonts w:asciiTheme="majorHAnsi" w:hAnsiTheme="majorHAnsi" w:cstheme="minorHAnsi"/>
          <w:b/>
          <w:bCs/>
          <w:sz w:val="21"/>
          <w:szCs w:val="21"/>
        </w:rPr>
        <w:t>07</w:t>
      </w:r>
      <w:r w:rsidRPr="000E5088">
        <w:rPr>
          <w:rFonts w:asciiTheme="majorHAnsi" w:hAnsiTheme="majorHAnsi" w:cstheme="minorHAnsi"/>
          <w:b/>
          <w:bCs/>
          <w:sz w:val="21"/>
          <w:szCs w:val="21"/>
        </w:rPr>
        <w:t xml:space="preserve"> – </w:t>
      </w:r>
      <w:r>
        <w:rPr>
          <w:rFonts w:asciiTheme="majorHAnsi" w:hAnsiTheme="majorHAnsi" w:cstheme="minorHAnsi"/>
          <w:b/>
          <w:bCs/>
          <w:sz w:val="21"/>
          <w:szCs w:val="21"/>
        </w:rPr>
        <w:t>43 Bundles</w:t>
      </w:r>
      <w:r w:rsidR="00E5733D">
        <w:rPr>
          <w:rFonts w:asciiTheme="majorHAnsi" w:hAnsiTheme="majorHAnsi" w:cstheme="minorHAnsi"/>
          <w:b/>
          <w:bCs/>
          <w:sz w:val="21"/>
          <w:szCs w:val="21"/>
        </w:rPr>
        <w:t xml:space="preserve"> HR Steel Sheets</w:t>
      </w:r>
      <w:r w:rsidRPr="0032486A">
        <w:rPr>
          <w:rFonts w:asciiTheme="majorHAnsi" w:hAnsiTheme="majorHAnsi" w:cstheme="minorHAnsi"/>
          <w:b/>
          <w:bCs/>
          <w:i/>
          <w:iCs/>
          <w:sz w:val="21"/>
          <w:szCs w:val="21"/>
        </w:rPr>
        <w:t>:</w:t>
      </w:r>
      <w:r w:rsidRPr="000E5088">
        <w:rPr>
          <w:rFonts w:asciiTheme="majorHAnsi" w:hAnsiTheme="majorHAnsi" w:cstheme="minorHAnsi"/>
          <w:i/>
          <w:iCs/>
          <w:sz w:val="21"/>
          <w:szCs w:val="21"/>
        </w:rPr>
        <w:t xml:space="preserve"> </w:t>
      </w:r>
      <w:r w:rsidR="00E5733D" w:rsidRPr="00167E46">
        <w:rPr>
          <w:rFonts w:asciiTheme="majorHAnsi" w:hAnsiTheme="majorHAnsi" w:cstheme="minorHAnsi"/>
          <w:i/>
          <w:iCs/>
          <w:sz w:val="21"/>
          <w:szCs w:val="21"/>
        </w:rPr>
        <w:t xml:space="preserve">Cargo </w:t>
      </w:r>
      <w:r w:rsidR="00E5733D">
        <w:rPr>
          <w:rFonts w:asciiTheme="majorHAnsi" w:hAnsiTheme="majorHAnsi" w:cstheme="minorHAnsi"/>
          <w:i/>
          <w:iCs/>
          <w:sz w:val="21"/>
          <w:szCs w:val="21"/>
        </w:rPr>
        <w:t xml:space="preserve">condition </w:t>
      </w:r>
      <w:r w:rsidR="00E5733D" w:rsidRPr="00644F4C">
        <w:rPr>
          <w:rFonts w:asciiTheme="majorHAnsi" w:hAnsiTheme="majorHAnsi" w:cstheme="minorHAnsi"/>
          <w:i/>
          <w:iCs/>
          <w:sz w:val="21"/>
          <w:szCs w:val="21"/>
        </w:rPr>
        <w:t xml:space="preserve">as per attached </w:t>
      </w:r>
      <w:r w:rsidR="00E5733D">
        <w:rPr>
          <w:rFonts w:asciiTheme="majorHAnsi" w:hAnsiTheme="majorHAnsi" w:cstheme="minorHAnsi"/>
          <w:i/>
          <w:iCs/>
          <w:sz w:val="21"/>
          <w:szCs w:val="21"/>
        </w:rPr>
        <w:t xml:space="preserve">P&amp;I </w:t>
      </w:r>
      <w:r w:rsidR="00E5733D" w:rsidRPr="00644F4C">
        <w:rPr>
          <w:rFonts w:asciiTheme="majorHAnsi" w:hAnsiTheme="majorHAnsi" w:cstheme="minorHAnsi"/>
          <w:i/>
          <w:iCs/>
          <w:sz w:val="21"/>
          <w:szCs w:val="21"/>
        </w:rPr>
        <w:t>cargo condition report as a part of this mate's receipt</w:t>
      </w:r>
      <w:r w:rsidR="00E5733D">
        <w:rPr>
          <w:rFonts w:asciiTheme="majorHAnsi" w:hAnsiTheme="majorHAnsi" w:cstheme="minorHAnsi"/>
          <w:i/>
          <w:iCs/>
          <w:sz w:val="21"/>
          <w:szCs w:val="21"/>
        </w:rPr>
        <w:t>; q</w:t>
      </w:r>
      <w:r w:rsidR="00E5733D" w:rsidRPr="00A17190">
        <w:rPr>
          <w:rFonts w:asciiTheme="majorHAnsi" w:hAnsiTheme="majorHAnsi" w:cstheme="minorHAnsi"/>
          <w:i/>
          <w:iCs/>
          <w:sz w:val="21"/>
          <w:szCs w:val="21"/>
        </w:rPr>
        <w:t>uantity &amp; weight as per tally and shipper's declaration</w:t>
      </w:r>
      <w:r w:rsidR="00E5733D">
        <w:rPr>
          <w:rFonts w:asciiTheme="majorHAnsi" w:hAnsiTheme="majorHAnsi" w:cstheme="minorHAnsi"/>
          <w:i/>
          <w:iCs/>
          <w:sz w:val="21"/>
          <w:szCs w:val="21"/>
        </w:rPr>
        <w:t>; q</w:t>
      </w:r>
      <w:r w:rsidR="00E5733D" w:rsidRPr="00A17190">
        <w:rPr>
          <w:rFonts w:asciiTheme="majorHAnsi" w:hAnsiTheme="majorHAnsi" w:cstheme="minorHAnsi"/>
          <w:i/>
          <w:iCs/>
          <w:sz w:val="21"/>
          <w:szCs w:val="21"/>
        </w:rPr>
        <w:t>uality unknown</w:t>
      </w:r>
      <w:r w:rsidR="00E5733D">
        <w:rPr>
          <w:rFonts w:asciiTheme="majorHAnsi" w:hAnsiTheme="majorHAnsi" w:cstheme="minorHAnsi"/>
          <w:i/>
          <w:iCs/>
          <w:sz w:val="21"/>
          <w:szCs w:val="21"/>
        </w:rPr>
        <w:t>;</w:t>
      </w:r>
      <w:r w:rsidR="009C1B05">
        <w:rPr>
          <w:rFonts w:asciiTheme="majorHAnsi" w:hAnsiTheme="majorHAnsi" w:cstheme="minorHAnsi"/>
          <w:i/>
          <w:iCs/>
          <w:sz w:val="21"/>
          <w:szCs w:val="21"/>
        </w:rPr>
        <w:t xml:space="preserve"> </w:t>
      </w:r>
      <w:r w:rsidR="009C1B05" w:rsidRPr="000E5088">
        <w:rPr>
          <w:rFonts w:asciiTheme="majorHAnsi" w:hAnsiTheme="majorHAnsi" w:cstheme="minorHAnsi"/>
          <w:i/>
          <w:iCs/>
          <w:sz w:val="21"/>
          <w:szCs w:val="21"/>
        </w:rPr>
        <w:t xml:space="preserve">Strapping bands broken/missing 1-2 pieces, affect </w:t>
      </w:r>
      <w:r w:rsidR="009C1B05">
        <w:rPr>
          <w:rFonts w:asciiTheme="majorHAnsi" w:hAnsiTheme="majorHAnsi" w:cstheme="minorHAnsi"/>
          <w:i/>
          <w:iCs/>
          <w:sz w:val="21"/>
          <w:szCs w:val="21"/>
        </w:rPr>
        <w:t>3</w:t>
      </w:r>
      <w:r w:rsidR="009C1B05" w:rsidRPr="000E5088">
        <w:rPr>
          <w:rFonts w:asciiTheme="majorHAnsi" w:hAnsiTheme="majorHAnsi" w:cstheme="minorHAnsi"/>
          <w:i/>
          <w:iCs/>
          <w:sz w:val="21"/>
          <w:szCs w:val="21"/>
        </w:rPr>
        <w:t xml:space="preserve"> bundles; Locally chafed/scratched on surface; Locally bent/indented/nicked at edges 1-2 pieces, affect </w:t>
      </w:r>
      <w:r w:rsidR="00FF6126">
        <w:rPr>
          <w:rFonts w:asciiTheme="majorHAnsi" w:hAnsiTheme="majorHAnsi" w:cstheme="minorHAnsi"/>
          <w:i/>
          <w:iCs/>
          <w:sz w:val="21"/>
          <w:szCs w:val="21"/>
        </w:rPr>
        <w:t>7</w:t>
      </w:r>
      <w:r w:rsidR="009C1B05" w:rsidRPr="000E5088">
        <w:rPr>
          <w:rFonts w:asciiTheme="majorHAnsi" w:hAnsiTheme="majorHAnsi" w:cstheme="minorHAnsi"/>
          <w:i/>
          <w:iCs/>
          <w:sz w:val="21"/>
          <w:szCs w:val="21"/>
        </w:rPr>
        <w:t xml:space="preserve"> bundles; Dust stained</w:t>
      </w:r>
    </w:p>
    <w:p w14:paraId="2F498999" w14:textId="637B4F64" w:rsidR="00207E6B" w:rsidRPr="000C472D" w:rsidRDefault="00FF6126" w:rsidP="000C472D">
      <w:pPr>
        <w:pStyle w:val="ListParagraph"/>
        <w:numPr>
          <w:ilvl w:val="0"/>
          <w:numId w:val="30"/>
        </w:numPr>
        <w:spacing w:after="120"/>
        <w:ind w:left="1267"/>
        <w:contextualSpacing w:val="0"/>
        <w:jc w:val="both"/>
        <w:rPr>
          <w:rFonts w:asciiTheme="majorHAnsi" w:hAnsiTheme="majorHAnsi" w:cstheme="minorHAnsi"/>
          <w:i/>
          <w:iCs/>
          <w:sz w:val="21"/>
          <w:szCs w:val="21"/>
        </w:rPr>
      </w:pPr>
      <w:r w:rsidRPr="000E5088">
        <w:rPr>
          <w:rFonts w:asciiTheme="majorHAnsi" w:hAnsiTheme="majorHAnsi" w:cstheme="minorHAnsi"/>
          <w:b/>
          <w:bCs/>
          <w:sz w:val="21"/>
          <w:szCs w:val="21"/>
        </w:rPr>
        <w:t>No. ZH25S52XGGMTD0</w:t>
      </w:r>
      <w:r>
        <w:rPr>
          <w:rFonts w:asciiTheme="majorHAnsi" w:hAnsiTheme="majorHAnsi" w:cstheme="minorHAnsi"/>
          <w:b/>
          <w:bCs/>
          <w:sz w:val="21"/>
          <w:szCs w:val="21"/>
        </w:rPr>
        <w:t>08</w:t>
      </w:r>
      <w:r w:rsidRPr="000E5088">
        <w:rPr>
          <w:rFonts w:asciiTheme="majorHAnsi" w:hAnsiTheme="majorHAnsi" w:cstheme="minorHAnsi"/>
          <w:b/>
          <w:bCs/>
          <w:sz w:val="21"/>
          <w:szCs w:val="21"/>
        </w:rPr>
        <w:t xml:space="preserve"> – </w:t>
      </w:r>
      <w:r>
        <w:rPr>
          <w:rFonts w:asciiTheme="majorHAnsi" w:hAnsiTheme="majorHAnsi" w:cstheme="minorHAnsi"/>
          <w:b/>
          <w:bCs/>
          <w:sz w:val="21"/>
          <w:szCs w:val="21"/>
        </w:rPr>
        <w:t>170 Coils</w:t>
      </w:r>
      <w:r w:rsidR="006E1B02">
        <w:rPr>
          <w:rFonts w:asciiTheme="majorHAnsi" w:hAnsiTheme="majorHAnsi" w:cstheme="minorHAnsi"/>
          <w:b/>
          <w:bCs/>
          <w:sz w:val="21"/>
          <w:szCs w:val="21"/>
        </w:rPr>
        <w:t xml:space="preserve"> HR Steel Coils</w:t>
      </w:r>
      <w:r w:rsidRPr="0032486A">
        <w:rPr>
          <w:rFonts w:asciiTheme="majorHAnsi" w:hAnsiTheme="majorHAnsi" w:cstheme="minorHAnsi"/>
          <w:b/>
          <w:bCs/>
          <w:i/>
          <w:iCs/>
          <w:sz w:val="21"/>
          <w:szCs w:val="21"/>
        </w:rPr>
        <w:t>:</w:t>
      </w:r>
      <w:r w:rsidRPr="000E5088">
        <w:rPr>
          <w:rFonts w:asciiTheme="majorHAnsi" w:hAnsiTheme="majorHAnsi" w:cstheme="minorHAnsi"/>
          <w:i/>
          <w:iCs/>
          <w:sz w:val="21"/>
          <w:szCs w:val="21"/>
        </w:rPr>
        <w:t xml:space="preserve"> </w:t>
      </w:r>
      <w:r w:rsidRPr="00167E46">
        <w:rPr>
          <w:rFonts w:asciiTheme="majorHAnsi" w:hAnsiTheme="majorHAnsi" w:cstheme="minorHAnsi"/>
          <w:i/>
          <w:iCs/>
          <w:sz w:val="21"/>
          <w:szCs w:val="21"/>
        </w:rPr>
        <w:t xml:space="preserve">Cargo </w:t>
      </w:r>
      <w:r>
        <w:rPr>
          <w:rFonts w:asciiTheme="majorHAnsi" w:hAnsiTheme="majorHAnsi" w:cstheme="minorHAnsi"/>
          <w:i/>
          <w:iCs/>
          <w:sz w:val="21"/>
          <w:szCs w:val="21"/>
        </w:rPr>
        <w:t xml:space="preserve">condition </w:t>
      </w:r>
      <w:r w:rsidRPr="00644F4C">
        <w:rPr>
          <w:rFonts w:asciiTheme="majorHAnsi" w:hAnsiTheme="majorHAnsi" w:cstheme="minorHAnsi"/>
          <w:i/>
          <w:iCs/>
          <w:sz w:val="21"/>
          <w:szCs w:val="21"/>
        </w:rPr>
        <w:t xml:space="preserve">as per attached </w:t>
      </w:r>
      <w:r>
        <w:rPr>
          <w:rFonts w:asciiTheme="majorHAnsi" w:hAnsiTheme="majorHAnsi" w:cstheme="minorHAnsi"/>
          <w:i/>
          <w:iCs/>
          <w:sz w:val="21"/>
          <w:szCs w:val="21"/>
        </w:rPr>
        <w:t xml:space="preserve">P&amp;I </w:t>
      </w:r>
      <w:r w:rsidRPr="00644F4C">
        <w:rPr>
          <w:rFonts w:asciiTheme="majorHAnsi" w:hAnsiTheme="majorHAnsi" w:cstheme="minorHAnsi"/>
          <w:i/>
          <w:iCs/>
          <w:sz w:val="21"/>
          <w:szCs w:val="21"/>
        </w:rPr>
        <w:t>cargo condition report as a part of this mate's receipt</w:t>
      </w:r>
      <w:r>
        <w:rPr>
          <w:rFonts w:asciiTheme="majorHAnsi" w:hAnsiTheme="majorHAnsi" w:cstheme="minorHAnsi"/>
          <w:i/>
          <w:iCs/>
          <w:sz w:val="21"/>
          <w:szCs w:val="21"/>
        </w:rPr>
        <w:t>; q</w:t>
      </w:r>
      <w:r w:rsidRPr="00A17190">
        <w:rPr>
          <w:rFonts w:asciiTheme="majorHAnsi" w:hAnsiTheme="majorHAnsi" w:cstheme="minorHAnsi"/>
          <w:i/>
          <w:iCs/>
          <w:sz w:val="21"/>
          <w:szCs w:val="21"/>
        </w:rPr>
        <w:t>uantity &amp; weight as per tally and shipper's declaration</w:t>
      </w:r>
      <w:r>
        <w:rPr>
          <w:rFonts w:asciiTheme="majorHAnsi" w:hAnsiTheme="majorHAnsi" w:cstheme="minorHAnsi"/>
          <w:i/>
          <w:iCs/>
          <w:sz w:val="21"/>
          <w:szCs w:val="21"/>
        </w:rPr>
        <w:t>; q</w:t>
      </w:r>
      <w:r w:rsidRPr="00A17190">
        <w:rPr>
          <w:rFonts w:asciiTheme="majorHAnsi" w:hAnsiTheme="majorHAnsi" w:cstheme="minorHAnsi"/>
          <w:i/>
          <w:iCs/>
          <w:sz w:val="21"/>
          <w:szCs w:val="21"/>
        </w:rPr>
        <w:t>uality unknown</w:t>
      </w:r>
      <w:r>
        <w:rPr>
          <w:rFonts w:asciiTheme="majorHAnsi" w:hAnsiTheme="majorHAnsi" w:cstheme="minorHAnsi"/>
          <w:i/>
          <w:iCs/>
          <w:sz w:val="21"/>
          <w:szCs w:val="21"/>
        </w:rPr>
        <w:t xml:space="preserve">; </w:t>
      </w:r>
      <w:r w:rsidR="006E1B02" w:rsidRPr="000E5088">
        <w:rPr>
          <w:rFonts w:asciiTheme="majorHAnsi" w:hAnsiTheme="majorHAnsi" w:cstheme="minorHAnsi"/>
          <w:i/>
          <w:iCs/>
          <w:sz w:val="21"/>
          <w:szCs w:val="21"/>
        </w:rPr>
        <w:t>Locally chafed/scratched on surface</w:t>
      </w:r>
      <w:r w:rsidR="006E1B02">
        <w:rPr>
          <w:rFonts w:asciiTheme="majorHAnsi" w:hAnsiTheme="majorHAnsi" w:cstheme="minorHAnsi"/>
          <w:i/>
          <w:iCs/>
          <w:sz w:val="21"/>
          <w:szCs w:val="21"/>
        </w:rPr>
        <w:t>;</w:t>
      </w:r>
      <w:r w:rsidR="006E1B02" w:rsidRPr="000E5088">
        <w:rPr>
          <w:rFonts w:asciiTheme="majorHAnsi" w:hAnsiTheme="majorHAnsi" w:cstheme="minorHAnsi"/>
          <w:i/>
          <w:iCs/>
          <w:sz w:val="21"/>
          <w:szCs w:val="21"/>
        </w:rPr>
        <w:t xml:space="preserve"> </w:t>
      </w:r>
      <w:r w:rsidRPr="000E5088">
        <w:rPr>
          <w:rFonts w:asciiTheme="majorHAnsi" w:hAnsiTheme="majorHAnsi" w:cstheme="minorHAnsi"/>
          <w:i/>
          <w:iCs/>
          <w:sz w:val="21"/>
          <w:szCs w:val="21"/>
        </w:rPr>
        <w:t xml:space="preserve">Strapping bands broken/missing </w:t>
      </w:r>
      <w:r w:rsidR="006E1B02">
        <w:rPr>
          <w:rFonts w:asciiTheme="majorHAnsi" w:hAnsiTheme="majorHAnsi" w:cstheme="minorHAnsi"/>
          <w:i/>
          <w:iCs/>
          <w:sz w:val="21"/>
          <w:szCs w:val="21"/>
        </w:rPr>
        <w:t>3-4</w:t>
      </w:r>
      <w:r w:rsidRPr="000E5088">
        <w:rPr>
          <w:rFonts w:asciiTheme="majorHAnsi" w:hAnsiTheme="majorHAnsi" w:cstheme="minorHAnsi"/>
          <w:i/>
          <w:iCs/>
          <w:sz w:val="21"/>
          <w:szCs w:val="21"/>
        </w:rPr>
        <w:t xml:space="preserve"> pieces, affect </w:t>
      </w:r>
      <w:r w:rsidR="006E1B02">
        <w:rPr>
          <w:rFonts w:asciiTheme="majorHAnsi" w:hAnsiTheme="majorHAnsi" w:cstheme="minorHAnsi"/>
          <w:i/>
          <w:iCs/>
          <w:sz w:val="21"/>
          <w:szCs w:val="21"/>
        </w:rPr>
        <w:t>4 coils</w:t>
      </w:r>
      <w:r w:rsidRPr="000E5088">
        <w:rPr>
          <w:rFonts w:asciiTheme="majorHAnsi" w:hAnsiTheme="majorHAnsi" w:cstheme="minorHAnsi"/>
          <w:i/>
          <w:iCs/>
          <w:sz w:val="21"/>
          <w:szCs w:val="21"/>
        </w:rPr>
        <w:t>; Locally bent/indented/nicked at</w:t>
      </w:r>
      <w:r w:rsidR="003819EE">
        <w:rPr>
          <w:rFonts w:asciiTheme="majorHAnsi" w:hAnsiTheme="majorHAnsi" w:cstheme="minorHAnsi"/>
          <w:i/>
          <w:iCs/>
          <w:sz w:val="21"/>
          <w:szCs w:val="21"/>
        </w:rPr>
        <w:t xml:space="preserve"> the winding</w:t>
      </w:r>
      <w:r w:rsidRPr="000E5088">
        <w:rPr>
          <w:rFonts w:asciiTheme="majorHAnsi" w:hAnsiTheme="majorHAnsi" w:cstheme="minorHAnsi"/>
          <w:i/>
          <w:iCs/>
          <w:sz w:val="21"/>
          <w:szCs w:val="21"/>
        </w:rPr>
        <w:t xml:space="preserve"> edges;</w:t>
      </w:r>
      <w:r w:rsidR="003819EE">
        <w:rPr>
          <w:rFonts w:asciiTheme="majorHAnsi" w:hAnsiTheme="majorHAnsi" w:cstheme="minorHAnsi"/>
          <w:i/>
          <w:iCs/>
          <w:sz w:val="21"/>
          <w:szCs w:val="21"/>
        </w:rPr>
        <w:t xml:space="preserve"> core windings telescoped, affect 5 coils; </w:t>
      </w:r>
      <w:r w:rsidRPr="000E5088">
        <w:rPr>
          <w:rFonts w:asciiTheme="majorHAnsi" w:hAnsiTheme="majorHAnsi" w:cstheme="minorHAnsi"/>
          <w:i/>
          <w:iCs/>
          <w:sz w:val="21"/>
          <w:szCs w:val="21"/>
        </w:rPr>
        <w:t>Dust stained</w:t>
      </w:r>
      <w:r w:rsidR="000C472D">
        <w:rPr>
          <w:rFonts w:asciiTheme="majorHAnsi" w:hAnsiTheme="majorHAnsi" w:cstheme="minorHAnsi"/>
          <w:i/>
          <w:iCs/>
          <w:sz w:val="21"/>
          <w:szCs w:val="21"/>
        </w:rPr>
        <w:t>.</w:t>
      </w:r>
    </w:p>
    <w:p w14:paraId="15904C31" w14:textId="30FC19B1" w:rsidR="00406200" w:rsidRPr="00BC0AB2" w:rsidRDefault="00D82B8F" w:rsidP="00BC0AB2">
      <w:pPr>
        <w:pStyle w:val="ListParagraph"/>
        <w:numPr>
          <w:ilvl w:val="0"/>
          <w:numId w:val="20"/>
        </w:numPr>
        <w:spacing w:after="120"/>
        <w:ind w:left="1267"/>
        <w:contextualSpacing w:val="0"/>
        <w:jc w:val="both"/>
        <w:rPr>
          <w:rFonts w:asciiTheme="majorHAnsi" w:hAnsiTheme="majorHAnsi" w:cstheme="minorHAnsi"/>
        </w:rPr>
      </w:pPr>
      <w:r w:rsidRPr="00BC0AB2">
        <w:rPr>
          <w:rFonts w:asciiTheme="majorHAnsi" w:hAnsiTheme="majorHAnsi" w:cstheme="minorHAnsi"/>
        </w:rPr>
        <w:t xml:space="preserve">Although </w:t>
      </w:r>
      <w:r w:rsidR="009F35FF" w:rsidRPr="00BC0AB2">
        <w:rPr>
          <w:rFonts w:asciiTheme="majorHAnsi" w:hAnsiTheme="majorHAnsi" w:cstheme="minorHAnsi"/>
        </w:rPr>
        <w:t xml:space="preserve">the bills of </w:t>
      </w:r>
      <w:r w:rsidR="00F71F74">
        <w:rPr>
          <w:rFonts w:asciiTheme="majorHAnsi" w:hAnsiTheme="majorHAnsi" w:cstheme="minorHAnsi"/>
        </w:rPr>
        <w:t>lading</w:t>
      </w:r>
      <w:r w:rsidR="009F35FF" w:rsidRPr="00BC0AB2">
        <w:rPr>
          <w:rFonts w:asciiTheme="majorHAnsi" w:hAnsiTheme="majorHAnsi" w:cstheme="minorHAnsi"/>
        </w:rPr>
        <w:t xml:space="preserve"> were claused</w:t>
      </w:r>
      <w:r w:rsidR="00056047" w:rsidRPr="00BC0AB2">
        <w:rPr>
          <w:rFonts w:asciiTheme="majorHAnsi" w:hAnsiTheme="majorHAnsi" w:cstheme="minorHAnsi"/>
        </w:rPr>
        <w:t xml:space="preserve"> at the time of loading, </w:t>
      </w:r>
      <w:r w:rsidR="00056047" w:rsidRPr="00F71F74">
        <w:rPr>
          <w:rFonts w:asciiTheme="majorHAnsi" w:hAnsiTheme="majorHAnsi" w:cstheme="minorHAnsi"/>
          <w:b/>
          <w:bCs/>
        </w:rPr>
        <w:t>they primarily</w:t>
      </w:r>
      <w:r w:rsidR="00AE4E72" w:rsidRPr="00F71F74">
        <w:rPr>
          <w:rFonts w:asciiTheme="majorHAnsi" w:hAnsiTheme="majorHAnsi" w:cstheme="minorHAnsi"/>
          <w:b/>
          <w:bCs/>
        </w:rPr>
        <w:t xml:space="preserve"> / mostly</w:t>
      </w:r>
      <w:r w:rsidR="00056047" w:rsidRPr="00F71F74">
        <w:rPr>
          <w:rFonts w:asciiTheme="majorHAnsi" w:hAnsiTheme="majorHAnsi" w:cstheme="minorHAnsi"/>
          <w:b/>
          <w:bCs/>
        </w:rPr>
        <w:t xml:space="preserve"> </w:t>
      </w:r>
      <w:r w:rsidR="00742CAC" w:rsidRPr="00F71F74">
        <w:rPr>
          <w:rFonts w:asciiTheme="majorHAnsi" w:hAnsiTheme="majorHAnsi" w:cstheme="minorHAnsi"/>
          <w:b/>
          <w:bCs/>
        </w:rPr>
        <w:t>referred</w:t>
      </w:r>
      <w:r w:rsidR="00056047" w:rsidRPr="00F71F74">
        <w:rPr>
          <w:rFonts w:asciiTheme="majorHAnsi" w:hAnsiTheme="majorHAnsi" w:cstheme="minorHAnsi"/>
          <w:b/>
          <w:bCs/>
        </w:rPr>
        <w:t xml:space="preserve"> to packaging issues</w:t>
      </w:r>
      <w:r w:rsidR="009F35FF" w:rsidRPr="00F71F74">
        <w:rPr>
          <w:rFonts w:asciiTheme="majorHAnsi" w:hAnsiTheme="majorHAnsi" w:cstheme="minorHAnsi"/>
          <w:b/>
          <w:bCs/>
        </w:rPr>
        <w:t xml:space="preserve">, </w:t>
      </w:r>
      <w:r w:rsidR="00056047" w:rsidRPr="00BC0AB2">
        <w:rPr>
          <w:rFonts w:asciiTheme="majorHAnsi" w:hAnsiTheme="majorHAnsi" w:cstheme="minorHAnsi"/>
        </w:rPr>
        <w:t>such as loosened strapping, damaged edge packing, and rust on the coil surfaces</w:t>
      </w:r>
      <w:r w:rsidR="00BC0AB2" w:rsidRPr="00BC0AB2">
        <w:rPr>
          <w:rFonts w:asciiTheme="majorHAnsi" w:hAnsiTheme="majorHAnsi" w:cstheme="minorHAnsi"/>
        </w:rPr>
        <w:t xml:space="preserve"> (</w:t>
      </w:r>
      <w:r w:rsidR="00BC0AB2" w:rsidRPr="00BC0AB2">
        <w:rPr>
          <w:rFonts w:asciiTheme="majorHAnsi" w:hAnsiTheme="majorHAnsi" w:cstheme="minorHAnsi"/>
          <w:b/>
          <w:bCs/>
          <w:color w:val="1A8479" w:themeColor="background2"/>
        </w:rPr>
        <w:t>Note:</w:t>
      </w:r>
      <w:r w:rsidR="00BC0AB2" w:rsidRPr="00BC0AB2">
        <w:rPr>
          <w:rFonts w:asciiTheme="majorHAnsi" w:hAnsiTheme="majorHAnsi" w:cstheme="minorHAnsi"/>
        </w:rPr>
        <w:t xml:space="preserve"> Rust is excluded either way in the policy)</w:t>
      </w:r>
      <w:r w:rsidR="00BC0AB2">
        <w:rPr>
          <w:rFonts w:asciiTheme="majorHAnsi" w:hAnsiTheme="majorHAnsi" w:cstheme="minorHAnsi"/>
        </w:rPr>
        <w:t xml:space="preserve">, </w:t>
      </w:r>
      <w:r w:rsidR="00056047" w:rsidRPr="00BC0AB2">
        <w:rPr>
          <w:rFonts w:asciiTheme="majorHAnsi" w:hAnsiTheme="majorHAnsi" w:cstheme="minorHAnsi"/>
        </w:rPr>
        <w:t xml:space="preserve">rather than the </w:t>
      </w:r>
      <w:r w:rsidR="00056047" w:rsidRPr="00BC0AB2">
        <w:rPr>
          <w:rFonts w:asciiTheme="majorHAnsi" w:hAnsiTheme="majorHAnsi" w:cstheme="minorHAnsi"/>
          <w:b/>
          <w:bCs/>
        </w:rPr>
        <w:t>underlying condition of the steel coils themselves</w:t>
      </w:r>
      <w:r w:rsidR="00056047" w:rsidRPr="00BC0AB2">
        <w:rPr>
          <w:rFonts w:asciiTheme="majorHAnsi" w:hAnsiTheme="majorHAnsi" w:cstheme="minorHAnsi"/>
        </w:rPr>
        <w:t xml:space="preserve">. </w:t>
      </w:r>
    </w:p>
    <w:p w14:paraId="7B0ADAB6" w14:textId="4C85BFC3" w:rsidR="00A56A0F" w:rsidRPr="009E4832" w:rsidRDefault="00A56A0F" w:rsidP="009E4832">
      <w:pPr>
        <w:pStyle w:val="ListParagraph"/>
        <w:numPr>
          <w:ilvl w:val="0"/>
          <w:numId w:val="20"/>
        </w:numPr>
        <w:spacing w:after="120"/>
        <w:ind w:left="1267"/>
        <w:contextualSpacing w:val="0"/>
        <w:jc w:val="both"/>
        <w:rPr>
          <w:rFonts w:asciiTheme="majorHAnsi" w:hAnsiTheme="majorHAnsi" w:cstheme="minorHAnsi"/>
        </w:rPr>
      </w:pPr>
      <w:r w:rsidRPr="009E4832">
        <w:rPr>
          <w:rFonts w:asciiTheme="majorHAnsi" w:hAnsiTheme="majorHAnsi" w:cstheme="minorHAnsi"/>
        </w:rPr>
        <w:t>The pr</w:t>
      </w:r>
      <w:r w:rsidR="0046598F">
        <w:rPr>
          <w:rFonts w:asciiTheme="majorHAnsi" w:hAnsiTheme="majorHAnsi" w:cstheme="minorHAnsi"/>
        </w:rPr>
        <w:t>oximate</w:t>
      </w:r>
      <w:r w:rsidRPr="009E4832">
        <w:rPr>
          <w:rFonts w:asciiTheme="majorHAnsi" w:hAnsiTheme="majorHAnsi" w:cstheme="minorHAnsi"/>
        </w:rPr>
        <w:t xml:space="preserve"> cause of damage</w:t>
      </w:r>
      <w:r w:rsidR="00F71F74">
        <w:rPr>
          <w:rFonts w:asciiTheme="majorHAnsi" w:hAnsiTheme="majorHAnsi" w:cstheme="minorHAnsi"/>
        </w:rPr>
        <w:t>/loss</w:t>
      </w:r>
      <w:r w:rsidR="0046598F">
        <w:rPr>
          <w:rFonts w:asciiTheme="majorHAnsi" w:hAnsiTheme="majorHAnsi" w:cstheme="minorHAnsi"/>
        </w:rPr>
        <w:t xml:space="preserve"> of the cargo concerned in the subject claim</w:t>
      </w:r>
      <w:r w:rsidRPr="009E4832">
        <w:rPr>
          <w:rFonts w:asciiTheme="majorHAnsi" w:hAnsiTheme="majorHAnsi" w:cstheme="minorHAnsi"/>
        </w:rPr>
        <w:t xml:space="preserve"> is </w:t>
      </w:r>
      <w:r w:rsidR="0046598F">
        <w:rPr>
          <w:rFonts w:asciiTheme="majorHAnsi" w:hAnsiTheme="majorHAnsi" w:cstheme="minorHAnsi"/>
        </w:rPr>
        <w:t>attributable</w:t>
      </w:r>
      <w:r w:rsidRPr="009E4832">
        <w:rPr>
          <w:rFonts w:asciiTheme="majorHAnsi" w:hAnsiTheme="majorHAnsi" w:cstheme="minorHAnsi"/>
        </w:rPr>
        <w:t xml:space="preserve"> to the </w:t>
      </w:r>
      <w:r w:rsidRPr="009E4832">
        <w:rPr>
          <w:rFonts w:asciiTheme="majorHAnsi" w:hAnsiTheme="majorHAnsi" w:cstheme="minorHAnsi"/>
          <w:b/>
          <w:bCs/>
        </w:rPr>
        <w:t xml:space="preserve">fire incident </w:t>
      </w:r>
      <w:r w:rsidR="0046598F">
        <w:rPr>
          <w:rFonts w:asciiTheme="majorHAnsi" w:hAnsiTheme="majorHAnsi" w:cstheme="minorHAnsi"/>
          <w:b/>
          <w:bCs/>
        </w:rPr>
        <w:t>which</w:t>
      </w:r>
      <w:r w:rsidRPr="009E4832">
        <w:rPr>
          <w:rFonts w:asciiTheme="majorHAnsi" w:hAnsiTheme="majorHAnsi" w:cstheme="minorHAnsi"/>
          <w:b/>
          <w:bCs/>
        </w:rPr>
        <w:t xml:space="preserve"> occurred at the Tianjin loading port</w:t>
      </w:r>
      <w:r w:rsidRPr="009E4832">
        <w:rPr>
          <w:rFonts w:asciiTheme="majorHAnsi" w:hAnsiTheme="majorHAnsi" w:cstheme="minorHAnsi"/>
        </w:rPr>
        <w:t xml:space="preserve">, </w:t>
      </w:r>
      <w:r w:rsidR="00A24F57">
        <w:rPr>
          <w:rFonts w:asciiTheme="majorHAnsi" w:hAnsiTheme="majorHAnsi" w:cstheme="minorHAnsi"/>
        </w:rPr>
        <w:t xml:space="preserve">as a result of the </w:t>
      </w:r>
      <w:r w:rsidRPr="009E4832">
        <w:rPr>
          <w:rFonts w:asciiTheme="majorHAnsi" w:hAnsiTheme="majorHAnsi" w:cstheme="minorHAnsi"/>
        </w:rPr>
        <w:t>associated heat, smoke, soot and firefighting</w:t>
      </w:r>
      <w:r w:rsidR="00A24F57">
        <w:rPr>
          <w:rFonts w:asciiTheme="majorHAnsi" w:hAnsiTheme="majorHAnsi" w:cstheme="minorHAnsi"/>
        </w:rPr>
        <w:t xml:space="preserve"> seawater</w:t>
      </w:r>
      <w:r w:rsidRPr="009E4832">
        <w:rPr>
          <w:rFonts w:asciiTheme="majorHAnsi" w:hAnsiTheme="majorHAnsi" w:cstheme="minorHAnsi"/>
        </w:rPr>
        <w:t xml:space="preserve"> contamination, which was further </w:t>
      </w:r>
      <w:r w:rsidRPr="009E4832">
        <w:rPr>
          <w:rFonts w:asciiTheme="majorHAnsi" w:hAnsiTheme="majorHAnsi" w:cstheme="minorHAnsi"/>
          <w:b/>
          <w:bCs/>
        </w:rPr>
        <w:t>aggravated by rough handling by the stevedores (M/s. Onatra) at the port of discharge</w:t>
      </w:r>
      <w:r w:rsidRPr="009E4832">
        <w:rPr>
          <w:rFonts w:asciiTheme="majorHAnsi" w:hAnsiTheme="majorHAnsi" w:cstheme="minorHAnsi"/>
        </w:rPr>
        <w:t xml:space="preserve">. This </w:t>
      </w:r>
      <w:r w:rsidR="0046598F">
        <w:rPr>
          <w:rFonts w:asciiTheme="majorHAnsi" w:hAnsiTheme="majorHAnsi" w:cstheme="minorHAnsi"/>
        </w:rPr>
        <w:t>is</w:t>
      </w:r>
      <w:r w:rsidRPr="009E4832">
        <w:rPr>
          <w:rFonts w:asciiTheme="majorHAnsi" w:hAnsiTheme="majorHAnsi" w:cstheme="minorHAnsi"/>
        </w:rPr>
        <w:t xml:space="preserve"> further </w:t>
      </w:r>
      <w:r w:rsidRPr="009E4832">
        <w:rPr>
          <w:rFonts w:asciiTheme="majorHAnsi" w:hAnsiTheme="majorHAnsi" w:cstheme="minorHAnsi"/>
        </w:rPr>
        <w:lastRenderedPageBreak/>
        <w:t>evidenced by the Letter of Protest issued by the Consignees / Assured dated 22.11.2025 (</w:t>
      </w:r>
      <w:r w:rsidRPr="009E4832">
        <w:rPr>
          <w:rFonts w:asciiTheme="majorHAnsi" w:hAnsiTheme="majorHAnsi" w:cstheme="minorHAnsi"/>
          <w:b/>
          <w:bCs/>
          <w:color w:val="1A8479" w:themeColor="background2"/>
        </w:rPr>
        <w:t>copy enclosed</w:t>
      </w:r>
      <w:r w:rsidRPr="009E4832">
        <w:rPr>
          <w:rFonts w:asciiTheme="majorHAnsi" w:hAnsiTheme="majorHAnsi" w:cstheme="minorHAnsi"/>
        </w:rPr>
        <w:t>).</w:t>
      </w:r>
    </w:p>
    <w:p w14:paraId="5E0D2762" w14:textId="2583B709" w:rsidR="007409B3" w:rsidRPr="00FB4919" w:rsidRDefault="00FC34DA" w:rsidP="0033778F">
      <w:pPr>
        <w:pStyle w:val="ListParagraph"/>
        <w:numPr>
          <w:ilvl w:val="0"/>
          <w:numId w:val="20"/>
        </w:numPr>
        <w:spacing w:after="120"/>
        <w:ind w:left="1267"/>
        <w:contextualSpacing w:val="0"/>
        <w:jc w:val="both"/>
        <w:rPr>
          <w:rFonts w:asciiTheme="majorHAnsi" w:hAnsiTheme="majorHAnsi" w:cstheme="minorHAnsi"/>
        </w:rPr>
      </w:pPr>
      <w:r w:rsidRPr="00FB4919">
        <w:rPr>
          <w:rFonts w:asciiTheme="majorHAnsi" w:hAnsiTheme="majorHAnsi" w:cstheme="minorHAnsi"/>
        </w:rPr>
        <w:t>ULA</w:t>
      </w:r>
      <w:r w:rsidR="007409B3" w:rsidRPr="00FB4919">
        <w:rPr>
          <w:rFonts w:asciiTheme="majorHAnsi" w:hAnsiTheme="majorHAnsi" w:cstheme="minorHAnsi"/>
        </w:rPr>
        <w:t xml:space="preserve"> </w:t>
      </w:r>
      <w:r w:rsidR="00FB4919">
        <w:rPr>
          <w:rFonts w:asciiTheme="majorHAnsi" w:hAnsiTheme="majorHAnsi" w:cstheme="minorHAnsi"/>
        </w:rPr>
        <w:t>was supplied with the</w:t>
      </w:r>
      <w:r w:rsidR="007409B3" w:rsidRPr="00FB4919">
        <w:rPr>
          <w:rFonts w:asciiTheme="majorHAnsi" w:hAnsiTheme="majorHAnsi" w:cstheme="minorHAnsi"/>
        </w:rPr>
        <w:t xml:space="preserve"> requested </w:t>
      </w:r>
      <w:r w:rsidR="00521F38" w:rsidRPr="00FB4919">
        <w:rPr>
          <w:rFonts w:asciiTheme="majorHAnsi" w:hAnsiTheme="majorHAnsi" w:cstheme="minorHAnsi"/>
        </w:rPr>
        <w:t>pre-</w:t>
      </w:r>
      <w:r w:rsidR="007409B3" w:rsidRPr="00FB4919">
        <w:rPr>
          <w:rFonts w:asciiTheme="majorHAnsi" w:hAnsiTheme="majorHAnsi" w:cstheme="minorHAnsi"/>
        </w:rPr>
        <w:t>loading reports (</w:t>
      </w:r>
      <w:r w:rsidR="007409B3" w:rsidRPr="00FB4919">
        <w:rPr>
          <w:rFonts w:asciiTheme="majorHAnsi" w:hAnsiTheme="majorHAnsi" w:cstheme="minorHAnsi"/>
          <w:b/>
          <w:bCs/>
          <w:color w:val="1A8479" w:themeColor="background2"/>
        </w:rPr>
        <w:t>copies enclosed</w:t>
      </w:r>
      <w:r w:rsidR="007409B3" w:rsidRPr="00FB4919">
        <w:rPr>
          <w:rFonts w:asciiTheme="majorHAnsi" w:hAnsiTheme="majorHAnsi" w:cstheme="minorHAnsi"/>
        </w:rPr>
        <w:t>)</w:t>
      </w:r>
      <w:r w:rsidR="00FB4919" w:rsidRPr="00FB4919">
        <w:rPr>
          <w:rFonts w:asciiTheme="majorHAnsi" w:hAnsiTheme="majorHAnsi" w:cstheme="minorHAnsi"/>
        </w:rPr>
        <w:t>:</w:t>
      </w:r>
    </w:p>
    <w:p w14:paraId="39ACCB5F" w14:textId="46354D78" w:rsidR="007409B3" w:rsidRPr="007409B3" w:rsidRDefault="007409B3" w:rsidP="0033778F">
      <w:pPr>
        <w:pStyle w:val="ListParagraph"/>
        <w:numPr>
          <w:ilvl w:val="0"/>
          <w:numId w:val="31"/>
        </w:numPr>
        <w:spacing w:after="120"/>
        <w:jc w:val="both"/>
        <w:rPr>
          <w:rFonts w:asciiTheme="majorHAnsi" w:hAnsiTheme="majorHAnsi" w:cstheme="minorHAnsi"/>
          <w:lang w:val="en-US"/>
        </w:rPr>
      </w:pPr>
      <w:r w:rsidRPr="007409B3">
        <w:rPr>
          <w:rFonts w:asciiTheme="majorHAnsi" w:hAnsiTheme="majorHAnsi" w:cstheme="minorHAnsi"/>
          <w:lang w:val="en-US"/>
        </w:rPr>
        <w:t xml:space="preserve">The reports issued by </w:t>
      </w:r>
      <w:r w:rsidRPr="007409B3">
        <w:rPr>
          <w:rFonts w:asciiTheme="majorHAnsi" w:hAnsiTheme="majorHAnsi" w:cstheme="minorHAnsi"/>
          <w:b/>
          <w:bCs/>
          <w:lang w:val="en-US"/>
        </w:rPr>
        <w:t>Bureau Veritas</w:t>
      </w:r>
      <w:r w:rsidRPr="007409B3">
        <w:rPr>
          <w:rFonts w:asciiTheme="majorHAnsi" w:hAnsiTheme="majorHAnsi" w:cstheme="minorHAnsi"/>
          <w:lang w:val="en-US"/>
        </w:rPr>
        <w:t xml:space="preserve"> indicate that a survey was conducted</w:t>
      </w:r>
      <w:r w:rsidR="00FC34DA">
        <w:rPr>
          <w:rFonts w:asciiTheme="majorHAnsi" w:hAnsiTheme="majorHAnsi" w:cstheme="minorHAnsi"/>
          <w:lang w:val="en-US"/>
        </w:rPr>
        <w:t>,</w:t>
      </w:r>
      <w:r w:rsidRPr="007409B3">
        <w:rPr>
          <w:rFonts w:asciiTheme="majorHAnsi" w:hAnsiTheme="majorHAnsi" w:cstheme="minorHAnsi"/>
          <w:lang w:val="en-US"/>
        </w:rPr>
        <w:t xml:space="preserve"> and the cargo was found to be in </w:t>
      </w:r>
      <w:r w:rsidR="00FC34DA">
        <w:rPr>
          <w:rFonts w:asciiTheme="majorHAnsi" w:hAnsiTheme="majorHAnsi" w:cstheme="minorHAnsi"/>
          <w:lang w:val="en-US"/>
        </w:rPr>
        <w:t xml:space="preserve">sound </w:t>
      </w:r>
      <w:r w:rsidRPr="007409B3">
        <w:rPr>
          <w:rFonts w:asciiTheme="majorHAnsi" w:hAnsiTheme="majorHAnsi" w:cstheme="minorHAnsi"/>
          <w:lang w:val="en-US"/>
        </w:rPr>
        <w:t>condition when inspected at Tianjin Port.</w:t>
      </w:r>
    </w:p>
    <w:p w14:paraId="3502BD26" w14:textId="76BAC0ED" w:rsidR="007409B3" w:rsidRPr="007409B3" w:rsidRDefault="007409B3" w:rsidP="00BC0AB2">
      <w:pPr>
        <w:pStyle w:val="ListParagraph"/>
        <w:numPr>
          <w:ilvl w:val="0"/>
          <w:numId w:val="31"/>
        </w:numPr>
        <w:spacing w:after="120"/>
        <w:jc w:val="both"/>
        <w:rPr>
          <w:rFonts w:asciiTheme="majorHAnsi" w:hAnsiTheme="majorHAnsi" w:cstheme="minorHAnsi"/>
          <w:lang w:val="en-US"/>
        </w:rPr>
      </w:pPr>
      <w:r w:rsidRPr="007409B3">
        <w:rPr>
          <w:rFonts w:asciiTheme="majorHAnsi" w:hAnsiTheme="majorHAnsi" w:cstheme="minorHAnsi"/>
          <w:lang w:val="en-US"/>
        </w:rPr>
        <w:t xml:space="preserve">According to the </w:t>
      </w:r>
      <w:r w:rsidRPr="007409B3">
        <w:rPr>
          <w:rFonts w:asciiTheme="majorHAnsi" w:hAnsiTheme="majorHAnsi" w:cstheme="minorHAnsi"/>
          <w:b/>
          <w:bCs/>
          <w:lang w:val="en-US"/>
        </w:rPr>
        <w:t>Mate’s Receipts</w:t>
      </w:r>
      <w:r w:rsidRPr="007409B3">
        <w:rPr>
          <w:rFonts w:asciiTheme="majorHAnsi" w:hAnsiTheme="majorHAnsi" w:cstheme="minorHAnsi"/>
          <w:lang w:val="en-US"/>
        </w:rPr>
        <w:t xml:space="preserve"> (</w:t>
      </w:r>
      <w:r w:rsidRPr="007409B3">
        <w:rPr>
          <w:rFonts w:asciiTheme="majorHAnsi" w:hAnsiTheme="majorHAnsi" w:cstheme="minorHAnsi"/>
          <w:b/>
          <w:bCs/>
          <w:color w:val="1A8479" w:themeColor="background2"/>
        </w:rPr>
        <w:t>copies enclosed</w:t>
      </w:r>
      <w:r w:rsidRPr="007409B3">
        <w:rPr>
          <w:rFonts w:asciiTheme="majorHAnsi" w:hAnsiTheme="majorHAnsi" w:cstheme="minorHAnsi"/>
          <w:lang w:val="en-US"/>
        </w:rPr>
        <w:t xml:space="preserve">), </w:t>
      </w:r>
      <w:r w:rsidR="00AD6082">
        <w:rPr>
          <w:rFonts w:asciiTheme="majorHAnsi" w:hAnsiTheme="majorHAnsi" w:cstheme="minorHAnsi"/>
          <w:lang w:val="en-US"/>
        </w:rPr>
        <w:t xml:space="preserve">a remark was noted </w:t>
      </w:r>
      <w:r w:rsidR="005553A1">
        <w:rPr>
          <w:rFonts w:asciiTheme="majorHAnsi" w:hAnsiTheme="majorHAnsi" w:cstheme="minorHAnsi"/>
          <w:lang w:val="en-US"/>
        </w:rPr>
        <w:t xml:space="preserve">on </w:t>
      </w:r>
      <w:r w:rsidR="00AD6082">
        <w:rPr>
          <w:rFonts w:asciiTheme="majorHAnsi" w:hAnsiTheme="majorHAnsi" w:cstheme="minorHAnsi"/>
          <w:lang w:val="en-US"/>
        </w:rPr>
        <w:t xml:space="preserve">cargo condition as per </w:t>
      </w:r>
      <w:r w:rsidR="007D5E6C">
        <w:rPr>
          <w:rFonts w:asciiTheme="majorHAnsi" w:hAnsiTheme="majorHAnsi" w:cstheme="minorHAnsi"/>
          <w:lang w:val="en-US"/>
        </w:rPr>
        <w:t xml:space="preserve">the </w:t>
      </w:r>
      <w:r w:rsidR="00AD6082">
        <w:rPr>
          <w:rFonts w:asciiTheme="majorHAnsi" w:hAnsiTheme="majorHAnsi" w:cstheme="minorHAnsi"/>
          <w:lang w:val="en-US"/>
        </w:rPr>
        <w:t>P&amp;I cargo condition report</w:t>
      </w:r>
      <w:r w:rsidR="0076770C">
        <w:rPr>
          <w:rFonts w:asciiTheme="majorHAnsi" w:hAnsiTheme="majorHAnsi" w:cstheme="minorHAnsi"/>
          <w:lang w:val="en-US"/>
        </w:rPr>
        <w:t>.</w:t>
      </w:r>
    </w:p>
    <w:p w14:paraId="451F3924" w14:textId="1B8E9D93" w:rsidR="007409B3" w:rsidRPr="00DF3EAB" w:rsidRDefault="00D1046D" w:rsidP="0033778F">
      <w:pPr>
        <w:pStyle w:val="ListParagraph"/>
        <w:numPr>
          <w:ilvl w:val="0"/>
          <w:numId w:val="31"/>
        </w:numPr>
        <w:spacing w:after="120"/>
        <w:jc w:val="both"/>
        <w:rPr>
          <w:rFonts w:asciiTheme="majorHAnsi" w:hAnsiTheme="majorHAnsi" w:cstheme="minorHAnsi"/>
          <w:lang w:val="en-US"/>
        </w:rPr>
      </w:pPr>
      <w:r>
        <w:rPr>
          <w:rFonts w:asciiTheme="majorHAnsi" w:hAnsiTheme="majorHAnsi" w:cstheme="minorHAnsi"/>
          <w:b/>
          <w:bCs/>
          <w:lang w:val="en-US"/>
        </w:rPr>
        <w:t>P</w:t>
      </w:r>
      <w:r w:rsidR="002E0DC1">
        <w:rPr>
          <w:rFonts w:asciiTheme="majorHAnsi" w:hAnsiTheme="majorHAnsi" w:cstheme="minorHAnsi"/>
          <w:b/>
          <w:bCs/>
          <w:lang w:val="en-US"/>
        </w:rPr>
        <w:t>re shipment</w:t>
      </w:r>
      <w:r w:rsidR="007409B3" w:rsidRPr="00BB3EF6">
        <w:rPr>
          <w:rFonts w:asciiTheme="majorHAnsi" w:hAnsiTheme="majorHAnsi" w:cstheme="minorHAnsi"/>
          <w:b/>
          <w:bCs/>
          <w:lang w:val="en-US"/>
        </w:rPr>
        <w:t xml:space="preserve"> cargo condition report</w:t>
      </w:r>
      <w:r>
        <w:rPr>
          <w:rFonts w:asciiTheme="majorHAnsi" w:hAnsiTheme="majorHAnsi" w:cstheme="minorHAnsi"/>
          <w:b/>
          <w:bCs/>
          <w:lang w:val="en-US"/>
        </w:rPr>
        <w:t xml:space="preserve"> </w:t>
      </w:r>
      <w:r w:rsidRPr="00BE50B1">
        <w:rPr>
          <w:rFonts w:asciiTheme="majorHAnsi" w:hAnsiTheme="majorHAnsi" w:cstheme="minorHAnsi"/>
          <w:lang w:val="en-US"/>
        </w:rPr>
        <w:t>issued by Ms. Beacon Marine Consultant Co., Ltd and signed</w:t>
      </w:r>
      <w:r w:rsidR="00A61A83" w:rsidRPr="00BE50B1">
        <w:rPr>
          <w:rFonts w:asciiTheme="majorHAnsi" w:hAnsiTheme="majorHAnsi" w:cstheme="minorHAnsi"/>
          <w:lang w:val="en-US"/>
        </w:rPr>
        <w:t xml:space="preserve"> </w:t>
      </w:r>
      <w:r w:rsidRPr="00BE50B1">
        <w:rPr>
          <w:rFonts w:asciiTheme="majorHAnsi" w:hAnsiTheme="majorHAnsi" w:cstheme="minorHAnsi"/>
          <w:lang w:val="en-US"/>
        </w:rPr>
        <w:t>by</w:t>
      </w:r>
      <w:r w:rsidR="00A61A83" w:rsidRPr="00BE50B1">
        <w:rPr>
          <w:rFonts w:asciiTheme="majorHAnsi" w:hAnsiTheme="majorHAnsi" w:cstheme="minorHAnsi"/>
          <w:lang w:val="en-US"/>
        </w:rPr>
        <w:t xml:space="preserve"> Master of </w:t>
      </w:r>
      <w:r w:rsidR="00BE50B1" w:rsidRPr="00BE50B1">
        <w:rPr>
          <w:rFonts w:asciiTheme="majorHAnsi" w:hAnsiTheme="majorHAnsi" w:cstheme="minorHAnsi"/>
          <w:lang w:val="en-US"/>
        </w:rPr>
        <w:t>M/V “ZHE HAI 515”</w:t>
      </w:r>
      <w:r w:rsidRPr="00BE50B1">
        <w:rPr>
          <w:rFonts w:asciiTheme="majorHAnsi" w:hAnsiTheme="majorHAnsi" w:cstheme="minorHAnsi"/>
          <w:lang w:val="en-US"/>
        </w:rPr>
        <w:t xml:space="preserve"> </w:t>
      </w:r>
      <w:r w:rsidR="00BE50B1" w:rsidRPr="00BE50B1">
        <w:rPr>
          <w:rFonts w:asciiTheme="majorHAnsi" w:hAnsiTheme="majorHAnsi" w:cstheme="minorHAnsi"/>
          <w:lang w:val="en-US"/>
        </w:rPr>
        <w:t>(</w:t>
      </w:r>
      <w:r w:rsidR="00BE50B1" w:rsidRPr="00BE50B1">
        <w:rPr>
          <w:rFonts w:asciiTheme="majorHAnsi" w:hAnsiTheme="majorHAnsi" w:cstheme="minorHAnsi"/>
          <w:b/>
          <w:bCs/>
          <w:color w:val="1A8479" w:themeColor="background2"/>
        </w:rPr>
        <w:t>copy enclosed</w:t>
      </w:r>
      <w:r w:rsidR="00BE50B1" w:rsidRPr="00BE50B1">
        <w:rPr>
          <w:rFonts w:asciiTheme="majorHAnsi" w:hAnsiTheme="majorHAnsi" w:cstheme="minorHAnsi"/>
          <w:lang w:val="en-US"/>
        </w:rPr>
        <w:t>)</w:t>
      </w:r>
      <w:r w:rsidR="002E0DC1" w:rsidRPr="00BE50B1">
        <w:rPr>
          <w:rFonts w:asciiTheme="majorHAnsi" w:hAnsiTheme="majorHAnsi" w:cstheme="minorHAnsi"/>
          <w:lang w:val="en-US"/>
        </w:rPr>
        <w:t xml:space="preserve"> noted the following:</w:t>
      </w:r>
      <w:r w:rsidR="002E0DC1">
        <w:rPr>
          <w:rFonts w:asciiTheme="majorHAnsi" w:hAnsiTheme="majorHAnsi" w:cstheme="minorHAnsi"/>
          <w:b/>
          <w:bCs/>
          <w:lang w:val="en-US"/>
        </w:rPr>
        <w:t xml:space="preserve"> </w:t>
      </w:r>
      <w:r w:rsidR="00900385" w:rsidRPr="00DF3EAB">
        <w:rPr>
          <w:rFonts w:asciiTheme="majorHAnsi" w:hAnsiTheme="majorHAnsi" w:cstheme="minorHAnsi"/>
          <w:lang w:val="en-US"/>
        </w:rPr>
        <w:t xml:space="preserve">strapping bands broken, </w:t>
      </w:r>
      <w:r w:rsidR="00827729" w:rsidRPr="00DF3EAB">
        <w:rPr>
          <w:rFonts w:asciiTheme="majorHAnsi" w:hAnsiTheme="majorHAnsi" w:cstheme="minorHAnsi"/>
          <w:lang w:val="en-US"/>
        </w:rPr>
        <w:t xml:space="preserve">outer package dirty, </w:t>
      </w:r>
      <w:r w:rsidR="00D47ABA" w:rsidRPr="00DF3EAB">
        <w:rPr>
          <w:rFonts w:asciiTheme="majorHAnsi" w:hAnsiTheme="majorHAnsi" w:cstheme="minorHAnsi"/>
          <w:lang w:val="en-US"/>
        </w:rPr>
        <w:t xml:space="preserve">locally </w:t>
      </w:r>
      <w:r w:rsidR="00827729" w:rsidRPr="00DF3EAB">
        <w:rPr>
          <w:rFonts w:asciiTheme="majorHAnsi" w:hAnsiTheme="majorHAnsi" w:cstheme="minorHAnsi"/>
          <w:lang w:val="en-US"/>
        </w:rPr>
        <w:t>nicked</w:t>
      </w:r>
      <w:r w:rsidR="00341F8C" w:rsidRPr="00DF3EAB">
        <w:rPr>
          <w:rFonts w:asciiTheme="majorHAnsi" w:hAnsiTheme="majorHAnsi" w:cstheme="minorHAnsi"/>
          <w:lang w:val="en-US"/>
        </w:rPr>
        <w:t xml:space="preserve"> </w:t>
      </w:r>
      <w:r w:rsidR="00827729" w:rsidRPr="00DF3EAB">
        <w:rPr>
          <w:rFonts w:asciiTheme="majorHAnsi" w:hAnsiTheme="majorHAnsi" w:cstheme="minorHAnsi"/>
          <w:lang w:val="en-US"/>
        </w:rPr>
        <w:t>/</w:t>
      </w:r>
      <w:r w:rsidR="00341F8C" w:rsidRPr="00DF3EAB">
        <w:rPr>
          <w:rFonts w:asciiTheme="majorHAnsi" w:hAnsiTheme="majorHAnsi" w:cstheme="minorHAnsi"/>
          <w:lang w:val="en-US"/>
        </w:rPr>
        <w:t xml:space="preserve"> </w:t>
      </w:r>
      <w:r w:rsidR="00827729" w:rsidRPr="00DF3EAB">
        <w:rPr>
          <w:rFonts w:asciiTheme="majorHAnsi" w:hAnsiTheme="majorHAnsi" w:cstheme="minorHAnsi"/>
          <w:lang w:val="en-US"/>
        </w:rPr>
        <w:t>scored</w:t>
      </w:r>
      <w:r w:rsidR="00D47ABA" w:rsidRPr="00DF3EAB">
        <w:rPr>
          <w:rFonts w:asciiTheme="majorHAnsi" w:hAnsiTheme="majorHAnsi" w:cstheme="minorHAnsi"/>
          <w:lang w:val="en-US"/>
        </w:rPr>
        <w:t xml:space="preserve"> / bent</w:t>
      </w:r>
      <w:r w:rsidR="00827729" w:rsidRPr="00DF3EAB">
        <w:rPr>
          <w:rFonts w:asciiTheme="majorHAnsi" w:hAnsiTheme="majorHAnsi" w:cstheme="minorHAnsi"/>
          <w:lang w:val="en-US"/>
        </w:rPr>
        <w:t>, twisted</w:t>
      </w:r>
      <w:r w:rsidR="007B38EF" w:rsidRPr="00DF3EAB">
        <w:rPr>
          <w:rFonts w:asciiTheme="majorHAnsi" w:hAnsiTheme="majorHAnsi" w:cstheme="minorHAnsi"/>
          <w:lang w:val="en-US"/>
        </w:rPr>
        <w:t xml:space="preserve">, wrapping wrinkled / buckled, wrapping scratched, edge protection ring </w:t>
      </w:r>
      <w:r w:rsidR="00341F8C" w:rsidRPr="00DF3EAB">
        <w:rPr>
          <w:rFonts w:asciiTheme="majorHAnsi" w:hAnsiTheme="majorHAnsi" w:cstheme="minorHAnsi"/>
          <w:lang w:val="en-US"/>
        </w:rPr>
        <w:t xml:space="preserve">bent, rust stained, </w:t>
      </w:r>
      <w:r w:rsidR="00D47ABA" w:rsidRPr="00DF3EAB">
        <w:rPr>
          <w:rFonts w:asciiTheme="majorHAnsi" w:hAnsiTheme="majorHAnsi" w:cstheme="minorHAnsi"/>
          <w:lang w:val="en-US"/>
        </w:rPr>
        <w:t xml:space="preserve">oil stained, </w:t>
      </w:r>
      <w:r w:rsidR="007E5728" w:rsidRPr="00DF3EAB">
        <w:rPr>
          <w:rFonts w:asciiTheme="majorHAnsi" w:hAnsiTheme="majorHAnsi" w:cstheme="minorHAnsi"/>
          <w:lang w:val="en-US"/>
        </w:rPr>
        <w:t>polyester wrapping torn in places, stored in open air</w:t>
      </w:r>
      <w:r w:rsidR="00156935" w:rsidRPr="00DF3EAB">
        <w:rPr>
          <w:rFonts w:asciiTheme="majorHAnsi" w:hAnsiTheme="majorHAnsi" w:cstheme="minorHAnsi"/>
          <w:lang w:val="en-US"/>
        </w:rPr>
        <w:t xml:space="preserve">. </w:t>
      </w:r>
    </w:p>
    <w:p w14:paraId="6A1EA58C" w14:textId="77777777" w:rsidR="00DF3EAB" w:rsidRDefault="00DF3EAB" w:rsidP="00DF3EAB">
      <w:pPr>
        <w:pStyle w:val="ListParagraph"/>
        <w:spacing w:after="120"/>
        <w:ind w:left="1627"/>
        <w:jc w:val="both"/>
        <w:rPr>
          <w:rFonts w:asciiTheme="majorHAnsi" w:hAnsiTheme="majorHAnsi" w:cstheme="minorHAnsi"/>
          <w:b/>
          <w:bCs/>
          <w:lang w:val="en-US"/>
        </w:rPr>
      </w:pPr>
    </w:p>
    <w:p w14:paraId="0E16F8A9" w14:textId="2E2466AE" w:rsidR="00DF3EAB" w:rsidRPr="00323E31" w:rsidRDefault="00323E31" w:rsidP="00DF3EAB">
      <w:pPr>
        <w:pStyle w:val="ListParagraph"/>
        <w:spacing w:after="120"/>
        <w:ind w:left="1627"/>
        <w:jc w:val="both"/>
        <w:rPr>
          <w:rFonts w:asciiTheme="majorHAnsi" w:hAnsiTheme="majorHAnsi" w:cstheme="minorHAnsi"/>
          <w:color w:val="1A8479" w:themeColor="background2"/>
          <w:lang w:val="en-US"/>
        </w:rPr>
      </w:pPr>
      <w:r w:rsidRPr="00323E31">
        <w:rPr>
          <w:rFonts w:asciiTheme="majorHAnsi" w:hAnsiTheme="majorHAnsi" w:cstheme="minorHAnsi"/>
          <w:color w:val="1A8479" w:themeColor="background2"/>
        </w:rPr>
        <w:t>The</w:t>
      </w:r>
      <w:r w:rsidR="000D7E24" w:rsidRPr="00323E31">
        <w:rPr>
          <w:rFonts w:asciiTheme="majorHAnsi" w:hAnsiTheme="majorHAnsi" w:cstheme="minorHAnsi"/>
          <w:color w:val="1A8479" w:themeColor="background2"/>
        </w:rPr>
        <w:t xml:space="preserve"> </w:t>
      </w:r>
      <w:r w:rsidR="00DF3EAB" w:rsidRPr="00323E31">
        <w:rPr>
          <w:rFonts w:asciiTheme="majorHAnsi" w:hAnsiTheme="majorHAnsi" w:cstheme="minorHAnsi"/>
          <w:color w:val="1A8479" w:themeColor="background2"/>
        </w:rPr>
        <w:t xml:space="preserve">pre-shipment </w:t>
      </w:r>
      <w:r w:rsidR="00361B5B" w:rsidRPr="00323E31">
        <w:rPr>
          <w:rFonts w:asciiTheme="majorHAnsi" w:hAnsiTheme="majorHAnsi" w:cstheme="minorHAnsi"/>
          <w:color w:val="1A8479" w:themeColor="background2"/>
        </w:rPr>
        <w:t xml:space="preserve">condition report issued </w:t>
      </w:r>
      <w:r w:rsidR="000D7E24" w:rsidRPr="00323E31">
        <w:rPr>
          <w:rFonts w:asciiTheme="majorHAnsi" w:hAnsiTheme="majorHAnsi" w:cstheme="minorHAnsi"/>
          <w:color w:val="1A8479" w:themeColor="background2"/>
        </w:rPr>
        <w:t>at th</w:t>
      </w:r>
      <w:r w:rsidR="00DF3EAB" w:rsidRPr="00323E31">
        <w:rPr>
          <w:rFonts w:asciiTheme="majorHAnsi" w:hAnsiTheme="majorHAnsi" w:cstheme="minorHAnsi"/>
          <w:color w:val="1A8479" w:themeColor="background2"/>
        </w:rPr>
        <w:t xml:space="preserve">e time of loading, primarily referred to packaging issues, such as </w:t>
      </w:r>
      <w:r w:rsidRPr="00323E31">
        <w:rPr>
          <w:rFonts w:asciiTheme="majorHAnsi" w:hAnsiTheme="majorHAnsi" w:cstheme="minorHAnsi"/>
          <w:color w:val="1A8479" w:themeColor="background2"/>
        </w:rPr>
        <w:t>broken</w:t>
      </w:r>
      <w:r w:rsidR="00DF3EAB" w:rsidRPr="00323E31">
        <w:rPr>
          <w:rFonts w:asciiTheme="majorHAnsi" w:hAnsiTheme="majorHAnsi" w:cstheme="minorHAnsi"/>
          <w:color w:val="1A8479" w:themeColor="background2"/>
        </w:rPr>
        <w:t xml:space="preserve"> strapping, damaged edge packing, and rust</w:t>
      </w:r>
      <w:r w:rsidRPr="00323E31">
        <w:rPr>
          <w:rFonts w:asciiTheme="majorHAnsi" w:hAnsiTheme="majorHAnsi" w:cstheme="minorHAnsi"/>
          <w:color w:val="1A8479" w:themeColor="background2"/>
        </w:rPr>
        <w:t xml:space="preserve"> / oil</w:t>
      </w:r>
      <w:r w:rsidR="00DF3EAB" w:rsidRPr="00323E31">
        <w:rPr>
          <w:rFonts w:asciiTheme="majorHAnsi" w:hAnsiTheme="majorHAnsi" w:cstheme="minorHAnsi"/>
          <w:color w:val="1A8479" w:themeColor="background2"/>
        </w:rPr>
        <w:t xml:space="preserve"> on the coil surfaces, rather than the underlying condition of the steel coils themselves. The observations largely indicated external or superficial issues, with limited reference to structural damage affecting the integrity of the cargo</w:t>
      </w:r>
      <w:r w:rsidRPr="00323E31">
        <w:rPr>
          <w:rFonts w:asciiTheme="majorHAnsi" w:hAnsiTheme="majorHAnsi" w:cstheme="minorHAnsi"/>
          <w:color w:val="1A8479" w:themeColor="background2"/>
        </w:rPr>
        <w:t>.</w:t>
      </w:r>
    </w:p>
    <w:p w14:paraId="61C9B541" w14:textId="77777777" w:rsidR="00521F38" w:rsidRPr="007409B3" w:rsidRDefault="00521F38" w:rsidP="00521F38">
      <w:pPr>
        <w:pStyle w:val="ListParagraph"/>
        <w:spacing w:after="120"/>
        <w:ind w:left="1440"/>
        <w:jc w:val="both"/>
        <w:rPr>
          <w:rFonts w:asciiTheme="majorHAnsi" w:hAnsiTheme="majorHAnsi" w:cstheme="minorHAnsi"/>
          <w:lang w:val="en-US"/>
        </w:rPr>
      </w:pPr>
    </w:p>
    <w:p w14:paraId="54BC521B" w14:textId="29339BC8" w:rsidR="00F05AFB" w:rsidRPr="00393FA7" w:rsidRDefault="001512E5" w:rsidP="00393FA7">
      <w:pPr>
        <w:pStyle w:val="ListParagraph"/>
        <w:numPr>
          <w:ilvl w:val="0"/>
          <w:numId w:val="20"/>
        </w:numPr>
        <w:spacing w:after="120"/>
        <w:ind w:left="1267"/>
        <w:contextualSpacing w:val="0"/>
        <w:jc w:val="both"/>
        <w:rPr>
          <w:rFonts w:asciiTheme="majorHAnsi" w:hAnsiTheme="majorHAnsi" w:cstheme="minorHAnsi"/>
        </w:rPr>
      </w:pPr>
      <w:r>
        <w:rPr>
          <w:rFonts w:asciiTheme="majorHAnsi" w:hAnsiTheme="majorHAnsi" w:cstheme="minorHAnsi"/>
        </w:rPr>
        <w:t xml:space="preserve">As outlined in </w:t>
      </w:r>
      <w:r w:rsidRPr="00BC6A3D">
        <w:rPr>
          <w:rFonts w:asciiTheme="majorHAnsi" w:hAnsiTheme="majorHAnsi" w:cstheme="minorHAnsi"/>
          <w:b/>
          <w:bCs/>
          <w:color w:val="1A8479" w:themeColor="background2"/>
        </w:rPr>
        <w:t xml:space="preserve">paragraph </w:t>
      </w:r>
      <w:r w:rsidR="00282795">
        <w:rPr>
          <w:rFonts w:asciiTheme="majorHAnsi" w:hAnsiTheme="majorHAnsi" w:cstheme="minorHAnsi"/>
          <w:b/>
          <w:bCs/>
          <w:color w:val="1A8479" w:themeColor="background2"/>
        </w:rPr>
        <w:t>3</w:t>
      </w:r>
      <w:r>
        <w:rPr>
          <w:rFonts w:asciiTheme="majorHAnsi" w:hAnsiTheme="majorHAnsi" w:cstheme="minorHAnsi"/>
          <w:b/>
          <w:bCs/>
          <w:color w:val="1A8479" w:themeColor="background2"/>
        </w:rPr>
        <w:t xml:space="preserve"> </w:t>
      </w:r>
      <w:r w:rsidRPr="001512E5">
        <w:rPr>
          <w:rFonts w:asciiTheme="majorHAnsi" w:hAnsiTheme="majorHAnsi" w:cstheme="minorHAnsi"/>
          <w:color w:val="000000" w:themeColor="text1"/>
        </w:rPr>
        <w:t xml:space="preserve">and </w:t>
      </w:r>
      <w:r w:rsidR="003749C1">
        <w:rPr>
          <w:rFonts w:asciiTheme="majorHAnsi" w:hAnsiTheme="majorHAnsi" w:cstheme="minorHAnsi"/>
          <w:color w:val="000000" w:themeColor="text1"/>
        </w:rPr>
        <w:t>based on</w:t>
      </w:r>
      <w:r w:rsidRPr="001512E5">
        <w:rPr>
          <w:rFonts w:asciiTheme="majorHAnsi" w:hAnsiTheme="majorHAnsi" w:cstheme="minorHAnsi"/>
          <w:color w:val="000000" w:themeColor="text1"/>
        </w:rPr>
        <w:t xml:space="preserve"> the prescribed</w:t>
      </w:r>
      <w:r>
        <w:rPr>
          <w:rFonts w:asciiTheme="majorHAnsi" w:hAnsiTheme="majorHAnsi" w:cstheme="minorHAnsi"/>
        </w:rPr>
        <w:t xml:space="preserve">, </w:t>
      </w:r>
      <w:r w:rsidRPr="00393FA7">
        <w:rPr>
          <w:rFonts w:asciiTheme="majorHAnsi" w:hAnsiTheme="majorHAnsi" w:cstheme="minorHAnsi"/>
        </w:rPr>
        <w:t>ULA’s inspection onboard</w:t>
      </w:r>
      <w:r w:rsidR="00FC55F2" w:rsidRPr="00393FA7">
        <w:rPr>
          <w:rFonts w:asciiTheme="majorHAnsi" w:hAnsiTheme="majorHAnsi" w:cstheme="minorHAnsi"/>
        </w:rPr>
        <w:t xml:space="preserve"> vessel at loading port</w:t>
      </w:r>
      <w:r w:rsidRPr="00393FA7">
        <w:rPr>
          <w:rFonts w:asciiTheme="majorHAnsi" w:hAnsiTheme="majorHAnsi" w:cstheme="minorHAnsi"/>
        </w:rPr>
        <w:t xml:space="preserve"> conducted </w:t>
      </w:r>
      <w:r w:rsidR="00F35533" w:rsidRPr="00393FA7">
        <w:rPr>
          <w:rFonts w:asciiTheme="majorHAnsi" w:hAnsiTheme="majorHAnsi" w:cstheme="minorHAnsi"/>
        </w:rPr>
        <w:t xml:space="preserve">from </w:t>
      </w:r>
      <w:r w:rsidR="00F35533" w:rsidRPr="00393FA7">
        <w:rPr>
          <w:rFonts w:asciiTheme="majorHAnsi" w:hAnsiTheme="majorHAnsi" w:cstheme="minorHAnsi"/>
          <w:b/>
          <w:bCs/>
        </w:rPr>
        <w:t>19</w:t>
      </w:r>
      <w:r w:rsidRPr="00393FA7">
        <w:rPr>
          <w:rFonts w:asciiTheme="majorHAnsi" w:hAnsiTheme="majorHAnsi" w:cstheme="minorHAnsi"/>
          <w:b/>
          <w:bCs/>
        </w:rPr>
        <w:t xml:space="preserve"> </w:t>
      </w:r>
      <w:r w:rsidR="005060D7" w:rsidRPr="00393FA7">
        <w:rPr>
          <w:rFonts w:asciiTheme="majorHAnsi" w:hAnsiTheme="majorHAnsi" w:cstheme="minorHAnsi"/>
          <w:b/>
          <w:bCs/>
        </w:rPr>
        <w:t xml:space="preserve">till </w:t>
      </w:r>
      <w:r w:rsidR="001E09E7" w:rsidRPr="00393FA7">
        <w:rPr>
          <w:rFonts w:asciiTheme="majorHAnsi" w:hAnsiTheme="majorHAnsi" w:cstheme="minorHAnsi"/>
          <w:b/>
          <w:bCs/>
        </w:rPr>
        <w:t>24 September</w:t>
      </w:r>
      <w:r w:rsidR="00F35533" w:rsidRPr="00393FA7">
        <w:rPr>
          <w:rFonts w:asciiTheme="majorHAnsi" w:hAnsiTheme="majorHAnsi" w:cstheme="minorHAnsi"/>
          <w:b/>
          <w:bCs/>
        </w:rPr>
        <w:t xml:space="preserve"> December</w:t>
      </w:r>
      <w:r w:rsidRPr="00393FA7">
        <w:rPr>
          <w:rFonts w:asciiTheme="majorHAnsi" w:hAnsiTheme="majorHAnsi" w:cstheme="minorHAnsi"/>
          <w:b/>
          <w:bCs/>
        </w:rPr>
        <w:t xml:space="preserve"> 202</w:t>
      </w:r>
      <w:r w:rsidR="00F35533" w:rsidRPr="00393FA7">
        <w:rPr>
          <w:rFonts w:asciiTheme="majorHAnsi" w:hAnsiTheme="majorHAnsi" w:cstheme="minorHAnsi"/>
          <w:b/>
          <w:bCs/>
        </w:rPr>
        <w:t>4</w:t>
      </w:r>
      <w:r w:rsidR="003749C1" w:rsidRPr="00AB5EDF">
        <w:rPr>
          <w:rFonts w:asciiTheme="majorHAnsi" w:hAnsiTheme="majorHAnsi" w:cstheme="minorHAnsi"/>
        </w:rPr>
        <w:t>,</w:t>
      </w:r>
      <w:r w:rsidRPr="00393FA7">
        <w:rPr>
          <w:rFonts w:asciiTheme="majorHAnsi" w:hAnsiTheme="majorHAnsi" w:cstheme="minorHAnsi"/>
        </w:rPr>
        <w:t xml:space="preserve"> concluded the following:</w:t>
      </w:r>
    </w:p>
    <w:p w14:paraId="67109294" w14:textId="77777777" w:rsidR="00D13D1A" w:rsidRPr="00C96F5F" w:rsidRDefault="001E09E7" w:rsidP="00164EE3">
      <w:pPr>
        <w:pStyle w:val="ListParagraph"/>
        <w:numPr>
          <w:ilvl w:val="0"/>
          <w:numId w:val="40"/>
        </w:numPr>
        <w:spacing w:after="0"/>
        <w:jc w:val="both"/>
        <w:rPr>
          <w:rFonts w:asciiTheme="majorHAnsi" w:hAnsiTheme="majorHAnsi" w:cstheme="minorHAnsi"/>
        </w:rPr>
      </w:pPr>
      <w:r w:rsidRPr="00C96F5F">
        <w:rPr>
          <w:rFonts w:asciiTheme="majorHAnsi" w:hAnsiTheme="majorHAnsi" w:cstheme="minorHAnsi"/>
        </w:rPr>
        <w:t xml:space="preserve">Joint inspections confirmed visible fire, heat, smoke, and seawater damage to part of the cargo stowed in Hold No. 4. </w:t>
      </w:r>
    </w:p>
    <w:p w14:paraId="43772DA8" w14:textId="77777777" w:rsidR="00D13D1A" w:rsidRPr="00C96F5F" w:rsidRDefault="001E09E7" w:rsidP="00164EE3">
      <w:pPr>
        <w:pStyle w:val="ListParagraph"/>
        <w:numPr>
          <w:ilvl w:val="0"/>
          <w:numId w:val="40"/>
        </w:numPr>
        <w:spacing w:after="0"/>
        <w:jc w:val="both"/>
        <w:rPr>
          <w:rFonts w:asciiTheme="majorHAnsi" w:hAnsiTheme="majorHAnsi" w:cstheme="minorHAnsi"/>
        </w:rPr>
      </w:pPr>
      <w:r w:rsidRPr="00C96F5F">
        <w:rPr>
          <w:rFonts w:asciiTheme="majorHAnsi" w:hAnsiTheme="majorHAnsi" w:cstheme="minorHAnsi"/>
        </w:rPr>
        <w:t xml:space="preserve">Observed damages included burnt and heat-affected gypsum boards (with charred wooden supports), 12 steel plates and 6 bundles of H-beams showing heat exposure and seawater-induced rusting. </w:t>
      </w:r>
    </w:p>
    <w:p w14:paraId="24B0B68F" w14:textId="23619F65" w:rsidR="00D13D1A" w:rsidRPr="00C96F5F" w:rsidRDefault="001E09E7" w:rsidP="00164EE3">
      <w:pPr>
        <w:pStyle w:val="ListParagraph"/>
        <w:numPr>
          <w:ilvl w:val="0"/>
          <w:numId w:val="40"/>
        </w:numPr>
        <w:spacing w:after="0"/>
        <w:jc w:val="both"/>
        <w:rPr>
          <w:rFonts w:asciiTheme="majorHAnsi" w:hAnsiTheme="majorHAnsi" w:cstheme="minorHAnsi"/>
        </w:rPr>
      </w:pPr>
      <w:r w:rsidRPr="00C96F5F">
        <w:rPr>
          <w:rFonts w:asciiTheme="majorHAnsi" w:hAnsiTheme="majorHAnsi" w:cstheme="minorHAnsi"/>
        </w:rPr>
        <w:t xml:space="preserve">Silver nitrate testing </w:t>
      </w:r>
      <w:r w:rsidR="00B56BC7">
        <w:rPr>
          <w:rFonts w:asciiTheme="majorHAnsi" w:hAnsiTheme="majorHAnsi" w:cstheme="minorHAnsi"/>
        </w:rPr>
        <w:t>yielded</w:t>
      </w:r>
      <w:r w:rsidRPr="00C96F5F">
        <w:rPr>
          <w:rFonts w:asciiTheme="majorHAnsi" w:hAnsiTheme="majorHAnsi" w:cstheme="minorHAnsi"/>
        </w:rPr>
        <w:t xml:space="preserve"> positive results, confirming chloride contamination consistent with seawater </w:t>
      </w:r>
      <w:r w:rsidR="00DF6DA1">
        <w:rPr>
          <w:rFonts w:asciiTheme="majorHAnsi" w:hAnsiTheme="majorHAnsi" w:cstheme="minorHAnsi"/>
        </w:rPr>
        <w:t>contamination</w:t>
      </w:r>
      <w:r w:rsidRPr="00C96F5F">
        <w:rPr>
          <w:rFonts w:asciiTheme="majorHAnsi" w:hAnsiTheme="majorHAnsi" w:cstheme="minorHAnsi"/>
        </w:rPr>
        <w:t xml:space="preserve">. </w:t>
      </w:r>
    </w:p>
    <w:p w14:paraId="78EBE39E" w14:textId="77777777" w:rsidR="00D13D1A" w:rsidRPr="00C96F5F" w:rsidRDefault="001E09E7" w:rsidP="00164EE3">
      <w:pPr>
        <w:pStyle w:val="ListParagraph"/>
        <w:numPr>
          <w:ilvl w:val="0"/>
          <w:numId w:val="40"/>
        </w:numPr>
        <w:spacing w:after="0"/>
        <w:jc w:val="both"/>
        <w:rPr>
          <w:rFonts w:asciiTheme="majorHAnsi" w:hAnsiTheme="majorHAnsi" w:cstheme="minorHAnsi"/>
        </w:rPr>
      </w:pPr>
      <w:r w:rsidRPr="00C96F5F">
        <w:rPr>
          <w:rFonts w:asciiTheme="majorHAnsi" w:hAnsiTheme="majorHAnsi" w:cstheme="minorHAnsi"/>
        </w:rPr>
        <w:t>Steel coils stowed at the bottom of the hold were not accessible and their condition remained unknown at the time of survey.</w:t>
      </w:r>
    </w:p>
    <w:p w14:paraId="21D72DDB" w14:textId="732CA574" w:rsidR="00D13D1A" w:rsidRPr="00C96F5F" w:rsidRDefault="001E09E7" w:rsidP="00164EE3">
      <w:pPr>
        <w:pStyle w:val="ListParagraph"/>
        <w:numPr>
          <w:ilvl w:val="0"/>
          <w:numId w:val="40"/>
        </w:numPr>
        <w:spacing w:after="0"/>
        <w:jc w:val="both"/>
        <w:rPr>
          <w:rFonts w:asciiTheme="majorHAnsi" w:hAnsiTheme="majorHAnsi" w:cstheme="minorHAnsi"/>
        </w:rPr>
      </w:pPr>
      <w:r w:rsidRPr="00C96F5F">
        <w:rPr>
          <w:rFonts w:asciiTheme="majorHAnsi" w:hAnsiTheme="majorHAnsi" w:cstheme="minorHAnsi"/>
        </w:rPr>
        <w:t xml:space="preserve">Despite requests, the vessel did </w:t>
      </w:r>
      <w:r w:rsidRPr="00DF6DA1">
        <w:rPr>
          <w:rFonts w:asciiTheme="majorHAnsi" w:hAnsiTheme="majorHAnsi" w:cstheme="minorHAnsi"/>
          <w:b/>
          <w:bCs/>
        </w:rPr>
        <w:t xml:space="preserve">not </w:t>
      </w:r>
      <w:r w:rsidRPr="00C96F5F">
        <w:rPr>
          <w:rFonts w:asciiTheme="majorHAnsi" w:hAnsiTheme="majorHAnsi" w:cstheme="minorHAnsi"/>
        </w:rPr>
        <w:t xml:space="preserve">discharge the affected hold for </w:t>
      </w:r>
      <w:r w:rsidR="00DF6DA1">
        <w:rPr>
          <w:rFonts w:asciiTheme="majorHAnsi" w:hAnsiTheme="majorHAnsi" w:cstheme="minorHAnsi"/>
        </w:rPr>
        <w:t xml:space="preserve">a </w:t>
      </w:r>
      <w:r w:rsidRPr="00C96F5F">
        <w:rPr>
          <w:rFonts w:asciiTheme="majorHAnsi" w:hAnsiTheme="majorHAnsi" w:cstheme="minorHAnsi"/>
        </w:rPr>
        <w:t xml:space="preserve">comprehensive joint inspection, and </w:t>
      </w:r>
      <w:r w:rsidRPr="00DF6DA1">
        <w:rPr>
          <w:rFonts w:asciiTheme="majorHAnsi" w:hAnsiTheme="majorHAnsi" w:cstheme="minorHAnsi"/>
          <w:b/>
          <w:bCs/>
        </w:rPr>
        <w:t>no</w:t>
      </w:r>
      <w:r w:rsidRPr="00C96F5F">
        <w:rPr>
          <w:rFonts w:asciiTheme="majorHAnsi" w:hAnsiTheme="majorHAnsi" w:cstheme="minorHAnsi"/>
        </w:rPr>
        <w:t xml:space="preserve"> fire investigation documentation was provided during attendance. </w:t>
      </w:r>
    </w:p>
    <w:p w14:paraId="583E091F" w14:textId="5706FB2E" w:rsidR="001E09E7" w:rsidRDefault="00D13D1A" w:rsidP="00164EE3">
      <w:pPr>
        <w:pStyle w:val="ListParagraph"/>
        <w:numPr>
          <w:ilvl w:val="0"/>
          <w:numId w:val="40"/>
        </w:numPr>
        <w:spacing w:after="0"/>
        <w:jc w:val="both"/>
        <w:rPr>
          <w:rFonts w:asciiTheme="majorHAnsi" w:hAnsiTheme="majorHAnsi" w:cstheme="minorHAnsi"/>
        </w:rPr>
      </w:pPr>
      <w:r w:rsidRPr="00C96F5F">
        <w:rPr>
          <w:rFonts w:asciiTheme="majorHAnsi" w:hAnsiTheme="majorHAnsi" w:cstheme="minorHAnsi"/>
        </w:rPr>
        <w:t>T</w:t>
      </w:r>
      <w:r w:rsidR="001E09E7" w:rsidRPr="00C96F5F">
        <w:rPr>
          <w:rFonts w:asciiTheme="majorHAnsi" w:hAnsiTheme="majorHAnsi" w:cstheme="minorHAnsi"/>
        </w:rPr>
        <w:t>he vessel subsequently departed Tianjin on 25 September 2025, with further inspection to be conducted at the discharge port.</w:t>
      </w:r>
    </w:p>
    <w:p w14:paraId="4B6AC7CD" w14:textId="75A84594" w:rsidR="00DF6DA1" w:rsidRPr="00C96F5F" w:rsidRDefault="00DF6DA1" w:rsidP="00164EE3">
      <w:pPr>
        <w:pStyle w:val="ListParagraph"/>
        <w:numPr>
          <w:ilvl w:val="0"/>
          <w:numId w:val="40"/>
        </w:numPr>
        <w:spacing w:after="0"/>
        <w:jc w:val="both"/>
        <w:rPr>
          <w:rFonts w:asciiTheme="majorHAnsi" w:hAnsiTheme="majorHAnsi" w:cstheme="minorHAnsi"/>
        </w:rPr>
      </w:pPr>
      <w:r>
        <w:rPr>
          <w:rFonts w:asciiTheme="majorHAnsi" w:hAnsiTheme="majorHAnsi" w:cstheme="minorHAnsi"/>
        </w:rPr>
        <w:t>It should be noted that efforts were made to get a fire investigator onboard; however, they were unable to board the vessel, given difficulties in gaining access to the country.</w:t>
      </w:r>
    </w:p>
    <w:p w14:paraId="163E30BA" w14:textId="77777777" w:rsidR="00C96F5F" w:rsidRDefault="00C96F5F" w:rsidP="00C96F5F">
      <w:pPr>
        <w:pStyle w:val="ListParagraph"/>
        <w:spacing w:after="0"/>
        <w:ind w:left="2520"/>
        <w:contextualSpacing w:val="0"/>
        <w:jc w:val="both"/>
        <w:rPr>
          <w:rFonts w:asciiTheme="majorHAnsi" w:hAnsiTheme="majorHAnsi" w:cstheme="minorHAnsi"/>
        </w:rPr>
      </w:pPr>
    </w:p>
    <w:p w14:paraId="607A7768" w14:textId="4AE7259F" w:rsidR="00393FA7" w:rsidRPr="00C96F5F" w:rsidRDefault="00393FA7" w:rsidP="00C96F5F">
      <w:pPr>
        <w:pStyle w:val="ListParagraph"/>
        <w:numPr>
          <w:ilvl w:val="0"/>
          <w:numId w:val="20"/>
        </w:numPr>
        <w:spacing w:after="120"/>
        <w:ind w:left="1267"/>
        <w:contextualSpacing w:val="0"/>
        <w:jc w:val="both"/>
        <w:rPr>
          <w:rFonts w:asciiTheme="majorHAnsi" w:hAnsiTheme="majorHAnsi" w:cstheme="minorHAnsi"/>
        </w:rPr>
      </w:pPr>
      <w:r>
        <w:rPr>
          <w:rFonts w:asciiTheme="majorHAnsi" w:hAnsiTheme="majorHAnsi" w:cstheme="minorHAnsi"/>
        </w:rPr>
        <w:t xml:space="preserve">ULA’s </w:t>
      </w:r>
      <w:r w:rsidR="00D9360C" w:rsidRPr="00D9360C">
        <w:rPr>
          <w:rFonts w:asciiTheme="majorHAnsi" w:hAnsiTheme="majorHAnsi" w:cstheme="minorHAnsi"/>
        </w:rPr>
        <w:t xml:space="preserve">findings during discharge inspection – Matadi </w:t>
      </w:r>
      <w:r w:rsidRPr="00393FA7">
        <w:rPr>
          <w:rFonts w:asciiTheme="majorHAnsi" w:hAnsiTheme="majorHAnsi" w:cstheme="minorHAnsi"/>
        </w:rPr>
        <w:t>(</w:t>
      </w:r>
      <w:r w:rsidRPr="00C96F5F">
        <w:rPr>
          <w:rFonts w:asciiTheme="majorHAnsi" w:hAnsiTheme="majorHAnsi" w:cstheme="minorHAnsi"/>
          <w:b/>
          <w:bCs/>
        </w:rPr>
        <w:t>17 November – 9 December 2025</w:t>
      </w:r>
      <w:r w:rsidRPr="00393FA7">
        <w:rPr>
          <w:rFonts w:asciiTheme="majorHAnsi" w:hAnsiTheme="majorHAnsi" w:cstheme="minorHAnsi"/>
        </w:rPr>
        <w:t>)</w:t>
      </w:r>
      <w:r w:rsidR="00D9360C">
        <w:rPr>
          <w:rFonts w:asciiTheme="majorHAnsi" w:hAnsiTheme="majorHAnsi" w:cstheme="minorHAnsi"/>
        </w:rPr>
        <w:t>:</w:t>
      </w:r>
      <w:r w:rsidR="00C96F5F">
        <w:rPr>
          <w:rFonts w:asciiTheme="majorHAnsi" w:hAnsiTheme="majorHAnsi" w:cstheme="minorHAnsi"/>
        </w:rPr>
        <w:t xml:space="preserve"> </w:t>
      </w:r>
      <w:r w:rsidR="00C96F5F" w:rsidRPr="00C96F5F">
        <w:rPr>
          <w:rFonts w:asciiTheme="majorHAnsi" w:hAnsiTheme="majorHAnsi" w:cstheme="minorHAnsi"/>
        </w:rPr>
        <w:t xml:space="preserve">During the attendance of ULA’s correspondent </w:t>
      </w:r>
      <w:r w:rsidR="0011179B">
        <w:rPr>
          <w:rFonts w:asciiTheme="majorHAnsi" w:hAnsiTheme="majorHAnsi" w:cstheme="minorHAnsi"/>
        </w:rPr>
        <w:t>S</w:t>
      </w:r>
      <w:r w:rsidR="00C96F5F" w:rsidRPr="00C96F5F">
        <w:rPr>
          <w:rFonts w:asciiTheme="majorHAnsi" w:hAnsiTheme="majorHAnsi" w:cstheme="minorHAnsi"/>
        </w:rPr>
        <w:t>urveyor throughout the discharge operations, the following findings were recorded:</w:t>
      </w:r>
    </w:p>
    <w:p w14:paraId="21B8B322" w14:textId="77777777" w:rsidR="00393FA7" w:rsidRPr="00393FA7" w:rsidRDefault="00393FA7" w:rsidP="00164EE3">
      <w:pPr>
        <w:pStyle w:val="ListParagraph"/>
        <w:numPr>
          <w:ilvl w:val="0"/>
          <w:numId w:val="40"/>
        </w:numPr>
        <w:spacing w:after="0"/>
        <w:jc w:val="both"/>
        <w:rPr>
          <w:rFonts w:asciiTheme="majorHAnsi" w:hAnsiTheme="majorHAnsi" w:cstheme="minorHAnsi"/>
        </w:rPr>
      </w:pPr>
      <w:r w:rsidRPr="00393FA7">
        <w:rPr>
          <w:rFonts w:asciiTheme="majorHAnsi" w:hAnsiTheme="majorHAnsi" w:cstheme="minorHAnsi"/>
        </w:rPr>
        <w:t>Portions of the cargo were found to have sustained fire-related damage, including heat effects and smoke/soot staining, consistent with the fire incident at the loading port of Tianjin.</w:t>
      </w:r>
    </w:p>
    <w:p w14:paraId="45BCD78C" w14:textId="77777777" w:rsidR="00393FA7" w:rsidRPr="00393FA7" w:rsidRDefault="00393FA7" w:rsidP="00164EE3">
      <w:pPr>
        <w:pStyle w:val="ListParagraph"/>
        <w:numPr>
          <w:ilvl w:val="0"/>
          <w:numId w:val="40"/>
        </w:numPr>
        <w:spacing w:after="0"/>
        <w:jc w:val="both"/>
        <w:rPr>
          <w:rFonts w:asciiTheme="majorHAnsi" w:hAnsiTheme="majorHAnsi" w:cstheme="minorHAnsi"/>
        </w:rPr>
      </w:pPr>
      <w:r w:rsidRPr="00393FA7">
        <w:rPr>
          <w:rFonts w:asciiTheme="majorHAnsi" w:hAnsiTheme="majorHAnsi" w:cstheme="minorHAnsi"/>
        </w:rPr>
        <w:t>Evidence of seawater exposure was observed on part of the cargo, resulting in rusting and surface corrosion, attributable to firefighting operations carried out at origin.</w:t>
      </w:r>
    </w:p>
    <w:p w14:paraId="78A5F889" w14:textId="77777777" w:rsidR="00393FA7" w:rsidRPr="00393FA7" w:rsidRDefault="00393FA7" w:rsidP="00164EE3">
      <w:pPr>
        <w:pStyle w:val="ListParagraph"/>
        <w:numPr>
          <w:ilvl w:val="0"/>
          <w:numId w:val="40"/>
        </w:numPr>
        <w:spacing w:after="0"/>
        <w:jc w:val="both"/>
        <w:rPr>
          <w:rFonts w:asciiTheme="majorHAnsi" w:hAnsiTheme="majorHAnsi" w:cstheme="minorHAnsi"/>
        </w:rPr>
      </w:pPr>
      <w:r w:rsidRPr="00393FA7">
        <w:rPr>
          <w:rFonts w:asciiTheme="majorHAnsi" w:hAnsiTheme="majorHAnsi" w:cstheme="minorHAnsi"/>
        </w:rPr>
        <w:t>Various packages exhibited compromised packaging, including burnt, torn, or weakened wrappings and damaged securing bands.</w:t>
      </w:r>
    </w:p>
    <w:p w14:paraId="123CA871" w14:textId="77777777" w:rsidR="00393FA7" w:rsidRPr="00393FA7" w:rsidRDefault="00393FA7" w:rsidP="00164EE3">
      <w:pPr>
        <w:pStyle w:val="ListParagraph"/>
        <w:numPr>
          <w:ilvl w:val="0"/>
          <w:numId w:val="40"/>
        </w:numPr>
        <w:spacing w:after="0"/>
        <w:jc w:val="both"/>
        <w:rPr>
          <w:rFonts w:asciiTheme="majorHAnsi" w:hAnsiTheme="majorHAnsi" w:cstheme="minorHAnsi"/>
        </w:rPr>
      </w:pPr>
      <w:r w:rsidRPr="00393FA7">
        <w:rPr>
          <w:rFonts w:asciiTheme="majorHAnsi" w:hAnsiTheme="majorHAnsi" w:cstheme="minorHAnsi"/>
        </w:rPr>
        <w:t>Several units showed rust staining and surface deterioration, some consistent with prolonged moisture exposure.</w:t>
      </w:r>
    </w:p>
    <w:p w14:paraId="3C16B684" w14:textId="3AFF3697" w:rsidR="00393FA7" w:rsidRPr="00393FA7" w:rsidRDefault="00393FA7" w:rsidP="00164EE3">
      <w:pPr>
        <w:pStyle w:val="ListParagraph"/>
        <w:numPr>
          <w:ilvl w:val="0"/>
          <w:numId w:val="40"/>
        </w:numPr>
        <w:spacing w:after="0"/>
        <w:jc w:val="both"/>
        <w:rPr>
          <w:rFonts w:asciiTheme="majorHAnsi" w:hAnsiTheme="majorHAnsi" w:cstheme="minorHAnsi"/>
        </w:rPr>
      </w:pPr>
      <w:r w:rsidRPr="00393FA7">
        <w:rPr>
          <w:rFonts w:asciiTheme="majorHAnsi" w:hAnsiTheme="majorHAnsi" w:cstheme="minorHAnsi"/>
        </w:rPr>
        <w:lastRenderedPageBreak/>
        <w:t xml:space="preserve">Due to tight wrapping and bundled stowage, the full extent of internal damage could not be ascertained at </w:t>
      </w:r>
      <w:r w:rsidR="00370E63">
        <w:rPr>
          <w:rFonts w:asciiTheme="majorHAnsi" w:hAnsiTheme="majorHAnsi" w:cstheme="minorHAnsi"/>
        </w:rPr>
        <w:t xml:space="preserve">the </w:t>
      </w:r>
      <w:r w:rsidRPr="00393FA7">
        <w:rPr>
          <w:rFonts w:asciiTheme="majorHAnsi" w:hAnsiTheme="majorHAnsi" w:cstheme="minorHAnsi"/>
        </w:rPr>
        <w:t xml:space="preserve">quay </w:t>
      </w:r>
      <w:r w:rsidR="00A57A08" w:rsidRPr="00393FA7">
        <w:rPr>
          <w:rFonts w:asciiTheme="majorHAnsi" w:hAnsiTheme="majorHAnsi" w:cstheme="minorHAnsi"/>
        </w:rPr>
        <w:t>side,</w:t>
      </w:r>
      <w:r w:rsidRPr="00393FA7">
        <w:rPr>
          <w:rFonts w:asciiTheme="majorHAnsi" w:hAnsiTheme="majorHAnsi" w:cstheme="minorHAnsi"/>
        </w:rPr>
        <w:t xml:space="preserve"> and a detailed assessment was therefore deferred pending unwrapping at the consignee’s premises.</w:t>
      </w:r>
    </w:p>
    <w:p w14:paraId="341737C0" w14:textId="05585D2D" w:rsidR="00EA36C8" w:rsidRPr="00393FA7" w:rsidRDefault="00393FA7" w:rsidP="00164EE3">
      <w:pPr>
        <w:pStyle w:val="ListParagraph"/>
        <w:numPr>
          <w:ilvl w:val="0"/>
          <w:numId w:val="40"/>
        </w:numPr>
        <w:spacing w:after="0"/>
        <w:jc w:val="both"/>
        <w:rPr>
          <w:rFonts w:asciiTheme="majorHAnsi" w:hAnsiTheme="majorHAnsi" w:cstheme="minorHAnsi"/>
        </w:rPr>
      </w:pPr>
      <w:r w:rsidRPr="00393FA7">
        <w:rPr>
          <w:rFonts w:asciiTheme="majorHAnsi" w:hAnsiTheme="majorHAnsi" w:cstheme="minorHAnsi"/>
        </w:rPr>
        <w:t xml:space="preserve">A total of 35 packages, STC 134 pieces of gypsum board (Gyproc) each, were found completely </w:t>
      </w:r>
      <w:r w:rsidRPr="00370E63">
        <w:rPr>
          <w:rFonts w:asciiTheme="majorHAnsi" w:hAnsiTheme="majorHAnsi" w:cstheme="minorHAnsi"/>
          <w:b/>
          <w:bCs/>
        </w:rPr>
        <w:t>burnt and deemed beyond recovery</w:t>
      </w:r>
      <w:r w:rsidRPr="00393FA7">
        <w:rPr>
          <w:rFonts w:asciiTheme="majorHAnsi" w:hAnsiTheme="majorHAnsi" w:cstheme="minorHAnsi"/>
        </w:rPr>
        <w:t xml:space="preserve">. These remained onboard the vessel for disposal by vessel interests, as the </w:t>
      </w:r>
      <w:r w:rsidR="00370E63">
        <w:rPr>
          <w:rFonts w:asciiTheme="majorHAnsi" w:hAnsiTheme="majorHAnsi" w:cstheme="minorHAnsi"/>
        </w:rPr>
        <w:t>Assured/C</w:t>
      </w:r>
      <w:r w:rsidRPr="00393FA7">
        <w:rPr>
          <w:rFonts w:asciiTheme="majorHAnsi" w:hAnsiTheme="majorHAnsi" w:cstheme="minorHAnsi"/>
        </w:rPr>
        <w:t xml:space="preserve">onsignee </w:t>
      </w:r>
      <w:r w:rsidRPr="00370E63">
        <w:rPr>
          <w:rFonts w:asciiTheme="majorHAnsi" w:hAnsiTheme="majorHAnsi" w:cstheme="minorHAnsi"/>
          <w:b/>
          <w:bCs/>
        </w:rPr>
        <w:t>declined</w:t>
      </w:r>
      <w:r w:rsidRPr="00393FA7">
        <w:rPr>
          <w:rFonts w:asciiTheme="majorHAnsi" w:hAnsiTheme="majorHAnsi" w:cstheme="minorHAnsi"/>
        </w:rPr>
        <w:t xml:space="preserve"> to bear destruction/disposal costs at the discharge port.</w:t>
      </w:r>
    </w:p>
    <w:p w14:paraId="7EBE4269" w14:textId="27F6DD4B" w:rsidR="00AA1E5B" w:rsidRPr="00954398" w:rsidRDefault="00B46790" w:rsidP="00D00192">
      <w:pPr>
        <w:pStyle w:val="ListParagraph"/>
        <w:numPr>
          <w:ilvl w:val="0"/>
          <w:numId w:val="20"/>
        </w:numPr>
        <w:spacing w:before="120" w:after="0" w:line="240" w:lineRule="auto"/>
        <w:ind w:left="1267"/>
        <w:contextualSpacing w:val="0"/>
        <w:jc w:val="both"/>
        <w:rPr>
          <w:rFonts w:asciiTheme="majorHAnsi" w:hAnsiTheme="majorHAnsi" w:cstheme="minorHAnsi"/>
        </w:rPr>
      </w:pPr>
      <w:r w:rsidRPr="00954398">
        <w:rPr>
          <w:rFonts w:asciiTheme="majorHAnsi" w:hAnsiTheme="majorHAnsi" w:cstheme="minorHAnsi"/>
        </w:rPr>
        <w:t xml:space="preserve">Over </w:t>
      </w:r>
      <w:r w:rsidR="00AC6217" w:rsidRPr="00954398">
        <w:rPr>
          <w:rFonts w:asciiTheme="majorHAnsi" w:hAnsiTheme="majorHAnsi" w:cstheme="minorHAnsi"/>
        </w:rPr>
        <w:t>the period</w:t>
      </w:r>
      <w:r w:rsidR="00A470A9" w:rsidRPr="00954398">
        <w:rPr>
          <w:rFonts w:asciiTheme="majorHAnsi" w:hAnsiTheme="majorHAnsi" w:cstheme="minorHAnsi"/>
        </w:rPr>
        <w:t xml:space="preserve"> </w:t>
      </w:r>
      <w:r w:rsidR="003749C1" w:rsidRPr="00954398">
        <w:rPr>
          <w:rFonts w:asciiTheme="majorHAnsi" w:hAnsiTheme="majorHAnsi" w:cstheme="minorHAnsi"/>
        </w:rPr>
        <w:t>that</w:t>
      </w:r>
      <w:r w:rsidRPr="00954398">
        <w:rPr>
          <w:rFonts w:asciiTheme="majorHAnsi" w:hAnsiTheme="majorHAnsi" w:cstheme="minorHAnsi"/>
        </w:rPr>
        <w:t xml:space="preserve"> followed on from the prescribed survey</w:t>
      </w:r>
      <w:r w:rsidR="00954398" w:rsidRPr="00954398">
        <w:rPr>
          <w:rFonts w:asciiTheme="majorHAnsi" w:hAnsiTheme="majorHAnsi" w:cstheme="minorHAnsi"/>
        </w:rPr>
        <w:t>s</w:t>
      </w:r>
      <w:r w:rsidRPr="00954398">
        <w:rPr>
          <w:rFonts w:asciiTheme="majorHAnsi" w:hAnsiTheme="majorHAnsi" w:cstheme="minorHAnsi"/>
        </w:rPr>
        <w:t>, t</w:t>
      </w:r>
      <w:r w:rsidR="002C5397" w:rsidRPr="00954398">
        <w:rPr>
          <w:rFonts w:asciiTheme="majorHAnsi" w:hAnsiTheme="majorHAnsi" w:cstheme="minorHAnsi"/>
        </w:rPr>
        <w:t>he c</w:t>
      </w:r>
      <w:r w:rsidR="00E12ADD" w:rsidRPr="00954398">
        <w:rPr>
          <w:rFonts w:asciiTheme="majorHAnsi" w:hAnsiTheme="majorHAnsi" w:cstheme="minorHAnsi"/>
        </w:rPr>
        <w:t>argo was</w:t>
      </w:r>
      <w:r w:rsidR="002C5397" w:rsidRPr="00954398">
        <w:rPr>
          <w:rFonts w:asciiTheme="majorHAnsi" w:hAnsiTheme="majorHAnsi" w:cstheme="minorHAnsi"/>
        </w:rPr>
        <w:t xml:space="preserve"> subsequently</w:t>
      </w:r>
      <w:r w:rsidR="00E12ADD" w:rsidRPr="00954398">
        <w:rPr>
          <w:rFonts w:asciiTheme="majorHAnsi" w:hAnsiTheme="majorHAnsi" w:cstheme="minorHAnsi"/>
        </w:rPr>
        <w:t xml:space="preserve"> </w:t>
      </w:r>
      <w:r w:rsidR="00802497" w:rsidRPr="00954398">
        <w:rPr>
          <w:rFonts w:asciiTheme="majorHAnsi" w:hAnsiTheme="majorHAnsi" w:cstheme="minorHAnsi"/>
        </w:rPr>
        <w:t xml:space="preserve">transported from </w:t>
      </w:r>
      <w:r w:rsidR="005D4782" w:rsidRPr="00954398">
        <w:rPr>
          <w:rFonts w:asciiTheme="majorHAnsi" w:hAnsiTheme="majorHAnsi" w:cstheme="minorHAnsi"/>
        </w:rPr>
        <w:t>Matadi Port</w:t>
      </w:r>
      <w:r w:rsidR="000C6373" w:rsidRPr="00954398">
        <w:rPr>
          <w:rFonts w:asciiTheme="majorHAnsi" w:hAnsiTheme="majorHAnsi" w:cstheme="minorHAnsi"/>
        </w:rPr>
        <w:t>, DRC</w:t>
      </w:r>
      <w:r w:rsidR="00954398" w:rsidRPr="00954398">
        <w:rPr>
          <w:rFonts w:asciiTheme="majorHAnsi" w:hAnsiTheme="majorHAnsi" w:cstheme="minorHAnsi"/>
        </w:rPr>
        <w:t>,</w:t>
      </w:r>
      <w:r w:rsidR="00802497" w:rsidRPr="00954398">
        <w:rPr>
          <w:rFonts w:asciiTheme="majorHAnsi" w:hAnsiTheme="majorHAnsi" w:cstheme="minorHAnsi"/>
        </w:rPr>
        <w:t xml:space="preserve"> onboard trucks to be </w:t>
      </w:r>
      <w:r w:rsidR="00954398" w:rsidRPr="00954398">
        <w:rPr>
          <w:rFonts w:asciiTheme="majorHAnsi" w:hAnsiTheme="majorHAnsi" w:cstheme="minorHAnsi"/>
        </w:rPr>
        <w:t>delivere</w:t>
      </w:r>
      <w:r w:rsidR="00802497" w:rsidRPr="00954398">
        <w:rPr>
          <w:rFonts w:asciiTheme="majorHAnsi" w:hAnsiTheme="majorHAnsi" w:cstheme="minorHAnsi"/>
        </w:rPr>
        <w:t xml:space="preserve">d at </w:t>
      </w:r>
      <w:r w:rsidR="00965137" w:rsidRPr="00954398">
        <w:rPr>
          <w:rFonts w:asciiTheme="majorHAnsi" w:hAnsiTheme="majorHAnsi" w:cstheme="minorHAnsi"/>
        </w:rPr>
        <w:t xml:space="preserve">the </w:t>
      </w:r>
      <w:r w:rsidR="00802497" w:rsidRPr="00954398">
        <w:rPr>
          <w:rFonts w:asciiTheme="majorHAnsi" w:hAnsiTheme="majorHAnsi" w:cstheme="minorHAnsi"/>
        </w:rPr>
        <w:t xml:space="preserve">final destination warehouses located in </w:t>
      </w:r>
      <w:r w:rsidR="000C6373" w:rsidRPr="00954398">
        <w:rPr>
          <w:rFonts w:asciiTheme="majorHAnsi" w:hAnsiTheme="majorHAnsi" w:cstheme="minorHAnsi"/>
        </w:rPr>
        <w:t xml:space="preserve">Kinkole, </w:t>
      </w:r>
      <w:r w:rsidR="00375372" w:rsidRPr="00954398">
        <w:rPr>
          <w:rFonts w:asciiTheme="majorHAnsi" w:hAnsiTheme="majorHAnsi" w:cstheme="minorHAnsi"/>
        </w:rPr>
        <w:t>DRC.</w:t>
      </w:r>
      <w:r w:rsidR="00954398" w:rsidRPr="00954398">
        <w:rPr>
          <w:rFonts w:asciiTheme="majorHAnsi" w:hAnsiTheme="majorHAnsi" w:cstheme="minorHAnsi"/>
        </w:rPr>
        <w:t xml:space="preserve"> </w:t>
      </w:r>
      <w:r w:rsidR="00E661B4" w:rsidRPr="00954398">
        <w:rPr>
          <w:rFonts w:asciiTheme="majorHAnsi" w:hAnsiTheme="majorHAnsi" w:cstheme="minorHAnsi"/>
        </w:rPr>
        <w:t xml:space="preserve">Subsequently, a final survey was conducted on </w:t>
      </w:r>
      <w:r w:rsidR="00E661B4" w:rsidRPr="00954398">
        <w:rPr>
          <w:rFonts w:asciiTheme="majorHAnsi" w:hAnsiTheme="majorHAnsi" w:cstheme="minorHAnsi"/>
          <w:b/>
          <w:bCs/>
        </w:rPr>
        <w:t>23 January 2026</w:t>
      </w:r>
      <w:r w:rsidR="00E661B4" w:rsidRPr="00954398">
        <w:rPr>
          <w:rFonts w:asciiTheme="majorHAnsi" w:hAnsiTheme="majorHAnsi" w:cstheme="minorHAnsi"/>
        </w:rPr>
        <w:t xml:space="preserve"> at the </w:t>
      </w:r>
      <w:r w:rsidR="00954398">
        <w:rPr>
          <w:rFonts w:asciiTheme="majorHAnsi" w:hAnsiTheme="majorHAnsi" w:cstheme="minorHAnsi"/>
        </w:rPr>
        <w:t>Assured/C</w:t>
      </w:r>
      <w:r w:rsidR="00E661B4" w:rsidRPr="00954398">
        <w:rPr>
          <w:rFonts w:asciiTheme="majorHAnsi" w:hAnsiTheme="majorHAnsi" w:cstheme="minorHAnsi"/>
        </w:rPr>
        <w:t xml:space="preserve">onsignee’s warehouse in Kinkole, DRC. Following the final inspection, </w:t>
      </w:r>
      <w:r w:rsidR="00AA1E5B" w:rsidRPr="00954398">
        <w:rPr>
          <w:rFonts w:asciiTheme="majorHAnsi" w:hAnsiTheme="majorHAnsi" w:cstheme="minorHAnsi"/>
        </w:rPr>
        <w:t xml:space="preserve">the findings were </w:t>
      </w:r>
      <w:r w:rsidR="00EE4914">
        <w:rPr>
          <w:rFonts w:asciiTheme="majorHAnsi" w:hAnsiTheme="majorHAnsi" w:cstheme="minorHAnsi"/>
        </w:rPr>
        <w:t>reproduced</w:t>
      </w:r>
      <w:r w:rsidR="00AA1E5B" w:rsidRPr="00954398">
        <w:rPr>
          <w:rFonts w:asciiTheme="majorHAnsi" w:hAnsiTheme="majorHAnsi" w:cstheme="minorHAnsi"/>
        </w:rPr>
        <w:t xml:space="preserve"> in </w:t>
      </w:r>
      <w:r w:rsidR="008B145D" w:rsidRPr="00954398">
        <w:rPr>
          <w:rFonts w:asciiTheme="majorHAnsi" w:hAnsiTheme="majorHAnsi" w:cstheme="minorHAnsi"/>
          <w:b/>
          <w:bCs/>
          <w:color w:val="1A8479" w:themeColor="background2"/>
        </w:rPr>
        <w:t>Table 3</w:t>
      </w:r>
      <w:r w:rsidR="008B145D" w:rsidRPr="00954398">
        <w:rPr>
          <w:rFonts w:asciiTheme="majorHAnsi" w:hAnsiTheme="majorHAnsi" w:cstheme="minorHAnsi"/>
        </w:rPr>
        <w:t xml:space="preserve"> below.</w:t>
      </w:r>
    </w:p>
    <w:p w14:paraId="0FE0F133" w14:textId="697E18DA" w:rsidR="00E661B4" w:rsidRDefault="00E661B4" w:rsidP="008B145D">
      <w:pPr>
        <w:pStyle w:val="ListParagraph"/>
        <w:spacing w:after="0" w:line="240" w:lineRule="auto"/>
        <w:ind w:left="1267"/>
        <w:contextualSpacing w:val="0"/>
        <w:jc w:val="both"/>
        <w:rPr>
          <w:rFonts w:asciiTheme="majorHAnsi" w:hAnsiTheme="majorHAnsi" w:cstheme="minorHAnsi"/>
          <w:highlight w:val="yellow"/>
        </w:rPr>
      </w:pPr>
      <w:r w:rsidRPr="00E661B4">
        <w:rPr>
          <w:rFonts w:asciiTheme="majorHAnsi" w:hAnsiTheme="majorHAnsi" w:cstheme="minorHAnsi"/>
        </w:rPr>
        <w:t xml:space="preserve"> </w:t>
      </w:r>
    </w:p>
    <w:p w14:paraId="67C56FB4" w14:textId="7F7E4501" w:rsidR="007529A6" w:rsidRDefault="007529A6" w:rsidP="008B145D">
      <w:pPr>
        <w:pStyle w:val="Heading1"/>
        <w:numPr>
          <w:ilvl w:val="0"/>
          <w:numId w:val="32"/>
        </w:numPr>
        <w:spacing w:before="0"/>
      </w:pPr>
      <w:bookmarkStart w:id="16" w:name="_Toc234491829"/>
      <w:r>
        <w:t>Extent of loss and damage</w:t>
      </w:r>
      <w:bookmarkEnd w:id="16"/>
    </w:p>
    <w:p w14:paraId="63901918" w14:textId="36378A93" w:rsidR="00EE14D5" w:rsidRPr="00EE14D5" w:rsidRDefault="00EE14D5" w:rsidP="00A167DA">
      <w:pPr>
        <w:spacing w:after="120"/>
        <w:ind w:left="907"/>
        <w:jc w:val="both"/>
      </w:pPr>
      <w:r w:rsidRPr="00EE14D5">
        <w:rPr>
          <w:b/>
          <w:bCs/>
          <w:color w:val="1A8479" w:themeColor="background2"/>
        </w:rPr>
        <w:t>Table 3</w:t>
      </w:r>
      <w:r>
        <w:t xml:space="preserve"> outline</w:t>
      </w:r>
      <w:r w:rsidR="00854C98">
        <w:t>s</w:t>
      </w:r>
      <w:r>
        <w:t xml:space="preserve"> the extent of loss and damage, including the agreed depreciation of damaged items</w:t>
      </w:r>
      <w:r w:rsidR="00916479">
        <w:t>,</w:t>
      </w:r>
      <w:r>
        <w:t xml:space="preserve"> as part of determining the measure of indemnity.</w:t>
      </w:r>
    </w:p>
    <w:p w14:paraId="56663270" w14:textId="77777777" w:rsidR="007529A6" w:rsidRPr="00D0075F" w:rsidRDefault="007529A6" w:rsidP="00D0075F">
      <w:pPr>
        <w:pStyle w:val="NormalIndent"/>
        <w:spacing w:after="0"/>
        <w:rPr>
          <w:b/>
          <w:bCs/>
          <w:color w:val="FFFFFF" w:themeColor="background1"/>
          <w:sz w:val="20"/>
          <w:szCs w:val="20"/>
        </w:rPr>
      </w:pPr>
      <w:r w:rsidRPr="00D0075F">
        <w:rPr>
          <w:b/>
          <w:bCs/>
          <w:color w:val="1A8479" w:themeColor="background2"/>
        </w:rPr>
        <w:t xml:space="preserve"> Table 3 – Extent of loss and damage</w:t>
      </w:r>
      <w:r w:rsidRPr="00D0075F">
        <w:rPr>
          <w:b/>
          <w:bCs/>
          <w:color w:val="FFFFFF" w:themeColor="background1"/>
          <w:sz w:val="20"/>
          <w:szCs w:val="20"/>
        </w:rPr>
        <w:t>, and depreciation applied</w:t>
      </w:r>
    </w:p>
    <w:tbl>
      <w:tblPr>
        <w:tblStyle w:val="TableGrid"/>
        <w:tblW w:w="9990" w:type="dxa"/>
        <w:tblInd w:w="85" w:type="dxa"/>
        <w:tblLayout w:type="fixed"/>
        <w:tblLook w:val="04A0" w:firstRow="1" w:lastRow="0" w:firstColumn="1" w:lastColumn="0" w:noHBand="0" w:noVBand="1"/>
      </w:tblPr>
      <w:tblGrid>
        <w:gridCol w:w="3780"/>
        <w:gridCol w:w="990"/>
        <w:gridCol w:w="1170"/>
        <w:gridCol w:w="1350"/>
        <w:gridCol w:w="1260"/>
        <w:gridCol w:w="1440"/>
      </w:tblGrid>
      <w:tr w:rsidR="008320FD" w:rsidRPr="00D0075F" w14:paraId="5E9F8EB0" w14:textId="77777777" w:rsidTr="006271C0">
        <w:trPr>
          <w:trHeight w:val="196"/>
          <w:tblHeader/>
        </w:trPr>
        <w:tc>
          <w:tcPr>
            <w:cnfStyle w:val="001000000000" w:firstRow="0" w:lastRow="0" w:firstColumn="1" w:lastColumn="0" w:oddVBand="0" w:evenVBand="0" w:oddHBand="0" w:evenHBand="0" w:firstRowFirstColumn="0" w:firstRowLastColumn="0" w:lastRowFirstColumn="0" w:lastRowLastColumn="0"/>
            <w:tcW w:w="3780" w:type="dxa"/>
            <w:vMerge w:val="restart"/>
            <w:shd w:val="clear" w:color="auto" w:fill="1A8479" w:themeFill="background2"/>
            <w:hideMark/>
          </w:tcPr>
          <w:p w14:paraId="7F71EBD0" w14:textId="66B21170" w:rsidR="008320FD" w:rsidRPr="00827B8D" w:rsidRDefault="008320FD" w:rsidP="00D0075F">
            <w:pPr>
              <w:pStyle w:val="NormalIndent"/>
              <w:spacing w:line="264" w:lineRule="atLeast"/>
              <w:jc w:val="center"/>
              <w:rPr>
                <w:sz w:val="20"/>
                <w:szCs w:val="20"/>
              </w:rPr>
            </w:pPr>
            <w:r w:rsidRPr="00827B8D">
              <w:rPr>
                <w:sz w:val="20"/>
                <w:szCs w:val="20"/>
              </w:rPr>
              <w:t>Commodity</w:t>
            </w:r>
            <w:r>
              <w:rPr>
                <w:sz w:val="20"/>
                <w:szCs w:val="20"/>
              </w:rPr>
              <w:t xml:space="preserve"> </w:t>
            </w:r>
            <w:r w:rsidRPr="00827B8D">
              <w:rPr>
                <w:sz w:val="20"/>
                <w:szCs w:val="20"/>
              </w:rPr>
              <w:t>Description</w:t>
            </w:r>
          </w:p>
        </w:tc>
        <w:tc>
          <w:tcPr>
            <w:tcW w:w="990" w:type="dxa"/>
            <w:vMerge w:val="restart"/>
            <w:shd w:val="clear" w:color="auto" w:fill="1A8479" w:themeFill="background2"/>
            <w:hideMark/>
          </w:tcPr>
          <w:p w14:paraId="079F7D81" w14:textId="7A436652"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color w:val="FFFFFF" w:themeColor="background1"/>
                <w:sz w:val="20"/>
                <w:szCs w:val="20"/>
              </w:rPr>
            </w:pPr>
            <w:r w:rsidRPr="00827B8D">
              <w:rPr>
                <w:b/>
                <w:color w:val="FFFFFF" w:themeColor="background1"/>
                <w:sz w:val="20"/>
                <w:szCs w:val="20"/>
              </w:rPr>
              <w:t>Qty</w:t>
            </w:r>
            <w:r w:rsidRPr="00D0075F">
              <w:rPr>
                <w:b/>
                <w:color w:val="FFFFFF" w:themeColor="background1"/>
                <w:sz w:val="20"/>
                <w:szCs w:val="20"/>
              </w:rPr>
              <w:t xml:space="preserve"> P</w:t>
            </w:r>
            <w:r w:rsidRPr="00827B8D">
              <w:rPr>
                <w:b/>
                <w:color w:val="FFFFFF" w:themeColor="background1"/>
                <w:sz w:val="20"/>
                <w:szCs w:val="20"/>
              </w:rPr>
              <w:t>cs</w:t>
            </w:r>
          </w:p>
        </w:tc>
        <w:tc>
          <w:tcPr>
            <w:tcW w:w="5220" w:type="dxa"/>
            <w:gridSpan w:val="4"/>
            <w:shd w:val="clear" w:color="auto" w:fill="1A8479" w:themeFill="background2"/>
            <w:hideMark/>
          </w:tcPr>
          <w:p w14:paraId="3592DFC6" w14:textId="41B6D1D1"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color w:val="FFFFFF" w:themeColor="background1"/>
                <w:sz w:val="20"/>
                <w:szCs w:val="20"/>
              </w:rPr>
            </w:pPr>
            <w:r w:rsidRPr="00827B8D">
              <w:rPr>
                <w:b/>
                <w:color w:val="FFFFFF" w:themeColor="background1"/>
                <w:sz w:val="20"/>
                <w:szCs w:val="20"/>
              </w:rPr>
              <w:t>Damaged (pcs)</w:t>
            </w:r>
            <w:r>
              <w:rPr>
                <w:b/>
                <w:color w:val="FFFFFF" w:themeColor="background1"/>
                <w:sz w:val="20"/>
                <w:szCs w:val="20"/>
              </w:rPr>
              <w:t xml:space="preserve"> / Applied depreciation</w:t>
            </w:r>
          </w:p>
        </w:tc>
      </w:tr>
      <w:tr w:rsidR="008320FD" w:rsidRPr="00D0075F" w14:paraId="270D729E" w14:textId="77777777" w:rsidTr="008320FD">
        <w:trPr>
          <w:trHeight w:val="169"/>
        </w:trPr>
        <w:tc>
          <w:tcPr>
            <w:cnfStyle w:val="001000000000" w:firstRow="0" w:lastRow="0" w:firstColumn="1" w:lastColumn="0" w:oddVBand="0" w:evenVBand="0" w:oddHBand="0" w:evenHBand="0" w:firstRowFirstColumn="0" w:firstRowLastColumn="0" w:lastRowFirstColumn="0" w:lastRowLastColumn="0"/>
            <w:tcW w:w="3780" w:type="dxa"/>
            <w:vMerge/>
            <w:hideMark/>
          </w:tcPr>
          <w:p w14:paraId="2A31D506" w14:textId="77777777" w:rsidR="008320FD" w:rsidRPr="008910CF" w:rsidRDefault="008320FD" w:rsidP="00D0075F">
            <w:pPr>
              <w:pStyle w:val="NormalIndent"/>
              <w:spacing w:line="264" w:lineRule="atLeast"/>
              <w:jc w:val="center"/>
              <w:rPr>
                <w:sz w:val="20"/>
                <w:szCs w:val="20"/>
              </w:rPr>
            </w:pPr>
          </w:p>
        </w:tc>
        <w:tc>
          <w:tcPr>
            <w:tcW w:w="990" w:type="dxa"/>
            <w:vMerge/>
            <w:hideMark/>
          </w:tcPr>
          <w:p w14:paraId="54C60DE9"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170" w:type="dxa"/>
            <w:shd w:val="clear" w:color="auto" w:fill="1A8479" w:themeFill="background2"/>
            <w:hideMark/>
          </w:tcPr>
          <w:p w14:paraId="71F2E4FD" w14:textId="4C8D9615"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color w:val="FFFFFF" w:themeColor="background1"/>
                <w:sz w:val="20"/>
                <w:szCs w:val="20"/>
              </w:rPr>
            </w:pPr>
            <w:r>
              <w:rPr>
                <w:b/>
                <w:color w:val="FFFFFF" w:themeColor="background1"/>
                <w:sz w:val="20"/>
                <w:szCs w:val="20"/>
              </w:rPr>
              <w:t>25</w:t>
            </w:r>
            <w:r w:rsidRPr="00827B8D">
              <w:rPr>
                <w:b/>
                <w:color w:val="FFFFFF" w:themeColor="background1"/>
                <w:sz w:val="20"/>
                <w:szCs w:val="20"/>
              </w:rPr>
              <w:t>%</w:t>
            </w:r>
          </w:p>
        </w:tc>
        <w:tc>
          <w:tcPr>
            <w:tcW w:w="1350" w:type="dxa"/>
            <w:shd w:val="clear" w:color="auto" w:fill="1A8479" w:themeFill="background2"/>
            <w:hideMark/>
          </w:tcPr>
          <w:p w14:paraId="0E47BFB0" w14:textId="5F8595AD"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color w:val="FFFFFF" w:themeColor="background1"/>
                <w:sz w:val="20"/>
                <w:szCs w:val="20"/>
              </w:rPr>
            </w:pPr>
            <w:r>
              <w:rPr>
                <w:b/>
                <w:color w:val="FFFFFF" w:themeColor="background1"/>
                <w:sz w:val="20"/>
                <w:szCs w:val="20"/>
              </w:rPr>
              <w:t>1</w:t>
            </w:r>
            <w:r w:rsidRPr="00827B8D">
              <w:rPr>
                <w:b/>
                <w:color w:val="FFFFFF" w:themeColor="background1"/>
                <w:sz w:val="20"/>
                <w:szCs w:val="20"/>
              </w:rPr>
              <w:t>0%</w:t>
            </w:r>
          </w:p>
        </w:tc>
        <w:tc>
          <w:tcPr>
            <w:tcW w:w="1260" w:type="dxa"/>
            <w:shd w:val="clear" w:color="auto" w:fill="1A8479" w:themeFill="background2"/>
            <w:hideMark/>
          </w:tcPr>
          <w:p w14:paraId="71918D7D" w14:textId="031121C9"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color w:val="FFFFFF" w:themeColor="background1"/>
                <w:sz w:val="20"/>
                <w:szCs w:val="20"/>
              </w:rPr>
            </w:pPr>
            <w:r>
              <w:rPr>
                <w:b/>
                <w:color w:val="FFFFFF" w:themeColor="background1"/>
                <w:sz w:val="20"/>
                <w:szCs w:val="20"/>
              </w:rPr>
              <w:t>5</w:t>
            </w:r>
            <w:r w:rsidRPr="00827B8D">
              <w:rPr>
                <w:b/>
                <w:color w:val="FFFFFF" w:themeColor="background1"/>
                <w:sz w:val="20"/>
                <w:szCs w:val="20"/>
              </w:rPr>
              <w:t>%</w:t>
            </w:r>
          </w:p>
        </w:tc>
        <w:tc>
          <w:tcPr>
            <w:tcW w:w="1440" w:type="dxa"/>
            <w:shd w:val="clear" w:color="auto" w:fill="1A8479" w:themeFill="background2"/>
            <w:hideMark/>
          </w:tcPr>
          <w:p w14:paraId="3BBB99F0"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color w:val="FFFFFF" w:themeColor="background1"/>
                <w:sz w:val="20"/>
                <w:szCs w:val="20"/>
              </w:rPr>
            </w:pPr>
            <w:r w:rsidRPr="00827B8D">
              <w:rPr>
                <w:b/>
                <w:color w:val="FFFFFF" w:themeColor="background1"/>
                <w:sz w:val="20"/>
                <w:szCs w:val="20"/>
              </w:rPr>
              <w:t>Loss/Ton</w:t>
            </w:r>
          </w:p>
        </w:tc>
      </w:tr>
      <w:tr w:rsidR="008320FD" w:rsidRPr="008910CF" w14:paraId="7F82DC07"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49F2D67D" w14:textId="7BAD2957" w:rsidR="008320FD" w:rsidRPr="00917444" w:rsidRDefault="008320FD" w:rsidP="00686329">
            <w:pPr>
              <w:pStyle w:val="NormalIndent"/>
              <w:spacing w:line="264" w:lineRule="atLeast"/>
              <w:rPr>
                <w:sz w:val="20"/>
                <w:szCs w:val="20"/>
              </w:rPr>
            </w:pPr>
            <w:r w:rsidRPr="00917444">
              <w:rPr>
                <w:sz w:val="20"/>
                <w:szCs w:val="20"/>
              </w:rPr>
              <w:t>COIL 914X0.14MM BG39</w:t>
            </w:r>
          </w:p>
        </w:tc>
        <w:tc>
          <w:tcPr>
            <w:tcW w:w="990" w:type="dxa"/>
          </w:tcPr>
          <w:p w14:paraId="041B5101" w14:textId="73788095" w:rsidR="008320FD" w:rsidRPr="00D0075F" w:rsidRDefault="008320FD" w:rsidP="005E7358">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2</w:t>
            </w:r>
          </w:p>
        </w:tc>
        <w:tc>
          <w:tcPr>
            <w:tcW w:w="1170" w:type="dxa"/>
          </w:tcPr>
          <w:p w14:paraId="7E8E75C3" w14:textId="5C445CED" w:rsidR="008320FD" w:rsidRPr="00D0075F" w:rsidRDefault="008320FD" w:rsidP="005E7358">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3A48C8E1" w14:textId="2BA60C6A" w:rsidR="008320FD" w:rsidRPr="00D0075F" w:rsidRDefault="008320FD" w:rsidP="005E7358">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w:t>
            </w:r>
          </w:p>
        </w:tc>
        <w:tc>
          <w:tcPr>
            <w:tcW w:w="1260" w:type="dxa"/>
          </w:tcPr>
          <w:p w14:paraId="154F3024" w14:textId="59D43808" w:rsidR="008320FD" w:rsidRPr="00D0075F" w:rsidRDefault="008320FD" w:rsidP="005E7358">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w:t>
            </w:r>
          </w:p>
        </w:tc>
        <w:tc>
          <w:tcPr>
            <w:tcW w:w="1440" w:type="dxa"/>
          </w:tcPr>
          <w:p w14:paraId="6B2181F1" w14:textId="00361E21" w:rsidR="008320FD" w:rsidRPr="00D0075F" w:rsidRDefault="008320FD" w:rsidP="005E7358">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0.735</w:t>
            </w:r>
          </w:p>
        </w:tc>
      </w:tr>
      <w:tr w:rsidR="008320FD" w:rsidRPr="008910CF" w14:paraId="46C57D77"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5A4004E2" w14:textId="79494BA3" w:rsidR="008320FD" w:rsidRPr="00917444" w:rsidRDefault="008320FD" w:rsidP="005E7358">
            <w:pPr>
              <w:pStyle w:val="NormalIndent"/>
              <w:spacing w:line="264" w:lineRule="atLeast"/>
              <w:rPr>
                <w:sz w:val="20"/>
                <w:szCs w:val="20"/>
              </w:rPr>
            </w:pPr>
            <w:r w:rsidRPr="00917444">
              <w:rPr>
                <w:sz w:val="20"/>
                <w:szCs w:val="20"/>
              </w:rPr>
              <w:t xml:space="preserve">COIL 914X0.17MM BG34 </w:t>
            </w:r>
          </w:p>
        </w:tc>
        <w:tc>
          <w:tcPr>
            <w:tcW w:w="990" w:type="dxa"/>
          </w:tcPr>
          <w:p w14:paraId="6508342E" w14:textId="70E9C531" w:rsidR="008320FD" w:rsidRPr="00D0075F" w:rsidRDefault="008320FD" w:rsidP="005E7358">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2</w:t>
            </w:r>
          </w:p>
        </w:tc>
        <w:tc>
          <w:tcPr>
            <w:tcW w:w="1170" w:type="dxa"/>
          </w:tcPr>
          <w:p w14:paraId="2017D59D" w14:textId="27BB9621" w:rsidR="008320FD" w:rsidRPr="00D0075F" w:rsidRDefault="008320FD" w:rsidP="005E7358">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4D6AB00A" w14:textId="538EC8D6" w:rsidR="008320FD" w:rsidRPr="00D0075F" w:rsidRDefault="008320FD" w:rsidP="005E7358">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260" w:type="dxa"/>
          </w:tcPr>
          <w:p w14:paraId="10F05ED4" w14:textId="4398D946" w:rsidR="008320FD" w:rsidRPr="00D0075F" w:rsidRDefault="008320FD" w:rsidP="005E7358">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2</w:t>
            </w:r>
          </w:p>
        </w:tc>
        <w:tc>
          <w:tcPr>
            <w:tcW w:w="1440" w:type="dxa"/>
          </w:tcPr>
          <w:p w14:paraId="4AF57CE7" w14:textId="1962FFA5" w:rsidR="008320FD" w:rsidRPr="00D0075F" w:rsidRDefault="008320FD" w:rsidP="005E7358">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0.366</w:t>
            </w:r>
          </w:p>
        </w:tc>
      </w:tr>
      <w:tr w:rsidR="008320FD" w:rsidRPr="008910CF" w14:paraId="6A893930"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1A63E6EA" w14:textId="76A087F5" w:rsidR="008320FD" w:rsidRPr="008910CF" w:rsidRDefault="008320FD" w:rsidP="00DB404C">
            <w:pPr>
              <w:pStyle w:val="NormalIndent"/>
              <w:spacing w:line="264" w:lineRule="atLeast"/>
              <w:rPr>
                <w:sz w:val="20"/>
                <w:szCs w:val="20"/>
              </w:rPr>
            </w:pPr>
            <w:r w:rsidRPr="00D0075F">
              <w:rPr>
                <w:sz w:val="20"/>
                <w:szCs w:val="20"/>
              </w:rPr>
              <w:t>IPE 80-6M</w:t>
            </w:r>
          </w:p>
        </w:tc>
        <w:tc>
          <w:tcPr>
            <w:tcW w:w="990" w:type="dxa"/>
          </w:tcPr>
          <w:p w14:paraId="059E5EC7" w14:textId="6DC6502A" w:rsidR="008320FD" w:rsidRPr="00D0075F" w:rsidRDefault="008320FD" w:rsidP="007D008B">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11</w:t>
            </w:r>
          </w:p>
        </w:tc>
        <w:tc>
          <w:tcPr>
            <w:tcW w:w="1170" w:type="dxa"/>
          </w:tcPr>
          <w:p w14:paraId="0BCD1947" w14:textId="292DEA4E"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564F8272" w14:textId="10C9BC7A"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11</w:t>
            </w:r>
          </w:p>
        </w:tc>
        <w:tc>
          <w:tcPr>
            <w:tcW w:w="1260" w:type="dxa"/>
          </w:tcPr>
          <w:p w14:paraId="434C3E75" w14:textId="276E5C0B"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440" w:type="dxa"/>
          </w:tcPr>
          <w:p w14:paraId="58D47B40" w14:textId="50414E7F"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0.032</w:t>
            </w:r>
          </w:p>
        </w:tc>
      </w:tr>
      <w:tr w:rsidR="008320FD" w:rsidRPr="008910CF" w14:paraId="009EC4D6"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2D63D8B4" w14:textId="411BCB30" w:rsidR="008320FD" w:rsidRPr="008910CF" w:rsidRDefault="008320FD" w:rsidP="00DB404C">
            <w:pPr>
              <w:pStyle w:val="NormalIndent"/>
              <w:spacing w:line="264" w:lineRule="atLeast"/>
              <w:rPr>
                <w:sz w:val="20"/>
                <w:szCs w:val="20"/>
              </w:rPr>
            </w:pPr>
            <w:r w:rsidRPr="00D0075F">
              <w:rPr>
                <w:sz w:val="20"/>
                <w:szCs w:val="20"/>
              </w:rPr>
              <w:t>ANGLES 100X100X8 MM</w:t>
            </w:r>
          </w:p>
        </w:tc>
        <w:tc>
          <w:tcPr>
            <w:tcW w:w="990" w:type="dxa"/>
          </w:tcPr>
          <w:p w14:paraId="6A7D4B4D" w14:textId="6BFE4F9E" w:rsidR="008320FD" w:rsidRPr="00D0075F" w:rsidRDefault="008320FD" w:rsidP="007D008B">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w:t>
            </w:r>
          </w:p>
        </w:tc>
        <w:tc>
          <w:tcPr>
            <w:tcW w:w="1170" w:type="dxa"/>
          </w:tcPr>
          <w:p w14:paraId="16531BF5" w14:textId="3FDF72A8"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0D644E3D" w14:textId="00C926BB"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260" w:type="dxa"/>
          </w:tcPr>
          <w:p w14:paraId="5C1A3188" w14:textId="73334F6F"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w:t>
            </w:r>
          </w:p>
        </w:tc>
        <w:tc>
          <w:tcPr>
            <w:tcW w:w="1440" w:type="dxa"/>
          </w:tcPr>
          <w:p w14:paraId="0330C268" w14:textId="43B6CAFE"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0.003</w:t>
            </w:r>
          </w:p>
        </w:tc>
      </w:tr>
      <w:tr w:rsidR="008320FD" w:rsidRPr="008910CF" w14:paraId="6757F6C6"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65F1E9EF" w14:textId="32E7EDB3" w:rsidR="008320FD" w:rsidRPr="008910CF" w:rsidRDefault="008320FD" w:rsidP="00DB404C">
            <w:pPr>
              <w:pStyle w:val="NormalIndent"/>
              <w:spacing w:line="264" w:lineRule="atLeast"/>
              <w:rPr>
                <w:sz w:val="20"/>
                <w:szCs w:val="20"/>
              </w:rPr>
            </w:pPr>
            <w:r w:rsidRPr="00D0075F">
              <w:rPr>
                <w:sz w:val="20"/>
                <w:szCs w:val="20"/>
              </w:rPr>
              <w:t>ANGLES 100X63X6 MM</w:t>
            </w:r>
          </w:p>
        </w:tc>
        <w:tc>
          <w:tcPr>
            <w:tcW w:w="990" w:type="dxa"/>
          </w:tcPr>
          <w:p w14:paraId="0CA85C66" w14:textId="1641640D" w:rsidR="008320FD" w:rsidRPr="00D0075F" w:rsidRDefault="008320FD" w:rsidP="007D008B">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2</w:t>
            </w:r>
          </w:p>
        </w:tc>
        <w:tc>
          <w:tcPr>
            <w:tcW w:w="1170" w:type="dxa"/>
          </w:tcPr>
          <w:p w14:paraId="00879A42" w14:textId="5832AE73"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6D3577C4" w14:textId="6957610A"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260" w:type="dxa"/>
          </w:tcPr>
          <w:p w14:paraId="37409756" w14:textId="14FE19DF"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2</w:t>
            </w:r>
          </w:p>
        </w:tc>
        <w:tc>
          <w:tcPr>
            <w:tcW w:w="1440" w:type="dxa"/>
          </w:tcPr>
          <w:p w14:paraId="55EC5A7B" w14:textId="5BD77814"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0.004</w:t>
            </w:r>
          </w:p>
        </w:tc>
      </w:tr>
      <w:tr w:rsidR="008320FD" w:rsidRPr="008910CF" w14:paraId="1E5DA0FC"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34A2FED2" w14:textId="70E08ADA" w:rsidR="008320FD" w:rsidRPr="008910CF" w:rsidRDefault="008320FD" w:rsidP="00DB404C">
            <w:pPr>
              <w:pStyle w:val="NormalIndent"/>
              <w:spacing w:line="264" w:lineRule="atLeast"/>
              <w:rPr>
                <w:sz w:val="20"/>
                <w:szCs w:val="20"/>
              </w:rPr>
            </w:pPr>
            <w:r>
              <w:rPr>
                <w:sz w:val="20"/>
                <w:szCs w:val="20"/>
              </w:rPr>
              <w:t>HRS</w:t>
            </w:r>
            <w:r w:rsidRPr="00D0075F">
              <w:rPr>
                <w:sz w:val="20"/>
                <w:szCs w:val="20"/>
              </w:rPr>
              <w:t xml:space="preserve"> 2000X1000X1MM</w:t>
            </w:r>
          </w:p>
        </w:tc>
        <w:tc>
          <w:tcPr>
            <w:tcW w:w="990" w:type="dxa"/>
          </w:tcPr>
          <w:p w14:paraId="6C167F8D" w14:textId="35D741D4" w:rsidR="008320FD" w:rsidRPr="00D0075F" w:rsidRDefault="008320FD" w:rsidP="007D008B">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267</w:t>
            </w:r>
          </w:p>
        </w:tc>
        <w:tc>
          <w:tcPr>
            <w:tcW w:w="1170" w:type="dxa"/>
          </w:tcPr>
          <w:p w14:paraId="4EE9F97A" w14:textId="4EFA8754"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267</w:t>
            </w:r>
          </w:p>
        </w:tc>
        <w:tc>
          <w:tcPr>
            <w:tcW w:w="1350" w:type="dxa"/>
          </w:tcPr>
          <w:p w14:paraId="0114AB65" w14:textId="29C3C116"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260" w:type="dxa"/>
          </w:tcPr>
          <w:p w14:paraId="10FFEEA7" w14:textId="28D90C90"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440" w:type="dxa"/>
          </w:tcPr>
          <w:p w14:paraId="1BF197EA" w14:textId="2775B4DE"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1.001</w:t>
            </w:r>
          </w:p>
        </w:tc>
      </w:tr>
      <w:tr w:rsidR="008320FD" w:rsidRPr="008910CF" w14:paraId="0968AEB2"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08F5A723" w14:textId="6A671C40" w:rsidR="008320FD" w:rsidRPr="008910CF" w:rsidRDefault="008320FD" w:rsidP="00DB404C">
            <w:pPr>
              <w:pStyle w:val="NormalIndent"/>
              <w:spacing w:line="264" w:lineRule="atLeast"/>
              <w:rPr>
                <w:sz w:val="20"/>
                <w:szCs w:val="20"/>
              </w:rPr>
            </w:pPr>
            <w:r>
              <w:rPr>
                <w:sz w:val="20"/>
                <w:szCs w:val="20"/>
              </w:rPr>
              <w:t>HRS</w:t>
            </w:r>
            <w:r w:rsidRPr="00D0075F">
              <w:rPr>
                <w:sz w:val="20"/>
                <w:szCs w:val="20"/>
              </w:rPr>
              <w:t xml:space="preserve"> 2000X1000X1.5MM</w:t>
            </w:r>
          </w:p>
        </w:tc>
        <w:tc>
          <w:tcPr>
            <w:tcW w:w="990" w:type="dxa"/>
          </w:tcPr>
          <w:p w14:paraId="5319970C" w14:textId="331BCB30" w:rsidR="008320FD" w:rsidRPr="00D0075F" w:rsidRDefault="008320FD" w:rsidP="007D008B">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555</w:t>
            </w:r>
          </w:p>
        </w:tc>
        <w:tc>
          <w:tcPr>
            <w:tcW w:w="1170" w:type="dxa"/>
          </w:tcPr>
          <w:p w14:paraId="456CE4EE" w14:textId="0C8CD7FD"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7D975E71" w14:textId="64B0D3B6"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555</w:t>
            </w:r>
          </w:p>
        </w:tc>
        <w:tc>
          <w:tcPr>
            <w:tcW w:w="1260" w:type="dxa"/>
          </w:tcPr>
          <w:p w14:paraId="330F090A" w14:textId="653F1F6E"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440" w:type="dxa"/>
          </w:tcPr>
          <w:p w14:paraId="150F5CD2" w14:textId="368983FC"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1.332</w:t>
            </w:r>
          </w:p>
        </w:tc>
      </w:tr>
      <w:tr w:rsidR="008320FD" w:rsidRPr="008910CF" w14:paraId="2F9481EB"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1002A44E" w14:textId="7E85BA9B" w:rsidR="008320FD" w:rsidRPr="008910CF" w:rsidRDefault="008320FD" w:rsidP="00DB404C">
            <w:pPr>
              <w:pStyle w:val="NormalIndent"/>
              <w:spacing w:line="264" w:lineRule="atLeast"/>
              <w:rPr>
                <w:sz w:val="20"/>
                <w:szCs w:val="20"/>
              </w:rPr>
            </w:pPr>
            <w:r w:rsidRPr="00D0075F">
              <w:rPr>
                <w:sz w:val="20"/>
                <w:szCs w:val="20"/>
              </w:rPr>
              <w:t>CRBA</w:t>
            </w:r>
            <w:r>
              <w:rPr>
                <w:sz w:val="20"/>
                <w:szCs w:val="20"/>
              </w:rPr>
              <w:t xml:space="preserve"> 0.8*</w:t>
            </w:r>
            <w:r w:rsidRPr="00D0075F">
              <w:rPr>
                <w:sz w:val="20"/>
                <w:szCs w:val="20"/>
              </w:rPr>
              <w:t>1250MM</w:t>
            </w:r>
          </w:p>
        </w:tc>
        <w:tc>
          <w:tcPr>
            <w:tcW w:w="990" w:type="dxa"/>
          </w:tcPr>
          <w:p w14:paraId="5065FC4F" w14:textId="4C4EC2DC" w:rsidR="008320FD" w:rsidRPr="00D0075F" w:rsidRDefault="008320FD" w:rsidP="007D008B">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2</w:t>
            </w:r>
          </w:p>
        </w:tc>
        <w:tc>
          <w:tcPr>
            <w:tcW w:w="1170" w:type="dxa"/>
          </w:tcPr>
          <w:p w14:paraId="58185EE7" w14:textId="77777777"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39FDA985" w14:textId="1C13369F"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260" w:type="dxa"/>
          </w:tcPr>
          <w:p w14:paraId="535D38D8" w14:textId="3846F3A7"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2</w:t>
            </w:r>
          </w:p>
        </w:tc>
        <w:tc>
          <w:tcPr>
            <w:tcW w:w="1440" w:type="dxa"/>
          </w:tcPr>
          <w:p w14:paraId="5CBF3D03" w14:textId="1560E2E6"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1.177</w:t>
            </w:r>
          </w:p>
        </w:tc>
      </w:tr>
      <w:tr w:rsidR="008320FD" w:rsidRPr="008910CF" w14:paraId="13A84142"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6F48E870" w14:textId="074D6231" w:rsidR="008320FD" w:rsidRPr="008910CF" w:rsidRDefault="008320FD" w:rsidP="00D0075F">
            <w:pPr>
              <w:pStyle w:val="NormalIndent"/>
              <w:spacing w:line="264" w:lineRule="atLeast"/>
              <w:rPr>
                <w:sz w:val="20"/>
                <w:szCs w:val="20"/>
              </w:rPr>
            </w:pPr>
            <w:r w:rsidRPr="00D0075F">
              <w:rPr>
                <w:sz w:val="20"/>
                <w:szCs w:val="20"/>
              </w:rPr>
              <w:t>HRC-1250MM-1MM</w:t>
            </w:r>
          </w:p>
        </w:tc>
        <w:tc>
          <w:tcPr>
            <w:tcW w:w="990" w:type="dxa"/>
          </w:tcPr>
          <w:p w14:paraId="5B0A093F" w14:textId="04964446"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2</w:t>
            </w:r>
          </w:p>
        </w:tc>
        <w:tc>
          <w:tcPr>
            <w:tcW w:w="1170" w:type="dxa"/>
          </w:tcPr>
          <w:p w14:paraId="345C2543" w14:textId="0A25FA84"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4E0E5567" w14:textId="0ECA8391"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260" w:type="dxa"/>
          </w:tcPr>
          <w:p w14:paraId="16EF36FF" w14:textId="39BD8FEB"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2</w:t>
            </w:r>
          </w:p>
        </w:tc>
        <w:tc>
          <w:tcPr>
            <w:tcW w:w="1440" w:type="dxa"/>
          </w:tcPr>
          <w:p w14:paraId="3EEFE16F" w14:textId="4809EA56"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1.709</w:t>
            </w:r>
          </w:p>
        </w:tc>
      </w:tr>
      <w:tr w:rsidR="008320FD" w:rsidRPr="008910CF" w14:paraId="7829A280"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38DC43F7" w14:textId="499BE610" w:rsidR="008320FD" w:rsidRPr="008910CF" w:rsidRDefault="008320FD" w:rsidP="00DB404C">
            <w:pPr>
              <w:pStyle w:val="NormalIndent"/>
              <w:spacing w:line="264" w:lineRule="atLeast"/>
              <w:rPr>
                <w:sz w:val="20"/>
                <w:szCs w:val="20"/>
              </w:rPr>
            </w:pPr>
            <w:r w:rsidRPr="00D0075F">
              <w:rPr>
                <w:sz w:val="20"/>
                <w:szCs w:val="20"/>
              </w:rPr>
              <w:t>HRC-1250MM-1.2MM</w:t>
            </w:r>
          </w:p>
        </w:tc>
        <w:tc>
          <w:tcPr>
            <w:tcW w:w="990" w:type="dxa"/>
          </w:tcPr>
          <w:p w14:paraId="75281D0A" w14:textId="13C5D673" w:rsidR="008320FD" w:rsidRPr="00D0075F" w:rsidRDefault="008320FD" w:rsidP="007D008B">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w:t>
            </w:r>
          </w:p>
        </w:tc>
        <w:tc>
          <w:tcPr>
            <w:tcW w:w="1170" w:type="dxa"/>
          </w:tcPr>
          <w:p w14:paraId="29C3F2C9" w14:textId="0CCBB312"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5D45CE07" w14:textId="6EB6D93C"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w:t>
            </w:r>
          </w:p>
        </w:tc>
        <w:tc>
          <w:tcPr>
            <w:tcW w:w="1260" w:type="dxa"/>
          </w:tcPr>
          <w:p w14:paraId="59FDC78C" w14:textId="689C9E02"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440" w:type="dxa"/>
          </w:tcPr>
          <w:p w14:paraId="1B7F27E1" w14:textId="500EBDDF"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1.713</w:t>
            </w:r>
          </w:p>
        </w:tc>
      </w:tr>
      <w:tr w:rsidR="008320FD" w:rsidRPr="008910CF" w14:paraId="17D0155C"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704BF871" w14:textId="2C8288EE" w:rsidR="008320FD" w:rsidRPr="008910CF" w:rsidRDefault="008320FD" w:rsidP="00DB404C">
            <w:pPr>
              <w:pStyle w:val="NormalIndent"/>
              <w:spacing w:line="264" w:lineRule="atLeast"/>
              <w:rPr>
                <w:sz w:val="20"/>
                <w:szCs w:val="20"/>
              </w:rPr>
            </w:pPr>
            <w:r w:rsidRPr="00D0075F">
              <w:rPr>
                <w:sz w:val="20"/>
                <w:szCs w:val="20"/>
              </w:rPr>
              <w:t>COIL PPGL RAL 9003</w:t>
            </w:r>
          </w:p>
        </w:tc>
        <w:tc>
          <w:tcPr>
            <w:tcW w:w="990" w:type="dxa"/>
          </w:tcPr>
          <w:p w14:paraId="2D86EF47" w14:textId="27C0A2EA" w:rsidR="008320FD" w:rsidRPr="00D0075F" w:rsidRDefault="008320FD" w:rsidP="007D008B">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5</w:t>
            </w:r>
          </w:p>
        </w:tc>
        <w:tc>
          <w:tcPr>
            <w:tcW w:w="1170" w:type="dxa"/>
          </w:tcPr>
          <w:p w14:paraId="0CF050E1" w14:textId="4D74C09E"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7A5B7BE3" w14:textId="13C6D20C"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260" w:type="dxa"/>
          </w:tcPr>
          <w:p w14:paraId="22AC9D7E" w14:textId="0D881C97"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5</w:t>
            </w:r>
          </w:p>
        </w:tc>
        <w:tc>
          <w:tcPr>
            <w:tcW w:w="1440" w:type="dxa"/>
          </w:tcPr>
          <w:p w14:paraId="27E503D0" w14:textId="2E6CDFD1"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1.413</w:t>
            </w:r>
          </w:p>
        </w:tc>
      </w:tr>
      <w:tr w:rsidR="008320FD" w:rsidRPr="008910CF" w14:paraId="1126C76B"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24D03940" w14:textId="50C20A96" w:rsidR="008320FD" w:rsidRPr="008910CF" w:rsidRDefault="008320FD" w:rsidP="00703563">
            <w:pPr>
              <w:pStyle w:val="NormalIndent"/>
              <w:spacing w:line="264" w:lineRule="atLeast"/>
              <w:rPr>
                <w:sz w:val="20"/>
                <w:szCs w:val="20"/>
              </w:rPr>
            </w:pPr>
            <w:r w:rsidRPr="00D0075F">
              <w:rPr>
                <w:sz w:val="20"/>
                <w:szCs w:val="20"/>
              </w:rPr>
              <w:t>COIL PPGL RAL 5017</w:t>
            </w:r>
          </w:p>
        </w:tc>
        <w:tc>
          <w:tcPr>
            <w:tcW w:w="990" w:type="dxa"/>
          </w:tcPr>
          <w:p w14:paraId="63310305" w14:textId="2436BA22" w:rsidR="008320FD" w:rsidRPr="00D0075F" w:rsidRDefault="008320FD" w:rsidP="007D008B">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3</w:t>
            </w:r>
          </w:p>
        </w:tc>
        <w:tc>
          <w:tcPr>
            <w:tcW w:w="1170" w:type="dxa"/>
          </w:tcPr>
          <w:p w14:paraId="1D575328" w14:textId="616E4B25"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3A1DEFC9" w14:textId="1305D2A2"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260" w:type="dxa"/>
          </w:tcPr>
          <w:p w14:paraId="2984CC16" w14:textId="773A2AC7"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3</w:t>
            </w:r>
          </w:p>
        </w:tc>
        <w:tc>
          <w:tcPr>
            <w:tcW w:w="1440" w:type="dxa"/>
          </w:tcPr>
          <w:p w14:paraId="45420781" w14:textId="5F873CE8"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16.35</w:t>
            </w:r>
          </w:p>
        </w:tc>
      </w:tr>
      <w:tr w:rsidR="008320FD" w:rsidRPr="008910CF" w14:paraId="27CBA76E"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17BD0866" w14:textId="5FA3F759" w:rsidR="008320FD" w:rsidRPr="008910CF" w:rsidRDefault="008320FD" w:rsidP="00DB404C">
            <w:pPr>
              <w:pStyle w:val="NormalIndent"/>
              <w:spacing w:line="264" w:lineRule="atLeast"/>
              <w:rPr>
                <w:sz w:val="20"/>
                <w:szCs w:val="20"/>
              </w:rPr>
            </w:pPr>
            <w:r w:rsidRPr="00D0075F">
              <w:rPr>
                <w:sz w:val="20"/>
                <w:szCs w:val="20"/>
              </w:rPr>
              <w:t>RECTANGULAR TUBE 100X50X1.5MM</w:t>
            </w:r>
          </w:p>
        </w:tc>
        <w:tc>
          <w:tcPr>
            <w:tcW w:w="990" w:type="dxa"/>
          </w:tcPr>
          <w:p w14:paraId="49F7F131" w14:textId="6842CED7" w:rsidR="008320FD" w:rsidRPr="00D0075F" w:rsidRDefault="008320FD" w:rsidP="007D008B">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166</w:t>
            </w:r>
          </w:p>
        </w:tc>
        <w:tc>
          <w:tcPr>
            <w:tcW w:w="1170" w:type="dxa"/>
          </w:tcPr>
          <w:p w14:paraId="5C07E486" w14:textId="208FF5BC"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153</w:t>
            </w:r>
          </w:p>
        </w:tc>
        <w:tc>
          <w:tcPr>
            <w:tcW w:w="1350" w:type="dxa"/>
          </w:tcPr>
          <w:p w14:paraId="35D6C717" w14:textId="092191B6"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13</w:t>
            </w:r>
          </w:p>
        </w:tc>
        <w:tc>
          <w:tcPr>
            <w:tcW w:w="1260" w:type="dxa"/>
          </w:tcPr>
          <w:p w14:paraId="0BA0921A" w14:textId="788471DA"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440" w:type="dxa"/>
          </w:tcPr>
          <w:p w14:paraId="1C5FF1CB" w14:textId="45E13919"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0.780</w:t>
            </w:r>
          </w:p>
        </w:tc>
      </w:tr>
      <w:tr w:rsidR="008320FD" w:rsidRPr="008910CF" w14:paraId="4F76580B"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4AE2E0A8" w14:textId="3FE222E8" w:rsidR="008320FD" w:rsidRPr="008910CF" w:rsidRDefault="008320FD" w:rsidP="00DB404C">
            <w:pPr>
              <w:pStyle w:val="NormalIndent"/>
              <w:spacing w:line="264" w:lineRule="atLeast"/>
              <w:rPr>
                <w:sz w:val="20"/>
                <w:szCs w:val="20"/>
              </w:rPr>
            </w:pPr>
            <w:r w:rsidRPr="00D0075F">
              <w:rPr>
                <w:sz w:val="20"/>
                <w:szCs w:val="20"/>
              </w:rPr>
              <w:t>RECTANGULAR TUBE 100X50X2MM</w:t>
            </w:r>
          </w:p>
        </w:tc>
        <w:tc>
          <w:tcPr>
            <w:tcW w:w="990" w:type="dxa"/>
          </w:tcPr>
          <w:p w14:paraId="7CD1619F" w14:textId="0FFE2E48" w:rsidR="008320FD" w:rsidRPr="00D0075F" w:rsidRDefault="008320FD" w:rsidP="007D008B">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39</w:t>
            </w:r>
          </w:p>
        </w:tc>
        <w:tc>
          <w:tcPr>
            <w:tcW w:w="1170" w:type="dxa"/>
          </w:tcPr>
          <w:p w14:paraId="359187C3" w14:textId="3ED31F4F"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2B121FEE" w14:textId="0C964968"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39</w:t>
            </w:r>
          </w:p>
        </w:tc>
        <w:tc>
          <w:tcPr>
            <w:tcW w:w="1260" w:type="dxa"/>
          </w:tcPr>
          <w:p w14:paraId="715FAA00" w14:textId="117A8839"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440" w:type="dxa"/>
          </w:tcPr>
          <w:p w14:paraId="37ABA8C5" w14:textId="1B5CCC95" w:rsidR="008320FD" w:rsidRPr="00D0075F" w:rsidRDefault="008320FD" w:rsidP="00DB404C">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0.103</w:t>
            </w:r>
          </w:p>
        </w:tc>
      </w:tr>
      <w:tr w:rsidR="008320FD" w:rsidRPr="008910CF" w14:paraId="66A4BDA0"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37EB1AC2" w14:textId="7FEB74B6" w:rsidR="008320FD" w:rsidRPr="008910CF" w:rsidRDefault="008320FD" w:rsidP="00D0075F">
            <w:pPr>
              <w:pStyle w:val="NormalIndent"/>
              <w:spacing w:line="264" w:lineRule="atLeast"/>
              <w:rPr>
                <w:sz w:val="20"/>
                <w:szCs w:val="20"/>
              </w:rPr>
            </w:pPr>
            <w:r w:rsidRPr="00D0075F">
              <w:rPr>
                <w:sz w:val="20"/>
                <w:szCs w:val="20"/>
              </w:rPr>
              <w:t>RECTANGULAR TUBE 60X40X1.2MM</w:t>
            </w:r>
          </w:p>
        </w:tc>
        <w:tc>
          <w:tcPr>
            <w:tcW w:w="990" w:type="dxa"/>
          </w:tcPr>
          <w:p w14:paraId="516E564C" w14:textId="05204BD0"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184</w:t>
            </w:r>
          </w:p>
        </w:tc>
        <w:tc>
          <w:tcPr>
            <w:tcW w:w="1170" w:type="dxa"/>
          </w:tcPr>
          <w:p w14:paraId="1D1F252C" w14:textId="1773E43C"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184</w:t>
            </w:r>
          </w:p>
        </w:tc>
        <w:tc>
          <w:tcPr>
            <w:tcW w:w="1350" w:type="dxa"/>
          </w:tcPr>
          <w:p w14:paraId="4EE1D57C"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260" w:type="dxa"/>
          </w:tcPr>
          <w:p w14:paraId="48C7E158"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440" w:type="dxa"/>
          </w:tcPr>
          <w:p w14:paraId="371CCB01" w14:textId="10F3B6BF"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0.506</w:t>
            </w:r>
          </w:p>
        </w:tc>
      </w:tr>
      <w:tr w:rsidR="008320FD" w:rsidRPr="008910CF" w14:paraId="5A3BAAAB"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1485E93C" w14:textId="00DB8AF7" w:rsidR="008320FD" w:rsidRPr="008910CF" w:rsidRDefault="008320FD" w:rsidP="00D0075F">
            <w:pPr>
              <w:pStyle w:val="NormalIndent"/>
              <w:spacing w:line="264" w:lineRule="atLeast"/>
              <w:rPr>
                <w:sz w:val="20"/>
                <w:szCs w:val="20"/>
              </w:rPr>
            </w:pPr>
            <w:r w:rsidRPr="00D0075F">
              <w:rPr>
                <w:sz w:val="20"/>
                <w:szCs w:val="20"/>
              </w:rPr>
              <w:t>IPE 100-6MM</w:t>
            </w:r>
          </w:p>
        </w:tc>
        <w:tc>
          <w:tcPr>
            <w:tcW w:w="990" w:type="dxa"/>
          </w:tcPr>
          <w:p w14:paraId="7051639B" w14:textId="4E1D4AF6"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13</w:t>
            </w:r>
          </w:p>
        </w:tc>
        <w:tc>
          <w:tcPr>
            <w:tcW w:w="1170" w:type="dxa"/>
          </w:tcPr>
          <w:p w14:paraId="7B92985F"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41EC5F23" w14:textId="76F1AACC"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13</w:t>
            </w:r>
          </w:p>
        </w:tc>
        <w:tc>
          <w:tcPr>
            <w:tcW w:w="1260" w:type="dxa"/>
          </w:tcPr>
          <w:p w14:paraId="240A877A"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440" w:type="dxa"/>
          </w:tcPr>
          <w:p w14:paraId="42FC0AEB" w14:textId="554E86B6"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0.053</w:t>
            </w:r>
          </w:p>
        </w:tc>
      </w:tr>
      <w:tr w:rsidR="008320FD" w:rsidRPr="008910CF" w14:paraId="687B815C"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1AD8C869" w14:textId="7E3E694C" w:rsidR="008320FD" w:rsidRPr="008910CF" w:rsidRDefault="008320FD" w:rsidP="00D0075F">
            <w:pPr>
              <w:pStyle w:val="NormalIndent"/>
              <w:spacing w:line="264" w:lineRule="atLeast"/>
              <w:rPr>
                <w:sz w:val="20"/>
                <w:szCs w:val="20"/>
              </w:rPr>
            </w:pPr>
            <w:r w:rsidRPr="00D0075F">
              <w:rPr>
                <w:sz w:val="20"/>
                <w:szCs w:val="20"/>
              </w:rPr>
              <w:t>IPE 120-6MM</w:t>
            </w:r>
          </w:p>
        </w:tc>
        <w:tc>
          <w:tcPr>
            <w:tcW w:w="990" w:type="dxa"/>
          </w:tcPr>
          <w:p w14:paraId="098D14ED" w14:textId="54D1A558"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9</w:t>
            </w:r>
          </w:p>
        </w:tc>
        <w:tc>
          <w:tcPr>
            <w:tcW w:w="1170" w:type="dxa"/>
          </w:tcPr>
          <w:p w14:paraId="38C697A7"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35B4A268" w14:textId="303248ED"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9</w:t>
            </w:r>
          </w:p>
        </w:tc>
        <w:tc>
          <w:tcPr>
            <w:tcW w:w="1260" w:type="dxa"/>
          </w:tcPr>
          <w:p w14:paraId="6DC74738"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440" w:type="dxa"/>
          </w:tcPr>
          <w:p w14:paraId="11042E93" w14:textId="4215AE1F"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0.046</w:t>
            </w:r>
          </w:p>
        </w:tc>
      </w:tr>
      <w:tr w:rsidR="008320FD" w:rsidRPr="008910CF" w14:paraId="4EB70DC7"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711050B0" w14:textId="1B2CBCDF" w:rsidR="008320FD" w:rsidRPr="008910CF" w:rsidRDefault="008320FD" w:rsidP="00D0075F">
            <w:pPr>
              <w:pStyle w:val="NormalIndent"/>
              <w:spacing w:line="264" w:lineRule="atLeast"/>
              <w:rPr>
                <w:sz w:val="20"/>
                <w:szCs w:val="20"/>
              </w:rPr>
            </w:pPr>
            <w:r w:rsidRPr="00D0075F">
              <w:rPr>
                <w:sz w:val="20"/>
                <w:szCs w:val="20"/>
              </w:rPr>
              <w:t>IPE 140-6MM</w:t>
            </w:r>
          </w:p>
        </w:tc>
        <w:tc>
          <w:tcPr>
            <w:tcW w:w="990" w:type="dxa"/>
          </w:tcPr>
          <w:p w14:paraId="19F47610" w14:textId="09C102FB"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7</w:t>
            </w:r>
          </w:p>
        </w:tc>
        <w:tc>
          <w:tcPr>
            <w:tcW w:w="1170" w:type="dxa"/>
          </w:tcPr>
          <w:p w14:paraId="14279A3F"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4E55201A" w14:textId="14246678"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7</w:t>
            </w:r>
          </w:p>
        </w:tc>
        <w:tc>
          <w:tcPr>
            <w:tcW w:w="1260" w:type="dxa"/>
          </w:tcPr>
          <w:p w14:paraId="32BD6EA5"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440" w:type="dxa"/>
          </w:tcPr>
          <w:p w14:paraId="284A8AAE" w14:textId="4B17958B"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0.043</w:t>
            </w:r>
          </w:p>
        </w:tc>
      </w:tr>
      <w:tr w:rsidR="008320FD" w:rsidRPr="008910CF" w14:paraId="1EACD222"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3710A180" w14:textId="3D17A444" w:rsidR="008320FD" w:rsidRPr="008910CF" w:rsidRDefault="008320FD" w:rsidP="00D0075F">
            <w:pPr>
              <w:pStyle w:val="NormalIndent"/>
              <w:spacing w:line="264" w:lineRule="atLeast"/>
              <w:rPr>
                <w:sz w:val="20"/>
                <w:szCs w:val="20"/>
              </w:rPr>
            </w:pPr>
            <w:r w:rsidRPr="00D0075F">
              <w:rPr>
                <w:sz w:val="20"/>
                <w:szCs w:val="20"/>
              </w:rPr>
              <w:t>CONCRETE SHEET -305-915X5800X0.8MM</w:t>
            </w:r>
          </w:p>
        </w:tc>
        <w:tc>
          <w:tcPr>
            <w:tcW w:w="990" w:type="dxa"/>
          </w:tcPr>
          <w:p w14:paraId="14108F3C" w14:textId="16F0627C"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98</w:t>
            </w:r>
          </w:p>
        </w:tc>
        <w:tc>
          <w:tcPr>
            <w:tcW w:w="1170" w:type="dxa"/>
          </w:tcPr>
          <w:p w14:paraId="547612C0"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50BA2910" w14:textId="4FEE2C3B"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98</w:t>
            </w:r>
          </w:p>
        </w:tc>
        <w:tc>
          <w:tcPr>
            <w:tcW w:w="1260" w:type="dxa"/>
          </w:tcPr>
          <w:p w14:paraId="10C63870"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440" w:type="dxa"/>
          </w:tcPr>
          <w:p w14:paraId="1F6FCA33" w14:textId="1D339919"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0.427</w:t>
            </w:r>
          </w:p>
        </w:tc>
      </w:tr>
      <w:tr w:rsidR="008320FD" w:rsidRPr="008910CF" w14:paraId="5F56E5DA"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20189D12" w14:textId="353A9364" w:rsidR="008320FD" w:rsidRPr="008910CF" w:rsidRDefault="008320FD" w:rsidP="00D0075F">
            <w:pPr>
              <w:pStyle w:val="NormalIndent"/>
              <w:spacing w:line="264" w:lineRule="atLeast"/>
              <w:rPr>
                <w:sz w:val="20"/>
                <w:szCs w:val="20"/>
              </w:rPr>
            </w:pPr>
            <w:r w:rsidRPr="00D0075F">
              <w:rPr>
                <w:sz w:val="20"/>
                <w:szCs w:val="20"/>
              </w:rPr>
              <w:t>HRC-1250MM-2MM</w:t>
            </w:r>
          </w:p>
        </w:tc>
        <w:tc>
          <w:tcPr>
            <w:tcW w:w="990" w:type="dxa"/>
          </w:tcPr>
          <w:p w14:paraId="6B4E7A67" w14:textId="1EFEFFBF"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w:t>
            </w:r>
          </w:p>
        </w:tc>
        <w:tc>
          <w:tcPr>
            <w:tcW w:w="1170" w:type="dxa"/>
          </w:tcPr>
          <w:p w14:paraId="602A8A8B"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5B11E53D"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260" w:type="dxa"/>
          </w:tcPr>
          <w:p w14:paraId="589440D5" w14:textId="6B9CBE3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w:t>
            </w:r>
          </w:p>
        </w:tc>
        <w:tc>
          <w:tcPr>
            <w:tcW w:w="1440" w:type="dxa"/>
          </w:tcPr>
          <w:p w14:paraId="4A8805E4" w14:textId="15BD1AD1"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0.500</w:t>
            </w:r>
          </w:p>
        </w:tc>
      </w:tr>
      <w:tr w:rsidR="008320FD" w:rsidRPr="008910CF" w14:paraId="7D98A753"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5E3F3F8E" w14:textId="1BB45135" w:rsidR="008320FD" w:rsidRPr="008910CF" w:rsidRDefault="008320FD" w:rsidP="00D0075F">
            <w:pPr>
              <w:pStyle w:val="NormalIndent"/>
              <w:spacing w:line="264" w:lineRule="atLeast"/>
              <w:rPr>
                <w:sz w:val="20"/>
                <w:szCs w:val="20"/>
              </w:rPr>
            </w:pPr>
            <w:r w:rsidRPr="00D0075F">
              <w:rPr>
                <w:sz w:val="20"/>
                <w:szCs w:val="20"/>
              </w:rPr>
              <w:lastRenderedPageBreak/>
              <w:t>CRBA-1250MM-0.6MM</w:t>
            </w:r>
          </w:p>
        </w:tc>
        <w:tc>
          <w:tcPr>
            <w:tcW w:w="990" w:type="dxa"/>
          </w:tcPr>
          <w:p w14:paraId="3B761429" w14:textId="37A60DEA"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2</w:t>
            </w:r>
          </w:p>
        </w:tc>
        <w:tc>
          <w:tcPr>
            <w:tcW w:w="1170" w:type="dxa"/>
          </w:tcPr>
          <w:p w14:paraId="0AD85C80"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29614450"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260" w:type="dxa"/>
          </w:tcPr>
          <w:p w14:paraId="1386722E" w14:textId="666FD71F"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2</w:t>
            </w:r>
          </w:p>
        </w:tc>
        <w:tc>
          <w:tcPr>
            <w:tcW w:w="1440" w:type="dxa"/>
          </w:tcPr>
          <w:p w14:paraId="27D6FC45" w14:textId="19BF9D8E"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0.788</w:t>
            </w:r>
          </w:p>
        </w:tc>
      </w:tr>
      <w:tr w:rsidR="008320FD" w:rsidRPr="008910CF" w14:paraId="118D6317"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397D87EA" w14:textId="51CDF300" w:rsidR="008320FD" w:rsidRPr="008910CF" w:rsidRDefault="008320FD" w:rsidP="00D0075F">
            <w:pPr>
              <w:pStyle w:val="NormalIndent"/>
              <w:spacing w:line="264" w:lineRule="atLeast"/>
              <w:rPr>
                <w:sz w:val="20"/>
                <w:szCs w:val="20"/>
              </w:rPr>
            </w:pPr>
            <w:r w:rsidRPr="00D0075F">
              <w:rPr>
                <w:sz w:val="20"/>
                <w:szCs w:val="20"/>
              </w:rPr>
              <w:t>HRC-1250MM-1MM</w:t>
            </w:r>
          </w:p>
        </w:tc>
        <w:tc>
          <w:tcPr>
            <w:tcW w:w="990" w:type="dxa"/>
          </w:tcPr>
          <w:p w14:paraId="1FD3FA0C" w14:textId="14D4874D"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16</w:t>
            </w:r>
          </w:p>
        </w:tc>
        <w:tc>
          <w:tcPr>
            <w:tcW w:w="1170" w:type="dxa"/>
          </w:tcPr>
          <w:p w14:paraId="190FF322"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13EF1C32" w14:textId="7F23C41F"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w:t>
            </w:r>
          </w:p>
        </w:tc>
        <w:tc>
          <w:tcPr>
            <w:tcW w:w="1260" w:type="dxa"/>
          </w:tcPr>
          <w:p w14:paraId="57197085" w14:textId="34F52AFC"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15</w:t>
            </w:r>
          </w:p>
        </w:tc>
        <w:tc>
          <w:tcPr>
            <w:tcW w:w="1440" w:type="dxa"/>
          </w:tcPr>
          <w:p w14:paraId="05FE8DAA" w14:textId="00FAFC7F"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7.056</w:t>
            </w:r>
          </w:p>
        </w:tc>
      </w:tr>
      <w:tr w:rsidR="008320FD" w:rsidRPr="008910CF" w14:paraId="542C37F1"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6FEB07DB" w14:textId="7A6992DD" w:rsidR="008320FD" w:rsidRPr="008910CF" w:rsidRDefault="008320FD" w:rsidP="00D0075F">
            <w:pPr>
              <w:pStyle w:val="NormalIndent"/>
              <w:spacing w:line="264" w:lineRule="atLeast"/>
              <w:rPr>
                <w:sz w:val="20"/>
                <w:szCs w:val="20"/>
              </w:rPr>
            </w:pPr>
            <w:r w:rsidRPr="00D0075F">
              <w:rPr>
                <w:sz w:val="20"/>
                <w:szCs w:val="20"/>
              </w:rPr>
              <w:t>HRC-1250MM-2MM</w:t>
            </w:r>
          </w:p>
        </w:tc>
        <w:tc>
          <w:tcPr>
            <w:tcW w:w="990" w:type="dxa"/>
          </w:tcPr>
          <w:p w14:paraId="2699527F" w14:textId="38574228"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w:t>
            </w:r>
          </w:p>
        </w:tc>
        <w:tc>
          <w:tcPr>
            <w:tcW w:w="1170" w:type="dxa"/>
          </w:tcPr>
          <w:p w14:paraId="5E8E6DB3"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350" w:type="dxa"/>
          </w:tcPr>
          <w:p w14:paraId="19134B6A" w14:textId="77777777"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1260" w:type="dxa"/>
          </w:tcPr>
          <w:p w14:paraId="1440DDC1" w14:textId="3C7EC59C"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w:t>
            </w:r>
          </w:p>
        </w:tc>
        <w:tc>
          <w:tcPr>
            <w:tcW w:w="1440" w:type="dxa"/>
          </w:tcPr>
          <w:p w14:paraId="1787EA17" w14:textId="67E70801" w:rsidR="008320FD" w:rsidRPr="00D0075F" w:rsidRDefault="008320FD" w:rsidP="00D0075F">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0.508</w:t>
            </w:r>
          </w:p>
        </w:tc>
      </w:tr>
      <w:tr w:rsidR="008320FD" w:rsidRPr="008910CF" w14:paraId="7057B5A2"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476DC6B6" w14:textId="573E0310" w:rsidR="008320FD" w:rsidRPr="00D0075F" w:rsidRDefault="008320FD" w:rsidP="00AD3F79">
            <w:pPr>
              <w:pStyle w:val="NormalIndent"/>
              <w:rPr>
                <w:sz w:val="20"/>
                <w:szCs w:val="20"/>
              </w:rPr>
            </w:pPr>
            <w:r w:rsidRPr="00917444">
              <w:rPr>
                <w:sz w:val="20"/>
                <w:szCs w:val="20"/>
              </w:rPr>
              <w:t>GYPROC 2440X12</w:t>
            </w:r>
            <w:r>
              <w:rPr>
                <w:sz w:val="20"/>
                <w:szCs w:val="20"/>
              </w:rPr>
              <w:t>00</w:t>
            </w:r>
            <w:r w:rsidRPr="00917444">
              <w:rPr>
                <w:sz w:val="20"/>
                <w:szCs w:val="20"/>
              </w:rPr>
              <w:t>X9MM GREEN APPLE</w:t>
            </w:r>
          </w:p>
        </w:tc>
        <w:tc>
          <w:tcPr>
            <w:tcW w:w="990" w:type="dxa"/>
          </w:tcPr>
          <w:p w14:paraId="596D0E2E" w14:textId="4BF04421" w:rsidR="008320FD" w:rsidRPr="00D0075F" w:rsidRDefault="008320FD" w:rsidP="00AD3F79">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526</w:t>
            </w:r>
          </w:p>
        </w:tc>
        <w:tc>
          <w:tcPr>
            <w:tcW w:w="1170" w:type="dxa"/>
          </w:tcPr>
          <w:p w14:paraId="0D60A0EA" w14:textId="5B727350" w:rsidR="008320FD" w:rsidRPr="00D0075F" w:rsidRDefault="008320FD" w:rsidP="00AD3F79">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50</w:t>
            </w:r>
          </w:p>
        </w:tc>
        <w:tc>
          <w:tcPr>
            <w:tcW w:w="1350" w:type="dxa"/>
          </w:tcPr>
          <w:p w14:paraId="4F09D9FE" w14:textId="50BEAF49" w:rsidR="008320FD" w:rsidRPr="00D0075F" w:rsidRDefault="008320FD" w:rsidP="00AD3F79">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15</w:t>
            </w:r>
          </w:p>
        </w:tc>
        <w:tc>
          <w:tcPr>
            <w:tcW w:w="1260" w:type="dxa"/>
          </w:tcPr>
          <w:p w14:paraId="47FCCCD3" w14:textId="3E575A96" w:rsidR="008320FD" w:rsidRPr="00D0075F" w:rsidRDefault="008320FD" w:rsidP="00AD3F79">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461</w:t>
            </w:r>
          </w:p>
        </w:tc>
        <w:tc>
          <w:tcPr>
            <w:tcW w:w="1440" w:type="dxa"/>
          </w:tcPr>
          <w:p w14:paraId="484A958A" w14:textId="087F5169" w:rsidR="008320FD" w:rsidRPr="00D0075F" w:rsidRDefault="008320FD" w:rsidP="00AD3F79">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526 pcs</w:t>
            </w:r>
          </w:p>
        </w:tc>
      </w:tr>
      <w:tr w:rsidR="008320FD" w:rsidRPr="008910CF" w14:paraId="77DD349A" w14:textId="77777777" w:rsidTr="008320FD">
        <w:tc>
          <w:tcPr>
            <w:cnfStyle w:val="001000000000" w:firstRow="0" w:lastRow="0" w:firstColumn="1" w:lastColumn="0" w:oddVBand="0" w:evenVBand="0" w:oddHBand="0" w:evenHBand="0" w:firstRowFirstColumn="0" w:firstRowLastColumn="0" w:lastRowFirstColumn="0" w:lastRowLastColumn="0"/>
            <w:tcW w:w="3780" w:type="dxa"/>
          </w:tcPr>
          <w:p w14:paraId="27D28B09" w14:textId="14C97FB8" w:rsidR="008320FD" w:rsidRPr="00D0075F" w:rsidRDefault="008320FD" w:rsidP="00AD3F79">
            <w:pPr>
              <w:pStyle w:val="NormalIndent"/>
              <w:spacing w:line="264" w:lineRule="atLeast"/>
              <w:rPr>
                <w:sz w:val="20"/>
                <w:szCs w:val="20"/>
              </w:rPr>
            </w:pPr>
            <w:r w:rsidRPr="00D0075F">
              <w:rPr>
                <w:sz w:val="20"/>
                <w:szCs w:val="20"/>
              </w:rPr>
              <w:t>GYPROC 2440X12</w:t>
            </w:r>
            <w:r>
              <w:rPr>
                <w:sz w:val="20"/>
                <w:szCs w:val="20"/>
              </w:rPr>
              <w:t>00</w:t>
            </w:r>
            <w:r w:rsidRPr="00D0075F">
              <w:rPr>
                <w:sz w:val="20"/>
                <w:szCs w:val="20"/>
              </w:rPr>
              <w:t>X9 MM GREEN APPLE</w:t>
            </w:r>
          </w:p>
        </w:tc>
        <w:tc>
          <w:tcPr>
            <w:tcW w:w="990" w:type="dxa"/>
          </w:tcPr>
          <w:p w14:paraId="532C96C2" w14:textId="2A944C1B" w:rsidR="008320FD" w:rsidRPr="00D0075F" w:rsidRDefault="008320FD" w:rsidP="00AD3F79">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D0075F">
              <w:rPr>
                <w:bCs/>
                <w:color w:val="000000" w:themeColor="text1"/>
                <w:sz w:val="20"/>
                <w:szCs w:val="20"/>
              </w:rPr>
              <w:t>4702</w:t>
            </w:r>
          </w:p>
        </w:tc>
        <w:tc>
          <w:tcPr>
            <w:tcW w:w="3780" w:type="dxa"/>
            <w:gridSpan w:val="3"/>
          </w:tcPr>
          <w:p w14:paraId="48D0A46E" w14:textId="2144BA87" w:rsidR="008320FD" w:rsidRPr="00FC1EC6" w:rsidRDefault="008320FD" w:rsidP="00AD3F79">
            <w:pPr>
              <w:pStyle w:val="NormalIndent"/>
              <w:jc w:val="center"/>
              <w:cnfStyle w:val="000000000000" w:firstRow="0" w:lastRow="0" w:firstColumn="0" w:lastColumn="0" w:oddVBand="0" w:evenVBand="0" w:oddHBand="0" w:evenHBand="0" w:firstRowFirstColumn="0" w:firstRowLastColumn="0" w:lastRowFirstColumn="0" w:lastRowLastColumn="0"/>
              <w:rPr>
                <w:b/>
                <w:color w:val="000000" w:themeColor="text1"/>
                <w:sz w:val="20"/>
                <w:szCs w:val="20"/>
              </w:rPr>
            </w:pPr>
            <w:r w:rsidRPr="00FC1EC6">
              <w:rPr>
                <w:b/>
                <w:color w:val="1A8479" w:themeColor="background2"/>
                <w:sz w:val="20"/>
                <w:szCs w:val="20"/>
              </w:rPr>
              <w:t>Loss 100%</w:t>
            </w:r>
            <w:r w:rsidR="00402EF0" w:rsidRPr="00FC1EC6">
              <w:rPr>
                <w:b/>
                <w:color w:val="1A8479" w:themeColor="background2"/>
                <w:sz w:val="20"/>
                <w:szCs w:val="20"/>
              </w:rPr>
              <w:t xml:space="preserve"> (Total loss)</w:t>
            </w:r>
          </w:p>
        </w:tc>
        <w:tc>
          <w:tcPr>
            <w:tcW w:w="1440" w:type="dxa"/>
          </w:tcPr>
          <w:p w14:paraId="21C40414" w14:textId="06188A6D" w:rsidR="008320FD" w:rsidRPr="00D0075F" w:rsidRDefault="008320FD" w:rsidP="00AD3F79">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4702 pcs</w:t>
            </w:r>
          </w:p>
        </w:tc>
      </w:tr>
    </w:tbl>
    <w:p w14:paraId="65B8B737" w14:textId="1C5B3D63" w:rsidR="00DB4A67" w:rsidRPr="00893C70" w:rsidRDefault="00DB4A67" w:rsidP="0033778F">
      <w:pPr>
        <w:pStyle w:val="Heading1"/>
        <w:numPr>
          <w:ilvl w:val="0"/>
          <w:numId w:val="32"/>
        </w:numPr>
      </w:pPr>
      <w:bookmarkStart w:id="17" w:name="_Toc234491830"/>
      <w:r w:rsidRPr="00893C70">
        <w:t>Cause of loss/damage</w:t>
      </w:r>
      <w:bookmarkEnd w:id="17"/>
      <w:r w:rsidRPr="00893C70">
        <w:t xml:space="preserve"> </w:t>
      </w:r>
    </w:p>
    <w:p w14:paraId="7E4187CF" w14:textId="79338863" w:rsidR="00D619CB" w:rsidRPr="00D619CB" w:rsidRDefault="00827B0F" w:rsidP="001D6323">
      <w:pPr>
        <w:spacing w:before="120" w:after="120" w:line="240" w:lineRule="auto"/>
        <w:ind w:left="907"/>
        <w:jc w:val="both"/>
      </w:pPr>
      <w:r w:rsidRPr="00D619CB">
        <w:t>The</w:t>
      </w:r>
      <w:r w:rsidR="0058452F" w:rsidRPr="00D619CB">
        <w:t xml:space="preserve"> </w:t>
      </w:r>
      <w:r w:rsidR="00D619CB" w:rsidRPr="00D619CB">
        <w:t xml:space="preserve">proximate causes of loss and/or damage </w:t>
      </w:r>
      <w:r w:rsidR="00CD3408">
        <w:t xml:space="preserve">pertaining </w:t>
      </w:r>
      <w:r w:rsidR="00D619CB" w:rsidRPr="00D619CB">
        <w:t>to this claim</w:t>
      </w:r>
      <w:r w:rsidR="001349BD">
        <w:t>,</w:t>
      </w:r>
      <w:r w:rsidR="00D619CB" w:rsidRPr="00D619CB">
        <w:t xml:space="preserve"> </w:t>
      </w:r>
      <w:r w:rsidR="00790C9B">
        <w:t xml:space="preserve">based on the </w:t>
      </w:r>
      <w:r w:rsidR="00A9082A">
        <w:t>investigations</w:t>
      </w:r>
      <w:r w:rsidR="001349BD">
        <w:t>,</w:t>
      </w:r>
      <w:r w:rsidR="00790C9B">
        <w:t xml:space="preserve"> </w:t>
      </w:r>
      <w:r w:rsidR="00D619CB" w:rsidRPr="00D619CB">
        <w:t>are outlined</w:t>
      </w:r>
      <w:r w:rsidR="002503BA">
        <w:t xml:space="preserve"> below</w:t>
      </w:r>
      <w:r w:rsidR="00FF4C29">
        <w:t xml:space="preserve"> and detailed in </w:t>
      </w:r>
      <w:r w:rsidR="00FF4C29" w:rsidRPr="00FF4C29">
        <w:rPr>
          <w:b/>
          <w:bCs/>
          <w:color w:val="1A8479" w:themeColor="background2"/>
        </w:rPr>
        <w:t>Table 4</w:t>
      </w:r>
      <w:r w:rsidR="00FF4C29" w:rsidRPr="00FF4C29">
        <w:rPr>
          <w:color w:val="1A8479" w:themeColor="background2"/>
        </w:rPr>
        <w:t xml:space="preserve"> </w:t>
      </w:r>
      <w:r w:rsidR="00FF4C29">
        <w:t>with respect to the timing of loss/damage</w:t>
      </w:r>
      <w:r w:rsidR="00D619CB" w:rsidRPr="00D619CB">
        <w:t>.</w:t>
      </w:r>
    </w:p>
    <w:p w14:paraId="07A6EC8C" w14:textId="52657B27" w:rsidR="00893C70" w:rsidRPr="00A9082A" w:rsidRDefault="00FF4C29" w:rsidP="00A9082A">
      <w:pPr>
        <w:pStyle w:val="ListParagraph"/>
        <w:numPr>
          <w:ilvl w:val="0"/>
          <w:numId w:val="26"/>
        </w:numPr>
        <w:spacing w:before="120" w:after="120" w:line="240" w:lineRule="auto"/>
        <w:contextualSpacing w:val="0"/>
        <w:jc w:val="both"/>
        <w:rPr>
          <w:b/>
          <w:bCs/>
        </w:rPr>
      </w:pPr>
      <w:r>
        <w:rPr>
          <w:b/>
          <w:bCs/>
        </w:rPr>
        <w:t>The fire</w:t>
      </w:r>
      <w:r w:rsidR="00404451" w:rsidRPr="002754E3">
        <w:rPr>
          <w:b/>
          <w:bCs/>
        </w:rPr>
        <w:t xml:space="preserve"> </w:t>
      </w:r>
      <w:r w:rsidR="00FF09F5" w:rsidRPr="00790C9B">
        <w:rPr>
          <w:b/>
          <w:bCs/>
        </w:rPr>
        <w:t>incident that occurred at Tianjin loading port</w:t>
      </w:r>
      <w:r w:rsidR="00A9082A">
        <w:rPr>
          <w:b/>
          <w:bCs/>
        </w:rPr>
        <w:t xml:space="preserve"> </w:t>
      </w:r>
      <w:r w:rsidR="00790C9B" w:rsidRPr="00790C9B">
        <w:t xml:space="preserve">was reportedly caused by lashing work involving the welding of a D-ring in Cargo Hold No. 4, during which sparks fell into the hold and ignited combustible materials. The resulting damage was caused by heat, smoke, soot, and contamination </w:t>
      </w:r>
      <w:r w:rsidR="00E42E84">
        <w:t xml:space="preserve">by seawater from </w:t>
      </w:r>
      <w:r w:rsidR="00790C9B" w:rsidRPr="00790C9B">
        <w:t>firefighting efforts</w:t>
      </w:r>
      <w:r w:rsidR="00853925">
        <w:t xml:space="preserve"> </w:t>
      </w:r>
      <w:r w:rsidR="005D3B91" w:rsidRPr="00A9082A">
        <w:rPr>
          <w:rFonts w:asciiTheme="majorHAnsi" w:hAnsiTheme="majorHAnsi" w:cstheme="minorHAnsi"/>
        </w:rPr>
        <w:t>(</w:t>
      </w:r>
      <w:r w:rsidR="00A9082A">
        <w:rPr>
          <w:rFonts w:asciiTheme="majorHAnsi" w:hAnsiTheme="majorHAnsi" w:cstheme="minorHAnsi"/>
        </w:rPr>
        <w:t>N</w:t>
      </w:r>
      <w:r w:rsidR="005D3B91" w:rsidRPr="00A9082A">
        <w:rPr>
          <w:rFonts w:asciiTheme="majorHAnsi" w:hAnsiTheme="majorHAnsi" w:cstheme="minorHAnsi"/>
        </w:rPr>
        <w:t xml:space="preserve">oted on </w:t>
      </w:r>
      <w:r w:rsidR="004F32A3">
        <w:rPr>
          <w:rFonts w:asciiTheme="majorHAnsi" w:hAnsiTheme="majorHAnsi" w:cstheme="minorHAnsi"/>
        </w:rPr>
        <w:t xml:space="preserve">the </w:t>
      </w:r>
      <w:r w:rsidR="005D3B91" w:rsidRPr="00A9082A">
        <w:rPr>
          <w:rFonts w:asciiTheme="majorHAnsi" w:hAnsiTheme="majorHAnsi" w:cstheme="minorHAnsi"/>
        </w:rPr>
        <w:t>Shipp</w:t>
      </w:r>
      <w:r w:rsidR="008D000C" w:rsidRPr="00A9082A">
        <w:rPr>
          <w:rFonts w:asciiTheme="majorHAnsi" w:hAnsiTheme="majorHAnsi" w:cstheme="minorHAnsi"/>
        </w:rPr>
        <w:t>ed</w:t>
      </w:r>
      <w:r w:rsidR="005D3B91" w:rsidRPr="00A9082A">
        <w:rPr>
          <w:rFonts w:asciiTheme="majorHAnsi" w:hAnsiTheme="majorHAnsi" w:cstheme="minorHAnsi"/>
        </w:rPr>
        <w:t xml:space="preserve"> bills of lading</w:t>
      </w:r>
      <w:r w:rsidR="008D000C" w:rsidRPr="00A9082A">
        <w:rPr>
          <w:rFonts w:asciiTheme="majorHAnsi" w:hAnsiTheme="majorHAnsi" w:cstheme="minorHAnsi"/>
        </w:rPr>
        <w:t>, as</w:t>
      </w:r>
      <w:r w:rsidR="005D3B91" w:rsidRPr="00A9082A">
        <w:rPr>
          <w:rFonts w:asciiTheme="majorHAnsi" w:hAnsiTheme="majorHAnsi" w:cstheme="minorHAnsi"/>
        </w:rPr>
        <w:t xml:space="preserve"> detailed in </w:t>
      </w:r>
      <w:r w:rsidR="005D3B91" w:rsidRPr="00A9082A">
        <w:rPr>
          <w:rFonts w:asciiTheme="majorHAnsi" w:hAnsiTheme="majorHAnsi" w:cstheme="minorHAnsi"/>
          <w:b/>
          <w:bCs/>
          <w:color w:val="1A8479" w:themeColor="background2"/>
        </w:rPr>
        <w:t>paragraph 5</w:t>
      </w:r>
      <w:r w:rsidR="002C355A">
        <w:rPr>
          <w:rFonts w:asciiTheme="majorHAnsi" w:hAnsiTheme="majorHAnsi" w:cstheme="minorHAnsi"/>
          <w:b/>
          <w:bCs/>
          <w:color w:val="1A8479" w:themeColor="background2"/>
        </w:rPr>
        <w:t xml:space="preserve"> [</w:t>
      </w:r>
      <w:r w:rsidR="005D3B91" w:rsidRPr="00A9082A">
        <w:rPr>
          <w:rFonts w:asciiTheme="majorHAnsi" w:hAnsiTheme="majorHAnsi" w:cstheme="minorHAnsi"/>
          <w:b/>
          <w:bCs/>
          <w:color w:val="1A8479" w:themeColor="background2"/>
        </w:rPr>
        <w:t>4</w:t>
      </w:r>
      <w:r w:rsidR="002C355A">
        <w:rPr>
          <w:rFonts w:asciiTheme="majorHAnsi" w:hAnsiTheme="majorHAnsi" w:cstheme="minorHAnsi"/>
          <w:b/>
          <w:bCs/>
          <w:color w:val="1A8479" w:themeColor="background2"/>
        </w:rPr>
        <w:t>]</w:t>
      </w:r>
      <w:r w:rsidR="005D3B91" w:rsidRPr="00A9082A">
        <w:rPr>
          <w:rFonts w:asciiTheme="majorHAnsi" w:hAnsiTheme="majorHAnsi" w:cstheme="minorHAnsi"/>
        </w:rPr>
        <w:t>)</w:t>
      </w:r>
      <w:r w:rsidR="007B178F" w:rsidRPr="00A9082A">
        <w:rPr>
          <w:rFonts w:asciiTheme="majorHAnsi" w:hAnsiTheme="majorHAnsi" w:cstheme="minorHAnsi"/>
        </w:rPr>
        <w:t>.</w:t>
      </w:r>
    </w:p>
    <w:p w14:paraId="09E42BE4" w14:textId="13B3C636" w:rsidR="008D3459" w:rsidRPr="008D3459" w:rsidRDefault="00D21CFA" w:rsidP="008D3459">
      <w:pPr>
        <w:pStyle w:val="ListParagraph"/>
        <w:numPr>
          <w:ilvl w:val="0"/>
          <w:numId w:val="26"/>
        </w:numPr>
        <w:spacing w:before="120" w:after="120" w:line="240" w:lineRule="auto"/>
        <w:contextualSpacing w:val="0"/>
        <w:jc w:val="both"/>
      </w:pPr>
      <w:r>
        <w:rPr>
          <w:b/>
          <w:bCs/>
        </w:rPr>
        <w:t>Rough</w:t>
      </w:r>
      <w:r w:rsidR="00D619CB" w:rsidRPr="001A7F4A">
        <w:t xml:space="preserve"> </w:t>
      </w:r>
      <w:r w:rsidR="00D619CB" w:rsidRPr="000210D7">
        <w:rPr>
          <w:b/>
          <w:bCs/>
        </w:rPr>
        <w:t xml:space="preserve">handling by </w:t>
      </w:r>
      <w:r>
        <w:rPr>
          <w:b/>
          <w:bCs/>
        </w:rPr>
        <w:t xml:space="preserve">the carrier and their </w:t>
      </w:r>
      <w:r w:rsidR="00D619CB" w:rsidRPr="000210D7">
        <w:rPr>
          <w:b/>
          <w:bCs/>
        </w:rPr>
        <w:t>stevedores during discharge operations</w:t>
      </w:r>
      <w:r w:rsidR="00831160">
        <w:rPr>
          <w:b/>
          <w:bCs/>
        </w:rPr>
        <w:t xml:space="preserve"> </w:t>
      </w:r>
      <w:r w:rsidR="00831160" w:rsidRPr="00831160">
        <w:rPr>
          <w:b/>
          <w:bCs/>
        </w:rPr>
        <w:t>(</w:t>
      </w:r>
      <w:r w:rsidR="00EC0F5A">
        <w:rPr>
          <w:b/>
          <w:bCs/>
        </w:rPr>
        <w:t>Ocean Cargo Insurers were</w:t>
      </w:r>
      <w:r w:rsidR="00831160" w:rsidRPr="00831160">
        <w:rPr>
          <w:b/>
          <w:bCs/>
        </w:rPr>
        <w:t xml:space="preserve"> on risk</w:t>
      </w:r>
      <w:r w:rsidR="00831160">
        <w:rPr>
          <w:b/>
          <w:bCs/>
        </w:rPr>
        <w:t>)</w:t>
      </w:r>
      <w:r w:rsidR="00D619CB" w:rsidRPr="00D619CB">
        <w:t xml:space="preserve">. </w:t>
      </w:r>
      <w:r w:rsidR="008D3459" w:rsidRPr="008D3459">
        <w:t>According to the attending ULA Surveyor and the Consignee’s representatives, the cargo was handled roughly during discharge, as evidenced in the Initial Letter of Protest (</w:t>
      </w:r>
      <w:r w:rsidR="008D3459" w:rsidRPr="001939FB">
        <w:rPr>
          <w:b/>
          <w:bCs/>
          <w:color w:val="1A8479" w:themeColor="background2"/>
        </w:rPr>
        <w:t>LOP</w:t>
      </w:r>
      <w:r w:rsidR="001939FB" w:rsidRPr="001939FB">
        <w:rPr>
          <w:b/>
          <w:bCs/>
          <w:color w:val="1A8479" w:themeColor="background2"/>
        </w:rPr>
        <w:t xml:space="preserve"> - Enclosed</w:t>
      </w:r>
      <w:r w:rsidR="008D3459" w:rsidRPr="008D3459">
        <w:t xml:space="preserve">). Although the stevedores declined to sign the surveyor’s findings, the document was duly signed by the Master/Chief Officer of the vessel and the P&amp;I representative </w:t>
      </w:r>
      <w:r w:rsidR="001939FB">
        <w:t>S</w:t>
      </w:r>
      <w:r w:rsidR="008D3459" w:rsidRPr="008D3459">
        <w:t>urveyor.</w:t>
      </w:r>
    </w:p>
    <w:p w14:paraId="4C5A725D" w14:textId="3507C4D4" w:rsidR="006271C0" w:rsidRDefault="008D3459" w:rsidP="005B5B38">
      <w:pPr>
        <w:pStyle w:val="ListParagraph"/>
        <w:spacing w:before="120" w:after="120" w:line="240" w:lineRule="auto"/>
        <w:ind w:left="1260"/>
        <w:contextualSpacing w:val="0"/>
        <w:jc w:val="both"/>
      </w:pPr>
      <w:r w:rsidRPr="008D3459">
        <w:t xml:space="preserve">Subsequently, a second Letter of Protest (LOP) was issued by the </w:t>
      </w:r>
      <w:r w:rsidR="00B61E21">
        <w:t>Assured/</w:t>
      </w:r>
      <w:r w:rsidRPr="008D3459">
        <w:t xml:space="preserve">Consignee reiterating the same concerns </w:t>
      </w:r>
      <w:r w:rsidR="00DD0098">
        <w:t xml:space="preserve">relating to </w:t>
      </w:r>
      <w:r w:rsidRPr="008D3459">
        <w:t>the rough handling of the cargo. It is also noted that ULA representatives were present throughout the discharge operations.</w:t>
      </w:r>
    </w:p>
    <w:p w14:paraId="5B6A9C8D" w14:textId="4B84BAF1" w:rsidR="00DB4A67" w:rsidRDefault="00DB4A67" w:rsidP="00FC1EC6">
      <w:pPr>
        <w:pStyle w:val="Caption"/>
        <w:keepNext/>
        <w:spacing w:before="120" w:after="0" w:line="240" w:lineRule="auto"/>
        <w:contextualSpacing/>
        <w:rPr>
          <w:color w:val="1A8479" w:themeColor="background2"/>
        </w:rPr>
      </w:pPr>
      <w:r w:rsidRPr="007B42C6">
        <w:rPr>
          <w:color w:val="1A8479" w:themeColor="background2"/>
        </w:rPr>
        <w:t>Table 4 – Cause</w:t>
      </w:r>
      <w:r w:rsidR="00D62465">
        <w:rPr>
          <w:color w:val="1A8479" w:themeColor="background2"/>
        </w:rPr>
        <w:t xml:space="preserve"> and timing</w:t>
      </w:r>
      <w:r w:rsidRPr="007B42C6">
        <w:rPr>
          <w:color w:val="1A8479" w:themeColor="background2"/>
        </w:rPr>
        <w:t xml:space="preserve"> of loss</w:t>
      </w:r>
      <w:r w:rsidR="00A51CA0" w:rsidRPr="007B42C6">
        <w:rPr>
          <w:color w:val="1A8479" w:themeColor="background2"/>
        </w:rPr>
        <w:t>/</w:t>
      </w:r>
      <w:r w:rsidRPr="007B42C6">
        <w:rPr>
          <w:color w:val="1A8479" w:themeColor="background2"/>
        </w:rPr>
        <w:t>damage</w:t>
      </w:r>
    </w:p>
    <w:tbl>
      <w:tblPr>
        <w:tblStyle w:val="TableGrid"/>
        <w:tblW w:w="0" w:type="auto"/>
        <w:tblInd w:w="-5" w:type="dxa"/>
        <w:tblLook w:val="04A0" w:firstRow="1" w:lastRow="0" w:firstColumn="1" w:lastColumn="0" w:noHBand="0" w:noVBand="1"/>
      </w:tblPr>
      <w:tblGrid>
        <w:gridCol w:w="2250"/>
        <w:gridCol w:w="1886"/>
        <w:gridCol w:w="654"/>
        <w:gridCol w:w="5297"/>
      </w:tblGrid>
      <w:tr w:rsidR="00BC7C8C" w:rsidRPr="008F5769" w14:paraId="66143DF2" w14:textId="77777777" w:rsidTr="00411217">
        <w:tc>
          <w:tcPr>
            <w:cnfStyle w:val="001000000000" w:firstRow="0" w:lastRow="0" w:firstColumn="1" w:lastColumn="0" w:oddVBand="0" w:evenVBand="0" w:oddHBand="0" w:evenHBand="0" w:firstRowFirstColumn="0" w:firstRowLastColumn="0" w:lastRowFirstColumn="0" w:lastRowLastColumn="0"/>
            <w:tcW w:w="2250" w:type="dxa"/>
            <w:shd w:val="clear" w:color="auto" w:fill="1A8479" w:themeFill="background2"/>
          </w:tcPr>
          <w:p w14:paraId="4421239F" w14:textId="6BD291AB" w:rsidR="00986863" w:rsidRPr="008F5769" w:rsidRDefault="00986863" w:rsidP="002951BC">
            <w:pPr>
              <w:pStyle w:val="NormalIndent"/>
            </w:pPr>
            <w:r w:rsidRPr="008F5769">
              <w:t>BL No.</w:t>
            </w:r>
          </w:p>
        </w:tc>
        <w:tc>
          <w:tcPr>
            <w:tcW w:w="1890" w:type="dxa"/>
            <w:shd w:val="clear" w:color="auto" w:fill="1A8479" w:themeFill="background2"/>
          </w:tcPr>
          <w:p w14:paraId="4660748F" w14:textId="7D5CE209" w:rsidR="00986863" w:rsidRPr="008F5769" w:rsidRDefault="00986863" w:rsidP="002951BC">
            <w:pPr>
              <w:pStyle w:val="NormalIndent"/>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8F5769">
              <w:rPr>
                <w:b/>
                <w:bCs/>
                <w:color w:val="FFFFFF" w:themeColor="background1"/>
              </w:rPr>
              <w:t>Leg on Risk</w:t>
            </w:r>
          </w:p>
        </w:tc>
        <w:tc>
          <w:tcPr>
            <w:tcW w:w="630" w:type="dxa"/>
            <w:shd w:val="clear" w:color="auto" w:fill="1A8479" w:themeFill="background2"/>
          </w:tcPr>
          <w:p w14:paraId="7D647E11" w14:textId="0E3FDAC6" w:rsidR="00986863" w:rsidRPr="008F5769" w:rsidRDefault="00986863" w:rsidP="002951BC">
            <w:pPr>
              <w:pStyle w:val="NormalIndent"/>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8F5769">
              <w:rPr>
                <w:b/>
                <w:bCs/>
                <w:color w:val="FFFFFF" w:themeColor="background1"/>
              </w:rPr>
              <w:t>Qty</w:t>
            </w:r>
          </w:p>
        </w:tc>
        <w:tc>
          <w:tcPr>
            <w:tcW w:w="5317" w:type="dxa"/>
            <w:shd w:val="clear" w:color="auto" w:fill="1A8479" w:themeFill="background2"/>
          </w:tcPr>
          <w:p w14:paraId="13455681" w14:textId="5C362E20" w:rsidR="00986863" w:rsidRPr="008F5769" w:rsidRDefault="00986863" w:rsidP="002951BC">
            <w:pPr>
              <w:pStyle w:val="NormalIndent"/>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8F5769">
              <w:rPr>
                <w:b/>
                <w:bCs/>
                <w:color w:val="FFFFFF" w:themeColor="background1"/>
              </w:rPr>
              <w:t>Caused by</w:t>
            </w:r>
            <w:r w:rsidR="00A408D0" w:rsidRPr="008F5769">
              <w:rPr>
                <w:b/>
                <w:bCs/>
                <w:color w:val="FFFFFF" w:themeColor="background1"/>
              </w:rPr>
              <w:t xml:space="preserve"> </w:t>
            </w:r>
          </w:p>
        </w:tc>
      </w:tr>
      <w:tr w:rsidR="00A57A08" w14:paraId="16ADD5AB" w14:textId="77777777" w:rsidTr="00411217">
        <w:tc>
          <w:tcPr>
            <w:cnfStyle w:val="001000000000" w:firstRow="0" w:lastRow="0" w:firstColumn="1" w:lastColumn="0" w:oddVBand="0" w:evenVBand="0" w:oddHBand="0" w:evenHBand="0" w:firstRowFirstColumn="0" w:firstRowLastColumn="0" w:lastRowFirstColumn="0" w:lastRowLastColumn="0"/>
            <w:tcW w:w="2250" w:type="dxa"/>
          </w:tcPr>
          <w:p w14:paraId="6346E658" w14:textId="0BD51100" w:rsidR="00986863" w:rsidRPr="00503ED0" w:rsidRDefault="00986863" w:rsidP="002951BC">
            <w:pPr>
              <w:pStyle w:val="NormalIndent"/>
            </w:pPr>
            <w:r w:rsidRPr="00503ED0">
              <w:rPr>
                <w:rFonts w:asciiTheme="majorHAnsi" w:hAnsiTheme="majorHAnsi" w:cstheme="minorHAnsi"/>
                <w:bCs/>
                <w:sz w:val="21"/>
                <w:szCs w:val="21"/>
              </w:rPr>
              <w:t>ZH25S52XGGMTD055</w:t>
            </w:r>
          </w:p>
        </w:tc>
        <w:tc>
          <w:tcPr>
            <w:tcW w:w="1890" w:type="dxa"/>
          </w:tcPr>
          <w:p w14:paraId="31FFB388" w14:textId="2EE538E0" w:rsidR="00986863" w:rsidRDefault="00986863" w:rsidP="002951BC">
            <w:pPr>
              <w:pStyle w:val="NormalIndent"/>
              <w:cnfStyle w:val="000000000000" w:firstRow="0" w:lastRow="0" w:firstColumn="0" w:lastColumn="0" w:oddVBand="0" w:evenVBand="0" w:oddHBand="0" w:evenHBand="0" w:firstRowFirstColumn="0" w:firstRowLastColumn="0" w:lastRowFirstColumn="0" w:lastRowLastColumn="0"/>
            </w:pPr>
            <w:r>
              <w:t>During Loading</w:t>
            </w:r>
            <w:r w:rsidR="009A620E">
              <w:t xml:space="preserve"> / Unloading</w:t>
            </w:r>
          </w:p>
        </w:tc>
        <w:tc>
          <w:tcPr>
            <w:tcW w:w="630" w:type="dxa"/>
          </w:tcPr>
          <w:p w14:paraId="39974205" w14:textId="0021D8FF" w:rsidR="00986863" w:rsidRDefault="00013532" w:rsidP="002951BC">
            <w:pPr>
              <w:pStyle w:val="NormalIndent"/>
              <w:cnfStyle w:val="000000000000" w:firstRow="0" w:lastRow="0" w:firstColumn="0" w:lastColumn="0" w:oddVBand="0" w:evenVBand="0" w:oddHBand="0" w:evenHBand="0" w:firstRowFirstColumn="0" w:firstRowLastColumn="0" w:lastRowFirstColumn="0" w:lastRowLastColumn="0"/>
            </w:pPr>
            <w:r>
              <w:t>4</w:t>
            </w:r>
          </w:p>
        </w:tc>
        <w:tc>
          <w:tcPr>
            <w:tcW w:w="5317" w:type="dxa"/>
          </w:tcPr>
          <w:p w14:paraId="7ACC9CF1" w14:textId="30718388" w:rsidR="00986863" w:rsidRDefault="00986863" w:rsidP="005C3D7F">
            <w:pPr>
              <w:pStyle w:val="NormalIndent"/>
              <w:cnfStyle w:val="000000000000" w:firstRow="0" w:lastRow="0" w:firstColumn="0" w:lastColumn="0" w:oddVBand="0" w:evenVBand="0" w:oddHBand="0" w:evenHBand="0" w:firstRowFirstColumn="0" w:firstRowLastColumn="0" w:lastRowFirstColumn="0" w:lastRowLastColumn="0"/>
            </w:pPr>
            <w:r>
              <w:t>Fire</w:t>
            </w:r>
            <w:r w:rsidR="009A620E">
              <w:t xml:space="preserve"> </w:t>
            </w:r>
            <w:r w:rsidR="005C3D7F">
              <w:t xml:space="preserve">damage initially, further </w:t>
            </w:r>
            <w:r w:rsidR="009A620E">
              <w:t>aggravated by r</w:t>
            </w:r>
            <w:r w:rsidR="009A620E" w:rsidRPr="00750484">
              <w:t>ough handling by the carrier and their stevedores during discharge</w:t>
            </w:r>
            <w:r w:rsidR="009A620E">
              <w:t xml:space="preserve"> </w:t>
            </w:r>
            <w:r w:rsidR="009A620E" w:rsidRPr="00750484">
              <w:t>operations (</w:t>
            </w:r>
            <w:r w:rsidR="006E7A2E">
              <w:t>Ocean cargo Insurers were</w:t>
            </w:r>
            <w:r w:rsidR="009A620E" w:rsidRPr="00750484">
              <w:t xml:space="preserve"> on risk).</w:t>
            </w:r>
          </w:p>
        </w:tc>
      </w:tr>
      <w:tr w:rsidR="00A57A08" w14:paraId="0085C5BC" w14:textId="77777777" w:rsidTr="00411217">
        <w:tc>
          <w:tcPr>
            <w:cnfStyle w:val="001000000000" w:firstRow="0" w:lastRow="0" w:firstColumn="1" w:lastColumn="0" w:oddVBand="0" w:evenVBand="0" w:oddHBand="0" w:evenHBand="0" w:firstRowFirstColumn="0" w:firstRowLastColumn="0" w:lastRowFirstColumn="0" w:lastRowLastColumn="0"/>
            <w:tcW w:w="2250" w:type="dxa"/>
          </w:tcPr>
          <w:p w14:paraId="2218C2C4" w14:textId="59D82FB2" w:rsidR="0019571F" w:rsidRPr="00503ED0" w:rsidRDefault="0019571F" w:rsidP="0019571F">
            <w:pPr>
              <w:pStyle w:val="NormalIndent"/>
            </w:pPr>
            <w:r w:rsidRPr="00503ED0">
              <w:rPr>
                <w:rFonts w:asciiTheme="majorHAnsi" w:hAnsiTheme="majorHAnsi" w:cstheme="minorHAnsi"/>
                <w:bCs/>
                <w:sz w:val="21"/>
                <w:szCs w:val="21"/>
              </w:rPr>
              <w:t>ZH25S52XGGMTD001</w:t>
            </w:r>
          </w:p>
        </w:tc>
        <w:tc>
          <w:tcPr>
            <w:tcW w:w="1890" w:type="dxa"/>
          </w:tcPr>
          <w:p w14:paraId="2AF48ABB" w14:textId="6E73658B" w:rsidR="0019571F" w:rsidRDefault="0019571F" w:rsidP="0019571F">
            <w:pPr>
              <w:pStyle w:val="NormalIndent"/>
              <w:cnfStyle w:val="000000000000" w:firstRow="0" w:lastRow="0" w:firstColumn="0" w:lastColumn="0" w:oddVBand="0" w:evenVBand="0" w:oddHBand="0" w:evenHBand="0" w:firstRowFirstColumn="0" w:firstRowLastColumn="0" w:lastRowFirstColumn="0" w:lastRowLastColumn="0"/>
            </w:pPr>
            <w:r>
              <w:t xml:space="preserve">During </w:t>
            </w:r>
            <w:r w:rsidR="00EA0359">
              <w:t xml:space="preserve">/ After </w:t>
            </w:r>
            <w:r>
              <w:t>Loading</w:t>
            </w:r>
          </w:p>
        </w:tc>
        <w:tc>
          <w:tcPr>
            <w:tcW w:w="630" w:type="dxa"/>
          </w:tcPr>
          <w:p w14:paraId="027B0440" w14:textId="3009AF2E" w:rsidR="0019571F" w:rsidRDefault="0019571F" w:rsidP="0019571F">
            <w:pPr>
              <w:pStyle w:val="NormalIndent"/>
              <w:cnfStyle w:val="000000000000" w:firstRow="0" w:lastRow="0" w:firstColumn="0" w:lastColumn="0" w:oddVBand="0" w:evenVBand="0" w:oddHBand="0" w:evenHBand="0" w:firstRowFirstColumn="0" w:firstRowLastColumn="0" w:lastRowFirstColumn="0" w:lastRowLastColumn="0"/>
            </w:pPr>
            <w:r>
              <w:t>5228</w:t>
            </w:r>
          </w:p>
        </w:tc>
        <w:tc>
          <w:tcPr>
            <w:tcW w:w="5317" w:type="dxa"/>
          </w:tcPr>
          <w:p w14:paraId="445EB655" w14:textId="1B8EA930" w:rsidR="0019571F" w:rsidRDefault="0019571F" w:rsidP="0019571F">
            <w:pPr>
              <w:pStyle w:val="NormalIndent"/>
              <w:cnfStyle w:val="000000000000" w:firstRow="0" w:lastRow="0" w:firstColumn="0" w:lastColumn="0" w:oddVBand="0" w:evenVBand="0" w:oddHBand="0" w:evenHBand="0" w:firstRowFirstColumn="0" w:firstRowLastColumn="0" w:lastRowFirstColumn="0" w:lastRowLastColumn="0"/>
            </w:pPr>
            <w:r>
              <w:t>Fire</w:t>
            </w:r>
            <w:r w:rsidR="00411217">
              <w:t xml:space="preserve"> (Ocean cargo Insurers were</w:t>
            </w:r>
            <w:r w:rsidR="00411217" w:rsidRPr="00750484">
              <w:t xml:space="preserve"> on risk</w:t>
            </w:r>
            <w:r w:rsidR="00411217">
              <w:t>)</w:t>
            </w:r>
          </w:p>
        </w:tc>
      </w:tr>
      <w:tr w:rsidR="00A57A08" w14:paraId="3D6A24E6" w14:textId="77777777" w:rsidTr="00411217">
        <w:tc>
          <w:tcPr>
            <w:cnfStyle w:val="001000000000" w:firstRow="0" w:lastRow="0" w:firstColumn="1" w:lastColumn="0" w:oddVBand="0" w:evenVBand="0" w:oddHBand="0" w:evenHBand="0" w:firstRowFirstColumn="0" w:firstRowLastColumn="0" w:lastRowFirstColumn="0" w:lastRowLastColumn="0"/>
            <w:tcW w:w="2250" w:type="dxa"/>
          </w:tcPr>
          <w:p w14:paraId="22852BD9" w14:textId="535ADBC9" w:rsidR="004256D4" w:rsidRPr="00503ED0" w:rsidRDefault="004256D4" w:rsidP="004256D4">
            <w:pPr>
              <w:pStyle w:val="NormalIndent"/>
            </w:pPr>
            <w:r w:rsidRPr="00503ED0">
              <w:rPr>
                <w:rFonts w:asciiTheme="majorHAnsi" w:hAnsiTheme="majorHAnsi" w:cstheme="minorHAnsi"/>
                <w:bCs/>
                <w:sz w:val="21"/>
                <w:szCs w:val="21"/>
              </w:rPr>
              <w:t>ZH25S52XGGMTD021</w:t>
            </w:r>
          </w:p>
        </w:tc>
        <w:tc>
          <w:tcPr>
            <w:tcW w:w="1890" w:type="dxa"/>
          </w:tcPr>
          <w:p w14:paraId="69EFD61B" w14:textId="3E7B75B4" w:rsidR="004256D4" w:rsidRDefault="004256D4" w:rsidP="004256D4">
            <w:pPr>
              <w:pStyle w:val="NormalIndent"/>
              <w:cnfStyle w:val="000000000000" w:firstRow="0" w:lastRow="0" w:firstColumn="0" w:lastColumn="0" w:oddVBand="0" w:evenVBand="0" w:oddHBand="0" w:evenHBand="0" w:firstRowFirstColumn="0" w:firstRowLastColumn="0" w:lastRowFirstColumn="0" w:lastRowLastColumn="0"/>
            </w:pPr>
            <w:r>
              <w:t>During Loading / Unloading</w:t>
            </w:r>
          </w:p>
        </w:tc>
        <w:tc>
          <w:tcPr>
            <w:tcW w:w="630" w:type="dxa"/>
          </w:tcPr>
          <w:p w14:paraId="30F5C571" w14:textId="65F8E411" w:rsidR="004256D4" w:rsidRDefault="004256D4" w:rsidP="004256D4">
            <w:pPr>
              <w:pStyle w:val="NormalIndent"/>
              <w:cnfStyle w:val="000000000000" w:firstRow="0" w:lastRow="0" w:firstColumn="0" w:lastColumn="0" w:oddVBand="0" w:evenVBand="0" w:oddHBand="0" w:evenHBand="0" w:firstRowFirstColumn="0" w:firstRowLastColumn="0" w:lastRowFirstColumn="0" w:lastRowLastColumn="0"/>
            </w:pPr>
            <w:r>
              <w:t>836</w:t>
            </w:r>
          </w:p>
        </w:tc>
        <w:tc>
          <w:tcPr>
            <w:tcW w:w="5317" w:type="dxa"/>
          </w:tcPr>
          <w:p w14:paraId="5FA44EA6" w14:textId="2F2AB1F9" w:rsidR="004256D4" w:rsidRDefault="00466ED5" w:rsidP="004256D4">
            <w:pPr>
              <w:pStyle w:val="NormalIndent"/>
              <w:cnfStyle w:val="000000000000" w:firstRow="0" w:lastRow="0" w:firstColumn="0" w:lastColumn="0" w:oddVBand="0" w:evenVBand="0" w:oddHBand="0" w:evenHBand="0" w:firstRowFirstColumn="0" w:firstRowLastColumn="0" w:lastRowFirstColumn="0" w:lastRowLastColumn="0"/>
            </w:pPr>
            <w:r>
              <w:t>Fire damage initially, further aggravated by r</w:t>
            </w:r>
            <w:r w:rsidRPr="00750484">
              <w:t xml:space="preserve">ough handling </w:t>
            </w:r>
            <w:r>
              <w:t xml:space="preserve">by the carrier </w:t>
            </w:r>
            <w:r w:rsidR="004256D4" w:rsidRPr="00750484">
              <w:t>and their stevedores during discharge</w:t>
            </w:r>
            <w:r w:rsidR="004256D4">
              <w:t xml:space="preserve"> </w:t>
            </w:r>
            <w:r w:rsidR="004256D4" w:rsidRPr="00750484">
              <w:t>operations (</w:t>
            </w:r>
            <w:r w:rsidR="006E7A2E">
              <w:t>Ocean cargo Insurers were</w:t>
            </w:r>
            <w:r w:rsidR="006E7A2E" w:rsidRPr="00750484">
              <w:t xml:space="preserve"> on risk</w:t>
            </w:r>
            <w:r w:rsidR="004256D4" w:rsidRPr="00750484">
              <w:t xml:space="preserve">). </w:t>
            </w:r>
          </w:p>
        </w:tc>
      </w:tr>
      <w:tr w:rsidR="00A57A08" w14:paraId="53E2CB21" w14:textId="77777777" w:rsidTr="00411217">
        <w:tc>
          <w:tcPr>
            <w:cnfStyle w:val="001000000000" w:firstRow="0" w:lastRow="0" w:firstColumn="1" w:lastColumn="0" w:oddVBand="0" w:evenVBand="0" w:oddHBand="0" w:evenHBand="0" w:firstRowFirstColumn="0" w:firstRowLastColumn="0" w:lastRowFirstColumn="0" w:lastRowLastColumn="0"/>
            <w:tcW w:w="2250" w:type="dxa"/>
          </w:tcPr>
          <w:p w14:paraId="287088C4" w14:textId="352662A5" w:rsidR="004256D4" w:rsidRPr="00503ED0" w:rsidRDefault="001750DF" w:rsidP="004256D4">
            <w:pPr>
              <w:pStyle w:val="NormalIndent"/>
            </w:pPr>
            <w:r w:rsidRPr="00503ED0">
              <w:rPr>
                <w:rFonts w:asciiTheme="majorHAnsi" w:hAnsiTheme="majorHAnsi" w:cstheme="minorHAnsi"/>
                <w:bCs/>
                <w:sz w:val="21"/>
                <w:szCs w:val="21"/>
              </w:rPr>
              <w:t>ZH25S52XGGMTD028</w:t>
            </w:r>
          </w:p>
        </w:tc>
        <w:tc>
          <w:tcPr>
            <w:tcW w:w="1890" w:type="dxa"/>
          </w:tcPr>
          <w:p w14:paraId="003B7F07" w14:textId="1D9DAE91" w:rsidR="004256D4" w:rsidRDefault="001750DF" w:rsidP="004256D4">
            <w:pPr>
              <w:pStyle w:val="NormalIndent"/>
              <w:cnfStyle w:val="000000000000" w:firstRow="0" w:lastRow="0" w:firstColumn="0" w:lastColumn="0" w:oddVBand="0" w:evenVBand="0" w:oddHBand="0" w:evenHBand="0" w:firstRowFirstColumn="0" w:firstRowLastColumn="0" w:lastRowFirstColumn="0" w:lastRowLastColumn="0"/>
            </w:pPr>
            <w:r>
              <w:t xml:space="preserve">During </w:t>
            </w:r>
            <w:r w:rsidR="005242D0">
              <w:t>Loading /</w:t>
            </w:r>
            <w:r w:rsidR="007358D8">
              <w:t xml:space="preserve"> Unloading</w:t>
            </w:r>
          </w:p>
        </w:tc>
        <w:tc>
          <w:tcPr>
            <w:tcW w:w="630" w:type="dxa"/>
          </w:tcPr>
          <w:p w14:paraId="0584EF63" w14:textId="14500506" w:rsidR="004256D4" w:rsidRDefault="001750DF" w:rsidP="004256D4">
            <w:pPr>
              <w:pStyle w:val="NormalIndent"/>
              <w:cnfStyle w:val="000000000000" w:firstRow="0" w:lastRow="0" w:firstColumn="0" w:lastColumn="0" w:oddVBand="0" w:evenVBand="0" w:oddHBand="0" w:evenHBand="0" w:firstRowFirstColumn="0" w:firstRowLastColumn="0" w:lastRowFirstColumn="0" w:lastRowLastColumn="0"/>
            </w:pPr>
            <w:r>
              <w:t>5</w:t>
            </w:r>
          </w:p>
        </w:tc>
        <w:tc>
          <w:tcPr>
            <w:tcW w:w="5317" w:type="dxa"/>
          </w:tcPr>
          <w:p w14:paraId="57E05326" w14:textId="25E108CC" w:rsidR="004256D4" w:rsidRDefault="00466ED5" w:rsidP="004256D4">
            <w:pPr>
              <w:pStyle w:val="NormalIndent"/>
              <w:cnfStyle w:val="000000000000" w:firstRow="0" w:lastRow="0" w:firstColumn="0" w:lastColumn="0" w:oddVBand="0" w:evenVBand="0" w:oddHBand="0" w:evenHBand="0" w:firstRowFirstColumn="0" w:firstRowLastColumn="0" w:lastRowFirstColumn="0" w:lastRowLastColumn="0"/>
            </w:pPr>
            <w:r>
              <w:t>Fire damage initially, further aggravated by r</w:t>
            </w:r>
            <w:r w:rsidRPr="00750484">
              <w:t xml:space="preserve">ough handling </w:t>
            </w:r>
            <w:r>
              <w:t xml:space="preserve">by the carrier </w:t>
            </w:r>
            <w:r w:rsidR="007358D8" w:rsidRPr="00750484">
              <w:t>and their stevedores during discharge</w:t>
            </w:r>
            <w:r w:rsidR="007358D8">
              <w:t xml:space="preserve"> </w:t>
            </w:r>
            <w:r w:rsidR="007358D8" w:rsidRPr="00750484">
              <w:t>operations (</w:t>
            </w:r>
            <w:r w:rsidR="006E7A2E">
              <w:t>Ocean cargo Insurers were</w:t>
            </w:r>
            <w:r w:rsidR="006E7A2E" w:rsidRPr="00750484">
              <w:t xml:space="preserve"> on risk</w:t>
            </w:r>
            <w:r w:rsidR="007358D8" w:rsidRPr="00750484">
              <w:t>).</w:t>
            </w:r>
          </w:p>
        </w:tc>
      </w:tr>
      <w:tr w:rsidR="00A57A08" w14:paraId="68598650" w14:textId="77777777" w:rsidTr="00411217">
        <w:tc>
          <w:tcPr>
            <w:cnfStyle w:val="001000000000" w:firstRow="0" w:lastRow="0" w:firstColumn="1" w:lastColumn="0" w:oddVBand="0" w:evenVBand="0" w:oddHBand="0" w:evenHBand="0" w:firstRowFirstColumn="0" w:firstRowLastColumn="0" w:lastRowFirstColumn="0" w:lastRowLastColumn="0"/>
            <w:tcW w:w="2250" w:type="dxa"/>
          </w:tcPr>
          <w:p w14:paraId="03B3E764" w14:textId="70A37A25" w:rsidR="004256D4" w:rsidRPr="00503ED0" w:rsidRDefault="00EE75A5" w:rsidP="004256D4">
            <w:pPr>
              <w:pStyle w:val="NormalIndent"/>
            </w:pPr>
            <w:r w:rsidRPr="00503ED0">
              <w:rPr>
                <w:rFonts w:asciiTheme="majorHAnsi" w:hAnsiTheme="majorHAnsi" w:cstheme="minorHAnsi"/>
                <w:bCs/>
                <w:sz w:val="21"/>
                <w:szCs w:val="21"/>
              </w:rPr>
              <w:lastRenderedPageBreak/>
              <w:t>ZH25S52XGGMTD013</w:t>
            </w:r>
          </w:p>
        </w:tc>
        <w:tc>
          <w:tcPr>
            <w:tcW w:w="1890" w:type="dxa"/>
          </w:tcPr>
          <w:p w14:paraId="27C0A568" w14:textId="0C1C42C7" w:rsidR="004256D4" w:rsidRDefault="003162B7" w:rsidP="004256D4">
            <w:pPr>
              <w:pStyle w:val="NormalIndent"/>
              <w:cnfStyle w:val="000000000000" w:firstRow="0" w:lastRow="0" w:firstColumn="0" w:lastColumn="0" w:oddVBand="0" w:evenVBand="0" w:oddHBand="0" w:evenHBand="0" w:firstRowFirstColumn="0" w:firstRowLastColumn="0" w:lastRowFirstColumn="0" w:lastRowLastColumn="0"/>
            </w:pPr>
            <w:r>
              <w:t>During Loading / Unloading</w:t>
            </w:r>
          </w:p>
        </w:tc>
        <w:tc>
          <w:tcPr>
            <w:tcW w:w="630" w:type="dxa"/>
          </w:tcPr>
          <w:p w14:paraId="24966036" w14:textId="70DD5778" w:rsidR="004256D4" w:rsidRDefault="003162B7" w:rsidP="004256D4">
            <w:pPr>
              <w:pStyle w:val="NormalIndent"/>
              <w:cnfStyle w:val="000000000000" w:firstRow="0" w:lastRow="0" w:firstColumn="0" w:lastColumn="0" w:oddVBand="0" w:evenVBand="0" w:oddHBand="0" w:evenHBand="0" w:firstRowFirstColumn="0" w:firstRowLastColumn="0" w:lastRowFirstColumn="0" w:lastRowLastColumn="0"/>
            </w:pPr>
            <w:r>
              <w:t>426</w:t>
            </w:r>
          </w:p>
        </w:tc>
        <w:tc>
          <w:tcPr>
            <w:tcW w:w="5317" w:type="dxa"/>
          </w:tcPr>
          <w:p w14:paraId="37F5B625" w14:textId="4023747B" w:rsidR="004256D4" w:rsidRDefault="00711B0B" w:rsidP="004256D4">
            <w:pPr>
              <w:pStyle w:val="NormalIndent"/>
              <w:cnfStyle w:val="000000000000" w:firstRow="0" w:lastRow="0" w:firstColumn="0" w:lastColumn="0" w:oddVBand="0" w:evenVBand="0" w:oddHBand="0" w:evenHBand="0" w:firstRowFirstColumn="0" w:firstRowLastColumn="0" w:lastRowFirstColumn="0" w:lastRowLastColumn="0"/>
            </w:pPr>
            <w:r>
              <w:t>Fire damage initially, further aggravated by r</w:t>
            </w:r>
            <w:r w:rsidRPr="00750484">
              <w:t xml:space="preserve">ough handling </w:t>
            </w:r>
            <w:r>
              <w:t xml:space="preserve">by the carrier </w:t>
            </w:r>
            <w:r w:rsidR="003162B7" w:rsidRPr="00750484">
              <w:t>and their stevedores during discharge</w:t>
            </w:r>
            <w:r w:rsidR="003162B7">
              <w:t xml:space="preserve"> </w:t>
            </w:r>
            <w:r w:rsidR="003162B7" w:rsidRPr="00750484">
              <w:t>operations (</w:t>
            </w:r>
            <w:r w:rsidR="006E7A2E">
              <w:t>Ocean cargo Insurers were</w:t>
            </w:r>
            <w:r w:rsidR="006E7A2E" w:rsidRPr="00750484">
              <w:t xml:space="preserve"> on risk</w:t>
            </w:r>
            <w:r w:rsidR="003162B7" w:rsidRPr="00750484">
              <w:t>).</w:t>
            </w:r>
          </w:p>
        </w:tc>
      </w:tr>
      <w:tr w:rsidR="00A57A08" w14:paraId="7A8FFCBE" w14:textId="77777777" w:rsidTr="00411217">
        <w:tc>
          <w:tcPr>
            <w:cnfStyle w:val="001000000000" w:firstRow="0" w:lastRow="0" w:firstColumn="1" w:lastColumn="0" w:oddVBand="0" w:evenVBand="0" w:oddHBand="0" w:evenHBand="0" w:firstRowFirstColumn="0" w:firstRowLastColumn="0" w:lastRowFirstColumn="0" w:lastRowLastColumn="0"/>
            <w:tcW w:w="2250" w:type="dxa"/>
          </w:tcPr>
          <w:p w14:paraId="5490E3E7" w14:textId="204D08AA" w:rsidR="004256D4" w:rsidRDefault="00C07DF2" w:rsidP="004256D4">
            <w:pPr>
              <w:pStyle w:val="NormalIndent"/>
            </w:pPr>
            <w:r w:rsidRPr="00167E46">
              <w:rPr>
                <w:rFonts w:asciiTheme="majorHAnsi" w:hAnsiTheme="majorHAnsi" w:cstheme="minorHAnsi"/>
                <w:bCs/>
                <w:sz w:val="21"/>
                <w:szCs w:val="21"/>
              </w:rPr>
              <w:t>ZH25S52XGGMTD040</w:t>
            </w:r>
          </w:p>
        </w:tc>
        <w:tc>
          <w:tcPr>
            <w:tcW w:w="1890" w:type="dxa"/>
          </w:tcPr>
          <w:p w14:paraId="55840336" w14:textId="551D009E" w:rsidR="004256D4" w:rsidRDefault="005524E8" w:rsidP="004256D4">
            <w:pPr>
              <w:pStyle w:val="NormalIndent"/>
              <w:cnfStyle w:val="000000000000" w:firstRow="0" w:lastRow="0" w:firstColumn="0" w:lastColumn="0" w:oddVBand="0" w:evenVBand="0" w:oddHBand="0" w:evenHBand="0" w:firstRowFirstColumn="0" w:firstRowLastColumn="0" w:lastRowFirstColumn="0" w:lastRowLastColumn="0"/>
            </w:pPr>
            <w:r>
              <w:t>During Loading / Unloading</w:t>
            </w:r>
          </w:p>
        </w:tc>
        <w:tc>
          <w:tcPr>
            <w:tcW w:w="630" w:type="dxa"/>
          </w:tcPr>
          <w:p w14:paraId="447C16D8" w14:textId="4A85E325" w:rsidR="004256D4" w:rsidRDefault="005524E8" w:rsidP="004256D4">
            <w:pPr>
              <w:pStyle w:val="NormalIndent"/>
              <w:cnfStyle w:val="000000000000" w:firstRow="0" w:lastRow="0" w:firstColumn="0" w:lastColumn="0" w:oddVBand="0" w:evenVBand="0" w:oddHBand="0" w:evenHBand="0" w:firstRowFirstColumn="0" w:firstRowLastColumn="0" w:lastRowFirstColumn="0" w:lastRowLastColumn="0"/>
            </w:pPr>
            <w:r>
              <w:t>98</w:t>
            </w:r>
          </w:p>
        </w:tc>
        <w:tc>
          <w:tcPr>
            <w:tcW w:w="5317" w:type="dxa"/>
          </w:tcPr>
          <w:p w14:paraId="67852958" w14:textId="2F68B9B0" w:rsidR="004256D4" w:rsidRDefault="00711B0B" w:rsidP="004256D4">
            <w:pPr>
              <w:pStyle w:val="NormalIndent"/>
              <w:cnfStyle w:val="000000000000" w:firstRow="0" w:lastRow="0" w:firstColumn="0" w:lastColumn="0" w:oddVBand="0" w:evenVBand="0" w:oddHBand="0" w:evenHBand="0" w:firstRowFirstColumn="0" w:firstRowLastColumn="0" w:lastRowFirstColumn="0" w:lastRowLastColumn="0"/>
            </w:pPr>
            <w:r>
              <w:t>Fire damage initially, further aggravated by r</w:t>
            </w:r>
            <w:r w:rsidRPr="00750484">
              <w:t xml:space="preserve">ough handling </w:t>
            </w:r>
            <w:r>
              <w:t xml:space="preserve">by the carrier </w:t>
            </w:r>
            <w:r w:rsidR="005524E8" w:rsidRPr="00750484">
              <w:t>and their stevedores during discharge</w:t>
            </w:r>
            <w:r w:rsidR="005524E8">
              <w:t xml:space="preserve"> </w:t>
            </w:r>
            <w:r w:rsidR="005524E8" w:rsidRPr="00750484">
              <w:t>operations (</w:t>
            </w:r>
            <w:r w:rsidR="006E7A2E">
              <w:t>Ocean cargo Insurers were</w:t>
            </w:r>
            <w:r w:rsidR="006E7A2E" w:rsidRPr="00750484">
              <w:t xml:space="preserve"> on risk</w:t>
            </w:r>
            <w:r w:rsidR="005524E8" w:rsidRPr="00750484">
              <w:t>).</w:t>
            </w:r>
          </w:p>
        </w:tc>
      </w:tr>
      <w:tr w:rsidR="00A57A08" w14:paraId="2AE4C903" w14:textId="77777777" w:rsidTr="00411217">
        <w:tc>
          <w:tcPr>
            <w:cnfStyle w:val="001000000000" w:firstRow="0" w:lastRow="0" w:firstColumn="1" w:lastColumn="0" w:oddVBand="0" w:evenVBand="0" w:oddHBand="0" w:evenHBand="0" w:firstRowFirstColumn="0" w:firstRowLastColumn="0" w:lastRowFirstColumn="0" w:lastRowLastColumn="0"/>
            <w:tcW w:w="2250" w:type="dxa"/>
          </w:tcPr>
          <w:p w14:paraId="72746FB3" w14:textId="25ECB0B3" w:rsidR="004D0C9C" w:rsidRPr="00503ED0" w:rsidRDefault="004D0C9C" w:rsidP="004D0C9C">
            <w:pPr>
              <w:pStyle w:val="NormalIndent"/>
            </w:pPr>
            <w:r w:rsidRPr="00503ED0">
              <w:rPr>
                <w:rFonts w:asciiTheme="majorHAnsi" w:hAnsiTheme="majorHAnsi" w:cstheme="minorHAnsi"/>
                <w:bCs/>
                <w:sz w:val="21"/>
                <w:szCs w:val="21"/>
              </w:rPr>
              <w:t>ZH25S52XGGMTD050</w:t>
            </w:r>
          </w:p>
        </w:tc>
        <w:tc>
          <w:tcPr>
            <w:tcW w:w="1890" w:type="dxa"/>
          </w:tcPr>
          <w:p w14:paraId="77EE1332" w14:textId="623DDB07" w:rsidR="004D0C9C" w:rsidRDefault="004D0C9C" w:rsidP="004D0C9C">
            <w:pPr>
              <w:pStyle w:val="NormalIndent"/>
              <w:cnfStyle w:val="000000000000" w:firstRow="0" w:lastRow="0" w:firstColumn="0" w:lastColumn="0" w:oddVBand="0" w:evenVBand="0" w:oddHBand="0" w:evenHBand="0" w:firstRowFirstColumn="0" w:firstRowLastColumn="0" w:lastRowFirstColumn="0" w:lastRowLastColumn="0"/>
            </w:pPr>
            <w:r>
              <w:t>During Unloading</w:t>
            </w:r>
          </w:p>
        </w:tc>
        <w:tc>
          <w:tcPr>
            <w:tcW w:w="630" w:type="dxa"/>
          </w:tcPr>
          <w:p w14:paraId="03635808" w14:textId="09A3B893" w:rsidR="004D0C9C" w:rsidRDefault="004D0C9C" w:rsidP="004D0C9C">
            <w:pPr>
              <w:pStyle w:val="NormalIndent"/>
              <w:cnfStyle w:val="000000000000" w:firstRow="0" w:lastRow="0" w:firstColumn="0" w:lastColumn="0" w:oddVBand="0" w:evenVBand="0" w:oddHBand="0" w:evenHBand="0" w:firstRowFirstColumn="0" w:firstRowLastColumn="0" w:lastRowFirstColumn="0" w:lastRowLastColumn="0"/>
            </w:pPr>
            <w:r>
              <w:t>1</w:t>
            </w:r>
          </w:p>
        </w:tc>
        <w:tc>
          <w:tcPr>
            <w:tcW w:w="5317" w:type="dxa"/>
          </w:tcPr>
          <w:p w14:paraId="1534EFEB" w14:textId="26E171D6" w:rsidR="004D0C9C" w:rsidRDefault="004D0C9C" w:rsidP="004D0C9C">
            <w:pPr>
              <w:pStyle w:val="NormalIndent"/>
              <w:cnfStyle w:val="000000000000" w:firstRow="0" w:lastRow="0" w:firstColumn="0" w:lastColumn="0" w:oddVBand="0" w:evenVBand="0" w:oddHBand="0" w:evenHBand="0" w:firstRowFirstColumn="0" w:firstRowLastColumn="0" w:lastRowFirstColumn="0" w:lastRowLastColumn="0"/>
            </w:pPr>
            <w:r>
              <w:t>R</w:t>
            </w:r>
            <w:r w:rsidRPr="00750484">
              <w:t>ough handling by the carrier and their stevedores during discharge</w:t>
            </w:r>
            <w:r>
              <w:t xml:space="preserve"> </w:t>
            </w:r>
            <w:r w:rsidRPr="00750484">
              <w:t>operations (</w:t>
            </w:r>
            <w:r w:rsidR="006E7A2E">
              <w:t>Ocean cargo Insurers were</w:t>
            </w:r>
            <w:r w:rsidR="006E7A2E" w:rsidRPr="00750484">
              <w:t xml:space="preserve"> on risk</w:t>
            </w:r>
            <w:r w:rsidRPr="00750484">
              <w:t>).</w:t>
            </w:r>
          </w:p>
        </w:tc>
      </w:tr>
      <w:tr w:rsidR="00A57A08" w14:paraId="40A6B9BE" w14:textId="77777777" w:rsidTr="00411217">
        <w:tc>
          <w:tcPr>
            <w:cnfStyle w:val="001000000000" w:firstRow="0" w:lastRow="0" w:firstColumn="1" w:lastColumn="0" w:oddVBand="0" w:evenVBand="0" w:oddHBand="0" w:evenHBand="0" w:firstRowFirstColumn="0" w:firstRowLastColumn="0" w:lastRowFirstColumn="0" w:lastRowLastColumn="0"/>
            <w:tcW w:w="2250" w:type="dxa"/>
          </w:tcPr>
          <w:p w14:paraId="4D8D28FE" w14:textId="69D8B861" w:rsidR="00F360E1" w:rsidRPr="00503ED0" w:rsidRDefault="00F360E1" w:rsidP="00F360E1">
            <w:pPr>
              <w:pStyle w:val="NormalIndent"/>
            </w:pPr>
            <w:r w:rsidRPr="00503ED0">
              <w:rPr>
                <w:rFonts w:asciiTheme="majorHAnsi" w:hAnsiTheme="majorHAnsi" w:cstheme="minorHAnsi"/>
                <w:bCs/>
                <w:sz w:val="21"/>
                <w:szCs w:val="21"/>
              </w:rPr>
              <w:t>ZH25S52XGGMTD005</w:t>
            </w:r>
          </w:p>
        </w:tc>
        <w:tc>
          <w:tcPr>
            <w:tcW w:w="1890" w:type="dxa"/>
          </w:tcPr>
          <w:p w14:paraId="3B6A64A0" w14:textId="575B9A64" w:rsidR="00F360E1" w:rsidRDefault="00F360E1" w:rsidP="00F360E1">
            <w:pPr>
              <w:pStyle w:val="NormalIndent"/>
              <w:cnfStyle w:val="000000000000" w:firstRow="0" w:lastRow="0" w:firstColumn="0" w:lastColumn="0" w:oddVBand="0" w:evenVBand="0" w:oddHBand="0" w:evenHBand="0" w:firstRowFirstColumn="0" w:firstRowLastColumn="0" w:lastRowFirstColumn="0" w:lastRowLastColumn="0"/>
            </w:pPr>
            <w:r>
              <w:t>During Unloading</w:t>
            </w:r>
          </w:p>
        </w:tc>
        <w:tc>
          <w:tcPr>
            <w:tcW w:w="630" w:type="dxa"/>
          </w:tcPr>
          <w:p w14:paraId="7BA32B7B" w14:textId="3A26530E" w:rsidR="00F360E1" w:rsidRDefault="00F360E1" w:rsidP="00F360E1">
            <w:pPr>
              <w:pStyle w:val="NormalIndent"/>
              <w:cnfStyle w:val="000000000000" w:firstRow="0" w:lastRow="0" w:firstColumn="0" w:lastColumn="0" w:oddVBand="0" w:evenVBand="0" w:oddHBand="0" w:evenHBand="0" w:firstRowFirstColumn="0" w:firstRowLastColumn="0" w:lastRowFirstColumn="0" w:lastRowLastColumn="0"/>
            </w:pPr>
            <w:r>
              <w:t>2</w:t>
            </w:r>
          </w:p>
        </w:tc>
        <w:tc>
          <w:tcPr>
            <w:tcW w:w="5317" w:type="dxa"/>
          </w:tcPr>
          <w:p w14:paraId="3DC81A53" w14:textId="667B5AB6" w:rsidR="00F360E1" w:rsidRDefault="00F360E1" w:rsidP="00F360E1">
            <w:pPr>
              <w:pStyle w:val="NormalIndent"/>
              <w:cnfStyle w:val="000000000000" w:firstRow="0" w:lastRow="0" w:firstColumn="0" w:lastColumn="0" w:oddVBand="0" w:evenVBand="0" w:oddHBand="0" w:evenHBand="0" w:firstRowFirstColumn="0" w:firstRowLastColumn="0" w:lastRowFirstColumn="0" w:lastRowLastColumn="0"/>
            </w:pPr>
            <w:r>
              <w:t>R</w:t>
            </w:r>
            <w:r w:rsidRPr="00750484">
              <w:t>ough handling by the carrier and their stevedores during discharge</w:t>
            </w:r>
            <w:r>
              <w:t xml:space="preserve"> </w:t>
            </w:r>
            <w:r w:rsidRPr="00750484">
              <w:t>operations (</w:t>
            </w:r>
            <w:r w:rsidR="006E7A2E">
              <w:t>Ocean cargo Insurers were</w:t>
            </w:r>
            <w:r w:rsidR="006E7A2E" w:rsidRPr="00750484">
              <w:t xml:space="preserve"> on risk</w:t>
            </w:r>
            <w:r w:rsidRPr="00750484">
              <w:t>).</w:t>
            </w:r>
          </w:p>
        </w:tc>
      </w:tr>
      <w:tr w:rsidR="00A57A08" w14:paraId="1F2303D7" w14:textId="77777777" w:rsidTr="00411217">
        <w:tc>
          <w:tcPr>
            <w:cnfStyle w:val="001000000000" w:firstRow="0" w:lastRow="0" w:firstColumn="1" w:lastColumn="0" w:oddVBand="0" w:evenVBand="0" w:oddHBand="0" w:evenHBand="0" w:firstRowFirstColumn="0" w:firstRowLastColumn="0" w:lastRowFirstColumn="0" w:lastRowLastColumn="0"/>
            <w:tcW w:w="2250" w:type="dxa"/>
          </w:tcPr>
          <w:p w14:paraId="22F69957" w14:textId="5C772D0A" w:rsidR="009A620E" w:rsidRDefault="009A620E" w:rsidP="009A620E">
            <w:pPr>
              <w:pStyle w:val="NormalIndent"/>
            </w:pPr>
            <w:r w:rsidRPr="000E5088">
              <w:rPr>
                <w:rFonts w:asciiTheme="majorHAnsi" w:hAnsiTheme="majorHAnsi" w:cstheme="minorHAnsi"/>
                <w:bCs/>
                <w:sz w:val="21"/>
                <w:szCs w:val="21"/>
              </w:rPr>
              <w:t>ZH25S52XGGMTD0</w:t>
            </w:r>
            <w:r>
              <w:rPr>
                <w:rFonts w:asciiTheme="majorHAnsi" w:hAnsiTheme="majorHAnsi" w:cstheme="minorHAnsi"/>
                <w:bCs/>
                <w:sz w:val="21"/>
                <w:szCs w:val="21"/>
              </w:rPr>
              <w:t>08</w:t>
            </w:r>
          </w:p>
        </w:tc>
        <w:tc>
          <w:tcPr>
            <w:tcW w:w="1890" w:type="dxa"/>
          </w:tcPr>
          <w:p w14:paraId="69656BDB" w14:textId="5347D1CF" w:rsidR="009A620E" w:rsidRDefault="009A620E" w:rsidP="009A620E">
            <w:pPr>
              <w:pStyle w:val="NormalIndent"/>
              <w:cnfStyle w:val="000000000000" w:firstRow="0" w:lastRow="0" w:firstColumn="0" w:lastColumn="0" w:oddVBand="0" w:evenVBand="0" w:oddHBand="0" w:evenHBand="0" w:firstRowFirstColumn="0" w:firstRowLastColumn="0" w:lastRowFirstColumn="0" w:lastRowLastColumn="0"/>
            </w:pPr>
            <w:r>
              <w:t>During Unloading</w:t>
            </w:r>
          </w:p>
        </w:tc>
        <w:tc>
          <w:tcPr>
            <w:tcW w:w="630" w:type="dxa"/>
          </w:tcPr>
          <w:p w14:paraId="72E794CF" w14:textId="54AD8917" w:rsidR="009A620E" w:rsidRDefault="009A620E" w:rsidP="009A620E">
            <w:pPr>
              <w:pStyle w:val="NormalIndent"/>
              <w:cnfStyle w:val="000000000000" w:firstRow="0" w:lastRow="0" w:firstColumn="0" w:lastColumn="0" w:oddVBand="0" w:evenVBand="0" w:oddHBand="0" w:evenHBand="0" w:firstRowFirstColumn="0" w:firstRowLastColumn="0" w:lastRowFirstColumn="0" w:lastRowLastColumn="0"/>
            </w:pPr>
            <w:r>
              <w:t>17</w:t>
            </w:r>
          </w:p>
        </w:tc>
        <w:tc>
          <w:tcPr>
            <w:tcW w:w="5317" w:type="dxa"/>
          </w:tcPr>
          <w:p w14:paraId="3944CAC0" w14:textId="1F05EF02" w:rsidR="009A620E" w:rsidRDefault="009A620E" w:rsidP="009A620E">
            <w:pPr>
              <w:pStyle w:val="NormalIndent"/>
              <w:cnfStyle w:val="000000000000" w:firstRow="0" w:lastRow="0" w:firstColumn="0" w:lastColumn="0" w:oddVBand="0" w:evenVBand="0" w:oddHBand="0" w:evenHBand="0" w:firstRowFirstColumn="0" w:firstRowLastColumn="0" w:lastRowFirstColumn="0" w:lastRowLastColumn="0"/>
            </w:pPr>
            <w:r>
              <w:t>R</w:t>
            </w:r>
            <w:r w:rsidRPr="00750484">
              <w:t>ough handling by the carrier and their stevedores during discharge</w:t>
            </w:r>
            <w:r>
              <w:t xml:space="preserve"> </w:t>
            </w:r>
            <w:r w:rsidRPr="00750484">
              <w:t>operations (</w:t>
            </w:r>
            <w:r w:rsidR="006E7A2E">
              <w:t>Ocean cargo Insurers were</w:t>
            </w:r>
            <w:r w:rsidR="006E7A2E" w:rsidRPr="00750484">
              <w:t xml:space="preserve"> on risk</w:t>
            </w:r>
            <w:r w:rsidRPr="00750484">
              <w:t>).</w:t>
            </w:r>
          </w:p>
        </w:tc>
      </w:tr>
    </w:tbl>
    <w:p w14:paraId="161E635C" w14:textId="77777777" w:rsidR="00FC6778" w:rsidRPr="00FC6778" w:rsidRDefault="00FC6778" w:rsidP="004165A4">
      <w:pPr>
        <w:pStyle w:val="NormalIndent"/>
        <w:spacing w:after="0"/>
        <w:rPr>
          <w:lang w:val="en-US"/>
        </w:rPr>
      </w:pPr>
    </w:p>
    <w:p w14:paraId="4706AF8D" w14:textId="77777777" w:rsidR="00F35ADF" w:rsidRPr="008A4608" w:rsidRDefault="00F35ADF" w:rsidP="0033778F">
      <w:pPr>
        <w:pStyle w:val="Heading1"/>
        <w:numPr>
          <w:ilvl w:val="0"/>
          <w:numId w:val="32"/>
        </w:numPr>
        <w:spacing w:before="0"/>
      </w:pPr>
      <w:bookmarkStart w:id="18" w:name="_Toc189444950"/>
      <w:bookmarkStart w:id="19" w:name="_Toc234491831"/>
      <w:bookmarkStart w:id="20" w:name="_Hlk201824347"/>
      <w:r w:rsidRPr="008A4608">
        <w:t xml:space="preserve">Appointment of </w:t>
      </w:r>
      <w:r>
        <w:t>A</w:t>
      </w:r>
      <w:r w:rsidRPr="008A4608">
        <w:t>ssessors</w:t>
      </w:r>
      <w:bookmarkEnd w:id="18"/>
      <w:bookmarkEnd w:id="19"/>
    </w:p>
    <w:p w14:paraId="66899FD1" w14:textId="33EBBB34" w:rsidR="00F35ADF" w:rsidRPr="008A4608" w:rsidRDefault="002B4A8E" w:rsidP="00F35ADF">
      <w:pPr>
        <w:spacing w:after="120"/>
        <w:ind w:left="907"/>
        <w:jc w:val="both"/>
        <w:rPr>
          <w:rFonts w:asciiTheme="majorHAnsi" w:hAnsiTheme="majorHAnsi"/>
        </w:rPr>
      </w:pPr>
      <w:r>
        <w:rPr>
          <w:rFonts w:asciiTheme="majorHAnsi" w:hAnsiTheme="majorHAnsi"/>
        </w:rPr>
        <w:t>To date, t</w:t>
      </w:r>
      <w:r w:rsidR="00F35ADF">
        <w:rPr>
          <w:rFonts w:asciiTheme="majorHAnsi" w:hAnsiTheme="majorHAnsi"/>
        </w:rPr>
        <w:t>he</w:t>
      </w:r>
      <w:r w:rsidR="00F35ADF" w:rsidRPr="008A4608">
        <w:rPr>
          <w:rFonts w:asciiTheme="majorHAnsi" w:hAnsiTheme="majorHAnsi"/>
        </w:rPr>
        <w:t xml:space="preserve"> Assured had not appointed a loss assessor</w:t>
      </w:r>
      <w:r w:rsidR="00F35ADF">
        <w:rPr>
          <w:rFonts w:asciiTheme="majorHAnsi" w:hAnsiTheme="majorHAnsi"/>
        </w:rPr>
        <w:t xml:space="preserve"> </w:t>
      </w:r>
      <w:r>
        <w:rPr>
          <w:rFonts w:asciiTheme="majorHAnsi" w:hAnsiTheme="majorHAnsi"/>
        </w:rPr>
        <w:t xml:space="preserve">or Surveyor </w:t>
      </w:r>
      <w:r w:rsidR="00F35ADF">
        <w:rPr>
          <w:rFonts w:asciiTheme="majorHAnsi" w:hAnsiTheme="majorHAnsi"/>
        </w:rPr>
        <w:t>to act on their behalf.</w:t>
      </w:r>
    </w:p>
    <w:p w14:paraId="2FB9FAD7" w14:textId="7DD824AB" w:rsidR="009F7C4A" w:rsidRDefault="009F7C4A" w:rsidP="0033778F">
      <w:pPr>
        <w:pStyle w:val="Heading1"/>
        <w:numPr>
          <w:ilvl w:val="0"/>
          <w:numId w:val="32"/>
        </w:numPr>
      </w:pPr>
      <w:bookmarkStart w:id="21" w:name="_Toc234491832"/>
      <w:r>
        <w:t xml:space="preserve">Adequacy of </w:t>
      </w:r>
      <w:r w:rsidR="0018553C">
        <w:t>Insured Value</w:t>
      </w:r>
      <w:bookmarkEnd w:id="21"/>
    </w:p>
    <w:p w14:paraId="0CD8DEB4" w14:textId="6FF8F39B" w:rsidR="009F7C4A" w:rsidRDefault="009F7C4A" w:rsidP="009F7C4A">
      <w:pPr>
        <w:pStyle w:val="NormalIndent"/>
        <w:ind w:left="907"/>
        <w:jc w:val="both"/>
      </w:pPr>
      <w:r w:rsidRPr="009B339F">
        <w:t xml:space="preserve">The </w:t>
      </w:r>
      <w:r>
        <w:t xml:space="preserve">insured </w:t>
      </w:r>
      <w:r w:rsidRPr="009B339F">
        <w:t xml:space="preserve">value of the subject consignment </w:t>
      </w:r>
      <w:r w:rsidR="00211A6C">
        <w:t>(</w:t>
      </w:r>
      <w:r w:rsidR="009D549B">
        <w:t>Invoice value + Freight + 10%)</w:t>
      </w:r>
      <w:r w:rsidR="008910CF">
        <w:t xml:space="preserve"> </w:t>
      </w:r>
      <w:r w:rsidRPr="009B339F">
        <w:t>is</w:t>
      </w:r>
      <w:r>
        <w:t xml:space="preserve"> </w:t>
      </w:r>
      <w:r w:rsidR="00EC2A63" w:rsidRPr="00EC2A63">
        <w:rPr>
          <w:rFonts w:asciiTheme="majorHAnsi" w:hAnsiTheme="majorHAnsi" w:cstheme="minorHAnsi"/>
        </w:rPr>
        <w:t>USD 8,527,428.84</w:t>
      </w:r>
      <w:r w:rsidRPr="00EC2A63">
        <w:rPr>
          <w:rFonts w:asciiTheme="majorHAnsi" w:hAnsiTheme="majorHAnsi" w:cstheme="minorHAnsi"/>
        </w:rPr>
        <w:t>,</w:t>
      </w:r>
      <w:r>
        <w:t xml:space="preserve"> which is</w:t>
      </w:r>
      <w:r w:rsidRPr="009B339F">
        <w:t xml:space="preserve"> below the limit of the </w:t>
      </w:r>
      <w:r w:rsidR="0018553C">
        <w:t>Insured Value</w:t>
      </w:r>
      <w:r w:rsidRPr="009B339F">
        <w:t xml:space="preserve"> per shipment</w:t>
      </w:r>
      <w:r w:rsidR="0071027E">
        <w:t>,</w:t>
      </w:r>
      <w:r>
        <w:t xml:space="preserve"> USD 14,000,000.00</w:t>
      </w:r>
      <w:r w:rsidRPr="009B339F">
        <w:t xml:space="preserve">, indicating that coverage </w:t>
      </w:r>
      <w:r w:rsidR="008766F9">
        <w:t>wa</w:t>
      </w:r>
      <w:r w:rsidRPr="009B339F">
        <w:t xml:space="preserve">s appropriate. </w:t>
      </w:r>
      <w:r>
        <w:t xml:space="preserve">In addition, the </w:t>
      </w:r>
      <w:r w:rsidR="008766F9">
        <w:t>cargo's</w:t>
      </w:r>
      <w:r>
        <w:t xml:space="preserve"> sound market value was confirmed as appropriate. On the basis of documents provided to date, we were able to </w:t>
      </w:r>
      <w:r w:rsidRPr="009B339F">
        <w:t xml:space="preserve">conclude that there is no evidence </w:t>
      </w:r>
      <w:r w:rsidR="00B46945">
        <w:t xml:space="preserve">to suggest cargo </w:t>
      </w:r>
      <w:r w:rsidRPr="009B339F">
        <w:t>underinsurance.</w:t>
      </w:r>
    </w:p>
    <w:p w14:paraId="62CD0DB4" w14:textId="77777777" w:rsidR="00EB7DC0" w:rsidRPr="00B91BA5" w:rsidRDefault="00BF6FF3" w:rsidP="00D00192">
      <w:pPr>
        <w:pStyle w:val="Heading1"/>
        <w:numPr>
          <w:ilvl w:val="0"/>
          <w:numId w:val="32"/>
        </w:numPr>
        <w:spacing w:after="120"/>
        <w:ind w:left="907"/>
        <w:jc w:val="both"/>
      </w:pPr>
      <w:bookmarkStart w:id="22" w:name="_Toc234491833"/>
      <w:bookmarkEnd w:id="20"/>
      <w:r w:rsidRPr="00B91BA5">
        <w:t>Salvage Sale Invoice</w:t>
      </w:r>
      <w:bookmarkEnd w:id="22"/>
      <w:r w:rsidR="0011407E" w:rsidRPr="00B91BA5">
        <w:t xml:space="preserve"> </w:t>
      </w:r>
    </w:p>
    <w:p w14:paraId="3A587523" w14:textId="1C91F8FC" w:rsidR="00F619A7" w:rsidRDefault="00BF6FF3" w:rsidP="00A676C9">
      <w:pPr>
        <w:pStyle w:val="NormalIndent"/>
        <w:ind w:left="907"/>
        <w:jc w:val="both"/>
      </w:pPr>
      <w:r w:rsidRPr="00B91BA5">
        <w:t xml:space="preserve">The </w:t>
      </w:r>
      <w:r w:rsidR="00964422" w:rsidRPr="00B91BA5">
        <w:t>Assured</w:t>
      </w:r>
      <w:r w:rsidR="00AE2263" w:rsidRPr="00B91BA5">
        <w:t xml:space="preserve"> </w:t>
      </w:r>
      <w:r w:rsidR="00E275EF">
        <w:t>a</w:t>
      </w:r>
      <w:r w:rsidR="000821C2" w:rsidRPr="00B91BA5">
        <w:t>rrang</w:t>
      </w:r>
      <w:r w:rsidR="00E275EF">
        <w:t>ed</w:t>
      </w:r>
      <w:r w:rsidR="00AE2263" w:rsidRPr="00B91BA5">
        <w:t xml:space="preserve"> for the sale of </w:t>
      </w:r>
      <w:r w:rsidR="00AC2690" w:rsidRPr="00B91BA5">
        <w:t>the salvageable</w:t>
      </w:r>
      <w:r w:rsidR="00AE2263" w:rsidRPr="00B91BA5">
        <w:t xml:space="preserve"> cargo</w:t>
      </w:r>
      <w:r w:rsidR="00E275EF">
        <w:t xml:space="preserve"> (previously claimed as partially damaged)</w:t>
      </w:r>
      <w:r w:rsidR="00AE2263" w:rsidRPr="00B91BA5">
        <w:t xml:space="preserve">, as the condition of the goods rendered them unsuitable for their intended </w:t>
      </w:r>
      <w:r w:rsidR="00D01644" w:rsidRPr="00B91BA5">
        <w:t xml:space="preserve">production </w:t>
      </w:r>
      <w:r w:rsidR="00AE2263" w:rsidRPr="00B91BA5">
        <w:t xml:space="preserve">purpose. The total </w:t>
      </w:r>
      <w:r w:rsidR="0003571A" w:rsidRPr="00B91BA5">
        <w:t>proceeds</w:t>
      </w:r>
      <w:r w:rsidR="00AE2263" w:rsidRPr="00B91BA5">
        <w:t xml:space="preserve"> from the salvage </w:t>
      </w:r>
      <w:r w:rsidR="008F3531">
        <w:t>are enclosed summing up to USD 271,804.96</w:t>
      </w:r>
      <w:r w:rsidR="00EB7DC0" w:rsidRPr="00B91BA5">
        <w:t>.</w:t>
      </w:r>
    </w:p>
    <w:p w14:paraId="766C8A3B" w14:textId="77777777" w:rsidR="00A676C9" w:rsidRDefault="00A676C9" w:rsidP="00A676C9">
      <w:pPr>
        <w:pStyle w:val="NormalIndent"/>
        <w:ind w:left="907"/>
        <w:jc w:val="both"/>
      </w:pPr>
    </w:p>
    <w:p w14:paraId="595BF785" w14:textId="7D89AEED" w:rsidR="00A676C9" w:rsidRPr="008910CF" w:rsidRDefault="00A676C9" w:rsidP="0018553C">
      <w:pPr>
        <w:pStyle w:val="NormalIndent"/>
        <w:ind w:left="907"/>
        <w:jc w:val="both"/>
        <w:sectPr w:rsidR="00A676C9" w:rsidRPr="008910CF" w:rsidSect="00EE14D5">
          <w:footerReference w:type="default" r:id="rId18"/>
          <w:pgSz w:w="11906" w:h="16838" w:code="9"/>
          <w:pgMar w:top="907" w:right="907" w:bottom="907" w:left="907" w:header="567" w:footer="567" w:gutter="0"/>
          <w:cols w:space="708"/>
          <w:docGrid w:linePitch="360"/>
        </w:sectPr>
      </w:pPr>
    </w:p>
    <w:p w14:paraId="01FD6294" w14:textId="4F85304A" w:rsidR="00CE6A6C" w:rsidRDefault="0003698C" w:rsidP="00D75DD4">
      <w:pPr>
        <w:pStyle w:val="Heading1"/>
        <w:numPr>
          <w:ilvl w:val="0"/>
          <w:numId w:val="32"/>
        </w:numPr>
        <w:spacing w:after="120"/>
        <w:ind w:left="907"/>
        <w:jc w:val="both"/>
      </w:pPr>
      <w:bookmarkStart w:id="23" w:name="_Toc234491834"/>
      <w:r>
        <w:lastRenderedPageBreak/>
        <w:t>Claim &amp; Adjustment</w:t>
      </w:r>
      <w:bookmarkEnd w:id="23"/>
    </w:p>
    <w:p w14:paraId="0C4044E9" w14:textId="34D4315D" w:rsidR="00F276EC" w:rsidRPr="009B4D84" w:rsidRDefault="001E323E" w:rsidP="00896EFB">
      <w:pPr>
        <w:pStyle w:val="NormalIndent"/>
        <w:ind w:left="907"/>
        <w:rPr>
          <w:rFonts w:ascii="Source Sans Pro" w:eastAsia="Times New Roman" w:hAnsi="Source Sans Pro" w:cs="Arial"/>
          <w:color w:val="000000" w:themeColor="text1"/>
          <w:lang w:val="en-US" w:eastAsia="fr-FR"/>
        </w:rPr>
      </w:pPr>
      <w:r w:rsidRPr="0037339D">
        <w:rPr>
          <w:b/>
          <w:bCs/>
          <w:color w:val="1A8479" w:themeColor="background2"/>
        </w:rPr>
        <w:t xml:space="preserve">Table </w:t>
      </w:r>
      <w:r w:rsidR="00EB7DC0">
        <w:rPr>
          <w:b/>
          <w:bCs/>
          <w:color w:val="1A8479" w:themeColor="background2"/>
        </w:rPr>
        <w:t>5</w:t>
      </w:r>
      <w:r w:rsidR="0003571A">
        <w:t xml:space="preserve"> </w:t>
      </w:r>
      <w:r w:rsidR="007024DD" w:rsidRPr="0037339D">
        <w:t>summarises the cl</w:t>
      </w:r>
      <w:r w:rsidR="00D13A4F">
        <w:t>aim presented on the policy</w:t>
      </w:r>
      <w:r w:rsidR="0037339D" w:rsidRPr="0037339D">
        <w:t xml:space="preserve"> and adjusted </w:t>
      </w:r>
      <w:r w:rsidR="00904E73">
        <w:t>policy</w:t>
      </w:r>
      <w:r w:rsidR="00D13A4F">
        <w:t xml:space="preserve"> indemnity</w:t>
      </w:r>
      <w:r w:rsidR="00B35929" w:rsidRPr="009B4D84">
        <w:rPr>
          <w:color w:val="000000" w:themeColor="text1"/>
        </w:rPr>
        <w:t xml:space="preserve">; damages caused by </w:t>
      </w:r>
      <w:r w:rsidR="00F26028" w:rsidRPr="009B4D84">
        <w:rPr>
          <w:rFonts w:ascii="Source Sans Pro" w:eastAsia="Times New Roman" w:hAnsi="Source Sans Pro" w:cs="Arial"/>
          <w:color w:val="000000" w:themeColor="text1"/>
          <w:lang w:eastAsia="fr-FR"/>
        </w:rPr>
        <w:t>rust/signs</w:t>
      </w:r>
      <w:r w:rsidR="00B35929" w:rsidRPr="009B4D84">
        <w:rPr>
          <w:rFonts w:ascii="Source Sans Pro" w:eastAsia="Times New Roman" w:hAnsi="Source Sans Pro" w:cs="Arial"/>
          <w:color w:val="000000" w:themeColor="text1"/>
          <w:lang w:val="en-US" w:eastAsia="fr-FR"/>
        </w:rPr>
        <w:t xml:space="preserve"> of corrosion are </w:t>
      </w:r>
      <w:r w:rsidR="00B35929" w:rsidRPr="001E19E5">
        <w:rPr>
          <w:rFonts w:ascii="Source Sans Pro" w:eastAsia="Times New Roman" w:hAnsi="Source Sans Pro" w:cs="Arial"/>
          <w:b/>
          <w:bCs/>
          <w:color w:val="000000" w:themeColor="text1"/>
          <w:lang w:val="en-US" w:eastAsia="fr-FR"/>
        </w:rPr>
        <w:t xml:space="preserve">not </w:t>
      </w:r>
      <w:r w:rsidR="00B35929" w:rsidRPr="009B4D84">
        <w:rPr>
          <w:rFonts w:ascii="Source Sans Pro" w:eastAsia="Times New Roman" w:hAnsi="Source Sans Pro" w:cs="Arial"/>
          <w:color w:val="000000" w:themeColor="text1"/>
          <w:lang w:val="en-US" w:eastAsia="fr-FR"/>
        </w:rPr>
        <w:t>l</w:t>
      </w:r>
      <w:r w:rsidR="006B7578" w:rsidRPr="009B4D84">
        <w:rPr>
          <w:rFonts w:ascii="Source Sans Pro" w:eastAsia="Times New Roman" w:hAnsi="Source Sans Pro" w:cs="Arial"/>
          <w:color w:val="000000" w:themeColor="text1"/>
          <w:lang w:val="en-US" w:eastAsia="fr-FR"/>
        </w:rPr>
        <w:t>isted below</w:t>
      </w:r>
      <w:r w:rsidR="00F26028" w:rsidRPr="009B4D84">
        <w:rPr>
          <w:rFonts w:ascii="Source Sans Pro" w:eastAsia="Times New Roman" w:hAnsi="Source Sans Pro" w:cs="Arial"/>
          <w:color w:val="000000" w:themeColor="text1"/>
          <w:lang w:val="en-US" w:eastAsia="fr-FR"/>
        </w:rPr>
        <w:t xml:space="preserve">, as these were </w:t>
      </w:r>
      <w:r w:rsidR="00F26028" w:rsidRPr="001E19E5">
        <w:rPr>
          <w:rFonts w:ascii="Source Sans Pro" w:eastAsia="Times New Roman" w:hAnsi="Source Sans Pro" w:cs="Arial"/>
          <w:b/>
          <w:bCs/>
          <w:color w:val="000000" w:themeColor="text1"/>
          <w:lang w:val="en-US" w:eastAsia="fr-FR"/>
        </w:rPr>
        <w:t xml:space="preserve">not </w:t>
      </w:r>
      <w:r w:rsidR="001E19E5">
        <w:rPr>
          <w:rFonts w:ascii="Source Sans Pro" w:eastAsia="Times New Roman" w:hAnsi="Source Sans Pro" w:cs="Arial"/>
          <w:color w:val="000000" w:themeColor="text1"/>
          <w:lang w:val="en-US" w:eastAsia="fr-FR"/>
        </w:rPr>
        <w:t>claimed for</w:t>
      </w:r>
      <w:r w:rsidR="00F26028" w:rsidRPr="009B4D84">
        <w:rPr>
          <w:rFonts w:ascii="Source Sans Pro" w:eastAsia="Times New Roman" w:hAnsi="Source Sans Pro" w:cs="Arial"/>
          <w:color w:val="000000" w:themeColor="text1"/>
          <w:lang w:val="en-US" w:eastAsia="fr-FR"/>
        </w:rPr>
        <w:t xml:space="preserve"> by the Assured.</w:t>
      </w:r>
      <w:r w:rsidR="006B7578" w:rsidRPr="009B4D84">
        <w:rPr>
          <w:rFonts w:ascii="Source Sans Pro" w:eastAsia="Times New Roman" w:hAnsi="Source Sans Pro" w:cs="Arial"/>
          <w:color w:val="000000" w:themeColor="text1"/>
          <w:lang w:val="en-US" w:eastAsia="fr-FR"/>
        </w:rPr>
        <w:t xml:space="preserve"> </w:t>
      </w:r>
    </w:p>
    <w:p w14:paraId="5747DA48" w14:textId="1F135161" w:rsidR="007024DD" w:rsidRDefault="008B7D04" w:rsidP="0045542E">
      <w:pPr>
        <w:pStyle w:val="Caption"/>
        <w:keepNext/>
        <w:spacing w:before="0" w:after="0" w:line="240" w:lineRule="auto"/>
        <w:rPr>
          <w:color w:val="1A8479" w:themeColor="background2"/>
          <w:lang w:val="en-US"/>
        </w:rPr>
      </w:pPr>
      <w:bookmarkStart w:id="24" w:name="_Ref186051219"/>
      <w:r>
        <w:rPr>
          <w:color w:val="1A8479" w:themeColor="background2"/>
        </w:rPr>
        <w:t xml:space="preserve">  </w:t>
      </w:r>
      <w:r w:rsidR="007024DD" w:rsidRPr="00A2504F">
        <w:rPr>
          <w:color w:val="1A8479" w:themeColor="background2"/>
        </w:rPr>
        <w:t xml:space="preserve">Table </w:t>
      </w:r>
      <w:bookmarkEnd w:id="24"/>
      <w:r w:rsidR="00EB7DC0">
        <w:rPr>
          <w:color w:val="1A8479" w:themeColor="background2"/>
        </w:rPr>
        <w:t>5</w:t>
      </w:r>
      <w:r w:rsidR="007024DD" w:rsidRPr="00A2504F">
        <w:rPr>
          <w:color w:val="1A8479" w:themeColor="background2"/>
          <w:lang w:val="en-US"/>
        </w:rPr>
        <w:t xml:space="preserve"> </w:t>
      </w:r>
      <w:r w:rsidR="007024DD">
        <w:rPr>
          <w:color w:val="1A8479" w:themeColor="background2"/>
          <w:lang w:val="en-US"/>
        </w:rPr>
        <w:t>– Claim &amp; Adjustment</w:t>
      </w:r>
    </w:p>
    <w:tbl>
      <w:tblPr>
        <w:tblStyle w:val="TableGrid"/>
        <w:tblW w:w="14850" w:type="dxa"/>
        <w:tblInd w:w="85" w:type="dxa"/>
        <w:tblLayout w:type="fixed"/>
        <w:tblLook w:val="04A0" w:firstRow="1" w:lastRow="0" w:firstColumn="1" w:lastColumn="0" w:noHBand="0" w:noVBand="1"/>
      </w:tblPr>
      <w:tblGrid>
        <w:gridCol w:w="3052"/>
        <w:gridCol w:w="835"/>
        <w:gridCol w:w="1423"/>
        <w:gridCol w:w="1980"/>
        <w:gridCol w:w="1980"/>
        <w:gridCol w:w="2430"/>
        <w:gridCol w:w="3150"/>
      </w:tblGrid>
      <w:tr w:rsidR="00200FF6" w:rsidRPr="00D0075F" w14:paraId="6AB9B3F7" w14:textId="44B6AA1F" w:rsidTr="00200FF6">
        <w:trPr>
          <w:cantSplit w:val="0"/>
          <w:trHeight w:val="367"/>
          <w:tblHeader/>
        </w:trPr>
        <w:tc>
          <w:tcPr>
            <w:cnfStyle w:val="001000000000" w:firstRow="0" w:lastRow="0" w:firstColumn="1" w:lastColumn="0" w:oddVBand="0" w:evenVBand="0" w:oddHBand="0" w:evenHBand="0" w:firstRowFirstColumn="0" w:firstRowLastColumn="0" w:lastRowFirstColumn="0" w:lastRowLastColumn="0"/>
            <w:tcW w:w="3052" w:type="dxa"/>
            <w:shd w:val="clear" w:color="auto" w:fill="1A8479" w:themeFill="background2"/>
            <w:hideMark/>
          </w:tcPr>
          <w:p w14:paraId="28934672" w14:textId="77777777" w:rsidR="00200FF6" w:rsidRPr="00827B8D" w:rsidRDefault="00200FF6" w:rsidP="00750698">
            <w:pPr>
              <w:pStyle w:val="NormalIndent"/>
              <w:spacing w:line="264" w:lineRule="atLeast"/>
              <w:jc w:val="center"/>
              <w:rPr>
                <w:sz w:val="20"/>
                <w:szCs w:val="20"/>
              </w:rPr>
            </w:pPr>
            <w:r w:rsidRPr="00827B8D">
              <w:rPr>
                <w:sz w:val="20"/>
                <w:szCs w:val="20"/>
              </w:rPr>
              <w:t>Commodity</w:t>
            </w:r>
            <w:r>
              <w:rPr>
                <w:sz w:val="20"/>
                <w:szCs w:val="20"/>
              </w:rPr>
              <w:t xml:space="preserve"> </w:t>
            </w:r>
            <w:r w:rsidRPr="00827B8D">
              <w:rPr>
                <w:sz w:val="20"/>
                <w:szCs w:val="20"/>
              </w:rPr>
              <w:t>Description</w:t>
            </w:r>
          </w:p>
        </w:tc>
        <w:tc>
          <w:tcPr>
            <w:tcW w:w="835" w:type="dxa"/>
            <w:shd w:val="clear" w:color="auto" w:fill="1A8479" w:themeFill="background2"/>
            <w:hideMark/>
          </w:tcPr>
          <w:p w14:paraId="3502565C" w14:textId="77777777" w:rsidR="00200FF6" w:rsidRPr="00D0075F" w:rsidRDefault="00200FF6" w:rsidP="00750698">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color w:val="FFFFFF" w:themeColor="background1"/>
                <w:sz w:val="20"/>
                <w:szCs w:val="20"/>
              </w:rPr>
            </w:pPr>
            <w:r w:rsidRPr="00827B8D">
              <w:rPr>
                <w:b/>
                <w:color w:val="FFFFFF" w:themeColor="background1"/>
                <w:sz w:val="20"/>
                <w:szCs w:val="20"/>
              </w:rPr>
              <w:t>Qty</w:t>
            </w:r>
            <w:r w:rsidRPr="00D0075F">
              <w:rPr>
                <w:b/>
                <w:color w:val="FFFFFF" w:themeColor="background1"/>
                <w:sz w:val="20"/>
                <w:szCs w:val="20"/>
              </w:rPr>
              <w:t xml:space="preserve"> P</w:t>
            </w:r>
            <w:r w:rsidRPr="00827B8D">
              <w:rPr>
                <w:b/>
                <w:color w:val="FFFFFF" w:themeColor="background1"/>
                <w:sz w:val="20"/>
                <w:szCs w:val="20"/>
              </w:rPr>
              <w:t>cs</w:t>
            </w:r>
          </w:p>
        </w:tc>
        <w:tc>
          <w:tcPr>
            <w:tcW w:w="1423" w:type="dxa"/>
            <w:shd w:val="clear" w:color="auto" w:fill="1A8479" w:themeFill="background2"/>
            <w:hideMark/>
          </w:tcPr>
          <w:p w14:paraId="36FFE921" w14:textId="6F10B866" w:rsidR="00200FF6" w:rsidRPr="005B5642" w:rsidRDefault="00200FF6"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Calibri"/>
                <w:b/>
                <w:bCs/>
                <w:color w:val="FFFFFF" w:themeColor="background1"/>
                <w:sz w:val="20"/>
                <w:szCs w:val="20"/>
                <w:lang w:val="en-US"/>
              </w:rPr>
            </w:pPr>
            <w:r w:rsidRPr="00827B8D">
              <w:rPr>
                <w:b/>
                <w:color w:val="FFFFFF" w:themeColor="background1"/>
                <w:sz w:val="20"/>
                <w:szCs w:val="20"/>
              </w:rPr>
              <w:t>Loss/Ton</w:t>
            </w:r>
            <w:r w:rsidR="00F82ECC">
              <w:rPr>
                <w:b/>
                <w:color w:val="FFFFFF" w:themeColor="background1"/>
                <w:sz w:val="20"/>
                <w:szCs w:val="20"/>
              </w:rPr>
              <w:t xml:space="preserve"> (NW)</w:t>
            </w:r>
          </w:p>
        </w:tc>
        <w:tc>
          <w:tcPr>
            <w:tcW w:w="1980" w:type="dxa"/>
            <w:shd w:val="clear" w:color="auto" w:fill="1A8479" w:themeFill="background2"/>
          </w:tcPr>
          <w:p w14:paraId="65D5E0FF" w14:textId="42BDED65" w:rsidR="00200FF6" w:rsidRPr="005B5642" w:rsidRDefault="00200FF6" w:rsidP="00D00192">
            <w:pPr>
              <w:pStyle w:val="NormalIndent"/>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Calibri"/>
                <w:b/>
                <w:bCs/>
                <w:color w:val="FFFFFF" w:themeColor="background1"/>
                <w:sz w:val="20"/>
                <w:szCs w:val="20"/>
                <w:lang w:val="en-US"/>
              </w:rPr>
            </w:pPr>
            <w:r>
              <w:rPr>
                <w:b/>
                <w:color w:val="FFFFFF" w:themeColor="background1"/>
                <w:sz w:val="20"/>
                <w:szCs w:val="20"/>
              </w:rPr>
              <w:t>Unit Price USD / MT</w:t>
            </w:r>
          </w:p>
        </w:tc>
        <w:tc>
          <w:tcPr>
            <w:tcW w:w="1980" w:type="dxa"/>
            <w:shd w:val="clear" w:color="auto" w:fill="1A8479" w:themeFill="background2"/>
          </w:tcPr>
          <w:p w14:paraId="2F388BE3" w14:textId="6EFFC92E" w:rsidR="00200FF6" w:rsidRPr="00827B8D" w:rsidRDefault="00200FF6" w:rsidP="00750698">
            <w:pPr>
              <w:pStyle w:val="NormalIndent"/>
              <w:jc w:val="center"/>
              <w:cnfStyle w:val="000000000000" w:firstRow="0" w:lastRow="0" w:firstColumn="0" w:lastColumn="0" w:oddVBand="0" w:evenVBand="0" w:oddHBand="0" w:evenHBand="0" w:firstRowFirstColumn="0" w:firstRowLastColumn="0" w:lastRowFirstColumn="0" w:lastRowLastColumn="0"/>
              <w:rPr>
                <w:b/>
                <w:color w:val="FFFFFF" w:themeColor="background1"/>
                <w:sz w:val="20"/>
                <w:szCs w:val="20"/>
              </w:rPr>
            </w:pPr>
            <w:r w:rsidRPr="005B5642">
              <w:rPr>
                <w:rFonts w:ascii="Source Sans Pro" w:eastAsia="Times New Roman" w:hAnsi="Source Sans Pro" w:cs="Calibri"/>
                <w:b/>
                <w:bCs/>
                <w:color w:val="FFFFFF" w:themeColor="background1"/>
                <w:sz w:val="20"/>
                <w:szCs w:val="20"/>
                <w:lang w:val="en-US"/>
              </w:rPr>
              <w:t>Policy Coverage</w:t>
            </w:r>
          </w:p>
        </w:tc>
        <w:tc>
          <w:tcPr>
            <w:tcW w:w="2430" w:type="dxa"/>
            <w:shd w:val="clear" w:color="auto" w:fill="1A8479" w:themeFill="background2"/>
          </w:tcPr>
          <w:p w14:paraId="4B14C688" w14:textId="0D4FB5E6" w:rsidR="00200FF6" w:rsidRPr="00827B8D" w:rsidRDefault="00200FF6" w:rsidP="00750698">
            <w:pPr>
              <w:jc w:val="center"/>
              <w:cnfStyle w:val="000000000000" w:firstRow="0" w:lastRow="0" w:firstColumn="0" w:lastColumn="0" w:oddVBand="0" w:evenVBand="0" w:oddHBand="0" w:evenHBand="0" w:firstRowFirstColumn="0" w:firstRowLastColumn="0" w:lastRowFirstColumn="0" w:lastRowLastColumn="0"/>
              <w:rPr>
                <w:b/>
                <w:color w:val="FFFFFF" w:themeColor="background1"/>
                <w:sz w:val="20"/>
                <w:szCs w:val="20"/>
              </w:rPr>
            </w:pPr>
            <w:r w:rsidRPr="0089442E">
              <w:rPr>
                <w:rFonts w:ascii="Source Sans Pro" w:eastAsia="Times New Roman" w:hAnsi="Source Sans Pro" w:cs="Calibri"/>
                <w:b/>
                <w:bCs/>
                <w:color w:val="FFFFFF" w:themeColor="background1"/>
                <w:sz w:val="19"/>
                <w:szCs w:val="19"/>
                <w:lang w:val="en-US"/>
              </w:rPr>
              <w:t>Invoice Value of affected cargo (USD)</w:t>
            </w:r>
          </w:p>
        </w:tc>
        <w:tc>
          <w:tcPr>
            <w:tcW w:w="3150" w:type="dxa"/>
            <w:shd w:val="clear" w:color="auto" w:fill="1A8479" w:themeFill="background2"/>
          </w:tcPr>
          <w:p w14:paraId="2EA94B5E" w14:textId="67DD7046" w:rsidR="00200FF6" w:rsidRPr="00750698" w:rsidRDefault="00200FF6" w:rsidP="00750698">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Calibri"/>
                <w:b/>
                <w:bCs/>
                <w:color w:val="FFFFFF" w:themeColor="background1"/>
                <w:sz w:val="19"/>
                <w:szCs w:val="19"/>
                <w:lang w:val="en-US"/>
              </w:rPr>
            </w:pPr>
            <w:r>
              <w:rPr>
                <w:rFonts w:ascii="Source Sans Pro" w:eastAsia="Times New Roman" w:hAnsi="Source Sans Pro" w:cs="Calibri"/>
                <w:b/>
                <w:bCs/>
                <w:color w:val="FFFFFF" w:themeColor="background1"/>
                <w:sz w:val="19"/>
                <w:szCs w:val="19"/>
                <w:lang w:val="en-US"/>
              </w:rPr>
              <w:t>Freight Added (as per Elite’s Schedule to Insurers (USD 80 / MT)</w:t>
            </w:r>
          </w:p>
        </w:tc>
      </w:tr>
      <w:tr w:rsidR="004955F0" w:rsidRPr="008910CF" w14:paraId="41F5F890" w14:textId="4B4FF4F3" w:rsidTr="00200FF6">
        <w:tc>
          <w:tcPr>
            <w:cnfStyle w:val="001000000000" w:firstRow="0" w:lastRow="0" w:firstColumn="1" w:lastColumn="0" w:oddVBand="0" w:evenVBand="0" w:oddHBand="0" w:evenHBand="0" w:firstRowFirstColumn="0" w:firstRowLastColumn="0" w:lastRowFirstColumn="0" w:lastRowLastColumn="0"/>
            <w:tcW w:w="3052" w:type="dxa"/>
          </w:tcPr>
          <w:p w14:paraId="60AA83D6" w14:textId="77777777" w:rsidR="004955F0" w:rsidRPr="0051458B" w:rsidRDefault="004955F0" w:rsidP="00D00192">
            <w:pPr>
              <w:pStyle w:val="NormalIndent"/>
              <w:spacing w:line="264" w:lineRule="atLeast"/>
              <w:rPr>
                <w:sz w:val="20"/>
                <w:szCs w:val="20"/>
              </w:rPr>
            </w:pPr>
            <w:r w:rsidRPr="0051458B">
              <w:rPr>
                <w:sz w:val="20"/>
                <w:szCs w:val="20"/>
              </w:rPr>
              <w:t>COIL 914X0.14MM BG39</w:t>
            </w:r>
          </w:p>
        </w:tc>
        <w:tc>
          <w:tcPr>
            <w:tcW w:w="835" w:type="dxa"/>
          </w:tcPr>
          <w:p w14:paraId="089097B7"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2</w:t>
            </w:r>
          </w:p>
        </w:tc>
        <w:tc>
          <w:tcPr>
            <w:tcW w:w="1423" w:type="dxa"/>
          </w:tcPr>
          <w:p w14:paraId="25261B67" w14:textId="65F0982D" w:rsidR="004955F0" w:rsidRPr="00D0075F" w:rsidRDefault="00B705CE"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9</w:t>
            </w:r>
            <w:r w:rsidR="00757988">
              <w:rPr>
                <w:bCs/>
                <w:color w:val="000000" w:themeColor="text1"/>
                <w:sz w:val="20"/>
                <w:szCs w:val="20"/>
              </w:rPr>
              <w:t>.8</w:t>
            </w:r>
            <w:r w:rsidR="00EF406D">
              <w:rPr>
                <w:bCs/>
                <w:color w:val="000000" w:themeColor="text1"/>
                <w:sz w:val="20"/>
                <w:szCs w:val="20"/>
              </w:rPr>
              <w:t>0</w:t>
            </w:r>
          </w:p>
        </w:tc>
        <w:tc>
          <w:tcPr>
            <w:tcW w:w="1980" w:type="dxa"/>
          </w:tcPr>
          <w:p w14:paraId="4C213E63" w14:textId="3948FF74"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660.00</w:t>
            </w:r>
          </w:p>
        </w:tc>
        <w:tc>
          <w:tcPr>
            <w:tcW w:w="1980" w:type="dxa"/>
            <w:vMerge w:val="restart"/>
            <w:vAlign w:val="center"/>
          </w:tcPr>
          <w:p w14:paraId="230A81F6" w14:textId="4EA5B6ED" w:rsidR="004955F0" w:rsidRPr="00852E16" w:rsidRDefault="004955F0" w:rsidP="00C5486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lang w:val="en-US"/>
              </w:rPr>
            </w:pPr>
            <w:r w:rsidRPr="007E1EE4">
              <w:rPr>
                <w:bCs/>
                <w:color w:val="000000" w:themeColor="text1"/>
                <w:sz w:val="20"/>
                <w:szCs w:val="20"/>
              </w:rPr>
              <w:t>Clause 1 Of C</w:t>
            </w:r>
            <w:r>
              <w:rPr>
                <w:bCs/>
                <w:color w:val="000000" w:themeColor="text1"/>
                <w:sz w:val="20"/>
                <w:szCs w:val="20"/>
              </w:rPr>
              <w:t xml:space="preserve">L </w:t>
            </w:r>
            <w:r w:rsidRPr="007E1EE4">
              <w:rPr>
                <w:bCs/>
                <w:color w:val="000000" w:themeColor="text1"/>
                <w:sz w:val="20"/>
                <w:szCs w:val="20"/>
              </w:rPr>
              <w:t>382 – ICC A 1.1.09</w:t>
            </w:r>
          </w:p>
          <w:p w14:paraId="4DB9084B" w14:textId="0C65BE49" w:rsidR="004955F0" w:rsidRPr="00852E16" w:rsidRDefault="004955F0" w:rsidP="00C5486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lang w:val="en-US"/>
              </w:rPr>
            </w:pPr>
          </w:p>
        </w:tc>
        <w:tc>
          <w:tcPr>
            <w:tcW w:w="2430" w:type="dxa"/>
          </w:tcPr>
          <w:p w14:paraId="659DD539" w14:textId="4BB7747F"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89442E">
              <w:rPr>
                <w:rFonts w:ascii="Source Sans Pro" w:hAnsi="Source Sans Pro" w:cs="Calibri"/>
                <w:b/>
                <w:bCs/>
                <w:i/>
                <w:iCs/>
                <w:color w:val="000000"/>
                <w:sz w:val="19"/>
                <w:szCs w:val="19"/>
              </w:rPr>
              <w:t xml:space="preserve">Add </w:t>
            </w:r>
            <w:r w:rsidR="00757988">
              <w:rPr>
                <w:rFonts w:ascii="Source Sans Pro" w:hAnsi="Source Sans Pro" w:cs="Calibri"/>
                <w:b/>
                <w:bCs/>
                <w:i/>
                <w:iCs/>
                <w:color w:val="000000"/>
                <w:sz w:val="19"/>
                <w:szCs w:val="19"/>
              </w:rPr>
              <w:t>6,</w:t>
            </w:r>
            <w:r w:rsidR="00EF406D">
              <w:rPr>
                <w:rFonts w:ascii="Source Sans Pro" w:hAnsi="Source Sans Pro" w:cs="Calibri"/>
                <w:b/>
                <w:bCs/>
                <w:i/>
                <w:iCs/>
                <w:color w:val="000000"/>
                <w:sz w:val="19"/>
                <w:szCs w:val="19"/>
              </w:rPr>
              <w:t>468.00</w:t>
            </w:r>
          </w:p>
        </w:tc>
        <w:tc>
          <w:tcPr>
            <w:tcW w:w="3150" w:type="dxa"/>
          </w:tcPr>
          <w:p w14:paraId="5574E9D7" w14:textId="50F36F2E" w:rsidR="004955F0" w:rsidRPr="00662F2F"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s="Calibri"/>
                <w:b/>
                <w:bCs/>
                <w:i/>
                <w:iCs/>
                <w:color w:val="000000"/>
                <w:sz w:val="19"/>
                <w:szCs w:val="19"/>
              </w:rPr>
            </w:pPr>
            <w:r w:rsidRPr="00662F2F">
              <w:rPr>
                <w:rFonts w:ascii="Source Sans Pro" w:hAnsi="Source Sans Pro" w:cs="Calibri"/>
                <w:b/>
                <w:bCs/>
                <w:i/>
                <w:iCs/>
                <w:color w:val="000000"/>
                <w:sz w:val="19"/>
                <w:szCs w:val="19"/>
              </w:rPr>
              <w:t xml:space="preserve">Add </w:t>
            </w:r>
            <w:r w:rsidR="00200FF6">
              <w:rPr>
                <w:rFonts w:ascii="Source Sans Pro" w:hAnsi="Source Sans Pro" w:cs="Calibri"/>
                <w:b/>
                <w:bCs/>
                <w:i/>
                <w:iCs/>
                <w:color w:val="000000"/>
                <w:sz w:val="19"/>
                <w:szCs w:val="19"/>
              </w:rPr>
              <w:t>78</w:t>
            </w:r>
            <w:r w:rsidR="00C50AD7">
              <w:rPr>
                <w:rFonts w:ascii="Source Sans Pro" w:hAnsi="Source Sans Pro" w:cs="Calibri"/>
                <w:b/>
                <w:bCs/>
                <w:i/>
                <w:iCs/>
                <w:color w:val="000000"/>
                <w:sz w:val="19"/>
                <w:szCs w:val="19"/>
              </w:rPr>
              <w:t>4.00</w:t>
            </w:r>
          </w:p>
        </w:tc>
      </w:tr>
      <w:tr w:rsidR="004955F0" w:rsidRPr="008910CF" w14:paraId="64021E8C" w14:textId="5B6268D9" w:rsidTr="00200FF6">
        <w:tc>
          <w:tcPr>
            <w:cnfStyle w:val="001000000000" w:firstRow="0" w:lastRow="0" w:firstColumn="1" w:lastColumn="0" w:oddVBand="0" w:evenVBand="0" w:oddHBand="0" w:evenHBand="0" w:firstRowFirstColumn="0" w:firstRowLastColumn="0" w:lastRowFirstColumn="0" w:lastRowLastColumn="0"/>
            <w:tcW w:w="3052" w:type="dxa"/>
          </w:tcPr>
          <w:p w14:paraId="144D845B" w14:textId="77777777" w:rsidR="004955F0" w:rsidRPr="0051458B" w:rsidRDefault="004955F0" w:rsidP="00D00192">
            <w:pPr>
              <w:pStyle w:val="NormalIndent"/>
              <w:spacing w:line="264" w:lineRule="atLeast"/>
              <w:rPr>
                <w:sz w:val="20"/>
                <w:szCs w:val="20"/>
              </w:rPr>
            </w:pPr>
            <w:r w:rsidRPr="0051458B">
              <w:rPr>
                <w:sz w:val="20"/>
                <w:szCs w:val="20"/>
              </w:rPr>
              <w:t xml:space="preserve">COIL 914X0.17MM BG34 </w:t>
            </w:r>
          </w:p>
        </w:tc>
        <w:tc>
          <w:tcPr>
            <w:tcW w:w="835" w:type="dxa"/>
          </w:tcPr>
          <w:p w14:paraId="7CDB5AF1"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2</w:t>
            </w:r>
          </w:p>
        </w:tc>
        <w:tc>
          <w:tcPr>
            <w:tcW w:w="1423" w:type="dxa"/>
          </w:tcPr>
          <w:p w14:paraId="51D7EF3F" w14:textId="781005F8" w:rsidR="004955F0" w:rsidRPr="00D0075F" w:rsidRDefault="008D2DD4"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7.3</w:t>
            </w:r>
            <w:r w:rsidR="00C50AD7">
              <w:rPr>
                <w:bCs/>
                <w:color w:val="000000" w:themeColor="text1"/>
                <w:sz w:val="20"/>
                <w:szCs w:val="20"/>
              </w:rPr>
              <w:t>2</w:t>
            </w:r>
          </w:p>
        </w:tc>
        <w:tc>
          <w:tcPr>
            <w:tcW w:w="1980" w:type="dxa"/>
          </w:tcPr>
          <w:p w14:paraId="1FFFFCB8" w14:textId="72183557"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613.00</w:t>
            </w:r>
          </w:p>
        </w:tc>
        <w:tc>
          <w:tcPr>
            <w:tcW w:w="1980" w:type="dxa"/>
            <w:vMerge/>
          </w:tcPr>
          <w:p w14:paraId="42C738DB" w14:textId="31FD2275" w:rsidR="004955F0" w:rsidRPr="007E1EE4"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
                <w:color w:val="000000" w:themeColor="text1"/>
                <w:sz w:val="20"/>
                <w:szCs w:val="20"/>
                <w:lang w:val="en-US"/>
              </w:rPr>
            </w:pPr>
          </w:p>
        </w:tc>
        <w:tc>
          <w:tcPr>
            <w:tcW w:w="2430" w:type="dxa"/>
          </w:tcPr>
          <w:p w14:paraId="586DD9BB" w14:textId="4A232E98" w:rsidR="004955F0" w:rsidRPr="00662F2F"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s="Calibri"/>
                <w:b/>
                <w:bCs/>
                <w:i/>
                <w:iCs/>
                <w:color w:val="000000"/>
                <w:sz w:val="19"/>
                <w:szCs w:val="19"/>
              </w:rPr>
            </w:pPr>
            <w:r>
              <w:rPr>
                <w:rFonts w:ascii="Source Sans Pro" w:hAnsi="Source Sans Pro" w:cs="Calibri"/>
                <w:b/>
                <w:bCs/>
                <w:i/>
                <w:iCs/>
                <w:color w:val="000000"/>
                <w:sz w:val="19"/>
                <w:szCs w:val="19"/>
              </w:rPr>
              <w:t xml:space="preserve">Add </w:t>
            </w:r>
            <w:r w:rsidR="00C50AD7">
              <w:rPr>
                <w:rFonts w:ascii="Source Sans Pro" w:hAnsi="Source Sans Pro" w:cs="Calibri"/>
                <w:b/>
                <w:bCs/>
                <w:i/>
                <w:iCs/>
                <w:color w:val="000000"/>
                <w:sz w:val="19"/>
                <w:szCs w:val="19"/>
              </w:rPr>
              <w:t>4,487.16</w:t>
            </w:r>
          </w:p>
        </w:tc>
        <w:tc>
          <w:tcPr>
            <w:tcW w:w="3150" w:type="dxa"/>
          </w:tcPr>
          <w:p w14:paraId="695D4624" w14:textId="1C094984" w:rsidR="004955F0" w:rsidRPr="00662F2F"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s="Calibri"/>
                <w:b/>
                <w:bCs/>
                <w:i/>
                <w:iCs/>
                <w:color w:val="000000"/>
                <w:sz w:val="19"/>
                <w:szCs w:val="19"/>
              </w:rPr>
            </w:pPr>
            <w:r>
              <w:rPr>
                <w:rFonts w:ascii="Source Sans Pro" w:hAnsi="Source Sans Pro" w:cs="Calibri"/>
                <w:b/>
                <w:bCs/>
                <w:i/>
                <w:iCs/>
                <w:color w:val="000000"/>
                <w:sz w:val="19"/>
                <w:szCs w:val="19"/>
              </w:rPr>
              <w:t xml:space="preserve">Add </w:t>
            </w:r>
            <w:r w:rsidR="003A3D57">
              <w:rPr>
                <w:rFonts w:ascii="Source Sans Pro" w:hAnsi="Source Sans Pro" w:cs="Calibri"/>
                <w:b/>
                <w:bCs/>
                <w:i/>
                <w:iCs/>
                <w:color w:val="000000"/>
                <w:sz w:val="19"/>
                <w:szCs w:val="19"/>
              </w:rPr>
              <w:t>585.60</w:t>
            </w:r>
          </w:p>
        </w:tc>
      </w:tr>
      <w:tr w:rsidR="004955F0" w:rsidRPr="008910CF" w14:paraId="194781C4" w14:textId="042CF220" w:rsidTr="00200FF6">
        <w:trPr>
          <w:trHeight w:val="43"/>
        </w:trPr>
        <w:tc>
          <w:tcPr>
            <w:cnfStyle w:val="001000000000" w:firstRow="0" w:lastRow="0" w:firstColumn="1" w:lastColumn="0" w:oddVBand="0" w:evenVBand="0" w:oddHBand="0" w:evenHBand="0" w:firstRowFirstColumn="0" w:firstRowLastColumn="0" w:lastRowFirstColumn="0" w:lastRowLastColumn="0"/>
            <w:tcW w:w="3052" w:type="dxa"/>
          </w:tcPr>
          <w:p w14:paraId="405AD8D2" w14:textId="77777777" w:rsidR="004955F0" w:rsidRPr="0051458B" w:rsidRDefault="004955F0" w:rsidP="00D00192">
            <w:pPr>
              <w:pStyle w:val="NormalIndent"/>
              <w:spacing w:line="264" w:lineRule="atLeast"/>
              <w:rPr>
                <w:sz w:val="20"/>
                <w:szCs w:val="20"/>
              </w:rPr>
            </w:pPr>
            <w:r w:rsidRPr="0051458B">
              <w:rPr>
                <w:sz w:val="20"/>
                <w:szCs w:val="20"/>
              </w:rPr>
              <w:t>IPE 80-6M</w:t>
            </w:r>
          </w:p>
        </w:tc>
        <w:tc>
          <w:tcPr>
            <w:tcW w:w="835" w:type="dxa"/>
          </w:tcPr>
          <w:p w14:paraId="783CC2B5"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11</w:t>
            </w:r>
          </w:p>
        </w:tc>
        <w:tc>
          <w:tcPr>
            <w:tcW w:w="1423" w:type="dxa"/>
          </w:tcPr>
          <w:p w14:paraId="09FBBB27" w14:textId="04A1076B" w:rsidR="004955F0" w:rsidRPr="00D0075F" w:rsidRDefault="000001EF"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0.32</w:t>
            </w:r>
          </w:p>
        </w:tc>
        <w:tc>
          <w:tcPr>
            <w:tcW w:w="1980" w:type="dxa"/>
          </w:tcPr>
          <w:p w14:paraId="362D0606" w14:textId="4F70C95A"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570.00</w:t>
            </w:r>
          </w:p>
        </w:tc>
        <w:tc>
          <w:tcPr>
            <w:tcW w:w="1980" w:type="dxa"/>
            <w:vMerge/>
          </w:tcPr>
          <w:p w14:paraId="7EB7D863" w14:textId="54DC7A78"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1E05C494" w14:textId="510E3C79" w:rsidR="004955F0" w:rsidRPr="00662F2F"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s="Calibri"/>
                <w:b/>
                <w:bCs/>
                <w:i/>
                <w:iCs/>
                <w:color w:val="000000"/>
                <w:sz w:val="19"/>
                <w:szCs w:val="19"/>
              </w:rPr>
            </w:pPr>
            <w:r>
              <w:rPr>
                <w:rFonts w:ascii="Source Sans Pro" w:hAnsi="Source Sans Pro" w:cs="Calibri"/>
                <w:b/>
                <w:bCs/>
                <w:i/>
                <w:iCs/>
                <w:color w:val="000000"/>
                <w:sz w:val="19"/>
                <w:szCs w:val="19"/>
              </w:rPr>
              <w:t xml:space="preserve">Add </w:t>
            </w:r>
            <w:r w:rsidR="009711C7">
              <w:rPr>
                <w:rFonts w:ascii="Source Sans Pro" w:hAnsi="Source Sans Pro" w:cs="Calibri"/>
                <w:b/>
                <w:bCs/>
                <w:i/>
                <w:iCs/>
                <w:color w:val="000000"/>
                <w:sz w:val="19"/>
                <w:szCs w:val="19"/>
              </w:rPr>
              <w:t>182.40</w:t>
            </w:r>
          </w:p>
        </w:tc>
        <w:tc>
          <w:tcPr>
            <w:tcW w:w="3150" w:type="dxa"/>
          </w:tcPr>
          <w:p w14:paraId="4B516C19" w14:textId="069818D8" w:rsidR="004955F0" w:rsidRPr="00662F2F"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s="Calibri"/>
                <w:b/>
                <w:bCs/>
                <w:i/>
                <w:iCs/>
                <w:color w:val="000000"/>
                <w:sz w:val="19"/>
                <w:szCs w:val="19"/>
              </w:rPr>
            </w:pPr>
            <w:r>
              <w:rPr>
                <w:rFonts w:ascii="Source Sans Pro" w:hAnsi="Source Sans Pro" w:cs="Calibri"/>
                <w:b/>
                <w:bCs/>
                <w:i/>
                <w:iCs/>
                <w:color w:val="000000"/>
                <w:sz w:val="19"/>
                <w:szCs w:val="19"/>
              </w:rPr>
              <w:t xml:space="preserve">Add </w:t>
            </w:r>
            <w:r w:rsidR="009711C7">
              <w:rPr>
                <w:rFonts w:ascii="Source Sans Pro" w:hAnsi="Source Sans Pro" w:cs="Calibri"/>
                <w:b/>
                <w:bCs/>
                <w:i/>
                <w:iCs/>
                <w:color w:val="000000"/>
                <w:sz w:val="19"/>
                <w:szCs w:val="19"/>
              </w:rPr>
              <w:t>25.60</w:t>
            </w:r>
          </w:p>
        </w:tc>
      </w:tr>
      <w:tr w:rsidR="004955F0" w:rsidRPr="008910CF" w14:paraId="15F753A4" w14:textId="453B2138" w:rsidTr="00200FF6">
        <w:tc>
          <w:tcPr>
            <w:cnfStyle w:val="001000000000" w:firstRow="0" w:lastRow="0" w:firstColumn="1" w:lastColumn="0" w:oddVBand="0" w:evenVBand="0" w:oddHBand="0" w:evenHBand="0" w:firstRowFirstColumn="0" w:firstRowLastColumn="0" w:lastRowFirstColumn="0" w:lastRowLastColumn="0"/>
            <w:tcW w:w="3052" w:type="dxa"/>
          </w:tcPr>
          <w:p w14:paraId="6749F153" w14:textId="77777777" w:rsidR="004955F0" w:rsidRPr="0051458B" w:rsidRDefault="004955F0" w:rsidP="00D00192">
            <w:pPr>
              <w:pStyle w:val="NormalIndent"/>
              <w:spacing w:line="264" w:lineRule="atLeast"/>
              <w:rPr>
                <w:sz w:val="20"/>
                <w:szCs w:val="20"/>
              </w:rPr>
            </w:pPr>
            <w:r w:rsidRPr="0051458B">
              <w:rPr>
                <w:sz w:val="20"/>
                <w:szCs w:val="20"/>
              </w:rPr>
              <w:t>ANGLES 100X100X8 MM</w:t>
            </w:r>
          </w:p>
        </w:tc>
        <w:tc>
          <w:tcPr>
            <w:tcW w:w="835" w:type="dxa"/>
          </w:tcPr>
          <w:p w14:paraId="1ABBF50A"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1</w:t>
            </w:r>
          </w:p>
        </w:tc>
        <w:tc>
          <w:tcPr>
            <w:tcW w:w="1423" w:type="dxa"/>
          </w:tcPr>
          <w:p w14:paraId="17E06109" w14:textId="36A8244F" w:rsidR="004955F0" w:rsidRPr="00D0075F" w:rsidRDefault="00801895"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0.07</w:t>
            </w:r>
          </w:p>
        </w:tc>
        <w:tc>
          <w:tcPr>
            <w:tcW w:w="1980" w:type="dxa"/>
          </w:tcPr>
          <w:p w14:paraId="16E32830" w14:textId="7F2BF906"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460.00</w:t>
            </w:r>
          </w:p>
        </w:tc>
        <w:tc>
          <w:tcPr>
            <w:tcW w:w="1980" w:type="dxa"/>
            <w:vMerge/>
          </w:tcPr>
          <w:p w14:paraId="73BD9C20" w14:textId="32B240C7"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2F4BB08F" w14:textId="7F37E17F" w:rsidR="004955F0" w:rsidRPr="00B22633"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s="Calibri"/>
                <w:b/>
                <w:bCs/>
                <w:i/>
                <w:iCs/>
                <w:color w:val="000000"/>
                <w:sz w:val="19"/>
                <w:szCs w:val="19"/>
              </w:rPr>
            </w:pPr>
            <w:r w:rsidRPr="00B22633">
              <w:rPr>
                <w:rFonts w:ascii="Source Sans Pro" w:hAnsi="Source Sans Pro" w:cs="Calibri"/>
                <w:b/>
                <w:bCs/>
                <w:i/>
                <w:iCs/>
                <w:color w:val="000000"/>
                <w:sz w:val="19"/>
                <w:szCs w:val="19"/>
              </w:rPr>
              <w:t xml:space="preserve">Add </w:t>
            </w:r>
            <w:r w:rsidR="00917F0E">
              <w:rPr>
                <w:rFonts w:ascii="Source Sans Pro" w:hAnsi="Source Sans Pro" w:cs="Calibri"/>
                <w:b/>
                <w:bCs/>
                <w:i/>
                <w:iCs/>
                <w:color w:val="000000"/>
                <w:sz w:val="19"/>
                <w:szCs w:val="19"/>
              </w:rPr>
              <w:t>32.20</w:t>
            </w:r>
          </w:p>
        </w:tc>
        <w:tc>
          <w:tcPr>
            <w:tcW w:w="3150" w:type="dxa"/>
          </w:tcPr>
          <w:p w14:paraId="087639B0" w14:textId="026BFFAD" w:rsidR="004955F0" w:rsidRPr="00B22633"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s="Calibri"/>
                <w:b/>
                <w:bCs/>
                <w:i/>
                <w:iCs/>
                <w:color w:val="000000"/>
                <w:sz w:val="19"/>
                <w:szCs w:val="19"/>
              </w:rPr>
            </w:pPr>
            <w:r w:rsidRPr="00B22633">
              <w:rPr>
                <w:rFonts w:ascii="Source Sans Pro" w:hAnsi="Source Sans Pro" w:cs="Calibri"/>
                <w:b/>
                <w:bCs/>
                <w:i/>
                <w:iCs/>
                <w:color w:val="000000"/>
                <w:sz w:val="19"/>
                <w:szCs w:val="19"/>
              </w:rPr>
              <w:t xml:space="preserve">Add </w:t>
            </w:r>
            <w:r w:rsidR="00917F0E">
              <w:rPr>
                <w:rFonts w:ascii="Source Sans Pro" w:hAnsi="Source Sans Pro" w:cs="Calibri"/>
                <w:b/>
                <w:bCs/>
                <w:i/>
                <w:iCs/>
                <w:color w:val="000000"/>
                <w:sz w:val="19"/>
                <w:szCs w:val="19"/>
              </w:rPr>
              <w:t>5.60</w:t>
            </w:r>
          </w:p>
        </w:tc>
      </w:tr>
      <w:tr w:rsidR="004955F0" w:rsidRPr="008910CF" w14:paraId="219614AB" w14:textId="187FD777" w:rsidTr="00200FF6">
        <w:tc>
          <w:tcPr>
            <w:cnfStyle w:val="001000000000" w:firstRow="0" w:lastRow="0" w:firstColumn="1" w:lastColumn="0" w:oddVBand="0" w:evenVBand="0" w:oddHBand="0" w:evenHBand="0" w:firstRowFirstColumn="0" w:firstRowLastColumn="0" w:lastRowFirstColumn="0" w:lastRowLastColumn="0"/>
            <w:tcW w:w="3052" w:type="dxa"/>
          </w:tcPr>
          <w:p w14:paraId="4C5064FD" w14:textId="77777777" w:rsidR="004955F0" w:rsidRPr="0051458B" w:rsidRDefault="004955F0" w:rsidP="00D00192">
            <w:pPr>
              <w:pStyle w:val="NormalIndent"/>
              <w:spacing w:line="264" w:lineRule="atLeast"/>
              <w:rPr>
                <w:sz w:val="20"/>
                <w:szCs w:val="20"/>
              </w:rPr>
            </w:pPr>
            <w:r w:rsidRPr="0051458B">
              <w:rPr>
                <w:sz w:val="20"/>
                <w:szCs w:val="20"/>
              </w:rPr>
              <w:t>ANGLES 100X63X6 MM</w:t>
            </w:r>
          </w:p>
        </w:tc>
        <w:tc>
          <w:tcPr>
            <w:tcW w:w="835" w:type="dxa"/>
          </w:tcPr>
          <w:p w14:paraId="433F1068"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2</w:t>
            </w:r>
          </w:p>
        </w:tc>
        <w:tc>
          <w:tcPr>
            <w:tcW w:w="1423" w:type="dxa"/>
          </w:tcPr>
          <w:p w14:paraId="37D28070" w14:textId="32E0CE42" w:rsidR="004955F0" w:rsidRPr="00D0075F" w:rsidRDefault="00917F0E"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0.08</w:t>
            </w:r>
          </w:p>
        </w:tc>
        <w:tc>
          <w:tcPr>
            <w:tcW w:w="1980" w:type="dxa"/>
          </w:tcPr>
          <w:p w14:paraId="3FF4FD51" w14:textId="5EBF836A"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470.00</w:t>
            </w:r>
          </w:p>
        </w:tc>
        <w:tc>
          <w:tcPr>
            <w:tcW w:w="1980" w:type="dxa"/>
            <w:vMerge/>
          </w:tcPr>
          <w:p w14:paraId="46AAF797" w14:textId="28AB3838"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518DDA6A" w14:textId="3B0B0BF9" w:rsidR="004955F0" w:rsidRPr="00B22633"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s="Calibri"/>
                <w:b/>
                <w:bCs/>
                <w:i/>
                <w:iCs/>
                <w:color w:val="000000"/>
                <w:sz w:val="19"/>
                <w:szCs w:val="19"/>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C45AC2">
              <w:rPr>
                <w:rFonts w:ascii="Source Sans Pro" w:hAnsi="Source Sans Pro" w:cs="Calibri"/>
                <w:b/>
                <w:bCs/>
                <w:i/>
                <w:iCs/>
                <w:color w:val="000000"/>
                <w:sz w:val="19"/>
                <w:szCs w:val="19"/>
              </w:rPr>
              <w:t>37.60</w:t>
            </w:r>
          </w:p>
        </w:tc>
        <w:tc>
          <w:tcPr>
            <w:tcW w:w="3150" w:type="dxa"/>
          </w:tcPr>
          <w:p w14:paraId="7B79B5B0" w14:textId="781C7859" w:rsidR="004955F0" w:rsidRPr="00B22633"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s="Calibri"/>
                <w:b/>
                <w:bCs/>
                <w:i/>
                <w:iCs/>
                <w:color w:val="000000"/>
                <w:sz w:val="19"/>
                <w:szCs w:val="19"/>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C45AC2">
              <w:rPr>
                <w:rFonts w:ascii="Source Sans Pro" w:hAnsi="Source Sans Pro" w:cs="Calibri"/>
                <w:b/>
                <w:bCs/>
                <w:i/>
                <w:iCs/>
                <w:color w:val="000000"/>
                <w:sz w:val="19"/>
                <w:szCs w:val="19"/>
              </w:rPr>
              <w:t>6.40</w:t>
            </w:r>
          </w:p>
        </w:tc>
      </w:tr>
      <w:tr w:rsidR="004955F0" w:rsidRPr="008910CF" w14:paraId="1414B4B5" w14:textId="4932C68A" w:rsidTr="00200FF6">
        <w:tc>
          <w:tcPr>
            <w:cnfStyle w:val="001000000000" w:firstRow="0" w:lastRow="0" w:firstColumn="1" w:lastColumn="0" w:oddVBand="0" w:evenVBand="0" w:oddHBand="0" w:evenHBand="0" w:firstRowFirstColumn="0" w:firstRowLastColumn="0" w:lastRowFirstColumn="0" w:lastRowLastColumn="0"/>
            <w:tcW w:w="3052" w:type="dxa"/>
          </w:tcPr>
          <w:p w14:paraId="15A39EA5" w14:textId="77777777" w:rsidR="004955F0" w:rsidRPr="0051458B" w:rsidRDefault="004955F0" w:rsidP="00D00192">
            <w:pPr>
              <w:pStyle w:val="NormalIndent"/>
              <w:spacing w:line="264" w:lineRule="atLeast"/>
              <w:rPr>
                <w:sz w:val="20"/>
                <w:szCs w:val="20"/>
              </w:rPr>
            </w:pPr>
            <w:r w:rsidRPr="0051458B">
              <w:rPr>
                <w:sz w:val="20"/>
                <w:szCs w:val="20"/>
              </w:rPr>
              <w:t>HRS 2000X1000X1MM</w:t>
            </w:r>
          </w:p>
        </w:tc>
        <w:tc>
          <w:tcPr>
            <w:tcW w:w="835" w:type="dxa"/>
          </w:tcPr>
          <w:p w14:paraId="4109CE19"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267</w:t>
            </w:r>
          </w:p>
        </w:tc>
        <w:tc>
          <w:tcPr>
            <w:tcW w:w="1423" w:type="dxa"/>
          </w:tcPr>
          <w:p w14:paraId="01AE3ADC" w14:textId="2A6835B4" w:rsidR="004955F0" w:rsidRPr="00D0075F" w:rsidRDefault="00AA716A"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4.10</w:t>
            </w:r>
          </w:p>
        </w:tc>
        <w:tc>
          <w:tcPr>
            <w:tcW w:w="1980" w:type="dxa"/>
          </w:tcPr>
          <w:p w14:paraId="1744A15D" w14:textId="5A075842"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528.00</w:t>
            </w:r>
          </w:p>
        </w:tc>
        <w:tc>
          <w:tcPr>
            <w:tcW w:w="1980" w:type="dxa"/>
            <w:vMerge/>
          </w:tcPr>
          <w:p w14:paraId="4FCD4706" w14:textId="58260716"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4DB7B520" w14:textId="632F42D9"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AA716A">
              <w:rPr>
                <w:rFonts w:ascii="Source Sans Pro" w:hAnsi="Source Sans Pro" w:cs="Calibri"/>
                <w:b/>
                <w:bCs/>
                <w:i/>
                <w:iCs/>
                <w:color w:val="000000"/>
                <w:sz w:val="19"/>
                <w:szCs w:val="19"/>
              </w:rPr>
              <w:t>2,164.80</w:t>
            </w:r>
          </w:p>
        </w:tc>
        <w:tc>
          <w:tcPr>
            <w:tcW w:w="3150" w:type="dxa"/>
          </w:tcPr>
          <w:p w14:paraId="3BF784CF" w14:textId="012E0E65"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AA716A">
              <w:rPr>
                <w:rFonts w:ascii="Source Sans Pro" w:hAnsi="Source Sans Pro" w:cs="Calibri"/>
                <w:b/>
                <w:bCs/>
                <w:i/>
                <w:iCs/>
                <w:color w:val="000000"/>
                <w:sz w:val="19"/>
                <w:szCs w:val="19"/>
              </w:rPr>
              <w:t>328.00</w:t>
            </w:r>
          </w:p>
        </w:tc>
      </w:tr>
      <w:tr w:rsidR="004955F0" w:rsidRPr="008910CF" w14:paraId="3E9E11F9" w14:textId="4B6E199C" w:rsidTr="00200FF6">
        <w:tc>
          <w:tcPr>
            <w:cnfStyle w:val="001000000000" w:firstRow="0" w:lastRow="0" w:firstColumn="1" w:lastColumn="0" w:oddVBand="0" w:evenVBand="0" w:oddHBand="0" w:evenHBand="0" w:firstRowFirstColumn="0" w:firstRowLastColumn="0" w:lastRowFirstColumn="0" w:lastRowLastColumn="0"/>
            <w:tcW w:w="3052" w:type="dxa"/>
          </w:tcPr>
          <w:p w14:paraId="796552BA" w14:textId="77777777" w:rsidR="004955F0" w:rsidRPr="0051458B" w:rsidRDefault="004955F0" w:rsidP="00D00192">
            <w:pPr>
              <w:pStyle w:val="NormalIndent"/>
              <w:spacing w:line="264" w:lineRule="atLeast"/>
              <w:rPr>
                <w:sz w:val="20"/>
                <w:szCs w:val="20"/>
              </w:rPr>
            </w:pPr>
            <w:r w:rsidRPr="0051458B">
              <w:rPr>
                <w:sz w:val="20"/>
                <w:szCs w:val="20"/>
              </w:rPr>
              <w:t>HRS 2000X1000X1.5MM</w:t>
            </w:r>
          </w:p>
        </w:tc>
        <w:tc>
          <w:tcPr>
            <w:tcW w:w="835" w:type="dxa"/>
          </w:tcPr>
          <w:p w14:paraId="3F23ABA5"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555</w:t>
            </w:r>
          </w:p>
        </w:tc>
        <w:tc>
          <w:tcPr>
            <w:tcW w:w="1423" w:type="dxa"/>
          </w:tcPr>
          <w:p w14:paraId="57359B92" w14:textId="3D1AAA80" w:rsidR="004955F0" w:rsidRPr="00D0075F" w:rsidRDefault="0017562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13.25</w:t>
            </w:r>
          </w:p>
        </w:tc>
        <w:tc>
          <w:tcPr>
            <w:tcW w:w="1980" w:type="dxa"/>
          </w:tcPr>
          <w:p w14:paraId="172293C0" w14:textId="3FF4DFFA"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510.00</w:t>
            </w:r>
          </w:p>
        </w:tc>
        <w:tc>
          <w:tcPr>
            <w:tcW w:w="1980" w:type="dxa"/>
            <w:vMerge/>
          </w:tcPr>
          <w:p w14:paraId="27A8688B" w14:textId="4BF05184"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36D104FF" w14:textId="5797FEA2"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175620">
              <w:rPr>
                <w:rFonts w:ascii="Source Sans Pro" w:hAnsi="Source Sans Pro" w:cs="Calibri"/>
                <w:b/>
                <w:bCs/>
                <w:i/>
                <w:iCs/>
                <w:color w:val="000000"/>
                <w:sz w:val="19"/>
                <w:szCs w:val="19"/>
              </w:rPr>
              <w:t>6,757.50</w:t>
            </w:r>
          </w:p>
        </w:tc>
        <w:tc>
          <w:tcPr>
            <w:tcW w:w="3150" w:type="dxa"/>
          </w:tcPr>
          <w:p w14:paraId="59D9610B" w14:textId="44435BA1"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731E1E">
              <w:rPr>
                <w:rFonts w:ascii="Source Sans Pro" w:hAnsi="Source Sans Pro" w:cs="Calibri"/>
                <w:b/>
                <w:bCs/>
                <w:i/>
                <w:iCs/>
                <w:color w:val="000000"/>
                <w:sz w:val="19"/>
                <w:szCs w:val="19"/>
              </w:rPr>
              <w:t>1,060.00</w:t>
            </w:r>
          </w:p>
        </w:tc>
      </w:tr>
      <w:tr w:rsidR="004955F0" w:rsidRPr="008910CF" w14:paraId="66105F8E" w14:textId="0E44709C" w:rsidTr="00200FF6">
        <w:tc>
          <w:tcPr>
            <w:cnfStyle w:val="001000000000" w:firstRow="0" w:lastRow="0" w:firstColumn="1" w:lastColumn="0" w:oddVBand="0" w:evenVBand="0" w:oddHBand="0" w:evenHBand="0" w:firstRowFirstColumn="0" w:firstRowLastColumn="0" w:lastRowFirstColumn="0" w:lastRowLastColumn="0"/>
            <w:tcW w:w="3052" w:type="dxa"/>
          </w:tcPr>
          <w:p w14:paraId="51244071" w14:textId="77777777" w:rsidR="004955F0" w:rsidRPr="0051458B" w:rsidRDefault="004955F0" w:rsidP="00D00192">
            <w:pPr>
              <w:pStyle w:val="NormalIndent"/>
              <w:spacing w:line="264" w:lineRule="atLeast"/>
              <w:rPr>
                <w:sz w:val="20"/>
                <w:szCs w:val="20"/>
              </w:rPr>
            </w:pPr>
            <w:r w:rsidRPr="0051458B">
              <w:rPr>
                <w:sz w:val="20"/>
                <w:szCs w:val="20"/>
              </w:rPr>
              <w:t>CRBA 0.8*1250MM</w:t>
            </w:r>
          </w:p>
        </w:tc>
        <w:tc>
          <w:tcPr>
            <w:tcW w:w="835" w:type="dxa"/>
          </w:tcPr>
          <w:p w14:paraId="76C917B9" w14:textId="4415D303"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2</w:t>
            </w:r>
            <w:r w:rsidR="008E5B2F" w:rsidRPr="0051458B">
              <w:rPr>
                <w:bCs/>
                <w:color w:val="000000" w:themeColor="text1"/>
                <w:sz w:val="20"/>
                <w:szCs w:val="20"/>
              </w:rPr>
              <w:t xml:space="preserve"> </w:t>
            </w:r>
          </w:p>
        </w:tc>
        <w:tc>
          <w:tcPr>
            <w:tcW w:w="1423" w:type="dxa"/>
          </w:tcPr>
          <w:p w14:paraId="0BEEDFE7" w14:textId="5D89669D" w:rsidR="004955F0" w:rsidRPr="00D0075F" w:rsidRDefault="002C43CA"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23.54</w:t>
            </w:r>
          </w:p>
        </w:tc>
        <w:tc>
          <w:tcPr>
            <w:tcW w:w="1980" w:type="dxa"/>
          </w:tcPr>
          <w:p w14:paraId="66278923" w14:textId="12A5C5AD"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529.00</w:t>
            </w:r>
          </w:p>
        </w:tc>
        <w:tc>
          <w:tcPr>
            <w:tcW w:w="1980" w:type="dxa"/>
            <w:vMerge/>
          </w:tcPr>
          <w:p w14:paraId="23CD8C90" w14:textId="448BD061"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1204C590" w14:textId="2A65BF7A"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2C43CA">
              <w:rPr>
                <w:rFonts w:ascii="Source Sans Pro" w:hAnsi="Source Sans Pro" w:cs="Calibri"/>
                <w:b/>
                <w:bCs/>
                <w:i/>
                <w:iCs/>
                <w:color w:val="000000"/>
                <w:sz w:val="19"/>
                <w:szCs w:val="19"/>
              </w:rPr>
              <w:t>12,452.66</w:t>
            </w:r>
          </w:p>
        </w:tc>
        <w:tc>
          <w:tcPr>
            <w:tcW w:w="3150" w:type="dxa"/>
          </w:tcPr>
          <w:p w14:paraId="72A0CA24" w14:textId="19CB5F2E"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CA27A7">
              <w:rPr>
                <w:rFonts w:ascii="Source Sans Pro" w:hAnsi="Source Sans Pro" w:cs="Calibri"/>
                <w:b/>
                <w:bCs/>
                <w:i/>
                <w:iCs/>
                <w:color w:val="000000"/>
                <w:sz w:val="19"/>
                <w:szCs w:val="19"/>
              </w:rPr>
              <w:t>1,883.20</w:t>
            </w:r>
          </w:p>
        </w:tc>
      </w:tr>
      <w:tr w:rsidR="004955F0" w:rsidRPr="008910CF" w14:paraId="52F1EA62" w14:textId="27BF904F" w:rsidTr="00200FF6">
        <w:tc>
          <w:tcPr>
            <w:cnfStyle w:val="001000000000" w:firstRow="0" w:lastRow="0" w:firstColumn="1" w:lastColumn="0" w:oddVBand="0" w:evenVBand="0" w:oddHBand="0" w:evenHBand="0" w:firstRowFirstColumn="0" w:firstRowLastColumn="0" w:lastRowFirstColumn="0" w:lastRowLastColumn="0"/>
            <w:tcW w:w="3052" w:type="dxa"/>
          </w:tcPr>
          <w:p w14:paraId="1D2EC519" w14:textId="77777777" w:rsidR="004955F0" w:rsidRPr="0051458B" w:rsidRDefault="004955F0" w:rsidP="00D00192">
            <w:pPr>
              <w:pStyle w:val="NormalIndent"/>
              <w:spacing w:line="264" w:lineRule="atLeast"/>
              <w:rPr>
                <w:sz w:val="20"/>
                <w:szCs w:val="20"/>
              </w:rPr>
            </w:pPr>
            <w:r w:rsidRPr="0051458B">
              <w:rPr>
                <w:sz w:val="20"/>
                <w:szCs w:val="20"/>
              </w:rPr>
              <w:t>HRC-1250MM-1MM</w:t>
            </w:r>
          </w:p>
        </w:tc>
        <w:tc>
          <w:tcPr>
            <w:tcW w:w="835" w:type="dxa"/>
          </w:tcPr>
          <w:p w14:paraId="264C02E3" w14:textId="69252CE3"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2</w:t>
            </w:r>
          </w:p>
        </w:tc>
        <w:tc>
          <w:tcPr>
            <w:tcW w:w="1423" w:type="dxa"/>
          </w:tcPr>
          <w:p w14:paraId="5F8A2D1F" w14:textId="701E9CD5" w:rsidR="004955F0" w:rsidRPr="00D0075F" w:rsidRDefault="00384385"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34.18</w:t>
            </w:r>
          </w:p>
        </w:tc>
        <w:tc>
          <w:tcPr>
            <w:tcW w:w="1980" w:type="dxa"/>
          </w:tcPr>
          <w:p w14:paraId="4A8B5559" w14:textId="15E071E0"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515.00</w:t>
            </w:r>
          </w:p>
        </w:tc>
        <w:tc>
          <w:tcPr>
            <w:tcW w:w="1980" w:type="dxa"/>
            <w:vMerge/>
          </w:tcPr>
          <w:p w14:paraId="733D7E2F" w14:textId="09D6CE20"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76CA6653" w14:textId="6D2D1C0F"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384385">
              <w:rPr>
                <w:rFonts w:ascii="Source Sans Pro" w:hAnsi="Source Sans Pro" w:cs="Calibri"/>
                <w:b/>
                <w:bCs/>
                <w:i/>
                <w:iCs/>
                <w:color w:val="000000"/>
                <w:sz w:val="19"/>
                <w:szCs w:val="19"/>
              </w:rPr>
              <w:t>17,602.70</w:t>
            </w:r>
          </w:p>
        </w:tc>
        <w:tc>
          <w:tcPr>
            <w:tcW w:w="3150" w:type="dxa"/>
          </w:tcPr>
          <w:p w14:paraId="7B0FDD05" w14:textId="0CF45D7E"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623FDC">
              <w:rPr>
                <w:rFonts w:ascii="Source Sans Pro" w:hAnsi="Source Sans Pro" w:cs="Calibri"/>
                <w:b/>
                <w:bCs/>
                <w:i/>
                <w:iCs/>
                <w:color w:val="000000"/>
                <w:sz w:val="19"/>
                <w:szCs w:val="19"/>
              </w:rPr>
              <w:t>2,734.40</w:t>
            </w:r>
          </w:p>
        </w:tc>
      </w:tr>
      <w:tr w:rsidR="004955F0" w:rsidRPr="008910CF" w14:paraId="0B6D7E85" w14:textId="0C5A8E30" w:rsidTr="00200FF6">
        <w:tc>
          <w:tcPr>
            <w:cnfStyle w:val="001000000000" w:firstRow="0" w:lastRow="0" w:firstColumn="1" w:lastColumn="0" w:oddVBand="0" w:evenVBand="0" w:oddHBand="0" w:evenHBand="0" w:firstRowFirstColumn="0" w:firstRowLastColumn="0" w:lastRowFirstColumn="0" w:lastRowLastColumn="0"/>
            <w:tcW w:w="3052" w:type="dxa"/>
          </w:tcPr>
          <w:p w14:paraId="25B98F90" w14:textId="77777777" w:rsidR="004955F0" w:rsidRPr="0051458B" w:rsidRDefault="004955F0" w:rsidP="00D00192">
            <w:pPr>
              <w:pStyle w:val="NormalIndent"/>
              <w:spacing w:line="264" w:lineRule="atLeast"/>
              <w:rPr>
                <w:sz w:val="20"/>
                <w:szCs w:val="20"/>
              </w:rPr>
            </w:pPr>
            <w:r w:rsidRPr="0051458B">
              <w:rPr>
                <w:sz w:val="20"/>
                <w:szCs w:val="20"/>
              </w:rPr>
              <w:t>HRC-1250MM-1.2MM</w:t>
            </w:r>
          </w:p>
        </w:tc>
        <w:tc>
          <w:tcPr>
            <w:tcW w:w="835" w:type="dxa"/>
          </w:tcPr>
          <w:p w14:paraId="5AC5589C" w14:textId="5237EDEF"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1</w:t>
            </w:r>
            <w:r w:rsidR="006E17B1" w:rsidRPr="0051458B">
              <w:rPr>
                <w:bCs/>
                <w:color w:val="000000" w:themeColor="text1"/>
                <w:sz w:val="20"/>
                <w:szCs w:val="20"/>
              </w:rPr>
              <w:t xml:space="preserve"> </w:t>
            </w:r>
          </w:p>
        </w:tc>
        <w:tc>
          <w:tcPr>
            <w:tcW w:w="1423" w:type="dxa"/>
          </w:tcPr>
          <w:p w14:paraId="124F68A0" w14:textId="5A995075" w:rsidR="004955F0" w:rsidRPr="00D0075F" w:rsidRDefault="00BE1693"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17.30</w:t>
            </w:r>
          </w:p>
        </w:tc>
        <w:tc>
          <w:tcPr>
            <w:tcW w:w="1980" w:type="dxa"/>
          </w:tcPr>
          <w:p w14:paraId="3A6B9373" w14:textId="5544A552"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512.00</w:t>
            </w:r>
          </w:p>
        </w:tc>
        <w:tc>
          <w:tcPr>
            <w:tcW w:w="1980" w:type="dxa"/>
            <w:vMerge/>
          </w:tcPr>
          <w:p w14:paraId="35AF1D2B" w14:textId="38C9E772"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6B07A853" w14:textId="24A25FCE"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8</w:t>
            </w:r>
            <w:r w:rsidR="000C41C1">
              <w:rPr>
                <w:rFonts w:ascii="Source Sans Pro" w:hAnsi="Source Sans Pro" w:cs="Calibri"/>
                <w:b/>
                <w:bCs/>
                <w:i/>
                <w:iCs/>
                <w:color w:val="000000"/>
                <w:sz w:val="19"/>
                <w:szCs w:val="19"/>
              </w:rPr>
              <w:t>,857.60</w:t>
            </w:r>
          </w:p>
        </w:tc>
        <w:tc>
          <w:tcPr>
            <w:tcW w:w="3150" w:type="dxa"/>
          </w:tcPr>
          <w:p w14:paraId="090D8076" w14:textId="54A7732E"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1</w:t>
            </w:r>
            <w:r w:rsidR="000C41C1">
              <w:rPr>
                <w:rFonts w:ascii="Source Sans Pro" w:hAnsi="Source Sans Pro" w:cs="Calibri"/>
                <w:b/>
                <w:bCs/>
                <w:i/>
                <w:iCs/>
                <w:color w:val="000000"/>
                <w:sz w:val="19"/>
                <w:szCs w:val="19"/>
              </w:rPr>
              <w:t>,384.00</w:t>
            </w:r>
          </w:p>
        </w:tc>
      </w:tr>
      <w:tr w:rsidR="004955F0" w:rsidRPr="008910CF" w14:paraId="6102E923" w14:textId="4664A12D" w:rsidTr="00200FF6">
        <w:tc>
          <w:tcPr>
            <w:cnfStyle w:val="001000000000" w:firstRow="0" w:lastRow="0" w:firstColumn="1" w:lastColumn="0" w:oddVBand="0" w:evenVBand="0" w:oddHBand="0" w:evenHBand="0" w:firstRowFirstColumn="0" w:firstRowLastColumn="0" w:lastRowFirstColumn="0" w:lastRowLastColumn="0"/>
            <w:tcW w:w="3052" w:type="dxa"/>
          </w:tcPr>
          <w:p w14:paraId="029B773B" w14:textId="77777777" w:rsidR="004955F0" w:rsidRPr="0051458B" w:rsidRDefault="004955F0" w:rsidP="00D00192">
            <w:pPr>
              <w:pStyle w:val="NormalIndent"/>
              <w:spacing w:line="264" w:lineRule="atLeast"/>
              <w:rPr>
                <w:sz w:val="20"/>
                <w:szCs w:val="20"/>
              </w:rPr>
            </w:pPr>
            <w:r w:rsidRPr="0051458B">
              <w:rPr>
                <w:sz w:val="20"/>
                <w:szCs w:val="20"/>
              </w:rPr>
              <w:t>COIL PPGL RAL 9003</w:t>
            </w:r>
          </w:p>
        </w:tc>
        <w:tc>
          <w:tcPr>
            <w:tcW w:w="835" w:type="dxa"/>
          </w:tcPr>
          <w:p w14:paraId="2139CDC7"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5</w:t>
            </w:r>
          </w:p>
        </w:tc>
        <w:tc>
          <w:tcPr>
            <w:tcW w:w="1423" w:type="dxa"/>
          </w:tcPr>
          <w:p w14:paraId="7F28F318" w14:textId="221AF6F6" w:rsidR="004955F0" w:rsidRPr="00D0075F" w:rsidRDefault="00142B34"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28.30</w:t>
            </w:r>
          </w:p>
        </w:tc>
        <w:tc>
          <w:tcPr>
            <w:tcW w:w="1980" w:type="dxa"/>
          </w:tcPr>
          <w:p w14:paraId="633C3165" w14:textId="05916A9F"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642.00</w:t>
            </w:r>
          </w:p>
        </w:tc>
        <w:tc>
          <w:tcPr>
            <w:tcW w:w="1980" w:type="dxa"/>
            <w:vMerge/>
          </w:tcPr>
          <w:p w14:paraId="12C55A00" w14:textId="75296FF2"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7FBE91F5" w14:textId="6D71165F"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595623">
              <w:rPr>
                <w:rFonts w:ascii="Source Sans Pro" w:hAnsi="Source Sans Pro" w:cs="Calibri"/>
                <w:b/>
                <w:bCs/>
                <w:i/>
                <w:iCs/>
                <w:color w:val="000000"/>
                <w:sz w:val="19"/>
                <w:szCs w:val="19"/>
              </w:rPr>
              <w:t>18,168.60</w:t>
            </w:r>
          </w:p>
        </w:tc>
        <w:tc>
          <w:tcPr>
            <w:tcW w:w="3150" w:type="dxa"/>
          </w:tcPr>
          <w:p w14:paraId="1D880F0C" w14:textId="1ABFCAEF"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595623">
              <w:rPr>
                <w:rFonts w:ascii="Source Sans Pro" w:hAnsi="Source Sans Pro" w:cs="Calibri"/>
                <w:b/>
                <w:bCs/>
                <w:i/>
                <w:iCs/>
                <w:color w:val="000000"/>
                <w:sz w:val="19"/>
                <w:szCs w:val="19"/>
              </w:rPr>
              <w:t>2,264.0</w:t>
            </w:r>
            <w:r w:rsidR="00084274">
              <w:rPr>
                <w:rFonts w:ascii="Source Sans Pro" w:hAnsi="Source Sans Pro" w:cs="Calibri"/>
                <w:b/>
                <w:bCs/>
                <w:i/>
                <w:iCs/>
                <w:color w:val="000000"/>
                <w:sz w:val="19"/>
                <w:szCs w:val="19"/>
              </w:rPr>
              <w:t>0</w:t>
            </w:r>
          </w:p>
        </w:tc>
      </w:tr>
      <w:tr w:rsidR="004955F0" w:rsidRPr="008910CF" w14:paraId="7AF7F59D" w14:textId="628174E9" w:rsidTr="00200FF6">
        <w:tc>
          <w:tcPr>
            <w:cnfStyle w:val="001000000000" w:firstRow="0" w:lastRow="0" w:firstColumn="1" w:lastColumn="0" w:oddVBand="0" w:evenVBand="0" w:oddHBand="0" w:evenHBand="0" w:firstRowFirstColumn="0" w:firstRowLastColumn="0" w:lastRowFirstColumn="0" w:lastRowLastColumn="0"/>
            <w:tcW w:w="3052" w:type="dxa"/>
          </w:tcPr>
          <w:p w14:paraId="47B6C2A6" w14:textId="77777777" w:rsidR="004955F0" w:rsidRPr="0051458B" w:rsidRDefault="004955F0" w:rsidP="00D00192">
            <w:pPr>
              <w:pStyle w:val="NormalIndent"/>
              <w:spacing w:line="264" w:lineRule="atLeast"/>
              <w:rPr>
                <w:sz w:val="20"/>
                <w:szCs w:val="20"/>
              </w:rPr>
            </w:pPr>
            <w:r w:rsidRPr="0051458B">
              <w:rPr>
                <w:sz w:val="20"/>
                <w:szCs w:val="20"/>
              </w:rPr>
              <w:t>COIL PPGL RAL 5017</w:t>
            </w:r>
          </w:p>
        </w:tc>
        <w:tc>
          <w:tcPr>
            <w:tcW w:w="835" w:type="dxa"/>
          </w:tcPr>
          <w:p w14:paraId="49563977"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3</w:t>
            </w:r>
          </w:p>
        </w:tc>
        <w:tc>
          <w:tcPr>
            <w:tcW w:w="1423" w:type="dxa"/>
          </w:tcPr>
          <w:p w14:paraId="146B7F1B" w14:textId="7DA130D8" w:rsidR="004955F0" w:rsidRPr="00D0075F" w:rsidRDefault="003D265F"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16.35</w:t>
            </w:r>
          </w:p>
        </w:tc>
        <w:tc>
          <w:tcPr>
            <w:tcW w:w="1980" w:type="dxa"/>
          </w:tcPr>
          <w:p w14:paraId="6C9ECFC0" w14:textId="37FCF3DB"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642.00</w:t>
            </w:r>
          </w:p>
        </w:tc>
        <w:tc>
          <w:tcPr>
            <w:tcW w:w="1980" w:type="dxa"/>
            <w:vMerge/>
          </w:tcPr>
          <w:p w14:paraId="5104AD15" w14:textId="14A3F89D"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72AC741E" w14:textId="0D58BB1E"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B27FAF">
              <w:rPr>
                <w:rFonts w:ascii="Source Sans Pro" w:hAnsi="Source Sans Pro" w:cs="Calibri"/>
                <w:b/>
                <w:bCs/>
                <w:i/>
                <w:iCs/>
                <w:color w:val="000000"/>
                <w:sz w:val="19"/>
                <w:szCs w:val="19"/>
              </w:rPr>
              <w:t>10,496.70</w:t>
            </w:r>
          </w:p>
        </w:tc>
        <w:tc>
          <w:tcPr>
            <w:tcW w:w="3150" w:type="dxa"/>
          </w:tcPr>
          <w:p w14:paraId="1B6EEEA1" w14:textId="680601EC"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B27FAF">
              <w:rPr>
                <w:rFonts w:ascii="Source Sans Pro" w:hAnsi="Source Sans Pro" w:cs="Calibri"/>
                <w:b/>
                <w:bCs/>
                <w:i/>
                <w:iCs/>
                <w:color w:val="000000"/>
                <w:sz w:val="19"/>
                <w:szCs w:val="19"/>
              </w:rPr>
              <w:t>1,308.00</w:t>
            </w:r>
          </w:p>
        </w:tc>
      </w:tr>
      <w:tr w:rsidR="004955F0" w:rsidRPr="008910CF" w14:paraId="6A668A8D" w14:textId="019E56A7" w:rsidTr="00200FF6">
        <w:tc>
          <w:tcPr>
            <w:cnfStyle w:val="001000000000" w:firstRow="0" w:lastRow="0" w:firstColumn="1" w:lastColumn="0" w:oddVBand="0" w:evenVBand="0" w:oddHBand="0" w:evenHBand="0" w:firstRowFirstColumn="0" w:firstRowLastColumn="0" w:lastRowFirstColumn="0" w:lastRowLastColumn="0"/>
            <w:tcW w:w="3052" w:type="dxa"/>
          </w:tcPr>
          <w:p w14:paraId="15967AD4" w14:textId="77777777" w:rsidR="004955F0" w:rsidRPr="0051458B" w:rsidRDefault="004955F0" w:rsidP="00D00192">
            <w:pPr>
              <w:pStyle w:val="NormalIndent"/>
              <w:spacing w:line="264" w:lineRule="atLeast"/>
              <w:rPr>
                <w:sz w:val="20"/>
                <w:szCs w:val="20"/>
              </w:rPr>
            </w:pPr>
            <w:r w:rsidRPr="0051458B">
              <w:rPr>
                <w:sz w:val="20"/>
                <w:szCs w:val="20"/>
              </w:rPr>
              <w:t>RECTANGULAR TUBE 100X50X1.5MM</w:t>
            </w:r>
          </w:p>
        </w:tc>
        <w:tc>
          <w:tcPr>
            <w:tcW w:w="835" w:type="dxa"/>
          </w:tcPr>
          <w:p w14:paraId="48F2D4FB"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166</w:t>
            </w:r>
          </w:p>
        </w:tc>
        <w:tc>
          <w:tcPr>
            <w:tcW w:w="1423" w:type="dxa"/>
          </w:tcPr>
          <w:p w14:paraId="5CBA1939" w14:textId="2FC99E9F" w:rsidR="004955F0" w:rsidRPr="00D0075F" w:rsidRDefault="00C83872"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1.6</w:t>
            </w:r>
          </w:p>
        </w:tc>
        <w:tc>
          <w:tcPr>
            <w:tcW w:w="1980" w:type="dxa"/>
          </w:tcPr>
          <w:p w14:paraId="32A8AD9D" w14:textId="55DBFC5A"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532.00</w:t>
            </w:r>
          </w:p>
        </w:tc>
        <w:tc>
          <w:tcPr>
            <w:tcW w:w="1980" w:type="dxa"/>
            <w:vMerge/>
          </w:tcPr>
          <w:p w14:paraId="1FE3A856" w14:textId="3173CBAD"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0EF587C4" w14:textId="08C4704F"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EB5579">
              <w:rPr>
                <w:rFonts w:ascii="Source Sans Pro" w:hAnsi="Source Sans Pro" w:cs="Calibri"/>
                <w:b/>
                <w:bCs/>
                <w:i/>
                <w:iCs/>
                <w:color w:val="000000"/>
                <w:sz w:val="19"/>
                <w:szCs w:val="19"/>
              </w:rPr>
              <w:t>883.12</w:t>
            </w:r>
          </w:p>
        </w:tc>
        <w:tc>
          <w:tcPr>
            <w:tcW w:w="3150" w:type="dxa"/>
          </w:tcPr>
          <w:p w14:paraId="326EFC57" w14:textId="19FC9668"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sidR="00B57529">
              <w:rPr>
                <w:rFonts w:ascii="Source Sans Pro" w:hAnsi="Source Sans Pro" w:cs="Calibri"/>
                <w:b/>
                <w:bCs/>
                <w:i/>
                <w:iCs/>
                <w:color w:val="000000"/>
                <w:sz w:val="19"/>
                <w:szCs w:val="19"/>
              </w:rPr>
              <w:t xml:space="preserve"> </w:t>
            </w:r>
            <w:r w:rsidR="00EB5579">
              <w:rPr>
                <w:rFonts w:ascii="Source Sans Pro" w:hAnsi="Source Sans Pro" w:cs="Calibri"/>
                <w:b/>
                <w:bCs/>
                <w:i/>
                <w:iCs/>
                <w:color w:val="000000"/>
                <w:sz w:val="19"/>
                <w:szCs w:val="19"/>
              </w:rPr>
              <w:t>132.80</w:t>
            </w:r>
          </w:p>
        </w:tc>
      </w:tr>
      <w:tr w:rsidR="004955F0" w:rsidRPr="008910CF" w14:paraId="74C0AF6F" w14:textId="011EC3DE" w:rsidTr="00200FF6">
        <w:tc>
          <w:tcPr>
            <w:cnfStyle w:val="001000000000" w:firstRow="0" w:lastRow="0" w:firstColumn="1" w:lastColumn="0" w:oddVBand="0" w:evenVBand="0" w:oddHBand="0" w:evenHBand="0" w:firstRowFirstColumn="0" w:firstRowLastColumn="0" w:lastRowFirstColumn="0" w:lastRowLastColumn="0"/>
            <w:tcW w:w="3052" w:type="dxa"/>
          </w:tcPr>
          <w:p w14:paraId="7ADE442C" w14:textId="77777777" w:rsidR="004955F0" w:rsidRPr="0051458B" w:rsidRDefault="004955F0" w:rsidP="00D00192">
            <w:pPr>
              <w:pStyle w:val="NormalIndent"/>
              <w:spacing w:line="264" w:lineRule="atLeast"/>
              <w:rPr>
                <w:sz w:val="20"/>
                <w:szCs w:val="20"/>
              </w:rPr>
            </w:pPr>
            <w:r w:rsidRPr="0051458B">
              <w:rPr>
                <w:sz w:val="20"/>
                <w:szCs w:val="20"/>
              </w:rPr>
              <w:t>RECTANGULAR TUBE 100X50X2MM</w:t>
            </w:r>
          </w:p>
        </w:tc>
        <w:tc>
          <w:tcPr>
            <w:tcW w:w="835" w:type="dxa"/>
          </w:tcPr>
          <w:p w14:paraId="3BEA3CFA"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39</w:t>
            </w:r>
          </w:p>
        </w:tc>
        <w:tc>
          <w:tcPr>
            <w:tcW w:w="1423" w:type="dxa"/>
          </w:tcPr>
          <w:p w14:paraId="2BB909FB" w14:textId="418DE843" w:rsidR="004955F0" w:rsidRPr="00D0075F" w:rsidRDefault="0035109B"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0.78</w:t>
            </w:r>
          </w:p>
        </w:tc>
        <w:tc>
          <w:tcPr>
            <w:tcW w:w="1980" w:type="dxa"/>
          </w:tcPr>
          <w:p w14:paraId="327E7945" w14:textId="24519C72"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525.00</w:t>
            </w:r>
          </w:p>
        </w:tc>
        <w:tc>
          <w:tcPr>
            <w:tcW w:w="1980" w:type="dxa"/>
            <w:vMerge/>
          </w:tcPr>
          <w:p w14:paraId="25B659CE" w14:textId="4C1EBE0C"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128735DD" w14:textId="71DD0819"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2073E4">
              <w:rPr>
                <w:rFonts w:ascii="Source Sans Pro" w:hAnsi="Source Sans Pro" w:cs="Calibri"/>
                <w:b/>
                <w:bCs/>
                <w:i/>
                <w:iCs/>
                <w:color w:val="000000"/>
                <w:sz w:val="19"/>
                <w:szCs w:val="19"/>
              </w:rPr>
              <w:t>409.50</w:t>
            </w:r>
          </w:p>
        </w:tc>
        <w:tc>
          <w:tcPr>
            <w:tcW w:w="3150" w:type="dxa"/>
          </w:tcPr>
          <w:p w14:paraId="144CD2B9" w14:textId="464029C6"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2073E4">
              <w:rPr>
                <w:rFonts w:ascii="Source Sans Pro" w:hAnsi="Source Sans Pro" w:cs="Calibri"/>
                <w:b/>
                <w:bCs/>
                <w:i/>
                <w:iCs/>
                <w:color w:val="000000"/>
                <w:sz w:val="19"/>
                <w:szCs w:val="19"/>
              </w:rPr>
              <w:t>62.40</w:t>
            </w:r>
          </w:p>
        </w:tc>
      </w:tr>
      <w:tr w:rsidR="004955F0" w:rsidRPr="008910CF" w14:paraId="2F487EA2" w14:textId="14E68D26" w:rsidTr="00200FF6">
        <w:tc>
          <w:tcPr>
            <w:cnfStyle w:val="001000000000" w:firstRow="0" w:lastRow="0" w:firstColumn="1" w:lastColumn="0" w:oddVBand="0" w:evenVBand="0" w:oddHBand="0" w:evenHBand="0" w:firstRowFirstColumn="0" w:firstRowLastColumn="0" w:lastRowFirstColumn="0" w:lastRowLastColumn="0"/>
            <w:tcW w:w="3052" w:type="dxa"/>
          </w:tcPr>
          <w:p w14:paraId="1F171995" w14:textId="77777777" w:rsidR="004955F0" w:rsidRPr="0051458B" w:rsidRDefault="004955F0" w:rsidP="00D00192">
            <w:pPr>
              <w:pStyle w:val="NormalIndent"/>
              <w:spacing w:line="264" w:lineRule="atLeast"/>
              <w:rPr>
                <w:sz w:val="20"/>
                <w:szCs w:val="20"/>
              </w:rPr>
            </w:pPr>
            <w:r w:rsidRPr="0051458B">
              <w:rPr>
                <w:sz w:val="20"/>
                <w:szCs w:val="20"/>
              </w:rPr>
              <w:t>RECTANGULAR TUBE 60X40X1.2MM</w:t>
            </w:r>
          </w:p>
        </w:tc>
        <w:tc>
          <w:tcPr>
            <w:tcW w:w="835" w:type="dxa"/>
          </w:tcPr>
          <w:p w14:paraId="543D1E1A"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184</w:t>
            </w:r>
          </w:p>
        </w:tc>
        <w:tc>
          <w:tcPr>
            <w:tcW w:w="1423" w:type="dxa"/>
          </w:tcPr>
          <w:p w14:paraId="6A2BD99E" w14:textId="443CACFB" w:rsidR="004955F0" w:rsidRPr="00F5409E" w:rsidRDefault="00FF1D51"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1.84</w:t>
            </w:r>
          </w:p>
        </w:tc>
        <w:tc>
          <w:tcPr>
            <w:tcW w:w="1980" w:type="dxa"/>
          </w:tcPr>
          <w:p w14:paraId="0D711C9F" w14:textId="0C617E29" w:rsidR="004955F0" w:rsidRPr="00F5409E"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F5409E">
              <w:rPr>
                <w:bCs/>
                <w:color w:val="000000" w:themeColor="text1"/>
                <w:sz w:val="20"/>
                <w:szCs w:val="20"/>
              </w:rPr>
              <w:t>560.00</w:t>
            </w:r>
          </w:p>
        </w:tc>
        <w:tc>
          <w:tcPr>
            <w:tcW w:w="1980" w:type="dxa"/>
            <w:vMerge/>
          </w:tcPr>
          <w:p w14:paraId="72BDB677" w14:textId="218F079C" w:rsidR="004955F0" w:rsidRPr="00F5409E"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6D4009C6" w14:textId="539A4886" w:rsidR="004955F0" w:rsidRPr="00F5409E"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F5409E">
              <w:rPr>
                <w:rFonts w:ascii="Source Sans Pro" w:hAnsi="Source Sans Pro" w:cs="Calibri"/>
                <w:b/>
                <w:bCs/>
                <w:i/>
                <w:iCs/>
                <w:color w:val="000000"/>
                <w:sz w:val="19"/>
                <w:szCs w:val="19"/>
              </w:rPr>
              <w:t xml:space="preserve">Add </w:t>
            </w:r>
            <w:r w:rsidR="0094258E">
              <w:rPr>
                <w:rFonts w:ascii="Source Sans Pro" w:hAnsi="Source Sans Pro" w:cs="Calibri"/>
                <w:b/>
                <w:bCs/>
                <w:i/>
                <w:iCs/>
                <w:color w:val="000000"/>
                <w:sz w:val="19"/>
                <w:szCs w:val="19"/>
              </w:rPr>
              <w:t>1,030.40</w:t>
            </w:r>
          </w:p>
        </w:tc>
        <w:tc>
          <w:tcPr>
            <w:tcW w:w="3150" w:type="dxa"/>
          </w:tcPr>
          <w:p w14:paraId="6BC197AF" w14:textId="3366A153" w:rsidR="004955F0" w:rsidRPr="00F5409E"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F5409E">
              <w:rPr>
                <w:rFonts w:ascii="Source Sans Pro" w:hAnsi="Source Sans Pro" w:cs="Calibri"/>
                <w:b/>
                <w:bCs/>
                <w:i/>
                <w:iCs/>
                <w:color w:val="000000"/>
                <w:sz w:val="19"/>
                <w:szCs w:val="19"/>
              </w:rPr>
              <w:t xml:space="preserve">Add </w:t>
            </w:r>
            <w:r w:rsidR="0094258E">
              <w:rPr>
                <w:rFonts w:ascii="Source Sans Pro" w:hAnsi="Source Sans Pro" w:cs="Calibri"/>
                <w:b/>
                <w:bCs/>
                <w:i/>
                <w:iCs/>
                <w:color w:val="000000"/>
                <w:sz w:val="19"/>
                <w:szCs w:val="19"/>
              </w:rPr>
              <w:t>147.20</w:t>
            </w:r>
          </w:p>
        </w:tc>
      </w:tr>
      <w:tr w:rsidR="004955F0" w:rsidRPr="008910CF" w14:paraId="07F19D1E" w14:textId="67BFC0FA" w:rsidTr="00200FF6">
        <w:tc>
          <w:tcPr>
            <w:cnfStyle w:val="001000000000" w:firstRow="0" w:lastRow="0" w:firstColumn="1" w:lastColumn="0" w:oddVBand="0" w:evenVBand="0" w:oddHBand="0" w:evenHBand="0" w:firstRowFirstColumn="0" w:firstRowLastColumn="0" w:lastRowFirstColumn="0" w:lastRowLastColumn="0"/>
            <w:tcW w:w="3052" w:type="dxa"/>
          </w:tcPr>
          <w:p w14:paraId="0B2EC67A" w14:textId="77777777" w:rsidR="004955F0" w:rsidRPr="0051458B" w:rsidRDefault="004955F0" w:rsidP="00D00192">
            <w:pPr>
              <w:pStyle w:val="NormalIndent"/>
              <w:spacing w:line="264" w:lineRule="atLeast"/>
              <w:rPr>
                <w:sz w:val="20"/>
                <w:szCs w:val="20"/>
              </w:rPr>
            </w:pPr>
            <w:r w:rsidRPr="0051458B">
              <w:rPr>
                <w:sz w:val="20"/>
                <w:szCs w:val="20"/>
              </w:rPr>
              <w:t>IPE 100-6MM</w:t>
            </w:r>
          </w:p>
        </w:tc>
        <w:tc>
          <w:tcPr>
            <w:tcW w:w="835" w:type="dxa"/>
          </w:tcPr>
          <w:p w14:paraId="1C80DD96"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13</w:t>
            </w:r>
          </w:p>
        </w:tc>
        <w:tc>
          <w:tcPr>
            <w:tcW w:w="1423" w:type="dxa"/>
          </w:tcPr>
          <w:p w14:paraId="4ABB2119" w14:textId="1B55C2CA" w:rsidR="004955F0" w:rsidRPr="00D0075F" w:rsidRDefault="006529D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0.52</w:t>
            </w:r>
          </w:p>
        </w:tc>
        <w:tc>
          <w:tcPr>
            <w:tcW w:w="1980" w:type="dxa"/>
          </w:tcPr>
          <w:p w14:paraId="0C59C1BB" w14:textId="678291A4"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468.00</w:t>
            </w:r>
          </w:p>
        </w:tc>
        <w:tc>
          <w:tcPr>
            <w:tcW w:w="1980" w:type="dxa"/>
            <w:vMerge/>
          </w:tcPr>
          <w:p w14:paraId="380E0EC1" w14:textId="6ECB8B8C"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6EFA16EA" w14:textId="6599B7FE"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6F08A8">
              <w:rPr>
                <w:rFonts w:ascii="Source Sans Pro" w:hAnsi="Source Sans Pro" w:cs="Calibri"/>
                <w:b/>
                <w:bCs/>
                <w:i/>
                <w:iCs/>
                <w:color w:val="000000"/>
                <w:sz w:val="19"/>
                <w:szCs w:val="19"/>
              </w:rPr>
              <w:t>243.36</w:t>
            </w:r>
          </w:p>
        </w:tc>
        <w:tc>
          <w:tcPr>
            <w:tcW w:w="3150" w:type="dxa"/>
          </w:tcPr>
          <w:p w14:paraId="425B2ABC" w14:textId="1B57080B"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6F08A8">
              <w:rPr>
                <w:rFonts w:ascii="Source Sans Pro" w:hAnsi="Source Sans Pro" w:cs="Calibri"/>
                <w:b/>
                <w:bCs/>
                <w:i/>
                <w:iCs/>
                <w:color w:val="000000"/>
                <w:sz w:val="19"/>
                <w:szCs w:val="19"/>
              </w:rPr>
              <w:t>41.60</w:t>
            </w:r>
          </w:p>
        </w:tc>
      </w:tr>
      <w:tr w:rsidR="004955F0" w:rsidRPr="008910CF" w14:paraId="75E62661" w14:textId="6A009D76" w:rsidTr="00200FF6">
        <w:tc>
          <w:tcPr>
            <w:cnfStyle w:val="001000000000" w:firstRow="0" w:lastRow="0" w:firstColumn="1" w:lastColumn="0" w:oddVBand="0" w:evenVBand="0" w:oddHBand="0" w:evenHBand="0" w:firstRowFirstColumn="0" w:firstRowLastColumn="0" w:lastRowFirstColumn="0" w:lastRowLastColumn="0"/>
            <w:tcW w:w="3052" w:type="dxa"/>
          </w:tcPr>
          <w:p w14:paraId="5B2543FD" w14:textId="77777777" w:rsidR="004955F0" w:rsidRPr="0051458B" w:rsidRDefault="004955F0" w:rsidP="00D00192">
            <w:pPr>
              <w:pStyle w:val="NormalIndent"/>
              <w:spacing w:line="264" w:lineRule="atLeast"/>
              <w:rPr>
                <w:sz w:val="20"/>
                <w:szCs w:val="20"/>
              </w:rPr>
            </w:pPr>
            <w:r w:rsidRPr="0051458B">
              <w:rPr>
                <w:sz w:val="20"/>
                <w:szCs w:val="20"/>
              </w:rPr>
              <w:lastRenderedPageBreak/>
              <w:t>IPE 120-6MM</w:t>
            </w:r>
          </w:p>
        </w:tc>
        <w:tc>
          <w:tcPr>
            <w:tcW w:w="835" w:type="dxa"/>
          </w:tcPr>
          <w:p w14:paraId="3FAE34AD"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9</w:t>
            </w:r>
          </w:p>
        </w:tc>
        <w:tc>
          <w:tcPr>
            <w:tcW w:w="1423" w:type="dxa"/>
          </w:tcPr>
          <w:p w14:paraId="579E7B1F" w14:textId="402B14F5" w:rsidR="004955F0" w:rsidRPr="00D0075F" w:rsidRDefault="005359C9"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0.45</w:t>
            </w:r>
          </w:p>
        </w:tc>
        <w:tc>
          <w:tcPr>
            <w:tcW w:w="1980" w:type="dxa"/>
          </w:tcPr>
          <w:p w14:paraId="1AA43968" w14:textId="619180B6"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468.00</w:t>
            </w:r>
          </w:p>
        </w:tc>
        <w:tc>
          <w:tcPr>
            <w:tcW w:w="1980" w:type="dxa"/>
            <w:vMerge/>
          </w:tcPr>
          <w:p w14:paraId="2E5CD717" w14:textId="1DAA5B5F"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799B34AB" w14:textId="100E349D"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5359C9">
              <w:rPr>
                <w:rFonts w:ascii="Source Sans Pro" w:hAnsi="Source Sans Pro" w:cs="Calibri"/>
                <w:b/>
                <w:bCs/>
                <w:i/>
                <w:iCs/>
                <w:color w:val="000000"/>
                <w:sz w:val="19"/>
                <w:szCs w:val="19"/>
              </w:rPr>
              <w:t>210.60</w:t>
            </w:r>
          </w:p>
        </w:tc>
        <w:tc>
          <w:tcPr>
            <w:tcW w:w="3150" w:type="dxa"/>
          </w:tcPr>
          <w:p w14:paraId="34A5AC15" w14:textId="66289CB6"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5359C9">
              <w:rPr>
                <w:rFonts w:ascii="Source Sans Pro" w:hAnsi="Source Sans Pro" w:cs="Calibri"/>
                <w:b/>
                <w:bCs/>
                <w:i/>
                <w:iCs/>
                <w:color w:val="000000"/>
                <w:sz w:val="19"/>
                <w:szCs w:val="19"/>
              </w:rPr>
              <w:t>36.00</w:t>
            </w:r>
          </w:p>
        </w:tc>
      </w:tr>
      <w:tr w:rsidR="004955F0" w:rsidRPr="008910CF" w14:paraId="5A23B6D4" w14:textId="545BC382" w:rsidTr="00200FF6">
        <w:tc>
          <w:tcPr>
            <w:cnfStyle w:val="001000000000" w:firstRow="0" w:lastRow="0" w:firstColumn="1" w:lastColumn="0" w:oddVBand="0" w:evenVBand="0" w:oddHBand="0" w:evenHBand="0" w:firstRowFirstColumn="0" w:firstRowLastColumn="0" w:lastRowFirstColumn="0" w:lastRowLastColumn="0"/>
            <w:tcW w:w="3052" w:type="dxa"/>
          </w:tcPr>
          <w:p w14:paraId="195B5A71" w14:textId="77777777" w:rsidR="004955F0" w:rsidRPr="0051458B" w:rsidRDefault="004955F0" w:rsidP="00D00192">
            <w:pPr>
              <w:pStyle w:val="NormalIndent"/>
              <w:spacing w:line="264" w:lineRule="atLeast"/>
              <w:rPr>
                <w:sz w:val="20"/>
                <w:szCs w:val="20"/>
              </w:rPr>
            </w:pPr>
            <w:r w:rsidRPr="0051458B">
              <w:rPr>
                <w:sz w:val="20"/>
                <w:szCs w:val="20"/>
              </w:rPr>
              <w:t>IPE 140-6MM</w:t>
            </w:r>
          </w:p>
        </w:tc>
        <w:tc>
          <w:tcPr>
            <w:tcW w:w="835" w:type="dxa"/>
          </w:tcPr>
          <w:p w14:paraId="60A9569F"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7</w:t>
            </w:r>
          </w:p>
        </w:tc>
        <w:tc>
          <w:tcPr>
            <w:tcW w:w="1423" w:type="dxa"/>
          </w:tcPr>
          <w:p w14:paraId="618C303E" w14:textId="1A8F4276" w:rsidR="004955F0" w:rsidRPr="00D0075F" w:rsidRDefault="00730A1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0.42</w:t>
            </w:r>
          </w:p>
        </w:tc>
        <w:tc>
          <w:tcPr>
            <w:tcW w:w="1980" w:type="dxa"/>
          </w:tcPr>
          <w:p w14:paraId="7FA0EC3B" w14:textId="05A67B50"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465.00</w:t>
            </w:r>
          </w:p>
        </w:tc>
        <w:tc>
          <w:tcPr>
            <w:tcW w:w="1980" w:type="dxa"/>
            <w:vMerge/>
          </w:tcPr>
          <w:p w14:paraId="0EB163CD" w14:textId="7D2DE700"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40D3D8FB" w14:textId="7BD47A00"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730A10">
              <w:rPr>
                <w:rFonts w:ascii="Source Sans Pro" w:hAnsi="Source Sans Pro" w:cs="Calibri"/>
                <w:b/>
                <w:bCs/>
                <w:i/>
                <w:iCs/>
                <w:color w:val="000000"/>
                <w:sz w:val="19"/>
                <w:szCs w:val="19"/>
              </w:rPr>
              <w:t>195.30</w:t>
            </w:r>
          </w:p>
        </w:tc>
        <w:tc>
          <w:tcPr>
            <w:tcW w:w="3150" w:type="dxa"/>
          </w:tcPr>
          <w:p w14:paraId="5F68385A" w14:textId="34F63377"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730A10">
              <w:rPr>
                <w:rFonts w:ascii="Source Sans Pro" w:hAnsi="Source Sans Pro" w:cs="Calibri"/>
                <w:b/>
                <w:bCs/>
                <w:i/>
                <w:iCs/>
                <w:color w:val="000000"/>
                <w:sz w:val="19"/>
                <w:szCs w:val="19"/>
              </w:rPr>
              <w:t>33.60</w:t>
            </w:r>
          </w:p>
        </w:tc>
      </w:tr>
      <w:tr w:rsidR="004955F0" w:rsidRPr="008910CF" w14:paraId="1B952EB5" w14:textId="5089C12F" w:rsidTr="00200FF6">
        <w:tc>
          <w:tcPr>
            <w:cnfStyle w:val="001000000000" w:firstRow="0" w:lastRow="0" w:firstColumn="1" w:lastColumn="0" w:oddVBand="0" w:evenVBand="0" w:oddHBand="0" w:evenHBand="0" w:firstRowFirstColumn="0" w:firstRowLastColumn="0" w:lastRowFirstColumn="0" w:lastRowLastColumn="0"/>
            <w:tcW w:w="3052" w:type="dxa"/>
          </w:tcPr>
          <w:p w14:paraId="2729C9F8" w14:textId="77777777" w:rsidR="004955F0" w:rsidRPr="0051458B" w:rsidRDefault="004955F0" w:rsidP="00D00192">
            <w:pPr>
              <w:pStyle w:val="NormalIndent"/>
              <w:spacing w:line="264" w:lineRule="atLeast"/>
              <w:rPr>
                <w:sz w:val="20"/>
                <w:szCs w:val="20"/>
              </w:rPr>
            </w:pPr>
            <w:r w:rsidRPr="0051458B">
              <w:rPr>
                <w:sz w:val="20"/>
                <w:szCs w:val="20"/>
              </w:rPr>
              <w:t>CONCRETE SHEET -305-915X5800X0.8MM</w:t>
            </w:r>
          </w:p>
        </w:tc>
        <w:tc>
          <w:tcPr>
            <w:tcW w:w="835" w:type="dxa"/>
          </w:tcPr>
          <w:p w14:paraId="0935F89A"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98</w:t>
            </w:r>
          </w:p>
        </w:tc>
        <w:tc>
          <w:tcPr>
            <w:tcW w:w="1423" w:type="dxa"/>
          </w:tcPr>
          <w:p w14:paraId="3B753C40" w14:textId="1E20213B" w:rsidR="004955F0" w:rsidRPr="00D0075F" w:rsidRDefault="00670206"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2.94</w:t>
            </w:r>
          </w:p>
        </w:tc>
        <w:tc>
          <w:tcPr>
            <w:tcW w:w="1980" w:type="dxa"/>
          </w:tcPr>
          <w:p w14:paraId="49E4D635" w14:textId="10ECC601"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592.00</w:t>
            </w:r>
          </w:p>
        </w:tc>
        <w:tc>
          <w:tcPr>
            <w:tcW w:w="1980" w:type="dxa"/>
            <w:vMerge/>
          </w:tcPr>
          <w:p w14:paraId="4631880B" w14:textId="14D6956C"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57D43E97" w14:textId="6569D834"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071C79">
              <w:rPr>
                <w:rFonts w:ascii="Source Sans Pro" w:hAnsi="Source Sans Pro" w:cs="Calibri"/>
                <w:b/>
                <w:bCs/>
                <w:i/>
                <w:iCs/>
                <w:color w:val="000000"/>
                <w:sz w:val="19"/>
                <w:szCs w:val="19"/>
              </w:rPr>
              <w:t>1,740.48</w:t>
            </w:r>
          </w:p>
        </w:tc>
        <w:tc>
          <w:tcPr>
            <w:tcW w:w="3150" w:type="dxa"/>
          </w:tcPr>
          <w:p w14:paraId="4FC51818" w14:textId="4A792A28"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071C79">
              <w:rPr>
                <w:rFonts w:ascii="Source Sans Pro" w:hAnsi="Source Sans Pro" w:cs="Calibri"/>
                <w:b/>
                <w:bCs/>
                <w:i/>
                <w:iCs/>
                <w:color w:val="000000"/>
                <w:sz w:val="19"/>
                <w:szCs w:val="19"/>
              </w:rPr>
              <w:t>235.20</w:t>
            </w:r>
          </w:p>
        </w:tc>
      </w:tr>
      <w:tr w:rsidR="004955F0" w:rsidRPr="008910CF" w14:paraId="080D01F3" w14:textId="6910CD9F" w:rsidTr="00200FF6">
        <w:tc>
          <w:tcPr>
            <w:cnfStyle w:val="001000000000" w:firstRow="0" w:lastRow="0" w:firstColumn="1" w:lastColumn="0" w:oddVBand="0" w:evenVBand="0" w:oddHBand="0" w:evenHBand="0" w:firstRowFirstColumn="0" w:firstRowLastColumn="0" w:lastRowFirstColumn="0" w:lastRowLastColumn="0"/>
            <w:tcW w:w="3052" w:type="dxa"/>
          </w:tcPr>
          <w:p w14:paraId="452D85DC" w14:textId="77777777" w:rsidR="004955F0" w:rsidRPr="0051458B" w:rsidRDefault="004955F0" w:rsidP="00D00192">
            <w:pPr>
              <w:pStyle w:val="NormalIndent"/>
              <w:spacing w:line="264" w:lineRule="atLeast"/>
              <w:rPr>
                <w:sz w:val="20"/>
                <w:szCs w:val="20"/>
              </w:rPr>
            </w:pPr>
            <w:r w:rsidRPr="0051458B">
              <w:rPr>
                <w:sz w:val="20"/>
                <w:szCs w:val="20"/>
              </w:rPr>
              <w:t>HRC-1250MM-2MM</w:t>
            </w:r>
          </w:p>
        </w:tc>
        <w:tc>
          <w:tcPr>
            <w:tcW w:w="835" w:type="dxa"/>
          </w:tcPr>
          <w:p w14:paraId="7E7513EC"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1</w:t>
            </w:r>
          </w:p>
        </w:tc>
        <w:tc>
          <w:tcPr>
            <w:tcW w:w="1423" w:type="dxa"/>
          </w:tcPr>
          <w:p w14:paraId="606E71B4" w14:textId="3F6204F8" w:rsidR="004955F0" w:rsidRPr="00D0075F" w:rsidRDefault="00363B18"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10.00</w:t>
            </w:r>
          </w:p>
        </w:tc>
        <w:tc>
          <w:tcPr>
            <w:tcW w:w="1980" w:type="dxa"/>
          </w:tcPr>
          <w:p w14:paraId="14132D6C" w14:textId="70F53534"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484.00</w:t>
            </w:r>
          </w:p>
        </w:tc>
        <w:tc>
          <w:tcPr>
            <w:tcW w:w="1980" w:type="dxa"/>
            <w:vMerge/>
          </w:tcPr>
          <w:p w14:paraId="12F76EFC" w14:textId="174575D0"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17B559A4" w14:textId="08B0D62B"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1167F1">
              <w:rPr>
                <w:rFonts w:ascii="Source Sans Pro" w:hAnsi="Source Sans Pro" w:cs="Calibri"/>
                <w:b/>
                <w:bCs/>
                <w:i/>
                <w:iCs/>
                <w:color w:val="000000"/>
                <w:sz w:val="19"/>
                <w:szCs w:val="19"/>
              </w:rPr>
              <w:t>4,840.00</w:t>
            </w:r>
          </w:p>
        </w:tc>
        <w:tc>
          <w:tcPr>
            <w:tcW w:w="3150" w:type="dxa"/>
          </w:tcPr>
          <w:p w14:paraId="44AD3849" w14:textId="4DE2B3F0"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1167F1">
              <w:rPr>
                <w:rFonts w:ascii="Source Sans Pro" w:hAnsi="Source Sans Pro" w:cs="Calibri"/>
                <w:b/>
                <w:bCs/>
                <w:i/>
                <w:iCs/>
                <w:color w:val="000000"/>
                <w:sz w:val="19"/>
                <w:szCs w:val="19"/>
              </w:rPr>
              <w:t>800.00</w:t>
            </w:r>
          </w:p>
        </w:tc>
      </w:tr>
      <w:tr w:rsidR="004955F0" w:rsidRPr="008910CF" w14:paraId="7672501A" w14:textId="06FF3C77" w:rsidTr="00200FF6">
        <w:tc>
          <w:tcPr>
            <w:cnfStyle w:val="001000000000" w:firstRow="0" w:lastRow="0" w:firstColumn="1" w:lastColumn="0" w:oddVBand="0" w:evenVBand="0" w:oddHBand="0" w:evenHBand="0" w:firstRowFirstColumn="0" w:firstRowLastColumn="0" w:lastRowFirstColumn="0" w:lastRowLastColumn="0"/>
            <w:tcW w:w="3052" w:type="dxa"/>
          </w:tcPr>
          <w:p w14:paraId="76108EE8" w14:textId="77777777" w:rsidR="004955F0" w:rsidRPr="0051458B" w:rsidRDefault="004955F0" w:rsidP="00D00192">
            <w:pPr>
              <w:pStyle w:val="NormalIndent"/>
              <w:spacing w:line="264" w:lineRule="atLeast"/>
              <w:rPr>
                <w:sz w:val="20"/>
                <w:szCs w:val="20"/>
              </w:rPr>
            </w:pPr>
            <w:r w:rsidRPr="0051458B">
              <w:rPr>
                <w:sz w:val="20"/>
                <w:szCs w:val="20"/>
              </w:rPr>
              <w:t>CRBA-1250MM-0.6MM</w:t>
            </w:r>
          </w:p>
        </w:tc>
        <w:tc>
          <w:tcPr>
            <w:tcW w:w="835" w:type="dxa"/>
          </w:tcPr>
          <w:p w14:paraId="74474CFE"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2</w:t>
            </w:r>
          </w:p>
        </w:tc>
        <w:tc>
          <w:tcPr>
            <w:tcW w:w="1423" w:type="dxa"/>
          </w:tcPr>
          <w:p w14:paraId="39FB3D7A" w14:textId="0158C7D1" w:rsidR="004955F0" w:rsidRPr="00D0075F" w:rsidRDefault="006A66F5"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15.74</w:t>
            </w:r>
          </w:p>
        </w:tc>
        <w:tc>
          <w:tcPr>
            <w:tcW w:w="1980" w:type="dxa"/>
          </w:tcPr>
          <w:p w14:paraId="3A615084" w14:textId="1E55417B"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540.00</w:t>
            </w:r>
          </w:p>
        </w:tc>
        <w:tc>
          <w:tcPr>
            <w:tcW w:w="1980" w:type="dxa"/>
            <w:vMerge/>
          </w:tcPr>
          <w:p w14:paraId="4BEFF953" w14:textId="22023B24"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2986A6F0" w14:textId="56AF18A0"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827A05">
              <w:rPr>
                <w:rFonts w:ascii="Source Sans Pro" w:hAnsi="Source Sans Pro" w:cs="Calibri"/>
                <w:b/>
                <w:bCs/>
                <w:i/>
                <w:iCs/>
                <w:color w:val="000000"/>
                <w:sz w:val="19"/>
                <w:szCs w:val="19"/>
              </w:rPr>
              <w:t>8,499.60</w:t>
            </w:r>
          </w:p>
        </w:tc>
        <w:tc>
          <w:tcPr>
            <w:tcW w:w="3150" w:type="dxa"/>
          </w:tcPr>
          <w:p w14:paraId="08BF5383" w14:textId="400CC82A"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827A05">
              <w:rPr>
                <w:rFonts w:ascii="Source Sans Pro" w:hAnsi="Source Sans Pro" w:cs="Calibri"/>
                <w:b/>
                <w:bCs/>
                <w:i/>
                <w:iCs/>
                <w:color w:val="000000"/>
                <w:sz w:val="19"/>
                <w:szCs w:val="19"/>
              </w:rPr>
              <w:t>1,259.20</w:t>
            </w:r>
          </w:p>
        </w:tc>
      </w:tr>
      <w:tr w:rsidR="004955F0" w:rsidRPr="008910CF" w14:paraId="560C93B1" w14:textId="148147E5" w:rsidTr="00200FF6">
        <w:tc>
          <w:tcPr>
            <w:cnfStyle w:val="001000000000" w:firstRow="0" w:lastRow="0" w:firstColumn="1" w:lastColumn="0" w:oddVBand="0" w:evenVBand="0" w:oddHBand="0" w:evenHBand="0" w:firstRowFirstColumn="0" w:firstRowLastColumn="0" w:lastRowFirstColumn="0" w:lastRowLastColumn="0"/>
            <w:tcW w:w="3052" w:type="dxa"/>
          </w:tcPr>
          <w:p w14:paraId="1A77ED09" w14:textId="77777777" w:rsidR="004955F0" w:rsidRPr="0051458B" w:rsidRDefault="004955F0" w:rsidP="00D00192">
            <w:pPr>
              <w:pStyle w:val="NormalIndent"/>
              <w:spacing w:line="264" w:lineRule="atLeast"/>
              <w:rPr>
                <w:sz w:val="20"/>
                <w:szCs w:val="20"/>
              </w:rPr>
            </w:pPr>
            <w:r w:rsidRPr="0051458B">
              <w:rPr>
                <w:sz w:val="20"/>
                <w:szCs w:val="20"/>
              </w:rPr>
              <w:t>HRC-1250MM-1MM</w:t>
            </w:r>
          </w:p>
        </w:tc>
        <w:tc>
          <w:tcPr>
            <w:tcW w:w="835" w:type="dxa"/>
          </w:tcPr>
          <w:p w14:paraId="05CD21DA"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16</w:t>
            </w:r>
          </w:p>
        </w:tc>
        <w:tc>
          <w:tcPr>
            <w:tcW w:w="1423" w:type="dxa"/>
          </w:tcPr>
          <w:p w14:paraId="0DB43972" w14:textId="2BFB4D4D" w:rsidR="004955F0" w:rsidRPr="00D0075F" w:rsidRDefault="00DA7414"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132.80</w:t>
            </w:r>
          </w:p>
        </w:tc>
        <w:tc>
          <w:tcPr>
            <w:tcW w:w="1980" w:type="dxa"/>
          </w:tcPr>
          <w:p w14:paraId="0F420D58" w14:textId="18B2B7A7"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560.00</w:t>
            </w:r>
          </w:p>
        </w:tc>
        <w:tc>
          <w:tcPr>
            <w:tcW w:w="1980" w:type="dxa"/>
            <w:vMerge/>
          </w:tcPr>
          <w:p w14:paraId="12B393FC" w14:textId="59216C3D"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6A68AFD7" w14:textId="3201F6BC"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295F34">
              <w:rPr>
                <w:rFonts w:ascii="Source Sans Pro" w:hAnsi="Source Sans Pro" w:cs="Calibri"/>
                <w:b/>
                <w:bCs/>
                <w:i/>
                <w:iCs/>
                <w:color w:val="000000"/>
                <w:sz w:val="19"/>
                <w:szCs w:val="19"/>
              </w:rPr>
              <w:t>74,368.00</w:t>
            </w:r>
          </w:p>
        </w:tc>
        <w:tc>
          <w:tcPr>
            <w:tcW w:w="3150" w:type="dxa"/>
          </w:tcPr>
          <w:p w14:paraId="3EAFD390" w14:textId="65B3A989"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295F34">
              <w:rPr>
                <w:rFonts w:ascii="Source Sans Pro" w:hAnsi="Source Sans Pro" w:cs="Calibri"/>
                <w:b/>
                <w:bCs/>
                <w:i/>
                <w:iCs/>
                <w:color w:val="000000"/>
                <w:sz w:val="19"/>
                <w:szCs w:val="19"/>
              </w:rPr>
              <w:t>10,624.00</w:t>
            </w:r>
          </w:p>
        </w:tc>
      </w:tr>
      <w:tr w:rsidR="004955F0" w:rsidRPr="008910CF" w14:paraId="69312175" w14:textId="434B2C8F" w:rsidTr="00200FF6">
        <w:tc>
          <w:tcPr>
            <w:cnfStyle w:val="001000000000" w:firstRow="0" w:lastRow="0" w:firstColumn="1" w:lastColumn="0" w:oddVBand="0" w:evenVBand="0" w:oddHBand="0" w:evenHBand="0" w:firstRowFirstColumn="0" w:firstRowLastColumn="0" w:lastRowFirstColumn="0" w:lastRowLastColumn="0"/>
            <w:tcW w:w="3052" w:type="dxa"/>
          </w:tcPr>
          <w:p w14:paraId="3B8ADFDE" w14:textId="77777777" w:rsidR="004955F0" w:rsidRPr="0051458B" w:rsidRDefault="004955F0" w:rsidP="00D00192">
            <w:pPr>
              <w:pStyle w:val="NormalIndent"/>
              <w:spacing w:line="264" w:lineRule="atLeast"/>
              <w:rPr>
                <w:sz w:val="20"/>
                <w:szCs w:val="20"/>
              </w:rPr>
            </w:pPr>
            <w:r w:rsidRPr="0051458B">
              <w:rPr>
                <w:sz w:val="20"/>
                <w:szCs w:val="20"/>
              </w:rPr>
              <w:t>HRC-1250MM-2MM</w:t>
            </w:r>
          </w:p>
        </w:tc>
        <w:tc>
          <w:tcPr>
            <w:tcW w:w="835" w:type="dxa"/>
          </w:tcPr>
          <w:p w14:paraId="59BB1712" w14:textId="77777777" w:rsidR="004955F0" w:rsidRPr="0051458B" w:rsidRDefault="004955F0"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51458B">
              <w:rPr>
                <w:bCs/>
                <w:color w:val="000000" w:themeColor="text1"/>
                <w:sz w:val="20"/>
                <w:szCs w:val="20"/>
              </w:rPr>
              <w:t>1</w:t>
            </w:r>
          </w:p>
        </w:tc>
        <w:tc>
          <w:tcPr>
            <w:tcW w:w="1423" w:type="dxa"/>
          </w:tcPr>
          <w:p w14:paraId="3964C046" w14:textId="51824969" w:rsidR="004955F0" w:rsidRPr="00D0075F" w:rsidRDefault="0010139F" w:rsidP="00D00192">
            <w:pPr>
              <w:pStyle w:val="NormalIndent"/>
              <w:spacing w:line="264" w:lineRule="atLeas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10.17</w:t>
            </w:r>
          </w:p>
        </w:tc>
        <w:tc>
          <w:tcPr>
            <w:tcW w:w="1980" w:type="dxa"/>
          </w:tcPr>
          <w:p w14:paraId="095061E7" w14:textId="37078B5F"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525.00</w:t>
            </w:r>
          </w:p>
        </w:tc>
        <w:tc>
          <w:tcPr>
            <w:tcW w:w="1980" w:type="dxa"/>
            <w:vMerge/>
          </w:tcPr>
          <w:p w14:paraId="08938905" w14:textId="218F45A0"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7F08C1F7" w14:textId="164AF769"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sidR="00E9680D">
              <w:rPr>
                <w:rFonts w:ascii="Source Sans Pro" w:hAnsi="Source Sans Pro" w:cs="Calibri"/>
                <w:b/>
                <w:bCs/>
                <w:i/>
                <w:iCs/>
                <w:color w:val="000000"/>
                <w:sz w:val="19"/>
                <w:szCs w:val="19"/>
              </w:rPr>
              <w:t xml:space="preserve"> 5,339.25</w:t>
            </w:r>
          </w:p>
        </w:tc>
        <w:tc>
          <w:tcPr>
            <w:tcW w:w="3150" w:type="dxa"/>
          </w:tcPr>
          <w:p w14:paraId="35F9455D" w14:textId="10282205"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7229F2">
              <w:rPr>
                <w:rFonts w:ascii="Source Sans Pro" w:hAnsi="Source Sans Pro" w:cs="Calibri"/>
                <w:b/>
                <w:bCs/>
                <w:i/>
                <w:iCs/>
                <w:color w:val="000000"/>
                <w:sz w:val="19"/>
                <w:szCs w:val="19"/>
              </w:rPr>
              <w:t>813.60</w:t>
            </w:r>
          </w:p>
        </w:tc>
      </w:tr>
      <w:tr w:rsidR="004955F0" w:rsidRPr="008910CF" w14:paraId="30F93E9C" w14:textId="3DC1F2CE" w:rsidTr="00200FF6">
        <w:tc>
          <w:tcPr>
            <w:cnfStyle w:val="001000000000" w:firstRow="0" w:lastRow="0" w:firstColumn="1" w:lastColumn="0" w:oddVBand="0" w:evenVBand="0" w:oddHBand="0" w:evenHBand="0" w:firstRowFirstColumn="0" w:firstRowLastColumn="0" w:lastRowFirstColumn="0" w:lastRowLastColumn="0"/>
            <w:tcW w:w="3052" w:type="dxa"/>
          </w:tcPr>
          <w:p w14:paraId="1CDD7227" w14:textId="77777777" w:rsidR="004955F0" w:rsidRPr="00D0075F" w:rsidRDefault="004955F0" w:rsidP="00D00192">
            <w:pPr>
              <w:pStyle w:val="NormalIndent"/>
              <w:rPr>
                <w:sz w:val="20"/>
                <w:szCs w:val="20"/>
              </w:rPr>
            </w:pPr>
            <w:r w:rsidRPr="00917444">
              <w:rPr>
                <w:sz w:val="20"/>
                <w:szCs w:val="20"/>
              </w:rPr>
              <w:t>GYPROC 2440X12</w:t>
            </w:r>
            <w:r>
              <w:rPr>
                <w:sz w:val="20"/>
                <w:szCs w:val="20"/>
              </w:rPr>
              <w:t>00</w:t>
            </w:r>
            <w:r w:rsidRPr="00917444">
              <w:rPr>
                <w:sz w:val="20"/>
                <w:szCs w:val="20"/>
              </w:rPr>
              <w:t>X9MM GREEN APPLE</w:t>
            </w:r>
          </w:p>
        </w:tc>
        <w:tc>
          <w:tcPr>
            <w:tcW w:w="835" w:type="dxa"/>
          </w:tcPr>
          <w:p w14:paraId="7671042D" w14:textId="4616EAD5" w:rsidR="004955F0" w:rsidRPr="00D0075F" w:rsidRDefault="00487B7A"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5,228</w:t>
            </w:r>
          </w:p>
        </w:tc>
        <w:tc>
          <w:tcPr>
            <w:tcW w:w="1423" w:type="dxa"/>
          </w:tcPr>
          <w:p w14:paraId="4A6572FD" w14:textId="12B1518D" w:rsidR="004955F0" w:rsidRPr="00D0075F" w:rsidRDefault="00BB5A7C"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97.92</w:t>
            </w:r>
          </w:p>
        </w:tc>
        <w:tc>
          <w:tcPr>
            <w:tcW w:w="1980" w:type="dxa"/>
          </w:tcPr>
          <w:p w14:paraId="5126DBFA" w14:textId="3A0760C9"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3.15</w:t>
            </w:r>
            <w:r w:rsidR="00BB5A7C">
              <w:rPr>
                <w:bCs/>
                <w:color w:val="000000" w:themeColor="text1"/>
                <w:sz w:val="20"/>
                <w:szCs w:val="20"/>
              </w:rPr>
              <w:t xml:space="preserve"> (per piece)</w:t>
            </w:r>
          </w:p>
        </w:tc>
        <w:tc>
          <w:tcPr>
            <w:tcW w:w="1980" w:type="dxa"/>
            <w:vMerge/>
          </w:tcPr>
          <w:p w14:paraId="10FA8F22" w14:textId="73276757"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5F8E25C5" w14:textId="31F84259"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BE28ED">
              <w:rPr>
                <w:rFonts w:ascii="Source Sans Pro" w:hAnsi="Source Sans Pro" w:cs="Calibri"/>
                <w:b/>
                <w:bCs/>
                <w:i/>
                <w:iCs/>
                <w:color w:val="000000"/>
                <w:sz w:val="19"/>
                <w:szCs w:val="19"/>
              </w:rPr>
              <w:t>16,468.20</w:t>
            </w:r>
          </w:p>
        </w:tc>
        <w:tc>
          <w:tcPr>
            <w:tcW w:w="3150" w:type="dxa"/>
          </w:tcPr>
          <w:p w14:paraId="548C975C" w14:textId="3C6B56A6"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B22633">
              <w:rPr>
                <w:rFonts w:ascii="Source Sans Pro" w:hAnsi="Source Sans Pro" w:cs="Calibri"/>
                <w:b/>
                <w:bCs/>
                <w:i/>
                <w:iCs/>
                <w:color w:val="000000"/>
                <w:sz w:val="19"/>
                <w:szCs w:val="19"/>
              </w:rPr>
              <w:t>Add</w:t>
            </w:r>
            <w:r>
              <w:rPr>
                <w:rFonts w:ascii="Source Sans Pro" w:hAnsi="Source Sans Pro" w:cs="Calibri"/>
                <w:b/>
                <w:bCs/>
                <w:i/>
                <w:iCs/>
                <w:color w:val="000000"/>
                <w:sz w:val="19"/>
                <w:szCs w:val="19"/>
              </w:rPr>
              <w:t xml:space="preserve"> </w:t>
            </w:r>
            <w:r w:rsidR="00A50083">
              <w:rPr>
                <w:rFonts w:ascii="Source Sans Pro" w:hAnsi="Source Sans Pro" w:cs="Calibri"/>
                <w:b/>
                <w:bCs/>
                <w:i/>
                <w:iCs/>
                <w:color w:val="000000"/>
                <w:sz w:val="19"/>
                <w:szCs w:val="19"/>
              </w:rPr>
              <w:t>7,833.60</w:t>
            </w:r>
          </w:p>
        </w:tc>
      </w:tr>
      <w:tr w:rsidR="004955F0" w:rsidRPr="008910CF" w14:paraId="055CDB43" w14:textId="77777777" w:rsidTr="00200FF6">
        <w:tc>
          <w:tcPr>
            <w:cnfStyle w:val="001000000000" w:firstRow="0" w:lastRow="0" w:firstColumn="1" w:lastColumn="0" w:oddVBand="0" w:evenVBand="0" w:oddHBand="0" w:evenHBand="0" w:firstRowFirstColumn="0" w:firstRowLastColumn="0" w:lastRowFirstColumn="0" w:lastRowLastColumn="0"/>
            <w:tcW w:w="3052" w:type="dxa"/>
          </w:tcPr>
          <w:p w14:paraId="7FFD8922" w14:textId="4CF80BEF" w:rsidR="004955F0" w:rsidRPr="00D0075F" w:rsidRDefault="004955F0" w:rsidP="00D00192">
            <w:pPr>
              <w:pStyle w:val="NormalIndent"/>
              <w:rPr>
                <w:sz w:val="20"/>
                <w:szCs w:val="20"/>
              </w:rPr>
            </w:pPr>
            <w:r>
              <w:rPr>
                <w:sz w:val="20"/>
                <w:szCs w:val="20"/>
              </w:rPr>
              <w:t>Totals</w:t>
            </w:r>
          </w:p>
        </w:tc>
        <w:tc>
          <w:tcPr>
            <w:tcW w:w="835" w:type="dxa"/>
          </w:tcPr>
          <w:p w14:paraId="3C82E87E" w14:textId="62EEAEE8" w:rsidR="004955F0" w:rsidRPr="00D0075F"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w:t>
            </w:r>
          </w:p>
        </w:tc>
        <w:tc>
          <w:tcPr>
            <w:tcW w:w="1423" w:type="dxa"/>
          </w:tcPr>
          <w:p w14:paraId="051E0F74" w14:textId="79B8E760" w:rsidR="004955F0" w:rsidRPr="00D0075F"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w:t>
            </w:r>
          </w:p>
        </w:tc>
        <w:tc>
          <w:tcPr>
            <w:tcW w:w="1980" w:type="dxa"/>
          </w:tcPr>
          <w:p w14:paraId="55A8A6DE" w14:textId="6F5F4A30"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bCs/>
                <w:color w:val="000000" w:themeColor="text1"/>
                <w:sz w:val="20"/>
                <w:szCs w:val="20"/>
              </w:rPr>
              <w:t>-</w:t>
            </w:r>
          </w:p>
        </w:tc>
        <w:tc>
          <w:tcPr>
            <w:tcW w:w="1980" w:type="dxa"/>
          </w:tcPr>
          <w:p w14:paraId="421675C7" w14:textId="79DC999F" w:rsidR="004955F0"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c>
          <w:tcPr>
            <w:tcW w:w="2430" w:type="dxa"/>
          </w:tcPr>
          <w:p w14:paraId="72B1390B" w14:textId="6FD6BC80" w:rsidR="004955F0" w:rsidRPr="00B22633"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s="Calibri"/>
                <w:b/>
                <w:bCs/>
                <w:i/>
                <w:iCs/>
                <w:color w:val="000000"/>
                <w:sz w:val="19"/>
                <w:szCs w:val="19"/>
              </w:rPr>
            </w:pPr>
            <w:r>
              <w:rPr>
                <w:rFonts w:ascii="Source Sans Pro" w:hAnsi="Source Sans Pro" w:cs="Calibri"/>
                <w:b/>
                <w:bCs/>
                <w:i/>
                <w:iCs/>
                <w:color w:val="000000"/>
                <w:sz w:val="19"/>
                <w:szCs w:val="19"/>
              </w:rPr>
              <w:t xml:space="preserve">USD </w:t>
            </w:r>
            <w:r w:rsidR="004A410E">
              <w:rPr>
                <w:rFonts w:ascii="Source Sans Pro" w:hAnsi="Source Sans Pro" w:cs="Calibri"/>
                <w:b/>
                <w:bCs/>
                <w:i/>
                <w:iCs/>
                <w:color w:val="000000"/>
                <w:sz w:val="19"/>
                <w:szCs w:val="19"/>
              </w:rPr>
              <w:t>201,935.73</w:t>
            </w:r>
          </w:p>
        </w:tc>
        <w:tc>
          <w:tcPr>
            <w:tcW w:w="3150" w:type="dxa"/>
          </w:tcPr>
          <w:p w14:paraId="13E64E77" w14:textId="675A87D1" w:rsidR="004955F0" w:rsidRPr="00B22633" w:rsidRDefault="004955F0" w:rsidP="00D00192">
            <w:pPr>
              <w:pStyle w:val="NormalIndent"/>
              <w:jc w:val="center"/>
              <w:cnfStyle w:val="000000000000" w:firstRow="0" w:lastRow="0" w:firstColumn="0" w:lastColumn="0" w:oddVBand="0" w:evenVBand="0" w:oddHBand="0" w:evenHBand="0" w:firstRowFirstColumn="0" w:firstRowLastColumn="0" w:lastRowFirstColumn="0" w:lastRowLastColumn="0"/>
              <w:rPr>
                <w:rFonts w:ascii="Source Sans Pro" w:hAnsi="Source Sans Pro" w:cs="Calibri"/>
                <w:b/>
                <w:bCs/>
                <w:i/>
                <w:iCs/>
                <w:color w:val="000000"/>
                <w:sz w:val="19"/>
                <w:szCs w:val="19"/>
              </w:rPr>
            </w:pPr>
            <w:r>
              <w:rPr>
                <w:rFonts w:ascii="Source Sans Pro" w:hAnsi="Source Sans Pro" w:cs="Calibri"/>
                <w:b/>
                <w:bCs/>
                <w:i/>
                <w:iCs/>
                <w:color w:val="000000"/>
                <w:sz w:val="19"/>
                <w:szCs w:val="19"/>
              </w:rPr>
              <w:t xml:space="preserve">USD </w:t>
            </w:r>
            <w:r w:rsidR="004A410E">
              <w:rPr>
                <w:rFonts w:ascii="Source Sans Pro" w:hAnsi="Source Sans Pro" w:cs="Calibri"/>
                <w:b/>
                <w:bCs/>
                <w:i/>
                <w:iCs/>
                <w:color w:val="000000"/>
                <w:sz w:val="19"/>
                <w:szCs w:val="19"/>
              </w:rPr>
              <w:t>34,388.00</w:t>
            </w:r>
          </w:p>
        </w:tc>
      </w:tr>
      <w:tr w:rsidR="00D51E32" w:rsidRPr="008910CF" w14:paraId="67E06444" w14:textId="77777777" w:rsidTr="001E3ACE">
        <w:tc>
          <w:tcPr>
            <w:cnfStyle w:val="001000000000" w:firstRow="0" w:lastRow="0" w:firstColumn="1" w:lastColumn="0" w:oddVBand="0" w:evenVBand="0" w:oddHBand="0" w:evenHBand="0" w:firstRowFirstColumn="0" w:firstRowLastColumn="0" w:lastRowFirstColumn="0" w:lastRowLastColumn="0"/>
            <w:tcW w:w="14850" w:type="dxa"/>
            <w:gridSpan w:val="7"/>
          </w:tcPr>
          <w:p w14:paraId="1E6D72F8" w14:textId="48F59C28" w:rsidR="00D51E32" w:rsidRPr="00D17780" w:rsidRDefault="006A4F80" w:rsidP="006A4F80">
            <w:pPr>
              <w:pStyle w:val="NormalIndent"/>
              <w:spacing w:line="264" w:lineRule="atLeast"/>
              <w:rPr>
                <w:sz w:val="20"/>
                <w:szCs w:val="20"/>
              </w:rPr>
            </w:pPr>
            <w:r w:rsidRPr="006A4F80">
              <w:rPr>
                <w:sz w:val="20"/>
                <w:szCs w:val="20"/>
              </w:rPr>
              <w:t>Total Admissible Claim on Chedid Re policy (land transit damage excluded) -----------------------------------</w:t>
            </w:r>
            <w:r w:rsidR="009E6EB9">
              <w:rPr>
                <w:sz w:val="20"/>
                <w:szCs w:val="20"/>
              </w:rPr>
              <w:t>-</w:t>
            </w:r>
            <w:r w:rsidRPr="006A4F80">
              <w:rPr>
                <w:sz w:val="20"/>
                <w:szCs w:val="20"/>
              </w:rPr>
              <w:t>-</w:t>
            </w:r>
            <w:r w:rsidR="003B183B">
              <w:rPr>
                <w:sz w:val="20"/>
                <w:szCs w:val="20"/>
              </w:rPr>
              <w:t>--------------</w:t>
            </w:r>
            <w:r w:rsidRPr="006A4F80">
              <w:rPr>
                <w:sz w:val="20"/>
                <w:szCs w:val="20"/>
              </w:rPr>
              <w:t>------------------------------------------------ USD</w:t>
            </w:r>
            <w:r w:rsidR="002B1495">
              <w:rPr>
                <w:sz w:val="20"/>
                <w:szCs w:val="20"/>
              </w:rPr>
              <w:t xml:space="preserve"> 236,323.73</w:t>
            </w:r>
          </w:p>
        </w:tc>
      </w:tr>
      <w:tr w:rsidR="003B183B" w:rsidRPr="008910CF" w14:paraId="79ECAF9C" w14:textId="77777777" w:rsidTr="001E3ACE">
        <w:tc>
          <w:tcPr>
            <w:cnfStyle w:val="001000000000" w:firstRow="0" w:lastRow="0" w:firstColumn="1" w:lastColumn="0" w:oddVBand="0" w:evenVBand="0" w:oddHBand="0" w:evenHBand="0" w:firstRowFirstColumn="0" w:firstRowLastColumn="0" w:lastRowFirstColumn="0" w:lastRowLastColumn="0"/>
            <w:tcW w:w="14850" w:type="dxa"/>
            <w:gridSpan w:val="7"/>
          </w:tcPr>
          <w:p w14:paraId="2A679CF8" w14:textId="3ACCBB97" w:rsidR="003B183B" w:rsidRDefault="003B183B" w:rsidP="00D17780">
            <w:pPr>
              <w:pStyle w:val="NormalIndent"/>
              <w:rPr>
                <w:b w:val="0"/>
                <w:sz w:val="20"/>
                <w:szCs w:val="20"/>
              </w:rPr>
            </w:pPr>
            <w:r w:rsidRPr="006D0FF5">
              <w:rPr>
                <w:i/>
                <w:iCs/>
                <w:sz w:val="20"/>
                <w:szCs w:val="20"/>
              </w:rPr>
              <w:t xml:space="preserve">Uplift </w:t>
            </w:r>
            <w:r w:rsidRPr="006D0FF5">
              <w:rPr>
                <w:sz w:val="20"/>
                <w:szCs w:val="20"/>
              </w:rPr>
              <w:t>+ 10% as per BOV -------------------</w:t>
            </w:r>
            <w:r w:rsidR="00504CEF">
              <w:rPr>
                <w:sz w:val="20"/>
                <w:szCs w:val="20"/>
              </w:rPr>
              <w:t>----------------</w:t>
            </w:r>
            <w:r w:rsidRPr="006D0FF5">
              <w:rPr>
                <w:sz w:val="20"/>
                <w:szCs w:val="20"/>
              </w:rPr>
              <w:t>------------------------------------------------------------------------------------------------------------------------------------</w:t>
            </w:r>
            <w:r w:rsidR="00D17780" w:rsidRPr="006D0FF5">
              <w:rPr>
                <w:sz w:val="20"/>
                <w:szCs w:val="20"/>
              </w:rPr>
              <w:t xml:space="preserve"> </w:t>
            </w:r>
            <w:r w:rsidRPr="006D0FF5">
              <w:rPr>
                <w:sz w:val="20"/>
                <w:szCs w:val="20"/>
              </w:rPr>
              <w:t xml:space="preserve">USD </w:t>
            </w:r>
            <w:r w:rsidR="002B1495">
              <w:rPr>
                <w:sz w:val="20"/>
                <w:szCs w:val="20"/>
              </w:rPr>
              <w:t>259,956.10</w:t>
            </w:r>
          </w:p>
          <w:p w14:paraId="0D850AEA" w14:textId="2F61804F" w:rsidR="00504CEF" w:rsidRPr="006D0FF5" w:rsidRDefault="00153755" w:rsidP="00D17780">
            <w:pPr>
              <w:pStyle w:val="NormalIndent"/>
              <w:rPr>
                <w:sz w:val="20"/>
                <w:szCs w:val="20"/>
              </w:rPr>
            </w:pPr>
            <w:r>
              <w:rPr>
                <w:sz w:val="20"/>
                <w:szCs w:val="20"/>
              </w:rPr>
              <w:t xml:space="preserve">Less Salvage Sale </w:t>
            </w:r>
            <w:r w:rsidR="00BC358C" w:rsidRPr="00EC27CB">
              <w:rPr>
                <w:sz w:val="20"/>
                <w:szCs w:val="20"/>
              </w:rPr>
              <w:t>USD 271,804.96</w:t>
            </w:r>
            <w:r w:rsidR="0051458B" w:rsidRPr="00EC27CB">
              <w:rPr>
                <w:sz w:val="20"/>
                <w:szCs w:val="20"/>
              </w:rPr>
              <w:t xml:space="preserve"> </w:t>
            </w:r>
            <w:r w:rsidR="0051458B">
              <w:t>------------------------------------------------------------------------------------------------------</w:t>
            </w:r>
            <w:r w:rsidR="00C36717">
              <w:t>-</w:t>
            </w:r>
            <w:r w:rsidR="0051458B">
              <w:t xml:space="preserve">----------------------------- </w:t>
            </w:r>
            <w:r w:rsidR="00FF266E">
              <w:t>Minus U</w:t>
            </w:r>
            <w:r w:rsidR="0051458B" w:rsidRPr="00EC27CB">
              <w:rPr>
                <w:sz w:val="20"/>
                <w:szCs w:val="20"/>
              </w:rPr>
              <w:t>SD</w:t>
            </w:r>
            <w:r w:rsidR="00C36717">
              <w:rPr>
                <w:sz w:val="20"/>
                <w:szCs w:val="20"/>
              </w:rPr>
              <w:t xml:space="preserve"> 11,848.86</w:t>
            </w:r>
          </w:p>
          <w:p w14:paraId="0FF30AA9" w14:textId="668DED3A" w:rsidR="00D17780" w:rsidRPr="00FF266E" w:rsidRDefault="00FE62BA" w:rsidP="00FF266E">
            <w:pPr>
              <w:pStyle w:val="NormalIndent"/>
              <w:rPr>
                <w:sz w:val="20"/>
                <w:szCs w:val="20"/>
              </w:rPr>
            </w:pPr>
            <w:r w:rsidRPr="006D0FF5">
              <w:rPr>
                <w:i/>
                <w:iCs/>
                <w:sz w:val="20"/>
                <w:szCs w:val="20"/>
              </w:rPr>
              <w:t xml:space="preserve">Less </w:t>
            </w:r>
            <w:r w:rsidRPr="006D0FF5">
              <w:rPr>
                <w:sz w:val="20"/>
                <w:szCs w:val="20"/>
              </w:rPr>
              <w:t xml:space="preserve">Applicable deductible - Shortage on Bulk and/or Break-Bulk Shipments: 0.5% of </w:t>
            </w:r>
            <w:r w:rsidR="0018553C" w:rsidRPr="006D0FF5">
              <w:rPr>
                <w:sz w:val="20"/>
                <w:szCs w:val="20"/>
              </w:rPr>
              <w:t>Insured Value</w:t>
            </w:r>
            <w:r w:rsidRPr="006D0FF5">
              <w:rPr>
                <w:sz w:val="20"/>
                <w:szCs w:val="20"/>
              </w:rPr>
              <w:t xml:space="preserve"> (</w:t>
            </w:r>
            <w:r w:rsidR="00B45218" w:rsidRPr="006D0FF5">
              <w:rPr>
                <w:sz w:val="20"/>
                <w:szCs w:val="20"/>
              </w:rPr>
              <w:t>USD 8,527,428.84</w:t>
            </w:r>
            <w:r w:rsidRPr="006D0FF5">
              <w:rPr>
                <w:sz w:val="20"/>
                <w:szCs w:val="20"/>
              </w:rPr>
              <w:t xml:space="preserve">) ------------------------------------- Less USD </w:t>
            </w:r>
            <w:r w:rsidR="00B45218" w:rsidRPr="006D0FF5">
              <w:rPr>
                <w:sz w:val="20"/>
                <w:szCs w:val="20"/>
              </w:rPr>
              <w:t>42,637.14</w:t>
            </w:r>
          </w:p>
        </w:tc>
      </w:tr>
      <w:tr w:rsidR="00FF266E" w:rsidRPr="008910CF" w14:paraId="1653F943" w14:textId="77777777" w:rsidTr="001E3ACE">
        <w:tc>
          <w:tcPr>
            <w:cnfStyle w:val="001000000000" w:firstRow="0" w:lastRow="0" w:firstColumn="1" w:lastColumn="0" w:oddVBand="0" w:evenVBand="0" w:oddHBand="0" w:evenHBand="0" w:firstRowFirstColumn="0" w:firstRowLastColumn="0" w:lastRowFirstColumn="0" w:lastRowLastColumn="0"/>
            <w:tcW w:w="14850" w:type="dxa"/>
            <w:gridSpan w:val="7"/>
          </w:tcPr>
          <w:p w14:paraId="43EDD6BD" w14:textId="3479C1CE" w:rsidR="00FF266E" w:rsidRPr="006D0FF5" w:rsidRDefault="00FF266E" w:rsidP="00D17780">
            <w:pPr>
              <w:pStyle w:val="NormalIndent"/>
              <w:rPr>
                <w:i/>
                <w:iCs/>
                <w:sz w:val="20"/>
                <w:szCs w:val="20"/>
              </w:rPr>
            </w:pPr>
            <w:r>
              <w:rPr>
                <w:sz w:val="20"/>
                <w:szCs w:val="20"/>
                <w:u w:val="single"/>
              </w:rPr>
              <w:t>Adjusted Claim Amount Falls Under the deductible value</w:t>
            </w:r>
            <w:r w:rsidRPr="006D0FF5">
              <w:rPr>
                <w:sz w:val="20"/>
                <w:szCs w:val="20"/>
              </w:rPr>
              <w:t xml:space="preserve"> ------------------------------------------------------------------------------------------------------------------</w:t>
            </w:r>
            <w:r>
              <w:rPr>
                <w:sz w:val="20"/>
                <w:szCs w:val="20"/>
              </w:rPr>
              <w:t>-</w:t>
            </w:r>
            <w:r w:rsidRPr="006D0FF5">
              <w:rPr>
                <w:sz w:val="20"/>
                <w:szCs w:val="20"/>
              </w:rPr>
              <w:t>-</w:t>
            </w:r>
            <w:r>
              <w:rPr>
                <w:sz w:val="20"/>
                <w:szCs w:val="20"/>
              </w:rPr>
              <w:t xml:space="preserve"> Minus USD 54,486.00</w:t>
            </w:r>
          </w:p>
        </w:tc>
      </w:tr>
    </w:tbl>
    <w:p w14:paraId="1BD433F6" w14:textId="77777777" w:rsidR="00A171AC" w:rsidRPr="00FF266E" w:rsidRDefault="00A171AC" w:rsidP="00A171AC">
      <w:pPr>
        <w:pStyle w:val="NormalIndent"/>
      </w:pPr>
    </w:p>
    <w:p w14:paraId="362863DE" w14:textId="77777777" w:rsidR="00A171AC" w:rsidRDefault="00A171AC" w:rsidP="00A171AC">
      <w:pPr>
        <w:pStyle w:val="NormalIndent"/>
        <w:rPr>
          <w:lang w:val="en-US"/>
        </w:rPr>
      </w:pPr>
    </w:p>
    <w:p w14:paraId="496BD21A" w14:textId="77777777" w:rsidR="0033724D" w:rsidRPr="0033724D" w:rsidRDefault="0033724D" w:rsidP="00AC4ECE">
      <w:pPr>
        <w:pStyle w:val="NormalIndent"/>
        <w:rPr>
          <w:sz w:val="20"/>
          <w:szCs w:val="20"/>
        </w:rPr>
        <w:sectPr w:rsidR="0033724D" w:rsidRPr="0033724D" w:rsidSect="00F619A7">
          <w:pgSz w:w="16838" w:h="11906" w:orient="landscape" w:code="9"/>
          <w:pgMar w:top="907" w:right="907" w:bottom="907" w:left="907" w:header="567" w:footer="567" w:gutter="0"/>
          <w:cols w:space="708"/>
          <w:docGrid w:linePitch="360"/>
        </w:sectPr>
      </w:pPr>
    </w:p>
    <w:p w14:paraId="11D21891" w14:textId="708DD123" w:rsidR="00ED2261" w:rsidRPr="004B5B6E" w:rsidRDefault="00ED2261" w:rsidP="00AA4E9B">
      <w:pPr>
        <w:pStyle w:val="Heading1"/>
        <w:numPr>
          <w:ilvl w:val="0"/>
          <w:numId w:val="32"/>
        </w:numPr>
        <w:spacing w:after="120"/>
        <w:ind w:left="907"/>
        <w:jc w:val="both"/>
      </w:pPr>
      <w:bookmarkStart w:id="25" w:name="_Ref186051666"/>
      <w:bookmarkStart w:id="26" w:name="_Toc189444951"/>
      <w:bookmarkStart w:id="27" w:name="_Toc234491835"/>
      <w:bookmarkStart w:id="28" w:name="_Toc189444953"/>
      <w:bookmarkStart w:id="29" w:name="_Ref164639270"/>
      <w:bookmarkStart w:id="30" w:name="_Ref164639278"/>
      <w:bookmarkStart w:id="31" w:name="_Ref164639284"/>
      <w:r w:rsidRPr="004B5B6E">
        <w:lastRenderedPageBreak/>
        <w:t>Recovery &amp; Merits</w:t>
      </w:r>
      <w:bookmarkEnd w:id="25"/>
      <w:bookmarkEnd w:id="26"/>
      <w:bookmarkEnd w:id="27"/>
    </w:p>
    <w:p w14:paraId="6C16E1F4" w14:textId="53F46438" w:rsidR="00444FE0" w:rsidRPr="001864FA" w:rsidRDefault="00444FE0" w:rsidP="002521CA">
      <w:pPr>
        <w:pStyle w:val="NormalIndent"/>
        <w:spacing w:after="120"/>
        <w:ind w:left="1440"/>
        <w:jc w:val="both"/>
        <w:rPr>
          <w:rFonts w:asciiTheme="majorHAnsi" w:hAnsiTheme="majorHAnsi"/>
        </w:rPr>
      </w:pPr>
      <w:r w:rsidRPr="00B70AE3">
        <w:rPr>
          <w:rFonts w:asciiTheme="majorHAnsi" w:hAnsiTheme="majorHAnsi"/>
        </w:rPr>
        <w:t>The following parties are considered potential recovery targets</w:t>
      </w:r>
      <w:r w:rsidR="002521CA">
        <w:rPr>
          <w:rFonts w:asciiTheme="majorHAnsi" w:hAnsiTheme="majorHAnsi"/>
        </w:rPr>
        <w:t xml:space="preserve">, noting that the </w:t>
      </w:r>
      <w:r w:rsidRPr="001864FA">
        <w:rPr>
          <w:rFonts w:asciiTheme="majorHAnsi" w:hAnsiTheme="majorHAnsi"/>
        </w:rPr>
        <w:t>B/Ls</w:t>
      </w:r>
      <w:r>
        <w:rPr>
          <w:rFonts w:asciiTheme="majorHAnsi" w:hAnsiTheme="majorHAnsi"/>
        </w:rPr>
        <w:t xml:space="preserve"> are</w:t>
      </w:r>
      <w:r w:rsidRPr="001864FA">
        <w:rPr>
          <w:rFonts w:asciiTheme="majorHAnsi" w:hAnsiTheme="majorHAnsi"/>
        </w:rPr>
        <w:t xml:space="preserve"> signed by </w:t>
      </w:r>
      <w:r w:rsidR="006C1312">
        <w:rPr>
          <w:rFonts w:asciiTheme="majorHAnsi" w:hAnsiTheme="majorHAnsi"/>
        </w:rPr>
        <w:t>Sino Glory Logistics</w:t>
      </w:r>
      <w:r w:rsidR="00E85247">
        <w:rPr>
          <w:rFonts w:asciiTheme="majorHAnsi" w:hAnsiTheme="majorHAnsi"/>
        </w:rPr>
        <w:t xml:space="preserve"> (</w:t>
      </w:r>
      <w:r w:rsidR="000F3BF8">
        <w:rPr>
          <w:rFonts w:asciiTheme="majorHAnsi" w:hAnsiTheme="majorHAnsi"/>
        </w:rPr>
        <w:t>Tianjin</w:t>
      </w:r>
      <w:r w:rsidR="00E85247">
        <w:rPr>
          <w:rFonts w:asciiTheme="majorHAnsi" w:hAnsiTheme="majorHAnsi"/>
        </w:rPr>
        <w:t xml:space="preserve">) Limited as </w:t>
      </w:r>
      <w:r w:rsidR="00487B96">
        <w:rPr>
          <w:rFonts w:asciiTheme="majorHAnsi" w:hAnsiTheme="majorHAnsi"/>
        </w:rPr>
        <w:t>‘</w:t>
      </w:r>
      <w:r w:rsidR="00E85247">
        <w:rPr>
          <w:rFonts w:asciiTheme="majorHAnsi" w:hAnsiTheme="majorHAnsi"/>
        </w:rPr>
        <w:t xml:space="preserve">agent for and on behalf of </w:t>
      </w:r>
      <w:r w:rsidR="007C72F0">
        <w:rPr>
          <w:rFonts w:asciiTheme="majorHAnsi" w:hAnsiTheme="majorHAnsi"/>
        </w:rPr>
        <w:t xml:space="preserve">the </w:t>
      </w:r>
      <w:r w:rsidR="000F3BF8">
        <w:rPr>
          <w:rFonts w:asciiTheme="majorHAnsi" w:hAnsiTheme="majorHAnsi"/>
        </w:rPr>
        <w:t xml:space="preserve">master of </w:t>
      </w:r>
      <w:r w:rsidR="00BC24C7">
        <w:rPr>
          <w:rFonts w:asciiTheme="majorHAnsi" w:hAnsiTheme="majorHAnsi"/>
        </w:rPr>
        <w:t xml:space="preserve">MV </w:t>
      </w:r>
      <w:r w:rsidR="006C1312">
        <w:rPr>
          <w:rFonts w:asciiTheme="majorHAnsi" w:hAnsiTheme="majorHAnsi"/>
        </w:rPr>
        <w:t>ZHE HAI 515</w:t>
      </w:r>
      <w:r w:rsidR="00542429">
        <w:rPr>
          <w:rFonts w:asciiTheme="majorHAnsi" w:hAnsiTheme="majorHAnsi"/>
        </w:rPr>
        <w:t>’</w:t>
      </w:r>
      <w:r w:rsidR="002521CA">
        <w:rPr>
          <w:rFonts w:asciiTheme="majorHAnsi" w:hAnsiTheme="majorHAnsi"/>
        </w:rPr>
        <w:t>. These are to be further scrutinised during the claim recovery process.</w:t>
      </w:r>
    </w:p>
    <w:p w14:paraId="3CBD7670" w14:textId="22C9BE95" w:rsidR="00ED2261" w:rsidRDefault="00ED2261" w:rsidP="0033778F">
      <w:pPr>
        <w:pStyle w:val="NormalIndent"/>
        <w:numPr>
          <w:ilvl w:val="0"/>
          <w:numId w:val="33"/>
        </w:numPr>
        <w:spacing w:after="0"/>
        <w:ind w:left="1800"/>
        <w:jc w:val="both"/>
        <w:rPr>
          <w:rFonts w:asciiTheme="majorHAnsi" w:hAnsiTheme="majorHAnsi"/>
        </w:rPr>
      </w:pPr>
      <w:r w:rsidRPr="00DC4111">
        <w:rPr>
          <w:rFonts w:asciiTheme="majorHAnsi" w:hAnsiTheme="majorHAnsi"/>
        </w:rPr>
        <w:t xml:space="preserve">The Carrier </w:t>
      </w:r>
      <w:r w:rsidR="001D3271">
        <w:rPr>
          <w:rFonts w:asciiTheme="majorHAnsi" w:hAnsiTheme="majorHAnsi"/>
        </w:rPr>
        <w:t>is</w:t>
      </w:r>
      <w:r w:rsidRPr="00DC4111">
        <w:rPr>
          <w:rFonts w:asciiTheme="majorHAnsi" w:hAnsiTheme="majorHAnsi"/>
        </w:rPr>
        <w:t xml:space="preserve"> considered </w:t>
      </w:r>
      <w:r w:rsidR="001D3271">
        <w:rPr>
          <w:rFonts w:asciiTheme="majorHAnsi" w:hAnsiTheme="majorHAnsi"/>
        </w:rPr>
        <w:t xml:space="preserve">a </w:t>
      </w:r>
      <w:r w:rsidRPr="00DC4111">
        <w:rPr>
          <w:rFonts w:asciiTheme="majorHAnsi" w:hAnsiTheme="majorHAnsi"/>
        </w:rPr>
        <w:t xml:space="preserve">potential </w:t>
      </w:r>
      <w:r w:rsidR="00A62DFD">
        <w:rPr>
          <w:rFonts w:asciiTheme="majorHAnsi" w:hAnsiTheme="majorHAnsi"/>
        </w:rPr>
        <w:t>target</w:t>
      </w:r>
      <w:r w:rsidR="0025744C">
        <w:rPr>
          <w:rFonts w:asciiTheme="majorHAnsi" w:hAnsiTheme="majorHAnsi"/>
        </w:rPr>
        <w:t>.</w:t>
      </w:r>
    </w:p>
    <w:p w14:paraId="04A1571B" w14:textId="2D9C8026" w:rsidR="0025744C" w:rsidRDefault="002521CA" w:rsidP="0033778F">
      <w:pPr>
        <w:pStyle w:val="NormalIndent"/>
        <w:numPr>
          <w:ilvl w:val="0"/>
          <w:numId w:val="34"/>
        </w:numPr>
        <w:spacing w:after="120"/>
        <w:ind w:left="1793"/>
        <w:jc w:val="both"/>
        <w:rPr>
          <w:rFonts w:asciiTheme="majorHAnsi" w:hAnsiTheme="majorHAnsi"/>
        </w:rPr>
      </w:pPr>
      <w:r w:rsidRPr="00DC4111">
        <w:rPr>
          <w:rFonts w:asciiTheme="majorHAnsi" w:hAnsiTheme="majorHAnsi"/>
        </w:rPr>
        <w:t>The Stevedore (</w:t>
      </w:r>
      <w:r w:rsidR="006C1312">
        <w:rPr>
          <w:rFonts w:asciiTheme="majorHAnsi" w:hAnsiTheme="majorHAnsi"/>
        </w:rPr>
        <w:t>Onatra</w:t>
      </w:r>
      <w:r w:rsidRPr="00DC4111">
        <w:rPr>
          <w:rFonts w:asciiTheme="majorHAnsi" w:hAnsiTheme="majorHAnsi"/>
        </w:rPr>
        <w:t xml:space="preserve">) </w:t>
      </w:r>
      <w:r w:rsidR="005854CE">
        <w:rPr>
          <w:rFonts w:asciiTheme="majorHAnsi" w:hAnsiTheme="majorHAnsi"/>
        </w:rPr>
        <w:t>is also thought to be</w:t>
      </w:r>
      <w:r w:rsidRPr="00DC4111">
        <w:rPr>
          <w:rFonts w:asciiTheme="majorHAnsi" w:hAnsiTheme="majorHAnsi"/>
        </w:rPr>
        <w:t xml:space="preserve"> liable for </w:t>
      </w:r>
      <w:r w:rsidR="00B64ABC">
        <w:rPr>
          <w:rFonts w:asciiTheme="majorHAnsi" w:hAnsiTheme="majorHAnsi"/>
        </w:rPr>
        <w:t xml:space="preserve">rough handling during </w:t>
      </w:r>
      <w:r w:rsidRPr="00DC4111">
        <w:rPr>
          <w:rFonts w:asciiTheme="majorHAnsi" w:hAnsiTheme="majorHAnsi"/>
        </w:rPr>
        <w:t xml:space="preserve">discharge </w:t>
      </w:r>
      <w:r w:rsidR="00B64ABC">
        <w:rPr>
          <w:rFonts w:asciiTheme="majorHAnsi" w:hAnsiTheme="majorHAnsi"/>
        </w:rPr>
        <w:t>operations</w:t>
      </w:r>
      <w:r w:rsidR="007A2800">
        <w:rPr>
          <w:rFonts w:asciiTheme="majorHAnsi" w:hAnsiTheme="majorHAnsi"/>
        </w:rPr>
        <w:t>.</w:t>
      </w:r>
      <w:r>
        <w:rPr>
          <w:rFonts w:asciiTheme="majorHAnsi" w:hAnsiTheme="majorHAnsi"/>
        </w:rPr>
        <w:t xml:space="preserve"> </w:t>
      </w:r>
    </w:p>
    <w:p w14:paraId="70529612" w14:textId="1BC3F26C" w:rsidR="002521CA" w:rsidRPr="00DC4111" w:rsidRDefault="000031FD" w:rsidP="00542429">
      <w:pPr>
        <w:pStyle w:val="NormalIndent"/>
        <w:spacing w:after="120"/>
        <w:ind w:left="1440"/>
        <w:jc w:val="both"/>
        <w:rPr>
          <w:rFonts w:asciiTheme="majorHAnsi" w:hAnsiTheme="majorHAnsi"/>
        </w:rPr>
      </w:pPr>
      <w:r>
        <w:rPr>
          <w:rFonts w:asciiTheme="majorHAnsi" w:hAnsiTheme="majorHAnsi"/>
        </w:rPr>
        <w:t xml:space="preserve">Recovery merits against the </w:t>
      </w:r>
      <w:r w:rsidR="0025744C">
        <w:rPr>
          <w:rFonts w:asciiTheme="majorHAnsi" w:hAnsiTheme="majorHAnsi"/>
        </w:rPr>
        <w:t>carrier</w:t>
      </w:r>
      <w:r w:rsidR="002C4F35">
        <w:rPr>
          <w:rFonts w:asciiTheme="majorHAnsi" w:hAnsiTheme="majorHAnsi"/>
        </w:rPr>
        <w:t>/charterers</w:t>
      </w:r>
      <w:r w:rsidR="0025744C">
        <w:rPr>
          <w:rFonts w:asciiTheme="majorHAnsi" w:hAnsiTheme="majorHAnsi"/>
        </w:rPr>
        <w:t xml:space="preserve"> will likely be stronger than those against the </w:t>
      </w:r>
      <w:r>
        <w:rPr>
          <w:rFonts w:asciiTheme="majorHAnsi" w:hAnsiTheme="majorHAnsi"/>
        </w:rPr>
        <w:t>stevedoring company</w:t>
      </w:r>
      <w:r w:rsidR="0025744C">
        <w:rPr>
          <w:rFonts w:asciiTheme="majorHAnsi" w:hAnsiTheme="majorHAnsi"/>
        </w:rPr>
        <w:t xml:space="preserve">, </w:t>
      </w:r>
      <w:r>
        <w:rPr>
          <w:rFonts w:asciiTheme="majorHAnsi" w:hAnsiTheme="majorHAnsi"/>
        </w:rPr>
        <w:t xml:space="preserve">given the </w:t>
      </w:r>
      <w:r w:rsidR="0013076C">
        <w:rPr>
          <w:rFonts w:asciiTheme="majorHAnsi" w:hAnsiTheme="majorHAnsi"/>
        </w:rPr>
        <w:t>fire incident at the loading port.</w:t>
      </w:r>
      <w:r w:rsidR="00542429">
        <w:rPr>
          <w:rFonts w:asciiTheme="majorHAnsi" w:hAnsiTheme="majorHAnsi"/>
        </w:rPr>
        <w:t xml:space="preserve"> </w:t>
      </w:r>
      <w:r w:rsidR="00A441FD">
        <w:rPr>
          <w:rFonts w:asciiTheme="majorHAnsi" w:hAnsiTheme="majorHAnsi"/>
        </w:rPr>
        <w:t>Given the</w:t>
      </w:r>
      <w:r w:rsidR="00C8764D">
        <w:rPr>
          <w:rFonts w:asciiTheme="majorHAnsi" w:hAnsiTheme="majorHAnsi"/>
        </w:rPr>
        <w:t xml:space="preserve"> adjusted</w:t>
      </w:r>
      <w:r w:rsidR="00A441FD">
        <w:rPr>
          <w:rFonts w:asciiTheme="majorHAnsi" w:hAnsiTheme="majorHAnsi"/>
        </w:rPr>
        <w:t xml:space="preserve"> quantum of loss, the pursuit of the claim recovery by cargo Insurers may be uneconomical.</w:t>
      </w:r>
    </w:p>
    <w:p w14:paraId="13F84E1E" w14:textId="63377B33" w:rsidR="007E3FD7" w:rsidRPr="00CF3DB9" w:rsidRDefault="009A5206" w:rsidP="00AA4E9B">
      <w:pPr>
        <w:pStyle w:val="Heading1"/>
        <w:numPr>
          <w:ilvl w:val="0"/>
          <w:numId w:val="32"/>
        </w:numPr>
        <w:spacing w:after="120"/>
        <w:ind w:left="907"/>
        <w:jc w:val="both"/>
        <w:rPr>
          <w:lang w:val="en-US"/>
        </w:rPr>
      </w:pPr>
      <w:bookmarkStart w:id="32" w:name="_Toc189444954"/>
      <w:bookmarkStart w:id="33" w:name="_Toc234491836"/>
      <w:bookmarkEnd w:id="28"/>
      <w:bookmarkEnd w:id="29"/>
      <w:bookmarkEnd w:id="30"/>
      <w:bookmarkEnd w:id="31"/>
      <w:r w:rsidRPr="00CF3DB9">
        <w:rPr>
          <w:lang w:val="en-US"/>
        </w:rPr>
        <w:t>Conclusion</w:t>
      </w:r>
      <w:bookmarkEnd w:id="32"/>
      <w:r w:rsidR="00801AE9">
        <w:rPr>
          <w:lang w:val="en-US"/>
        </w:rPr>
        <w:t>s</w:t>
      </w:r>
      <w:bookmarkEnd w:id="33"/>
    </w:p>
    <w:p w14:paraId="271F6FDD" w14:textId="481981DC" w:rsidR="00634FBE" w:rsidRPr="004C57F0" w:rsidRDefault="00634FBE" w:rsidP="005865CF">
      <w:pPr>
        <w:pStyle w:val="NormalIndent"/>
        <w:spacing w:after="120"/>
        <w:ind w:left="907" w:firstLine="533"/>
        <w:jc w:val="both"/>
        <w:rPr>
          <w:b/>
          <w:bCs/>
          <w:color w:val="1A8479" w:themeColor="background2"/>
          <w:lang w:val="en-US"/>
        </w:rPr>
      </w:pPr>
      <w:bookmarkStart w:id="34" w:name="_Hlk202535564"/>
      <w:r w:rsidRPr="00432854">
        <w:rPr>
          <w:b/>
          <w:bCs/>
          <w:color w:val="1A8479" w:themeColor="background2"/>
          <w:lang w:val="en-US"/>
        </w:rPr>
        <w:t>In our opinion</w:t>
      </w:r>
      <w:r w:rsidR="001E7207">
        <w:rPr>
          <w:b/>
          <w:bCs/>
          <w:color w:val="1A8479" w:themeColor="background2"/>
          <w:lang w:val="en-US"/>
        </w:rPr>
        <w:t>,</w:t>
      </w:r>
    </w:p>
    <w:p w14:paraId="1491CB6A" w14:textId="004341C6" w:rsidR="002E7044" w:rsidRPr="009E283F" w:rsidRDefault="0049458F" w:rsidP="009E283F">
      <w:pPr>
        <w:pStyle w:val="ListParagraph"/>
        <w:numPr>
          <w:ilvl w:val="0"/>
          <w:numId w:val="24"/>
        </w:numPr>
        <w:jc w:val="both"/>
        <w:rPr>
          <w:rFonts w:asciiTheme="majorHAnsi" w:hAnsiTheme="majorHAnsi"/>
        </w:rPr>
      </w:pPr>
      <w:bookmarkStart w:id="35" w:name="_Hlk186052189"/>
      <w:r>
        <w:rPr>
          <w:rFonts w:asciiTheme="majorHAnsi" w:hAnsiTheme="majorHAnsi"/>
        </w:rPr>
        <w:t>Having received salvage sale invoices</w:t>
      </w:r>
      <w:r w:rsidR="00EB1E9F">
        <w:rPr>
          <w:rFonts w:asciiTheme="majorHAnsi" w:hAnsiTheme="majorHAnsi"/>
        </w:rPr>
        <w:t>,</w:t>
      </w:r>
      <w:r w:rsidR="00013AC5">
        <w:rPr>
          <w:rFonts w:asciiTheme="majorHAnsi" w:hAnsiTheme="majorHAnsi"/>
        </w:rPr>
        <w:t xml:space="preserve"> t</w:t>
      </w:r>
      <w:r w:rsidR="009E283F" w:rsidRPr="009E283F">
        <w:rPr>
          <w:rFonts w:asciiTheme="majorHAnsi" w:hAnsiTheme="majorHAnsi"/>
        </w:rPr>
        <w:t xml:space="preserve">he </w:t>
      </w:r>
      <w:r w:rsidR="00013AC5">
        <w:rPr>
          <w:rFonts w:asciiTheme="majorHAnsi" w:hAnsiTheme="majorHAnsi"/>
        </w:rPr>
        <w:t>final</w:t>
      </w:r>
      <w:r w:rsidR="009E283F" w:rsidRPr="009E283F">
        <w:rPr>
          <w:rFonts w:asciiTheme="majorHAnsi" w:hAnsiTheme="majorHAnsi"/>
        </w:rPr>
        <w:t xml:space="preserve"> adjusted claim/policy indemnity </w:t>
      </w:r>
      <w:r w:rsidRPr="00EB1E9F">
        <w:rPr>
          <w:rFonts w:asciiTheme="majorHAnsi" w:hAnsiTheme="majorHAnsi"/>
          <w:b/>
          <w:bCs/>
        </w:rPr>
        <w:t>falls under the deductible value</w:t>
      </w:r>
      <w:r>
        <w:rPr>
          <w:rFonts w:asciiTheme="majorHAnsi" w:hAnsiTheme="majorHAnsi"/>
        </w:rPr>
        <w:t>.</w:t>
      </w:r>
    </w:p>
    <w:p w14:paraId="72FE42B7" w14:textId="728E1903" w:rsidR="002E7044" w:rsidRPr="002E7044" w:rsidRDefault="002E7044" w:rsidP="009E283F">
      <w:pPr>
        <w:pStyle w:val="NormalIndent"/>
        <w:numPr>
          <w:ilvl w:val="0"/>
          <w:numId w:val="24"/>
        </w:numPr>
        <w:spacing w:after="120"/>
        <w:jc w:val="both"/>
        <w:rPr>
          <w:rFonts w:asciiTheme="majorHAnsi" w:hAnsiTheme="majorHAnsi"/>
        </w:rPr>
      </w:pPr>
      <w:r w:rsidRPr="002E7044">
        <w:rPr>
          <w:rFonts w:asciiTheme="majorHAnsi" w:hAnsiTheme="majorHAnsi"/>
        </w:rPr>
        <w:t>The carrier</w:t>
      </w:r>
      <w:r w:rsidR="00F5356E">
        <w:rPr>
          <w:rFonts w:asciiTheme="majorHAnsi" w:hAnsiTheme="majorHAnsi"/>
        </w:rPr>
        <w:t xml:space="preserve"> </w:t>
      </w:r>
      <w:r w:rsidRPr="002E7044">
        <w:rPr>
          <w:rFonts w:asciiTheme="majorHAnsi" w:hAnsiTheme="majorHAnsi"/>
        </w:rPr>
        <w:t xml:space="preserve">and their stevedore should be liable for damage to the cargo at the port of </w:t>
      </w:r>
      <w:r w:rsidR="00C61C92">
        <w:rPr>
          <w:rFonts w:asciiTheme="majorHAnsi" w:hAnsiTheme="majorHAnsi"/>
        </w:rPr>
        <w:t xml:space="preserve">loading and </w:t>
      </w:r>
      <w:r w:rsidRPr="002E7044">
        <w:rPr>
          <w:rFonts w:asciiTheme="majorHAnsi" w:hAnsiTheme="majorHAnsi"/>
        </w:rPr>
        <w:t xml:space="preserve">discharge, </w:t>
      </w:r>
      <w:r w:rsidR="00F5356E">
        <w:rPr>
          <w:rFonts w:asciiTheme="majorHAnsi" w:hAnsiTheme="majorHAnsi"/>
        </w:rPr>
        <w:t>for failure to care for it</w:t>
      </w:r>
      <w:r w:rsidRPr="002E7044">
        <w:rPr>
          <w:rFonts w:asciiTheme="majorHAnsi" w:hAnsiTheme="majorHAnsi"/>
        </w:rPr>
        <w:t xml:space="preserve"> while in their custody, during unloading.</w:t>
      </w:r>
      <w:r w:rsidR="007D5E6C">
        <w:rPr>
          <w:rFonts w:asciiTheme="majorHAnsi" w:hAnsiTheme="majorHAnsi"/>
        </w:rPr>
        <w:t xml:space="preserve"> </w:t>
      </w:r>
    </w:p>
    <w:p w14:paraId="73A14E64" w14:textId="39AED446" w:rsidR="001771D3" w:rsidRDefault="002E7044" w:rsidP="009E283F">
      <w:pPr>
        <w:pStyle w:val="NormalIndent"/>
        <w:numPr>
          <w:ilvl w:val="0"/>
          <w:numId w:val="24"/>
        </w:numPr>
        <w:spacing w:after="120"/>
        <w:jc w:val="both"/>
        <w:rPr>
          <w:rFonts w:asciiTheme="majorHAnsi" w:hAnsiTheme="majorHAnsi"/>
        </w:rPr>
      </w:pPr>
      <w:r w:rsidRPr="002E7044">
        <w:rPr>
          <w:rFonts w:asciiTheme="majorHAnsi" w:hAnsiTheme="majorHAnsi"/>
        </w:rPr>
        <w:t xml:space="preserve">Commentary on Insurable interest, policy coverage advice, and warranties/conditions compliance </w:t>
      </w:r>
      <w:r w:rsidR="006878EF">
        <w:rPr>
          <w:rFonts w:asciiTheme="majorHAnsi" w:hAnsiTheme="majorHAnsi"/>
        </w:rPr>
        <w:t>is</w:t>
      </w:r>
      <w:r w:rsidRPr="002E7044">
        <w:rPr>
          <w:rFonts w:asciiTheme="majorHAnsi" w:hAnsiTheme="majorHAnsi"/>
        </w:rPr>
        <w:t xml:space="preserve"> included in </w:t>
      </w:r>
      <w:r w:rsidRPr="000F78D4">
        <w:rPr>
          <w:rFonts w:asciiTheme="majorHAnsi" w:hAnsiTheme="majorHAnsi"/>
          <w:b/>
          <w:bCs/>
          <w:color w:val="1A8479" w:themeColor="background2"/>
        </w:rPr>
        <w:t xml:space="preserve">Appendix </w:t>
      </w:r>
      <w:r w:rsidR="001F41E9">
        <w:rPr>
          <w:rFonts w:asciiTheme="majorHAnsi" w:hAnsiTheme="majorHAnsi"/>
          <w:b/>
          <w:bCs/>
          <w:color w:val="1A8479" w:themeColor="background2"/>
        </w:rPr>
        <w:t>A</w:t>
      </w:r>
      <w:r w:rsidRPr="000F78D4">
        <w:rPr>
          <w:rFonts w:asciiTheme="majorHAnsi" w:hAnsiTheme="majorHAnsi"/>
          <w:b/>
          <w:bCs/>
          <w:color w:val="1A8479" w:themeColor="background2"/>
        </w:rPr>
        <w:t xml:space="preserve"> </w:t>
      </w:r>
      <w:r w:rsidRPr="002E7044">
        <w:rPr>
          <w:rFonts w:asciiTheme="majorHAnsi" w:hAnsiTheme="majorHAnsi"/>
        </w:rPr>
        <w:t>for Insurers' review.</w:t>
      </w:r>
    </w:p>
    <w:bookmarkEnd w:id="35"/>
    <w:p w14:paraId="3B8DD830" w14:textId="5F9627A8" w:rsidR="0052654D" w:rsidRDefault="001771D3" w:rsidP="0052654D">
      <w:pPr>
        <w:pStyle w:val="NormalIndent"/>
        <w:ind w:left="1440"/>
        <w:jc w:val="both"/>
        <w:rPr>
          <w:rFonts w:asciiTheme="majorHAnsi" w:hAnsiTheme="majorHAnsi"/>
          <w:b/>
          <w:bCs/>
        </w:rPr>
      </w:pPr>
      <w:r w:rsidRPr="00BE12E9">
        <w:rPr>
          <w:rFonts w:asciiTheme="majorHAnsi" w:hAnsiTheme="majorHAnsi"/>
          <w:b/>
          <w:bCs/>
        </w:rPr>
        <w:t>We confirm sighting the original relevant documents submitted to date, customarily made available in support of a claim of this nature.</w:t>
      </w:r>
    </w:p>
    <w:p w14:paraId="1D78086F" w14:textId="18780C7F" w:rsidR="0052654D" w:rsidRDefault="004C51C8" w:rsidP="004C51C8">
      <w:pPr>
        <w:pStyle w:val="NormalIndent"/>
        <w:ind w:left="1440"/>
        <w:jc w:val="right"/>
        <w:rPr>
          <w:rFonts w:asciiTheme="majorHAnsi" w:hAnsiTheme="majorHAnsi"/>
          <w:b/>
          <w:bCs/>
          <w:color w:val="1A8479" w:themeColor="background2"/>
        </w:rPr>
      </w:pPr>
      <w:r>
        <w:rPr>
          <w:rFonts w:asciiTheme="majorHAnsi" w:hAnsiTheme="majorHAnsi"/>
          <w:b/>
          <w:bCs/>
          <w:noProof/>
        </w:rPr>
        <mc:AlternateContent>
          <mc:Choice Requires="wps">
            <w:drawing>
              <wp:anchor distT="0" distB="0" distL="114300" distR="114300" simplePos="0" relativeHeight="251658242" behindDoc="0" locked="0" layoutInCell="1" allowOverlap="1" wp14:anchorId="049DAC4E" wp14:editId="50842540">
                <wp:simplePos x="0" y="0"/>
                <wp:positionH relativeFrom="margin">
                  <wp:align>right</wp:align>
                </wp:positionH>
                <wp:positionV relativeFrom="paragraph">
                  <wp:posOffset>293206</wp:posOffset>
                </wp:positionV>
                <wp:extent cx="5495453" cy="0"/>
                <wp:effectExtent l="0" t="0" r="0" b="0"/>
                <wp:wrapNone/>
                <wp:docPr id="1627039380" name="Straight Connector 8"/>
                <wp:cNvGraphicFramePr/>
                <a:graphic xmlns:a="http://schemas.openxmlformats.org/drawingml/2006/main">
                  <a:graphicData uri="http://schemas.microsoft.com/office/word/2010/wordprocessingShape">
                    <wps:wsp>
                      <wps:cNvCnPr/>
                      <wps:spPr>
                        <a:xfrm>
                          <a:off x="0" y="0"/>
                          <a:ext cx="549545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56D49D96" id="Straight Connector 8" o:spid="_x0000_s1026" style="position:absolute;z-index:251660289;visibility:visible;mso-wrap-style:square;mso-wrap-distance-left:9pt;mso-wrap-distance-top:0;mso-wrap-distance-right:9pt;mso-wrap-distance-bottom:0;mso-position-horizontal:right;mso-position-horizontal-relative:margin;mso-position-vertical:absolute;mso-position-vertical-relative:text" from="381.5pt,23.1pt" to="814.2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" strokecolor="#1a8479 [3204]" strokeweight=".5pt">
                <v:stroke joinstyle="miter"/>
                <w10:wrap anchorx="margin"/>
              </v:line>
            </w:pict>
          </mc:Fallback>
        </mc:AlternateContent>
      </w:r>
      <w:r w:rsidRPr="004C51C8">
        <w:rPr>
          <w:rFonts w:asciiTheme="majorHAnsi" w:hAnsiTheme="majorHAnsi"/>
          <w:b/>
          <w:bCs/>
          <w:color w:val="1A8479" w:themeColor="background2"/>
        </w:rPr>
        <w:t>End of report.</w:t>
      </w:r>
    </w:p>
    <w:p w14:paraId="2A19E907" w14:textId="34C5847A" w:rsidR="004C51C8" w:rsidRPr="004C51C8" w:rsidRDefault="004C51C8" w:rsidP="004C51C8">
      <w:pPr>
        <w:pStyle w:val="NormalIndent"/>
        <w:ind w:left="1440"/>
        <w:jc w:val="right"/>
        <w:rPr>
          <w:rFonts w:asciiTheme="majorHAnsi" w:hAnsiTheme="majorHAnsi"/>
          <w:b/>
          <w:bCs/>
          <w:color w:val="1A8479" w:themeColor="background2"/>
        </w:rPr>
      </w:pPr>
    </w:p>
    <w:p w14:paraId="6E892878" w14:textId="77777777" w:rsidR="0052654D" w:rsidRDefault="0052654D" w:rsidP="002A5D80">
      <w:pPr>
        <w:pStyle w:val="NormalIndent"/>
        <w:ind w:left="1440"/>
        <w:jc w:val="both"/>
        <w:rPr>
          <w:rFonts w:asciiTheme="majorHAnsi" w:hAnsiTheme="majorHAnsi"/>
          <w:b/>
          <w:bCs/>
        </w:rPr>
      </w:pPr>
    </w:p>
    <w:p w14:paraId="1ECA6E76" w14:textId="77777777" w:rsidR="0052654D" w:rsidRPr="00BE12E9" w:rsidRDefault="0052654D" w:rsidP="002A5D80">
      <w:pPr>
        <w:pStyle w:val="NormalIndent"/>
        <w:ind w:left="1440"/>
        <w:jc w:val="both"/>
        <w:rPr>
          <w:rFonts w:asciiTheme="majorHAnsi" w:hAnsiTheme="majorHAnsi"/>
          <w:b/>
          <w:bCs/>
        </w:rPr>
      </w:pPr>
    </w:p>
    <w:bookmarkEnd w:id="34"/>
    <w:p w14:paraId="7EA3FBCB" w14:textId="77777777" w:rsidR="00394F3C" w:rsidRDefault="00394F3C">
      <w:pPr>
        <w:rPr>
          <w:rFonts w:asciiTheme="majorHAnsi" w:hAnsiTheme="majorHAnsi"/>
          <w:b/>
          <w:bCs/>
          <w:color w:val="1A8479" w:themeColor="background2"/>
          <w:u w:val="single"/>
        </w:rPr>
      </w:pPr>
      <w:r>
        <w:rPr>
          <w:rFonts w:asciiTheme="majorHAnsi" w:hAnsiTheme="majorHAnsi"/>
          <w:b/>
          <w:bCs/>
          <w:color w:val="1A8479" w:themeColor="background2"/>
          <w:u w:val="single"/>
        </w:rPr>
        <w:br w:type="page"/>
      </w:r>
    </w:p>
    <w:p w14:paraId="3013313F" w14:textId="6DA6FA32" w:rsidR="00A92DA5" w:rsidRDefault="00A92DA5" w:rsidP="00A92DA5">
      <w:pPr>
        <w:pStyle w:val="TOCHeading"/>
      </w:pPr>
      <w:r>
        <w:lastRenderedPageBreak/>
        <w:t>Claim supporting documents</w:t>
      </w:r>
    </w:p>
    <w:p w14:paraId="3C60968A" w14:textId="17A1AA69" w:rsidR="009871F3" w:rsidRPr="003E7AEA" w:rsidRDefault="009871F3" w:rsidP="009871F3">
      <w:pPr>
        <w:spacing w:before="120" w:after="120"/>
        <w:rPr>
          <w:rFonts w:asciiTheme="majorHAnsi" w:hAnsiTheme="majorHAnsi"/>
          <w:b/>
          <w:bCs/>
          <w:color w:val="1A8479" w:themeColor="background2"/>
          <w:u w:val="single"/>
        </w:rPr>
      </w:pPr>
      <w:r w:rsidRPr="003E7AEA">
        <w:rPr>
          <w:rFonts w:asciiTheme="majorHAnsi" w:hAnsiTheme="majorHAnsi"/>
          <w:b/>
          <w:bCs/>
          <w:color w:val="1A8479" w:themeColor="background2"/>
          <w:u w:val="single"/>
        </w:rPr>
        <w:t xml:space="preserve">Report </w:t>
      </w:r>
      <w:r w:rsidR="00CF3DB9" w:rsidRPr="003E7AEA">
        <w:rPr>
          <w:rFonts w:asciiTheme="majorHAnsi" w:hAnsiTheme="majorHAnsi"/>
          <w:b/>
          <w:bCs/>
          <w:color w:val="1A8479" w:themeColor="background2"/>
          <w:u w:val="single"/>
        </w:rPr>
        <w:t>Enclosed Documents:</w:t>
      </w:r>
    </w:p>
    <w:p w14:paraId="12A05ED7" w14:textId="4D489623" w:rsidR="00220EC5" w:rsidRDefault="00220EC5" w:rsidP="0033778F">
      <w:pPr>
        <w:pStyle w:val="NormalIndent"/>
        <w:numPr>
          <w:ilvl w:val="0"/>
          <w:numId w:val="28"/>
        </w:numPr>
        <w:spacing w:after="0" w:line="240" w:lineRule="auto"/>
        <w:contextualSpacing/>
        <w:jc w:val="both"/>
        <w:rPr>
          <w:rFonts w:asciiTheme="majorHAnsi" w:hAnsiTheme="majorHAnsi"/>
        </w:rPr>
      </w:pPr>
      <w:r w:rsidRPr="00220EC5">
        <w:rPr>
          <w:rFonts w:asciiTheme="majorHAnsi" w:hAnsiTheme="majorHAnsi"/>
        </w:rPr>
        <w:t>Appendix A - Commentary on Insurable interest, policy coverage advice, and warranties/conditions compliance</w:t>
      </w:r>
    </w:p>
    <w:p w14:paraId="080A9018" w14:textId="623C74E5" w:rsidR="00394F3C" w:rsidRDefault="00394F3C" w:rsidP="0033778F">
      <w:pPr>
        <w:pStyle w:val="NormalIndent"/>
        <w:numPr>
          <w:ilvl w:val="0"/>
          <w:numId w:val="28"/>
        </w:numPr>
        <w:spacing w:after="0" w:line="240" w:lineRule="auto"/>
        <w:contextualSpacing/>
        <w:jc w:val="both"/>
        <w:rPr>
          <w:rFonts w:asciiTheme="majorHAnsi" w:hAnsiTheme="majorHAnsi"/>
        </w:rPr>
      </w:pPr>
      <w:r w:rsidRPr="00394F3C">
        <w:rPr>
          <w:rFonts w:asciiTheme="majorHAnsi" w:hAnsiTheme="majorHAnsi"/>
        </w:rPr>
        <w:t>Policy</w:t>
      </w:r>
      <w:r w:rsidR="001918CE">
        <w:rPr>
          <w:rFonts w:asciiTheme="majorHAnsi" w:hAnsiTheme="majorHAnsi"/>
        </w:rPr>
        <w:t xml:space="preserve"> AXA XL</w:t>
      </w:r>
    </w:p>
    <w:p w14:paraId="16A2CA42" w14:textId="540BC7D1" w:rsidR="000A2B2F" w:rsidRPr="00394F3C" w:rsidRDefault="000A2B2F"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Fixture Note</w:t>
      </w:r>
    </w:p>
    <w:p w14:paraId="66C0A8E5" w14:textId="7F4524BA" w:rsidR="00394F3C" w:rsidRDefault="002C37DD"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Telex</w:t>
      </w:r>
      <w:r w:rsidR="00394F3C" w:rsidRPr="00394F3C">
        <w:rPr>
          <w:rFonts w:asciiTheme="majorHAnsi" w:hAnsiTheme="majorHAnsi"/>
        </w:rPr>
        <w:t xml:space="preserve"> BL</w:t>
      </w:r>
      <w:r w:rsidR="00B02034">
        <w:rPr>
          <w:rFonts w:asciiTheme="majorHAnsi" w:hAnsiTheme="majorHAnsi"/>
        </w:rPr>
        <w:t>S</w:t>
      </w:r>
    </w:p>
    <w:p w14:paraId="5D70F678" w14:textId="40E30AB6" w:rsidR="002C37DD" w:rsidRDefault="002C37DD"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Initial Bls Front &amp; Reverse</w:t>
      </w:r>
    </w:p>
    <w:p w14:paraId="74C71CE1" w14:textId="5FF4D4A7" w:rsidR="002C37DD" w:rsidRDefault="002C37DD"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Commercial Invoices</w:t>
      </w:r>
    </w:p>
    <w:p w14:paraId="5BD29609" w14:textId="42949C9D" w:rsidR="002C37DD" w:rsidRDefault="002C37DD"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Packing Lists</w:t>
      </w:r>
    </w:p>
    <w:p w14:paraId="0BF92485" w14:textId="3D7B49F2" w:rsidR="002C37DD" w:rsidRDefault="002C37DD"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Certificates of Origin</w:t>
      </w:r>
    </w:p>
    <w:p w14:paraId="06F263F2" w14:textId="1768844B" w:rsidR="002C37DD" w:rsidRDefault="002C37DD"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Stowage Plan</w:t>
      </w:r>
    </w:p>
    <w:p w14:paraId="08FB27FE" w14:textId="3C1201D6" w:rsidR="002C37DD" w:rsidRDefault="00D40736"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Hatch No.4 detailed list</w:t>
      </w:r>
    </w:p>
    <w:p w14:paraId="7C7DE5FE" w14:textId="77777777" w:rsidR="00D40736" w:rsidRDefault="00D40736" w:rsidP="00D40736">
      <w:pPr>
        <w:pStyle w:val="NormalIndent"/>
        <w:numPr>
          <w:ilvl w:val="0"/>
          <w:numId w:val="28"/>
        </w:numPr>
        <w:spacing w:after="0" w:line="240" w:lineRule="auto"/>
        <w:contextualSpacing/>
        <w:jc w:val="both"/>
        <w:rPr>
          <w:rFonts w:asciiTheme="majorHAnsi" w:hAnsiTheme="majorHAnsi"/>
        </w:rPr>
      </w:pPr>
      <w:r>
        <w:rPr>
          <w:rFonts w:asciiTheme="majorHAnsi" w:hAnsiTheme="majorHAnsi"/>
        </w:rPr>
        <w:t>Port of Call List</w:t>
      </w:r>
    </w:p>
    <w:p w14:paraId="58BD933B" w14:textId="793C0B99" w:rsidR="00D40736" w:rsidRDefault="007302B0"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Arrival Report</w:t>
      </w:r>
    </w:p>
    <w:p w14:paraId="5BEE9974" w14:textId="0C2FBC5F" w:rsidR="00486647" w:rsidRDefault="00486647" w:rsidP="0033778F">
      <w:pPr>
        <w:pStyle w:val="NormalIndent"/>
        <w:numPr>
          <w:ilvl w:val="0"/>
          <w:numId w:val="28"/>
        </w:numPr>
        <w:spacing w:after="0" w:line="240" w:lineRule="auto"/>
        <w:contextualSpacing/>
        <w:jc w:val="both"/>
        <w:rPr>
          <w:rFonts w:asciiTheme="majorHAnsi" w:hAnsiTheme="majorHAnsi"/>
        </w:rPr>
      </w:pPr>
      <w:r w:rsidRPr="00394F3C">
        <w:rPr>
          <w:rFonts w:asciiTheme="majorHAnsi" w:hAnsiTheme="majorHAnsi"/>
        </w:rPr>
        <w:t xml:space="preserve">LOP </w:t>
      </w:r>
      <w:r w:rsidR="007302B0">
        <w:rPr>
          <w:rFonts w:asciiTheme="majorHAnsi" w:hAnsiTheme="majorHAnsi"/>
        </w:rPr>
        <w:t>&amp; Notice from Med Logistics</w:t>
      </w:r>
    </w:p>
    <w:p w14:paraId="3D6204E6" w14:textId="01D10652" w:rsidR="007302B0" w:rsidRDefault="007302B0"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Outbound cargo manifest</w:t>
      </w:r>
    </w:p>
    <w:p w14:paraId="60788A8F" w14:textId="5A830526" w:rsidR="007302B0" w:rsidRDefault="007302B0"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 xml:space="preserve">Crew List </w:t>
      </w:r>
    </w:p>
    <w:p w14:paraId="239D504C" w14:textId="40070206" w:rsidR="007302B0" w:rsidRDefault="001E4551"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LOP issued by Consignee</w:t>
      </w:r>
    </w:p>
    <w:p w14:paraId="6ACE94BE" w14:textId="7BAF30BB" w:rsidR="001E4551" w:rsidRDefault="001E4551"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Notice issued by Consignee</w:t>
      </w:r>
    </w:p>
    <w:p w14:paraId="514D404F" w14:textId="22AB8DB4" w:rsidR="001E4551" w:rsidRDefault="001E4551"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Sub Hatch List</w:t>
      </w:r>
    </w:p>
    <w:p w14:paraId="735C941B" w14:textId="42EFD5F4" w:rsidR="001E4551" w:rsidRDefault="002D4F7C"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Mates’ Receipts</w:t>
      </w:r>
    </w:p>
    <w:p w14:paraId="58EE3B6B" w14:textId="49B3EE33" w:rsidR="002D4F7C" w:rsidRDefault="002D4F7C"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BIVAC Reports</w:t>
      </w:r>
    </w:p>
    <w:p w14:paraId="43144DA2" w14:textId="3D216191" w:rsidR="002D4F7C" w:rsidRDefault="002D4F7C"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LOP issued by ULA</w:t>
      </w:r>
    </w:p>
    <w:p w14:paraId="1C3DFDD5" w14:textId="73FD537C" w:rsidR="002D4F7C" w:rsidRDefault="00476638"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Notice 2 issued by Consignee</w:t>
      </w:r>
    </w:p>
    <w:p w14:paraId="298D4400" w14:textId="7B0693B8" w:rsidR="00476638" w:rsidRDefault="00F05C42"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Damage note</w:t>
      </w:r>
    </w:p>
    <w:p w14:paraId="1AF016E8" w14:textId="21648675" w:rsidR="00F05C42" w:rsidRDefault="00B82C96"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Shipping Orders</w:t>
      </w:r>
    </w:p>
    <w:p w14:paraId="6000D7D9" w14:textId="3B243390" w:rsidR="00B82C96" w:rsidRDefault="00B82C96"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Final SOF</w:t>
      </w:r>
    </w:p>
    <w:p w14:paraId="4632CAEA" w14:textId="7AB15D2B" w:rsidR="00B82C96" w:rsidRDefault="00B82C96"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Vessel’s Details</w:t>
      </w:r>
    </w:p>
    <w:p w14:paraId="7CB7105D" w14:textId="16D1E5F6" w:rsidR="00B82C96" w:rsidRDefault="00B82C96"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Freight Payments</w:t>
      </w:r>
    </w:p>
    <w:p w14:paraId="423B6256" w14:textId="77777777" w:rsidR="00AA1732" w:rsidRPr="00AA1732" w:rsidRDefault="00AA1732" w:rsidP="00AA1732">
      <w:pPr>
        <w:pStyle w:val="NormalIndent"/>
        <w:numPr>
          <w:ilvl w:val="0"/>
          <w:numId w:val="28"/>
        </w:numPr>
        <w:spacing w:after="0" w:line="240" w:lineRule="auto"/>
        <w:contextualSpacing/>
        <w:jc w:val="both"/>
        <w:rPr>
          <w:rFonts w:asciiTheme="majorHAnsi" w:hAnsiTheme="majorHAnsi"/>
        </w:rPr>
      </w:pPr>
      <w:r w:rsidRPr="00AA1732">
        <w:rPr>
          <w:rFonts w:asciiTheme="majorHAnsi" w:hAnsiTheme="majorHAnsi"/>
        </w:rPr>
        <w:t>P&amp;I cargo condition reports (mentioned in the Telex BLs and in the Mate’s Receipts)</w:t>
      </w:r>
    </w:p>
    <w:p w14:paraId="529BE8B6" w14:textId="68C92F74" w:rsidR="00AA1732" w:rsidRDefault="00AA1732"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Proof of Payment</w:t>
      </w:r>
    </w:p>
    <w:p w14:paraId="1AAE1F38" w14:textId="5A8B45A0" w:rsidR="00013AC5" w:rsidRDefault="00013AC5" w:rsidP="0033778F">
      <w:pPr>
        <w:pStyle w:val="NormalIndent"/>
        <w:numPr>
          <w:ilvl w:val="0"/>
          <w:numId w:val="28"/>
        </w:numPr>
        <w:spacing w:after="0" w:line="240" w:lineRule="auto"/>
        <w:contextualSpacing/>
        <w:jc w:val="both"/>
        <w:rPr>
          <w:rFonts w:asciiTheme="majorHAnsi" w:hAnsiTheme="majorHAnsi"/>
        </w:rPr>
      </w:pPr>
      <w:r>
        <w:rPr>
          <w:rFonts w:asciiTheme="majorHAnsi" w:hAnsiTheme="majorHAnsi"/>
        </w:rPr>
        <w:t>Salvage Sale Invoices</w:t>
      </w:r>
    </w:p>
    <w:p w14:paraId="2FA0F723" w14:textId="77777777" w:rsidR="007302B0" w:rsidRPr="00394F3C" w:rsidRDefault="007302B0" w:rsidP="007302B0">
      <w:pPr>
        <w:pStyle w:val="NormalIndent"/>
        <w:spacing w:after="0" w:line="240" w:lineRule="auto"/>
        <w:contextualSpacing/>
        <w:jc w:val="both"/>
        <w:rPr>
          <w:rFonts w:asciiTheme="majorHAnsi" w:hAnsiTheme="majorHAnsi"/>
        </w:rPr>
      </w:pPr>
    </w:p>
    <w:p w14:paraId="7907E26E" w14:textId="4CBDE77B" w:rsidR="008B6C7D" w:rsidRDefault="008B6C7D" w:rsidP="008B6C7D">
      <w:pPr>
        <w:spacing w:before="120" w:after="120"/>
        <w:rPr>
          <w:rFonts w:asciiTheme="majorHAnsi" w:hAnsiTheme="majorHAnsi"/>
          <w:b/>
          <w:bCs/>
          <w:color w:val="1A8479" w:themeColor="background2"/>
          <w:u w:val="single"/>
        </w:rPr>
      </w:pPr>
      <w:r w:rsidRPr="008B6C7D">
        <w:rPr>
          <w:rFonts w:asciiTheme="majorHAnsi" w:hAnsiTheme="majorHAnsi"/>
          <w:b/>
          <w:bCs/>
          <w:color w:val="1A8479" w:themeColor="background2"/>
          <w:u w:val="single"/>
        </w:rPr>
        <w:t xml:space="preserve">Documents </w:t>
      </w:r>
      <w:r w:rsidR="00E15AF5">
        <w:rPr>
          <w:rFonts w:asciiTheme="majorHAnsi" w:hAnsiTheme="majorHAnsi"/>
          <w:b/>
          <w:bCs/>
          <w:color w:val="1A8479" w:themeColor="background2"/>
          <w:u w:val="single"/>
        </w:rPr>
        <w:t>that</w:t>
      </w:r>
      <w:r w:rsidRPr="008B6C7D">
        <w:rPr>
          <w:rFonts w:asciiTheme="majorHAnsi" w:hAnsiTheme="majorHAnsi"/>
          <w:b/>
          <w:bCs/>
          <w:color w:val="1A8479" w:themeColor="background2"/>
          <w:u w:val="single"/>
        </w:rPr>
        <w:t xml:space="preserve"> remained unavailable as per the Assured and their Agent:</w:t>
      </w:r>
    </w:p>
    <w:p w14:paraId="0EEB8979" w14:textId="58321D08" w:rsidR="005D1AAB" w:rsidRPr="00013AC5" w:rsidRDefault="005D1AAB" w:rsidP="005D1AAB">
      <w:pPr>
        <w:pStyle w:val="NormalIndent"/>
        <w:numPr>
          <w:ilvl w:val="0"/>
          <w:numId w:val="35"/>
        </w:numPr>
        <w:spacing w:after="0" w:line="240" w:lineRule="auto"/>
        <w:contextualSpacing/>
        <w:jc w:val="both"/>
        <w:rPr>
          <w:rFonts w:asciiTheme="majorHAnsi" w:hAnsiTheme="majorHAnsi"/>
          <w:color w:val="000000" w:themeColor="text1"/>
        </w:rPr>
      </w:pPr>
      <w:r w:rsidRPr="00013AC5">
        <w:rPr>
          <w:rFonts w:asciiTheme="majorHAnsi" w:hAnsiTheme="majorHAnsi"/>
          <w:color w:val="000000" w:themeColor="text1"/>
        </w:rPr>
        <w:t>Fire Rescue Administration and the Maritime Safety Administration (MSA) reports.</w:t>
      </w:r>
    </w:p>
    <w:p w14:paraId="0CEF2874" w14:textId="5CBF9DD4" w:rsidR="000A2B2F" w:rsidRPr="00013AC5" w:rsidRDefault="000A2B2F" w:rsidP="005D1AAB">
      <w:pPr>
        <w:pStyle w:val="NormalIndent"/>
        <w:numPr>
          <w:ilvl w:val="0"/>
          <w:numId w:val="35"/>
        </w:numPr>
        <w:spacing w:after="0" w:line="240" w:lineRule="auto"/>
        <w:contextualSpacing/>
        <w:jc w:val="both"/>
        <w:rPr>
          <w:rFonts w:asciiTheme="majorHAnsi" w:hAnsiTheme="majorHAnsi"/>
          <w:color w:val="000000" w:themeColor="text1"/>
        </w:rPr>
      </w:pPr>
      <w:r w:rsidRPr="00013AC5">
        <w:rPr>
          <w:rFonts w:asciiTheme="majorHAnsi" w:hAnsiTheme="majorHAnsi"/>
          <w:color w:val="000000" w:themeColor="text1"/>
        </w:rPr>
        <w:t>Charterparty agreement</w:t>
      </w:r>
    </w:p>
    <w:p w14:paraId="7DFC1377" w14:textId="796EBCDF" w:rsidR="002769BF" w:rsidRDefault="002769BF" w:rsidP="002769BF">
      <w:pPr>
        <w:pStyle w:val="NormalIndent"/>
        <w:spacing w:after="0" w:line="240" w:lineRule="auto"/>
        <w:ind w:left="540"/>
        <w:contextualSpacing/>
        <w:jc w:val="both"/>
        <w:rPr>
          <w:rFonts w:asciiTheme="majorHAnsi" w:hAnsiTheme="majorHAnsi"/>
        </w:rPr>
      </w:pPr>
    </w:p>
    <w:p w14:paraId="063DD92E" w14:textId="77777777" w:rsidR="000A2B2F" w:rsidRPr="000A2B2F" w:rsidRDefault="000A2B2F" w:rsidP="000A2B2F">
      <w:pPr>
        <w:pStyle w:val="NormalIndent"/>
        <w:spacing w:after="0" w:line="240" w:lineRule="auto"/>
        <w:ind w:left="540"/>
        <w:contextualSpacing/>
        <w:jc w:val="both"/>
        <w:rPr>
          <w:rFonts w:asciiTheme="majorHAnsi" w:hAnsiTheme="majorHAnsi"/>
        </w:rPr>
      </w:pPr>
    </w:p>
    <w:p w14:paraId="0B386D5C" w14:textId="5A449440" w:rsidR="006A707D" w:rsidRPr="008A4608" w:rsidRDefault="001D2878" w:rsidP="001D2878">
      <w:pPr>
        <w:pStyle w:val="TOCHeading"/>
        <w:rPr>
          <w:rFonts w:asciiTheme="majorHAnsi" w:hAnsiTheme="majorHAnsi"/>
        </w:rPr>
      </w:pPr>
      <w:r w:rsidRPr="008A4608">
        <w:rPr>
          <w:rFonts w:asciiTheme="majorHAnsi" w:hAnsiTheme="majorHAnsi"/>
        </w:rPr>
        <w:lastRenderedPageBreak/>
        <w:t>References</w:t>
      </w:r>
    </w:p>
    <w:p w14:paraId="5DFAE60B" w14:textId="36881206" w:rsidR="001D2878" w:rsidRPr="008A4608" w:rsidRDefault="00A20D7F" w:rsidP="0033778F">
      <w:pPr>
        <w:pStyle w:val="ListParagraph"/>
        <w:numPr>
          <w:ilvl w:val="0"/>
          <w:numId w:val="18"/>
        </w:numPr>
        <w:spacing w:before="200" w:after="120"/>
        <w:contextualSpacing w:val="0"/>
        <w:rPr>
          <w:rFonts w:asciiTheme="majorHAnsi" w:hAnsiTheme="majorHAnsi"/>
        </w:rPr>
      </w:pPr>
      <w:bookmarkStart w:id="36" w:name="_Ref164639221"/>
      <w:r w:rsidRPr="008A4608">
        <w:rPr>
          <w:rFonts w:asciiTheme="majorHAnsi" w:hAnsiTheme="majorHAnsi"/>
        </w:rPr>
        <w:t xml:space="preserve">Information received </w:t>
      </w:r>
      <w:r w:rsidR="00CC6423" w:rsidRPr="008A4608">
        <w:rPr>
          <w:rFonts w:asciiTheme="majorHAnsi" w:hAnsiTheme="majorHAnsi"/>
        </w:rPr>
        <w:t>from</w:t>
      </w:r>
      <w:r w:rsidRPr="008A4608">
        <w:rPr>
          <w:rFonts w:asciiTheme="majorHAnsi" w:hAnsiTheme="majorHAnsi"/>
        </w:rPr>
        <w:t xml:space="preserve"> the Assured</w:t>
      </w:r>
      <w:r w:rsidR="00AF4208">
        <w:rPr>
          <w:rFonts w:asciiTheme="majorHAnsi" w:hAnsiTheme="majorHAnsi"/>
        </w:rPr>
        <w:t xml:space="preserve"> and their Agent</w:t>
      </w:r>
      <w:r w:rsidRPr="008A4608">
        <w:rPr>
          <w:rFonts w:asciiTheme="majorHAnsi" w:hAnsiTheme="majorHAnsi"/>
        </w:rPr>
        <w:t xml:space="preserve"> </w:t>
      </w:r>
      <w:r w:rsidR="00AF4208">
        <w:rPr>
          <w:rFonts w:asciiTheme="majorHAnsi" w:hAnsiTheme="majorHAnsi"/>
        </w:rPr>
        <w:t xml:space="preserve">between </w:t>
      </w:r>
      <w:r w:rsidR="00EE0624">
        <w:rPr>
          <w:rFonts w:asciiTheme="majorHAnsi" w:hAnsiTheme="majorHAnsi"/>
        </w:rPr>
        <w:t>September 2025</w:t>
      </w:r>
      <w:r w:rsidR="00AF4208">
        <w:rPr>
          <w:rFonts w:asciiTheme="majorHAnsi" w:hAnsiTheme="majorHAnsi"/>
        </w:rPr>
        <w:t xml:space="preserve"> and </w:t>
      </w:r>
      <w:r w:rsidR="00105B06">
        <w:rPr>
          <w:rFonts w:asciiTheme="majorHAnsi" w:hAnsiTheme="majorHAnsi"/>
        </w:rPr>
        <w:t>February</w:t>
      </w:r>
      <w:r w:rsidR="00AF4208">
        <w:rPr>
          <w:rFonts w:asciiTheme="majorHAnsi" w:hAnsiTheme="majorHAnsi"/>
        </w:rPr>
        <w:t xml:space="preserve"> 202</w:t>
      </w:r>
      <w:r w:rsidR="00EE0624">
        <w:rPr>
          <w:rFonts w:asciiTheme="majorHAnsi" w:hAnsiTheme="majorHAnsi"/>
        </w:rPr>
        <w:t>6</w:t>
      </w:r>
      <w:r w:rsidRPr="008A4608">
        <w:rPr>
          <w:rFonts w:asciiTheme="majorHAnsi" w:hAnsiTheme="majorHAnsi"/>
        </w:rPr>
        <w:t xml:space="preserve">, via </w:t>
      </w:r>
      <w:r w:rsidR="00F04845" w:rsidRPr="008A4608">
        <w:rPr>
          <w:rFonts w:asciiTheme="majorHAnsi" w:hAnsiTheme="majorHAnsi"/>
        </w:rPr>
        <w:t>email</w:t>
      </w:r>
      <w:r w:rsidR="006110CA" w:rsidRPr="008A4608">
        <w:rPr>
          <w:rFonts w:asciiTheme="majorHAnsi" w:hAnsiTheme="majorHAnsi"/>
        </w:rPr>
        <w:t>.</w:t>
      </w:r>
      <w:bookmarkEnd w:id="36"/>
    </w:p>
    <w:p w14:paraId="74924182" w14:textId="77777777" w:rsidR="00937504" w:rsidRDefault="00937504" w:rsidP="00CD264D">
      <w:pPr>
        <w:pStyle w:val="ListParagraph"/>
        <w:spacing w:before="120" w:after="120"/>
        <w:ind w:left="360"/>
        <w:contextualSpacing w:val="0"/>
        <w:rPr>
          <w:rFonts w:asciiTheme="majorHAnsi" w:hAnsiTheme="majorHAnsi"/>
        </w:rPr>
      </w:pPr>
    </w:p>
    <w:p w14:paraId="5964C034" w14:textId="6C36294D" w:rsidR="00E51D7F" w:rsidRPr="00F23FA1" w:rsidRDefault="00E51D7F" w:rsidP="00F23FA1">
      <w:pPr>
        <w:spacing w:before="120" w:after="120"/>
        <w:rPr>
          <w:rFonts w:asciiTheme="majorHAnsi" w:hAnsiTheme="majorHAnsi"/>
        </w:rPr>
      </w:pPr>
    </w:p>
    <w:p w14:paraId="6155DEFC" w14:textId="77777777" w:rsidR="008C4817" w:rsidRDefault="001D2878">
      <w:pPr>
        <w:rPr>
          <w:rFonts w:asciiTheme="majorHAnsi" w:hAnsiTheme="majorHAnsi"/>
        </w:rPr>
        <w:sectPr w:rsidR="008C4817" w:rsidSect="00ED6DB3">
          <w:pgSz w:w="11906" w:h="16838" w:code="9"/>
          <w:pgMar w:top="907" w:right="907" w:bottom="907" w:left="907" w:header="567" w:footer="567" w:gutter="0"/>
          <w:cols w:space="708"/>
          <w:docGrid w:linePitch="360"/>
        </w:sectPr>
      </w:pPr>
      <w:r w:rsidRPr="008A4608">
        <w:rPr>
          <w:rFonts w:asciiTheme="majorHAnsi" w:hAnsiTheme="majorHAnsi"/>
        </w:rPr>
        <w:br w:type="page"/>
      </w:r>
    </w:p>
    <w:p w14:paraId="502BC2DB" w14:textId="3468A5BE" w:rsidR="00695C9A" w:rsidRPr="00AA5AE9" w:rsidRDefault="00FC79DD" w:rsidP="0044258D">
      <w:pPr>
        <w:pStyle w:val="ULA-Appendix1"/>
        <w:rPr>
          <w:color w:val="1A8479" w:themeColor="background2"/>
        </w:rPr>
      </w:pPr>
      <w:bookmarkStart w:id="37" w:name="_Toc234491837"/>
      <w:r w:rsidRPr="00AA5AE9">
        <w:rPr>
          <w:color w:val="1A8479" w:themeColor="background2"/>
        </w:rPr>
        <w:lastRenderedPageBreak/>
        <w:t xml:space="preserve">Appendix A - </w:t>
      </w:r>
      <w:r w:rsidR="00695C9A" w:rsidRPr="00AA5AE9">
        <w:rPr>
          <w:color w:val="1A8479" w:themeColor="background2"/>
        </w:rPr>
        <w:t>Commentary on Insurable interest, policy coverage advice, and warranties/conditions compliance</w:t>
      </w:r>
      <w:r w:rsidR="005E4F2B">
        <w:rPr>
          <w:color w:val="1A8479" w:themeColor="background2"/>
        </w:rPr>
        <w:t xml:space="preserve"> (See </w:t>
      </w:r>
      <w:r w:rsidR="003D136B">
        <w:rPr>
          <w:color w:val="1A8479" w:themeColor="background2"/>
        </w:rPr>
        <w:t>attachments</w:t>
      </w:r>
      <w:r w:rsidR="005E4F2B">
        <w:rPr>
          <w:color w:val="1A8479" w:themeColor="background2"/>
        </w:rPr>
        <w:t>)</w:t>
      </w:r>
      <w:bookmarkEnd w:id="37"/>
    </w:p>
    <w:p w14:paraId="58983AFC" w14:textId="0698B854" w:rsidR="00C6545C" w:rsidRPr="0044258D" w:rsidRDefault="00C6545C" w:rsidP="002F52A6">
      <w:pPr>
        <w:rPr>
          <w:b/>
          <w:bCs/>
          <w:sz w:val="28"/>
          <w:szCs w:val="28"/>
        </w:rPr>
      </w:pPr>
      <w:r w:rsidRPr="0044258D">
        <w:rPr>
          <w:b/>
          <w:bCs/>
          <w:sz w:val="28"/>
          <w:szCs w:val="28"/>
        </w:rPr>
        <w:t xml:space="preserve">Risk Duration and </w:t>
      </w:r>
      <w:r w:rsidR="00A92DA5">
        <w:rPr>
          <w:b/>
          <w:bCs/>
          <w:sz w:val="28"/>
          <w:szCs w:val="28"/>
        </w:rPr>
        <w:t>Insurable Interest</w:t>
      </w:r>
      <w:r w:rsidR="002B77B3" w:rsidRPr="0044258D">
        <w:rPr>
          <w:b/>
          <w:bCs/>
          <w:sz w:val="28"/>
          <w:szCs w:val="28"/>
        </w:rPr>
        <w:t>:</w:t>
      </w:r>
    </w:p>
    <w:p w14:paraId="631BC57D" w14:textId="77777777" w:rsidR="00C6545C" w:rsidRDefault="00C6545C" w:rsidP="0033778F">
      <w:pPr>
        <w:pStyle w:val="NormalIndent"/>
        <w:numPr>
          <w:ilvl w:val="0"/>
          <w:numId w:val="34"/>
        </w:numPr>
        <w:spacing w:after="120"/>
        <w:ind w:left="360"/>
        <w:jc w:val="both"/>
        <w:rPr>
          <w:rFonts w:asciiTheme="majorHAnsi" w:hAnsiTheme="majorHAnsi"/>
        </w:rPr>
      </w:pPr>
      <w:r w:rsidRPr="00AE2263">
        <w:rPr>
          <w:rFonts w:asciiTheme="majorHAnsi" w:hAnsiTheme="majorHAnsi"/>
        </w:rPr>
        <w:t xml:space="preserve">Bulk and/or Breakbulk Shipments are on </w:t>
      </w:r>
      <w:r>
        <w:rPr>
          <w:rFonts w:asciiTheme="majorHAnsi" w:hAnsiTheme="majorHAnsi"/>
        </w:rPr>
        <w:t xml:space="preserve">a </w:t>
      </w:r>
      <w:r w:rsidRPr="00AE2263">
        <w:rPr>
          <w:rFonts w:asciiTheme="majorHAnsi" w:hAnsiTheme="majorHAnsi"/>
        </w:rPr>
        <w:t xml:space="preserve">“Seaport to Seaport” </w:t>
      </w:r>
      <w:r>
        <w:rPr>
          <w:rFonts w:asciiTheme="majorHAnsi" w:hAnsiTheme="majorHAnsi"/>
        </w:rPr>
        <w:t>b</w:t>
      </w:r>
      <w:r w:rsidRPr="00AE2263">
        <w:rPr>
          <w:rFonts w:asciiTheme="majorHAnsi" w:hAnsiTheme="majorHAnsi"/>
        </w:rPr>
        <w:t>asis</w:t>
      </w:r>
      <w:r>
        <w:rPr>
          <w:rFonts w:asciiTheme="majorHAnsi" w:hAnsiTheme="majorHAnsi"/>
        </w:rPr>
        <w:t xml:space="preserve">, </w:t>
      </w:r>
      <w:r w:rsidRPr="00AE2263">
        <w:rPr>
          <w:rFonts w:asciiTheme="majorHAnsi" w:hAnsiTheme="majorHAnsi"/>
        </w:rPr>
        <w:t xml:space="preserve">and </w:t>
      </w:r>
      <w:r>
        <w:rPr>
          <w:rFonts w:asciiTheme="majorHAnsi" w:hAnsiTheme="majorHAnsi"/>
        </w:rPr>
        <w:t>c</w:t>
      </w:r>
      <w:r w:rsidRPr="00AE2263">
        <w:rPr>
          <w:rFonts w:asciiTheme="majorHAnsi" w:hAnsiTheme="majorHAnsi"/>
        </w:rPr>
        <w:t xml:space="preserve">over ceases once the Goods have been </w:t>
      </w:r>
      <w:r>
        <w:rPr>
          <w:rFonts w:asciiTheme="majorHAnsi" w:hAnsiTheme="majorHAnsi"/>
        </w:rPr>
        <w:t>unloaded</w:t>
      </w:r>
      <w:r w:rsidRPr="00AE2263">
        <w:rPr>
          <w:rFonts w:asciiTheme="majorHAnsi" w:hAnsiTheme="majorHAnsi"/>
        </w:rPr>
        <w:t xml:space="preserve"> from the Carrying Seagoing Vessel with No Risk after Discharge (NRAD)</w:t>
      </w:r>
    </w:p>
    <w:p w14:paraId="3B74347C" w14:textId="77777777" w:rsidR="00C6545C" w:rsidRDefault="00C6545C" w:rsidP="0033778F">
      <w:pPr>
        <w:pStyle w:val="NormalIndent"/>
        <w:numPr>
          <w:ilvl w:val="0"/>
          <w:numId w:val="34"/>
        </w:numPr>
        <w:spacing w:after="120"/>
        <w:ind w:left="360"/>
        <w:jc w:val="both"/>
        <w:rPr>
          <w:rFonts w:asciiTheme="majorHAnsi" w:hAnsiTheme="majorHAnsi"/>
        </w:rPr>
      </w:pPr>
      <w:r w:rsidRPr="001509C2">
        <w:rPr>
          <w:rFonts w:asciiTheme="majorHAnsi" w:hAnsiTheme="majorHAnsi"/>
        </w:rPr>
        <w:t>Including all Loading and Unloading risks</w:t>
      </w:r>
      <w:r>
        <w:rPr>
          <w:rFonts w:asciiTheme="majorHAnsi" w:hAnsiTheme="majorHAnsi"/>
        </w:rPr>
        <w:t xml:space="preserve"> </w:t>
      </w:r>
    </w:p>
    <w:p w14:paraId="740E5E59" w14:textId="41527865" w:rsidR="00C6545C" w:rsidRDefault="00C6545C" w:rsidP="0033778F">
      <w:pPr>
        <w:pStyle w:val="NormalIndent"/>
        <w:numPr>
          <w:ilvl w:val="0"/>
          <w:numId w:val="34"/>
        </w:numPr>
        <w:spacing w:after="120"/>
        <w:ind w:left="360"/>
        <w:jc w:val="both"/>
        <w:rPr>
          <w:rFonts w:asciiTheme="majorHAnsi" w:hAnsiTheme="majorHAnsi"/>
        </w:rPr>
      </w:pPr>
      <w:r w:rsidRPr="00135BC6">
        <w:rPr>
          <w:rFonts w:asciiTheme="majorHAnsi" w:hAnsiTheme="majorHAnsi"/>
          <w:b/>
          <w:bCs/>
        </w:rPr>
        <w:t xml:space="preserve">Goods Purchased on FOB Or Similar Terms Clause: </w:t>
      </w:r>
      <w:r w:rsidRPr="00135BC6">
        <w:rPr>
          <w:rFonts w:asciiTheme="majorHAnsi" w:hAnsiTheme="majorHAnsi"/>
          <w:i/>
          <w:iCs/>
        </w:rPr>
        <w:t xml:space="preserve">It is hereby understood and agreed that the goods are at the Underwriters' risk and that their liability to the Assured commences from the time </w:t>
      </w:r>
      <w:r w:rsidRPr="00135BC6">
        <w:rPr>
          <w:rFonts w:asciiTheme="majorHAnsi" w:hAnsiTheme="majorHAnsi"/>
          <w:b/>
          <w:bCs/>
          <w:i/>
          <w:iCs/>
        </w:rPr>
        <w:t>the goods leave the Suppliers' Factory or Warehouse</w:t>
      </w:r>
      <w:r w:rsidRPr="00135BC6">
        <w:rPr>
          <w:rFonts w:asciiTheme="majorHAnsi" w:hAnsiTheme="majorHAnsi"/>
          <w:i/>
          <w:iCs/>
        </w:rPr>
        <w:t>, as if the Contract of Sale was "ex Suppliers' premises" notwithstanding that the goods and/or interest may have been purchased on "</w:t>
      </w:r>
      <w:r w:rsidRPr="00135BC6">
        <w:rPr>
          <w:rFonts w:asciiTheme="majorHAnsi" w:hAnsiTheme="majorHAnsi"/>
          <w:b/>
          <w:bCs/>
          <w:i/>
          <w:iCs/>
        </w:rPr>
        <w:t>FOB</w:t>
      </w:r>
      <w:r w:rsidRPr="00135BC6">
        <w:rPr>
          <w:rFonts w:asciiTheme="majorHAnsi" w:hAnsiTheme="majorHAnsi"/>
          <w:i/>
          <w:iCs/>
        </w:rPr>
        <w:t xml:space="preserve">", or similar terms. Underwriters being </w:t>
      </w:r>
      <w:r w:rsidR="002B77B3">
        <w:rPr>
          <w:rFonts w:asciiTheme="majorHAnsi" w:hAnsiTheme="majorHAnsi"/>
          <w:i/>
          <w:iCs/>
        </w:rPr>
        <w:t>subrogated</w:t>
      </w:r>
      <w:r w:rsidRPr="00135BC6">
        <w:rPr>
          <w:rFonts w:asciiTheme="majorHAnsi" w:hAnsiTheme="majorHAnsi"/>
          <w:i/>
          <w:iCs/>
        </w:rPr>
        <w:t xml:space="preserve"> to the rights of recourse against the Suppliers</w:t>
      </w:r>
      <w:r w:rsidRPr="00135BC6">
        <w:rPr>
          <w:rFonts w:asciiTheme="majorHAnsi" w:hAnsiTheme="majorHAnsi"/>
        </w:rPr>
        <w:t>.</w:t>
      </w:r>
    </w:p>
    <w:p w14:paraId="36B78174" w14:textId="61E03F1E" w:rsidR="00C6545C" w:rsidRPr="003C2277" w:rsidRDefault="00C6545C" w:rsidP="002F52A6">
      <w:pPr>
        <w:spacing w:after="120"/>
        <w:ind w:left="360"/>
        <w:jc w:val="both"/>
        <w:rPr>
          <w:rFonts w:asciiTheme="majorHAnsi" w:hAnsiTheme="majorHAnsi" w:cstheme="minorHAnsi"/>
          <w:color w:val="000000" w:themeColor="text1"/>
          <w:lang w:val="en-US"/>
        </w:rPr>
      </w:pPr>
      <w:r w:rsidRPr="003C2277">
        <w:rPr>
          <w:rFonts w:asciiTheme="majorHAnsi" w:hAnsiTheme="majorHAnsi" w:cstheme="minorHAnsi"/>
          <w:color w:val="000000" w:themeColor="text1"/>
          <w:lang w:val="en-US"/>
        </w:rPr>
        <w:t>At the time of loss, and on the basis of information available</w:t>
      </w:r>
      <w:r w:rsidR="002B77B3">
        <w:rPr>
          <w:rFonts w:asciiTheme="majorHAnsi" w:hAnsiTheme="majorHAnsi" w:cstheme="minorHAnsi"/>
          <w:color w:val="000000" w:themeColor="text1"/>
          <w:lang w:val="en-US"/>
        </w:rPr>
        <w:t>,</w:t>
      </w:r>
      <w:r w:rsidRPr="003C2277">
        <w:rPr>
          <w:rFonts w:asciiTheme="majorHAnsi" w:hAnsiTheme="majorHAnsi" w:cstheme="minorHAnsi"/>
          <w:color w:val="000000" w:themeColor="text1"/>
          <w:lang w:val="en-US"/>
        </w:rPr>
        <w:t xml:space="preserve"> including the terms of sale (FOB), we are of the view that the Assured had insurable interest at the time of damage/loss, which primarily occurred during cargo unloading at the port of discharge.</w:t>
      </w:r>
    </w:p>
    <w:p w14:paraId="73C57F5B" w14:textId="30B4935B" w:rsidR="0024735A" w:rsidRPr="0044258D" w:rsidRDefault="0024735A" w:rsidP="002F52A6">
      <w:pPr>
        <w:rPr>
          <w:b/>
          <w:bCs/>
          <w:sz w:val="28"/>
          <w:szCs w:val="28"/>
        </w:rPr>
      </w:pPr>
      <w:bookmarkStart w:id="38" w:name="_Ref189440599"/>
      <w:bookmarkStart w:id="39" w:name="_Toc189444949"/>
      <w:r w:rsidRPr="0044258D">
        <w:rPr>
          <w:b/>
          <w:bCs/>
          <w:sz w:val="28"/>
          <w:szCs w:val="28"/>
        </w:rPr>
        <w:t>Warranties / Conditions</w:t>
      </w:r>
      <w:bookmarkEnd w:id="38"/>
      <w:bookmarkEnd w:id="39"/>
      <w:r w:rsidRPr="0044258D">
        <w:rPr>
          <w:b/>
          <w:bCs/>
          <w:sz w:val="28"/>
          <w:szCs w:val="28"/>
        </w:rPr>
        <w:t xml:space="preserve"> / Exclusions commentary</w:t>
      </w:r>
      <w:r w:rsidR="002B77B3" w:rsidRPr="0044258D">
        <w:rPr>
          <w:b/>
          <w:bCs/>
          <w:sz w:val="28"/>
          <w:szCs w:val="28"/>
        </w:rPr>
        <w:t>:</w:t>
      </w:r>
    </w:p>
    <w:p w14:paraId="7AB3C5F5" w14:textId="1A85DC1C" w:rsidR="0024735A" w:rsidRPr="001619E9" w:rsidRDefault="0024735A" w:rsidP="002F52A6">
      <w:pPr>
        <w:spacing w:after="120"/>
        <w:ind w:left="7"/>
        <w:jc w:val="both"/>
        <w:rPr>
          <w:rFonts w:asciiTheme="majorHAnsi" w:hAnsiTheme="majorHAnsi" w:cstheme="minorHAnsi"/>
          <w:color w:val="000000" w:themeColor="text1"/>
        </w:rPr>
      </w:pPr>
      <w:r w:rsidRPr="001619E9">
        <w:rPr>
          <w:rFonts w:asciiTheme="majorHAnsi" w:hAnsiTheme="majorHAnsi" w:cstheme="minorHAnsi"/>
          <w:color w:val="000000" w:themeColor="text1"/>
          <w:lang w:val="en-US"/>
        </w:rPr>
        <w:t xml:space="preserve">The following relevant </w:t>
      </w:r>
      <w:r w:rsidRPr="001619E9">
        <w:rPr>
          <w:rFonts w:asciiTheme="majorHAnsi" w:hAnsiTheme="majorHAnsi" w:cstheme="minorHAnsi"/>
          <w:color w:val="000000" w:themeColor="text1"/>
        </w:rPr>
        <w:t xml:space="preserve">Basis of Cover </w:t>
      </w:r>
      <w:r w:rsidR="007D7455">
        <w:rPr>
          <w:rFonts w:asciiTheme="majorHAnsi" w:hAnsiTheme="majorHAnsi" w:cstheme="minorHAnsi"/>
          <w:color w:val="000000" w:themeColor="text1"/>
        </w:rPr>
        <w:t>were</w:t>
      </w:r>
      <w:r>
        <w:rPr>
          <w:rFonts w:asciiTheme="majorHAnsi" w:hAnsiTheme="majorHAnsi" w:cstheme="minorHAnsi"/>
          <w:color w:val="000000" w:themeColor="text1"/>
        </w:rPr>
        <w:t xml:space="preserve"> examined as part of </w:t>
      </w:r>
      <w:r w:rsidRPr="001619E9">
        <w:rPr>
          <w:rFonts w:asciiTheme="majorHAnsi" w:hAnsiTheme="majorHAnsi" w:cstheme="minorHAnsi"/>
          <w:color w:val="000000" w:themeColor="text1"/>
        </w:rPr>
        <w:t>validat</w:t>
      </w:r>
      <w:r>
        <w:rPr>
          <w:rFonts w:asciiTheme="majorHAnsi" w:hAnsiTheme="majorHAnsi" w:cstheme="minorHAnsi"/>
          <w:color w:val="000000" w:themeColor="text1"/>
        </w:rPr>
        <w:t>ing the subject claim</w:t>
      </w:r>
      <w:r w:rsidRPr="001619E9">
        <w:rPr>
          <w:rFonts w:asciiTheme="majorHAnsi" w:hAnsiTheme="majorHAnsi" w:cstheme="minorHAnsi"/>
          <w:color w:val="000000" w:themeColor="text1"/>
        </w:rPr>
        <w:t>:</w:t>
      </w:r>
    </w:p>
    <w:p w14:paraId="5DBE4A9A" w14:textId="77777777" w:rsidR="0024735A" w:rsidRPr="00B1643C" w:rsidRDefault="0024735A" w:rsidP="0033778F">
      <w:pPr>
        <w:pStyle w:val="ListParagraph"/>
        <w:numPr>
          <w:ilvl w:val="0"/>
          <w:numId w:val="27"/>
        </w:numPr>
        <w:spacing w:after="0" w:line="240" w:lineRule="auto"/>
        <w:ind w:left="360"/>
        <w:jc w:val="both"/>
        <w:rPr>
          <w:rFonts w:ascii="Source Sans Pro" w:eastAsia="Times New Roman" w:hAnsi="Source Sans Pro" w:cs="Arial"/>
          <w:lang w:val="en-US" w:eastAsia="fr-FR"/>
        </w:rPr>
      </w:pPr>
      <w:r w:rsidRPr="00B1643C">
        <w:rPr>
          <w:rFonts w:ascii="Source Sans Pro" w:eastAsia="Times New Roman" w:hAnsi="Source Sans Pro" w:cs="Arial"/>
          <w:lang w:val="en-US" w:eastAsia="fr-FR"/>
        </w:rPr>
        <w:t xml:space="preserve">Institute Cargo Clauses “A” CL. 382 dated 01.01.2009 </w:t>
      </w:r>
    </w:p>
    <w:p w14:paraId="6840E6DC" w14:textId="77777777" w:rsidR="0024735A" w:rsidRPr="00B1643C" w:rsidRDefault="0024735A" w:rsidP="0033778F">
      <w:pPr>
        <w:pStyle w:val="ListParagraph"/>
        <w:numPr>
          <w:ilvl w:val="0"/>
          <w:numId w:val="27"/>
        </w:numPr>
        <w:spacing w:after="0" w:line="240" w:lineRule="auto"/>
        <w:ind w:left="360"/>
        <w:jc w:val="both"/>
        <w:rPr>
          <w:rFonts w:ascii="Source Sans Pro" w:eastAsia="Times New Roman" w:hAnsi="Source Sans Pro" w:cs="Arial"/>
          <w:lang w:val="en-US" w:eastAsia="fr-FR"/>
        </w:rPr>
      </w:pPr>
      <w:r w:rsidRPr="00B1643C">
        <w:rPr>
          <w:rFonts w:ascii="Source Sans Pro" w:eastAsia="Times New Roman" w:hAnsi="Source Sans Pro" w:cs="Arial"/>
          <w:lang w:val="en-US" w:eastAsia="fr-FR"/>
        </w:rPr>
        <w:t xml:space="preserve">Including Loading and Unloading Operations if and as Original Institute Marine Policy General Provisions (Cargo) CL. 269 dated 01.10.1982 </w:t>
      </w:r>
    </w:p>
    <w:p w14:paraId="1CE57BDD" w14:textId="77777777" w:rsidR="0024735A" w:rsidRPr="00B1643C" w:rsidRDefault="0024735A" w:rsidP="0033778F">
      <w:pPr>
        <w:pStyle w:val="ListParagraph"/>
        <w:numPr>
          <w:ilvl w:val="0"/>
          <w:numId w:val="27"/>
        </w:numPr>
        <w:spacing w:after="0" w:line="240" w:lineRule="auto"/>
        <w:ind w:left="360"/>
        <w:jc w:val="both"/>
        <w:rPr>
          <w:rFonts w:ascii="Source Sans Pro" w:eastAsia="Times New Roman" w:hAnsi="Source Sans Pro" w:cs="Arial"/>
          <w:lang w:val="en-US" w:eastAsia="fr-FR"/>
        </w:rPr>
      </w:pPr>
      <w:r w:rsidRPr="00B1643C">
        <w:rPr>
          <w:rFonts w:ascii="Source Sans Pro" w:eastAsia="Times New Roman" w:hAnsi="Source Sans Pro" w:cs="Arial"/>
          <w:lang w:val="en-US" w:eastAsia="fr-FR"/>
        </w:rPr>
        <w:t>Excluding Mysterious and/or Unexplained disappearance</w:t>
      </w:r>
    </w:p>
    <w:p w14:paraId="2ACD7D04" w14:textId="77777777" w:rsidR="0024735A" w:rsidRDefault="0024735A" w:rsidP="0033778F">
      <w:pPr>
        <w:pStyle w:val="ListParagraph"/>
        <w:numPr>
          <w:ilvl w:val="0"/>
          <w:numId w:val="27"/>
        </w:numPr>
        <w:spacing w:after="0" w:line="240" w:lineRule="auto"/>
        <w:ind w:left="360"/>
        <w:jc w:val="both"/>
        <w:rPr>
          <w:rFonts w:ascii="Source Sans Pro" w:eastAsia="Times New Roman" w:hAnsi="Source Sans Pro" w:cs="Arial"/>
          <w:lang w:val="en-US" w:eastAsia="fr-FR"/>
        </w:rPr>
      </w:pPr>
      <w:r w:rsidRPr="00B1643C">
        <w:rPr>
          <w:rFonts w:ascii="Source Sans Pro" w:eastAsia="Times New Roman" w:hAnsi="Source Sans Pro" w:cs="Arial"/>
          <w:lang w:val="en-US" w:eastAsia="fr-FR"/>
        </w:rPr>
        <w:t>Excluding Unexplained Shortage, Infidelity, Fraud and Dishonesty</w:t>
      </w:r>
    </w:p>
    <w:p w14:paraId="2841D0FB" w14:textId="77777777" w:rsidR="0024735A" w:rsidRDefault="0024735A" w:rsidP="0033778F">
      <w:pPr>
        <w:pStyle w:val="ListParagraph"/>
        <w:numPr>
          <w:ilvl w:val="0"/>
          <w:numId w:val="27"/>
        </w:numPr>
        <w:spacing w:after="0" w:line="240" w:lineRule="auto"/>
        <w:ind w:left="360"/>
        <w:jc w:val="both"/>
        <w:rPr>
          <w:rFonts w:ascii="Source Sans Pro" w:eastAsia="Times New Roman" w:hAnsi="Source Sans Pro" w:cs="Arial"/>
          <w:lang w:val="en-US" w:eastAsia="fr-FR"/>
        </w:rPr>
      </w:pPr>
      <w:r w:rsidRPr="004708C2">
        <w:rPr>
          <w:rFonts w:ascii="Source Sans Pro" w:eastAsia="Times New Roman" w:hAnsi="Source Sans Pro" w:cs="Arial"/>
          <w:lang w:val="en-US" w:eastAsia="fr-FR"/>
        </w:rPr>
        <w:t>Excluding Rust, oxidation, Corrosion and Discoloration unless caused by an insured peril under ICC “B”</w:t>
      </w:r>
    </w:p>
    <w:p w14:paraId="7FFAEE71" w14:textId="77777777" w:rsidR="0024735A" w:rsidRPr="004708C2" w:rsidRDefault="0024735A" w:rsidP="0033778F">
      <w:pPr>
        <w:pStyle w:val="ListParagraph"/>
        <w:numPr>
          <w:ilvl w:val="0"/>
          <w:numId w:val="27"/>
        </w:numPr>
        <w:spacing w:after="0" w:line="240" w:lineRule="auto"/>
        <w:ind w:left="360"/>
        <w:jc w:val="both"/>
        <w:rPr>
          <w:rFonts w:ascii="Source Sans Pro" w:eastAsia="Times New Roman" w:hAnsi="Source Sans Pro" w:cs="Arial"/>
          <w:lang w:val="en-US" w:eastAsia="fr-FR"/>
        </w:rPr>
      </w:pPr>
      <w:r w:rsidRPr="004708C2">
        <w:rPr>
          <w:rFonts w:ascii="Source Sans Pro" w:eastAsia="Times New Roman" w:hAnsi="Source Sans Pro" w:cs="Arial"/>
          <w:lang w:val="en-US" w:eastAsia="fr-FR"/>
        </w:rPr>
        <w:t>Excluding Twisting, Chipping, Denting, Spotting, Bending, Marring, Staining and Distortion unless caused by an insured peril under ICC “B”</w:t>
      </w:r>
    </w:p>
    <w:p w14:paraId="589A6D45" w14:textId="77777777" w:rsidR="0024735A" w:rsidRPr="00B1643C" w:rsidRDefault="0024735A" w:rsidP="0033778F">
      <w:pPr>
        <w:pStyle w:val="ListParagraph"/>
        <w:numPr>
          <w:ilvl w:val="0"/>
          <w:numId w:val="27"/>
        </w:numPr>
        <w:spacing w:after="0" w:line="240" w:lineRule="auto"/>
        <w:ind w:left="360"/>
        <w:jc w:val="both"/>
        <w:rPr>
          <w:rFonts w:ascii="Source Sans Pro" w:eastAsia="Times New Roman" w:hAnsi="Source Sans Pro" w:cs="Arial"/>
          <w:lang w:val="en-US" w:eastAsia="fr-FR"/>
        </w:rPr>
      </w:pPr>
      <w:r w:rsidRPr="00B1643C">
        <w:rPr>
          <w:rFonts w:ascii="Source Sans Pro" w:eastAsia="Times New Roman" w:hAnsi="Source Sans Pro" w:cs="Arial"/>
          <w:lang w:val="en-US" w:eastAsia="fr-FR"/>
        </w:rPr>
        <w:t>Warranted Independent Satisfactory Pre-Shipment Loading, Stowage, Moisture Survey along with Loading and Discharge Bags Tally Survey at the Original Assured’s Expense, applicable to Bulk and/or Break-Bulk Shipments</w:t>
      </w:r>
    </w:p>
    <w:p w14:paraId="375ED299" w14:textId="77777777" w:rsidR="0024735A" w:rsidRDefault="0024735A" w:rsidP="0033778F">
      <w:pPr>
        <w:pStyle w:val="ListParagraph"/>
        <w:numPr>
          <w:ilvl w:val="0"/>
          <w:numId w:val="27"/>
        </w:numPr>
        <w:spacing w:after="0" w:line="240" w:lineRule="auto"/>
        <w:ind w:left="360"/>
        <w:jc w:val="both"/>
        <w:rPr>
          <w:rFonts w:ascii="Source Sans Pro" w:eastAsia="Times New Roman" w:hAnsi="Source Sans Pro" w:cs="Arial"/>
          <w:lang w:val="en-US" w:eastAsia="fr-FR"/>
        </w:rPr>
      </w:pPr>
      <w:r w:rsidRPr="00B1643C">
        <w:rPr>
          <w:rFonts w:ascii="Source Sans Pro" w:eastAsia="Times New Roman" w:hAnsi="Source Sans Pro" w:cs="Arial"/>
          <w:lang w:val="en-US" w:eastAsia="fr-FR"/>
        </w:rPr>
        <w:t>Warranted that Quantity and Quality of Cargo loaded shall be Certified /Supervised by Qualified Third Party Independent Marine Surveyors with All Survey Fees at the Original Assured’s Expens</w:t>
      </w:r>
      <w:r>
        <w:rPr>
          <w:rFonts w:ascii="Source Sans Pro" w:eastAsia="Times New Roman" w:hAnsi="Source Sans Pro" w:cs="Arial"/>
          <w:lang w:val="en-US" w:eastAsia="fr-FR"/>
        </w:rPr>
        <w:t>e.</w:t>
      </w:r>
    </w:p>
    <w:p w14:paraId="4BC20BF3" w14:textId="77777777" w:rsidR="0024735A" w:rsidRPr="00B1643C" w:rsidRDefault="0024735A" w:rsidP="0033778F">
      <w:pPr>
        <w:pStyle w:val="ListParagraph"/>
        <w:numPr>
          <w:ilvl w:val="0"/>
          <w:numId w:val="27"/>
        </w:numPr>
        <w:spacing w:after="0" w:line="240" w:lineRule="auto"/>
        <w:ind w:left="360"/>
        <w:jc w:val="both"/>
        <w:rPr>
          <w:rFonts w:ascii="Source Sans Pro" w:eastAsia="Times New Roman" w:hAnsi="Source Sans Pro" w:cs="Arial"/>
          <w:lang w:val="en-US" w:eastAsia="fr-FR"/>
        </w:rPr>
      </w:pPr>
      <w:r w:rsidRPr="00B1643C">
        <w:rPr>
          <w:rFonts w:ascii="Source Sans Pro" w:eastAsia="Times New Roman" w:hAnsi="Source Sans Pro" w:cs="Arial"/>
          <w:lang w:val="en-US" w:eastAsia="fr-FR"/>
        </w:rPr>
        <w:t>Warranted Vessels entered into a reputable P&amp;I Group / Club / Association / Warranted Vessels must be IACS Classed with Class maintained at all times during sailing</w:t>
      </w:r>
    </w:p>
    <w:p w14:paraId="6E515758" w14:textId="0895BDBD" w:rsidR="0024735A" w:rsidRPr="00B1643C" w:rsidRDefault="0024735A" w:rsidP="0033778F">
      <w:pPr>
        <w:pStyle w:val="ListParagraph"/>
        <w:numPr>
          <w:ilvl w:val="0"/>
          <w:numId w:val="27"/>
        </w:numPr>
        <w:spacing w:after="0" w:line="240" w:lineRule="auto"/>
        <w:ind w:left="360"/>
        <w:jc w:val="both"/>
        <w:rPr>
          <w:rFonts w:ascii="Source Sans Pro" w:eastAsia="Times New Roman" w:hAnsi="Source Sans Pro" w:cs="Arial"/>
          <w:lang w:val="en-US" w:eastAsia="fr-FR"/>
        </w:rPr>
      </w:pPr>
      <w:r w:rsidRPr="00B1643C">
        <w:rPr>
          <w:rFonts w:ascii="Source Sans Pro" w:eastAsia="Times New Roman" w:hAnsi="Source Sans Pro" w:cs="Arial"/>
          <w:lang w:val="en-US" w:eastAsia="fr-FR"/>
        </w:rPr>
        <w:t xml:space="preserve">Deductible Shortage on bulk and/or break-bulk shipments: 0.5% of </w:t>
      </w:r>
      <w:r w:rsidR="0018553C">
        <w:rPr>
          <w:rFonts w:ascii="Source Sans Pro" w:eastAsia="Times New Roman" w:hAnsi="Source Sans Pro" w:cs="Arial"/>
          <w:lang w:val="en-US" w:eastAsia="fr-FR"/>
        </w:rPr>
        <w:t>Insured Value</w:t>
      </w:r>
    </w:p>
    <w:p w14:paraId="4190C4A7" w14:textId="64D4EB25" w:rsidR="0024735A" w:rsidRDefault="0024735A" w:rsidP="0033778F">
      <w:pPr>
        <w:pStyle w:val="ListParagraph"/>
        <w:numPr>
          <w:ilvl w:val="0"/>
          <w:numId w:val="27"/>
        </w:numPr>
        <w:spacing w:after="0" w:line="240" w:lineRule="auto"/>
        <w:ind w:left="360"/>
        <w:jc w:val="both"/>
        <w:rPr>
          <w:rFonts w:ascii="Source Sans Pro" w:eastAsia="Times New Roman" w:hAnsi="Source Sans Pro" w:cs="Arial"/>
          <w:lang w:val="en-US" w:eastAsia="fr-FR"/>
        </w:rPr>
      </w:pPr>
      <w:r w:rsidRPr="00B1643C">
        <w:rPr>
          <w:rFonts w:ascii="Source Sans Pro" w:eastAsia="Times New Roman" w:hAnsi="Source Sans Pro" w:cs="Arial"/>
          <w:lang w:val="en-US" w:eastAsia="fr-FR"/>
        </w:rPr>
        <w:t xml:space="preserve">Policy Law &amp; Jurisdiction: This Insurance shall be Governed by and construed in accordance with the Law of England and </w:t>
      </w:r>
      <w:r w:rsidR="00A57A08" w:rsidRPr="00B1643C">
        <w:rPr>
          <w:rFonts w:ascii="Source Sans Pro" w:eastAsia="Times New Roman" w:hAnsi="Source Sans Pro" w:cs="Arial"/>
          <w:lang w:val="en-US" w:eastAsia="fr-FR"/>
        </w:rPr>
        <w:t>Wales,</w:t>
      </w:r>
      <w:r w:rsidRPr="00B1643C">
        <w:rPr>
          <w:rFonts w:ascii="Source Sans Pro" w:eastAsia="Times New Roman" w:hAnsi="Source Sans Pro" w:cs="Arial"/>
          <w:lang w:val="en-US" w:eastAsia="fr-FR"/>
        </w:rPr>
        <w:t xml:space="preserve"> and each Party agrees to submit exclusive Jurisdiction to the Courts of England and Wales.</w:t>
      </w:r>
    </w:p>
    <w:p w14:paraId="69D513E8" w14:textId="1C943080" w:rsidR="0024735A" w:rsidRDefault="00A51F5B" w:rsidP="002F52A6">
      <w:pPr>
        <w:spacing w:before="120" w:after="120"/>
        <w:ind w:left="7"/>
        <w:jc w:val="both"/>
        <w:rPr>
          <w:rFonts w:asciiTheme="majorHAnsi" w:hAnsiTheme="majorHAnsi" w:cstheme="minorHAnsi"/>
        </w:rPr>
      </w:pPr>
      <w:r w:rsidRPr="000D645A">
        <w:rPr>
          <w:rFonts w:asciiTheme="majorHAnsi" w:hAnsiTheme="majorHAnsi" w:cstheme="minorHAnsi"/>
        </w:rPr>
        <w:t xml:space="preserve">As the loss/damage spanned from </w:t>
      </w:r>
      <w:r w:rsidR="00D560EF">
        <w:rPr>
          <w:rFonts w:asciiTheme="majorHAnsi" w:hAnsiTheme="majorHAnsi" w:cstheme="minorHAnsi"/>
        </w:rPr>
        <w:t xml:space="preserve">fire and </w:t>
      </w:r>
      <w:r w:rsidRPr="000D645A">
        <w:rPr>
          <w:rFonts w:asciiTheme="majorHAnsi" w:hAnsiTheme="majorHAnsi" w:cstheme="minorHAnsi"/>
        </w:rPr>
        <w:t>rough handling, we are of the view that the claim relevant</w:t>
      </w:r>
      <w:r w:rsidR="0024735A" w:rsidRPr="000D645A">
        <w:rPr>
          <w:rFonts w:asciiTheme="majorHAnsi" w:hAnsiTheme="majorHAnsi" w:cstheme="minorHAnsi"/>
        </w:rPr>
        <w:t>, warranties and conditions,</w:t>
      </w:r>
      <w:r w:rsidRPr="000D645A">
        <w:rPr>
          <w:rFonts w:asciiTheme="majorHAnsi" w:hAnsiTheme="majorHAnsi" w:cstheme="minorHAnsi"/>
        </w:rPr>
        <w:t xml:space="preserve"> had been</w:t>
      </w:r>
      <w:r w:rsidR="0024735A" w:rsidRPr="000D645A">
        <w:rPr>
          <w:rFonts w:asciiTheme="majorHAnsi" w:hAnsiTheme="majorHAnsi" w:cstheme="minorHAnsi"/>
        </w:rPr>
        <w:t xml:space="preserve"> complied with, and should not bar the Assured from recovering on the policy.</w:t>
      </w:r>
    </w:p>
    <w:p w14:paraId="0675BDFB" w14:textId="4BE85ACC" w:rsidR="00691217" w:rsidRPr="003D214D" w:rsidRDefault="0024735A" w:rsidP="00C90060">
      <w:pPr>
        <w:spacing w:after="0" w:line="240" w:lineRule="auto"/>
        <w:ind w:left="-893" w:firstLine="900"/>
        <w:jc w:val="both"/>
        <w:rPr>
          <w:rFonts w:ascii="Source Sans Pro" w:eastAsia="Times New Roman" w:hAnsi="Source Sans Pro" w:cs="Arial"/>
          <w:b/>
          <w:bCs/>
          <w:i/>
          <w:iCs/>
          <w:color w:val="1A8479" w:themeColor="background2"/>
          <w:lang w:val="en-US" w:eastAsia="fr-FR"/>
        </w:rPr>
      </w:pPr>
      <w:r w:rsidRPr="003D214D">
        <w:rPr>
          <w:rFonts w:ascii="Source Sans Pro" w:eastAsia="Times New Roman" w:hAnsi="Source Sans Pro" w:cs="Arial"/>
          <w:b/>
          <w:bCs/>
          <w:color w:val="1A8479" w:themeColor="background2"/>
          <w:lang w:val="en-US" w:eastAsia="fr-FR"/>
        </w:rPr>
        <w:t>The following warrant</w:t>
      </w:r>
      <w:r w:rsidR="003666D7">
        <w:rPr>
          <w:rFonts w:ascii="Source Sans Pro" w:eastAsia="Times New Roman" w:hAnsi="Source Sans Pro" w:cs="Arial"/>
          <w:b/>
          <w:bCs/>
          <w:color w:val="1A8479" w:themeColor="background2"/>
          <w:lang w:val="en-US" w:eastAsia="fr-FR"/>
        </w:rPr>
        <w:t>y</w:t>
      </w:r>
      <w:r w:rsidRPr="003D214D">
        <w:rPr>
          <w:rFonts w:ascii="Source Sans Pro" w:eastAsia="Times New Roman" w:hAnsi="Source Sans Pro" w:cs="Arial"/>
          <w:b/>
          <w:bCs/>
          <w:color w:val="1A8479" w:themeColor="background2"/>
          <w:lang w:val="en-US" w:eastAsia="fr-FR"/>
        </w:rPr>
        <w:t xml:space="preserve"> merited further examination:</w:t>
      </w:r>
    </w:p>
    <w:p w14:paraId="6A75EA7F" w14:textId="233D75E3" w:rsidR="007A44C1" w:rsidRPr="003666D7" w:rsidRDefault="007A44C1" w:rsidP="003666D7">
      <w:pPr>
        <w:spacing w:before="120" w:after="120" w:line="240" w:lineRule="auto"/>
        <w:jc w:val="both"/>
        <w:rPr>
          <w:rFonts w:ascii="Source Sans Pro" w:eastAsia="Times New Roman" w:hAnsi="Source Sans Pro" w:cs="Arial"/>
          <w:b/>
          <w:bCs/>
          <w:i/>
          <w:iCs/>
          <w:color w:val="000000" w:themeColor="text1"/>
          <w:lang w:val="en-US" w:eastAsia="fr-FR"/>
        </w:rPr>
      </w:pPr>
      <w:r w:rsidRPr="003666D7">
        <w:rPr>
          <w:rFonts w:ascii="Source Sans Pro" w:eastAsia="Times New Roman" w:hAnsi="Source Sans Pro" w:cs="Arial"/>
          <w:b/>
          <w:bCs/>
          <w:i/>
          <w:iCs/>
          <w:color w:val="000000" w:themeColor="text1"/>
          <w:lang w:val="en-US" w:eastAsia="fr-FR"/>
        </w:rPr>
        <w:t>Warranted Shipped under a clean Original Bill of Lading and/or Original Air Waybill and/or Original Packing List and/or Original Commercial Invoice and/or Original Shipping Manifest</w:t>
      </w:r>
    </w:p>
    <w:p w14:paraId="5DFE574B" w14:textId="4216CD4E" w:rsidR="00BB5240" w:rsidRDefault="00BB5240" w:rsidP="002F52A6">
      <w:pPr>
        <w:spacing w:before="120" w:after="120" w:line="240" w:lineRule="auto"/>
        <w:ind w:left="7"/>
        <w:jc w:val="both"/>
        <w:rPr>
          <w:rFonts w:ascii="Source Sans Pro" w:eastAsia="Times New Roman" w:hAnsi="Source Sans Pro" w:cs="Arial"/>
          <w:color w:val="000000" w:themeColor="text1"/>
          <w:lang w:val="en-US" w:eastAsia="fr-FR"/>
        </w:rPr>
      </w:pPr>
      <w:r w:rsidRPr="00BB5240">
        <w:rPr>
          <w:rFonts w:ascii="Source Sans Pro" w:eastAsia="Times New Roman" w:hAnsi="Source Sans Pro" w:cs="Arial"/>
          <w:b/>
          <w:bCs/>
          <w:color w:val="1A8479" w:themeColor="background2"/>
          <w:lang w:val="en-US" w:eastAsia="fr-FR"/>
        </w:rPr>
        <w:t>ULA Commentary:</w:t>
      </w:r>
      <w:r w:rsidR="009C2521" w:rsidRPr="0074399C">
        <w:rPr>
          <w:rFonts w:ascii="Source Sans Pro" w:eastAsia="Times New Roman" w:hAnsi="Source Sans Pro" w:cs="Arial"/>
          <w:color w:val="000000" w:themeColor="text1"/>
          <w:lang w:val="en-US" w:eastAsia="fr-FR"/>
        </w:rPr>
        <w:t xml:space="preserve"> From investigations completed by ULA, we were able to confirm </w:t>
      </w:r>
      <w:r w:rsidR="00856270">
        <w:rPr>
          <w:rFonts w:ascii="Source Sans Pro" w:eastAsia="Times New Roman" w:hAnsi="Source Sans Pro" w:cs="Arial"/>
          <w:color w:val="000000" w:themeColor="text1"/>
          <w:lang w:val="en-US" w:eastAsia="fr-FR"/>
        </w:rPr>
        <w:t xml:space="preserve">that </w:t>
      </w:r>
      <w:r w:rsidR="009C2521" w:rsidRPr="0074399C">
        <w:rPr>
          <w:rFonts w:ascii="Source Sans Pro" w:eastAsia="Times New Roman" w:hAnsi="Source Sans Pro" w:cs="Arial"/>
          <w:color w:val="000000" w:themeColor="text1"/>
          <w:lang w:val="en-US" w:eastAsia="fr-FR"/>
        </w:rPr>
        <w:t xml:space="preserve">the Assured was </w:t>
      </w:r>
      <w:r w:rsidR="009C2521" w:rsidRPr="0074399C">
        <w:rPr>
          <w:rFonts w:ascii="Source Sans Pro" w:eastAsia="Times New Roman" w:hAnsi="Source Sans Pro" w:cs="Arial"/>
          <w:b/>
          <w:bCs/>
          <w:color w:val="000000" w:themeColor="text1"/>
          <w:lang w:val="en-US" w:eastAsia="fr-FR"/>
        </w:rPr>
        <w:t>not</w:t>
      </w:r>
      <w:r w:rsidR="009C2521" w:rsidRPr="0074399C">
        <w:rPr>
          <w:rFonts w:ascii="Source Sans Pro" w:eastAsia="Times New Roman" w:hAnsi="Source Sans Pro" w:cs="Arial"/>
          <w:color w:val="000000" w:themeColor="text1"/>
          <w:lang w:val="en-US" w:eastAsia="fr-FR"/>
        </w:rPr>
        <w:t xml:space="preserve"> privy to the claused bills of lading</w:t>
      </w:r>
      <w:r w:rsidR="003666D7">
        <w:rPr>
          <w:rFonts w:ascii="Source Sans Pro" w:eastAsia="Times New Roman" w:hAnsi="Source Sans Pro" w:cs="Arial"/>
          <w:color w:val="000000" w:themeColor="text1"/>
          <w:lang w:val="en-US" w:eastAsia="fr-FR"/>
        </w:rPr>
        <w:t xml:space="preserve"> prior to the fire </w:t>
      </w:r>
      <w:r w:rsidR="00EC25C7">
        <w:rPr>
          <w:rFonts w:ascii="Source Sans Pro" w:eastAsia="Times New Roman" w:hAnsi="Source Sans Pro" w:cs="Arial"/>
          <w:color w:val="000000" w:themeColor="text1"/>
          <w:lang w:val="en-US" w:eastAsia="fr-FR"/>
        </w:rPr>
        <w:t>occurrence</w:t>
      </w:r>
      <w:r w:rsidR="009C2521" w:rsidRPr="0074399C">
        <w:rPr>
          <w:rFonts w:ascii="Source Sans Pro" w:eastAsia="Times New Roman" w:hAnsi="Source Sans Pro" w:cs="Arial"/>
          <w:color w:val="000000" w:themeColor="text1"/>
          <w:lang w:val="en-US" w:eastAsia="fr-FR"/>
        </w:rPr>
        <w:t>.</w:t>
      </w:r>
      <w:r w:rsidR="0074399C" w:rsidRPr="0074399C">
        <w:rPr>
          <w:rFonts w:ascii="Source Sans Pro" w:eastAsia="Times New Roman" w:hAnsi="Source Sans Pro" w:cs="Arial"/>
          <w:color w:val="000000" w:themeColor="text1"/>
          <w:lang w:val="en-US" w:eastAsia="fr-FR"/>
        </w:rPr>
        <w:t xml:space="preserve"> The prescribed facts in our opinion</w:t>
      </w:r>
      <w:r w:rsidR="003666D7">
        <w:rPr>
          <w:rFonts w:ascii="Source Sans Pro" w:eastAsia="Times New Roman" w:hAnsi="Source Sans Pro" w:cs="Arial"/>
          <w:color w:val="000000" w:themeColor="text1"/>
          <w:lang w:val="en-US" w:eastAsia="fr-FR"/>
        </w:rPr>
        <w:t xml:space="preserve"> (other than </w:t>
      </w:r>
      <w:r w:rsidR="004D28B6">
        <w:rPr>
          <w:rFonts w:ascii="Source Sans Pro" w:eastAsia="Times New Roman" w:hAnsi="Source Sans Pro" w:cs="Arial"/>
          <w:color w:val="000000" w:themeColor="text1"/>
          <w:lang w:val="en-US" w:eastAsia="fr-FR"/>
        </w:rPr>
        <w:t>fire-related</w:t>
      </w:r>
      <w:r w:rsidR="003666D7">
        <w:rPr>
          <w:rFonts w:ascii="Source Sans Pro" w:eastAsia="Times New Roman" w:hAnsi="Source Sans Pro" w:cs="Arial"/>
          <w:color w:val="000000" w:themeColor="text1"/>
          <w:lang w:val="en-US" w:eastAsia="fr-FR"/>
        </w:rPr>
        <w:t xml:space="preserve"> damage)</w:t>
      </w:r>
      <w:r w:rsidR="00496449">
        <w:rPr>
          <w:rFonts w:ascii="Source Sans Pro" w:eastAsia="Times New Roman" w:hAnsi="Source Sans Pro" w:cs="Arial"/>
          <w:color w:val="000000" w:themeColor="text1"/>
          <w:lang w:val="en-US" w:eastAsia="fr-FR"/>
        </w:rPr>
        <w:t>,</w:t>
      </w:r>
      <w:r w:rsidR="0074399C" w:rsidRPr="0074399C">
        <w:rPr>
          <w:rFonts w:ascii="Source Sans Pro" w:eastAsia="Times New Roman" w:hAnsi="Source Sans Pro" w:cs="Arial"/>
          <w:color w:val="000000" w:themeColor="text1"/>
          <w:lang w:val="en-US" w:eastAsia="fr-FR"/>
        </w:rPr>
        <w:t xml:space="preserve"> are </w:t>
      </w:r>
      <w:r w:rsidR="0074399C" w:rsidRPr="00496449">
        <w:rPr>
          <w:rFonts w:ascii="Source Sans Pro" w:eastAsia="Times New Roman" w:hAnsi="Source Sans Pro" w:cs="Arial"/>
          <w:b/>
          <w:bCs/>
          <w:color w:val="000000" w:themeColor="text1"/>
          <w:lang w:val="en-US" w:eastAsia="fr-FR"/>
        </w:rPr>
        <w:t>not</w:t>
      </w:r>
      <w:r w:rsidR="0074399C" w:rsidRPr="0074399C">
        <w:rPr>
          <w:rFonts w:ascii="Source Sans Pro" w:eastAsia="Times New Roman" w:hAnsi="Source Sans Pro" w:cs="Arial"/>
          <w:color w:val="000000" w:themeColor="text1"/>
          <w:lang w:val="en-US" w:eastAsia="fr-FR"/>
        </w:rPr>
        <w:t xml:space="preserve"> material to the claim, as packaging damage was not claimed for</w:t>
      </w:r>
      <w:r w:rsidR="00496449">
        <w:rPr>
          <w:rFonts w:ascii="Source Sans Pro" w:eastAsia="Times New Roman" w:hAnsi="Source Sans Pro" w:cs="Arial"/>
          <w:color w:val="000000" w:themeColor="text1"/>
          <w:lang w:val="en-US" w:eastAsia="fr-FR"/>
        </w:rPr>
        <w:t>,</w:t>
      </w:r>
      <w:r w:rsidR="00A07293">
        <w:rPr>
          <w:rFonts w:ascii="Source Sans Pro" w:eastAsia="Times New Roman" w:hAnsi="Source Sans Pro" w:cs="Arial"/>
          <w:color w:val="000000" w:themeColor="text1"/>
          <w:lang w:val="en-US" w:eastAsia="fr-FR"/>
        </w:rPr>
        <w:t xml:space="preserve"> and </w:t>
      </w:r>
      <w:r w:rsidR="009B085A">
        <w:rPr>
          <w:rFonts w:ascii="Source Sans Pro" w:eastAsia="Times New Roman" w:hAnsi="Source Sans Pro" w:cs="Arial"/>
          <w:color w:val="000000" w:themeColor="text1"/>
          <w:lang w:val="en-US" w:eastAsia="fr-FR"/>
        </w:rPr>
        <w:t xml:space="preserve">significant </w:t>
      </w:r>
      <w:r w:rsidR="00A07293">
        <w:rPr>
          <w:rFonts w:ascii="Source Sans Pro" w:eastAsia="Times New Roman" w:hAnsi="Source Sans Pro" w:cs="Arial"/>
          <w:color w:val="000000" w:themeColor="text1"/>
          <w:lang w:val="en-US" w:eastAsia="fr-FR"/>
        </w:rPr>
        <w:lastRenderedPageBreak/>
        <w:t>damage</w:t>
      </w:r>
      <w:r w:rsidR="00DD376A">
        <w:rPr>
          <w:rFonts w:ascii="Source Sans Pro" w:eastAsia="Times New Roman" w:hAnsi="Source Sans Pro" w:cs="Arial"/>
          <w:color w:val="000000" w:themeColor="text1"/>
          <w:lang w:val="en-US" w:eastAsia="fr-FR"/>
        </w:rPr>
        <w:t xml:space="preserve"> was confirmed to have </w:t>
      </w:r>
      <w:r w:rsidR="00A07293">
        <w:rPr>
          <w:rFonts w:ascii="Source Sans Pro" w:eastAsia="Times New Roman" w:hAnsi="Source Sans Pro" w:cs="Arial"/>
          <w:color w:val="000000" w:themeColor="text1"/>
          <w:lang w:val="en-US" w:eastAsia="fr-FR"/>
        </w:rPr>
        <w:t>occurred</w:t>
      </w:r>
      <w:r w:rsidR="003666D7">
        <w:rPr>
          <w:rFonts w:ascii="Source Sans Pro" w:eastAsia="Times New Roman" w:hAnsi="Source Sans Pro" w:cs="Arial"/>
          <w:color w:val="000000" w:themeColor="text1"/>
          <w:lang w:val="en-US" w:eastAsia="fr-FR"/>
        </w:rPr>
        <w:t xml:space="preserve"> due to the fire </w:t>
      </w:r>
      <w:r w:rsidR="00A92DA5">
        <w:rPr>
          <w:rFonts w:ascii="Source Sans Pro" w:eastAsia="Times New Roman" w:hAnsi="Source Sans Pro" w:cs="Arial"/>
          <w:color w:val="000000" w:themeColor="text1"/>
          <w:lang w:val="en-US" w:eastAsia="fr-FR"/>
        </w:rPr>
        <w:t>at</w:t>
      </w:r>
      <w:r w:rsidR="003666D7">
        <w:rPr>
          <w:rFonts w:ascii="Source Sans Pro" w:eastAsia="Times New Roman" w:hAnsi="Source Sans Pro" w:cs="Arial"/>
          <w:color w:val="000000" w:themeColor="text1"/>
          <w:lang w:val="en-US" w:eastAsia="fr-FR"/>
        </w:rPr>
        <w:t xml:space="preserve"> the </w:t>
      </w:r>
      <w:r w:rsidR="0034310C">
        <w:rPr>
          <w:rFonts w:ascii="Source Sans Pro" w:eastAsia="Times New Roman" w:hAnsi="Source Sans Pro" w:cs="Arial"/>
          <w:color w:val="000000" w:themeColor="text1"/>
          <w:lang w:val="en-US" w:eastAsia="fr-FR"/>
        </w:rPr>
        <w:t>loading port</w:t>
      </w:r>
      <w:r w:rsidR="003666D7">
        <w:rPr>
          <w:rFonts w:ascii="Source Sans Pro" w:eastAsia="Times New Roman" w:hAnsi="Source Sans Pro" w:cs="Arial"/>
          <w:color w:val="000000" w:themeColor="text1"/>
          <w:lang w:val="en-US" w:eastAsia="fr-FR"/>
        </w:rPr>
        <w:t xml:space="preserve"> and the rough handling</w:t>
      </w:r>
      <w:r w:rsidR="00A07293">
        <w:rPr>
          <w:rFonts w:ascii="Source Sans Pro" w:eastAsia="Times New Roman" w:hAnsi="Source Sans Pro" w:cs="Arial"/>
          <w:color w:val="000000" w:themeColor="text1"/>
          <w:lang w:val="en-US" w:eastAsia="fr-FR"/>
        </w:rPr>
        <w:t xml:space="preserve"> </w:t>
      </w:r>
      <w:r w:rsidR="00DD376A">
        <w:rPr>
          <w:rFonts w:ascii="Source Sans Pro" w:eastAsia="Times New Roman" w:hAnsi="Source Sans Pro" w:cs="Arial"/>
          <w:color w:val="000000" w:themeColor="text1"/>
          <w:lang w:val="en-US" w:eastAsia="fr-FR"/>
        </w:rPr>
        <w:t xml:space="preserve">at the </w:t>
      </w:r>
      <w:r w:rsidR="00A07293" w:rsidRPr="003666D7">
        <w:rPr>
          <w:rFonts w:ascii="Source Sans Pro" w:eastAsia="Times New Roman" w:hAnsi="Source Sans Pro" w:cs="Arial"/>
          <w:color w:val="000000" w:themeColor="text1"/>
          <w:lang w:val="en-US" w:eastAsia="fr-FR"/>
        </w:rPr>
        <w:t>discharge port</w:t>
      </w:r>
      <w:r w:rsidR="00A07293">
        <w:rPr>
          <w:rFonts w:ascii="Source Sans Pro" w:eastAsia="Times New Roman" w:hAnsi="Source Sans Pro" w:cs="Arial"/>
          <w:color w:val="000000" w:themeColor="text1"/>
          <w:lang w:val="en-US" w:eastAsia="fr-FR"/>
        </w:rPr>
        <w:t>.</w:t>
      </w:r>
    </w:p>
    <w:p w14:paraId="01F6C621" w14:textId="2846A8AE" w:rsidR="00C6545C" w:rsidRPr="0044258D" w:rsidRDefault="0024735A" w:rsidP="002F52A6">
      <w:pPr>
        <w:spacing w:before="240"/>
        <w:ind w:left="7"/>
        <w:rPr>
          <w:b/>
          <w:bCs/>
          <w:sz w:val="28"/>
          <w:szCs w:val="28"/>
        </w:rPr>
      </w:pPr>
      <w:r w:rsidRPr="0044258D">
        <w:rPr>
          <w:b/>
          <w:bCs/>
          <w:sz w:val="28"/>
          <w:szCs w:val="28"/>
        </w:rPr>
        <w:t>Policy coverage advice</w:t>
      </w:r>
      <w:r w:rsidR="00D30929" w:rsidRPr="0044258D">
        <w:rPr>
          <w:b/>
          <w:bCs/>
          <w:sz w:val="28"/>
          <w:szCs w:val="28"/>
        </w:rPr>
        <w:t>:</w:t>
      </w:r>
    </w:p>
    <w:p w14:paraId="6BD4EB08" w14:textId="2113A93F" w:rsidR="0024735A" w:rsidRDefault="0024735A" w:rsidP="002F52A6">
      <w:pPr>
        <w:pStyle w:val="ListParagraph"/>
        <w:spacing w:after="0" w:line="240" w:lineRule="auto"/>
        <w:ind w:left="7"/>
        <w:jc w:val="both"/>
        <w:rPr>
          <w:rFonts w:asciiTheme="majorHAnsi" w:eastAsiaTheme="majorEastAsia" w:hAnsiTheme="majorHAnsi" w:cstheme="majorBidi"/>
          <w:bCs/>
          <w:color w:val="000000" w:themeColor="text1"/>
          <w:sz w:val="28"/>
          <w:szCs w:val="32"/>
          <w:lang w:val="en-US"/>
        </w:rPr>
      </w:pPr>
      <w:r w:rsidRPr="0039544C">
        <w:rPr>
          <w:rFonts w:asciiTheme="majorHAnsi" w:eastAsiaTheme="majorEastAsia" w:hAnsiTheme="majorHAnsi" w:cstheme="majorBidi"/>
          <w:bCs/>
          <w:color w:val="000000" w:themeColor="text1"/>
          <w:szCs w:val="24"/>
          <w:lang w:val="en-US"/>
        </w:rPr>
        <w:t xml:space="preserve">In our opinion, </w:t>
      </w:r>
      <w:r w:rsidR="009E3172">
        <w:rPr>
          <w:rFonts w:asciiTheme="majorHAnsi" w:eastAsiaTheme="majorEastAsia" w:hAnsiTheme="majorHAnsi" w:cstheme="majorBidi"/>
          <w:bCs/>
          <w:color w:val="000000" w:themeColor="text1"/>
          <w:szCs w:val="24"/>
          <w:lang w:val="en-US"/>
        </w:rPr>
        <w:t xml:space="preserve">damage to the cargo </w:t>
      </w:r>
      <w:r w:rsidR="004873D5">
        <w:rPr>
          <w:rFonts w:asciiTheme="majorHAnsi" w:eastAsiaTheme="majorEastAsia" w:hAnsiTheme="majorHAnsi" w:cstheme="majorBidi"/>
          <w:bCs/>
          <w:color w:val="000000" w:themeColor="text1"/>
          <w:szCs w:val="24"/>
          <w:lang w:val="en-US"/>
        </w:rPr>
        <w:t>should</w:t>
      </w:r>
      <w:r w:rsidRPr="0039544C">
        <w:rPr>
          <w:rFonts w:asciiTheme="majorHAnsi" w:eastAsiaTheme="majorEastAsia" w:hAnsiTheme="majorHAnsi" w:cstheme="majorBidi"/>
          <w:bCs/>
          <w:color w:val="000000" w:themeColor="text1"/>
          <w:szCs w:val="24"/>
          <w:lang w:val="en-US"/>
        </w:rPr>
        <w:t xml:space="preserve"> be recoverable under </w:t>
      </w:r>
      <w:r w:rsidRPr="00E74A1B">
        <w:rPr>
          <w:rFonts w:asciiTheme="majorHAnsi" w:eastAsiaTheme="majorEastAsia" w:hAnsiTheme="majorHAnsi" w:cstheme="majorBidi"/>
          <w:b/>
          <w:color w:val="000000" w:themeColor="text1"/>
          <w:szCs w:val="24"/>
          <w:lang w:val="en-US"/>
        </w:rPr>
        <w:t>Clause 1 of CL 382</w:t>
      </w:r>
      <w:r w:rsidRPr="0039544C">
        <w:rPr>
          <w:rFonts w:asciiTheme="majorHAnsi" w:eastAsiaTheme="majorEastAsia" w:hAnsiTheme="majorHAnsi" w:cstheme="majorBidi"/>
          <w:bCs/>
          <w:color w:val="000000" w:themeColor="text1"/>
          <w:szCs w:val="24"/>
          <w:lang w:val="en-US"/>
        </w:rPr>
        <w:t xml:space="preserve">, </w:t>
      </w:r>
      <w:r w:rsidR="006E661A">
        <w:rPr>
          <w:rFonts w:asciiTheme="majorHAnsi" w:eastAsiaTheme="majorEastAsia" w:hAnsiTheme="majorHAnsi" w:cstheme="majorBidi"/>
          <w:bCs/>
          <w:color w:val="000000" w:themeColor="text1"/>
          <w:szCs w:val="24"/>
          <w:lang w:val="en-US"/>
        </w:rPr>
        <w:t xml:space="preserve">as a fortuitous loss and damage, </w:t>
      </w:r>
      <w:r w:rsidR="0039544C" w:rsidRPr="0039544C">
        <w:rPr>
          <w:rFonts w:asciiTheme="majorHAnsi" w:eastAsiaTheme="majorEastAsia" w:hAnsiTheme="majorHAnsi" w:cstheme="majorBidi"/>
          <w:bCs/>
          <w:color w:val="000000" w:themeColor="text1"/>
          <w:szCs w:val="24"/>
          <w:lang w:val="en-US"/>
        </w:rPr>
        <w:t>which occurred while Insurers were</w:t>
      </w:r>
      <w:r w:rsidR="009E3172">
        <w:rPr>
          <w:rFonts w:asciiTheme="majorHAnsi" w:eastAsiaTheme="majorEastAsia" w:hAnsiTheme="majorHAnsi" w:cstheme="majorBidi"/>
          <w:bCs/>
          <w:color w:val="000000" w:themeColor="text1"/>
          <w:szCs w:val="24"/>
          <w:lang w:val="en-US"/>
        </w:rPr>
        <w:t xml:space="preserve"> </w:t>
      </w:r>
      <w:r w:rsidR="0039544C" w:rsidRPr="0039544C">
        <w:rPr>
          <w:rFonts w:asciiTheme="majorHAnsi" w:eastAsiaTheme="majorEastAsia" w:hAnsiTheme="majorHAnsi" w:cstheme="majorBidi"/>
          <w:bCs/>
          <w:color w:val="000000" w:themeColor="text1"/>
          <w:szCs w:val="24"/>
          <w:lang w:val="en-US"/>
        </w:rPr>
        <w:t>on risk</w:t>
      </w:r>
      <w:r w:rsidR="00910C7C">
        <w:rPr>
          <w:rFonts w:asciiTheme="majorHAnsi" w:eastAsiaTheme="majorEastAsia" w:hAnsiTheme="majorHAnsi" w:cstheme="majorBidi"/>
          <w:bCs/>
          <w:color w:val="000000" w:themeColor="text1"/>
          <w:szCs w:val="24"/>
          <w:lang w:val="en-US"/>
        </w:rPr>
        <w:t xml:space="preserve"> </w:t>
      </w:r>
      <w:r w:rsidR="0039544C" w:rsidRPr="0039544C">
        <w:rPr>
          <w:rFonts w:asciiTheme="majorHAnsi" w:eastAsiaTheme="majorEastAsia" w:hAnsiTheme="majorHAnsi" w:cstheme="majorBidi"/>
          <w:bCs/>
          <w:color w:val="000000" w:themeColor="text1"/>
          <w:szCs w:val="24"/>
          <w:lang w:val="en-US"/>
        </w:rPr>
        <w:t xml:space="preserve">and the Assured had </w:t>
      </w:r>
      <w:r w:rsidR="00A92DA5">
        <w:rPr>
          <w:rFonts w:asciiTheme="majorHAnsi" w:eastAsiaTheme="majorEastAsia" w:hAnsiTheme="majorHAnsi" w:cstheme="majorBidi"/>
          <w:bCs/>
          <w:color w:val="000000" w:themeColor="text1"/>
          <w:szCs w:val="24"/>
          <w:lang w:val="en-US"/>
        </w:rPr>
        <w:t xml:space="preserve">an </w:t>
      </w:r>
      <w:r w:rsidR="0039544C" w:rsidRPr="0039544C">
        <w:rPr>
          <w:rFonts w:asciiTheme="majorHAnsi" w:eastAsiaTheme="majorEastAsia" w:hAnsiTheme="majorHAnsi" w:cstheme="majorBidi"/>
          <w:bCs/>
          <w:color w:val="000000" w:themeColor="text1"/>
          <w:szCs w:val="24"/>
          <w:lang w:val="en-US"/>
        </w:rPr>
        <w:t>insurable interest</w:t>
      </w:r>
      <w:r w:rsidR="003C1066">
        <w:rPr>
          <w:rFonts w:asciiTheme="majorHAnsi" w:eastAsiaTheme="majorEastAsia" w:hAnsiTheme="majorHAnsi" w:cstheme="majorBidi"/>
          <w:bCs/>
          <w:color w:val="000000" w:themeColor="text1"/>
          <w:szCs w:val="24"/>
          <w:lang w:val="en-US"/>
        </w:rPr>
        <w:t>.</w:t>
      </w:r>
    </w:p>
    <w:p w14:paraId="5BC6E03D" w14:textId="734FA229" w:rsidR="00D30929" w:rsidRDefault="00D30929" w:rsidP="0024735A">
      <w:pPr>
        <w:pStyle w:val="ListParagraph"/>
        <w:ind w:left="900"/>
        <w:rPr>
          <w:rFonts w:asciiTheme="majorHAnsi" w:eastAsiaTheme="majorEastAsia" w:hAnsiTheme="majorHAnsi" w:cstheme="majorBidi"/>
          <w:bCs/>
          <w:color w:val="000000" w:themeColor="text1"/>
          <w:sz w:val="28"/>
          <w:szCs w:val="32"/>
          <w:lang w:val="en-US"/>
        </w:rPr>
      </w:pPr>
    </w:p>
    <w:p w14:paraId="3358934A" w14:textId="77777777" w:rsidR="0039544C" w:rsidRDefault="0039544C" w:rsidP="0024735A">
      <w:pPr>
        <w:pStyle w:val="ListParagraph"/>
        <w:ind w:left="900"/>
        <w:rPr>
          <w:rFonts w:asciiTheme="majorHAnsi" w:eastAsiaTheme="majorEastAsia" w:hAnsiTheme="majorHAnsi" w:cstheme="majorBidi"/>
          <w:bCs/>
          <w:color w:val="000000" w:themeColor="text1"/>
          <w:sz w:val="28"/>
          <w:szCs w:val="32"/>
          <w:lang w:val="en-US"/>
        </w:rPr>
      </w:pPr>
    </w:p>
    <w:p w14:paraId="5D2E0465" w14:textId="77777777" w:rsidR="00695C9A" w:rsidRDefault="00695C9A">
      <w:pPr>
        <w:rPr>
          <w:rFonts w:asciiTheme="majorHAnsi" w:eastAsiaTheme="majorEastAsia" w:hAnsiTheme="majorHAnsi" w:cstheme="majorBidi"/>
          <w:b/>
          <w:color w:val="000000" w:themeColor="text1"/>
          <w:sz w:val="28"/>
          <w:szCs w:val="32"/>
        </w:rPr>
      </w:pPr>
      <w:r>
        <w:rPr>
          <w:color w:val="000000" w:themeColor="text1"/>
        </w:rPr>
        <w:br w:type="page"/>
      </w:r>
    </w:p>
    <w:p w14:paraId="12EBFAC9" w14:textId="1875B766" w:rsidR="001B3BC5" w:rsidRDefault="00695C9A" w:rsidP="00FC79DD">
      <w:pPr>
        <w:pStyle w:val="ULA-Appendix1"/>
        <w:rPr>
          <w:color w:val="1A8479" w:themeColor="background2"/>
        </w:rPr>
      </w:pPr>
      <w:bookmarkStart w:id="40" w:name="_Toc234491838"/>
      <w:r w:rsidRPr="00AA5AE9">
        <w:rPr>
          <w:color w:val="1A8479" w:themeColor="background2"/>
        </w:rPr>
        <w:lastRenderedPageBreak/>
        <w:t xml:space="preserve">Appendix B - </w:t>
      </w:r>
      <w:r w:rsidR="00C11CE5" w:rsidRPr="00AA5AE9">
        <w:rPr>
          <w:color w:val="1A8479" w:themeColor="background2"/>
        </w:rPr>
        <w:t>Representative photographs</w:t>
      </w:r>
      <w:r w:rsidR="00FC79DD" w:rsidRPr="00AA5AE9">
        <w:rPr>
          <w:color w:val="1A8479" w:themeColor="background2"/>
        </w:rPr>
        <w:t xml:space="preserve"> during the different surveys</w:t>
      </w:r>
      <w:r w:rsidR="00C11CE5" w:rsidRPr="00AA5AE9">
        <w:rPr>
          <w:color w:val="1A8479" w:themeColor="background2"/>
        </w:rPr>
        <w:t xml:space="preserve"> (additional available on request)</w:t>
      </w:r>
      <w:r w:rsidR="00500A7E" w:rsidRPr="00AA5AE9">
        <w:rPr>
          <w:color w:val="1A8479" w:themeColor="background2"/>
        </w:rPr>
        <w:t xml:space="preserve"> – Additional photographs are included in the statements of facts (enclosed)</w:t>
      </w:r>
      <w:bookmarkEnd w:id="40"/>
    </w:p>
    <w:p w14:paraId="1FABA183" w14:textId="165FD417" w:rsidR="00BB2413" w:rsidRPr="00BB2413" w:rsidRDefault="00BB2413" w:rsidP="00954CB3">
      <w:pPr>
        <w:jc w:val="center"/>
      </w:pPr>
      <w:r>
        <w:rPr>
          <w:noProof/>
        </w:rPr>
        <w:drawing>
          <wp:inline distT="0" distB="0" distL="0" distR="0" wp14:anchorId="7558445A" wp14:editId="4C889EF5">
            <wp:extent cx="6114553" cy="800661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3251" cy="8018005"/>
                    </a:xfrm>
                    <a:prstGeom prst="rect">
                      <a:avLst/>
                    </a:prstGeom>
                    <a:noFill/>
                    <a:ln>
                      <a:noFill/>
                    </a:ln>
                  </pic:spPr>
                </pic:pic>
              </a:graphicData>
            </a:graphic>
          </wp:inline>
        </w:drawing>
      </w:r>
    </w:p>
    <w:p w14:paraId="748C52D0" w14:textId="06388876" w:rsidR="003B4209" w:rsidRPr="00954CB3" w:rsidRDefault="00BB2413" w:rsidP="00954CB3">
      <w:pPr>
        <w:jc w:val="center"/>
        <w:rPr>
          <w:rFonts w:asciiTheme="majorHAnsi" w:eastAsiaTheme="majorEastAsia" w:hAnsiTheme="majorHAnsi" w:cstheme="majorBidi"/>
          <w:b/>
          <w:sz w:val="28"/>
          <w:szCs w:val="32"/>
        </w:rPr>
      </w:pPr>
      <w:r>
        <w:rPr>
          <w:noProof/>
        </w:rPr>
        <w:lastRenderedPageBreak/>
        <w:drawing>
          <wp:inline distT="0" distB="0" distL="0" distR="0" wp14:anchorId="22C6A96D" wp14:editId="4E1FEE8F">
            <wp:extent cx="6265628" cy="9041453"/>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68835" cy="9046081"/>
                    </a:xfrm>
                    <a:prstGeom prst="rect">
                      <a:avLst/>
                    </a:prstGeom>
                    <a:noFill/>
                    <a:ln>
                      <a:noFill/>
                    </a:ln>
                  </pic:spPr>
                </pic:pic>
              </a:graphicData>
            </a:graphic>
          </wp:inline>
        </w:drawing>
      </w:r>
    </w:p>
    <w:bookmarkEnd w:id="0"/>
    <w:bookmarkEnd w:id="1"/>
    <w:bookmarkEnd w:id="2"/>
    <w:p w14:paraId="74DE5C1B" w14:textId="37500FE2" w:rsidR="0078680F" w:rsidRPr="008A4608" w:rsidRDefault="0078680F" w:rsidP="0078680F">
      <w:pPr>
        <w:pStyle w:val="TOCHeading"/>
        <w:rPr>
          <w:rFonts w:asciiTheme="majorHAnsi" w:hAnsiTheme="majorHAnsi"/>
        </w:rPr>
      </w:pPr>
      <w:r w:rsidRPr="008A4608">
        <w:rPr>
          <w:rFonts w:asciiTheme="majorHAnsi" w:hAnsiTheme="majorHAnsi"/>
        </w:rPr>
        <w:lastRenderedPageBreak/>
        <w:t>About ULA</w:t>
      </w:r>
    </w:p>
    <w:bookmarkStart w:id="41" w:name="_Toc104899471"/>
    <w:bookmarkStart w:id="42" w:name="_Toc115626511"/>
    <w:bookmarkStart w:id="43" w:name="_Toc124076505"/>
    <w:bookmarkStart w:id="44" w:name="_Toc124078135"/>
    <w:p w14:paraId="05BE246F" w14:textId="77777777" w:rsidR="00D613EB" w:rsidRPr="008A4608" w:rsidRDefault="00D613EB" w:rsidP="00D613EB">
      <w:pPr>
        <w:spacing w:before="120" w:after="120"/>
        <w:jc w:val="both"/>
        <w:rPr>
          <w:rFonts w:asciiTheme="majorHAnsi" w:hAnsiTheme="majorHAnsi"/>
          <w:color w:val="000000" w:themeColor="text1"/>
        </w:rPr>
      </w:pPr>
      <w:r w:rsidRPr="008A4608">
        <w:rPr>
          <w:rFonts w:asciiTheme="majorHAnsi" w:hAnsiTheme="majorHAnsi"/>
        </w:rPr>
        <w:fldChar w:fldCharType="begin"/>
      </w:r>
      <w:r w:rsidRPr="008A4608">
        <w:rPr>
          <w:rFonts w:asciiTheme="majorHAnsi" w:hAnsiTheme="majorHAnsi"/>
        </w:rPr>
        <w:instrText>HYPERLINK "https://www.unitedlossadjusters.com/"</w:instrText>
      </w:r>
      <w:r w:rsidRPr="008A4608">
        <w:rPr>
          <w:rFonts w:asciiTheme="majorHAnsi" w:hAnsiTheme="majorHAnsi"/>
        </w:rPr>
      </w:r>
      <w:r w:rsidRPr="008A4608">
        <w:rPr>
          <w:rFonts w:asciiTheme="majorHAnsi" w:hAnsiTheme="majorHAnsi"/>
        </w:rPr>
        <w:fldChar w:fldCharType="separate"/>
      </w:r>
      <w:r w:rsidRPr="008A4608">
        <w:rPr>
          <w:rStyle w:val="Hyperlink"/>
          <w:rFonts w:asciiTheme="majorHAnsi" w:hAnsiTheme="majorHAnsi"/>
          <w:b/>
          <w:bCs/>
          <w:color w:val="1A8479" w:themeColor="background2"/>
        </w:rPr>
        <w:t>United Loss Adjusters and Surveyors (ULA)</w:t>
      </w:r>
      <w:r w:rsidRPr="008A4608">
        <w:rPr>
          <w:rFonts w:asciiTheme="majorHAnsi" w:hAnsiTheme="majorHAnsi"/>
        </w:rPr>
        <w:fldChar w:fldCharType="end"/>
      </w:r>
      <w:r w:rsidRPr="008A4608">
        <w:rPr>
          <w:rFonts w:asciiTheme="majorHAnsi" w:hAnsiTheme="majorHAnsi"/>
          <w:color w:val="000000" w:themeColor="text1"/>
        </w:rPr>
        <w:t xml:space="preserve"> is a leading international provider of Adjusters, Surveyors, Solicitors and Consultants, offering unrivalled technical and legal solutions with exclusive access to the London Market's leading specialists.</w:t>
      </w:r>
    </w:p>
    <w:p w14:paraId="6A8870B1" w14:textId="76A89744" w:rsidR="00D613EB" w:rsidRPr="008A4608" w:rsidRDefault="00D613EB" w:rsidP="00D613EB">
      <w:pPr>
        <w:spacing w:after="120"/>
        <w:jc w:val="both"/>
        <w:rPr>
          <w:rFonts w:asciiTheme="majorHAnsi" w:hAnsiTheme="majorHAnsi"/>
        </w:rPr>
      </w:pPr>
      <w:r w:rsidRPr="008A4608">
        <w:rPr>
          <w:rFonts w:asciiTheme="majorHAnsi" w:hAnsiTheme="majorHAnsi"/>
        </w:rPr>
        <w:t xml:space="preserve">Established in 2002, ULA boasts strategic headquarters in both the Middle East and the United Kingdom. Today, it stands as the key </w:t>
      </w:r>
      <w:r w:rsidR="00DE44FA">
        <w:rPr>
          <w:rFonts w:asciiTheme="majorHAnsi" w:hAnsiTheme="majorHAnsi"/>
        </w:rPr>
        <w:t>strategic ally</w:t>
      </w:r>
      <w:r w:rsidRPr="008A4608">
        <w:rPr>
          <w:rFonts w:asciiTheme="majorHAnsi" w:hAnsiTheme="majorHAnsi"/>
        </w:rPr>
        <w:t xml:space="preserve"> of </w:t>
      </w:r>
      <w:hyperlink r:id="rId21" w:history="1">
        <w:r w:rsidR="0034104C" w:rsidRPr="00C75C60">
          <w:rPr>
            <w:rStyle w:val="Hyperlink"/>
            <w:rFonts w:asciiTheme="majorHAnsi" w:hAnsiTheme="majorHAnsi"/>
          </w:rPr>
          <w:t>Clyde &amp; Co</w:t>
        </w:r>
      </w:hyperlink>
      <w:r w:rsidR="0034104C">
        <w:rPr>
          <w:rFonts w:asciiTheme="majorHAnsi" w:hAnsiTheme="majorHAnsi"/>
        </w:rPr>
        <w:t xml:space="preserve">., </w:t>
      </w:r>
      <w:r w:rsidRPr="008A4608">
        <w:rPr>
          <w:rFonts w:asciiTheme="majorHAnsi" w:hAnsiTheme="majorHAnsi"/>
        </w:rPr>
        <w:t>operating across 60+ countries</w:t>
      </w:r>
      <w:r w:rsidR="00742BC7">
        <w:rPr>
          <w:rFonts w:asciiTheme="majorHAnsi" w:hAnsiTheme="majorHAnsi"/>
        </w:rPr>
        <w:t>,</w:t>
      </w:r>
      <w:r w:rsidRPr="008A4608">
        <w:rPr>
          <w:rFonts w:asciiTheme="majorHAnsi" w:hAnsiTheme="majorHAnsi"/>
        </w:rPr>
        <w:t xml:space="preserve"> and serves as the correspondent </w:t>
      </w:r>
      <w:r w:rsidR="00197BEC">
        <w:rPr>
          <w:rFonts w:asciiTheme="majorHAnsi" w:hAnsiTheme="majorHAnsi"/>
        </w:rPr>
        <w:t xml:space="preserve">and associate </w:t>
      </w:r>
      <w:r w:rsidRPr="008A4608">
        <w:rPr>
          <w:rFonts w:asciiTheme="majorHAnsi" w:hAnsiTheme="majorHAnsi"/>
        </w:rPr>
        <w:t xml:space="preserve">for numerous global technical service providers present in over 140 countries. </w:t>
      </w:r>
      <w:r w:rsidR="008C1245">
        <w:rPr>
          <w:rFonts w:asciiTheme="majorHAnsi" w:hAnsiTheme="majorHAnsi"/>
        </w:rPr>
        <w:t>ULA</w:t>
      </w:r>
      <w:r w:rsidRPr="008A4608">
        <w:rPr>
          <w:rFonts w:asciiTheme="majorHAnsi" w:hAnsiTheme="majorHAnsi"/>
        </w:rPr>
        <w:t xml:space="preserve"> clientele includes esteemed entities such as insurers, reinsurers, brokers, P&amp;I clubs, ship owners, shipyards, H&amp;M insurers, agencies, and various other stakeholders.</w:t>
      </w:r>
    </w:p>
    <w:p w14:paraId="0F582340" w14:textId="77777777" w:rsidR="00D613EB" w:rsidRPr="008A4608" w:rsidRDefault="00D613EB" w:rsidP="00D613EB">
      <w:pPr>
        <w:spacing w:after="120"/>
        <w:jc w:val="both"/>
        <w:rPr>
          <w:rFonts w:asciiTheme="majorHAnsi" w:hAnsiTheme="majorHAnsi"/>
          <w:b/>
          <w:bCs/>
          <w:color w:val="1A8479"/>
        </w:rPr>
      </w:pPr>
      <w:bookmarkStart w:id="45" w:name="_Toc104899470"/>
      <w:bookmarkStart w:id="46" w:name="_Toc115626510"/>
      <w:bookmarkStart w:id="47" w:name="_Toc124076504"/>
      <w:bookmarkStart w:id="48" w:name="_Toc124078134"/>
      <w:r w:rsidRPr="008A4608">
        <w:rPr>
          <w:rFonts w:asciiTheme="majorHAnsi" w:hAnsiTheme="majorHAnsi"/>
          <w:b/>
          <w:bCs/>
          <w:color w:val="1A8479"/>
        </w:rPr>
        <w:t>Lines of business</w:t>
      </w:r>
      <w:bookmarkEnd w:id="45"/>
      <w:bookmarkEnd w:id="46"/>
      <w:bookmarkEnd w:id="47"/>
      <w:bookmarkEnd w:id="48"/>
      <w:r w:rsidRPr="008A4608">
        <w:rPr>
          <w:rFonts w:asciiTheme="majorHAnsi" w:hAnsiTheme="majorHAnsi"/>
          <w:b/>
          <w:bCs/>
          <w:color w:val="1A8479"/>
        </w:rPr>
        <w:t>:</w:t>
      </w:r>
    </w:p>
    <w:p w14:paraId="434D05C6" w14:textId="77777777" w:rsidR="00D613EB" w:rsidRPr="008A4608" w:rsidRDefault="00D613EB" w:rsidP="0033778F">
      <w:pPr>
        <w:numPr>
          <w:ilvl w:val="0"/>
          <w:numId w:val="16"/>
        </w:numPr>
        <w:spacing w:after="0"/>
        <w:ind w:left="360"/>
        <w:contextualSpacing/>
        <w:jc w:val="both"/>
        <w:rPr>
          <w:rFonts w:asciiTheme="majorHAnsi" w:hAnsiTheme="majorHAnsi"/>
        </w:rPr>
      </w:pPr>
      <w:r w:rsidRPr="008A4608">
        <w:rPr>
          <w:rFonts w:asciiTheme="majorHAnsi" w:hAnsiTheme="majorHAnsi"/>
        </w:rPr>
        <w:t>Insurance &amp; Re-insurance</w:t>
      </w:r>
    </w:p>
    <w:p w14:paraId="7CE34741" w14:textId="7F6A790C" w:rsidR="00D613EB" w:rsidRPr="008A4608" w:rsidRDefault="00D613EB" w:rsidP="0033778F">
      <w:pPr>
        <w:numPr>
          <w:ilvl w:val="0"/>
          <w:numId w:val="16"/>
        </w:numPr>
        <w:spacing w:after="0"/>
        <w:ind w:left="360"/>
        <w:contextualSpacing/>
        <w:jc w:val="both"/>
        <w:rPr>
          <w:rFonts w:asciiTheme="majorHAnsi" w:hAnsiTheme="majorHAnsi"/>
        </w:rPr>
      </w:pPr>
      <w:r w:rsidRPr="008A4608">
        <w:rPr>
          <w:rFonts w:asciiTheme="majorHAnsi" w:hAnsiTheme="majorHAnsi"/>
        </w:rPr>
        <w:t>Claims solutions and loss adjusting across all major lines: aviation, cargo, marine, property, fine arts and special risks claims</w:t>
      </w:r>
    </w:p>
    <w:p w14:paraId="36319002" w14:textId="77777777" w:rsidR="00D613EB" w:rsidRPr="008A4608" w:rsidRDefault="00D613EB" w:rsidP="0033778F">
      <w:pPr>
        <w:numPr>
          <w:ilvl w:val="0"/>
          <w:numId w:val="16"/>
        </w:numPr>
        <w:spacing w:after="0"/>
        <w:ind w:left="360"/>
        <w:contextualSpacing/>
        <w:jc w:val="both"/>
        <w:rPr>
          <w:rFonts w:asciiTheme="majorHAnsi" w:hAnsiTheme="majorHAnsi"/>
        </w:rPr>
      </w:pPr>
      <w:r w:rsidRPr="008A4608">
        <w:rPr>
          <w:rFonts w:asciiTheme="majorHAnsi" w:hAnsiTheme="majorHAnsi"/>
        </w:rPr>
        <w:t>Cargo &amp; Containers</w:t>
      </w:r>
    </w:p>
    <w:p w14:paraId="266E7F42" w14:textId="77777777" w:rsidR="00D613EB" w:rsidRPr="008A4608" w:rsidRDefault="00D613EB" w:rsidP="0033778F">
      <w:pPr>
        <w:numPr>
          <w:ilvl w:val="0"/>
          <w:numId w:val="16"/>
        </w:numPr>
        <w:spacing w:after="0"/>
        <w:ind w:left="360"/>
        <w:contextualSpacing/>
        <w:jc w:val="both"/>
        <w:rPr>
          <w:rFonts w:asciiTheme="majorHAnsi" w:hAnsiTheme="majorHAnsi"/>
        </w:rPr>
      </w:pPr>
      <w:r w:rsidRPr="008A4608">
        <w:rPr>
          <w:rFonts w:asciiTheme="majorHAnsi" w:hAnsiTheme="majorHAnsi"/>
        </w:rPr>
        <w:t>Marine &amp; Offshore</w:t>
      </w:r>
    </w:p>
    <w:p w14:paraId="7814DB58" w14:textId="77777777" w:rsidR="00D613EB" w:rsidRPr="008A4608" w:rsidRDefault="00D613EB" w:rsidP="0033778F">
      <w:pPr>
        <w:numPr>
          <w:ilvl w:val="0"/>
          <w:numId w:val="16"/>
        </w:numPr>
        <w:spacing w:after="0"/>
        <w:ind w:left="360"/>
        <w:contextualSpacing/>
        <w:jc w:val="both"/>
        <w:rPr>
          <w:rFonts w:asciiTheme="majorHAnsi" w:hAnsiTheme="majorHAnsi"/>
        </w:rPr>
      </w:pPr>
      <w:r w:rsidRPr="008A4608">
        <w:rPr>
          <w:rFonts w:asciiTheme="majorHAnsi" w:hAnsiTheme="majorHAnsi"/>
        </w:rPr>
        <w:t>Global Claim Recoveries &amp; Legal Support</w:t>
      </w:r>
    </w:p>
    <w:p w14:paraId="532FAD0A" w14:textId="77777777" w:rsidR="00D613EB" w:rsidRPr="008A4608" w:rsidRDefault="00D613EB" w:rsidP="00D613EB">
      <w:pPr>
        <w:spacing w:before="80" w:after="80"/>
        <w:jc w:val="both"/>
        <w:rPr>
          <w:rFonts w:asciiTheme="majorHAnsi" w:hAnsiTheme="majorHAnsi"/>
          <w:b/>
          <w:bCs/>
          <w:color w:val="1A8479" w:themeColor="background2"/>
        </w:rPr>
      </w:pPr>
      <w:r w:rsidRPr="008A4608">
        <w:rPr>
          <w:rFonts w:asciiTheme="majorHAnsi" w:hAnsiTheme="majorHAnsi"/>
          <w:b/>
          <w:bCs/>
          <w:color w:val="1A8479" w:themeColor="background2"/>
        </w:rPr>
        <w:t>Our team</w:t>
      </w:r>
      <w:bookmarkEnd w:id="41"/>
      <w:bookmarkEnd w:id="42"/>
      <w:bookmarkEnd w:id="43"/>
      <w:bookmarkEnd w:id="44"/>
      <w:r w:rsidRPr="008A4608">
        <w:rPr>
          <w:rFonts w:asciiTheme="majorHAnsi" w:hAnsiTheme="majorHAnsi"/>
          <w:b/>
          <w:bCs/>
          <w:color w:val="1A8479" w:themeColor="background2"/>
        </w:rPr>
        <w:t>:</w:t>
      </w:r>
    </w:p>
    <w:p w14:paraId="670E2C07" w14:textId="77777777" w:rsidR="00D613EB" w:rsidRPr="008A4608" w:rsidRDefault="00D613EB" w:rsidP="00D613EB">
      <w:pPr>
        <w:spacing w:after="120"/>
        <w:jc w:val="both"/>
        <w:rPr>
          <w:rFonts w:asciiTheme="majorHAnsi" w:hAnsiTheme="majorHAnsi"/>
        </w:rPr>
      </w:pPr>
      <w:bookmarkStart w:id="49" w:name="_Toc115626512"/>
      <w:bookmarkStart w:id="50" w:name="_Toc124076508"/>
      <w:bookmarkStart w:id="51" w:name="_Toc124078138"/>
      <w:r w:rsidRPr="008A4608">
        <w:rPr>
          <w:rFonts w:asciiTheme="majorHAnsi" w:hAnsiTheme="majorHAnsi"/>
        </w:rPr>
        <w:t xml:space="preserve">Our team comprises seasoned professionals proficient in Marine, Insurance, Finance, Engineering, and Law, renowned for their integrity and credibility. Backed by a dynamic, strategically located workforce, we swiftly address your queries with promptness and precision whenever and wherever our services are required. ULA maintains unwavering independence, ensuring unbiased perspectives uninfluenced by stakeholders, thereby earning your trust unequivocally. </w:t>
      </w:r>
    </w:p>
    <w:p w14:paraId="25BBE8C1" w14:textId="77777777" w:rsidR="00D613EB" w:rsidRPr="008A4608" w:rsidRDefault="00D613EB" w:rsidP="00D613EB">
      <w:pPr>
        <w:spacing w:before="80" w:after="80"/>
        <w:rPr>
          <w:rFonts w:asciiTheme="majorHAnsi" w:hAnsiTheme="majorHAnsi"/>
          <w:bCs/>
          <w:color w:val="1A8479" w:themeColor="background2"/>
        </w:rPr>
      </w:pPr>
      <w:r w:rsidRPr="008A4608">
        <w:rPr>
          <w:rFonts w:asciiTheme="majorHAnsi" w:hAnsiTheme="majorHAnsi"/>
          <w:b/>
          <w:color w:val="1A8479" w:themeColor="background2"/>
        </w:rPr>
        <w:t>ULA’s team members are recognised:</w:t>
      </w:r>
      <w:bookmarkEnd w:id="49"/>
      <w:bookmarkEnd w:id="50"/>
      <w:bookmarkEnd w:id="51"/>
    </w:p>
    <w:p w14:paraId="34DCF048" w14:textId="77777777" w:rsidR="00D613EB" w:rsidRPr="008A4608" w:rsidRDefault="00D613EB" w:rsidP="0033778F">
      <w:pPr>
        <w:numPr>
          <w:ilvl w:val="0"/>
          <w:numId w:val="16"/>
        </w:numPr>
        <w:spacing w:after="0"/>
        <w:ind w:left="360"/>
        <w:contextualSpacing/>
        <w:rPr>
          <w:rFonts w:asciiTheme="majorHAnsi" w:hAnsiTheme="majorHAnsi"/>
        </w:rPr>
      </w:pPr>
      <w:bookmarkStart w:id="52" w:name="_Toc115626513"/>
      <w:bookmarkStart w:id="53" w:name="_Toc124076509"/>
      <w:bookmarkStart w:id="54" w:name="_Toc124078139"/>
      <w:r w:rsidRPr="008A4608">
        <w:rPr>
          <w:rFonts w:asciiTheme="majorHAnsi" w:hAnsiTheme="majorHAnsi"/>
        </w:rPr>
        <w:t>Chartered Engineers </w:t>
      </w:r>
    </w:p>
    <w:p w14:paraId="1AFACE87" w14:textId="77777777" w:rsidR="00D613EB" w:rsidRPr="008A4608" w:rsidRDefault="00D613EB" w:rsidP="0033778F">
      <w:pPr>
        <w:numPr>
          <w:ilvl w:val="0"/>
          <w:numId w:val="16"/>
        </w:numPr>
        <w:spacing w:after="0"/>
        <w:ind w:left="360"/>
        <w:contextualSpacing/>
        <w:rPr>
          <w:rFonts w:asciiTheme="majorHAnsi" w:hAnsiTheme="majorHAnsi"/>
        </w:rPr>
      </w:pPr>
      <w:r w:rsidRPr="008A4608">
        <w:rPr>
          <w:rFonts w:asciiTheme="majorHAnsi" w:hAnsiTheme="majorHAnsi"/>
        </w:rPr>
        <w:t>Consultants </w:t>
      </w:r>
    </w:p>
    <w:p w14:paraId="22D1D8C0" w14:textId="77777777" w:rsidR="00D613EB" w:rsidRPr="008A4608" w:rsidRDefault="00D613EB" w:rsidP="0033778F">
      <w:pPr>
        <w:numPr>
          <w:ilvl w:val="0"/>
          <w:numId w:val="16"/>
        </w:numPr>
        <w:spacing w:after="0"/>
        <w:ind w:left="360"/>
        <w:contextualSpacing/>
        <w:rPr>
          <w:rFonts w:asciiTheme="majorHAnsi" w:hAnsiTheme="majorHAnsi"/>
        </w:rPr>
      </w:pPr>
      <w:r w:rsidRPr="008A4608">
        <w:rPr>
          <w:rFonts w:asciiTheme="majorHAnsi" w:hAnsiTheme="majorHAnsi"/>
        </w:rPr>
        <w:t>Inspectors &amp; Auditors </w:t>
      </w:r>
    </w:p>
    <w:p w14:paraId="67751111" w14:textId="77777777" w:rsidR="00D613EB" w:rsidRPr="008A4608" w:rsidRDefault="00D613EB" w:rsidP="0033778F">
      <w:pPr>
        <w:numPr>
          <w:ilvl w:val="0"/>
          <w:numId w:val="16"/>
        </w:numPr>
        <w:spacing w:after="0"/>
        <w:ind w:left="360"/>
        <w:contextualSpacing/>
        <w:rPr>
          <w:rFonts w:asciiTheme="majorHAnsi" w:hAnsiTheme="majorHAnsi"/>
        </w:rPr>
      </w:pPr>
      <w:r w:rsidRPr="008A4608">
        <w:rPr>
          <w:rFonts w:asciiTheme="majorHAnsi" w:hAnsiTheme="majorHAnsi"/>
        </w:rPr>
        <w:t>Insurance &amp; Re-Insurance Underwriters </w:t>
      </w:r>
    </w:p>
    <w:p w14:paraId="111CB8C8" w14:textId="77777777" w:rsidR="00D613EB" w:rsidRPr="008A4608" w:rsidRDefault="00D613EB" w:rsidP="0033778F">
      <w:pPr>
        <w:numPr>
          <w:ilvl w:val="0"/>
          <w:numId w:val="16"/>
        </w:numPr>
        <w:spacing w:after="0"/>
        <w:ind w:left="360"/>
        <w:contextualSpacing/>
        <w:rPr>
          <w:rFonts w:asciiTheme="majorHAnsi" w:hAnsiTheme="majorHAnsi"/>
        </w:rPr>
      </w:pPr>
      <w:r w:rsidRPr="008A4608">
        <w:rPr>
          <w:rFonts w:asciiTheme="majorHAnsi" w:hAnsiTheme="majorHAnsi"/>
        </w:rPr>
        <w:t>Loss &amp; Average Adjusters </w:t>
      </w:r>
    </w:p>
    <w:p w14:paraId="15E990F3" w14:textId="77777777" w:rsidR="00D613EB" w:rsidRPr="008A4608" w:rsidRDefault="00D613EB" w:rsidP="0033778F">
      <w:pPr>
        <w:numPr>
          <w:ilvl w:val="0"/>
          <w:numId w:val="16"/>
        </w:numPr>
        <w:spacing w:after="0"/>
        <w:ind w:left="360"/>
        <w:contextualSpacing/>
        <w:rPr>
          <w:rFonts w:asciiTheme="majorHAnsi" w:hAnsiTheme="majorHAnsi"/>
        </w:rPr>
      </w:pPr>
      <w:r w:rsidRPr="008A4608">
        <w:rPr>
          <w:rFonts w:asciiTheme="majorHAnsi" w:hAnsiTheme="majorHAnsi"/>
        </w:rPr>
        <w:t>Master Mariners &amp; Chief Engineers </w:t>
      </w:r>
    </w:p>
    <w:p w14:paraId="3C6A67E9" w14:textId="77777777" w:rsidR="00D613EB" w:rsidRPr="008A4608" w:rsidRDefault="00D613EB" w:rsidP="0033778F">
      <w:pPr>
        <w:numPr>
          <w:ilvl w:val="0"/>
          <w:numId w:val="16"/>
        </w:numPr>
        <w:spacing w:after="0"/>
        <w:ind w:left="360"/>
        <w:contextualSpacing/>
        <w:rPr>
          <w:rFonts w:asciiTheme="majorHAnsi" w:hAnsiTheme="majorHAnsi"/>
        </w:rPr>
      </w:pPr>
      <w:r w:rsidRPr="008A4608">
        <w:rPr>
          <w:rFonts w:asciiTheme="majorHAnsi" w:hAnsiTheme="majorHAnsi"/>
        </w:rPr>
        <w:t>Naval Architects, Marine &amp; Offshore Engineers </w:t>
      </w:r>
    </w:p>
    <w:p w14:paraId="592120DF" w14:textId="77777777" w:rsidR="00D613EB" w:rsidRPr="008A4608" w:rsidRDefault="00D613EB" w:rsidP="0033778F">
      <w:pPr>
        <w:numPr>
          <w:ilvl w:val="0"/>
          <w:numId w:val="16"/>
        </w:numPr>
        <w:spacing w:after="0"/>
        <w:ind w:left="360"/>
        <w:contextualSpacing/>
        <w:rPr>
          <w:rFonts w:asciiTheme="majorHAnsi" w:hAnsiTheme="majorHAnsi"/>
        </w:rPr>
      </w:pPr>
      <w:r w:rsidRPr="008A4608">
        <w:rPr>
          <w:rFonts w:asciiTheme="majorHAnsi" w:hAnsiTheme="majorHAnsi"/>
        </w:rPr>
        <w:t>Solicitors </w:t>
      </w:r>
    </w:p>
    <w:p w14:paraId="66F6F2EF" w14:textId="77777777" w:rsidR="00D613EB" w:rsidRPr="008A4608" w:rsidRDefault="00D613EB" w:rsidP="0033778F">
      <w:pPr>
        <w:numPr>
          <w:ilvl w:val="0"/>
          <w:numId w:val="16"/>
        </w:numPr>
        <w:spacing w:after="0"/>
        <w:ind w:left="360"/>
        <w:contextualSpacing/>
        <w:rPr>
          <w:rFonts w:asciiTheme="majorHAnsi" w:hAnsiTheme="majorHAnsi"/>
        </w:rPr>
      </w:pPr>
      <w:r w:rsidRPr="008A4608">
        <w:rPr>
          <w:rFonts w:asciiTheme="majorHAnsi" w:hAnsiTheme="majorHAnsi"/>
        </w:rPr>
        <w:t>Sworn Surveyors </w:t>
      </w:r>
    </w:p>
    <w:p w14:paraId="2AD2B88E" w14:textId="77777777" w:rsidR="00D613EB" w:rsidRPr="008A4608" w:rsidRDefault="00D613EB" w:rsidP="00D613EB">
      <w:pPr>
        <w:spacing w:before="120" w:after="120"/>
        <w:rPr>
          <w:rFonts w:asciiTheme="majorHAnsi" w:hAnsiTheme="majorHAnsi"/>
          <w:b/>
          <w:bCs/>
          <w:color w:val="1A8479" w:themeColor="background2"/>
        </w:rPr>
      </w:pPr>
      <w:r w:rsidRPr="008A4608">
        <w:rPr>
          <w:rFonts w:asciiTheme="majorHAnsi" w:hAnsiTheme="majorHAnsi"/>
          <w:b/>
          <w:bCs/>
          <w:color w:val="1A8479" w:themeColor="background2"/>
        </w:rPr>
        <w:t>ULA’s team members are also recognised members of the following international institutions:</w:t>
      </w:r>
      <w:bookmarkEnd w:id="52"/>
      <w:bookmarkEnd w:id="53"/>
      <w:bookmarkEnd w:id="54"/>
    </w:p>
    <w:p w14:paraId="70FEF17B" w14:textId="77777777" w:rsidR="00D613EB" w:rsidRPr="008A4608" w:rsidRDefault="00D613EB" w:rsidP="0033778F">
      <w:pPr>
        <w:numPr>
          <w:ilvl w:val="0"/>
          <w:numId w:val="16"/>
        </w:numPr>
        <w:tabs>
          <w:tab w:val="num" w:pos="720"/>
        </w:tabs>
        <w:spacing w:after="0"/>
        <w:ind w:left="360"/>
        <w:contextualSpacing/>
        <w:rPr>
          <w:rFonts w:asciiTheme="majorHAnsi" w:hAnsiTheme="majorHAnsi"/>
        </w:rPr>
      </w:pPr>
      <w:r w:rsidRPr="008A4608">
        <w:rPr>
          <w:rFonts w:asciiTheme="majorHAnsi" w:hAnsiTheme="majorHAnsi"/>
        </w:rPr>
        <w:t xml:space="preserve">The Association of Average Adjusters (AAA) </w:t>
      </w:r>
    </w:p>
    <w:p w14:paraId="7F82E9F9" w14:textId="77777777" w:rsidR="00D613EB" w:rsidRPr="008A4608" w:rsidRDefault="00D613EB" w:rsidP="0033778F">
      <w:pPr>
        <w:numPr>
          <w:ilvl w:val="0"/>
          <w:numId w:val="16"/>
        </w:numPr>
        <w:tabs>
          <w:tab w:val="num" w:pos="720"/>
        </w:tabs>
        <w:spacing w:after="0"/>
        <w:ind w:left="360"/>
        <w:contextualSpacing/>
        <w:rPr>
          <w:rFonts w:asciiTheme="majorHAnsi" w:hAnsiTheme="majorHAnsi"/>
        </w:rPr>
      </w:pPr>
      <w:r w:rsidRPr="008A4608">
        <w:rPr>
          <w:rFonts w:asciiTheme="majorHAnsi" w:hAnsiTheme="majorHAnsi"/>
        </w:rPr>
        <w:t xml:space="preserve">The Bar Council of England and Wales </w:t>
      </w:r>
    </w:p>
    <w:p w14:paraId="5C57040B" w14:textId="77777777" w:rsidR="00D613EB" w:rsidRPr="008A4608" w:rsidRDefault="00D613EB" w:rsidP="0033778F">
      <w:pPr>
        <w:numPr>
          <w:ilvl w:val="0"/>
          <w:numId w:val="16"/>
        </w:numPr>
        <w:tabs>
          <w:tab w:val="num" w:pos="720"/>
        </w:tabs>
        <w:spacing w:after="0"/>
        <w:ind w:left="360"/>
        <w:contextualSpacing/>
        <w:rPr>
          <w:rFonts w:asciiTheme="majorHAnsi" w:hAnsiTheme="majorHAnsi"/>
        </w:rPr>
      </w:pPr>
      <w:r w:rsidRPr="008A4608">
        <w:rPr>
          <w:rFonts w:asciiTheme="majorHAnsi" w:hAnsiTheme="majorHAnsi"/>
        </w:rPr>
        <w:t>The Chartered Insurance Institute (CII)</w:t>
      </w:r>
    </w:p>
    <w:p w14:paraId="11430D50" w14:textId="77777777" w:rsidR="00D613EB" w:rsidRPr="008A4608" w:rsidRDefault="00D613EB" w:rsidP="0033778F">
      <w:pPr>
        <w:numPr>
          <w:ilvl w:val="0"/>
          <w:numId w:val="16"/>
        </w:numPr>
        <w:tabs>
          <w:tab w:val="num" w:pos="720"/>
        </w:tabs>
        <w:spacing w:after="0"/>
        <w:ind w:left="360"/>
        <w:contextualSpacing/>
        <w:rPr>
          <w:rFonts w:asciiTheme="majorHAnsi" w:hAnsiTheme="majorHAnsi"/>
        </w:rPr>
      </w:pPr>
      <w:r w:rsidRPr="008A4608">
        <w:rPr>
          <w:rFonts w:asciiTheme="majorHAnsi" w:hAnsiTheme="majorHAnsi"/>
        </w:rPr>
        <w:t>The Chartered Institute of Loss Adjusters (CILA) </w:t>
      </w:r>
    </w:p>
    <w:p w14:paraId="54627E71" w14:textId="77777777" w:rsidR="00D613EB" w:rsidRPr="008A4608" w:rsidRDefault="00D613EB" w:rsidP="0033778F">
      <w:pPr>
        <w:numPr>
          <w:ilvl w:val="0"/>
          <w:numId w:val="16"/>
        </w:numPr>
        <w:tabs>
          <w:tab w:val="num" w:pos="720"/>
        </w:tabs>
        <w:spacing w:after="0"/>
        <w:ind w:left="360"/>
        <w:contextualSpacing/>
        <w:rPr>
          <w:rFonts w:asciiTheme="majorHAnsi" w:hAnsiTheme="majorHAnsi"/>
        </w:rPr>
      </w:pPr>
      <w:r w:rsidRPr="008A4608">
        <w:rPr>
          <w:rFonts w:asciiTheme="majorHAnsi" w:hAnsiTheme="majorHAnsi"/>
        </w:rPr>
        <w:t>The European Federation of Loss Adjusting Experts (FUEDI) </w:t>
      </w:r>
    </w:p>
    <w:p w14:paraId="6199A0B9" w14:textId="77777777" w:rsidR="00D613EB" w:rsidRPr="008A4608" w:rsidRDefault="00D613EB" w:rsidP="0033778F">
      <w:pPr>
        <w:numPr>
          <w:ilvl w:val="0"/>
          <w:numId w:val="16"/>
        </w:numPr>
        <w:tabs>
          <w:tab w:val="num" w:pos="720"/>
        </w:tabs>
        <w:spacing w:after="0"/>
        <w:ind w:left="360"/>
        <w:contextualSpacing/>
        <w:rPr>
          <w:rFonts w:asciiTheme="majorHAnsi" w:hAnsiTheme="majorHAnsi"/>
        </w:rPr>
      </w:pPr>
      <w:r w:rsidRPr="008A4608">
        <w:rPr>
          <w:rFonts w:asciiTheme="majorHAnsi" w:hAnsiTheme="majorHAnsi"/>
        </w:rPr>
        <w:t>The Institute of Fire Engineers (IFE) </w:t>
      </w:r>
    </w:p>
    <w:p w14:paraId="5DB7B3B8" w14:textId="77777777" w:rsidR="00D613EB" w:rsidRPr="008A4608" w:rsidRDefault="00D613EB" w:rsidP="0033778F">
      <w:pPr>
        <w:numPr>
          <w:ilvl w:val="0"/>
          <w:numId w:val="16"/>
        </w:numPr>
        <w:tabs>
          <w:tab w:val="num" w:pos="720"/>
        </w:tabs>
        <w:spacing w:after="0"/>
        <w:ind w:left="360"/>
        <w:contextualSpacing/>
        <w:rPr>
          <w:rFonts w:asciiTheme="majorHAnsi" w:hAnsiTheme="majorHAnsi"/>
        </w:rPr>
      </w:pPr>
      <w:r w:rsidRPr="008A4608">
        <w:rPr>
          <w:rFonts w:asciiTheme="majorHAnsi" w:hAnsiTheme="majorHAnsi"/>
        </w:rPr>
        <w:t>The Institute of Marine Engineering, Science and Technology (IMarEST)</w:t>
      </w:r>
    </w:p>
    <w:p w14:paraId="6B7683DD" w14:textId="77777777" w:rsidR="00D613EB" w:rsidRPr="008A4608" w:rsidRDefault="00D613EB" w:rsidP="0033778F">
      <w:pPr>
        <w:numPr>
          <w:ilvl w:val="0"/>
          <w:numId w:val="16"/>
        </w:numPr>
        <w:tabs>
          <w:tab w:val="num" w:pos="720"/>
        </w:tabs>
        <w:spacing w:after="0"/>
        <w:ind w:left="360"/>
        <w:contextualSpacing/>
        <w:rPr>
          <w:rFonts w:asciiTheme="majorHAnsi" w:hAnsiTheme="majorHAnsi"/>
        </w:rPr>
      </w:pPr>
      <w:r w:rsidRPr="008A4608">
        <w:rPr>
          <w:rFonts w:asciiTheme="majorHAnsi" w:hAnsiTheme="majorHAnsi"/>
        </w:rPr>
        <w:t>The UK Engineering Council </w:t>
      </w:r>
    </w:p>
    <w:p w14:paraId="3CADB650" w14:textId="77777777" w:rsidR="00D613EB" w:rsidRPr="008A4608" w:rsidRDefault="00D613EB" w:rsidP="0033778F">
      <w:pPr>
        <w:numPr>
          <w:ilvl w:val="0"/>
          <w:numId w:val="16"/>
        </w:numPr>
        <w:tabs>
          <w:tab w:val="num" w:pos="720"/>
        </w:tabs>
        <w:spacing w:after="0"/>
        <w:ind w:left="360"/>
        <w:contextualSpacing/>
        <w:rPr>
          <w:rFonts w:asciiTheme="majorHAnsi" w:hAnsiTheme="majorHAnsi"/>
        </w:rPr>
      </w:pPr>
      <w:r w:rsidRPr="008A4608">
        <w:rPr>
          <w:rFonts w:asciiTheme="majorHAnsi" w:hAnsiTheme="majorHAnsi"/>
        </w:rPr>
        <w:t>The Royal Institute of Naval Architects (RINA) </w:t>
      </w:r>
    </w:p>
    <w:p w14:paraId="6F37ECCF" w14:textId="77777777" w:rsidR="00D613EB" w:rsidRPr="008A4608" w:rsidRDefault="00D613EB" w:rsidP="0033778F">
      <w:pPr>
        <w:numPr>
          <w:ilvl w:val="0"/>
          <w:numId w:val="16"/>
        </w:numPr>
        <w:tabs>
          <w:tab w:val="num" w:pos="720"/>
        </w:tabs>
        <w:spacing w:after="0"/>
        <w:ind w:left="360"/>
        <w:contextualSpacing/>
        <w:rPr>
          <w:rFonts w:asciiTheme="majorHAnsi" w:hAnsiTheme="majorHAnsi"/>
        </w:rPr>
      </w:pPr>
      <w:r w:rsidRPr="008A4608">
        <w:rPr>
          <w:rFonts w:asciiTheme="majorHAnsi" w:hAnsiTheme="majorHAnsi"/>
        </w:rPr>
        <w:t>The International Institute of Marine Surveying (IIMS) </w:t>
      </w:r>
    </w:p>
    <w:p w14:paraId="4F84A18E" w14:textId="77777777" w:rsidR="00D613EB" w:rsidRPr="008A4608" w:rsidRDefault="00D613EB" w:rsidP="0033778F">
      <w:pPr>
        <w:numPr>
          <w:ilvl w:val="0"/>
          <w:numId w:val="16"/>
        </w:numPr>
        <w:tabs>
          <w:tab w:val="num" w:pos="720"/>
        </w:tabs>
        <w:spacing w:after="0"/>
        <w:ind w:left="360"/>
        <w:contextualSpacing/>
        <w:rPr>
          <w:rFonts w:asciiTheme="majorHAnsi" w:hAnsiTheme="majorHAnsi"/>
        </w:rPr>
      </w:pPr>
      <w:r w:rsidRPr="008A4608">
        <w:rPr>
          <w:rFonts w:asciiTheme="majorHAnsi" w:hAnsiTheme="majorHAnsi"/>
        </w:rPr>
        <w:t>The Royal Institute of Chartered Surveyors (RICS) </w:t>
      </w:r>
    </w:p>
    <w:p w14:paraId="2004ADE0" w14:textId="77777777" w:rsidR="0078680F" w:rsidRPr="008A4608" w:rsidRDefault="0078680F" w:rsidP="0078680F">
      <w:pPr>
        <w:spacing w:after="0" w:line="240" w:lineRule="auto"/>
        <w:rPr>
          <w:rFonts w:asciiTheme="majorHAnsi" w:hAnsiTheme="majorHAnsi"/>
        </w:rPr>
      </w:pPr>
    </w:p>
    <w:p w14:paraId="6D61472B" w14:textId="77777777" w:rsidR="00D919B4" w:rsidRPr="008A4608" w:rsidRDefault="00D919B4" w:rsidP="0033778F">
      <w:pPr>
        <w:pStyle w:val="Appendix1"/>
        <w:numPr>
          <w:ilvl w:val="1"/>
          <w:numId w:val="15"/>
        </w:numPr>
        <w:sectPr w:rsidR="00D919B4" w:rsidRPr="008A4608" w:rsidSect="00ED6DB3">
          <w:pgSz w:w="11906" w:h="16838" w:code="9"/>
          <w:pgMar w:top="907" w:right="907" w:bottom="907" w:left="907" w:header="562" w:footer="567" w:gutter="0"/>
          <w:cols w:space="708"/>
          <w:docGrid w:linePitch="360"/>
        </w:sectPr>
      </w:pPr>
    </w:p>
    <w:p w14:paraId="57ABD159" w14:textId="77777777" w:rsidR="00A60E72" w:rsidRPr="008A4608" w:rsidRDefault="00A60E72" w:rsidP="00804C4B">
      <w:pPr>
        <w:spacing w:after="0" w:line="240" w:lineRule="atLeast"/>
        <w:ind w:left="720" w:right="288"/>
        <w:rPr>
          <w:rFonts w:asciiTheme="majorHAnsi" w:hAnsiTheme="majorHAnsi"/>
          <w:b/>
          <w:sz w:val="20"/>
          <w:szCs w:val="20"/>
        </w:rPr>
      </w:pPr>
      <w:r w:rsidRPr="008A4608">
        <w:rPr>
          <w:rFonts w:asciiTheme="majorHAnsi" w:hAnsiTheme="majorHAnsi"/>
          <w:b/>
          <w:sz w:val="20"/>
          <w:szCs w:val="20"/>
        </w:rPr>
        <w:lastRenderedPageBreak/>
        <w:t>Contact person</w:t>
      </w:r>
    </w:p>
    <w:sdt>
      <w:sdtPr>
        <w:rPr>
          <w:rFonts w:asciiTheme="majorHAnsi" w:hAnsiTheme="majorHAnsi"/>
          <w:sz w:val="20"/>
          <w:szCs w:val="20"/>
        </w:rPr>
        <w:id w:val="137314483"/>
        <w:placeholder>
          <w:docPart w:val="FF20D7C3FF334AA9B71BF034739F8451"/>
        </w:placeholder>
        <w:text w:multiLine="1"/>
      </w:sdtPr>
      <w:sdtEndPr/>
      <w:sdtContent>
        <w:p w14:paraId="758B1826" w14:textId="1A0E8365" w:rsidR="00A60E72" w:rsidRPr="008A4608" w:rsidRDefault="00E973BE" w:rsidP="00804C4B">
          <w:pPr>
            <w:spacing w:after="0" w:line="240" w:lineRule="atLeast"/>
            <w:ind w:left="720" w:right="288"/>
            <w:rPr>
              <w:rFonts w:asciiTheme="majorHAnsi" w:hAnsiTheme="majorHAnsi"/>
              <w:sz w:val="20"/>
              <w:szCs w:val="20"/>
            </w:rPr>
          </w:pPr>
          <w:r>
            <w:rPr>
              <w:rFonts w:asciiTheme="majorHAnsi" w:hAnsiTheme="majorHAnsi"/>
              <w:sz w:val="20"/>
              <w:szCs w:val="20"/>
            </w:rPr>
            <w:t>Annie Abdel Massih</w:t>
          </w:r>
          <w:r w:rsidR="007E3413">
            <w:rPr>
              <w:rFonts w:asciiTheme="majorHAnsi" w:hAnsiTheme="majorHAnsi"/>
              <w:sz w:val="20"/>
              <w:szCs w:val="20"/>
            </w:rPr>
            <w:br/>
          </w:r>
          <w:r>
            <w:rPr>
              <w:rFonts w:asciiTheme="majorHAnsi" w:hAnsiTheme="majorHAnsi"/>
              <w:sz w:val="20"/>
              <w:szCs w:val="20"/>
            </w:rPr>
            <w:t>Claims</w:t>
          </w:r>
          <w:r w:rsidR="007E3413">
            <w:rPr>
              <w:rFonts w:asciiTheme="majorHAnsi" w:hAnsiTheme="majorHAnsi"/>
              <w:sz w:val="20"/>
              <w:szCs w:val="20"/>
            </w:rPr>
            <w:t xml:space="preserve"> Director</w:t>
          </w:r>
          <w:r w:rsidR="00872BFF" w:rsidRPr="008A4608">
            <w:rPr>
              <w:rFonts w:asciiTheme="majorHAnsi" w:hAnsiTheme="majorHAnsi"/>
              <w:sz w:val="20"/>
              <w:szCs w:val="20"/>
            </w:rPr>
            <w:br/>
          </w:r>
          <w:r w:rsidR="00872BFF" w:rsidRPr="008A4608">
            <w:rPr>
              <w:rFonts w:asciiTheme="majorHAnsi" w:hAnsiTheme="majorHAnsi"/>
              <w:sz w:val="20"/>
              <w:szCs w:val="20"/>
            </w:rPr>
            <w:br/>
            <w:t>United Kingdom: 71-75 Shelton Street, Covent Garden | London, England - WC2H 9JQ</w:t>
          </w:r>
        </w:p>
      </w:sdtContent>
    </w:sdt>
    <w:p w14:paraId="742A5B51" w14:textId="77777777" w:rsidR="00A60E72" w:rsidRPr="008A4608" w:rsidRDefault="00A60E72" w:rsidP="00804C4B">
      <w:pPr>
        <w:spacing w:after="0" w:line="240" w:lineRule="atLeast"/>
        <w:ind w:left="432"/>
        <w:rPr>
          <w:rFonts w:asciiTheme="majorHAnsi" w:hAnsiTheme="majorHAnsi"/>
          <w:sz w:val="20"/>
          <w:szCs w:val="20"/>
        </w:rPr>
      </w:pPr>
    </w:p>
    <w:p w14:paraId="627F4F79" w14:textId="0714E40F" w:rsidR="00AC38E6" w:rsidRPr="008A4608" w:rsidRDefault="00AC38E6" w:rsidP="00804C4B">
      <w:pPr>
        <w:tabs>
          <w:tab w:val="left" w:pos="1701"/>
          <w:tab w:val="left" w:pos="4339"/>
        </w:tabs>
        <w:spacing w:after="0" w:line="240" w:lineRule="atLeast"/>
        <w:ind w:left="720" w:right="288"/>
        <w:rPr>
          <w:rFonts w:asciiTheme="majorHAnsi" w:hAnsiTheme="majorHAnsi"/>
          <w:sz w:val="20"/>
          <w:szCs w:val="20"/>
        </w:rPr>
      </w:pPr>
      <w:r w:rsidRPr="008A4608">
        <w:rPr>
          <w:rFonts w:asciiTheme="majorHAnsi" w:hAnsiTheme="majorHAnsi"/>
          <w:b/>
          <w:bCs/>
          <w:sz w:val="20"/>
          <w:szCs w:val="20"/>
        </w:rPr>
        <w:t>Registered name</w:t>
      </w:r>
      <w:r w:rsidRPr="008A4608">
        <w:rPr>
          <w:rFonts w:asciiTheme="majorHAnsi" w:hAnsiTheme="majorHAnsi"/>
          <w:sz w:val="20"/>
          <w:szCs w:val="20"/>
        </w:rPr>
        <w:t xml:space="preserve"> </w:t>
      </w:r>
      <w:sdt>
        <w:sdtPr>
          <w:rPr>
            <w:rFonts w:asciiTheme="majorHAnsi" w:hAnsiTheme="majorHAnsi"/>
            <w:sz w:val="20"/>
            <w:szCs w:val="20"/>
          </w:rPr>
          <w:tag w:val="Entity"/>
          <w:id w:val="-140734777"/>
          <w:placeholder>
            <w:docPart w:val="EA0490EF327B406991C3BE3E1FA0D9C0"/>
          </w:placeholder>
          <w:dataBinding w:prefixMappings="xmlns:ns0='http://purl.org/dc/elements/1.1/' xmlns:ns1='http://schemas.openxmlformats.org/package/2006/metadata/core-properties' " w:xpath="/ns1:coreProperties[1]/ns1:category[1]" w:storeItemID="{6C3C8BC8-F283-45AE-878A-BAB7291924A1}"/>
          <w:text/>
        </w:sdtPr>
        <w:sdtEndPr/>
        <w:sdtContent>
          <w:r w:rsidRPr="008A4608">
            <w:rPr>
              <w:rFonts w:asciiTheme="majorHAnsi" w:hAnsiTheme="majorHAnsi"/>
              <w:sz w:val="20"/>
              <w:szCs w:val="20"/>
            </w:rPr>
            <w:t>United Loss Adjusters and Surveyors Ltd.</w:t>
          </w:r>
        </w:sdtContent>
      </w:sdt>
    </w:p>
    <w:p w14:paraId="4918CC18" w14:textId="77777777" w:rsidR="00AC38E6" w:rsidRPr="008A4608" w:rsidRDefault="00AC38E6" w:rsidP="00804C4B">
      <w:pPr>
        <w:spacing w:after="0" w:line="240" w:lineRule="atLeast"/>
        <w:ind w:left="720" w:right="288"/>
        <w:rPr>
          <w:rFonts w:asciiTheme="majorHAnsi" w:hAnsiTheme="majorHAnsi"/>
          <w:sz w:val="20"/>
          <w:szCs w:val="20"/>
        </w:rPr>
      </w:pPr>
    </w:p>
    <w:p w14:paraId="575A8737" w14:textId="5C2E42CE" w:rsidR="00AC38E6" w:rsidRPr="008A4608" w:rsidRDefault="00AC38E6" w:rsidP="00804C4B">
      <w:pPr>
        <w:spacing w:after="0"/>
        <w:ind w:left="720" w:right="288"/>
        <w:rPr>
          <w:rFonts w:asciiTheme="majorHAnsi" w:hAnsiTheme="majorHAnsi"/>
          <w:sz w:val="20"/>
          <w:szCs w:val="20"/>
        </w:rPr>
      </w:pPr>
      <w:r w:rsidRPr="008A4608">
        <w:rPr>
          <w:rFonts w:asciiTheme="majorHAnsi" w:hAnsiTheme="majorHAnsi"/>
          <w:b/>
          <w:bCs/>
          <w:sz w:val="20"/>
          <w:szCs w:val="20"/>
        </w:rPr>
        <w:t>24/7 Contacts &amp; Claim</w:t>
      </w:r>
      <w:r w:rsidR="00487B28" w:rsidRPr="008A4608">
        <w:rPr>
          <w:rFonts w:asciiTheme="majorHAnsi" w:hAnsiTheme="majorHAnsi"/>
          <w:b/>
          <w:bCs/>
          <w:sz w:val="20"/>
          <w:szCs w:val="20"/>
        </w:rPr>
        <w:t>s</w:t>
      </w:r>
      <w:r w:rsidRPr="008A4608">
        <w:rPr>
          <w:rFonts w:asciiTheme="majorHAnsi" w:hAnsiTheme="majorHAnsi"/>
          <w:b/>
          <w:bCs/>
          <w:sz w:val="20"/>
          <w:szCs w:val="20"/>
        </w:rPr>
        <w:t xml:space="preserve"> </w:t>
      </w:r>
      <w:r w:rsidR="00487B28" w:rsidRPr="008A4608">
        <w:rPr>
          <w:rFonts w:asciiTheme="majorHAnsi" w:hAnsiTheme="majorHAnsi"/>
          <w:b/>
          <w:bCs/>
          <w:sz w:val="20"/>
          <w:szCs w:val="20"/>
        </w:rPr>
        <w:t>s</w:t>
      </w:r>
      <w:r w:rsidRPr="008A4608">
        <w:rPr>
          <w:rFonts w:asciiTheme="majorHAnsi" w:hAnsiTheme="majorHAnsi"/>
          <w:b/>
          <w:bCs/>
          <w:sz w:val="20"/>
          <w:szCs w:val="20"/>
        </w:rPr>
        <w:t>upport – T:</w:t>
      </w:r>
      <w:r w:rsidR="00AA3E82" w:rsidRPr="008A4608">
        <w:rPr>
          <w:rFonts w:asciiTheme="majorHAnsi" w:hAnsiTheme="majorHAnsi"/>
          <w:b/>
          <w:bCs/>
          <w:sz w:val="20"/>
          <w:szCs w:val="20"/>
        </w:rPr>
        <w:t xml:space="preserve"> </w:t>
      </w:r>
      <w:r w:rsidRPr="008A4608">
        <w:rPr>
          <w:rFonts w:asciiTheme="majorHAnsi" w:hAnsiTheme="majorHAnsi"/>
          <w:sz w:val="20"/>
          <w:szCs w:val="20"/>
        </w:rPr>
        <w:t xml:space="preserve">+44 (0) 20 3287 3326 |  </w:t>
      </w:r>
      <w:r w:rsidRPr="008A4608">
        <w:rPr>
          <w:rFonts w:asciiTheme="majorHAnsi" w:hAnsiTheme="majorHAnsi"/>
          <w:b/>
          <w:bCs/>
          <w:sz w:val="20"/>
          <w:szCs w:val="20"/>
        </w:rPr>
        <w:t>M/WhatsApp:</w:t>
      </w:r>
      <w:r w:rsidRPr="008A4608">
        <w:rPr>
          <w:rFonts w:asciiTheme="majorHAnsi" w:hAnsiTheme="majorHAnsi"/>
          <w:sz w:val="20"/>
          <w:szCs w:val="20"/>
        </w:rPr>
        <w:t xml:space="preserve"> +44 (0) 7 375 110 573 </w:t>
      </w:r>
    </w:p>
    <w:p w14:paraId="4702224B" w14:textId="77777777" w:rsidR="00AC38E6" w:rsidRPr="008A4608" w:rsidRDefault="00AC38E6" w:rsidP="00804C4B">
      <w:pPr>
        <w:tabs>
          <w:tab w:val="left" w:pos="284"/>
        </w:tabs>
        <w:spacing w:after="0" w:line="240" w:lineRule="atLeast"/>
        <w:ind w:left="720" w:right="288"/>
        <w:rPr>
          <w:rFonts w:asciiTheme="majorHAnsi" w:hAnsiTheme="majorHAnsi"/>
          <w:sz w:val="20"/>
          <w:szCs w:val="20"/>
        </w:rPr>
      </w:pPr>
      <w:r w:rsidRPr="008A4608">
        <w:rPr>
          <w:rFonts w:asciiTheme="majorHAnsi" w:hAnsiTheme="majorHAnsi"/>
          <w:b/>
          <w:bCs/>
          <w:sz w:val="20"/>
          <w:szCs w:val="20"/>
        </w:rPr>
        <w:t>Office E:</w:t>
      </w:r>
      <w:r w:rsidRPr="008A4608">
        <w:rPr>
          <w:rFonts w:asciiTheme="majorHAnsi" w:hAnsiTheme="majorHAnsi"/>
          <w:sz w:val="20"/>
          <w:szCs w:val="20"/>
        </w:rPr>
        <w:t xml:space="preserve"> </w:t>
      </w:r>
      <w:hyperlink r:id="rId22" w:history="1"/>
      <w:hyperlink r:id="rId23" w:history="1">
        <w:r w:rsidRPr="008A4608">
          <w:rPr>
            <w:rStyle w:val="Hyperlink"/>
            <w:rFonts w:asciiTheme="majorHAnsi" w:hAnsiTheme="majorHAnsi"/>
            <w:sz w:val="20"/>
            <w:szCs w:val="20"/>
          </w:rPr>
          <w:t>claims@unitedlossadjusters.com</w:t>
        </w:r>
      </w:hyperlink>
      <w:r w:rsidRPr="008A4608">
        <w:rPr>
          <w:rFonts w:asciiTheme="majorHAnsi" w:hAnsiTheme="majorHAnsi"/>
          <w:sz w:val="20"/>
          <w:szCs w:val="20"/>
        </w:rPr>
        <w:tab/>
      </w:r>
      <w:r w:rsidRPr="008A4608">
        <w:rPr>
          <w:rFonts w:asciiTheme="majorHAnsi" w:hAnsiTheme="majorHAnsi"/>
          <w:sz w:val="20"/>
          <w:szCs w:val="20"/>
        </w:rPr>
        <w:tab/>
      </w:r>
    </w:p>
    <w:p w14:paraId="4BC61328" w14:textId="37ACA526" w:rsidR="0007568E" w:rsidRPr="008A4608" w:rsidRDefault="00AC38E6" w:rsidP="00804C4B">
      <w:pPr>
        <w:tabs>
          <w:tab w:val="left" w:pos="284"/>
        </w:tabs>
        <w:spacing w:after="0" w:line="240" w:lineRule="atLeast"/>
        <w:ind w:left="720" w:right="288"/>
        <w:rPr>
          <w:rFonts w:asciiTheme="majorHAnsi" w:hAnsiTheme="majorHAnsi"/>
          <w:sz w:val="20"/>
          <w:szCs w:val="20"/>
        </w:rPr>
      </w:pPr>
      <w:r w:rsidRPr="008A4608">
        <w:rPr>
          <w:rFonts w:asciiTheme="majorHAnsi" w:hAnsiTheme="majorHAnsi"/>
          <w:b/>
          <w:bCs/>
          <w:sz w:val="20"/>
          <w:szCs w:val="20"/>
        </w:rPr>
        <w:t>W:</w:t>
      </w:r>
      <w:r w:rsidRPr="008A4608">
        <w:rPr>
          <w:rFonts w:asciiTheme="majorHAnsi" w:hAnsiTheme="majorHAnsi"/>
          <w:sz w:val="20"/>
          <w:szCs w:val="20"/>
        </w:rPr>
        <w:t xml:space="preserve"> </w:t>
      </w:r>
      <w:hyperlink r:id="rId24" w:history="1">
        <w:r w:rsidRPr="008A4608">
          <w:rPr>
            <w:rStyle w:val="Hyperlink"/>
            <w:rFonts w:asciiTheme="majorHAnsi" w:hAnsiTheme="majorHAnsi"/>
            <w:sz w:val="20"/>
            <w:szCs w:val="20"/>
          </w:rPr>
          <w:t>https://www.unitedlossadjusters.com/</w:t>
        </w:r>
      </w:hyperlink>
    </w:p>
    <w:p w14:paraId="34661B5E" w14:textId="77777777" w:rsidR="00AC38E6" w:rsidRPr="008A4608" w:rsidRDefault="00AC38E6" w:rsidP="00804C4B">
      <w:pPr>
        <w:tabs>
          <w:tab w:val="left" w:pos="284"/>
        </w:tabs>
        <w:spacing w:after="0" w:line="240" w:lineRule="atLeast"/>
        <w:ind w:left="432"/>
        <w:rPr>
          <w:rFonts w:asciiTheme="majorHAnsi" w:hAnsiTheme="majorHAnsi"/>
          <w:sz w:val="20"/>
          <w:szCs w:val="20"/>
        </w:rPr>
      </w:pPr>
    </w:p>
    <w:p w14:paraId="202C6708" w14:textId="5E71EE78" w:rsidR="00AA5B8B" w:rsidRPr="00CC6B1D" w:rsidRDefault="00205541" w:rsidP="00804C4B">
      <w:pPr>
        <w:tabs>
          <w:tab w:val="left" w:pos="3491"/>
        </w:tabs>
        <w:ind w:left="720"/>
        <w:rPr>
          <w:rFonts w:asciiTheme="majorHAnsi" w:hAnsiTheme="majorHAnsi"/>
          <w:bCs/>
          <w:sz w:val="20"/>
          <w:szCs w:val="20"/>
          <w:lang w:val="fr-FR"/>
        </w:rPr>
      </w:pPr>
      <w:r w:rsidRPr="008A4608">
        <w:rPr>
          <w:rFonts w:asciiTheme="majorHAnsi" w:hAnsiTheme="majorHAnsi"/>
          <w:noProof/>
        </w:rPr>
        <w:drawing>
          <wp:inline distT="0" distB="0" distL="0" distR="0" wp14:anchorId="1AA38841" wp14:editId="04A7DBC9">
            <wp:extent cx="2545841" cy="3665626"/>
            <wp:effectExtent l="0" t="0" r="6985" b="0"/>
            <wp:docPr id="19" name="Picture 19" descr="A statue of a person holding a sword and scales with Berlin Victory Column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tatue of a person holding a sword and scales with Berlin Victory Column in the background&#10;&#10;Description automatically generated"/>
                    <pic:cNvPicPr/>
                  </pic:nvPicPr>
                  <pic:blipFill>
                    <a:blip r:embed="rId25" cstate="print">
                      <a:extLst>
                        <a:ext uri="{28A0092B-C50C-407E-A947-70E740481C1C}">
                          <a14:useLocalDpi xmlns:a14="http://schemas.microsoft.com/office/drawing/2010/main" val="0"/>
                        </a:ext>
                      </a:extLst>
                    </a:blip>
                    <a:srcRect l="26788" r="26788"/>
                    <a:stretch>
                      <a:fillRect/>
                    </a:stretch>
                  </pic:blipFill>
                  <pic:spPr bwMode="auto">
                    <a:xfrm>
                      <a:off x="0" y="0"/>
                      <a:ext cx="2545841" cy="3665626"/>
                    </a:xfrm>
                    <a:prstGeom prst="rect">
                      <a:avLst/>
                    </a:prstGeom>
                    <a:ln>
                      <a:noFill/>
                    </a:ln>
                    <a:extLst>
                      <a:ext uri="{53640926-AAD7-44D8-BBD7-CCE9431645EC}">
                        <a14:shadowObscured xmlns:a14="http://schemas.microsoft.com/office/drawing/2010/main"/>
                      </a:ext>
                    </a:extLst>
                  </pic:spPr>
                </pic:pic>
              </a:graphicData>
            </a:graphic>
          </wp:inline>
        </w:drawing>
      </w:r>
      <w:r w:rsidR="0007568E" w:rsidRPr="008A4608">
        <w:rPr>
          <w:rFonts w:asciiTheme="majorHAnsi" w:hAnsiTheme="majorHAnsi"/>
          <w:sz w:val="20"/>
          <w:szCs w:val="20"/>
        </w:rPr>
        <w:tab/>
      </w:r>
      <w:r w:rsidR="00AA5B8B" w:rsidRPr="008A4608">
        <w:rPr>
          <w:rFonts w:asciiTheme="majorHAnsi" w:hAnsiTheme="majorHAnsi"/>
          <w:bCs/>
          <w:sz w:val="20"/>
          <w:szCs w:val="20"/>
        </w:rPr>
        <w:tab/>
      </w:r>
      <w:r w:rsidR="002F5E0D" w:rsidRPr="008A4608">
        <w:rPr>
          <w:rFonts w:asciiTheme="majorHAnsi" w:hAnsiTheme="majorHAnsi"/>
          <w:bCs/>
          <w:sz w:val="20"/>
          <w:szCs w:val="20"/>
        </w:rPr>
        <w:tab/>
      </w:r>
    </w:p>
    <w:sectPr w:rsidR="00AA5B8B" w:rsidRPr="00CC6B1D" w:rsidSect="00ED6DB3">
      <w:headerReference w:type="default" r:id="rId26"/>
      <w:footerReference w:type="default" r:id="rId27"/>
      <w:pgSz w:w="11906" w:h="16838" w:code="9"/>
      <w:pgMar w:top="907" w:right="907" w:bottom="907" w:left="907" w:header="562"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F1333" w14:textId="77777777" w:rsidR="00B20BE0" w:rsidRPr="008A4608" w:rsidRDefault="00B20BE0" w:rsidP="00EF2BFE">
      <w:pPr>
        <w:spacing w:after="0" w:line="240" w:lineRule="auto"/>
      </w:pPr>
      <w:r w:rsidRPr="008A4608">
        <w:separator/>
      </w:r>
    </w:p>
  </w:endnote>
  <w:endnote w:type="continuationSeparator" w:id="0">
    <w:p w14:paraId="4535F1F7" w14:textId="77777777" w:rsidR="00B20BE0" w:rsidRPr="008A4608" w:rsidRDefault="00B20BE0" w:rsidP="00EF2BFE">
      <w:pPr>
        <w:spacing w:after="0" w:line="240" w:lineRule="auto"/>
      </w:pPr>
      <w:r w:rsidRPr="008A4608">
        <w:continuationSeparator/>
      </w:r>
    </w:p>
  </w:endnote>
  <w:endnote w:type="continuationNotice" w:id="1">
    <w:p w14:paraId="5E07412E" w14:textId="77777777" w:rsidR="00B20BE0" w:rsidRPr="008A4608" w:rsidRDefault="00B20B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5D73" w14:textId="37824674" w:rsidR="00546C73" w:rsidRPr="008A4608" w:rsidRDefault="00546C73" w:rsidP="00546C73">
    <w:pPr>
      <w:pStyle w:val="Footer"/>
      <w:rPr>
        <w:color w:val="1A8479" w:themeColor="background2"/>
      </w:rPr>
    </w:pPr>
    <w:r w:rsidRPr="008A4608">
      <w:rPr>
        <w:color w:val="1A8479" w:themeColor="background2"/>
      </w:rPr>
      <w:t xml:space="preserve">Date: </w:t>
    </w:r>
    <w:sdt>
      <w:sdtPr>
        <w:rPr>
          <w:color w:val="1A8479" w:themeColor="background2"/>
        </w:rPr>
        <w:alias w:val="Publish Date"/>
        <w:tag w:val=""/>
        <w:id w:val="633610376"/>
        <w:dataBinding w:prefixMappings="xmlns:ns0='http://schemas.microsoft.com/office/2006/coverPageProps' " w:xpath="/ns0:CoverPageProperties[1]/ns0:PublishDate[1]" w:storeItemID="{55AF091B-3C7A-41E3-B477-F2FDAA23CFDA}"/>
        <w:date w:fullDate="2026-07-09T00:00:00Z">
          <w:dateFormat w:val="dd MMMM yyyy"/>
          <w:lid w:val="en-GB"/>
          <w:storeMappedDataAs w:val="dateTime"/>
          <w:calendar w:val="gregorian"/>
        </w:date>
      </w:sdtPr>
      <w:sdtEndPr/>
      <w:sdtContent>
        <w:r w:rsidR="00F5409E">
          <w:rPr>
            <w:color w:val="1A8479" w:themeColor="background2"/>
          </w:rPr>
          <w:t>09 July 2026</w:t>
        </w:r>
      </w:sdtContent>
    </w:sdt>
    <w:r w:rsidRPr="008A4608">
      <w:rPr>
        <w:color w:val="1A8479" w:themeColor="background2"/>
      </w:rPr>
      <w:t xml:space="preserve"> </w:t>
    </w:r>
    <w:r w:rsidRPr="008A4608">
      <w:rPr>
        <w:color w:val="1A8479" w:themeColor="background2"/>
      </w:rPr>
      <w:ptab w:relativeTo="margin" w:alignment="right" w:leader="none"/>
    </w:r>
    <w:r w:rsidRPr="008A4608">
      <w:rPr>
        <w:color w:val="1A8479" w:themeColor="background2"/>
      </w:rPr>
      <w:t xml:space="preserve">Page </w:t>
    </w:r>
    <w:r w:rsidRPr="008A4608">
      <w:rPr>
        <w:color w:val="1A8479" w:themeColor="background2"/>
      </w:rPr>
      <w:fldChar w:fldCharType="begin"/>
    </w:r>
    <w:r w:rsidRPr="008A4608">
      <w:rPr>
        <w:color w:val="1A8479" w:themeColor="background2"/>
      </w:rPr>
      <w:instrText xml:space="preserve"> page </w:instrText>
    </w:r>
    <w:r w:rsidRPr="008A4608">
      <w:rPr>
        <w:color w:val="1A8479" w:themeColor="background2"/>
      </w:rPr>
      <w:fldChar w:fldCharType="separate"/>
    </w:r>
    <w:r w:rsidRPr="008A4608">
      <w:rPr>
        <w:color w:val="1A8479" w:themeColor="background2"/>
      </w:rPr>
      <w:t>4</w:t>
    </w:r>
    <w:r w:rsidRPr="008A4608">
      <w:rPr>
        <w:color w:val="1A8479" w:themeColor="background2"/>
      </w:rPr>
      <w:fldChar w:fldCharType="end"/>
    </w:r>
    <w:r w:rsidRPr="008A4608">
      <w:rPr>
        <w:color w:val="1A8479" w:themeColor="background2"/>
      </w:rPr>
      <w:t xml:space="preserve"> of </w:t>
    </w:r>
    <w:r w:rsidRPr="008A4608">
      <w:rPr>
        <w:color w:val="1A8479" w:themeColor="background2"/>
      </w:rPr>
      <w:fldChar w:fldCharType="begin"/>
    </w:r>
    <w:r w:rsidRPr="008A4608">
      <w:rPr>
        <w:color w:val="1A8479" w:themeColor="background2"/>
      </w:rPr>
      <w:instrText xml:space="preserve"> numpages </w:instrText>
    </w:r>
    <w:r w:rsidRPr="008A4608">
      <w:rPr>
        <w:color w:val="1A8479" w:themeColor="background2"/>
      </w:rPr>
      <w:fldChar w:fldCharType="separate"/>
    </w:r>
    <w:r w:rsidRPr="008A4608">
      <w:rPr>
        <w:color w:val="1A8479" w:themeColor="background2"/>
      </w:rPr>
      <w:t>9</w:t>
    </w:r>
    <w:r w:rsidRPr="008A4608">
      <w:rPr>
        <w:color w:val="1A8479" w:themeColor="background2"/>
      </w:rPr>
      <w:fldChar w:fldCharType="end"/>
    </w:r>
  </w:p>
  <w:p w14:paraId="4443CA16" w14:textId="5D2001E0" w:rsidR="00546C73" w:rsidRPr="008A4608" w:rsidRDefault="00546C73" w:rsidP="00546C73">
    <w:pPr>
      <w:pStyle w:val="Footer"/>
      <w:rPr>
        <w:color w:val="1A8479" w:themeColor="background2"/>
      </w:rPr>
    </w:pPr>
    <w:r w:rsidRPr="008A4608">
      <w:rPr>
        <w:color w:val="1A8479" w:themeColor="background2"/>
      </w:rPr>
      <w:t>United Loss Adjusters &amp; Surveyors 202</w:t>
    </w:r>
    <w:r w:rsidR="004C02F3" w:rsidRPr="008A4608">
      <w:rPr>
        <w:color w:val="1A8479" w:themeColor="background2"/>
      </w:rPr>
      <w:t>4</w:t>
    </w:r>
    <w:r w:rsidRPr="008A4608">
      <w:rPr>
        <w:color w:val="1A8479" w:themeColor="background2"/>
      </w:rPr>
      <w:t>©</w:t>
    </w:r>
  </w:p>
  <w:p w14:paraId="77AC8881" w14:textId="77777777" w:rsidR="00546C73" w:rsidRPr="008A4608" w:rsidRDefault="00546C73" w:rsidP="00546C73">
    <w:pPr>
      <w:pStyle w:val="Footer"/>
      <w:rPr>
        <w:color w:val="1A8479" w:themeColor="background2"/>
      </w:rPr>
    </w:pPr>
    <w:r w:rsidRPr="008A4608">
      <w:rPr>
        <w:rFonts w:ascii="Source Sans Pro" w:hAnsi="Source Sans Pro"/>
        <w:color w:val="1A8479" w:themeColor="background2"/>
        <w:sz w:val="20"/>
        <w:szCs w:val="20"/>
      </w:rPr>
      <w:t>ULA-FORM-011-01</w:t>
    </w:r>
  </w:p>
  <w:p w14:paraId="6F77A91A" w14:textId="356C32B7" w:rsidR="00164976" w:rsidRPr="008A4608" w:rsidRDefault="00164976" w:rsidP="0054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C449" w14:textId="6D7F8405" w:rsidR="00C62899" w:rsidRPr="008A4608" w:rsidRDefault="00C62899" w:rsidP="00C62899">
    <w:pPr>
      <w:pStyle w:val="Footer"/>
      <w:rPr>
        <w:color w:val="1A8479" w:themeColor="background2"/>
      </w:rPr>
    </w:pPr>
    <w:r w:rsidRPr="008A4608">
      <w:rPr>
        <w:color w:val="1A8479" w:themeColor="background2"/>
      </w:rPr>
      <w:t xml:space="preserve">Date: </w:t>
    </w:r>
    <w:sdt>
      <w:sdtPr>
        <w:rPr>
          <w:color w:val="1A8479" w:themeColor="background2"/>
        </w:rPr>
        <w:alias w:val="Publish Date"/>
        <w:tag w:val=""/>
        <w:id w:val="-321664934"/>
        <w:dataBinding w:prefixMappings="xmlns:ns0='http://schemas.microsoft.com/office/2006/coverPageProps' " w:xpath="/ns0:CoverPageProperties[1]/ns0:PublishDate[1]" w:storeItemID="{55AF091B-3C7A-41E3-B477-F2FDAA23CFDA}"/>
        <w:date w:fullDate="2026-07-09T00:00:00Z">
          <w:dateFormat w:val="dd MMMM yyyy"/>
          <w:lid w:val="en-GB"/>
          <w:storeMappedDataAs w:val="dateTime"/>
          <w:calendar w:val="gregorian"/>
        </w:date>
      </w:sdtPr>
      <w:sdtEndPr/>
      <w:sdtContent>
        <w:r w:rsidR="00F5409E">
          <w:rPr>
            <w:color w:val="1A8479" w:themeColor="background2"/>
          </w:rPr>
          <w:t>09 July 2026</w:t>
        </w:r>
      </w:sdtContent>
    </w:sdt>
    <w:r w:rsidRPr="008A4608">
      <w:rPr>
        <w:color w:val="1A8479" w:themeColor="background2"/>
      </w:rPr>
      <w:t xml:space="preserve"> </w:t>
    </w:r>
    <w:r w:rsidRPr="008A4608">
      <w:rPr>
        <w:color w:val="1A8479" w:themeColor="background2"/>
      </w:rPr>
      <w:ptab w:relativeTo="margin" w:alignment="right" w:leader="none"/>
    </w:r>
    <w:r w:rsidRPr="008A4608">
      <w:rPr>
        <w:color w:val="1A8479" w:themeColor="background2"/>
      </w:rPr>
      <w:t xml:space="preserve">Page </w:t>
    </w:r>
    <w:r w:rsidRPr="008A4608">
      <w:rPr>
        <w:color w:val="1A8479" w:themeColor="background2"/>
      </w:rPr>
      <w:fldChar w:fldCharType="begin"/>
    </w:r>
    <w:r w:rsidRPr="008A4608">
      <w:rPr>
        <w:color w:val="1A8479" w:themeColor="background2"/>
      </w:rPr>
      <w:instrText xml:space="preserve"> page </w:instrText>
    </w:r>
    <w:r w:rsidRPr="008A4608">
      <w:rPr>
        <w:color w:val="1A8479" w:themeColor="background2"/>
      </w:rPr>
      <w:fldChar w:fldCharType="separate"/>
    </w:r>
    <w:r w:rsidRPr="008A4608">
      <w:rPr>
        <w:color w:val="1A8479" w:themeColor="background2"/>
      </w:rPr>
      <w:t>2</w:t>
    </w:r>
    <w:r w:rsidRPr="008A4608">
      <w:rPr>
        <w:color w:val="1A8479" w:themeColor="background2"/>
      </w:rPr>
      <w:fldChar w:fldCharType="end"/>
    </w:r>
    <w:r w:rsidRPr="008A4608">
      <w:rPr>
        <w:color w:val="1A8479" w:themeColor="background2"/>
      </w:rPr>
      <w:t xml:space="preserve"> of </w:t>
    </w:r>
    <w:r w:rsidRPr="008A4608">
      <w:rPr>
        <w:color w:val="1A8479" w:themeColor="background2"/>
      </w:rPr>
      <w:fldChar w:fldCharType="begin"/>
    </w:r>
    <w:r w:rsidRPr="008A4608">
      <w:rPr>
        <w:color w:val="1A8479" w:themeColor="background2"/>
      </w:rPr>
      <w:instrText xml:space="preserve"> numpages </w:instrText>
    </w:r>
    <w:r w:rsidRPr="008A4608">
      <w:rPr>
        <w:color w:val="1A8479" w:themeColor="background2"/>
      </w:rPr>
      <w:fldChar w:fldCharType="separate"/>
    </w:r>
    <w:r w:rsidRPr="008A4608">
      <w:rPr>
        <w:color w:val="1A8479" w:themeColor="background2"/>
      </w:rPr>
      <w:t>12</w:t>
    </w:r>
    <w:r w:rsidRPr="008A4608">
      <w:rPr>
        <w:color w:val="1A8479" w:themeColor="background2"/>
      </w:rPr>
      <w:fldChar w:fldCharType="end"/>
    </w:r>
  </w:p>
  <w:p w14:paraId="0E9CEB55" w14:textId="270C4A76" w:rsidR="00C62899" w:rsidRPr="008A4608" w:rsidRDefault="00C62899" w:rsidP="00C62899">
    <w:pPr>
      <w:pStyle w:val="Footer"/>
      <w:rPr>
        <w:color w:val="1A8479" w:themeColor="background2"/>
      </w:rPr>
    </w:pPr>
    <w:r w:rsidRPr="008A4608">
      <w:rPr>
        <w:color w:val="1A8479" w:themeColor="background2"/>
      </w:rPr>
      <w:t>United Loss Adjusters &amp; Surveyors 202</w:t>
    </w:r>
    <w:r w:rsidR="002259A4" w:rsidRPr="008A4608">
      <w:rPr>
        <w:color w:val="1A8479" w:themeColor="background2"/>
      </w:rPr>
      <w:t>4</w:t>
    </w:r>
    <w:r w:rsidRPr="008A4608">
      <w:rPr>
        <w:color w:val="1A8479" w:themeColor="background2"/>
      </w:rPr>
      <w:t>©</w:t>
    </w:r>
  </w:p>
  <w:p w14:paraId="5FA91EE1" w14:textId="3B604AC1" w:rsidR="00C62899" w:rsidRPr="008A4608" w:rsidRDefault="00C62899" w:rsidP="00C62899">
    <w:pPr>
      <w:pStyle w:val="Footer"/>
      <w:rPr>
        <w:color w:val="1A8479" w:themeColor="background2"/>
      </w:rPr>
    </w:pPr>
    <w:r w:rsidRPr="008A4608">
      <w:rPr>
        <w:rFonts w:ascii="Source Sans Pro" w:hAnsi="Source Sans Pro"/>
        <w:color w:val="1A8479" w:themeColor="background2"/>
        <w:sz w:val="20"/>
        <w:szCs w:val="20"/>
      </w:rPr>
      <w:t>ULA-FORM-01</w:t>
    </w:r>
    <w:r w:rsidR="00E3474E" w:rsidRPr="008A4608">
      <w:rPr>
        <w:rFonts w:ascii="Source Sans Pro" w:hAnsi="Source Sans Pro"/>
        <w:color w:val="1A8479" w:themeColor="background2"/>
        <w:sz w:val="20"/>
        <w:szCs w:val="20"/>
      </w:rPr>
      <w:t>0</w:t>
    </w:r>
    <w:r w:rsidR="00546C73" w:rsidRPr="008A4608">
      <w:rPr>
        <w:rFonts w:ascii="Source Sans Pro" w:hAnsi="Source Sans Pro"/>
        <w:color w:val="1A8479" w:themeColor="background2"/>
        <w:sz w:val="20"/>
        <w:szCs w:val="20"/>
      </w:rPr>
      <w:t>-01</w:t>
    </w:r>
  </w:p>
  <w:p w14:paraId="18BD9A1B" w14:textId="717A3D75" w:rsidR="00164976" w:rsidRPr="008A4608" w:rsidRDefault="00164976" w:rsidP="00C62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246" w14:textId="77777777" w:rsidR="00714639" w:rsidRPr="008A4608" w:rsidRDefault="00714639" w:rsidP="00941D4F">
    <w:pPr>
      <w:pStyle w:val="Footer"/>
      <w:ind w:left="432" w:right="432"/>
      <w:rPr>
        <w:b/>
        <w:bCs/>
        <w:color w:val="000000" w:themeColor="text1"/>
        <w:sz w:val="18"/>
        <w:szCs w:val="18"/>
      </w:rPr>
    </w:pPr>
  </w:p>
  <w:p w14:paraId="109D2515" w14:textId="77777777" w:rsidR="004B4B9B" w:rsidRPr="008A4608" w:rsidRDefault="004B4B9B" w:rsidP="00941D4F">
    <w:pPr>
      <w:tabs>
        <w:tab w:val="left" w:pos="284"/>
      </w:tabs>
      <w:spacing w:line="240" w:lineRule="atLeast"/>
      <w:ind w:left="432" w:right="432"/>
      <w:contextualSpacing/>
      <w:jc w:val="both"/>
      <w:rPr>
        <w:rFonts w:ascii="Source Sans Pro" w:hAnsi="Source Sans Pro"/>
        <w:sz w:val="18"/>
        <w:szCs w:val="18"/>
      </w:rPr>
    </w:pPr>
    <w:r w:rsidRPr="008A4608">
      <w:rPr>
        <w:rFonts w:ascii="Source Sans Pro" w:hAnsi="Source Sans Pro"/>
        <w:sz w:val="18"/>
        <w:szCs w:val="18"/>
      </w:rPr>
      <w:t>United Loss Adjusters &amp; Surveyors Ltd., ULA and any variants are trading names of United Loss Adjusters &amp; Surveyors, its subsidiaries and affiliates.</w:t>
    </w:r>
  </w:p>
  <w:p w14:paraId="77A45F1E" w14:textId="77777777" w:rsidR="004B4B9B" w:rsidRPr="008A4608" w:rsidRDefault="004B4B9B" w:rsidP="00941D4F">
    <w:pPr>
      <w:tabs>
        <w:tab w:val="left" w:pos="284"/>
      </w:tabs>
      <w:spacing w:line="240" w:lineRule="atLeast"/>
      <w:ind w:left="432" w:right="432"/>
      <w:contextualSpacing/>
      <w:jc w:val="both"/>
      <w:rPr>
        <w:rFonts w:ascii="Source Sans Pro" w:hAnsi="Source Sans Pro"/>
        <w:sz w:val="18"/>
        <w:szCs w:val="18"/>
      </w:rPr>
    </w:pPr>
    <w:r w:rsidRPr="008A4608">
      <w:rPr>
        <w:rFonts w:ascii="Source Sans Pro" w:hAnsi="Source Sans Pro"/>
        <w:sz w:val="18"/>
        <w:szCs w:val="18"/>
      </w:rPr>
      <w:t>United Loss Adjusters &amp; Surveyors is a limited company registered in England &amp; Wales (Reg. 14407381).</w:t>
    </w:r>
  </w:p>
  <w:p w14:paraId="13056F07" w14:textId="4FE0729A" w:rsidR="00164976" w:rsidRPr="008A4608" w:rsidRDefault="0076266C" w:rsidP="00941D4F">
    <w:pPr>
      <w:pStyle w:val="Copyright"/>
      <w:ind w:left="432" w:right="432"/>
      <w:jc w:val="both"/>
      <w:rPr>
        <w:sz w:val="18"/>
        <w:szCs w:val="18"/>
      </w:rPr>
    </w:pPr>
    <w:r w:rsidRPr="008A4608">
      <w:rPr>
        <w:rFonts w:ascii="Source Sans Pro" w:eastAsia="Times New Roman" w:hAnsi="Source Sans Pro" w:cs="Times New Roman"/>
        <w:color w:val="0D0D0D"/>
        <w:sz w:val="18"/>
        <w:szCs w:val="18"/>
        <w:bdr w:val="none" w:sz="0" w:space="0" w:color="auto" w:frame="1"/>
      </w:rPr>
      <w:t>United Loss Adjusters &amp; Surveyors Limited (ULA)</w:t>
    </w:r>
    <w:r w:rsidRPr="008A4608">
      <w:rPr>
        <w:rFonts w:ascii="Source Sans Pro" w:eastAsia="Times New Roman" w:hAnsi="Source Sans Pro" w:cs="Times New Roman"/>
        <w:color w:val="000000"/>
        <w:sz w:val="18"/>
        <w:szCs w:val="18"/>
        <w:bdr w:val="none" w:sz="0" w:space="0" w:color="auto" w:frame="1"/>
      </w:rPr>
      <w:t>, its affiliates and subsidiaries and their respective officers, employees or agents are, individually and collectively, referred to in this clause as 'ULA'. ULA assumes no responsibility and shall not be liable to any person for any loss, damage or expense caused by reliance on the information or advice in this document or howsoever provided, unless that person has signed a contract or had agreed on a written or oral proposal with the relevant ULA entity for the provision of this information or advice and in that case any responsibility or liability is exclusively on the terms and conditions set out in that contract, proposal or referenced terms and conditions.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58B06" w14:textId="77777777" w:rsidR="00B20BE0" w:rsidRPr="008A4608" w:rsidRDefault="00B20BE0" w:rsidP="00EF2BFE">
      <w:pPr>
        <w:spacing w:after="0" w:line="240" w:lineRule="auto"/>
      </w:pPr>
      <w:r w:rsidRPr="008A4608">
        <w:separator/>
      </w:r>
    </w:p>
  </w:footnote>
  <w:footnote w:type="continuationSeparator" w:id="0">
    <w:p w14:paraId="4A64A73D" w14:textId="77777777" w:rsidR="00B20BE0" w:rsidRPr="008A4608" w:rsidRDefault="00B20BE0" w:rsidP="00EF2BFE">
      <w:pPr>
        <w:spacing w:after="0" w:line="240" w:lineRule="auto"/>
      </w:pPr>
      <w:r w:rsidRPr="008A4608">
        <w:continuationSeparator/>
      </w:r>
    </w:p>
  </w:footnote>
  <w:footnote w:type="continuationNotice" w:id="1">
    <w:p w14:paraId="0A4EF14D" w14:textId="77777777" w:rsidR="00B20BE0" w:rsidRPr="008A4608" w:rsidRDefault="00B20B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837E" w14:textId="77777777" w:rsidR="007466ED" w:rsidRPr="008A4608" w:rsidRDefault="007466ED">
    <w:pPr>
      <w:pStyle w:val="Header"/>
    </w:pPr>
    <w:r w:rsidRPr="008A4608">
      <w:rPr>
        <w:noProof/>
      </w:rPr>
      <mc:AlternateContent>
        <mc:Choice Requires="wps">
          <w:drawing>
            <wp:anchor distT="0" distB="0" distL="114300" distR="114300" simplePos="0" relativeHeight="251658242" behindDoc="0" locked="0" layoutInCell="1" allowOverlap="1" wp14:anchorId="74751313" wp14:editId="4A69AB80">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D19ECC7" id="Rectangle 136" o:spid="_x0000_s1026" style="position:absolute;margin-left:0;margin-top:0;width:504.5pt;height:795.55pt;z-index:251658242;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" fillcolor="white [3212]" stroked="f" strokeweight="1pt">
              <w10:wrap anchorx="page" anchory="page"/>
            </v:rect>
          </w:pict>
        </mc:Fallback>
      </mc:AlternateContent>
    </w:r>
    <w:r w:rsidRPr="008A4608">
      <w:rPr>
        <w:noProof/>
      </w:rPr>
      <mc:AlternateContent>
        <mc:Choice Requires="wps">
          <w:drawing>
            <wp:anchor distT="0" distB="0" distL="114300" distR="114300" simplePos="0" relativeHeight="251658244" behindDoc="0" locked="0" layoutInCell="1" allowOverlap="1" wp14:anchorId="52E5210B" wp14:editId="3B319124">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7C5DDAC7" id="Straight Connector 9" o:spid="_x0000_s1026" style="position:absolute;z-index:251658244;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50.45pt" to="413.8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" strokecolor="#1a8479 [3215]" strokeweight="4.5pt">
              <v:stroke joinstyle="miter"/>
              <w10:wrap anchorx="margin" anchory="page"/>
            </v:line>
          </w:pict>
        </mc:Fallback>
      </mc:AlternateContent>
    </w:r>
    <w:r w:rsidRPr="008A4608">
      <w:rPr>
        <w:noProof/>
      </w:rPr>
      <mc:AlternateContent>
        <mc:Choice Requires="wps">
          <w:drawing>
            <wp:anchor distT="0" distB="0" distL="114300" distR="114300" simplePos="0" relativeHeight="251658243" behindDoc="1" locked="0" layoutInCell="1" allowOverlap="1" wp14:anchorId="7799EC5D" wp14:editId="670DA744">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112D3FA" id="Rectangle 8" o:spid="_x0000_s1026" style="position:absolute;margin-left:0;margin-top:0;width:595.3pt;height:841.9pt;z-index:-251658237;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" fillcolor="#1a8479 [3215]" strokecolor="#f90"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164976" w:rsidRPr="008A4608" w:rsidRDefault="00164976" w:rsidP="00697E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A393" w14:textId="4E0FC45A" w:rsidR="00164976" w:rsidRPr="008A4608" w:rsidRDefault="00164976" w:rsidP="00897CF4">
    <w:pPr>
      <w:spacing w:after="120"/>
      <w:contextualSpacing/>
      <w:rPr>
        <w:b/>
        <w:bCs/>
        <w:sz w:val="28"/>
        <w:szCs w:val="32"/>
      </w:rPr>
    </w:pPr>
  </w:p>
  <w:p w14:paraId="6147B9DE" w14:textId="3AF39180" w:rsidR="00164976" w:rsidRPr="008A4608" w:rsidRDefault="00A25D9C" w:rsidP="002D6674">
    <w:pPr>
      <w:tabs>
        <w:tab w:val="left" w:pos="1478"/>
      </w:tabs>
      <w:spacing w:after="120"/>
      <w:ind w:left="720"/>
      <w:contextualSpacing/>
      <w:rPr>
        <w:b/>
        <w:bCs/>
        <w:sz w:val="28"/>
        <w:szCs w:val="32"/>
      </w:rPr>
    </w:pPr>
    <w:r w:rsidRPr="008A4608">
      <w:rPr>
        <w:bCs/>
        <w:noProof/>
        <w:color w:val="000000" w:themeColor="text1"/>
        <w:sz w:val="36"/>
        <w:szCs w:val="36"/>
      </w:rPr>
      <w:drawing>
        <wp:inline distT="0" distB="0" distL="0" distR="0" wp14:anchorId="412193BF" wp14:editId="402DD31D">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p>
  <w:p w14:paraId="17B26D0A" w14:textId="563BEEEB" w:rsidR="00164976" w:rsidRPr="008A4608" w:rsidRDefault="00164976" w:rsidP="00897CF4">
    <w:pPr>
      <w:tabs>
        <w:tab w:val="left" w:pos="1478"/>
      </w:tabs>
      <w:spacing w:after="120"/>
    </w:pPr>
  </w:p>
  <w:p w14:paraId="3BFFB935" w14:textId="58ABB370" w:rsidR="00164976" w:rsidRPr="008A4608" w:rsidRDefault="00164976" w:rsidP="00D80331">
    <w:pPr>
      <w:pStyle w:val="Header"/>
    </w:pPr>
    <w:r w:rsidRPr="008A4608">
      <w:rPr>
        <w:noProof/>
      </w:rPr>
      <mc:AlternateContent>
        <mc:Choice Requires="wps">
          <w:drawing>
            <wp:anchor distT="0" distB="0" distL="114300" distR="114300" simplePos="0" relativeHeight="251658241" behindDoc="1" locked="0" layoutInCell="1" allowOverlap="1" wp14:anchorId="14DC723E" wp14:editId="057A67BB">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B67626E" id="Rectangle 12" o:spid="_x0000_s1026" style="position:absolute;margin-left:45.35pt;margin-top:0;width:504.5pt;height:79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" fillcolor="white [3212]" stroked="f" strokeweight="1pt">
              <w10:wrap anchorx="page" anchory="page"/>
            </v:rect>
          </w:pict>
        </mc:Fallback>
      </mc:AlternateContent>
    </w:r>
    <w:r w:rsidRPr="008A4608">
      <w:rPr>
        <w:noProof/>
      </w:rPr>
      <mc:AlternateContent>
        <mc:Choice Requires="wps">
          <w:drawing>
            <wp:anchor distT="0" distB="0" distL="114300" distR="114300" simplePos="0" relativeHeight="251658240"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E8A98A6" id="Rectangle 13" o:spid="_x0000_s1026" style="position:absolute;margin-left:0;margin-top:0;width:595.25pt;height:841.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" fillcolor="#1a8479 [3215]"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4451"/>
        </w:tabs>
        <w:ind w:left="4451"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3643FEF"/>
    <w:multiLevelType w:val="hybridMultilevel"/>
    <w:tmpl w:val="2030526E"/>
    <w:lvl w:ilvl="0" w:tplc="24AAD2C6">
      <w:start w:val="1"/>
      <w:numFmt w:val="bullet"/>
      <w:lvlText w:val="-"/>
      <w:lvlJc w:val="left"/>
      <w:pPr>
        <w:ind w:left="720" w:hanging="360"/>
      </w:pPr>
      <w:rPr>
        <w:rFonts w:ascii="Source Sans Pro" w:eastAsiaTheme="minorHAnsi" w:hAnsi="Source Sans Pro" w:cstheme="minorHAnsi" w:hint="default"/>
      </w:rPr>
    </w:lvl>
    <w:lvl w:ilvl="1" w:tplc="04090003">
      <w:start w:val="1"/>
      <w:numFmt w:val="bullet"/>
      <w:lvlText w:val="o"/>
      <w:lvlJc w:val="left"/>
      <w:pPr>
        <w:ind w:left="1080" w:hanging="360"/>
      </w:pPr>
      <w:rPr>
        <w:rFonts w:ascii="Courier New" w:hAnsi="Courier New" w:cs="Courier New" w:hint="default"/>
      </w:rPr>
    </w:lvl>
    <w:lvl w:ilvl="2" w:tplc="A21A271C">
      <w:numFmt w:val="bullet"/>
      <w:lvlText w:val="-"/>
      <w:lvlJc w:val="left"/>
      <w:pPr>
        <w:ind w:left="1620" w:hanging="360"/>
      </w:pPr>
      <w:rPr>
        <w:rFonts w:ascii="Source Sans Pro" w:eastAsiaTheme="minorHAnsi" w:hAnsi="Source Sans Pro" w:cstheme="minorBidi"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4B71111"/>
    <w:multiLevelType w:val="hybridMultilevel"/>
    <w:tmpl w:val="EC2CEDF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E1E3554"/>
    <w:multiLevelType w:val="hybridMultilevel"/>
    <w:tmpl w:val="05F028D0"/>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E3E1B83"/>
    <w:multiLevelType w:val="hybridMultilevel"/>
    <w:tmpl w:val="4FDAB8EE"/>
    <w:lvl w:ilvl="0" w:tplc="51DCECBC">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11" w15:restartNumberingAfterBreak="0">
    <w:nsid w:val="101C2ECA"/>
    <w:multiLevelType w:val="hybridMultilevel"/>
    <w:tmpl w:val="912CCC0E"/>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2"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AA30EA7"/>
    <w:multiLevelType w:val="hybridMultilevel"/>
    <w:tmpl w:val="B9AA4E3E"/>
    <w:lvl w:ilvl="0" w:tplc="04090001">
      <w:start w:val="1"/>
      <w:numFmt w:val="bullet"/>
      <w:lvlText w:val=""/>
      <w:lvlJc w:val="left"/>
      <w:pPr>
        <w:ind w:left="2340" w:hanging="360"/>
      </w:pPr>
      <w:rPr>
        <w:rFonts w:ascii="Symbol" w:hAnsi="Symbol" w:hint="default"/>
      </w:rPr>
    </w:lvl>
    <w:lvl w:ilvl="1" w:tplc="04090003">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4" w15:restartNumberingAfterBreak="0">
    <w:nsid w:val="1C52208B"/>
    <w:multiLevelType w:val="hybridMultilevel"/>
    <w:tmpl w:val="EF1EE3D8"/>
    <w:lvl w:ilvl="0" w:tplc="89D8850E">
      <w:start w:val="17"/>
      <w:numFmt w:val="bullet"/>
      <w:lvlText w:val="-"/>
      <w:lvlJc w:val="left"/>
      <w:pPr>
        <w:ind w:left="360" w:hanging="360"/>
      </w:pPr>
      <w:rPr>
        <w:rFonts w:ascii="Source Sans Pro" w:eastAsiaTheme="minorHAnsi" w:hAnsi="Source Sans Pro"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534A7F"/>
    <w:multiLevelType w:val="hybridMultilevel"/>
    <w:tmpl w:val="609EF2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0C8401A"/>
    <w:multiLevelType w:val="multilevel"/>
    <w:tmpl w:val="1B3C49B8"/>
    <w:styleLink w:val="LRBullets"/>
    <w:lvl w:ilvl="0">
      <w:start w:val="1"/>
      <w:numFmt w:val="bullet"/>
      <w:lvlText w:val=""/>
      <w:lvlJc w:val="left"/>
      <w:pPr>
        <w:ind w:left="1333" w:hanging="340"/>
      </w:pPr>
      <w:rPr>
        <w:rFonts w:ascii="Symbol" w:hAnsi="Symbol" w:hint="default"/>
        <w:color w:val="auto"/>
      </w:rPr>
    </w:lvl>
    <w:lvl w:ilvl="1">
      <w:start w:val="1"/>
      <w:numFmt w:val="bullet"/>
      <w:pStyle w:val="Style1"/>
      <w:lvlText w:val="–"/>
      <w:lvlJc w:val="left"/>
      <w:pPr>
        <w:ind w:left="1240" w:hanging="340"/>
      </w:pPr>
      <w:rPr>
        <w:rFonts w:ascii="Source Sans Pro" w:hAnsi="Source Sans Pro" w:hint="default"/>
        <w:color w:val="auto"/>
      </w:rPr>
    </w:lvl>
    <w:lvl w:ilvl="2">
      <w:start w:val="1"/>
      <w:numFmt w:val="bullet"/>
      <w:lvlText w:val=""/>
      <w:lvlJc w:val="left"/>
      <w:pPr>
        <w:ind w:left="1927" w:hanging="340"/>
      </w:pPr>
      <w:rPr>
        <w:rFonts w:ascii="Wingdings" w:hAnsi="Wingdings" w:hint="default"/>
      </w:rPr>
    </w:lvl>
    <w:lvl w:ilvl="3">
      <w:start w:val="1"/>
      <w:numFmt w:val="bullet"/>
      <w:lvlText w:val=""/>
      <w:lvlJc w:val="left"/>
      <w:pPr>
        <w:ind w:left="2267" w:hanging="340"/>
      </w:pPr>
      <w:rPr>
        <w:rFonts w:ascii="Symbol" w:hAnsi="Symbol" w:hint="default"/>
      </w:rPr>
    </w:lvl>
    <w:lvl w:ilvl="4">
      <w:start w:val="1"/>
      <w:numFmt w:val="bullet"/>
      <w:lvlText w:val="o"/>
      <w:lvlJc w:val="left"/>
      <w:pPr>
        <w:ind w:left="2607" w:hanging="340"/>
      </w:pPr>
      <w:rPr>
        <w:rFonts w:ascii="Courier New" w:hAnsi="Courier New" w:cs="Courier New" w:hint="default"/>
      </w:rPr>
    </w:lvl>
    <w:lvl w:ilvl="5">
      <w:start w:val="1"/>
      <w:numFmt w:val="bullet"/>
      <w:lvlText w:val=""/>
      <w:lvlJc w:val="left"/>
      <w:pPr>
        <w:ind w:left="2947" w:hanging="340"/>
      </w:pPr>
      <w:rPr>
        <w:rFonts w:ascii="Wingdings" w:hAnsi="Wingdings" w:hint="default"/>
      </w:rPr>
    </w:lvl>
    <w:lvl w:ilvl="6">
      <w:start w:val="1"/>
      <w:numFmt w:val="bullet"/>
      <w:lvlText w:val=""/>
      <w:lvlJc w:val="left"/>
      <w:pPr>
        <w:ind w:left="3287" w:hanging="340"/>
      </w:pPr>
      <w:rPr>
        <w:rFonts w:ascii="Symbol" w:hAnsi="Symbol" w:hint="default"/>
      </w:rPr>
    </w:lvl>
    <w:lvl w:ilvl="7">
      <w:start w:val="1"/>
      <w:numFmt w:val="bullet"/>
      <w:lvlText w:val="o"/>
      <w:lvlJc w:val="left"/>
      <w:pPr>
        <w:ind w:left="3627" w:hanging="340"/>
      </w:pPr>
      <w:rPr>
        <w:rFonts w:ascii="Courier New" w:hAnsi="Courier New" w:cs="Courier New" w:hint="default"/>
      </w:rPr>
    </w:lvl>
    <w:lvl w:ilvl="8">
      <w:start w:val="1"/>
      <w:numFmt w:val="bullet"/>
      <w:lvlText w:val=""/>
      <w:lvlJc w:val="left"/>
      <w:pPr>
        <w:ind w:left="3967" w:hanging="340"/>
      </w:pPr>
      <w:rPr>
        <w:rFonts w:ascii="Wingdings" w:hAnsi="Wingdings" w:hint="default"/>
      </w:rPr>
    </w:lvl>
  </w:abstractNum>
  <w:abstractNum w:abstractNumId="17"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1FD289A"/>
    <w:multiLevelType w:val="hybridMultilevel"/>
    <w:tmpl w:val="33FEDEA8"/>
    <w:lvl w:ilvl="0" w:tplc="7F881E10">
      <w:start w:val="1"/>
      <w:numFmt w:val="decimal"/>
      <w:pStyle w:val="ULA-LISTNUMBER"/>
      <w:lvlText w:val="[%1]."/>
      <w:lvlJc w:val="left"/>
      <w:pPr>
        <w:ind w:left="360" w:hanging="360"/>
      </w:pPr>
      <w:rPr>
        <w:rFonts w:hint="default"/>
        <w:b w:val="0"/>
        <w:bCs w:val="0"/>
        <w:i w:val="0"/>
        <w:iCs w:val="0"/>
        <w:color w:val="1A8479" w:themeColor="background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21E1D1B"/>
    <w:multiLevelType w:val="hybridMultilevel"/>
    <w:tmpl w:val="BD98F798"/>
    <w:lvl w:ilvl="0" w:tplc="0CB8298C">
      <w:start w:val="1"/>
      <w:numFmt w:val="decimal"/>
      <w:lvlText w:val="[%1]. "/>
      <w:lvlJc w:val="left"/>
      <w:pPr>
        <w:ind w:left="1800" w:hanging="360"/>
      </w:pPr>
      <w:rPr>
        <w:rFonts w:asciiTheme="minorHAnsi" w:hAnsiTheme="minorHAnsi" w:hint="default"/>
        <w:b w:val="0"/>
        <w:bCs w:val="0"/>
        <w:color w:val="000000" w:themeColor="text1"/>
        <w:sz w:val="22"/>
        <w:szCs w:val="22"/>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26025EDC"/>
    <w:multiLevelType w:val="hybridMultilevel"/>
    <w:tmpl w:val="DC6CB50C"/>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22" w15:restartNumberingAfterBreak="0">
    <w:nsid w:val="283D6134"/>
    <w:multiLevelType w:val="multilevel"/>
    <w:tmpl w:val="4904AB7E"/>
    <w:styleLink w:val="LRHeadings"/>
    <w:lvl w:ilvl="0">
      <w:start w:val="1"/>
      <w:numFmt w:val="decimal"/>
      <w:lvlText w:val="%1."/>
      <w:lvlJc w:val="left"/>
      <w:pPr>
        <w:ind w:left="907" w:hanging="907"/>
      </w:pPr>
      <w:rPr>
        <w:rFonts w:hint="default"/>
      </w:rPr>
    </w:lvl>
    <w:lvl w:ilvl="1">
      <w:start w:val="1"/>
      <w:numFmt w:val="decimal"/>
      <w:lvlText w:val="%1.%2."/>
      <w:lvlJc w:val="left"/>
      <w:pPr>
        <w:ind w:left="907" w:hanging="907"/>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lvlText w:val="Appendix %7"/>
      <w:lvlJc w:val="left"/>
      <w:pPr>
        <w:ind w:left="1814" w:hanging="1814"/>
      </w:pPr>
      <w:rPr>
        <w:rFonts w:hint="default"/>
      </w:rPr>
    </w:lvl>
    <w:lvl w:ilvl="7">
      <w:start w:val="1"/>
      <w:numFmt w:val="decimal"/>
      <w:lvlText w:val="%7.%8"/>
      <w:lvlJc w:val="left"/>
      <w:pPr>
        <w:ind w:left="680" w:hanging="680"/>
      </w:pPr>
      <w:rPr>
        <w:rFonts w:hint="default"/>
      </w:rPr>
    </w:lvl>
    <w:lvl w:ilvl="8">
      <w:start w:val="1"/>
      <w:numFmt w:val="decimal"/>
      <w:lvlText w:val="%7.%8.%9"/>
      <w:lvlJc w:val="left"/>
      <w:pPr>
        <w:ind w:left="680" w:hanging="680"/>
      </w:pPr>
      <w:rPr>
        <w:rFonts w:hint="default"/>
      </w:rPr>
    </w:lvl>
  </w:abstractNum>
  <w:abstractNum w:abstractNumId="23" w15:restartNumberingAfterBreak="0">
    <w:nsid w:val="2C7138D2"/>
    <w:multiLevelType w:val="hybridMultilevel"/>
    <w:tmpl w:val="BB1CD3E0"/>
    <w:lvl w:ilvl="0" w:tplc="EC5AEBFC">
      <w:start w:val="1"/>
      <w:numFmt w:val="decimal"/>
      <w:lvlText w:val="[%1]. "/>
      <w:lvlJc w:val="left"/>
      <w:pPr>
        <w:ind w:left="1267" w:hanging="360"/>
      </w:pPr>
      <w:rPr>
        <w:rFonts w:hint="default"/>
        <w:sz w:val="22"/>
        <w:szCs w:val="22"/>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24" w15:restartNumberingAfterBreak="0">
    <w:nsid w:val="2F8A7A23"/>
    <w:multiLevelType w:val="hybridMultilevel"/>
    <w:tmpl w:val="C1B6F434"/>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5" w15:restartNumberingAfterBreak="0">
    <w:nsid w:val="3111235B"/>
    <w:multiLevelType w:val="multilevel"/>
    <w:tmpl w:val="4904AB7E"/>
    <w:numStyleLink w:val="LRHeadings"/>
  </w:abstractNum>
  <w:abstractNum w:abstractNumId="26" w15:restartNumberingAfterBreak="0">
    <w:nsid w:val="388B7C22"/>
    <w:multiLevelType w:val="hybridMultilevel"/>
    <w:tmpl w:val="02EA0456"/>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7" w15:restartNumberingAfterBreak="0">
    <w:nsid w:val="3A144B83"/>
    <w:multiLevelType w:val="hybridMultilevel"/>
    <w:tmpl w:val="3D149772"/>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8" w15:restartNumberingAfterBreak="0">
    <w:nsid w:val="3C096313"/>
    <w:multiLevelType w:val="hybridMultilevel"/>
    <w:tmpl w:val="DD48C988"/>
    <w:lvl w:ilvl="0" w:tplc="003A0798">
      <w:start w:val="1"/>
      <w:numFmt w:val="bullet"/>
      <w:pStyle w:val="TableDash"/>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29" w15:restartNumberingAfterBreak="0">
    <w:nsid w:val="3D5073BF"/>
    <w:multiLevelType w:val="hybridMultilevel"/>
    <w:tmpl w:val="1226B1F8"/>
    <w:lvl w:ilvl="0" w:tplc="24A2D52E">
      <w:start w:val="1"/>
      <w:numFmt w:val="decimal"/>
      <w:lvlText w:val="[%1]. "/>
      <w:lvlJc w:val="left"/>
      <w:pPr>
        <w:ind w:left="6930" w:hanging="360"/>
      </w:pPr>
      <w:rPr>
        <w:rFonts w:hint="default"/>
        <w:sz w:val="22"/>
        <w:szCs w:val="22"/>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30" w15:restartNumberingAfterBreak="0">
    <w:nsid w:val="3E7B3E87"/>
    <w:multiLevelType w:val="hybridMultilevel"/>
    <w:tmpl w:val="A9F6EB5C"/>
    <w:lvl w:ilvl="0" w:tplc="FF423A5E">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1" w15:restartNumberingAfterBreak="0">
    <w:nsid w:val="3F125BF9"/>
    <w:multiLevelType w:val="multilevel"/>
    <w:tmpl w:val="1B3C49B8"/>
    <w:numStyleLink w:val="LRBullets"/>
  </w:abstractNum>
  <w:abstractNum w:abstractNumId="32" w15:restartNumberingAfterBreak="0">
    <w:nsid w:val="43764922"/>
    <w:multiLevelType w:val="hybridMultilevel"/>
    <w:tmpl w:val="C1B6F43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15:restartNumberingAfterBreak="0">
    <w:nsid w:val="46C11FB4"/>
    <w:multiLevelType w:val="hybridMultilevel"/>
    <w:tmpl w:val="F7D4469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4" w15:restartNumberingAfterBreak="0">
    <w:nsid w:val="53582458"/>
    <w:multiLevelType w:val="hybridMultilevel"/>
    <w:tmpl w:val="14181908"/>
    <w:lvl w:ilvl="0" w:tplc="51DCECBC">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755239B"/>
    <w:multiLevelType w:val="hybridMultilevel"/>
    <w:tmpl w:val="FA4CD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F2720B"/>
    <w:multiLevelType w:val="hybridMultilevel"/>
    <w:tmpl w:val="AA4CB7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785A43"/>
    <w:multiLevelType w:val="hybridMultilevel"/>
    <w:tmpl w:val="1518C054"/>
    <w:lvl w:ilvl="0" w:tplc="A21A271C">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0221788"/>
    <w:multiLevelType w:val="hybridMultilevel"/>
    <w:tmpl w:val="486E39FC"/>
    <w:lvl w:ilvl="0" w:tplc="A21A271C">
      <w:numFmt w:val="bullet"/>
      <w:lvlText w:val="-"/>
      <w:lvlJc w:val="left"/>
      <w:pPr>
        <w:ind w:left="1260" w:hanging="360"/>
      </w:pPr>
      <w:rPr>
        <w:rFonts w:ascii="Source Sans Pro" w:eastAsiaTheme="minorHAnsi" w:hAnsi="Source Sans Pro" w:cstheme="minorBidi"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0" w15:restartNumberingAfterBreak="0">
    <w:nsid w:val="70972303"/>
    <w:multiLevelType w:val="hybridMultilevel"/>
    <w:tmpl w:val="7D4A15B8"/>
    <w:lvl w:ilvl="0" w:tplc="FEB2AFB2">
      <w:start w:val="1"/>
      <w:numFmt w:val="decimal"/>
      <w:lvlText w:val="[%1]. "/>
      <w:lvlJc w:val="left"/>
      <w:pPr>
        <w:ind w:left="360" w:hanging="360"/>
      </w:pPr>
      <w:rPr>
        <w:rFonts w:hint="default"/>
        <w:b w:val="0"/>
        <w:bCs w:val="0"/>
        <w:color w:val="000000" w:themeColor="text1"/>
        <w:sz w:val="20"/>
        <w:szCs w:val="20"/>
      </w:r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41" w15:restartNumberingAfterBreak="0">
    <w:nsid w:val="73C066BF"/>
    <w:multiLevelType w:val="hybridMultilevel"/>
    <w:tmpl w:val="EA486828"/>
    <w:lvl w:ilvl="0" w:tplc="4EBCE034">
      <w:start w:val="1"/>
      <w:numFmt w:val="decimal"/>
      <w:pStyle w:val="ListNumber1"/>
      <w:lvlText w:val="%1."/>
      <w:lvlJc w:val="left"/>
      <w:pPr>
        <w:ind w:left="126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num w:numId="1" w16cid:durableId="237129804">
    <w:abstractNumId w:val="21"/>
  </w:num>
  <w:num w:numId="2" w16cid:durableId="1398280786">
    <w:abstractNumId w:val="16"/>
  </w:num>
  <w:num w:numId="3" w16cid:durableId="451020617">
    <w:abstractNumId w:val="22"/>
  </w:num>
  <w:num w:numId="4" w16cid:durableId="1872763144">
    <w:abstractNumId w:val="38"/>
  </w:num>
  <w:num w:numId="5" w16cid:durableId="85544389">
    <w:abstractNumId w:val="17"/>
  </w:num>
  <w:num w:numId="6" w16cid:durableId="1536650653">
    <w:abstractNumId w:val="12"/>
  </w:num>
  <w:num w:numId="7" w16cid:durableId="1589263702">
    <w:abstractNumId w:val="5"/>
  </w:num>
  <w:num w:numId="8" w16cid:durableId="581531864">
    <w:abstractNumId w:val="4"/>
  </w:num>
  <w:num w:numId="9" w16cid:durableId="1708721983">
    <w:abstractNumId w:val="3"/>
  </w:num>
  <w:num w:numId="10" w16cid:durableId="271475704">
    <w:abstractNumId w:val="2"/>
  </w:num>
  <w:num w:numId="11" w16cid:durableId="932006867">
    <w:abstractNumId w:val="1"/>
  </w:num>
  <w:num w:numId="12" w16cid:durableId="102000858">
    <w:abstractNumId w:val="0"/>
  </w:num>
  <w:num w:numId="13" w16cid:durableId="329985191">
    <w:abstractNumId w:val="41"/>
  </w:num>
  <w:num w:numId="14" w16cid:durableId="1716855585">
    <w:abstractNumId w:val="28"/>
  </w:num>
  <w:num w:numId="15" w16cid:durableId="1819107884">
    <w:abstractNumId w:val="25"/>
    <w:lvlOverride w:ilvl="0">
      <w:startOverride w:val="1"/>
      <w:lvl w:ilvl="0">
        <w:start w:val="1"/>
        <w:numFmt w:val="decimal"/>
        <w:lvlText w:val="%1."/>
        <w:lvlJc w:val="left"/>
        <w:pPr>
          <w:ind w:left="907" w:hanging="907"/>
        </w:pPr>
        <w:rPr>
          <w:rFonts w:hint="default"/>
        </w:rPr>
      </w:lvl>
    </w:lvlOverride>
    <w:lvlOverride w:ilvl="1">
      <w:startOverride w:val="1"/>
      <w:lvl w:ilvl="1">
        <w:start w:val="1"/>
        <w:numFmt w:val="decimal"/>
        <w:lvlText w:val="%1.%2."/>
        <w:lvlJc w:val="left"/>
        <w:pPr>
          <w:ind w:left="907" w:hanging="907"/>
        </w:pPr>
        <w:rPr>
          <w:rFonts w:hint="default"/>
        </w:rPr>
      </w:lvl>
    </w:lvlOverride>
    <w:lvlOverride w:ilvl="2">
      <w:startOverride w:val="1"/>
      <w:lvl w:ilvl="2">
        <w:start w:val="1"/>
        <w:numFmt w:val="decimal"/>
        <w:lvlText w:val="%1.%2.%3."/>
        <w:lvlJc w:val="left"/>
        <w:pPr>
          <w:ind w:left="907" w:hanging="907"/>
        </w:pPr>
        <w:rPr>
          <w:rFonts w:hint="default"/>
        </w:rPr>
      </w:lvl>
    </w:lvlOverride>
    <w:lvlOverride w:ilvl="3">
      <w:startOverride w:val="1"/>
      <w:lvl w:ilvl="3">
        <w:start w:val="1"/>
        <w:numFmt w:val="decimal"/>
        <w:lvlText w:val="%1.%2.%3.%4"/>
        <w:lvlJc w:val="left"/>
        <w:pPr>
          <w:ind w:left="907" w:hanging="907"/>
        </w:pPr>
        <w:rPr>
          <w:rFonts w:hint="default"/>
        </w:rPr>
      </w:lvl>
    </w:lvlOverride>
    <w:lvlOverride w:ilvl="4">
      <w:startOverride w:val="1"/>
      <w:lvl w:ilvl="4">
        <w:start w:val="1"/>
        <w:numFmt w:val="lowerLetter"/>
        <w:lvlText w:val="(%5)"/>
        <w:lvlJc w:val="left"/>
        <w:pPr>
          <w:ind w:left="680" w:hanging="680"/>
        </w:pPr>
        <w:rPr>
          <w:rFonts w:hint="default"/>
        </w:rPr>
      </w:lvl>
    </w:lvlOverride>
    <w:lvlOverride w:ilvl="5">
      <w:startOverride w:val="1"/>
      <w:lvl w:ilvl="5">
        <w:start w:val="1"/>
        <w:numFmt w:val="lowerRoman"/>
        <w:lvlText w:val="(%6)"/>
        <w:lvlJc w:val="left"/>
        <w:pPr>
          <w:ind w:left="680" w:hanging="680"/>
        </w:pPr>
        <w:rPr>
          <w:rFonts w:hint="default"/>
        </w:rPr>
      </w:lvl>
    </w:lvlOverride>
    <w:lvlOverride w:ilvl="6">
      <w:startOverride w:val="1"/>
      <w:lvl w:ilvl="6">
        <w:start w:val="1"/>
        <w:numFmt w:val="upperLetter"/>
        <w:lvlRestart w:val="0"/>
        <w:lvlText w:val="Appendix %7"/>
        <w:lvlJc w:val="left"/>
        <w:pPr>
          <w:ind w:left="1814" w:hanging="1814"/>
        </w:pPr>
        <w:rPr>
          <w:rFonts w:hint="default"/>
          <w:i w:val="0"/>
          <w:iCs w:val="0"/>
        </w:rPr>
      </w:lvl>
    </w:lvlOverride>
    <w:lvlOverride w:ilvl="7">
      <w:startOverride w:val="1"/>
      <w:lvl w:ilvl="7">
        <w:start w:val="1"/>
        <w:numFmt w:val="decimal"/>
        <w:lvlText w:val="%7.%8"/>
        <w:lvlJc w:val="left"/>
        <w:pPr>
          <w:ind w:left="680" w:hanging="680"/>
        </w:pPr>
        <w:rPr>
          <w:rFonts w:hint="default"/>
        </w:rPr>
      </w:lvl>
    </w:lvlOverride>
    <w:lvlOverride w:ilvl="8">
      <w:startOverride w:val="1"/>
      <w:lvl w:ilvl="8">
        <w:start w:val="1"/>
        <w:numFmt w:val="decimal"/>
        <w:lvlText w:val="%7.%8.%9"/>
        <w:lvlJc w:val="left"/>
        <w:pPr>
          <w:ind w:left="680" w:hanging="680"/>
        </w:pPr>
        <w:rPr>
          <w:rFonts w:hint="default"/>
        </w:rPr>
      </w:lvl>
    </w:lvlOverride>
  </w:num>
  <w:num w:numId="16" w16cid:durableId="185022953">
    <w:abstractNumId w:val="10"/>
  </w:num>
  <w:num w:numId="17" w16cid:durableId="786851397">
    <w:abstractNumId w:val="18"/>
  </w:num>
  <w:num w:numId="18" w16cid:durableId="1068572544">
    <w:abstractNumId w:val="40"/>
  </w:num>
  <w:num w:numId="19" w16cid:durableId="951398508">
    <w:abstractNumId w:val="34"/>
  </w:num>
  <w:num w:numId="20" w16cid:durableId="385615651">
    <w:abstractNumId w:val="29"/>
  </w:num>
  <w:num w:numId="21" w16cid:durableId="725185973">
    <w:abstractNumId w:val="36"/>
  </w:num>
  <w:num w:numId="22" w16cid:durableId="431704430">
    <w:abstractNumId w:val="35"/>
  </w:num>
  <w:num w:numId="23" w16cid:durableId="2112819167">
    <w:abstractNumId w:val="9"/>
  </w:num>
  <w:num w:numId="24" w16cid:durableId="1485505388">
    <w:abstractNumId w:val="19"/>
  </w:num>
  <w:num w:numId="25" w16cid:durableId="847452633">
    <w:abstractNumId w:val="6"/>
  </w:num>
  <w:num w:numId="26" w16cid:durableId="166137007">
    <w:abstractNumId w:val="39"/>
  </w:num>
  <w:num w:numId="27" w16cid:durableId="214895676">
    <w:abstractNumId w:val="33"/>
  </w:num>
  <w:num w:numId="28" w16cid:durableId="568273440">
    <w:abstractNumId w:val="32"/>
  </w:num>
  <w:num w:numId="29" w16cid:durableId="1276132202">
    <w:abstractNumId w:val="8"/>
  </w:num>
  <w:num w:numId="30" w16cid:durableId="1365790002">
    <w:abstractNumId w:val="13"/>
  </w:num>
  <w:num w:numId="31" w16cid:durableId="789782681">
    <w:abstractNumId w:val="26"/>
  </w:num>
  <w:num w:numId="32" w16cid:durableId="1064336373">
    <w:abstractNumId w:val="30"/>
  </w:num>
  <w:num w:numId="33" w16cid:durableId="654067914">
    <w:abstractNumId w:val="11"/>
  </w:num>
  <w:num w:numId="34" w16cid:durableId="255134909">
    <w:abstractNumId w:val="7"/>
  </w:num>
  <w:num w:numId="35" w16cid:durableId="1542203799">
    <w:abstractNumId w:val="24"/>
  </w:num>
  <w:num w:numId="36" w16cid:durableId="1471049786">
    <w:abstractNumId w:val="31"/>
    <w:lvlOverride w:ilvl="0">
      <w:lvl w:ilvl="0">
        <w:start w:val="1"/>
        <w:numFmt w:val="bullet"/>
        <w:lvlText w:val=""/>
        <w:lvlJc w:val="left"/>
        <w:pPr>
          <w:ind w:left="340" w:hanging="340"/>
        </w:pPr>
        <w:rPr>
          <w:rFonts w:ascii="Symbol" w:hAnsi="Symbol" w:hint="default"/>
          <w:color w:val="auto"/>
          <w:u w:val="none"/>
        </w:rPr>
      </w:lvl>
    </w:lvlOverride>
    <w:lvlOverride w:ilvl="1">
      <w:lvl w:ilvl="1">
        <w:start w:val="1"/>
        <w:numFmt w:val="bullet"/>
        <w:pStyle w:val="Style1"/>
        <w:lvlText w:val="–"/>
        <w:lvlJc w:val="left"/>
        <w:pPr>
          <w:ind w:left="1240" w:hanging="340"/>
        </w:pPr>
        <w:rPr>
          <w:rFonts w:ascii="Source Sans Pro" w:hAnsi="Source Sans Pro" w:hint="default"/>
          <w:color w:val="auto"/>
        </w:rPr>
      </w:lvl>
    </w:lvlOverride>
  </w:num>
  <w:num w:numId="37" w16cid:durableId="1099329585">
    <w:abstractNumId w:val="14"/>
  </w:num>
  <w:num w:numId="38" w16cid:durableId="1677265336">
    <w:abstractNumId w:val="20"/>
  </w:num>
  <w:num w:numId="39" w16cid:durableId="425616761">
    <w:abstractNumId w:val="23"/>
  </w:num>
  <w:num w:numId="40" w16cid:durableId="594478782">
    <w:abstractNumId w:val="27"/>
  </w:num>
  <w:num w:numId="41" w16cid:durableId="822628069">
    <w:abstractNumId w:val="15"/>
  </w:num>
  <w:num w:numId="42" w16cid:durableId="289750247">
    <w:abstractNumId w:val="3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1EF"/>
    <w:rsid w:val="00000200"/>
    <w:rsid w:val="00000219"/>
    <w:rsid w:val="0000052C"/>
    <w:rsid w:val="00000869"/>
    <w:rsid w:val="00000A56"/>
    <w:rsid w:val="00000A80"/>
    <w:rsid w:val="00000FB0"/>
    <w:rsid w:val="000010CC"/>
    <w:rsid w:val="000014BF"/>
    <w:rsid w:val="00001833"/>
    <w:rsid w:val="0000223F"/>
    <w:rsid w:val="00002266"/>
    <w:rsid w:val="000025EF"/>
    <w:rsid w:val="000026D5"/>
    <w:rsid w:val="00002850"/>
    <w:rsid w:val="00002864"/>
    <w:rsid w:val="000031FD"/>
    <w:rsid w:val="00003430"/>
    <w:rsid w:val="0000358A"/>
    <w:rsid w:val="0000382C"/>
    <w:rsid w:val="00003A15"/>
    <w:rsid w:val="00003D99"/>
    <w:rsid w:val="00003FA1"/>
    <w:rsid w:val="000041DD"/>
    <w:rsid w:val="000050BF"/>
    <w:rsid w:val="0000566F"/>
    <w:rsid w:val="000058E2"/>
    <w:rsid w:val="00006360"/>
    <w:rsid w:val="0000646F"/>
    <w:rsid w:val="000064CC"/>
    <w:rsid w:val="00006E82"/>
    <w:rsid w:val="00007495"/>
    <w:rsid w:val="00007EED"/>
    <w:rsid w:val="0001020D"/>
    <w:rsid w:val="00010E3B"/>
    <w:rsid w:val="0001101D"/>
    <w:rsid w:val="00011286"/>
    <w:rsid w:val="000113D1"/>
    <w:rsid w:val="00011A69"/>
    <w:rsid w:val="00011C72"/>
    <w:rsid w:val="00011CE8"/>
    <w:rsid w:val="00012799"/>
    <w:rsid w:val="00012881"/>
    <w:rsid w:val="00012950"/>
    <w:rsid w:val="0001295A"/>
    <w:rsid w:val="00012C5D"/>
    <w:rsid w:val="000130BB"/>
    <w:rsid w:val="000131A3"/>
    <w:rsid w:val="00013532"/>
    <w:rsid w:val="00013946"/>
    <w:rsid w:val="00013987"/>
    <w:rsid w:val="00013AC5"/>
    <w:rsid w:val="00013B23"/>
    <w:rsid w:val="00013B9B"/>
    <w:rsid w:val="00013BD3"/>
    <w:rsid w:val="00013D90"/>
    <w:rsid w:val="00013E66"/>
    <w:rsid w:val="00014C28"/>
    <w:rsid w:val="00014D0D"/>
    <w:rsid w:val="000153D6"/>
    <w:rsid w:val="00015555"/>
    <w:rsid w:val="0001574D"/>
    <w:rsid w:val="0001591E"/>
    <w:rsid w:val="00015E6D"/>
    <w:rsid w:val="000160AF"/>
    <w:rsid w:val="0001652B"/>
    <w:rsid w:val="000166FE"/>
    <w:rsid w:val="00016A3D"/>
    <w:rsid w:val="00016A86"/>
    <w:rsid w:val="00017284"/>
    <w:rsid w:val="000175C1"/>
    <w:rsid w:val="0001762F"/>
    <w:rsid w:val="000179CE"/>
    <w:rsid w:val="00017A7F"/>
    <w:rsid w:val="00020345"/>
    <w:rsid w:val="00020DB4"/>
    <w:rsid w:val="00021067"/>
    <w:rsid w:val="000210D7"/>
    <w:rsid w:val="00021293"/>
    <w:rsid w:val="000216DB"/>
    <w:rsid w:val="00021905"/>
    <w:rsid w:val="00021E63"/>
    <w:rsid w:val="00022A25"/>
    <w:rsid w:val="00022F96"/>
    <w:rsid w:val="000232F6"/>
    <w:rsid w:val="00023C35"/>
    <w:rsid w:val="00023D02"/>
    <w:rsid w:val="00023D3A"/>
    <w:rsid w:val="00023EFC"/>
    <w:rsid w:val="000240A5"/>
    <w:rsid w:val="00024158"/>
    <w:rsid w:val="000247D5"/>
    <w:rsid w:val="00024A40"/>
    <w:rsid w:val="00024AA1"/>
    <w:rsid w:val="000251A2"/>
    <w:rsid w:val="00025763"/>
    <w:rsid w:val="00025AA1"/>
    <w:rsid w:val="00025C8E"/>
    <w:rsid w:val="00025DD5"/>
    <w:rsid w:val="000264C2"/>
    <w:rsid w:val="0002657D"/>
    <w:rsid w:val="00026624"/>
    <w:rsid w:val="00026826"/>
    <w:rsid w:val="00027161"/>
    <w:rsid w:val="000271D3"/>
    <w:rsid w:val="000273A9"/>
    <w:rsid w:val="000275AC"/>
    <w:rsid w:val="0002799D"/>
    <w:rsid w:val="0003050D"/>
    <w:rsid w:val="000306F1"/>
    <w:rsid w:val="00030BD5"/>
    <w:rsid w:val="0003109D"/>
    <w:rsid w:val="000310C5"/>
    <w:rsid w:val="000315E2"/>
    <w:rsid w:val="00031A30"/>
    <w:rsid w:val="0003297C"/>
    <w:rsid w:val="00032AAF"/>
    <w:rsid w:val="00032D02"/>
    <w:rsid w:val="00032EE9"/>
    <w:rsid w:val="00032F9D"/>
    <w:rsid w:val="00033746"/>
    <w:rsid w:val="000338CD"/>
    <w:rsid w:val="00033D1A"/>
    <w:rsid w:val="00033D53"/>
    <w:rsid w:val="000348A2"/>
    <w:rsid w:val="00034970"/>
    <w:rsid w:val="00034E02"/>
    <w:rsid w:val="00034FC4"/>
    <w:rsid w:val="0003571A"/>
    <w:rsid w:val="000358F2"/>
    <w:rsid w:val="00035C67"/>
    <w:rsid w:val="000364CB"/>
    <w:rsid w:val="000364CF"/>
    <w:rsid w:val="0003698C"/>
    <w:rsid w:val="000369CF"/>
    <w:rsid w:val="000369DD"/>
    <w:rsid w:val="00036B53"/>
    <w:rsid w:val="00036BB2"/>
    <w:rsid w:val="00037DDE"/>
    <w:rsid w:val="00037E74"/>
    <w:rsid w:val="000405BF"/>
    <w:rsid w:val="00040856"/>
    <w:rsid w:val="00040FB1"/>
    <w:rsid w:val="000411C2"/>
    <w:rsid w:val="0004135C"/>
    <w:rsid w:val="000413BC"/>
    <w:rsid w:val="0004162E"/>
    <w:rsid w:val="0004181C"/>
    <w:rsid w:val="000418A9"/>
    <w:rsid w:val="00041957"/>
    <w:rsid w:val="00041D62"/>
    <w:rsid w:val="00041FBA"/>
    <w:rsid w:val="00041FC5"/>
    <w:rsid w:val="0004284A"/>
    <w:rsid w:val="00042928"/>
    <w:rsid w:val="00042A4F"/>
    <w:rsid w:val="00042FAD"/>
    <w:rsid w:val="00043230"/>
    <w:rsid w:val="00043873"/>
    <w:rsid w:val="00043F7E"/>
    <w:rsid w:val="000447E6"/>
    <w:rsid w:val="00044968"/>
    <w:rsid w:val="000450E7"/>
    <w:rsid w:val="000452C5"/>
    <w:rsid w:val="00045721"/>
    <w:rsid w:val="000458B4"/>
    <w:rsid w:val="00046030"/>
    <w:rsid w:val="0004687F"/>
    <w:rsid w:val="00046889"/>
    <w:rsid w:val="00046B00"/>
    <w:rsid w:val="00046CFB"/>
    <w:rsid w:val="00046CFD"/>
    <w:rsid w:val="000470B3"/>
    <w:rsid w:val="000471C8"/>
    <w:rsid w:val="00047465"/>
    <w:rsid w:val="00050011"/>
    <w:rsid w:val="000500B5"/>
    <w:rsid w:val="00050104"/>
    <w:rsid w:val="00050332"/>
    <w:rsid w:val="00050400"/>
    <w:rsid w:val="0005072A"/>
    <w:rsid w:val="00050A62"/>
    <w:rsid w:val="00050A91"/>
    <w:rsid w:val="00050D7D"/>
    <w:rsid w:val="00051847"/>
    <w:rsid w:val="0005185C"/>
    <w:rsid w:val="00052547"/>
    <w:rsid w:val="00052801"/>
    <w:rsid w:val="00052940"/>
    <w:rsid w:val="00052BAD"/>
    <w:rsid w:val="0005331A"/>
    <w:rsid w:val="000536E9"/>
    <w:rsid w:val="00053B5F"/>
    <w:rsid w:val="00053D1A"/>
    <w:rsid w:val="00053E15"/>
    <w:rsid w:val="00053FD7"/>
    <w:rsid w:val="00054545"/>
    <w:rsid w:val="000551F1"/>
    <w:rsid w:val="00055342"/>
    <w:rsid w:val="0005573E"/>
    <w:rsid w:val="00055BDA"/>
    <w:rsid w:val="00056047"/>
    <w:rsid w:val="0005626F"/>
    <w:rsid w:val="000568A1"/>
    <w:rsid w:val="0005723F"/>
    <w:rsid w:val="00057718"/>
    <w:rsid w:val="000579BE"/>
    <w:rsid w:val="00057CE5"/>
    <w:rsid w:val="00057D37"/>
    <w:rsid w:val="00057E1F"/>
    <w:rsid w:val="00057FC0"/>
    <w:rsid w:val="00060C23"/>
    <w:rsid w:val="00060C85"/>
    <w:rsid w:val="000612A1"/>
    <w:rsid w:val="000612E4"/>
    <w:rsid w:val="00061A51"/>
    <w:rsid w:val="0006222F"/>
    <w:rsid w:val="000627F5"/>
    <w:rsid w:val="00062819"/>
    <w:rsid w:val="0006290B"/>
    <w:rsid w:val="00062967"/>
    <w:rsid w:val="00062A4C"/>
    <w:rsid w:val="00062E97"/>
    <w:rsid w:val="000638D4"/>
    <w:rsid w:val="000639D6"/>
    <w:rsid w:val="00063D43"/>
    <w:rsid w:val="00063E52"/>
    <w:rsid w:val="00063F7C"/>
    <w:rsid w:val="00064094"/>
    <w:rsid w:val="00064362"/>
    <w:rsid w:val="00064A9B"/>
    <w:rsid w:val="00064CC3"/>
    <w:rsid w:val="00064EA0"/>
    <w:rsid w:val="00064EF8"/>
    <w:rsid w:val="000656EE"/>
    <w:rsid w:val="00065D76"/>
    <w:rsid w:val="0006680B"/>
    <w:rsid w:val="00066A38"/>
    <w:rsid w:val="00066F1D"/>
    <w:rsid w:val="00067ED4"/>
    <w:rsid w:val="00070027"/>
    <w:rsid w:val="00070538"/>
    <w:rsid w:val="000708FA"/>
    <w:rsid w:val="00070A63"/>
    <w:rsid w:val="00070CEF"/>
    <w:rsid w:val="000715CC"/>
    <w:rsid w:val="000717E8"/>
    <w:rsid w:val="00071822"/>
    <w:rsid w:val="00071AF1"/>
    <w:rsid w:val="00071C79"/>
    <w:rsid w:val="00071D4B"/>
    <w:rsid w:val="00072A8C"/>
    <w:rsid w:val="00072C83"/>
    <w:rsid w:val="00072D0D"/>
    <w:rsid w:val="00073058"/>
    <w:rsid w:val="000730E6"/>
    <w:rsid w:val="000737B8"/>
    <w:rsid w:val="00073B74"/>
    <w:rsid w:val="00073DA1"/>
    <w:rsid w:val="000744D7"/>
    <w:rsid w:val="0007568E"/>
    <w:rsid w:val="00075A15"/>
    <w:rsid w:val="00075B13"/>
    <w:rsid w:val="00075D16"/>
    <w:rsid w:val="00075F6C"/>
    <w:rsid w:val="00076620"/>
    <w:rsid w:val="00076769"/>
    <w:rsid w:val="00076B66"/>
    <w:rsid w:val="00076BEA"/>
    <w:rsid w:val="00076CF1"/>
    <w:rsid w:val="00076E0F"/>
    <w:rsid w:val="00076E36"/>
    <w:rsid w:val="00077591"/>
    <w:rsid w:val="00077705"/>
    <w:rsid w:val="000778DE"/>
    <w:rsid w:val="000779F3"/>
    <w:rsid w:val="00077BA0"/>
    <w:rsid w:val="00080011"/>
    <w:rsid w:val="00080665"/>
    <w:rsid w:val="00080FDF"/>
    <w:rsid w:val="0008115F"/>
    <w:rsid w:val="00081A09"/>
    <w:rsid w:val="000820E3"/>
    <w:rsid w:val="00082178"/>
    <w:rsid w:val="000821C2"/>
    <w:rsid w:val="00082290"/>
    <w:rsid w:val="0008269E"/>
    <w:rsid w:val="000826ED"/>
    <w:rsid w:val="00082BBA"/>
    <w:rsid w:val="00082E48"/>
    <w:rsid w:val="00082E84"/>
    <w:rsid w:val="00082EB8"/>
    <w:rsid w:val="0008378B"/>
    <w:rsid w:val="00083936"/>
    <w:rsid w:val="000839DE"/>
    <w:rsid w:val="00083A3B"/>
    <w:rsid w:val="00083D40"/>
    <w:rsid w:val="00083D82"/>
    <w:rsid w:val="00083DC9"/>
    <w:rsid w:val="00084274"/>
    <w:rsid w:val="000845C0"/>
    <w:rsid w:val="0008473F"/>
    <w:rsid w:val="00084740"/>
    <w:rsid w:val="00084D7B"/>
    <w:rsid w:val="00085115"/>
    <w:rsid w:val="00085452"/>
    <w:rsid w:val="000854A1"/>
    <w:rsid w:val="00085714"/>
    <w:rsid w:val="00085ABB"/>
    <w:rsid w:val="000862A9"/>
    <w:rsid w:val="0008646C"/>
    <w:rsid w:val="00086654"/>
    <w:rsid w:val="00086F9D"/>
    <w:rsid w:val="00087105"/>
    <w:rsid w:val="00087A3C"/>
    <w:rsid w:val="00087A75"/>
    <w:rsid w:val="000906EF"/>
    <w:rsid w:val="00090732"/>
    <w:rsid w:val="000907DF"/>
    <w:rsid w:val="00090B4E"/>
    <w:rsid w:val="00090B67"/>
    <w:rsid w:val="0009103E"/>
    <w:rsid w:val="0009109D"/>
    <w:rsid w:val="0009218B"/>
    <w:rsid w:val="00092441"/>
    <w:rsid w:val="00092819"/>
    <w:rsid w:val="00092A64"/>
    <w:rsid w:val="00093148"/>
    <w:rsid w:val="00093243"/>
    <w:rsid w:val="00093940"/>
    <w:rsid w:val="00093FE4"/>
    <w:rsid w:val="0009414E"/>
    <w:rsid w:val="000943C0"/>
    <w:rsid w:val="0009471B"/>
    <w:rsid w:val="0009515B"/>
    <w:rsid w:val="000955BF"/>
    <w:rsid w:val="00095D02"/>
    <w:rsid w:val="00095FCD"/>
    <w:rsid w:val="000963A0"/>
    <w:rsid w:val="0009694A"/>
    <w:rsid w:val="00097439"/>
    <w:rsid w:val="0009762C"/>
    <w:rsid w:val="00097BCD"/>
    <w:rsid w:val="00097F83"/>
    <w:rsid w:val="000A02A7"/>
    <w:rsid w:val="000A0365"/>
    <w:rsid w:val="000A03A8"/>
    <w:rsid w:val="000A06D1"/>
    <w:rsid w:val="000A06DB"/>
    <w:rsid w:val="000A0CDC"/>
    <w:rsid w:val="000A1047"/>
    <w:rsid w:val="000A1839"/>
    <w:rsid w:val="000A1BAA"/>
    <w:rsid w:val="000A1E6E"/>
    <w:rsid w:val="000A2334"/>
    <w:rsid w:val="000A2508"/>
    <w:rsid w:val="000A2866"/>
    <w:rsid w:val="000A2B2F"/>
    <w:rsid w:val="000A34A1"/>
    <w:rsid w:val="000A41B9"/>
    <w:rsid w:val="000A42CB"/>
    <w:rsid w:val="000A4A17"/>
    <w:rsid w:val="000A4A87"/>
    <w:rsid w:val="000A4CE2"/>
    <w:rsid w:val="000A4FBE"/>
    <w:rsid w:val="000A58E8"/>
    <w:rsid w:val="000A5A8D"/>
    <w:rsid w:val="000A6090"/>
    <w:rsid w:val="000A64E4"/>
    <w:rsid w:val="000A6675"/>
    <w:rsid w:val="000A694D"/>
    <w:rsid w:val="000A6CC0"/>
    <w:rsid w:val="000A6DDD"/>
    <w:rsid w:val="000A715B"/>
    <w:rsid w:val="000A73D0"/>
    <w:rsid w:val="000A78EA"/>
    <w:rsid w:val="000A7935"/>
    <w:rsid w:val="000A7B44"/>
    <w:rsid w:val="000A7E5C"/>
    <w:rsid w:val="000B009A"/>
    <w:rsid w:val="000B0433"/>
    <w:rsid w:val="000B06D7"/>
    <w:rsid w:val="000B09E7"/>
    <w:rsid w:val="000B0FCE"/>
    <w:rsid w:val="000B16A1"/>
    <w:rsid w:val="000B16C9"/>
    <w:rsid w:val="000B1CFD"/>
    <w:rsid w:val="000B26FE"/>
    <w:rsid w:val="000B281F"/>
    <w:rsid w:val="000B29BC"/>
    <w:rsid w:val="000B2E73"/>
    <w:rsid w:val="000B341B"/>
    <w:rsid w:val="000B3766"/>
    <w:rsid w:val="000B39A4"/>
    <w:rsid w:val="000B3CF9"/>
    <w:rsid w:val="000B3D24"/>
    <w:rsid w:val="000B3E98"/>
    <w:rsid w:val="000B3F52"/>
    <w:rsid w:val="000B4018"/>
    <w:rsid w:val="000B4744"/>
    <w:rsid w:val="000B4EE0"/>
    <w:rsid w:val="000B501C"/>
    <w:rsid w:val="000B566A"/>
    <w:rsid w:val="000B5803"/>
    <w:rsid w:val="000B58FB"/>
    <w:rsid w:val="000B5BA9"/>
    <w:rsid w:val="000B5CE0"/>
    <w:rsid w:val="000B5EF2"/>
    <w:rsid w:val="000B6916"/>
    <w:rsid w:val="000B6962"/>
    <w:rsid w:val="000B77B4"/>
    <w:rsid w:val="000B79FC"/>
    <w:rsid w:val="000B7D06"/>
    <w:rsid w:val="000B7F12"/>
    <w:rsid w:val="000C0001"/>
    <w:rsid w:val="000C024A"/>
    <w:rsid w:val="000C0669"/>
    <w:rsid w:val="000C081D"/>
    <w:rsid w:val="000C0A2C"/>
    <w:rsid w:val="000C1116"/>
    <w:rsid w:val="000C15FC"/>
    <w:rsid w:val="000C1E75"/>
    <w:rsid w:val="000C264B"/>
    <w:rsid w:val="000C282B"/>
    <w:rsid w:val="000C3115"/>
    <w:rsid w:val="000C3456"/>
    <w:rsid w:val="000C36CE"/>
    <w:rsid w:val="000C41C1"/>
    <w:rsid w:val="000C42E6"/>
    <w:rsid w:val="000C472D"/>
    <w:rsid w:val="000C502C"/>
    <w:rsid w:val="000C557B"/>
    <w:rsid w:val="000C5775"/>
    <w:rsid w:val="000C59A0"/>
    <w:rsid w:val="000C5E19"/>
    <w:rsid w:val="000C623E"/>
    <w:rsid w:val="000C6373"/>
    <w:rsid w:val="000C6608"/>
    <w:rsid w:val="000C6811"/>
    <w:rsid w:val="000C73FF"/>
    <w:rsid w:val="000C7AC9"/>
    <w:rsid w:val="000D041F"/>
    <w:rsid w:val="000D05AF"/>
    <w:rsid w:val="000D060B"/>
    <w:rsid w:val="000D082E"/>
    <w:rsid w:val="000D0A68"/>
    <w:rsid w:val="000D0A81"/>
    <w:rsid w:val="000D0E0B"/>
    <w:rsid w:val="000D0EAE"/>
    <w:rsid w:val="000D195C"/>
    <w:rsid w:val="000D1ACC"/>
    <w:rsid w:val="000D27C7"/>
    <w:rsid w:val="000D284F"/>
    <w:rsid w:val="000D28E3"/>
    <w:rsid w:val="000D2BFB"/>
    <w:rsid w:val="000D370B"/>
    <w:rsid w:val="000D383A"/>
    <w:rsid w:val="000D3ED0"/>
    <w:rsid w:val="000D446C"/>
    <w:rsid w:val="000D4792"/>
    <w:rsid w:val="000D4B71"/>
    <w:rsid w:val="000D4DAF"/>
    <w:rsid w:val="000D4E1A"/>
    <w:rsid w:val="000D582D"/>
    <w:rsid w:val="000D5A94"/>
    <w:rsid w:val="000D5BA9"/>
    <w:rsid w:val="000D6176"/>
    <w:rsid w:val="000D6341"/>
    <w:rsid w:val="000D645A"/>
    <w:rsid w:val="000D6EF9"/>
    <w:rsid w:val="000D6FBA"/>
    <w:rsid w:val="000D7E24"/>
    <w:rsid w:val="000D7EB8"/>
    <w:rsid w:val="000E0538"/>
    <w:rsid w:val="000E0911"/>
    <w:rsid w:val="000E0AF4"/>
    <w:rsid w:val="000E0E1A"/>
    <w:rsid w:val="000E1087"/>
    <w:rsid w:val="000E10C8"/>
    <w:rsid w:val="000E1264"/>
    <w:rsid w:val="000E13E0"/>
    <w:rsid w:val="000E1638"/>
    <w:rsid w:val="000E1AE0"/>
    <w:rsid w:val="000E1BDF"/>
    <w:rsid w:val="000E1E77"/>
    <w:rsid w:val="000E1F27"/>
    <w:rsid w:val="000E2013"/>
    <w:rsid w:val="000E2878"/>
    <w:rsid w:val="000E29E5"/>
    <w:rsid w:val="000E30E4"/>
    <w:rsid w:val="000E3465"/>
    <w:rsid w:val="000E3B99"/>
    <w:rsid w:val="000E3F19"/>
    <w:rsid w:val="000E4320"/>
    <w:rsid w:val="000E4502"/>
    <w:rsid w:val="000E461E"/>
    <w:rsid w:val="000E4A0F"/>
    <w:rsid w:val="000E4A79"/>
    <w:rsid w:val="000E4F65"/>
    <w:rsid w:val="000E5088"/>
    <w:rsid w:val="000E5293"/>
    <w:rsid w:val="000E5737"/>
    <w:rsid w:val="000E5763"/>
    <w:rsid w:val="000E5906"/>
    <w:rsid w:val="000E5C30"/>
    <w:rsid w:val="000E5D9E"/>
    <w:rsid w:val="000E5F56"/>
    <w:rsid w:val="000E60BD"/>
    <w:rsid w:val="000E61D2"/>
    <w:rsid w:val="000E6385"/>
    <w:rsid w:val="000E64F3"/>
    <w:rsid w:val="000E7109"/>
    <w:rsid w:val="000E73C1"/>
    <w:rsid w:val="000E73D3"/>
    <w:rsid w:val="000E7975"/>
    <w:rsid w:val="000E7A0B"/>
    <w:rsid w:val="000E7F57"/>
    <w:rsid w:val="000F041F"/>
    <w:rsid w:val="000F0A97"/>
    <w:rsid w:val="000F0F68"/>
    <w:rsid w:val="000F0F97"/>
    <w:rsid w:val="000F1147"/>
    <w:rsid w:val="000F143C"/>
    <w:rsid w:val="000F1910"/>
    <w:rsid w:val="000F1C19"/>
    <w:rsid w:val="000F2058"/>
    <w:rsid w:val="000F20BA"/>
    <w:rsid w:val="000F21B1"/>
    <w:rsid w:val="000F22A0"/>
    <w:rsid w:val="000F22A6"/>
    <w:rsid w:val="000F2C71"/>
    <w:rsid w:val="000F2EE4"/>
    <w:rsid w:val="000F2EF1"/>
    <w:rsid w:val="000F3188"/>
    <w:rsid w:val="000F349B"/>
    <w:rsid w:val="000F3575"/>
    <w:rsid w:val="000F3BF8"/>
    <w:rsid w:val="000F52FC"/>
    <w:rsid w:val="000F5947"/>
    <w:rsid w:val="000F5CEA"/>
    <w:rsid w:val="000F5F98"/>
    <w:rsid w:val="000F600A"/>
    <w:rsid w:val="000F68A9"/>
    <w:rsid w:val="000F6EA1"/>
    <w:rsid w:val="000F6EE8"/>
    <w:rsid w:val="000F6F9E"/>
    <w:rsid w:val="000F7012"/>
    <w:rsid w:val="000F7055"/>
    <w:rsid w:val="000F7250"/>
    <w:rsid w:val="000F72DA"/>
    <w:rsid w:val="000F78D4"/>
    <w:rsid w:val="000F7B33"/>
    <w:rsid w:val="000F7C2B"/>
    <w:rsid w:val="000F7F8D"/>
    <w:rsid w:val="0010007A"/>
    <w:rsid w:val="00100128"/>
    <w:rsid w:val="00100260"/>
    <w:rsid w:val="00100490"/>
    <w:rsid w:val="00100696"/>
    <w:rsid w:val="00100B00"/>
    <w:rsid w:val="001011D4"/>
    <w:rsid w:val="0010139F"/>
    <w:rsid w:val="00101411"/>
    <w:rsid w:val="001016A7"/>
    <w:rsid w:val="00101ED8"/>
    <w:rsid w:val="001021B0"/>
    <w:rsid w:val="00102427"/>
    <w:rsid w:val="00102B5B"/>
    <w:rsid w:val="00102C33"/>
    <w:rsid w:val="00102DA8"/>
    <w:rsid w:val="00103110"/>
    <w:rsid w:val="0010333C"/>
    <w:rsid w:val="001034A4"/>
    <w:rsid w:val="00103599"/>
    <w:rsid w:val="001035F6"/>
    <w:rsid w:val="00103C7B"/>
    <w:rsid w:val="00103D92"/>
    <w:rsid w:val="00103DC2"/>
    <w:rsid w:val="001043AC"/>
    <w:rsid w:val="00104C8D"/>
    <w:rsid w:val="00105113"/>
    <w:rsid w:val="00105A3E"/>
    <w:rsid w:val="00105B06"/>
    <w:rsid w:val="00105E18"/>
    <w:rsid w:val="001061D0"/>
    <w:rsid w:val="0010676E"/>
    <w:rsid w:val="00106A7F"/>
    <w:rsid w:val="00106D17"/>
    <w:rsid w:val="00107124"/>
    <w:rsid w:val="001076B8"/>
    <w:rsid w:val="00107AF6"/>
    <w:rsid w:val="00107B65"/>
    <w:rsid w:val="00107CA2"/>
    <w:rsid w:val="00107E16"/>
    <w:rsid w:val="00107EB1"/>
    <w:rsid w:val="00107F58"/>
    <w:rsid w:val="0011036F"/>
    <w:rsid w:val="00110774"/>
    <w:rsid w:val="00110AA1"/>
    <w:rsid w:val="00110AF8"/>
    <w:rsid w:val="00110E07"/>
    <w:rsid w:val="00111018"/>
    <w:rsid w:val="00111282"/>
    <w:rsid w:val="0011130F"/>
    <w:rsid w:val="0011179B"/>
    <w:rsid w:val="00112385"/>
    <w:rsid w:val="001123AB"/>
    <w:rsid w:val="00113161"/>
    <w:rsid w:val="00113319"/>
    <w:rsid w:val="00113412"/>
    <w:rsid w:val="001134A0"/>
    <w:rsid w:val="00113B78"/>
    <w:rsid w:val="0011407E"/>
    <w:rsid w:val="00114219"/>
    <w:rsid w:val="00114818"/>
    <w:rsid w:val="001149D8"/>
    <w:rsid w:val="001163A3"/>
    <w:rsid w:val="0011645F"/>
    <w:rsid w:val="00116794"/>
    <w:rsid w:val="001167F1"/>
    <w:rsid w:val="00117597"/>
    <w:rsid w:val="00117E59"/>
    <w:rsid w:val="0012061B"/>
    <w:rsid w:val="001206A5"/>
    <w:rsid w:val="0012072B"/>
    <w:rsid w:val="00120A43"/>
    <w:rsid w:val="00120B97"/>
    <w:rsid w:val="00120E31"/>
    <w:rsid w:val="0012103B"/>
    <w:rsid w:val="001211CD"/>
    <w:rsid w:val="00121866"/>
    <w:rsid w:val="0012191E"/>
    <w:rsid w:val="001219BF"/>
    <w:rsid w:val="00121BD4"/>
    <w:rsid w:val="001227CE"/>
    <w:rsid w:val="001229DA"/>
    <w:rsid w:val="00122FBF"/>
    <w:rsid w:val="001236E0"/>
    <w:rsid w:val="00123B1A"/>
    <w:rsid w:val="00123CAA"/>
    <w:rsid w:val="00124350"/>
    <w:rsid w:val="001243AB"/>
    <w:rsid w:val="001256B1"/>
    <w:rsid w:val="001258A8"/>
    <w:rsid w:val="00125A4E"/>
    <w:rsid w:val="00125ABC"/>
    <w:rsid w:val="00125FDA"/>
    <w:rsid w:val="00126244"/>
    <w:rsid w:val="00126566"/>
    <w:rsid w:val="00126FE8"/>
    <w:rsid w:val="00127054"/>
    <w:rsid w:val="001270FA"/>
    <w:rsid w:val="00127165"/>
    <w:rsid w:val="001272C6"/>
    <w:rsid w:val="00127781"/>
    <w:rsid w:val="0012788A"/>
    <w:rsid w:val="001279BE"/>
    <w:rsid w:val="0013019E"/>
    <w:rsid w:val="00130411"/>
    <w:rsid w:val="0013076C"/>
    <w:rsid w:val="00130870"/>
    <w:rsid w:val="00130957"/>
    <w:rsid w:val="00130BBC"/>
    <w:rsid w:val="00130C25"/>
    <w:rsid w:val="00130F2B"/>
    <w:rsid w:val="001313B3"/>
    <w:rsid w:val="0013143A"/>
    <w:rsid w:val="00131494"/>
    <w:rsid w:val="00131C9C"/>
    <w:rsid w:val="00131CC8"/>
    <w:rsid w:val="00131F0F"/>
    <w:rsid w:val="00132464"/>
    <w:rsid w:val="00132611"/>
    <w:rsid w:val="00132E1E"/>
    <w:rsid w:val="00132ECB"/>
    <w:rsid w:val="00133245"/>
    <w:rsid w:val="00133344"/>
    <w:rsid w:val="00133455"/>
    <w:rsid w:val="001339DC"/>
    <w:rsid w:val="00134423"/>
    <w:rsid w:val="001347A0"/>
    <w:rsid w:val="0013487D"/>
    <w:rsid w:val="001349BD"/>
    <w:rsid w:val="00134BB0"/>
    <w:rsid w:val="00134E36"/>
    <w:rsid w:val="00134F0C"/>
    <w:rsid w:val="00135045"/>
    <w:rsid w:val="001352A1"/>
    <w:rsid w:val="001352F7"/>
    <w:rsid w:val="00135358"/>
    <w:rsid w:val="00135843"/>
    <w:rsid w:val="00135AB0"/>
    <w:rsid w:val="00135BC6"/>
    <w:rsid w:val="00135D67"/>
    <w:rsid w:val="00135E00"/>
    <w:rsid w:val="00135FFA"/>
    <w:rsid w:val="001361F2"/>
    <w:rsid w:val="00136F5E"/>
    <w:rsid w:val="001376E2"/>
    <w:rsid w:val="00137BFA"/>
    <w:rsid w:val="00140398"/>
    <w:rsid w:val="00140475"/>
    <w:rsid w:val="00140BAF"/>
    <w:rsid w:val="00140C69"/>
    <w:rsid w:val="00140FA0"/>
    <w:rsid w:val="001412E0"/>
    <w:rsid w:val="0014136A"/>
    <w:rsid w:val="0014189B"/>
    <w:rsid w:val="00141CE7"/>
    <w:rsid w:val="00141EE2"/>
    <w:rsid w:val="001420FA"/>
    <w:rsid w:val="001426C7"/>
    <w:rsid w:val="00142750"/>
    <w:rsid w:val="001427B7"/>
    <w:rsid w:val="00142A9D"/>
    <w:rsid w:val="00142B34"/>
    <w:rsid w:val="0014300A"/>
    <w:rsid w:val="00143438"/>
    <w:rsid w:val="00143DF0"/>
    <w:rsid w:val="00143E56"/>
    <w:rsid w:val="00144181"/>
    <w:rsid w:val="0014459A"/>
    <w:rsid w:val="00144828"/>
    <w:rsid w:val="001449FB"/>
    <w:rsid w:val="00144C6F"/>
    <w:rsid w:val="00144FC8"/>
    <w:rsid w:val="00145DC3"/>
    <w:rsid w:val="00145F88"/>
    <w:rsid w:val="001467C1"/>
    <w:rsid w:val="001468E3"/>
    <w:rsid w:val="0014694A"/>
    <w:rsid w:val="00146B90"/>
    <w:rsid w:val="00146FBA"/>
    <w:rsid w:val="001473C1"/>
    <w:rsid w:val="001478B5"/>
    <w:rsid w:val="001478F8"/>
    <w:rsid w:val="00147B21"/>
    <w:rsid w:val="00147C8A"/>
    <w:rsid w:val="00150458"/>
    <w:rsid w:val="001509C2"/>
    <w:rsid w:val="001511D9"/>
    <w:rsid w:val="00151294"/>
    <w:rsid w:val="001512E5"/>
    <w:rsid w:val="00151483"/>
    <w:rsid w:val="001520BB"/>
    <w:rsid w:val="001526F4"/>
    <w:rsid w:val="00152A1B"/>
    <w:rsid w:val="00152D0D"/>
    <w:rsid w:val="001534F3"/>
    <w:rsid w:val="001535DF"/>
    <w:rsid w:val="00153755"/>
    <w:rsid w:val="00153967"/>
    <w:rsid w:val="00153DDB"/>
    <w:rsid w:val="00153EB4"/>
    <w:rsid w:val="001548FD"/>
    <w:rsid w:val="00154BD3"/>
    <w:rsid w:val="00154CCD"/>
    <w:rsid w:val="00154DF7"/>
    <w:rsid w:val="00154F9D"/>
    <w:rsid w:val="001550A8"/>
    <w:rsid w:val="00155114"/>
    <w:rsid w:val="00155DA8"/>
    <w:rsid w:val="001563D0"/>
    <w:rsid w:val="00156873"/>
    <w:rsid w:val="00156935"/>
    <w:rsid w:val="00157486"/>
    <w:rsid w:val="00157798"/>
    <w:rsid w:val="00157AE1"/>
    <w:rsid w:val="00157AEE"/>
    <w:rsid w:val="00157D19"/>
    <w:rsid w:val="0016008F"/>
    <w:rsid w:val="00160D5C"/>
    <w:rsid w:val="0016155C"/>
    <w:rsid w:val="00161992"/>
    <w:rsid w:val="001619E9"/>
    <w:rsid w:val="00162132"/>
    <w:rsid w:val="001622BE"/>
    <w:rsid w:val="001627DB"/>
    <w:rsid w:val="00162B0B"/>
    <w:rsid w:val="00162F1D"/>
    <w:rsid w:val="00162F97"/>
    <w:rsid w:val="001633A8"/>
    <w:rsid w:val="00163B86"/>
    <w:rsid w:val="00163BEC"/>
    <w:rsid w:val="0016424E"/>
    <w:rsid w:val="001644C3"/>
    <w:rsid w:val="00164976"/>
    <w:rsid w:val="00164C3E"/>
    <w:rsid w:val="00164D77"/>
    <w:rsid w:val="00164E13"/>
    <w:rsid w:val="00164EE3"/>
    <w:rsid w:val="00165EE5"/>
    <w:rsid w:val="00165EEA"/>
    <w:rsid w:val="0016636E"/>
    <w:rsid w:val="001665EA"/>
    <w:rsid w:val="001669D0"/>
    <w:rsid w:val="00166E4C"/>
    <w:rsid w:val="001676A0"/>
    <w:rsid w:val="0016771F"/>
    <w:rsid w:val="001678E3"/>
    <w:rsid w:val="00167B62"/>
    <w:rsid w:val="00167DEE"/>
    <w:rsid w:val="00167E46"/>
    <w:rsid w:val="00170104"/>
    <w:rsid w:val="001702D5"/>
    <w:rsid w:val="0017058B"/>
    <w:rsid w:val="001706BD"/>
    <w:rsid w:val="0017088B"/>
    <w:rsid w:val="00170D23"/>
    <w:rsid w:val="00171255"/>
    <w:rsid w:val="00171409"/>
    <w:rsid w:val="0017193B"/>
    <w:rsid w:val="00171A31"/>
    <w:rsid w:val="00171B10"/>
    <w:rsid w:val="001724A6"/>
    <w:rsid w:val="0017266E"/>
    <w:rsid w:val="00172855"/>
    <w:rsid w:val="00172D84"/>
    <w:rsid w:val="00172F21"/>
    <w:rsid w:val="00173120"/>
    <w:rsid w:val="0017363F"/>
    <w:rsid w:val="00173CD1"/>
    <w:rsid w:val="00173FFA"/>
    <w:rsid w:val="00174BAF"/>
    <w:rsid w:val="001750DF"/>
    <w:rsid w:val="0017519E"/>
    <w:rsid w:val="0017523D"/>
    <w:rsid w:val="0017531A"/>
    <w:rsid w:val="00175620"/>
    <w:rsid w:val="00175796"/>
    <w:rsid w:val="00175A06"/>
    <w:rsid w:val="00175A7C"/>
    <w:rsid w:val="00175BBB"/>
    <w:rsid w:val="00175D77"/>
    <w:rsid w:val="00175DD1"/>
    <w:rsid w:val="00176131"/>
    <w:rsid w:val="001762BA"/>
    <w:rsid w:val="0017636B"/>
    <w:rsid w:val="00176690"/>
    <w:rsid w:val="0017684D"/>
    <w:rsid w:val="00176A9C"/>
    <w:rsid w:val="00176E63"/>
    <w:rsid w:val="001771D3"/>
    <w:rsid w:val="00177514"/>
    <w:rsid w:val="001775CA"/>
    <w:rsid w:val="00177901"/>
    <w:rsid w:val="001779B2"/>
    <w:rsid w:val="00177C98"/>
    <w:rsid w:val="00180042"/>
    <w:rsid w:val="0018073D"/>
    <w:rsid w:val="00180905"/>
    <w:rsid w:val="001815F4"/>
    <w:rsid w:val="0018177F"/>
    <w:rsid w:val="00181912"/>
    <w:rsid w:val="00181E36"/>
    <w:rsid w:val="0018220F"/>
    <w:rsid w:val="0018267E"/>
    <w:rsid w:val="00182A8D"/>
    <w:rsid w:val="001835A9"/>
    <w:rsid w:val="00183982"/>
    <w:rsid w:val="00184219"/>
    <w:rsid w:val="0018455A"/>
    <w:rsid w:val="00184776"/>
    <w:rsid w:val="0018493D"/>
    <w:rsid w:val="001850C0"/>
    <w:rsid w:val="0018553C"/>
    <w:rsid w:val="001855C3"/>
    <w:rsid w:val="001859E0"/>
    <w:rsid w:val="00185A2A"/>
    <w:rsid w:val="00185A69"/>
    <w:rsid w:val="00185B0C"/>
    <w:rsid w:val="001863C0"/>
    <w:rsid w:val="00186495"/>
    <w:rsid w:val="001864FA"/>
    <w:rsid w:val="0018756D"/>
    <w:rsid w:val="00190C7C"/>
    <w:rsid w:val="00191125"/>
    <w:rsid w:val="00191593"/>
    <w:rsid w:val="001918CE"/>
    <w:rsid w:val="00191E04"/>
    <w:rsid w:val="001926D4"/>
    <w:rsid w:val="00192AFE"/>
    <w:rsid w:val="00193247"/>
    <w:rsid w:val="00193414"/>
    <w:rsid w:val="001936A3"/>
    <w:rsid w:val="001939FB"/>
    <w:rsid w:val="00193AA4"/>
    <w:rsid w:val="00193C23"/>
    <w:rsid w:val="00193FF2"/>
    <w:rsid w:val="0019400B"/>
    <w:rsid w:val="00194622"/>
    <w:rsid w:val="00194CC6"/>
    <w:rsid w:val="00195113"/>
    <w:rsid w:val="0019571F"/>
    <w:rsid w:val="00196078"/>
    <w:rsid w:val="0019680C"/>
    <w:rsid w:val="0019700A"/>
    <w:rsid w:val="00197162"/>
    <w:rsid w:val="001977B3"/>
    <w:rsid w:val="001978E8"/>
    <w:rsid w:val="00197A0B"/>
    <w:rsid w:val="00197A61"/>
    <w:rsid w:val="00197BEC"/>
    <w:rsid w:val="001A08DD"/>
    <w:rsid w:val="001A10E2"/>
    <w:rsid w:val="001A123B"/>
    <w:rsid w:val="001A18ED"/>
    <w:rsid w:val="001A1E59"/>
    <w:rsid w:val="001A2101"/>
    <w:rsid w:val="001A2274"/>
    <w:rsid w:val="001A265F"/>
    <w:rsid w:val="001A2711"/>
    <w:rsid w:val="001A2B6C"/>
    <w:rsid w:val="001A31E7"/>
    <w:rsid w:val="001A3659"/>
    <w:rsid w:val="001A37FD"/>
    <w:rsid w:val="001A39C4"/>
    <w:rsid w:val="001A3D37"/>
    <w:rsid w:val="001A414F"/>
    <w:rsid w:val="001A448E"/>
    <w:rsid w:val="001A56F1"/>
    <w:rsid w:val="001A5C4B"/>
    <w:rsid w:val="001A6117"/>
    <w:rsid w:val="001A6945"/>
    <w:rsid w:val="001A697F"/>
    <w:rsid w:val="001A6BAC"/>
    <w:rsid w:val="001A6C3F"/>
    <w:rsid w:val="001A7120"/>
    <w:rsid w:val="001A72C5"/>
    <w:rsid w:val="001A736F"/>
    <w:rsid w:val="001A7435"/>
    <w:rsid w:val="001A7453"/>
    <w:rsid w:val="001A7460"/>
    <w:rsid w:val="001A7515"/>
    <w:rsid w:val="001A7700"/>
    <w:rsid w:val="001A7B43"/>
    <w:rsid w:val="001A7C7E"/>
    <w:rsid w:val="001A7CA7"/>
    <w:rsid w:val="001A7F4A"/>
    <w:rsid w:val="001B024F"/>
    <w:rsid w:val="001B043A"/>
    <w:rsid w:val="001B04B6"/>
    <w:rsid w:val="001B0D8F"/>
    <w:rsid w:val="001B0E89"/>
    <w:rsid w:val="001B1519"/>
    <w:rsid w:val="001B19E3"/>
    <w:rsid w:val="001B1E79"/>
    <w:rsid w:val="001B1F4B"/>
    <w:rsid w:val="001B24D7"/>
    <w:rsid w:val="001B2511"/>
    <w:rsid w:val="001B2B7E"/>
    <w:rsid w:val="001B2F1A"/>
    <w:rsid w:val="001B2FEC"/>
    <w:rsid w:val="001B316E"/>
    <w:rsid w:val="001B31F2"/>
    <w:rsid w:val="001B335A"/>
    <w:rsid w:val="001B33D5"/>
    <w:rsid w:val="001B3503"/>
    <w:rsid w:val="001B3972"/>
    <w:rsid w:val="001B39F0"/>
    <w:rsid w:val="001B3BC5"/>
    <w:rsid w:val="001B3C95"/>
    <w:rsid w:val="001B417F"/>
    <w:rsid w:val="001B4197"/>
    <w:rsid w:val="001B4972"/>
    <w:rsid w:val="001B4A9B"/>
    <w:rsid w:val="001B53B8"/>
    <w:rsid w:val="001B5BFF"/>
    <w:rsid w:val="001B5F4C"/>
    <w:rsid w:val="001B5FD1"/>
    <w:rsid w:val="001B6170"/>
    <w:rsid w:val="001B63EA"/>
    <w:rsid w:val="001B6449"/>
    <w:rsid w:val="001B674B"/>
    <w:rsid w:val="001B696A"/>
    <w:rsid w:val="001B6A47"/>
    <w:rsid w:val="001B6B7A"/>
    <w:rsid w:val="001B6CEF"/>
    <w:rsid w:val="001B6DEB"/>
    <w:rsid w:val="001B6DF8"/>
    <w:rsid w:val="001B7026"/>
    <w:rsid w:val="001B73A1"/>
    <w:rsid w:val="001B79AD"/>
    <w:rsid w:val="001B7E86"/>
    <w:rsid w:val="001B7FCA"/>
    <w:rsid w:val="001C05BB"/>
    <w:rsid w:val="001C063D"/>
    <w:rsid w:val="001C0BC3"/>
    <w:rsid w:val="001C0D93"/>
    <w:rsid w:val="001C13DA"/>
    <w:rsid w:val="001C1600"/>
    <w:rsid w:val="001C16B6"/>
    <w:rsid w:val="001C1967"/>
    <w:rsid w:val="001C1C16"/>
    <w:rsid w:val="001C1E0C"/>
    <w:rsid w:val="001C2014"/>
    <w:rsid w:val="001C222A"/>
    <w:rsid w:val="001C25FB"/>
    <w:rsid w:val="001C26D3"/>
    <w:rsid w:val="001C2716"/>
    <w:rsid w:val="001C2A73"/>
    <w:rsid w:val="001C2ED7"/>
    <w:rsid w:val="001C37DF"/>
    <w:rsid w:val="001C393D"/>
    <w:rsid w:val="001C3AA1"/>
    <w:rsid w:val="001C3AA8"/>
    <w:rsid w:val="001C3B9E"/>
    <w:rsid w:val="001C4405"/>
    <w:rsid w:val="001C4674"/>
    <w:rsid w:val="001C4A56"/>
    <w:rsid w:val="001C4D74"/>
    <w:rsid w:val="001C4F0D"/>
    <w:rsid w:val="001C52B7"/>
    <w:rsid w:val="001C53F9"/>
    <w:rsid w:val="001C56E4"/>
    <w:rsid w:val="001C5981"/>
    <w:rsid w:val="001C5EF9"/>
    <w:rsid w:val="001C6255"/>
    <w:rsid w:val="001C6326"/>
    <w:rsid w:val="001C6430"/>
    <w:rsid w:val="001C666B"/>
    <w:rsid w:val="001C6964"/>
    <w:rsid w:val="001C6A40"/>
    <w:rsid w:val="001C71D0"/>
    <w:rsid w:val="001C7465"/>
    <w:rsid w:val="001C7B2C"/>
    <w:rsid w:val="001C7D43"/>
    <w:rsid w:val="001D07A4"/>
    <w:rsid w:val="001D102E"/>
    <w:rsid w:val="001D1205"/>
    <w:rsid w:val="001D1535"/>
    <w:rsid w:val="001D1A96"/>
    <w:rsid w:val="001D1AA4"/>
    <w:rsid w:val="001D1B7D"/>
    <w:rsid w:val="001D1D20"/>
    <w:rsid w:val="001D26F3"/>
    <w:rsid w:val="001D2878"/>
    <w:rsid w:val="001D2992"/>
    <w:rsid w:val="001D2E62"/>
    <w:rsid w:val="001D3271"/>
    <w:rsid w:val="001D395B"/>
    <w:rsid w:val="001D3A49"/>
    <w:rsid w:val="001D3EA0"/>
    <w:rsid w:val="001D4360"/>
    <w:rsid w:val="001D458C"/>
    <w:rsid w:val="001D48A4"/>
    <w:rsid w:val="001D4CA2"/>
    <w:rsid w:val="001D4EBB"/>
    <w:rsid w:val="001D5A1D"/>
    <w:rsid w:val="001D5DB9"/>
    <w:rsid w:val="001D5F6A"/>
    <w:rsid w:val="001D6323"/>
    <w:rsid w:val="001D66B9"/>
    <w:rsid w:val="001D6905"/>
    <w:rsid w:val="001D69F5"/>
    <w:rsid w:val="001D6BBD"/>
    <w:rsid w:val="001D6D3F"/>
    <w:rsid w:val="001D6EE1"/>
    <w:rsid w:val="001D6FA5"/>
    <w:rsid w:val="001D7206"/>
    <w:rsid w:val="001D74F2"/>
    <w:rsid w:val="001D7861"/>
    <w:rsid w:val="001D7B27"/>
    <w:rsid w:val="001E02DF"/>
    <w:rsid w:val="001E04A1"/>
    <w:rsid w:val="001E0586"/>
    <w:rsid w:val="001E062B"/>
    <w:rsid w:val="001E0662"/>
    <w:rsid w:val="001E0821"/>
    <w:rsid w:val="001E09B4"/>
    <w:rsid w:val="001E09E7"/>
    <w:rsid w:val="001E12BF"/>
    <w:rsid w:val="001E17CF"/>
    <w:rsid w:val="001E19E5"/>
    <w:rsid w:val="001E23BB"/>
    <w:rsid w:val="001E2499"/>
    <w:rsid w:val="001E308C"/>
    <w:rsid w:val="001E323E"/>
    <w:rsid w:val="001E32E2"/>
    <w:rsid w:val="001E34FC"/>
    <w:rsid w:val="001E3572"/>
    <w:rsid w:val="001E3678"/>
    <w:rsid w:val="001E36CE"/>
    <w:rsid w:val="001E3ACE"/>
    <w:rsid w:val="001E4551"/>
    <w:rsid w:val="001E45B1"/>
    <w:rsid w:val="001E4714"/>
    <w:rsid w:val="001E4AB5"/>
    <w:rsid w:val="001E4BB9"/>
    <w:rsid w:val="001E4C76"/>
    <w:rsid w:val="001E50EC"/>
    <w:rsid w:val="001E5132"/>
    <w:rsid w:val="001E5CD7"/>
    <w:rsid w:val="001E5E37"/>
    <w:rsid w:val="001E625B"/>
    <w:rsid w:val="001E63D2"/>
    <w:rsid w:val="001E65EF"/>
    <w:rsid w:val="001E68AE"/>
    <w:rsid w:val="001E69AA"/>
    <w:rsid w:val="001E7207"/>
    <w:rsid w:val="001E75F6"/>
    <w:rsid w:val="001E778F"/>
    <w:rsid w:val="001F032E"/>
    <w:rsid w:val="001F049D"/>
    <w:rsid w:val="001F051C"/>
    <w:rsid w:val="001F0756"/>
    <w:rsid w:val="001F0FB0"/>
    <w:rsid w:val="001F13EA"/>
    <w:rsid w:val="001F15A2"/>
    <w:rsid w:val="001F1926"/>
    <w:rsid w:val="001F19D4"/>
    <w:rsid w:val="001F1AF4"/>
    <w:rsid w:val="001F1F9E"/>
    <w:rsid w:val="001F23E3"/>
    <w:rsid w:val="001F270D"/>
    <w:rsid w:val="001F2B26"/>
    <w:rsid w:val="001F2C7F"/>
    <w:rsid w:val="001F2F92"/>
    <w:rsid w:val="001F3094"/>
    <w:rsid w:val="001F32FF"/>
    <w:rsid w:val="001F3332"/>
    <w:rsid w:val="001F3393"/>
    <w:rsid w:val="001F37F5"/>
    <w:rsid w:val="001F3C7F"/>
    <w:rsid w:val="001F3DBE"/>
    <w:rsid w:val="001F41E9"/>
    <w:rsid w:val="001F435F"/>
    <w:rsid w:val="001F45D1"/>
    <w:rsid w:val="001F4727"/>
    <w:rsid w:val="001F4734"/>
    <w:rsid w:val="001F47B7"/>
    <w:rsid w:val="001F4B36"/>
    <w:rsid w:val="001F4FF2"/>
    <w:rsid w:val="001F508B"/>
    <w:rsid w:val="001F572D"/>
    <w:rsid w:val="001F6120"/>
    <w:rsid w:val="001F61C3"/>
    <w:rsid w:val="001F66EB"/>
    <w:rsid w:val="001F7378"/>
    <w:rsid w:val="001F76B0"/>
    <w:rsid w:val="001F76FC"/>
    <w:rsid w:val="001F77C3"/>
    <w:rsid w:val="001F7BAF"/>
    <w:rsid w:val="001F7CDB"/>
    <w:rsid w:val="001F7F16"/>
    <w:rsid w:val="001F7F25"/>
    <w:rsid w:val="00200382"/>
    <w:rsid w:val="002006B9"/>
    <w:rsid w:val="002007AF"/>
    <w:rsid w:val="002007BC"/>
    <w:rsid w:val="00200B04"/>
    <w:rsid w:val="00200FF6"/>
    <w:rsid w:val="0020179C"/>
    <w:rsid w:val="00201BAD"/>
    <w:rsid w:val="00201D85"/>
    <w:rsid w:val="00201F0F"/>
    <w:rsid w:val="00202728"/>
    <w:rsid w:val="00202B1C"/>
    <w:rsid w:val="00202DBF"/>
    <w:rsid w:val="00203094"/>
    <w:rsid w:val="002032E1"/>
    <w:rsid w:val="0020390A"/>
    <w:rsid w:val="00203B94"/>
    <w:rsid w:val="00203E1B"/>
    <w:rsid w:val="00203F2B"/>
    <w:rsid w:val="00204053"/>
    <w:rsid w:val="002041B3"/>
    <w:rsid w:val="002044A7"/>
    <w:rsid w:val="00204569"/>
    <w:rsid w:val="0020462E"/>
    <w:rsid w:val="0020488E"/>
    <w:rsid w:val="00204E45"/>
    <w:rsid w:val="00205194"/>
    <w:rsid w:val="0020528E"/>
    <w:rsid w:val="00205455"/>
    <w:rsid w:val="00205541"/>
    <w:rsid w:val="00205A01"/>
    <w:rsid w:val="002063B3"/>
    <w:rsid w:val="0020656F"/>
    <w:rsid w:val="00206582"/>
    <w:rsid w:val="00206CC1"/>
    <w:rsid w:val="00206DDC"/>
    <w:rsid w:val="00207280"/>
    <w:rsid w:val="002073E4"/>
    <w:rsid w:val="00207459"/>
    <w:rsid w:val="00207940"/>
    <w:rsid w:val="00207A39"/>
    <w:rsid w:val="00207E6B"/>
    <w:rsid w:val="00207EA5"/>
    <w:rsid w:val="002101CD"/>
    <w:rsid w:val="002103E6"/>
    <w:rsid w:val="00210539"/>
    <w:rsid w:val="00210552"/>
    <w:rsid w:val="002108BA"/>
    <w:rsid w:val="0021091B"/>
    <w:rsid w:val="00210ADB"/>
    <w:rsid w:val="00210E5D"/>
    <w:rsid w:val="00211097"/>
    <w:rsid w:val="002110C1"/>
    <w:rsid w:val="002112B8"/>
    <w:rsid w:val="00211366"/>
    <w:rsid w:val="002119AA"/>
    <w:rsid w:val="00211A6C"/>
    <w:rsid w:val="00211B1E"/>
    <w:rsid w:val="00211B3B"/>
    <w:rsid w:val="002120DE"/>
    <w:rsid w:val="00212308"/>
    <w:rsid w:val="0021233D"/>
    <w:rsid w:val="00212907"/>
    <w:rsid w:val="00212D83"/>
    <w:rsid w:val="00212ED2"/>
    <w:rsid w:val="00213038"/>
    <w:rsid w:val="0021348C"/>
    <w:rsid w:val="002141CF"/>
    <w:rsid w:val="002144E8"/>
    <w:rsid w:val="00214516"/>
    <w:rsid w:val="00214886"/>
    <w:rsid w:val="00214B74"/>
    <w:rsid w:val="00214C4D"/>
    <w:rsid w:val="00214E46"/>
    <w:rsid w:val="00215359"/>
    <w:rsid w:val="0021546D"/>
    <w:rsid w:val="0021562D"/>
    <w:rsid w:val="00215953"/>
    <w:rsid w:val="00215D13"/>
    <w:rsid w:val="00215D82"/>
    <w:rsid w:val="00215FAE"/>
    <w:rsid w:val="00216246"/>
    <w:rsid w:val="00216884"/>
    <w:rsid w:val="002176A7"/>
    <w:rsid w:val="00217A01"/>
    <w:rsid w:val="00217A46"/>
    <w:rsid w:val="00217EF6"/>
    <w:rsid w:val="00217F0A"/>
    <w:rsid w:val="002202FE"/>
    <w:rsid w:val="00220B0C"/>
    <w:rsid w:val="00220C17"/>
    <w:rsid w:val="00220EC5"/>
    <w:rsid w:val="002211FB"/>
    <w:rsid w:val="00221822"/>
    <w:rsid w:val="002219D6"/>
    <w:rsid w:val="00221BD6"/>
    <w:rsid w:val="00221BE3"/>
    <w:rsid w:val="00222268"/>
    <w:rsid w:val="002227D4"/>
    <w:rsid w:val="00222A8D"/>
    <w:rsid w:val="00222B2E"/>
    <w:rsid w:val="0022346A"/>
    <w:rsid w:val="002234F6"/>
    <w:rsid w:val="002239DA"/>
    <w:rsid w:val="00223ECE"/>
    <w:rsid w:val="0022412E"/>
    <w:rsid w:val="00224225"/>
    <w:rsid w:val="00224891"/>
    <w:rsid w:val="002256B4"/>
    <w:rsid w:val="002259A4"/>
    <w:rsid w:val="00225A05"/>
    <w:rsid w:val="00226304"/>
    <w:rsid w:val="002263E6"/>
    <w:rsid w:val="0022697D"/>
    <w:rsid w:val="002269C3"/>
    <w:rsid w:val="00226AA8"/>
    <w:rsid w:val="00227292"/>
    <w:rsid w:val="00227535"/>
    <w:rsid w:val="002277B3"/>
    <w:rsid w:val="00227BFF"/>
    <w:rsid w:val="0023006F"/>
    <w:rsid w:val="002309DD"/>
    <w:rsid w:val="00230E80"/>
    <w:rsid w:val="002311FC"/>
    <w:rsid w:val="00231ABC"/>
    <w:rsid w:val="00231C4D"/>
    <w:rsid w:val="00231F0F"/>
    <w:rsid w:val="002320D8"/>
    <w:rsid w:val="00232447"/>
    <w:rsid w:val="002327E3"/>
    <w:rsid w:val="00232E6F"/>
    <w:rsid w:val="00233556"/>
    <w:rsid w:val="002335D6"/>
    <w:rsid w:val="00234730"/>
    <w:rsid w:val="002357FA"/>
    <w:rsid w:val="002359FD"/>
    <w:rsid w:val="00235C19"/>
    <w:rsid w:val="00236517"/>
    <w:rsid w:val="002365F6"/>
    <w:rsid w:val="0023661C"/>
    <w:rsid w:val="00236A06"/>
    <w:rsid w:val="002374CC"/>
    <w:rsid w:val="00237621"/>
    <w:rsid w:val="002376B6"/>
    <w:rsid w:val="00237D50"/>
    <w:rsid w:val="002408DD"/>
    <w:rsid w:val="00240A96"/>
    <w:rsid w:val="00240CBE"/>
    <w:rsid w:val="00240E52"/>
    <w:rsid w:val="00240EB5"/>
    <w:rsid w:val="0024109D"/>
    <w:rsid w:val="002411C3"/>
    <w:rsid w:val="00241625"/>
    <w:rsid w:val="00241CE0"/>
    <w:rsid w:val="00241DCC"/>
    <w:rsid w:val="00241E85"/>
    <w:rsid w:val="00241F78"/>
    <w:rsid w:val="002421BC"/>
    <w:rsid w:val="00243990"/>
    <w:rsid w:val="002439DB"/>
    <w:rsid w:val="00243E4D"/>
    <w:rsid w:val="00244608"/>
    <w:rsid w:val="0024469B"/>
    <w:rsid w:val="00244817"/>
    <w:rsid w:val="00244C63"/>
    <w:rsid w:val="002455A6"/>
    <w:rsid w:val="00245B39"/>
    <w:rsid w:val="002462DA"/>
    <w:rsid w:val="0024735A"/>
    <w:rsid w:val="002474D7"/>
    <w:rsid w:val="0025026F"/>
    <w:rsid w:val="0025027A"/>
    <w:rsid w:val="002503BA"/>
    <w:rsid w:val="00250D88"/>
    <w:rsid w:val="002514C0"/>
    <w:rsid w:val="002516B7"/>
    <w:rsid w:val="002516BD"/>
    <w:rsid w:val="002517C1"/>
    <w:rsid w:val="00251AD4"/>
    <w:rsid w:val="00251BAC"/>
    <w:rsid w:val="00251F91"/>
    <w:rsid w:val="002521CA"/>
    <w:rsid w:val="002522CA"/>
    <w:rsid w:val="002522E0"/>
    <w:rsid w:val="00252742"/>
    <w:rsid w:val="0025377A"/>
    <w:rsid w:val="00253F37"/>
    <w:rsid w:val="0025444E"/>
    <w:rsid w:val="002545E4"/>
    <w:rsid w:val="0025474A"/>
    <w:rsid w:val="00254A78"/>
    <w:rsid w:val="00254F9C"/>
    <w:rsid w:val="0025555A"/>
    <w:rsid w:val="00255643"/>
    <w:rsid w:val="002558EC"/>
    <w:rsid w:val="002558F2"/>
    <w:rsid w:val="0025641A"/>
    <w:rsid w:val="002565EA"/>
    <w:rsid w:val="00256800"/>
    <w:rsid w:val="00256845"/>
    <w:rsid w:val="002568C8"/>
    <w:rsid w:val="00256A4F"/>
    <w:rsid w:val="00256B85"/>
    <w:rsid w:val="00256C1A"/>
    <w:rsid w:val="0025744C"/>
    <w:rsid w:val="002574D1"/>
    <w:rsid w:val="00257F57"/>
    <w:rsid w:val="0026057E"/>
    <w:rsid w:val="0026140A"/>
    <w:rsid w:val="00261641"/>
    <w:rsid w:val="0026170D"/>
    <w:rsid w:val="00261751"/>
    <w:rsid w:val="00261FE2"/>
    <w:rsid w:val="00262005"/>
    <w:rsid w:val="0026227D"/>
    <w:rsid w:val="00262720"/>
    <w:rsid w:val="00262CC0"/>
    <w:rsid w:val="0026304D"/>
    <w:rsid w:val="0026326F"/>
    <w:rsid w:val="00263918"/>
    <w:rsid w:val="00263C67"/>
    <w:rsid w:val="002646DF"/>
    <w:rsid w:val="00264EA1"/>
    <w:rsid w:val="00264EDB"/>
    <w:rsid w:val="00265051"/>
    <w:rsid w:val="00265124"/>
    <w:rsid w:val="002651DB"/>
    <w:rsid w:val="0026581E"/>
    <w:rsid w:val="00265EEE"/>
    <w:rsid w:val="00266268"/>
    <w:rsid w:val="00266600"/>
    <w:rsid w:val="00266B92"/>
    <w:rsid w:val="00266C6B"/>
    <w:rsid w:val="00266D00"/>
    <w:rsid w:val="0026702E"/>
    <w:rsid w:val="0026776E"/>
    <w:rsid w:val="00267924"/>
    <w:rsid w:val="00267A5F"/>
    <w:rsid w:val="00267BA6"/>
    <w:rsid w:val="00267DDB"/>
    <w:rsid w:val="00267EFF"/>
    <w:rsid w:val="00270B14"/>
    <w:rsid w:val="00270C23"/>
    <w:rsid w:val="00271B64"/>
    <w:rsid w:val="00271F80"/>
    <w:rsid w:val="00271F91"/>
    <w:rsid w:val="00271FBD"/>
    <w:rsid w:val="00272012"/>
    <w:rsid w:val="00272558"/>
    <w:rsid w:val="00272744"/>
    <w:rsid w:val="00272868"/>
    <w:rsid w:val="002728AB"/>
    <w:rsid w:val="00272C31"/>
    <w:rsid w:val="00272CE5"/>
    <w:rsid w:val="00272F58"/>
    <w:rsid w:val="002734CB"/>
    <w:rsid w:val="00273945"/>
    <w:rsid w:val="00273D79"/>
    <w:rsid w:val="00273E0A"/>
    <w:rsid w:val="002746DB"/>
    <w:rsid w:val="00274850"/>
    <w:rsid w:val="00274E19"/>
    <w:rsid w:val="002752CA"/>
    <w:rsid w:val="002754E3"/>
    <w:rsid w:val="002755F5"/>
    <w:rsid w:val="00275984"/>
    <w:rsid w:val="002759C5"/>
    <w:rsid w:val="00275DD8"/>
    <w:rsid w:val="00275FB1"/>
    <w:rsid w:val="002765ED"/>
    <w:rsid w:val="002767ED"/>
    <w:rsid w:val="002769BF"/>
    <w:rsid w:val="00276AC5"/>
    <w:rsid w:val="00276D2B"/>
    <w:rsid w:val="002774BA"/>
    <w:rsid w:val="00277993"/>
    <w:rsid w:val="00280B4E"/>
    <w:rsid w:val="00280CE1"/>
    <w:rsid w:val="00280D2D"/>
    <w:rsid w:val="002811ED"/>
    <w:rsid w:val="00281694"/>
    <w:rsid w:val="00281A2B"/>
    <w:rsid w:val="00282218"/>
    <w:rsid w:val="00282752"/>
    <w:rsid w:val="00282795"/>
    <w:rsid w:val="00282CDB"/>
    <w:rsid w:val="00282F88"/>
    <w:rsid w:val="00282F8B"/>
    <w:rsid w:val="002835C3"/>
    <w:rsid w:val="00284011"/>
    <w:rsid w:val="002841D8"/>
    <w:rsid w:val="00284379"/>
    <w:rsid w:val="00284EB9"/>
    <w:rsid w:val="00284F1A"/>
    <w:rsid w:val="0028528A"/>
    <w:rsid w:val="0028551A"/>
    <w:rsid w:val="002859EB"/>
    <w:rsid w:val="00285AAF"/>
    <w:rsid w:val="0028624C"/>
    <w:rsid w:val="0028633F"/>
    <w:rsid w:val="0028664A"/>
    <w:rsid w:val="00286675"/>
    <w:rsid w:val="00286CDB"/>
    <w:rsid w:val="00286D81"/>
    <w:rsid w:val="00286E65"/>
    <w:rsid w:val="00287288"/>
    <w:rsid w:val="0028732C"/>
    <w:rsid w:val="0028742F"/>
    <w:rsid w:val="002878F8"/>
    <w:rsid w:val="00287B73"/>
    <w:rsid w:val="00287BF4"/>
    <w:rsid w:val="002902EC"/>
    <w:rsid w:val="00290CAB"/>
    <w:rsid w:val="0029109B"/>
    <w:rsid w:val="002910D3"/>
    <w:rsid w:val="002914A8"/>
    <w:rsid w:val="00291966"/>
    <w:rsid w:val="00291EC2"/>
    <w:rsid w:val="00291F0C"/>
    <w:rsid w:val="002923DB"/>
    <w:rsid w:val="002928E0"/>
    <w:rsid w:val="002928E3"/>
    <w:rsid w:val="00292C93"/>
    <w:rsid w:val="00293009"/>
    <w:rsid w:val="00293649"/>
    <w:rsid w:val="002939E1"/>
    <w:rsid w:val="00293A21"/>
    <w:rsid w:val="00293C4E"/>
    <w:rsid w:val="002941CD"/>
    <w:rsid w:val="002942F2"/>
    <w:rsid w:val="00294302"/>
    <w:rsid w:val="00294887"/>
    <w:rsid w:val="00294B79"/>
    <w:rsid w:val="002951BC"/>
    <w:rsid w:val="0029572A"/>
    <w:rsid w:val="002959B8"/>
    <w:rsid w:val="002959C2"/>
    <w:rsid w:val="00295ACB"/>
    <w:rsid w:val="00295B49"/>
    <w:rsid w:val="00295D64"/>
    <w:rsid w:val="00295D74"/>
    <w:rsid w:val="00295F34"/>
    <w:rsid w:val="00295F84"/>
    <w:rsid w:val="002961B9"/>
    <w:rsid w:val="0029622D"/>
    <w:rsid w:val="002967CC"/>
    <w:rsid w:val="00296930"/>
    <w:rsid w:val="00296939"/>
    <w:rsid w:val="00296A6F"/>
    <w:rsid w:val="00296FBE"/>
    <w:rsid w:val="0029784E"/>
    <w:rsid w:val="00297A64"/>
    <w:rsid w:val="00297EF4"/>
    <w:rsid w:val="002A014D"/>
    <w:rsid w:val="002A0366"/>
    <w:rsid w:val="002A04BB"/>
    <w:rsid w:val="002A0C0B"/>
    <w:rsid w:val="002A0CEC"/>
    <w:rsid w:val="002A0EB4"/>
    <w:rsid w:val="002A0F55"/>
    <w:rsid w:val="002A1194"/>
    <w:rsid w:val="002A1682"/>
    <w:rsid w:val="002A17E2"/>
    <w:rsid w:val="002A1B14"/>
    <w:rsid w:val="002A1DD8"/>
    <w:rsid w:val="002A2368"/>
    <w:rsid w:val="002A2679"/>
    <w:rsid w:val="002A3120"/>
    <w:rsid w:val="002A3149"/>
    <w:rsid w:val="002A31EF"/>
    <w:rsid w:val="002A3468"/>
    <w:rsid w:val="002A3A7D"/>
    <w:rsid w:val="002A3C4A"/>
    <w:rsid w:val="002A3EBF"/>
    <w:rsid w:val="002A4180"/>
    <w:rsid w:val="002A4588"/>
    <w:rsid w:val="002A45FC"/>
    <w:rsid w:val="002A46B9"/>
    <w:rsid w:val="002A4DD5"/>
    <w:rsid w:val="002A4EEB"/>
    <w:rsid w:val="002A51BD"/>
    <w:rsid w:val="002A53FE"/>
    <w:rsid w:val="002A5D80"/>
    <w:rsid w:val="002A6527"/>
    <w:rsid w:val="002A6688"/>
    <w:rsid w:val="002A6883"/>
    <w:rsid w:val="002A6B51"/>
    <w:rsid w:val="002A6E11"/>
    <w:rsid w:val="002A72CB"/>
    <w:rsid w:val="002A74B5"/>
    <w:rsid w:val="002A7540"/>
    <w:rsid w:val="002A7C73"/>
    <w:rsid w:val="002A7EAB"/>
    <w:rsid w:val="002B0118"/>
    <w:rsid w:val="002B0963"/>
    <w:rsid w:val="002B0992"/>
    <w:rsid w:val="002B0D75"/>
    <w:rsid w:val="002B1105"/>
    <w:rsid w:val="002B1397"/>
    <w:rsid w:val="002B1495"/>
    <w:rsid w:val="002B170F"/>
    <w:rsid w:val="002B1DA8"/>
    <w:rsid w:val="002B223F"/>
    <w:rsid w:val="002B24FE"/>
    <w:rsid w:val="002B2597"/>
    <w:rsid w:val="002B25E4"/>
    <w:rsid w:val="002B2B09"/>
    <w:rsid w:val="002B2B4D"/>
    <w:rsid w:val="002B32E5"/>
    <w:rsid w:val="002B3612"/>
    <w:rsid w:val="002B3711"/>
    <w:rsid w:val="002B3E34"/>
    <w:rsid w:val="002B4455"/>
    <w:rsid w:val="002B4997"/>
    <w:rsid w:val="002B4A8E"/>
    <w:rsid w:val="002B4CB9"/>
    <w:rsid w:val="002B4E72"/>
    <w:rsid w:val="002B4FC3"/>
    <w:rsid w:val="002B5907"/>
    <w:rsid w:val="002B5E39"/>
    <w:rsid w:val="002B6AFF"/>
    <w:rsid w:val="002B6C89"/>
    <w:rsid w:val="002B6E80"/>
    <w:rsid w:val="002B77B3"/>
    <w:rsid w:val="002B7A03"/>
    <w:rsid w:val="002B7BE6"/>
    <w:rsid w:val="002C01C1"/>
    <w:rsid w:val="002C0257"/>
    <w:rsid w:val="002C02F7"/>
    <w:rsid w:val="002C0473"/>
    <w:rsid w:val="002C07BB"/>
    <w:rsid w:val="002C0D56"/>
    <w:rsid w:val="002C1FFA"/>
    <w:rsid w:val="002C2103"/>
    <w:rsid w:val="002C251B"/>
    <w:rsid w:val="002C2622"/>
    <w:rsid w:val="002C262E"/>
    <w:rsid w:val="002C2754"/>
    <w:rsid w:val="002C286E"/>
    <w:rsid w:val="002C341C"/>
    <w:rsid w:val="002C3430"/>
    <w:rsid w:val="002C34AF"/>
    <w:rsid w:val="002C355A"/>
    <w:rsid w:val="002C37DD"/>
    <w:rsid w:val="002C3A9D"/>
    <w:rsid w:val="002C3FB5"/>
    <w:rsid w:val="002C40C9"/>
    <w:rsid w:val="002C43BE"/>
    <w:rsid w:val="002C43CA"/>
    <w:rsid w:val="002C451C"/>
    <w:rsid w:val="002C476C"/>
    <w:rsid w:val="002C4A79"/>
    <w:rsid w:val="002C4F1B"/>
    <w:rsid w:val="002C4F35"/>
    <w:rsid w:val="002C502B"/>
    <w:rsid w:val="002C5397"/>
    <w:rsid w:val="002C5851"/>
    <w:rsid w:val="002C5C41"/>
    <w:rsid w:val="002C6210"/>
    <w:rsid w:val="002C6299"/>
    <w:rsid w:val="002C638D"/>
    <w:rsid w:val="002C641B"/>
    <w:rsid w:val="002C65A7"/>
    <w:rsid w:val="002C662C"/>
    <w:rsid w:val="002C6C14"/>
    <w:rsid w:val="002C6C79"/>
    <w:rsid w:val="002C7493"/>
    <w:rsid w:val="002C75A6"/>
    <w:rsid w:val="002C7780"/>
    <w:rsid w:val="002C7783"/>
    <w:rsid w:val="002C7915"/>
    <w:rsid w:val="002C7C44"/>
    <w:rsid w:val="002D0215"/>
    <w:rsid w:val="002D08F5"/>
    <w:rsid w:val="002D0C93"/>
    <w:rsid w:val="002D0DE9"/>
    <w:rsid w:val="002D12B9"/>
    <w:rsid w:val="002D1423"/>
    <w:rsid w:val="002D17CC"/>
    <w:rsid w:val="002D206E"/>
    <w:rsid w:val="002D21A8"/>
    <w:rsid w:val="002D2211"/>
    <w:rsid w:val="002D250C"/>
    <w:rsid w:val="002D2CFD"/>
    <w:rsid w:val="002D2D7B"/>
    <w:rsid w:val="002D2E47"/>
    <w:rsid w:val="002D2EA5"/>
    <w:rsid w:val="002D3015"/>
    <w:rsid w:val="002D34B9"/>
    <w:rsid w:val="002D3B10"/>
    <w:rsid w:val="002D3DC5"/>
    <w:rsid w:val="002D411C"/>
    <w:rsid w:val="002D41E8"/>
    <w:rsid w:val="002D4618"/>
    <w:rsid w:val="002D478B"/>
    <w:rsid w:val="002D4E6F"/>
    <w:rsid w:val="002D4F7C"/>
    <w:rsid w:val="002D57E4"/>
    <w:rsid w:val="002D5856"/>
    <w:rsid w:val="002D59EB"/>
    <w:rsid w:val="002D5DC3"/>
    <w:rsid w:val="002D6366"/>
    <w:rsid w:val="002D65C4"/>
    <w:rsid w:val="002D6674"/>
    <w:rsid w:val="002D6ACD"/>
    <w:rsid w:val="002D6C2C"/>
    <w:rsid w:val="002D6F6F"/>
    <w:rsid w:val="002D6FF7"/>
    <w:rsid w:val="002D7507"/>
    <w:rsid w:val="002D7775"/>
    <w:rsid w:val="002D7B94"/>
    <w:rsid w:val="002D7C9A"/>
    <w:rsid w:val="002E0158"/>
    <w:rsid w:val="002E057E"/>
    <w:rsid w:val="002E097A"/>
    <w:rsid w:val="002E0DC1"/>
    <w:rsid w:val="002E1106"/>
    <w:rsid w:val="002E120F"/>
    <w:rsid w:val="002E12C8"/>
    <w:rsid w:val="002E15B5"/>
    <w:rsid w:val="002E17AD"/>
    <w:rsid w:val="002E18A8"/>
    <w:rsid w:val="002E1939"/>
    <w:rsid w:val="002E1AD9"/>
    <w:rsid w:val="002E1CC5"/>
    <w:rsid w:val="002E2718"/>
    <w:rsid w:val="002E2D08"/>
    <w:rsid w:val="002E338B"/>
    <w:rsid w:val="002E3DE4"/>
    <w:rsid w:val="002E3E8A"/>
    <w:rsid w:val="002E4424"/>
    <w:rsid w:val="002E4756"/>
    <w:rsid w:val="002E4D64"/>
    <w:rsid w:val="002E500E"/>
    <w:rsid w:val="002E5637"/>
    <w:rsid w:val="002E57F7"/>
    <w:rsid w:val="002E5B75"/>
    <w:rsid w:val="002E5D5C"/>
    <w:rsid w:val="002E60F9"/>
    <w:rsid w:val="002E6556"/>
    <w:rsid w:val="002E65C9"/>
    <w:rsid w:val="002E6836"/>
    <w:rsid w:val="002E7044"/>
    <w:rsid w:val="002E7591"/>
    <w:rsid w:val="002E7B31"/>
    <w:rsid w:val="002F04D7"/>
    <w:rsid w:val="002F070D"/>
    <w:rsid w:val="002F07F4"/>
    <w:rsid w:val="002F08D3"/>
    <w:rsid w:val="002F08DE"/>
    <w:rsid w:val="002F0F97"/>
    <w:rsid w:val="002F1731"/>
    <w:rsid w:val="002F17B9"/>
    <w:rsid w:val="002F183A"/>
    <w:rsid w:val="002F1FB7"/>
    <w:rsid w:val="002F20A0"/>
    <w:rsid w:val="002F2200"/>
    <w:rsid w:val="002F256B"/>
    <w:rsid w:val="002F2883"/>
    <w:rsid w:val="002F2B89"/>
    <w:rsid w:val="002F2D81"/>
    <w:rsid w:val="002F2E6F"/>
    <w:rsid w:val="002F327D"/>
    <w:rsid w:val="002F33B7"/>
    <w:rsid w:val="002F352D"/>
    <w:rsid w:val="002F35AB"/>
    <w:rsid w:val="002F3A4B"/>
    <w:rsid w:val="002F3CD4"/>
    <w:rsid w:val="002F3D46"/>
    <w:rsid w:val="002F4613"/>
    <w:rsid w:val="002F49A3"/>
    <w:rsid w:val="002F5012"/>
    <w:rsid w:val="002F52A6"/>
    <w:rsid w:val="002F5363"/>
    <w:rsid w:val="002F5408"/>
    <w:rsid w:val="002F5BEE"/>
    <w:rsid w:val="002F5C87"/>
    <w:rsid w:val="002F5E0D"/>
    <w:rsid w:val="002F60A4"/>
    <w:rsid w:val="002F67E7"/>
    <w:rsid w:val="002F6DED"/>
    <w:rsid w:val="002F7526"/>
    <w:rsid w:val="002F77D5"/>
    <w:rsid w:val="002F7944"/>
    <w:rsid w:val="002F7E10"/>
    <w:rsid w:val="00300343"/>
    <w:rsid w:val="00300408"/>
    <w:rsid w:val="003005E1"/>
    <w:rsid w:val="003010D2"/>
    <w:rsid w:val="003013EB"/>
    <w:rsid w:val="003014E4"/>
    <w:rsid w:val="003018EF"/>
    <w:rsid w:val="00302594"/>
    <w:rsid w:val="00302E01"/>
    <w:rsid w:val="003030E6"/>
    <w:rsid w:val="003031E8"/>
    <w:rsid w:val="003033EB"/>
    <w:rsid w:val="003034A1"/>
    <w:rsid w:val="003034FB"/>
    <w:rsid w:val="0030373C"/>
    <w:rsid w:val="00303A34"/>
    <w:rsid w:val="00303A42"/>
    <w:rsid w:val="00303AE2"/>
    <w:rsid w:val="00303BE3"/>
    <w:rsid w:val="00303D37"/>
    <w:rsid w:val="00304630"/>
    <w:rsid w:val="00304642"/>
    <w:rsid w:val="00304E54"/>
    <w:rsid w:val="003050AC"/>
    <w:rsid w:val="00305320"/>
    <w:rsid w:val="00305346"/>
    <w:rsid w:val="003057A9"/>
    <w:rsid w:val="00305A43"/>
    <w:rsid w:val="00305D76"/>
    <w:rsid w:val="00305E4F"/>
    <w:rsid w:val="0030601F"/>
    <w:rsid w:val="00306CD9"/>
    <w:rsid w:val="00306F86"/>
    <w:rsid w:val="00307148"/>
    <w:rsid w:val="003073DD"/>
    <w:rsid w:val="00307574"/>
    <w:rsid w:val="003077D5"/>
    <w:rsid w:val="00307E55"/>
    <w:rsid w:val="00307F5D"/>
    <w:rsid w:val="00310424"/>
    <w:rsid w:val="00310A11"/>
    <w:rsid w:val="003112D4"/>
    <w:rsid w:val="0031140B"/>
    <w:rsid w:val="0031159B"/>
    <w:rsid w:val="00311932"/>
    <w:rsid w:val="0031227E"/>
    <w:rsid w:val="0031241C"/>
    <w:rsid w:val="003124BE"/>
    <w:rsid w:val="00312A43"/>
    <w:rsid w:val="00312B37"/>
    <w:rsid w:val="00312B94"/>
    <w:rsid w:val="00312D6E"/>
    <w:rsid w:val="003130C7"/>
    <w:rsid w:val="003136B1"/>
    <w:rsid w:val="00313938"/>
    <w:rsid w:val="00313941"/>
    <w:rsid w:val="00313986"/>
    <w:rsid w:val="00313B2F"/>
    <w:rsid w:val="00314077"/>
    <w:rsid w:val="0031417D"/>
    <w:rsid w:val="0031467D"/>
    <w:rsid w:val="00314ABD"/>
    <w:rsid w:val="00314AEB"/>
    <w:rsid w:val="00314B25"/>
    <w:rsid w:val="00314BD8"/>
    <w:rsid w:val="00315559"/>
    <w:rsid w:val="00315821"/>
    <w:rsid w:val="00315CEE"/>
    <w:rsid w:val="00315D86"/>
    <w:rsid w:val="00316283"/>
    <w:rsid w:val="003162B7"/>
    <w:rsid w:val="00316CC3"/>
    <w:rsid w:val="00316F62"/>
    <w:rsid w:val="00317077"/>
    <w:rsid w:val="00317A93"/>
    <w:rsid w:val="00320315"/>
    <w:rsid w:val="00320712"/>
    <w:rsid w:val="00320806"/>
    <w:rsid w:val="00320853"/>
    <w:rsid w:val="0032143D"/>
    <w:rsid w:val="00321950"/>
    <w:rsid w:val="00321A29"/>
    <w:rsid w:val="00321D36"/>
    <w:rsid w:val="00321FEE"/>
    <w:rsid w:val="0032257D"/>
    <w:rsid w:val="00323130"/>
    <w:rsid w:val="0032390B"/>
    <w:rsid w:val="00323921"/>
    <w:rsid w:val="00323C63"/>
    <w:rsid w:val="00323E31"/>
    <w:rsid w:val="00323F0D"/>
    <w:rsid w:val="0032477F"/>
    <w:rsid w:val="003247FA"/>
    <w:rsid w:val="0032486A"/>
    <w:rsid w:val="0032523C"/>
    <w:rsid w:val="00325CB1"/>
    <w:rsid w:val="00325F67"/>
    <w:rsid w:val="00326110"/>
    <w:rsid w:val="003261BF"/>
    <w:rsid w:val="003262C7"/>
    <w:rsid w:val="00326B24"/>
    <w:rsid w:val="00327322"/>
    <w:rsid w:val="00327A10"/>
    <w:rsid w:val="00327C3C"/>
    <w:rsid w:val="00330342"/>
    <w:rsid w:val="00331075"/>
    <w:rsid w:val="00331689"/>
    <w:rsid w:val="003317EF"/>
    <w:rsid w:val="00331F65"/>
    <w:rsid w:val="0033244D"/>
    <w:rsid w:val="00332761"/>
    <w:rsid w:val="00332BE2"/>
    <w:rsid w:val="0033306E"/>
    <w:rsid w:val="0033333E"/>
    <w:rsid w:val="00333463"/>
    <w:rsid w:val="00333539"/>
    <w:rsid w:val="00333A7A"/>
    <w:rsid w:val="00333BA3"/>
    <w:rsid w:val="0033446D"/>
    <w:rsid w:val="0033447B"/>
    <w:rsid w:val="00334706"/>
    <w:rsid w:val="003347A4"/>
    <w:rsid w:val="00334980"/>
    <w:rsid w:val="00334B2D"/>
    <w:rsid w:val="00334BFB"/>
    <w:rsid w:val="00334C9E"/>
    <w:rsid w:val="00334F8B"/>
    <w:rsid w:val="00335313"/>
    <w:rsid w:val="00335590"/>
    <w:rsid w:val="003363F4"/>
    <w:rsid w:val="003365AF"/>
    <w:rsid w:val="00336909"/>
    <w:rsid w:val="0033690A"/>
    <w:rsid w:val="0033724D"/>
    <w:rsid w:val="0033778F"/>
    <w:rsid w:val="00337A79"/>
    <w:rsid w:val="00337AA8"/>
    <w:rsid w:val="00337CE1"/>
    <w:rsid w:val="003403F5"/>
    <w:rsid w:val="00340763"/>
    <w:rsid w:val="00340797"/>
    <w:rsid w:val="003409B2"/>
    <w:rsid w:val="00340A4A"/>
    <w:rsid w:val="00340AA1"/>
    <w:rsid w:val="00340FD8"/>
    <w:rsid w:val="0034104C"/>
    <w:rsid w:val="0034115A"/>
    <w:rsid w:val="00341F8A"/>
    <w:rsid w:val="00341F8C"/>
    <w:rsid w:val="003422E8"/>
    <w:rsid w:val="00342707"/>
    <w:rsid w:val="0034280E"/>
    <w:rsid w:val="0034292F"/>
    <w:rsid w:val="00342CB0"/>
    <w:rsid w:val="0034310C"/>
    <w:rsid w:val="00343326"/>
    <w:rsid w:val="003436D3"/>
    <w:rsid w:val="00343A4A"/>
    <w:rsid w:val="0034452F"/>
    <w:rsid w:val="0034486E"/>
    <w:rsid w:val="00345A63"/>
    <w:rsid w:val="003463DB"/>
    <w:rsid w:val="00346651"/>
    <w:rsid w:val="003467BE"/>
    <w:rsid w:val="0034682E"/>
    <w:rsid w:val="00346938"/>
    <w:rsid w:val="0034698B"/>
    <w:rsid w:val="00346F68"/>
    <w:rsid w:val="003472F3"/>
    <w:rsid w:val="0034737A"/>
    <w:rsid w:val="003474E9"/>
    <w:rsid w:val="00347664"/>
    <w:rsid w:val="00347A8E"/>
    <w:rsid w:val="00347DE0"/>
    <w:rsid w:val="00347DE8"/>
    <w:rsid w:val="003502D1"/>
    <w:rsid w:val="0035099C"/>
    <w:rsid w:val="00350FE6"/>
    <w:rsid w:val="0035109B"/>
    <w:rsid w:val="003511FB"/>
    <w:rsid w:val="00351499"/>
    <w:rsid w:val="0035175F"/>
    <w:rsid w:val="00351C91"/>
    <w:rsid w:val="00351F49"/>
    <w:rsid w:val="00351F5B"/>
    <w:rsid w:val="00352922"/>
    <w:rsid w:val="0035296F"/>
    <w:rsid w:val="003531F5"/>
    <w:rsid w:val="0035358D"/>
    <w:rsid w:val="00353D22"/>
    <w:rsid w:val="00353E40"/>
    <w:rsid w:val="00353F23"/>
    <w:rsid w:val="00353F9C"/>
    <w:rsid w:val="003547FA"/>
    <w:rsid w:val="00354C5C"/>
    <w:rsid w:val="00354F42"/>
    <w:rsid w:val="00354F4C"/>
    <w:rsid w:val="0035550E"/>
    <w:rsid w:val="003559E7"/>
    <w:rsid w:val="00355ADA"/>
    <w:rsid w:val="00355B9B"/>
    <w:rsid w:val="00355C4C"/>
    <w:rsid w:val="0035675D"/>
    <w:rsid w:val="0035678B"/>
    <w:rsid w:val="00356C68"/>
    <w:rsid w:val="003570DD"/>
    <w:rsid w:val="003575E8"/>
    <w:rsid w:val="00357780"/>
    <w:rsid w:val="00360046"/>
    <w:rsid w:val="00360314"/>
    <w:rsid w:val="003609A1"/>
    <w:rsid w:val="00360EC4"/>
    <w:rsid w:val="0036103C"/>
    <w:rsid w:val="00361B5B"/>
    <w:rsid w:val="00361C64"/>
    <w:rsid w:val="003620AB"/>
    <w:rsid w:val="00362405"/>
    <w:rsid w:val="00362685"/>
    <w:rsid w:val="003626E0"/>
    <w:rsid w:val="00362989"/>
    <w:rsid w:val="00363B18"/>
    <w:rsid w:val="00364A0C"/>
    <w:rsid w:val="00364A1E"/>
    <w:rsid w:val="00364D09"/>
    <w:rsid w:val="00364D77"/>
    <w:rsid w:val="0036527A"/>
    <w:rsid w:val="00365319"/>
    <w:rsid w:val="0036541A"/>
    <w:rsid w:val="00365730"/>
    <w:rsid w:val="00365B29"/>
    <w:rsid w:val="00365BC3"/>
    <w:rsid w:val="00365F9A"/>
    <w:rsid w:val="00366157"/>
    <w:rsid w:val="0036648B"/>
    <w:rsid w:val="003666D7"/>
    <w:rsid w:val="00366B6E"/>
    <w:rsid w:val="00366D63"/>
    <w:rsid w:val="00367201"/>
    <w:rsid w:val="0036730E"/>
    <w:rsid w:val="0036740E"/>
    <w:rsid w:val="003675BD"/>
    <w:rsid w:val="00367611"/>
    <w:rsid w:val="00367DD2"/>
    <w:rsid w:val="00370090"/>
    <w:rsid w:val="003702E4"/>
    <w:rsid w:val="00370E63"/>
    <w:rsid w:val="00370EA4"/>
    <w:rsid w:val="0037148E"/>
    <w:rsid w:val="00371A47"/>
    <w:rsid w:val="003720CD"/>
    <w:rsid w:val="003721DE"/>
    <w:rsid w:val="00372269"/>
    <w:rsid w:val="0037274C"/>
    <w:rsid w:val="00372974"/>
    <w:rsid w:val="00372B29"/>
    <w:rsid w:val="00372BB4"/>
    <w:rsid w:val="00373043"/>
    <w:rsid w:val="0037339D"/>
    <w:rsid w:val="00374693"/>
    <w:rsid w:val="003749C1"/>
    <w:rsid w:val="00374CDF"/>
    <w:rsid w:val="00374E1F"/>
    <w:rsid w:val="00374E8E"/>
    <w:rsid w:val="00375314"/>
    <w:rsid w:val="00375372"/>
    <w:rsid w:val="00375385"/>
    <w:rsid w:val="0037540C"/>
    <w:rsid w:val="003754FD"/>
    <w:rsid w:val="00375738"/>
    <w:rsid w:val="003757AE"/>
    <w:rsid w:val="00375843"/>
    <w:rsid w:val="0037595C"/>
    <w:rsid w:val="00375C2D"/>
    <w:rsid w:val="00375D81"/>
    <w:rsid w:val="00375E6A"/>
    <w:rsid w:val="0037620F"/>
    <w:rsid w:val="0037638A"/>
    <w:rsid w:val="0037662C"/>
    <w:rsid w:val="00376BD5"/>
    <w:rsid w:val="00376EF5"/>
    <w:rsid w:val="00377236"/>
    <w:rsid w:val="003775C7"/>
    <w:rsid w:val="003776AF"/>
    <w:rsid w:val="003778FB"/>
    <w:rsid w:val="0037797E"/>
    <w:rsid w:val="00377ABA"/>
    <w:rsid w:val="00377E0A"/>
    <w:rsid w:val="00377E3D"/>
    <w:rsid w:val="003801E7"/>
    <w:rsid w:val="0038091D"/>
    <w:rsid w:val="00380A56"/>
    <w:rsid w:val="00380BAF"/>
    <w:rsid w:val="00380C4A"/>
    <w:rsid w:val="00380C9D"/>
    <w:rsid w:val="00380CE2"/>
    <w:rsid w:val="00381501"/>
    <w:rsid w:val="003817AD"/>
    <w:rsid w:val="003819EE"/>
    <w:rsid w:val="00381DF6"/>
    <w:rsid w:val="00381E8D"/>
    <w:rsid w:val="00382196"/>
    <w:rsid w:val="003823C9"/>
    <w:rsid w:val="00382911"/>
    <w:rsid w:val="00382A5F"/>
    <w:rsid w:val="00382F93"/>
    <w:rsid w:val="0038301B"/>
    <w:rsid w:val="00383455"/>
    <w:rsid w:val="003834B1"/>
    <w:rsid w:val="00383999"/>
    <w:rsid w:val="003840DE"/>
    <w:rsid w:val="003841DF"/>
    <w:rsid w:val="00384385"/>
    <w:rsid w:val="003847DB"/>
    <w:rsid w:val="00384834"/>
    <w:rsid w:val="00384E99"/>
    <w:rsid w:val="003853DA"/>
    <w:rsid w:val="00385435"/>
    <w:rsid w:val="00386108"/>
    <w:rsid w:val="003868BD"/>
    <w:rsid w:val="00386C81"/>
    <w:rsid w:val="00386CAE"/>
    <w:rsid w:val="00387C40"/>
    <w:rsid w:val="00387E28"/>
    <w:rsid w:val="003900AC"/>
    <w:rsid w:val="00390433"/>
    <w:rsid w:val="003907EF"/>
    <w:rsid w:val="0039082C"/>
    <w:rsid w:val="00390941"/>
    <w:rsid w:val="00390AE1"/>
    <w:rsid w:val="00390D51"/>
    <w:rsid w:val="003910F1"/>
    <w:rsid w:val="003913EF"/>
    <w:rsid w:val="00391668"/>
    <w:rsid w:val="00391691"/>
    <w:rsid w:val="0039195F"/>
    <w:rsid w:val="00391B09"/>
    <w:rsid w:val="00391B15"/>
    <w:rsid w:val="0039212F"/>
    <w:rsid w:val="0039232B"/>
    <w:rsid w:val="003926D5"/>
    <w:rsid w:val="003927D4"/>
    <w:rsid w:val="003927DC"/>
    <w:rsid w:val="00392B5D"/>
    <w:rsid w:val="00392BFD"/>
    <w:rsid w:val="00392E33"/>
    <w:rsid w:val="00392E36"/>
    <w:rsid w:val="003930B6"/>
    <w:rsid w:val="0039337D"/>
    <w:rsid w:val="0039347B"/>
    <w:rsid w:val="003937BE"/>
    <w:rsid w:val="00393870"/>
    <w:rsid w:val="00393BCC"/>
    <w:rsid w:val="00393C87"/>
    <w:rsid w:val="00393FA7"/>
    <w:rsid w:val="003941E0"/>
    <w:rsid w:val="00394997"/>
    <w:rsid w:val="003949B7"/>
    <w:rsid w:val="00394A85"/>
    <w:rsid w:val="00394F3C"/>
    <w:rsid w:val="0039544C"/>
    <w:rsid w:val="003954F4"/>
    <w:rsid w:val="003960C4"/>
    <w:rsid w:val="003960DC"/>
    <w:rsid w:val="00396166"/>
    <w:rsid w:val="00396234"/>
    <w:rsid w:val="00396263"/>
    <w:rsid w:val="003962C3"/>
    <w:rsid w:val="00396853"/>
    <w:rsid w:val="00396B49"/>
    <w:rsid w:val="00397188"/>
    <w:rsid w:val="00397245"/>
    <w:rsid w:val="00397E85"/>
    <w:rsid w:val="00397EC5"/>
    <w:rsid w:val="00397FE6"/>
    <w:rsid w:val="003A04E7"/>
    <w:rsid w:val="003A0684"/>
    <w:rsid w:val="003A0897"/>
    <w:rsid w:val="003A0ABC"/>
    <w:rsid w:val="003A103F"/>
    <w:rsid w:val="003A16B7"/>
    <w:rsid w:val="003A1DBE"/>
    <w:rsid w:val="003A1FDC"/>
    <w:rsid w:val="003A3210"/>
    <w:rsid w:val="003A334B"/>
    <w:rsid w:val="003A3B1E"/>
    <w:rsid w:val="003A3B42"/>
    <w:rsid w:val="003A3CCC"/>
    <w:rsid w:val="003A3D57"/>
    <w:rsid w:val="003A3E1A"/>
    <w:rsid w:val="003A4599"/>
    <w:rsid w:val="003A4623"/>
    <w:rsid w:val="003A4812"/>
    <w:rsid w:val="003A4A9C"/>
    <w:rsid w:val="003A51FC"/>
    <w:rsid w:val="003A530B"/>
    <w:rsid w:val="003A56A6"/>
    <w:rsid w:val="003A56E4"/>
    <w:rsid w:val="003A57DA"/>
    <w:rsid w:val="003A5D15"/>
    <w:rsid w:val="003A6297"/>
    <w:rsid w:val="003A6559"/>
    <w:rsid w:val="003A6822"/>
    <w:rsid w:val="003A6D47"/>
    <w:rsid w:val="003A6DC3"/>
    <w:rsid w:val="003A7647"/>
    <w:rsid w:val="003A79E0"/>
    <w:rsid w:val="003B040A"/>
    <w:rsid w:val="003B0472"/>
    <w:rsid w:val="003B0AC1"/>
    <w:rsid w:val="003B0C68"/>
    <w:rsid w:val="003B0E90"/>
    <w:rsid w:val="003B128C"/>
    <w:rsid w:val="003B12E5"/>
    <w:rsid w:val="003B177E"/>
    <w:rsid w:val="003B183B"/>
    <w:rsid w:val="003B1E05"/>
    <w:rsid w:val="003B1F30"/>
    <w:rsid w:val="003B1F62"/>
    <w:rsid w:val="003B223E"/>
    <w:rsid w:val="003B35A8"/>
    <w:rsid w:val="003B38D1"/>
    <w:rsid w:val="003B38EC"/>
    <w:rsid w:val="003B3D58"/>
    <w:rsid w:val="003B3D87"/>
    <w:rsid w:val="003B3FBD"/>
    <w:rsid w:val="003B4173"/>
    <w:rsid w:val="003B4209"/>
    <w:rsid w:val="003B459D"/>
    <w:rsid w:val="003B45FC"/>
    <w:rsid w:val="003B4CC2"/>
    <w:rsid w:val="003B4FA4"/>
    <w:rsid w:val="003B5C32"/>
    <w:rsid w:val="003B5E4C"/>
    <w:rsid w:val="003B6199"/>
    <w:rsid w:val="003B62B2"/>
    <w:rsid w:val="003B635D"/>
    <w:rsid w:val="003B7192"/>
    <w:rsid w:val="003B7286"/>
    <w:rsid w:val="003B7937"/>
    <w:rsid w:val="003B7A53"/>
    <w:rsid w:val="003B7C5F"/>
    <w:rsid w:val="003C00C8"/>
    <w:rsid w:val="003C01E8"/>
    <w:rsid w:val="003C0639"/>
    <w:rsid w:val="003C0795"/>
    <w:rsid w:val="003C0B0B"/>
    <w:rsid w:val="003C0D02"/>
    <w:rsid w:val="003C1066"/>
    <w:rsid w:val="003C13CB"/>
    <w:rsid w:val="003C1695"/>
    <w:rsid w:val="003C1A5E"/>
    <w:rsid w:val="003C1BAE"/>
    <w:rsid w:val="003C1C53"/>
    <w:rsid w:val="003C1F53"/>
    <w:rsid w:val="003C2277"/>
    <w:rsid w:val="003C2450"/>
    <w:rsid w:val="003C2959"/>
    <w:rsid w:val="003C339D"/>
    <w:rsid w:val="003C3B70"/>
    <w:rsid w:val="003C3F2E"/>
    <w:rsid w:val="003C419A"/>
    <w:rsid w:val="003C421E"/>
    <w:rsid w:val="003C436D"/>
    <w:rsid w:val="003C4656"/>
    <w:rsid w:val="003C4B53"/>
    <w:rsid w:val="003C4BAE"/>
    <w:rsid w:val="003C4EAD"/>
    <w:rsid w:val="003C4F17"/>
    <w:rsid w:val="003C4F72"/>
    <w:rsid w:val="003C5211"/>
    <w:rsid w:val="003C5A8A"/>
    <w:rsid w:val="003C5B1F"/>
    <w:rsid w:val="003C5BDA"/>
    <w:rsid w:val="003C5CA4"/>
    <w:rsid w:val="003C5EAA"/>
    <w:rsid w:val="003C624F"/>
    <w:rsid w:val="003C65F1"/>
    <w:rsid w:val="003C6651"/>
    <w:rsid w:val="003C6816"/>
    <w:rsid w:val="003C6ACA"/>
    <w:rsid w:val="003C7469"/>
    <w:rsid w:val="003C7FA5"/>
    <w:rsid w:val="003D001B"/>
    <w:rsid w:val="003D0190"/>
    <w:rsid w:val="003D1066"/>
    <w:rsid w:val="003D130B"/>
    <w:rsid w:val="003D136B"/>
    <w:rsid w:val="003D1493"/>
    <w:rsid w:val="003D1778"/>
    <w:rsid w:val="003D1972"/>
    <w:rsid w:val="003D214D"/>
    <w:rsid w:val="003D23DF"/>
    <w:rsid w:val="003D265F"/>
    <w:rsid w:val="003D2A29"/>
    <w:rsid w:val="003D2C4B"/>
    <w:rsid w:val="003D2C54"/>
    <w:rsid w:val="003D2FB4"/>
    <w:rsid w:val="003D3743"/>
    <w:rsid w:val="003D3D01"/>
    <w:rsid w:val="003D3DCC"/>
    <w:rsid w:val="003D3F16"/>
    <w:rsid w:val="003D46D6"/>
    <w:rsid w:val="003D46E1"/>
    <w:rsid w:val="003D5216"/>
    <w:rsid w:val="003D56E2"/>
    <w:rsid w:val="003D5BF6"/>
    <w:rsid w:val="003D5FFE"/>
    <w:rsid w:val="003D654C"/>
    <w:rsid w:val="003D660C"/>
    <w:rsid w:val="003D6C29"/>
    <w:rsid w:val="003D6DC8"/>
    <w:rsid w:val="003D72DD"/>
    <w:rsid w:val="003D74B7"/>
    <w:rsid w:val="003D786F"/>
    <w:rsid w:val="003D7D20"/>
    <w:rsid w:val="003D7F9F"/>
    <w:rsid w:val="003E03B7"/>
    <w:rsid w:val="003E0921"/>
    <w:rsid w:val="003E0C6F"/>
    <w:rsid w:val="003E1049"/>
    <w:rsid w:val="003E11D4"/>
    <w:rsid w:val="003E1383"/>
    <w:rsid w:val="003E1927"/>
    <w:rsid w:val="003E2034"/>
    <w:rsid w:val="003E20D5"/>
    <w:rsid w:val="003E29D0"/>
    <w:rsid w:val="003E3107"/>
    <w:rsid w:val="003E3128"/>
    <w:rsid w:val="003E3978"/>
    <w:rsid w:val="003E3982"/>
    <w:rsid w:val="003E3BF0"/>
    <w:rsid w:val="003E4098"/>
    <w:rsid w:val="003E40D0"/>
    <w:rsid w:val="003E411F"/>
    <w:rsid w:val="003E4577"/>
    <w:rsid w:val="003E49E0"/>
    <w:rsid w:val="003E4B2F"/>
    <w:rsid w:val="003E4CA3"/>
    <w:rsid w:val="003E51C0"/>
    <w:rsid w:val="003E51E2"/>
    <w:rsid w:val="003E53BE"/>
    <w:rsid w:val="003E5463"/>
    <w:rsid w:val="003E58ED"/>
    <w:rsid w:val="003E59E1"/>
    <w:rsid w:val="003E5D0F"/>
    <w:rsid w:val="003E61AD"/>
    <w:rsid w:val="003E6234"/>
    <w:rsid w:val="003E68B7"/>
    <w:rsid w:val="003E77A2"/>
    <w:rsid w:val="003E7AEA"/>
    <w:rsid w:val="003E7ED5"/>
    <w:rsid w:val="003F020C"/>
    <w:rsid w:val="003F0467"/>
    <w:rsid w:val="003F05F8"/>
    <w:rsid w:val="003F0712"/>
    <w:rsid w:val="003F160A"/>
    <w:rsid w:val="003F17F3"/>
    <w:rsid w:val="003F1B74"/>
    <w:rsid w:val="003F1EC5"/>
    <w:rsid w:val="003F2218"/>
    <w:rsid w:val="003F2710"/>
    <w:rsid w:val="003F2AEE"/>
    <w:rsid w:val="003F32BC"/>
    <w:rsid w:val="003F3449"/>
    <w:rsid w:val="003F37FD"/>
    <w:rsid w:val="003F4201"/>
    <w:rsid w:val="003F4223"/>
    <w:rsid w:val="003F4BC8"/>
    <w:rsid w:val="003F4CE4"/>
    <w:rsid w:val="003F4D2F"/>
    <w:rsid w:val="003F54BC"/>
    <w:rsid w:val="003F59DF"/>
    <w:rsid w:val="003F5B80"/>
    <w:rsid w:val="003F6C26"/>
    <w:rsid w:val="003F6C3B"/>
    <w:rsid w:val="003F70A8"/>
    <w:rsid w:val="003F721D"/>
    <w:rsid w:val="003F7989"/>
    <w:rsid w:val="003F7C34"/>
    <w:rsid w:val="003F7FC8"/>
    <w:rsid w:val="00400820"/>
    <w:rsid w:val="00400AB6"/>
    <w:rsid w:val="00400AD6"/>
    <w:rsid w:val="00400FEE"/>
    <w:rsid w:val="004013C9"/>
    <w:rsid w:val="00401B25"/>
    <w:rsid w:val="00401C87"/>
    <w:rsid w:val="004020C3"/>
    <w:rsid w:val="00402397"/>
    <w:rsid w:val="00402B66"/>
    <w:rsid w:val="00402EF0"/>
    <w:rsid w:val="00402F89"/>
    <w:rsid w:val="00403220"/>
    <w:rsid w:val="00403308"/>
    <w:rsid w:val="00403C5A"/>
    <w:rsid w:val="00404353"/>
    <w:rsid w:val="00404451"/>
    <w:rsid w:val="00404655"/>
    <w:rsid w:val="004049E1"/>
    <w:rsid w:val="00404A4C"/>
    <w:rsid w:val="00404A92"/>
    <w:rsid w:val="00404EFB"/>
    <w:rsid w:val="00404FB8"/>
    <w:rsid w:val="00405270"/>
    <w:rsid w:val="00405482"/>
    <w:rsid w:val="004055A8"/>
    <w:rsid w:val="00405C0E"/>
    <w:rsid w:val="00406048"/>
    <w:rsid w:val="00406172"/>
    <w:rsid w:val="004061A1"/>
    <w:rsid w:val="00406200"/>
    <w:rsid w:val="004062C0"/>
    <w:rsid w:val="004066CB"/>
    <w:rsid w:val="00406977"/>
    <w:rsid w:val="00406987"/>
    <w:rsid w:val="0040724B"/>
    <w:rsid w:val="00407306"/>
    <w:rsid w:val="0040784E"/>
    <w:rsid w:val="00407B36"/>
    <w:rsid w:val="00407D03"/>
    <w:rsid w:val="00410A3A"/>
    <w:rsid w:val="00411217"/>
    <w:rsid w:val="00411366"/>
    <w:rsid w:val="004113A1"/>
    <w:rsid w:val="004114F9"/>
    <w:rsid w:val="00411567"/>
    <w:rsid w:val="004116E1"/>
    <w:rsid w:val="00411AF3"/>
    <w:rsid w:val="00411CE0"/>
    <w:rsid w:val="00411DF6"/>
    <w:rsid w:val="00411FD6"/>
    <w:rsid w:val="004121D1"/>
    <w:rsid w:val="0041263D"/>
    <w:rsid w:val="004126C4"/>
    <w:rsid w:val="004126D0"/>
    <w:rsid w:val="004131A2"/>
    <w:rsid w:val="004132B2"/>
    <w:rsid w:val="00413462"/>
    <w:rsid w:val="004136C5"/>
    <w:rsid w:val="00413749"/>
    <w:rsid w:val="00413781"/>
    <w:rsid w:val="00413CD2"/>
    <w:rsid w:val="00413E30"/>
    <w:rsid w:val="004149B8"/>
    <w:rsid w:val="00414D6A"/>
    <w:rsid w:val="004150F1"/>
    <w:rsid w:val="004154E8"/>
    <w:rsid w:val="00415919"/>
    <w:rsid w:val="0041591A"/>
    <w:rsid w:val="00416200"/>
    <w:rsid w:val="0041623E"/>
    <w:rsid w:val="00416332"/>
    <w:rsid w:val="004165A4"/>
    <w:rsid w:val="00416675"/>
    <w:rsid w:val="004169E2"/>
    <w:rsid w:val="00416A8C"/>
    <w:rsid w:val="00417490"/>
    <w:rsid w:val="00417548"/>
    <w:rsid w:val="004178E6"/>
    <w:rsid w:val="00417942"/>
    <w:rsid w:val="00417CA8"/>
    <w:rsid w:val="00417D75"/>
    <w:rsid w:val="00420199"/>
    <w:rsid w:val="00420362"/>
    <w:rsid w:val="0042088B"/>
    <w:rsid w:val="00420ED7"/>
    <w:rsid w:val="00420FA5"/>
    <w:rsid w:val="004212A7"/>
    <w:rsid w:val="0042150C"/>
    <w:rsid w:val="004217D1"/>
    <w:rsid w:val="00421A8F"/>
    <w:rsid w:val="00421FBE"/>
    <w:rsid w:val="004221C1"/>
    <w:rsid w:val="00422331"/>
    <w:rsid w:val="0042242D"/>
    <w:rsid w:val="004224AA"/>
    <w:rsid w:val="00422856"/>
    <w:rsid w:val="00422B23"/>
    <w:rsid w:val="00422C05"/>
    <w:rsid w:val="00423E96"/>
    <w:rsid w:val="00423EAA"/>
    <w:rsid w:val="00423FB9"/>
    <w:rsid w:val="004256D4"/>
    <w:rsid w:val="004256E8"/>
    <w:rsid w:val="00425801"/>
    <w:rsid w:val="00425A12"/>
    <w:rsid w:val="00425BF2"/>
    <w:rsid w:val="00425EE0"/>
    <w:rsid w:val="0042677B"/>
    <w:rsid w:val="004269A3"/>
    <w:rsid w:val="004270CC"/>
    <w:rsid w:val="004271DE"/>
    <w:rsid w:val="00427DA8"/>
    <w:rsid w:val="004301D7"/>
    <w:rsid w:val="0043074D"/>
    <w:rsid w:val="00430A9D"/>
    <w:rsid w:val="00430D38"/>
    <w:rsid w:val="00430E6B"/>
    <w:rsid w:val="0043137E"/>
    <w:rsid w:val="0043157D"/>
    <w:rsid w:val="004315DB"/>
    <w:rsid w:val="0043207E"/>
    <w:rsid w:val="0043241E"/>
    <w:rsid w:val="00432854"/>
    <w:rsid w:val="004329EA"/>
    <w:rsid w:val="00432E88"/>
    <w:rsid w:val="004331C4"/>
    <w:rsid w:val="00433AA0"/>
    <w:rsid w:val="00433C12"/>
    <w:rsid w:val="004348F6"/>
    <w:rsid w:val="00434E8C"/>
    <w:rsid w:val="00435064"/>
    <w:rsid w:val="004355C9"/>
    <w:rsid w:val="00435934"/>
    <w:rsid w:val="00435996"/>
    <w:rsid w:val="00435BB1"/>
    <w:rsid w:val="00435C8F"/>
    <w:rsid w:val="004367A1"/>
    <w:rsid w:val="00436F30"/>
    <w:rsid w:val="00437505"/>
    <w:rsid w:val="00437948"/>
    <w:rsid w:val="00437BA3"/>
    <w:rsid w:val="004403FF"/>
    <w:rsid w:val="004404B6"/>
    <w:rsid w:val="00440C00"/>
    <w:rsid w:val="00440FFE"/>
    <w:rsid w:val="004417C7"/>
    <w:rsid w:val="00441888"/>
    <w:rsid w:val="004419BC"/>
    <w:rsid w:val="00441A18"/>
    <w:rsid w:val="00441A45"/>
    <w:rsid w:val="00441AE7"/>
    <w:rsid w:val="00441DBB"/>
    <w:rsid w:val="00442319"/>
    <w:rsid w:val="00442541"/>
    <w:rsid w:val="0044258D"/>
    <w:rsid w:val="00442D77"/>
    <w:rsid w:val="00442DDA"/>
    <w:rsid w:val="0044381D"/>
    <w:rsid w:val="00443BCC"/>
    <w:rsid w:val="00443F99"/>
    <w:rsid w:val="004441D8"/>
    <w:rsid w:val="00444546"/>
    <w:rsid w:val="00444936"/>
    <w:rsid w:val="00444FE0"/>
    <w:rsid w:val="004452BA"/>
    <w:rsid w:val="0044549B"/>
    <w:rsid w:val="00445B49"/>
    <w:rsid w:val="00445B53"/>
    <w:rsid w:val="00445CF8"/>
    <w:rsid w:val="00445FA1"/>
    <w:rsid w:val="00445FB7"/>
    <w:rsid w:val="00446247"/>
    <w:rsid w:val="0044679D"/>
    <w:rsid w:val="00446B95"/>
    <w:rsid w:val="004472B9"/>
    <w:rsid w:val="004472DF"/>
    <w:rsid w:val="00447379"/>
    <w:rsid w:val="004474A2"/>
    <w:rsid w:val="004479C0"/>
    <w:rsid w:val="00450194"/>
    <w:rsid w:val="0045029F"/>
    <w:rsid w:val="00450503"/>
    <w:rsid w:val="004508BF"/>
    <w:rsid w:val="00451019"/>
    <w:rsid w:val="0045159A"/>
    <w:rsid w:val="00451869"/>
    <w:rsid w:val="004519E4"/>
    <w:rsid w:val="004520C6"/>
    <w:rsid w:val="004523EF"/>
    <w:rsid w:val="00452772"/>
    <w:rsid w:val="00452BE9"/>
    <w:rsid w:val="00452EF7"/>
    <w:rsid w:val="004532FA"/>
    <w:rsid w:val="00453C5C"/>
    <w:rsid w:val="00453ECA"/>
    <w:rsid w:val="00454739"/>
    <w:rsid w:val="0045542E"/>
    <w:rsid w:val="00455F8F"/>
    <w:rsid w:val="00456224"/>
    <w:rsid w:val="00456581"/>
    <w:rsid w:val="00456646"/>
    <w:rsid w:val="0045674F"/>
    <w:rsid w:val="00456B42"/>
    <w:rsid w:val="00456D86"/>
    <w:rsid w:val="00456FD6"/>
    <w:rsid w:val="00457535"/>
    <w:rsid w:val="00457673"/>
    <w:rsid w:val="00457DD0"/>
    <w:rsid w:val="00460110"/>
    <w:rsid w:val="00460452"/>
    <w:rsid w:val="00460474"/>
    <w:rsid w:val="00460660"/>
    <w:rsid w:val="004609DD"/>
    <w:rsid w:val="004609F2"/>
    <w:rsid w:val="00461162"/>
    <w:rsid w:val="00461488"/>
    <w:rsid w:val="00461574"/>
    <w:rsid w:val="00461A6A"/>
    <w:rsid w:val="00462406"/>
    <w:rsid w:val="0046252B"/>
    <w:rsid w:val="00462964"/>
    <w:rsid w:val="0046316F"/>
    <w:rsid w:val="0046348C"/>
    <w:rsid w:val="0046388C"/>
    <w:rsid w:val="0046413E"/>
    <w:rsid w:val="004642DB"/>
    <w:rsid w:val="004646DF"/>
    <w:rsid w:val="00464BB7"/>
    <w:rsid w:val="00464CAC"/>
    <w:rsid w:val="0046527D"/>
    <w:rsid w:val="00465495"/>
    <w:rsid w:val="0046563F"/>
    <w:rsid w:val="004656AD"/>
    <w:rsid w:val="0046598F"/>
    <w:rsid w:val="00465BD3"/>
    <w:rsid w:val="00465EEB"/>
    <w:rsid w:val="00466052"/>
    <w:rsid w:val="004667EE"/>
    <w:rsid w:val="00466ED5"/>
    <w:rsid w:val="00467094"/>
    <w:rsid w:val="004670F4"/>
    <w:rsid w:val="0046711E"/>
    <w:rsid w:val="0046788F"/>
    <w:rsid w:val="00467DCC"/>
    <w:rsid w:val="00470183"/>
    <w:rsid w:val="004701DD"/>
    <w:rsid w:val="004701E8"/>
    <w:rsid w:val="00470449"/>
    <w:rsid w:val="004704B3"/>
    <w:rsid w:val="004708C2"/>
    <w:rsid w:val="0047118A"/>
    <w:rsid w:val="0047139C"/>
    <w:rsid w:val="0047156B"/>
    <w:rsid w:val="004717F7"/>
    <w:rsid w:val="00471DC6"/>
    <w:rsid w:val="00471E5F"/>
    <w:rsid w:val="0047262D"/>
    <w:rsid w:val="00472660"/>
    <w:rsid w:val="004726DC"/>
    <w:rsid w:val="00472703"/>
    <w:rsid w:val="004727D1"/>
    <w:rsid w:val="0047296D"/>
    <w:rsid w:val="00472BA1"/>
    <w:rsid w:val="00472D74"/>
    <w:rsid w:val="00472E45"/>
    <w:rsid w:val="004735C4"/>
    <w:rsid w:val="00473E4A"/>
    <w:rsid w:val="00473F89"/>
    <w:rsid w:val="004741C9"/>
    <w:rsid w:val="004743BD"/>
    <w:rsid w:val="00474755"/>
    <w:rsid w:val="00474D88"/>
    <w:rsid w:val="00474ECC"/>
    <w:rsid w:val="00475438"/>
    <w:rsid w:val="0047621B"/>
    <w:rsid w:val="00476638"/>
    <w:rsid w:val="00476774"/>
    <w:rsid w:val="004768AC"/>
    <w:rsid w:val="00476DA0"/>
    <w:rsid w:val="004802C3"/>
    <w:rsid w:val="00480ACB"/>
    <w:rsid w:val="00481193"/>
    <w:rsid w:val="004816B8"/>
    <w:rsid w:val="0048182D"/>
    <w:rsid w:val="00481CFD"/>
    <w:rsid w:val="004821A2"/>
    <w:rsid w:val="004821D3"/>
    <w:rsid w:val="00482398"/>
    <w:rsid w:val="00482437"/>
    <w:rsid w:val="004824D1"/>
    <w:rsid w:val="00482697"/>
    <w:rsid w:val="00482968"/>
    <w:rsid w:val="00483299"/>
    <w:rsid w:val="00483353"/>
    <w:rsid w:val="0048351B"/>
    <w:rsid w:val="004835DD"/>
    <w:rsid w:val="00483901"/>
    <w:rsid w:val="00483A06"/>
    <w:rsid w:val="00483CC8"/>
    <w:rsid w:val="00483E88"/>
    <w:rsid w:val="0048425B"/>
    <w:rsid w:val="00484517"/>
    <w:rsid w:val="00484666"/>
    <w:rsid w:val="0048488C"/>
    <w:rsid w:val="0048496D"/>
    <w:rsid w:val="0048498B"/>
    <w:rsid w:val="00485100"/>
    <w:rsid w:val="004852BD"/>
    <w:rsid w:val="0048549F"/>
    <w:rsid w:val="0048552C"/>
    <w:rsid w:val="00485606"/>
    <w:rsid w:val="00485804"/>
    <w:rsid w:val="00486005"/>
    <w:rsid w:val="00486025"/>
    <w:rsid w:val="00486581"/>
    <w:rsid w:val="00486647"/>
    <w:rsid w:val="00486A60"/>
    <w:rsid w:val="00486D06"/>
    <w:rsid w:val="004873D5"/>
    <w:rsid w:val="00487479"/>
    <w:rsid w:val="00487830"/>
    <w:rsid w:val="004878CA"/>
    <w:rsid w:val="00487B28"/>
    <w:rsid w:val="00487B7A"/>
    <w:rsid w:val="00487B96"/>
    <w:rsid w:val="00490321"/>
    <w:rsid w:val="0049035E"/>
    <w:rsid w:val="00490ACD"/>
    <w:rsid w:val="00490C0E"/>
    <w:rsid w:val="004912FC"/>
    <w:rsid w:val="00491A2A"/>
    <w:rsid w:val="00491AC4"/>
    <w:rsid w:val="00491B69"/>
    <w:rsid w:val="00491C1B"/>
    <w:rsid w:val="00491CBD"/>
    <w:rsid w:val="00491E33"/>
    <w:rsid w:val="00491EA0"/>
    <w:rsid w:val="00492876"/>
    <w:rsid w:val="00492EBE"/>
    <w:rsid w:val="00493238"/>
    <w:rsid w:val="0049346C"/>
    <w:rsid w:val="00493500"/>
    <w:rsid w:val="004937C8"/>
    <w:rsid w:val="00493ABC"/>
    <w:rsid w:val="00493B2A"/>
    <w:rsid w:val="00493CE5"/>
    <w:rsid w:val="00493E7B"/>
    <w:rsid w:val="00493F6A"/>
    <w:rsid w:val="0049412F"/>
    <w:rsid w:val="0049458F"/>
    <w:rsid w:val="00494C7F"/>
    <w:rsid w:val="00494FE5"/>
    <w:rsid w:val="004955F0"/>
    <w:rsid w:val="00495997"/>
    <w:rsid w:val="00495B35"/>
    <w:rsid w:val="00495B88"/>
    <w:rsid w:val="00495DFA"/>
    <w:rsid w:val="00495E56"/>
    <w:rsid w:val="00495E57"/>
    <w:rsid w:val="004960E8"/>
    <w:rsid w:val="00496449"/>
    <w:rsid w:val="00496579"/>
    <w:rsid w:val="00496D50"/>
    <w:rsid w:val="0049794C"/>
    <w:rsid w:val="004A0298"/>
    <w:rsid w:val="004A0607"/>
    <w:rsid w:val="004A0B23"/>
    <w:rsid w:val="004A0B8B"/>
    <w:rsid w:val="004A1047"/>
    <w:rsid w:val="004A132C"/>
    <w:rsid w:val="004A13DA"/>
    <w:rsid w:val="004A17B4"/>
    <w:rsid w:val="004A1813"/>
    <w:rsid w:val="004A19A7"/>
    <w:rsid w:val="004A1B08"/>
    <w:rsid w:val="004A1F4F"/>
    <w:rsid w:val="004A234A"/>
    <w:rsid w:val="004A2486"/>
    <w:rsid w:val="004A24A4"/>
    <w:rsid w:val="004A2828"/>
    <w:rsid w:val="004A2E15"/>
    <w:rsid w:val="004A3897"/>
    <w:rsid w:val="004A403E"/>
    <w:rsid w:val="004A4094"/>
    <w:rsid w:val="004A410E"/>
    <w:rsid w:val="004A4169"/>
    <w:rsid w:val="004A46E0"/>
    <w:rsid w:val="004A4EA7"/>
    <w:rsid w:val="004A517B"/>
    <w:rsid w:val="004A51F4"/>
    <w:rsid w:val="004A583E"/>
    <w:rsid w:val="004A61D7"/>
    <w:rsid w:val="004A641E"/>
    <w:rsid w:val="004A6810"/>
    <w:rsid w:val="004A6873"/>
    <w:rsid w:val="004A68F4"/>
    <w:rsid w:val="004A7311"/>
    <w:rsid w:val="004A7F47"/>
    <w:rsid w:val="004B03D5"/>
    <w:rsid w:val="004B0509"/>
    <w:rsid w:val="004B0911"/>
    <w:rsid w:val="004B0F6C"/>
    <w:rsid w:val="004B15C8"/>
    <w:rsid w:val="004B1EBE"/>
    <w:rsid w:val="004B239A"/>
    <w:rsid w:val="004B25D9"/>
    <w:rsid w:val="004B2827"/>
    <w:rsid w:val="004B28F3"/>
    <w:rsid w:val="004B2F7E"/>
    <w:rsid w:val="004B3278"/>
    <w:rsid w:val="004B39FD"/>
    <w:rsid w:val="004B3BBE"/>
    <w:rsid w:val="004B3EB2"/>
    <w:rsid w:val="004B485B"/>
    <w:rsid w:val="004B4AF7"/>
    <w:rsid w:val="004B4B76"/>
    <w:rsid w:val="004B4B9B"/>
    <w:rsid w:val="004B4DE6"/>
    <w:rsid w:val="004B4F7F"/>
    <w:rsid w:val="004B4FC7"/>
    <w:rsid w:val="004B53FB"/>
    <w:rsid w:val="004B5749"/>
    <w:rsid w:val="004B5A4C"/>
    <w:rsid w:val="004B5B6E"/>
    <w:rsid w:val="004B5E5F"/>
    <w:rsid w:val="004B61FC"/>
    <w:rsid w:val="004B63FA"/>
    <w:rsid w:val="004B67CC"/>
    <w:rsid w:val="004B6998"/>
    <w:rsid w:val="004B6A92"/>
    <w:rsid w:val="004B6AA7"/>
    <w:rsid w:val="004B6D86"/>
    <w:rsid w:val="004B7175"/>
    <w:rsid w:val="004B725B"/>
    <w:rsid w:val="004B7448"/>
    <w:rsid w:val="004B751E"/>
    <w:rsid w:val="004B7874"/>
    <w:rsid w:val="004B7B60"/>
    <w:rsid w:val="004C02F3"/>
    <w:rsid w:val="004C0503"/>
    <w:rsid w:val="004C181B"/>
    <w:rsid w:val="004C1B37"/>
    <w:rsid w:val="004C23EE"/>
    <w:rsid w:val="004C271F"/>
    <w:rsid w:val="004C27BA"/>
    <w:rsid w:val="004C2A03"/>
    <w:rsid w:val="004C2AEE"/>
    <w:rsid w:val="004C2D80"/>
    <w:rsid w:val="004C2FAB"/>
    <w:rsid w:val="004C34AC"/>
    <w:rsid w:val="004C388D"/>
    <w:rsid w:val="004C3CC3"/>
    <w:rsid w:val="004C3E9D"/>
    <w:rsid w:val="004C4735"/>
    <w:rsid w:val="004C4821"/>
    <w:rsid w:val="004C4B74"/>
    <w:rsid w:val="004C4D1E"/>
    <w:rsid w:val="004C507A"/>
    <w:rsid w:val="004C51C8"/>
    <w:rsid w:val="004C57F0"/>
    <w:rsid w:val="004C58D7"/>
    <w:rsid w:val="004C5C03"/>
    <w:rsid w:val="004C5F94"/>
    <w:rsid w:val="004C626A"/>
    <w:rsid w:val="004C659E"/>
    <w:rsid w:val="004C6643"/>
    <w:rsid w:val="004C68F9"/>
    <w:rsid w:val="004C6EB3"/>
    <w:rsid w:val="004C7465"/>
    <w:rsid w:val="004C7730"/>
    <w:rsid w:val="004C785C"/>
    <w:rsid w:val="004C7D86"/>
    <w:rsid w:val="004D0091"/>
    <w:rsid w:val="004D0C9C"/>
    <w:rsid w:val="004D0E1A"/>
    <w:rsid w:val="004D0FA1"/>
    <w:rsid w:val="004D134A"/>
    <w:rsid w:val="004D1387"/>
    <w:rsid w:val="004D16EF"/>
    <w:rsid w:val="004D17FE"/>
    <w:rsid w:val="004D18F2"/>
    <w:rsid w:val="004D198E"/>
    <w:rsid w:val="004D1A36"/>
    <w:rsid w:val="004D1B1B"/>
    <w:rsid w:val="004D1BBF"/>
    <w:rsid w:val="004D1C70"/>
    <w:rsid w:val="004D1EE8"/>
    <w:rsid w:val="004D2148"/>
    <w:rsid w:val="004D27B7"/>
    <w:rsid w:val="004D28B6"/>
    <w:rsid w:val="004D2B5D"/>
    <w:rsid w:val="004D3238"/>
    <w:rsid w:val="004D3253"/>
    <w:rsid w:val="004D355C"/>
    <w:rsid w:val="004D36BC"/>
    <w:rsid w:val="004D3741"/>
    <w:rsid w:val="004D39E2"/>
    <w:rsid w:val="004D3B26"/>
    <w:rsid w:val="004D44C0"/>
    <w:rsid w:val="004D44FE"/>
    <w:rsid w:val="004D4762"/>
    <w:rsid w:val="004D49A1"/>
    <w:rsid w:val="004D4A66"/>
    <w:rsid w:val="004D4E32"/>
    <w:rsid w:val="004D514A"/>
    <w:rsid w:val="004D525F"/>
    <w:rsid w:val="004D5366"/>
    <w:rsid w:val="004D55E7"/>
    <w:rsid w:val="004D566E"/>
    <w:rsid w:val="004D5FF2"/>
    <w:rsid w:val="004D6375"/>
    <w:rsid w:val="004D65D9"/>
    <w:rsid w:val="004D6A99"/>
    <w:rsid w:val="004D6AEB"/>
    <w:rsid w:val="004D6F65"/>
    <w:rsid w:val="004D709D"/>
    <w:rsid w:val="004D723A"/>
    <w:rsid w:val="004D7968"/>
    <w:rsid w:val="004E0132"/>
    <w:rsid w:val="004E0386"/>
    <w:rsid w:val="004E07D9"/>
    <w:rsid w:val="004E0D05"/>
    <w:rsid w:val="004E0E0B"/>
    <w:rsid w:val="004E1087"/>
    <w:rsid w:val="004E12A0"/>
    <w:rsid w:val="004E2006"/>
    <w:rsid w:val="004E2086"/>
    <w:rsid w:val="004E293C"/>
    <w:rsid w:val="004E2BD9"/>
    <w:rsid w:val="004E2FCB"/>
    <w:rsid w:val="004E3050"/>
    <w:rsid w:val="004E31F2"/>
    <w:rsid w:val="004E34C5"/>
    <w:rsid w:val="004E38CA"/>
    <w:rsid w:val="004E4453"/>
    <w:rsid w:val="004E45BB"/>
    <w:rsid w:val="004E4A1A"/>
    <w:rsid w:val="004E4AAF"/>
    <w:rsid w:val="004E4EDE"/>
    <w:rsid w:val="004E5454"/>
    <w:rsid w:val="004E5811"/>
    <w:rsid w:val="004E5D96"/>
    <w:rsid w:val="004E5EAD"/>
    <w:rsid w:val="004E5FC7"/>
    <w:rsid w:val="004E6274"/>
    <w:rsid w:val="004E6301"/>
    <w:rsid w:val="004E67D4"/>
    <w:rsid w:val="004E688E"/>
    <w:rsid w:val="004E68AA"/>
    <w:rsid w:val="004E68DA"/>
    <w:rsid w:val="004E6B32"/>
    <w:rsid w:val="004E707F"/>
    <w:rsid w:val="004E7322"/>
    <w:rsid w:val="004E73E4"/>
    <w:rsid w:val="004E79AD"/>
    <w:rsid w:val="004E7C4F"/>
    <w:rsid w:val="004F0A52"/>
    <w:rsid w:val="004F0B5C"/>
    <w:rsid w:val="004F133E"/>
    <w:rsid w:val="004F13D7"/>
    <w:rsid w:val="004F18EC"/>
    <w:rsid w:val="004F240B"/>
    <w:rsid w:val="004F270A"/>
    <w:rsid w:val="004F2CF7"/>
    <w:rsid w:val="004F2D0A"/>
    <w:rsid w:val="004F32A3"/>
    <w:rsid w:val="004F36C6"/>
    <w:rsid w:val="004F3829"/>
    <w:rsid w:val="004F3FD0"/>
    <w:rsid w:val="004F4171"/>
    <w:rsid w:val="004F4D96"/>
    <w:rsid w:val="004F4DA1"/>
    <w:rsid w:val="004F4F47"/>
    <w:rsid w:val="004F4FFA"/>
    <w:rsid w:val="004F5157"/>
    <w:rsid w:val="004F5370"/>
    <w:rsid w:val="004F53F3"/>
    <w:rsid w:val="004F5ABA"/>
    <w:rsid w:val="004F5EE3"/>
    <w:rsid w:val="004F63FF"/>
    <w:rsid w:val="004F646B"/>
    <w:rsid w:val="004F6D7F"/>
    <w:rsid w:val="004F706D"/>
    <w:rsid w:val="004F72F8"/>
    <w:rsid w:val="004F737F"/>
    <w:rsid w:val="004F7397"/>
    <w:rsid w:val="004F73F4"/>
    <w:rsid w:val="004F7683"/>
    <w:rsid w:val="004F7942"/>
    <w:rsid w:val="00500758"/>
    <w:rsid w:val="00500843"/>
    <w:rsid w:val="00500937"/>
    <w:rsid w:val="00500A62"/>
    <w:rsid w:val="00500A7E"/>
    <w:rsid w:val="00500CB6"/>
    <w:rsid w:val="00500ED9"/>
    <w:rsid w:val="005013C8"/>
    <w:rsid w:val="00501400"/>
    <w:rsid w:val="00501441"/>
    <w:rsid w:val="00501456"/>
    <w:rsid w:val="00501729"/>
    <w:rsid w:val="00501777"/>
    <w:rsid w:val="00501C41"/>
    <w:rsid w:val="0050206C"/>
    <w:rsid w:val="00502639"/>
    <w:rsid w:val="00503209"/>
    <w:rsid w:val="00503338"/>
    <w:rsid w:val="00503436"/>
    <w:rsid w:val="00503893"/>
    <w:rsid w:val="00503ED0"/>
    <w:rsid w:val="005043B6"/>
    <w:rsid w:val="00504CEF"/>
    <w:rsid w:val="00505089"/>
    <w:rsid w:val="005053A9"/>
    <w:rsid w:val="005057DE"/>
    <w:rsid w:val="005057EE"/>
    <w:rsid w:val="00505B77"/>
    <w:rsid w:val="00505BA1"/>
    <w:rsid w:val="00505D68"/>
    <w:rsid w:val="00506096"/>
    <w:rsid w:val="005060D7"/>
    <w:rsid w:val="00506595"/>
    <w:rsid w:val="00506793"/>
    <w:rsid w:val="005069CD"/>
    <w:rsid w:val="00506A73"/>
    <w:rsid w:val="00506ECA"/>
    <w:rsid w:val="00507405"/>
    <w:rsid w:val="005074E2"/>
    <w:rsid w:val="0050785E"/>
    <w:rsid w:val="00507AC5"/>
    <w:rsid w:val="00507D84"/>
    <w:rsid w:val="00507E15"/>
    <w:rsid w:val="00507E31"/>
    <w:rsid w:val="00510040"/>
    <w:rsid w:val="0051004C"/>
    <w:rsid w:val="0051023F"/>
    <w:rsid w:val="005106FC"/>
    <w:rsid w:val="0051140A"/>
    <w:rsid w:val="00511DD4"/>
    <w:rsid w:val="00511FBF"/>
    <w:rsid w:val="00512333"/>
    <w:rsid w:val="00512600"/>
    <w:rsid w:val="0051260E"/>
    <w:rsid w:val="005128C0"/>
    <w:rsid w:val="00512AFF"/>
    <w:rsid w:val="00512C10"/>
    <w:rsid w:val="00512E40"/>
    <w:rsid w:val="00513038"/>
    <w:rsid w:val="005130F0"/>
    <w:rsid w:val="00513401"/>
    <w:rsid w:val="0051369F"/>
    <w:rsid w:val="00513E7C"/>
    <w:rsid w:val="005142E2"/>
    <w:rsid w:val="0051458B"/>
    <w:rsid w:val="00515380"/>
    <w:rsid w:val="00515474"/>
    <w:rsid w:val="00515816"/>
    <w:rsid w:val="00515B78"/>
    <w:rsid w:val="00515C4C"/>
    <w:rsid w:val="00515EBD"/>
    <w:rsid w:val="00516481"/>
    <w:rsid w:val="0051698D"/>
    <w:rsid w:val="00516A51"/>
    <w:rsid w:val="00516B2F"/>
    <w:rsid w:val="00516FEA"/>
    <w:rsid w:val="00517020"/>
    <w:rsid w:val="00517404"/>
    <w:rsid w:val="00517654"/>
    <w:rsid w:val="00517661"/>
    <w:rsid w:val="005176EA"/>
    <w:rsid w:val="00517902"/>
    <w:rsid w:val="00517A04"/>
    <w:rsid w:val="00517D76"/>
    <w:rsid w:val="00517DA1"/>
    <w:rsid w:val="00520418"/>
    <w:rsid w:val="00520724"/>
    <w:rsid w:val="00520C19"/>
    <w:rsid w:val="00520C29"/>
    <w:rsid w:val="00520F77"/>
    <w:rsid w:val="00521367"/>
    <w:rsid w:val="005217CA"/>
    <w:rsid w:val="005218B0"/>
    <w:rsid w:val="00521F38"/>
    <w:rsid w:val="0052215D"/>
    <w:rsid w:val="0052215E"/>
    <w:rsid w:val="005223B8"/>
    <w:rsid w:val="00522881"/>
    <w:rsid w:val="005228B9"/>
    <w:rsid w:val="005229DD"/>
    <w:rsid w:val="00522D6D"/>
    <w:rsid w:val="00522E9E"/>
    <w:rsid w:val="005230C4"/>
    <w:rsid w:val="0052315B"/>
    <w:rsid w:val="00523249"/>
    <w:rsid w:val="00523938"/>
    <w:rsid w:val="00523D45"/>
    <w:rsid w:val="00524033"/>
    <w:rsid w:val="005242D0"/>
    <w:rsid w:val="00524A43"/>
    <w:rsid w:val="00524DB7"/>
    <w:rsid w:val="00524DCB"/>
    <w:rsid w:val="0052524B"/>
    <w:rsid w:val="00525474"/>
    <w:rsid w:val="00525EEC"/>
    <w:rsid w:val="00525F30"/>
    <w:rsid w:val="00525FC9"/>
    <w:rsid w:val="0052614F"/>
    <w:rsid w:val="00526234"/>
    <w:rsid w:val="0052654D"/>
    <w:rsid w:val="00526C3E"/>
    <w:rsid w:val="005275E6"/>
    <w:rsid w:val="005307D1"/>
    <w:rsid w:val="005308E8"/>
    <w:rsid w:val="00531183"/>
    <w:rsid w:val="0053266D"/>
    <w:rsid w:val="0053268C"/>
    <w:rsid w:val="00532964"/>
    <w:rsid w:val="00532F10"/>
    <w:rsid w:val="00533203"/>
    <w:rsid w:val="005334E5"/>
    <w:rsid w:val="00533ADA"/>
    <w:rsid w:val="00533ED7"/>
    <w:rsid w:val="005346C7"/>
    <w:rsid w:val="0053477D"/>
    <w:rsid w:val="0053479E"/>
    <w:rsid w:val="005348BB"/>
    <w:rsid w:val="00534FCC"/>
    <w:rsid w:val="00535243"/>
    <w:rsid w:val="00535322"/>
    <w:rsid w:val="0053572A"/>
    <w:rsid w:val="0053597E"/>
    <w:rsid w:val="005359C9"/>
    <w:rsid w:val="00535FDC"/>
    <w:rsid w:val="00536079"/>
    <w:rsid w:val="005362A4"/>
    <w:rsid w:val="005368F1"/>
    <w:rsid w:val="00536BC8"/>
    <w:rsid w:val="00536E6A"/>
    <w:rsid w:val="0053778B"/>
    <w:rsid w:val="005378D9"/>
    <w:rsid w:val="00537A03"/>
    <w:rsid w:val="00537B73"/>
    <w:rsid w:val="00537BAB"/>
    <w:rsid w:val="00537C60"/>
    <w:rsid w:val="00537CD0"/>
    <w:rsid w:val="0054066A"/>
    <w:rsid w:val="00540D13"/>
    <w:rsid w:val="005411A3"/>
    <w:rsid w:val="00541330"/>
    <w:rsid w:val="005415F3"/>
    <w:rsid w:val="0054232A"/>
    <w:rsid w:val="00542429"/>
    <w:rsid w:val="00542440"/>
    <w:rsid w:val="005424D0"/>
    <w:rsid w:val="00542D23"/>
    <w:rsid w:val="00542FD0"/>
    <w:rsid w:val="0054366D"/>
    <w:rsid w:val="00543C74"/>
    <w:rsid w:val="0054400D"/>
    <w:rsid w:val="00544A38"/>
    <w:rsid w:val="00544F0B"/>
    <w:rsid w:val="00545C64"/>
    <w:rsid w:val="00546061"/>
    <w:rsid w:val="0054620C"/>
    <w:rsid w:val="0054626B"/>
    <w:rsid w:val="00546585"/>
    <w:rsid w:val="00546C73"/>
    <w:rsid w:val="00546D6B"/>
    <w:rsid w:val="00546FC0"/>
    <w:rsid w:val="00547115"/>
    <w:rsid w:val="00547283"/>
    <w:rsid w:val="0054734F"/>
    <w:rsid w:val="00547DB0"/>
    <w:rsid w:val="00547E52"/>
    <w:rsid w:val="00547E70"/>
    <w:rsid w:val="00550DAC"/>
    <w:rsid w:val="00551E1E"/>
    <w:rsid w:val="005524E8"/>
    <w:rsid w:val="00552F70"/>
    <w:rsid w:val="00554198"/>
    <w:rsid w:val="005544B1"/>
    <w:rsid w:val="0055466B"/>
    <w:rsid w:val="0055469D"/>
    <w:rsid w:val="005546B0"/>
    <w:rsid w:val="00554E04"/>
    <w:rsid w:val="00555202"/>
    <w:rsid w:val="0055523B"/>
    <w:rsid w:val="005553A1"/>
    <w:rsid w:val="005555BA"/>
    <w:rsid w:val="00555832"/>
    <w:rsid w:val="0055589C"/>
    <w:rsid w:val="00555914"/>
    <w:rsid w:val="00556123"/>
    <w:rsid w:val="0055638F"/>
    <w:rsid w:val="00556CBD"/>
    <w:rsid w:val="00557470"/>
    <w:rsid w:val="00557679"/>
    <w:rsid w:val="00557E1B"/>
    <w:rsid w:val="00557E89"/>
    <w:rsid w:val="00560526"/>
    <w:rsid w:val="0056099D"/>
    <w:rsid w:val="00560DD6"/>
    <w:rsid w:val="0056122F"/>
    <w:rsid w:val="00561761"/>
    <w:rsid w:val="005618CE"/>
    <w:rsid w:val="00561940"/>
    <w:rsid w:val="00561BB5"/>
    <w:rsid w:val="00561F3D"/>
    <w:rsid w:val="00562002"/>
    <w:rsid w:val="00562107"/>
    <w:rsid w:val="00562123"/>
    <w:rsid w:val="005625C7"/>
    <w:rsid w:val="00562B47"/>
    <w:rsid w:val="00562ED5"/>
    <w:rsid w:val="00563243"/>
    <w:rsid w:val="0056381E"/>
    <w:rsid w:val="00563C2A"/>
    <w:rsid w:val="00563DF4"/>
    <w:rsid w:val="005645FE"/>
    <w:rsid w:val="00564630"/>
    <w:rsid w:val="00564D6A"/>
    <w:rsid w:val="0056546B"/>
    <w:rsid w:val="0056556E"/>
    <w:rsid w:val="00565610"/>
    <w:rsid w:val="00565645"/>
    <w:rsid w:val="00566E87"/>
    <w:rsid w:val="00567B9F"/>
    <w:rsid w:val="00567C80"/>
    <w:rsid w:val="005703B3"/>
    <w:rsid w:val="0057044F"/>
    <w:rsid w:val="00570BAD"/>
    <w:rsid w:val="00570CB0"/>
    <w:rsid w:val="00571B1B"/>
    <w:rsid w:val="00571C89"/>
    <w:rsid w:val="00571F03"/>
    <w:rsid w:val="005723F9"/>
    <w:rsid w:val="0057252C"/>
    <w:rsid w:val="00572726"/>
    <w:rsid w:val="005727FF"/>
    <w:rsid w:val="00572A2B"/>
    <w:rsid w:val="00572D72"/>
    <w:rsid w:val="00573584"/>
    <w:rsid w:val="0057393D"/>
    <w:rsid w:val="00573A36"/>
    <w:rsid w:val="00574150"/>
    <w:rsid w:val="00574318"/>
    <w:rsid w:val="00574362"/>
    <w:rsid w:val="00574515"/>
    <w:rsid w:val="0057458E"/>
    <w:rsid w:val="00574B34"/>
    <w:rsid w:val="00574F77"/>
    <w:rsid w:val="00575035"/>
    <w:rsid w:val="005751B9"/>
    <w:rsid w:val="0057527E"/>
    <w:rsid w:val="00575393"/>
    <w:rsid w:val="0057599C"/>
    <w:rsid w:val="00575B50"/>
    <w:rsid w:val="00575C84"/>
    <w:rsid w:val="005761EC"/>
    <w:rsid w:val="00576640"/>
    <w:rsid w:val="00576926"/>
    <w:rsid w:val="00576B84"/>
    <w:rsid w:val="005770D4"/>
    <w:rsid w:val="005775E5"/>
    <w:rsid w:val="005777FC"/>
    <w:rsid w:val="00580161"/>
    <w:rsid w:val="00580170"/>
    <w:rsid w:val="00580672"/>
    <w:rsid w:val="00580BBB"/>
    <w:rsid w:val="00580C36"/>
    <w:rsid w:val="00580D95"/>
    <w:rsid w:val="00581856"/>
    <w:rsid w:val="00581A99"/>
    <w:rsid w:val="00581B56"/>
    <w:rsid w:val="00581E9C"/>
    <w:rsid w:val="00581EDD"/>
    <w:rsid w:val="00581F47"/>
    <w:rsid w:val="00582B0C"/>
    <w:rsid w:val="00582C08"/>
    <w:rsid w:val="0058345A"/>
    <w:rsid w:val="005838E2"/>
    <w:rsid w:val="00583949"/>
    <w:rsid w:val="0058452F"/>
    <w:rsid w:val="0058472B"/>
    <w:rsid w:val="005848B1"/>
    <w:rsid w:val="00584DBA"/>
    <w:rsid w:val="005850E0"/>
    <w:rsid w:val="005854CE"/>
    <w:rsid w:val="005859F8"/>
    <w:rsid w:val="005865CF"/>
    <w:rsid w:val="00586734"/>
    <w:rsid w:val="00586895"/>
    <w:rsid w:val="00586B87"/>
    <w:rsid w:val="00586CE6"/>
    <w:rsid w:val="005871BA"/>
    <w:rsid w:val="005873A1"/>
    <w:rsid w:val="0058775E"/>
    <w:rsid w:val="00587898"/>
    <w:rsid w:val="0058794D"/>
    <w:rsid w:val="005900B3"/>
    <w:rsid w:val="00590328"/>
    <w:rsid w:val="0059060C"/>
    <w:rsid w:val="00590FB8"/>
    <w:rsid w:val="00591141"/>
    <w:rsid w:val="00591B7E"/>
    <w:rsid w:val="00591BEC"/>
    <w:rsid w:val="00591C30"/>
    <w:rsid w:val="00591C37"/>
    <w:rsid w:val="00591C4F"/>
    <w:rsid w:val="00591C5E"/>
    <w:rsid w:val="00592026"/>
    <w:rsid w:val="0059251D"/>
    <w:rsid w:val="00592730"/>
    <w:rsid w:val="00592BB3"/>
    <w:rsid w:val="00592F01"/>
    <w:rsid w:val="00593B32"/>
    <w:rsid w:val="00593B62"/>
    <w:rsid w:val="00593FA6"/>
    <w:rsid w:val="005940D9"/>
    <w:rsid w:val="005943C3"/>
    <w:rsid w:val="005944B4"/>
    <w:rsid w:val="00594779"/>
    <w:rsid w:val="00594A1B"/>
    <w:rsid w:val="00594BE6"/>
    <w:rsid w:val="005951B1"/>
    <w:rsid w:val="00595623"/>
    <w:rsid w:val="005958F4"/>
    <w:rsid w:val="00595BD8"/>
    <w:rsid w:val="00595D4F"/>
    <w:rsid w:val="00595EAC"/>
    <w:rsid w:val="00596733"/>
    <w:rsid w:val="00596ADE"/>
    <w:rsid w:val="00596BDF"/>
    <w:rsid w:val="00596C23"/>
    <w:rsid w:val="00596C71"/>
    <w:rsid w:val="00597275"/>
    <w:rsid w:val="00597644"/>
    <w:rsid w:val="005977FE"/>
    <w:rsid w:val="005978C7"/>
    <w:rsid w:val="00597E97"/>
    <w:rsid w:val="005A00BE"/>
    <w:rsid w:val="005A012E"/>
    <w:rsid w:val="005A0453"/>
    <w:rsid w:val="005A062D"/>
    <w:rsid w:val="005A0CBD"/>
    <w:rsid w:val="005A0EE3"/>
    <w:rsid w:val="005A1562"/>
    <w:rsid w:val="005A1948"/>
    <w:rsid w:val="005A1979"/>
    <w:rsid w:val="005A1E4C"/>
    <w:rsid w:val="005A20C7"/>
    <w:rsid w:val="005A2191"/>
    <w:rsid w:val="005A2320"/>
    <w:rsid w:val="005A2536"/>
    <w:rsid w:val="005A2595"/>
    <w:rsid w:val="005A290E"/>
    <w:rsid w:val="005A2F38"/>
    <w:rsid w:val="005A33A6"/>
    <w:rsid w:val="005A33DD"/>
    <w:rsid w:val="005A3493"/>
    <w:rsid w:val="005A34C8"/>
    <w:rsid w:val="005A39B5"/>
    <w:rsid w:val="005A43E4"/>
    <w:rsid w:val="005A4404"/>
    <w:rsid w:val="005A45D6"/>
    <w:rsid w:val="005A4603"/>
    <w:rsid w:val="005A5704"/>
    <w:rsid w:val="005A587D"/>
    <w:rsid w:val="005A629F"/>
    <w:rsid w:val="005A6E92"/>
    <w:rsid w:val="005A6EB7"/>
    <w:rsid w:val="005A7006"/>
    <w:rsid w:val="005A73C2"/>
    <w:rsid w:val="005A767D"/>
    <w:rsid w:val="005A7BC9"/>
    <w:rsid w:val="005A7D47"/>
    <w:rsid w:val="005A7D97"/>
    <w:rsid w:val="005A7F31"/>
    <w:rsid w:val="005B06C6"/>
    <w:rsid w:val="005B06F7"/>
    <w:rsid w:val="005B0E36"/>
    <w:rsid w:val="005B1660"/>
    <w:rsid w:val="005B1F20"/>
    <w:rsid w:val="005B223D"/>
    <w:rsid w:val="005B2663"/>
    <w:rsid w:val="005B3088"/>
    <w:rsid w:val="005B32BF"/>
    <w:rsid w:val="005B34DF"/>
    <w:rsid w:val="005B3BA7"/>
    <w:rsid w:val="005B3DBF"/>
    <w:rsid w:val="005B425B"/>
    <w:rsid w:val="005B42EE"/>
    <w:rsid w:val="005B4C19"/>
    <w:rsid w:val="005B4D66"/>
    <w:rsid w:val="005B4D7D"/>
    <w:rsid w:val="005B541D"/>
    <w:rsid w:val="005B54A0"/>
    <w:rsid w:val="005B5642"/>
    <w:rsid w:val="005B56F0"/>
    <w:rsid w:val="005B5B38"/>
    <w:rsid w:val="005B6495"/>
    <w:rsid w:val="005B7090"/>
    <w:rsid w:val="005C0235"/>
    <w:rsid w:val="005C063F"/>
    <w:rsid w:val="005C123D"/>
    <w:rsid w:val="005C1794"/>
    <w:rsid w:val="005C18A0"/>
    <w:rsid w:val="005C1A4B"/>
    <w:rsid w:val="005C1B41"/>
    <w:rsid w:val="005C1D2D"/>
    <w:rsid w:val="005C1F30"/>
    <w:rsid w:val="005C20E6"/>
    <w:rsid w:val="005C283B"/>
    <w:rsid w:val="005C28AC"/>
    <w:rsid w:val="005C2B04"/>
    <w:rsid w:val="005C2F6A"/>
    <w:rsid w:val="005C3225"/>
    <w:rsid w:val="005C3662"/>
    <w:rsid w:val="005C39A9"/>
    <w:rsid w:val="005C39DC"/>
    <w:rsid w:val="005C3D7F"/>
    <w:rsid w:val="005C3DBB"/>
    <w:rsid w:val="005C47EB"/>
    <w:rsid w:val="005C4854"/>
    <w:rsid w:val="005C4A59"/>
    <w:rsid w:val="005C4F55"/>
    <w:rsid w:val="005C58CA"/>
    <w:rsid w:val="005C5CE1"/>
    <w:rsid w:val="005C5F81"/>
    <w:rsid w:val="005C612C"/>
    <w:rsid w:val="005C65D3"/>
    <w:rsid w:val="005C67CF"/>
    <w:rsid w:val="005C693A"/>
    <w:rsid w:val="005C6ED4"/>
    <w:rsid w:val="005C71D1"/>
    <w:rsid w:val="005C7F04"/>
    <w:rsid w:val="005D01AE"/>
    <w:rsid w:val="005D0A41"/>
    <w:rsid w:val="005D0DE8"/>
    <w:rsid w:val="005D1070"/>
    <w:rsid w:val="005D1199"/>
    <w:rsid w:val="005D1219"/>
    <w:rsid w:val="005D1950"/>
    <w:rsid w:val="005D1AAB"/>
    <w:rsid w:val="005D1B58"/>
    <w:rsid w:val="005D2374"/>
    <w:rsid w:val="005D275D"/>
    <w:rsid w:val="005D2AC0"/>
    <w:rsid w:val="005D2B5B"/>
    <w:rsid w:val="005D302C"/>
    <w:rsid w:val="005D30E8"/>
    <w:rsid w:val="005D39DF"/>
    <w:rsid w:val="005D3B91"/>
    <w:rsid w:val="005D3C13"/>
    <w:rsid w:val="005D3CF7"/>
    <w:rsid w:val="005D3D98"/>
    <w:rsid w:val="005D3F89"/>
    <w:rsid w:val="005D466B"/>
    <w:rsid w:val="005D4782"/>
    <w:rsid w:val="005D47A2"/>
    <w:rsid w:val="005D4F57"/>
    <w:rsid w:val="005D5018"/>
    <w:rsid w:val="005D5189"/>
    <w:rsid w:val="005D5248"/>
    <w:rsid w:val="005D5482"/>
    <w:rsid w:val="005D5943"/>
    <w:rsid w:val="005D5CB2"/>
    <w:rsid w:val="005D5DD2"/>
    <w:rsid w:val="005D61CD"/>
    <w:rsid w:val="005D645D"/>
    <w:rsid w:val="005D7033"/>
    <w:rsid w:val="005D756C"/>
    <w:rsid w:val="005D75AD"/>
    <w:rsid w:val="005E0104"/>
    <w:rsid w:val="005E01FA"/>
    <w:rsid w:val="005E0335"/>
    <w:rsid w:val="005E0FE5"/>
    <w:rsid w:val="005E169E"/>
    <w:rsid w:val="005E17EF"/>
    <w:rsid w:val="005E1802"/>
    <w:rsid w:val="005E1FA4"/>
    <w:rsid w:val="005E20FF"/>
    <w:rsid w:val="005E2610"/>
    <w:rsid w:val="005E2633"/>
    <w:rsid w:val="005E2889"/>
    <w:rsid w:val="005E2AEC"/>
    <w:rsid w:val="005E2D4E"/>
    <w:rsid w:val="005E36B6"/>
    <w:rsid w:val="005E37DE"/>
    <w:rsid w:val="005E380D"/>
    <w:rsid w:val="005E3D08"/>
    <w:rsid w:val="005E3DBC"/>
    <w:rsid w:val="005E3DD5"/>
    <w:rsid w:val="005E40E3"/>
    <w:rsid w:val="005E429B"/>
    <w:rsid w:val="005E4805"/>
    <w:rsid w:val="005E4998"/>
    <w:rsid w:val="005E4D03"/>
    <w:rsid w:val="005E4E7A"/>
    <w:rsid w:val="005E4F2B"/>
    <w:rsid w:val="005E4FCB"/>
    <w:rsid w:val="005E572C"/>
    <w:rsid w:val="005E573A"/>
    <w:rsid w:val="005E5876"/>
    <w:rsid w:val="005E59C6"/>
    <w:rsid w:val="005E59DA"/>
    <w:rsid w:val="005E5A1E"/>
    <w:rsid w:val="005E5A48"/>
    <w:rsid w:val="005E5A64"/>
    <w:rsid w:val="005E6047"/>
    <w:rsid w:val="005E66DB"/>
    <w:rsid w:val="005E6826"/>
    <w:rsid w:val="005E6925"/>
    <w:rsid w:val="005E6A2B"/>
    <w:rsid w:val="005E6E7B"/>
    <w:rsid w:val="005E70BA"/>
    <w:rsid w:val="005E71AB"/>
    <w:rsid w:val="005E7358"/>
    <w:rsid w:val="005E766A"/>
    <w:rsid w:val="005F014D"/>
    <w:rsid w:val="005F037D"/>
    <w:rsid w:val="005F0631"/>
    <w:rsid w:val="005F08F1"/>
    <w:rsid w:val="005F0C3D"/>
    <w:rsid w:val="005F0CFE"/>
    <w:rsid w:val="005F0E92"/>
    <w:rsid w:val="005F14B7"/>
    <w:rsid w:val="005F1894"/>
    <w:rsid w:val="005F227B"/>
    <w:rsid w:val="005F2338"/>
    <w:rsid w:val="005F2CB5"/>
    <w:rsid w:val="005F2DE8"/>
    <w:rsid w:val="005F2E68"/>
    <w:rsid w:val="005F2EE3"/>
    <w:rsid w:val="005F367F"/>
    <w:rsid w:val="005F3AF7"/>
    <w:rsid w:val="005F411A"/>
    <w:rsid w:val="005F42E3"/>
    <w:rsid w:val="005F4EE1"/>
    <w:rsid w:val="005F500C"/>
    <w:rsid w:val="005F517B"/>
    <w:rsid w:val="005F5468"/>
    <w:rsid w:val="005F5C1F"/>
    <w:rsid w:val="005F5EE7"/>
    <w:rsid w:val="005F63D3"/>
    <w:rsid w:val="005F643A"/>
    <w:rsid w:val="005F67B0"/>
    <w:rsid w:val="005F69AE"/>
    <w:rsid w:val="005F6D3E"/>
    <w:rsid w:val="005F701A"/>
    <w:rsid w:val="005F7B9A"/>
    <w:rsid w:val="0060003E"/>
    <w:rsid w:val="006003E7"/>
    <w:rsid w:val="006011BA"/>
    <w:rsid w:val="00601B28"/>
    <w:rsid w:val="00601E1D"/>
    <w:rsid w:val="00602133"/>
    <w:rsid w:val="00602583"/>
    <w:rsid w:val="00602770"/>
    <w:rsid w:val="00602CCB"/>
    <w:rsid w:val="00602E75"/>
    <w:rsid w:val="006031C4"/>
    <w:rsid w:val="00603A10"/>
    <w:rsid w:val="00603B6D"/>
    <w:rsid w:val="00603E16"/>
    <w:rsid w:val="00603F9E"/>
    <w:rsid w:val="0060421B"/>
    <w:rsid w:val="00604B22"/>
    <w:rsid w:val="00604CE4"/>
    <w:rsid w:val="00605146"/>
    <w:rsid w:val="0060532C"/>
    <w:rsid w:val="00605438"/>
    <w:rsid w:val="00605606"/>
    <w:rsid w:val="00605622"/>
    <w:rsid w:val="00605842"/>
    <w:rsid w:val="0060586C"/>
    <w:rsid w:val="00605950"/>
    <w:rsid w:val="00605F6B"/>
    <w:rsid w:val="006060D0"/>
    <w:rsid w:val="00606414"/>
    <w:rsid w:val="006066B0"/>
    <w:rsid w:val="0060675E"/>
    <w:rsid w:val="00606C9D"/>
    <w:rsid w:val="00606F80"/>
    <w:rsid w:val="0060708B"/>
    <w:rsid w:val="00607B90"/>
    <w:rsid w:val="00607FA4"/>
    <w:rsid w:val="00607FE0"/>
    <w:rsid w:val="006103E7"/>
    <w:rsid w:val="00610710"/>
    <w:rsid w:val="00610723"/>
    <w:rsid w:val="006110CA"/>
    <w:rsid w:val="00611208"/>
    <w:rsid w:val="0061182F"/>
    <w:rsid w:val="00611FCE"/>
    <w:rsid w:val="0061280B"/>
    <w:rsid w:val="00612AC7"/>
    <w:rsid w:val="00612B53"/>
    <w:rsid w:val="00612C10"/>
    <w:rsid w:val="00612D92"/>
    <w:rsid w:val="00612EB0"/>
    <w:rsid w:val="0061350E"/>
    <w:rsid w:val="0061362C"/>
    <w:rsid w:val="00613FC4"/>
    <w:rsid w:val="00614280"/>
    <w:rsid w:val="00614394"/>
    <w:rsid w:val="0061480B"/>
    <w:rsid w:val="006148C6"/>
    <w:rsid w:val="00614B38"/>
    <w:rsid w:val="00614E18"/>
    <w:rsid w:val="00615677"/>
    <w:rsid w:val="00615C99"/>
    <w:rsid w:val="00615D93"/>
    <w:rsid w:val="00615DFA"/>
    <w:rsid w:val="0061602B"/>
    <w:rsid w:val="00616F48"/>
    <w:rsid w:val="0061747B"/>
    <w:rsid w:val="006175CA"/>
    <w:rsid w:val="00617E3B"/>
    <w:rsid w:val="00617E84"/>
    <w:rsid w:val="00617ED5"/>
    <w:rsid w:val="0062007A"/>
    <w:rsid w:val="006203EA"/>
    <w:rsid w:val="006205A7"/>
    <w:rsid w:val="006209B2"/>
    <w:rsid w:val="00620BD7"/>
    <w:rsid w:val="00620C7C"/>
    <w:rsid w:val="00620C8F"/>
    <w:rsid w:val="00620ED0"/>
    <w:rsid w:val="0062101F"/>
    <w:rsid w:val="0062164E"/>
    <w:rsid w:val="0062199C"/>
    <w:rsid w:val="00621A64"/>
    <w:rsid w:val="00621AA4"/>
    <w:rsid w:val="00621CDC"/>
    <w:rsid w:val="0062229B"/>
    <w:rsid w:val="00622879"/>
    <w:rsid w:val="006228D0"/>
    <w:rsid w:val="00622AC4"/>
    <w:rsid w:val="00622D1D"/>
    <w:rsid w:val="00622E35"/>
    <w:rsid w:val="006231ED"/>
    <w:rsid w:val="0062330D"/>
    <w:rsid w:val="00623383"/>
    <w:rsid w:val="00623477"/>
    <w:rsid w:val="006235E5"/>
    <w:rsid w:val="006236D3"/>
    <w:rsid w:val="00623FDC"/>
    <w:rsid w:val="00624121"/>
    <w:rsid w:val="00624273"/>
    <w:rsid w:val="00624294"/>
    <w:rsid w:val="0062450D"/>
    <w:rsid w:val="00624808"/>
    <w:rsid w:val="00624C11"/>
    <w:rsid w:val="00624D82"/>
    <w:rsid w:val="0062593C"/>
    <w:rsid w:val="00626249"/>
    <w:rsid w:val="00626577"/>
    <w:rsid w:val="006265FA"/>
    <w:rsid w:val="00626681"/>
    <w:rsid w:val="006267B1"/>
    <w:rsid w:val="00626E56"/>
    <w:rsid w:val="00627007"/>
    <w:rsid w:val="006271C0"/>
    <w:rsid w:val="006275C7"/>
    <w:rsid w:val="00630308"/>
    <w:rsid w:val="00630460"/>
    <w:rsid w:val="006306A5"/>
    <w:rsid w:val="006308E6"/>
    <w:rsid w:val="00630C20"/>
    <w:rsid w:val="00631524"/>
    <w:rsid w:val="00632286"/>
    <w:rsid w:val="006323DC"/>
    <w:rsid w:val="00632663"/>
    <w:rsid w:val="00632B62"/>
    <w:rsid w:val="00632CB8"/>
    <w:rsid w:val="00632D25"/>
    <w:rsid w:val="00632D60"/>
    <w:rsid w:val="00632F1F"/>
    <w:rsid w:val="00632FFF"/>
    <w:rsid w:val="00633339"/>
    <w:rsid w:val="006334F0"/>
    <w:rsid w:val="00633BA0"/>
    <w:rsid w:val="00634572"/>
    <w:rsid w:val="00634DE0"/>
    <w:rsid w:val="00634FBE"/>
    <w:rsid w:val="0063512B"/>
    <w:rsid w:val="006356EA"/>
    <w:rsid w:val="006357D7"/>
    <w:rsid w:val="006359B6"/>
    <w:rsid w:val="00635B3D"/>
    <w:rsid w:val="00635E46"/>
    <w:rsid w:val="00635EA7"/>
    <w:rsid w:val="00635F45"/>
    <w:rsid w:val="00636352"/>
    <w:rsid w:val="0063668F"/>
    <w:rsid w:val="006367EC"/>
    <w:rsid w:val="00636AB0"/>
    <w:rsid w:val="00636D48"/>
    <w:rsid w:val="00637260"/>
    <w:rsid w:val="006373D6"/>
    <w:rsid w:val="00637488"/>
    <w:rsid w:val="006374A5"/>
    <w:rsid w:val="00637712"/>
    <w:rsid w:val="00637F6D"/>
    <w:rsid w:val="00640494"/>
    <w:rsid w:val="00640669"/>
    <w:rsid w:val="0064078B"/>
    <w:rsid w:val="00640DCE"/>
    <w:rsid w:val="0064104D"/>
    <w:rsid w:val="00641105"/>
    <w:rsid w:val="006412D3"/>
    <w:rsid w:val="00641440"/>
    <w:rsid w:val="006414EA"/>
    <w:rsid w:val="00641A7D"/>
    <w:rsid w:val="00641B0D"/>
    <w:rsid w:val="0064213F"/>
    <w:rsid w:val="00642242"/>
    <w:rsid w:val="006425AA"/>
    <w:rsid w:val="00642F9D"/>
    <w:rsid w:val="00643718"/>
    <w:rsid w:val="0064377B"/>
    <w:rsid w:val="00643B5E"/>
    <w:rsid w:val="00643D06"/>
    <w:rsid w:val="00643DBA"/>
    <w:rsid w:val="00644802"/>
    <w:rsid w:val="0064496F"/>
    <w:rsid w:val="00644C49"/>
    <w:rsid w:val="00644F4C"/>
    <w:rsid w:val="00645286"/>
    <w:rsid w:val="00645D5F"/>
    <w:rsid w:val="00646255"/>
    <w:rsid w:val="0064678E"/>
    <w:rsid w:val="00646794"/>
    <w:rsid w:val="00646C56"/>
    <w:rsid w:val="006474A4"/>
    <w:rsid w:val="006475BD"/>
    <w:rsid w:val="00647CAF"/>
    <w:rsid w:val="0065010B"/>
    <w:rsid w:val="00650228"/>
    <w:rsid w:val="0065074B"/>
    <w:rsid w:val="006508AB"/>
    <w:rsid w:val="006508F1"/>
    <w:rsid w:val="00651712"/>
    <w:rsid w:val="00651762"/>
    <w:rsid w:val="00651A3C"/>
    <w:rsid w:val="00651BF0"/>
    <w:rsid w:val="00651E85"/>
    <w:rsid w:val="00652207"/>
    <w:rsid w:val="00652275"/>
    <w:rsid w:val="006523AE"/>
    <w:rsid w:val="006529D0"/>
    <w:rsid w:val="00652E0D"/>
    <w:rsid w:val="00653389"/>
    <w:rsid w:val="0065397F"/>
    <w:rsid w:val="00653E24"/>
    <w:rsid w:val="006547BB"/>
    <w:rsid w:val="00654B9C"/>
    <w:rsid w:val="00654C3C"/>
    <w:rsid w:val="006550DA"/>
    <w:rsid w:val="006550DE"/>
    <w:rsid w:val="00655411"/>
    <w:rsid w:val="00655802"/>
    <w:rsid w:val="00656647"/>
    <w:rsid w:val="00656738"/>
    <w:rsid w:val="006567C4"/>
    <w:rsid w:val="0065695F"/>
    <w:rsid w:val="00656A3F"/>
    <w:rsid w:val="00656A42"/>
    <w:rsid w:val="00656C2A"/>
    <w:rsid w:val="00656E4E"/>
    <w:rsid w:val="006575AA"/>
    <w:rsid w:val="006578E3"/>
    <w:rsid w:val="00657C65"/>
    <w:rsid w:val="00657E4A"/>
    <w:rsid w:val="00660616"/>
    <w:rsid w:val="0066066C"/>
    <w:rsid w:val="00661801"/>
    <w:rsid w:val="00661F9F"/>
    <w:rsid w:val="006626B1"/>
    <w:rsid w:val="00662D08"/>
    <w:rsid w:val="00662DFA"/>
    <w:rsid w:val="00662F2F"/>
    <w:rsid w:val="00662FDE"/>
    <w:rsid w:val="006631B0"/>
    <w:rsid w:val="006637E8"/>
    <w:rsid w:val="00663EA4"/>
    <w:rsid w:val="00664108"/>
    <w:rsid w:val="006641D5"/>
    <w:rsid w:val="00664507"/>
    <w:rsid w:val="006647D2"/>
    <w:rsid w:val="006649C3"/>
    <w:rsid w:val="006650CB"/>
    <w:rsid w:val="00665581"/>
    <w:rsid w:val="00665772"/>
    <w:rsid w:val="00665EE9"/>
    <w:rsid w:val="006660C6"/>
    <w:rsid w:val="00666545"/>
    <w:rsid w:val="00666B68"/>
    <w:rsid w:val="00666BC1"/>
    <w:rsid w:val="00666C30"/>
    <w:rsid w:val="00666E6D"/>
    <w:rsid w:val="00667131"/>
    <w:rsid w:val="006672E2"/>
    <w:rsid w:val="00667486"/>
    <w:rsid w:val="00667793"/>
    <w:rsid w:val="00667C79"/>
    <w:rsid w:val="00667E64"/>
    <w:rsid w:val="00670063"/>
    <w:rsid w:val="00670075"/>
    <w:rsid w:val="0067014B"/>
    <w:rsid w:val="00670206"/>
    <w:rsid w:val="0067037A"/>
    <w:rsid w:val="0067051C"/>
    <w:rsid w:val="00670548"/>
    <w:rsid w:val="0067061E"/>
    <w:rsid w:val="00670664"/>
    <w:rsid w:val="00670911"/>
    <w:rsid w:val="00670CBA"/>
    <w:rsid w:val="00670FEB"/>
    <w:rsid w:val="00671AB6"/>
    <w:rsid w:val="00671BDC"/>
    <w:rsid w:val="00672185"/>
    <w:rsid w:val="006721B2"/>
    <w:rsid w:val="00672273"/>
    <w:rsid w:val="006723CA"/>
    <w:rsid w:val="0067265B"/>
    <w:rsid w:val="00672697"/>
    <w:rsid w:val="00672A25"/>
    <w:rsid w:val="00672F03"/>
    <w:rsid w:val="00673066"/>
    <w:rsid w:val="0067388C"/>
    <w:rsid w:val="006738F3"/>
    <w:rsid w:val="00673AB2"/>
    <w:rsid w:val="00673D0D"/>
    <w:rsid w:val="006745EA"/>
    <w:rsid w:val="00674645"/>
    <w:rsid w:val="00675342"/>
    <w:rsid w:val="00675D86"/>
    <w:rsid w:val="0067654C"/>
    <w:rsid w:val="006769EF"/>
    <w:rsid w:val="00676AAD"/>
    <w:rsid w:val="00676CBC"/>
    <w:rsid w:val="00676F4B"/>
    <w:rsid w:val="006801E8"/>
    <w:rsid w:val="00680929"/>
    <w:rsid w:val="00680FBE"/>
    <w:rsid w:val="006814D8"/>
    <w:rsid w:val="006817B0"/>
    <w:rsid w:val="00682198"/>
    <w:rsid w:val="0068238A"/>
    <w:rsid w:val="00682920"/>
    <w:rsid w:val="00682B57"/>
    <w:rsid w:val="00682D95"/>
    <w:rsid w:val="0068315B"/>
    <w:rsid w:val="006835A1"/>
    <w:rsid w:val="006844D7"/>
    <w:rsid w:val="00684902"/>
    <w:rsid w:val="00684AB9"/>
    <w:rsid w:val="00684E3C"/>
    <w:rsid w:val="00684F13"/>
    <w:rsid w:val="00685124"/>
    <w:rsid w:val="00685157"/>
    <w:rsid w:val="006854EF"/>
    <w:rsid w:val="00685847"/>
    <w:rsid w:val="0068592C"/>
    <w:rsid w:val="00685B40"/>
    <w:rsid w:val="00685C74"/>
    <w:rsid w:val="00685D84"/>
    <w:rsid w:val="00686329"/>
    <w:rsid w:val="006870B0"/>
    <w:rsid w:val="0068769C"/>
    <w:rsid w:val="006878EF"/>
    <w:rsid w:val="00687F90"/>
    <w:rsid w:val="00687FAD"/>
    <w:rsid w:val="00690F3D"/>
    <w:rsid w:val="00691217"/>
    <w:rsid w:val="0069129E"/>
    <w:rsid w:val="00691367"/>
    <w:rsid w:val="006915E5"/>
    <w:rsid w:val="0069179A"/>
    <w:rsid w:val="00691866"/>
    <w:rsid w:val="00691A70"/>
    <w:rsid w:val="00691E93"/>
    <w:rsid w:val="00692057"/>
    <w:rsid w:val="00692413"/>
    <w:rsid w:val="00692AFE"/>
    <w:rsid w:val="0069300A"/>
    <w:rsid w:val="006932B8"/>
    <w:rsid w:val="00693905"/>
    <w:rsid w:val="00693D33"/>
    <w:rsid w:val="00693E7B"/>
    <w:rsid w:val="006942C8"/>
    <w:rsid w:val="00694442"/>
    <w:rsid w:val="006945ED"/>
    <w:rsid w:val="006947B3"/>
    <w:rsid w:val="006947F5"/>
    <w:rsid w:val="00694814"/>
    <w:rsid w:val="006948F3"/>
    <w:rsid w:val="00694D27"/>
    <w:rsid w:val="00694E49"/>
    <w:rsid w:val="00694E4A"/>
    <w:rsid w:val="00694FA4"/>
    <w:rsid w:val="00695000"/>
    <w:rsid w:val="0069522B"/>
    <w:rsid w:val="006952FD"/>
    <w:rsid w:val="0069566C"/>
    <w:rsid w:val="00695C70"/>
    <w:rsid w:val="00695C9A"/>
    <w:rsid w:val="00695FB8"/>
    <w:rsid w:val="006961E9"/>
    <w:rsid w:val="00696214"/>
    <w:rsid w:val="006968B2"/>
    <w:rsid w:val="00696BFC"/>
    <w:rsid w:val="0069715C"/>
    <w:rsid w:val="006977E1"/>
    <w:rsid w:val="00697B5A"/>
    <w:rsid w:val="00697E63"/>
    <w:rsid w:val="00697E6C"/>
    <w:rsid w:val="006A0185"/>
    <w:rsid w:val="006A05A2"/>
    <w:rsid w:val="006A0C5F"/>
    <w:rsid w:val="006A140C"/>
    <w:rsid w:val="006A198E"/>
    <w:rsid w:val="006A1DDC"/>
    <w:rsid w:val="006A1EA0"/>
    <w:rsid w:val="006A2341"/>
    <w:rsid w:val="006A242F"/>
    <w:rsid w:val="006A2B2B"/>
    <w:rsid w:val="006A306E"/>
    <w:rsid w:val="006A3252"/>
    <w:rsid w:val="006A3302"/>
    <w:rsid w:val="006A33BF"/>
    <w:rsid w:val="006A3602"/>
    <w:rsid w:val="006A3990"/>
    <w:rsid w:val="006A3A94"/>
    <w:rsid w:val="006A3E38"/>
    <w:rsid w:val="006A3EBE"/>
    <w:rsid w:val="006A416A"/>
    <w:rsid w:val="006A4364"/>
    <w:rsid w:val="006A455F"/>
    <w:rsid w:val="006A4E13"/>
    <w:rsid w:val="006A4E45"/>
    <w:rsid w:val="006A4F80"/>
    <w:rsid w:val="006A5304"/>
    <w:rsid w:val="006A5A8F"/>
    <w:rsid w:val="006A5C4B"/>
    <w:rsid w:val="006A645D"/>
    <w:rsid w:val="006A6561"/>
    <w:rsid w:val="006A66F5"/>
    <w:rsid w:val="006A707D"/>
    <w:rsid w:val="006A708A"/>
    <w:rsid w:val="006A72A8"/>
    <w:rsid w:val="006A7479"/>
    <w:rsid w:val="006A794C"/>
    <w:rsid w:val="006A7BB6"/>
    <w:rsid w:val="006B0907"/>
    <w:rsid w:val="006B0D61"/>
    <w:rsid w:val="006B1303"/>
    <w:rsid w:val="006B16DA"/>
    <w:rsid w:val="006B1D51"/>
    <w:rsid w:val="006B2821"/>
    <w:rsid w:val="006B2AE7"/>
    <w:rsid w:val="006B2C51"/>
    <w:rsid w:val="006B34E8"/>
    <w:rsid w:val="006B351A"/>
    <w:rsid w:val="006B403B"/>
    <w:rsid w:val="006B461C"/>
    <w:rsid w:val="006B4712"/>
    <w:rsid w:val="006B475D"/>
    <w:rsid w:val="006B4A2F"/>
    <w:rsid w:val="006B4DD8"/>
    <w:rsid w:val="006B4E06"/>
    <w:rsid w:val="006B5067"/>
    <w:rsid w:val="006B57C6"/>
    <w:rsid w:val="006B5924"/>
    <w:rsid w:val="006B5A83"/>
    <w:rsid w:val="006B5E9A"/>
    <w:rsid w:val="006B605E"/>
    <w:rsid w:val="006B6130"/>
    <w:rsid w:val="006B61B6"/>
    <w:rsid w:val="006B61D6"/>
    <w:rsid w:val="006B64FD"/>
    <w:rsid w:val="006B656A"/>
    <w:rsid w:val="006B6673"/>
    <w:rsid w:val="006B6A2A"/>
    <w:rsid w:val="006B6A85"/>
    <w:rsid w:val="006B6FFB"/>
    <w:rsid w:val="006B7251"/>
    <w:rsid w:val="006B7578"/>
    <w:rsid w:val="006B7CEF"/>
    <w:rsid w:val="006C0523"/>
    <w:rsid w:val="006C06D5"/>
    <w:rsid w:val="006C0953"/>
    <w:rsid w:val="006C0C78"/>
    <w:rsid w:val="006C1312"/>
    <w:rsid w:val="006C14DF"/>
    <w:rsid w:val="006C1754"/>
    <w:rsid w:val="006C230E"/>
    <w:rsid w:val="006C2678"/>
    <w:rsid w:val="006C2795"/>
    <w:rsid w:val="006C28A7"/>
    <w:rsid w:val="006C2DD5"/>
    <w:rsid w:val="006C334C"/>
    <w:rsid w:val="006C3A79"/>
    <w:rsid w:val="006C3FF4"/>
    <w:rsid w:val="006C4736"/>
    <w:rsid w:val="006C5570"/>
    <w:rsid w:val="006C58EC"/>
    <w:rsid w:val="006C5E61"/>
    <w:rsid w:val="006C6352"/>
    <w:rsid w:val="006C646B"/>
    <w:rsid w:val="006C6812"/>
    <w:rsid w:val="006C68EE"/>
    <w:rsid w:val="006C6A39"/>
    <w:rsid w:val="006C73D5"/>
    <w:rsid w:val="006C7651"/>
    <w:rsid w:val="006C794D"/>
    <w:rsid w:val="006C7BA3"/>
    <w:rsid w:val="006C7FBC"/>
    <w:rsid w:val="006D021D"/>
    <w:rsid w:val="006D0289"/>
    <w:rsid w:val="006D0A6C"/>
    <w:rsid w:val="006D0A9F"/>
    <w:rsid w:val="006D0F43"/>
    <w:rsid w:val="006D0FF5"/>
    <w:rsid w:val="006D11E5"/>
    <w:rsid w:val="006D1812"/>
    <w:rsid w:val="006D1D88"/>
    <w:rsid w:val="006D1E60"/>
    <w:rsid w:val="006D212D"/>
    <w:rsid w:val="006D228F"/>
    <w:rsid w:val="006D2396"/>
    <w:rsid w:val="006D2E7F"/>
    <w:rsid w:val="006D311C"/>
    <w:rsid w:val="006D312B"/>
    <w:rsid w:val="006D39D4"/>
    <w:rsid w:val="006D3FC2"/>
    <w:rsid w:val="006D407A"/>
    <w:rsid w:val="006D4B23"/>
    <w:rsid w:val="006D4EE1"/>
    <w:rsid w:val="006D4F60"/>
    <w:rsid w:val="006D53DE"/>
    <w:rsid w:val="006D58D4"/>
    <w:rsid w:val="006D58E5"/>
    <w:rsid w:val="006D5AC2"/>
    <w:rsid w:val="006D5C58"/>
    <w:rsid w:val="006D63A4"/>
    <w:rsid w:val="006D7046"/>
    <w:rsid w:val="006D7588"/>
    <w:rsid w:val="006D7678"/>
    <w:rsid w:val="006D7968"/>
    <w:rsid w:val="006D7E22"/>
    <w:rsid w:val="006D7F8C"/>
    <w:rsid w:val="006E0124"/>
    <w:rsid w:val="006E05A0"/>
    <w:rsid w:val="006E0725"/>
    <w:rsid w:val="006E089F"/>
    <w:rsid w:val="006E08AB"/>
    <w:rsid w:val="006E0B05"/>
    <w:rsid w:val="006E0B63"/>
    <w:rsid w:val="006E0D0A"/>
    <w:rsid w:val="006E0D5F"/>
    <w:rsid w:val="006E17B1"/>
    <w:rsid w:val="006E1B02"/>
    <w:rsid w:val="006E1CBF"/>
    <w:rsid w:val="006E20AB"/>
    <w:rsid w:val="006E2AA9"/>
    <w:rsid w:val="006E2E79"/>
    <w:rsid w:val="006E3912"/>
    <w:rsid w:val="006E3B7C"/>
    <w:rsid w:val="006E4450"/>
    <w:rsid w:val="006E4981"/>
    <w:rsid w:val="006E4F48"/>
    <w:rsid w:val="006E569D"/>
    <w:rsid w:val="006E5B21"/>
    <w:rsid w:val="006E636D"/>
    <w:rsid w:val="006E63EA"/>
    <w:rsid w:val="006E6473"/>
    <w:rsid w:val="006E661A"/>
    <w:rsid w:val="006E6B23"/>
    <w:rsid w:val="006E70A9"/>
    <w:rsid w:val="006E7328"/>
    <w:rsid w:val="006E7555"/>
    <w:rsid w:val="006E7560"/>
    <w:rsid w:val="006E773C"/>
    <w:rsid w:val="006E7786"/>
    <w:rsid w:val="006E79ED"/>
    <w:rsid w:val="006E7A2E"/>
    <w:rsid w:val="006E7B3C"/>
    <w:rsid w:val="006E7BC1"/>
    <w:rsid w:val="006F00CD"/>
    <w:rsid w:val="006F0593"/>
    <w:rsid w:val="006F08A8"/>
    <w:rsid w:val="006F0A15"/>
    <w:rsid w:val="006F12FE"/>
    <w:rsid w:val="006F1311"/>
    <w:rsid w:val="006F1747"/>
    <w:rsid w:val="006F1912"/>
    <w:rsid w:val="006F2195"/>
    <w:rsid w:val="006F2367"/>
    <w:rsid w:val="006F2433"/>
    <w:rsid w:val="006F24B5"/>
    <w:rsid w:val="006F268E"/>
    <w:rsid w:val="006F2856"/>
    <w:rsid w:val="006F2DBF"/>
    <w:rsid w:val="006F2E9E"/>
    <w:rsid w:val="006F2FA9"/>
    <w:rsid w:val="006F30DE"/>
    <w:rsid w:val="006F3FA0"/>
    <w:rsid w:val="006F4440"/>
    <w:rsid w:val="006F4449"/>
    <w:rsid w:val="006F45EA"/>
    <w:rsid w:val="006F49F9"/>
    <w:rsid w:val="006F4B4E"/>
    <w:rsid w:val="006F4B87"/>
    <w:rsid w:val="006F4C8C"/>
    <w:rsid w:val="006F5BFA"/>
    <w:rsid w:val="006F5D20"/>
    <w:rsid w:val="006F5D40"/>
    <w:rsid w:val="006F6C63"/>
    <w:rsid w:val="006F6C95"/>
    <w:rsid w:val="006F753A"/>
    <w:rsid w:val="006F78AD"/>
    <w:rsid w:val="006F7A6C"/>
    <w:rsid w:val="00700009"/>
    <w:rsid w:val="00700078"/>
    <w:rsid w:val="00701177"/>
    <w:rsid w:val="007019CB"/>
    <w:rsid w:val="00701C7A"/>
    <w:rsid w:val="00701C99"/>
    <w:rsid w:val="00701F5C"/>
    <w:rsid w:val="00702300"/>
    <w:rsid w:val="007024DD"/>
    <w:rsid w:val="00702EDE"/>
    <w:rsid w:val="00703563"/>
    <w:rsid w:val="007035B5"/>
    <w:rsid w:val="0070391D"/>
    <w:rsid w:val="00703F7B"/>
    <w:rsid w:val="00703FFD"/>
    <w:rsid w:val="00704245"/>
    <w:rsid w:val="0070429B"/>
    <w:rsid w:val="007047B5"/>
    <w:rsid w:val="007052F7"/>
    <w:rsid w:val="007053C8"/>
    <w:rsid w:val="0070581A"/>
    <w:rsid w:val="00705E9D"/>
    <w:rsid w:val="00705F96"/>
    <w:rsid w:val="007061DE"/>
    <w:rsid w:val="00706526"/>
    <w:rsid w:val="00706645"/>
    <w:rsid w:val="00706CF2"/>
    <w:rsid w:val="007072D3"/>
    <w:rsid w:val="007077B7"/>
    <w:rsid w:val="00707D96"/>
    <w:rsid w:val="00707ED3"/>
    <w:rsid w:val="00707F52"/>
    <w:rsid w:val="0071027E"/>
    <w:rsid w:val="0071028A"/>
    <w:rsid w:val="00710405"/>
    <w:rsid w:val="0071084F"/>
    <w:rsid w:val="00710941"/>
    <w:rsid w:val="0071118D"/>
    <w:rsid w:val="007112B7"/>
    <w:rsid w:val="00711A9D"/>
    <w:rsid w:val="00711B0B"/>
    <w:rsid w:val="00711C09"/>
    <w:rsid w:val="00711F05"/>
    <w:rsid w:val="00712764"/>
    <w:rsid w:val="007128E8"/>
    <w:rsid w:val="00712DE4"/>
    <w:rsid w:val="0071303A"/>
    <w:rsid w:val="0071329E"/>
    <w:rsid w:val="00713475"/>
    <w:rsid w:val="00713730"/>
    <w:rsid w:val="0071374C"/>
    <w:rsid w:val="00713905"/>
    <w:rsid w:val="00714342"/>
    <w:rsid w:val="00714639"/>
    <w:rsid w:val="007146AB"/>
    <w:rsid w:val="00714A44"/>
    <w:rsid w:val="00714B89"/>
    <w:rsid w:val="00714E83"/>
    <w:rsid w:val="00714FDC"/>
    <w:rsid w:val="007153DF"/>
    <w:rsid w:val="00715869"/>
    <w:rsid w:val="00715D45"/>
    <w:rsid w:val="007161A4"/>
    <w:rsid w:val="00716605"/>
    <w:rsid w:val="00716C18"/>
    <w:rsid w:val="00716CD9"/>
    <w:rsid w:val="00716EA6"/>
    <w:rsid w:val="00716F18"/>
    <w:rsid w:val="007170C9"/>
    <w:rsid w:val="00717F18"/>
    <w:rsid w:val="0072046E"/>
    <w:rsid w:val="007205D3"/>
    <w:rsid w:val="00720733"/>
    <w:rsid w:val="00720AFB"/>
    <w:rsid w:val="00721031"/>
    <w:rsid w:val="00721051"/>
    <w:rsid w:val="00721139"/>
    <w:rsid w:val="0072124D"/>
    <w:rsid w:val="007214CD"/>
    <w:rsid w:val="007215BF"/>
    <w:rsid w:val="00721901"/>
    <w:rsid w:val="0072253A"/>
    <w:rsid w:val="0072274E"/>
    <w:rsid w:val="007229F2"/>
    <w:rsid w:val="00722A4A"/>
    <w:rsid w:val="00722D07"/>
    <w:rsid w:val="00723159"/>
    <w:rsid w:val="00723685"/>
    <w:rsid w:val="00723957"/>
    <w:rsid w:val="00723A62"/>
    <w:rsid w:val="007248FA"/>
    <w:rsid w:val="00724D8E"/>
    <w:rsid w:val="00725342"/>
    <w:rsid w:val="007256B9"/>
    <w:rsid w:val="00725839"/>
    <w:rsid w:val="00725892"/>
    <w:rsid w:val="00725DEE"/>
    <w:rsid w:val="007260F4"/>
    <w:rsid w:val="0072646B"/>
    <w:rsid w:val="0072697B"/>
    <w:rsid w:val="00726A88"/>
    <w:rsid w:val="00726BF4"/>
    <w:rsid w:val="00726D15"/>
    <w:rsid w:val="00727277"/>
    <w:rsid w:val="00727406"/>
    <w:rsid w:val="0072773B"/>
    <w:rsid w:val="00727B85"/>
    <w:rsid w:val="00727E94"/>
    <w:rsid w:val="007302B0"/>
    <w:rsid w:val="00730A10"/>
    <w:rsid w:val="00730AC0"/>
    <w:rsid w:val="00730E35"/>
    <w:rsid w:val="007311DA"/>
    <w:rsid w:val="007314E4"/>
    <w:rsid w:val="007316E8"/>
    <w:rsid w:val="00731763"/>
    <w:rsid w:val="00731DBB"/>
    <w:rsid w:val="00731E1E"/>
    <w:rsid w:val="00731F15"/>
    <w:rsid w:val="00732B35"/>
    <w:rsid w:val="00732B7C"/>
    <w:rsid w:val="00732E6D"/>
    <w:rsid w:val="0073303A"/>
    <w:rsid w:val="007330BA"/>
    <w:rsid w:val="007330F1"/>
    <w:rsid w:val="00733BE5"/>
    <w:rsid w:val="00733CF2"/>
    <w:rsid w:val="00733D85"/>
    <w:rsid w:val="00734BD8"/>
    <w:rsid w:val="007351C0"/>
    <w:rsid w:val="007351C6"/>
    <w:rsid w:val="007351CB"/>
    <w:rsid w:val="00735308"/>
    <w:rsid w:val="0073544F"/>
    <w:rsid w:val="00735655"/>
    <w:rsid w:val="007358D8"/>
    <w:rsid w:val="00735C36"/>
    <w:rsid w:val="00735D71"/>
    <w:rsid w:val="00736636"/>
    <w:rsid w:val="00736F47"/>
    <w:rsid w:val="007374F6"/>
    <w:rsid w:val="00737561"/>
    <w:rsid w:val="0073772D"/>
    <w:rsid w:val="007377BD"/>
    <w:rsid w:val="007379B8"/>
    <w:rsid w:val="00737BCD"/>
    <w:rsid w:val="00737C30"/>
    <w:rsid w:val="00737D4D"/>
    <w:rsid w:val="00737FF3"/>
    <w:rsid w:val="00740131"/>
    <w:rsid w:val="0074035D"/>
    <w:rsid w:val="007409B3"/>
    <w:rsid w:val="00740EBD"/>
    <w:rsid w:val="00741051"/>
    <w:rsid w:val="0074114E"/>
    <w:rsid w:val="0074137A"/>
    <w:rsid w:val="00741F19"/>
    <w:rsid w:val="00741F78"/>
    <w:rsid w:val="00742577"/>
    <w:rsid w:val="00742BC7"/>
    <w:rsid w:val="00742CAC"/>
    <w:rsid w:val="00742F2E"/>
    <w:rsid w:val="0074301B"/>
    <w:rsid w:val="007436ED"/>
    <w:rsid w:val="0074399C"/>
    <w:rsid w:val="00743A62"/>
    <w:rsid w:val="007442F3"/>
    <w:rsid w:val="00744356"/>
    <w:rsid w:val="007447AA"/>
    <w:rsid w:val="007449E0"/>
    <w:rsid w:val="00744CD8"/>
    <w:rsid w:val="00745476"/>
    <w:rsid w:val="0074562E"/>
    <w:rsid w:val="007458C6"/>
    <w:rsid w:val="00745951"/>
    <w:rsid w:val="00745CDA"/>
    <w:rsid w:val="00745F4C"/>
    <w:rsid w:val="00746112"/>
    <w:rsid w:val="007466ED"/>
    <w:rsid w:val="007469B2"/>
    <w:rsid w:val="00746A3C"/>
    <w:rsid w:val="00746B8C"/>
    <w:rsid w:val="00750484"/>
    <w:rsid w:val="00750698"/>
    <w:rsid w:val="00750934"/>
    <w:rsid w:val="00750C29"/>
    <w:rsid w:val="00750DF2"/>
    <w:rsid w:val="007516A6"/>
    <w:rsid w:val="007517F5"/>
    <w:rsid w:val="00751B88"/>
    <w:rsid w:val="00751C2C"/>
    <w:rsid w:val="00751F6E"/>
    <w:rsid w:val="00752202"/>
    <w:rsid w:val="007522FB"/>
    <w:rsid w:val="00752337"/>
    <w:rsid w:val="00752361"/>
    <w:rsid w:val="00752497"/>
    <w:rsid w:val="007529A6"/>
    <w:rsid w:val="00752BC0"/>
    <w:rsid w:val="0075342B"/>
    <w:rsid w:val="00753545"/>
    <w:rsid w:val="00753789"/>
    <w:rsid w:val="00753E45"/>
    <w:rsid w:val="0075465E"/>
    <w:rsid w:val="00754C45"/>
    <w:rsid w:val="00754F3F"/>
    <w:rsid w:val="0075503E"/>
    <w:rsid w:val="007550DE"/>
    <w:rsid w:val="007552A2"/>
    <w:rsid w:val="0075591B"/>
    <w:rsid w:val="00755AED"/>
    <w:rsid w:val="00755B18"/>
    <w:rsid w:val="00755C3D"/>
    <w:rsid w:val="007560EC"/>
    <w:rsid w:val="007565B5"/>
    <w:rsid w:val="007574B6"/>
    <w:rsid w:val="0075780D"/>
    <w:rsid w:val="00757988"/>
    <w:rsid w:val="00757D2E"/>
    <w:rsid w:val="007602CC"/>
    <w:rsid w:val="007606C7"/>
    <w:rsid w:val="00760906"/>
    <w:rsid w:val="007609B9"/>
    <w:rsid w:val="00760AC2"/>
    <w:rsid w:val="00760D5E"/>
    <w:rsid w:val="00760F34"/>
    <w:rsid w:val="0076103D"/>
    <w:rsid w:val="00761128"/>
    <w:rsid w:val="007611C2"/>
    <w:rsid w:val="007613EF"/>
    <w:rsid w:val="00761F36"/>
    <w:rsid w:val="0076210C"/>
    <w:rsid w:val="0076215C"/>
    <w:rsid w:val="007621F3"/>
    <w:rsid w:val="0076232F"/>
    <w:rsid w:val="0076266C"/>
    <w:rsid w:val="00762DF8"/>
    <w:rsid w:val="00762F4B"/>
    <w:rsid w:val="0076318F"/>
    <w:rsid w:val="007631B5"/>
    <w:rsid w:val="00763246"/>
    <w:rsid w:val="00763253"/>
    <w:rsid w:val="0076340B"/>
    <w:rsid w:val="007634C3"/>
    <w:rsid w:val="00763628"/>
    <w:rsid w:val="00763879"/>
    <w:rsid w:val="007642EE"/>
    <w:rsid w:val="00764402"/>
    <w:rsid w:val="007650DB"/>
    <w:rsid w:val="00765525"/>
    <w:rsid w:val="007655E1"/>
    <w:rsid w:val="00765D05"/>
    <w:rsid w:val="00765D24"/>
    <w:rsid w:val="00765E8C"/>
    <w:rsid w:val="00766B60"/>
    <w:rsid w:val="00766DFF"/>
    <w:rsid w:val="007671CB"/>
    <w:rsid w:val="007673E3"/>
    <w:rsid w:val="0076770C"/>
    <w:rsid w:val="00767A61"/>
    <w:rsid w:val="00767AD9"/>
    <w:rsid w:val="00767E27"/>
    <w:rsid w:val="00770304"/>
    <w:rsid w:val="0077058E"/>
    <w:rsid w:val="0077081E"/>
    <w:rsid w:val="00770F78"/>
    <w:rsid w:val="00771302"/>
    <w:rsid w:val="0077130A"/>
    <w:rsid w:val="007713F4"/>
    <w:rsid w:val="00771450"/>
    <w:rsid w:val="007714FA"/>
    <w:rsid w:val="00771716"/>
    <w:rsid w:val="00771A33"/>
    <w:rsid w:val="00771B8E"/>
    <w:rsid w:val="00771D86"/>
    <w:rsid w:val="0077226F"/>
    <w:rsid w:val="00772518"/>
    <w:rsid w:val="00772904"/>
    <w:rsid w:val="00772936"/>
    <w:rsid w:val="00772BEB"/>
    <w:rsid w:val="00772F52"/>
    <w:rsid w:val="00772F66"/>
    <w:rsid w:val="007730D2"/>
    <w:rsid w:val="00773DD7"/>
    <w:rsid w:val="00773E12"/>
    <w:rsid w:val="00774693"/>
    <w:rsid w:val="007747E2"/>
    <w:rsid w:val="00774805"/>
    <w:rsid w:val="007748E6"/>
    <w:rsid w:val="007749BB"/>
    <w:rsid w:val="00774FBF"/>
    <w:rsid w:val="007755CB"/>
    <w:rsid w:val="007756A5"/>
    <w:rsid w:val="007757D0"/>
    <w:rsid w:val="00775880"/>
    <w:rsid w:val="00776301"/>
    <w:rsid w:val="0077663A"/>
    <w:rsid w:val="00776BAC"/>
    <w:rsid w:val="00776BE9"/>
    <w:rsid w:val="00776CA7"/>
    <w:rsid w:val="00777748"/>
    <w:rsid w:val="00777977"/>
    <w:rsid w:val="0077797F"/>
    <w:rsid w:val="00777D79"/>
    <w:rsid w:val="007806D1"/>
    <w:rsid w:val="00780840"/>
    <w:rsid w:val="00781019"/>
    <w:rsid w:val="00781156"/>
    <w:rsid w:val="00781172"/>
    <w:rsid w:val="00781239"/>
    <w:rsid w:val="0078160A"/>
    <w:rsid w:val="00781963"/>
    <w:rsid w:val="00781AE0"/>
    <w:rsid w:val="00781E5C"/>
    <w:rsid w:val="0078217A"/>
    <w:rsid w:val="00782867"/>
    <w:rsid w:val="007830AC"/>
    <w:rsid w:val="0078312C"/>
    <w:rsid w:val="0078349A"/>
    <w:rsid w:val="00783BAE"/>
    <w:rsid w:val="00783CD4"/>
    <w:rsid w:val="00783E1B"/>
    <w:rsid w:val="00783F1D"/>
    <w:rsid w:val="00784A91"/>
    <w:rsid w:val="007858AA"/>
    <w:rsid w:val="007859CB"/>
    <w:rsid w:val="00785ABC"/>
    <w:rsid w:val="00785CD4"/>
    <w:rsid w:val="00785E93"/>
    <w:rsid w:val="00785F6A"/>
    <w:rsid w:val="007862D8"/>
    <w:rsid w:val="00786484"/>
    <w:rsid w:val="007866F6"/>
    <w:rsid w:val="00786714"/>
    <w:rsid w:val="0078680F"/>
    <w:rsid w:val="007868B6"/>
    <w:rsid w:val="00786E7A"/>
    <w:rsid w:val="00787181"/>
    <w:rsid w:val="007873C7"/>
    <w:rsid w:val="007874CA"/>
    <w:rsid w:val="007875CA"/>
    <w:rsid w:val="0078790D"/>
    <w:rsid w:val="00787AC9"/>
    <w:rsid w:val="00787B97"/>
    <w:rsid w:val="0079054A"/>
    <w:rsid w:val="0079056E"/>
    <w:rsid w:val="00790C9B"/>
    <w:rsid w:val="00790F31"/>
    <w:rsid w:val="00791643"/>
    <w:rsid w:val="00791A82"/>
    <w:rsid w:val="00792532"/>
    <w:rsid w:val="00792684"/>
    <w:rsid w:val="00792B0D"/>
    <w:rsid w:val="00792F4C"/>
    <w:rsid w:val="007931F1"/>
    <w:rsid w:val="0079339D"/>
    <w:rsid w:val="007933D7"/>
    <w:rsid w:val="00793550"/>
    <w:rsid w:val="0079355C"/>
    <w:rsid w:val="00793784"/>
    <w:rsid w:val="007938C2"/>
    <w:rsid w:val="00793AD7"/>
    <w:rsid w:val="00793FD3"/>
    <w:rsid w:val="00794233"/>
    <w:rsid w:val="0079434C"/>
    <w:rsid w:val="0079439B"/>
    <w:rsid w:val="00794D9B"/>
    <w:rsid w:val="007950D5"/>
    <w:rsid w:val="00795B11"/>
    <w:rsid w:val="00796423"/>
    <w:rsid w:val="00796558"/>
    <w:rsid w:val="00796910"/>
    <w:rsid w:val="00796C25"/>
    <w:rsid w:val="00796FFA"/>
    <w:rsid w:val="00797582"/>
    <w:rsid w:val="007976AF"/>
    <w:rsid w:val="00797A19"/>
    <w:rsid w:val="00797DB8"/>
    <w:rsid w:val="00797FCC"/>
    <w:rsid w:val="007A0042"/>
    <w:rsid w:val="007A0B7C"/>
    <w:rsid w:val="007A1433"/>
    <w:rsid w:val="007A15D8"/>
    <w:rsid w:val="007A1601"/>
    <w:rsid w:val="007A1B88"/>
    <w:rsid w:val="007A220D"/>
    <w:rsid w:val="007A223A"/>
    <w:rsid w:val="007A223E"/>
    <w:rsid w:val="007A2800"/>
    <w:rsid w:val="007A2B47"/>
    <w:rsid w:val="007A2EE4"/>
    <w:rsid w:val="007A31FE"/>
    <w:rsid w:val="007A3467"/>
    <w:rsid w:val="007A34B5"/>
    <w:rsid w:val="007A3763"/>
    <w:rsid w:val="007A39F9"/>
    <w:rsid w:val="007A3AE2"/>
    <w:rsid w:val="007A44A2"/>
    <w:rsid w:val="007A44C1"/>
    <w:rsid w:val="007A467D"/>
    <w:rsid w:val="007A479C"/>
    <w:rsid w:val="007A4AFF"/>
    <w:rsid w:val="007A4C6F"/>
    <w:rsid w:val="007A5048"/>
    <w:rsid w:val="007A5133"/>
    <w:rsid w:val="007A53C8"/>
    <w:rsid w:val="007A5962"/>
    <w:rsid w:val="007A59AE"/>
    <w:rsid w:val="007A5CB1"/>
    <w:rsid w:val="007A680E"/>
    <w:rsid w:val="007A699C"/>
    <w:rsid w:val="007A6E02"/>
    <w:rsid w:val="007A6E19"/>
    <w:rsid w:val="007A6E8F"/>
    <w:rsid w:val="007A6EFB"/>
    <w:rsid w:val="007A7AE3"/>
    <w:rsid w:val="007A7D66"/>
    <w:rsid w:val="007A7F59"/>
    <w:rsid w:val="007B0483"/>
    <w:rsid w:val="007B0653"/>
    <w:rsid w:val="007B085F"/>
    <w:rsid w:val="007B0E68"/>
    <w:rsid w:val="007B112F"/>
    <w:rsid w:val="007B178F"/>
    <w:rsid w:val="007B1CB1"/>
    <w:rsid w:val="007B1DCA"/>
    <w:rsid w:val="007B2072"/>
    <w:rsid w:val="007B213A"/>
    <w:rsid w:val="007B2255"/>
    <w:rsid w:val="007B22F0"/>
    <w:rsid w:val="007B2749"/>
    <w:rsid w:val="007B2A53"/>
    <w:rsid w:val="007B2B16"/>
    <w:rsid w:val="007B2D7E"/>
    <w:rsid w:val="007B3604"/>
    <w:rsid w:val="007B37BF"/>
    <w:rsid w:val="007B38EF"/>
    <w:rsid w:val="007B38F7"/>
    <w:rsid w:val="007B4208"/>
    <w:rsid w:val="007B42C6"/>
    <w:rsid w:val="007B490C"/>
    <w:rsid w:val="007B4D76"/>
    <w:rsid w:val="007B4E26"/>
    <w:rsid w:val="007B4F2F"/>
    <w:rsid w:val="007B5205"/>
    <w:rsid w:val="007B579D"/>
    <w:rsid w:val="007B6CA8"/>
    <w:rsid w:val="007B6E38"/>
    <w:rsid w:val="007B77D5"/>
    <w:rsid w:val="007B7D8E"/>
    <w:rsid w:val="007C0092"/>
    <w:rsid w:val="007C0B43"/>
    <w:rsid w:val="007C0BD9"/>
    <w:rsid w:val="007C12C0"/>
    <w:rsid w:val="007C18D8"/>
    <w:rsid w:val="007C1E71"/>
    <w:rsid w:val="007C2069"/>
    <w:rsid w:val="007C2D0F"/>
    <w:rsid w:val="007C3294"/>
    <w:rsid w:val="007C32F4"/>
    <w:rsid w:val="007C35CF"/>
    <w:rsid w:val="007C4000"/>
    <w:rsid w:val="007C4ACB"/>
    <w:rsid w:val="007C4CF7"/>
    <w:rsid w:val="007C4D0B"/>
    <w:rsid w:val="007C52C4"/>
    <w:rsid w:val="007C55AB"/>
    <w:rsid w:val="007C589C"/>
    <w:rsid w:val="007C61DC"/>
    <w:rsid w:val="007C647A"/>
    <w:rsid w:val="007C6704"/>
    <w:rsid w:val="007C71B0"/>
    <w:rsid w:val="007C72F0"/>
    <w:rsid w:val="007C736F"/>
    <w:rsid w:val="007C74AC"/>
    <w:rsid w:val="007C77CF"/>
    <w:rsid w:val="007C7C43"/>
    <w:rsid w:val="007C7F62"/>
    <w:rsid w:val="007D008B"/>
    <w:rsid w:val="007D025A"/>
    <w:rsid w:val="007D03AF"/>
    <w:rsid w:val="007D0419"/>
    <w:rsid w:val="007D088D"/>
    <w:rsid w:val="007D0F5D"/>
    <w:rsid w:val="007D159C"/>
    <w:rsid w:val="007D1672"/>
    <w:rsid w:val="007D1C04"/>
    <w:rsid w:val="007D1CE8"/>
    <w:rsid w:val="007D1F23"/>
    <w:rsid w:val="007D2671"/>
    <w:rsid w:val="007D27ED"/>
    <w:rsid w:val="007D2873"/>
    <w:rsid w:val="007D28A8"/>
    <w:rsid w:val="007D332C"/>
    <w:rsid w:val="007D34A1"/>
    <w:rsid w:val="007D38E6"/>
    <w:rsid w:val="007D3979"/>
    <w:rsid w:val="007D40F2"/>
    <w:rsid w:val="007D474E"/>
    <w:rsid w:val="007D4CDC"/>
    <w:rsid w:val="007D547A"/>
    <w:rsid w:val="007D5547"/>
    <w:rsid w:val="007D593A"/>
    <w:rsid w:val="007D594F"/>
    <w:rsid w:val="007D5956"/>
    <w:rsid w:val="007D5BC7"/>
    <w:rsid w:val="007D5E6C"/>
    <w:rsid w:val="007D5ED3"/>
    <w:rsid w:val="007D60E4"/>
    <w:rsid w:val="007D6773"/>
    <w:rsid w:val="007D7232"/>
    <w:rsid w:val="007D7455"/>
    <w:rsid w:val="007D7B36"/>
    <w:rsid w:val="007E02AE"/>
    <w:rsid w:val="007E0A38"/>
    <w:rsid w:val="007E0ED8"/>
    <w:rsid w:val="007E11C0"/>
    <w:rsid w:val="007E11C9"/>
    <w:rsid w:val="007E12C3"/>
    <w:rsid w:val="007E147F"/>
    <w:rsid w:val="007E154C"/>
    <w:rsid w:val="007E1586"/>
    <w:rsid w:val="007E1A2B"/>
    <w:rsid w:val="007E1EE4"/>
    <w:rsid w:val="007E28E8"/>
    <w:rsid w:val="007E2A8B"/>
    <w:rsid w:val="007E2E91"/>
    <w:rsid w:val="007E2F5A"/>
    <w:rsid w:val="007E3413"/>
    <w:rsid w:val="007E3FD7"/>
    <w:rsid w:val="007E4090"/>
    <w:rsid w:val="007E4093"/>
    <w:rsid w:val="007E4721"/>
    <w:rsid w:val="007E490B"/>
    <w:rsid w:val="007E5728"/>
    <w:rsid w:val="007E5B2E"/>
    <w:rsid w:val="007E5CD6"/>
    <w:rsid w:val="007E5F48"/>
    <w:rsid w:val="007E60B6"/>
    <w:rsid w:val="007E62DC"/>
    <w:rsid w:val="007E64D6"/>
    <w:rsid w:val="007E69FC"/>
    <w:rsid w:val="007E71EA"/>
    <w:rsid w:val="007E73C5"/>
    <w:rsid w:val="007E7636"/>
    <w:rsid w:val="007E7645"/>
    <w:rsid w:val="007E7BD7"/>
    <w:rsid w:val="007E7FA1"/>
    <w:rsid w:val="007F01D6"/>
    <w:rsid w:val="007F028A"/>
    <w:rsid w:val="007F07B1"/>
    <w:rsid w:val="007F0861"/>
    <w:rsid w:val="007F10FC"/>
    <w:rsid w:val="007F2363"/>
    <w:rsid w:val="007F2396"/>
    <w:rsid w:val="007F25B7"/>
    <w:rsid w:val="007F2A06"/>
    <w:rsid w:val="007F2BA3"/>
    <w:rsid w:val="007F2D6A"/>
    <w:rsid w:val="007F398B"/>
    <w:rsid w:val="007F3AD4"/>
    <w:rsid w:val="007F4C72"/>
    <w:rsid w:val="007F52E9"/>
    <w:rsid w:val="007F574A"/>
    <w:rsid w:val="007F5C86"/>
    <w:rsid w:val="007F61A5"/>
    <w:rsid w:val="007F655A"/>
    <w:rsid w:val="007F685A"/>
    <w:rsid w:val="007F68D3"/>
    <w:rsid w:val="007F6BAF"/>
    <w:rsid w:val="007F6F3A"/>
    <w:rsid w:val="007F717E"/>
    <w:rsid w:val="007F726A"/>
    <w:rsid w:val="008002F0"/>
    <w:rsid w:val="008005A0"/>
    <w:rsid w:val="008005B4"/>
    <w:rsid w:val="0080081A"/>
    <w:rsid w:val="00800D34"/>
    <w:rsid w:val="00800DF5"/>
    <w:rsid w:val="00801895"/>
    <w:rsid w:val="008018CA"/>
    <w:rsid w:val="0080191C"/>
    <w:rsid w:val="00801AE9"/>
    <w:rsid w:val="00801C32"/>
    <w:rsid w:val="00801D20"/>
    <w:rsid w:val="0080244D"/>
    <w:rsid w:val="00802497"/>
    <w:rsid w:val="0080259C"/>
    <w:rsid w:val="0080268D"/>
    <w:rsid w:val="0080285B"/>
    <w:rsid w:val="008028CC"/>
    <w:rsid w:val="00802D8F"/>
    <w:rsid w:val="00803814"/>
    <w:rsid w:val="008038B2"/>
    <w:rsid w:val="008040DA"/>
    <w:rsid w:val="0080432B"/>
    <w:rsid w:val="00804C4B"/>
    <w:rsid w:val="00804DD9"/>
    <w:rsid w:val="00805108"/>
    <w:rsid w:val="00805D3C"/>
    <w:rsid w:val="00806379"/>
    <w:rsid w:val="008063F0"/>
    <w:rsid w:val="0080640C"/>
    <w:rsid w:val="008066DC"/>
    <w:rsid w:val="0080679B"/>
    <w:rsid w:val="00806CD2"/>
    <w:rsid w:val="00806E2B"/>
    <w:rsid w:val="00806E66"/>
    <w:rsid w:val="008070A7"/>
    <w:rsid w:val="00807831"/>
    <w:rsid w:val="0080798E"/>
    <w:rsid w:val="00807F5B"/>
    <w:rsid w:val="00807FC8"/>
    <w:rsid w:val="00810BB1"/>
    <w:rsid w:val="00810CBA"/>
    <w:rsid w:val="00811080"/>
    <w:rsid w:val="00811456"/>
    <w:rsid w:val="008114C5"/>
    <w:rsid w:val="008120B7"/>
    <w:rsid w:val="00812307"/>
    <w:rsid w:val="0081240D"/>
    <w:rsid w:val="0081245E"/>
    <w:rsid w:val="008126C2"/>
    <w:rsid w:val="008128DC"/>
    <w:rsid w:val="00812947"/>
    <w:rsid w:val="008129A6"/>
    <w:rsid w:val="00813257"/>
    <w:rsid w:val="00813673"/>
    <w:rsid w:val="008137AB"/>
    <w:rsid w:val="0081380C"/>
    <w:rsid w:val="00813A93"/>
    <w:rsid w:val="00813B40"/>
    <w:rsid w:val="00813C63"/>
    <w:rsid w:val="00813D06"/>
    <w:rsid w:val="00813E5E"/>
    <w:rsid w:val="00813FFF"/>
    <w:rsid w:val="00814292"/>
    <w:rsid w:val="00814B08"/>
    <w:rsid w:val="008155B7"/>
    <w:rsid w:val="0081570F"/>
    <w:rsid w:val="008158EE"/>
    <w:rsid w:val="00815947"/>
    <w:rsid w:val="00815C5A"/>
    <w:rsid w:val="00815D90"/>
    <w:rsid w:val="00815F6C"/>
    <w:rsid w:val="008161A1"/>
    <w:rsid w:val="00816365"/>
    <w:rsid w:val="00816372"/>
    <w:rsid w:val="008163B3"/>
    <w:rsid w:val="00816513"/>
    <w:rsid w:val="00816874"/>
    <w:rsid w:val="00816B10"/>
    <w:rsid w:val="0081705F"/>
    <w:rsid w:val="008172D8"/>
    <w:rsid w:val="00817EFB"/>
    <w:rsid w:val="00820124"/>
    <w:rsid w:val="00820240"/>
    <w:rsid w:val="0082061A"/>
    <w:rsid w:val="008207C9"/>
    <w:rsid w:val="00820AD2"/>
    <w:rsid w:val="00820B88"/>
    <w:rsid w:val="008211CD"/>
    <w:rsid w:val="00821873"/>
    <w:rsid w:val="008218DA"/>
    <w:rsid w:val="00821AEB"/>
    <w:rsid w:val="00821B27"/>
    <w:rsid w:val="00821D11"/>
    <w:rsid w:val="00821DDD"/>
    <w:rsid w:val="00821FDF"/>
    <w:rsid w:val="00822089"/>
    <w:rsid w:val="008221C6"/>
    <w:rsid w:val="008221FF"/>
    <w:rsid w:val="00822515"/>
    <w:rsid w:val="00822642"/>
    <w:rsid w:val="0082285D"/>
    <w:rsid w:val="008231F3"/>
    <w:rsid w:val="008237F8"/>
    <w:rsid w:val="00823AD3"/>
    <w:rsid w:val="00823CAD"/>
    <w:rsid w:val="00823CB2"/>
    <w:rsid w:val="008244ED"/>
    <w:rsid w:val="008246D9"/>
    <w:rsid w:val="00824830"/>
    <w:rsid w:val="00824911"/>
    <w:rsid w:val="00824AF6"/>
    <w:rsid w:val="00824C9F"/>
    <w:rsid w:val="00825276"/>
    <w:rsid w:val="008253E1"/>
    <w:rsid w:val="008255D5"/>
    <w:rsid w:val="00825CAB"/>
    <w:rsid w:val="00825D37"/>
    <w:rsid w:val="00826001"/>
    <w:rsid w:val="008263AC"/>
    <w:rsid w:val="00826525"/>
    <w:rsid w:val="00826944"/>
    <w:rsid w:val="00827729"/>
    <w:rsid w:val="00827A05"/>
    <w:rsid w:val="00827A1A"/>
    <w:rsid w:val="00827B0F"/>
    <w:rsid w:val="00827B8D"/>
    <w:rsid w:val="00827BBD"/>
    <w:rsid w:val="00830008"/>
    <w:rsid w:val="008302D8"/>
    <w:rsid w:val="00830703"/>
    <w:rsid w:val="00830AB0"/>
    <w:rsid w:val="0083108F"/>
    <w:rsid w:val="008310BB"/>
    <w:rsid w:val="00831160"/>
    <w:rsid w:val="008311E6"/>
    <w:rsid w:val="008313A8"/>
    <w:rsid w:val="008315B9"/>
    <w:rsid w:val="00831CDE"/>
    <w:rsid w:val="008320FD"/>
    <w:rsid w:val="00832479"/>
    <w:rsid w:val="0083251D"/>
    <w:rsid w:val="00832721"/>
    <w:rsid w:val="008329D0"/>
    <w:rsid w:val="008329FB"/>
    <w:rsid w:val="00832D49"/>
    <w:rsid w:val="00833063"/>
    <w:rsid w:val="00833EB7"/>
    <w:rsid w:val="0083452B"/>
    <w:rsid w:val="008345A4"/>
    <w:rsid w:val="008346F2"/>
    <w:rsid w:val="00834A58"/>
    <w:rsid w:val="00834B3B"/>
    <w:rsid w:val="00834FA5"/>
    <w:rsid w:val="00834FC2"/>
    <w:rsid w:val="00835315"/>
    <w:rsid w:val="00835906"/>
    <w:rsid w:val="00835ADC"/>
    <w:rsid w:val="00835EA6"/>
    <w:rsid w:val="00835FF4"/>
    <w:rsid w:val="008360B3"/>
    <w:rsid w:val="0083676F"/>
    <w:rsid w:val="00836B33"/>
    <w:rsid w:val="00836CF8"/>
    <w:rsid w:val="0083790B"/>
    <w:rsid w:val="00837995"/>
    <w:rsid w:val="00837CEE"/>
    <w:rsid w:val="00837FEE"/>
    <w:rsid w:val="008402B2"/>
    <w:rsid w:val="008408D2"/>
    <w:rsid w:val="00840B87"/>
    <w:rsid w:val="00840C8A"/>
    <w:rsid w:val="00840E60"/>
    <w:rsid w:val="00840FA2"/>
    <w:rsid w:val="00841130"/>
    <w:rsid w:val="00841698"/>
    <w:rsid w:val="008417A0"/>
    <w:rsid w:val="008419A0"/>
    <w:rsid w:val="00841CAE"/>
    <w:rsid w:val="008424E9"/>
    <w:rsid w:val="00842BBC"/>
    <w:rsid w:val="0084306B"/>
    <w:rsid w:val="0084344D"/>
    <w:rsid w:val="00843581"/>
    <w:rsid w:val="0084379A"/>
    <w:rsid w:val="00843C08"/>
    <w:rsid w:val="00843CFB"/>
    <w:rsid w:val="0084468D"/>
    <w:rsid w:val="008447A7"/>
    <w:rsid w:val="008449DD"/>
    <w:rsid w:val="00844ABB"/>
    <w:rsid w:val="00844C8B"/>
    <w:rsid w:val="00844C9E"/>
    <w:rsid w:val="00844DEA"/>
    <w:rsid w:val="0084556D"/>
    <w:rsid w:val="00845715"/>
    <w:rsid w:val="00845726"/>
    <w:rsid w:val="00845CC3"/>
    <w:rsid w:val="008467D3"/>
    <w:rsid w:val="00846ECA"/>
    <w:rsid w:val="00847177"/>
    <w:rsid w:val="008478A6"/>
    <w:rsid w:val="008501DA"/>
    <w:rsid w:val="00850426"/>
    <w:rsid w:val="00850C9B"/>
    <w:rsid w:val="00850CB2"/>
    <w:rsid w:val="00850CE5"/>
    <w:rsid w:val="008513E3"/>
    <w:rsid w:val="00851523"/>
    <w:rsid w:val="008521EE"/>
    <w:rsid w:val="00852516"/>
    <w:rsid w:val="0085288A"/>
    <w:rsid w:val="00852B6A"/>
    <w:rsid w:val="00852C47"/>
    <w:rsid w:val="00852D9A"/>
    <w:rsid w:val="00852E16"/>
    <w:rsid w:val="0085330C"/>
    <w:rsid w:val="008534C1"/>
    <w:rsid w:val="0085382D"/>
    <w:rsid w:val="008538F3"/>
    <w:rsid w:val="00853925"/>
    <w:rsid w:val="00854257"/>
    <w:rsid w:val="008549D2"/>
    <w:rsid w:val="00854A2C"/>
    <w:rsid w:val="00854BE1"/>
    <w:rsid w:val="00854C98"/>
    <w:rsid w:val="008550D1"/>
    <w:rsid w:val="00855225"/>
    <w:rsid w:val="0085529B"/>
    <w:rsid w:val="00855501"/>
    <w:rsid w:val="00856270"/>
    <w:rsid w:val="00857009"/>
    <w:rsid w:val="008577E3"/>
    <w:rsid w:val="008577F1"/>
    <w:rsid w:val="00857857"/>
    <w:rsid w:val="00857984"/>
    <w:rsid w:val="00857C7B"/>
    <w:rsid w:val="00857E12"/>
    <w:rsid w:val="0086027A"/>
    <w:rsid w:val="00860CD7"/>
    <w:rsid w:val="00860D40"/>
    <w:rsid w:val="00861201"/>
    <w:rsid w:val="008613E8"/>
    <w:rsid w:val="00861DB2"/>
    <w:rsid w:val="00862792"/>
    <w:rsid w:val="00862826"/>
    <w:rsid w:val="00862C0D"/>
    <w:rsid w:val="00863179"/>
    <w:rsid w:val="00863933"/>
    <w:rsid w:val="00863B27"/>
    <w:rsid w:val="00863B87"/>
    <w:rsid w:val="00863C29"/>
    <w:rsid w:val="00864083"/>
    <w:rsid w:val="008648F8"/>
    <w:rsid w:val="00864917"/>
    <w:rsid w:val="0086497B"/>
    <w:rsid w:val="008649FA"/>
    <w:rsid w:val="00864E8A"/>
    <w:rsid w:val="00864F33"/>
    <w:rsid w:val="00865E89"/>
    <w:rsid w:val="00866193"/>
    <w:rsid w:val="00866327"/>
    <w:rsid w:val="008663F2"/>
    <w:rsid w:val="00866E39"/>
    <w:rsid w:val="00867033"/>
    <w:rsid w:val="008674F5"/>
    <w:rsid w:val="00867775"/>
    <w:rsid w:val="0087067D"/>
    <w:rsid w:val="00871394"/>
    <w:rsid w:val="00871443"/>
    <w:rsid w:val="00871511"/>
    <w:rsid w:val="0087183D"/>
    <w:rsid w:val="00871855"/>
    <w:rsid w:val="00871C55"/>
    <w:rsid w:val="00871CF9"/>
    <w:rsid w:val="00871F08"/>
    <w:rsid w:val="00871FB8"/>
    <w:rsid w:val="008722C0"/>
    <w:rsid w:val="00872370"/>
    <w:rsid w:val="0087245F"/>
    <w:rsid w:val="0087255B"/>
    <w:rsid w:val="00872BFF"/>
    <w:rsid w:val="00872D58"/>
    <w:rsid w:val="0087325B"/>
    <w:rsid w:val="00873E03"/>
    <w:rsid w:val="008741E5"/>
    <w:rsid w:val="00874E78"/>
    <w:rsid w:val="00874FBF"/>
    <w:rsid w:val="008754B5"/>
    <w:rsid w:val="0087561F"/>
    <w:rsid w:val="00875A62"/>
    <w:rsid w:val="00875E43"/>
    <w:rsid w:val="0087619E"/>
    <w:rsid w:val="008761DF"/>
    <w:rsid w:val="00876457"/>
    <w:rsid w:val="0087661F"/>
    <w:rsid w:val="008766D5"/>
    <w:rsid w:val="008766F9"/>
    <w:rsid w:val="00876978"/>
    <w:rsid w:val="00876BF3"/>
    <w:rsid w:val="008774D4"/>
    <w:rsid w:val="00877A71"/>
    <w:rsid w:val="00877FBA"/>
    <w:rsid w:val="00880051"/>
    <w:rsid w:val="00880619"/>
    <w:rsid w:val="008809D2"/>
    <w:rsid w:val="00880E09"/>
    <w:rsid w:val="00880F9C"/>
    <w:rsid w:val="00881148"/>
    <w:rsid w:val="00881508"/>
    <w:rsid w:val="008815DF"/>
    <w:rsid w:val="0088199A"/>
    <w:rsid w:val="00881CAD"/>
    <w:rsid w:val="00881D46"/>
    <w:rsid w:val="0088276E"/>
    <w:rsid w:val="0088279E"/>
    <w:rsid w:val="008830F6"/>
    <w:rsid w:val="008834A9"/>
    <w:rsid w:val="0088350E"/>
    <w:rsid w:val="00883AE8"/>
    <w:rsid w:val="00883C4D"/>
    <w:rsid w:val="00883D12"/>
    <w:rsid w:val="00884183"/>
    <w:rsid w:val="008841E2"/>
    <w:rsid w:val="008843A2"/>
    <w:rsid w:val="008844D3"/>
    <w:rsid w:val="008848F0"/>
    <w:rsid w:val="008858FF"/>
    <w:rsid w:val="0088591C"/>
    <w:rsid w:val="00885AEB"/>
    <w:rsid w:val="00885C5D"/>
    <w:rsid w:val="008866FC"/>
    <w:rsid w:val="00887EDA"/>
    <w:rsid w:val="008904DF"/>
    <w:rsid w:val="00890A0F"/>
    <w:rsid w:val="00890F47"/>
    <w:rsid w:val="008910CF"/>
    <w:rsid w:val="008912FF"/>
    <w:rsid w:val="00891623"/>
    <w:rsid w:val="008917E3"/>
    <w:rsid w:val="0089185D"/>
    <w:rsid w:val="008919A9"/>
    <w:rsid w:val="008919CF"/>
    <w:rsid w:val="00891BC7"/>
    <w:rsid w:val="00891DDC"/>
    <w:rsid w:val="00891E84"/>
    <w:rsid w:val="00892591"/>
    <w:rsid w:val="0089279A"/>
    <w:rsid w:val="00892850"/>
    <w:rsid w:val="00892A6A"/>
    <w:rsid w:val="00892E8C"/>
    <w:rsid w:val="00892EF2"/>
    <w:rsid w:val="008933E7"/>
    <w:rsid w:val="00893428"/>
    <w:rsid w:val="00893591"/>
    <w:rsid w:val="008939C1"/>
    <w:rsid w:val="00893A85"/>
    <w:rsid w:val="00893C70"/>
    <w:rsid w:val="00893D60"/>
    <w:rsid w:val="00893DA1"/>
    <w:rsid w:val="0089442E"/>
    <w:rsid w:val="00894C6F"/>
    <w:rsid w:val="0089550A"/>
    <w:rsid w:val="00895557"/>
    <w:rsid w:val="008956C1"/>
    <w:rsid w:val="008958BD"/>
    <w:rsid w:val="00895998"/>
    <w:rsid w:val="00895AA1"/>
    <w:rsid w:val="00895B99"/>
    <w:rsid w:val="008960F2"/>
    <w:rsid w:val="0089634C"/>
    <w:rsid w:val="00896565"/>
    <w:rsid w:val="008965FB"/>
    <w:rsid w:val="00896B06"/>
    <w:rsid w:val="00896C46"/>
    <w:rsid w:val="00896EFB"/>
    <w:rsid w:val="00897184"/>
    <w:rsid w:val="008976C5"/>
    <w:rsid w:val="00897A29"/>
    <w:rsid w:val="00897BA1"/>
    <w:rsid w:val="00897C73"/>
    <w:rsid w:val="00897CF4"/>
    <w:rsid w:val="00897D2F"/>
    <w:rsid w:val="00897F99"/>
    <w:rsid w:val="008A00ED"/>
    <w:rsid w:val="008A052D"/>
    <w:rsid w:val="008A10FC"/>
    <w:rsid w:val="008A123F"/>
    <w:rsid w:val="008A155C"/>
    <w:rsid w:val="008A1868"/>
    <w:rsid w:val="008A1AA3"/>
    <w:rsid w:val="008A1EA4"/>
    <w:rsid w:val="008A21FD"/>
    <w:rsid w:val="008A2E83"/>
    <w:rsid w:val="008A3540"/>
    <w:rsid w:val="008A371C"/>
    <w:rsid w:val="008A3E3E"/>
    <w:rsid w:val="008A3EBC"/>
    <w:rsid w:val="008A3F0E"/>
    <w:rsid w:val="008A417F"/>
    <w:rsid w:val="008A44E3"/>
    <w:rsid w:val="008A4608"/>
    <w:rsid w:val="008A4822"/>
    <w:rsid w:val="008A4C98"/>
    <w:rsid w:val="008A5134"/>
    <w:rsid w:val="008A54F1"/>
    <w:rsid w:val="008A577B"/>
    <w:rsid w:val="008A57B1"/>
    <w:rsid w:val="008A5F79"/>
    <w:rsid w:val="008A6161"/>
    <w:rsid w:val="008A6477"/>
    <w:rsid w:val="008A6606"/>
    <w:rsid w:val="008A6CEF"/>
    <w:rsid w:val="008A702D"/>
    <w:rsid w:val="008A76C8"/>
    <w:rsid w:val="008A76CC"/>
    <w:rsid w:val="008A77CF"/>
    <w:rsid w:val="008A7ADC"/>
    <w:rsid w:val="008A7DAE"/>
    <w:rsid w:val="008A7DB0"/>
    <w:rsid w:val="008A7EED"/>
    <w:rsid w:val="008B0181"/>
    <w:rsid w:val="008B01DD"/>
    <w:rsid w:val="008B01E1"/>
    <w:rsid w:val="008B069A"/>
    <w:rsid w:val="008B077A"/>
    <w:rsid w:val="008B0958"/>
    <w:rsid w:val="008B145D"/>
    <w:rsid w:val="008B15FD"/>
    <w:rsid w:val="008B1784"/>
    <w:rsid w:val="008B17E4"/>
    <w:rsid w:val="008B1E77"/>
    <w:rsid w:val="008B1F5E"/>
    <w:rsid w:val="008B1FC2"/>
    <w:rsid w:val="008B27D3"/>
    <w:rsid w:val="008B2874"/>
    <w:rsid w:val="008B29FF"/>
    <w:rsid w:val="008B2ACE"/>
    <w:rsid w:val="008B2E0E"/>
    <w:rsid w:val="008B2F68"/>
    <w:rsid w:val="008B3434"/>
    <w:rsid w:val="008B3941"/>
    <w:rsid w:val="008B3DE9"/>
    <w:rsid w:val="008B3F25"/>
    <w:rsid w:val="008B423C"/>
    <w:rsid w:val="008B4311"/>
    <w:rsid w:val="008B4937"/>
    <w:rsid w:val="008B4E8F"/>
    <w:rsid w:val="008B4EC4"/>
    <w:rsid w:val="008B5190"/>
    <w:rsid w:val="008B51FC"/>
    <w:rsid w:val="008B529D"/>
    <w:rsid w:val="008B52A4"/>
    <w:rsid w:val="008B5357"/>
    <w:rsid w:val="008B55AF"/>
    <w:rsid w:val="008B5759"/>
    <w:rsid w:val="008B613D"/>
    <w:rsid w:val="008B62BC"/>
    <w:rsid w:val="008B65DE"/>
    <w:rsid w:val="008B6C7D"/>
    <w:rsid w:val="008B6E33"/>
    <w:rsid w:val="008B7016"/>
    <w:rsid w:val="008B706C"/>
    <w:rsid w:val="008B71E1"/>
    <w:rsid w:val="008B76BF"/>
    <w:rsid w:val="008B7BB0"/>
    <w:rsid w:val="008B7D04"/>
    <w:rsid w:val="008B7E20"/>
    <w:rsid w:val="008C04C6"/>
    <w:rsid w:val="008C0648"/>
    <w:rsid w:val="008C06CA"/>
    <w:rsid w:val="008C0767"/>
    <w:rsid w:val="008C0B24"/>
    <w:rsid w:val="008C0B88"/>
    <w:rsid w:val="008C106A"/>
    <w:rsid w:val="008C1245"/>
    <w:rsid w:val="008C1A0B"/>
    <w:rsid w:val="008C1D8B"/>
    <w:rsid w:val="008C270F"/>
    <w:rsid w:val="008C2ACC"/>
    <w:rsid w:val="008C2C2D"/>
    <w:rsid w:val="008C2DA0"/>
    <w:rsid w:val="008C3045"/>
    <w:rsid w:val="008C32F5"/>
    <w:rsid w:val="008C3EDD"/>
    <w:rsid w:val="008C468D"/>
    <w:rsid w:val="008C4817"/>
    <w:rsid w:val="008C4D92"/>
    <w:rsid w:val="008C5082"/>
    <w:rsid w:val="008C52D1"/>
    <w:rsid w:val="008C5FE2"/>
    <w:rsid w:val="008C645C"/>
    <w:rsid w:val="008C65AF"/>
    <w:rsid w:val="008C69A4"/>
    <w:rsid w:val="008C6B14"/>
    <w:rsid w:val="008C709F"/>
    <w:rsid w:val="008C70E3"/>
    <w:rsid w:val="008C7238"/>
    <w:rsid w:val="008C7BEC"/>
    <w:rsid w:val="008C7C64"/>
    <w:rsid w:val="008C7D55"/>
    <w:rsid w:val="008D000C"/>
    <w:rsid w:val="008D03DA"/>
    <w:rsid w:val="008D048C"/>
    <w:rsid w:val="008D0AA2"/>
    <w:rsid w:val="008D0B03"/>
    <w:rsid w:val="008D0E35"/>
    <w:rsid w:val="008D10A7"/>
    <w:rsid w:val="008D121C"/>
    <w:rsid w:val="008D1412"/>
    <w:rsid w:val="008D1659"/>
    <w:rsid w:val="008D1844"/>
    <w:rsid w:val="008D1849"/>
    <w:rsid w:val="008D2172"/>
    <w:rsid w:val="008D25A9"/>
    <w:rsid w:val="008D2685"/>
    <w:rsid w:val="008D27F6"/>
    <w:rsid w:val="008D291D"/>
    <w:rsid w:val="008D2DD4"/>
    <w:rsid w:val="008D2F3B"/>
    <w:rsid w:val="008D2FBC"/>
    <w:rsid w:val="008D3375"/>
    <w:rsid w:val="008D3459"/>
    <w:rsid w:val="008D3ACC"/>
    <w:rsid w:val="008D3DEE"/>
    <w:rsid w:val="008D3EBE"/>
    <w:rsid w:val="008D4325"/>
    <w:rsid w:val="008D490A"/>
    <w:rsid w:val="008D4B59"/>
    <w:rsid w:val="008D54D2"/>
    <w:rsid w:val="008D594E"/>
    <w:rsid w:val="008D61C2"/>
    <w:rsid w:val="008D65C1"/>
    <w:rsid w:val="008D678C"/>
    <w:rsid w:val="008D69A2"/>
    <w:rsid w:val="008D6B37"/>
    <w:rsid w:val="008D6B57"/>
    <w:rsid w:val="008D71C5"/>
    <w:rsid w:val="008E03BC"/>
    <w:rsid w:val="008E11FF"/>
    <w:rsid w:val="008E18DB"/>
    <w:rsid w:val="008E18FC"/>
    <w:rsid w:val="008E1DBB"/>
    <w:rsid w:val="008E21FD"/>
    <w:rsid w:val="008E267D"/>
    <w:rsid w:val="008E2772"/>
    <w:rsid w:val="008E2DF3"/>
    <w:rsid w:val="008E3145"/>
    <w:rsid w:val="008E31E2"/>
    <w:rsid w:val="008E3360"/>
    <w:rsid w:val="008E341E"/>
    <w:rsid w:val="008E3673"/>
    <w:rsid w:val="008E3938"/>
    <w:rsid w:val="008E3A2C"/>
    <w:rsid w:val="008E3B78"/>
    <w:rsid w:val="008E4B81"/>
    <w:rsid w:val="008E4DE0"/>
    <w:rsid w:val="008E5719"/>
    <w:rsid w:val="008E5B2F"/>
    <w:rsid w:val="008E6063"/>
    <w:rsid w:val="008E6779"/>
    <w:rsid w:val="008E716E"/>
    <w:rsid w:val="008E739D"/>
    <w:rsid w:val="008E7678"/>
    <w:rsid w:val="008E7BC1"/>
    <w:rsid w:val="008E7F17"/>
    <w:rsid w:val="008F0155"/>
    <w:rsid w:val="008F08B0"/>
    <w:rsid w:val="008F0B8C"/>
    <w:rsid w:val="008F1014"/>
    <w:rsid w:val="008F139B"/>
    <w:rsid w:val="008F1A3A"/>
    <w:rsid w:val="008F1D54"/>
    <w:rsid w:val="008F1DAD"/>
    <w:rsid w:val="008F1E23"/>
    <w:rsid w:val="008F219C"/>
    <w:rsid w:val="008F23AA"/>
    <w:rsid w:val="008F29D7"/>
    <w:rsid w:val="008F2AAC"/>
    <w:rsid w:val="008F301E"/>
    <w:rsid w:val="008F336C"/>
    <w:rsid w:val="008F3385"/>
    <w:rsid w:val="008F34A0"/>
    <w:rsid w:val="008F351C"/>
    <w:rsid w:val="008F3531"/>
    <w:rsid w:val="008F3724"/>
    <w:rsid w:val="008F384A"/>
    <w:rsid w:val="008F3B12"/>
    <w:rsid w:val="008F3B2A"/>
    <w:rsid w:val="008F3B5A"/>
    <w:rsid w:val="008F3FDF"/>
    <w:rsid w:val="008F406A"/>
    <w:rsid w:val="008F473D"/>
    <w:rsid w:val="008F4B4A"/>
    <w:rsid w:val="008F4B5B"/>
    <w:rsid w:val="008F5264"/>
    <w:rsid w:val="008F53B5"/>
    <w:rsid w:val="008F5769"/>
    <w:rsid w:val="008F6047"/>
    <w:rsid w:val="008F660F"/>
    <w:rsid w:val="008F67B0"/>
    <w:rsid w:val="008F6AAC"/>
    <w:rsid w:val="008F6BF1"/>
    <w:rsid w:val="008F732B"/>
    <w:rsid w:val="008F76D9"/>
    <w:rsid w:val="008F77E0"/>
    <w:rsid w:val="008F78A7"/>
    <w:rsid w:val="008F7E4A"/>
    <w:rsid w:val="0090003E"/>
    <w:rsid w:val="00900385"/>
    <w:rsid w:val="00900947"/>
    <w:rsid w:val="009010F7"/>
    <w:rsid w:val="00901366"/>
    <w:rsid w:val="009015B4"/>
    <w:rsid w:val="00901854"/>
    <w:rsid w:val="00901D6A"/>
    <w:rsid w:val="00901D70"/>
    <w:rsid w:val="00901EA8"/>
    <w:rsid w:val="009021DF"/>
    <w:rsid w:val="00902974"/>
    <w:rsid w:val="00902DDF"/>
    <w:rsid w:val="00903202"/>
    <w:rsid w:val="009037CD"/>
    <w:rsid w:val="00903A99"/>
    <w:rsid w:val="00903D9A"/>
    <w:rsid w:val="00904624"/>
    <w:rsid w:val="0090491D"/>
    <w:rsid w:val="00904BD0"/>
    <w:rsid w:val="00904E73"/>
    <w:rsid w:val="0090513E"/>
    <w:rsid w:val="009052BF"/>
    <w:rsid w:val="0090534F"/>
    <w:rsid w:val="00905525"/>
    <w:rsid w:val="00905AA6"/>
    <w:rsid w:val="00905FE0"/>
    <w:rsid w:val="0090636E"/>
    <w:rsid w:val="0090640D"/>
    <w:rsid w:val="0090655D"/>
    <w:rsid w:val="00906AD6"/>
    <w:rsid w:val="00906C45"/>
    <w:rsid w:val="00906DB2"/>
    <w:rsid w:val="009072ED"/>
    <w:rsid w:val="009073ED"/>
    <w:rsid w:val="00907515"/>
    <w:rsid w:val="009076A7"/>
    <w:rsid w:val="00907E42"/>
    <w:rsid w:val="00907FEC"/>
    <w:rsid w:val="009102BD"/>
    <w:rsid w:val="00910696"/>
    <w:rsid w:val="00910AC9"/>
    <w:rsid w:val="00910C7C"/>
    <w:rsid w:val="00910FC6"/>
    <w:rsid w:val="00911083"/>
    <w:rsid w:val="009111A2"/>
    <w:rsid w:val="00911AB3"/>
    <w:rsid w:val="00912492"/>
    <w:rsid w:val="0091298D"/>
    <w:rsid w:val="00912C3D"/>
    <w:rsid w:val="00912E4E"/>
    <w:rsid w:val="0091326C"/>
    <w:rsid w:val="0091342C"/>
    <w:rsid w:val="00913488"/>
    <w:rsid w:val="00913499"/>
    <w:rsid w:val="00913873"/>
    <w:rsid w:val="00913DBB"/>
    <w:rsid w:val="00913E34"/>
    <w:rsid w:val="00913FCF"/>
    <w:rsid w:val="0091411E"/>
    <w:rsid w:val="0091439B"/>
    <w:rsid w:val="0091450B"/>
    <w:rsid w:val="0091459C"/>
    <w:rsid w:val="0091474B"/>
    <w:rsid w:val="0091483F"/>
    <w:rsid w:val="009148B5"/>
    <w:rsid w:val="00915114"/>
    <w:rsid w:val="0091512E"/>
    <w:rsid w:val="00915153"/>
    <w:rsid w:val="0091565E"/>
    <w:rsid w:val="009156C2"/>
    <w:rsid w:val="00915AB9"/>
    <w:rsid w:val="00915BD0"/>
    <w:rsid w:val="0091642E"/>
    <w:rsid w:val="00916479"/>
    <w:rsid w:val="00916736"/>
    <w:rsid w:val="009169CE"/>
    <w:rsid w:val="00917444"/>
    <w:rsid w:val="009174C7"/>
    <w:rsid w:val="0091754C"/>
    <w:rsid w:val="00917A60"/>
    <w:rsid w:val="00917ECA"/>
    <w:rsid w:val="00917F0E"/>
    <w:rsid w:val="009202C8"/>
    <w:rsid w:val="009202CF"/>
    <w:rsid w:val="0092087C"/>
    <w:rsid w:val="00920AA2"/>
    <w:rsid w:val="00920AE9"/>
    <w:rsid w:val="00920DD8"/>
    <w:rsid w:val="009211E2"/>
    <w:rsid w:val="00921709"/>
    <w:rsid w:val="00921ABA"/>
    <w:rsid w:val="00921B8B"/>
    <w:rsid w:val="00921DDA"/>
    <w:rsid w:val="00921EDA"/>
    <w:rsid w:val="00921F48"/>
    <w:rsid w:val="00921F6A"/>
    <w:rsid w:val="009220C1"/>
    <w:rsid w:val="00923110"/>
    <w:rsid w:val="00923887"/>
    <w:rsid w:val="00923C37"/>
    <w:rsid w:val="009247F3"/>
    <w:rsid w:val="00924CD3"/>
    <w:rsid w:val="00924D0A"/>
    <w:rsid w:val="00924D57"/>
    <w:rsid w:val="00924F19"/>
    <w:rsid w:val="00924FB7"/>
    <w:rsid w:val="0092506F"/>
    <w:rsid w:val="009250DF"/>
    <w:rsid w:val="0092528A"/>
    <w:rsid w:val="00925686"/>
    <w:rsid w:val="00925EC2"/>
    <w:rsid w:val="00925FC3"/>
    <w:rsid w:val="009261C3"/>
    <w:rsid w:val="00926AF4"/>
    <w:rsid w:val="00926DB7"/>
    <w:rsid w:val="0092703F"/>
    <w:rsid w:val="00927120"/>
    <w:rsid w:val="009271E1"/>
    <w:rsid w:val="0092732E"/>
    <w:rsid w:val="00927343"/>
    <w:rsid w:val="0092743F"/>
    <w:rsid w:val="0092772C"/>
    <w:rsid w:val="0093011E"/>
    <w:rsid w:val="009305A7"/>
    <w:rsid w:val="009307FE"/>
    <w:rsid w:val="00930987"/>
    <w:rsid w:val="00930B24"/>
    <w:rsid w:val="00930FC5"/>
    <w:rsid w:val="009312B9"/>
    <w:rsid w:val="009314AD"/>
    <w:rsid w:val="00931538"/>
    <w:rsid w:val="009317D1"/>
    <w:rsid w:val="009317D8"/>
    <w:rsid w:val="00931B84"/>
    <w:rsid w:val="00931C2C"/>
    <w:rsid w:val="00931D27"/>
    <w:rsid w:val="0093202F"/>
    <w:rsid w:val="0093211F"/>
    <w:rsid w:val="00932C8E"/>
    <w:rsid w:val="00932E7A"/>
    <w:rsid w:val="00932FA5"/>
    <w:rsid w:val="0093521A"/>
    <w:rsid w:val="0093614B"/>
    <w:rsid w:val="00936DAA"/>
    <w:rsid w:val="0093706B"/>
    <w:rsid w:val="009373E2"/>
    <w:rsid w:val="00937504"/>
    <w:rsid w:val="00937559"/>
    <w:rsid w:val="009377E7"/>
    <w:rsid w:val="00937C22"/>
    <w:rsid w:val="00940204"/>
    <w:rsid w:val="00940A28"/>
    <w:rsid w:val="00940ED1"/>
    <w:rsid w:val="0094106B"/>
    <w:rsid w:val="00941D4F"/>
    <w:rsid w:val="0094258C"/>
    <w:rsid w:val="0094258E"/>
    <w:rsid w:val="00942653"/>
    <w:rsid w:val="00943072"/>
    <w:rsid w:val="00943678"/>
    <w:rsid w:val="00943A72"/>
    <w:rsid w:val="00943D41"/>
    <w:rsid w:val="00943DC3"/>
    <w:rsid w:val="00943EF2"/>
    <w:rsid w:val="00944131"/>
    <w:rsid w:val="00944438"/>
    <w:rsid w:val="0094482E"/>
    <w:rsid w:val="009448F9"/>
    <w:rsid w:val="00944EA6"/>
    <w:rsid w:val="009452ED"/>
    <w:rsid w:val="0094586F"/>
    <w:rsid w:val="00945B45"/>
    <w:rsid w:val="00946048"/>
    <w:rsid w:val="009466AF"/>
    <w:rsid w:val="009466C4"/>
    <w:rsid w:val="0094681B"/>
    <w:rsid w:val="00946EAB"/>
    <w:rsid w:val="009475A6"/>
    <w:rsid w:val="009476DC"/>
    <w:rsid w:val="0094789D"/>
    <w:rsid w:val="00950068"/>
    <w:rsid w:val="00950EE9"/>
    <w:rsid w:val="00950FA4"/>
    <w:rsid w:val="0095112F"/>
    <w:rsid w:val="0095124F"/>
    <w:rsid w:val="009512B5"/>
    <w:rsid w:val="00951C65"/>
    <w:rsid w:val="00952DC0"/>
    <w:rsid w:val="00952E88"/>
    <w:rsid w:val="00953371"/>
    <w:rsid w:val="009533D3"/>
    <w:rsid w:val="00953892"/>
    <w:rsid w:val="0095394A"/>
    <w:rsid w:val="009539AE"/>
    <w:rsid w:val="00954240"/>
    <w:rsid w:val="009542C1"/>
    <w:rsid w:val="00954398"/>
    <w:rsid w:val="009543CD"/>
    <w:rsid w:val="00954481"/>
    <w:rsid w:val="009548FA"/>
    <w:rsid w:val="0095497B"/>
    <w:rsid w:val="00954A9B"/>
    <w:rsid w:val="00954CB3"/>
    <w:rsid w:val="00954DF1"/>
    <w:rsid w:val="0095593D"/>
    <w:rsid w:val="00955B14"/>
    <w:rsid w:val="00955E28"/>
    <w:rsid w:val="00955F4D"/>
    <w:rsid w:val="00955FB8"/>
    <w:rsid w:val="00956234"/>
    <w:rsid w:val="009567D6"/>
    <w:rsid w:val="00956A08"/>
    <w:rsid w:val="00956D9B"/>
    <w:rsid w:val="009575A7"/>
    <w:rsid w:val="00957774"/>
    <w:rsid w:val="00960BA6"/>
    <w:rsid w:val="00960E7D"/>
    <w:rsid w:val="00961319"/>
    <w:rsid w:val="00961385"/>
    <w:rsid w:val="009615C1"/>
    <w:rsid w:val="0096217D"/>
    <w:rsid w:val="00962192"/>
    <w:rsid w:val="009624C2"/>
    <w:rsid w:val="0096266D"/>
    <w:rsid w:val="00962717"/>
    <w:rsid w:val="00962A49"/>
    <w:rsid w:val="00962D5F"/>
    <w:rsid w:val="0096328C"/>
    <w:rsid w:val="009637BA"/>
    <w:rsid w:val="00963B5E"/>
    <w:rsid w:val="00963DB5"/>
    <w:rsid w:val="00963F8D"/>
    <w:rsid w:val="009643C4"/>
    <w:rsid w:val="00964422"/>
    <w:rsid w:val="00964833"/>
    <w:rsid w:val="009648F8"/>
    <w:rsid w:val="00964BFD"/>
    <w:rsid w:val="00965137"/>
    <w:rsid w:val="009655FF"/>
    <w:rsid w:val="00965680"/>
    <w:rsid w:val="00965A02"/>
    <w:rsid w:val="00966307"/>
    <w:rsid w:val="009665F7"/>
    <w:rsid w:val="00966775"/>
    <w:rsid w:val="009668EC"/>
    <w:rsid w:val="00966EE9"/>
    <w:rsid w:val="00966FE0"/>
    <w:rsid w:val="0096753F"/>
    <w:rsid w:val="00967768"/>
    <w:rsid w:val="00967C5C"/>
    <w:rsid w:val="0097038B"/>
    <w:rsid w:val="009706CF"/>
    <w:rsid w:val="00970BF3"/>
    <w:rsid w:val="009711C7"/>
    <w:rsid w:val="009712E0"/>
    <w:rsid w:val="00971727"/>
    <w:rsid w:val="00971B1F"/>
    <w:rsid w:val="00971F3E"/>
    <w:rsid w:val="0097259B"/>
    <w:rsid w:val="00972833"/>
    <w:rsid w:val="00972A03"/>
    <w:rsid w:val="00972C4B"/>
    <w:rsid w:val="00972CA3"/>
    <w:rsid w:val="009730DB"/>
    <w:rsid w:val="00973722"/>
    <w:rsid w:val="00973CC5"/>
    <w:rsid w:val="00974348"/>
    <w:rsid w:val="00974F21"/>
    <w:rsid w:val="009751B7"/>
    <w:rsid w:val="009754BA"/>
    <w:rsid w:val="00975AA3"/>
    <w:rsid w:val="00975C39"/>
    <w:rsid w:val="00976228"/>
    <w:rsid w:val="009763C5"/>
    <w:rsid w:val="009764A4"/>
    <w:rsid w:val="00976AAE"/>
    <w:rsid w:val="00976B5A"/>
    <w:rsid w:val="0097748E"/>
    <w:rsid w:val="0097763F"/>
    <w:rsid w:val="00977DC5"/>
    <w:rsid w:val="009800F1"/>
    <w:rsid w:val="00980645"/>
    <w:rsid w:val="00980F0F"/>
    <w:rsid w:val="0098115A"/>
    <w:rsid w:val="00981366"/>
    <w:rsid w:val="0098144B"/>
    <w:rsid w:val="009816E7"/>
    <w:rsid w:val="0098199C"/>
    <w:rsid w:val="009819FA"/>
    <w:rsid w:val="00981C1D"/>
    <w:rsid w:val="00981D4E"/>
    <w:rsid w:val="00981F92"/>
    <w:rsid w:val="0098208B"/>
    <w:rsid w:val="0098237B"/>
    <w:rsid w:val="00982BB8"/>
    <w:rsid w:val="00982C24"/>
    <w:rsid w:val="00983C1D"/>
    <w:rsid w:val="00984189"/>
    <w:rsid w:val="0098482E"/>
    <w:rsid w:val="00984990"/>
    <w:rsid w:val="009849F4"/>
    <w:rsid w:val="00984C65"/>
    <w:rsid w:val="00984EF1"/>
    <w:rsid w:val="0098518E"/>
    <w:rsid w:val="00985A66"/>
    <w:rsid w:val="00985B06"/>
    <w:rsid w:val="0098661A"/>
    <w:rsid w:val="00986863"/>
    <w:rsid w:val="00986A63"/>
    <w:rsid w:val="00986BFE"/>
    <w:rsid w:val="00986C68"/>
    <w:rsid w:val="009871E8"/>
    <w:rsid w:val="009871F3"/>
    <w:rsid w:val="009875D1"/>
    <w:rsid w:val="00990452"/>
    <w:rsid w:val="009904C4"/>
    <w:rsid w:val="00990545"/>
    <w:rsid w:val="009907BB"/>
    <w:rsid w:val="00990885"/>
    <w:rsid w:val="00990986"/>
    <w:rsid w:val="00990A72"/>
    <w:rsid w:val="00991860"/>
    <w:rsid w:val="00991A09"/>
    <w:rsid w:val="00991F34"/>
    <w:rsid w:val="00992116"/>
    <w:rsid w:val="00992879"/>
    <w:rsid w:val="00992CE2"/>
    <w:rsid w:val="00992E50"/>
    <w:rsid w:val="009931EE"/>
    <w:rsid w:val="0099344A"/>
    <w:rsid w:val="009937A9"/>
    <w:rsid w:val="00993860"/>
    <w:rsid w:val="009938E6"/>
    <w:rsid w:val="00993B81"/>
    <w:rsid w:val="00993E22"/>
    <w:rsid w:val="00993F87"/>
    <w:rsid w:val="00994243"/>
    <w:rsid w:val="00994CD1"/>
    <w:rsid w:val="00994DD1"/>
    <w:rsid w:val="0099525D"/>
    <w:rsid w:val="0099583D"/>
    <w:rsid w:val="00995A73"/>
    <w:rsid w:val="00995AC5"/>
    <w:rsid w:val="00995B83"/>
    <w:rsid w:val="00995D86"/>
    <w:rsid w:val="00995DD4"/>
    <w:rsid w:val="00995E07"/>
    <w:rsid w:val="00995F6B"/>
    <w:rsid w:val="00995FF0"/>
    <w:rsid w:val="009960AC"/>
    <w:rsid w:val="0099626B"/>
    <w:rsid w:val="009969D2"/>
    <w:rsid w:val="00996A93"/>
    <w:rsid w:val="00996AE9"/>
    <w:rsid w:val="00996AEA"/>
    <w:rsid w:val="00996C61"/>
    <w:rsid w:val="009975BA"/>
    <w:rsid w:val="0099762F"/>
    <w:rsid w:val="00997715"/>
    <w:rsid w:val="00997AE1"/>
    <w:rsid w:val="00997FB4"/>
    <w:rsid w:val="009A013B"/>
    <w:rsid w:val="009A02B3"/>
    <w:rsid w:val="009A0B38"/>
    <w:rsid w:val="009A111A"/>
    <w:rsid w:val="009A132D"/>
    <w:rsid w:val="009A17E9"/>
    <w:rsid w:val="009A17FD"/>
    <w:rsid w:val="009A1A7A"/>
    <w:rsid w:val="009A1EB2"/>
    <w:rsid w:val="009A21C1"/>
    <w:rsid w:val="009A2984"/>
    <w:rsid w:val="009A29C6"/>
    <w:rsid w:val="009A2BA0"/>
    <w:rsid w:val="009A2BD5"/>
    <w:rsid w:val="009A2E03"/>
    <w:rsid w:val="009A351B"/>
    <w:rsid w:val="009A37F5"/>
    <w:rsid w:val="009A39E4"/>
    <w:rsid w:val="009A3AAC"/>
    <w:rsid w:val="009A4772"/>
    <w:rsid w:val="009A4907"/>
    <w:rsid w:val="009A4F18"/>
    <w:rsid w:val="009A5206"/>
    <w:rsid w:val="009A5C4F"/>
    <w:rsid w:val="009A5D23"/>
    <w:rsid w:val="009A5EEF"/>
    <w:rsid w:val="009A620E"/>
    <w:rsid w:val="009A6AC1"/>
    <w:rsid w:val="009A6B06"/>
    <w:rsid w:val="009A6C49"/>
    <w:rsid w:val="009A6FD0"/>
    <w:rsid w:val="009A708A"/>
    <w:rsid w:val="009A70A9"/>
    <w:rsid w:val="009A71C2"/>
    <w:rsid w:val="009A724D"/>
    <w:rsid w:val="009B085A"/>
    <w:rsid w:val="009B085F"/>
    <w:rsid w:val="009B0CB2"/>
    <w:rsid w:val="009B17EA"/>
    <w:rsid w:val="009B1A91"/>
    <w:rsid w:val="009B1D93"/>
    <w:rsid w:val="009B2095"/>
    <w:rsid w:val="009B2899"/>
    <w:rsid w:val="009B2E70"/>
    <w:rsid w:val="009B329E"/>
    <w:rsid w:val="009B3478"/>
    <w:rsid w:val="009B3968"/>
    <w:rsid w:val="009B3BEA"/>
    <w:rsid w:val="009B3C81"/>
    <w:rsid w:val="009B400C"/>
    <w:rsid w:val="009B41D1"/>
    <w:rsid w:val="009B43FE"/>
    <w:rsid w:val="009B4D84"/>
    <w:rsid w:val="009B580E"/>
    <w:rsid w:val="009B5B11"/>
    <w:rsid w:val="009B64D6"/>
    <w:rsid w:val="009B67FF"/>
    <w:rsid w:val="009B69CD"/>
    <w:rsid w:val="009B7080"/>
    <w:rsid w:val="009B7312"/>
    <w:rsid w:val="009B7495"/>
    <w:rsid w:val="009B7CBF"/>
    <w:rsid w:val="009C00CE"/>
    <w:rsid w:val="009C02DF"/>
    <w:rsid w:val="009C02EA"/>
    <w:rsid w:val="009C1160"/>
    <w:rsid w:val="009C12F3"/>
    <w:rsid w:val="009C1682"/>
    <w:rsid w:val="009C1945"/>
    <w:rsid w:val="009C1B05"/>
    <w:rsid w:val="009C1C5F"/>
    <w:rsid w:val="009C1E54"/>
    <w:rsid w:val="009C1F06"/>
    <w:rsid w:val="009C2449"/>
    <w:rsid w:val="009C2521"/>
    <w:rsid w:val="009C2664"/>
    <w:rsid w:val="009C268D"/>
    <w:rsid w:val="009C26D6"/>
    <w:rsid w:val="009C291D"/>
    <w:rsid w:val="009C2A94"/>
    <w:rsid w:val="009C2BD1"/>
    <w:rsid w:val="009C2C58"/>
    <w:rsid w:val="009C2E56"/>
    <w:rsid w:val="009C2EDE"/>
    <w:rsid w:val="009C3529"/>
    <w:rsid w:val="009C3AAC"/>
    <w:rsid w:val="009C3CED"/>
    <w:rsid w:val="009C3F93"/>
    <w:rsid w:val="009C3FD8"/>
    <w:rsid w:val="009C4389"/>
    <w:rsid w:val="009C4693"/>
    <w:rsid w:val="009C4AAE"/>
    <w:rsid w:val="009C4E63"/>
    <w:rsid w:val="009C4F16"/>
    <w:rsid w:val="009C51E7"/>
    <w:rsid w:val="009C543A"/>
    <w:rsid w:val="009C60E9"/>
    <w:rsid w:val="009C6139"/>
    <w:rsid w:val="009C631F"/>
    <w:rsid w:val="009C63FB"/>
    <w:rsid w:val="009C65C1"/>
    <w:rsid w:val="009C65E8"/>
    <w:rsid w:val="009C71EE"/>
    <w:rsid w:val="009C7815"/>
    <w:rsid w:val="009C7C34"/>
    <w:rsid w:val="009D0097"/>
    <w:rsid w:val="009D00E6"/>
    <w:rsid w:val="009D047F"/>
    <w:rsid w:val="009D08B3"/>
    <w:rsid w:val="009D0ABF"/>
    <w:rsid w:val="009D0E62"/>
    <w:rsid w:val="009D13AA"/>
    <w:rsid w:val="009D1569"/>
    <w:rsid w:val="009D167C"/>
    <w:rsid w:val="009D17E7"/>
    <w:rsid w:val="009D192C"/>
    <w:rsid w:val="009D19FC"/>
    <w:rsid w:val="009D1AFC"/>
    <w:rsid w:val="009D1D48"/>
    <w:rsid w:val="009D2159"/>
    <w:rsid w:val="009D21E0"/>
    <w:rsid w:val="009D2232"/>
    <w:rsid w:val="009D2531"/>
    <w:rsid w:val="009D2A77"/>
    <w:rsid w:val="009D2B6E"/>
    <w:rsid w:val="009D2C5B"/>
    <w:rsid w:val="009D2D74"/>
    <w:rsid w:val="009D3E4C"/>
    <w:rsid w:val="009D4524"/>
    <w:rsid w:val="009D4690"/>
    <w:rsid w:val="009D52CB"/>
    <w:rsid w:val="009D52CE"/>
    <w:rsid w:val="009D5315"/>
    <w:rsid w:val="009D531A"/>
    <w:rsid w:val="009D549B"/>
    <w:rsid w:val="009D56A4"/>
    <w:rsid w:val="009D5AB3"/>
    <w:rsid w:val="009D5D0E"/>
    <w:rsid w:val="009D5D92"/>
    <w:rsid w:val="009D5EBB"/>
    <w:rsid w:val="009D65B3"/>
    <w:rsid w:val="009D65C9"/>
    <w:rsid w:val="009D6954"/>
    <w:rsid w:val="009D728E"/>
    <w:rsid w:val="009D73C2"/>
    <w:rsid w:val="009D7966"/>
    <w:rsid w:val="009E0DAF"/>
    <w:rsid w:val="009E0E1D"/>
    <w:rsid w:val="009E1273"/>
    <w:rsid w:val="009E195D"/>
    <w:rsid w:val="009E1BA7"/>
    <w:rsid w:val="009E1F00"/>
    <w:rsid w:val="009E21A3"/>
    <w:rsid w:val="009E283F"/>
    <w:rsid w:val="009E2A01"/>
    <w:rsid w:val="009E2B8E"/>
    <w:rsid w:val="009E2D54"/>
    <w:rsid w:val="009E3172"/>
    <w:rsid w:val="009E4832"/>
    <w:rsid w:val="009E4B88"/>
    <w:rsid w:val="009E4FFE"/>
    <w:rsid w:val="009E5575"/>
    <w:rsid w:val="009E5767"/>
    <w:rsid w:val="009E6211"/>
    <w:rsid w:val="009E66F7"/>
    <w:rsid w:val="009E6EB9"/>
    <w:rsid w:val="009E70D5"/>
    <w:rsid w:val="009E7B31"/>
    <w:rsid w:val="009E7B9C"/>
    <w:rsid w:val="009E7CC0"/>
    <w:rsid w:val="009E7E1D"/>
    <w:rsid w:val="009F00D8"/>
    <w:rsid w:val="009F014A"/>
    <w:rsid w:val="009F014B"/>
    <w:rsid w:val="009F01F3"/>
    <w:rsid w:val="009F0420"/>
    <w:rsid w:val="009F064C"/>
    <w:rsid w:val="009F082B"/>
    <w:rsid w:val="009F0BD6"/>
    <w:rsid w:val="009F0C0E"/>
    <w:rsid w:val="009F11E9"/>
    <w:rsid w:val="009F14BD"/>
    <w:rsid w:val="009F19E1"/>
    <w:rsid w:val="009F1B56"/>
    <w:rsid w:val="009F1EDC"/>
    <w:rsid w:val="009F1FD2"/>
    <w:rsid w:val="009F2119"/>
    <w:rsid w:val="009F236B"/>
    <w:rsid w:val="009F275C"/>
    <w:rsid w:val="009F29B9"/>
    <w:rsid w:val="009F2EF1"/>
    <w:rsid w:val="009F3000"/>
    <w:rsid w:val="009F3032"/>
    <w:rsid w:val="009F3176"/>
    <w:rsid w:val="009F3203"/>
    <w:rsid w:val="009F3277"/>
    <w:rsid w:val="009F34BF"/>
    <w:rsid w:val="009F35FF"/>
    <w:rsid w:val="009F36FD"/>
    <w:rsid w:val="009F3AF5"/>
    <w:rsid w:val="009F3FFF"/>
    <w:rsid w:val="009F40AF"/>
    <w:rsid w:val="009F40D1"/>
    <w:rsid w:val="009F4629"/>
    <w:rsid w:val="009F4C5A"/>
    <w:rsid w:val="009F4DFF"/>
    <w:rsid w:val="009F4F68"/>
    <w:rsid w:val="009F4FAE"/>
    <w:rsid w:val="009F518E"/>
    <w:rsid w:val="009F5AA8"/>
    <w:rsid w:val="009F5BC5"/>
    <w:rsid w:val="009F5F92"/>
    <w:rsid w:val="009F6630"/>
    <w:rsid w:val="009F6A23"/>
    <w:rsid w:val="009F6AE8"/>
    <w:rsid w:val="009F71F5"/>
    <w:rsid w:val="009F74DB"/>
    <w:rsid w:val="009F7586"/>
    <w:rsid w:val="009F78F5"/>
    <w:rsid w:val="009F7C4A"/>
    <w:rsid w:val="009F7C8E"/>
    <w:rsid w:val="009F7FD8"/>
    <w:rsid w:val="009F7FF3"/>
    <w:rsid w:val="00A000FA"/>
    <w:rsid w:val="00A00221"/>
    <w:rsid w:val="00A0045A"/>
    <w:rsid w:val="00A007B8"/>
    <w:rsid w:val="00A00928"/>
    <w:rsid w:val="00A0092E"/>
    <w:rsid w:val="00A01287"/>
    <w:rsid w:val="00A01805"/>
    <w:rsid w:val="00A01B54"/>
    <w:rsid w:val="00A02522"/>
    <w:rsid w:val="00A02AB1"/>
    <w:rsid w:val="00A02B61"/>
    <w:rsid w:val="00A02ED6"/>
    <w:rsid w:val="00A033F2"/>
    <w:rsid w:val="00A03744"/>
    <w:rsid w:val="00A03B11"/>
    <w:rsid w:val="00A03B6C"/>
    <w:rsid w:val="00A03FD8"/>
    <w:rsid w:val="00A040BE"/>
    <w:rsid w:val="00A04120"/>
    <w:rsid w:val="00A04324"/>
    <w:rsid w:val="00A04DEF"/>
    <w:rsid w:val="00A052B9"/>
    <w:rsid w:val="00A053FB"/>
    <w:rsid w:val="00A0545B"/>
    <w:rsid w:val="00A057CA"/>
    <w:rsid w:val="00A05A07"/>
    <w:rsid w:val="00A05E72"/>
    <w:rsid w:val="00A06138"/>
    <w:rsid w:val="00A061BF"/>
    <w:rsid w:val="00A06202"/>
    <w:rsid w:val="00A06CCB"/>
    <w:rsid w:val="00A06DF4"/>
    <w:rsid w:val="00A06EC9"/>
    <w:rsid w:val="00A07293"/>
    <w:rsid w:val="00A07983"/>
    <w:rsid w:val="00A07CA0"/>
    <w:rsid w:val="00A10119"/>
    <w:rsid w:val="00A10460"/>
    <w:rsid w:val="00A107A5"/>
    <w:rsid w:val="00A10A0A"/>
    <w:rsid w:val="00A10AD2"/>
    <w:rsid w:val="00A10C01"/>
    <w:rsid w:val="00A10D6D"/>
    <w:rsid w:val="00A10DBF"/>
    <w:rsid w:val="00A10E5E"/>
    <w:rsid w:val="00A11268"/>
    <w:rsid w:val="00A11317"/>
    <w:rsid w:val="00A1149F"/>
    <w:rsid w:val="00A114D9"/>
    <w:rsid w:val="00A11649"/>
    <w:rsid w:val="00A119BB"/>
    <w:rsid w:val="00A11A4F"/>
    <w:rsid w:val="00A1216B"/>
    <w:rsid w:val="00A122E8"/>
    <w:rsid w:val="00A12822"/>
    <w:rsid w:val="00A12853"/>
    <w:rsid w:val="00A12A6E"/>
    <w:rsid w:val="00A12B8B"/>
    <w:rsid w:val="00A130D3"/>
    <w:rsid w:val="00A135A4"/>
    <w:rsid w:val="00A13744"/>
    <w:rsid w:val="00A13750"/>
    <w:rsid w:val="00A13944"/>
    <w:rsid w:val="00A14029"/>
    <w:rsid w:val="00A14043"/>
    <w:rsid w:val="00A141BE"/>
    <w:rsid w:val="00A143D0"/>
    <w:rsid w:val="00A1515C"/>
    <w:rsid w:val="00A15395"/>
    <w:rsid w:val="00A154D6"/>
    <w:rsid w:val="00A161A7"/>
    <w:rsid w:val="00A167DA"/>
    <w:rsid w:val="00A1704A"/>
    <w:rsid w:val="00A17190"/>
    <w:rsid w:val="00A171AC"/>
    <w:rsid w:val="00A172DD"/>
    <w:rsid w:val="00A1735E"/>
    <w:rsid w:val="00A177EA"/>
    <w:rsid w:val="00A179BE"/>
    <w:rsid w:val="00A179D1"/>
    <w:rsid w:val="00A179EA"/>
    <w:rsid w:val="00A17A31"/>
    <w:rsid w:val="00A201C3"/>
    <w:rsid w:val="00A2060C"/>
    <w:rsid w:val="00A20819"/>
    <w:rsid w:val="00A20BB8"/>
    <w:rsid w:val="00A20D7F"/>
    <w:rsid w:val="00A21014"/>
    <w:rsid w:val="00A21043"/>
    <w:rsid w:val="00A21398"/>
    <w:rsid w:val="00A213C9"/>
    <w:rsid w:val="00A2182D"/>
    <w:rsid w:val="00A21EB3"/>
    <w:rsid w:val="00A220CD"/>
    <w:rsid w:val="00A2223D"/>
    <w:rsid w:val="00A22360"/>
    <w:rsid w:val="00A22B33"/>
    <w:rsid w:val="00A232CE"/>
    <w:rsid w:val="00A2382C"/>
    <w:rsid w:val="00A23D02"/>
    <w:rsid w:val="00A24F57"/>
    <w:rsid w:val="00A2504F"/>
    <w:rsid w:val="00A250AE"/>
    <w:rsid w:val="00A25662"/>
    <w:rsid w:val="00A25A5E"/>
    <w:rsid w:val="00A25D9C"/>
    <w:rsid w:val="00A25DE8"/>
    <w:rsid w:val="00A26187"/>
    <w:rsid w:val="00A26382"/>
    <w:rsid w:val="00A266E3"/>
    <w:rsid w:val="00A26D7B"/>
    <w:rsid w:val="00A270E2"/>
    <w:rsid w:val="00A27232"/>
    <w:rsid w:val="00A27444"/>
    <w:rsid w:val="00A27BDB"/>
    <w:rsid w:val="00A27E7D"/>
    <w:rsid w:val="00A30041"/>
    <w:rsid w:val="00A30191"/>
    <w:rsid w:val="00A301E9"/>
    <w:rsid w:val="00A30498"/>
    <w:rsid w:val="00A30509"/>
    <w:rsid w:val="00A306B3"/>
    <w:rsid w:val="00A306F0"/>
    <w:rsid w:val="00A3072F"/>
    <w:rsid w:val="00A309FB"/>
    <w:rsid w:val="00A30A9C"/>
    <w:rsid w:val="00A30CD2"/>
    <w:rsid w:val="00A31437"/>
    <w:rsid w:val="00A31852"/>
    <w:rsid w:val="00A31A66"/>
    <w:rsid w:val="00A31AEB"/>
    <w:rsid w:val="00A31D26"/>
    <w:rsid w:val="00A31DD0"/>
    <w:rsid w:val="00A32162"/>
    <w:rsid w:val="00A32234"/>
    <w:rsid w:val="00A32578"/>
    <w:rsid w:val="00A327DF"/>
    <w:rsid w:val="00A33045"/>
    <w:rsid w:val="00A33BEE"/>
    <w:rsid w:val="00A344CD"/>
    <w:rsid w:val="00A34506"/>
    <w:rsid w:val="00A348FB"/>
    <w:rsid w:val="00A34D3E"/>
    <w:rsid w:val="00A34F96"/>
    <w:rsid w:val="00A350E1"/>
    <w:rsid w:val="00A351EE"/>
    <w:rsid w:val="00A35AD7"/>
    <w:rsid w:val="00A35C35"/>
    <w:rsid w:val="00A3606F"/>
    <w:rsid w:val="00A3648F"/>
    <w:rsid w:val="00A36777"/>
    <w:rsid w:val="00A36A75"/>
    <w:rsid w:val="00A36AB4"/>
    <w:rsid w:val="00A36CEC"/>
    <w:rsid w:val="00A36FBE"/>
    <w:rsid w:val="00A370E0"/>
    <w:rsid w:val="00A37623"/>
    <w:rsid w:val="00A37ACB"/>
    <w:rsid w:val="00A37CB3"/>
    <w:rsid w:val="00A37CB6"/>
    <w:rsid w:val="00A37E5A"/>
    <w:rsid w:val="00A402CF"/>
    <w:rsid w:val="00A408D0"/>
    <w:rsid w:val="00A40D1C"/>
    <w:rsid w:val="00A40D7D"/>
    <w:rsid w:val="00A4128D"/>
    <w:rsid w:val="00A4141A"/>
    <w:rsid w:val="00A41A37"/>
    <w:rsid w:val="00A420AC"/>
    <w:rsid w:val="00A425CC"/>
    <w:rsid w:val="00A42C84"/>
    <w:rsid w:val="00A42FBD"/>
    <w:rsid w:val="00A431E1"/>
    <w:rsid w:val="00A4396F"/>
    <w:rsid w:val="00A441FD"/>
    <w:rsid w:val="00A44282"/>
    <w:rsid w:val="00A44881"/>
    <w:rsid w:val="00A44AD3"/>
    <w:rsid w:val="00A44B88"/>
    <w:rsid w:val="00A44F50"/>
    <w:rsid w:val="00A45182"/>
    <w:rsid w:val="00A456F7"/>
    <w:rsid w:val="00A45DCC"/>
    <w:rsid w:val="00A462EA"/>
    <w:rsid w:val="00A468F1"/>
    <w:rsid w:val="00A46963"/>
    <w:rsid w:val="00A46EE5"/>
    <w:rsid w:val="00A470A9"/>
    <w:rsid w:val="00A4714D"/>
    <w:rsid w:val="00A47382"/>
    <w:rsid w:val="00A478D2"/>
    <w:rsid w:val="00A47D44"/>
    <w:rsid w:val="00A47EEA"/>
    <w:rsid w:val="00A50083"/>
    <w:rsid w:val="00A50728"/>
    <w:rsid w:val="00A50A05"/>
    <w:rsid w:val="00A50CA5"/>
    <w:rsid w:val="00A50E06"/>
    <w:rsid w:val="00A513AD"/>
    <w:rsid w:val="00A515B7"/>
    <w:rsid w:val="00A51744"/>
    <w:rsid w:val="00A519AD"/>
    <w:rsid w:val="00A51B7C"/>
    <w:rsid w:val="00A51CA0"/>
    <w:rsid w:val="00A51D45"/>
    <w:rsid w:val="00A51F5B"/>
    <w:rsid w:val="00A52066"/>
    <w:rsid w:val="00A5275F"/>
    <w:rsid w:val="00A527AE"/>
    <w:rsid w:val="00A52C9E"/>
    <w:rsid w:val="00A52D86"/>
    <w:rsid w:val="00A53046"/>
    <w:rsid w:val="00A537F7"/>
    <w:rsid w:val="00A53984"/>
    <w:rsid w:val="00A539E7"/>
    <w:rsid w:val="00A54553"/>
    <w:rsid w:val="00A546F7"/>
    <w:rsid w:val="00A54AC8"/>
    <w:rsid w:val="00A54FAA"/>
    <w:rsid w:val="00A55032"/>
    <w:rsid w:val="00A555E5"/>
    <w:rsid w:val="00A55B77"/>
    <w:rsid w:val="00A55ED7"/>
    <w:rsid w:val="00A569B5"/>
    <w:rsid w:val="00A56A0F"/>
    <w:rsid w:val="00A56A27"/>
    <w:rsid w:val="00A56B3F"/>
    <w:rsid w:val="00A56BC9"/>
    <w:rsid w:val="00A56C0E"/>
    <w:rsid w:val="00A56E97"/>
    <w:rsid w:val="00A56F03"/>
    <w:rsid w:val="00A57647"/>
    <w:rsid w:val="00A57A08"/>
    <w:rsid w:val="00A57A83"/>
    <w:rsid w:val="00A57ACC"/>
    <w:rsid w:val="00A57D93"/>
    <w:rsid w:val="00A57DB2"/>
    <w:rsid w:val="00A60336"/>
    <w:rsid w:val="00A60AD5"/>
    <w:rsid w:val="00A60C70"/>
    <w:rsid w:val="00A60E67"/>
    <w:rsid w:val="00A60E72"/>
    <w:rsid w:val="00A6135E"/>
    <w:rsid w:val="00A61A83"/>
    <w:rsid w:val="00A61DB2"/>
    <w:rsid w:val="00A628F4"/>
    <w:rsid w:val="00A6293C"/>
    <w:rsid w:val="00A62BE0"/>
    <w:rsid w:val="00A62D96"/>
    <w:rsid w:val="00A62DFD"/>
    <w:rsid w:val="00A6351A"/>
    <w:rsid w:val="00A6361A"/>
    <w:rsid w:val="00A63B28"/>
    <w:rsid w:val="00A644A7"/>
    <w:rsid w:val="00A6472A"/>
    <w:rsid w:val="00A6493E"/>
    <w:rsid w:val="00A649E9"/>
    <w:rsid w:val="00A64A65"/>
    <w:rsid w:val="00A65010"/>
    <w:rsid w:val="00A650BE"/>
    <w:rsid w:val="00A65704"/>
    <w:rsid w:val="00A65830"/>
    <w:rsid w:val="00A66093"/>
    <w:rsid w:val="00A661F2"/>
    <w:rsid w:val="00A665C7"/>
    <w:rsid w:val="00A66941"/>
    <w:rsid w:val="00A66B88"/>
    <w:rsid w:val="00A66BE0"/>
    <w:rsid w:val="00A66CD3"/>
    <w:rsid w:val="00A66DAF"/>
    <w:rsid w:val="00A676C9"/>
    <w:rsid w:val="00A67C0D"/>
    <w:rsid w:val="00A67CF2"/>
    <w:rsid w:val="00A70028"/>
    <w:rsid w:val="00A70610"/>
    <w:rsid w:val="00A70B29"/>
    <w:rsid w:val="00A70F73"/>
    <w:rsid w:val="00A7174A"/>
    <w:rsid w:val="00A71788"/>
    <w:rsid w:val="00A71987"/>
    <w:rsid w:val="00A7209A"/>
    <w:rsid w:val="00A723B2"/>
    <w:rsid w:val="00A723DB"/>
    <w:rsid w:val="00A72616"/>
    <w:rsid w:val="00A72D7C"/>
    <w:rsid w:val="00A7363E"/>
    <w:rsid w:val="00A73907"/>
    <w:rsid w:val="00A7390B"/>
    <w:rsid w:val="00A73AE0"/>
    <w:rsid w:val="00A74425"/>
    <w:rsid w:val="00A74492"/>
    <w:rsid w:val="00A74583"/>
    <w:rsid w:val="00A745F3"/>
    <w:rsid w:val="00A74D5D"/>
    <w:rsid w:val="00A75198"/>
    <w:rsid w:val="00A758D6"/>
    <w:rsid w:val="00A75B9D"/>
    <w:rsid w:val="00A76254"/>
    <w:rsid w:val="00A76819"/>
    <w:rsid w:val="00A76B7A"/>
    <w:rsid w:val="00A76C28"/>
    <w:rsid w:val="00A77087"/>
    <w:rsid w:val="00A77103"/>
    <w:rsid w:val="00A77374"/>
    <w:rsid w:val="00A7768E"/>
    <w:rsid w:val="00A77C0F"/>
    <w:rsid w:val="00A77DA5"/>
    <w:rsid w:val="00A802CD"/>
    <w:rsid w:val="00A80339"/>
    <w:rsid w:val="00A80583"/>
    <w:rsid w:val="00A809FE"/>
    <w:rsid w:val="00A80FAB"/>
    <w:rsid w:val="00A81279"/>
    <w:rsid w:val="00A8135E"/>
    <w:rsid w:val="00A814EE"/>
    <w:rsid w:val="00A81531"/>
    <w:rsid w:val="00A8192C"/>
    <w:rsid w:val="00A81B19"/>
    <w:rsid w:val="00A8211E"/>
    <w:rsid w:val="00A82D8D"/>
    <w:rsid w:val="00A82DCC"/>
    <w:rsid w:val="00A82DDB"/>
    <w:rsid w:val="00A82FDC"/>
    <w:rsid w:val="00A83703"/>
    <w:rsid w:val="00A83801"/>
    <w:rsid w:val="00A83986"/>
    <w:rsid w:val="00A83F4A"/>
    <w:rsid w:val="00A841A3"/>
    <w:rsid w:val="00A8436C"/>
    <w:rsid w:val="00A84740"/>
    <w:rsid w:val="00A84921"/>
    <w:rsid w:val="00A84A43"/>
    <w:rsid w:val="00A84BFC"/>
    <w:rsid w:val="00A85225"/>
    <w:rsid w:val="00A8531F"/>
    <w:rsid w:val="00A85B95"/>
    <w:rsid w:val="00A85CA3"/>
    <w:rsid w:val="00A86722"/>
    <w:rsid w:val="00A8692E"/>
    <w:rsid w:val="00A873EC"/>
    <w:rsid w:val="00A8747D"/>
    <w:rsid w:val="00A87525"/>
    <w:rsid w:val="00A878D9"/>
    <w:rsid w:val="00A87BE6"/>
    <w:rsid w:val="00A90134"/>
    <w:rsid w:val="00A904F2"/>
    <w:rsid w:val="00A9082A"/>
    <w:rsid w:val="00A90D9C"/>
    <w:rsid w:val="00A90E9F"/>
    <w:rsid w:val="00A91016"/>
    <w:rsid w:val="00A910DC"/>
    <w:rsid w:val="00A9121A"/>
    <w:rsid w:val="00A91E7E"/>
    <w:rsid w:val="00A921CB"/>
    <w:rsid w:val="00A922DB"/>
    <w:rsid w:val="00A925A0"/>
    <w:rsid w:val="00A92898"/>
    <w:rsid w:val="00A928A0"/>
    <w:rsid w:val="00A92DA5"/>
    <w:rsid w:val="00A930E6"/>
    <w:rsid w:val="00A93250"/>
    <w:rsid w:val="00A93932"/>
    <w:rsid w:val="00A93DAC"/>
    <w:rsid w:val="00A93E7D"/>
    <w:rsid w:val="00A940E1"/>
    <w:rsid w:val="00A945C2"/>
    <w:rsid w:val="00A94850"/>
    <w:rsid w:val="00A94E5F"/>
    <w:rsid w:val="00A94E9F"/>
    <w:rsid w:val="00A94F04"/>
    <w:rsid w:val="00A95586"/>
    <w:rsid w:val="00A958FD"/>
    <w:rsid w:val="00A95E5B"/>
    <w:rsid w:val="00A95FB6"/>
    <w:rsid w:val="00A96504"/>
    <w:rsid w:val="00A9686A"/>
    <w:rsid w:val="00A9732B"/>
    <w:rsid w:val="00A9766D"/>
    <w:rsid w:val="00A978E8"/>
    <w:rsid w:val="00A97B62"/>
    <w:rsid w:val="00AA0180"/>
    <w:rsid w:val="00AA059D"/>
    <w:rsid w:val="00AA07A2"/>
    <w:rsid w:val="00AA0DA5"/>
    <w:rsid w:val="00AA1732"/>
    <w:rsid w:val="00AA1CD4"/>
    <w:rsid w:val="00AA1E5B"/>
    <w:rsid w:val="00AA23EE"/>
    <w:rsid w:val="00AA2C3D"/>
    <w:rsid w:val="00AA31B5"/>
    <w:rsid w:val="00AA3A47"/>
    <w:rsid w:val="00AA3E82"/>
    <w:rsid w:val="00AA3EBC"/>
    <w:rsid w:val="00AA401A"/>
    <w:rsid w:val="00AA4089"/>
    <w:rsid w:val="00AA4832"/>
    <w:rsid w:val="00AA4C1F"/>
    <w:rsid w:val="00AA4E9B"/>
    <w:rsid w:val="00AA5320"/>
    <w:rsid w:val="00AA5961"/>
    <w:rsid w:val="00AA59E8"/>
    <w:rsid w:val="00AA5AE9"/>
    <w:rsid w:val="00AA5B8B"/>
    <w:rsid w:val="00AA61C1"/>
    <w:rsid w:val="00AA6C0F"/>
    <w:rsid w:val="00AA6E6C"/>
    <w:rsid w:val="00AA716A"/>
    <w:rsid w:val="00AA72B2"/>
    <w:rsid w:val="00AA7650"/>
    <w:rsid w:val="00AA76DC"/>
    <w:rsid w:val="00AA7728"/>
    <w:rsid w:val="00AA78C2"/>
    <w:rsid w:val="00AA7FB5"/>
    <w:rsid w:val="00AB0106"/>
    <w:rsid w:val="00AB04DC"/>
    <w:rsid w:val="00AB0A96"/>
    <w:rsid w:val="00AB0CA9"/>
    <w:rsid w:val="00AB0D86"/>
    <w:rsid w:val="00AB0EAE"/>
    <w:rsid w:val="00AB1273"/>
    <w:rsid w:val="00AB1474"/>
    <w:rsid w:val="00AB162B"/>
    <w:rsid w:val="00AB16D8"/>
    <w:rsid w:val="00AB1748"/>
    <w:rsid w:val="00AB17E8"/>
    <w:rsid w:val="00AB1A77"/>
    <w:rsid w:val="00AB1EAA"/>
    <w:rsid w:val="00AB1F1F"/>
    <w:rsid w:val="00AB222B"/>
    <w:rsid w:val="00AB248A"/>
    <w:rsid w:val="00AB2581"/>
    <w:rsid w:val="00AB29AD"/>
    <w:rsid w:val="00AB2C4E"/>
    <w:rsid w:val="00AB2D6C"/>
    <w:rsid w:val="00AB307F"/>
    <w:rsid w:val="00AB30C4"/>
    <w:rsid w:val="00AB3100"/>
    <w:rsid w:val="00AB3819"/>
    <w:rsid w:val="00AB40C7"/>
    <w:rsid w:val="00AB4313"/>
    <w:rsid w:val="00AB491C"/>
    <w:rsid w:val="00AB4A81"/>
    <w:rsid w:val="00AB4BF9"/>
    <w:rsid w:val="00AB4EE5"/>
    <w:rsid w:val="00AB5110"/>
    <w:rsid w:val="00AB5A06"/>
    <w:rsid w:val="00AB5C8A"/>
    <w:rsid w:val="00AB5EDF"/>
    <w:rsid w:val="00AB6037"/>
    <w:rsid w:val="00AB6330"/>
    <w:rsid w:val="00AB6A7C"/>
    <w:rsid w:val="00AB7005"/>
    <w:rsid w:val="00AB7084"/>
    <w:rsid w:val="00AB7126"/>
    <w:rsid w:val="00AB72C8"/>
    <w:rsid w:val="00AB7A42"/>
    <w:rsid w:val="00AC0152"/>
    <w:rsid w:val="00AC0235"/>
    <w:rsid w:val="00AC037E"/>
    <w:rsid w:val="00AC0C24"/>
    <w:rsid w:val="00AC0CBF"/>
    <w:rsid w:val="00AC0D73"/>
    <w:rsid w:val="00AC1367"/>
    <w:rsid w:val="00AC13BE"/>
    <w:rsid w:val="00AC1CC3"/>
    <w:rsid w:val="00AC2690"/>
    <w:rsid w:val="00AC2BB2"/>
    <w:rsid w:val="00AC2BE9"/>
    <w:rsid w:val="00AC2CDE"/>
    <w:rsid w:val="00AC2F64"/>
    <w:rsid w:val="00AC36C6"/>
    <w:rsid w:val="00AC36FC"/>
    <w:rsid w:val="00AC38E6"/>
    <w:rsid w:val="00AC397C"/>
    <w:rsid w:val="00AC3998"/>
    <w:rsid w:val="00AC3BF9"/>
    <w:rsid w:val="00AC3DF2"/>
    <w:rsid w:val="00AC4294"/>
    <w:rsid w:val="00AC430E"/>
    <w:rsid w:val="00AC4ECE"/>
    <w:rsid w:val="00AC4FE4"/>
    <w:rsid w:val="00AC4FF0"/>
    <w:rsid w:val="00AC577D"/>
    <w:rsid w:val="00AC5940"/>
    <w:rsid w:val="00AC59D2"/>
    <w:rsid w:val="00AC6217"/>
    <w:rsid w:val="00AC6328"/>
    <w:rsid w:val="00AC657E"/>
    <w:rsid w:val="00AC65B4"/>
    <w:rsid w:val="00AC688D"/>
    <w:rsid w:val="00AC6F26"/>
    <w:rsid w:val="00AC70AC"/>
    <w:rsid w:val="00AC70F7"/>
    <w:rsid w:val="00AC728D"/>
    <w:rsid w:val="00AC73D0"/>
    <w:rsid w:val="00AC7796"/>
    <w:rsid w:val="00AC77F0"/>
    <w:rsid w:val="00AC7B48"/>
    <w:rsid w:val="00AC7D0D"/>
    <w:rsid w:val="00AC7E83"/>
    <w:rsid w:val="00AD022B"/>
    <w:rsid w:val="00AD060E"/>
    <w:rsid w:val="00AD0684"/>
    <w:rsid w:val="00AD095F"/>
    <w:rsid w:val="00AD0DAD"/>
    <w:rsid w:val="00AD1062"/>
    <w:rsid w:val="00AD13B0"/>
    <w:rsid w:val="00AD1A86"/>
    <w:rsid w:val="00AD1AF8"/>
    <w:rsid w:val="00AD1B2E"/>
    <w:rsid w:val="00AD1DBF"/>
    <w:rsid w:val="00AD1E33"/>
    <w:rsid w:val="00AD2687"/>
    <w:rsid w:val="00AD2941"/>
    <w:rsid w:val="00AD2ABA"/>
    <w:rsid w:val="00AD2C11"/>
    <w:rsid w:val="00AD3AD9"/>
    <w:rsid w:val="00AD3F03"/>
    <w:rsid w:val="00AD3F79"/>
    <w:rsid w:val="00AD424E"/>
    <w:rsid w:val="00AD4D2E"/>
    <w:rsid w:val="00AD5C38"/>
    <w:rsid w:val="00AD5C8A"/>
    <w:rsid w:val="00AD5EEA"/>
    <w:rsid w:val="00AD5EFE"/>
    <w:rsid w:val="00AD6082"/>
    <w:rsid w:val="00AD6287"/>
    <w:rsid w:val="00AD64D9"/>
    <w:rsid w:val="00AD65F7"/>
    <w:rsid w:val="00AD6821"/>
    <w:rsid w:val="00AD6A14"/>
    <w:rsid w:val="00AD6D6C"/>
    <w:rsid w:val="00AD730B"/>
    <w:rsid w:val="00AD7399"/>
    <w:rsid w:val="00AD7438"/>
    <w:rsid w:val="00AD7D13"/>
    <w:rsid w:val="00AE004F"/>
    <w:rsid w:val="00AE024C"/>
    <w:rsid w:val="00AE061D"/>
    <w:rsid w:val="00AE0BBA"/>
    <w:rsid w:val="00AE1067"/>
    <w:rsid w:val="00AE11D3"/>
    <w:rsid w:val="00AE1208"/>
    <w:rsid w:val="00AE1475"/>
    <w:rsid w:val="00AE1970"/>
    <w:rsid w:val="00AE1A06"/>
    <w:rsid w:val="00AE1A14"/>
    <w:rsid w:val="00AE216D"/>
    <w:rsid w:val="00AE218C"/>
    <w:rsid w:val="00AE21C6"/>
    <w:rsid w:val="00AE2263"/>
    <w:rsid w:val="00AE2498"/>
    <w:rsid w:val="00AE325D"/>
    <w:rsid w:val="00AE35AC"/>
    <w:rsid w:val="00AE3842"/>
    <w:rsid w:val="00AE3AC5"/>
    <w:rsid w:val="00AE3C39"/>
    <w:rsid w:val="00AE427D"/>
    <w:rsid w:val="00AE4477"/>
    <w:rsid w:val="00AE45B5"/>
    <w:rsid w:val="00AE4834"/>
    <w:rsid w:val="00AE486D"/>
    <w:rsid w:val="00AE4C3E"/>
    <w:rsid w:val="00AE4E1C"/>
    <w:rsid w:val="00AE4E46"/>
    <w:rsid w:val="00AE4E72"/>
    <w:rsid w:val="00AE5192"/>
    <w:rsid w:val="00AE5891"/>
    <w:rsid w:val="00AE5BD8"/>
    <w:rsid w:val="00AE6396"/>
    <w:rsid w:val="00AE64D6"/>
    <w:rsid w:val="00AE6615"/>
    <w:rsid w:val="00AE68BE"/>
    <w:rsid w:val="00AE6A9A"/>
    <w:rsid w:val="00AE6E32"/>
    <w:rsid w:val="00AE707D"/>
    <w:rsid w:val="00AE75A4"/>
    <w:rsid w:val="00AE7651"/>
    <w:rsid w:val="00AE7682"/>
    <w:rsid w:val="00AE773E"/>
    <w:rsid w:val="00AE7AC1"/>
    <w:rsid w:val="00AE7B1B"/>
    <w:rsid w:val="00AE7B7E"/>
    <w:rsid w:val="00AF017F"/>
    <w:rsid w:val="00AF114E"/>
    <w:rsid w:val="00AF1262"/>
    <w:rsid w:val="00AF13DB"/>
    <w:rsid w:val="00AF16D9"/>
    <w:rsid w:val="00AF1857"/>
    <w:rsid w:val="00AF187A"/>
    <w:rsid w:val="00AF1C89"/>
    <w:rsid w:val="00AF1D36"/>
    <w:rsid w:val="00AF1D52"/>
    <w:rsid w:val="00AF27C0"/>
    <w:rsid w:val="00AF2BB6"/>
    <w:rsid w:val="00AF3003"/>
    <w:rsid w:val="00AF3635"/>
    <w:rsid w:val="00AF37B7"/>
    <w:rsid w:val="00AF3819"/>
    <w:rsid w:val="00AF396D"/>
    <w:rsid w:val="00AF4208"/>
    <w:rsid w:val="00AF447B"/>
    <w:rsid w:val="00AF453E"/>
    <w:rsid w:val="00AF46EF"/>
    <w:rsid w:val="00AF57B8"/>
    <w:rsid w:val="00AF615F"/>
    <w:rsid w:val="00AF6881"/>
    <w:rsid w:val="00AF6B72"/>
    <w:rsid w:val="00AF7028"/>
    <w:rsid w:val="00AF73A9"/>
    <w:rsid w:val="00AF7742"/>
    <w:rsid w:val="00AF777E"/>
    <w:rsid w:val="00AF7E88"/>
    <w:rsid w:val="00B000D2"/>
    <w:rsid w:val="00B00428"/>
    <w:rsid w:val="00B0055A"/>
    <w:rsid w:val="00B00B6F"/>
    <w:rsid w:val="00B0124E"/>
    <w:rsid w:val="00B016B0"/>
    <w:rsid w:val="00B019BD"/>
    <w:rsid w:val="00B01D31"/>
    <w:rsid w:val="00B02034"/>
    <w:rsid w:val="00B020B9"/>
    <w:rsid w:val="00B02131"/>
    <w:rsid w:val="00B02203"/>
    <w:rsid w:val="00B0252D"/>
    <w:rsid w:val="00B02948"/>
    <w:rsid w:val="00B029D7"/>
    <w:rsid w:val="00B03273"/>
    <w:rsid w:val="00B032B9"/>
    <w:rsid w:val="00B03402"/>
    <w:rsid w:val="00B037D6"/>
    <w:rsid w:val="00B03B59"/>
    <w:rsid w:val="00B03C84"/>
    <w:rsid w:val="00B03E29"/>
    <w:rsid w:val="00B03E62"/>
    <w:rsid w:val="00B03EE3"/>
    <w:rsid w:val="00B04515"/>
    <w:rsid w:val="00B045B6"/>
    <w:rsid w:val="00B04A83"/>
    <w:rsid w:val="00B055C3"/>
    <w:rsid w:val="00B05A9A"/>
    <w:rsid w:val="00B05C0B"/>
    <w:rsid w:val="00B05D73"/>
    <w:rsid w:val="00B05DA2"/>
    <w:rsid w:val="00B0603A"/>
    <w:rsid w:val="00B0633A"/>
    <w:rsid w:val="00B06375"/>
    <w:rsid w:val="00B0678C"/>
    <w:rsid w:val="00B06C1D"/>
    <w:rsid w:val="00B070D4"/>
    <w:rsid w:val="00B07657"/>
    <w:rsid w:val="00B077A3"/>
    <w:rsid w:val="00B07B8B"/>
    <w:rsid w:val="00B07FF5"/>
    <w:rsid w:val="00B11173"/>
    <w:rsid w:val="00B11767"/>
    <w:rsid w:val="00B11A7D"/>
    <w:rsid w:val="00B1223B"/>
    <w:rsid w:val="00B1235C"/>
    <w:rsid w:val="00B12636"/>
    <w:rsid w:val="00B127EB"/>
    <w:rsid w:val="00B13626"/>
    <w:rsid w:val="00B137BD"/>
    <w:rsid w:val="00B139B9"/>
    <w:rsid w:val="00B13B5B"/>
    <w:rsid w:val="00B14305"/>
    <w:rsid w:val="00B14DDE"/>
    <w:rsid w:val="00B15D75"/>
    <w:rsid w:val="00B1604F"/>
    <w:rsid w:val="00B1611C"/>
    <w:rsid w:val="00B16215"/>
    <w:rsid w:val="00B1643C"/>
    <w:rsid w:val="00B16672"/>
    <w:rsid w:val="00B16789"/>
    <w:rsid w:val="00B16AFC"/>
    <w:rsid w:val="00B16B3D"/>
    <w:rsid w:val="00B16D44"/>
    <w:rsid w:val="00B172CC"/>
    <w:rsid w:val="00B176B2"/>
    <w:rsid w:val="00B17897"/>
    <w:rsid w:val="00B17BFC"/>
    <w:rsid w:val="00B17D93"/>
    <w:rsid w:val="00B17E19"/>
    <w:rsid w:val="00B17EE7"/>
    <w:rsid w:val="00B17F33"/>
    <w:rsid w:val="00B2030C"/>
    <w:rsid w:val="00B20701"/>
    <w:rsid w:val="00B20997"/>
    <w:rsid w:val="00B20B44"/>
    <w:rsid w:val="00B20BE0"/>
    <w:rsid w:val="00B20E1F"/>
    <w:rsid w:val="00B20E3D"/>
    <w:rsid w:val="00B20F5D"/>
    <w:rsid w:val="00B21543"/>
    <w:rsid w:val="00B2160F"/>
    <w:rsid w:val="00B2177F"/>
    <w:rsid w:val="00B21CF9"/>
    <w:rsid w:val="00B2204C"/>
    <w:rsid w:val="00B22390"/>
    <w:rsid w:val="00B22633"/>
    <w:rsid w:val="00B2270A"/>
    <w:rsid w:val="00B22FC5"/>
    <w:rsid w:val="00B235E6"/>
    <w:rsid w:val="00B23D53"/>
    <w:rsid w:val="00B24295"/>
    <w:rsid w:val="00B24B30"/>
    <w:rsid w:val="00B257EF"/>
    <w:rsid w:val="00B25889"/>
    <w:rsid w:val="00B25B02"/>
    <w:rsid w:val="00B25E68"/>
    <w:rsid w:val="00B25EAF"/>
    <w:rsid w:val="00B2617D"/>
    <w:rsid w:val="00B26755"/>
    <w:rsid w:val="00B267AA"/>
    <w:rsid w:val="00B27472"/>
    <w:rsid w:val="00B274E3"/>
    <w:rsid w:val="00B2750B"/>
    <w:rsid w:val="00B27638"/>
    <w:rsid w:val="00B27712"/>
    <w:rsid w:val="00B27A67"/>
    <w:rsid w:val="00B27AA4"/>
    <w:rsid w:val="00B27FAF"/>
    <w:rsid w:val="00B30218"/>
    <w:rsid w:val="00B30355"/>
    <w:rsid w:val="00B30892"/>
    <w:rsid w:val="00B308A0"/>
    <w:rsid w:val="00B30A61"/>
    <w:rsid w:val="00B30C7B"/>
    <w:rsid w:val="00B30F4C"/>
    <w:rsid w:val="00B31460"/>
    <w:rsid w:val="00B31749"/>
    <w:rsid w:val="00B31F18"/>
    <w:rsid w:val="00B31FE9"/>
    <w:rsid w:val="00B324C4"/>
    <w:rsid w:val="00B32501"/>
    <w:rsid w:val="00B3287C"/>
    <w:rsid w:val="00B33011"/>
    <w:rsid w:val="00B33373"/>
    <w:rsid w:val="00B335D6"/>
    <w:rsid w:val="00B33919"/>
    <w:rsid w:val="00B33974"/>
    <w:rsid w:val="00B33D27"/>
    <w:rsid w:val="00B33EB0"/>
    <w:rsid w:val="00B34153"/>
    <w:rsid w:val="00B34174"/>
    <w:rsid w:val="00B3464D"/>
    <w:rsid w:val="00B34E4B"/>
    <w:rsid w:val="00B35929"/>
    <w:rsid w:val="00B35E4E"/>
    <w:rsid w:val="00B363AB"/>
    <w:rsid w:val="00B368A1"/>
    <w:rsid w:val="00B36AEF"/>
    <w:rsid w:val="00B36D16"/>
    <w:rsid w:val="00B37165"/>
    <w:rsid w:val="00B37273"/>
    <w:rsid w:val="00B3796F"/>
    <w:rsid w:val="00B37A9F"/>
    <w:rsid w:val="00B4073F"/>
    <w:rsid w:val="00B40E1E"/>
    <w:rsid w:val="00B40FE3"/>
    <w:rsid w:val="00B412BB"/>
    <w:rsid w:val="00B41464"/>
    <w:rsid w:val="00B41BB1"/>
    <w:rsid w:val="00B41E87"/>
    <w:rsid w:val="00B42127"/>
    <w:rsid w:val="00B42132"/>
    <w:rsid w:val="00B42BEA"/>
    <w:rsid w:val="00B42BEB"/>
    <w:rsid w:val="00B43B5F"/>
    <w:rsid w:val="00B443AE"/>
    <w:rsid w:val="00B44431"/>
    <w:rsid w:val="00B4487C"/>
    <w:rsid w:val="00B4496A"/>
    <w:rsid w:val="00B44E41"/>
    <w:rsid w:val="00B44FAE"/>
    <w:rsid w:val="00B45218"/>
    <w:rsid w:val="00B453DB"/>
    <w:rsid w:val="00B456FD"/>
    <w:rsid w:val="00B45AA3"/>
    <w:rsid w:val="00B46365"/>
    <w:rsid w:val="00B464C3"/>
    <w:rsid w:val="00B4674A"/>
    <w:rsid w:val="00B46790"/>
    <w:rsid w:val="00B46945"/>
    <w:rsid w:val="00B46D80"/>
    <w:rsid w:val="00B46FDB"/>
    <w:rsid w:val="00B501F0"/>
    <w:rsid w:val="00B50419"/>
    <w:rsid w:val="00B509C8"/>
    <w:rsid w:val="00B50DA1"/>
    <w:rsid w:val="00B50E1D"/>
    <w:rsid w:val="00B50EC6"/>
    <w:rsid w:val="00B517D8"/>
    <w:rsid w:val="00B51D34"/>
    <w:rsid w:val="00B5222C"/>
    <w:rsid w:val="00B5222D"/>
    <w:rsid w:val="00B522DA"/>
    <w:rsid w:val="00B52318"/>
    <w:rsid w:val="00B5266F"/>
    <w:rsid w:val="00B526EA"/>
    <w:rsid w:val="00B5280F"/>
    <w:rsid w:val="00B530F3"/>
    <w:rsid w:val="00B53240"/>
    <w:rsid w:val="00B53687"/>
    <w:rsid w:val="00B536DE"/>
    <w:rsid w:val="00B53EDE"/>
    <w:rsid w:val="00B54044"/>
    <w:rsid w:val="00B54314"/>
    <w:rsid w:val="00B54900"/>
    <w:rsid w:val="00B54C32"/>
    <w:rsid w:val="00B54CF2"/>
    <w:rsid w:val="00B54FF9"/>
    <w:rsid w:val="00B55240"/>
    <w:rsid w:val="00B55340"/>
    <w:rsid w:val="00B55723"/>
    <w:rsid w:val="00B559DA"/>
    <w:rsid w:val="00B55A6F"/>
    <w:rsid w:val="00B55E02"/>
    <w:rsid w:val="00B55F60"/>
    <w:rsid w:val="00B5639B"/>
    <w:rsid w:val="00B566F5"/>
    <w:rsid w:val="00B56B77"/>
    <w:rsid w:val="00B56BC7"/>
    <w:rsid w:val="00B57199"/>
    <w:rsid w:val="00B5744B"/>
    <w:rsid w:val="00B57529"/>
    <w:rsid w:val="00B5784B"/>
    <w:rsid w:val="00B57C37"/>
    <w:rsid w:val="00B57E74"/>
    <w:rsid w:val="00B57EBA"/>
    <w:rsid w:val="00B60305"/>
    <w:rsid w:val="00B61507"/>
    <w:rsid w:val="00B61651"/>
    <w:rsid w:val="00B6172E"/>
    <w:rsid w:val="00B61E21"/>
    <w:rsid w:val="00B62435"/>
    <w:rsid w:val="00B6276E"/>
    <w:rsid w:val="00B6295C"/>
    <w:rsid w:val="00B629F2"/>
    <w:rsid w:val="00B62F4A"/>
    <w:rsid w:val="00B62FC1"/>
    <w:rsid w:val="00B6356E"/>
    <w:rsid w:val="00B6387F"/>
    <w:rsid w:val="00B63B52"/>
    <w:rsid w:val="00B641B2"/>
    <w:rsid w:val="00B642CE"/>
    <w:rsid w:val="00B64715"/>
    <w:rsid w:val="00B64ABC"/>
    <w:rsid w:val="00B64AD1"/>
    <w:rsid w:val="00B64CD4"/>
    <w:rsid w:val="00B6533C"/>
    <w:rsid w:val="00B6568B"/>
    <w:rsid w:val="00B65783"/>
    <w:rsid w:val="00B6583F"/>
    <w:rsid w:val="00B659EC"/>
    <w:rsid w:val="00B65ED1"/>
    <w:rsid w:val="00B6645A"/>
    <w:rsid w:val="00B66A0F"/>
    <w:rsid w:val="00B66BA2"/>
    <w:rsid w:val="00B66D92"/>
    <w:rsid w:val="00B66F3C"/>
    <w:rsid w:val="00B67367"/>
    <w:rsid w:val="00B673C0"/>
    <w:rsid w:val="00B67992"/>
    <w:rsid w:val="00B67C9C"/>
    <w:rsid w:val="00B700A5"/>
    <w:rsid w:val="00B705CE"/>
    <w:rsid w:val="00B705DC"/>
    <w:rsid w:val="00B70718"/>
    <w:rsid w:val="00B708D2"/>
    <w:rsid w:val="00B70AE3"/>
    <w:rsid w:val="00B7183D"/>
    <w:rsid w:val="00B71873"/>
    <w:rsid w:val="00B727FA"/>
    <w:rsid w:val="00B729BB"/>
    <w:rsid w:val="00B72D6C"/>
    <w:rsid w:val="00B72FCC"/>
    <w:rsid w:val="00B73388"/>
    <w:rsid w:val="00B73567"/>
    <w:rsid w:val="00B738F5"/>
    <w:rsid w:val="00B74A34"/>
    <w:rsid w:val="00B74A35"/>
    <w:rsid w:val="00B74AE6"/>
    <w:rsid w:val="00B74E1F"/>
    <w:rsid w:val="00B74FFB"/>
    <w:rsid w:val="00B750CD"/>
    <w:rsid w:val="00B751CF"/>
    <w:rsid w:val="00B751DD"/>
    <w:rsid w:val="00B7525B"/>
    <w:rsid w:val="00B75647"/>
    <w:rsid w:val="00B7590F"/>
    <w:rsid w:val="00B75AD1"/>
    <w:rsid w:val="00B75D40"/>
    <w:rsid w:val="00B7630C"/>
    <w:rsid w:val="00B7668C"/>
    <w:rsid w:val="00B77BA8"/>
    <w:rsid w:val="00B80825"/>
    <w:rsid w:val="00B80A62"/>
    <w:rsid w:val="00B80B60"/>
    <w:rsid w:val="00B80F75"/>
    <w:rsid w:val="00B810B4"/>
    <w:rsid w:val="00B813B5"/>
    <w:rsid w:val="00B81592"/>
    <w:rsid w:val="00B815F9"/>
    <w:rsid w:val="00B8202B"/>
    <w:rsid w:val="00B825DF"/>
    <w:rsid w:val="00B82B11"/>
    <w:rsid w:val="00B82BDA"/>
    <w:rsid w:val="00B82C6D"/>
    <w:rsid w:val="00B82C96"/>
    <w:rsid w:val="00B82CAE"/>
    <w:rsid w:val="00B82D44"/>
    <w:rsid w:val="00B833F7"/>
    <w:rsid w:val="00B833F8"/>
    <w:rsid w:val="00B837BA"/>
    <w:rsid w:val="00B83898"/>
    <w:rsid w:val="00B83A58"/>
    <w:rsid w:val="00B83A8F"/>
    <w:rsid w:val="00B83C52"/>
    <w:rsid w:val="00B83D00"/>
    <w:rsid w:val="00B83D0A"/>
    <w:rsid w:val="00B8437F"/>
    <w:rsid w:val="00B847C5"/>
    <w:rsid w:val="00B84B86"/>
    <w:rsid w:val="00B84EFF"/>
    <w:rsid w:val="00B85065"/>
    <w:rsid w:val="00B852CA"/>
    <w:rsid w:val="00B85916"/>
    <w:rsid w:val="00B85B9B"/>
    <w:rsid w:val="00B86C12"/>
    <w:rsid w:val="00B86D65"/>
    <w:rsid w:val="00B87091"/>
    <w:rsid w:val="00B870A3"/>
    <w:rsid w:val="00B87271"/>
    <w:rsid w:val="00B8768F"/>
    <w:rsid w:val="00B87A2C"/>
    <w:rsid w:val="00B87A2F"/>
    <w:rsid w:val="00B87B11"/>
    <w:rsid w:val="00B87E44"/>
    <w:rsid w:val="00B87F4F"/>
    <w:rsid w:val="00B900DB"/>
    <w:rsid w:val="00B900F0"/>
    <w:rsid w:val="00B90341"/>
    <w:rsid w:val="00B90814"/>
    <w:rsid w:val="00B90BB1"/>
    <w:rsid w:val="00B90D4C"/>
    <w:rsid w:val="00B90F3D"/>
    <w:rsid w:val="00B910A7"/>
    <w:rsid w:val="00B9146F"/>
    <w:rsid w:val="00B91B88"/>
    <w:rsid w:val="00B91BA5"/>
    <w:rsid w:val="00B91D78"/>
    <w:rsid w:val="00B91DC9"/>
    <w:rsid w:val="00B9204D"/>
    <w:rsid w:val="00B9234C"/>
    <w:rsid w:val="00B926FD"/>
    <w:rsid w:val="00B92789"/>
    <w:rsid w:val="00B92BA7"/>
    <w:rsid w:val="00B92F77"/>
    <w:rsid w:val="00B934F0"/>
    <w:rsid w:val="00B93899"/>
    <w:rsid w:val="00B938A3"/>
    <w:rsid w:val="00B93E5E"/>
    <w:rsid w:val="00B93E69"/>
    <w:rsid w:val="00B93EAB"/>
    <w:rsid w:val="00B94081"/>
    <w:rsid w:val="00B940B8"/>
    <w:rsid w:val="00B945B0"/>
    <w:rsid w:val="00B94B19"/>
    <w:rsid w:val="00B94D89"/>
    <w:rsid w:val="00B95998"/>
    <w:rsid w:val="00B960D6"/>
    <w:rsid w:val="00B962FA"/>
    <w:rsid w:val="00B965FC"/>
    <w:rsid w:val="00B96C9C"/>
    <w:rsid w:val="00B9746C"/>
    <w:rsid w:val="00B9759D"/>
    <w:rsid w:val="00B97701"/>
    <w:rsid w:val="00B97750"/>
    <w:rsid w:val="00B97831"/>
    <w:rsid w:val="00B97B56"/>
    <w:rsid w:val="00B97C26"/>
    <w:rsid w:val="00B97ED8"/>
    <w:rsid w:val="00BA06AF"/>
    <w:rsid w:val="00BA0E7C"/>
    <w:rsid w:val="00BA13A0"/>
    <w:rsid w:val="00BA1466"/>
    <w:rsid w:val="00BA14A3"/>
    <w:rsid w:val="00BA16A4"/>
    <w:rsid w:val="00BA17E1"/>
    <w:rsid w:val="00BA1B91"/>
    <w:rsid w:val="00BA243C"/>
    <w:rsid w:val="00BA264B"/>
    <w:rsid w:val="00BA2797"/>
    <w:rsid w:val="00BA2AB8"/>
    <w:rsid w:val="00BA2FD6"/>
    <w:rsid w:val="00BA317E"/>
    <w:rsid w:val="00BA34EE"/>
    <w:rsid w:val="00BA3627"/>
    <w:rsid w:val="00BA3916"/>
    <w:rsid w:val="00BA39A9"/>
    <w:rsid w:val="00BA39AC"/>
    <w:rsid w:val="00BA3B17"/>
    <w:rsid w:val="00BA3B96"/>
    <w:rsid w:val="00BA3C14"/>
    <w:rsid w:val="00BA4DBA"/>
    <w:rsid w:val="00BA4F82"/>
    <w:rsid w:val="00BA52D0"/>
    <w:rsid w:val="00BA5432"/>
    <w:rsid w:val="00BA55A1"/>
    <w:rsid w:val="00BA5FD1"/>
    <w:rsid w:val="00BA603B"/>
    <w:rsid w:val="00BA66BD"/>
    <w:rsid w:val="00BA6963"/>
    <w:rsid w:val="00BA6FEA"/>
    <w:rsid w:val="00BA73C3"/>
    <w:rsid w:val="00BA759B"/>
    <w:rsid w:val="00BA761F"/>
    <w:rsid w:val="00BA7AFA"/>
    <w:rsid w:val="00BA7D29"/>
    <w:rsid w:val="00BA7EC3"/>
    <w:rsid w:val="00BB0086"/>
    <w:rsid w:val="00BB041E"/>
    <w:rsid w:val="00BB04F0"/>
    <w:rsid w:val="00BB0660"/>
    <w:rsid w:val="00BB0771"/>
    <w:rsid w:val="00BB0A35"/>
    <w:rsid w:val="00BB103A"/>
    <w:rsid w:val="00BB10BD"/>
    <w:rsid w:val="00BB14B6"/>
    <w:rsid w:val="00BB1779"/>
    <w:rsid w:val="00BB1EA6"/>
    <w:rsid w:val="00BB2044"/>
    <w:rsid w:val="00BB23D2"/>
    <w:rsid w:val="00BB2413"/>
    <w:rsid w:val="00BB246B"/>
    <w:rsid w:val="00BB2619"/>
    <w:rsid w:val="00BB2632"/>
    <w:rsid w:val="00BB28B2"/>
    <w:rsid w:val="00BB2A00"/>
    <w:rsid w:val="00BB332B"/>
    <w:rsid w:val="00BB34BF"/>
    <w:rsid w:val="00BB34E3"/>
    <w:rsid w:val="00BB355B"/>
    <w:rsid w:val="00BB371F"/>
    <w:rsid w:val="00BB3891"/>
    <w:rsid w:val="00BB3B2F"/>
    <w:rsid w:val="00BB3C01"/>
    <w:rsid w:val="00BB3EF6"/>
    <w:rsid w:val="00BB46FB"/>
    <w:rsid w:val="00BB4E61"/>
    <w:rsid w:val="00BB5240"/>
    <w:rsid w:val="00BB52A6"/>
    <w:rsid w:val="00BB57DB"/>
    <w:rsid w:val="00BB59DA"/>
    <w:rsid w:val="00BB5A7C"/>
    <w:rsid w:val="00BB5B70"/>
    <w:rsid w:val="00BB63B4"/>
    <w:rsid w:val="00BB661D"/>
    <w:rsid w:val="00BB680F"/>
    <w:rsid w:val="00BB68A1"/>
    <w:rsid w:val="00BB6C36"/>
    <w:rsid w:val="00BB6E8E"/>
    <w:rsid w:val="00BB7021"/>
    <w:rsid w:val="00BB71B3"/>
    <w:rsid w:val="00BB7662"/>
    <w:rsid w:val="00BB7DAC"/>
    <w:rsid w:val="00BC0349"/>
    <w:rsid w:val="00BC06BB"/>
    <w:rsid w:val="00BC0AB2"/>
    <w:rsid w:val="00BC0BD8"/>
    <w:rsid w:val="00BC0FE5"/>
    <w:rsid w:val="00BC1122"/>
    <w:rsid w:val="00BC136D"/>
    <w:rsid w:val="00BC1E88"/>
    <w:rsid w:val="00BC2052"/>
    <w:rsid w:val="00BC2213"/>
    <w:rsid w:val="00BC24C7"/>
    <w:rsid w:val="00BC2860"/>
    <w:rsid w:val="00BC2CA0"/>
    <w:rsid w:val="00BC2E1D"/>
    <w:rsid w:val="00BC3245"/>
    <w:rsid w:val="00BC358C"/>
    <w:rsid w:val="00BC37C5"/>
    <w:rsid w:val="00BC39AA"/>
    <w:rsid w:val="00BC3B1B"/>
    <w:rsid w:val="00BC3FAA"/>
    <w:rsid w:val="00BC41C7"/>
    <w:rsid w:val="00BC46B9"/>
    <w:rsid w:val="00BC48E8"/>
    <w:rsid w:val="00BC5966"/>
    <w:rsid w:val="00BC6126"/>
    <w:rsid w:val="00BC6A3D"/>
    <w:rsid w:val="00BC7385"/>
    <w:rsid w:val="00BC76B8"/>
    <w:rsid w:val="00BC7861"/>
    <w:rsid w:val="00BC78F3"/>
    <w:rsid w:val="00BC7C8C"/>
    <w:rsid w:val="00BC7F58"/>
    <w:rsid w:val="00BD022B"/>
    <w:rsid w:val="00BD04BC"/>
    <w:rsid w:val="00BD094D"/>
    <w:rsid w:val="00BD0A63"/>
    <w:rsid w:val="00BD0AA7"/>
    <w:rsid w:val="00BD0DFF"/>
    <w:rsid w:val="00BD1362"/>
    <w:rsid w:val="00BD1CC4"/>
    <w:rsid w:val="00BD27CE"/>
    <w:rsid w:val="00BD3A06"/>
    <w:rsid w:val="00BD3C47"/>
    <w:rsid w:val="00BD3D37"/>
    <w:rsid w:val="00BD3FDD"/>
    <w:rsid w:val="00BD409B"/>
    <w:rsid w:val="00BD48B6"/>
    <w:rsid w:val="00BD4BB4"/>
    <w:rsid w:val="00BD4BF3"/>
    <w:rsid w:val="00BD515D"/>
    <w:rsid w:val="00BD5174"/>
    <w:rsid w:val="00BD54B6"/>
    <w:rsid w:val="00BD586B"/>
    <w:rsid w:val="00BD6079"/>
    <w:rsid w:val="00BD65BE"/>
    <w:rsid w:val="00BD65E6"/>
    <w:rsid w:val="00BD6754"/>
    <w:rsid w:val="00BD6982"/>
    <w:rsid w:val="00BD6A71"/>
    <w:rsid w:val="00BD6E1D"/>
    <w:rsid w:val="00BD7296"/>
    <w:rsid w:val="00BD736A"/>
    <w:rsid w:val="00BD7AB3"/>
    <w:rsid w:val="00BD7C70"/>
    <w:rsid w:val="00BE0217"/>
    <w:rsid w:val="00BE05FA"/>
    <w:rsid w:val="00BE0689"/>
    <w:rsid w:val="00BE071A"/>
    <w:rsid w:val="00BE0807"/>
    <w:rsid w:val="00BE080C"/>
    <w:rsid w:val="00BE0EC3"/>
    <w:rsid w:val="00BE12E9"/>
    <w:rsid w:val="00BE13B1"/>
    <w:rsid w:val="00BE1693"/>
    <w:rsid w:val="00BE240A"/>
    <w:rsid w:val="00BE246E"/>
    <w:rsid w:val="00BE28ED"/>
    <w:rsid w:val="00BE2D51"/>
    <w:rsid w:val="00BE41C3"/>
    <w:rsid w:val="00BE48F5"/>
    <w:rsid w:val="00BE50B1"/>
    <w:rsid w:val="00BE52D1"/>
    <w:rsid w:val="00BE5578"/>
    <w:rsid w:val="00BE580B"/>
    <w:rsid w:val="00BE59C0"/>
    <w:rsid w:val="00BE5BDE"/>
    <w:rsid w:val="00BE5C2E"/>
    <w:rsid w:val="00BE5E40"/>
    <w:rsid w:val="00BE5E6E"/>
    <w:rsid w:val="00BE6008"/>
    <w:rsid w:val="00BE6290"/>
    <w:rsid w:val="00BE6577"/>
    <w:rsid w:val="00BE6F6D"/>
    <w:rsid w:val="00BE6FD3"/>
    <w:rsid w:val="00BE708C"/>
    <w:rsid w:val="00BE750E"/>
    <w:rsid w:val="00BE773A"/>
    <w:rsid w:val="00BE78D0"/>
    <w:rsid w:val="00BF04CE"/>
    <w:rsid w:val="00BF04E6"/>
    <w:rsid w:val="00BF0826"/>
    <w:rsid w:val="00BF0A5B"/>
    <w:rsid w:val="00BF1803"/>
    <w:rsid w:val="00BF1D75"/>
    <w:rsid w:val="00BF1D7A"/>
    <w:rsid w:val="00BF202A"/>
    <w:rsid w:val="00BF2170"/>
    <w:rsid w:val="00BF226C"/>
    <w:rsid w:val="00BF2493"/>
    <w:rsid w:val="00BF2589"/>
    <w:rsid w:val="00BF2F16"/>
    <w:rsid w:val="00BF3334"/>
    <w:rsid w:val="00BF3361"/>
    <w:rsid w:val="00BF3CE4"/>
    <w:rsid w:val="00BF434A"/>
    <w:rsid w:val="00BF4632"/>
    <w:rsid w:val="00BF4963"/>
    <w:rsid w:val="00BF53B4"/>
    <w:rsid w:val="00BF5496"/>
    <w:rsid w:val="00BF5DE7"/>
    <w:rsid w:val="00BF60DB"/>
    <w:rsid w:val="00BF62A5"/>
    <w:rsid w:val="00BF6418"/>
    <w:rsid w:val="00BF6569"/>
    <w:rsid w:val="00BF661F"/>
    <w:rsid w:val="00BF6644"/>
    <w:rsid w:val="00BF687D"/>
    <w:rsid w:val="00BF6AEE"/>
    <w:rsid w:val="00BF6FF3"/>
    <w:rsid w:val="00BF70B2"/>
    <w:rsid w:val="00BF7308"/>
    <w:rsid w:val="00BF74A8"/>
    <w:rsid w:val="00BF75BE"/>
    <w:rsid w:val="00BF7C4B"/>
    <w:rsid w:val="00C00170"/>
    <w:rsid w:val="00C00C31"/>
    <w:rsid w:val="00C00F45"/>
    <w:rsid w:val="00C0111F"/>
    <w:rsid w:val="00C013A5"/>
    <w:rsid w:val="00C0146A"/>
    <w:rsid w:val="00C01D43"/>
    <w:rsid w:val="00C0210A"/>
    <w:rsid w:val="00C02AB6"/>
    <w:rsid w:val="00C0302A"/>
    <w:rsid w:val="00C0306D"/>
    <w:rsid w:val="00C03125"/>
    <w:rsid w:val="00C038CD"/>
    <w:rsid w:val="00C04698"/>
    <w:rsid w:val="00C04CDF"/>
    <w:rsid w:val="00C04F62"/>
    <w:rsid w:val="00C0504D"/>
    <w:rsid w:val="00C052CF"/>
    <w:rsid w:val="00C054EB"/>
    <w:rsid w:val="00C05BCC"/>
    <w:rsid w:val="00C05C46"/>
    <w:rsid w:val="00C06001"/>
    <w:rsid w:val="00C063AB"/>
    <w:rsid w:val="00C068C6"/>
    <w:rsid w:val="00C06B81"/>
    <w:rsid w:val="00C070A7"/>
    <w:rsid w:val="00C073BA"/>
    <w:rsid w:val="00C07C5B"/>
    <w:rsid w:val="00C07DF2"/>
    <w:rsid w:val="00C07E0D"/>
    <w:rsid w:val="00C07E58"/>
    <w:rsid w:val="00C101CB"/>
    <w:rsid w:val="00C101E1"/>
    <w:rsid w:val="00C103BA"/>
    <w:rsid w:val="00C10660"/>
    <w:rsid w:val="00C10CD9"/>
    <w:rsid w:val="00C11CE5"/>
    <w:rsid w:val="00C12365"/>
    <w:rsid w:val="00C12B08"/>
    <w:rsid w:val="00C12D97"/>
    <w:rsid w:val="00C13894"/>
    <w:rsid w:val="00C13AF1"/>
    <w:rsid w:val="00C13D86"/>
    <w:rsid w:val="00C143E6"/>
    <w:rsid w:val="00C143E9"/>
    <w:rsid w:val="00C145CB"/>
    <w:rsid w:val="00C14868"/>
    <w:rsid w:val="00C148D4"/>
    <w:rsid w:val="00C14F18"/>
    <w:rsid w:val="00C1511D"/>
    <w:rsid w:val="00C1548E"/>
    <w:rsid w:val="00C15F05"/>
    <w:rsid w:val="00C1613A"/>
    <w:rsid w:val="00C1617F"/>
    <w:rsid w:val="00C16676"/>
    <w:rsid w:val="00C169B3"/>
    <w:rsid w:val="00C16C43"/>
    <w:rsid w:val="00C16FBF"/>
    <w:rsid w:val="00C17713"/>
    <w:rsid w:val="00C17940"/>
    <w:rsid w:val="00C2044F"/>
    <w:rsid w:val="00C20643"/>
    <w:rsid w:val="00C209CD"/>
    <w:rsid w:val="00C209E8"/>
    <w:rsid w:val="00C20BD1"/>
    <w:rsid w:val="00C20D1E"/>
    <w:rsid w:val="00C20FD5"/>
    <w:rsid w:val="00C213F6"/>
    <w:rsid w:val="00C21BD2"/>
    <w:rsid w:val="00C21FBB"/>
    <w:rsid w:val="00C22011"/>
    <w:rsid w:val="00C22C45"/>
    <w:rsid w:val="00C22DAE"/>
    <w:rsid w:val="00C22E65"/>
    <w:rsid w:val="00C232F2"/>
    <w:rsid w:val="00C23545"/>
    <w:rsid w:val="00C23E75"/>
    <w:rsid w:val="00C23E8D"/>
    <w:rsid w:val="00C23FFA"/>
    <w:rsid w:val="00C244B7"/>
    <w:rsid w:val="00C24B0C"/>
    <w:rsid w:val="00C24B11"/>
    <w:rsid w:val="00C24D19"/>
    <w:rsid w:val="00C24FA8"/>
    <w:rsid w:val="00C2524A"/>
    <w:rsid w:val="00C255F8"/>
    <w:rsid w:val="00C258ED"/>
    <w:rsid w:val="00C25A02"/>
    <w:rsid w:val="00C25B5E"/>
    <w:rsid w:val="00C260CE"/>
    <w:rsid w:val="00C26190"/>
    <w:rsid w:val="00C2663C"/>
    <w:rsid w:val="00C26A58"/>
    <w:rsid w:val="00C270B3"/>
    <w:rsid w:val="00C27114"/>
    <w:rsid w:val="00C276AF"/>
    <w:rsid w:val="00C27955"/>
    <w:rsid w:val="00C30AA2"/>
    <w:rsid w:val="00C30ABE"/>
    <w:rsid w:val="00C30E2A"/>
    <w:rsid w:val="00C30EF5"/>
    <w:rsid w:val="00C30F3A"/>
    <w:rsid w:val="00C31163"/>
    <w:rsid w:val="00C3177D"/>
    <w:rsid w:val="00C31A1A"/>
    <w:rsid w:val="00C31DC8"/>
    <w:rsid w:val="00C31E5B"/>
    <w:rsid w:val="00C32312"/>
    <w:rsid w:val="00C32DDF"/>
    <w:rsid w:val="00C33506"/>
    <w:rsid w:val="00C33CAF"/>
    <w:rsid w:val="00C33D1B"/>
    <w:rsid w:val="00C33D73"/>
    <w:rsid w:val="00C33E9A"/>
    <w:rsid w:val="00C34584"/>
    <w:rsid w:val="00C34649"/>
    <w:rsid w:val="00C34718"/>
    <w:rsid w:val="00C347C3"/>
    <w:rsid w:val="00C34A0C"/>
    <w:rsid w:val="00C34BA1"/>
    <w:rsid w:val="00C34BF4"/>
    <w:rsid w:val="00C34D2E"/>
    <w:rsid w:val="00C34ECD"/>
    <w:rsid w:val="00C350DD"/>
    <w:rsid w:val="00C351CB"/>
    <w:rsid w:val="00C3528E"/>
    <w:rsid w:val="00C356AD"/>
    <w:rsid w:val="00C357A4"/>
    <w:rsid w:val="00C3589F"/>
    <w:rsid w:val="00C35B4D"/>
    <w:rsid w:val="00C35BD1"/>
    <w:rsid w:val="00C35D32"/>
    <w:rsid w:val="00C360F1"/>
    <w:rsid w:val="00C366E1"/>
    <w:rsid w:val="00C36717"/>
    <w:rsid w:val="00C36828"/>
    <w:rsid w:val="00C36A05"/>
    <w:rsid w:val="00C36BE1"/>
    <w:rsid w:val="00C36C58"/>
    <w:rsid w:val="00C3712A"/>
    <w:rsid w:val="00C37914"/>
    <w:rsid w:val="00C37B0A"/>
    <w:rsid w:val="00C37E43"/>
    <w:rsid w:val="00C40E80"/>
    <w:rsid w:val="00C41215"/>
    <w:rsid w:val="00C41A03"/>
    <w:rsid w:val="00C41B50"/>
    <w:rsid w:val="00C41D57"/>
    <w:rsid w:val="00C41ECE"/>
    <w:rsid w:val="00C42923"/>
    <w:rsid w:val="00C42C6C"/>
    <w:rsid w:val="00C42D68"/>
    <w:rsid w:val="00C4304E"/>
    <w:rsid w:val="00C43485"/>
    <w:rsid w:val="00C4354C"/>
    <w:rsid w:val="00C43C37"/>
    <w:rsid w:val="00C43FF0"/>
    <w:rsid w:val="00C43FF9"/>
    <w:rsid w:val="00C44058"/>
    <w:rsid w:val="00C442A9"/>
    <w:rsid w:val="00C4480C"/>
    <w:rsid w:val="00C448DC"/>
    <w:rsid w:val="00C451A9"/>
    <w:rsid w:val="00C451E6"/>
    <w:rsid w:val="00C453D1"/>
    <w:rsid w:val="00C45467"/>
    <w:rsid w:val="00C455C0"/>
    <w:rsid w:val="00C45699"/>
    <w:rsid w:val="00C45786"/>
    <w:rsid w:val="00C457F5"/>
    <w:rsid w:val="00C45AC2"/>
    <w:rsid w:val="00C45CEF"/>
    <w:rsid w:val="00C467A5"/>
    <w:rsid w:val="00C4686A"/>
    <w:rsid w:val="00C46AAE"/>
    <w:rsid w:val="00C46DAA"/>
    <w:rsid w:val="00C46DAD"/>
    <w:rsid w:val="00C46E25"/>
    <w:rsid w:val="00C46E42"/>
    <w:rsid w:val="00C471CC"/>
    <w:rsid w:val="00C4744E"/>
    <w:rsid w:val="00C4760A"/>
    <w:rsid w:val="00C479B6"/>
    <w:rsid w:val="00C47B6C"/>
    <w:rsid w:val="00C47E7B"/>
    <w:rsid w:val="00C50179"/>
    <w:rsid w:val="00C5068C"/>
    <w:rsid w:val="00C508CA"/>
    <w:rsid w:val="00C50AD7"/>
    <w:rsid w:val="00C50C8D"/>
    <w:rsid w:val="00C50F7C"/>
    <w:rsid w:val="00C5157F"/>
    <w:rsid w:val="00C51D16"/>
    <w:rsid w:val="00C5249E"/>
    <w:rsid w:val="00C527AC"/>
    <w:rsid w:val="00C527DA"/>
    <w:rsid w:val="00C5283A"/>
    <w:rsid w:val="00C53161"/>
    <w:rsid w:val="00C5316C"/>
    <w:rsid w:val="00C531C0"/>
    <w:rsid w:val="00C54054"/>
    <w:rsid w:val="00C543CE"/>
    <w:rsid w:val="00C54678"/>
    <w:rsid w:val="00C54776"/>
    <w:rsid w:val="00C54862"/>
    <w:rsid w:val="00C54BCA"/>
    <w:rsid w:val="00C54D51"/>
    <w:rsid w:val="00C550A2"/>
    <w:rsid w:val="00C552DA"/>
    <w:rsid w:val="00C55897"/>
    <w:rsid w:val="00C5673A"/>
    <w:rsid w:val="00C56A1B"/>
    <w:rsid w:val="00C56CFA"/>
    <w:rsid w:val="00C56F2C"/>
    <w:rsid w:val="00C56FA5"/>
    <w:rsid w:val="00C5718D"/>
    <w:rsid w:val="00C572CE"/>
    <w:rsid w:val="00C5753E"/>
    <w:rsid w:val="00C57A18"/>
    <w:rsid w:val="00C57D50"/>
    <w:rsid w:val="00C60071"/>
    <w:rsid w:val="00C603D3"/>
    <w:rsid w:val="00C60758"/>
    <w:rsid w:val="00C6094A"/>
    <w:rsid w:val="00C609E6"/>
    <w:rsid w:val="00C60C2C"/>
    <w:rsid w:val="00C61180"/>
    <w:rsid w:val="00C61377"/>
    <w:rsid w:val="00C61C3A"/>
    <w:rsid w:val="00C61C92"/>
    <w:rsid w:val="00C61E5F"/>
    <w:rsid w:val="00C61F05"/>
    <w:rsid w:val="00C62268"/>
    <w:rsid w:val="00C62899"/>
    <w:rsid w:val="00C62BEC"/>
    <w:rsid w:val="00C63403"/>
    <w:rsid w:val="00C63970"/>
    <w:rsid w:val="00C639FE"/>
    <w:rsid w:val="00C64358"/>
    <w:rsid w:val="00C64444"/>
    <w:rsid w:val="00C64516"/>
    <w:rsid w:val="00C64682"/>
    <w:rsid w:val="00C64A74"/>
    <w:rsid w:val="00C6545C"/>
    <w:rsid w:val="00C65B26"/>
    <w:rsid w:val="00C661A7"/>
    <w:rsid w:val="00C66287"/>
    <w:rsid w:val="00C6686A"/>
    <w:rsid w:val="00C674B6"/>
    <w:rsid w:val="00C67842"/>
    <w:rsid w:val="00C67E07"/>
    <w:rsid w:val="00C70145"/>
    <w:rsid w:val="00C70257"/>
    <w:rsid w:val="00C7036D"/>
    <w:rsid w:val="00C7044D"/>
    <w:rsid w:val="00C706C9"/>
    <w:rsid w:val="00C706E4"/>
    <w:rsid w:val="00C706E6"/>
    <w:rsid w:val="00C70728"/>
    <w:rsid w:val="00C7088E"/>
    <w:rsid w:val="00C70CE7"/>
    <w:rsid w:val="00C70CF9"/>
    <w:rsid w:val="00C70D8A"/>
    <w:rsid w:val="00C71002"/>
    <w:rsid w:val="00C71FF8"/>
    <w:rsid w:val="00C7223C"/>
    <w:rsid w:val="00C727FB"/>
    <w:rsid w:val="00C72854"/>
    <w:rsid w:val="00C72BB2"/>
    <w:rsid w:val="00C73202"/>
    <w:rsid w:val="00C73D3A"/>
    <w:rsid w:val="00C7423C"/>
    <w:rsid w:val="00C7428B"/>
    <w:rsid w:val="00C742D1"/>
    <w:rsid w:val="00C7439A"/>
    <w:rsid w:val="00C74501"/>
    <w:rsid w:val="00C74A8D"/>
    <w:rsid w:val="00C74BDB"/>
    <w:rsid w:val="00C74D4C"/>
    <w:rsid w:val="00C74E2B"/>
    <w:rsid w:val="00C74E56"/>
    <w:rsid w:val="00C75323"/>
    <w:rsid w:val="00C75407"/>
    <w:rsid w:val="00C7558C"/>
    <w:rsid w:val="00C75729"/>
    <w:rsid w:val="00C75B09"/>
    <w:rsid w:val="00C75C60"/>
    <w:rsid w:val="00C75F97"/>
    <w:rsid w:val="00C763C6"/>
    <w:rsid w:val="00C76F22"/>
    <w:rsid w:val="00C7703F"/>
    <w:rsid w:val="00C77123"/>
    <w:rsid w:val="00C77468"/>
    <w:rsid w:val="00C775A4"/>
    <w:rsid w:val="00C776DE"/>
    <w:rsid w:val="00C779A0"/>
    <w:rsid w:val="00C80A4C"/>
    <w:rsid w:val="00C80BA9"/>
    <w:rsid w:val="00C80E42"/>
    <w:rsid w:val="00C81BFC"/>
    <w:rsid w:val="00C81F3C"/>
    <w:rsid w:val="00C82C4C"/>
    <w:rsid w:val="00C82C56"/>
    <w:rsid w:val="00C82C9A"/>
    <w:rsid w:val="00C82E17"/>
    <w:rsid w:val="00C83872"/>
    <w:rsid w:val="00C83927"/>
    <w:rsid w:val="00C83C57"/>
    <w:rsid w:val="00C84528"/>
    <w:rsid w:val="00C8496B"/>
    <w:rsid w:val="00C849AC"/>
    <w:rsid w:val="00C85799"/>
    <w:rsid w:val="00C85F9D"/>
    <w:rsid w:val="00C865D0"/>
    <w:rsid w:val="00C866F6"/>
    <w:rsid w:val="00C86EA5"/>
    <w:rsid w:val="00C86F6E"/>
    <w:rsid w:val="00C8746B"/>
    <w:rsid w:val="00C874F4"/>
    <w:rsid w:val="00C8753D"/>
    <w:rsid w:val="00C8764D"/>
    <w:rsid w:val="00C87B4E"/>
    <w:rsid w:val="00C87EDE"/>
    <w:rsid w:val="00C90060"/>
    <w:rsid w:val="00C90308"/>
    <w:rsid w:val="00C904FF"/>
    <w:rsid w:val="00C90561"/>
    <w:rsid w:val="00C9112C"/>
    <w:rsid w:val="00C91215"/>
    <w:rsid w:val="00C9135E"/>
    <w:rsid w:val="00C91402"/>
    <w:rsid w:val="00C9196C"/>
    <w:rsid w:val="00C91BAF"/>
    <w:rsid w:val="00C91C62"/>
    <w:rsid w:val="00C91EAB"/>
    <w:rsid w:val="00C9223C"/>
    <w:rsid w:val="00C9250A"/>
    <w:rsid w:val="00C92A9C"/>
    <w:rsid w:val="00C932BE"/>
    <w:rsid w:val="00C93649"/>
    <w:rsid w:val="00C93BBA"/>
    <w:rsid w:val="00C93E49"/>
    <w:rsid w:val="00C944A4"/>
    <w:rsid w:val="00C949B2"/>
    <w:rsid w:val="00C94A25"/>
    <w:rsid w:val="00C94D66"/>
    <w:rsid w:val="00C94F4C"/>
    <w:rsid w:val="00C953F5"/>
    <w:rsid w:val="00C95616"/>
    <w:rsid w:val="00C957BC"/>
    <w:rsid w:val="00C958DE"/>
    <w:rsid w:val="00C95C33"/>
    <w:rsid w:val="00C95D06"/>
    <w:rsid w:val="00C9674C"/>
    <w:rsid w:val="00C968B8"/>
    <w:rsid w:val="00C96942"/>
    <w:rsid w:val="00C96AB4"/>
    <w:rsid w:val="00C96B97"/>
    <w:rsid w:val="00C96F5F"/>
    <w:rsid w:val="00C97406"/>
    <w:rsid w:val="00C9740F"/>
    <w:rsid w:val="00C97ECB"/>
    <w:rsid w:val="00CA049D"/>
    <w:rsid w:val="00CA071C"/>
    <w:rsid w:val="00CA0E7C"/>
    <w:rsid w:val="00CA18EB"/>
    <w:rsid w:val="00CA1B8A"/>
    <w:rsid w:val="00CA2270"/>
    <w:rsid w:val="00CA2785"/>
    <w:rsid w:val="00CA27A7"/>
    <w:rsid w:val="00CA2962"/>
    <w:rsid w:val="00CA2C95"/>
    <w:rsid w:val="00CA367F"/>
    <w:rsid w:val="00CA476C"/>
    <w:rsid w:val="00CA4A05"/>
    <w:rsid w:val="00CA4AEC"/>
    <w:rsid w:val="00CA5742"/>
    <w:rsid w:val="00CA5FFF"/>
    <w:rsid w:val="00CA68D2"/>
    <w:rsid w:val="00CA6952"/>
    <w:rsid w:val="00CA7261"/>
    <w:rsid w:val="00CA73E4"/>
    <w:rsid w:val="00CA7564"/>
    <w:rsid w:val="00CA7C0E"/>
    <w:rsid w:val="00CA7D38"/>
    <w:rsid w:val="00CA7D4F"/>
    <w:rsid w:val="00CA7E1E"/>
    <w:rsid w:val="00CA7ED7"/>
    <w:rsid w:val="00CB06D2"/>
    <w:rsid w:val="00CB0940"/>
    <w:rsid w:val="00CB0C06"/>
    <w:rsid w:val="00CB1033"/>
    <w:rsid w:val="00CB163B"/>
    <w:rsid w:val="00CB18DA"/>
    <w:rsid w:val="00CB1AF7"/>
    <w:rsid w:val="00CB1FF7"/>
    <w:rsid w:val="00CB20B8"/>
    <w:rsid w:val="00CB2246"/>
    <w:rsid w:val="00CB22E1"/>
    <w:rsid w:val="00CB23E6"/>
    <w:rsid w:val="00CB24D1"/>
    <w:rsid w:val="00CB2641"/>
    <w:rsid w:val="00CB2642"/>
    <w:rsid w:val="00CB2C2C"/>
    <w:rsid w:val="00CB2C83"/>
    <w:rsid w:val="00CB2D01"/>
    <w:rsid w:val="00CB2FDB"/>
    <w:rsid w:val="00CB3B63"/>
    <w:rsid w:val="00CB4F1F"/>
    <w:rsid w:val="00CB5357"/>
    <w:rsid w:val="00CB55C7"/>
    <w:rsid w:val="00CB55F5"/>
    <w:rsid w:val="00CB56BF"/>
    <w:rsid w:val="00CB5977"/>
    <w:rsid w:val="00CB5C84"/>
    <w:rsid w:val="00CB645B"/>
    <w:rsid w:val="00CB659B"/>
    <w:rsid w:val="00CB6667"/>
    <w:rsid w:val="00CB67FF"/>
    <w:rsid w:val="00CB69D5"/>
    <w:rsid w:val="00CB6B00"/>
    <w:rsid w:val="00CB6E5E"/>
    <w:rsid w:val="00CB6EA6"/>
    <w:rsid w:val="00CB7152"/>
    <w:rsid w:val="00CB739F"/>
    <w:rsid w:val="00CB77B4"/>
    <w:rsid w:val="00CB791E"/>
    <w:rsid w:val="00CB7D2B"/>
    <w:rsid w:val="00CC03DC"/>
    <w:rsid w:val="00CC08EC"/>
    <w:rsid w:val="00CC0DEB"/>
    <w:rsid w:val="00CC12A3"/>
    <w:rsid w:val="00CC19AF"/>
    <w:rsid w:val="00CC20CB"/>
    <w:rsid w:val="00CC27CA"/>
    <w:rsid w:val="00CC2ACB"/>
    <w:rsid w:val="00CC2D0D"/>
    <w:rsid w:val="00CC31C7"/>
    <w:rsid w:val="00CC3A26"/>
    <w:rsid w:val="00CC4271"/>
    <w:rsid w:val="00CC46D6"/>
    <w:rsid w:val="00CC4DEA"/>
    <w:rsid w:val="00CC501C"/>
    <w:rsid w:val="00CC5451"/>
    <w:rsid w:val="00CC5AD4"/>
    <w:rsid w:val="00CC6087"/>
    <w:rsid w:val="00CC6324"/>
    <w:rsid w:val="00CC6423"/>
    <w:rsid w:val="00CC6B1D"/>
    <w:rsid w:val="00CC6EEA"/>
    <w:rsid w:val="00CC71B6"/>
    <w:rsid w:val="00CC724D"/>
    <w:rsid w:val="00CC7801"/>
    <w:rsid w:val="00CC797B"/>
    <w:rsid w:val="00CC7A03"/>
    <w:rsid w:val="00CD0674"/>
    <w:rsid w:val="00CD12E9"/>
    <w:rsid w:val="00CD1423"/>
    <w:rsid w:val="00CD1F75"/>
    <w:rsid w:val="00CD2044"/>
    <w:rsid w:val="00CD238C"/>
    <w:rsid w:val="00CD250F"/>
    <w:rsid w:val="00CD264D"/>
    <w:rsid w:val="00CD26B0"/>
    <w:rsid w:val="00CD2E8C"/>
    <w:rsid w:val="00CD2ECE"/>
    <w:rsid w:val="00CD3408"/>
    <w:rsid w:val="00CD352C"/>
    <w:rsid w:val="00CD3ECC"/>
    <w:rsid w:val="00CD3EF8"/>
    <w:rsid w:val="00CD524E"/>
    <w:rsid w:val="00CD5554"/>
    <w:rsid w:val="00CD572D"/>
    <w:rsid w:val="00CD591A"/>
    <w:rsid w:val="00CD5920"/>
    <w:rsid w:val="00CD599D"/>
    <w:rsid w:val="00CD5DC6"/>
    <w:rsid w:val="00CD6034"/>
    <w:rsid w:val="00CD6081"/>
    <w:rsid w:val="00CD61EA"/>
    <w:rsid w:val="00CD656F"/>
    <w:rsid w:val="00CD6E75"/>
    <w:rsid w:val="00CD6EBD"/>
    <w:rsid w:val="00CD7887"/>
    <w:rsid w:val="00CD7F8F"/>
    <w:rsid w:val="00CD7FB4"/>
    <w:rsid w:val="00CE04BF"/>
    <w:rsid w:val="00CE1247"/>
    <w:rsid w:val="00CE160C"/>
    <w:rsid w:val="00CE1C7D"/>
    <w:rsid w:val="00CE1CD6"/>
    <w:rsid w:val="00CE1D4B"/>
    <w:rsid w:val="00CE1E1D"/>
    <w:rsid w:val="00CE2F28"/>
    <w:rsid w:val="00CE4496"/>
    <w:rsid w:val="00CE4556"/>
    <w:rsid w:val="00CE4571"/>
    <w:rsid w:val="00CE4603"/>
    <w:rsid w:val="00CE4604"/>
    <w:rsid w:val="00CE4823"/>
    <w:rsid w:val="00CE4A8F"/>
    <w:rsid w:val="00CE5997"/>
    <w:rsid w:val="00CE5C63"/>
    <w:rsid w:val="00CE6465"/>
    <w:rsid w:val="00CE6A6C"/>
    <w:rsid w:val="00CE6C5D"/>
    <w:rsid w:val="00CE7031"/>
    <w:rsid w:val="00CE742F"/>
    <w:rsid w:val="00CE7652"/>
    <w:rsid w:val="00CE7976"/>
    <w:rsid w:val="00CE7B40"/>
    <w:rsid w:val="00CE7DCF"/>
    <w:rsid w:val="00CE7FF2"/>
    <w:rsid w:val="00CF02AF"/>
    <w:rsid w:val="00CF0722"/>
    <w:rsid w:val="00CF0CA2"/>
    <w:rsid w:val="00CF1427"/>
    <w:rsid w:val="00CF16E4"/>
    <w:rsid w:val="00CF194A"/>
    <w:rsid w:val="00CF1C63"/>
    <w:rsid w:val="00CF1CD7"/>
    <w:rsid w:val="00CF1E79"/>
    <w:rsid w:val="00CF1EB0"/>
    <w:rsid w:val="00CF2129"/>
    <w:rsid w:val="00CF22D4"/>
    <w:rsid w:val="00CF22E8"/>
    <w:rsid w:val="00CF247E"/>
    <w:rsid w:val="00CF262E"/>
    <w:rsid w:val="00CF2B91"/>
    <w:rsid w:val="00CF2B92"/>
    <w:rsid w:val="00CF2C16"/>
    <w:rsid w:val="00CF35ED"/>
    <w:rsid w:val="00CF3902"/>
    <w:rsid w:val="00CF3A66"/>
    <w:rsid w:val="00CF3DB9"/>
    <w:rsid w:val="00CF414D"/>
    <w:rsid w:val="00CF457B"/>
    <w:rsid w:val="00CF48C5"/>
    <w:rsid w:val="00CF51D8"/>
    <w:rsid w:val="00CF53AC"/>
    <w:rsid w:val="00CF543F"/>
    <w:rsid w:val="00CF5807"/>
    <w:rsid w:val="00CF59AE"/>
    <w:rsid w:val="00CF6083"/>
    <w:rsid w:val="00CF635E"/>
    <w:rsid w:val="00CF647A"/>
    <w:rsid w:val="00CF6860"/>
    <w:rsid w:val="00CF76E1"/>
    <w:rsid w:val="00CF79D8"/>
    <w:rsid w:val="00D00192"/>
    <w:rsid w:val="00D00463"/>
    <w:rsid w:val="00D005D8"/>
    <w:rsid w:val="00D00651"/>
    <w:rsid w:val="00D0075F"/>
    <w:rsid w:val="00D01566"/>
    <w:rsid w:val="00D015A1"/>
    <w:rsid w:val="00D01644"/>
    <w:rsid w:val="00D01EF3"/>
    <w:rsid w:val="00D0200C"/>
    <w:rsid w:val="00D02852"/>
    <w:rsid w:val="00D03057"/>
    <w:rsid w:val="00D0305F"/>
    <w:rsid w:val="00D0362D"/>
    <w:rsid w:val="00D03747"/>
    <w:rsid w:val="00D0377C"/>
    <w:rsid w:val="00D03A4B"/>
    <w:rsid w:val="00D041B3"/>
    <w:rsid w:val="00D043CA"/>
    <w:rsid w:val="00D044D1"/>
    <w:rsid w:val="00D047A5"/>
    <w:rsid w:val="00D047D9"/>
    <w:rsid w:val="00D04D25"/>
    <w:rsid w:val="00D04FF5"/>
    <w:rsid w:val="00D05020"/>
    <w:rsid w:val="00D0502A"/>
    <w:rsid w:val="00D053E3"/>
    <w:rsid w:val="00D05556"/>
    <w:rsid w:val="00D056CB"/>
    <w:rsid w:val="00D05C6F"/>
    <w:rsid w:val="00D05DBA"/>
    <w:rsid w:val="00D05ED3"/>
    <w:rsid w:val="00D06222"/>
    <w:rsid w:val="00D06367"/>
    <w:rsid w:val="00D06502"/>
    <w:rsid w:val="00D06AE0"/>
    <w:rsid w:val="00D06B09"/>
    <w:rsid w:val="00D06B3E"/>
    <w:rsid w:val="00D06C73"/>
    <w:rsid w:val="00D06DE9"/>
    <w:rsid w:val="00D06F45"/>
    <w:rsid w:val="00D074C7"/>
    <w:rsid w:val="00D07C79"/>
    <w:rsid w:val="00D07E5F"/>
    <w:rsid w:val="00D07F44"/>
    <w:rsid w:val="00D103E5"/>
    <w:rsid w:val="00D1046D"/>
    <w:rsid w:val="00D1078C"/>
    <w:rsid w:val="00D10927"/>
    <w:rsid w:val="00D10CFD"/>
    <w:rsid w:val="00D10D39"/>
    <w:rsid w:val="00D11465"/>
    <w:rsid w:val="00D114B0"/>
    <w:rsid w:val="00D11A34"/>
    <w:rsid w:val="00D11DB5"/>
    <w:rsid w:val="00D11E38"/>
    <w:rsid w:val="00D120E4"/>
    <w:rsid w:val="00D123D7"/>
    <w:rsid w:val="00D129E8"/>
    <w:rsid w:val="00D12BFD"/>
    <w:rsid w:val="00D12D82"/>
    <w:rsid w:val="00D13145"/>
    <w:rsid w:val="00D13253"/>
    <w:rsid w:val="00D134FF"/>
    <w:rsid w:val="00D136E1"/>
    <w:rsid w:val="00D13A4F"/>
    <w:rsid w:val="00D13A5E"/>
    <w:rsid w:val="00D13B58"/>
    <w:rsid w:val="00D13D1A"/>
    <w:rsid w:val="00D1471B"/>
    <w:rsid w:val="00D14DAB"/>
    <w:rsid w:val="00D151B0"/>
    <w:rsid w:val="00D15244"/>
    <w:rsid w:val="00D152EF"/>
    <w:rsid w:val="00D153EE"/>
    <w:rsid w:val="00D154B5"/>
    <w:rsid w:val="00D15621"/>
    <w:rsid w:val="00D159A2"/>
    <w:rsid w:val="00D159FA"/>
    <w:rsid w:val="00D15D34"/>
    <w:rsid w:val="00D16434"/>
    <w:rsid w:val="00D170A7"/>
    <w:rsid w:val="00D173CA"/>
    <w:rsid w:val="00D17444"/>
    <w:rsid w:val="00D175F5"/>
    <w:rsid w:val="00D17780"/>
    <w:rsid w:val="00D178E3"/>
    <w:rsid w:val="00D17EE9"/>
    <w:rsid w:val="00D200A2"/>
    <w:rsid w:val="00D204C3"/>
    <w:rsid w:val="00D20798"/>
    <w:rsid w:val="00D20808"/>
    <w:rsid w:val="00D20A6D"/>
    <w:rsid w:val="00D2108A"/>
    <w:rsid w:val="00D21404"/>
    <w:rsid w:val="00D2153B"/>
    <w:rsid w:val="00D21CFA"/>
    <w:rsid w:val="00D2235A"/>
    <w:rsid w:val="00D22543"/>
    <w:rsid w:val="00D22E85"/>
    <w:rsid w:val="00D23653"/>
    <w:rsid w:val="00D237E3"/>
    <w:rsid w:val="00D23A9A"/>
    <w:rsid w:val="00D23BF1"/>
    <w:rsid w:val="00D241B5"/>
    <w:rsid w:val="00D242CD"/>
    <w:rsid w:val="00D24676"/>
    <w:rsid w:val="00D247EA"/>
    <w:rsid w:val="00D24CA1"/>
    <w:rsid w:val="00D24D48"/>
    <w:rsid w:val="00D24FD1"/>
    <w:rsid w:val="00D25271"/>
    <w:rsid w:val="00D25630"/>
    <w:rsid w:val="00D25DF4"/>
    <w:rsid w:val="00D25F3C"/>
    <w:rsid w:val="00D2626A"/>
    <w:rsid w:val="00D264DD"/>
    <w:rsid w:val="00D26E4E"/>
    <w:rsid w:val="00D26FC1"/>
    <w:rsid w:val="00D27655"/>
    <w:rsid w:val="00D27843"/>
    <w:rsid w:val="00D27945"/>
    <w:rsid w:val="00D27B2A"/>
    <w:rsid w:val="00D27DDB"/>
    <w:rsid w:val="00D301A1"/>
    <w:rsid w:val="00D30929"/>
    <w:rsid w:val="00D30BD2"/>
    <w:rsid w:val="00D30C34"/>
    <w:rsid w:val="00D3117B"/>
    <w:rsid w:val="00D3154D"/>
    <w:rsid w:val="00D31567"/>
    <w:rsid w:val="00D3156A"/>
    <w:rsid w:val="00D31F72"/>
    <w:rsid w:val="00D3231F"/>
    <w:rsid w:val="00D32366"/>
    <w:rsid w:val="00D32907"/>
    <w:rsid w:val="00D33110"/>
    <w:rsid w:val="00D33BD3"/>
    <w:rsid w:val="00D33DBB"/>
    <w:rsid w:val="00D33E50"/>
    <w:rsid w:val="00D33EE6"/>
    <w:rsid w:val="00D33FDC"/>
    <w:rsid w:val="00D34248"/>
    <w:rsid w:val="00D342B1"/>
    <w:rsid w:val="00D34762"/>
    <w:rsid w:val="00D34B89"/>
    <w:rsid w:val="00D34C86"/>
    <w:rsid w:val="00D3509E"/>
    <w:rsid w:val="00D35578"/>
    <w:rsid w:val="00D357F7"/>
    <w:rsid w:val="00D3661D"/>
    <w:rsid w:val="00D36706"/>
    <w:rsid w:val="00D3677C"/>
    <w:rsid w:val="00D370B4"/>
    <w:rsid w:val="00D37302"/>
    <w:rsid w:val="00D37498"/>
    <w:rsid w:val="00D374A7"/>
    <w:rsid w:val="00D37726"/>
    <w:rsid w:val="00D377CC"/>
    <w:rsid w:val="00D37E7B"/>
    <w:rsid w:val="00D40065"/>
    <w:rsid w:val="00D4041C"/>
    <w:rsid w:val="00D40736"/>
    <w:rsid w:val="00D407FA"/>
    <w:rsid w:val="00D40851"/>
    <w:rsid w:val="00D409A5"/>
    <w:rsid w:val="00D40BB3"/>
    <w:rsid w:val="00D40EDC"/>
    <w:rsid w:val="00D40F0A"/>
    <w:rsid w:val="00D4130A"/>
    <w:rsid w:val="00D41325"/>
    <w:rsid w:val="00D413F1"/>
    <w:rsid w:val="00D41C8E"/>
    <w:rsid w:val="00D42033"/>
    <w:rsid w:val="00D420A4"/>
    <w:rsid w:val="00D42AC0"/>
    <w:rsid w:val="00D42D1B"/>
    <w:rsid w:val="00D4308E"/>
    <w:rsid w:val="00D433E4"/>
    <w:rsid w:val="00D43596"/>
    <w:rsid w:val="00D43766"/>
    <w:rsid w:val="00D43CCF"/>
    <w:rsid w:val="00D4441B"/>
    <w:rsid w:val="00D445FE"/>
    <w:rsid w:val="00D4467C"/>
    <w:rsid w:val="00D44A16"/>
    <w:rsid w:val="00D44C55"/>
    <w:rsid w:val="00D44C9B"/>
    <w:rsid w:val="00D44D76"/>
    <w:rsid w:val="00D44F8A"/>
    <w:rsid w:val="00D45001"/>
    <w:rsid w:val="00D4584D"/>
    <w:rsid w:val="00D459F8"/>
    <w:rsid w:val="00D45C70"/>
    <w:rsid w:val="00D45D8E"/>
    <w:rsid w:val="00D45E8D"/>
    <w:rsid w:val="00D460C0"/>
    <w:rsid w:val="00D4654D"/>
    <w:rsid w:val="00D466CA"/>
    <w:rsid w:val="00D46848"/>
    <w:rsid w:val="00D46A47"/>
    <w:rsid w:val="00D46C3A"/>
    <w:rsid w:val="00D46E1B"/>
    <w:rsid w:val="00D46F7F"/>
    <w:rsid w:val="00D47128"/>
    <w:rsid w:val="00D471CB"/>
    <w:rsid w:val="00D475E6"/>
    <w:rsid w:val="00D47952"/>
    <w:rsid w:val="00D47ABA"/>
    <w:rsid w:val="00D5038D"/>
    <w:rsid w:val="00D50606"/>
    <w:rsid w:val="00D50848"/>
    <w:rsid w:val="00D5087F"/>
    <w:rsid w:val="00D5095C"/>
    <w:rsid w:val="00D51280"/>
    <w:rsid w:val="00D513AC"/>
    <w:rsid w:val="00D5168A"/>
    <w:rsid w:val="00D519F1"/>
    <w:rsid w:val="00D51A19"/>
    <w:rsid w:val="00D51A5A"/>
    <w:rsid w:val="00D51B67"/>
    <w:rsid w:val="00D51D99"/>
    <w:rsid w:val="00D51E32"/>
    <w:rsid w:val="00D51F57"/>
    <w:rsid w:val="00D520FC"/>
    <w:rsid w:val="00D533D3"/>
    <w:rsid w:val="00D535D3"/>
    <w:rsid w:val="00D53842"/>
    <w:rsid w:val="00D5394E"/>
    <w:rsid w:val="00D53F41"/>
    <w:rsid w:val="00D5409C"/>
    <w:rsid w:val="00D5436D"/>
    <w:rsid w:val="00D5449F"/>
    <w:rsid w:val="00D54CCB"/>
    <w:rsid w:val="00D54EA4"/>
    <w:rsid w:val="00D559A0"/>
    <w:rsid w:val="00D55C2B"/>
    <w:rsid w:val="00D560EF"/>
    <w:rsid w:val="00D56728"/>
    <w:rsid w:val="00D567A8"/>
    <w:rsid w:val="00D56E92"/>
    <w:rsid w:val="00D57159"/>
    <w:rsid w:val="00D60273"/>
    <w:rsid w:val="00D60448"/>
    <w:rsid w:val="00D6047C"/>
    <w:rsid w:val="00D605C4"/>
    <w:rsid w:val="00D60717"/>
    <w:rsid w:val="00D60E30"/>
    <w:rsid w:val="00D60E6E"/>
    <w:rsid w:val="00D60F94"/>
    <w:rsid w:val="00D61054"/>
    <w:rsid w:val="00D61268"/>
    <w:rsid w:val="00D613EB"/>
    <w:rsid w:val="00D6144A"/>
    <w:rsid w:val="00D619CB"/>
    <w:rsid w:val="00D61CF3"/>
    <w:rsid w:val="00D61FAE"/>
    <w:rsid w:val="00D623CA"/>
    <w:rsid w:val="00D62465"/>
    <w:rsid w:val="00D6284C"/>
    <w:rsid w:val="00D62A4B"/>
    <w:rsid w:val="00D62F41"/>
    <w:rsid w:val="00D630BB"/>
    <w:rsid w:val="00D6312A"/>
    <w:rsid w:val="00D6385B"/>
    <w:rsid w:val="00D63BF5"/>
    <w:rsid w:val="00D63F8D"/>
    <w:rsid w:val="00D642AD"/>
    <w:rsid w:val="00D6506C"/>
    <w:rsid w:val="00D651D2"/>
    <w:rsid w:val="00D65551"/>
    <w:rsid w:val="00D658F1"/>
    <w:rsid w:val="00D65F48"/>
    <w:rsid w:val="00D6616E"/>
    <w:rsid w:val="00D66482"/>
    <w:rsid w:val="00D667EB"/>
    <w:rsid w:val="00D668D3"/>
    <w:rsid w:val="00D66941"/>
    <w:rsid w:val="00D66EFC"/>
    <w:rsid w:val="00D6782E"/>
    <w:rsid w:val="00D679E0"/>
    <w:rsid w:val="00D67C42"/>
    <w:rsid w:val="00D67FD3"/>
    <w:rsid w:val="00D70158"/>
    <w:rsid w:val="00D701C1"/>
    <w:rsid w:val="00D70229"/>
    <w:rsid w:val="00D70457"/>
    <w:rsid w:val="00D709C7"/>
    <w:rsid w:val="00D710D4"/>
    <w:rsid w:val="00D71333"/>
    <w:rsid w:val="00D71474"/>
    <w:rsid w:val="00D7169D"/>
    <w:rsid w:val="00D719A6"/>
    <w:rsid w:val="00D71A18"/>
    <w:rsid w:val="00D71CAD"/>
    <w:rsid w:val="00D71EEB"/>
    <w:rsid w:val="00D72757"/>
    <w:rsid w:val="00D72B77"/>
    <w:rsid w:val="00D73079"/>
    <w:rsid w:val="00D73877"/>
    <w:rsid w:val="00D73C10"/>
    <w:rsid w:val="00D73FD1"/>
    <w:rsid w:val="00D74037"/>
    <w:rsid w:val="00D7415C"/>
    <w:rsid w:val="00D7417E"/>
    <w:rsid w:val="00D7440A"/>
    <w:rsid w:val="00D74655"/>
    <w:rsid w:val="00D749F1"/>
    <w:rsid w:val="00D74D37"/>
    <w:rsid w:val="00D74E9F"/>
    <w:rsid w:val="00D750AB"/>
    <w:rsid w:val="00D75520"/>
    <w:rsid w:val="00D7578D"/>
    <w:rsid w:val="00D75BA4"/>
    <w:rsid w:val="00D75DD4"/>
    <w:rsid w:val="00D75FAF"/>
    <w:rsid w:val="00D761A7"/>
    <w:rsid w:val="00D76AAE"/>
    <w:rsid w:val="00D76C1E"/>
    <w:rsid w:val="00D76EEE"/>
    <w:rsid w:val="00D77C4D"/>
    <w:rsid w:val="00D77E40"/>
    <w:rsid w:val="00D80331"/>
    <w:rsid w:val="00D8068B"/>
    <w:rsid w:val="00D8072C"/>
    <w:rsid w:val="00D80862"/>
    <w:rsid w:val="00D80911"/>
    <w:rsid w:val="00D80995"/>
    <w:rsid w:val="00D80C56"/>
    <w:rsid w:val="00D80CD7"/>
    <w:rsid w:val="00D80F08"/>
    <w:rsid w:val="00D81420"/>
    <w:rsid w:val="00D819C6"/>
    <w:rsid w:val="00D81A88"/>
    <w:rsid w:val="00D81FE5"/>
    <w:rsid w:val="00D8225A"/>
    <w:rsid w:val="00D8283D"/>
    <w:rsid w:val="00D82B8F"/>
    <w:rsid w:val="00D82E7D"/>
    <w:rsid w:val="00D83111"/>
    <w:rsid w:val="00D833E6"/>
    <w:rsid w:val="00D8343F"/>
    <w:rsid w:val="00D83555"/>
    <w:rsid w:val="00D83724"/>
    <w:rsid w:val="00D83745"/>
    <w:rsid w:val="00D841B9"/>
    <w:rsid w:val="00D843C2"/>
    <w:rsid w:val="00D84771"/>
    <w:rsid w:val="00D84910"/>
    <w:rsid w:val="00D84DDB"/>
    <w:rsid w:val="00D84E53"/>
    <w:rsid w:val="00D8504D"/>
    <w:rsid w:val="00D85236"/>
    <w:rsid w:val="00D85638"/>
    <w:rsid w:val="00D8581E"/>
    <w:rsid w:val="00D85F67"/>
    <w:rsid w:val="00D86406"/>
    <w:rsid w:val="00D865FA"/>
    <w:rsid w:val="00D86724"/>
    <w:rsid w:val="00D8679D"/>
    <w:rsid w:val="00D86972"/>
    <w:rsid w:val="00D86A6F"/>
    <w:rsid w:val="00D86D11"/>
    <w:rsid w:val="00D8739A"/>
    <w:rsid w:val="00D873D3"/>
    <w:rsid w:val="00D876D6"/>
    <w:rsid w:val="00D87ECE"/>
    <w:rsid w:val="00D904D4"/>
    <w:rsid w:val="00D904E5"/>
    <w:rsid w:val="00D90973"/>
    <w:rsid w:val="00D909F3"/>
    <w:rsid w:val="00D90A08"/>
    <w:rsid w:val="00D90FC5"/>
    <w:rsid w:val="00D90FC7"/>
    <w:rsid w:val="00D919B4"/>
    <w:rsid w:val="00D91BBD"/>
    <w:rsid w:val="00D91D05"/>
    <w:rsid w:val="00D92388"/>
    <w:rsid w:val="00D92812"/>
    <w:rsid w:val="00D92CF3"/>
    <w:rsid w:val="00D92D9A"/>
    <w:rsid w:val="00D92DD0"/>
    <w:rsid w:val="00D92EBF"/>
    <w:rsid w:val="00D92EF3"/>
    <w:rsid w:val="00D92F26"/>
    <w:rsid w:val="00D92F52"/>
    <w:rsid w:val="00D93001"/>
    <w:rsid w:val="00D9328D"/>
    <w:rsid w:val="00D932CB"/>
    <w:rsid w:val="00D9360C"/>
    <w:rsid w:val="00D9393B"/>
    <w:rsid w:val="00D93EF8"/>
    <w:rsid w:val="00D93FC4"/>
    <w:rsid w:val="00D94218"/>
    <w:rsid w:val="00D94841"/>
    <w:rsid w:val="00D94979"/>
    <w:rsid w:val="00D94B15"/>
    <w:rsid w:val="00D951FD"/>
    <w:rsid w:val="00D95707"/>
    <w:rsid w:val="00D95792"/>
    <w:rsid w:val="00D9604D"/>
    <w:rsid w:val="00D96562"/>
    <w:rsid w:val="00D96EC5"/>
    <w:rsid w:val="00D9765F"/>
    <w:rsid w:val="00D977CB"/>
    <w:rsid w:val="00D979E2"/>
    <w:rsid w:val="00D97AA1"/>
    <w:rsid w:val="00D97B19"/>
    <w:rsid w:val="00D97CC2"/>
    <w:rsid w:val="00DA02E6"/>
    <w:rsid w:val="00DA02EE"/>
    <w:rsid w:val="00DA03C1"/>
    <w:rsid w:val="00DA0593"/>
    <w:rsid w:val="00DA0626"/>
    <w:rsid w:val="00DA0B03"/>
    <w:rsid w:val="00DA181F"/>
    <w:rsid w:val="00DA1ADC"/>
    <w:rsid w:val="00DA2091"/>
    <w:rsid w:val="00DA21CA"/>
    <w:rsid w:val="00DA259F"/>
    <w:rsid w:val="00DA27AE"/>
    <w:rsid w:val="00DA2D75"/>
    <w:rsid w:val="00DA2DF1"/>
    <w:rsid w:val="00DA328D"/>
    <w:rsid w:val="00DA32A5"/>
    <w:rsid w:val="00DA3804"/>
    <w:rsid w:val="00DA3B50"/>
    <w:rsid w:val="00DA3C7B"/>
    <w:rsid w:val="00DA3E3E"/>
    <w:rsid w:val="00DA4486"/>
    <w:rsid w:val="00DA448F"/>
    <w:rsid w:val="00DA4B3B"/>
    <w:rsid w:val="00DA4D76"/>
    <w:rsid w:val="00DA4EEC"/>
    <w:rsid w:val="00DA523D"/>
    <w:rsid w:val="00DA5753"/>
    <w:rsid w:val="00DA57C4"/>
    <w:rsid w:val="00DA5916"/>
    <w:rsid w:val="00DA5A0C"/>
    <w:rsid w:val="00DA5D49"/>
    <w:rsid w:val="00DA5EA9"/>
    <w:rsid w:val="00DA5F26"/>
    <w:rsid w:val="00DA62FC"/>
    <w:rsid w:val="00DA6952"/>
    <w:rsid w:val="00DA6967"/>
    <w:rsid w:val="00DA6A51"/>
    <w:rsid w:val="00DA6E35"/>
    <w:rsid w:val="00DA7299"/>
    <w:rsid w:val="00DA7379"/>
    <w:rsid w:val="00DA7414"/>
    <w:rsid w:val="00DA74BA"/>
    <w:rsid w:val="00DA788C"/>
    <w:rsid w:val="00DA78FA"/>
    <w:rsid w:val="00DA7DF3"/>
    <w:rsid w:val="00DB0737"/>
    <w:rsid w:val="00DB080A"/>
    <w:rsid w:val="00DB0CDA"/>
    <w:rsid w:val="00DB199B"/>
    <w:rsid w:val="00DB1E68"/>
    <w:rsid w:val="00DB2177"/>
    <w:rsid w:val="00DB2E0C"/>
    <w:rsid w:val="00DB2EEB"/>
    <w:rsid w:val="00DB3706"/>
    <w:rsid w:val="00DB37C6"/>
    <w:rsid w:val="00DB3847"/>
    <w:rsid w:val="00DB3932"/>
    <w:rsid w:val="00DB3B37"/>
    <w:rsid w:val="00DB3E9C"/>
    <w:rsid w:val="00DB3EF7"/>
    <w:rsid w:val="00DB3FB7"/>
    <w:rsid w:val="00DB404C"/>
    <w:rsid w:val="00DB42C9"/>
    <w:rsid w:val="00DB4A67"/>
    <w:rsid w:val="00DB51AE"/>
    <w:rsid w:val="00DB56B6"/>
    <w:rsid w:val="00DB57D1"/>
    <w:rsid w:val="00DB5A3E"/>
    <w:rsid w:val="00DB5C5A"/>
    <w:rsid w:val="00DB6010"/>
    <w:rsid w:val="00DB6358"/>
    <w:rsid w:val="00DB6AD1"/>
    <w:rsid w:val="00DB6B38"/>
    <w:rsid w:val="00DB6E33"/>
    <w:rsid w:val="00DB6E85"/>
    <w:rsid w:val="00DB75F1"/>
    <w:rsid w:val="00DB79A4"/>
    <w:rsid w:val="00DB7B56"/>
    <w:rsid w:val="00DB7D5A"/>
    <w:rsid w:val="00DB7F89"/>
    <w:rsid w:val="00DC0694"/>
    <w:rsid w:val="00DC0A1F"/>
    <w:rsid w:val="00DC0AE8"/>
    <w:rsid w:val="00DC0DA3"/>
    <w:rsid w:val="00DC1179"/>
    <w:rsid w:val="00DC130A"/>
    <w:rsid w:val="00DC1348"/>
    <w:rsid w:val="00DC1611"/>
    <w:rsid w:val="00DC16C8"/>
    <w:rsid w:val="00DC1D23"/>
    <w:rsid w:val="00DC219B"/>
    <w:rsid w:val="00DC224C"/>
    <w:rsid w:val="00DC23A6"/>
    <w:rsid w:val="00DC23C4"/>
    <w:rsid w:val="00DC29AD"/>
    <w:rsid w:val="00DC2A38"/>
    <w:rsid w:val="00DC2CE9"/>
    <w:rsid w:val="00DC2E8D"/>
    <w:rsid w:val="00DC3945"/>
    <w:rsid w:val="00DC3ABB"/>
    <w:rsid w:val="00DC4111"/>
    <w:rsid w:val="00DC42ED"/>
    <w:rsid w:val="00DC4F13"/>
    <w:rsid w:val="00DC5167"/>
    <w:rsid w:val="00DC547F"/>
    <w:rsid w:val="00DC54CD"/>
    <w:rsid w:val="00DC56B7"/>
    <w:rsid w:val="00DC5AD5"/>
    <w:rsid w:val="00DC6165"/>
    <w:rsid w:val="00DC65A3"/>
    <w:rsid w:val="00DC694D"/>
    <w:rsid w:val="00DC6CAD"/>
    <w:rsid w:val="00DC7594"/>
    <w:rsid w:val="00DC762D"/>
    <w:rsid w:val="00DC7D75"/>
    <w:rsid w:val="00DC7EDB"/>
    <w:rsid w:val="00DC7F0E"/>
    <w:rsid w:val="00DD0098"/>
    <w:rsid w:val="00DD03CA"/>
    <w:rsid w:val="00DD0523"/>
    <w:rsid w:val="00DD070A"/>
    <w:rsid w:val="00DD098B"/>
    <w:rsid w:val="00DD0A12"/>
    <w:rsid w:val="00DD0C08"/>
    <w:rsid w:val="00DD181E"/>
    <w:rsid w:val="00DD221B"/>
    <w:rsid w:val="00DD2403"/>
    <w:rsid w:val="00DD2F1E"/>
    <w:rsid w:val="00DD31A2"/>
    <w:rsid w:val="00DD3749"/>
    <w:rsid w:val="00DD376A"/>
    <w:rsid w:val="00DD4126"/>
    <w:rsid w:val="00DD4725"/>
    <w:rsid w:val="00DD47DF"/>
    <w:rsid w:val="00DD4A2D"/>
    <w:rsid w:val="00DD5589"/>
    <w:rsid w:val="00DD55A9"/>
    <w:rsid w:val="00DD5CDF"/>
    <w:rsid w:val="00DD60EE"/>
    <w:rsid w:val="00DD6275"/>
    <w:rsid w:val="00DD6452"/>
    <w:rsid w:val="00DD6484"/>
    <w:rsid w:val="00DD6A4D"/>
    <w:rsid w:val="00DD707E"/>
    <w:rsid w:val="00DD7448"/>
    <w:rsid w:val="00DD758D"/>
    <w:rsid w:val="00DD75DB"/>
    <w:rsid w:val="00DD7C95"/>
    <w:rsid w:val="00DD7CFA"/>
    <w:rsid w:val="00DE06EB"/>
    <w:rsid w:val="00DE08EA"/>
    <w:rsid w:val="00DE0D27"/>
    <w:rsid w:val="00DE0FE0"/>
    <w:rsid w:val="00DE1040"/>
    <w:rsid w:val="00DE10FE"/>
    <w:rsid w:val="00DE134A"/>
    <w:rsid w:val="00DE176D"/>
    <w:rsid w:val="00DE1975"/>
    <w:rsid w:val="00DE1A39"/>
    <w:rsid w:val="00DE1E54"/>
    <w:rsid w:val="00DE257C"/>
    <w:rsid w:val="00DE27C4"/>
    <w:rsid w:val="00DE2A95"/>
    <w:rsid w:val="00DE2B14"/>
    <w:rsid w:val="00DE2F6A"/>
    <w:rsid w:val="00DE367E"/>
    <w:rsid w:val="00DE4292"/>
    <w:rsid w:val="00DE441B"/>
    <w:rsid w:val="00DE44FA"/>
    <w:rsid w:val="00DE4879"/>
    <w:rsid w:val="00DE4A53"/>
    <w:rsid w:val="00DE4E7B"/>
    <w:rsid w:val="00DE4F96"/>
    <w:rsid w:val="00DE532A"/>
    <w:rsid w:val="00DE54D1"/>
    <w:rsid w:val="00DE576D"/>
    <w:rsid w:val="00DE5AD3"/>
    <w:rsid w:val="00DE6103"/>
    <w:rsid w:val="00DE6173"/>
    <w:rsid w:val="00DE637D"/>
    <w:rsid w:val="00DE6407"/>
    <w:rsid w:val="00DE6E6D"/>
    <w:rsid w:val="00DE6F81"/>
    <w:rsid w:val="00DE7AC6"/>
    <w:rsid w:val="00DE7C7D"/>
    <w:rsid w:val="00DF08B1"/>
    <w:rsid w:val="00DF0C69"/>
    <w:rsid w:val="00DF115C"/>
    <w:rsid w:val="00DF1236"/>
    <w:rsid w:val="00DF1320"/>
    <w:rsid w:val="00DF1368"/>
    <w:rsid w:val="00DF1A83"/>
    <w:rsid w:val="00DF1CF9"/>
    <w:rsid w:val="00DF2112"/>
    <w:rsid w:val="00DF2160"/>
    <w:rsid w:val="00DF24EB"/>
    <w:rsid w:val="00DF2588"/>
    <w:rsid w:val="00DF26F0"/>
    <w:rsid w:val="00DF2797"/>
    <w:rsid w:val="00DF2C76"/>
    <w:rsid w:val="00DF2C78"/>
    <w:rsid w:val="00DF2DA5"/>
    <w:rsid w:val="00DF2EC5"/>
    <w:rsid w:val="00DF3661"/>
    <w:rsid w:val="00DF3E48"/>
    <w:rsid w:val="00DF3EAB"/>
    <w:rsid w:val="00DF4218"/>
    <w:rsid w:val="00DF4995"/>
    <w:rsid w:val="00DF5303"/>
    <w:rsid w:val="00DF5E44"/>
    <w:rsid w:val="00DF5FFC"/>
    <w:rsid w:val="00DF6008"/>
    <w:rsid w:val="00DF61D0"/>
    <w:rsid w:val="00DF6ACA"/>
    <w:rsid w:val="00DF6DA1"/>
    <w:rsid w:val="00DF6DB9"/>
    <w:rsid w:val="00DF7065"/>
    <w:rsid w:val="00DF7120"/>
    <w:rsid w:val="00DF74E1"/>
    <w:rsid w:val="00DF7DF6"/>
    <w:rsid w:val="00DF7EEC"/>
    <w:rsid w:val="00E00856"/>
    <w:rsid w:val="00E008C4"/>
    <w:rsid w:val="00E008DF"/>
    <w:rsid w:val="00E00E14"/>
    <w:rsid w:val="00E00F9D"/>
    <w:rsid w:val="00E01100"/>
    <w:rsid w:val="00E01112"/>
    <w:rsid w:val="00E014CE"/>
    <w:rsid w:val="00E0194B"/>
    <w:rsid w:val="00E01A18"/>
    <w:rsid w:val="00E01B23"/>
    <w:rsid w:val="00E01C78"/>
    <w:rsid w:val="00E01CDF"/>
    <w:rsid w:val="00E021FE"/>
    <w:rsid w:val="00E023F5"/>
    <w:rsid w:val="00E02674"/>
    <w:rsid w:val="00E027E5"/>
    <w:rsid w:val="00E02A54"/>
    <w:rsid w:val="00E030F0"/>
    <w:rsid w:val="00E03521"/>
    <w:rsid w:val="00E03E14"/>
    <w:rsid w:val="00E0427E"/>
    <w:rsid w:val="00E043E3"/>
    <w:rsid w:val="00E044A8"/>
    <w:rsid w:val="00E04648"/>
    <w:rsid w:val="00E04732"/>
    <w:rsid w:val="00E04AB9"/>
    <w:rsid w:val="00E04E05"/>
    <w:rsid w:val="00E0513C"/>
    <w:rsid w:val="00E05455"/>
    <w:rsid w:val="00E058FF"/>
    <w:rsid w:val="00E06579"/>
    <w:rsid w:val="00E06A46"/>
    <w:rsid w:val="00E06E45"/>
    <w:rsid w:val="00E0737C"/>
    <w:rsid w:val="00E073B0"/>
    <w:rsid w:val="00E07431"/>
    <w:rsid w:val="00E0771A"/>
    <w:rsid w:val="00E10135"/>
    <w:rsid w:val="00E10333"/>
    <w:rsid w:val="00E104CD"/>
    <w:rsid w:val="00E1050E"/>
    <w:rsid w:val="00E106B3"/>
    <w:rsid w:val="00E107E5"/>
    <w:rsid w:val="00E10E58"/>
    <w:rsid w:val="00E1105A"/>
    <w:rsid w:val="00E11467"/>
    <w:rsid w:val="00E117F3"/>
    <w:rsid w:val="00E11C07"/>
    <w:rsid w:val="00E11F3F"/>
    <w:rsid w:val="00E12362"/>
    <w:rsid w:val="00E123FE"/>
    <w:rsid w:val="00E12605"/>
    <w:rsid w:val="00E12A9C"/>
    <w:rsid w:val="00E12AB4"/>
    <w:rsid w:val="00E12ADD"/>
    <w:rsid w:val="00E12C47"/>
    <w:rsid w:val="00E1327D"/>
    <w:rsid w:val="00E133F9"/>
    <w:rsid w:val="00E1348F"/>
    <w:rsid w:val="00E1370D"/>
    <w:rsid w:val="00E139A5"/>
    <w:rsid w:val="00E13BB0"/>
    <w:rsid w:val="00E13C7F"/>
    <w:rsid w:val="00E147F5"/>
    <w:rsid w:val="00E14965"/>
    <w:rsid w:val="00E14C9B"/>
    <w:rsid w:val="00E14F6B"/>
    <w:rsid w:val="00E14F88"/>
    <w:rsid w:val="00E15752"/>
    <w:rsid w:val="00E1588C"/>
    <w:rsid w:val="00E1598E"/>
    <w:rsid w:val="00E15AF5"/>
    <w:rsid w:val="00E15CCE"/>
    <w:rsid w:val="00E161DD"/>
    <w:rsid w:val="00E16288"/>
    <w:rsid w:val="00E165AE"/>
    <w:rsid w:val="00E1679B"/>
    <w:rsid w:val="00E1686A"/>
    <w:rsid w:val="00E16B84"/>
    <w:rsid w:val="00E16BAE"/>
    <w:rsid w:val="00E16F08"/>
    <w:rsid w:val="00E17454"/>
    <w:rsid w:val="00E17740"/>
    <w:rsid w:val="00E202D3"/>
    <w:rsid w:val="00E206B2"/>
    <w:rsid w:val="00E20931"/>
    <w:rsid w:val="00E20F8C"/>
    <w:rsid w:val="00E211C4"/>
    <w:rsid w:val="00E213DE"/>
    <w:rsid w:val="00E217A1"/>
    <w:rsid w:val="00E2186B"/>
    <w:rsid w:val="00E21ADA"/>
    <w:rsid w:val="00E21DAE"/>
    <w:rsid w:val="00E21DE4"/>
    <w:rsid w:val="00E21F48"/>
    <w:rsid w:val="00E22A32"/>
    <w:rsid w:val="00E23033"/>
    <w:rsid w:val="00E235F4"/>
    <w:rsid w:val="00E240F6"/>
    <w:rsid w:val="00E241A6"/>
    <w:rsid w:val="00E248B6"/>
    <w:rsid w:val="00E24A5D"/>
    <w:rsid w:val="00E24EAE"/>
    <w:rsid w:val="00E24EFD"/>
    <w:rsid w:val="00E252CC"/>
    <w:rsid w:val="00E254AC"/>
    <w:rsid w:val="00E25905"/>
    <w:rsid w:val="00E25F67"/>
    <w:rsid w:val="00E26696"/>
    <w:rsid w:val="00E26ED1"/>
    <w:rsid w:val="00E275B9"/>
    <w:rsid w:val="00E275EF"/>
    <w:rsid w:val="00E27B71"/>
    <w:rsid w:val="00E27BDD"/>
    <w:rsid w:val="00E27E27"/>
    <w:rsid w:val="00E27FC2"/>
    <w:rsid w:val="00E3006C"/>
    <w:rsid w:val="00E30351"/>
    <w:rsid w:val="00E306A1"/>
    <w:rsid w:val="00E30C74"/>
    <w:rsid w:val="00E30EE7"/>
    <w:rsid w:val="00E31044"/>
    <w:rsid w:val="00E310BB"/>
    <w:rsid w:val="00E31200"/>
    <w:rsid w:val="00E31620"/>
    <w:rsid w:val="00E31863"/>
    <w:rsid w:val="00E31CBA"/>
    <w:rsid w:val="00E31FFB"/>
    <w:rsid w:val="00E32504"/>
    <w:rsid w:val="00E32C87"/>
    <w:rsid w:val="00E32D99"/>
    <w:rsid w:val="00E338A7"/>
    <w:rsid w:val="00E33A9E"/>
    <w:rsid w:val="00E34557"/>
    <w:rsid w:val="00E345CD"/>
    <w:rsid w:val="00E3474E"/>
    <w:rsid w:val="00E3476F"/>
    <w:rsid w:val="00E34BE7"/>
    <w:rsid w:val="00E34CA6"/>
    <w:rsid w:val="00E350B8"/>
    <w:rsid w:val="00E3515E"/>
    <w:rsid w:val="00E352E3"/>
    <w:rsid w:val="00E35A89"/>
    <w:rsid w:val="00E35BF8"/>
    <w:rsid w:val="00E35F8A"/>
    <w:rsid w:val="00E364C1"/>
    <w:rsid w:val="00E366AB"/>
    <w:rsid w:val="00E3695E"/>
    <w:rsid w:val="00E36A6C"/>
    <w:rsid w:val="00E36E03"/>
    <w:rsid w:val="00E36F36"/>
    <w:rsid w:val="00E36FF5"/>
    <w:rsid w:val="00E3731B"/>
    <w:rsid w:val="00E376CC"/>
    <w:rsid w:val="00E37BAC"/>
    <w:rsid w:val="00E37BF8"/>
    <w:rsid w:val="00E403BB"/>
    <w:rsid w:val="00E4068C"/>
    <w:rsid w:val="00E40A9D"/>
    <w:rsid w:val="00E41036"/>
    <w:rsid w:val="00E41505"/>
    <w:rsid w:val="00E41938"/>
    <w:rsid w:val="00E41A12"/>
    <w:rsid w:val="00E41B0F"/>
    <w:rsid w:val="00E41B79"/>
    <w:rsid w:val="00E41F9D"/>
    <w:rsid w:val="00E423FB"/>
    <w:rsid w:val="00E42911"/>
    <w:rsid w:val="00E42B62"/>
    <w:rsid w:val="00E42CEE"/>
    <w:rsid w:val="00E42E84"/>
    <w:rsid w:val="00E430AC"/>
    <w:rsid w:val="00E4324D"/>
    <w:rsid w:val="00E4356A"/>
    <w:rsid w:val="00E4367E"/>
    <w:rsid w:val="00E4398D"/>
    <w:rsid w:val="00E4398F"/>
    <w:rsid w:val="00E4401B"/>
    <w:rsid w:val="00E44669"/>
    <w:rsid w:val="00E4471C"/>
    <w:rsid w:val="00E448AD"/>
    <w:rsid w:val="00E448EF"/>
    <w:rsid w:val="00E44BD7"/>
    <w:rsid w:val="00E44C8E"/>
    <w:rsid w:val="00E4509A"/>
    <w:rsid w:val="00E45484"/>
    <w:rsid w:val="00E457ED"/>
    <w:rsid w:val="00E45955"/>
    <w:rsid w:val="00E45D80"/>
    <w:rsid w:val="00E46FA6"/>
    <w:rsid w:val="00E47114"/>
    <w:rsid w:val="00E47C94"/>
    <w:rsid w:val="00E47D07"/>
    <w:rsid w:val="00E47EAA"/>
    <w:rsid w:val="00E50166"/>
    <w:rsid w:val="00E5069F"/>
    <w:rsid w:val="00E509CF"/>
    <w:rsid w:val="00E50CCB"/>
    <w:rsid w:val="00E50D24"/>
    <w:rsid w:val="00E50EF2"/>
    <w:rsid w:val="00E51D7F"/>
    <w:rsid w:val="00E52575"/>
    <w:rsid w:val="00E52682"/>
    <w:rsid w:val="00E526C4"/>
    <w:rsid w:val="00E52A0A"/>
    <w:rsid w:val="00E52AEB"/>
    <w:rsid w:val="00E52D52"/>
    <w:rsid w:val="00E52F42"/>
    <w:rsid w:val="00E53165"/>
    <w:rsid w:val="00E534DE"/>
    <w:rsid w:val="00E537D6"/>
    <w:rsid w:val="00E539F6"/>
    <w:rsid w:val="00E53B1C"/>
    <w:rsid w:val="00E53F94"/>
    <w:rsid w:val="00E540AB"/>
    <w:rsid w:val="00E541F6"/>
    <w:rsid w:val="00E54378"/>
    <w:rsid w:val="00E546E0"/>
    <w:rsid w:val="00E547D4"/>
    <w:rsid w:val="00E54E4E"/>
    <w:rsid w:val="00E54F1D"/>
    <w:rsid w:val="00E54FC5"/>
    <w:rsid w:val="00E55604"/>
    <w:rsid w:val="00E5566E"/>
    <w:rsid w:val="00E55AC2"/>
    <w:rsid w:val="00E55BC7"/>
    <w:rsid w:val="00E55DA7"/>
    <w:rsid w:val="00E56148"/>
    <w:rsid w:val="00E56535"/>
    <w:rsid w:val="00E567E0"/>
    <w:rsid w:val="00E56873"/>
    <w:rsid w:val="00E56932"/>
    <w:rsid w:val="00E56CE0"/>
    <w:rsid w:val="00E56D96"/>
    <w:rsid w:val="00E56DD8"/>
    <w:rsid w:val="00E56F8A"/>
    <w:rsid w:val="00E57229"/>
    <w:rsid w:val="00E57294"/>
    <w:rsid w:val="00E5733D"/>
    <w:rsid w:val="00E576E1"/>
    <w:rsid w:val="00E57AC5"/>
    <w:rsid w:val="00E57D46"/>
    <w:rsid w:val="00E6012D"/>
    <w:rsid w:val="00E60186"/>
    <w:rsid w:val="00E60222"/>
    <w:rsid w:val="00E60252"/>
    <w:rsid w:val="00E60D13"/>
    <w:rsid w:val="00E611B9"/>
    <w:rsid w:val="00E61279"/>
    <w:rsid w:val="00E6145C"/>
    <w:rsid w:val="00E6166E"/>
    <w:rsid w:val="00E61768"/>
    <w:rsid w:val="00E61957"/>
    <w:rsid w:val="00E62079"/>
    <w:rsid w:val="00E62335"/>
    <w:rsid w:val="00E63042"/>
    <w:rsid w:val="00E632FA"/>
    <w:rsid w:val="00E63AD8"/>
    <w:rsid w:val="00E6410C"/>
    <w:rsid w:val="00E647EC"/>
    <w:rsid w:val="00E64886"/>
    <w:rsid w:val="00E653F3"/>
    <w:rsid w:val="00E65C61"/>
    <w:rsid w:val="00E65C89"/>
    <w:rsid w:val="00E65D1C"/>
    <w:rsid w:val="00E661B4"/>
    <w:rsid w:val="00E67275"/>
    <w:rsid w:val="00E675CE"/>
    <w:rsid w:val="00E67718"/>
    <w:rsid w:val="00E67C21"/>
    <w:rsid w:val="00E702C9"/>
    <w:rsid w:val="00E706B1"/>
    <w:rsid w:val="00E70F5E"/>
    <w:rsid w:val="00E713A0"/>
    <w:rsid w:val="00E7164F"/>
    <w:rsid w:val="00E71BDE"/>
    <w:rsid w:val="00E7217A"/>
    <w:rsid w:val="00E721A4"/>
    <w:rsid w:val="00E7230D"/>
    <w:rsid w:val="00E724AA"/>
    <w:rsid w:val="00E72C2C"/>
    <w:rsid w:val="00E72C3A"/>
    <w:rsid w:val="00E73A0D"/>
    <w:rsid w:val="00E73B38"/>
    <w:rsid w:val="00E74367"/>
    <w:rsid w:val="00E74A1B"/>
    <w:rsid w:val="00E74DB2"/>
    <w:rsid w:val="00E75225"/>
    <w:rsid w:val="00E7524E"/>
    <w:rsid w:val="00E753EF"/>
    <w:rsid w:val="00E75491"/>
    <w:rsid w:val="00E7577D"/>
    <w:rsid w:val="00E758C1"/>
    <w:rsid w:val="00E75C78"/>
    <w:rsid w:val="00E760C2"/>
    <w:rsid w:val="00E7614B"/>
    <w:rsid w:val="00E762A6"/>
    <w:rsid w:val="00E76A71"/>
    <w:rsid w:val="00E76BD7"/>
    <w:rsid w:val="00E76E94"/>
    <w:rsid w:val="00E773A7"/>
    <w:rsid w:val="00E7772C"/>
    <w:rsid w:val="00E77BC0"/>
    <w:rsid w:val="00E77C2A"/>
    <w:rsid w:val="00E80EB7"/>
    <w:rsid w:val="00E80F88"/>
    <w:rsid w:val="00E8108C"/>
    <w:rsid w:val="00E8166D"/>
    <w:rsid w:val="00E81738"/>
    <w:rsid w:val="00E81C0E"/>
    <w:rsid w:val="00E82569"/>
    <w:rsid w:val="00E8278B"/>
    <w:rsid w:val="00E828A9"/>
    <w:rsid w:val="00E82CD0"/>
    <w:rsid w:val="00E82FB4"/>
    <w:rsid w:val="00E83FDE"/>
    <w:rsid w:val="00E843C9"/>
    <w:rsid w:val="00E84462"/>
    <w:rsid w:val="00E849DA"/>
    <w:rsid w:val="00E84C5E"/>
    <w:rsid w:val="00E84E3E"/>
    <w:rsid w:val="00E84E58"/>
    <w:rsid w:val="00E85247"/>
    <w:rsid w:val="00E855FA"/>
    <w:rsid w:val="00E857F9"/>
    <w:rsid w:val="00E858EB"/>
    <w:rsid w:val="00E85B0B"/>
    <w:rsid w:val="00E8608F"/>
    <w:rsid w:val="00E864AF"/>
    <w:rsid w:val="00E86A42"/>
    <w:rsid w:val="00E86C86"/>
    <w:rsid w:val="00E86E8D"/>
    <w:rsid w:val="00E86EB4"/>
    <w:rsid w:val="00E8715C"/>
    <w:rsid w:val="00E8731B"/>
    <w:rsid w:val="00E87748"/>
    <w:rsid w:val="00E87FA1"/>
    <w:rsid w:val="00E903E6"/>
    <w:rsid w:val="00E90AB4"/>
    <w:rsid w:val="00E90D81"/>
    <w:rsid w:val="00E90EEA"/>
    <w:rsid w:val="00E9107A"/>
    <w:rsid w:val="00E914A0"/>
    <w:rsid w:val="00E91807"/>
    <w:rsid w:val="00E91DE8"/>
    <w:rsid w:val="00E91E79"/>
    <w:rsid w:val="00E92432"/>
    <w:rsid w:val="00E9267F"/>
    <w:rsid w:val="00E927C0"/>
    <w:rsid w:val="00E92C3C"/>
    <w:rsid w:val="00E92CAE"/>
    <w:rsid w:val="00E92DC7"/>
    <w:rsid w:val="00E92F15"/>
    <w:rsid w:val="00E93003"/>
    <w:rsid w:val="00E932A4"/>
    <w:rsid w:val="00E93C1A"/>
    <w:rsid w:val="00E93E5A"/>
    <w:rsid w:val="00E93F8D"/>
    <w:rsid w:val="00E9449D"/>
    <w:rsid w:val="00E94B9E"/>
    <w:rsid w:val="00E94BFE"/>
    <w:rsid w:val="00E94E65"/>
    <w:rsid w:val="00E95072"/>
    <w:rsid w:val="00E952F7"/>
    <w:rsid w:val="00E9534D"/>
    <w:rsid w:val="00E9538C"/>
    <w:rsid w:val="00E95604"/>
    <w:rsid w:val="00E95CB1"/>
    <w:rsid w:val="00E9680D"/>
    <w:rsid w:val="00E96BC5"/>
    <w:rsid w:val="00E97215"/>
    <w:rsid w:val="00E973BE"/>
    <w:rsid w:val="00E973C6"/>
    <w:rsid w:val="00E97976"/>
    <w:rsid w:val="00E97D10"/>
    <w:rsid w:val="00E97DC4"/>
    <w:rsid w:val="00EA017E"/>
    <w:rsid w:val="00EA0359"/>
    <w:rsid w:val="00EA05E7"/>
    <w:rsid w:val="00EA0FED"/>
    <w:rsid w:val="00EA1136"/>
    <w:rsid w:val="00EA1147"/>
    <w:rsid w:val="00EA1159"/>
    <w:rsid w:val="00EA171F"/>
    <w:rsid w:val="00EA1863"/>
    <w:rsid w:val="00EA1C5F"/>
    <w:rsid w:val="00EA2063"/>
    <w:rsid w:val="00EA22A6"/>
    <w:rsid w:val="00EA26AD"/>
    <w:rsid w:val="00EA2BDD"/>
    <w:rsid w:val="00EA2C82"/>
    <w:rsid w:val="00EA2E62"/>
    <w:rsid w:val="00EA2EC0"/>
    <w:rsid w:val="00EA31F2"/>
    <w:rsid w:val="00EA3229"/>
    <w:rsid w:val="00EA326E"/>
    <w:rsid w:val="00EA33B8"/>
    <w:rsid w:val="00EA3638"/>
    <w:rsid w:val="00EA36C8"/>
    <w:rsid w:val="00EA37F9"/>
    <w:rsid w:val="00EA399F"/>
    <w:rsid w:val="00EA3A6A"/>
    <w:rsid w:val="00EA4A93"/>
    <w:rsid w:val="00EA4B2F"/>
    <w:rsid w:val="00EA559B"/>
    <w:rsid w:val="00EA59B8"/>
    <w:rsid w:val="00EA5B6D"/>
    <w:rsid w:val="00EA6B21"/>
    <w:rsid w:val="00EA7941"/>
    <w:rsid w:val="00EA7A20"/>
    <w:rsid w:val="00EA7B0E"/>
    <w:rsid w:val="00EB0986"/>
    <w:rsid w:val="00EB1181"/>
    <w:rsid w:val="00EB1591"/>
    <w:rsid w:val="00EB184E"/>
    <w:rsid w:val="00EB1E9F"/>
    <w:rsid w:val="00EB210D"/>
    <w:rsid w:val="00EB22B7"/>
    <w:rsid w:val="00EB2912"/>
    <w:rsid w:val="00EB29E7"/>
    <w:rsid w:val="00EB2F8D"/>
    <w:rsid w:val="00EB30D7"/>
    <w:rsid w:val="00EB34A6"/>
    <w:rsid w:val="00EB37B4"/>
    <w:rsid w:val="00EB37FC"/>
    <w:rsid w:val="00EB395E"/>
    <w:rsid w:val="00EB3DAD"/>
    <w:rsid w:val="00EB437D"/>
    <w:rsid w:val="00EB4423"/>
    <w:rsid w:val="00EB45A9"/>
    <w:rsid w:val="00EB4A5E"/>
    <w:rsid w:val="00EB4B2B"/>
    <w:rsid w:val="00EB4BD7"/>
    <w:rsid w:val="00EB4C3C"/>
    <w:rsid w:val="00EB5028"/>
    <w:rsid w:val="00EB50D2"/>
    <w:rsid w:val="00EB5180"/>
    <w:rsid w:val="00EB54AC"/>
    <w:rsid w:val="00EB5579"/>
    <w:rsid w:val="00EB55B2"/>
    <w:rsid w:val="00EB572D"/>
    <w:rsid w:val="00EB5CEC"/>
    <w:rsid w:val="00EB6D6B"/>
    <w:rsid w:val="00EB72CF"/>
    <w:rsid w:val="00EB732B"/>
    <w:rsid w:val="00EB79EB"/>
    <w:rsid w:val="00EB7C96"/>
    <w:rsid w:val="00EB7DC0"/>
    <w:rsid w:val="00EC060A"/>
    <w:rsid w:val="00EC088D"/>
    <w:rsid w:val="00EC0CAE"/>
    <w:rsid w:val="00EC0F5A"/>
    <w:rsid w:val="00EC0FE6"/>
    <w:rsid w:val="00EC12F6"/>
    <w:rsid w:val="00EC13EC"/>
    <w:rsid w:val="00EC165E"/>
    <w:rsid w:val="00EC17D2"/>
    <w:rsid w:val="00EC1A67"/>
    <w:rsid w:val="00EC1BC8"/>
    <w:rsid w:val="00EC1DF7"/>
    <w:rsid w:val="00EC25C7"/>
    <w:rsid w:val="00EC27CB"/>
    <w:rsid w:val="00EC2A63"/>
    <w:rsid w:val="00EC2B6C"/>
    <w:rsid w:val="00EC2CA5"/>
    <w:rsid w:val="00EC2D17"/>
    <w:rsid w:val="00EC2DBB"/>
    <w:rsid w:val="00EC2E9C"/>
    <w:rsid w:val="00EC2F77"/>
    <w:rsid w:val="00EC3319"/>
    <w:rsid w:val="00EC3407"/>
    <w:rsid w:val="00EC446D"/>
    <w:rsid w:val="00EC4588"/>
    <w:rsid w:val="00EC4775"/>
    <w:rsid w:val="00EC4AB8"/>
    <w:rsid w:val="00EC51EF"/>
    <w:rsid w:val="00EC53C0"/>
    <w:rsid w:val="00EC550F"/>
    <w:rsid w:val="00EC55B1"/>
    <w:rsid w:val="00EC5CB2"/>
    <w:rsid w:val="00EC5EBD"/>
    <w:rsid w:val="00EC6770"/>
    <w:rsid w:val="00EC67EB"/>
    <w:rsid w:val="00EC7585"/>
    <w:rsid w:val="00EC79E0"/>
    <w:rsid w:val="00EC7D2C"/>
    <w:rsid w:val="00EC7DBF"/>
    <w:rsid w:val="00ED01E6"/>
    <w:rsid w:val="00ED024C"/>
    <w:rsid w:val="00ED0389"/>
    <w:rsid w:val="00ED04AA"/>
    <w:rsid w:val="00ED0505"/>
    <w:rsid w:val="00ED0738"/>
    <w:rsid w:val="00ED0785"/>
    <w:rsid w:val="00ED0818"/>
    <w:rsid w:val="00ED093A"/>
    <w:rsid w:val="00ED0AD2"/>
    <w:rsid w:val="00ED0F8F"/>
    <w:rsid w:val="00ED0FEC"/>
    <w:rsid w:val="00ED10AB"/>
    <w:rsid w:val="00ED112D"/>
    <w:rsid w:val="00ED1850"/>
    <w:rsid w:val="00ED18C5"/>
    <w:rsid w:val="00ED1FDE"/>
    <w:rsid w:val="00ED2163"/>
    <w:rsid w:val="00ED2261"/>
    <w:rsid w:val="00ED27F4"/>
    <w:rsid w:val="00ED2E17"/>
    <w:rsid w:val="00ED31A6"/>
    <w:rsid w:val="00ED396E"/>
    <w:rsid w:val="00ED3A1F"/>
    <w:rsid w:val="00ED3DAA"/>
    <w:rsid w:val="00ED43AC"/>
    <w:rsid w:val="00ED45AF"/>
    <w:rsid w:val="00ED45FC"/>
    <w:rsid w:val="00ED4C5E"/>
    <w:rsid w:val="00ED4E87"/>
    <w:rsid w:val="00ED5475"/>
    <w:rsid w:val="00ED5B29"/>
    <w:rsid w:val="00ED5D8C"/>
    <w:rsid w:val="00ED5F8A"/>
    <w:rsid w:val="00ED615B"/>
    <w:rsid w:val="00ED6169"/>
    <w:rsid w:val="00ED6BF7"/>
    <w:rsid w:val="00ED6C30"/>
    <w:rsid w:val="00ED6DB3"/>
    <w:rsid w:val="00ED6F5B"/>
    <w:rsid w:val="00ED75A6"/>
    <w:rsid w:val="00ED7621"/>
    <w:rsid w:val="00ED7733"/>
    <w:rsid w:val="00ED7825"/>
    <w:rsid w:val="00ED79AD"/>
    <w:rsid w:val="00ED79F0"/>
    <w:rsid w:val="00ED7B78"/>
    <w:rsid w:val="00ED7FC0"/>
    <w:rsid w:val="00EE026D"/>
    <w:rsid w:val="00EE038C"/>
    <w:rsid w:val="00EE03A1"/>
    <w:rsid w:val="00EE05CF"/>
    <w:rsid w:val="00EE0624"/>
    <w:rsid w:val="00EE0D02"/>
    <w:rsid w:val="00EE1014"/>
    <w:rsid w:val="00EE11AC"/>
    <w:rsid w:val="00EE1449"/>
    <w:rsid w:val="00EE14D5"/>
    <w:rsid w:val="00EE1562"/>
    <w:rsid w:val="00EE1920"/>
    <w:rsid w:val="00EE20F5"/>
    <w:rsid w:val="00EE2120"/>
    <w:rsid w:val="00EE2208"/>
    <w:rsid w:val="00EE2385"/>
    <w:rsid w:val="00EE29E0"/>
    <w:rsid w:val="00EE2BD0"/>
    <w:rsid w:val="00EE30C9"/>
    <w:rsid w:val="00EE3182"/>
    <w:rsid w:val="00EE3ABD"/>
    <w:rsid w:val="00EE3F18"/>
    <w:rsid w:val="00EE3FA1"/>
    <w:rsid w:val="00EE3FB5"/>
    <w:rsid w:val="00EE4252"/>
    <w:rsid w:val="00EE45F9"/>
    <w:rsid w:val="00EE4914"/>
    <w:rsid w:val="00EE4B19"/>
    <w:rsid w:val="00EE4B9F"/>
    <w:rsid w:val="00EE5035"/>
    <w:rsid w:val="00EE5093"/>
    <w:rsid w:val="00EE518C"/>
    <w:rsid w:val="00EE565A"/>
    <w:rsid w:val="00EE5E37"/>
    <w:rsid w:val="00EE5F67"/>
    <w:rsid w:val="00EE62FC"/>
    <w:rsid w:val="00EE733A"/>
    <w:rsid w:val="00EE75A5"/>
    <w:rsid w:val="00EE7648"/>
    <w:rsid w:val="00EE7AFD"/>
    <w:rsid w:val="00EE7CCB"/>
    <w:rsid w:val="00EF09D0"/>
    <w:rsid w:val="00EF0AA4"/>
    <w:rsid w:val="00EF0BB9"/>
    <w:rsid w:val="00EF13A4"/>
    <w:rsid w:val="00EF14A8"/>
    <w:rsid w:val="00EF16E7"/>
    <w:rsid w:val="00EF16FD"/>
    <w:rsid w:val="00EF1883"/>
    <w:rsid w:val="00EF1AF0"/>
    <w:rsid w:val="00EF1CA8"/>
    <w:rsid w:val="00EF2207"/>
    <w:rsid w:val="00EF28B1"/>
    <w:rsid w:val="00EF2BFE"/>
    <w:rsid w:val="00EF2C8F"/>
    <w:rsid w:val="00EF2C9C"/>
    <w:rsid w:val="00EF2D70"/>
    <w:rsid w:val="00EF2DC9"/>
    <w:rsid w:val="00EF2DD4"/>
    <w:rsid w:val="00EF3AC0"/>
    <w:rsid w:val="00EF3E59"/>
    <w:rsid w:val="00EF406D"/>
    <w:rsid w:val="00EF40B6"/>
    <w:rsid w:val="00EF412F"/>
    <w:rsid w:val="00EF42C6"/>
    <w:rsid w:val="00EF4361"/>
    <w:rsid w:val="00EF462B"/>
    <w:rsid w:val="00EF4818"/>
    <w:rsid w:val="00EF4AA6"/>
    <w:rsid w:val="00EF5113"/>
    <w:rsid w:val="00EF5210"/>
    <w:rsid w:val="00EF534E"/>
    <w:rsid w:val="00EF5A1D"/>
    <w:rsid w:val="00EF64CB"/>
    <w:rsid w:val="00EF6B5A"/>
    <w:rsid w:val="00EF7133"/>
    <w:rsid w:val="00EF756B"/>
    <w:rsid w:val="00EF7A83"/>
    <w:rsid w:val="00EF7C54"/>
    <w:rsid w:val="00F00051"/>
    <w:rsid w:val="00F001DD"/>
    <w:rsid w:val="00F00600"/>
    <w:rsid w:val="00F00989"/>
    <w:rsid w:val="00F00AF4"/>
    <w:rsid w:val="00F01115"/>
    <w:rsid w:val="00F017EB"/>
    <w:rsid w:val="00F02091"/>
    <w:rsid w:val="00F021C5"/>
    <w:rsid w:val="00F028FA"/>
    <w:rsid w:val="00F029CA"/>
    <w:rsid w:val="00F02C5B"/>
    <w:rsid w:val="00F02C78"/>
    <w:rsid w:val="00F0321E"/>
    <w:rsid w:val="00F03440"/>
    <w:rsid w:val="00F03458"/>
    <w:rsid w:val="00F03BDC"/>
    <w:rsid w:val="00F03C78"/>
    <w:rsid w:val="00F03CDE"/>
    <w:rsid w:val="00F0461B"/>
    <w:rsid w:val="00F04845"/>
    <w:rsid w:val="00F04F71"/>
    <w:rsid w:val="00F04FCF"/>
    <w:rsid w:val="00F0518E"/>
    <w:rsid w:val="00F0522C"/>
    <w:rsid w:val="00F0526E"/>
    <w:rsid w:val="00F054A6"/>
    <w:rsid w:val="00F05AFB"/>
    <w:rsid w:val="00F05C42"/>
    <w:rsid w:val="00F05D55"/>
    <w:rsid w:val="00F05D5D"/>
    <w:rsid w:val="00F05F43"/>
    <w:rsid w:val="00F060E4"/>
    <w:rsid w:val="00F061F0"/>
    <w:rsid w:val="00F06842"/>
    <w:rsid w:val="00F0697A"/>
    <w:rsid w:val="00F06C66"/>
    <w:rsid w:val="00F06E42"/>
    <w:rsid w:val="00F070DF"/>
    <w:rsid w:val="00F077E0"/>
    <w:rsid w:val="00F07CF5"/>
    <w:rsid w:val="00F07FD9"/>
    <w:rsid w:val="00F10383"/>
    <w:rsid w:val="00F10C84"/>
    <w:rsid w:val="00F10F47"/>
    <w:rsid w:val="00F110C1"/>
    <w:rsid w:val="00F110ED"/>
    <w:rsid w:val="00F113AF"/>
    <w:rsid w:val="00F11578"/>
    <w:rsid w:val="00F118FB"/>
    <w:rsid w:val="00F119C6"/>
    <w:rsid w:val="00F12328"/>
    <w:rsid w:val="00F12618"/>
    <w:rsid w:val="00F1283A"/>
    <w:rsid w:val="00F12854"/>
    <w:rsid w:val="00F1324B"/>
    <w:rsid w:val="00F13939"/>
    <w:rsid w:val="00F13A8B"/>
    <w:rsid w:val="00F1441C"/>
    <w:rsid w:val="00F14615"/>
    <w:rsid w:val="00F149CE"/>
    <w:rsid w:val="00F14CA2"/>
    <w:rsid w:val="00F14CF2"/>
    <w:rsid w:val="00F15356"/>
    <w:rsid w:val="00F15766"/>
    <w:rsid w:val="00F15BD3"/>
    <w:rsid w:val="00F16363"/>
    <w:rsid w:val="00F16449"/>
    <w:rsid w:val="00F165BA"/>
    <w:rsid w:val="00F16AF9"/>
    <w:rsid w:val="00F1720D"/>
    <w:rsid w:val="00F17379"/>
    <w:rsid w:val="00F1774A"/>
    <w:rsid w:val="00F17825"/>
    <w:rsid w:val="00F17EF6"/>
    <w:rsid w:val="00F200F0"/>
    <w:rsid w:val="00F201F6"/>
    <w:rsid w:val="00F202CE"/>
    <w:rsid w:val="00F20370"/>
    <w:rsid w:val="00F2038D"/>
    <w:rsid w:val="00F2097E"/>
    <w:rsid w:val="00F2251C"/>
    <w:rsid w:val="00F22631"/>
    <w:rsid w:val="00F227EA"/>
    <w:rsid w:val="00F228D6"/>
    <w:rsid w:val="00F22A7A"/>
    <w:rsid w:val="00F22FF6"/>
    <w:rsid w:val="00F23025"/>
    <w:rsid w:val="00F23546"/>
    <w:rsid w:val="00F23623"/>
    <w:rsid w:val="00F2386A"/>
    <w:rsid w:val="00F23A61"/>
    <w:rsid w:val="00F23AC7"/>
    <w:rsid w:val="00F23D85"/>
    <w:rsid w:val="00F23FA1"/>
    <w:rsid w:val="00F24A2E"/>
    <w:rsid w:val="00F255D0"/>
    <w:rsid w:val="00F259E8"/>
    <w:rsid w:val="00F25A6C"/>
    <w:rsid w:val="00F25B3F"/>
    <w:rsid w:val="00F25BE1"/>
    <w:rsid w:val="00F26028"/>
    <w:rsid w:val="00F266DB"/>
    <w:rsid w:val="00F2722B"/>
    <w:rsid w:val="00F2744E"/>
    <w:rsid w:val="00F276EC"/>
    <w:rsid w:val="00F279C5"/>
    <w:rsid w:val="00F27FCB"/>
    <w:rsid w:val="00F302F7"/>
    <w:rsid w:val="00F303A6"/>
    <w:rsid w:val="00F30415"/>
    <w:rsid w:val="00F3053B"/>
    <w:rsid w:val="00F30995"/>
    <w:rsid w:val="00F309B6"/>
    <w:rsid w:val="00F31A8C"/>
    <w:rsid w:val="00F31D21"/>
    <w:rsid w:val="00F321B8"/>
    <w:rsid w:val="00F323C4"/>
    <w:rsid w:val="00F32968"/>
    <w:rsid w:val="00F32EC5"/>
    <w:rsid w:val="00F3349B"/>
    <w:rsid w:val="00F33670"/>
    <w:rsid w:val="00F3369C"/>
    <w:rsid w:val="00F33754"/>
    <w:rsid w:val="00F33C9C"/>
    <w:rsid w:val="00F33ECF"/>
    <w:rsid w:val="00F3437C"/>
    <w:rsid w:val="00F3508F"/>
    <w:rsid w:val="00F3519D"/>
    <w:rsid w:val="00F35533"/>
    <w:rsid w:val="00F35541"/>
    <w:rsid w:val="00F358B8"/>
    <w:rsid w:val="00F35ADF"/>
    <w:rsid w:val="00F36029"/>
    <w:rsid w:val="00F360E1"/>
    <w:rsid w:val="00F3613C"/>
    <w:rsid w:val="00F368B0"/>
    <w:rsid w:val="00F36A2A"/>
    <w:rsid w:val="00F36CAA"/>
    <w:rsid w:val="00F372FE"/>
    <w:rsid w:val="00F37800"/>
    <w:rsid w:val="00F37A4E"/>
    <w:rsid w:val="00F37DE8"/>
    <w:rsid w:val="00F37E25"/>
    <w:rsid w:val="00F37FE0"/>
    <w:rsid w:val="00F40635"/>
    <w:rsid w:val="00F406F9"/>
    <w:rsid w:val="00F409CB"/>
    <w:rsid w:val="00F40AB3"/>
    <w:rsid w:val="00F40C8D"/>
    <w:rsid w:val="00F40D8C"/>
    <w:rsid w:val="00F41298"/>
    <w:rsid w:val="00F41766"/>
    <w:rsid w:val="00F4198A"/>
    <w:rsid w:val="00F419DF"/>
    <w:rsid w:val="00F41A65"/>
    <w:rsid w:val="00F41D7B"/>
    <w:rsid w:val="00F422EC"/>
    <w:rsid w:val="00F4278B"/>
    <w:rsid w:val="00F42CCA"/>
    <w:rsid w:val="00F42D09"/>
    <w:rsid w:val="00F431C7"/>
    <w:rsid w:val="00F432BD"/>
    <w:rsid w:val="00F434DE"/>
    <w:rsid w:val="00F43A04"/>
    <w:rsid w:val="00F43BA9"/>
    <w:rsid w:val="00F43FD4"/>
    <w:rsid w:val="00F44062"/>
    <w:rsid w:val="00F442D9"/>
    <w:rsid w:val="00F4488C"/>
    <w:rsid w:val="00F44ADF"/>
    <w:rsid w:val="00F4515D"/>
    <w:rsid w:val="00F456C7"/>
    <w:rsid w:val="00F45846"/>
    <w:rsid w:val="00F45B80"/>
    <w:rsid w:val="00F45E18"/>
    <w:rsid w:val="00F46035"/>
    <w:rsid w:val="00F4664D"/>
    <w:rsid w:val="00F468D3"/>
    <w:rsid w:val="00F4690C"/>
    <w:rsid w:val="00F46A01"/>
    <w:rsid w:val="00F46C7E"/>
    <w:rsid w:val="00F47435"/>
    <w:rsid w:val="00F474C9"/>
    <w:rsid w:val="00F474F1"/>
    <w:rsid w:val="00F478A3"/>
    <w:rsid w:val="00F478A5"/>
    <w:rsid w:val="00F47945"/>
    <w:rsid w:val="00F47D02"/>
    <w:rsid w:val="00F47F06"/>
    <w:rsid w:val="00F502D1"/>
    <w:rsid w:val="00F5084D"/>
    <w:rsid w:val="00F50B1B"/>
    <w:rsid w:val="00F50CC2"/>
    <w:rsid w:val="00F50E01"/>
    <w:rsid w:val="00F513C3"/>
    <w:rsid w:val="00F5143B"/>
    <w:rsid w:val="00F51545"/>
    <w:rsid w:val="00F516D0"/>
    <w:rsid w:val="00F51C89"/>
    <w:rsid w:val="00F52023"/>
    <w:rsid w:val="00F524B6"/>
    <w:rsid w:val="00F526CA"/>
    <w:rsid w:val="00F52952"/>
    <w:rsid w:val="00F52C80"/>
    <w:rsid w:val="00F52D23"/>
    <w:rsid w:val="00F534FF"/>
    <w:rsid w:val="00F5356D"/>
    <w:rsid w:val="00F5356E"/>
    <w:rsid w:val="00F53825"/>
    <w:rsid w:val="00F5409E"/>
    <w:rsid w:val="00F5464C"/>
    <w:rsid w:val="00F54AA0"/>
    <w:rsid w:val="00F54BE8"/>
    <w:rsid w:val="00F54F07"/>
    <w:rsid w:val="00F55382"/>
    <w:rsid w:val="00F553D2"/>
    <w:rsid w:val="00F55663"/>
    <w:rsid w:val="00F55A52"/>
    <w:rsid w:val="00F55B59"/>
    <w:rsid w:val="00F56770"/>
    <w:rsid w:val="00F56B32"/>
    <w:rsid w:val="00F5706D"/>
    <w:rsid w:val="00F57E62"/>
    <w:rsid w:val="00F609FE"/>
    <w:rsid w:val="00F60C67"/>
    <w:rsid w:val="00F60E11"/>
    <w:rsid w:val="00F61016"/>
    <w:rsid w:val="00F6133A"/>
    <w:rsid w:val="00F61388"/>
    <w:rsid w:val="00F619A7"/>
    <w:rsid w:val="00F61C9B"/>
    <w:rsid w:val="00F62437"/>
    <w:rsid w:val="00F627C4"/>
    <w:rsid w:val="00F628D2"/>
    <w:rsid w:val="00F6316C"/>
    <w:rsid w:val="00F6329D"/>
    <w:rsid w:val="00F63846"/>
    <w:rsid w:val="00F638B2"/>
    <w:rsid w:val="00F63B63"/>
    <w:rsid w:val="00F63CD9"/>
    <w:rsid w:val="00F63DBA"/>
    <w:rsid w:val="00F63F1F"/>
    <w:rsid w:val="00F640D9"/>
    <w:rsid w:val="00F642D6"/>
    <w:rsid w:val="00F6460C"/>
    <w:rsid w:val="00F64917"/>
    <w:rsid w:val="00F64A72"/>
    <w:rsid w:val="00F6529D"/>
    <w:rsid w:val="00F65392"/>
    <w:rsid w:val="00F65394"/>
    <w:rsid w:val="00F65AC8"/>
    <w:rsid w:val="00F65C2B"/>
    <w:rsid w:val="00F65D98"/>
    <w:rsid w:val="00F660D9"/>
    <w:rsid w:val="00F661B6"/>
    <w:rsid w:val="00F6641B"/>
    <w:rsid w:val="00F6652D"/>
    <w:rsid w:val="00F669FF"/>
    <w:rsid w:val="00F66A6D"/>
    <w:rsid w:val="00F6723D"/>
    <w:rsid w:val="00F6799A"/>
    <w:rsid w:val="00F705CF"/>
    <w:rsid w:val="00F70AD7"/>
    <w:rsid w:val="00F70F14"/>
    <w:rsid w:val="00F711CA"/>
    <w:rsid w:val="00F712D9"/>
    <w:rsid w:val="00F71323"/>
    <w:rsid w:val="00F71356"/>
    <w:rsid w:val="00F7153F"/>
    <w:rsid w:val="00F71BA7"/>
    <w:rsid w:val="00F71F74"/>
    <w:rsid w:val="00F71F80"/>
    <w:rsid w:val="00F7253B"/>
    <w:rsid w:val="00F725BB"/>
    <w:rsid w:val="00F72669"/>
    <w:rsid w:val="00F72968"/>
    <w:rsid w:val="00F729C4"/>
    <w:rsid w:val="00F72CF7"/>
    <w:rsid w:val="00F72FDA"/>
    <w:rsid w:val="00F732CA"/>
    <w:rsid w:val="00F73722"/>
    <w:rsid w:val="00F7374D"/>
    <w:rsid w:val="00F737EB"/>
    <w:rsid w:val="00F73B40"/>
    <w:rsid w:val="00F73DEC"/>
    <w:rsid w:val="00F73E65"/>
    <w:rsid w:val="00F74132"/>
    <w:rsid w:val="00F74317"/>
    <w:rsid w:val="00F74563"/>
    <w:rsid w:val="00F746A4"/>
    <w:rsid w:val="00F746AB"/>
    <w:rsid w:val="00F747AB"/>
    <w:rsid w:val="00F748DF"/>
    <w:rsid w:val="00F74DA6"/>
    <w:rsid w:val="00F75051"/>
    <w:rsid w:val="00F75B3D"/>
    <w:rsid w:val="00F75C6A"/>
    <w:rsid w:val="00F75C9F"/>
    <w:rsid w:val="00F7622A"/>
    <w:rsid w:val="00F764C3"/>
    <w:rsid w:val="00F769C4"/>
    <w:rsid w:val="00F776D3"/>
    <w:rsid w:val="00F77C50"/>
    <w:rsid w:val="00F77E75"/>
    <w:rsid w:val="00F77F2F"/>
    <w:rsid w:val="00F77F99"/>
    <w:rsid w:val="00F77FC2"/>
    <w:rsid w:val="00F80417"/>
    <w:rsid w:val="00F80C06"/>
    <w:rsid w:val="00F81039"/>
    <w:rsid w:val="00F813B1"/>
    <w:rsid w:val="00F819DF"/>
    <w:rsid w:val="00F81CC6"/>
    <w:rsid w:val="00F81E32"/>
    <w:rsid w:val="00F81FC0"/>
    <w:rsid w:val="00F82500"/>
    <w:rsid w:val="00F82D75"/>
    <w:rsid w:val="00F82ECC"/>
    <w:rsid w:val="00F83066"/>
    <w:rsid w:val="00F835F3"/>
    <w:rsid w:val="00F83783"/>
    <w:rsid w:val="00F841B7"/>
    <w:rsid w:val="00F8424B"/>
    <w:rsid w:val="00F84B0D"/>
    <w:rsid w:val="00F84BD8"/>
    <w:rsid w:val="00F84EB0"/>
    <w:rsid w:val="00F85293"/>
    <w:rsid w:val="00F85BBA"/>
    <w:rsid w:val="00F85C37"/>
    <w:rsid w:val="00F8621B"/>
    <w:rsid w:val="00F86886"/>
    <w:rsid w:val="00F869D8"/>
    <w:rsid w:val="00F86CAE"/>
    <w:rsid w:val="00F87313"/>
    <w:rsid w:val="00F8746A"/>
    <w:rsid w:val="00F8796C"/>
    <w:rsid w:val="00F87A57"/>
    <w:rsid w:val="00F87B1C"/>
    <w:rsid w:val="00F87B6E"/>
    <w:rsid w:val="00F90926"/>
    <w:rsid w:val="00F90998"/>
    <w:rsid w:val="00F92358"/>
    <w:rsid w:val="00F926B3"/>
    <w:rsid w:val="00F930B7"/>
    <w:rsid w:val="00F930BA"/>
    <w:rsid w:val="00F93504"/>
    <w:rsid w:val="00F93846"/>
    <w:rsid w:val="00F939B9"/>
    <w:rsid w:val="00F93DF3"/>
    <w:rsid w:val="00F94251"/>
    <w:rsid w:val="00F94A57"/>
    <w:rsid w:val="00F94EB1"/>
    <w:rsid w:val="00F94ED6"/>
    <w:rsid w:val="00F94FB0"/>
    <w:rsid w:val="00F95725"/>
    <w:rsid w:val="00F959BE"/>
    <w:rsid w:val="00F95C8A"/>
    <w:rsid w:val="00F95CE0"/>
    <w:rsid w:val="00F95E6A"/>
    <w:rsid w:val="00F965D4"/>
    <w:rsid w:val="00F96AAB"/>
    <w:rsid w:val="00F97A94"/>
    <w:rsid w:val="00F97B18"/>
    <w:rsid w:val="00F97E05"/>
    <w:rsid w:val="00FA05BA"/>
    <w:rsid w:val="00FA0F51"/>
    <w:rsid w:val="00FA16F5"/>
    <w:rsid w:val="00FA1779"/>
    <w:rsid w:val="00FA18C2"/>
    <w:rsid w:val="00FA26D3"/>
    <w:rsid w:val="00FA2F13"/>
    <w:rsid w:val="00FA31B2"/>
    <w:rsid w:val="00FA33D8"/>
    <w:rsid w:val="00FA3483"/>
    <w:rsid w:val="00FA3906"/>
    <w:rsid w:val="00FA3AB4"/>
    <w:rsid w:val="00FA3D4B"/>
    <w:rsid w:val="00FA3EC2"/>
    <w:rsid w:val="00FA44F1"/>
    <w:rsid w:val="00FA4A1A"/>
    <w:rsid w:val="00FA4C19"/>
    <w:rsid w:val="00FA4E79"/>
    <w:rsid w:val="00FA507F"/>
    <w:rsid w:val="00FA521B"/>
    <w:rsid w:val="00FA53B9"/>
    <w:rsid w:val="00FA541B"/>
    <w:rsid w:val="00FA55B4"/>
    <w:rsid w:val="00FA5983"/>
    <w:rsid w:val="00FA5E22"/>
    <w:rsid w:val="00FA6C51"/>
    <w:rsid w:val="00FA6EA4"/>
    <w:rsid w:val="00FA7184"/>
    <w:rsid w:val="00FA7765"/>
    <w:rsid w:val="00FA7F51"/>
    <w:rsid w:val="00FB00C8"/>
    <w:rsid w:val="00FB00DE"/>
    <w:rsid w:val="00FB02AD"/>
    <w:rsid w:val="00FB0CA2"/>
    <w:rsid w:val="00FB0F44"/>
    <w:rsid w:val="00FB0F4F"/>
    <w:rsid w:val="00FB12F3"/>
    <w:rsid w:val="00FB1470"/>
    <w:rsid w:val="00FB1947"/>
    <w:rsid w:val="00FB2010"/>
    <w:rsid w:val="00FB20A4"/>
    <w:rsid w:val="00FB211B"/>
    <w:rsid w:val="00FB2194"/>
    <w:rsid w:val="00FB24F1"/>
    <w:rsid w:val="00FB32EB"/>
    <w:rsid w:val="00FB355A"/>
    <w:rsid w:val="00FB36EC"/>
    <w:rsid w:val="00FB3B7E"/>
    <w:rsid w:val="00FB416C"/>
    <w:rsid w:val="00FB42FC"/>
    <w:rsid w:val="00FB4471"/>
    <w:rsid w:val="00FB4532"/>
    <w:rsid w:val="00FB4919"/>
    <w:rsid w:val="00FB49CE"/>
    <w:rsid w:val="00FB4ED0"/>
    <w:rsid w:val="00FB4F7C"/>
    <w:rsid w:val="00FB50E2"/>
    <w:rsid w:val="00FB5151"/>
    <w:rsid w:val="00FB551E"/>
    <w:rsid w:val="00FB5B60"/>
    <w:rsid w:val="00FB5FFE"/>
    <w:rsid w:val="00FB65F8"/>
    <w:rsid w:val="00FB68BD"/>
    <w:rsid w:val="00FB69EE"/>
    <w:rsid w:val="00FB6A44"/>
    <w:rsid w:val="00FB6AD3"/>
    <w:rsid w:val="00FB6DC4"/>
    <w:rsid w:val="00FB7039"/>
    <w:rsid w:val="00FB75F7"/>
    <w:rsid w:val="00FB7796"/>
    <w:rsid w:val="00FB7926"/>
    <w:rsid w:val="00FB7975"/>
    <w:rsid w:val="00FB7F78"/>
    <w:rsid w:val="00FC00E1"/>
    <w:rsid w:val="00FC02EF"/>
    <w:rsid w:val="00FC06A9"/>
    <w:rsid w:val="00FC13C2"/>
    <w:rsid w:val="00FC1471"/>
    <w:rsid w:val="00FC15B5"/>
    <w:rsid w:val="00FC1AAC"/>
    <w:rsid w:val="00FC1EC6"/>
    <w:rsid w:val="00FC238F"/>
    <w:rsid w:val="00FC23ED"/>
    <w:rsid w:val="00FC27CC"/>
    <w:rsid w:val="00FC28D6"/>
    <w:rsid w:val="00FC2DFE"/>
    <w:rsid w:val="00FC2F58"/>
    <w:rsid w:val="00FC33A1"/>
    <w:rsid w:val="00FC3497"/>
    <w:rsid w:val="00FC34DA"/>
    <w:rsid w:val="00FC38EE"/>
    <w:rsid w:val="00FC3A4A"/>
    <w:rsid w:val="00FC3D47"/>
    <w:rsid w:val="00FC3E5E"/>
    <w:rsid w:val="00FC4247"/>
    <w:rsid w:val="00FC45BA"/>
    <w:rsid w:val="00FC4F06"/>
    <w:rsid w:val="00FC516A"/>
    <w:rsid w:val="00FC5451"/>
    <w:rsid w:val="00FC5577"/>
    <w:rsid w:val="00FC55F2"/>
    <w:rsid w:val="00FC5942"/>
    <w:rsid w:val="00FC5BEC"/>
    <w:rsid w:val="00FC5F15"/>
    <w:rsid w:val="00FC6778"/>
    <w:rsid w:val="00FC6AC3"/>
    <w:rsid w:val="00FC76DF"/>
    <w:rsid w:val="00FC79DD"/>
    <w:rsid w:val="00FC7C9F"/>
    <w:rsid w:val="00FC7DFC"/>
    <w:rsid w:val="00FD074B"/>
    <w:rsid w:val="00FD09B1"/>
    <w:rsid w:val="00FD0B9C"/>
    <w:rsid w:val="00FD115D"/>
    <w:rsid w:val="00FD12D7"/>
    <w:rsid w:val="00FD1474"/>
    <w:rsid w:val="00FD1501"/>
    <w:rsid w:val="00FD1652"/>
    <w:rsid w:val="00FD1C73"/>
    <w:rsid w:val="00FD1CA1"/>
    <w:rsid w:val="00FD2A31"/>
    <w:rsid w:val="00FD31DE"/>
    <w:rsid w:val="00FD33F6"/>
    <w:rsid w:val="00FD353B"/>
    <w:rsid w:val="00FD36A7"/>
    <w:rsid w:val="00FD372C"/>
    <w:rsid w:val="00FD388A"/>
    <w:rsid w:val="00FD3DFC"/>
    <w:rsid w:val="00FD405A"/>
    <w:rsid w:val="00FD443C"/>
    <w:rsid w:val="00FD5587"/>
    <w:rsid w:val="00FD57B7"/>
    <w:rsid w:val="00FD57FA"/>
    <w:rsid w:val="00FD58CB"/>
    <w:rsid w:val="00FD62C2"/>
    <w:rsid w:val="00FD6482"/>
    <w:rsid w:val="00FD7542"/>
    <w:rsid w:val="00FD792F"/>
    <w:rsid w:val="00FD7989"/>
    <w:rsid w:val="00FD79E3"/>
    <w:rsid w:val="00FE01CF"/>
    <w:rsid w:val="00FE02D4"/>
    <w:rsid w:val="00FE0485"/>
    <w:rsid w:val="00FE0863"/>
    <w:rsid w:val="00FE0B7D"/>
    <w:rsid w:val="00FE0BAB"/>
    <w:rsid w:val="00FE0D97"/>
    <w:rsid w:val="00FE0F5C"/>
    <w:rsid w:val="00FE10CC"/>
    <w:rsid w:val="00FE15EA"/>
    <w:rsid w:val="00FE1616"/>
    <w:rsid w:val="00FE1962"/>
    <w:rsid w:val="00FE1E3F"/>
    <w:rsid w:val="00FE2319"/>
    <w:rsid w:val="00FE243C"/>
    <w:rsid w:val="00FE2578"/>
    <w:rsid w:val="00FE2711"/>
    <w:rsid w:val="00FE27CD"/>
    <w:rsid w:val="00FE3890"/>
    <w:rsid w:val="00FE39CC"/>
    <w:rsid w:val="00FE3A08"/>
    <w:rsid w:val="00FE426B"/>
    <w:rsid w:val="00FE42C0"/>
    <w:rsid w:val="00FE4B6F"/>
    <w:rsid w:val="00FE4CD5"/>
    <w:rsid w:val="00FE4F43"/>
    <w:rsid w:val="00FE4FF4"/>
    <w:rsid w:val="00FE511D"/>
    <w:rsid w:val="00FE51C6"/>
    <w:rsid w:val="00FE5223"/>
    <w:rsid w:val="00FE55C8"/>
    <w:rsid w:val="00FE6178"/>
    <w:rsid w:val="00FE62BA"/>
    <w:rsid w:val="00FE6A31"/>
    <w:rsid w:val="00FE7432"/>
    <w:rsid w:val="00FE74AC"/>
    <w:rsid w:val="00FE74DE"/>
    <w:rsid w:val="00FE7585"/>
    <w:rsid w:val="00FE7BB0"/>
    <w:rsid w:val="00FF0475"/>
    <w:rsid w:val="00FF0550"/>
    <w:rsid w:val="00FF09F5"/>
    <w:rsid w:val="00FF0B4E"/>
    <w:rsid w:val="00FF0F83"/>
    <w:rsid w:val="00FF16D5"/>
    <w:rsid w:val="00FF1748"/>
    <w:rsid w:val="00FF1D51"/>
    <w:rsid w:val="00FF1E33"/>
    <w:rsid w:val="00FF2570"/>
    <w:rsid w:val="00FF266E"/>
    <w:rsid w:val="00FF26B7"/>
    <w:rsid w:val="00FF2C0B"/>
    <w:rsid w:val="00FF2CDC"/>
    <w:rsid w:val="00FF2E05"/>
    <w:rsid w:val="00FF3409"/>
    <w:rsid w:val="00FF36EB"/>
    <w:rsid w:val="00FF370B"/>
    <w:rsid w:val="00FF4098"/>
    <w:rsid w:val="00FF445C"/>
    <w:rsid w:val="00FF44D6"/>
    <w:rsid w:val="00FF4732"/>
    <w:rsid w:val="00FF4C29"/>
    <w:rsid w:val="00FF4C2B"/>
    <w:rsid w:val="00FF4CA9"/>
    <w:rsid w:val="00FF5364"/>
    <w:rsid w:val="00FF56A2"/>
    <w:rsid w:val="00FF56C5"/>
    <w:rsid w:val="00FF5DA6"/>
    <w:rsid w:val="00FF5DEC"/>
    <w:rsid w:val="00FF6126"/>
    <w:rsid w:val="00FF6139"/>
    <w:rsid w:val="00FF63FC"/>
    <w:rsid w:val="00FF68BA"/>
    <w:rsid w:val="00FF6B52"/>
    <w:rsid w:val="00FF6F63"/>
    <w:rsid w:val="00FF6FD6"/>
    <w:rsid w:val="00FF7142"/>
    <w:rsid w:val="00FF7BD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0E56"/>
  <w15:chartTrackingRefBased/>
  <w15:docId w15:val="{E90B5115-405C-4016-8854-A99FAFE77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nhideWhenUsed="1"/>
    <w:lsdException w:name="List Bullet 4" w:semiHidden="1" w:unhideWhenUsed="1"/>
    <w:lsdException w:name="List Bullet 5" w:semiHidden="1" w:unhideWhenUsed="1"/>
    <w:lsdException w:name="List Number 2" w:semiHidden="1" w:uiPriority="1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623"/>
  </w:style>
  <w:style w:type="paragraph" w:styleId="Heading1">
    <w:name w:val="heading 1"/>
    <w:aliases w:val="ULA - Heading 1"/>
    <w:next w:val="NormalIndent"/>
    <w:link w:val="Heading1Char"/>
    <w:uiPriority w:val="4"/>
    <w:qFormat/>
    <w:rsid w:val="005900B3"/>
    <w:pPr>
      <w:keepNext/>
      <w:keepLines/>
      <w:spacing w:before="240" w:after="240" w:line="336" w:lineRule="atLeast"/>
      <w:ind w:left="907" w:hanging="907"/>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2B6C89"/>
    <w:pPr>
      <w:keepNext/>
      <w:keepLines/>
      <w:spacing w:after="240" w:line="283" w:lineRule="atLeast"/>
      <w:ind w:left="907" w:hanging="907"/>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2B6C89"/>
    <w:pPr>
      <w:keepNext/>
      <w:keepLines/>
      <w:ind w:left="907" w:hanging="907"/>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2B6C89"/>
    <w:pPr>
      <w:keepNext/>
      <w:keepLines/>
      <w:ind w:left="907" w:hanging="907"/>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semiHidden/>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semiHidden/>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5900B3"/>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D1652"/>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D1652"/>
    <w:rPr>
      <w:rFonts w:asciiTheme="majorHAnsi" w:eastAsiaTheme="majorEastAsia" w:hAnsiTheme="majorHAnsi" w:cstheme="majorBidi"/>
      <w:b/>
      <w:szCs w:val="24"/>
    </w:rPr>
  </w:style>
  <w:style w:type="paragraph" w:styleId="ListBullet">
    <w:name w:val="List Bullet"/>
    <w:basedOn w:val="Normal"/>
    <w:uiPriority w:val="8"/>
    <w:unhideWhenUsed/>
    <w:qFormat/>
    <w:rsid w:val="002B6C89"/>
  </w:style>
  <w:style w:type="paragraph" w:styleId="ListBullet2">
    <w:name w:val="List Bullet 2"/>
    <w:basedOn w:val="Normal"/>
    <w:link w:val="ListBullet2Char"/>
    <w:uiPriority w:val="9"/>
    <w:unhideWhenUsed/>
    <w:qFormat/>
    <w:rsid w:val="002B6C89"/>
  </w:style>
  <w:style w:type="paragraph" w:styleId="ListNumber">
    <w:name w:val="List Number"/>
    <w:basedOn w:val="Normal"/>
    <w:uiPriority w:val="10"/>
    <w:unhideWhenUsed/>
    <w:qFormat/>
    <w:rsid w:val="006947F5"/>
  </w:style>
  <w:style w:type="paragraph" w:styleId="ListNumber2">
    <w:name w:val="List Number 2"/>
    <w:basedOn w:val="Normal"/>
    <w:uiPriority w:val="11"/>
    <w:unhideWhenUsed/>
    <w:qFormat/>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8613E8"/>
    <w:pPr>
      <w:spacing w:before="336" w:after="0" w:line="336" w:lineRule="atLeast"/>
      <w:ind w:left="680" w:hanging="680"/>
    </w:pPr>
    <w:rPr>
      <w:b/>
      <w:sz w:val="28"/>
    </w:rPr>
  </w:style>
  <w:style w:type="paragraph" w:styleId="TOC2">
    <w:name w:val="toc 2"/>
    <w:basedOn w:val="Normal"/>
    <w:next w:val="Normal"/>
    <w:autoRedefine/>
    <w:uiPriority w:val="39"/>
    <w:unhideWhenUsed/>
    <w:rsid w:val="00FD1652"/>
    <w:pPr>
      <w:spacing w:after="0" w:line="336" w:lineRule="atLeast"/>
      <w:ind w:left="680" w:hanging="680"/>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8E2DF3"/>
    <w:pPr>
      <w:tabs>
        <w:tab w:val="left" w:pos="1862"/>
        <w:tab w:val="right" w:leader="dot" w:pos="10082"/>
      </w:tabs>
      <w:spacing w:before="240" w:after="100"/>
    </w:pPr>
    <w:rPr>
      <w:b/>
      <w:bCs/>
      <w:noProof/>
      <w:sz w:val="28"/>
      <w:szCs w:val="28"/>
    </w:r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F73722"/>
    <w:pPr>
      <w:tabs>
        <w:tab w:val="left" w:pos="1600"/>
        <w:tab w:val="right" w:leader="dot" w:pos="9060"/>
      </w:tabs>
    </w:pPr>
    <w:rPr>
      <w:noProof/>
      <w:color w:val="000000" w:themeColor="text1"/>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basedOn w:val="PageTitle"/>
    <w:next w:val="Normal"/>
    <w:uiPriority w:val="39"/>
    <w:unhideWhenUsed/>
    <w:qFormat/>
    <w:rsid w:val="00E47C94"/>
    <w:pPr>
      <w:spacing w:after="0" w:line="528" w:lineRule="atLeast"/>
    </w:pPr>
  </w:style>
  <w:style w:type="paragraph" w:styleId="Caption">
    <w:name w:val="caption"/>
    <w:basedOn w:val="Normal"/>
    <w:next w:val="NormalIndent"/>
    <w:uiPriority w:val="13"/>
    <w:unhideWhenUsed/>
    <w:qFormat/>
    <w:rsid w:val="00DD2F1E"/>
    <w:pPr>
      <w:spacing w:before="180"/>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PageTitle">
    <w:name w:val="Page Title"/>
    <w:next w:val="Heading1"/>
    <w:uiPriority w:val="2"/>
    <w:qFormat/>
    <w:rsid w:val="009D3E4C"/>
    <w:pPr>
      <w:keepNext/>
      <w:keepLines/>
      <w:pageBreakBefore/>
      <w:pBdr>
        <w:top w:val="single" w:sz="36" w:space="0" w:color="1A8479" w:themeColor="text2"/>
      </w:pBdr>
      <w:spacing w:after="240" w:line="572" w:lineRule="atLeast"/>
    </w:pPr>
    <w:rPr>
      <w:b/>
      <w:sz w:val="48"/>
    </w:rPr>
  </w:style>
  <w:style w:type="paragraph" w:customStyle="1" w:styleId="SubHead">
    <w:name w:val="Sub Head"/>
    <w:basedOn w:val="Normal"/>
    <w:uiPriority w:val="3"/>
    <w:qFormat/>
    <w:rsid w:val="001D102E"/>
    <w:pPr>
      <w:keepNex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qFormat/>
    <w:rsid w:val="006947F5"/>
  </w:style>
  <w:style w:type="character" w:customStyle="1" w:styleId="Heading4Char">
    <w:name w:val="Heading 4 Char"/>
    <w:aliases w:val="ULA - Heading 4 Char"/>
    <w:basedOn w:val="DefaultParagraphFont"/>
    <w:link w:val="Heading4"/>
    <w:uiPriority w:val="7"/>
    <w:rsid w:val="0051023F"/>
    <w:rPr>
      <w:rFonts w:asciiTheme="majorHAnsi" w:eastAsiaTheme="majorEastAsia" w:hAnsiTheme="majorHAnsi" w:cstheme="majorBidi"/>
      <w:b/>
      <w:iCs/>
    </w:rPr>
  </w:style>
  <w:style w:type="paragraph" w:customStyle="1" w:styleId="Appendix1">
    <w:name w:val="Appendix 1"/>
    <w:next w:val="Normal"/>
    <w:uiPriority w:val="14"/>
    <w:qFormat/>
    <w:rsid w:val="002B6C89"/>
    <w:pPr>
      <w:keepNext/>
      <w:keepLines/>
      <w:pageBreakBefore/>
      <w:ind w:left="1814" w:hanging="1814"/>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qFormat/>
    <w:rsid w:val="002B6C89"/>
    <w:pPr>
      <w:keepNext/>
      <w:spacing w:line="288" w:lineRule="atLeast"/>
      <w:ind w:left="680" w:hanging="680"/>
      <w:outlineLvl w:val="7"/>
    </w:pPr>
    <w:rPr>
      <w:rFonts w:asciiTheme="majorHAnsi" w:eastAsiaTheme="majorEastAsia" w:hAnsiTheme="majorHAnsi" w:cstheme="majorBidi"/>
      <w:b/>
      <w:sz w:val="24"/>
      <w:szCs w:val="26"/>
    </w:rPr>
  </w:style>
  <w:style w:type="paragraph" w:customStyle="1" w:styleId="Appendix3">
    <w:name w:val="Appendix 3"/>
    <w:next w:val="Normal"/>
    <w:uiPriority w:val="16"/>
    <w:qFormat/>
    <w:rsid w:val="002B6C89"/>
    <w:pPr>
      <w:keepNext/>
      <w:ind w:left="680" w:hanging="680"/>
      <w:outlineLvl w:val="8"/>
    </w:pPr>
    <w:rPr>
      <w:rFonts w:asciiTheme="majorHAnsi" w:hAnsiTheme="majorHAnsi"/>
      <w:b/>
    </w:rPr>
  </w:style>
  <w:style w:type="numbering" w:styleId="111111">
    <w:name w:val="Outline List 2"/>
    <w:basedOn w:val="NoList"/>
    <w:uiPriority w:val="99"/>
    <w:semiHidden/>
    <w:unhideWhenUsed/>
    <w:rsid w:val="009F5F92"/>
    <w:pPr>
      <w:numPr>
        <w:numId w:val="4"/>
      </w:numPr>
    </w:pPr>
  </w:style>
  <w:style w:type="numbering" w:styleId="1ai">
    <w:name w:val="Outline List 1"/>
    <w:basedOn w:val="NoList"/>
    <w:uiPriority w:val="99"/>
    <w:semiHidden/>
    <w:unhideWhenUsed/>
    <w:rsid w:val="009F5F92"/>
    <w:pPr>
      <w:numPr>
        <w:numId w:val="5"/>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6"/>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pPr>
      <w:spacing w:after="120"/>
    </w:pPr>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after="120"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pPr>
      <w:spacing w:after="120"/>
    </w:pPr>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spacing w:after="120"/>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after="120"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unhideWhenUsed/>
    <w:rsid w:val="009F5F92"/>
    <w:pPr>
      <w:spacing w:line="240" w:lineRule="auto"/>
    </w:pPr>
  </w:style>
  <w:style w:type="character" w:customStyle="1" w:styleId="CommentTextChar">
    <w:name w:val="Comment Text Char"/>
    <w:basedOn w:val="DefaultParagraphFont"/>
    <w:link w:val="CommentText"/>
    <w:uiPriority w:val="99"/>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qFormat/>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customStyle="1" w:styleId="Hashtag1">
    <w:name w:val="Hashtag1"/>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7"/>
      </w:numPr>
      <w:contextualSpacing/>
    </w:pPr>
  </w:style>
  <w:style w:type="paragraph" w:styleId="ListBullet4">
    <w:name w:val="List Bullet 4"/>
    <w:basedOn w:val="Normal"/>
    <w:uiPriority w:val="99"/>
    <w:semiHidden/>
    <w:unhideWhenUsed/>
    <w:rsid w:val="009F5F92"/>
    <w:pPr>
      <w:numPr>
        <w:numId w:val="8"/>
      </w:numPr>
      <w:contextualSpacing/>
    </w:pPr>
  </w:style>
  <w:style w:type="paragraph" w:styleId="ListBullet5">
    <w:name w:val="List Bullet 5"/>
    <w:basedOn w:val="Normal"/>
    <w:uiPriority w:val="99"/>
    <w:semiHidden/>
    <w:unhideWhenUsed/>
    <w:rsid w:val="009F5F92"/>
    <w:pPr>
      <w:numPr>
        <w:numId w:val="9"/>
      </w:numPr>
      <w:contextualSpacing/>
    </w:pPr>
  </w:style>
  <w:style w:type="paragraph" w:styleId="ListContinue">
    <w:name w:val="List Continue"/>
    <w:basedOn w:val="Normal"/>
    <w:uiPriority w:val="99"/>
    <w:semiHidden/>
    <w:unhideWhenUsed/>
    <w:rsid w:val="009F5F92"/>
    <w:pPr>
      <w:spacing w:after="120"/>
      <w:ind w:left="283"/>
      <w:contextualSpacing/>
    </w:pPr>
  </w:style>
  <w:style w:type="paragraph" w:styleId="ListContinue2">
    <w:name w:val="List Continue 2"/>
    <w:basedOn w:val="Normal"/>
    <w:uiPriority w:val="99"/>
    <w:semiHidden/>
    <w:unhideWhenUsed/>
    <w:rsid w:val="009F5F92"/>
    <w:pPr>
      <w:spacing w:after="120"/>
      <w:ind w:left="566"/>
      <w:contextualSpacing/>
    </w:pPr>
  </w:style>
  <w:style w:type="paragraph" w:styleId="ListContinue3">
    <w:name w:val="List Continue 3"/>
    <w:basedOn w:val="Normal"/>
    <w:uiPriority w:val="99"/>
    <w:semiHidden/>
    <w:unhideWhenUsed/>
    <w:rsid w:val="009F5F92"/>
    <w:pPr>
      <w:spacing w:after="120"/>
      <w:ind w:left="849"/>
      <w:contextualSpacing/>
    </w:pPr>
  </w:style>
  <w:style w:type="paragraph" w:styleId="ListContinue4">
    <w:name w:val="List Continue 4"/>
    <w:basedOn w:val="Normal"/>
    <w:uiPriority w:val="99"/>
    <w:semiHidden/>
    <w:unhideWhenUsed/>
    <w:rsid w:val="009F5F92"/>
    <w:pPr>
      <w:spacing w:after="120"/>
      <w:ind w:left="1132"/>
      <w:contextualSpacing/>
    </w:pPr>
  </w:style>
  <w:style w:type="paragraph" w:styleId="ListContinue5">
    <w:name w:val="List Continue 5"/>
    <w:basedOn w:val="Normal"/>
    <w:uiPriority w:val="99"/>
    <w:semiHidden/>
    <w:unhideWhenUsed/>
    <w:rsid w:val="009F5F92"/>
    <w:pPr>
      <w:spacing w:after="120"/>
      <w:ind w:left="1415"/>
      <w:contextualSpacing/>
    </w:pPr>
  </w:style>
  <w:style w:type="paragraph" w:styleId="ListNumber3">
    <w:name w:val="List Number 3"/>
    <w:basedOn w:val="Normal"/>
    <w:uiPriority w:val="99"/>
    <w:semiHidden/>
    <w:unhideWhenUsed/>
    <w:rsid w:val="009F5F92"/>
    <w:pPr>
      <w:numPr>
        <w:numId w:val="10"/>
      </w:numPr>
      <w:contextualSpacing/>
    </w:pPr>
  </w:style>
  <w:style w:type="paragraph" w:styleId="ListNumber4">
    <w:name w:val="List Number 4"/>
    <w:basedOn w:val="Normal"/>
    <w:uiPriority w:val="99"/>
    <w:semiHidden/>
    <w:unhideWhenUsed/>
    <w:rsid w:val="009F5F92"/>
    <w:pPr>
      <w:numPr>
        <w:numId w:val="11"/>
      </w:numPr>
      <w:contextualSpacing/>
    </w:pPr>
  </w:style>
  <w:style w:type="paragraph" w:styleId="ListNumber5">
    <w:name w:val="List Number 5"/>
    <w:basedOn w:val="Normal"/>
    <w:uiPriority w:val="99"/>
    <w:semiHidden/>
    <w:unhideWhenUsed/>
    <w:rsid w:val="009F5F92"/>
    <w:pPr>
      <w:numPr>
        <w:numId w:val="12"/>
      </w:numPr>
      <w:contextualSpacing/>
    </w:pPr>
  </w:style>
  <w:style w:type="paragraph" w:styleId="ListParagraph">
    <w:name w:val="List Paragraph"/>
    <w:basedOn w:val="Normal"/>
    <w:uiPriority w:val="34"/>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customStyle="1" w:styleId="Mention1">
    <w:name w:val="Mention1"/>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qFormat/>
    <w:rsid w:val="009F5F92"/>
    <w:pPr>
      <w:spacing w:after="0" w:line="240" w:lineRule="auto"/>
    </w:pPr>
  </w:style>
  <w:style w:type="paragraph" w:styleId="NormalWeb">
    <w:name w:val="Normal (Web)"/>
    <w:basedOn w:val="Normal"/>
    <w:uiPriority w:val="99"/>
    <w:semiHidden/>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semiHidden/>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customStyle="1" w:styleId="SmartHyperlink1">
    <w:name w:val="Smart Hyperlink1"/>
    <w:basedOn w:val="DefaultParagraphFont"/>
    <w:uiPriority w:val="99"/>
    <w:semiHidden/>
    <w:unhideWhenUsed/>
    <w:rsid w:val="009F5F92"/>
    <w:rPr>
      <w:u w:val="dotted"/>
    </w:rPr>
  </w:style>
  <w:style w:type="character" w:styleId="Strong">
    <w:name w:val="Strong"/>
    <w:basedOn w:val="DefaultParagraphFont"/>
    <w:uiPriority w:val="22"/>
    <w:qFormat/>
    <w:rsid w:val="009F5F92"/>
    <w:rPr>
      <w:b/>
      <w:bCs/>
    </w:rPr>
  </w:style>
  <w:style w:type="paragraph" w:styleId="Subtitle">
    <w:name w:val="Subtitle"/>
    <w:basedOn w:val="Normal"/>
    <w:next w:val="Normal"/>
    <w:link w:val="SubtitleChar"/>
    <w:uiPriority w:val="11"/>
    <w:semiHidden/>
    <w:rsid w:val="009F5F9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customStyle="1" w:styleId="UnresolvedMention1">
    <w:name w:val="Unresolved Mention1"/>
    <w:basedOn w:val="DefaultParagraphFont"/>
    <w:uiPriority w:val="99"/>
    <w:semiHidden/>
    <w:unhideWhenUsed/>
    <w:rsid w:val="009F5F92"/>
    <w:rPr>
      <w:color w:val="808080"/>
      <w:shd w:val="clear" w:color="auto" w:fill="E6E6E6"/>
    </w:rPr>
  </w:style>
  <w:style w:type="paragraph" w:customStyle="1" w:styleId="ListNumber1">
    <w:name w:val="List Number1"/>
    <w:uiPriority w:val="12"/>
    <w:qFormat/>
    <w:rsid w:val="00075B13"/>
    <w:pPr>
      <w:numPr>
        <w:numId w:val="13"/>
      </w:numPr>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qForma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qFormat/>
    <w:rsid w:val="00457DD0"/>
    <w:pPr>
      <w:spacing w:before="60" w:after="60" w:line="240" w:lineRule="atLeast"/>
      <w:ind w:left="85" w:right="85"/>
    </w:pPr>
    <w:rPr>
      <w:rFonts w:ascii="Frutiger LT 55 Roman" w:eastAsia="SimSun" w:hAnsi="Frutiger LT 55 Roman" w:cs="Times New Roman"/>
      <w:color w:val="1A8479" w:themeColor="accent2"/>
      <w:sz w:val="20"/>
      <w:szCs w:val="20"/>
      <w:lang w:eastAsia="zh-CN"/>
    </w:rPr>
  </w:style>
  <w:style w:type="paragraph" w:customStyle="1" w:styleId="Style1">
    <w:name w:val="Style1"/>
    <w:basedOn w:val="ListBullet2"/>
    <w:link w:val="Style1Char"/>
    <w:qFormat/>
    <w:rsid w:val="006968B2"/>
    <w:pPr>
      <w:numPr>
        <w:ilvl w:val="1"/>
        <w:numId w:val="36"/>
      </w:numPr>
    </w:pPr>
  </w:style>
  <w:style w:type="character" w:customStyle="1" w:styleId="ListBullet2Char">
    <w:name w:val="List Bullet 2 Char"/>
    <w:basedOn w:val="DefaultParagraphFont"/>
    <w:link w:val="ListBullet2"/>
    <w:uiPriority w:val="9"/>
    <w:rsid w:val="006968B2"/>
  </w:style>
  <w:style w:type="character" w:customStyle="1" w:styleId="Style1Char">
    <w:name w:val="Style1 Char"/>
    <w:basedOn w:val="ListBullet2Char"/>
    <w:link w:val="Style1"/>
    <w:rsid w:val="006968B2"/>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qFormat/>
    <w:rsid w:val="0077130A"/>
    <w:pPr>
      <w:numPr>
        <w:numId w:val="14"/>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rPr>
  </w:style>
  <w:style w:type="paragraph" w:customStyle="1" w:styleId="ULA-Appendix1">
    <w:name w:val="ULA - Appendix 1"/>
    <w:next w:val="Normal"/>
    <w:uiPriority w:val="14"/>
    <w:qFormat/>
    <w:rsid w:val="002B4455"/>
    <w:pPr>
      <w:keepNext/>
      <w:keepLines/>
      <w:pageBreakBefore/>
      <w:ind w:left="1814" w:hanging="1814"/>
      <w:outlineLvl w:val="6"/>
    </w:pPr>
    <w:rPr>
      <w:rFonts w:asciiTheme="majorHAnsi" w:eastAsiaTheme="majorEastAsia" w:hAnsiTheme="majorHAnsi" w:cstheme="majorBidi"/>
      <w:b/>
      <w:sz w:val="28"/>
      <w:szCs w:val="32"/>
    </w:rPr>
  </w:style>
  <w:style w:type="paragraph" w:customStyle="1" w:styleId="xxmsonormal">
    <w:name w:val="x_xmsonormal"/>
    <w:basedOn w:val="Normal"/>
    <w:rsid w:val="002B4455"/>
    <w:pPr>
      <w:spacing w:before="100" w:beforeAutospacing="1" w:after="100" w:afterAutospacing="1" w:line="240" w:lineRule="auto"/>
      <w:ind w:left="936"/>
      <w:jc w:val="both"/>
    </w:pPr>
    <w:rPr>
      <w:rFonts w:ascii="Times New Roman" w:eastAsia="Times New Roman" w:hAnsi="Times New Roman" w:cs="Times New Roman"/>
      <w:sz w:val="24"/>
      <w:szCs w:val="24"/>
      <w:lang w:eastAsia="zh-CN"/>
    </w:rPr>
  </w:style>
  <w:style w:type="character" w:styleId="UnresolvedMention">
    <w:name w:val="Unresolved Mention"/>
    <w:basedOn w:val="DefaultParagraphFont"/>
    <w:uiPriority w:val="99"/>
    <w:semiHidden/>
    <w:unhideWhenUsed/>
    <w:rsid w:val="004403FF"/>
    <w:rPr>
      <w:color w:val="605E5C"/>
      <w:shd w:val="clear" w:color="auto" w:fill="E1DFDD"/>
    </w:rPr>
  </w:style>
  <w:style w:type="paragraph" w:customStyle="1" w:styleId="paragraph">
    <w:name w:val="paragraph"/>
    <w:basedOn w:val="Normal"/>
    <w:rsid w:val="00F9425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94251"/>
  </w:style>
  <w:style w:type="character" w:customStyle="1" w:styleId="eop">
    <w:name w:val="eop"/>
    <w:basedOn w:val="DefaultParagraphFont"/>
    <w:rsid w:val="00F94251"/>
  </w:style>
  <w:style w:type="paragraph" w:customStyle="1" w:styleId="ULA-LISTNUMBER">
    <w:name w:val="ULA - LIST NUMBER"/>
    <w:basedOn w:val="Normal"/>
    <w:rsid w:val="00206DDC"/>
    <w:pPr>
      <w:numPr>
        <w:numId w:val="17"/>
      </w:numPr>
      <w:spacing w:after="160" w:line="259" w:lineRule="auto"/>
    </w:pPr>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619">
      <w:bodyDiv w:val="1"/>
      <w:marLeft w:val="0"/>
      <w:marRight w:val="0"/>
      <w:marTop w:val="0"/>
      <w:marBottom w:val="0"/>
      <w:divBdr>
        <w:top w:val="none" w:sz="0" w:space="0" w:color="auto"/>
        <w:left w:val="none" w:sz="0" w:space="0" w:color="auto"/>
        <w:bottom w:val="none" w:sz="0" w:space="0" w:color="auto"/>
        <w:right w:val="none" w:sz="0" w:space="0" w:color="auto"/>
      </w:divBdr>
    </w:div>
    <w:div w:id="49961402">
      <w:bodyDiv w:val="1"/>
      <w:marLeft w:val="0"/>
      <w:marRight w:val="0"/>
      <w:marTop w:val="0"/>
      <w:marBottom w:val="0"/>
      <w:divBdr>
        <w:top w:val="none" w:sz="0" w:space="0" w:color="auto"/>
        <w:left w:val="none" w:sz="0" w:space="0" w:color="auto"/>
        <w:bottom w:val="none" w:sz="0" w:space="0" w:color="auto"/>
        <w:right w:val="none" w:sz="0" w:space="0" w:color="auto"/>
      </w:divBdr>
    </w:div>
    <w:div w:id="84883026">
      <w:bodyDiv w:val="1"/>
      <w:marLeft w:val="0"/>
      <w:marRight w:val="0"/>
      <w:marTop w:val="0"/>
      <w:marBottom w:val="0"/>
      <w:divBdr>
        <w:top w:val="none" w:sz="0" w:space="0" w:color="auto"/>
        <w:left w:val="none" w:sz="0" w:space="0" w:color="auto"/>
        <w:bottom w:val="none" w:sz="0" w:space="0" w:color="auto"/>
        <w:right w:val="none" w:sz="0" w:space="0" w:color="auto"/>
      </w:divBdr>
    </w:div>
    <w:div w:id="112213456">
      <w:bodyDiv w:val="1"/>
      <w:marLeft w:val="0"/>
      <w:marRight w:val="0"/>
      <w:marTop w:val="0"/>
      <w:marBottom w:val="0"/>
      <w:divBdr>
        <w:top w:val="none" w:sz="0" w:space="0" w:color="auto"/>
        <w:left w:val="none" w:sz="0" w:space="0" w:color="auto"/>
        <w:bottom w:val="none" w:sz="0" w:space="0" w:color="auto"/>
        <w:right w:val="none" w:sz="0" w:space="0" w:color="auto"/>
      </w:divBdr>
    </w:div>
    <w:div w:id="132141422">
      <w:bodyDiv w:val="1"/>
      <w:marLeft w:val="0"/>
      <w:marRight w:val="0"/>
      <w:marTop w:val="0"/>
      <w:marBottom w:val="0"/>
      <w:divBdr>
        <w:top w:val="none" w:sz="0" w:space="0" w:color="auto"/>
        <w:left w:val="none" w:sz="0" w:space="0" w:color="auto"/>
        <w:bottom w:val="none" w:sz="0" w:space="0" w:color="auto"/>
        <w:right w:val="none" w:sz="0" w:space="0" w:color="auto"/>
      </w:divBdr>
    </w:div>
    <w:div w:id="153301092">
      <w:bodyDiv w:val="1"/>
      <w:marLeft w:val="0"/>
      <w:marRight w:val="0"/>
      <w:marTop w:val="0"/>
      <w:marBottom w:val="0"/>
      <w:divBdr>
        <w:top w:val="none" w:sz="0" w:space="0" w:color="auto"/>
        <w:left w:val="none" w:sz="0" w:space="0" w:color="auto"/>
        <w:bottom w:val="none" w:sz="0" w:space="0" w:color="auto"/>
        <w:right w:val="none" w:sz="0" w:space="0" w:color="auto"/>
      </w:divBdr>
    </w:div>
    <w:div w:id="182325971">
      <w:bodyDiv w:val="1"/>
      <w:marLeft w:val="0"/>
      <w:marRight w:val="0"/>
      <w:marTop w:val="0"/>
      <w:marBottom w:val="0"/>
      <w:divBdr>
        <w:top w:val="none" w:sz="0" w:space="0" w:color="auto"/>
        <w:left w:val="none" w:sz="0" w:space="0" w:color="auto"/>
        <w:bottom w:val="none" w:sz="0" w:space="0" w:color="auto"/>
        <w:right w:val="none" w:sz="0" w:space="0" w:color="auto"/>
      </w:divBdr>
      <w:divsChild>
        <w:div w:id="739056959">
          <w:marLeft w:val="0"/>
          <w:marRight w:val="0"/>
          <w:marTop w:val="0"/>
          <w:marBottom w:val="0"/>
          <w:divBdr>
            <w:top w:val="none" w:sz="0" w:space="0" w:color="auto"/>
            <w:left w:val="none" w:sz="0" w:space="0" w:color="auto"/>
            <w:bottom w:val="none" w:sz="0" w:space="0" w:color="auto"/>
            <w:right w:val="none" w:sz="0" w:space="0" w:color="auto"/>
          </w:divBdr>
        </w:div>
        <w:div w:id="895432487">
          <w:marLeft w:val="0"/>
          <w:marRight w:val="0"/>
          <w:marTop w:val="0"/>
          <w:marBottom w:val="0"/>
          <w:divBdr>
            <w:top w:val="none" w:sz="0" w:space="0" w:color="auto"/>
            <w:left w:val="none" w:sz="0" w:space="0" w:color="auto"/>
            <w:bottom w:val="none" w:sz="0" w:space="0" w:color="auto"/>
            <w:right w:val="none" w:sz="0" w:space="0" w:color="auto"/>
          </w:divBdr>
        </w:div>
        <w:div w:id="1009478841">
          <w:marLeft w:val="0"/>
          <w:marRight w:val="0"/>
          <w:marTop w:val="0"/>
          <w:marBottom w:val="0"/>
          <w:divBdr>
            <w:top w:val="none" w:sz="0" w:space="0" w:color="auto"/>
            <w:left w:val="none" w:sz="0" w:space="0" w:color="auto"/>
            <w:bottom w:val="none" w:sz="0" w:space="0" w:color="auto"/>
            <w:right w:val="none" w:sz="0" w:space="0" w:color="auto"/>
          </w:divBdr>
        </w:div>
      </w:divsChild>
    </w:div>
    <w:div w:id="230117897">
      <w:bodyDiv w:val="1"/>
      <w:marLeft w:val="0"/>
      <w:marRight w:val="0"/>
      <w:marTop w:val="0"/>
      <w:marBottom w:val="0"/>
      <w:divBdr>
        <w:top w:val="none" w:sz="0" w:space="0" w:color="auto"/>
        <w:left w:val="none" w:sz="0" w:space="0" w:color="auto"/>
        <w:bottom w:val="none" w:sz="0" w:space="0" w:color="auto"/>
        <w:right w:val="none" w:sz="0" w:space="0" w:color="auto"/>
      </w:divBdr>
    </w:div>
    <w:div w:id="284700699">
      <w:bodyDiv w:val="1"/>
      <w:marLeft w:val="0"/>
      <w:marRight w:val="0"/>
      <w:marTop w:val="0"/>
      <w:marBottom w:val="0"/>
      <w:divBdr>
        <w:top w:val="none" w:sz="0" w:space="0" w:color="auto"/>
        <w:left w:val="none" w:sz="0" w:space="0" w:color="auto"/>
        <w:bottom w:val="none" w:sz="0" w:space="0" w:color="auto"/>
        <w:right w:val="none" w:sz="0" w:space="0" w:color="auto"/>
      </w:divBdr>
    </w:div>
    <w:div w:id="296685064">
      <w:bodyDiv w:val="1"/>
      <w:marLeft w:val="0"/>
      <w:marRight w:val="0"/>
      <w:marTop w:val="0"/>
      <w:marBottom w:val="0"/>
      <w:divBdr>
        <w:top w:val="none" w:sz="0" w:space="0" w:color="auto"/>
        <w:left w:val="none" w:sz="0" w:space="0" w:color="auto"/>
        <w:bottom w:val="none" w:sz="0" w:space="0" w:color="auto"/>
        <w:right w:val="none" w:sz="0" w:space="0" w:color="auto"/>
      </w:divBdr>
    </w:div>
    <w:div w:id="316610706">
      <w:bodyDiv w:val="1"/>
      <w:marLeft w:val="0"/>
      <w:marRight w:val="0"/>
      <w:marTop w:val="0"/>
      <w:marBottom w:val="0"/>
      <w:divBdr>
        <w:top w:val="none" w:sz="0" w:space="0" w:color="auto"/>
        <w:left w:val="none" w:sz="0" w:space="0" w:color="auto"/>
        <w:bottom w:val="none" w:sz="0" w:space="0" w:color="auto"/>
        <w:right w:val="none" w:sz="0" w:space="0" w:color="auto"/>
      </w:divBdr>
    </w:div>
    <w:div w:id="328946140">
      <w:bodyDiv w:val="1"/>
      <w:marLeft w:val="0"/>
      <w:marRight w:val="0"/>
      <w:marTop w:val="0"/>
      <w:marBottom w:val="0"/>
      <w:divBdr>
        <w:top w:val="none" w:sz="0" w:space="0" w:color="auto"/>
        <w:left w:val="none" w:sz="0" w:space="0" w:color="auto"/>
        <w:bottom w:val="none" w:sz="0" w:space="0" w:color="auto"/>
        <w:right w:val="none" w:sz="0" w:space="0" w:color="auto"/>
      </w:divBdr>
    </w:div>
    <w:div w:id="340202883">
      <w:bodyDiv w:val="1"/>
      <w:marLeft w:val="0"/>
      <w:marRight w:val="0"/>
      <w:marTop w:val="0"/>
      <w:marBottom w:val="0"/>
      <w:divBdr>
        <w:top w:val="none" w:sz="0" w:space="0" w:color="auto"/>
        <w:left w:val="none" w:sz="0" w:space="0" w:color="auto"/>
        <w:bottom w:val="none" w:sz="0" w:space="0" w:color="auto"/>
        <w:right w:val="none" w:sz="0" w:space="0" w:color="auto"/>
      </w:divBdr>
    </w:div>
    <w:div w:id="342319289">
      <w:bodyDiv w:val="1"/>
      <w:marLeft w:val="0"/>
      <w:marRight w:val="0"/>
      <w:marTop w:val="0"/>
      <w:marBottom w:val="0"/>
      <w:divBdr>
        <w:top w:val="none" w:sz="0" w:space="0" w:color="auto"/>
        <w:left w:val="none" w:sz="0" w:space="0" w:color="auto"/>
        <w:bottom w:val="none" w:sz="0" w:space="0" w:color="auto"/>
        <w:right w:val="none" w:sz="0" w:space="0" w:color="auto"/>
      </w:divBdr>
    </w:div>
    <w:div w:id="374087098">
      <w:bodyDiv w:val="1"/>
      <w:marLeft w:val="0"/>
      <w:marRight w:val="0"/>
      <w:marTop w:val="0"/>
      <w:marBottom w:val="0"/>
      <w:divBdr>
        <w:top w:val="none" w:sz="0" w:space="0" w:color="auto"/>
        <w:left w:val="none" w:sz="0" w:space="0" w:color="auto"/>
        <w:bottom w:val="none" w:sz="0" w:space="0" w:color="auto"/>
        <w:right w:val="none" w:sz="0" w:space="0" w:color="auto"/>
      </w:divBdr>
    </w:div>
    <w:div w:id="383407188">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31319284">
      <w:bodyDiv w:val="1"/>
      <w:marLeft w:val="0"/>
      <w:marRight w:val="0"/>
      <w:marTop w:val="0"/>
      <w:marBottom w:val="0"/>
      <w:divBdr>
        <w:top w:val="none" w:sz="0" w:space="0" w:color="auto"/>
        <w:left w:val="none" w:sz="0" w:space="0" w:color="auto"/>
        <w:bottom w:val="none" w:sz="0" w:space="0" w:color="auto"/>
        <w:right w:val="none" w:sz="0" w:space="0" w:color="auto"/>
      </w:divBdr>
    </w:div>
    <w:div w:id="446631476">
      <w:bodyDiv w:val="1"/>
      <w:marLeft w:val="0"/>
      <w:marRight w:val="0"/>
      <w:marTop w:val="0"/>
      <w:marBottom w:val="0"/>
      <w:divBdr>
        <w:top w:val="none" w:sz="0" w:space="0" w:color="auto"/>
        <w:left w:val="none" w:sz="0" w:space="0" w:color="auto"/>
        <w:bottom w:val="none" w:sz="0" w:space="0" w:color="auto"/>
        <w:right w:val="none" w:sz="0" w:space="0" w:color="auto"/>
      </w:divBdr>
    </w:div>
    <w:div w:id="465323016">
      <w:bodyDiv w:val="1"/>
      <w:marLeft w:val="0"/>
      <w:marRight w:val="0"/>
      <w:marTop w:val="0"/>
      <w:marBottom w:val="0"/>
      <w:divBdr>
        <w:top w:val="none" w:sz="0" w:space="0" w:color="auto"/>
        <w:left w:val="none" w:sz="0" w:space="0" w:color="auto"/>
        <w:bottom w:val="none" w:sz="0" w:space="0" w:color="auto"/>
        <w:right w:val="none" w:sz="0" w:space="0" w:color="auto"/>
      </w:divBdr>
      <w:divsChild>
        <w:div w:id="1753114402">
          <w:marLeft w:val="0"/>
          <w:marRight w:val="0"/>
          <w:marTop w:val="0"/>
          <w:marBottom w:val="0"/>
          <w:divBdr>
            <w:top w:val="none" w:sz="0" w:space="0" w:color="auto"/>
            <w:left w:val="none" w:sz="0" w:space="0" w:color="auto"/>
            <w:bottom w:val="none" w:sz="0" w:space="0" w:color="auto"/>
            <w:right w:val="none" w:sz="0" w:space="0" w:color="auto"/>
          </w:divBdr>
          <w:divsChild>
            <w:div w:id="1918704031">
              <w:marLeft w:val="0"/>
              <w:marRight w:val="0"/>
              <w:marTop w:val="0"/>
              <w:marBottom w:val="0"/>
              <w:divBdr>
                <w:top w:val="none" w:sz="0" w:space="0" w:color="auto"/>
                <w:left w:val="none" w:sz="0" w:space="0" w:color="auto"/>
                <w:bottom w:val="none" w:sz="0" w:space="0" w:color="auto"/>
                <w:right w:val="none" w:sz="0" w:space="0" w:color="auto"/>
              </w:divBdr>
              <w:divsChild>
                <w:div w:id="1782964">
                  <w:marLeft w:val="0"/>
                  <w:marRight w:val="0"/>
                  <w:marTop w:val="0"/>
                  <w:marBottom w:val="0"/>
                  <w:divBdr>
                    <w:top w:val="none" w:sz="0" w:space="0" w:color="auto"/>
                    <w:left w:val="none" w:sz="0" w:space="0" w:color="auto"/>
                    <w:bottom w:val="none" w:sz="0" w:space="0" w:color="auto"/>
                    <w:right w:val="none" w:sz="0" w:space="0" w:color="auto"/>
                  </w:divBdr>
                  <w:divsChild>
                    <w:div w:id="212931091">
                      <w:marLeft w:val="0"/>
                      <w:marRight w:val="0"/>
                      <w:marTop w:val="0"/>
                      <w:marBottom w:val="0"/>
                      <w:divBdr>
                        <w:top w:val="none" w:sz="0" w:space="0" w:color="auto"/>
                        <w:left w:val="none" w:sz="0" w:space="0" w:color="auto"/>
                        <w:bottom w:val="none" w:sz="0" w:space="0" w:color="auto"/>
                        <w:right w:val="none" w:sz="0" w:space="0" w:color="auto"/>
                      </w:divBdr>
                      <w:divsChild>
                        <w:div w:id="143543902">
                          <w:marLeft w:val="0"/>
                          <w:marRight w:val="0"/>
                          <w:marTop w:val="0"/>
                          <w:marBottom w:val="0"/>
                          <w:divBdr>
                            <w:top w:val="none" w:sz="0" w:space="0" w:color="auto"/>
                            <w:left w:val="none" w:sz="0" w:space="0" w:color="auto"/>
                            <w:bottom w:val="none" w:sz="0" w:space="0" w:color="auto"/>
                            <w:right w:val="none" w:sz="0" w:space="0" w:color="auto"/>
                          </w:divBdr>
                          <w:divsChild>
                            <w:div w:id="1121222308">
                              <w:marLeft w:val="0"/>
                              <w:marRight w:val="0"/>
                              <w:marTop w:val="0"/>
                              <w:marBottom w:val="0"/>
                              <w:divBdr>
                                <w:top w:val="none" w:sz="0" w:space="0" w:color="auto"/>
                                <w:left w:val="none" w:sz="0" w:space="0" w:color="auto"/>
                                <w:bottom w:val="none" w:sz="0" w:space="0" w:color="auto"/>
                                <w:right w:val="none" w:sz="0" w:space="0" w:color="auto"/>
                              </w:divBdr>
                              <w:divsChild>
                                <w:div w:id="1837960405">
                                  <w:marLeft w:val="0"/>
                                  <w:marRight w:val="0"/>
                                  <w:marTop w:val="0"/>
                                  <w:marBottom w:val="0"/>
                                  <w:divBdr>
                                    <w:top w:val="none" w:sz="0" w:space="0" w:color="auto"/>
                                    <w:left w:val="none" w:sz="0" w:space="0" w:color="auto"/>
                                    <w:bottom w:val="none" w:sz="0" w:space="0" w:color="auto"/>
                                    <w:right w:val="none" w:sz="0" w:space="0" w:color="auto"/>
                                  </w:divBdr>
                                  <w:divsChild>
                                    <w:div w:id="19681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934267">
      <w:bodyDiv w:val="1"/>
      <w:marLeft w:val="0"/>
      <w:marRight w:val="0"/>
      <w:marTop w:val="0"/>
      <w:marBottom w:val="0"/>
      <w:divBdr>
        <w:top w:val="none" w:sz="0" w:space="0" w:color="auto"/>
        <w:left w:val="none" w:sz="0" w:space="0" w:color="auto"/>
        <w:bottom w:val="none" w:sz="0" w:space="0" w:color="auto"/>
        <w:right w:val="none" w:sz="0" w:space="0" w:color="auto"/>
      </w:divBdr>
    </w:div>
    <w:div w:id="551885379">
      <w:bodyDiv w:val="1"/>
      <w:marLeft w:val="0"/>
      <w:marRight w:val="0"/>
      <w:marTop w:val="0"/>
      <w:marBottom w:val="0"/>
      <w:divBdr>
        <w:top w:val="none" w:sz="0" w:space="0" w:color="auto"/>
        <w:left w:val="none" w:sz="0" w:space="0" w:color="auto"/>
        <w:bottom w:val="none" w:sz="0" w:space="0" w:color="auto"/>
        <w:right w:val="none" w:sz="0" w:space="0" w:color="auto"/>
      </w:divBdr>
    </w:div>
    <w:div w:id="594482198">
      <w:bodyDiv w:val="1"/>
      <w:marLeft w:val="0"/>
      <w:marRight w:val="0"/>
      <w:marTop w:val="0"/>
      <w:marBottom w:val="0"/>
      <w:divBdr>
        <w:top w:val="none" w:sz="0" w:space="0" w:color="auto"/>
        <w:left w:val="none" w:sz="0" w:space="0" w:color="auto"/>
        <w:bottom w:val="none" w:sz="0" w:space="0" w:color="auto"/>
        <w:right w:val="none" w:sz="0" w:space="0" w:color="auto"/>
      </w:divBdr>
    </w:div>
    <w:div w:id="609043590">
      <w:bodyDiv w:val="1"/>
      <w:marLeft w:val="0"/>
      <w:marRight w:val="0"/>
      <w:marTop w:val="0"/>
      <w:marBottom w:val="0"/>
      <w:divBdr>
        <w:top w:val="none" w:sz="0" w:space="0" w:color="auto"/>
        <w:left w:val="none" w:sz="0" w:space="0" w:color="auto"/>
        <w:bottom w:val="none" w:sz="0" w:space="0" w:color="auto"/>
        <w:right w:val="none" w:sz="0" w:space="0" w:color="auto"/>
      </w:divBdr>
    </w:div>
    <w:div w:id="647051445">
      <w:bodyDiv w:val="1"/>
      <w:marLeft w:val="0"/>
      <w:marRight w:val="0"/>
      <w:marTop w:val="0"/>
      <w:marBottom w:val="0"/>
      <w:divBdr>
        <w:top w:val="none" w:sz="0" w:space="0" w:color="auto"/>
        <w:left w:val="none" w:sz="0" w:space="0" w:color="auto"/>
        <w:bottom w:val="none" w:sz="0" w:space="0" w:color="auto"/>
        <w:right w:val="none" w:sz="0" w:space="0" w:color="auto"/>
      </w:divBdr>
    </w:div>
    <w:div w:id="658310964">
      <w:bodyDiv w:val="1"/>
      <w:marLeft w:val="0"/>
      <w:marRight w:val="0"/>
      <w:marTop w:val="0"/>
      <w:marBottom w:val="0"/>
      <w:divBdr>
        <w:top w:val="none" w:sz="0" w:space="0" w:color="auto"/>
        <w:left w:val="none" w:sz="0" w:space="0" w:color="auto"/>
        <w:bottom w:val="none" w:sz="0" w:space="0" w:color="auto"/>
        <w:right w:val="none" w:sz="0" w:space="0" w:color="auto"/>
      </w:divBdr>
    </w:div>
    <w:div w:id="674190401">
      <w:bodyDiv w:val="1"/>
      <w:marLeft w:val="0"/>
      <w:marRight w:val="0"/>
      <w:marTop w:val="0"/>
      <w:marBottom w:val="0"/>
      <w:divBdr>
        <w:top w:val="none" w:sz="0" w:space="0" w:color="auto"/>
        <w:left w:val="none" w:sz="0" w:space="0" w:color="auto"/>
        <w:bottom w:val="none" w:sz="0" w:space="0" w:color="auto"/>
        <w:right w:val="none" w:sz="0" w:space="0" w:color="auto"/>
      </w:divBdr>
      <w:divsChild>
        <w:div w:id="1611552325">
          <w:marLeft w:val="0"/>
          <w:marRight w:val="0"/>
          <w:marTop w:val="0"/>
          <w:marBottom w:val="0"/>
          <w:divBdr>
            <w:top w:val="none" w:sz="0" w:space="0" w:color="auto"/>
            <w:left w:val="none" w:sz="0" w:space="0" w:color="auto"/>
            <w:bottom w:val="none" w:sz="0" w:space="0" w:color="auto"/>
            <w:right w:val="none" w:sz="0" w:space="0" w:color="auto"/>
          </w:divBdr>
          <w:divsChild>
            <w:div w:id="1379160873">
              <w:marLeft w:val="0"/>
              <w:marRight w:val="0"/>
              <w:marTop w:val="0"/>
              <w:marBottom w:val="0"/>
              <w:divBdr>
                <w:top w:val="none" w:sz="0" w:space="0" w:color="auto"/>
                <w:left w:val="none" w:sz="0" w:space="0" w:color="auto"/>
                <w:bottom w:val="none" w:sz="0" w:space="0" w:color="auto"/>
                <w:right w:val="none" w:sz="0" w:space="0" w:color="auto"/>
              </w:divBdr>
              <w:divsChild>
                <w:div w:id="655957783">
                  <w:marLeft w:val="0"/>
                  <w:marRight w:val="0"/>
                  <w:marTop w:val="0"/>
                  <w:marBottom w:val="0"/>
                  <w:divBdr>
                    <w:top w:val="none" w:sz="0" w:space="0" w:color="auto"/>
                    <w:left w:val="none" w:sz="0" w:space="0" w:color="auto"/>
                    <w:bottom w:val="none" w:sz="0" w:space="0" w:color="auto"/>
                    <w:right w:val="none" w:sz="0" w:space="0" w:color="auto"/>
                  </w:divBdr>
                  <w:divsChild>
                    <w:div w:id="1723946868">
                      <w:marLeft w:val="0"/>
                      <w:marRight w:val="0"/>
                      <w:marTop w:val="0"/>
                      <w:marBottom w:val="0"/>
                      <w:divBdr>
                        <w:top w:val="none" w:sz="0" w:space="0" w:color="auto"/>
                        <w:left w:val="none" w:sz="0" w:space="0" w:color="auto"/>
                        <w:bottom w:val="none" w:sz="0" w:space="0" w:color="auto"/>
                        <w:right w:val="none" w:sz="0" w:space="0" w:color="auto"/>
                      </w:divBdr>
                      <w:divsChild>
                        <w:div w:id="558900409">
                          <w:marLeft w:val="0"/>
                          <w:marRight w:val="0"/>
                          <w:marTop w:val="0"/>
                          <w:marBottom w:val="0"/>
                          <w:divBdr>
                            <w:top w:val="none" w:sz="0" w:space="0" w:color="auto"/>
                            <w:left w:val="none" w:sz="0" w:space="0" w:color="auto"/>
                            <w:bottom w:val="none" w:sz="0" w:space="0" w:color="auto"/>
                            <w:right w:val="none" w:sz="0" w:space="0" w:color="auto"/>
                          </w:divBdr>
                          <w:divsChild>
                            <w:div w:id="11033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518677">
      <w:bodyDiv w:val="1"/>
      <w:marLeft w:val="0"/>
      <w:marRight w:val="0"/>
      <w:marTop w:val="0"/>
      <w:marBottom w:val="0"/>
      <w:divBdr>
        <w:top w:val="none" w:sz="0" w:space="0" w:color="auto"/>
        <w:left w:val="none" w:sz="0" w:space="0" w:color="auto"/>
        <w:bottom w:val="none" w:sz="0" w:space="0" w:color="auto"/>
        <w:right w:val="none" w:sz="0" w:space="0" w:color="auto"/>
      </w:divBdr>
      <w:divsChild>
        <w:div w:id="1983925398">
          <w:marLeft w:val="0"/>
          <w:marRight w:val="0"/>
          <w:marTop w:val="0"/>
          <w:marBottom w:val="0"/>
          <w:divBdr>
            <w:top w:val="none" w:sz="0" w:space="0" w:color="auto"/>
            <w:left w:val="none" w:sz="0" w:space="0" w:color="auto"/>
            <w:bottom w:val="none" w:sz="0" w:space="0" w:color="auto"/>
            <w:right w:val="none" w:sz="0" w:space="0" w:color="auto"/>
          </w:divBdr>
        </w:div>
      </w:divsChild>
    </w:div>
    <w:div w:id="705563349">
      <w:bodyDiv w:val="1"/>
      <w:marLeft w:val="0"/>
      <w:marRight w:val="0"/>
      <w:marTop w:val="0"/>
      <w:marBottom w:val="0"/>
      <w:divBdr>
        <w:top w:val="none" w:sz="0" w:space="0" w:color="auto"/>
        <w:left w:val="none" w:sz="0" w:space="0" w:color="auto"/>
        <w:bottom w:val="none" w:sz="0" w:space="0" w:color="auto"/>
        <w:right w:val="none" w:sz="0" w:space="0" w:color="auto"/>
      </w:divBdr>
    </w:div>
    <w:div w:id="727072817">
      <w:bodyDiv w:val="1"/>
      <w:marLeft w:val="0"/>
      <w:marRight w:val="0"/>
      <w:marTop w:val="0"/>
      <w:marBottom w:val="0"/>
      <w:divBdr>
        <w:top w:val="none" w:sz="0" w:space="0" w:color="auto"/>
        <w:left w:val="none" w:sz="0" w:space="0" w:color="auto"/>
        <w:bottom w:val="none" w:sz="0" w:space="0" w:color="auto"/>
        <w:right w:val="none" w:sz="0" w:space="0" w:color="auto"/>
      </w:divBdr>
    </w:div>
    <w:div w:id="754474192">
      <w:bodyDiv w:val="1"/>
      <w:marLeft w:val="0"/>
      <w:marRight w:val="0"/>
      <w:marTop w:val="0"/>
      <w:marBottom w:val="0"/>
      <w:divBdr>
        <w:top w:val="none" w:sz="0" w:space="0" w:color="auto"/>
        <w:left w:val="none" w:sz="0" w:space="0" w:color="auto"/>
        <w:bottom w:val="none" w:sz="0" w:space="0" w:color="auto"/>
        <w:right w:val="none" w:sz="0" w:space="0" w:color="auto"/>
      </w:divBdr>
      <w:divsChild>
        <w:div w:id="1117675234">
          <w:marLeft w:val="0"/>
          <w:marRight w:val="0"/>
          <w:marTop w:val="0"/>
          <w:marBottom w:val="0"/>
          <w:divBdr>
            <w:top w:val="none" w:sz="0" w:space="0" w:color="auto"/>
            <w:left w:val="none" w:sz="0" w:space="0" w:color="auto"/>
            <w:bottom w:val="none" w:sz="0" w:space="0" w:color="auto"/>
            <w:right w:val="none" w:sz="0" w:space="0" w:color="auto"/>
          </w:divBdr>
          <w:divsChild>
            <w:div w:id="153451974">
              <w:marLeft w:val="0"/>
              <w:marRight w:val="0"/>
              <w:marTop w:val="0"/>
              <w:marBottom w:val="0"/>
              <w:divBdr>
                <w:top w:val="none" w:sz="0" w:space="0" w:color="auto"/>
                <w:left w:val="none" w:sz="0" w:space="0" w:color="auto"/>
                <w:bottom w:val="none" w:sz="0" w:space="0" w:color="auto"/>
                <w:right w:val="none" w:sz="0" w:space="0" w:color="auto"/>
              </w:divBdr>
              <w:divsChild>
                <w:div w:id="2137673944">
                  <w:marLeft w:val="0"/>
                  <w:marRight w:val="0"/>
                  <w:marTop w:val="0"/>
                  <w:marBottom w:val="0"/>
                  <w:divBdr>
                    <w:top w:val="none" w:sz="0" w:space="0" w:color="auto"/>
                    <w:left w:val="none" w:sz="0" w:space="0" w:color="auto"/>
                    <w:bottom w:val="none" w:sz="0" w:space="0" w:color="auto"/>
                    <w:right w:val="none" w:sz="0" w:space="0" w:color="auto"/>
                  </w:divBdr>
                  <w:divsChild>
                    <w:div w:id="1928735306">
                      <w:marLeft w:val="0"/>
                      <w:marRight w:val="0"/>
                      <w:marTop w:val="0"/>
                      <w:marBottom w:val="0"/>
                      <w:divBdr>
                        <w:top w:val="none" w:sz="0" w:space="0" w:color="auto"/>
                        <w:left w:val="none" w:sz="0" w:space="0" w:color="auto"/>
                        <w:bottom w:val="none" w:sz="0" w:space="0" w:color="auto"/>
                        <w:right w:val="none" w:sz="0" w:space="0" w:color="auto"/>
                      </w:divBdr>
                      <w:divsChild>
                        <w:div w:id="1675768064">
                          <w:marLeft w:val="0"/>
                          <w:marRight w:val="0"/>
                          <w:marTop w:val="0"/>
                          <w:marBottom w:val="0"/>
                          <w:divBdr>
                            <w:top w:val="none" w:sz="0" w:space="0" w:color="auto"/>
                            <w:left w:val="none" w:sz="0" w:space="0" w:color="auto"/>
                            <w:bottom w:val="none" w:sz="0" w:space="0" w:color="auto"/>
                            <w:right w:val="none" w:sz="0" w:space="0" w:color="auto"/>
                          </w:divBdr>
                          <w:divsChild>
                            <w:div w:id="874998047">
                              <w:marLeft w:val="0"/>
                              <w:marRight w:val="0"/>
                              <w:marTop w:val="0"/>
                              <w:marBottom w:val="0"/>
                              <w:divBdr>
                                <w:top w:val="none" w:sz="0" w:space="0" w:color="auto"/>
                                <w:left w:val="none" w:sz="0" w:space="0" w:color="auto"/>
                                <w:bottom w:val="none" w:sz="0" w:space="0" w:color="auto"/>
                                <w:right w:val="none" w:sz="0" w:space="0" w:color="auto"/>
                              </w:divBdr>
                              <w:divsChild>
                                <w:div w:id="1318924346">
                                  <w:marLeft w:val="0"/>
                                  <w:marRight w:val="0"/>
                                  <w:marTop w:val="0"/>
                                  <w:marBottom w:val="0"/>
                                  <w:divBdr>
                                    <w:top w:val="none" w:sz="0" w:space="0" w:color="auto"/>
                                    <w:left w:val="none" w:sz="0" w:space="0" w:color="auto"/>
                                    <w:bottom w:val="none" w:sz="0" w:space="0" w:color="auto"/>
                                    <w:right w:val="none" w:sz="0" w:space="0" w:color="auto"/>
                                  </w:divBdr>
                                  <w:divsChild>
                                    <w:div w:id="50004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153211">
      <w:bodyDiv w:val="1"/>
      <w:marLeft w:val="0"/>
      <w:marRight w:val="0"/>
      <w:marTop w:val="0"/>
      <w:marBottom w:val="0"/>
      <w:divBdr>
        <w:top w:val="none" w:sz="0" w:space="0" w:color="auto"/>
        <w:left w:val="none" w:sz="0" w:space="0" w:color="auto"/>
        <w:bottom w:val="none" w:sz="0" w:space="0" w:color="auto"/>
        <w:right w:val="none" w:sz="0" w:space="0" w:color="auto"/>
      </w:divBdr>
    </w:div>
    <w:div w:id="817307934">
      <w:bodyDiv w:val="1"/>
      <w:marLeft w:val="0"/>
      <w:marRight w:val="0"/>
      <w:marTop w:val="0"/>
      <w:marBottom w:val="0"/>
      <w:divBdr>
        <w:top w:val="none" w:sz="0" w:space="0" w:color="auto"/>
        <w:left w:val="none" w:sz="0" w:space="0" w:color="auto"/>
        <w:bottom w:val="none" w:sz="0" w:space="0" w:color="auto"/>
        <w:right w:val="none" w:sz="0" w:space="0" w:color="auto"/>
      </w:divBdr>
    </w:div>
    <w:div w:id="818615933">
      <w:bodyDiv w:val="1"/>
      <w:marLeft w:val="0"/>
      <w:marRight w:val="0"/>
      <w:marTop w:val="0"/>
      <w:marBottom w:val="0"/>
      <w:divBdr>
        <w:top w:val="none" w:sz="0" w:space="0" w:color="auto"/>
        <w:left w:val="none" w:sz="0" w:space="0" w:color="auto"/>
        <w:bottom w:val="none" w:sz="0" w:space="0" w:color="auto"/>
        <w:right w:val="none" w:sz="0" w:space="0" w:color="auto"/>
      </w:divBdr>
    </w:div>
    <w:div w:id="864750871">
      <w:bodyDiv w:val="1"/>
      <w:marLeft w:val="0"/>
      <w:marRight w:val="0"/>
      <w:marTop w:val="0"/>
      <w:marBottom w:val="0"/>
      <w:divBdr>
        <w:top w:val="none" w:sz="0" w:space="0" w:color="auto"/>
        <w:left w:val="none" w:sz="0" w:space="0" w:color="auto"/>
        <w:bottom w:val="none" w:sz="0" w:space="0" w:color="auto"/>
        <w:right w:val="none" w:sz="0" w:space="0" w:color="auto"/>
      </w:divBdr>
      <w:divsChild>
        <w:div w:id="146098572">
          <w:marLeft w:val="0"/>
          <w:marRight w:val="0"/>
          <w:marTop w:val="0"/>
          <w:marBottom w:val="0"/>
          <w:divBdr>
            <w:top w:val="none" w:sz="0" w:space="0" w:color="auto"/>
            <w:left w:val="none" w:sz="0" w:space="0" w:color="auto"/>
            <w:bottom w:val="none" w:sz="0" w:space="0" w:color="auto"/>
            <w:right w:val="none" w:sz="0" w:space="0" w:color="auto"/>
          </w:divBdr>
          <w:divsChild>
            <w:div w:id="320282012">
              <w:marLeft w:val="0"/>
              <w:marRight w:val="0"/>
              <w:marTop w:val="0"/>
              <w:marBottom w:val="0"/>
              <w:divBdr>
                <w:top w:val="none" w:sz="0" w:space="0" w:color="auto"/>
                <w:left w:val="none" w:sz="0" w:space="0" w:color="auto"/>
                <w:bottom w:val="none" w:sz="0" w:space="0" w:color="auto"/>
                <w:right w:val="none" w:sz="0" w:space="0" w:color="auto"/>
              </w:divBdr>
            </w:div>
            <w:div w:id="444693463">
              <w:marLeft w:val="0"/>
              <w:marRight w:val="0"/>
              <w:marTop w:val="0"/>
              <w:marBottom w:val="0"/>
              <w:divBdr>
                <w:top w:val="none" w:sz="0" w:space="0" w:color="auto"/>
                <w:left w:val="none" w:sz="0" w:space="0" w:color="auto"/>
                <w:bottom w:val="none" w:sz="0" w:space="0" w:color="auto"/>
                <w:right w:val="none" w:sz="0" w:space="0" w:color="auto"/>
              </w:divBdr>
            </w:div>
            <w:div w:id="612983389">
              <w:marLeft w:val="0"/>
              <w:marRight w:val="0"/>
              <w:marTop w:val="0"/>
              <w:marBottom w:val="0"/>
              <w:divBdr>
                <w:top w:val="none" w:sz="0" w:space="0" w:color="auto"/>
                <w:left w:val="none" w:sz="0" w:space="0" w:color="auto"/>
                <w:bottom w:val="none" w:sz="0" w:space="0" w:color="auto"/>
                <w:right w:val="none" w:sz="0" w:space="0" w:color="auto"/>
              </w:divBdr>
            </w:div>
          </w:divsChild>
        </w:div>
        <w:div w:id="624700640">
          <w:marLeft w:val="0"/>
          <w:marRight w:val="0"/>
          <w:marTop w:val="0"/>
          <w:marBottom w:val="0"/>
          <w:divBdr>
            <w:top w:val="none" w:sz="0" w:space="0" w:color="auto"/>
            <w:left w:val="none" w:sz="0" w:space="0" w:color="auto"/>
            <w:bottom w:val="none" w:sz="0" w:space="0" w:color="auto"/>
            <w:right w:val="none" w:sz="0" w:space="0" w:color="auto"/>
          </w:divBdr>
          <w:divsChild>
            <w:div w:id="691300609">
              <w:marLeft w:val="0"/>
              <w:marRight w:val="0"/>
              <w:marTop w:val="0"/>
              <w:marBottom w:val="0"/>
              <w:divBdr>
                <w:top w:val="none" w:sz="0" w:space="0" w:color="auto"/>
                <w:left w:val="none" w:sz="0" w:space="0" w:color="auto"/>
                <w:bottom w:val="none" w:sz="0" w:space="0" w:color="auto"/>
                <w:right w:val="none" w:sz="0" w:space="0" w:color="auto"/>
              </w:divBdr>
            </w:div>
            <w:div w:id="1562909011">
              <w:marLeft w:val="0"/>
              <w:marRight w:val="0"/>
              <w:marTop w:val="0"/>
              <w:marBottom w:val="0"/>
              <w:divBdr>
                <w:top w:val="none" w:sz="0" w:space="0" w:color="auto"/>
                <w:left w:val="none" w:sz="0" w:space="0" w:color="auto"/>
                <w:bottom w:val="none" w:sz="0" w:space="0" w:color="auto"/>
                <w:right w:val="none" w:sz="0" w:space="0" w:color="auto"/>
              </w:divBdr>
            </w:div>
            <w:div w:id="1929193965">
              <w:marLeft w:val="0"/>
              <w:marRight w:val="0"/>
              <w:marTop w:val="0"/>
              <w:marBottom w:val="0"/>
              <w:divBdr>
                <w:top w:val="none" w:sz="0" w:space="0" w:color="auto"/>
                <w:left w:val="none" w:sz="0" w:space="0" w:color="auto"/>
                <w:bottom w:val="none" w:sz="0" w:space="0" w:color="auto"/>
                <w:right w:val="none" w:sz="0" w:space="0" w:color="auto"/>
              </w:divBdr>
            </w:div>
          </w:divsChild>
        </w:div>
        <w:div w:id="1056204726">
          <w:marLeft w:val="0"/>
          <w:marRight w:val="0"/>
          <w:marTop w:val="0"/>
          <w:marBottom w:val="0"/>
          <w:divBdr>
            <w:top w:val="none" w:sz="0" w:space="0" w:color="auto"/>
            <w:left w:val="none" w:sz="0" w:space="0" w:color="auto"/>
            <w:bottom w:val="none" w:sz="0" w:space="0" w:color="auto"/>
            <w:right w:val="none" w:sz="0" w:space="0" w:color="auto"/>
          </w:divBdr>
          <w:divsChild>
            <w:div w:id="1224413644">
              <w:marLeft w:val="0"/>
              <w:marRight w:val="0"/>
              <w:marTop w:val="0"/>
              <w:marBottom w:val="0"/>
              <w:divBdr>
                <w:top w:val="none" w:sz="0" w:space="0" w:color="auto"/>
                <w:left w:val="none" w:sz="0" w:space="0" w:color="auto"/>
                <w:bottom w:val="none" w:sz="0" w:space="0" w:color="auto"/>
                <w:right w:val="none" w:sz="0" w:space="0" w:color="auto"/>
              </w:divBdr>
            </w:div>
          </w:divsChild>
        </w:div>
        <w:div w:id="1437478499">
          <w:marLeft w:val="0"/>
          <w:marRight w:val="0"/>
          <w:marTop w:val="0"/>
          <w:marBottom w:val="0"/>
          <w:divBdr>
            <w:top w:val="none" w:sz="0" w:space="0" w:color="auto"/>
            <w:left w:val="none" w:sz="0" w:space="0" w:color="auto"/>
            <w:bottom w:val="none" w:sz="0" w:space="0" w:color="auto"/>
            <w:right w:val="none" w:sz="0" w:space="0" w:color="auto"/>
          </w:divBdr>
          <w:divsChild>
            <w:div w:id="690030515">
              <w:marLeft w:val="0"/>
              <w:marRight w:val="0"/>
              <w:marTop w:val="0"/>
              <w:marBottom w:val="0"/>
              <w:divBdr>
                <w:top w:val="none" w:sz="0" w:space="0" w:color="auto"/>
                <w:left w:val="none" w:sz="0" w:space="0" w:color="auto"/>
                <w:bottom w:val="none" w:sz="0" w:space="0" w:color="auto"/>
                <w:right w:val="none" w:sz="0" w:space="0" w:color="auto"/>
              </w:divBdr>
            </w:div>
            <w:div w:id="1044141520">
              <w:marLeft w:val="0"/>
              <w:marRight w:val="0"/>
              <w:marTop w:val="0"/>
              <w:marBottom w:val="0"/>
              <w:divBdr>
                <w:top w:val="none" w:sz="0" w:space="0" w:color="auto"/>
                <w:left w:val="none" w:sz="0" w:space="0" w:color="auto"/>
                <w:bottom w:val="none" w:sz="0" w:space="0" w:color="auto"/>
                <w:right w:val="none" w:sz="0" w:space="0" w:color="auto"/>
              </w:divBdr>
            </w:div>
          </w:divsChild>
        </w:div>
        <w:div w:id="1470131342">
          <w:marLeft w:val="0"/>
          <w:marRight w:val="0"/>
          <w:marTop w:val="0"/>
          <w:marBottom w:val="0"/>
          <w:divBdr>
            <w:top w:val="none" w:sz="0" w:space="0" w:color="auto"/>
            <w:left w:val="none" w:sz="0" w:space="0" w:color="auto"/>
            <w:bottom w:val="none" w:sz="0" w:space="0" w:color="auto"/>
            <w:right w:val="none" w:sz="0" w:space="0" w:color="auto"/>
          </w:divBdr>
          <w:divsChild>
            <w:div w:id="415982624">
              <w:marLeft w:val="0"/>
              <w:marRight w:val="0"/>
              <w:marTop w:val="0"/>
              <w:marBottom w:val="0"/>
              <w:divBdr>
                <w:top w:val="none" w:sz="0" w:space="0" w:color="auto"/>
                <w:left w:val="none" w:sz="0" w:space="0" w:color="auto"/>
                <w:bottom w:val="none" w:sz="0" w:space="0" w:color="auto"/>
                <w:right w:val="none" w:sz="0" w:space="0" w:color="auto"/>
              </w:divBdr>
            </w:div>
          </w:divsChild>
        </w:div>
        <w:div w:id="1728338349">
          <w:marLeft w:val="0"/>
          <w:marRight w:val="0"/>
          <w:marTop w:val="0"/>
          <w:marBottom w:val="0"/>
          <w:divBdr>
            <w:top w:val="none" w:sz="0" w:space="0" w:color="auto"/>
            <w:left w:val="none" w:sz="0" w:space="0" w:color="auto"/>
            <w:bottom w:val="none" w:sz="0" w:space="0" w:color="auto"/>
            <w:right w:val="none" w:sz="0" w:space="0" w:color="auto"/>
          </w:divBdr>
          <w:divsChild>
            <w:div w:id="1631518883">
              <w:marLeft w:val="0"/>
              <w:marRight w:val="0"/>
              <w:marTop w:val="0"/>
              <w:marBottom w:val="0"/>
              <w:divBdr>
                <w:top w:val="none" w:sz="0" w:space="0" w:color="auto"/>
                <w:left w:val="none" w:sz="0" w:space="0" w:color="auto"/>
                <w:bottom w:val="none" w:sz="0" w:space="0" w:color="auto"/>
                <w:right w:val="none" w:sz="0" w:space="0" w:color="auto"/>
              </w:divBdr>
            </w:div>
          </w:divsChild>
        </w:div>
        <w:div w:id="2069760773">
          <w:marLeft w:val="0"/>
          <w:marRight w:val="0"/>
          <w:marTop w:val="0"/>
          <w:marBottom w:val="0"/>
          <w:divBdr>
            <w:top w:val="none" w:sz="0" w:space="0" w:color="auto"/>
            <w:left w:val="none" w:sz="0" w:space="0" w:color="auto"/>
            <w:bottom w:val="none" w:sz="0" w:space="0" w:color="auto"/>
            <w:right w:val="none" w:sz="0" w:space="0" w:color="auto"/>
          </w:divBdr>
          <w:divsChild>
            <w:div w:id="354113742">
              <w:marLeft w:val="0"/>
              <w:marRight w:val="0"/>
              <w:marTop w:val="0"/>
              <w:marBottom w:val="0"/>
              <w:divBdr>
                <w:top w:val="none" w:sz="0" w:space="0" w:color="auto"/>
                <w:left w:val="none" w:sz="0" w:space="0" w:color="auto"/>
                <w:bottom w:val="none" w:sz="0" w:space="0" w:color="auto"/>
                <w:right w:val="none" w:sz="0" w:space="0" w:color="auto"/>
              </w:divBdr>
            </w:div>
            <w:div w:id="358163273">
              <w:marLeft w:val="0"/>
              <w:marRight w:val="0"/>
              <w:marTop w:val="0"/>
              <w:marBottom w:val="0"/>
              <w:divBdr>
                <w:top w:val="none" w:sz="0" w:space="0" w:color="auto"/>
                <w:left w:val="none" w:sz="0" w:space="0" w:color="auto"/>
                <w:bottom w:val="none" w:sz="0" w:space="0" w:color="auto"/>
                <w:right w:val="none" w:sz="0" w:space="0" w:color="auto"/>
              </w:divBdr>
            </w:div>
            <w:div w:id="1228489069">
              <w:marLeft w:val="0"/>
              <w:marRight w:val="0"/>
              <w:marTop w:val="0"/>
              <w:marBottom w:val="0"/>
              <w:divBdr>
                <w:top w:val="none" w:sz="0" w:space="0" w:color="auto"/>
                <w:left w:val="none" w:sz="0" w:space="0" w:color="auto"/>
                <w:bottom w:val="none" w:sz="0" w:space="0" w:color="auto"/>
                <w:right w:val="none" w:sz="0" w:space="0" w:color="auto"/>
              </w:divBdr>
            </w:div>
            <w:div w:id="1239437604">
              <w:marLeft w:val="0"/>
              <w:marRight w:val="0"/>
              <w:marTop w:val="0"/>
              <w:marBottom w:val="0"/>
              <w:divBdr>
                <w:top w:val="none" w:sz="0" w:space="0" w:color="auto"/>
                <w:left w:val="none" w:sz="0" w:space="0" w:color="auto"/>
                <w:bottom w:val="none" w:sz="0" w:space="0" w:color="auto"/>
                <w:right w:val="none" w:sz="0" w:space="0" w:color="auto"/>
              </w:divBdr>
            </w:div>
            <w:div w:id="19542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5765">
      <w:bodyDiv w:val="1"/>
      <w:marLeft w:val="0"/>
      <w:marRight w:val="0"/>
      <w:marTop w:val="0"/>
      <w:marBottom w:val="0"/>
      <w:divBdr>
        <w:top w:val="none" w:sz="0" w:space="0" w:color="auto"/>
        <w:left w:val="none" w:sz="0" w:space="0" w:color="auto"/>
        <w:bottom w:val="none" w:sz="0" w:space="0" w:color="auto"/>
        <w:right w:val="none" w:sz="0" w:space="0" w:color="auto"/>
      </w:divBdr>
    </w:div>
    <w:div w:id="959529733">
      <w:bodyDiv w:val="1"/>
      <w:marLeft w:val="0"/>
      <w:marRight w:val="0"/>
      <w:marTop w:val="0"/>
      <w:marBottom w:val="0"/>
      <w:divBdr>
        <w:top w:val="none" w:sz="0" w:space="0" w:color="auto"/>
        <w:left w:val="none" w:sz="0" w:space="0" w:color="auto"/>
        <w:bottom w:val="none" w:sz="0" w:space="0" w:color="auto"/>
        <w:right w:val="none" w:sz="0" w:space="0" w:color="auto"/>
      </w:divBdr>
      <w:divsChild>
        <w:div w:id="453598279">
          <w:marLeft w:val="0"/>
          <w:marRight w:val="0"/>
          <w:marTop w:val="0"/>
          <w:marBottom w:val="0"/>
          <w:divBdr>
            <w:top w:val="none" w:sz="0" w:space="0" w:color="auto"/>
            <w:left w:val="none" w:sz="0" w:space="0" w:color="auto"/>
            <w:bottom w:val="none" w:sz="0" w:space="0" w:color="auto"/>
            <w:right w:val="none" w:sz="0" w:space="0" w:color="auto"/>
          </w:divBdr>
        </w:div>
      </w:divsChild>
    </w:div>
    <w:div w:id="1065908779">
      <w:bodyDiv w:val="1"/>
      <w:marLeft w:val="0"/>
      <w:marRight w:val="0"/>
      <w:marTop w:val="0"/>
      <w:marBottom w:val="0"/>
      <w:divBdr>
        <w:top w:val="none" w:sz="0" w:space="0" w:color="auto"/>
        <w:left w:val="none" w:sz="0" w:space="0" w:color="auto"/>
        <w:bottom w:val="none" w:sz="0" w:space="0" w:color="auto"/>
        <w:right w:val="none" w:sz="0" w:space="0" w:color="auto"/>
      </w:divBdr>
    </w:div>
    <w:div w:id="1076511566">
      <w:bodyDiv w:val="1"/>
      <w:marLeft w:val="0"/>
      <w:marRight w:val="0"/>
      <w:marTop w:val="0"/>
      <w:marBottom w:val="0"/>
      <w:divBdr>
        <w:top w:val="none" w:sz="0" w:space="0" w:color="auto"/>
        <w:left w:val="none" w:sz="0" w:space="0" w:color="auto"/>
        <w:bottom w:val="none" w:sz="0" w:space="0" w:color="auto"/>
        <w:right w:val="none" w:sz="0" w:space="0" w:color="auto"/>
      </w:divBdr>
    </w:div>
    <w:div w:id="1090811710">
      <w:bodyDiv w:val="1"/>
      <w:marLeft w:val="0"/>
      <w:marRight w:val="0"/>
      <w:marTop w:val="0"/>
      <w:marBottom w:val="0"/>
      <w:divBdr>
        <w:top w:val="none" w:sz="0" w:space="0" w:color="auto"/>
        <w:left w:val="none" w:sz="0" w:space="0" w:color="auto"/>
        <w:bottom w:val="none" w:sz="0" w:space="0" w:color="auto"/>
        <w:right w:val="none" w:sz="0" w:space="0" w:color="auto"/>
      </w:divBdr>
    </w:div>
    <w:div w:id="1120756401">
      <w:bodyDiv w:val="1"/>
      <w:marLeft w:val="0"/>
      <w:marRight w:val="0"/>
      <w:marTop w:val="0"/>
      <w:marBottom w:val="0"/>
      <w:divBdr>
        <w:top w:val="none" w:sz="0" w:space="0" w:color="auto"/>
        <w:left w:val="none" w:sz="0" w:space="0" w:color="auto"/>
        <w:bottom w:val="none" w:sz="0" w:space="0" w:color="auto"/>
        <w:right w:val="none" w:sz="0" w:space="0" w:color="auto"/>
      </w:divBdr>
      <w:divsChild>
        <w:div w:id="1864904365">
          <w:marLeft w:val="0"/>
          <w:marRight w:val="0"/>
          <w:marTop w:val="0"/>
          <w:marBottom w:val="0"/>
          <w:divBdr>
            <w:top w:val="none" w:sz="0" w:space="0" w:color="auto"/>
            <w:left w:val="none" w:sz="0" w:space="0" w:color="auto"/>
            <w:bottom w:val="none" w:sz="0" w:space="0" w:color="auto"/>
            <w:right w:val="none" w:sz="0" w:space="0" w:color="auto"/>
          </w:divBdr>
          <w:divsChild>
            <w:div w:id="718435192">
              <w:marLeft w:val="0"/>
              <w:marRight w:val="0"/>
              <w:marTop w:val="0"/>
              <w:marBottom w:val="0"/>
              <w:divBdr>
                <w:top w:val="none" w:sz="0" w:space="0" w:color="auto"/>
                <w:left w:val="none" w:sz="0" w:space="0" w:color="auto"/>
                <w:bottom w:val="none" w:sz="0" w:space="0" w:color="auto"/>
                <w:right w:val="none" w:sz="0" w:space="0" w:color="auto"/>
              </w:divBdr>
              <w:divsChild>
                <w:div w:id="389882473">
                  <w:marLeft w:val="0"/>
                  <w:marRight w:val="0"/>
                  <w:marTop w:val="0"/>
                  <w:marBottom w:val="0"/>
                  <w:divBdr>
                    <w:top w:val="none" w:sz="0" w:space="0" w:color="auto"/>
                    <w:left w:val="none" w:sz="0" w:space="0" w:color="auto"/>
                    <w:bottom w:val="none" w:sz="0" w:space="0" w:color="auto"/>
                    <w:right w:val="none" w:sz="0" w:space="0" w:color="auto"/>
                  </w:divBdr>
                  <w:divsChild>
                    <w:div w:id="791093698">
                      <w:marLeft w:val="0"/>
                      <w:marRight w:val="0"/>
                      <w:marTop w:val="0"/>
                      <w:marBottom w:val="0"/>
                      <w:divBdr>
                        <w:top w:val="none" w:sz="0" w:space="0" w:color="auto"/>
                        <w:left w:val="none" w:sz="0" w:space="0" w:color="auto"/>
                        <w:bottom w:val="none" w:sz="0" w:space="0" w:color="auto"/>
                        <w:right w:val="none" w:sz="0" w:space="0" w:color="auto"/>
                      </w:divBdr>
                      <w:divsChild>
                        <w:div w:id="1911846388">
                          <w:marLeft w:val="0"/>
                          <w:marRight w:val="0"/>
                          <w:marTop w:val="0"/>
                          <w:marBottom w:val="0"/>
                          <w:divBdr>
                            <w:top w:val="none" w:sz="0" w:space="0" w:color="auto"/>
                            <w:left w:val="none" w:sz="0" w:space="0" w:color="auto"/>
                            <w:bottom w:val="none" w:sz="0" w:space="0" w:color="auto"/>
                            <w:right w:val="none" w:sz="0" w:space="0" w:color="auto"/>
                          </w:divBdr>
                          <w:divsChild>
                            <w:div w:id="603077636">
                              <w:marLeft w:val="0"/>
                              <w:marRight w:val="0"/>
                              <w:marTop w:val="0"/>
                              <w:marBottom w:val="0"/>
                              <w:divBdr>
                                <w:top w:val="none" w:sz="0" w:space="0" w:color="auto"/>
                                <w:left w:val="none" w:sz="0" w:space="0" w:color="auto"/>
                                <w:bottom w:val="none" w:sz="0" w:space="0" w:color="auto"/>
                                <w:right w:val="none" w:sz="0" w:space="0" w:color="auto"/>
                              </w:divBdr>
                              <w:divsChild>
                                <w:div w:id="1062604361">
                                  <w:marLeft w:val="0"/>
                                  <w:marRight w:val="0"/>
                                  <w:marTop w:val="0"/>
                                  <w:marBottom w:val="0"/>
                                  <w:divBdr>
                                    <w:top w:val="none" w:sz="0" w:space="0" w:color="auto"/>
                                    <w:left w:val="none" w:sz="0" w:space="0" w:color="auto"/>
                                    <w:bottom w:val="none" w:sz="0" w:space="0" w:color="auto"/>
                                    <w:right w:val="none" w:sz="0" w:space="0" w:color="auto"/>
                                  </w:divBdr>
                                  <w:divsChild>
                                    <w:div w:id="150866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107858">
      <w:bodyDiv w:val="1"/>
      <w:marLeft w:val="0"/>
      <w:marRight w:val="0"/>
      <w:marTop w:val="0"/>
      <w:marBottom w:val="0"/>
      <w:divBdr>
        <w:top w:val="none" w:sz="0" w:space="0" w:color="auto"/>
        <w:left w:val="none" w:sz="0" w:space="0" w:color="auto"/>
        <w:bottom w:val="none" w:sz="0" w:space="0" w:color="auto"/>
        <w:right w:val="none" w:sz="0" w:space="0" w:color="auto"/>
      </w:divBdr>
    </w:div>
    <w:div w:id="1176381861">
      <w:bodyDiv w:val="1"/>
      <w:marLeft w:val="0"/>
      <w:marRight w:val="0"/>
      <w:marTop w:val="0"/>
      <w:marBottom w:val="0"/>
      <w:divBdr>
        <w:top w:val="none" w:sz="0" w:space="0" w:color="auto"/>
        <w:left w:val="none" w:sz="0" w:space="0" w:color="auto"/>
        <w:bottom w:val="none" w:sz="0" w:space="0" w:color="auto"/>
        <w:right w:val="none" w:sz="0" w:space="0" w:color="auto"/>
      </w:divBdr>
    </w:div>
    <w:div w:id="1176966191">
      <w:bodyDiv w:val="1"/>
      <w:marLeft w:val="0"/>
      <w:marRight w:val="0"/>
      <w:marTop w:val="0"/>
      <w:marBottom w:val="0"/>
      <w:divBdr>
        <w:top w:val="none" w:sz="0" w:space="0" w:color="auto"/>
        <w:left w:val="none" w:sz="0" w:space="0" w:color="auto"/>
        <w:bottom w:val="none" w:sz="0" w:space="0" w:color="auto"/>
        <w:right w:val="none" w:sz="0" w:space="0" w:color="auto"/>
      </w:divBdr>
    </w:div>
    <w:div w:id="1183783604">
      <w:bodyDiv w:val="1"/>
      <w:marLeft w:val="0"/>
      <w:marRight w:val="0"/>
      <w:marTop w:val="0"/>
      <w:marBottom w:val="0"/>
      <w:divBdr>
        <w:top w:val="none" w:sz="0" w:space="0" w:color="auto"/>
        <w:left w:val="none" w:sz="0" w:space="0" w:color="auto"/>
        <w:bottom w:val="none" w:sz="0" w:space="0" w:color="auto"/>
        <w:right w:val="none" w:sz="0" w:space="0" w:color="auto"/>
      </w:divBdr>
      <w:divsChild>
        <w:div w:id="1649507021">
          <w:marLeft w:val="0"/>
          <w:marRight w:val="0"/>
          <w:marTop w:val="0"/>
          <w:marBottom w:val="0"/>
          <w:divBdr>
            <w:top w:val="none" w:sz="0" w:space="0" w:color="auto"/>
            <w:left w:val="none" w:sz="0" w:space="0" w:color="auto"/>
            <w:bottom w:val="none" w:sz="0" w:space="0" w:color="auto"/>
            <w:right w:val="none" w:sz="0" w:space="0" w:color="auto"/>
          </w:divBdr>
          <w:divsChild>
            <w:div w:id="1914587514">
              <w:marLeft w:val="0"/>
              <w:marRight w:val="0"/>
              <w:marTop w:val="0"/>
              <w:marBottom w:val="0"/>
              <w:divBdr>
                <w:top w:val="none" w:sz="0" w:space="0" w:color="auto"/>
                <w:left w:val="none" w:sz="0" w:space="0" w:color="auto"/>
                <w:bottom w:val="none" w:sz="0" w:space="0" w:color="auto"/>
                <w:right w:val="none" w:sz="0" w:space="0" w:color="auto"/>
              </w:divBdr>
              <w:divsChild>
                <w:div w:id="1333492247">
                  <w:marLeft w:val="0"/>
                  <w:marRight w:val="0"/>
                  <w:marTop w:val="0"/>
                  <w:marBottom w:val="0"/>
                  <w:divBdr>
                    <w:top w:val="none" w:sz="0" w:space="0" w:color="auto"/>
                    <w:left w:val="none" w:sz="0" w:space="0" w:color="auto"/>
                    <w:bottom w:val="none" w:sz="0" w:space="0" w:color="auto"/>
                    <w:right w:val="none" w:sz="0" w:space="0" w:color="auto"/>
                  </w:divBdr>
                  <w:divsChild>
                    <w:div w:id="520245859">
                      <w:marLeft w:val="0"/>
                      <w:marRight w:val="0"/>
                      <w:marTop w:val="0"/>
                      <w:marBottom w:val="0"/>
                      <w:divBdr>
                        <w:top w:val="none" w:sz="0" w:space="0" w:color="auto"/>
                        <w:left w:val="none" w:sz="0" w:space="0" w:color="auto"/>
                        <w:bottom w:val="none" w:sz="0" w:space="0" w:color="auto"/>
                        <w:right w:val="none" w:sz="0" w:space="0" w:color="auto"/>
                      </w:divBdr>
                      <w:divsChild>
                        <w:div w:id="752975565">
                          <w:marLeft w:val="0"/>
                          <w:marRight w:val="0"/>
                          <w:marTop w:val="0"/>
                          <w:marBottom w:val="0"/>
                          <w:divBdr>
                            <w:top w:val="none" w:sz="0" w:space="0" w:color="auto"/>
                            <w:left w:val="none" w:sz="0" w:space="0" w:color="auto"/>
                            <w:bottom w:val="none" w:sz="0" w:space="0" w:color="auto"/>
                            <w:right w:val="none" w:sz="0" w:space="0" w:color="auto"/>
                          </w:divBdr>
                          <w:divsChild>
                            <w:div w:id="442965802">
                              <w:marLeft w:val="0"/>
                              <w:marRight w:val="0"/>
                              <w:marTop w:val="0"/>
                              <w:marBottom w:val="0"/>
                              <w:divBdr>
                                <w:top w:val="none" w:sz="0" w:space="0" w:color="auto"/>
                                <w:left w:val="none" w:sz="0" w:space="0" w:color="auto"/>
                                <w:bottom w:val="none" w:sz="0" w:space="0" w:color="auto"/>
                                <w:right w:val="none" w:sz="0" w:space="0" w:color="auto"/>
                              </w:divBdr>
                              <w:divsChild>
                                <w:div w:id="132448750">
                                  <w:marLeft w:val="0"/>
                                  <w:marRight w:val="0"/>
                                  <w:marTop w:val="0"/>
                                  <w:marBottom w:val="0"/>
                                  <w:divBdr>
                                    <w:top w:val="none" w:sz="0" w:space="0" w:color="auto"/>
                                    <w:left w:val="none" w:sz="0" w:space="0" w:color="auto"/>
                                    <w:bottom w:val="none" w:sz="0" w:space="0" w:color="auto"/>
                                    <w:right w:val="none" w:sz="0" w:space="0" w:color="auto"/>
                                  </w:divBdr>
                                  <w:divsChild>
                                    <w:div w:id="9577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7209039">
      <w:bodyDiv w:val="1"/>
      <w:marLeft w:val="0"/>
      <w:marRight w:val="0"/>
      <w:marTop w:val="0"/>
      <w:marBottom w:val="0"/>
      <w:divBdr>
        <w:top w:val="none" w:sz="0" w:space="0" w:color="auto"/>
        <w:left w:val="none" w:sz="0" w:space="0" w:color="auto"/>
        <w:bottom w:val="none" w:sz="0" w:space="0" w:color="auto"/>
        <w:right w:val="none" w:sz="0" w:space="0" w:color="auto"/>
      </w:divBdr>
    </w:div>
    <w:div w:id="1215238099">
      <w:bodyDiv w:val="1"/>
      <w:marLeft w:val="0"/>
      <w:marRight w:val="0"/>
      <w:marTop w:val="0"/>
      <w:marBottom w:val="0"/>
      <w:divBdr>
        <w:top w:val="none" w:sz="0" w:space="0" w:color="auto"/>
        <w:left w:val="none" w:sz="0" w:space="0" w:color="auto"/>
        <w:bottom w:val="none" w:sz="0" w:space="0" w:color="auto"/>
        <w:right w:val="none" w:sz="0" w:space="0" w:color="auto"/>
      </w:divBdr>
    </w:div>
    <w:div w:id="1219896665">
      <w:bodyDiv w:val="1"/>
      <w:marLeft w:val="0"/>
      <w:marRight w:val="0"/>
      <w:marTop w:val="0"/>
      <w:marBottom w:val="0"/>
      <w:divBdr>
        <w:top w:val="none" w:sz="0" w:space="0" w:color="auto"/>
        <w:left w:val="none" w:sz="0" w:space="0" w:color="auto"/>
        <w:bottom w:val="none" w:sz="0" w:space="0" w:color="auto"/>
        <w:right w:val="none" w:sz="0" w:space="0" w:color="auto"/>
      </w:divBdr>
    </w:div>
    <w:div w:id="1253970238">
      <w:bodyDiv w:val="1"/>
      <w:marLeft w:val="0"/>
      <w:marRight w:val="0"/>
      <w:marTop w:val="0"/>
      <w:marBottom w:val="0"/>
      <w:divBdr>
        <w:top w:val="none" w:sz="0" w:space="0" w:color="auto"/>
        <w:left w:val="none" w:sz="0" w:space="0" w:color="auto"/>
        <w:bottom w:val="none" w:sz="0" w:space="0" w:color="auto"/>
        <w:right w:val="none" w:sz="0" w:space="0" w:color="auto"/>
      </w:divBdr>
    </w:div>
    <w:div w:id="1264797863">
      <w:bodyDiv w:val="1"/>
      <w:marLeft w:val="0"/>
      <w:marRight w:val="0"/>
      <w:marTop w:val="0"/>
      <w:marBottom w:val="0"/>
      <w:divBdr>
        <w:top w:val="none" w:sz="0" w:space="0" w:color="auto"/>
        <w:left w:val="none" w:sz="0" w:space="0" w:color="auto"/>
        <w:bottom w:val="none" w:sz="0" w:space="0" w:color="auto"/>
        <w:right w:val="none" w:sz="0" w:space="0" w:color="auto"/>
      </w:divBdr>
    </w:div>
    <w:div w:id="1305310945">
      <w:bodyDiv w:val="1"/>
      <w:marLeft w:val="0"/>
      <w:marRight w:val="0"/>
      <w:marTop w:val="0"/>
      <w:marBottom w:val="0"/>
      <w:divBdr>
        <w:top w:val="none" w:sz="0" w:space="0" w:color="auto"/>
        <w:left w:val="none" w:sz="0" w:space="0" w:color="auto"/>
        <w:bottom w:val="none" w:sz="0" w:space="0" w:color="auto"/>
        <w:right w:val="none" w:sz="0" w:space="0" w:color="auto"/>
      </w:divBdr>
    </w:div>
    <w:div w:id="1306623169">
      <w:bodyDiv w:val="1"/>
      <w:marLeft w:val="0"/>
      <w:marRight w:val="0"/>
      <w:marTop w:val="0"/>
      <w:marBottom w:val="0"/>
      <w:divBdr>
        <w:top w:val="none" w:sz="0" w:space="0" w:color="auto"/>
        <w:left w:val="none" w:sz="0" w:space="0" w:color="auto"/>
        <w:bottom w:val="none" w:sz="0" w:space="0" w:color="auto"/>
        <w:right w:val="none" w:sz="0" w:space="0" w:color="auto"/>
      </w:divBdr>
    </w:div>
    <w:div w:id="1322267845">
      <w:bodyDiv w:val="1"/>
      <w:marLeft w:val="0"/>
      <w:marRight w:val="0"/>
      <w:marTop w:val="0"/>
      <w:marBottom w:val="0"/>
      <w:divBdr>
        <w:top w:val="none" w:sz="0" w:space="0" w:color="auto"/>
        <w:left w:val="none" w:sz="0" w:space="0" w:color="auto"/>
        <w:bottom w:val="none" w:sz="0" w:space="0" w:color="auto"/>
        <w:right w:val="none" w:sz="0" w:space="0" w:color="auto"/>
      </w:divBdr>
    </w:div>
    <w:div w:id="1337153329">
      <w:bodyDiv w:val="1"/>
      <w:marLeft w:val="0"/>
      <w:marRight w:val="0"/>
      <w:marTop w:val="0"/>
      <w:marBottom w:val="0"/>
      <w:divBdr>
        <w:top w:val="none" w:sz="0" w:space="0" w:color="auto"/>
        <w:left w:val="none" w:sz="0" w:space="0" w:color="auto"/>
        <w:bottom w:val="none" w:sz="0" w:space="0" w:color="auto"/>
        <w:right w:val="none" w:sz="0" w:space="0" w:color="auto"/>
      </w:divBdr>
    </w:div>
    <w:div w:id="1355838840">
      <w:bodyDiv w:val="1"/>
      <w:marLeft w:val="0"/>
      <w:marRight w:val="0"/>
      <w:marTop w:val="0"/>
      <w:marBottom w:val="0"/>
      <w:divBdr>
        <w:top w:val="none" w:sz="0" w:space="0" w:color="auto"/>
        <w:left w:val="none" w:sz="0" w:space="0" w:color="auto"/>
        <w:bottom w:val="none" w:sz="0" w:space="0" w:color="auto"/>
        <w:right w:val="none" w:sz="0" w:space="0" w:color="auto"/>
      </w:divBdr>
    </w:div>
    <w:div w:id="1393507500">
      <w:bodyDiv w:val="1"/>
      <w:marLeft w:val="0"/>
      <w:marRight w:val="0"/>
      <w:marTop w:val="0"/>
      <w:marBottom w:val="0"/>
      <w:divBdr>
        <w:top w:val="none" w:sz="0" w:space="0" w:color="auto"/>
        <w:left w:val="none" w:sz="0" w:space="0" w:color="auto"/>
        <w:bottom w:val="none" w:sz="0" w:space="0" w:color="auto"/>
        <w:right w:val="none" w:sz="0" w:space="0" w:color="auto"/>
      </w:divBdr>
    </w:div>
    <w:div w:id="1398698928">
      <w:bodyDiv w:val="1"/>
      <w:marLeft w:val="0"/>
      <w:marRight w:val="0"/>
      <w:marTop w:val="0"/>
      <w:marBottom w:val="0"/>
      <w:divBdr>
        <w:top w:val="none" w:sz="0" w:space="0" w:color="auto"/>
        <w:left w:val="none" w:sz="0" w:space="0" w:color="auto"/>
        <w:bottom w:val="none" w:sz="0" w:space="0" w:color="auto"/>
        <w:right w:val="none" w:sz="0" w:space="0" w:color="auto"/>
      </w:divBdr>
    </w:div>
    <w:div w:id="1452284192">
      <w:bodyDiv w:val="1"/>
      <w:marLeft w:val="0"/>
      <w:marRight w:val="0"/>
      <w:marTop w:val="0"/>
      <w:marBottom w:val="0"/>
      <w:divBdr>
        <w:top w:val="none" w:sz="0" w:space="0" w:color="auto"/>
        <w:left w:val="none" w:sz="0" w:space="0" w:color="auto"/>
        <w:bottom w:val="none" w:sz="0" w:space="0" w:color="auto"/>
        <w:right w:val="none" w:sz="0" w:space="0" w:color="auto"/>
      </w:divBdr>
    </w:div>
    <w:div w:id="1500390445">
      <w:bodyDiv w:val="1"/>
      <w:marLeft w:val="0"/>
      <w:marRight w:val="0"/>
      <w:marTop w:val="0"/>
      <w:marBottom w:val="0"/>
      <w:divBdr>
        <w:top w:val="none" w:sz="0" w:space="0" w:color="auto"/>
        <w:left w:val="none" w:sz="0" w:space="0" w:color="auto"/>
        <w:bottom w:val="none" w:sz="0" w:space="0" w:color="auto"/>
        <w:right w:val="none" w:sz="0" w:space="0" w:color="auto"/>
      </w:divBdr>
    </w:div>
    <w:div w:id="1503665503">
      <w:bodyDiv w:val="1"/>
      <w:marLeft w:val="0"/>
      <w:marRight w:val="0"/>
      <w:marTop w:val="0"/>
      <w:marBottom w:val="0"/>
      <w:divBdr>
        <w:top w:val="none" w:sz="0" w:space="0" w:color="auto"/>
        <w:left w:val="none" w:sz="0" w:space="0" w:color="auto"/>
        <w:bottom w:val="none" w:sz="0" w:space="0" w:color="auto"/>
        <w:right w:val="none" w:sz="0" w:space="0" w:color="auto"/>
      </w:divBdr>
    </w:div>
    <w:div w:id="1508447739">
      <w:bodyDiv w:val="1"/>
      <w:marLeft w:val="0"/>
      <w:marRight w:val="0"/>
      <w:marTop w:val="0"/>
      <w:marBottom w:val="0"/>
      <w:divBdr>
        <w:top w:val="none" w:sz="0" w:space="0" w:color="auto"/>
        <w:left w:val="none" w:sz="0" w:space="0" w:color="auto"/>
        <w:bottom w:val="none" w:sz="0" w:space="0" w:color="auto"/>
        <w:right w:val="none" w:sz="0" w:space="0" w:color="auto"/>
      </w:divBdr>
    </w:div>
    <w:div w:id="1564022747">
      <w:bodyDiv w:val="1"/>
      <w:marLeft w:val="0"/>
      <w:marRight w:val="0"/>
      <w:marTop w:val="0"/>
      <w:marBottom w:val="0"/>
      <w:divBdr>
        <w:top w:val="none" w:sz="0" w:space="0" w:color="auto"/>
        <w:left w:val="none" w:sz="0" w:space="0" w:color="auto"/>
        <w:bottom w:val="none" w:sz="0" w:space="0" w:color="auto"/>
        <w:right w:val="none" w:sz="0" w:space="0" w:color="auto"/>
      </w:divBdr>
      <w:divsChild>
        <w:div w:id="1000891154">
          <w:marLeft w:val="0"/>
          <w:marRight w:val="0"/>
          <w:marTop w:val="0"/>
          <w:marBottom w:val="0"/>
          <w:divBdr>
            <w:top w:val="none" w:sz="0" w:space="0" w:color="auto"/>
            <w:left w:val="none" w:sz="0" w:space="0" w:color="auto"/>
            <w:bottom w:val="none" w:sz="0" w:space="0" w:color="auto"/>
            <w:right w:val="none" w:sz="0" w:space="0" w:color="auto"/>
          </w:divBdr>
          <w:divsChild>
            <w:div w:id="58946549">
              <w:marLeft w:val="0"/>
              <w:marRight w:val="0"/>
              <w:marTop w:val="0"/>
              <w:marBottom w:val="0"/>
              <w:divBdr>
                <w:top w:val="none" w:sz="0" w:space="0" w:color="auto"/>
                <w:left w:val="none" w:sz="0" w:space="0" w:color="auto"/>
                <w:bottom w:val="none" w:sz="0" w:space="0" w:color="auto"/>
                <w:right w:val="none" w:sz="0" w:space="0" w:color="auto"/>
              </w:divBdr>
              <w:divsChild>
                <w:div w:id="10567771">
                  <w:marLeft w:val="0"/>
                  <w:marRight w:val="0"/>
                  <w:marTop w:val="0"/>
                  <w:marBottom w:val="0"/>
                  <w:divBdr>
                    <w:top w:val="none" w:sz="0" w:space="0" w:color="auto"/>
                    <w:left w:val="none" w:sz="0" w:space="0" w:color="auto"/>
                    <w:bottom w:val="none" w:sz="0" w:space="0" w:color="auto"/>
                    <w:right w:val="none" w:sz="0" w:space="0" w:color="auto"/>
                  </w:divBdr>
                  <w:divsChild>
                    <w:div w:id="1452357976">
                      <w:marLeft w:val="0"/>
                      <w:marRight w:val="0"/>
                      <w:marTop w:val="0"/>
                      <w:marBottom w:val="0"/>
                      <w:divBdr>
                        <w:top w:val="none" w:sz="0" w:space="0" w:color="auto"/>
                        <w:left w:val="none" w:sz="0" w:space="0" w:color="auto"/>
                        <w:bottom w:val="none" w:sz="0" w:space="0" w:color="auto"/>
                        <w:right w:val="none" w:sz="0" w:space="0" w:color="auto"/>
                      </w:divBdr>
                      <w:divsChild>
                        <w:div w:id="1048337730">
                          <w:marLeft w:val="0"/>
                          <w:marRight w:val="0"/>
                          <w:marTop w:val="0"/>
                          <w:marBottom w:val="0"/>
                          <w:divBdr>
                            <w:top w:val="none" w:sz="0" w:space="0" w:color="auto"/>
                            <w:left w:val="none" w:sz="0" w:space="0" w:color="auto"/>
                            <w:bottom w:val="none" w:sz="0" w:space="0" w:color="auto"/>
                            <w:right w:val="none" w:sz="0" w:space="0" w:color="auto"/>
                          </w:divBdr>
                          <w:divsChild>
                            <w:div w:id="2028212971">
                              <w:marLeft w:val="0"/>
                              <w:marRight w:val="0"/>
                              <w:marTop w:val="0"/>
                              <w:marBottom w:val="0"/>
                              <w:divBdr>
                                <w:top w:val="none" w:sz="0" w:space="0" w:color="auto"/>
                                <w:left w:val="none" w:sz="0" w:space="0" w:color="auto"/>
                                <w:bottom w:val="none" w:sz="0" w:space="0" w:color="auto"/>
                                <w:right w:val="none" w:sz="0" w:space="0" w:color="auto"/>
                              </w:divBdr>
                              <w:divsChild>
                                <w:div w:id="2124614947">
                                  <w:marLeft w:val="0"/>
                                  <w:marRight w:val="0"/>
                                  <w:marTop w:val="0"/>
                                  <w:marBottom w:val="0"/>
                                  <w:divBdr>
                                    <w:top w:val="none" w:sz="0" w:space="0" w:color="auto"/>
                                    <w:left w:val="none" w:sz="0" w:space="0" w:color="auto"/>
                                    <w:bottom w:val="none" w:sz="0" w:space="0" w:color="auto"/>
                                    <w:right w:val="none" w:sz="0" w:space="0" w:color="auto"/>
                                  </w:divBdr>
                                  <w:divsChild>
                                    <w:div w:id="14027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419491">
      <w:bodyDiv w:val="1"/>
      <w:marLeft w:val="0"/>
      <w:marRight w:val="0"/>
      <w:marTop w:val="0"/>
      <w:marBottom w:val="0"/>
      <w:divBdr>
        <w:top w:val="none" w:sz="0" w:space="0" w:color="auto"/>
        <w:left w:val="none" w:sz="0" w:space="0" w:color="auto"/>
        <w:bottom w:val="none" w:sz="0" w:space="0" w:color="auto"/>
        <w:right w:val="none" w:sz="0" w:space="0" w:color="auto"/>
      </w:divBdr>
    </w:div>
    <w:div w:id="1596816521">
      <w:bodyDiv w:val="1"/>
      <w:marLeft w:val="0"/>
      <w:marRight w:val="0"/>
      <w:marTop w:val="0"/>
      <w:marBottom w:val="0"/>
      <w:divBdr>
        <w:top w:val="none" w:sz="0" w:space="0" w:color="auto"/>
        <w:left w:val="none" w:sz="0" w:space="0" w:color="auto"/>
        <w:bottom w:val="none" w:sz="0" w:space="0" w:color="auto"/>
        <w:right w:val="none" w:sz="0" w:space="0" w:color="auto"/>
      </w:divBdr>
    </w:div>
    <w:div w:id="1678578614">
      <w:bodyDiv w:val="1"/>
      <w:marLeft w:val="0"/>
      <w:marRight w:val="0"/>
      <w:marTop w:val="0"/>
      <w:marBottom w:val="0"/>
      <w:divBdr>
        <w:top w:val="none" w:sz="0" w:space="0" w:color="auto"/>
        <w:left w:val="none" w:sz="0" w:space="0" w:color="auto"/>
        <w:bottom w:val="none" w:sz="0" w:space="0" w:color="auto"/>
        <w:right w:val="none" w:sz="0" w:space="0" w:color="auto"/>
      </w:divBdr>
    </w:div>
    <w:div w:id="1680111047">
      <w:bodyDiv w:val="1"/>
      <w:marLeft w:val="0"/>
      <w:marRight w:val="0"/>
      <w:marTop w:val="0"/>
      <w:marBottom w:val="0"/>
      <w:divBdr>
        <w:top w:val="none" w:sz="0" w:space="0" w:color="auto"/>
        <w:left w:val="none" w:sz="0" w:space="0" w:color="auto"/>
        <w:bottom w:val="none" w:sz="0" w:space="0" w:color="auto"/>
        <w:right w:val="none" w:sz="0" w:space="0" w:color="auto"/>
      </w:divBdr>
    </w:div>
    <w:div w:id="1702630330">
      <w:bodyDiv w:val="1"/>
      <w:marLeft w:val="0"/>
      <w:marRight w:val="0"/>
      <w:marTop w:val="0"/>
      <w:marBottom w:val="0"/>
      <w:divBdr>
        <w:top w:val="none" w:sz="0" w:space="0" w:color="auto"/>
        <w:left w:val="none" w:sz="0" w:space="0" w:color="auto"/>
        <w:bottom w:val="none" w:sz="0" w:space="0" w:color="auto"/>
        <w:right w:val="none" w:sz="0" w:space="0" w:color="auto"/>
      </w:divBdr>
    </w:div>
    <w:div w:id="1728797331">
      <w:bodyDiv w:val="1"/>
      <w:marLeft w:val="0"/>
      <w:marRight w:val="0"/>
      <w:marTop w:val="0"/>
      <w:marBottom w:val="0"/>
      <w:divBdr>
        <w:top w:val="none" w:sz="0" w:space="0" w:color="auto"/>
        <w:left w:val="none" w:sz="0" w:space="0" w:color="auto"/>
        <w:bottom w:val="none" w:sz="0" w:space="0" w:color="auto"/>
        <w:right w:val="none" w:sz="0" w:space="0" w:color="auto"/>
      </w:divBdr>
      <w:divsChild>
        <w:div w:id="1470636420">
          <w:marLeft w:val="0"/>
          <w:marRight w:val="0"/>
          <w:marTop w:val="0"/>
          <w:marBottom w:val="0"/>
          <w:divBdr>
            <w:top w:val="none" w:sz="0" w:space="0" w:color="auto"/>
            <w:left w:val="none" w:sz="0" w:space="0" w:color="auto"/>
            <w:bottom w:val="none" w:sz="0" w:space="0" w:color="auto"/>
            <w:right w:val="none" w:sz="0" w:space="0" w:color="auto"/>
          </w:divBdr>
        </w:div>
      </w:divsChild>
    </w:div>
    <w:div w:id="1732079153">
      <w:bodyDiv w:val="1"/>
      <w:marLeft w:val="0"/>
      <w:marRight w:val="0"/>
      <w:marTop w:val="0"/>
      <w:marBottom w:val="0"/>
      <w:divBdr>
        <w:top w:val="none" w:sz="0" w:space="0" w:color="auto"/>
        <w:left w:val="none" w:sz="0" w:space="0" w:color="auto"/>
        <w:bottom w:val="none" w:sz="0" w:space="0" w:color="auto"/>
        <w:right w:val="none" w:sz="0" w:space="0" w:color="auto"/>
      </w:divBdr>
    </w:div>
    <w:div w:id="1737048385">
      <w:bodyDiv w:val="1"/>
      <w:marLeft w:val="0"/>
      <w:marRight w:val="0"/>
      <w:marTop w:val="0"/>
      <w:marBottom w:val="0"/>
      <w:divBdr>
        <w:top w:val="none" w:sz="0" w:space="0" w:color="auto"/>
        <w:left w:val="none" w:sz="0" w:space="0" w:color="auto"/>
        <w:bottom w:val="none" w:sz="0" w:space="0" w:color="auto"/>
        <w:right w:val="none" w:sz="0" w:space="0" w:color="auto"/>
      </w:divBdr>
    </w:div>
    <w:div w:id="1778938162">
      <w:bodyDiv w:val="1"/>
      <w:marLeft w:val="0"/>
      <w:marRight w:val="0"/>
      <w:marTop w:val="0"/>
      <w:marBottom w:val="0"/>
      <w:divBdr>
        <w:top w:val="none" w:sz="0" w:space="0" w:color="auto"/>
        <w:left w:val="none" w:sz="0" w:space="0" w:color="auto"/>
        <w:bottom w:val="none" w:sz="0" w:space="0" w:color="auto"/>
        <w:right w:val="none" w:sz="0" w:space="0" w:color="auto"/>
      </w:divBdr>
    </w:div>
    <w:div w:id="1798641669">
      <w:bodyDiv w:val="1"/>
      <w:marLeft w:val="0"/>
      <w:marRight w:val="0"/>
      <w:marTop w:val="0"/>
      <w:marBottom w:val="0"/>
      <w:divBdr>
        <w:top w:val="none" w:sz="0" w:space="0" w:color="auto"/>
        <w:left w:val="none" w:sz="0" w:space="0" w:color="auto"/>
        <w:bottom w:val="none" w:sz="0" w:space="0" w:color="auto"/>
        <w:right w:val="none" w:sz="0" w:space="0" w:color="auto"/>
      </w:divBdr>
    </w:div>
    <w:div w:id="1811512081">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956220">
      <w:bodyDiv w:val="1"/>
      <w:marLeft w:val="0"/>
      <w:marRight w:val="0"/>
      <w:marTop w:val="0"/>
      <w:marBottom w:val="0"/>
      <w:divBdr>
        <w:top w:val="none" w:sz="0" w:space="0" w:color="auto"/>
        <w:left w:val="none" w:sz="0" w:space="0" w:color="auto"/>
        <w:bottom w:val="none" w:sz="0" w:space="0" w:color="auto"/>
        <w:right w:val="none" w:sz="0" w:space="0" w:color="auto"/>
      </w:divBdr>
    </w:div>
    <w:div w:id="1897545912">
      <w:bodyDiv w:val="1"/>
      <w:marLeft w:val="0"/>
      <w:marRight w:val="0"/>
      <w:marTop w:val="0"/>
      <w:marBottom w:val="0"/>
      <w:divBdr>
        <w:top w:val="none" w:sz="0" w:space="0" w:color="auto"/>
        <w:left w:val="none" w:sz="0" w:space="0" w:color="auto"/>
        <w:bottom w:val="none" w:sz="0" w:space="0" w:color="auto"/>
        <w:right w:val="none" w:sz="0" w:space="0" w:color="auto"/>
      </w:divBdr>
    </w:div>
    <w:div w:id="1903523647">
      <w:bodyDiv w:val="1"/>
      <w:marLeft w:val="0"/>
      <w:marRight w:val="0"/>
      <w:marTop w:val="0"/>
      <w:marBottom w:val="0"/>
      <w:divBdr>
        <w:top w:val="none" w:sz="0" w:space="0" w:color="auto"/>
        <w:left w:val="none" w:sz="0" w:space="0" w:color="auto"/>
        <w:bottom w:val="none" w:sz="0" w:space="0" w:color="auto"/>
        <w:right w:val="none" w:sz="0" w:space="0" w:color="auto"/>
      </w:divBdr>
    </w:div>
    <w:div w:id="1943605865">
      <w:bodyDiv w:val="1"/>
      <w:marLeft w:val="0"/>
      <w:marRight w:val="0"/>
      <w:marTop w:val="0"/>
      <w:marBottom w:val="0"/>
      <w:divBdr>
        <w:top w:val="none" w:sz="0" w:space="0" w:color="auto"/>
        <w:left w:val="none" w:sz="0" w:space="0" w:color="auto"/>
        <w:bottom w:val="none" w:sz="0" w:space="0" w:color="auto"/>
        <w:right w:val="none" w:sz="0" w:space="0" w:color="auto"/>
      </w:divBdr>
    </w:div>
    <w:div w:id="1944681865">
      <w:bodyDiv w:val="1"/>
      <w:marLeft w:val="0"/>
      <w:marRight w:val="0"/>
      <w:marTop w:val="0"/>
      <w:marBottom w:val="0"/>
      <w:divBdr>
        <w:top w:val="none" w:sz="0" w:space="0" w:color="auto"/>
        <w:left w:val="none" w:sz="0" w:space="0" w:color="auto"/>
        <w:bottom w:val="none" w:sz="0" w:space="0" w:color="auto"/>
        <w:right w:val="none" w:sz="0" w:space="0" w:color="auto"/>
      </w:divBdr>
    </w:div>
    <w:div w:id="1961646440">
      <w:bodyDiv w:val="1"/>
      <w:marLeft w:val="0"/>
      <w:marRight w:val="0"/>
      <w:marTop w:val="0"/>
      <w:marBottom w:val="0"/>
      <w:divBdr>
        <w:top w:val="none" w:sz="0" w:space="0" w:color="auto"/>
        <w:left w:val="none" w:sz="0" w:space="0" w:color="auto"/>
        <w:bottom w:val="none" w:sz="0" w:space="0" w:color="auto"/>
        <w:right w:val="none" w:sz="0" w:space="0" w:color="auto"/>
      </w:divBdr>
    </w:div>
    <w:div w:id="1974208027">
      <w:bodyDiv w:val="1"/>
      <w:marLeft w:val="0"/>
      <w:marRight w:val="0"/>
      <w:marTop w:val="0"/>
      <w:marBottom w:val="0"/>
      <w:divBdr>
        <w:top w:val="none" w:sz="0" w:space="0" w:color="auto"/>
        <w:left w:val="none" w:sz="0" w:space="0" w:color="auto"/>
        <w:bottom w:val="none" w:sz="0" w:space="0" w:color="auto"/>
        <w:right w:val="none" w:sz="0" w:space="0" w:color="auto"/>
      </w:divBdr>
    </w:div>
    <w:div w:id="1975135714">
      <w:bodyDiv w:val="1"/>
      <w:marLeft w:val="0"/>
      <w:marRight w:val="0"/>
      <w:marTop w:val="0"/>
      <w:marBottom w:val="0"/>
      <w:divBdr>
        <w:top w:val="none" w:sz="0" w:space="0" w:color="auto"/>
        <w:left w:val="none" w:sz="0" w:space="0" w:color="auto"/>
        <w:bottom w:val="none" w:sz="0" w:space="0" w:color="auto"/>
        <w:right w:val="none" w:sz="0" w:space="0" w:color="auto"/>
      </w:divBdr>
    </w:div>
    <w:div w:id="1993367147">
      <w:bodyDiv w:val="1"/>
      <w:marLeft w:val="0"/>
      <w:marRight w:val="0"/>
      <w:marTop w:val="0"/>
      <w:marBottom w:val="0"/>
      <w:divBdr>
        <w:top w:val="none" w:sz="0" w:space="0" w:color="auto"/>
        <w:left w:val="none" w:sz="0" w:space="0" w:color="auto"/>
        <w:bottom w:val="none" w:sz="0" w:space="0" w:color="auto"/>
        <w:right w:val="none" w:sz="0" w:space="0" w:color="auto"/>
      </w:divBdr>
    </w:div>
    <w:div w:id="2014794441">
      <w:bodyDiv w:val="1"/>
      <w:marLeft w:val="0"/>
      <w:marRight w:val="0"/>
      <w:marTop w:val="0"/>
      <w:marBottom w:val="0"/>
      <w:divBdr>
        <w:top w:val="none" w:sz="0" w:space="0" w:color="auto"/>
        <w:left w:val="none" w:sz="0" w:space="0" w:color="auto"/>
        <w:bottom w:val="none" w:sz="0" w:space="0" w:color="auto"/>
        <w:right w:val="none" w:sz="0" w:space="0" w:color="auto"/>
      </w:divBdr>
    </w:div>
    <w:div w:id="2066879100">
      <w:bodyDiv w:val="1"/>
      <w:marLeft w:val="0"/>
      <w:marRight w:val="0"/>
      <w:marTop w:val="0"/>
      <w:marBottom w:val="0"/>
      <w:divBdr>
        <w:top w:val="none" w:sz="0" w:space="0" w:color="auto"/>
        <w:left w:val="none" w:sz="0" w:space="0" w:color="auto"/>
        <w:bottom w:val="none" w:sz="0" w:space="0" w:color="auto"/>
        <w:right w:val="none" w:sz="0" w:space="0" w:color="auto"/>
      </w:divBdr>
    </w:div>
    <w:div w:id="2081364450">
      <w:bodyDiv w:val="1"/>
      <w:marLeft w:val="0"/>
      <w:marRight w:val="0"/>
      <w:marTop w:val="0"/>
      <w:marBottom w:val="0"/>
      <w:divBdr>
        <w:top w:val="none" w:sz="0" w:space="0" w:color="auto"/>
        <w:left w:val="none" w:sz="0" w:space="0" w:color="auto"/>
        <w:bottom w:val="none" w:sz="0" w:space="0" w:color="auto"/>
        <w:right w:val="none" w:sz="0" w:space="0" w:color="auto"/>
      </w:divBdr>
    </w:div>
    <w:div w:id="2090884254">
      <w:bodyDiv w:val="1"/>
      <w:marLeft w:val="0"/>
      <w:marRight w:val="0"/>
      <w:marTop w:val="0"/>
      <w:marBottom w:val="0"/>
      <w:divBdr>
        <w:top w:val="none" w:sz="0" w:space="0" w:color="auto"/>
        <w:left w:val="none" w:sz="0" w:space="0" w:color="auto"/>
        <w:bottom w:val="none" w:sz="0" w:space="0" w:color="auto"/>
        <w:right w:val="none" w:sz="0" w:space="0" w:color="auto"/>
      </w:divBdr>
    </w:div>
    <w:div w:id="2108884956">
      <w:bodyDiv w:val="1"/>
      <w:marLeft w:val="0"/>
      <w:marRight w:val="0"/>
      <w:marTop w:val="0"/>
      <w:marBottom w:val="0"/>
      <w:divBdr>
        <w:top w:val="none" w:sz="0" w:space="0" w:color="auto"/>
        <w:left w:val="none" w:sz="0" w:space="0" w:color="auto"/>
        <w:bottom w:val="none" w:sz="0" w:space="0" w:color="auto"/>
        <w:right w:val="none" w:sz="0" w:space="0" w:color="auto"/>
      </w:divBdr>
    </w:div>
    <w:div w:id="2113431212">
      <w:bodyDiv w:val="1"/>
      <w:marLeft w:val="0"/>
      <w:marRight w:val="0"/>
      <w:marTop w:val="0"/>
      <w:marBottom w:val="0"/>
      <w:divBdr>
        <w:top w:val="none" w:sz="0" w:space="0" w:color="auto"/>
        <w:left w:val="none" w:sz="0" w:space="0" w:color="auto"/>
        <w:bottom w:val="none" w:sz="0" w:space="0" w:color="auto"/>
        <w:right w:val="none" w:sz="0" w:space="0" w:color="auto"/>
      </w:divBdr>
    </w:div>
    <w:div w:id="2114007464">
      <w:bodyDiv w:val="1"/>
      <w:marLeft w:val="0"/>
      <w:marRight w:val="0"/>
      <w:marTop w:val="0"/>
      <w:marBottom w:val="0"/>
      <w:divBdr>
        <w:top w:val="none" w:sz="0" w:space="0" w:color="auto"/>
        <w:left w:val="none" w:sz="0" w:space="0" w:color="auto"/>
        <w:bottom w:val="none" w:sz="0" w:space="0" w:color="auto"/>
        <w:right w:val="none" w:sz="0" w:space="0" w:color="auto"/>
      </w:divBdr>
    </w:div>
    <w:div w:id="2129931928">
      <w:bodyDiv w:val="1"/>
      <w:marLeft w:val="0"/>
      <w:marRight w:val="0"/>
      <w:marTop w:val="0"/>
      <w:marBottom w:val="0"/>
      <w:divBdr>
        <w:top w:val="none" w:sz="0" w:space="0" w:color="auto"/>
        <w:left w:val="none" w:sz="0" w:space="0" w:color="auto"/>
        <w:bottom w:val="none" w:sz="0" w:space="0" w:color="auto"/>
        <w:right w:val="none" w:sz="0" w:space="0" w:color="auto"/>
      </w:divBdr>
    </w:div>
    <w:div w:id="2134471316">
      <w:bodyDiv w:val="1"/>
      <w:marLeft w:val="0"/>
      <w:marRight w:val="0"/>
      <w:marTop w:val="0"/>
      <w:marBottom w:val="0"/>
      <w:divBdr>
        <w:top w:val="none" w:sz="0" w:space="0" w:color="auto"/>
        <w:left w:val="none" w:sz="0" w:space="0" w:color="auto"/>
        <w:bottom w:val="none" w:sz="0" w:space="0" w:color="auto"/>
        <w:right w:val="none" w:sz="0" w:space="0" w:color="auto"/>
      </w:divBdr>
      <w:divsChild>
        <w:div w:id="192807833">
          <w:marLeft w:val="0"/>
          <w:marRight w:val="0"/>
          <w:marTop w:val="0"/>
          <w:marBottom w:val="0"/>
          <w:divBdr>
            <w:top w:val="none" w:sz="0" w:space="0" w:color="auto"/>
            <w:left w:val="none" w:sz="0" w:space="0" w:color="auto"/>
            <w:bottom w:val="none" w:sz="0" w:space="0" w:color="auto"/>
            <w:right w:val="none" w:sz="0" w:space="0" w:color="auto"/>
          </w:divBdr>
        </w:div>
        <w:div w:id="1160996659">
          <w:marLeft w:val="0"/>
          <w:marRight w:val="0"/>
          <w:marTop w:val="0"/>
          <w:marBottom w:val="0"/>
          <w:divBdr>
            <w:top w:val="none" w:sz="0" w:space="0" w:color="auto"/>
            <w:left w:val="none" w:sz="0" w:space="0" w:color="auto"/>
            <w:bottom w:val="none" w:sz="0" w:space="0" w:color="auto"/>
            <w:right w:val="none" w:sz="0" w:space="0" w:color="auto"/>
          </w:divBdr>
        </w:div>
        <w:div w:id="1444567980">
          <w:marLeft w:val="0"/>
          <w:marRight w:val="0"/>
          <w:marTop w:val="0"/>
          <w:marBottom w:val="0"/>
          <w:divBdr>
            <w:top w:val="none" w:sz="0" w:space="0" w:color="auto"/>
            <w:left w:val="none" w:sz="0" w:space="0" w:color="auto"/>
            <w:bottom w:val="none" w:sz="0" w:space="0" w:color="auto"/>
            <w:right w:val="none" w:sz="0" w:space="0" w:color="auto"/>
          </w:divBdr>
        </w:div>
      </w:divsChild>
    </w:div>
    <w:div w:id="21346645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www.clydeco.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4.jpe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unitedlossadjusters.com/" TargetMode="Externa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yperlink" Target="mailto:claims@unitedlossadjusters.com" TargetMode="External"/><Relationship Id="rId28"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yperlink" Target="mailto:" TargetMode="External"/><Relationship Id="rId27" Type="http://schemas.openxmlformats.org/officeDocument/2006/relationships/footer" Target="footer3.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189D4A4A974A32BD528933BFFC161C"/>
        <w:category>
          <w:name w:val="General"/>
          <w:gallery w:val="placeholder"/>
        </w:category>
        <w:types>
          <w:type w:val="bbPlcHdr"/>
        </w:types>
        <w:behaviors>
          <w:behavior w:val="content"/>
        </w:behaviors>
        <w:guid w:val="{1BC510B0-91F7-4069-8E5E-A9D010CE3AE4}"/>
      </w:docPartPr>
      <w:docPartBody>
        <w:p w:rsidR="008A43CF" w:rsidRDefault="00811412" w:rsidP="00811412">
          <w:pPr>
            <w:pStyle w:val="8E189D4A4A974A32BD528933BFFC161C"/>
          </w:pPr>
          <w:r w:rsidRPr="00763253">
            <w:rPr>
              <w:rStyle w:val="PlaceholderText"/>
              <w:sz w:val="28"/>
              <w:szCs w:val="28"/>
            </w:rPr>
            <w:t>Date</w:t>
          </w:r>
        </w:p>
      </w:docPartBody>
    </w:docPart>
    <w:docPart>
      <w:docPartPr>
        <w:name w:val="FF20D7C3FF334AA9B71BF034739F8451"/>
        <w:category>
          <w:name w:val="General"/>
          <w:gallery w:val="placeholder"/>
        </w:category>
        <w:types>
          <w:type w:val="bbPlcHdr"/>
        </w:types>
        <w:behaviors>
          <w:behavior w:val="content"/>
        </w:behaviors>
        <w:guid w:val="{E5297C68-8866-42CE-B4CC-C7ABFF6E9E3E}"/>
      </w:docPartPr>
      <w:docPartBody>
        <w:p w:rsidR="00D648BE" w:rsidRDefault="007B1F29" w:rsidP="007B1F29">
          <w:pPr>
            <w:pStyle w:val="FF20D7C3FF334AA9B71BF034739F8451"/>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EA0490EF327B406991C3BE3E1FA0D9C0"/>
        <w:category>
          <w:name w:val="General"/>
          <w:gallery w:val="placeholder"/>
        </w:category>
        <w:types>
          <w:type w:val="bbPlcHdr"/>
        </w:types>
        <w:behaviors>
          <w:behavior w:val="content"/>
        </w:behaviors>
        <w:guid w:val="{078029C9-E57B-4985-85EA-02FEC65E1A6A}"/>
      </w:docPartPr>
      <w:docPartBody>
        <w:p w:rsidR="003B0259" w:rsidRDefault="003B0259" w:rsidP="003B0259">
          <w:pPr>
            <w:pStyle w:val="EA0490EF327B406991C3BE3E1FA0D9C0"/>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0358A"/>
    <w:rsid w:val="0004162E"/>
    <w:rsid w:val="00046D00"/>
    <w:rsid w:val="00056686"/>
    <w:rsid w:val="000570BA"/>
    <w:rsid w:val="00061784"/>
    <w:rsid w:val="00092441"/>
    <w:rsid w:val="0009445F"/>
    <w:rsid w:val="000A30A9"/>
    <w:rsid w:val="000A6CC0"/>
    <w:rsid w:val="000B357E"/>
    <w:rsid w:val="000D5D3D"/>
    <w:rsid w:val="000D7D98"/>
    <w:rsid w:val="00113957"/>
    <w:rsid w:val="001271C1"/>
    <w:rsid w:val="0013255C"/>
    <w:rsid w:val="00133455"/>
    <w:rsid w:val="00140349"/>
    <w:rsid w:val="00154F9D"/>
    <w:rsid w:val="0016369F"/>
    <w:rsid w:val="00181B15"/>
    <w:rsid w:val="00196729"/>
    <w:rsid w:val="0019680C"/>
    <w:rsid w:val="001B696A"/>
    <w:rsid w:val="001C1C16"/>
    <w:rsid w:val="001E5CD7"/>
    <w:rsid w:val="001E69F4"/>
    <w:rsid w:val="00202F4C"/>
    <w:rsid w:val="002033AB"/>
    <w:rsid w:val="0021233D"/>
    <w:rsid w:val="00241282"/>
    <w:rsid w:val="00242823"/>
    <w:rsid w:val="00245E63"/>
    <w:rsid w:val="0025377A"/>
    <w:rsid w:val="00264DE7"/>
    <w:rsid w:val="002811ED"/>
    <w:rsid w:val="0028551A"/>
    <w:rsid w:val="00295ACB"/>
    <w:rsid w:val="002967C7"/>
    <w:rsid w:val="002A0931"/>
    <w:rsid w:val="002D3220"/>
    <w:rsid w:val="002D5B16"/>
    <w:rsid w:val="002D6546"/>
    <w:rsid w:val="002D69D6"/>
    <w:rsid w:val="002D733B"/>
    <w:rsid w:val="00304630"/>
    <w:rsid w:val="003154AE"/>
    <w:rsid w:val="003414CC"/>
    <w:rsid w:val="003560DC"/>
    <w:rsid w:val="003875C8"/>
    <w:rsid w:val="003A0684"/>
    <w:rsid w:val="003A13B8"/>
    <w:rsid w:val="003A6DC3"/>
    <w:rsid w:val="003B0259"/>
    <w:rsid w:val="003E1049"/>
    <w:rsid w:val="003E3107"/>
    <w:rsid w:val="003E6C82"/>
    <w:rsid w:val="00404A92"/>
    <w:rsid w:val="00436107"/>
    <w:rsid w:val="00456075"/>
    <w:rsid w:val="0046252B"/>
    <w:rsid w:val="004B3278"/>
    <w:rsid w:val="004C1564"/>
    <w:rsid w:val="00505BA1"/>
    <w:rsid w:val="00514151"/>
    <w:rsid w:val="005371E5"/>
    <w:rsid w:val="005A20C7"/>
    <w:rsid w:val="005B67D8"/>
    <w:rsid w:val="005C0512"/>
    <w:rsid w:val="005D421F"/>
    <w:rsid w:val="0061331A"/>
    <w:rsid w:val="006373D6"/>
    <w:rsid w:val="00652207"/>
    <w:rsid w:val="0065521F"/>
    <w:rsid w:val="00657420"/>
    <w:rsid w:val="00696629"/>
    <w:rsid w:val="006A3BB3"/>
    <w:rsid w:val="006B461C"/>
    <w:rsid w:val="006B55DC"/>
    <w:rsid w:val="006C513E"/>
    <w:rsid w:val="006C7A65"/>
    <w:rsid w:val="006F2F12"/>
    <w:rsid w:val="006F734C"/>
    <w:rsid w:val="00715189"/>
    <w:rsid w:val="00722DE6"/>
    <w:rsid w:val="00737657"/>
    <w:rsid w:val="007613EF"/>
    <w:rsid w:val="007637FC"/>
    <w:rsid w:val="0076551B"/>
    <w:rsid w:val="00774E4E"/>
    <w:rsid w:val="00787B7C"/>
    <w:rsid w:val="007B1F29"/>
    <w:rsid w:val="007D307B"/>
    <w:rsid w:val="007E64D6"/>
    <w:rsid w:val="007F4EA7"/>
    <w:rsid w:val="00806CD2"/>
    <w:rsid w:val="00811412"/>
    <w:rsid w:val="00825D37"/>
    <w:rsid w:val="008575E8"/>
    <w:rsid w:val="00871A04"/>
    <w:rsid w:val="00890DF1"/>
    <w:rsid w:val="008A43CF"/>
    <w:rsid w:val="008A5C4B"/>
    <w:rsid w:val="008C0B88"/>
    <w:rsid w:val="008C131B"/>
    <w:rsid w:val="008F6152"/>
    <w:rsid w:val="00906137"/>
    <w:rsid w:val="00910CE9"/>
    <w:rsid w:val="0093428F"/>
    <w:rsid w:val="00942915"/>
    <w:rsid w:val="00956533"/>
    <w:rsid w:val="00980BA0"/>
    <w:rsid w:val="00982559"/>
    <w:rsid w:val="00986AA4"/>
    <w:rsid w:val="009A75A8"/>
    <w:rsid w:val="009B2095"/>
    <w:rsid w:val="009C3EF6"/>
    <w:rsid w:val="009D0AC5"/>
    <w:rsid w:val="009D2C5B"/>
    <w:rsid w:val="009D5EBB"/>
    <w:rsid w:val="009D7966"/>
    <w:rsid w:val="009F0BD6"/>
    <w:rsid w:val="00A133F8"/>
    <w:rsid w:val="00A420F9"/>
    <w:rsid w:val="00A515B7"/>
    <w:rsid w:val="00A743F2"/>
    <w:rsid w:val="00A76254"/>
    <w:rsid w:val="00A77AE0"/>
    <w:rsid w:val="00A86A48"/>
    <w:rsid w:val="00AB7DD1"/>
    <w:rsid w:val="00B372AF"/>
    <w:rsid w:val="00B70174"/>
    <w:rsid w:val="00B717E6"/>
    <w:rsid w:val="00B87EE1"/>
    <w:rsid w:val="00B9217F"/>
    <w:rsid w:val="00B97CCB"/>
    <w:rsid w:val="00BA3B6D"/>
    <w:rsid w:val="00BE1DD0"/>
    <w:rsid w:val="00BE5C2E"/>
    <w:rsid w:val="00C34A2D"/>
    <w:rsid w:val="00C34ECD"/>
    <w:rsid w:val="00C45CEF"/>
    <w:rsid w:val="00C50281"/>
    <w:rsid w:val="00C53211"/>
    <w:rsid w:val="00C61180"/>
    <w:rsid w:val="00C70B80"/>
    <w:rsid w:val="00C7761E"/>
    <w:rsid w:val="00C957DC"/>
    <w:rsid w:val="00CB524C"/>
    <w:rsid w:val="00CB6667"/>
    <w:rsid w:val="00CC2D0D"/>
    <w:rsid w:val="00CC5A8E"/>
    <w:rsid w:val="00CC6087"/>
    <w:rsid w:val="00CD051A"/>
    <w:rsid w:val="00CD5C8C"/>
    <w:rsid w:val="00CE04BF"/>
    <w:rsid w:val="00D14B4D"/>
    <w:rsid w:val="00D151B0"/>
    <w:rsid w:val="00D34248"/>
    <w:rsid w:val="00D377CC"/>
    <w:rsid w:val="00D648BE"/>
    <w:rsid w:val="00D66482"/>
    <w:rsid w:val="00D679E0"/>
    <w:rsid w:val="00DA0BD6"/>
    <w:rsid w:val="00DA3027"/>
    <w:rsid w:val="00DB0737"/>
    <w:rsid w:val="00DB38F7"/>
    <w:rsid w:val="00DD47D4"/>
    <w:rsid w:val="00DD6A8B"/>
    <w:rsid w:val="00DE4DB1"/>
    <w:rsid w:val="00E06D04"/>
    <w:rsid w:val="00E07B66"/>
    <w:rsid w:val="00E1094B"/>
    <w:rsid w:val="00E26696"/>
    <w:rsid w:val="00E31BAB"/>
    <w:rsid w:val="00E334D7"/>
    <w:rsid w:val="00E54378"/>
    <w:rsid w:val="00E5608D"/>
    <w:rsid w:val="00E56873"/>
    <w:rsid w:val="00E647EC"/>
    <w:rsid w:val="00E93B19"/>
    <w:rsid w:val="00EA1147"/>
    <w:rsid w:val="00EA59B8"/>
    <w:rsid w:val="00EB109D"/>
    <w:rsid w:val="00EB7C96"/>
    <w:rsid w:val="00ED32EC"/>
    <w:rsid w:val="00EE2B52"/>
    <w:rsid w:val="00EF13A4"/>
    <w:rsid w:val="00EF2CC1"/>
    <w:rsid w:val="00EF40B6"/>
    <w:rsid w:val="00EF5712"/>
    <w:rsid w:val="00F1207C"/>
    <w:rsid w:val="00F17684"/>
    <w:rsid w:val="00F222E0"/>
    <w:rsid w:val="00F31F1C"/>
    <w:rsid w:val="00F3349B"/>
    <w:rsid w:val="00F35AE3"/>
    <w:rsid w:val="00F35E86"/>
    <w:rsid w:val="00F47093"/>
    <w:rsid w:val="00F55A52"/>
    <w:rsid w:val="00F72CF7"/>
    <w:rsid w:val="00FA2F13"/>
    <w:rsid w:val="00FD0595"/>
    <w:rsid w:val="00FD36FC"/>
    <w:rsid w:val="00FD77FC"/>
    <w:rsid w:val="00FE2EC0"/>
    <w:rsid w:val="00FE7F0C"/>
    <w:rsid w:val="00FF3FA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255C"/>
    <w:rPr>
      <w:color w:val="808080"/>
    </w:rPr>
  </w:style>
  <w:style w:type="paragraph" w:customStyle="1" w:styleId="8E189D4A4A974A32BD528933BFFC161C">
    <w:name w:val="8E189D4A4A974A32BD528933BFFC161C"/>
    <w:rsid w:val="00811412"/>
    <w:rPr>
      <w:lang w:val="en-US" w:eastAsia="en-US"/>
    </w:rPr>
  </w:style>
  <w:style w:type="paragraph" w:customStyle="1" w:styleId="FF20D7C3FF334AA9B71BF034739F8451">
    <w:name w:val="FF20D7C3FF334AA9B71BF034739F8451"/>
    <w:rsid w:val="007B1F29"/>
    <w:rPr>
      <w:kern w:val="2"/>
      <w:lang w:val="en-US" w:eastAsia="en-US"/>
      <w14:ligatures w14:val="standardContextual"/>
    </w:rPr>
  </w:style>
  <w:style w:type="paragraph" w:customStyle="1" w:styleId="EA0490EF327B406991C3BE3E1FA0D9C0">
    <w:name w:val="EA0490EF327B406991C3BE3E1FA0D9C0"/>
    <w:rsid w:val="003B0259"/>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2026-07-09T00:00:00</PublishDate>
  <Abstract/>
  <CompanyAddress/>
  <CompanyPhone/>
  <CompanyFax/>
  <CompanyEmail/>
</CoverPageProperties>
</file>

<file path=customXml/item2.xml><?xml version="1.0" encoding="utf-8"?>
<root>
  <docno>ULA – Form - 01</docno>
  <entity/>
  <client/>
  <clientref/>
  <lrref/>
  <tel>546121</tel>
  <address/>
</root>
</file>

<file path=customXml/item3.xml><?xml version="1.0" encoding="utf-8"?>
<b:Sources xmlns:b="http://schemas.openxmlformats.org/officeDocument/2006/bibliography" xmlns="http://schemas.openxmlformats.org/officeDocument/2006/bibliography" SelectedStyle="\APASixthEditionOfficeOnline.xsl" StyleName="APA" Version="6">
</b:Sources>
</file>

<file path=customXml/item4.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8aeef5c6bb513863d31240010107b829">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fc240ebc42fe32b373f82b3a20470453"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01cb402a-e7e7-4fa3-8c08-7726ce7ccb2e" xsi:nil="true"/>
    <lcf76f155ced4ddcb4097134ff3c332f xmlns="2894c1c5-901b-42c3-9a35-f4327d4adfb1">
      <Terms xmlns="http://schemas.microsoft.com/office/infopath/2007/PartnerControls"/>
    </lcf76f155ced4ddcb4097134ff3c332f>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B8F1B5-9AB7-4E02-812B-1E299F2ED410}">
  <ds:schemaRefs/>
</ds:datastoreItem>
</file>

<file path=customXml/itemProps3.xml><?xml version="1.0" encoding="utf-8"?>
<ds:datastoreItem xmlns:ds="http://schemas.openxmlformats.org/officeDocument/2006/customXml" ds:itemID="{62E78857-7168-42C4-9D1A-471BFD6A028D}">
  <ds:schemaRefs>
    <ds:schemaRef ds:uri="http://schemas.openxmlformats.org/officeDocument/2006/bibliography"/>
  </ds:schemaRefs>
</ds:datastoreItem>
</file>

<file path=customXml/itemProps4.xml><?xml version="1.0" encoding="utf-8"?>
<ds:datastoreItem xmlns:ds="http://schemas.openxmlformats.org/officeDocument/2006/customXml" ds:itemID="{187F3229-5644-4934-8BD9-688EA0E9A7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E9CA47A-7E42-4B52-AFAD-251BBFD4097D}">
  <ds:schemaRefs>
    <ds:schemaRef ds:uri="http://schemas.microsoft.com/office/2006/metadata/properties"/>
    <ds:schemaRef ds:uri="http://schemas.microsoft.com/office/infopath/2007/PartnerControls"/>
    <ds:schemaRef ds:uri="01cb402a-e7e7-4fa3-8c08-7726ce7ccb2e"/>
    <ds:schemaRef ds:uri="2894c1c5-901b-42c3-9a35-f4327d4adfb1"/>
  </ds:schemaRefs>
</ds:datastoreItem>
</file>

<file path=customXml/itemProps6.xml><?xml version="1.0" encoding="utf-8"?>
<ds:datastoreItem xmlns:ds="http://schemas.openxmlformats.org/officeDocument/2006/customXml" ds:itemID="{04A98168-BE10-45B8-910C-4C3CD0C1F51C}">
  <ds:schemaRefs>
    <ds:schemaRef ds:uri="http://schemas.microsoft.com/sharepoint/v3/contenttype/forms"/>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Template>
  <TotalTime>11628</TotalTime>
  <Pages>26</Pages>
  <Words>8029</Words>
  <Characters>45768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Sanabel Group – Marine Cargo Claim / MV VENI</vt:lpstr>
    </vt:vector>
  </TitlesOfParts>
  <Company/>
  <LinksUpToDate>false</LinksUpToDate>
  <CharactersWithSpaces>53690</CharactersWithSpaces>
  <SharedDoc>false</SharedDoc>
  <HLinks>
    <vt:vector size="120" baseType="variant">
      <vt:variant>
        <vt:i4>5439558</vt:i4>
      </vt:variant>
      <vt:variant>
        <vt:i4>108</vt:i4>
      </vt:variant>
      <vt:variant>
        <vt:i4>0</vt:i4>
      </vt:variant>
      <vt:variant>
        <vt:i4>5</vt:i4>
      </vt:variant>
      <vt:variant>
        <vt:lpwstr>https://www.unitedlossadjusters.com/</vt:lpwstr>
      </vt:variant>
      <vt:variant>
        <vt:lpwstr/>
      </vt:variant>
      <vt:variant>
        <vt:i4>7929943</vt:i4>
      </vt:variant>
      <vt:variant>
        <vt:i4>105</vt:i4>
      </vt:variant>
      <vt:variant>
        <vt:i4>0</vt:i4>
      </vt:variant>
      <vt:variant>
        <vt:i4>5</vt:i4>
      </vt:variant>
      <vt:variant>
        <vt:lpwstr>mailto:claims@unitedlossadjusters.com</vt:lpwstr>
      </vt:variant>
      <vt:variant>
        <vt:lpwstr/>
      </vt:variant>
      <vt:variant>
        <vt:i4>6422640</vt:i4>
      </vt:variant>
      <vt:variant>
        <vt:i4>102</vt:i4>
      </vt:variant>
      <vt:variant>
        <vt:i4>0</vt:i4>
      </vt:variant>
      <vt:variant>
        <vt:i4>5</vt:i4>
      </vt:variant>
      <vt:variant>
        <vt:lpwstr>mailto:</vt:lpwstr>
      </vt:variant>
      <vt:variant>
        <vt:lpwstr/>
      </vt:variant>
      <vt:variant>
        <vt:i4>3473530</vt:i4>
      </vt:variant>
      <vt:variant>
        <vt:i4>99</vt:i4>
      </vt:variant>
      <vt:variant>
        <vt:i4>0</vt:i4>
      </vt:variant>
      <vt:variant>
        <vt:i4>5</vt:i4>
      </vt:variant>
      <vt:variant>
        <vt:lpwstr>http://www.clydeco.com/</vt:lpwstr>
      </vt:variant>
      <vt:variant>
        <vt:lpwstr/>
      </vt:variant>
      <vt:variant>
        <vt:i4>5439558</vt:i4>
      </vt:variant>
      <vt:variant>
        <vt:i4>96</vt:i4>
      </vt:variant>
      <vt:variant>
        <vt:i4>0</vt:i4>
      </vt:variant>
      <vt:variant>
        <vt:i4>5</vt:i4>
      </vt:variant>
      <vt:variant>
        <vt:lpwstr>https://www.unitedlossadjusters.com/</vt:lpwstr>
      </vt:variant>
      <vt:variant>
        <vt:lpwstr/>
      </vt:variant>
      <vt:variant>
        <vt:i4>1310770</vt:i4>
      </vt:variant>
      <vt:variant>
        <vt:i4>86</vt:i4>
      </vt:variant>
      <vt:variant>
        <vt:i4>0</vt:i4>
      </vt:variant>
      <vt:variant>
        <vt:i4>5</vt:i4>
      </vt:variant>
      <vt:variant>
        <vt:lpwstr/>
      </vt:variant>
      <vt:variant>
        <vt:lpwstr>_Toc222315379</vt:lpwstr>
      </vt:variant>
      <vt:variant>
        <vt:i4>1310770</vt:i4>
      </vt:variant>
      <vt:variant>
        <vt:i4>80</vt:i4>
      </vt:variant>
      <vt:variant>
        <vt:i4>0</vt:i4>
      </vt:variant>
      <vt:variant>
        <vt:i4>5</vt:i4>
      </vt:variant>
      <vt:variant>
        <vt:lpwstr/>
      </vt:variant>
      <vt:variant>
        <vt:lpwstr>_Toc222315378</vt:lpwstr>
      </vt:variant>
      <vt:variant>
        <vt:i4>1310770</vt:i4>
      </vt:variant>
      <vt:variant>
        <vt:i4>74</vt:i4>
      </vt:variant>
      <vt:variant>
        <vt:i4>0</vt:i4>
      </vt:variant>
      <vt:variant>
        <vt:i4>5</vt:i4>
      </vt:variant>
      <vt:variant>
        <vt:lpwstr/>
      </vt:variant>
      <vt:variant>
        <vt:lpwstr>_Toc222315377</vt:lpwstr>
      </vt:variant>
      <vt:variant>
        <vt:i4>1310770</vt:i4>
      </vt:variant>
      <vt:variant>
        <vt:i4>68</vt:i4>
      </vt:variant>
      <vt:variant>
        <vt:i4>0</vt:i4>
      </vt:variant>
      <vt:variant>
        <vt:i4>5</vt:i4>
      </vt:variant>
      <vt:variant>
        <vt:lpwstr/>
      </vt:variant>
      <vt:variant>
        <vt:lpwstr>_Toc222315376</vt:lpwstr>
      </vt:variant>
      <vt:variant>
        <vt:i4>1310770</vt:i4>
      </vt:variant>
      <vt:variant>
        <vt:i4>62</vt:i4>
      </vt:variant>
      <vt:variant>
        <vt:i4>0</vt:i4>
      </vt:variant>
      <vt:variant>
        <vt:i4>5</vt:i4>
      </vt:variant>
      <vt:variant>
        <vt:lpwstr/>
      </vt:variant>
      <vt:variant>
        <vt:lpwstr>_Toc222315375</vt:lpwstr>
      </vt:variant>
      <vt:variant>
        <vt:i4>1310770</vt:i4>
      </vt:variant>
      <vt:variant>
        <vt:i4>56</vt:i4>
      </vt:variant>
      <vt:variant>
        <vt:i4>0</vt:i4>
      </vt:variant>
      <vt:variant>
        <vt:i4>5</vt:i4>
      </vt:variant>
      <vt:variant>
        <vt:lpwstr/>
      </vt:variant>
      <vt:variant>
        <vt:lpwstr>_Toc222315374</vt:lpwstr>
      </vt:variant>
      <vt:variant>
        <vt:i4>1310770</vt:i4>
      </vt:variant>
      <vt:variant>
        <vt:i4>50</vt:i4>
      </vt:variant>
      <vt:variant>
        <vt:i4>0</vt:i4>
      </vt:variant>
      <vt:variant>
        <vt:i4>5</vt:i4>
      </vt:variant>
      <vt:variant>
        <vt:lpwstr/>
      </vt:variant>
      <vt:variant>
        <vt:lpwstr>_Toc222315373</vt:lpwstr>
      </vt:variant>
      <vt:variant>
        <vt:i4>1310770</vt:i4>
      </vt:variant>
      <vt:variant>
        <vt:i4>44</vt:i4>
      </vt:variant>
      <vt:variant>
        <vt:i4>0</vt:i4>
      </vt:variant>
      <vt:variant>
        <vt:i4>5</vt:i4>
      </vt:variant>
      <vt:variant>
        <vt:lpwstr/>
      </vt:variant>
      <vt:variant>
        <vt:lpwstr>_Toc222315372</vt:lpwstr>
      </vt:variant>
      <vt:variant>
        <vt:i4>1310770</vt:i4>
      </vt:variant>
      <vt:variant>
        <vt:i4>38</vt:i4>
      </vt:variant>
      <vt:variant>
        <vt:i4>0</vt:i4>
      </vt:variant>
      <vt:variant>
        <vt:i4>5</vt:i4>
      </vt:variant>
      <vt:variant>
        <vt:lpwstr/>
      </vt:variant>
      <vt:variant>
        <vt:lpwstr>_Toc222315371</vt:lpwstr>
      </vt:variant>
      <vt:variant>
        <vt:i4>1310770</vt:i4>
      </vt:variant>
      <vt:variant>
        <vt:i4>32</vt:i4>
      </vt:variant>
      <vt:variant>
        <vt:i4>0</vt:i4>
      </vt:variant>
      <vt:variant>
        <vt:i4>5</vt:i4>
      </vt:variant>
      <vt:variant>
        <vt:lpwstr/>
      </vt:variant>
      <vt:variant>
        <vt:lpwstr>_Toc222315370</vt:lpwstr>
      </vt:variant>
      <vt:variant>
        <vt:i4>1376306</vt:i4>
      </vt:variant>
      <vt:variant>
        <vt:i4>26</vt:i4>
      </vt:variant>
      <vt:variant>
        <vt:i4>0</vt:i4>
      </vt:variant>
      <vt:variant>
        <vt:i4>5</vt:i4>
      </vt:variant>
      <vt:variant>
        <vt:lpwstr/>
      </vt:variant>
      <vt:variant>
        <vt:lpwstr>_Toc222315369</vt:lpwstr>
      </vt:variant>
      <vt:variant>
        <vt:i4>1376306</vt:i4>
      </vt:variant>
      <vt:variant>
        <vt:i4>20</vt:i4>
      </vt:variant>
      <vt:variant>
        <vt:i4>0</vt:i4>
      </vt:variant>
      <vt:variant>
        <vt:i4>5</vt:i4>
      </vt:variant>
      <vt:variant>
        <vt:lpwstr/>
      </vt:variant>
      <vt:variant>
        <vt:lpwstr>_Toc222315368</vt:lpwstr>
      </vt:variant>
      <vt:variant>
        <vt:i4>1376306</vt:i4>
      </vt:variant>
      <vt:variant>
        <vt:i4>14</vt:i4>
      </vt:variant>
      <vt:variant>
        <vt:i4>0</vt:i4>
      </vt:variant>
      <vt:variant>
        <vt:i4>5</vt:i4>
      </vt:variant>
      <vt:variant>
        <vt:lpwstr/>
      </vt:variant>
      <vt:variant>
        <vt:lpwstr>_Toc222315367</vt:lpwstr>
      </vt:variant>
      <vt:variant>
        <vt:i4>1376306</vt:i4>
      </vt:variant>
      <vt:variant>
        <vt:i4>8</vt:i4>
      </vt:variant>
      <vt:variant>
        <vt:i4>0</vt:i4>
      </vt:variant>
      <vt:variant>
        <vt:i4>5</vt:i4>
      </vt:variant>
      <vt:variant>
        <vt:lpwstr/>
      </vt:variant>
      <vt:variant>
        <vt:lpwstr>_Toc222315366</vt:lpwstr>
      </vt:variant>
      <vt:variant>
        <vt:i4>1376306</vt:i4>
      </vt:variant>
      <vt:variant>
        <vt:i4>2</vt:i4>
      </vt:variant>
      <vt:variant>
        <vt:i4>0</vt:i4>
      </vt:variant>
      <vt:variant>
        <vt:i4>5</vt:i4>
      </vt:variant>
      <vt:variant>
        <vt:lpwstr/>
      </vt:variant>
      <vt:variant>
        <vt:lpwstr>_Toc222315365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Sanabel Group – Marine Cargo Claim / MV VENI</dc:title>
  <dc:subject/>
  <dc:creator>Zaarour, Petro</dc:creator>
  <cp:keywords/>
  <dc:description/>
  <cp:lastModifiedBy>Estefani Haddad</cp:lastModifiedBy>
  <cp:revision>3323</cp:revision>
  <cp:lastPrinted>2025-10-05T20:18:00Z</cp:lastPrinted>
  <dcterms:created xsi:type="dcterms:W3CDTF">2025-02-03T23:02:00Z</dcterms:created>
  <dcterms:modified xsi:type="dcterms:W3CDTF">2026-08-10T09:40:00Z</dcterms:modified>
  <cp:category>United Loss Adjusters and Surveyors Ltd.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7966d5-0f9c-4032-b08c-36f5d7ad1524_Enabled">
    <vt:lpwstr>true</vt:lpwstr>
  </property>
  <property fmtid="{D5CDD505-2E9C-101B-9397-08002B2CF9AE}" pid="3" name="MSIP_Label_7e7966d5-0f9c-4032-b08c-36f5d7ad1524_SetDate">
    <vt:lpwstr>2020-04-19T14:11:59Z</vt:lpwstr>
  </property>
  <property fmtid="{D5CDD505-2E9C-101B-9397-08002B2CF9AE}" pid="4" name="MSIP_Label_7e7966d5-0f9c-4032-b08c-36f5d7ad1524_Method">
    <vt:lpwstr>Privileged</vt:lpwstr>
  </property>
  <property fmtid="{D5CDD505-2E9C-101B-9397-08002B2CF9AE}" pid="5" name="MSIP_Label_7e7966d5-0f9c-4032-b08c-36f5d7ad1524_Name">
    <vt:lpwstr>Public</vt:lpwstr>
  </property>
  <property fmtid="{D5CDD505-2E9C-101B-9397-08002B2CF9AE}" pid="6" name="MSIP_Label_7e7966d5-0f9c-4032-b08c-36f5d7ad1524_SiteId">
    <vt:lpwstr>4a3454a0-8cf4-4a9c-b1c0-6ce4d1495f82</vt:lpwstr>
  </property>
  <property fmtid="{D5CDD505-2E9C-101B-9397-08002B2CF9AE}" pid="7" name="MSIP_Label_7e7966d5-0f9c-4032-b08c-36f5d7ad1524_ActionId">
    <vt:lpwstr>08e0dbfd-cdd2-4ee9-ae55-000087587fd5</vt:lpwstr>
  </property>
  <property fmtid="{D5CDD505-2E9C-101B-9397-08002B2CF9AE}" pid="8" name="MSIP_Label_7e7966d5-0f9c-4032-b08c-36f5d7ad1524_ContentBits">
    <vt:lpwstr>0</vt:lpwstr>
  </property>
  <property fmtid="{D5CDD505-2E9C-101B-9397-08002B2CF9AE}" pid="9" name="LR_Classification">
    <vt:lpwstr>Public</vt:lpwstr>
  </property>
  <property fmtid="{D5CDD505-2E9C-101B-9397-08002B2CF9AE}" pid="10" name="_DocHome">
    <vt:i4>1491816592</vt:i4>
  </property>
  <property fmtid="{D5CDD505-2E9C-101B-9397-08002B2CF9AE}" pid="11" name="GrammarlyDocumentId">
    <vt:lpwstr>d3e5e737369980ba9463b786a3c276129b4e22edb5e09a774459c582eeac98b7</vt:lpwstr>
  </property>
  <property fmtid="{D5CDD505-2E9C-101B-9397-08002B2CF9AE}" pid="12" name="ContentTypeId">
    <vt:lpwstr>0x01010073EAFEBC49FC87478C2EDB94FCC8139F</vt:lpwstr>
  </property>
  <property fmtid="{D5CDD505-2E9C-101B-9397-08002B2CF9AE}" pid="13" name="MediaServiceImageTags">
    <vt:lpwstr/>
  </property>
</Properties>
</file>