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j1807r0q4oc" w:id="0"/>
      <w:bookmarkEnd w:id="0"/>
      <w:r w:rsidDel="00000000" w:rsidR="00000000" w:rsidRPr="00000000">
        <w:rPr>
          <w:b w:val="1"/>
          <w:bCs w:val="1"/>
          <w:rtl w:val="0"/>
        </w:rPr>
        <w:t xml:space="preserve">Bản vẽ kỹ thuật (Grid System)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lưới (Grid): Được chia theo tỷ lệ bội số của 56px. ( 2016px x 2016px 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Độ dày nét tiêu chuẩn (Stroke/Thick): 56px cho các trụ đứng của chữ M và độ dày của bụng chữ 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tả cấu trúc: Logo là sự kết hợp hình học đan xen giữa chữ M cách điệu thành mái nhà (tượng trưng cho Construction) và chữ S uốn lượn (tượng trưng cho Design).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Quy chuẩn Màu sắc (Color Palette):</w:t>
      </w:r>
      <w:r w:rsidDel="00000000" w:rsidR="00000000" w:rsidRPr="00000000">
        <w:rPr>
          <w:rtl w:val="0"/>
        </w:rPr>
        <w:t xml:space="preserve"> #1a4460 , #d36c2b, #707d84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Xanh sẫm (Primary Blue):</w:t>
      </w:r>
      <w:r w:rsidDel="00000000" w:rsidR="00000000" w:rsidRPr="00000000">
        <w:rPr>
          <w:rtl w:val="0"/>
        </w:rPr>
        <w:t xml:space="preserve"> Mã HEX (#1a4460), Thông số RGB, Thông số in ấn CMYK.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Cam (Accent Orange):</w:t>
      </w:r>
      <w:r w:rsidDel="00000000" w:rsidR="00000000" w:rsidRPr="00000000">
        <w:rPr>
          <w:rtl w:val="0"/>
        </w:rPr>
        <w:t xml:space="preserve"> Nằm ở chữ V lõi, thể hiện điểm nhấn. Lấy mã HEX (#d36c2b) , RGB, CMYK.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Xám (Neutral Grey):</w:t>
      </w:r>
      <w:r w:rsidDel="00000000" w:rsidR="00000000" w:rsidRPr="00000000">
        <w:rPr>
          <w:rtl w:val="0"/>
        </w:rPr>
        <w:t xml:space="preserve"> Nằm ở chữ S. Lấy mã HEX (#707d84), RGB, CMYK.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Quy chuẩn Phông chữ (Typography):</w:t>
      </w:r>
      <w:r w:rsidDel="00000000" w:rsidR="00000000" w:rsidRPr="00000000">
        <w:rPr>
          <w:rtl w:val="0"/>
        </w:rPr>
        <w:t xml:space="preserve"> Tên Font chính: Nhóm font Montserrat.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thương hiệu "MIND &amp; SOLID": Sử dụng định dạng Black.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Slogan "DESIGN &amp; CONSTRUCTION": Sử dụng định dạng Medium, với khoảng cách chữ (Tracking) được dãn rộng bằng mép Tên thương hiệu.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Khoảng cách an toàn (Clear Space):</w:t>
      </w:r>
      <w:r w:rsidDel="00000000" w:rsidR="00000000" w:rsidRPr="00000000">
        <w:rPr>
          <w:rtl w:val="0"/>
        </w:rPr>
        <w:t xml:space="preserve"> Quy định một vùng bao quanh logo mà không có bất kỳ chữ hay hình ảnh nào khác được lấn vào. Thường người ta sẽ lấy một ô vuông kích thước 56px (bằng độ dày của cột chữ M) để làm thước đo xung quanh.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 xml:space="preserve">Designer</w:t>
        <w:tab/>
        <w:tab/>
        <w:tab/>
        <w:tab/>
        <w:tab/>
        <w:tab/>
        <w:t xml:space="preserve">Bên sở hữu</w:t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