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gpzoiupiieo" w:id="0"/>
      <w:bookmarkEnd w:id="0"/>
      <w:r w:rsidDel="00000000" w:rsidR="00000000" w:rsidRPr="00000000">
        <w:rPr>
          <w:rtl w:val="0"/>
        </w:rPr>
        <w:t xml:space="preserve">Câu chuyện thương hiệu</w:t>
      </w:r>
    </w:p>
    <w:p w:rsidR="00000000" w:rsidDel="00000000" w:rsidP="00000000" w:rsidRDefault="00000000" w:rsidRPr="00000000" w14:paraId="00000002">
      <w:pPr>
        <w:jc w:val="center"/>
        <w:rPr/>
      </w:pPr>
      <w:r w:rsidDel="00000000" w:rsidR="00000000" w:rsidRPr="00000000">
        <w:rPr>
          <w:rtl w:val="0"/>
        </w:rPr>
        <w:br w:type="textWrapping"/>
      </w:r>
    </w:p>
    <w:p w:rsidR="00000000" w:rsidDel="00000000" w:rsidP="00000000" w:rsidRDefault="00000000" w:rsidRPr="00000000" w14:paraId="00000003">
      <w:pPr>
        <w:pStyle w:val="Heading1"/>
        <w:jc w:val="center"/>
        <w:rPr/>
      </w:pPr>
      <w:bookmarkStart w:colFirst="0" w:colLast="0" w:name="_y14hg9wy92h7" w:id="1"/>
      <w:bookmarkEnd w:id="1"/>
      <w:r w:rsidDel="00000000" w:rsidR="00000000" w:rsidRPr="00000000">
        <w:rPr>
          <w:rtl w:val="0"/>
        </w:rPr>
        <w:t xml:space="preserve">"Khởi tạo bằng Trí tuệ, Bảo chứng bằng Sự An Tâm"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"Xây nhà, kiến tạo công trình là một trong những quyết định lớn nhất của đời người. Nhưng phía sau sự háo hức chờ đợi tổ ấm mới, chúng tôi hiểu khách hàng luôn mang trong mình vô vàn sự bất an: lo lắng bản vẽ một đằng thi công một nẻo, lo âu về chất lượng vật tư, và e ngại những chi phí phát sinh không báo trước.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Tại MS, chúng tôi tin rằng một công trình đích thực không chỉ được đo lường bằng chiều cao hay diện tích, mà được đo bằng số giờ khách hàng có thể kê cao gối ngủ ngon trong suốt quá trình xây dựng.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Đó là lý do MS ra đời, mang theo triết lý Mind &amp; Solid.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Chúng tôi bắt đầu mỗi dự án bằng chữ M (Mind) – dồn trọn trí tuệ và sự tận tâm vào từng nét vẽ. Đội ngũ kiến trúc sư của MS không chỉ thiết kế không gian, mà còn thiết kế giải pháp tối ưu dòng tiền và công năng cho bạn. Mọi con số, vật tư đều được phơi bày minh bạch trước khi chạm xẻng vào đất.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Và khi bản vẽ bước ra đời thực, chữ S (Solid) sẽ lên tiếng. Bằng kỷ luật thép trên công trường, hệ thống giám sát khắt khe và vật liệu chuẩn nguồn gốc, MS biến những ý tưởng trên giấy thành những khối bêtông vững chãi, trường tồn.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Bằng sự minh bạch trong tư vấn và chuẩn mực trong thi công, MS không chỉ xây nên những công trình chất lượng. Chúng tôi xây dựng sự an tâm."</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