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44216">
      <w:pPr>
        <w:pStyle w:val="2"/>
        <w:keepNext w:val="0"/>
        <w:keepLines w:val="0"/>
        <w:widowControl/>
        <w:suppressLineNumbers w:val="0"/>
        <w:rPr>
          <w:b/>
          <w:bCs/>
          <w:i/>
          <w:iCs/>
          <w:color w:val="0000FF"/>
          <w:sz w:val="24"/>
          <w:szCs w:val="24"/>
          <w:u w:val="single"/>
        </w:rPr>
      </w:pPr>
      <w:r>
        <w:rPr>
          <w:b/>
          <w:bCs/>
          <w:i/>
          <w:iCs/>
          <w:color w:val="0000FF"/>
          <w:sz w:val="24"/>
          <w:szCs w:val="24"/>
          <w:u w:val="single"/>
        </w:rPr>
        <w:t>企业公众号智能内容创作与发布项目规划文档</w:t>
      </w:r>
    </w:p>
    <w:p w14:paraId="2BD90022">
      <w:pPr>
        <w:pStyle w:val="2"/>
        <w:keepNext w:val="0"/>
        <w:keepLines w:val="0"/>
        <w:widowControl/>
        <w:suppressLineNumbers w:val="0"/>
        <w:rPr>
          <w:rFonts w:hint="default" w:eastAsia="宋体"/>
          <w:b/>
          <w:bCs/>
          <w:i/>
          <w:iCs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i/>
          <w:iCs/>
          <w:color w:val="0000FF"/>
          <w:sz w:val="24"/>
          <w:szCs w:val="24"/>
          <w:u w:val="single"/>
          <w:lang w:eastAsia="zh-CN"/>
        </w:rPr>
        <w:t>（</w:t>
      </w:r>
      <w:r>
        <w:rPr>
          <w:rFonts w:hint="eastAsia"/>
          <w:b/>
          <w:bCs/>
          <w:i/>
          <w:iCs/>
          <w:color w:val="0000FF"/>
          <w:sz w:val="24"/>
          <w:szCs w:val="24"/>
          <w:u w:val="single"/>
          <w:lang w:val="en-US" w:eastAsia="zh-CN"/>
        </w:rPr>
        <w:t>省流：四</w:t>
      </w:r>
      <w:bookmarkStart w:id="0" w:name="_GoBack"/>
      <w:bookmarkEnd w:id="0"/>
      <w:r>
        <w:rPr>
          <w:rFonts w:hint="eastAsia"/>
          <w:b/>
          <w:bCs/>
          <w:i/>
          <w:iCs/>
          <w:color w:val="0000FF"/>
          <w:sz w:val="24"/>
          <w:szCs w:val="24"/>
          <w:u w:val="single"/>
          <w:lang w:val="en-US" w:eastAsia="zh-CN"/>
        </w:rPr>
        <w:t>、大方向分工安排）</w:t>
      </w:r>
    </w:p>
    <w:p w14:paraId="1E455DA4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一、赛题要求解读与差距分析</w:t>
      </w:r>
    </w:p>
    <w:p w14:paraId="11FD091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1.1 赛题核心要求</w:t>
      </w:r>
    </w:p>
    <w:p w14:paraId="4D4D90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/>
          <w:i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/>
          <w:iCs/>
          <w:kern w:val="0"/>
          <w:sz w:val="24"/>
          <w:szCs w:val="24"/>
          <w:lang w:val="en-US" w:eastAsia="zh-CN" w:bidi="ar"/>
        </w:rPr>
        <w:t>根据赛题2（企业公众号智能内容创作与发布）的要求，项目需要实现：</w:t>
      </w:r>
    </w:p>
    <w:p w14:paraId="1C7D44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E8E5F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按时间节点自动触发内容生成</w:t>
      </w:r>
    </w:p>
    <w:p w14:paraId="0A50C5E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多模态数据整合能力</w:t>
      </w:r>
    </w:p>
    <w:p w14:paraId="126CDFA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内容质量保证（技术术语准确率≥95%）</w:t>
      </w:r>
    </w:p>
    <w:p w14:paraId="1BBFB6B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自动化工作流</w:t>
      </w:r>
    </w:p>
    <w:p w14:paraId="54B4E94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排版适配能力</w:t>
      </w:r>
    </w:p>
    <w:p w14:paraId="5D5DFD3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28851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1.2 现有项目差距分析</w:t>
      </w:r>
    </w:p>
    <w:p w14:paraId="02B07C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/>
          <w:iCs/>
          <w:kern w:val="0"/>
          <w:sz w:val="24"/>
          <w:szCs w:val="24"/>
          <w:lang w:val="en-US" w:eastAsia="zh-CN" w:bidi="ar"/>
        </w:rPr>
        <w:t>对比之前的项目结构，我们还需要完善以下方面：</w:t>
      </w:r>
    </w:p>
    <w:p w14:paraId="572029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自动化调度系统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：缺少定时任务管理和任务拆分机制</w:t>
      </w:r>
    </w:p>
    <w:p w14:paraId="2291F5C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内容质量保障体系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：缺乏术语校验和逻辑连贯性保证</w:t>
      </w:r>
    </w:p>
    <w:p w14:paraId="63989AB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多模态内容处理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：图片与文本的协同处理能力不足</w:t>
      </w:r>
    </w:p>
    <w:p w14:paraId="509ED1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效果评估机制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：缺少生成内容的可读性评估和修改建议</w:t>
      </w:r>
    </w:p>
    <w:p w14:paraId="6F40333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工作流效率优化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：全流程耗时需要控制在30分钟内</w:t>
      </w:r>
    </w:p>
    <w:p w14:paraId="2F4B6A4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A3DE29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二、项目最终要求与目标</w:t>
      </w:r>
    </w:p>
    <w:p w14:paraId="3A0C24D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2.1 最终目标</w:t>
      </w:r>
    </w:p>
    <w:p w14:paraId="0B9845A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构建一个完整的智能内容创作与发布系统，实现从计划设定到内容发布的全流程自动化，满足以下核心指标：</w:t>
      </w:r>
    </w:p>
    <w:tbl>
      <w:tblPr>
        <w:tblStyle w:val="7"/>
        <w:tblW w:w="6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2741"/>
        <w:gridCol w:w="1505"/>
      </w:tblGrid>
      <w:tr w14:paraId="7BD1F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CCED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005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D81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目标值</w:t>
            </w:r>
          </w:p>
        </w:tc>
      </w:tr>
      <w:tr w14:paraId="29E4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AE1E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内容质量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FC2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技术术语准确率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69F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≥95%</w:t>
            </w:r>
          </w:p>
        </w:tc>
      </w:tr>
      <w:tr w14:paraId="17CF9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1F7F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B94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节点触发准确率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366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≥98%</w:t>
            </w:r>
          </w:p>
        </w:tc>
      </w:tr>
      <w:tr w14:paraId="6A24B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A866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工作流效率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F38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全流程耗时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B9F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≤30分钟</w:t>
            </w:r>
          </w:p>
        </w:tc>
      </w:tr>
      <w:tr w14:paraId="10A91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05B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信息覆盖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9929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外部信息源数量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5A7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≥5个</w:t>
            </w:r>
          </w:p>
        </w:tc>
      </w:tr>
      <w:tr w14:paraId="68DC3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736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内容关联性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266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标题与主题关联性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A61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强关联</w:t>
            </w:r>
          </w:p>
        </w:tc>
      </w:tr>
    </w:tbl>
    <w:p w14:paraId="284F00D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2.2 核心功能要求</w:t>
      </w:r>
    </w:p>
    <w:p w14:paraId="3B77941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智能调度系统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：支持按主题、时间节点设定发布计划</w:t>
      </w:r>
    </w:p>
    <w:p w14:paraId="65EF191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自动化内容生成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：从信息抓取到推文生成的完整流程</w:t>
      </w:r>
    </w:p>
    <w:p w14:paraId="1AABA73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质量保障体系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：内容准确性、专业性、可读性评估</w:t>
      </w:r>
    </w:p>
    <w:p w14:paraId="75E0B3B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多模态内容处理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：图文协同生成与排版</w:t>
      </w:r>
    </w:p>
    <w:p w14:paraId="74A704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效果评估与建议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：生成内容的基础评估与修改建议</w:t>
      </w:r>
    </w:p>
    <w:p w14:paraId="2460B1B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F50C82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三、项目结构设计</w:t>
      </w:r>
    </w:p>
    <w:p w14:paraId="7CB81BE4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4"/>
          <w:szCs w:val="24"/>
        </w:rPr>
        <w:t>3.1 基础项目结构</w:t>
      </w:r>
    </w:p>
    <w:p w14:paraId="7874DC3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smart-content-creator/</w:t>
      </w:r>
    </w:p>
    <w:p w14:paraId="7E1123E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src/</w:t>
      </w:r>
    </w:p>
    <w:p w14:paraId="2352830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spiders/                  # 爬虫模块（原有）</w:t>
      </w:r>
    </w:p>
    <w:p w14:paraId="1C071E6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7DAA8FE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base_spider.py        # 基础爬虫类</w:t>
      </w:r>
    </w:p>
    <w:p w14:paraId="526B996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industry_news.py      # 行业新闻爬虫</w:t>
      </w:r>
    </w:p>
    <w:p w14:paraId="3318E3B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policy_spider.py      # 政策信息爬虫</w:t>
      </w:r>
    </w:p>
    <w:p w14:paraId="1986689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tech_trend_spider.py  # 技术动态爬虫</w:t>
      </w:r>
    </w:p>
    <w:p w14:paraId="779B330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0AC1A9D1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rag/                      # 知识库模块（原有）</w:t>
      </w:r>
    </w:p>
    <w:p w14:paraId="5E4BC96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6A51ECBE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vector_db.py          # 向量数据库操作</w:t>
      </w:r>
    </w:p>
    <w:p w14:paraId="0D67B1A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retriever.py          # 信息检索</w:t>
      </w:r>
    </w:p>
    <w:p w14:paraId="10236C3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3AC6AB5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generator/                # 内容生成模块（原有）</w:t>
      </w:r>
    </w:p>
    <w:p w14:paraId="6B2FF81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392CB92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prompt_engine.py      # 提示词引擎</w:t>
      </w:r>
    </w:p>
    <w:p w14:paraId="7F536F1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content_generator.py  # 内容生成器</w:t>
      </w:r>
    </w:p>
    <w:p w14:paraId="35370AE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layout_engine.py      # 排版引擎</w:t>
      </w:r>
    </w:p>
    <w:p w14:paraId="79197FD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3510880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publisher/                # 发布模块（原有）</w:t>
      </w:r>
    </w:p>
    <w:p w14:paraId="0CD16D6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5BEAAB1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wechat_publisher.py   # 微信公众号发布</w:t>
      </w:r>
    </w:p>
    <w:p w14:paraId="75CB85E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0955C55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data_storage/             # 数据存储模块（原有）</w:t>
      </w:r>
    </w:p>
    <w:p w14:paraId="7AB7FAB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0DB5A3D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database.py           # 数据库操作</w:t>
      </w:r>
    </w:p>
    <w:p w14:paraId="214F330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2FB3882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scheduler/                # 调度模块（新增）</w:t>
      </w:r>
    </w:p>
    <w:p w14:paraId="0047059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4A37280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task_scheduler.py     # 任务调度器</w:t>
      </w:r>
    </w:p>
    <w:p w14:paraId="69EC5F4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task_manager.py       # 任务管理</w:t>
      </w:r>
    </w:p>
    <w:p w14:paraId="446940B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trigger_engine.py     # 触发引擎</w:t>
      </w:r>
    </w:p>
    <w:p w14:paraId="4DAD5B1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10077DD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quality/                  # 质量保障模块（新增）</w:t>
      </w:r>
    </w:p>
    <w:p w14:paraId="6BC482A1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7CDFA1E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term_checker.py       # 术语校验器</w:t>
      </w:r>
    </w:p>
    <w:p w14:paraId="05FDBEC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logic_analyzer.py     # 逻辑分析器</w:t>
      </w:r>
    </w:p>
    <w:p w14:paraId="76CEDA1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readability_eval.py   # 可读性评估器</w:t>
      </w:r>
    </w:p>
    <w:p w14:paraId="1F2A84F1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suggestion_engine.py # 建议生成引擎</w:t>
      </w:r>
    </w:p>
    <w:p w14:paraId="58E0702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4661E8D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ui/                       # 用户界面模块（新增/重构）</w:t>
      </w:r>
    </w:p>
    <w:p w14:paraId="71AD1F5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5C67523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main_interface.py     # 主界面</w:t>
      </w:r>
    </w:p>
    <w:p w14:paraId="36B3DA7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schedule_panel.py     # 发布计划面板</w:t>
      </w:r>
    </w:p>
    <w:p w14:paraId="7308258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evaluation_panel.py   # 评估结果面板</w:t>
      </w:r>
    </w:p>
    <w:p w14:paraId="4170684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5C5E498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workflow/                 # 工作流模块（新增）</w:t>
      </w:r>
    </w:p>
    <w:p w14:paraId="320CA21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73381E0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workflow_engine.py    # 工作流引擎</w:t>
      </w:r>
    </w:p>
    <w:p w14:paraId="55DFED9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task_splitter.py      # 任务拆分器</w:t>
      </w:r>
    </w:p>
    <w:p w14:paraId="614358B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55DD8DD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config/                   # 配置模块（原有/扩展）</w:t>
      </w:r>
    </w:p>
    <w:p w14:paraId="349B9B2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6D13277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settings.py           # 系统设置</w:t>
      </w:r>
    </w:p>
    <w:p w14:paraId="5709BDB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constants.py          # 常量定义</w:t>
      </w:r>
    </w:p>
    <w:p w14:paraId="7075C78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4BF9E8E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utils/                    # 工具模块（原有/扩展）</w:t>
      </w:r>
    </w:p>
    <w:p w14:paraId="23B8D09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3F1EB3A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logger.py             # 日志工具</w:t>
      </w:r>
    </w:p>
    <w:p w14:paraId="2A45229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file_utils.py         # 文件工具</w:t>
      </w:r>
    </w:p>
    <w:p w14:paraId="67D3FFF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time_utils.py         # 时间工具</w:t>
      </w:r>
    </w:p>
    <w:p w14:paraId="3E8DA98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69D3DCB0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main.py                   # 主程序入口（原有/扩展）</w:t>
      </w:r>
    </w:p>
    <w:p w14:paraId="1E71609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requirements.txt          # 依赖文件（原有/扩展）</w:t>
      </w:r>
    </w:p>
    <w:p w14:paraId="28F09A7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5AF95E9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data/                         # 数据目录（原有）</w:t>
      </w:r>
    </w:p>
    <w:p w14:paraId="50D0585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raw/                      # 原始数据</w:t>
      </w:r>
    </w:p>
    <w:p w14:paraId="45C96DD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processed/                # 处理后数据</w:t>
      </w:r>
    </w:p>
    <w:p w14:paraId="0D08AFB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images/                   # 图片资源</w:t>
      </w:r>
    </w:p>
    <w:p w14:paraId="3129B2A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2B3568D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tests/                        # 测试目录（原有/扩展）</w:t>
      </w:r>
    </w:p>
    <w:p w14:paraId="6845BDBE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unit/                     # 单元测试</w:t>
      </w:r>
    </w:p>
    <w:p w14:paraId="6753657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integration/              # 集成测试</w:t>
      </w:r>
    </w:p>
    <w:p w14:paraId="6983165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e2e/                      # 端到端测试</w:t>
      </w:r>
    </w:p>
    <w:p w14:paraId="3E6274F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04F447A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docs/                         # 文档目录（原有/扩展）</w:t>
      </w:r>
    </w:p>
    <w:p w14:paraId="76BD329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api/                      # API文档</w:t>
      </w:r>
    </w:p>
    <w:p w14:paraId="2575D8AE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design/                   # 设计文档</w:t>
      </w:r>
    </w:p>
    <w:p w14:paraId="433B32A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user_guide/               # 用户指南</w:t>
      </w:r>
    </w:p>
    <w:p w14:paraId="3EF23A8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188970B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└── scripts/                      # 脚本目录（原有/扩展）</w:t>
      </w:r>
    </w:p>
    <w:p w14:paraId="2355A15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 xml:space="preserve">    ├── deploy.sh                 # 部署脚本</w:t>
      </w:r>
    </w:p>
    <w:p w14:paraId="6CA8FF7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 xml:space="preserve">    ├── migrate.sh                # 迁移脚本</w:t>
      </w:r>
    </w:p>
    <w:p w14:paraId="1389E859">
      <w:pPr>
        <w:pStyle w:val="6"/>
        <w:keepNext w:val="0"/>
        <w:keepLines w:val="0"/>
        <w:widowControl/>
        <w:suppressLineNumbers w:val="0"/>
        <w:ind w:firstLine="504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└── backup.sh                 # 备份脚本</w:t>
      </w:r>
    </w:p>
    <w:p w14:paraId="54B3182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0A8B4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ED23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930CB6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6DC28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45EE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C26A8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791AC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10BE1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C1029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7BA8A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503DA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46758E">
      <w:pPr>
        <w:pStyle w:val="3"/>
        <w:keepNext w:val="0"/>
        <w:keepLines w:val="0"/>
        <w:widowControl/>
        <w:suppressLineNumbers w:val="0"/>
        <w:rPr>
          <w:rFonts w:hint="default" w:eastAsia="宋体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四</w:t>
      </w:r>
      <w:r>
        <w:rPr>
          <w:i/>
          <w:iCs/>
          <w:sz w:val="24"/>
          <w:szCs w:val="24"/>
        </w:rPr>
        <w:t>、大方向分工安排</w:t>
      </w:r>
      <w:r>
        <w:rPr>
          <w:rFonts w:hint="eastAsia"/>
          <w:i/>
          <w:iCs/>
          <w:sz w:val="24"/>
          <w:szCs w:val="24"/>
          <w:lang w:val="en-US" w:eastAsia="zh-CN"/>
        </w:rPr>
        <w:t>(省流版）</w:t>
      </w:r>
    </w:p>
    <w:p w14:paraId="205769F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.1 团队分工概览</w:t>
      </w:r>
    </w:p>
    <w:tbl>
      <w:tblPr>
        <w:tblStyle w:val="7"/>
        <w:tblW w:w="8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1918"/>
        <w:gridCol w:w="1639"/>
        <w:gridCol w:w="3679"/>
      </w:tblGrid>
      <w:tr w14:paraId="68B9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AB6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FDB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主要负责模块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0CB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协同模块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9C6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0AEF3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84D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刘凯睿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18B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UI界面设计与交互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B2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内容评估模块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EFC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实现用户友好的界面，提供评估反馈</w:t>
            </w:r>
          </w:p>
        </w:tc>
      </w:tr>
      <w:tr w14:paraId="04764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27E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胡圳刚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722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内容生成与优化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B234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信息抓取模块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96B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保证内容质量，覆盖足够信息源</w:t>
            </w:r>
          </w:p>
        </w:tc>
      </w:tr>
      <w:tr w14:paraId="200A3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7B8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曾睿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066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系统架构与调度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83E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工作流优化模块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102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确保系统稳定高效运行</w:t>
            </w:r>
          </w:p>
        </w:tc>
      </w:tr>
    </w:tbl>
    <w:p w14:paraId="74835BA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4E6FC6B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.2 具体功能完善计划</w:t>
      </w:r>
    </w:p>
    <w:p w14:paraId="204DF5FE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刘凯睿负责完善：</w:t>
      </w:r>
    </w:p>
    <w:p w14:paraId="4EB228D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UI交互优化</w:t>
      </w:r>
    </w:p>
    <w:p w14:paraId="187A21B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主题和时间节点设定界面</w:t>
      </w:r>
    </w:p>
    <w:p w14:paraId="199A2C8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任务拆分和流程可视化</w:t>
      </w:r>
    </w:p>
    <w:p w14:paraId="2AC9D7A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实时内容预览功能</w:t>
      </w:r>
    </w:p>
    <w:p w14:paraId="36F9BA0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2F1DD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内容评估系统</w:t>
      </w:r>
    </w:p>
    <w:p w14:paraId="037D1B4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可读性评分算法</w:t>
      </w:r>
    </w:p>
    <w:p w14:paraId="2446BE3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专业性评估指标</w:t>
      </w:r>
    </w:p>
    <w:p w14:paraId="58EAA6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修改建议生成器</w:t>
      </w:r>
    </w:p>
    <w:p w14:paraId="1476955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40634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用户反馈机制</w:t>
      </w:r>
    </w:p>
    <w:p w14:paraId="2BE1CB3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评估结果展示</w:t>
      </w:r>
    </w:p>
    <w:p w14:paraId="093C6FC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建议采纳界面</w:t>
      </w:r>
    </w:p>
    <w:p w14:paraId="13A74E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用户偏好设置</w:t>
      </w:r>
    </w:p>
    <w:p w14:paraId="748CC0B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2E4C2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5E550B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胡圳刚</w:t>
      </w:r>
      <w:r>
        <w:rPr>
          <w:sz w:val="24"/>
          <w:szCs w:val="24"/>
        </w:rPr>
        <w:t>负责完善：</w:t>
      </w:r>
    </w:p>
    <w:p w14:paraId="40D4945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内容质量保障</w:t>
      </w:r>
    </w:p>
    <w:p w14:paraId="39B7E7C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术语准确率提升</w:t>
      </w:r>
    </w:p>
    <w:p w14:paraId="47BB2DE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逻辑连贯性优化</w:t>
      </w:r>
    </w:p>
    <w:p w14:paraId="61DDC56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主题关联性增强</w:t>
      </w:r>
    </w:p>
    <w:p w14:paraId="3995D70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BB51A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信息源扩展</w:t>
      </w:r>
    </w:p>
    <w:p w14:paraId="43AC2D7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新增3-5个行业网站爬虫</w:t>
      </w:r>
    </w:p>
    <w:p w14:paraId="78179C3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数据去重和清洗</w:t>
      </w:r>
    </w:p>
    <w:p w14:paraId="5F30E5D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关键信息提取算法</w:t>
      </w:r>
    </w:p>
    <w:p w14:paraId="6966735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89E88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生成算法优化</w:t>
      </w:r>
    </w:p>
    <w:p w14:paraId="4E20D98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多Agent协作机制</w:t>
      </w:r>
    </w:p>
    <w:p w14:paraId="3490056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动态Prompt生成</w:t>
      </w:r>
    </w:p>
    <w:p w14:paraId="09EEBA1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质量校验流程</w:t>
      </w:r>
    </w:p>
    <w:p w14:paraId="198B01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327F8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E5A1BA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曾睿</w:t>
      </w:r>
      <w:r>
        <w:rPr>
          <w:sz w:val="24"/>
          <w:szCs w:val="24"/>
        </w:rPr>
        <w:t>负责完善：</w:t>
      </w:r>
    </w:p>
    <w:p w14:paraId="77A4DC9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系统架构优化</w:t>
      </w:r>
    </w:p>
    <w:p w14:paraId="5D26C66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高并发任务处理</w:t>
      </w:r>
    </w:p>
    <w:p w14:paraId="2829AA6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分布式部署方案</w:t>
      </w:r>
    </w:p>
    <w:p w14:paraId="4A1EC35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系统监控告警</w:t>
      </w:r>
    </w:p>
    <w:p w14:paraId="7CF60E2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93A4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工作流调度</w:t>
      </w:r>
    </w:p>
    <w:p w14:paraId="290B6C5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任务拆分和分配</w:t>
      </w:r>
    </w:p>
    <w:p w14:paraId="0C5361B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执行顺序优化</w:t>
      </w:r>
    </w:p>
    <w:p w14:paraId="589F4E9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资源利用率提升</w:t>
      </w:r>
    </w:p>
    <w:p w14:paraId="04871CB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B542D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性能保障</w:t>
      </w:r>
    </w:p>
    <w:p w14:paraId="22F6051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30分钟全流程保障</w:t>
      </w:r>
    </w:p>
    <w:p w14:paraId="57A97D1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98%定时准确率</w:t>
      </w:r>
    </w:p>
    <w:p w14:paraId="19D3966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系统稳定性维护</w:t>
      </w:r>
    </w:p>
    <w:p w14:paraId="1ABBC32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CB744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088CD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C2A07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7870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7E39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579D2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01807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A9ECA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F3F78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44CCC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B69FB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BEA595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五</w:t>
      </w:r>
      <w:r>
        <w:rPr>
          <w:i/>
          <w:iCs/>
          <w:sz w:val="24"/>
          <w:szCs w:val="24"/>
        </w:rPr>
        <w:t>、时间节点与实施计划</w:t>
      </w:r>
    </w:p>
    <w:p w14:paraId="55EEF8C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6.1 总体时间安排</w:t>
      </w:r>
    </w:p>
    <w:p w14:paraId="50D364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项目周期：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2026年5月10日 - 2026年5月20日（共10天）</w:t>
      </w:r>
    </w:p>
    <w:p w14:paraId="0115726D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第一阶段：架构设计与技术选型（5月10日-5月11日）</w:t>
      </w:r>
    </w:p>
    <w:p w14:paraId="0797DF0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5月10日：完成项目规划文档，明确分工</w:t>
      </w:r>
    </w:p>
    <w:p w14:paraId="06B0462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5月11日：技术选型确认，环境搭建完成</w:t>
      </w:r>
    </w:p>
    <w:p w14:paraId="1A98D469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第二阶段：核心模块开发（5月12日-5月15日）</w:t>
      </w:r>
    </w:p>
    <w:p w14:paraId="3EABC49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5月12日：UI框架搭建，调度系统基础实现</w:t>
      </w:r>
    </w:p>
    <w:p w14:paraId="0EFD095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5月13日：内容生成优化模块开发</w:t>
      </w:r>
    </w:p>
    <w:p w14:paraId="6FC1531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5月14日：信息抓取模块扩展</w:t>
      </w:r>
    </w:p>
    <w:p w14:paraId="447D91F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5月15日：评估系统初步实现</w:t>
      </w:r>
    </w:p>
    <w:p w14:paraId="053E859A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第三阶段：集成测试与优化（5月16日-5月18日）</w:t>
      </w:r>
    </w:p>
    <w:p w14:paraId="64F0495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5月16日：模块集成，端到端测试</w:t>
      </w:r>
    </w:p>
    <w:p w14:paraId="3939E5D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5月17日：性能调优，质量指标验证</w:t>
      </w:r>
    </w:p>
    <w:p w14:paraId="718E17E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5月18日：用户体验优化，文档完善</w:t>
      </w:r>
    </w:p>
    <w:p w14:paraId="7FD0AAA4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第四阶段：部署与交付（5月19日-5月20日）</w:t>
      </w:r>
    </w:p>
    <w:p w14:paraId="11B59D9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5月19日：系统部署，压力测试</w:t>
      </w:r>
    </w:p>
    <w:p w14:paraId="0E33D69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● 5月20日：项目交付，演示准备</w:t>
      </w:r>
    </w:p>
    <w:p w14:paraId="2588771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8EA37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5C6CA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七、代码规范与质量保障</w:t>
      </w:r>
    </w:p>
    <w:p w14:paraId="534899E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7.1 代码风格规范</w:t>
      </w:r>
    </w:p>
    <w:p w14:paraId="00E21EF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Python规范：</w:t>
      </w:r>
    </w:p>
    <w:p w14:paraId="47EFE1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遵循PEP 8标准</w:t>
      </w:r>
    </w:p>
    <w:p w14:paraId="458A662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使用black进行代码格式化</w:t>
      </w:r>
    </w:p>
    <w:p w14:paraId="161E2CC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函数注释采用Google风格</w:t>
      </w:r>
    </w:p>
    <w:p w14:paraId="6CB5B27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变量命名采用snake_case</w:t>
      </w:r>
    </w:p>
    <w:p w14:paraId="61A87EA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6068E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文件组织：</w:t>
      </w:r>
    </w:p>
    <w:p w14:paraId="173E37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每个模块一个文件</w:t>
      </w:r>
    </w:p>
    <w:p w14:paraId="5CDC3F4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类名采用PascalCase</w:t>
      </w:r>
    </w:p>
    <w:p w14:paraId="1FECBE2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常量全部大写</w:t>
      </w:r>
    </w:p>
    <w:p w14:paraId="6511FE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私有成员以_开头</w:t>
      </w:r>
    </w:p>
    <w:p w14:paraId="06FA50A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46979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7.2 版本控制规范</w:t>
      </w:r>
    </w:p>
    <w:p w14:paraId="1F7AE5C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Git分支策略：</w:t>
      </w:r>
    </w:p>
    <w:p w14:paraId="333BDA0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：稳定版本</w:t>
      </w:r>
    </w:p>
    <w:p w14:paraId="47A111B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develop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：开发主干</w:t>
      </w:r>
    </w:p>
    <w:p w14:paraId="55488D8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feature/*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：功能开发分支</w:t>
      </w:r>
    </w:p>
    <w:p w14:paraId="6793751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hotfix/*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：紧急修复分支</w:t>
      </w:r>
    </w:p>
    <w:p w14:paraId="1510E1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0A6D7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提交规范：</w:t>
      </w:r>
    </w:p>
    <w:p w14:paraId="310FDFD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提交信息采用Conventional Commits</w:t>
      </w:r>
    </w:p>
    <w:p w14:paraId="78324C1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每次提交包含相关测试</w:t>
      </w:r>
    </w:p>
    <w:p w14:paraId="0342DE1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禁止直接push到main分支</w:t>
      </w:r>
    </w:p>
    <w:p w14:paraId="7F76630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94ED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08872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7.3 测试要求</w:t>
      </w:r>
    </w:p>
    <w:p w14:paraId="5C42D80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单元测试：</w:t>
      </w:r>
    </w:p>
    <w:p w14:paraId="53CF643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核心模块覆盖率≥80%</w:t>
      </w:r>
    </w:p>
    <w:p w14:paraId="08D2FB3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使用pytest框架</w:t>
      </w:r>
    </w:p>
    <w:p w14:paraId="74B680D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每个功能点都有测试用例</w:t>
      </w:r>
    </w:p>
    <w:p w14:paraId="3AE746B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C680C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集成测试：</w:t>
      </w:r>
    </w:p>
    <w:p w14:paraId="4395025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模块间接口测试</w:t>
      </w:r>
    </w:p>
    <w:p w14:paraId="36583EF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异常处理测试</w:t>
      </w:r>
    </w:p>
    <w:p w14:paraId="43A895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性能基准测试</w:t>
      </w:r>
    </w:p>
    <w:p w14:paraId="26E280F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5350C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端到端测试：</w:t>
      </w:r>
    </w:p>
    <w:p w14:paraId="02D2A13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全流程功能验证</w:t>
      </w:r>
    </w:p>
    <w:p w14:paraId="491B68E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定时任务准确性验证</w:t>
      </w:r>
    </w:p>
    <w:p w14:paraId="6494867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系统稳定性测试</w:t>
      </w:r>
    </w:p>
    <w:p w14:paraId="4791F72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D3B45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7.4 质量监控指标</w:t>
      </w:r>
    </w:p>
    <w:p w14:paraId="7D47E3A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代码质量：</w:t>
      </w:r>
    </w:p>
    <w:p w14:paraId="5013D49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SonarQube扫描无严重问题</w:t>
      </w:r>
    </w:p>
    <w:p w14:paraId="438A29C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代码复杂度控制在合理范围</w:t>
      </w:r>
    </w:p>
    <w:p w14:paraId="11EA5D1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重复代码率&lt;5%</w:t>
      </w:r>
    </w:p>
    <w:p w14:paraId="633F120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33B78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系统性能：</w:t>
      </w:r>
    </w:p>
    <w:p w14:paraId="4CD985E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API响应时间&lt;500ms</w:t>
      </w:r>
    </w:p>
    <w:p w14:paraId="5F77EC3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数据库查询优化</w:t>
      </w:r>
    </w:p>
    <w:p w14:paraId="472BB40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内存使用监控</w:t>
      </w:r>
    </w:p>
    <w:p w14:paraId="126111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9A0AD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业务指标：</w:t>
      </w:r>
    </w:p>
    <w:p w14:paraId="23DE7D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技术术语准确率≥95%</w:t>
      </w:r>
    </w:p>
    <w:p w14:paraId="2D6DBC8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定时触发准确率≥98%</w:t>
      </w:r>
    </w:p>
    <w:p w14:paraId="7FEC7A5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全流程耗时≤30分钟</w:t>
      </w:r>
    </w:p>
    <w:p w14:paraId="7D66D5C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AD9BB8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八、风险评估与应对措施</w:t>
      </w:r>
    </w:p>
    <w:p w14:paraId="6138432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8.1 技术风险</w:t>
      </w:r>
    </w:p>
    <w:p w14:paraId="52E03EF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术语准确率不达标</w:t>
      </w:r>
    </w:p>
    <w:p w14:paraId="275577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应对：扩展术语词典，增加人工审核环节</w:t>
      </w:r>
    </w:p>
    <w:p w14:paraId="6C3C897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备选：引入第三方术语校验服务</w:t>
      </w:r>
    </w:p>
    <w:p w14:paraId="1279705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C5DBB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定时任务延迟</w:t>
      </w:r>
    </w:p>
    <w:p w14:paraId="3BED28B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应对：优化调度算法，增加监控告警</w:t>
      </w:r>
    </w:p>
    <w:p w14:paraId="56FD221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备选：采用专业的任务调度框架</w:t>
      </w:r>
    </w:p>
    <w:p w14:paraId="73610BE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63604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信息源抓取失败</w:t>
      </w:r>
    </w:p>
    <w:p w14:paraId="27FFD5D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应对：开发自适应爬虫，增加备用数据源</w:t>
      </w:r>
    </w:p>
    <w:p w14:paraId="54564C9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备选：使用商业数据服务API</w:t>
      </w:r>
    </w:p>
    <w:p w14:paraId="03AB5A0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8.2 项目管理风险</w:t>
      </w:r>
    </w:p>
    <w:p w14:paraId="23DB8C2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进度延迟</w:t>
      </w:r>
    </w:p>
    <w:p w14:paraId="0E7F9DF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应对：每日站会跟踪进度，及时调整资源</w:t>
      </w:r>
    </w:p>
    <w:p w14:paraId="0EEBEB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备选：优先保证核心功能，非核心功能延期</w:t>
      </w:r>
    </w:p>
    <w:p w14:paraId="0E0054C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61857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人员变动</w:t>
      </w:r>
    </w:p>
    <w:p w14:paraId="13CB111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应对：文档齐全，代码规范，知识共享</w:t>
      </w:r>
    </w:p>
    <w:p w14:paraId="25AD633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○ 备选：建立AB角制度，关键功能双人负责</w:t>
      </w:r>
    </w:p>
    <w:p w14:paraId="558333E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3AA61A0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i/>
          <w:iCs/>
          <w:sz w:val="24"/>
          <w:szCs w:val="24"/>
        </w:rPr>
        <w:t>九、总结</w:t>
      </w:r>
    </w:p>
    <w:p w14:paraId="6A2F6A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本项目规划文档详细定义了从需求分析到实施交付的完整方案，明确了团队分工和技术实现路径。通过科学的项目管理和严格的质量控制，我们有信心在规定时间内交付满足赛题要求的高质量作品。</w:t>
      </w:r>
    </w:p>
    <w:p w14:paraId="406012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CD46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84E0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关键成功要素：</w:t>
      </w:r>
    </w:p>
    <w:p w14:paraId="37963C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严格执行分工计划，确保各模块按时完成</w:t>
      </w:r>
    </w:p>
    <w:p w14:paraId="2D6FCA6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建立完善的测试体系，保障系统质量</w:t>
      </w:r>
    </w:p>
    <w:p w14:paraId="0D84DB2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保持团队沟通畅通，及时解决技术难题</w:t>
      </w:r>
    </w:p>
    <w:p w14:paraId="0672615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 关注关键指标，确保满足赛题核心要求</w:t>
      </w:r>
    </w:p>
    <w:p w14:paraId="76193192">
      <w:pPr>
        <w:keepNext w:val="0"/>
        <w:keepLines w:val="0"/>
        <w:widowControl/>
        <w:suppressLineNumbers w:val="0"/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让我们齐心协力，打造一个优秀的智能内容创作与发布系统！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534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885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4655649"/>
    <w:rsid w:val="1CC908DA"/>
    <w:rsid w:val="293835BC"/>
    <w:rsid w:val="2CE061DD"/>
    <w:rsid w:val="2EAE3C5E"/>
    <w:rsid w:val="44207E79"/>
    <w:rsid w:val="789D4B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4120</Words>
  <Characters>5314</Characters>
  <TotalTime>110</TotalTime>
  <ScaleCrop>false</ScaleCrop>
  <LinksUpToDate>false</LinksUpToDate>
  <CharactersWithSpaces>6754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2026-05-08T04:24:00Z</dcterms:created>
  <dc:creator>Apache POI</dc:creator>
  <cp:lastModifiedBy>思睿观通</cp:lastModifiedBy>
  <dcterms:modified xsi:type="dcterms:W3CDTF">2026-05-11T08:39:28Z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DhLj2hbUdMINtXoQDsbwm64zwkDRPtPhwCsoheZx8qE=","ProduceID":"doc_sgs:c7de3b0c-3f75-4061-bae1-e043e0ab4ed4","ReservedCode2":"DhLj2hbUdMINtXoQDsbwm64zwkDRPtPhwCsoheZx8qE=","PropagateID":"doc_sgs:c7de3b0c-3f75-4061-bae1-e043e0ab4ed4","ContentProducer":"001191440101MA9Y9T4H7A00000"}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KSOProductBuildVer">
    <vt:lpwstr>2052-12.1.0.25865</vt:lpwstr>
  </property>
  <property fmtid="{D5CDD505-2E9C-101B-9397-08002B2CF9AE}" pid="5" name="ICV">
    <vt:lpwstr>6964336278FE408A8E6E68F7F5A67656_13</vt:lpwstr>
  </property>
</Properties>
</file>