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09E35B">
      <w:pPr>
        <w:pStyle w:val="170"/>
        <w:widowControl/>
        <w:jc w:val="center"/>
        <w:rPr>
          <w:color w:val="3B5F21" w:themeColor="accent4" w:themeShade="80"/>
        </w:rPr>
      </w:pPr>
      <w:r>
        <w:rPr>
          <w:color w:val="3B5F21" w:themeColor="accent4" w:themeShade="80"/>
          <w:sz w:val="48"/>
          <w:szCs w:val="48"/>
        </w:rPr>
        <w:t>smart-content-creator</w:t>
      </w:r>
    </w:p>
    <w:p w14:paraId="2EFA7195">
      <w:pPr>
        <w:pStyle w:val="34"/>
        <w:widowControl/>
        <w:jc w:val="center"/>
        <w:rPr>
          <w:color w:val="3B5F21" w:themeColor="accent4" w:themeShade="80"/>
        </w:rPr>
      </w:pPr>
      <w:r>
        <w:rPr>
          <w:color w:val="3B5F21" w:themeColor="accent4" w:themeShade="80"/>
        </w:rPr>
        <w:t>企业公众号智能内容创作与发布平台 — 技术说明文档</w:t>
      </w:r>
    </w:p>
    <w:p w14:paraId="3AA95CE6">
      <w:pPr>
        <w:spacing w:after="200" w:line="276" w:lineRule="auto"/>
        <w:jc w:val="center"/>
        <w:rPr>
          <w:rFonts w:ascii="微软雅黑" w:hAnsi="微软雅黑" w:eastAsia="微软雅黑" w:cstheme="minorBidi"/>
          <w:color w:val="3B5F21" w:themeColor="accent4" w:themeShade="80"/>
          <w:sz w:val="21"/>
          <w:szCs w:val="22"/>
          <w:lang w:val="en-US" w:eastAsia="en-US" w:bidi="ar-SA"/>
        </w:rPr>
      </w:pPr>
      <w:r>
        <w:rPr>
          <w:rFonts w:ascii="微软雅黑" w:hAnsi="微软雅黑" w:eastAsia="微软雅黑" w:cstheme="minorBidi"/>
          <w:b w:val="0"/>
          <w:color w:val="3B5F21" w:themeColor="accent4" w:themeShade="80"/>
          <w:sz w:val="21"/>
          <w:szCs w:val="22"/>
          <w:lang w:val="en-US" w:eastAsia="en-US" w:bidi="ar-SA"/>
        </w:rPr>
        <w:t>项目团队：曾睿(Noah)、刘凯睿、胡圳刚</w:t>
      </w:r>
    </w:p>
    <w:p w14:paraId="240F6FF0">
      <w:pPr>
        <w:spacing w:after="200" w:line="276" w:lineRule="auto"/>
        <w:jc w:val="center"/>
        <w:rPr>
          <w:rFonts w:ascii="微软雅黑" w:hAnsi="微软雅黑" w:eastAsia="微软雅黑" w:cstheme="minorBidi"/>
          <w:color w:val="3B5F21" w:themeColor="accent4" w:themeShade="80"/>
          <w:sz w:val="21"/>
          <w:szCs w:val="22"/>
          <w:lang w:val="en-US" w:eastAsia="en-US" w:bidi="ar-SA"/>
        </w:rPr>
      </w:pPr>
      <w:r>
        <w:rPr>
          <w:rFonts w:ascii="微软雅黑" w:hAnsi="微软雅黑" w:eastAsia="微软雅黑" w:cstheme="minorBidi"/>
          <w:b w:val="0"/>
          <w:color w:val="3B5F21" w:themeColor="accent4" w:themeShade="80"/>
          <w:sz w:val="21"/>
          <w:szCs w:val="22"/>
          <w:lang w:val="en-US" w:eastAsia="en-US" w:bidi="ar-SA"/>
        </w:rPr>
        <w:t>出题企业：广东吉康环境系统科技有限公司</w:t>
      </w:r>
    </w:p>
    <w:p w14:paraId="3761854A">
      <w:r>
        <w:br w:type="page"/>
      </w:r>
    </w:p>
    <w:p w14:paraId="07A05C9F">
      <w:pPr>
        <w:pStyle w:val="169"/>
        <w:pageBreakBefore/>
        <w:widowControl/>
      </w:pPr>
      <w:r>
        <w:t>目</w:t>
      </w:r>
      <w:r>
        <w:rPr>
          <w:rFonts w:hint="eastAsia"/>
          <w:lang w:eastAsia="zh-CN"/>
        </w:rPr>
        <w:t xml:space="preserve">  </w:t>
      </w:r>
      <w:r>
        <w:t>录</w:t>
      </w:r>
    </w:p>
    <w:p w14:paraId="15EA4FD5">
      <w:pPr>
        <w:pStyle w:val="27"/>
        <w:tabs>
          <w:tab w:val="right" w:leader="dot" w:pos="8640"/>
        </w:tabs>
      </w:pPr>
      <w:r>
        <w:fldChar w:fldCharType="begin"/>
      </w:r>
      <w:r>
        <w:instrText xml:space="preserve">TOC \o "1-3" \h \u </w:instrText>
      </w:r>
      <w:r>
        <w:fldChar w:fldCharType="separate"/>
      </w:r>
      <w:r>
        <w:fldChar w:fldCharType="begin"/>
      </w:r>
      <w:r>
        <w:instrText xml:space="preserve"> HYPERLINK \l _Toc14439 </w:instrText>
      </w:r>
      <w:r>
        <w:fldChar w:fldCharType="separate"/>
      </w:r>
      <w:r>
        <w:rPr>
          <w:rFonts w:hint="eastAsia"/>
          <w:lang w:eastAsia="zh-CN"/>
        </w:rPr>
        <w:t>一、</w:t>
      </w:r>
      <w:r>
        <w:t>业务场景与需求分析</w:t>
      </w:r>
      <w:r>
        <w:tab/>
      </w:r>
      <w:r>
        <w:fldChar w:fldCharType="begin"/>
      </w:r>
      <w:r>
        <w:instrText xml:space="preserve"> PAGEREF _Toc14439 \h </w:instrText>
      </w:r>
      <w:r>
        <w:fldChar w:fldCharType="separate"/>
      </w:r>
      <w:r>
        <w:t>3</w:t>
      </w:r>
      <w:r>
        <w:fldChar w:fldCharType="end"/>
      </w:r>
      <w:r>
        <w:fldChar w:fldCharType="end"/>
      </w:r>
    </w:p>
    <w:p w14:paraId="538B648D">
      <w:pPr>
        <w:pStyle w:val="30"/>
        <w:tabs>
          <w:tab w:val="right" w:leader="dot" w:pos="8640"/>
        </w:tabs>
      </w:pPr>
      <w:r>
        <w:fldChar w:fldCharType="begin"/>
      </w:r>
      <w:r>
        <w:instrText xml:space="preserve"> HYPERLINK \l _Toc11405 </w:instrText>
      </w:r>
      <w:r>
        <w:fldChar w:fldCharType="separate"/>
      </w:r>
      <w:r>
        <w:rPr>
          <w:rFonts w:hint="eastAsia"/>
          <w:lang w:eastAsia="zh-CN"/>
        </w:rPr>
        <w:t xml:space="preserve">1.1 </w:t>
      </w:r>
      <w:r>
        <w:t>行业背景</w:t>
      </w:r>
      <w:r>
        <w:tab/>
      </w:r>
      <w:r>
        <w:fldChar w:fldCharType="begin"/>
      </w:r>
      <w:r>
        <w:instrText xml:space="preserve"> PAGEREF _Toc11405 \h </w:instrText>
      </w:r>
      <w:r>
        <w:fldChar w:fldCharType="separate"/>
      </w:r>
      <w:r>
        <w:t>3</w:t>
      </w:r>
      <w:r>
        <w:fldChar w:fldCharType="end"/>
      </w:r>
      <w:r>
        <w:fldChar w:fldCharType="end"/>
      </w:r>
    </w:p>
    <w:p w14:paraId="33AE50C1">
      <w:pPr>
        <w:pStyle w:val="30"/>
        <w:tabs>
          <w:tab w:val="right" w:leader="dot" w:pos="8640"/>
        </w:tabs>
      </w:pPr>
      <w:r>
        <w:fldChar w:fldCharType="begin"/>
      </w:r>
      <w:r>
        <w:instrText xml:space="preserve"> HYPERLINK \l _Toc1449 </w:instrText>
      </w:r>
      <w:r>
        <w:fldChar w:fldCharType="separate"/>
      </w:r>
      <w:r>
        <w:rPr>
          <w:rFonts w:hint="eastAsia"/>
          <w:lang w:eastAsia="zh-CN"/>
        </w:rPr>
        <w:t xml:space="preserve">1.2 </w:t>
      </w:r>
      <w:r>
        <w:t>业务场景</w:t>
      </w:r>
      <w:r>
        <w:tab/>
      </w:r>
      <w:r>
        <w:fldChar w:fldCharType="begin"/>
      </w:r>
      <w:r>
        <w:instrText xml:space="preserve"> PAGEREF _Toc1449 \h </w:instrText>
      </w:r>
      <w:r>
        <w:fldChar w:fldCharType="separate"/>
      </w:r>
      <w:r>
        <w:t>3</w:t>
      </w:r>
      <w:r>
        <w:fldChar w:fldCharType="end"/>
      </w:r>
      <w:r>
        <w:fldChar w:fldCharType="end"/>
      </w:r>
    </w:p>
    <w:p w14:paraId="343E8973">
      <w:pPr>
        <w:pStyle w:val="30"/>
        <w:tabs>
          <w:tab w:val="right" w:leader="dot" w:pos="8640"/>
        </w:tabs>
      </w:pPr>
      <w:r>
        <w:fldChar w:fldCharType="begin"/>
      </w:r>
      <w:r>
        <w:instrText xml:space="preserve"> HYPERLINK \l _Toc19870 </w:instrText>
      </w:r>
      <w:r>
        <w:fldChar w:fldCharType="separate"/>
      </w:r>
      <w:r>
        <w:rPr>
          <w:rFonts w:hint="eastAsia"/>
          <w:lang w:eastAsia="zh-CN"/>
        </w:rPr>
        <w:t xml:space="preserve">1.3 </w:t>
      </w:r>
      <w:r>
        <w:t>赛题要求</w:t>
      </w:r>
      <w:r>
        <w:tab/>
      </w:r>
      <w:r>
        <w:fldChar w:fldCharType="begin"/>
      </w:r>
      <w:r>
        <w:instrText xml:space="preserve"> PAGEREF _Toc19870 \h </w:instrText>
      </w:r>
      <w:r>
        <w:fldChar w:fldCharType="separate"/>
      </w:r>
      <w:r>
        <w:t>3</w:t>
      </w:r>
      <w:r>
        <w:fldChar w:fldCharType="end"/>
      </w:r>
      <w:r>
        <w:fldChar w:fldCharType="end"/>
      </w:r>
    </w:p>
    <w:p w14:paraId="6F0059AB">
      <w:pPr>
        <w:pStyle w:val="27"/>
        <w:tabs>
          <w:tab w:val="right" w:leader="dot" w:pos="8640"/>
        </w:tabs>
      </w:pPr>
      <w:r>
        <w:fldChar w:fldCharType="begin"/>
      </w:r>
      <w:r>
        <w:instrText xml:space="preserve"> HYPERLINK \l _Toc24590 </w:instrText>
      </w:r>
      <w:r>
        <w:fldChar w:fldCharType="separate"/>
      </w:r>
      <w:r>
        <w:rPr>
          <w:rFonts w:hint="eastAsia"/>
          <w:lang w:eastAsia="zh-CN"/>
        </w:rPr>
        <w:t>二、</w:t>
      </w:r>
      <w:r>
        <w:t>系统架构与实现方案</w:t>
      </w:r>
      <w:r>
        <w:tab/>
      </w:r>
      <w:r>
        <w:fldChar w:fldCharType="begin"/>
      </w:r>
      <w:r>
        <w:instrText xml:space="preserve"> PAGEREF _Toc24590 \h </w:instrText>
      </w:r>
      <w:r>
        <w:fldChar w:fldCharType="separate"/>
      </w:r>
      <w:r>
        <w:t>4</w:t>
      </w:r>
      <w:r>
        <w:fldChar w:fldCharType="end"/>
      </w:r>
      <w:r>
        <w:fldChar w:fldCharType="end"/>
      </w:r>
    </w:p>
    <w:p w14:paraId="2F91C9E4">
      <w:pPr>
        <w:pStyle w:val="30"/>
        <w:tabs>
          <w:tab w:val="right" w:leader="dot" w:pos="8640"/>
        </w:tabs>
      </w:pPr>
      <w:r>
        <w:fldChar w:fldCharType="begin"/>
      </w:r>
      <w:r>
        <w:instrText xml:space="preserve"> HYPERLINK \l _Toc32067 </w:instrText>
      </w:r>
      <w:r>
        <w:fldChar w:fldCharType="separate"/>
      </w:r>
      <w:r>
        <w:rPr>
          <w:rFonts w:hint="eastAsia"/>
          <w:lang w:eastAsia="zh-CN"/>
        </w:rPr>
        <w:t xml:space="preserve">2.1 </w:t>
      </w:r>
      <w:r>
        <w:t>整体架构</w:t>
      </w:r>
      <w:r>
        <w:tab/>
      </w:r>
      <w:r>
        <w:fldChar w:fldCharType="begin"/>
      </w:r>
      <w:r>
        <w:instrText xml:space="preserve"> PAGEREF _Toc32067 \h </w:instrText>
      </w:r>
      <w:r>
        <w:fldChar w:fldCharType="separate"/>
      </w:r>
      <w:r>
        <w:t>4</w:t>
      </w:r>
      <w:r>
        <w:fldChar w:fldCharType="end"/>
      </w:r>
      <w:r>
        <w:fldChar w:fldCharType="end"/>
      </w:r>
    </w:p>
    <w:p w14:paraId="66C1E13E">
      <w:pPr>
        <w:pStyle w:val="30"/>
        <w:tabs>
          <w:tab w:val="right" w:leader="dot" w:pos="8640"/>
        </w:tabs>
      </w:pPr>
      <w:r>
        <w:fldChar w:fldCharType="begin"/>
      </w:r>
      <w:r>
        <w:instrText xml:space="preserve"> HYPERLINK \l _Toc11715 </w:instrText>
      </w:r>
      <w:r>
        <w:fldChar w:fldCharType="separate"/>
      </w:r>
      <w:r>
        <w:rPr>
          <w:rFonts w:hint="eastAsia"/>
          <w:lang w:eastAsia="zh-CN"/>
        </w:rPr>
        <w:t xml:space="preserve">2.2 </w:t>
      </w:r>
      <w:r>
        <w:t>工作流引擎</w:t>
      </w:r>
      <w:r>
        <w:tab/>
      </w:r>
      <w:r>
        <w:fldChar w:fldCharType="begin"/>
      </w:r>
      <w:r>
        <w:instrText xml:space="preserve"> PAGEREF _Toc11715 \h </w:instrText>
      </w:r>
      <w:r>
        <w:fldChar w:fldCharType="separate"/>
      </w:r>
      <w:r>
        <w:t>4</w:t>
      </w:r>
      <w:r>
        <w:fldChar w:fldCharType="end"/>
      </w:r>
      <w:r>
        <w:fldChar w:fldCharType="end"/>
      </w:r>
    </w:p>
    <w:p w14:paraId="391DBD89">
      <w:pPr>
        <w:pStyle w:val="30"/>
        <w:tabs>
          <w:tab w:val="right" w:leader="dot" w:pos="8640"/>
        </w:tabs>
      </w:pPr>
      <w:r>
        <w:fldChar w:fldCharType="begin"/>
      </w:r>
      <w:r>
        <w:instrText xml:space="preserve"> HYPERLINK \l _Toc13015 </w:instrText>
      </w:r>
      <w:r>
        <w:fldChar w:fldCharType="separate"/>
      </w:r>
      <w:r>
        <w:rPr>
          <w:rFonts w:hint="eastAsia"/>
          <w:lang w:eastAsia="zh-CN"/>
        </w:rPr>
        <w:t xml:space="preserve">2.3 </w:t>
      </w:r>
      <w:r>
        <w:t>调度系统</w:t>
      </w:r>
      <w:r>
        <w:tab/>
      </w:r>
      <w:r>
        <w:fldChar w:fldCharType="begin"/>
      </w:r>
      <w:r>
        <w:instrText xml:space="preserve"> PAGEREF _Toc13015 \h </w:instrText>
      </w:r>
      <w:r>
        <w:fldChar w:fldCharType="separate"/>
      </w:r>
      <w:r>
        <w:t>4</w:t>
      </w:r>
      <w:r>
        <w:fldChar w:fldCharType="end"/>
      </w:r>
      <w:r>
        <w:fldChar w:fldCharType="end"/>
      </w:r>
    </w:p>
    <w:p w14:paraId="2E95DC99">
      <w:pPr>
        <w:pStyle w:val="27"/>
        <w:tabs>
          <w:tab w:val="right" w:leader="dot" w:pos="8640"/>
        </w:tabs>
      </w:pPr>
      <w:r>
        <w:fldChar w:fldCharType="begin"/>
      </w:r>
      <w:r>
        <w:instrText xml:space="preserve"> HYPERLINK \l _Toc4881 </w:instrText>
      </w:r>
      <w:r>
        <w:fldChar w:fldCharType="separate"/>
      </w:r>
      <w:r>
        <w:rPr>
          <w:rFonts w:hint="eastAsia"/>
          <w:lang w:eastAsia="zh-CN"/>
        </w:rPr>
        <w:t>三、</w:t>
      </w:r>
      <w:r>
        <w:t>项目结构与模块说明</w:t>
      </w:r>
      <w:r>
        <w:tab/>
      </w:r>
      <w:r>
        <w:fldChar w:fldCharType="begin"/>
      </w:r>
      <w:r>
        <w:instrText xml:space="preserve"> PAGEREF _Toc4881 \h </w:instrText>
      </w:r>
      <w:r>
        <w:fldChar w:fldCharType="separate"/>
      </w:r>
      <w:r>
        <w:t>5</w:t>
      </w:r>
      <w:r>
        <w:fldChar w:fldCharType="end"/>
      </w:r>
      <w:r>
        <w:fldChar w:fldCharType="end"/>
      </w:r>
    </w:p>
    <w:p w14:paraId="6E8C5F74">
      <w:pPr>
        <w:pStyle w:val="30"/>
        <w:tabs>
          <w:tab w:val="right" w:leader="dot" w:pos="8640"/>
        </w:tabs>
      </w:pPr>
      <w:r>
        <w:fldChar w:fldCharType="begin"/>
      </w:r>
      <w:r>
        <w:instrText xml:space="preserve"> HYPERLINK \l _Toc19055 </w:instrText>
      </w:r>
      <w:r>
        <w:fldChar w:fldCharType="separate"/>
      </w:r>
      <w:r>
        <w:rPr>
          <w:rFonts w:hint="eastAsia"/>
          <w:lang w:eastAsia="zh-CN"/>
        </w:rPr>
        <w:t xml:space="preserve">3.1 </w:t>
      </w:r>
      <w:r>
        <w:t>目录结构</w:t>
      </w:r>
      <w:r>
        <w:tab/>
      </w:r>
      <w:r>
        <w:fldChar w:fldCharType="begin"/>
      </w:r>
      <w:r>
        <w:instrText xml:space="preserve"> PAGEREF _Toc19055 \h </w:instrText>
      </w:r>
      <w:r>
        <w:fldChar w:fldCharType="separate"/>
      </w:r>
      <w:r>
        <w:t>5</w:t>
      </w:r>
      <w:r>
        <w:fldChar w:fldCharType="end"/>
      </w:r>
      <w:r>
        <w:fldChar w:fldCharType="end"/>
      </w:r>
    </w:p>
    <w:p w14:paraId="11D79FCA">
      <w:pPr>
        <w:pStyle w:val="30"/>
        <w:tabs>
          <w:tab w:val="right" w:leader="dot" w:pos="8640"/>
        </w:tabs>
      </w:pPr>
      <w:r>
        <w:fldChar w:fldCharType="begin"/>
      </w:r>
      <w:r>
        <w:instrText xml:space="preserve"> HYPERLINK \l _Toc26851 </w:instrText>
      </w:r>
      <w:r>
        <w:fldChar w:fldCharType="separate"/>
      </w:r>
      <w:r>
        <w:rPr>
          <w:rFonts w:hint="eastAsia"/>
          <w:lang w:eastAsia="zh-CN"/>
        </w:rPr>
        <w:t xml:space="preserve">3.2 </w:t>
      </w:r>
      <w:r>
        <w:t>数据源配置</w:t>
      </w:r>
      <w:r>
        <w:tab/>
      </w:r>
      <w:r>
        <w:fldChar w:fldCharType="begin"/>
      </w:r>
      <w:r>
        <w:instrText xml:space="preserve"> PAGEREF _Toc26851 \h </w:instrText>
      </w:r>
      <w:r>
        <w:fldChar w:fldCharType="separate"/>
      </w:r>
      <w:r>
        <w:t>5</w:t>
      </w:r>
      <w:r>
        <w:fldChar w:fldCharType="end"/>
      </w:r>
      <w:r>
        <w:fldChar w:fldCharType="end"/>
      </w:r>
    </w:p>
    <w:p w14:paraId="6C12CFF7">
      <w:pPr>
        <w:pStyle w:val="27"/>
        <w:tabs>
          <w:tab w:val="right" w:leader="dot" w:pos="8640"/>
        </w:tabs>
      </w:pPr>
      <w:r>
        <w:fldChar w:fldCharType="begin"/>
      </w:r>
      <w:r>
        <w:instrText xml:space="preserve"> HYPERLINK \l _Toc6606 </w:instrText>
      </w:r>
      <w:r>
        <w:fldChar w:fldCharType="separate"/>
      </w:r>
      <w:r>
        <w:rPr>
          <w:rFonts w:hint="eastAsia"/>
          <w:lang w:eastAsia="zh-CN"/>
        </w:rPr>
        <w:t>四、</w:t>
      </w:r>
      <w:r>
        <w:t>核心算法与技术要点</w:t>
      </w:r>
      <w:r>
        <w:tab/>
      </w:r>
      <w:r>
        <w:fldChar w:fldCharType="begin"/>
      </w:r>
      <w:r>
        <w:instrText xml:space="preserve"> PAGEREF _Toc6606 \h </w:instrText>
      </w:r>
      <w:r>
        <w:fldChar w:fldCharType="separate"/>
      </w:r>
      <w:r>
        <w:t>7</w:t>
      </w:r>
      <w:r>
        <w:fldChar w:fldCharType="end"/>
      </w:r>
      <w:r>
        <w:fldChar w:fldCharType="end"/>
      </w:r>
    </w:p>
    <w:p w14:paraId="0A13B963">
      <w:pPr>
        <w:pStyle w:val="30"/>
        <w:tabs>
          <w:tab w:val="right" w:leader="dot" w:pos="8640"/>
        </w:tabs>
      </w:pPr>
      <w:r>
        <w:fldChar w:fldCharType="begin"/>
      </w:r>
      <w:r>
        <w:instrText xml:space="preserve"> HYPERLINK \l _Toc5224 </w:instrText>
      </w:r>
      <w:r>
        <w:fldChar w:fldCharType="separate"/>
      </w:r>
      <w:r>
        <w:rPr>
          <w:rFonts w:hint="eastAsia"/>
          <w:lang w:eastAsia="zh-CN"/>
        </w:rPr>
        <w:t xml:space="preserve">4.1 </w:t>
      </w:r>
      <w:r>
        <w:t>RAG增强生成</w:t>
      </w:r>
      <w:r>
        <w:tab/>
      </w:r>
      <w:r>
        <w:fldChar w:fldCharType="begin"/>
      </w:r>
      <w:r>
        <w:instrText xml:space="preserve"> PAGEREF _Toc5224 \h </w:instrText>
      </w:r>
      <w:r>
        <w:fldChar w:fldCharType="separate"/>
      </w:r>
      <w:r>
        <w:t>7</w:t>
      </w:r>
      <w:r>
        <w:fldChar w:fldCharType="end"/>
      </w:r>
      <w:r>
        <w:fldChar w:fldCharType="end"/>
      </w:r>
    </w:p>
    <w:p w14:paraId="56C952BE">
      <w:pPr>
        <w:pStyle w:val="30"/>
        <w:tabs>
          <w:tab w:val="right" w:leader="dot" w:pos="8640"/>
        </w:tabs>
      </w:pPr>
      <w:r>
        <w:fldChar w:fldCharType="begin"/>
      </w:r>
      <w:r>
        <w:instrText xml:space="preserve"> HYPERLINK \l _Toc9718 </w:instrText>
      </w:r>
      <w:r>
        <w:fldChar w:fldCharType="separate"/>
      </w:r>
      <w:r>
        <w:rPr>
          <w:rFonts w:hint="eastAsia"/>
          <w:lang w:eastAsia="zh-CN"/>
        </w:rPr>
        <w:t xml:space="preserve">4.2 </w:t>
      </w:r>
      <w:r>
        <w:t>场景感知业务规则</w:t>
      </w:r>
      <w:r>
        <w:tab/>
      </w:r>
      <w:r>
        <w:fldChar w:fldCharType="begin"/>
      </w:r>
      <w:r>
        <w:instrText xml:space="preserve"> PAGEREF _Toc9718 \h </w:instrText>
      </w:r>
      <w:r>
        <w:fldChar w:fldCharType="separate"/>
      </w:r>
      <w:r>
        <w:t>7</w:t>
      </w:r>
      <w:r>
        <w:fldChar w:fldCharType="end"/>
      </w:r>
      <w:r>
        <w:fldChar w:fldCharType="end"/>
      </w:r>
    </w:p>
    <w:p w14:paraId="0285A34F">
      <w:pPr>
        <w:pStyle w:val="30"/>
        <w:tabs>
          <w:tab w:val="right" w:leader="dot" w:pos="8640"/>
        </w:tabs>
      </w:pPr>
      <w:r>
        <w:fldChar w:fldCharType="begin"/>
      </w:r>
      <w:r>
        <w:instrText xml:space="preserve"> HYPERLINK \l _Toc12518 </w:instrText>
      </w:r>
      <w:r>
        <w:fldChar w:fldCharType="separate"/>
      </w:r>
      <w:r>
        <w:rPr>
          <w:rFonts w:hint="eastAsia"/>
          <w:lang w:eastAsia="zh-CN"/>
        </w:rPr>
        <w:t xml:space="preserve">4.3 </w:t>
      </w:r>
      <w:r>
        <w:t>五维质量评估</w:t>
      </w:r>
      <w:r>
        <w:tab/>
      </w:r>
      <w:r>
        <w:fldChar w:fldCharType="begin"/>
      </w:r>
      <w:r>
        <w:instrText xml:space="preserve"> PAGEREF _Toc12518 \h </w:instrText>
      </w:r>
      <w:r>
        <w:fldChar w:fldCharType="separate"/>
      </w:r>
      <w:r>
        <w:t>7</w:t>
      </w:r>
      <w:r>
        <w:fldChar w:fldCharType="end"/>
      </w:r>
      <w:r>
        <w:fldChar w:fldCharType="end"/>
      </w:r>
    </w:p>
    <w:p w14:paraId="2BEC138B">
      <w:pPr>
        <w:pStyle w:val="30"/>
        <w:tabs>
          <w:tab w:val="right" w:leader="dot" w:pos="8640"/>
        </w:tabs>
      </w:pPr>
      <w:r>
        <w:fldChar w:fldCharType="begin"/>
      </w:r>
      <w:r>
        <w:instrText xml:space="preserve"> HYPERLINK \l _Toc17982 </w:instrText>
      </w:r>
      <w:r>
        <w:fldChar w:fldCharType="separate"/>
      </w:r>
      <w:r>
        <w:rPr>
          <w:rFonts w:hint="eastAsia"/>
          <w:lang w:eastAsia="zh-CN"/>
        </w:rPr>
        <w:t xml:space="preserve">4.4 </w:t>
      </w:r>
      <w:r>
        <w:t>微信排版适配引擎</w:t>
      </w:r>
      <w:r>
        <w:tab/>
      </w:r>
      <w:r>
        <w:fldChar w:fldCharType="begin"/>
      </w:r>
      <w:r>
        <w:instrText xml:space="preserve"> PAGEREF _Toc17982 \h </w:instrText>
      </w:r>
      <w:r>
        <w:fldChar w:fldCharType="separate"/>
      </w:r>
      <w:r>
        <w:t>7</w:t>
      </w:r>
      <w:r>
        <w:fldChar w:fldCharType="end"/>
      </w:r>
      <w:r>
        <w:fldChar w:fldCharType="end"/>
      </w:r>
    </w:p>
    <w:p w14:paraId="22FDDE43">
      <w:pPr>
        <w:pStyle w:val="30"/>
        <w:tabs>
          <w:tab w:val="right" w:leader="dot" w:pos="8640"/>
        </w:tabs>
      </w:pPr>
      <w:r>
        <w:fldChar w:fldCharType="begin"/>
      </w:r>
      <w:r>
        <w:instrText xml:space="preserve"> HYPERLINK \l _Toc17649 </w:instrText>
      </w:r>
      <w:r>
        <w:fldChar w:fldCharType="separate"/>
      </w:r>
      <w:r>
        <w:rPr>
          <w:rFonts w:hint="eastAsia"/>
          <w:lang w:eastAsia="zh-CN"/>
        </w:rPr>
        <w:t xml:space="preserve">4.5 </w:t>
      </w:r>
      <w:r>
        <w:t>配图建议算法</w:t>
      </w:r>
      <w:r>
        <w:tab/>
      </w:r>
      <w:r>
        <w:fldChar w:fldCharType="begin"/>
      </w:r>
      <w:r>
        <w:instrText xml:space="preserve"> PAGEREF _Toc17649 \h </w:instrText>
      </w:r>
      <w:r>
        <w:fldChar w:fldCharType="separate"/>
      </w:r>
      <w:r>
        <w:t>8</w:t>
      </w:r>
      <w:r>
        <w:fldChar w:fldCharType="end"/>
      </w:r>
      <w:r>
        <w:fldChar w:fldCharType="end"/>
      </w:r>
    </w:p>
    <w:p w14:paraId="74BB57EB">
      <w:pPr>
        <w:pStyle w:val="27"/>
        <w:tabs>
          <w:tab w:val="right" w:leader="dot" w:pos="8640"/>
        </w:tabs>
      </w:pPr>
      <w:r>
        <w:fldChar w:fldCharType="begin"/>
      </w:r>
      <w:r>
        <w:instrText xml:space="preserve"> HYPERLINK \l _Toc10515 </w:instrText>
      </w:r>
      <w:r>
        <w:fldChar w:fldCharType="separate"/>
      </w:r>
      <w:r>
        <w:rPr>
          <w:rFonts w:hint="eastAsia"/>
          <w:lang w:eastAsia="zh-CN"/>
        </w:rPr>
        <w:t>五、</w:t>
      </w:r>
      <w:r>
        <w:t>测试效果与性能指标</w:t>
      </w:r>
      <w:r>
        <w:tab/>
      </w:r>
      <w:r>
        <w:fldChar w:fldCharType="begin"/>
      </w:r>
      <w:r>
        <w:instrText xml:space="preserve"> PAGEREF _Toc10515 \h </w:instrText>
      </w:r>
      <w:r>
        <w:fldChar w:fldCharType="separate"/>
      </w:r>
      <w:r>
        <w:t>9</w:t>
      </w:r>
      <w:r>
        <w:fldChar w:fldCharType="end"/>
      </w:r>
      <w:r>
        <w:fldChar w:fldCharType="end"/>
      </w:r>
    </w:p>
    <w:p w14:paraId="08365C51">
      <w:pPr>
        <w:pStyle w:val="30"/>
        <w:tabs>
          <w:tab w:val="right" w:leader="dot" w:pos="8640"/>
        </w:tabs>
      </w:pPr>
      <w:r>
        <w:fldChar w:fldCharType="begin"/>
      </w:r>
      <w:r>
        <w:instrText xml:space="preserve"> HYPERLINK \l _Toc18093 </w:instrText>
      </w:r>
      <w:r>
        <w:fldChar w:fldCharType="separate"/>
      </w:r>
      <w:r>
        <w:rPr>
          <w:rFonts w:hint="eastAsia"/>
          <w:lang w:eastAsia="zh-CN"/>
        </w:rPr>
        <w:t xml:space="preserve">5.1 </w:t>
      </w:r>
      <w:r>
        <w:t>全链路性能</w:t>
      </w:r>
      <w:r>
        <w:tab/>
      </w:r>
      <w:r>
        <w:fldChar w:fldCharType="begin"/>
      </w:r>
      <w:r>
        <w:instrText xml:space="preserve"> PAGEREF _Toc18093 \h </w:instrText>
      </w:r>
      <w:r>
        <w:fldChar w:fldCharType="separate"/>
      </w:r>
      <w:r>
        <w:t>9</w:t>
      </w:r>
      <w:r>
        <w:fldChar w:fldCharType="end"/>
      </w:r>
      <w:r>
        <w:fldChar w:fldCharType="end"/>
      </w:r>
    </w:p>
    <w:p w14:paraId="36C5BACA">
      <w:pPr>
        <w:pStyle w:val="30"/>
        <w:tabs>
          <w:tab w:val="right" w:leader="dot" w:pos="8640"/>
        </w:tabs>
      </w:pPr>
      <w:r>
        <w:fldChar w:fldCharType="begin"/>
      </w:r>
      <w:r>
        <w:instrText xml:space="preserve"> HYPERLINK \l _Toc4048 </w:instrText>
      </w:r>
      <w:r>
        <w:fldChar w:fldCharType="separate"/>
      </w:r>
      <w:r>
        <w:rPr>
          <w:rFonts w:hint="eastAsia"/>
          <w:lang w:eastAsia="zh-CN"/>
        </w:rPr>
        <w:t xml:space="preserve">5.2 </w:t>
      </w:r>
      <w:r>
        <w:t>爬虫数据源验证</w:t>
      </w:r>
      <w:r>
        <w:tab/>
      </w:r>
      <w:r>
        <w:fldChar w:fldCharType="begin"/>
      </w:r>
      <w:r>
        <w:instrText xml:space="preserve"> PAGEREF _Toc4048 \h </w:instrText>
      </w:r>
      <w:r>
        <w:fldChar w:fldCharType="separate"/>
      </w:r>
      <w:r>
        <w:t>9</w:t>
      </w:r>
      <w:r>
        <w:fldChar w:fldCharType="end"/>
      </w:r>
      <w:r>
        <w:fldChar w:fldCharType="end"/>
      </w:r>
    </w:p>
    <w:p w14:paraId="211FB7F9">
      <w:pPr>
        <w:pStyle w:val="30"/>
        <w:tabs>
          <w:tab w:val="right" w:leader="dot" w:pos="8640"/>
        </w:tabs>
      </w:pPr>
      <w:r>
        <w:fldChar w:fldCharType="begin"/>
      </w:r>
      <w:r>
        <w:instrText xml:space="preserve"> HYPERLINK \l _Toc3776 </w:instrText>
      </w:r>
      <w:r>
        <w:fldChar w:fldCharType="separate"/>
      </w:r>
      <w:r>
        <w:rPr>
          <w:rFonts w:hint="eastAsia"/>
          <w:lang w:eastAsia="zh-CN"/>
        </w:rPr>
        <w:t xml:space="preserve">5.3 </w:t>
      </w:r>
      <w:r>
        <w:t>内容生成示例</w:t>
      </w:r>
      <w:r>
        <w:tab/>
      </w:r>
      <w:r>
        <w:fldChar w:fldCharType="begin"/>
      </w:r>
      <w:r>
        <w:instrText xml:space="preserve"> PAGEREF _Toc3776 \h </w:instrText>
      </w:r>
      <w:r>
        <w:fldChar w:fldCharType="separate"/>
      </w:r>
      <w:r>
        <w:t>9</w:t>
      </w:r>
      <w:r>
        <w:fldChar w:fldCharType="end"/>
      </w:r>
      <w:r>
        <w:fldChar w:fldCharType="end"/>
      </w:r>
    </w:p>
    <w:p w14:paraId="4A16A2D7">
      <w:pPr>
        <w:pStyle w:val="27"/>
        <w:tabs>
          <w:tab w:val="right" w:leader="dot" w:pos="8640"/>
        </w:tabs>
      </w:pPr>
      <w:r>
        <w:fldChar w:fldCharType="begin"/>
      </w:r>
      <w:r>
        <w:instrText xml:space="preserve"> HYPERLINK \l _Toc598 </w:instrText>
      </w:r>
      <w:r>
        <w:fldChar w:fldCharType="separate"/>
      </w:r>
      <w:r>
        <w:rPr>
          <w:rFonts w:hint="eastAsia"/>
          <w:lang w:eastAsia="zh-CN"/>
        </w:rPr>
        <w:t>六、</w:t>
      </w:r>
      <w:r>
        <w:t>创新点</w:t>
      </w:r>
      <w:r>
        <w:tab/>
      </w:r>
      <w:r>
        <w:fldChar w:fldCharType="begin"/>
      </w:r>
      <w:r>
        <w:instrText xml:space="preserve"> PAGEREF _Toc598 \h </w:instrText>
      </w:r>
      <w:r>
        <w:fldChar w:fldCharType="separate"/>
      </w:r>
      <w:r>
        <w:t>10</w:t>
      </w:r>
      <w:r>
        <w:fldChar w:fldCharType="end"/>
      </w:r>
      <w:r>
        <w:fldChar w:fldCharType="end"/>
      </w:r>
    </w:p>
    <w:p w14:paraId="0133BD6B">
      <w:r>
        <w:fldChar w:fldCharType="end"/>
      </w:r>
      <w:bookmarkStart w:id="22" w:name="_GoBack"/>
      <w:bookmarkEnd w:id="22"/>
    </w:p>
    <w:p w14:paraId="6B2D7918"/>
    <w:p w14:paraId="25612E3D">
      <w:pPr>
        <w:rPr>
          <w:rFonts w:hint="eastAsia"/>
          <w:lang w:eastAsia="zh-CN"/>
        </w:rPr>
      </w:pPr>
      <w:r>
        <w:rPr>
          <w:rFonts w:hint="eastAsia"/>
          <w:lang w:eastAsia="zh-CN"/>
        </w:rPr>
        <w:br w:type="page"/>
      </w:r>
    </w:p>
    <w:p w14:paraId="67819CBB">
      <w:pPr>
        <w:pStyle w:val="3"/>
        <w:keepNext/>
        <w:pageBreakBefore/>
        <w:numPr>
          <w:numId w:val="0"/>
        </w:numPr>
        <w:topLinePunct w:val="0"/>
        <w:ind w:leftChars="0"/>
        <w:rPr>
          <w:rFonts w:hint="eastAsia" w:ascii="黑体" w:hAnsi="黑体" w:eastAsia="黑体" w:cs="黑体"/>
          <w:b w:val="0"/>
          <w:bdr w:val="none" w:sz="0" w:space="0"/>
        </w:rPr>
      </w:pPr>
      <w:bookmarkStart w:id="0" w:name="_Toc14439"/>
      <w:r>
        <w:rPr>
          <w:rFonts w:hint="eastAsia"/>
          <w:lang w:eastAsia="zh-CN"/>
        </w:rPr>
        <w:t>一、</w:t>
      </w:r>
      <w:r>
        <w:t>业务场景与需求分析</w:t>
      </w:r>
      <w:bookmarkEnd w:id="0"/>
    </w:p>
    <w:p w14:paraId="6DD12A1B">
      <w:pPr>
        <w:pStyle w:val="4"/>
        <w:keepNext/>
        <w:numPr>
          <w:numId w:val="0"/>
        </w:numPr>
        <w:ind w:leftChars="0"/>
        <w:rPr>
          <w:rFonts w:hint="eastAsia" w:ascii="黑体" w:hAnsi="黑体" w:eastAsia="黑体" w:cs="黑体"/>
          <w:b w:val="0"/>
          <w:bdr w:val="none" w:sz="0" w:space="0"/>
        </w:rPr>
      </w:pPr>
      <w:bookmarkStart w:id="1" w:name="_Toc11405"/>
      <w:r>
        <w:rPr>
          <w:rFonts w:hint="eastAsia"/>
          <w:lang w:eastAsia="zh-CN"/>
        </w:rPr>
        <w:t xml:space="preserve">1.1 </w:t>
      </w:r>
      <w:r>
        <w:t>行业背景</w:t>
      </w:r>
      <w:bookmarkEnd w:id="1"/>
    </w:p>
    <w:p w14:paraId="0D8DA3A7">
      <w:pPr>
        <w:pStyle w:val="19"/>
        <w:widowControl/>
        <w:jc w:val="left"/>
        <w:rPr>
          <w:rFonts w:ascii="Times New Roman" w:hAnsi="Times New Roman" w:eastAsia="宋体" w:cs="Times New Roman"/>
          <w:b/>
          <w:bCs/>
          <w:sz w:val="21"/>
          <w:szCs w:val="24"/>
        </w:rPr>
      </w:pPr>
      <w:r>
        <w:rPr>
          <w:rFonts w:ascii="Times New Roman" w:hAnsi="Times New Roman" w:eastAsia="宋体" w:cs="Times New Roman"/>
          <w:b/>
          <w:bCs/>
          <w:i/>
          <w:iCs/>
          <w:sz w:val="21"/>
          <w:szCs w:val="24"/>
        </w:rPr>
        <w:t>环保行业企业在微信公众号内容运营中面临以下核心痛点：</w:t>
      </w:r>
    </w:p>
    <w:p w14:paraId="27624D3C">
      <w:pPr>
        <w:pStyle w:val="19"/>
        <w:widowControl/>
        <w:numPr>
          <w:numId w:val="0"/>
        </w:numPr>
        <w:ind w:firstLine="420" w:firstLineChars="200"/>
        <w:jc w:val="left"/>
        <w:rPr>
          <w:rFonts w:ascii="Times New Roman" w:hAnsi="Times New Roman" w:eastAsia="宋体" w:cs="Times New Roman"/>
          <w:b w:val="0"/>
          <w:sz w:val="21"/>
          <w:szCs w:val="24"/>
          <w:bdr w:val="none" w:sz="0" w:space="0"/>
        </w:rPr>
      </w:pPr>
      <w:r>
        <w:rPr>
          <w:rFonts w:ascii="Times New Roman" w:hAnsi="Times New Roman" w:eastAsia="宋体" w:cs="Times New Roman"/>
          <w:b w:val="0"/>
          <w:sz w:val="21"/>
          <w:szCs w:val="24"/>
        </w:rPr>
        <w:t>内容生产效率低：环保技术类文章专业性强，人工撰写耗时4-8小时/篇</w:t>
      </w:r>
    </w:p>
    <w:p w14:paraId="11C74DA3">
      <w:pPr>
        <w:pStyle w:val="19"/>
        <w:widowControl/>
        <w:numPr>
          <w:numId w:val="0"/>
        </w:numPr>
        <w:ind w:firstLine="420" w:firstLineChars="200"/>
        <w:jc w:val="left"/>
        <w:rPr>
          <w:rFonts w:ascii="Times New Roman" w:hAnsi="Times New Roman" w:eastAsia="宋体" w:cs="Times New Roman"/>
          <w:b w:val="0"/>
          <w:sz w:val="21"/>
          <w:szCs w:val="24"/>
          <w:bdr w:val="none" w:sz="0" w:space="0"/>
        </w:rPr>
      </w:pPr>
      <w:r>
        <w:rPr>
          <w:rFonts w:ascii="Times New Roman" w:hAnsi="Times New Roman" w:eastAsia="宋体" w:cs="Times New Roman"/>
          <w:b w:val="0"/>
          <w:sz w:val="21"/>
          <w:szCs w:val="24"/>
        </w:rPr>
        <w:t>专业性难以保证：非技术人员撰文容易出错，涉及COD、VOCs等专业术语</w:t>
      </w:r>
    </w:p>
    <w:p w14:paraId="488A6BFB">
      <w:pPr>
        <w:pStyle w:val="19"/>
        <w:widowControl/>
        <w:numPr>
          <w:numId w:val="0"/>
        </w:numPr>
        <w:ind w:firstLine="420" w:firstLineChars="200"/>
        <w:jc w:val="left"/>
        <w:rPr>
          <w:rFonts w:ascii="Times New Roman" w:hAnsi="Times New Roman" w:eastAsia="宋体" w:cs="Times New Roman"/>
          <w:b w:val="0"/>
          <w:sz w:val="21"/>
          <w:szCs w:val="24"/>
          <w:bdr w:val="none" w:sz="0" w:space="0"/>
        </w:rPr>
      </w:pPr>
      <w:r>
        <w:rPr>
          <w:rFonts w:ascii="Times New Roman" w:hAnsi="Times New Roman" w:eastAsia="宋体" w:cs="Times New Roman"/>
          <w:b w:val="0"/>
          <w:sz w:val="21"/>
          <w:szCs w:val="24"/>
        </w:rPr>
        <w:t>合规风险高：广告法违禁词、环保政策表述不严谨可能导致法律风险</w:t>
      </w:r>
    </w:p>
    <w:p w14:paraId="78481FEA">
      <w:pPr>
        <w:pStyle w:val="19"/>
        <w:widowControl/>
        <w:numPr>
          <w:numId w:val="0"/>
        </w:numPr>
        <w:ind w:firstLine="420" w:firstLineChars="200"/>
        <w:jc w:val="left"/>
        <w:rPr>
          <w:rFonts w:ascii="Times New Roman" w:hAnsi="Times New Roman" w:eastAsia="宋体" w:cs="Times New Roman"/>
          <w:b w:val="0"/>
          <w:sz w:val="21"/>
          <w:szCs w:val="24"/>
          <w:bdr w:val="none" w:sz="0" w:space="0"/>
        </w:rPr>
      </w:pPr>
      <w:r>
        <w:rPr>
          <w:rFonts w:ascii="Times New Roman" w:hAnsi="Times New Roman" w:eastAsia="宋体" w:cs="Times New Roman"/>
          <w:b w:val="0"/>
          <w:sz w:val="21"/>
          <w:szCs w:val="24"/>
        </w:rPr>
        <w:t>发布流程割裂：选题→撰写→审核→排版→发布全链路缺乏自动化衔接</w:t>
      </w:r>
    </w:p>
    <w:p w14:paraId="44BD7298">
      <w:pPr>
        <w:pStyle w:val="19"/>
        <w:widowControl/>
        <w:numPr>
          <w:numId w:val="0"/>
        </w:numPr>
        <w:ind w:firstLine="420" w:firstLineChars="200"/>
        <w:jc w:val="left"/>
        <w:rPr>
          <w:rFonts w:ascii="Times New Roman" w:hAnsi="Times New Roman" w:eastAsia="宋体" w:cs="Times New Roman"/>
          <w:b w:val="0"/>
          <w:sz w:val="21"/>
          <w:szCs w:val="24"/>
          <w:bdr w:val="none" w:sz="0" w:space="0"/>
        </w:rPr>
      </w:pPr>
      <w:r>
        <w:rPr>
          <w:rFonts w:ascii="Times New Roman" w:hAnsi="Times New Roman" w:eastAsia="宋体" w:cs="Times New Roman"/>
          <w:b w:val="0"/>
          <w:sz w:val="21"/>
          <w:szCs w:val="24"/>
        </w:rPr>
        <w:t>品牌调性不一致：多人撰写风格不一，企业品牌形象难以统一</w:t>
      </w:r>
    </w:p>
    <w:p w14:paraId="3CA9DD34">
      <w:pPr>
        <w:pStyle w:val="4"/>
        <w:keepNext/>
        <w:numPr>
          <w:numId w:val="0"/>
        </w:numPr>
        <w:ind w:leftChars="0"/>
        <w:rPr>
          <w:rFonts w:hint="eastAsia" w:ascii="黑体" w:hAnsi="黑体" w:eastAsia="黑体" w:cs="黑体"/>
          <w:b w:val="0"/>
          <w:bdr w:val="none" w:sz="0" w:space="0"/>
        </w:rPr>
      </w:pPr>
      <w:bookmarkStart w:id="2" w:name="_Toc1449"/>
      <w:r>
        <w:rPr>
          <w:rFonts w:hint="eastAsia"/>
          <w:lang w:eastAsia="zh-CN"/>
        </w:rPr>
        <w:t xml:space="preserve">1.2 </w:t>
      </w:r>
      <w:r>
        <w:t>业务场景</w:t>
      </w:r>
      <w:bookmarkEnd w:id="2"/>
    </w:p>
    <w:p w14:paraId="07A38C35">
      <w:pPr>
        <w:pStyle w:val="19"/>
        <w:widowControl/>
        <w:rPr>
          <w:rFonts w:ascii="Times New Roman" w:hAnsi="Times New Roman" w:eastAsia="宋体" w:cs="Times New Roman"/>
          <w:sz w:val="21"/>
          <w:szCs w:val="24"/>
        </w:rPr>
      </w:pPr>
      <w:r>
        <w:rPr>
          <w:rFonts w:ascii="Times New Roman" w:hAnsi="Times New Roman" w:eastAsia="宋体" w:cs="Times New Roman"/>
          <w:b w:val="0"/>
          <w:sz w:val="21"/>
          <w:szCs w:val="24"/>
        </w:rPr>
        <w:t>本系统面向广东吉康环境系统科技有限公司的微信公众号内容创作需求，覆盖以下典型场景：</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1A50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4EB23F22">
            <w:pPr>
              <w:spacing w:after="0" w:line="240" w:lineRule="auto"/>
              <w:rPr>
                <w:color w:val="3B5F21" w:themeColor="accent4" w:themeShade="80"/>
              </w:rPr>
            </w:pPr>
            <w:r>
              <w:rPr>
                <w:rFonts w:ascii="微软雅黑" w:hAnsi="微软雅黑" w:eastAsia="微软雅黑"/>
                <w:b/>
                <w:color w:val="3B5F21" w:themeColor="accent4" w:themeShade="80"/>
                <w:sz w:val="20"/>
              </w:rPr>
              <w:t>场景编号</w:t>
            </w:r>
          </w:p>
        </w:tc>
        <w:tc>
          <w:tcPr>
            <w:tcW w:w="1250" w:type="pct"/>
          </w:tcPr>
          <w:p w14:paraId="685D0BBF">
            <w:pPr>
              <w:spacing w:after="0" w:line="240" w:lineRule="auto"/>
              <w:rPr>
                <w:color w:val="3B5F21" w:themeColor="accent4" w:themeShade="80"/>
              </w:rPr>
            </w:pPr>
            <w:r>
              <w:rPr>
                <w:rFonts w:ascii="微软雅黑" w:hAnsi="微软雅黑" w:eastAsia="微软雅黑"/>
                <w:b/>
                <w:color w:val="3B5F21" w:themeColor="accent4" w:themeShade="80"/>
                <w:sz w:val="20"/>
              </w:rPr>
              <w:t>场景名称</w:t>
            </w:r>
          </w:p>
        </w:tc>
        <w:tc>
          <w:tcPr>
            <w:tcW w:w="1250" w:type="pct"/>
          </w:tcPr>
          <w:p w14:paraId="7058C241">
            <w:pPr>
              <w:spacing w:after="0" w:line="240" w:lineRule="auto"/>
              <w:rPr>
                <w:color w:val="3B5F21" w:themeColor="accent4" w:themeShade="80"/>
              </w:rPr>
            </w:pPr>
            <w:r>
              <w:rPr>
                <w:rFonts w:ascii="微软雅黑" w:hAnsi="微软雅黑" w:eastAsia="微软雅黑"/>
                <w:b/>
                <w:color w:val="3B5F21" w:themeColor="accent4" w:themeShade="80"/>
                <w:sz w:val="20"/>
              </w:rPr>
              <w:t>触发条件</w:t>
            </w:r>
          </w:p>
        </w:tc>
        <w:tc>
          <w:tcPr>
            <w:tcW w:w="1250" w:type="pct"/>
          </w:tcPr>
          <w:p w14:paraId="31C905BC">
            <w:pPr>
              <w:spacing w:after="0" w:line="240" w:lineRule="auto"/>
              <w:rPr>
                <w:color w:val="3B5F21" w:themeColor="accent4" w:themeShade="80"/>
              </w:rPr>
            </w:pPr>
            <w:r>
              <w:rPr>
                <w:rFonts w:ascii="微软雅黑" w:hAnsi="微软雅黑" w:eastAsia="微软雅黑"/>
                <w:b/>
                <w:color w:val="3B5F21" w:themeColor="accent4" w:themeShade="80"/>
                <w:sz w:val="20"/>
              </w:rPr>
              <w:t>输出物</w:t>
            </w:r>
          </w:p>
        </w:tc>
      </w:tr>
      <w:tr w14:paraId="2CDF2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6D2A46AF">
            <w:pPr>
              <w:spacing w:after="0" w:line="240" w:lineRule="auto"/>
              <w:rPr>
                <w:color w:val="3B5F21" w:themeColor="accent4" w:themeShade="80"/>
              </w:rPr>
            </w:pPr>
            <w:r>
              <w:rPr>
                <w:rFonts w:ascii="微软雅黑" w:hAnsi="微软雅黑" w:eastAsia="微软雅黑"/>
                <w:b w:val="0"/>
                <w:color w:val="3B5F21" w:themeColor="accent4" w:themeShade="80"/>
                <w:sz w:val="19"/>
              </w:rPr>
              <w:t>S1</w:t>
            </w:r>
          </w:p>
        </w:tc>
        <w:tc>
          <w:tcPr>
            <w:tcW w:w="1250" w:type="pct"/>
          </w:tcPr>
          <w:p w14:paraId="0D400BDE">
            <w:pPr>
              <w:spacing w:after="0" w:line="240" w:lineRule="auto"/>
              <w:rPr>
                <w:color w:val="3B5F21" w:themeColor="accent4" w:themeShade="80"/>
              </w:rPr>
            </w:pPr>
            <w:r>
              <w:rPr>
                <w:rFonts w:ascii="微软雅黑" w:hAnsi="微软雅黑" w:eastAsia="微软雅黑"/>
                <w:b w:val="0"/>
                <w:color w:val="3B5F21" w:themeColor="accent4" w:themeShade="80"/>
                <w:sz w:val="19"/>
              </w:rPr>
              <w:t>行业热点追踪</w:t>
            </w:r>
          </w:p>
        </w:tc>
        <w:tc>
          <w:tcPr>
            <w:tcW w:w="1250" w:type="pct"/>
          </w:tcPr>
          <w:p w14:paraId="5D81ABF6">
            <w:pPr>
              <w:spacing w:after="0" w:line="240" w:lineRule="auto"/>
              <w:rPr>
                <w:color w:val="3B5F21" w:themeColor="accent4" w:themeShade="80"/>
              </w:rPr>
            </w:pPr>
            <w:r>
              <w:rPr>
                <w:rFonts w:ascii="微软雅黑" w:hAnsi="微软雅黑" w:eastAsia="微软雅黑"/>
                <w:b w:val="0"/>
                <w:color w:val="3B5F21" w:themeColor="accent4" w:themeShade="80"/>
                <w:sz w:val="19"/>
              </w:rPr>
              <w:t>每日定时 / 手动触发</w:t>
            </w:r>
          </w:p>
        </w:tc>
        <w:tc>
          <w:tcPr>
            <w:tcW w:w="1250" w:type="pct"/>
          </w:tcPr>
          <w:p w14:paraId="0B60D844">
            <w:pPr>
              <w:spacing w:after="0" w:line="240" w:lineRule="auto"/>
              <w:rPr>
                <w:color w:val="3B5F21" w:themeColor="accent4" w:themeShade="80"/>
              </w:rPr>
            </w:pPr>
            <w:r>
              <w:rPr>
                <w:rFonts w:ascii="微软雅黑" w:hAnsi="微软雅黑" w:eastAsia="微软雅黑"/>
                <w:b w:val="0"/>
                <w:color w:val="3B5F21" w:themeColor="accent4" w:themeShade="80"/>
                <w:sz w:val="19"/>
              </w:rPr>
              <w:t>环保政策解读推文</w:t>
            </w:r>
          </w:p>
        </w:tc>
      </w:tr>
      <w:tr w14:paraId="650F7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66EF4058">
            <w:pPr>
              <w:spacing w:after="0" w:line="240" w:lineRule="auto"/>
              <w:rPr>
                <w:color w:val="3B5F21" w:themeColor="accent4" w:themeShade="80"/>
              </w:rPr>
            </w:pPr>
            <w:r>
              <w:rPr>
                <w:rFonts w:ascii="微软雅黑" w:hAnsi="微软雅黑" w:eastAsia="微软雅黑"/>
                <w:b w:val="0"/>
                <w:color w:val="3B5F21" w:themeColor="accent4" w:themeShade="80"/>
                <w:sz w:val="19"/>
              </w:rPr>
              <w:t>S2</w:t>
            </w:r>
          </w:p>
        </w:tc>
        <w:tc>
          <w:tcPr>
            <w:tcW w:w="1250" w:type="pct"/>
          </w:tcPr>
          <w:p w14:paraId="61057641">
            <w:pPr>
              <w:spacing w:after="0" w:line="240" w:lineRule="auto"/>
              <w:rPr>
                <w:color w:val="3B5F21" w:themeColor="accent4" w:themeShade="80"/>
              </w:rPr>
            </w:pPr>
            <w:r>
              <w:rPr>
                <w:rFonts w:ascii="微软雅黑" w:hAnsi="微软雅黑" w:eastAsia="微软雅黑"/>
                <w:b w:val="0"/>
                <w:color w:val="3B5F21" w:themeColor="accent4" w:themeShade="80"/>
                <w:sz w:val="19"/>
              </w:rPr>
              <w:t>产品技术宣发</w:t>
            </w:r>
          </w:p>
        </w:tc>
        <w:tc>
          <w:tcPr>
            <w:tcW w:w="1250" w:type="pct"/>
          </w:tcPr>
          <w:p w14:paraId="4C30B4EA">
            <w:pPr>
              <w:spacing w:after="0" w:line="240" w:lineRule="auto"/>
              <w:rPr>
                <w:color w:val="3B5F21" w:themeColor="accent4" w:themeShade="80"/>
              </w:rPr>
            </w:pPr>
            <w:r>
              <w:rPr>
                <w:rFonts w:ascii="微软雅黑" w:hAnsi="微软雅黑" w:eastAsia="微软雅黑"/>
                <w:b w:val="0"/>
                <w:color w:val="3B5F21" w:themeColor="accent4" w:themeShade="80"/>
                <w:sz w:val="19"/>
              </w:rPr>
              <w:t>新产品发布 / 技术升级</w:t>
            </w:r>
          </w:p>
        </w:tc>
        <w:tc>
          <w:tcPr>
            <w:tcW w:w="1250" w:type="pct"/>
          </w:tcPr>
          <w:p w14:paraId="3924D552">
            <w:pPr>
              <w:spacing w:after="0" w:line="240" w:lineRule="auto"/>
              <w:rPr>
                <w:color w:val="3B5F21" w:themeColor="accent4" w:themeShade="80"/>
              </w:rPr>
            </w:pPr>
            <w:r>
              <w:rPr>
                <w:rFonts w:ascii="微软雅黑" w:hAnsi="微软雅黑" w:eastAsia="微软雅黑"/>
                <w:b w:val="0"/>
                <w:color w:val="3B5F21" w:themeColor="accent4" w:themeShade="80"/>
                <w:sz w:val="19"/>
              </w:rPr>
              <w:t>技术方案型推文</w:t>
            </w:r>
          </w:p>
        </w:tc>
      </w:tr>
      <w:tr w14:paraId="46EF0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627CD310">
            <w:pPr>
              <w:spacing w:after="0" w:line="240" w:lineRule="auto"/>
              <w:rPr>
                <w:color w:val="3B5F21" w:themeColor="accent4" w:themeShade="80"/>
              </w:rPr>
            </w:pPr>
            <w:r>
              <w:rPr>
                <w:rFonts w:ascii="微软雅黑" w:hAnsi="微软雅黑" w:eastAsia="微软雅黑"/>
                <w:b w:val="0"/>
                <w:color w:val="3B5F21" w:themeColor="accent4" w:themeShade="80"/>
                <w:sz w:val="19"/>
              </w:rPr>
              <w:t>S3</w:t>
            </w:r>
          </w:p>
        </w:tc>
        <w:tc>
          <w:tcPr>
            <w:tcW w:w="1250" w:type="pct"/>
          </w:tcPr>
          <w:p w14:paraId="78258370">
            <w:pPr>
              <w:spacing w:after="0" w:line="240" w:lineRule="auto"/>
              <w:rPr>
                <w:color w:val="3B5F21" w:themeColor="accent4" w:themeShade="80"/>
              </w:rPr>
            </w:pPr>
            <w:r>
              <w:rPr>
                <w:rFonts w:ascii="微软雅黑" w:hAnsi="微软雅黑" w:eastAsia="微软雅黑"/>
                <w:b w:val="0"/>
                <w:color w:val="3B5F21" w:themeColor="accent4" w:themeShade="80"/>
                <w:sz w:val="19"/>
              </w:rPr>
              <w:t>展会/活动预告</w:t>
            </w:r>
          </w:p>
        </w:tc>
        <w:tc>
          <w:tcPr>
            <w:tcW w:w="1250" w:type="pct"/>
          </w:tcPr>
          <w:p w14:paraId="0CF919C1">
            <w:pPr>
              <w:spacing w:after="0" w:line="240" w:lineRule="auto"/>
              <w:rPr>
                <w:color w:val="3B5F21" w:themeColor="accent4" w:themeShade="80"/>
              </w:rPr>
            </w:pPr>
            <w:r>
              <w:rPr>
                <w:rFonts w:ascii="微软雅黑" w:hAnsi="微软雅黑" w:eastAsia="微软雅黑"/>
                <w:b w:val="0"/>
                <w:color w:val="3B5F21" w:themeColor="accent4" w:themeShade="80"/>
                <w:sz w:val="19"/>
              </w:rPr>
              <w:t>展会前7天自动触发</w:t>
            </w:r>
          </w:p>
        </w:tc>
        <w:tc>
          <w:tcPr>
            <w:tcW w:w="1250" w:type="pct"/>
          </w:tcPr>
          <w:p w14:paraId="4099B787">
            <w:pPr>
              <w:spacing w:after="0" w:line="240" w:lineRule="auto"/>
              <w:rPr>
                <w:color w:val="3B5F21" w:themeColor="accent4" w:themeShade="80"/>
              </w:rPr>
            </w:pPr>
            <w:r>
              <w:rPr>
                <w:rFonts w:ascii="微软雅黑" w:hAnsi="微软雅黑" w:eastAsia="微软雅黑"/>
                <w:b w:val="0"/>
                <w:color w:val="3B5F21" w:themeColor="accent4" w:themeShade="80"/>
                <w:sz w:val="19"/>
              </w:rPr>
              <w:t>活动邀请推文</w:t>
            </w:r>
          </w:p>
        </w:tc>
      </w:tr>
      <w:tr w14:paraId="69423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56DF4C4B">
            <w:pPr>
              <w:spacing w:after="0" w:line="240" w:lineRule="auto"/>
              <w:rPr>
                <w:color w:val="3B5F21" w:themeColor="accent4" w:themeShade="80"/>
              </w:rPr>
            </w:pPr>
            <w:r>
              <w:rPr>
                <w:rFonts w:ascii="微软雅黑" w:hAnsi="微软雅黑" w:eastAsia="微软雅黑"/>
                <w:b w:val="0"/>
                <w:color w:val="3B5F21" w:themeColor="accent4" w:themeShade="80"/>
                <w:sz w:val="19"/>
              </w:rPr>
              <w:t>S4</w:t>
            </w:r>
          </w:p>
        </w:tc>
        <w:tc>
          <w:tcPr>
            <w:tcW w:w="1250" w:type="pct"/>
          </w:tcPr>
          <w:p w14:paraId="0B803DAB">
            <w:pPr>
              <w:spacing w:after="0" w:line="240" w:lineRule="auto"/>
              <w:rPr>
                <w:color w:val="3B5F21" w:themeColor="accent4" w:themeShade="80"/>
              </w:rPr>
            </w:pPr>
            <w:r>
              <w:rPr>
                <w:rFonts w:ascii="微软雅黑" w:hAnsi="微软雅黑" w:eastAsia="微软雅黑"/>
                <w:b w:val="0"/>
                <w:color w:val="3B5F21" w:themeColor="accent4" w:themeShade="80"/>
                <w:sz w:val="19"/>
              </w:rPr>
              <w:t>客户案例分享</w:t>
            </w:r>
          </w:p>
        </w:tc>
        <w:tc>
          <w:tcPr>
            <w:tcW w:w="1250" w:type="pct"/>
          </w:tcPr>
          <w:p w14:paraId="2B5116FC">
            <w:pPr>
              <w:spacing w:after="0" w:line="240" w:lineRule="auto"/>
              <w:rPr>
                <w:color w:val="3B5F21" w:themeColor="accent4" w:themeShade="80"/>
              </w:rPr>
            </w:pPr>
            <w:r>
              <w:rPr>
                <w:rFonts w:ascii="微软雅黑" w:hAnsi="微软雅黑" w:eastAsia="微软雅黑"/>
                <w:b w:val="0"/>
                <w:color w:val="3B5F21" w:themeColor="accent4" w:themeShade="80"/>
                <w:sz w:val="19"/>
              </w:rPr>
              <w:t>项目验收后手动触发</w:t>
            </w:r>
          </w:p>
        </w:tc>
        <w:tc>
          <w:tcPr>
            <w:tcW w:w="1250" w:type="pct"/>
          </w:tcPr>
          <w:p w14:paraId="670E89B3">
            <w:pPr>
              <w:spacing w:after="0" w:line="240" w:lineRule="auto"/>
              <w:rPr>
                <w:color w:val="3B5F21" w:themeColor="accent4" w:themeShade="80"/>
              </w:rPr>
            </w:pPr>
            <w:r>
              <w:rPr>
                <w:rFonts w:ascii="微软雅黑" w:hAnsi="微软雅黑" w:eastAsia="微软雅黑"/>
                <w:b w:val="0"/>
                <w:color w:val="3B5F21" w:themeColor="accent4" w:themeShade="80"/>
                <w:sz w:val="19"/>
              </w:rPr>
              <w:t>案例复盘推文</w:t>
            </w:r>
          </w:p>
        </w:tc>
      </w:tr>
      <w:tr w14:paraId="68F8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1BA5102C">
            <w:pPr>
              <w:spacing w:after="0" w:line="240" w:lineRule="auto"/>
              <w:rPr>
                <w:color w:val="3B5F21" w:themeColor="accent4" w:themeShade="80"/>
              </w:rPr>
            </w:pPr>
            <w:r>
              <w:rPr>
                <w:rFonts w:ascii="微软雅黑" w:hAnsi="微软雅黑" w:eastAsia="微软雅黑"/>
                <w:b w:val="0"/>
                <w:color w:val="3B5F21" w:themeColor="accent4" w:themeShade="80"/>
                <w:sz w:val="19"/>
              </w:rPr>
              <w:t>S5</w:t>
            </w:r>
          </w:p>
        </w:tc>
        <w:tc>
          <w:tcPr>
            <w:tcW w:w="1250" w:type="pct"/>
          </w:tcPr>
          <w:p w14:paraId="0506A9F6">
            <w:pPr>
              <w:spacing w:after="0" w:line="240" w:lineRule="auto"/>
              <w:rPr>
                <w:color w:val="3B5F21" w:themeColor="accent4" w:themeShade="80"/>
              </w:rPr>
            </w:pPr>
            <w:r>
              <w:rPr>
                <w:rFonts w:ascii="微软雅黑" w:hAnsi="微软雅黑" w:eastAsia="微软雅黑"/>
                <w:b w:val="0"/>
                <w:color w:val="3B5F21" w:themeColor="accent4" w:themeShade="80"/>
                <w:sz w:val="19"/>
              </w:rPr>
              <w:t>节能科普教育</w:t>
            </w:r>
          </w:p>
        </w:tc>
        <w:tc>
          <w:tcPr>
            <w:tcW w:w="1250" w:type="pct"/>
          </w:tcPr>
          <w:p w14:paraId="2949C339">
            <w:pPr>
              <w:spacing w:after="0" w:line="240" w:lineRule="auto"/>
              <w:rPr>
                <w:color w:val="3B5F21" w:themeColor="accent4" w:themeShade="80"/>
              </w:rPr>
            </w:pPr>
            <w:r>
              <w:rPr>
                <w:rFonts w:ascii="微软雅黑" w:hAnsi="微软雅黑" w:eastAsia="微软雅黑"/>
                <w:b w:val="0"/>
                <w:color w:val="3B5F21" w:themeColor="accent4" w:themeShade="80"/>
                <w:sz w:val="19"/>
              </w:rPr>
              <w:t>节能宣传周等时间节点</w:t>
            </w:r>
          </w:p>
        </w:tc>
        <w:tc>
          <w:tcPr>
            <w:tcW w:w="1250" w:type="pct"/>
          </w:tcPr>
          <w:p w14:paraId="6D9FE27A">
            <w:pPr>
              <w:spacing w:after="0" w:line="240" w:lineRule="auto"/>
              <w:rPr>
                <w:color w:val="3B5F21" w:themeColor="accent4" w:themeShade="80"/>
              </w:rPr>
            </w:pPr>
            <w:r>
              <w:rPr>
                <w:rFonts w:ascii="微软雅黑" w:hAnsi="微软雅黑" w:eastAsia="微软雅黑"/>
                <w:b w:val="0"/>
                <w:color w:val="3B5F21" w:themeColor="accent4" w:themeShade="80"/>
                <w:sz w:val="19"/>
              </w:rPr>
              <w:t>科普型推文</w:t>
            </w:r>
          </w:p>
        </w:tc>
      </w:tr>
    </w:tbl>
    <w:p w14:paraId="5BB7D1C8">
      <w:pPr>
        <w:pStyle w:val="4"/>
        <w:keepNext/>
        <w:numPr>
          <w:numId w:val="0"/>
        </w:numPr>
        <w:ind w:leftChars="0"/>
        <w:rPr>
          <w:rFonts w:hint="eastAsia" w:ascii="黑体" w:hAnsi="黑体" w:eastAsia="黑体" w:cs="黑体"/>
          <w:b w:val="0"/>
          <w:bdr w:val="none" w:sz="0" w:space="0"/>
        </w:rPr>
      </w:pPr>
      <w:bookmarkStart w:id="3" w:name="_Toc19870"/>
      <w:r>
        <w:rPr>
          <w:rFonts w:hint="eastAsia"/>
          <w:lang w:eastAsia="zh-CN"/>
        </w:rPr>
        <w:t xml:space="preserve">1.3 </w:t>
      </w:r>
      <w:r>
        <w:t>赛题要求</w:t>
      </w:r>
      <w:bookmarkEnd w:id="3"/>
    </w:p>
    <w:p w14:paraId="7ABBB653">
      <w:pPr>
        <w:pStyle w:val="19"/>
        <w:widowControl/>
        <w:rPr>
          <w:rFonts w:ascii="Times New Roman" w:hAnsi="Times New Roman" w:eastAsia="宋体" w:cs="Times New Roman"/>
          <w:sz w:val="21"/>
          <w:szCs w:val="24"/>
        </w:rPr>
      </w:pPr>
      <w:r>
        <w:rPr>
          <w:rFonts w:ascii="Times New Roman" w:hAnsi="Times New Roman" w:eastAsia="宋体" w:cs="Times New Roman"/>
          <w:b w:val="0"/>
          <w:sz w:val="21"/>
          <w:szCs w:val="24"/>
        </w:rPr>
        <w:t>根据大赛赛题表（赛题#2：企业公众号智能内容创作与发布），核心功能要求包括：</w:t>
      </w:r>
    </w:p>
    <w:p w14:paraId="2A94EB94">
      <w:pPr>
        <w:pStyle w:val="19"/>
        <w:widowControl/>
        <w:numPr>
          <w:numId w:val="0"/>
        </w:numPr>
        <w:ind w:left="0" w:leftChars="0" w:firstLine="420"/>
        <w:rPr>
          <w:rFonts w:hint="eastAsia" w:ascii="宋体" w:hAnsi="宋体" w:eastAsia="宋体" w:cs="宋体"/>
          <w:b w:val="0"/>
          <w:sz w:val="21"/>
          <w:szCs w:val="24"/>
          <w:bdr w:val="none" w:sz="0" w:space="0"/>
        </w:rPr>
      </w:pPr>
      <w:r>
        <w:rPr>
          <w:rFonts w:hint="eastAsia" w:cs="Times New Roman"/>
          <w:b w:val="0"/>
          <w:sz w:val="21"/>
          <w:szCs w:val="24"/>
          <w:lang w:eastAsia="zh-CN"/>
        </w:rPr>
        <w:t xml:space="preserve">① </w:t>
      </w:r>
      <w:r>
        <w:rPr>
          <w:rFonts w:ascii="Times New Roman" w:hAnsi="Times New Roman" w:eastAsia="宋体" w:cs="Times New Roman"/>
          <w:b w:val="0"/>
          <w:sz w:val="21"/>
          <w:szCs w:val="24"/>
        </w:rPr>
        <w:t>自动获取行业政策、技术动态等数据（AI数据获取）</w:t>
      </w:r>
    </w:p>
    <w:p w14:paraId="533FE06D">
      <w:pPr>
        <w:pStyle w:val="19"/>
        <w:widowControl/>
        <w:numPr>
          <w:numId w:val="0"/>
        </w:numPr>
        <w:ind w:left="0" w:leftChars="0" w:firstLine="420"/>
        <w:rPr>
          <w:rFonts w:hint="eastAsia" w:ascii="宋体" w:hAnsi="宋体" w:eastAsia="宋体" w:cs="宋体"/>
          <w:b w:val="0"/>
          <w:sz w:val="21"/>
          <w:szCs w:val="24"/>
          <w:bdr w:val="none" w:sz="0" w:space="0"/>
        </w:rPr>
      </w:pPr>
      <w:r>
        <w:rPr>
          <w:rFonts w:hint="eastAsia" w:cs="Times New Roman"/>
          <w:b w:val="0"/>
          <w:sz w:val="21"/>
          <w:szCs w:val="24"/>
          <w:lang w:eastAsia="zh-CN"/>
        </w:rPr>
        <w:t xml:space="preserve">② </w:t>
      </w:r>
      <w:r>
        <w:rPr>
          <w:rFonts w:ascii="Times New Roman" w:hAnsi="Times New Roman" w:eastAsia="宋体" w:cs="Times New Roman"/>
          <w:b w:val="0"/>
          <w:sz w:val="21"/>
          <w:szCs w:val="24"/>
        </w:rPr>
        <w:t>基于RAG知识库检索生成专业内容（多模态数据整合）</w:t>
      </w:r>
    </w:p>
    <w:p w14:paraId="33AED5FD">
      <w:pPr>
        <w:pStyle w:val="19"/>
        <w:widowControl/>
        <w:numPr>
          <w:numId w:val="0"/>
        </w:numPr>
        <w:ind w:left="0" w:leftChars="0" w:firstLine="420"/>
        <w:rPr>
          <w:rFonts w:hint="eastAsia" w:ascii="宋体" w:hAnsi="宋体" w:eastAsia="宋体" w:cs="宋体"/>
          <w:b w:val="0"/>
          <w:sz w:val="21"/>
          <w:szCs w:val="24"/>
          <w:bdr w:val="none" w:sz="0" w:space="0"/>
        </w:rPr>
      </w:pPr>
      <w:r>
        <w:rPr>
          <w:rFonts w:hint="eastAsia" w:cs="Times New Roman"/>
          <w:b w:val="0"/>
          <w:sz w:val="21"/>
          <w:szCs w:val="24"/>
          <w:lang w:eastAsia="zh-CN"/>
        </w:rPr>
        <w:t xml:space="preserve">③ </w:t>
      </w:r>
      <w:r>
        <w:rPr>
          <w:rFonts w:ascii="Times New Roman" w:hAnsi="Times New Roman" w:eastAsia="宋体" w:cs="Times New Roman"/>
          <w:b w:val="0"/>
          <w:sz w:val="21"/>
          <w:szCs w:val="24"/>
        </w:rPr>
        <w:t>自动生成适配公众号发布的图文推文（含标题、正文、配图建议）</w:t>
      </w:r>
    </w:p>
    <w:p w14:paraId="3CBEBF9B">
      <w:pPr>
        <w:pStyle w:val="19"/>
        <w:widowControl/>
        <w:numPr>
          <w:numId w:val="0"/>
        </w:numPr>
        <w:ind w:left="0" w:leftChars="0" w:firstLine="420"/>
        <w:rPr>
          <w:rFonts w:hint="eastAsia" w:ascii="宋体" w:hAnsi="宋体" w:eastAsia="宋体" w:cs="宋体"/>
          <w:b w:val="0"/>
          <w:sz w:val="21"/>
          <w:szCs w:val="24"/>
          <w:bdr w:val="none" w:sz="0" w:space="0"/>
        </w:rPr>
      </w:pPr>
      <w:r>
        <w:rPr>
          <w:rFonts w:hint="eastAsia" w:cs="Times New Roman"/>
          <w:b w:val="0"/>
          <w:sz w:val="21"/>
          <w:szCs w:val="24"/>
          <w:lang w:eastAsia="zh-CN"/>
        </w:rPr>
        <w:t xml:space="preserve">④ </w:t>
      </w:r>
      <w:r>
        <w:rPr>
          <w:rFonts w:ascii="Times New Roman" w:hAnsi="Times New Roman" w:eastAsia="宋体" w:cs="Times New Roman"/>
          <w:b w:val="0"/>
          <w:sz w:val="21"/>
          <w:szCs w:val="24"/>
        </w:rPr>
        <w:t>内容质量评估与合规审核（模板设计和应用）</w:t>
      </w:r>
    </w:p>
    <w:p w14:paraId="734CD2B1">
      <w:pPr>
        <w:pStyle w:val="19"/>
        <w:widowControl/>
        <w:numPr>
          <w:numId w:val="0"/>
        </w:numPr>
        <w:ind w:left="0" w:leftChars="0" w:firstLine="420"/>
        <w:rPr>
          <w:rFonts w:hint="eastAsia" w:ascii="宋体" w:hAnsi="宋体" w:eastAsia="宋体" w:cs="宋体"/>
          <w:b w:val="0"/>
          <w:sz w:val="21"/>
          <w:szCs w:val="24"/>
          <w:bdr w:val="none" w:sz="0" w:space="0"/>
        </w:rPr>
      </w:pPr>
      <w:r>
        <w:rPr>
          <w:rFonts w:hint="eastAsia" w:cs="Times New Roman"/>
          <w:b w:val="0"/>
          <w:sz w:val="21"/>
          <w:szCs w:val="24"/>
          <w:lang w:eastAsia="zh-CN"/>
        </w:rPr>
        <w:t xml:space="preserve">⑤ </w:t>
      </w:r>
      <w:r>
        <w:rPr>
          <w:rFonts w:ascii="Times New Roman" w:hAnsi="Times New Roman" w:eastAsia="宋体" w:cs="Times New Roman"/>
          <w:b w:val="0"/>
          <w:sz w:val="21"/>
          <w:szCs w:val="24"/>
        </w:rPr>
        <w:t>定时任务调度与自动触发（调度自动化，触发准确率≥98%）</w:t>
      </w:r>
    </w:p>
    <w:p w14:paraId="6FB79810">
      <w:pPr>
        <w:pStyle w:val="19"/>
        <w:widowControl/>
        <w:rPr>
          <w:rFonts w:ascii="Times New Roman" w:hAnsi="Times New Roman" w:eastAsia="宋体" w:cs="Times New Roman"/>
          <w:sz w:val="21"/>
          <w:szCs w:val="24"/>
        </w:rPr>
      </w:pPr>
      <w:r>
        <w:rPr>
          <w:rFonts w:ascii="Times New Roman" w:hAnsi="Times New Roman" w:eastAsia="宋体" w:cs="Times New Roman"/>
          <w:b w:val="0"/>
          <w:sz w:val="21"/>
          <w:szCs w:val="24"/>
        </w:rPr>
        <w:t>性能指标：全流程≤30分钟，定时触发准确率≥98%</w:t>
      </w:r>
    </w:p>
    <w:p w14:paraId="72A6E5D5">
      <w:pPr>
        <w:rPr>
          <w:rFonts w:hint="eastAsia"/>
          <w:lang w:eastAsia="zh-CN"/>
        </w:rPr>
      </w:pPr>
      <w:r>
        <w:rPr>
          <w:rFonts w:hint="eastAsia"/>
          <w:lang w:eastAsia="zh-CN"/>
        </w:rPr>
        <w:br w:type="page"/>
      </w:r>
    </w:p>
    <w:p w14:paraId="71D0635F">
      <w:pPr>
        <w:pStyle w:val="3"/>
        <w:keepNext/>
        <w:pageBreakBefore/>
        <w:numPr>
          <w:numId w:val="0"/>
        </w:numPr>
        <w:topLinePunct w:val="0"/>
        <w:ind w:leftChars="0"/>
        <w:rPr>
          <w:rFonts w:hint="eastAsia" w:ascii="黑体" w:hAnsi="黑体" w:eastAsia="黑体" w:cs="黑体"/>
          <w:b w:val="0"/>
          <w:bdr w:val="none" w:sz="0" w:space="0"/>
        </w:rPr>
      </w:pPr>
      <w:bookmarkStart w:id="4" w:name="_Toc24590"/>
      <w:r>
        <w:rPr>
          <w:rFonts w:hint="eastAsia"/>
          <w:lang w:eastAsia="zh-CN"/>
        </w:rPr>
        <w:t>二、</w:t>
      </w:r>
      <w:r>
        <w:t>系统架构与实现方案</w:t>
      </w:r>
      <w:bookmarkEnd w:id="4"/>
    </w:p>
    <w:p w14:paraId="077C77D2">
      <w:pPr>
        <w:pStyle w:val="4"/>
        <w:keepNext/>
        <w:numPr>
          <w:numId w:val="0"/>
        </w:numPr>
        <w:ind w:leftChars="0"/>
        <w:rPr>
          <w:rFonts w:hint="eastAsia" w:ascii="黑体" w:hAnsi="黑体" w:eastAsia="黑体" w:cs="黑体"/>
          <w:b w:val="0"/>
          <w:bdr w:val="none" w:sz="0" w:space="0"/>
        </w:rPr>
      </w:pPr>
      <w:bookmarkStart w:id="5" w:name="_Toc32067"/>
      <w:r>
        <w:rPr>
          <w:rFonts w:hint="eastAsia"/>
          <w:lang w:eastAsia="zh-CN"/>
        </w:rPr>
        <w:t xml:space="preserve">2.1 </w:t>
      </w:r>
      <w:r>
        <w:t>整体架构</w:t>
      </w:r>
      <w:bookmarkEnd w:id="5"/>
    </w:p>
    <w:p w14:paraId="3C594B14">
      <w:pPr>
        <w:pStyle w:val="19"/>
        <w:widowControl/>
        <w:rPr>
          <w:rFonts w:ascii="Times New Roman" w:hAnsi="Times New Roman" w:eastAsia="宋体" w:cs="Times New Roman"/>
          <w:sz w:val="21"/>
          <w:szCs w:val="24"/>
        </w:rPr>
      </w:pPr>
      <w:r>
        <w:rPr>
          <w:rFonts w:ascii="Times New Roman" w:hAnsi="Times New Roman" w:eastAsia="宋体" w:cs="Times New Roman"/>
          <w:b w:val="0"/>
          <w:sz w:val="21"/>
          <w:szCs w:val="24"/>
        </w:rPr>
        <w:t>系统采用"数据采集→知识构建→内容生成→质量评估→排版发布"的五层流水线架构，通过WorkflowEngine引擎串联各模块，支持单阶段调用和全链路执行。</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3293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0A3E9239">
            <w:pPr>
              <w:spacing w:after="0" w:line="240" w:lineRule="auto"/>
              <w:rPr>
                <w:color w:val="3B5F21" w:themeColor="accent4" w:themeShade="80"/>
              </w:rPr>
            </w:pPr>
            <w:r>
              <w:rPr>
                <w:rFonts w:ascii="微软雅黑" w:hAnsi="微软雅黑" w:eastAsia="微软雅黑"/>
                <w:b/>
                <w:color w:val="3B5F21" w:themeColor="accent4" w:themeShade="80"/>
                <w:sz w:val="20"/>
              </w:rPr>
              <w:t>层级</w:t>
            </w:r>
          </w:p>
        </w:tc>
        <w:tc>
          <w:tcPr>
            <w:tcW w:w="1250" w:type="pct"/>
          </w:tcPr>
          <w:p w14:paraId="4CF36DBC">
            <w:pPr>
              <w:spacing w:after="0" w:line="240" w:lineRule="auto"/>
              <w:rPr>
                <w:color w:val="3B5F21" w:themeColor="accent4" w:themeShade="80"/>
              </w:rPr>
            </w:pPr>
            <w:r>
              <w:rPr>
                <w:rFonts w:ascii="微软雅黑" w:hAnsi="微软雅黑" w:eastAsia="微软雅黑"/>
                <w:b/>
                <w:color w:val="3B5F21" w:themeColor="accent4" w:themeShade="80"/>
                <w:sz w:val="20"/>
              </w:rPr>
              <w:t>模块</w:t>
            </w:r>
          </w:p>
        </w:tc>
        <w:tc>
          <w:tcPr>
            <w:tcW w:w="1250" w:type="pct"/>
          </w:tcPr>
          <w:p w14:paraId="0743AE14">
            <w:pPr>
              <w:spacing w:after="0" w:line="240" w:lineRule="auto"/>
              <w:rPr>
                <w:color w:val="3B5F21" w:themeColor="accent4" w:themeShade="80"/>
              </w:rPr>
            </w:pPr>
            <w:r>
              <w:rPr>
                <w:rFonts w:ascii="微软雅黑" w:hAnsi="微软雅黑" w:eastAsia="微软雅黑"/>
                <w:b/>
                <w:color w:val="3B5F21" w:themeColor="accent4" w:themeShade="80"/>
                <w:sz w:val="20"/>
              </w:rPr>
              <w:t>技术栈</w:t>
            </w:r>
          </w:p>
        </w:tc>
        <w:tc>
          <w:tcPr>
            <w:tcW w:w="1250" w:type="pct"/>
          </w:tcPr>
          <w:p w14:paraId="16DDBC09">
            <w:pPr>
              <w:spacing w:after="0" w:line="240" w:lineRule="auto"/>
              <w:rPr>
                <w:color w:val="3B5F21" w:themeColor="accent4" w:themeShade="80"/>
              </w:rPr>
            </w:pPr>
            <w:r>
              <w:rPr>
                <w:rFonts w:ascii="微软雅黑" w:hAnsi="微软雅黑" w:eastAsia="微软雅黑"/>
                <w:b/>
                <w:color w:val="3B5F21" w:themeColor="accent4" w:themeShade="80"/>
                <w:sz w:val="20"/>
              </w:rPr>
              <w:t>职责</w:t>
            </w:r>
          </w:p>
        </w:tc>
      </w:tr>
      <w:tr w14:paraId="5AB4A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519D11E7">
            <w:pPr>
              <w:spacing w:after="0" w:line="240" w:lineRule="auto"/>
              <w:rPr>
                <w:color w:val="3B5F21" w:themeColor="accent4" w:themeShade="80"/>
              </w:rPr>
            </w:pPr>
            <w:r>
              <w:rPr>
                <w:rFonts w:ascii="微软雅黑" w:hAnsi="微软雅黑" w:eastAsia="微软雅黑"/>
                <w:b w:val="0"/>
                <w:color w:val="3B5F21" w:themeColor="accent4" w:themeShade="80"/>
                <w:sz w:val="19"/>
              </w:rPr>
              <w:t>L1 数据采集</w:t>
            </w:r>
          </w:p>
        </w:tc>
        <w:tc>
          <w:tcPr>
            <w:tcW w:w="1250" w:type="pct"/>
          </w:tcPr>
          <w:p w14:paraId="04CFD9BB">
            <w:pPr>
              <w:spacing w:after="0" w:line="240" w:lineRule="auto"/>
              <w:rPr>
                <w:color w:val="3B5F21" w:themeColor="accent4" w:themeShade="80"/>
              </w:rPr>
            </w:pPr>
            <w:r>
              <w:rPr>
                <w:rFonts w:ascii="微软雅黑" w:hAnsi="微软雅黑" w:eastAsia="微软雅黑"/>
                <w:b w:val="0"/>
                <w:color w:val="3B5F21" w:themeColor="accent4" w:themeShade="80"/>
                <w:sz w:val="19"/>
              </w:rPr>
              <w:t>NewsCrawler + SpiderManager</w:t>
            </w:r>
          </w:p>
        </w:tc>
        <w:tc>
          <w:tcPr>
            <w:tcW w:w="1250" w:type="pct"/>
          </w:tcPr>
          <w:p w14:paraId="7183451E">
            <w:pPr>
              <w:spacing w:after="0" w:line="240" w:lineRule="auto"/>
              <w:rPr>
                <w:color w:val="3B5F21" w:themeColor="accent4" w:themeShade="80"/>
              </w:rPr>
            </w:pPr>
            <w:r>
              <w:rPr>
                <w:rFonts w:ascii="微软雅黑" w:hAnsi="微软雅黑" w:eastAsia="微软雅黑"/>
                <w:b w:val="0"/>
                <w:color w:val="3B5F21" w:themeColor="accent4" w:themeShade="80"/>
                <w:sz w:val="19"/>
              </w:rPr>
              <w:t>requests + BeautifulSoup + Selenium</w:t>
            </w:r>
          </w:p>
        </w:tc>
        <w:tc>
          <w:tcPr>
            <w:tcW w:w="1250" w:type="pct"/>
          </w:tcPr>
          <w:p w14:paraId="354C3ACF">
            <w:pPr>
              <w:spacing w:after="0" w:line="240" w:lineRule="auto"/>
              <w:rPr>
                <w:color w:val="3B5F21" w:themeColor="accent4" w:themeShade="80"/>
              </w:rPr>
            </w:pPr>
            <w:r>
              <w:rPr>
                <w:rFonts w:ascii="微软雅黑" w:hAnsi="微软雅黑" w:eastAsia="微软雅黑"/>
                <w:b w:val="0"/>
                <w:color w:val="3B5F21" w:themeColor="accent4" w:themeShade="80"/>
                <w:sz w:val="19"/>
              </w:rPr>
              <w:t>15个行业/政策/产品数据源爬取</w:t>
            </w:r>
          </w:p>
        </w:tc>
      </w:tr>
      <w:tr w14:paraId="6FE82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298BD6EF">
            <w:pPr>
              <w:spacing w:after="0" w:line="240" w:lineRule="auto"/>
              <w:rPr>
                <w:color w:val="3B5F21" w:themeColor="accent4" w:themeShade="80"/>
              </w:rPr>
            </w:pPr>
            <w:r>
              <w:rPr>
                <w:rFonts w:ascii="微软雅黑" w:hAnsi="微软雅黑" w:eastAsia="微软雅黑"/>
                <w:b w:val="0"/>
                <w:color w:val="3B5F21" w:themeColor="accent4" w:themeShade="80"/>
                <w:sz w:val="19"/>
              </w:rPr>
              <w:t>L2 知识构建</w:t>
            </w:r>
          </w:p>
        </w:tc>
        <w:tc>
          <w:tcPr>
            <w:tcW w:w="1250" w:type="pct"/>
          </w:tcPr>
          <w:p w14:paraId="58A6B019">
            <w:pPr>
              <w:spacing w:after="0" w:line="240" w:lineRule="auto"/>
              <w:rPr>
                <w:color w:val="3B5F21" w:themeColor="accent4" w:themeShade="80"/>
              </w:rPr>
            </w:pPr>
            <w:r>
              <w:rPr>
                <w:rFonts w:ascii="微软雅黑" w:hAnsi="微软雅黑" w:eastAsia="微软雅黑"/>
                <w:b w:val="0"/>
                <w:color w:val="3B5F21" w:themeColor="accent4" w:themeShade="80"/>
                <w:sz w:val="19"/>
              </w:rPr>
              <w:t>RAGRetriever + VectorDB + KnowledgeBase</w:t>
            </w:r>
          </w:p>
        </w:tc>
        <w:tc>
          <w:tcPr>
            <w:tcW w:w="1250" w:type="pct"/>
          </w:tcPr>
          <w:p w14:paraId="3D28FF17">
            <w:pPr>
              <w:spacing w:after="0" w:line="240" w:lineRule="auto"/>
              <w:rPr>
                <w:color w:val="3B5F21" w:themeColor="accent4" w:themeShade="80"/>
              </w:rPr>
            </w:pPr>
            <w:r>
              <w:rPr>
                <w:rFonts w:ascii="微软雅黑" w:hAnsi="微软雅黑" w:eastAsia="微软雅黑"/>
                <w:b w:val="0"/>
                <w:color w:val="3B5F21" w:themeColor="accent4" w:themeShade="80"/>
                <w:sz w:val="19"/>
              </w:rPr>
              <w:t>Qdrant + SQLite + 关键词匹配</w:t>
            </w:r>
          </w:p>
        </w:tc>
        <w:tc>
          <w:tcPr>
            <w:tcW w:w="1250" w:type="pct"/>
          </w:tcPr>
          <w:p w14:paraId="2D6578AC">
            <w:pPr>
              <w:spacing w:after="0" w:line="240" w:lineRule="auto"/>
              <w:rPr>
                <w:color w:val="3B5F21" w:themeColor="accent4" w:themeShade="80"/>
              </w:rPr>
            </w:pPr>
            <w:r>
              <w:rPr>
                <w:rFonts w:ascii="微软雅黑" w:hAnsi="微软雅黑" w:eastAsia="微软雅黑"/>
                <w:b w:val="0"/>
                <w:color w:val="3B5F21" w:themeColor="accent4" w:themeShade="80"/>
                <w:sz w:val="19"/>
              </w:rPr>
              <w:t>知识入库、语义/关键词混合检索</w:t>
            </w:r>
          </w:p>
        </w:tc>
      </w:tr>
      <w:tr w14:paraId="47AD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00DB320F">
            <w:pPr>
              <w:spacing w:after="0" w:line="240" w:lineRule="auto"/>
              <w:rPr>
                <w:color w:val="3B5F21" w:themeColor="accent4" w:themeShade="80"/>
              </w:rPr>
            </w:pPr>
            <w:r>
              <w:rPr>
                <w:rFonts w:ascii="微软雅黑" w:hAnsi="微软雅黑" w:eastAsia="微软雅黑"/>
                <w:b w:val="0"/>
                <w:color w:val="3B5F21" w:themeColor="accent4" w:themeShade="80"/>
                <w:sz w:val="19"/>
              </w:rPr>
              <w:t>L3 内容生成</w:t>
            </w:r>
          </w:p>
        </w:tc>
        <w:tc>
          <w:tcPr>
            <w:tcW w:w="1250" w:type="pct"/>
          </w:tcPr>
          <w:p w14:paraId="2907BB51">
            <w:pPr>
              <w:spacing w:after="0" w:line="240" w:lineRule="auto"/>
              <w:rPr>
                <w:color w:val="3B5F21" w:themeColor="accent4" w:themeShade="80"/>
              </w:rPr>
            </w:pPr>
            <w:r>
              <w:rPr>
                <w:rFonts w:ascii="微软雅黑" w:hAnsi="微软雅黑" w:eastAsia="微软雅黑"/>
                <w:b w:val="0"/>
                <w:color w:val="3B5F21" w:themeColor="accent4" w:themeShade="80"/>
                <w:sz w:val="19"/>
              </w:rPr>
              <w:t>ContentGenerator + PromptEngine</w:t>
            </w:r>
          </w:p>
        </w:tc>
        <w:tc>
          <w:tcPr>
            <w:tcW w:w="1250" w:type="pct"/>
          </w:tcPr>
          <w:p w14:paraId="35CB8F4A">
            <w:pPr>
              <w:spacing w:after="0" w:line="240" w:lineRule="auto"/>
              <w:rPr>
                <w:color w:val="3B5F21" w:themeColor="accent4" w:themeShade="80"/>
              </w:rPr>
            </w:pPr>
            <w:r>
              <w:rPr>
                <w:rFonts w:ascii="微软雅黑" w:hAnsi="微软雅黑" w:eastAsia="微软雅黑"/>
                <w:b w:val="0"/>
                <w:color w:val="3B5F21" w:themeColor="accent4" w:themeShade="80"/>
                <w:sz w:val="19"/>
              </w:rPr>
              <w:t>DeepSeek API + LangChain</w:t>
            </w:r>
          </w:p>
        </w:tc>
        <w:tc>
          <w:tcPr>
            <w:tcW w:w="1250" w:type="pct"/>
          </w:tcPr>
          <w:p w14:paraId="0995B412">
            <w:pPr>
              <w:spacing w:after="0" w:line="240" w:lineRule="auto"/>
              <w:rPr>
                <w:color w:val="3B5F21" w:themeColor="accent4" w:themeShade="80"/>
              </w:rPr>
            </w:pPr>
            <w:r>
              <w:rPr>
                <w:rFonts w:ascii="微软雅黑" w:hAnsi="微软雅黑" w:eastAsia="微软雅黑"/>
                <w:b w:val="0"/>
                <w:color w:val="3B5F21" w:themeColor="accent4" w:themeShade="80"/>
                <w:sz w:val="19"/>
              </w:rPr>
              <w:t>RAG增强生成、场景感知、业务规则</w:t>
            </w:r>
          </w:p>
        </w:tc>
      </w:tr>
      <w:tr w14:paraId="481F0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12953F73">
            <w:pPr>
              <w:spacing w:after="0" w:line="240" w:lineRule="auto"/>
              <w:rPr>
                <w:color w:val="3B5F21" w:themeColor="accent4" w:themeShade="80"/>
              </w:rPr>
            </w:pPr>
            <w:r>
              <w:rPr>
                <w:rFonts w:ascii="微软雅黑" w:hAnsi="微软雅黑" w:eastAsia="微软雅黑"/>
                <w:b w:val="0"/>
                <w:color w:val="3B5F21" w:themeColor="accent4" w:themeShade="80"/>
                <w:sz w:val="19"/>
              </w:rPr>
              <w:t>L4 质量评估</w:t>
            </w:r>
          </w:p>
        </w:tc>
        <w:tc>
          <w:tcPr>
            <w:tcW w:w="1250" w:type="pct"/>
          </w:tcPr>
          <w:p w14:paraId="68D3F163">
            <w:pPr>
              <w:spacing w:after="0" w:line="240" w:lineRule="auto"/>
              <w:rPr>
                <w:color w:val="3B5F21" w:themeColor="accent4" w:themeShade="80"/>
              </w:rPr>
            </w:pPr>
            <w:r>
              <w:rPr>
                <w:rFonts w:ascii="微软雅黑" w:hAnsi="微软雅黑" w:eastAsia="微软雅黑"/>
                <w:b w:val="0"/>
                <w:color w:val="3B5F21" w:themeColor="accent4" w:themeShade="80"/>
                <w:sz w:val="19"/>
              </w:rPr>
              <w:t>Evaluator + quality/子模块</w:t>
            </w:r>
          </w:p>
        </w:tc>
        <w:tc>
          <w:tcPr>
            <w:tcW w:w="1250" w:type="pct"/>
          </w:tcPr>
          <w:p w14:paraId="486EB16C">
            <w:pPr>
              <w:spacing w:after="0" w:line="240" w:lineRule="auto"/>
              <w:rPr>
                <w:color w:val="3B5F21" w:themeColor="accent4" w:themeShade="80"/>
              </w:rPr>
            </w:pPr>
            <w:r>
              <w:rPr>
                <w:rFonts w:ascii="微软雅黑" w:hAnsi="微软雅黑" w:eastAsia="微软雅黑"/>
                <w:b w:val="0"/>
                <w:color w:val="3B5F21" w:themeColor="accent4" w:themeShade="80"/>
                <w:sz w:val="19"/>
              </w:rPr>
              <w:t>规则引擎 + LLM双模式</w:t>
            </w:r>
          </w:p>
        </w:tc>
        <w:tc>
          <w:tcPr>
            <w:tcW w:w="1250" w:type="pct"/>
          </w:tcPr>
          <w:p w14:paraId="3AF8078C">
            <w:pPr>
              <w:spacing w:after="0" w:line="240" w:lineRule="auto"/>
              <w:rPr>
                <w:color w:val="3B5F21" w:themeColor="accent4" w:themeShade="80"/>
              </w:rPr>
            </w:pPr>
            <w:r>
              <w:rPr>
                <w:rFonts w:ascii="微软雅黑" w:hAnsi="微软雅黑" w:eastAsia="微软雅黑"/>
                <w:b w:val="0"/>
                <w:color w:val="3B5F21" w:themeColor="accent4" w:themeShade="80"/>
                <w:sz w:val="19"/>
              </w:rPr>
              <w:t>5维评估（准确率/合规/可读/品牌/专业性）</w:t>
            </w:r>
          </w:p>
        </w:tc>
      </w:tr>
      <w:tr w14:paraId="7C5C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70C3B366">
            <w:pPr>
              <w:spacing w:after="0" w:line="240" w:lineRule="auto"/>
              <w:rPr>
                <w:color w:val="3B5F21" w:themeColor="accent4" w:themeShade="80"/>
              </w:rPr>
            </w:pPr>
            <w:r>
              <w:rPr>
                <w:rFonts w:ascii="微软雅黑" w:hAnsi="微软雅黑" w:eastAsia="微软雅黑"/>
                <w:b w:val="0"/>
                <w:color w:val="3B5F21" w:themeColor="accent4" w:themeShade="80"/>
                <w:sz w:val="19"/>
              </w:rPr>
              <w:t>L5 排版发布</w:t>
            </w:r>
          </w:p>
        </w:tc>
        <w:tc>
          <w:tcPr>
            <w:tcW w:w="1250" w:type="pct"/>
          </w:tcPr>
          <w:p w14:paraId="189CAD20">
            <w:pPr>
              <w:spacing w:after="0" w:line="240" w:lineRule="auto"/>
              <w:rPr>
                <w:color w:val="3B5F21" w:themeColor="accent4" w:themeShade="80"/>
              </w:rPr>
            </w:pPr>
            <w:r>
              <w:rPr>
                <w:rFonts w:ascii="微软雅黑" w:hAnsi="微软雅黑" w:eastAsia="微软雅黑"/>
                <w:b w:val="0"/>
                <w:color w:val="3B5F21" w:themeColor="accent4" w:themeShade="80"/>
                <w:sz w:val="19"/>
              </w:rPr>
              <w:t>WeChatPublisher + WeChatFormatter</w:t>
            </w:r>
          </w:p>
        </w:tc>
        <w:tc>
          <w:tcPr>
            <w:tcW w:w="1250" w:type="pct"/>
          </w:tcPr>
          <w:p w14:paraId="43CE7332">
            <w:pPr>
              <w:spacing w:after="0" w:line="240" w:lineRule="auto"/>
              <w:rPr>
                <w:color w:val="3B5F21" w:themeColor="accent4" w:themeShade="80"/>
              </w:rPr>
            </w:pPr>
            <w:r>
              <w:rPr>
                <w:rFonts w:ascii="微软雅黑" w:hAnsi="微软雅黑" w:eastAsia="微软雅黑"/>
                <w:b w:val="0"/>
                <w:color w:val="3B5F21" w:themeColor="accent4" w:themeShade="80"/>
                <w:sz w:val="19"/>
              </w:rPr>
              <w:t>Selenium + 内联样式引擎</w:t>
            </w:r>
          </w:p>
        </w:tc>
        <w:tc>
          <w:tcPr>
            <w:tcW w:w="1250" w:type="pct"/>
          </w:tcPr>
          <w:p w14:paraId="2E762293">
            <w:pPr>
              <w:spacing w:after="0" w:line="240" w:lineRule="auto"/>
              <w:rPr>
                <w:color w:val="3B5F21" w:themeColor="accent4" w:themeShade="80"/>
              </w:rPr>
            </w:pPr>
            <w:r>
              <w:rPr>
                <w:rFonts w:ascii="微软雅黑" w:hAnsi="微软雅黑" w:eastAsia="微软雅黑"/>
                <w:b w:val="0"/>
                <w:color w:val="3B5F21" w:themeColor="accent4" w:themeShade="80"/>
                <w:sz w:val="19"/>
              </w:rPr>
              <w:t>微信排版适配、浏览器/模拟双模式</w:t>
            </w:r>
          </w:p>
        </w:tc>
      </w:tr>
    </w:tbl>
    <w:p w14:paraId="746D163C">
      <w:pPr>
        <w:pStyle w:val="4"/>
        <w:keepNext/>
        <w:numPr>
          <w:numId w:val="0"/>
        </w:numPr>
        <w:ind w:leftChars="0"/>
        <w:rPr>
          <w:rFonts w:hint="eastAsia" w:ascii="黑体" w:hAnsi="黑体" w:eastAsia="黑体" w:cs="黑体"/>
          <w:b w:val="0"/>
          <w:bdr w:val="none" w:sz="0" w:space="0"/>
        </w:rPr>
      </w:pPr>
      <w:bookmarkStart w:id="6" w:name="_Toc11715"/>
      <w:r>
        <w:rPr>
          <w:rFonts w:hint="eastAsia"/>
          <w:lang w:eastAsia="zh-CN"/>
        </w:rPr>
        <w:t xml:space="preserve">2.2 </w:t>
      </w:r>
      <w:r>
        <w:t>工作流引擎</w:t>
      </w:r>
      <w:bookmarkEnd w:id="6"/>
    </w:p>
    <w:p w14:paraId="6F0B6877">
      <w:pPr>
        <w:pStyle w:val="19"/>
        <w:widowControl/>
        <w:rPr>
          <w:rFonts w:ascii="Times New Roman" w:hAnsi="Times New Roman" w:eastAsia="宋体" w:cs="Times New Roman"/>
          <w:sz w:val="21"/>
          <w:szCs w:val="24"/>
        </w:rPr>
      </w:pPr>
      <w:r>
        <w:rPr>
          <w:rFonts w:ascii="Times New Roman" w:hAnsi="Times New Roman" w:eastAsia="宋体" w:cs="Times New Roman"/>
          <w:b w:val="0"/>
          <w:i/>
          <w:iCs/>
          <w:sz w:val="21"/>
          <w:szCs w:val="24"/>
        </w:rPr>
        <w:t>WorkflowEngine</w:t>
      </w:r>
      <w:r>
        <w:rPr>
          <w:rFonts w:ascii="Times New Roman" w:hAnsi="Times New Roman" w:eastAsia="宋体" w:cs="Times New Roman"/>
          <w:b w:val="0"/>
          <w:sz w:val="21"/>
          <w:szCs w:val="24"/>
        </w:rPr>
        <w:t>是系统的核心调度器，支持：</w:t>
      </w:r>
    </w:p>
    <w:p w14:paraId="35A741FF">
      <w:pPr>
        <w:pStyle w:val="19"/>
        <w:widowControl/>
        <w:numPr>
          <w:numId w:val="0"/>
        </w:numPr>
        <w:ind w:firstLine="420" w:firstLineChars="200"/>
        <w:jc w:val="left"/>
        <w:rPr>
          <w:rFonts w:ascii="Times New Roman" w:hAnsi="Times New Roman" w:eastAsia="宋体" w:cs="Times New Roman"/>
          <w:b w:val="0"/>
          <w:color w:val="3B5F21" w:themeColor="accent4" w:themeShade="80"/>
          <w:sz w:val="21"/>
          <w:szCs w:val="24"/>
          <w:bdr w:val="none" w:sz="0" w:space="0"/>
        </w:rPr>
      </w:pPr>
      <w:r>
        <w:rPr>
          <w:rFonts w:ascii="Times New Roman" w:hAnsi="Times New Roman" w:eastAsia="宋体" w:cs="Times New Roman"/>
          <w:b w:val="0"/>
          <w:sz w:val="21"/>
          <w:szCs w:val="24"/>
        </w:rPr>
        <w:t>链式流水线：</w:t>
      </w:r>
      <w:r>
        <w:rPr>
          <w:rFonts w:ascii="Times New Roman" w:hAnsi="Times New Roman" w:eastAsia="宋体" w:cs="Times New Roman"/>
          <w:b w:val="0"/>
          <w:color w:val="3B5F21" w:themeColor="accent4" w:themeShade="80"/>
          <w:sz w:val="21"/>
          <w:szCs w:val="24"/>
        </w:rPr>
        <w:t>rag_search → generate_article → evaluate → publish_article</w:t>
      </w:r>
    </w:p>
    <w:p w14:paraId="090489F8">
      <w:pPr>
        <w:pStyle w:val="19"/>
        <w:widowControl/>
        <w:numPr>
          <w:numId w:val="0"/>
        </w:numPr>
        <w:ind w:firstLine="420" w:firstLineChars="200"/>
        <w:rPr>
          <w:rFonts w:ascii="Times New Roman" w:hAnsi="Times New Roman" w:eastAsia="宋体" w:cs="Times New Roman"/>
          <w:b w:val="0"/>
          <w:color w:val="3B5F21" w:themeColor="accent4" w:themeShade="80"/>
          <w:sz w:val="21"/>
          <w:szCs w:val="24"/>
          <w:bdr w:val="none" w:sz="0" w:space="0"/>
        </w:rPr>
      </w:pPr>
      <w:r>
        <w:rPr>
          <w:rFonts w:ascii="Times New Roman" w:hAnsi="Times New Roman" w:eastAsia="宋体" w:cs="Times New Roman"/>
          <w:b w:val="0"/>
          <w:sz w:val="21"/>
          <w:szCs w:val="24"/>
        </w:rPr>
        <w:t>DAG闭环</w:t>
      </w:r>
      <w:r>
        <w:rPr>
          <w:rFonts w:hint="eastAsia" w:cs="Times New Roman"/>
          <w:b w:val="0"/>
          <w:sz w:val="21"/>
          <w:szCs w:val="24"/>
          <w:lang w:eastAsia="zh-CN"/>
        </w:rPr>
        <w:t>：</w:t>
      </w:r>
      <w:r>
        <w:rPr>
          <w:rFonts w:ascii="Times New Roman" w:hAnsi="Times New Roman" w:eastAsia="宋体" w:cs="Times New Roman"/>
          <w:b w:val="0"/>
          <w:color w:val="3B5F21" w:themeColor="accent4" w:themeShade="80"/>
          <w:sz w:val="21"/>
          <w:szCs w:val="24"/>
        </w:rPr>
        <w:t>Pipeline：crawl → RAG → generate → evaluate → retry（不合格自动重试）</w:t>
      </w:r>
    </w:p>
    <w:p w14:paraId="15BD8F76">
      <w:pPr>
        <w:pStyle w:val="19"/>
        <w:widowControl/>
        <w:numPr>
          <w:numId w:val="0"/>
        </w:numPr>
        <w:ind w:firstLine="420" w:firstLineChars="200"/>
        <w:rPr>
          <w:rFonts w:ascii="Times New Roman" w:hAnsi="Times New Roman" w:eastAsia="宋体" w:cs="Times New Roman"/>
          <w:b w:val="0"/>
          <w:sz w:val="21"/>
          <w:szCs w:val="24"/>
          <w:bdr w:val="none" w:sz="0" w:space="0"/>
        </w:rPr>
      </w:pPr>
      <w:r>
        <w:rPr>
          <w:rFonts w:ascii="Times New Roman" w:hAnsi="Times New Roman" w:eastAsia="宋体" w:cs="Times New Roman"/>
          <w:b w:val="0"/>
          <w:sz w:val="21"/>
          <w:szCs w:val="24"/>
        </w:rPr>
        <w:t>阶段转换器：</w:t>
      </w:r>
      <w:r>
        <w:rPr>
          <w:rFonts w:ascii="Times New Roman" w:hAnsi="Times New Roman" w:eastAsia="宋体" w:cs="Times New Roman"/>
          <w:b w:val="0"/>
          <w:color w:val="3B5F21" w:themeColor="accent4" w:themeShade="80"/>
          <w:sz w:val="21"/>
          <w:szCs w:val="24"/>
        </w:rPr>
        <w:t>自动将上一阶段输出转换为下一阶段输入格式</w:t>
      </w:r>
    </w:p>
    <w:p w14:paraId="67A48CD8">
      <w:pPr>
        <w:pStyle w:val="19"/>
        <w:widowControl/>
        <w:numPr>
          <w:numId w:val="0"/>
        </w:numPr>
        <w:ind w:firstLine="420" w:firstLineChars="200"/>
        <w:rPr>
          <w:rFonts w:ascii="Times New Roman" w:hAnsi="Times New Roman" w:eastAsia="宋体" w:cs="Times New Roman"/>
          <w:b w:val="0"/>
          <w:color w:val="3B5F21" w:themeColor="accent4" w:themeShade="80"/>
          <w:sz w:val="21"/>
          <w:szCs w:val="24"/>
          <w:bdr w:val="none" w:sz="0" w:space="0"/>
        </w:rPr>
      </w:pPr>
      <w:r>
        <w:rPr>
          <w:rFonts w:ascii="Times New Roman" w:hAnsi="Times New Roman" w:eastAsia="宋体" w:cs="Times New Roman"/>
          <w:b w:val="0"/>
          <w:sz w:val="21"/>
          <w:szCs w:val="24"/>
        </w:rPr>
        <w:t>业务规则注入：</w:t>
      </w:r>
      <w:r>
        <w:rPr>
          <w:rFonts w:ascii="Times New Roman" w:hAnsi="Times New Roman" w:eastAsia="宋体" w:cs="Times New Roman"/>
          <w:b w:val="0"/>
          <w:color w:val="3B5F21" w:themeColor="accent4" w:themeShade="80"/>
          <w:sz w:val="21"/>
          <w:szCs w:val="24"/>
        </w:rPr>
        <w:t>地点感知（广州→高湿环境营销策略）、时间感知（周五→轻松语调）</w:t>
      </w:r>
    </w:p>
    <w:p w14:paraId="3AB4E1F3">
      <w:pPr>
        <w:pStyle w:val="4"/>
        <w:keepNext/>
        <w:numPr>
          <w:numId w:val="0"/>
        </w:numPr>
        <w:ind w:leftChars="0"/>
        <w:rPr>
          <w:rFonts w:hint="eastAsia" w:ascii="黑体" w:hAnsi="黑体" w:eastAsia="黑体" w:cs="黑体"/>
          <w:b w:val="0"/>
          <w:bdr w:val="none" w:sz="0" w:space="0"/>
        </w:rPr>
      </w:pPr>
      <w:bookmarkStart w:id="7" w:name="_Toc13015"/>
      <w:r>
        <w:rPr>
          <w:rFonts w:hint="eastAsia"/>
          <w:lang w:eastAsia="zh-CN"/>
        </w:rPr>
        <w:t xml:space="preserve">2.3 </w:t>
      </w:r>
      <w:r>
        <w:t>调度系统</w:t>
      </w:r>
      <w:bookmarkEnd w:id="7"/>
    </w:p>
    <w:p w14:paraId="575E68AD">
      <w:pPr>
        <w:pStyle w:val="19"/>
        <w:widowControl/>
        <w:rPr>
          <w:rFonts w:ascii="Times New Roman" w:hAnsi="Times New Roman" w:eastAsia="宋体" w:cs="Times New Roman"/>
          <w:sz w:val="21"/>
          <w:szCs w:val="24"/>
        </w:rPr>
      </w:pPr>
      <w:r>
        <w:rPr>
          <w:rFonts w:ascii="Times New Roman" w:hAnsi="Times New Roman" w:eastAsia="宋体" w:cs="Times New Roman"/>
          <w:b w:val="0"/>
          <w:i/>
          <w:iCs/>
          <w:sz w:val="21"/>
          <w:szCs w:val="24"/>
        </w:rPr>
        <w:t>TaskScheduler</w:t>
      </w:r>
      <w:r>
        <w:rPr>
          <w:rFonts w:ascii="Times New Roman" w:hAnsi="Times New Roman" w:eastAsia="宋体" w:cs="Times New Roman"/>
          <w:b w:val="0"/>
          <w:sz w:val="21"/>
          <w:szCs w:val="24"/>
        </w:rPr>
        <w:t>基于</w:t>
      </w:r>
      <w:r>
        <w:rPr>
          <w:rFonts w:ascii="Times New Roman" w:hAnsi="Times New Roman" w:eastAsia="宋体" w:cs="Times New Roman"/>
          <w:b w:val="0"/>
          <w:i/>
          <w:iCs/>
          <w:sz w:val="21"/>
          <w:szCs w:val="24"/>
        </w:rPr>
        <w:t>APScheduler</w:t>
      </w:r>
      <w:r>
        <w:rPr>
          <w:rFonts w:ascii="Times New Roman" w:hAnsi="Times New Roman" w:eastAsia="宋体" w:cs="Times New Roman"/>
          <w:b w:val="0"/>
          <w:sz w:val="21"/>
          <w:szCs w:val="24"/>
        </w:rPr>
        <w:t>实现，支持：</w:t>
      </w:r>
    </w:p>
    <w:p w14:paraId="2971242C">
      <w:pPr>
        <w:pStyle w:val="19"/>
        <w:widowControl/>
        <w:numPr>
          <w:numId w:val="0"/>
        </w:numPr>
        <w:ind w:firstLine="420" w:firstLineChars="200"/>
        <w:rPr>
          <w:rFonts w:ascii="Times New Roman" w:hAnsi="Times New Roman" w:eastAsia="宋体" w:cs="Times New Roman"/>
          <w:b w:val="0"/>
          <w:sz w:val="21"/>
          <w:szCs w:val="24"/>
          <w:bdr w:val="none" w:sz="0" w:space="0"/>
        </w:rPr>
      </w:pPr>
      <w:r>
        <w:rPr>
          <w:rFonts w:ascii="Times New Roman" w:hAnsi="Times New Roman" w:eastAsia="宋体" w:cs="Times New Roman"/>
          <w:b w:val="0"/>
          <w:color w:val="3B5F21" w:themeColor="accent4" w:themeShade="80"/>
          <w:sz w:val="21"/>
          <w:szCs w:val="24"/>
        </w:rPr>
        <w:t>Cron定时任务</w:t>
      </w:r>
      <w:r>
        <w:rPr>
          <w:rFonts w:ascii="Times New Roman" w:hAnsi="Times New Roman" w:eastAsia="宋体" w:cs="Times New Roman"/>
          <w:b w:val="0"/>
          <w:sz w:val="21"/>
          <w:szCs w:val="24"/>
        </w:rPr>
        <w:t>（如每日02:00数据管道、每日09:00推文生成）</w:t>
      </w:r>
    </w:p>
    <w:p w14:paraId="62A3DD73">
      <w:pPr>
        <w:pStyle w:val="19"/>
        <w:widowControl/>
        <w:numPr>
          <w:numId w:val="0"/>
        </w:numPr>
        <w:ind w:firstLine="420" w:firstLineChars="200"/>
        <w:rPr>
          <w:rFonts w:ascii="Times New Roman" w:hAnsi="Times New Roman" w:eastAsia="宋体" w:cs="Times New Roman"/>
          <w:b w:val="0"/>
          <w:sz w:val="21"/>
          <w:szCs w:val="24"/>
          <w:bdr w:val="none" w:sz="0" w:space="0"/>
        </w:rPr>
      </w:pPr>
      <w:r>
        <w:rPr>
          <w:rFonts w:ascii="Times New Roman" w:hAnsi="Times New Roman" w:eastAsia="宋体" w:cs="Times New Roman"/>
          <w:b w:val="0"/>
          <w:color w:val="3B5F21" w:themeColor="accent4" w:themeShade="80"/>
          <w:sz w:val="21"/>
          <w:szCs w:val="24"/>
        </w:rPr>
        <w:t>事件驱动触发</w:t>
      </w:r>
      <w:r>
        <w:rPr>
          <w:rFonts w:ascii="Times New Roman" w:hAnsi="Times New Roman" w:eastAsia="宋体" w:cs="Times New Roman"/>
          <w:b w:val="0"/>
          <w:sz w:val="21"/>
          <w:szCs w:val="24"/>
        </w:rPr>
        <w:t>（如爬虫完成后自动触发RAG更新）</w:t>
      </w:r>
    </w:p>
    <w:p w14:paraId="420ED847">
      <w:pPr>
        <w:pStyle w:val="19"/>
        <w:widowControl/>
        <w:numPr>
          <w:numId w:val="0"/>
        </w:numPr>
        <w:ind w:firstLine="420" w:firstLineChars="200"/>
        <w:rPr>
          <w:rFonts w:ascii="Times New Roman" w:hAnsi="Times New Roman" w:eastAsia="宋体" w:cs="Times New Roman"/>
          <w:b w:val="0"/>
          <w:sz w:val="21"/>
          <w:szCs w:val="24"/>
          <w:bdr w:val="none" w:sz="0" w:space="0"/>
        </w:rPr>
      </w:pPr>
      <w:r>
        <w:rPr>
          <w:rFonts w:ascii="Times New Roman" w:hAnsi="Times New Roman" w:eastAsia="宋体" w:cs="Times New Roman"/>
          <w:b w:val="0"/>
          <w:color w:val="3B5F21" w:themeColor="accent4" w:themeShade="80"/>
          <w:sz w:val="21"/>
          <w:szCs w:val="24"/>
        </w:rPr>
        <w:t>SQLAlchemy JobStore</w:t>
      </w:r>
      <w:r>
        <w:rPr>
          <w:rFonts w:ascii="Times New Roman" w:hAnsi="Times New Roman" w:eastAsia="宋体" w:cs="Times New Roman"/>
          <w:b w:val="0"/>
          <w:sz w:val="21"/>
          <w:szCs w:val="24"/>
        </w:rPr>
        <w:t>持久化（重启不丢失任务）</w:t>
      </w:r>
    </w:p>
    <w:p w14:paraId="28CB546D">
      <w:pPr>
        <w:pStyle w:val="19"/>
        <w:widowControl/>
        <w:numPr>
          <w:numId w:val="0"/>
        </w:numPr>
        <w:ind w:firstLine="420" w:firstLineChars="200"/>
        <w:rPr>
          <w:rFonts w:ascii="Times New Roman" w:hAnsi="Times New Roman" w:eastAsia="宋体" w:cs="Times New Roman"/>
          <w:b w:val="0"/>
          <w:sz w:val="21"/>
          <w:szCs w:val="24"/>
          <w:bdr w:val="none" w:sz="0" w:space="0"/>
        </w:rPr>
      </w:pPr>
      <w:r>
        <w:rPr>
          <w:rFonts w:ascii="Times New Roman" w:hAnsi="Times New Roman" w:eastAsia="宋体" w:cs="Times New Roman"/>
          <w:b w:val="0"/>
          <w:color w:val="3B5F21" w:themeColor="accent4" w:themeShade="80"/>
          <w:sz w:val="21"/>
          <w:szCs w:val="24"/>
        </w:rPr>
        <w:t>SLA监控</w:t>
      </w:r>
      <w:r>
        <w:rPr>
          <w:rFonts w:ascii="Times New Roman" w:hAnsi="Times New Roman" w:eastAsia="宋体" w:cs="Times New Roman"/>
          <w:b w:val="0"/>
          <w:sz w:val="21"/>
          <w:szCs w:val="24"/>
        </w:rPr>
        <w:t>（Pipeline执行耗时/达标率统计）</w:t>
      </w:r>
    </w:p>
    <w:p w14:paraId="29213179">
      <w:pPr>
        <w:rPr>
          <w:rFonts w:hint="eastAsia"/>
          <w:lang w:eastAsia="zh-CN"/>
        </w:rPr>
      </w:pPr>
      <w:r>
        <w:rPr>
          <w:rFonts w:hint="eastAsia"/>
          <w:lang w:eastAsia="zh-CN"/>
        </w:rPr>
        <w:br w:type="page"/>
      </w:r>
    </w:p>
    <w:p w14:paraId="422B7C5A">
      <w:pPr>
        <w:pStyle w:val="3"/>
        <w:keepNext/>
        <w:pageBreakBefore/>
        <w:numPr>
          <w:numId w:val="0"/>
        </w:numPr>
        <w:topLinePunct w:val="0"/>
        <w:ind w:leftChars="0"/>
        <w:rPr>
          <w:rFonts w:hint="eastAsia" w:ascii="黑体" w:hAnsi="黑体" w:eastAsia="黑体" w:cs="黑体"/>
          <w:b w:val="0"/>
          <w:bdr w:val="none" w:sz="0" w:space="0"/>
        </w:rPr>
      </w:pPr>
      <w:bookmarkStart w:id="8" w:name="_Toc4881"/>
      <w:r>
        <w:rPr>
          <w:rFonts w:hint="eastAsia"/>
          <w:lang w:eastAsia="zh-CN"/>
        </w:rPr>
        <w:t>三、</w:t>
      </w:r>
      <w:r>
        <w:t>项目结构与模块说明</w:t>
      </w:r>
      <w:bookmarkEnd w:id="8"/>
    </w:p>
    <w:p w14:paraId="2C1CF74B">
      <w:pPr>
        <w:pStyle w:val="4"/>
        <w:keepNext/>
        <w:numPr>
          <w:numId w:val="0"/>
        </w:numPr>
        <w:ind w:leftChars="0"/>
        <w:rPr>
          <w:rFonts w:hint="eastAsia" w:ascii="黑体" w:hAnsi="黑体" w:eastAsia="黑体" w:cs="黑体"/>
          <w:b w:val="0"/>
          <w:bdr w:val="none" w:sz="0" w:space="0"/>
        </w:rPr>
      </w:pPr>
      <w:bookmarkStart w:id="9" w:name="_Toc19055"/>
      <w:r>
        <w:rPr>
          <w:rFonts w:hint="eastAsia"/>
          <w:lang w:eastAsia="zh-CN"/>
        </w:rPr>
        <w:t xml:space="preserve">3.1 </w:t>
      </w:r>
      <w:r>
        <w:t>目录结构</w:t>
      </w:r>
      <w:bookmarkEnd w:id="9"/>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6"/>
        <w:gridCol w:w="2814"/>
        <w:gridCol w:w="2716"/>
      </w:tblGrid>
      <w:tr w14:paraId="33E7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04908341">
            <w:pPr>
              <w:spacing w:after="0" w:line="240" w:lineRule="auto"/>
              <w:rPr>
                <w:color w:val="3B5F21" w:themeColor="accent4" w:themeShade="80"/>
              </w:rPr>
            </w:pPr>
            <w:r>
              <w:rPr>
                <w:rFonts w:ascii="微软雅黑" w:hAnsi="微软雅黑" w:eastAsia="微软雅黑"/>
                <w:b/>
                <w:color w:val="3B5F21" w:themeColor="accent4" w:themeShade="80"/>
                <w:sz w:val="20"/>
              </w:rPr>
              <w:t>路径</w:t>
            </w:r>
          </w:p>
        </w:tc>
        <w:tc>
          <w:tcPr>
            <w:tcW w:w="1588" w:type="pct"/>
          </w:tcPr>
          <w:p w14:paraId="225AB52F">
            <w:pPr>
              <w:spacing w:after="0" w:line="240" w:lineRule="auto"/>
              <w:rPr>
                <w:color w:val="3B5F21" w:themeColor="accent4" w:themeShade="80"/>
              </w:rPr>
            </w:pPr>
            <w:r>
              <w:rPr>
                <w:rFonts w:ascii="微软雅黑" w:hAnsi="微软雅黑" w:eastAsia="微软雅黑"/>
                <w:b/>
                <w:color w:val="3B5F21" w:themeColor="accent4" w:themeShade="80"/>
                <w:sz w:val="20"/>
              </w:rPr>
              <w:t>说明</w:t>
            </w:r>
          </w:p>
        </w:tc>
        <w:tc>
          <w:tcPr>
            <w:tcW w:w="1533" w:type="pct"/>
          </w:tcPr>
          <w:p w14:paraId="2213CF64">
            <w:pPr>
              <w:spacing w:after="0" w:line="240" w:lineRule="auto"/>
              <w:rPr>
                <w:color w:val="3B5F21" w:themeColor="accent4" w:themeShade="80"/>
              </w:rPr>
            </w:pPr>
            <w:r>
              <w:rPr>
                <w:rFonts w:ascii="微软雅黑" w:hAnsi="微软雅黑" w:eastAsia="微软雅黑"/>
                <w:b/>
                <w:color w:val="3B5F21" w:themeColor="accent4" w:themeShade="80"/>
                <w:sz w:val="20"/>
              </w:rPr>
              <w:t>代码量</w:t>
            </w:r>
          </w:p>
        </w:tc>
      </w:tr>
      <w:tr w14:paraId="34ED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36C2349B">
            <w:pPr>
              <w:spacing w:after="0" w:line="240" w:lineRule="auto"/>
              <w:rPr>
                <w:color w:val="3B5F21" w:themeColor="accent4" w:themeShade="80"/>
              </w:rPr>
            </w:pPr>
            <w:r>
              <w:rPr>
                <w:rFonts w:ascii="微软雅黑" w:hAnsi="微软雅黑" w:eastAsia="微软雅黑"/>
                <w:b w:val="0"/>
                <w:color w:val="3B5F21" w:themeColor="accent4" w:themeShade="80"/>
                <w:sz w:val="19"/>
              </w:rPr>
              <w:t>src/main.py</w:t>
            </w:r>
          </w:p>
        </w:tc>
        <w:tc>
          <w:tcPr>
            <w:tcW w:w="1588" w:type="pct"/>
          </w:tcPr>
          <w:p w14:paraId="38A1922D">
            <w:pPr>
              <w:spacing w:after="0" w:line="240" w:lineRule="auto"/>
              <w:rPr>
                <w:color w:val="3B5F21" w:themeColor="accent4" w:themeShade="80"/>
              </w:rPr>
            </w:pPr>
            <w:r>
              <w:rPr>
                <w:rFonts w:ascii="微软雅黑" w:hAnsi="微软雅黑" w:eastAsia="微软雅黑"/>
                <w:b w:val="0"/>
                <w:color w:val="3B5F21" w:themeColor="accent4" w:themeShade="80"/>
                <w:sz w:val="19"/>
              </w:rPr>
              <w:t>系统入口，初始化与全链路测试</w:t>
            </w:r>
          </w:p>
        </w:tc>
        <w:tc>
          <w:tcPr>
            <w:tcW w:w="1533" w:type="pct"/>
          </w:tcPr>
          <w:p w14:paraId="749CA07B">
            <w:pPr>
              <w:spacing w:after="0" w:line="240" w:lineRule="auto"/>
              <w:rPr>
                <w:color w:val="3B5F21" w:themeColor="accent4" w:themeShade="80"/>
              </w:rPr>
            </w:pPr>
            <w:r>
              <w:rPr>
                <w:rFonts w:ascii="微软雅黑" w:hAnsi="微软雅黑" w:eastAsia="微软雅黑"/>
                <w:b w:val="0"/>
                <w:color w:val="3B5F21" w:themeColor="accent4" w:themeShade="80"/>
                <w:sz w:val="19"/>
              </w:rPr>
              <w:t>25KB</w:t>
            </w:r>
          </w:p>
        </w:tc>
      </w:tr>
      <w:tr w14:paraId="4AEF3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08755085">
            <w:pPr>
              <w:spacing w:after="0" w:line="240" w:lineRule="auto"/>
              <w:rPr>
                <w:color w:val="3B5F21" w:themeColor="accent4" w:themeShade="80"/>
              </w:rPr>
            </w:pPr>
            <w:r>
              <w:rPr>
                <w:rFonts w:ascii="微软雅黑" w:hAnsi="微软雅黑" w:eastAsia="微软雅黑"/>
                <w:b w:val="0"/>
                <w:color w:val="3B5F21" w:themeColor="accent4" w:themeShade="80"/>
                <w:sz w:val="19"/>
              </w:rPr>
              <w:t>src/config.py</w:t>
            </w:r>
          </w:p>
        </w:tc>
        <w:tc>
          <w:tcPr>
            <w:tcW w:w="1588" w:type="pct"/>
          </w:tcPr>
          <w:p w14:paraId="56B499F9">
            <w:pPr>
              <w:spacing w:after="0" w:line="240" w:lineRule="auto"/>
              <w:rPr>
                <w:color w:val="3B5F21" w:themeColor="accent4" w:themeShade="80"/>
              </w:rPr>
            </w:pPr>
            <w:r>
              <w:rPr>
                <w:rFonts w:ascii="微软雅黑" w:hAnsi="微软雅黑" w:eastAsia="微软雅黑"/>
                <w:b w:val="0"/>
                <w:color w:val="3B5F21" w:themeColor="accent4" w:themeShade="80"/>
                <w:sz w:val="19"/>
              </w:rPr>
              <w:t>全局配置（LLM/爬虫/调度/RAG/发布）</w:t>
            </w:r>
          </w:p>
        </w:tc>
        <w:tc>
          <w:tcPr>
            <w:tcW w:w="1533" w:type="pct"/>
          </w:tcPr>
          <w:p w14:paraId="676440DE">
            <w:pPr>
              <w:spacing w:after="0" w:line="240" w:lineRule="auto"/>
              <w:rPr>
                <w:color w:val="3B5F21" w:themeColor="accent4" w:themeShade="80"/>
              </w:rPr>
            </w:pPr>
            <w:r>
              <w:rPr>
                <w:rFonts w:ascii="微软雅黑" w:hAnsi="微软雅黑" w:eastAsia="微软雅黑"/>
                <w:b w:val="0"/>
                <w:color w:val="3B5F21" w:themeColor="accent4" w:themeShade="80"/>
                <w:sz w:val="19"/>
              </w:rPr>
              <w:t>8KB</w:t>
            </w:r>
          </w:p>
        </w:tc>
      </w:tr>
      <w:tr w14:paraId="4264B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21552773">
            <w:pPr>
              <w:spacing w:after="0" w:line="240" w:lineRule="auto"/>
              <w:rPr>
                <w:color w:val="3B5F21" w:themeColor="accent4" w:themeShade="80"/>
              </w:rPr>
            </w:pPr>
            <w:r>
              <w:rPr>
                <w:rFonts w:ascii="微软雅黑" w:hAnsi="微软雅黑" w:eastAsia="微软雅黑"/>
                <w:b w:val="0"/>
                <w:color w:val="3B5F21" w:themeColor="accent4" w:themeShade="80"/>
                <w:sz w:val="19"/>
              </w:rPr>
              <w:t>src/workflow.py</w:t>
            </w:r>
          </w:p>
        </w:tc>
        <w:tc>
          <w:tcPr>
            <w:tcW w:w="1588" w:type="pct"/>
          </w:tcPr>
          <w:p w14:paraId="4A844258">
            <w:pPr>
              <w:spacing w:after="0" w:line="240" w:lineRule="auto"/>
              <w:rPr>
                <w:color w:val="3B5F21" w:themeColor="accent4" w:themeShade="80"/>
              </w:rPr>
            </w:pPr>
            <w:r>
              <w:rPr>
                <w:rFonts w:ascii="微软雅黑" w:hAnsi="微软雅黑" w:eastAsia="微软雅黑"/>
                <w:b w:val="0"/>
                <w:color w:val="3B5F21" w:themeColor="accent4" w:themeShade="80"/>
                <w:sz w:val="19"/>
              </w:rPr>
              <w:t>工作流引擎（链式/DAG/转换器）</w:t>
            </w:r>
          </w:p>
        </w:tc>
        <w:tc>
          <w:tcPr>
            <w:tcW w:w="1533" w:type="pct"/>
          </w:tcPr>
          <w:p w14:paraId="31ADB1AC">
            <w:pPr>
              <w:spacing w:after="0" w:line="240" w:lineRule="auto"/>
              <w:rPr>
                <w:color w:val="3B5F21" w:themeColor="accent4" w:themeShade="80"/>
              </w:rPr>
            </w:pPr>
            <w:r>
              <w:rPr>
                <w:rFonts w:ascii="微软雅黑" w:hAnsi="微软雅黑" w:eastAsia="微软雅黑"/>
                <w:b w:val="0"/>
                <w:color w:val="3B5F21" w:themeColor="accent4" w:themeShade="80"/>
                <w:sz w:val="19"/>
              </w:rPr>
              <w:t>24KB</w:t>
            </w:r>
          </w:p>
        </w:tc>
      </w:tr>
      <w:tr w14:paraId="54E9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759D269B">
            <w:pPr>
              <w:spacing w:after="0" w:line="240" w:lineRule="auto"/>
              <w:rPr>
                <w:color w:val="3B5F21" w:themeColor="accent4" w:themeShade="80"/>
              </w:rPr>
            </w:pPr>
            <w:r>
              <w:rPr>
                <w:rFonts w:ascii="微软雅黑" w:hAnsi="微软雅黑" w:eastAsia="微软雅黑"/>
                <w:b w:val="0"/>
                <w:color w:val="3B5F21" w:themeColor="accent4" w:themeShade="80"/>
                <w:sz w:val="19"/>
              </w:rPr>
              <w:t>src/scheduler.py</w:t>
            </w:r>
          </w:p>
        </w:tc>
        <w:tc>
          <w:tcPr>
            <w:tcW w:w="1588" w:type="pct"/>
          </w:tcPr>
          <w:p w14:paraId="059F7A44">
            <w:pPr>
              <w:spacing w:after="0" w:line="240" w:lineRule="auto"/>
              <w:rPr>
                <w:color w:val="3B5F21" w:themeColor="accent4" w:themeShade="80"/>
              </w:rPr>
            </w:pPr>
            <w:r>
              <w:rPr>
                <w:rFonts w:ascii="微软雅黑" w:hAnsi="微软雅黑" w:eastAsia="微软雅黑"/>
                <w:b w:val="0"/>
                <w:color w:val="3B5F21" w:themeColor="accent4" w:themeShade="80"/>
                <w:sz w:val="19"/>
              </w:rPr>
              <w:t>定时调度器（APScheduler+SLA监控）</w:t>
            </w:r>
          </w:p>
        </w:tc>
        <w:tc>
          <w:tcPr>
            <w:tcW w:w="1533" w:type="pct"/>
          </w:tcPr>
          <w:p w14:paraId="524CDAAF">
            <w:pPr>
              <w:spacing w:after="0" w:line="240" w:lineRule="auto"/>
              <w:rPr>
                <w:color w:val="3B5F21" w:themeColor="accent4" w:themeShade="80"/>
              </w:rPr>
            </w:pPr>
            <w:r>
              <w:rPr>
                <w:rFonts w:ascii="微软雅黑" w:hAnsi="微软雅黑" w:eastAsia="微软雅黑"/>
                <w:b w:val="0"/>
                <w:color w:val="3B5F21" w:themeColor="accent4" w:themeShade="80"/>
                <w:sz w:val="19"/>
              </w:rPr>
              <w:t>103KB</w:t>
            </w:r>
          </w:p>
        </w:tc>
      </w:tr>
      <w:tr w14:paraId="5BBE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3EEF3C2D">
            <w:pPr>
              <w:spacing w:after="0" w:line="240" w:lineRule="auto"/>
              <w:rPr>
                <w:color w:val="3B5F21" w:themeColor="accent4" w:themeShade="80"/>
              </w:rPr>
            </w:pPr>
            <w:r>
              <w:rPr>
                <w:rFonts w:ascii="微软雅黑" w:hAnsi="微软雅黑" w:eastAsia="微软雅黑"/>
                <w:b w:val="0"/>
                <w:color w:val="3B5F21" w:themeColor="accent4" w:themeShade="80"/>
                <w:sz w:val="19"/>
              </w:rPr>
              <w:t>src/prompt_engine.py</w:t>
            </w:r>
          </w:p>
        </w:tc>
        <w:tc>
          <w:tcPr>
            <w:tcW w:w="1588" w:type="pct"/>
          </w:tcPr>
          <w:p w14:paraId="400D936A">
            <w:pPr>
              <w:spacing w:after="0" w:line="240" w:lineRule="auto"/>
              <w:rPr>
                <w:color w:val="3B5F21" w:themeColor="accent4" w:themeShade="80"/>
              </w:rPr>
            </w:pPr>
            <w:r>
              <w:rPr>
                <w:rFonts w:ascii="微软雅黑" w:hAnsi="微软雅黑" w:eastAsia="微软雅黑"/>
                <w:b w:val="0"/>
                <w:color w:val="3B5F21" w:themeColor="accent4" w:themeShade="80"/>
                <w:sz w:val="19"/>
              </w:rPr>
              <w:t>提示词引擎（场景/模板/规则）</w:t>
            </w:r>
          </w:p>
        </w:tc>
        <w:tc>
          <w:tcPr>
            <w:tcW w:w="1533" w:type="pct"/>
          </w:tcPr>
          <w:p w14:paraId="46C916C0">
            <w:pPr>
              <w:spacing w:after="0" w:line="240" w:lineRule="auto"/>
              <w:rPr>
                <w:color w:val="3B5F21" w:themeColor="accent4" w:themeShade="80"/>
              </w:rPr>
            </w:pPr>
            <w:r>
              <w:rPr>
                <w:rFonts w:ascii="微软雅黑" w:hAnsi="微软雅黑" w:eastAsia="微软雅黑"/>
                <w:b w:val="0"/>
                <w:color w:val="3B5F21" w:themeColor="accent4" w:themeShade="80"/>
                <w:sz w:val="19"/>
              </w:rPr>
              <w:t>16KB</w:t>
            </w:r>
          </w:p>
        </w:tc>
      </w:tr>
      <w:tr w14:paraId="4650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127667F4">
            <w:pPr>
              <w:spacing w:after="0" w:line="240" w:lineRule="auto"/>
              <w:rPr>
                <w:color w:val="3B5F21" w:themeColor="accent4" w:themeShade="80"/>
              </w:rPr>
            </w:pPr>
            <w:r>
              <w:rPr>
                <w:rFonts w:ascii="微软雅黑" w:hAnsi="微软雅黑" w:eastAsia="微软雅黑"/>
                <w:b w:val="0"/>
                <w:color w:val="3B5F21" w:themeColor="accent4" w:themeShade="80"/>
                <w:sz w:val="19"/>
              </w:rPr>
              <w:t>src/generator.py</w:t>
            </w:r>
          </w:p>
        </w:tc>
        <w:tc>
          <w:tcPr>
            <w:tcW w:w="1588" w:type="pct"/>
          </w:tcPr>
          <w:p w14:paraId="5DD20007">
            <w:pPr>
              <w:spacing w:after="0" w:line="240" w:lineRule="auto"/>
              <w:rPr>
                <w:color w:val="3B5F21" w:themeColor="accent4" w:themeShade="80"/>
              </w:rPr>
            </w:pPr>
            <w:r>
              <w:rPr>
                <w:rFonts w:ascii="微软雅黑" w:hAnsi="微软雅黑" w:eastAsia="微软雅黑"/>
                <w:b w:val="0"/>
                <w:color w:val="3B5F21" w:themeColor="accent4" w:themeShade="80"/>
                <w:sz w:val="19"/>
              </w:rPr>
              <w:t>内容生成器（DeepSeek+RAG增强）</w:t>
            </w:r>
          </w:p>
        </w:tc>
        <w:tc>
          <w:tcPr>
            <w:tcW w:w="1533" w:type="pct"/>
          </w:tcPr>
          <w:p w14:paraId="15545F71">
            <w:pPr>
              <w:spacing w:after="0" w:line="240" w:lineRule="auto"/>
              <w:rPr>
                <w:color w:val="3B5F21" w:themeColor="accent4" w:themeShade="80"/>
              </w:rPr>
            </w:pPr>
            <w:r>
              <w:rPr>
                <w:rFonts w:ascii="微软雅黑" w:hAnsi="微软雅黑" w:eastAsia="微软雅黑"/>
                <w:b w:val="0"/>
                <w:color w:val="3B5F21" w:themeColor="accent4" w:themeShade="80"/>
                <w:sz w:val="19"/>
              </w:rPr>
              <w:t>25KB</w:t>
            </w:r>
          </w:p>
        </w:tc>
      </w:tr>
      <w:tr w14:paraId="0B51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2848FD1B">
            <w:pPr>
              <w:spacing w:after="0" w:line="240" w:lineRule="auto"/>
              <w:rPr>
                <w:color w:val="3B5F21" w:themeColor="accent4" w:themeShade="80"/>
              </w:rPr>
            </w:pPr>
            <w:r>
              <w:rPr>
                <w:rFonts w:ascii="微软雅黑" w:hAnsi="微软雅黑" w:eastAsia="微软雅黑"/>
                <w:b w:val="0"/>
                <w:color w:val="3B5F21" w:themeColor="accent4" w:themeShade="80"/>
                <w:sz w:val="19"/>
              </w:rPr>
              <w:t>src/evaluator.py</w:t>
            </w:r>
          </w:p>
        </w:tc>
        <w:tc>
          <w:tcPr>
            <w:tcW w:w="1588" w:type="pct"/>
          </w:tcPr>
          <w:p w14:paraId="6B0DF292">
            <w:pPr>
              <w:spacing w:after="0" w:line="240" w:lineRule="auto"/>
              <w:rPr>
                <w:color w:val="3B5F21" w:themeColor="accent4" w:themeShade="80"/>
              </w:rPr>
            </w:pPr>
            <w:r>
              <w:rPr>
                <w:rFonts w:ascii="微软雅黑" w:hAnsi="微软雅黑" w:eastAsia="微软雅黑"/>
                <w:b w:val="0"/>
                <w:color w:val="3B5F21" w:themeColor="accent4" w:themeShade="80"/>
                <w:sz w:val="19"/>
              </w:rPr>
              <w:t>质量评估器（5维+quality子模块集成）</w:t>
            </w:r>
          </w:p>
        </w:tc>
        <w:tc>
          <w:tcPr>
            <w:tcW w:w="1533" w:type="pct"/>
          </w:tcPr>
          <w:p w14:paraId="2608CE7F">
            <w:pPr>
              <w:spacing w:after="0" w:line="240" w:lineRule="auto"/>
              <w:rPr>
                <w:color w:val="3B5F21" w:themeColor="accent4" w:themeShade="80"/>
              </w:rPr>
            </w:pPr>
            <w:r>
              <w:rPr>
                <w:rFonts w:ascii="微软雅黑" w:hAnsi="微软雅黑" w:eastAsia="微软雅黑"/>
                <w:b w:val="0"/>
                <w:color w:val="3B5F21" w:themeColor="accent4" w:themeShade="80"/>
                <w:sz w:val="19"/>
              </w:rPr>
              <w:t>24KB</w:t>
            </w:r>
          </w:p>
        </w:tc>
      </w:tr>
      <w:tr w14:paraId="4E6C8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71C07DAA">
            <w:pPr>
              <w:spacing w:after="0" w:line="240" w:lineRule="auto"/>
              <w:rPr>
                <w:color w:val="3B5F21" w:themeColor="accent4" w:themeShade="80"/>
              </w:rPr>
            </w:pPr>
            <w:r>
              <w:rPr>
                <w:rFonts w:ascii="微软雅黑" w:hAnsi="微软雅黑" w:eastAsia="微软雅黑"/>
                <w:b w:val="0"/>
                <w:color w:val="3B5F21" w:themeColor="accent4" w:themeShade="80"/>
                <w:sz w:val="19"/>
              </w:rPr>
              <w:t>src/ui.py</w:t>
            </w:r>
          </w:p>
        </w:tc>
        <w:tc>
          <w:tcPr>
            <w:tcW w:w="1588" w:type="pct"/>
          </w:tcPr>
          <w:p w14:paraId="3FA453A6">
            <w:pPr>
              <w:spacing w:after="0" w:line="240" w:lineRule="auto"/>
              <w:rPr>
                <w:color w:val="3B5F21" w:themeColor="accent4" w:themeShade="80"/>
              </w:rPr>
            </w:pPr>
            <w:r>
              <w:rPr>
                <w:rFonts w:ascii="微软雅黑" w:hAnsi="微软雅黑" w:eastAsia="微软雅黑"/>
                <w:b w:val="0"/>
                <w:color w:val="3B5F21" w:themeColor="accent4" w:themeShade="80"/>
                <w:sz w:val="19"/>
              </w:rPr>
              <w:t>Gradio Web界面（6个功能Tab）</w:t>
            </w:r>
          </w:p>
        </w:tc>
        <w:tc>
          <w:tcPr>
            <w:tcW w:w="1533" w:type="pct"/>
          </w:tcPr>
          <w:p w14:paraId="14305D18">
            <w:pPr>
              <w:spacing w:after="0" w:line="240" w:lineRule="auto"/>
              <w:rPr>
                <w:color w:val="3B5F21" w:themeColor="accent4" w:themeShade="80"/>
              </w:rPr>
            </w:pPr>
            <w:r>
              <w:rPr>
                <w:rFonts w:ascii="微软雅黑" w:hAnsi="微软雅黑" w:eastAsia="微软雅黑"/>
                <w:b w:val="0"/>
                <w:color w:val="3B5F21" w:themeColor="accent4" w:themeShade="80"/>
                <w:sz w:val="19"/>
              </w:rPr>
              <w:t>49KB</w:t>
            </w:r>
          </w:p>
        </w:tc>
      </w:tr>
      <w:tr w14:paraId="3EF4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36FE5971">
            <w:pPr>
              <w:spacing w:after="0" w:line="240" w:lineRule="auto"/>
              <w:rPr>
                <w:color w:val="3B5F21" w:themeColor="accent4" w:themeShade="80"/>
              </w:rPr>
            </w:pPr>
            <w:r>
              <w:rPr>
                <w:rFonts w:ascii="微软雅黑" w:hAnsi="微软雅黑" w:eastAsia="微软雅黑"/>
                <w:b w:val="0"/>
                <w:color w:val="3B5F21" w:themeColor="accent4" w:themeShade="80"/>
                <w:sz w:val="19"/>
              </w:rPr>
              <w:t>src/spiders/news_crawler.py</w:t>
            </w:r>
          </w:p>
        </w:tc>
        <w:tc>
          <w:tcPr>
            <w:tcW w:w="1588" w:type="pct"/>
          </w:tcPr>
          <w:p w14:paraId="3281EA62">
            <w:pPr>
              <w:spacing w:after="0" w:line="240" w:lineRule="auto"/>
              <w:rPr>
                <w:color w:val="3B5F21" w:themeColor="accent4" w:themeShade="80"/>
              </w:rPr>
            </w:pPr>
            <w:r>
              <w:rPr>
                <w:rFonts w:ascii="微软雅黑" w:hAnsi="微软雅黑" w:eastAsia="微软雅黑"/>
                <w:b w:val="0"/>
                <w:color w:val="3B5F21" w:themeColor="accent4" w:themeShade="80"/>
                <w:sz w:val="19"/>
              </w:rPr>
              <w:t>新闻爬虫（15个数据源+25个解析器）</w:t>
            </w:r>
          </w:p>
        </w:tc>
        <w:tc>
          <w:tcPr>
            <w:tcW w:w="1533" w:type="pct"/>
          </w:tcPr>
          <w:p w14:paraId="1439999F">
            <w:pPr>
              <w:spacing w:after="0" w:line="240" w:lineRule="auto"/>
              <w:rPr>
                <w:color w:val="3B5F21" w:themeColor="accent4" w:themeShade="80"/>
              </w:rPr>
            </w:pPr>
            <w:r>
              <w:rPr>
                <w:rFonts w:ascii="微软雅黑" w:hAnsi="微软雅黑" w:eastAsia="微软雅黑"/>
                <w:b w:val="0"/>
                <w:color w:val="3B5F21" w:themeColor="accent4" w:themeShade="80"/>
                <w:sz w:val="19"/>
              </w:rPr>
              <w:t>52KB</w:t>
            </w:r>
          </w:p>
        </w:tc>
      </w:tr>
      <w:tr w14:paraId="3D241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31B82B18">
            <w:pPr>
              <w:spacing w:after="0" w:line="240" w:lineRule="auto"/>
              <w:rPr>
                <w:color w:val="3B5F21" w:themeColor="accent4" w:themeShade="80"/>
              </w:rPr>
            </w:pPr>
            <w:r>
              <w:rPr>
                <w:rFonts w:ascii="微软雅黑" w:hAnsi="微软雅黑" w:eastAsia="微软雅黑"/>
                <w:b w:val="0"/>
                <w:color w:val="3B5F21" w:themeColor="accent4" w:themeShade="80"/>
                <w:sz w:val="19"/>
              </w:rPr>
              <w:t>src/spiders/spider_manager.py</w:t>
            </w:r>
          </w:p>
        </w:tc>
        <w:tc>
          <w:tcPr>
            <w:tcW w:w="1588" w:type="pct"/>
          </w:tcPr>
          <w:p w14:paraId="3B51FAE2">
            <w:pPr>
              <w:spacing w:after="0" w:line="240" w:lineRule="auto"/>
              <w:rPr>
                <w:color w:val="3B5F21" w:themeColor="accent4" w:themeShade="80"/>
              </w:rPr>
            </w:pPr>
            <w:r>
              <w:rPr>
                <w:rFonts w:ascii="微软雅黑" w:hAnsi="微软雅黑" w:eastAsia="微软雅黑"/>
                <w:b w:val="0"/>
                <w:color w:val="3B5F21" w:themeColor="accent4" w:themeShade="80"/>
                <w:sz w:val="19"/>
              </w:rPr>
              <w:t>爬虫管理器</w:t>
            </w:r>
          </w:p>
        </w:tc>
        <w:tc>
          <w:tcPr>
            <w:tcW w:w="1533" w:type="pct"/>
          </w:tcPr>
          <w:p w14:paraId="2858FF21">
            <w:pPr>
              <w:spacing w:after="0" w:line="240" w:lineRule="auto"/>
              <w:rPr>
                <w:color w:val="3B5F21" w:themeColor="accent4" w:themeShade="80"/>
              </w:rPr>
            </w:pPr>
            <w:r>
              <w:rPr>
                <w:rFonts w:ascii="微软雅黑" w:hAnsi="微软雅黑" w:eastAsia="微软雅黑"/>
                <w:b w:val="0"/>
                <w:color w:val="3B5F21" w:themeColor="accent4" w:themeShade="80"/>
                <w:sz w:val="19"/>
              </w:rPr>
              <w:t>5KB</w:t>
            </w:r>
          </w:p>
        </w:tc>
      </w:tr>
      <w:tr w14:paraId="1350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702EF893">
            <w:pPr>
              <w:spacing w:after="0" w:line="240" w:lineRule="auto"/>
              <w:rPr>
                <w:color w:val="3B5F21" w:themeColor="accent4" w:themeShade="80"/>
              </w:rPr>
            </w:pPr>
            <w:r>
              <w:rPr>
                <w:rFonts w:ascii="微软雅黑" w:hAnsi="微软雅黑" w:eastAsia="微软雅黑"/>
                <w:b w:val="0"/>
                <w:color w:val="3B5F21" w:themeColor="accent4" w:themeShade="80"/>
                <w:sz w:val="19"/>
              </w:rPr>
              <w:t>src/publisher/wechat_publisher.py</w:t>
            </w:r>
          </w:p>
        </w:tc>
        <w:tc>
          <w:tcPr>
            <w:tcW w:w="1588" w:type="pct"/>
          </w:tcPr>
          <w:p w14:paraId="01A5AAC0">
            <w:pPr>
              <w:spacing w:after="0" w:line="240" w:lineRule="auto"/>
              <w:rPr>
                <w:color w:val="3B5F21" w:themeColor="accent4" w:themeShade="80"/>
              </w:rPr>
            </w:pPr>
            <w:r>
              <w:rPr>
                <w:rFonts w:ascii="微软雅黑" w:hAnsi="微软雅黑" w:eastAsia="微软雅黑"/>
                <w:b w:val="0"/>
                <w:color w:val="3B5F21" w:themeColor="accent4" w:themeShade="80"/>
                <w:sz w:val="19"/>
              </w:rPr>
              <w:t>微信发布器+排版适配引擎</w:t>
            </w:r>
          </w:p>
        </w:tc>
        <w:tc>
          <w:tcPr>
            <w:tcW w:w="1533" w:type="pct"/>
          </w:tcPr>
          <w:p w14:paraId="7B37035A">
            <w:pPr>
              <w:spacing w:after="0" w:line="240" w:lineRule="auto"/>
              <w:rPr>
                <w:color w:val="3B5F21" w:themeColor="accent4" w:themeShade="80"/>
              </w:rPr>
            </w:pPr>
            <w:r>
              <w:rPr>
                <w:rFonts w:ascii="微软雅黑" w:hAnsi="微软雅黑" w:eastAsia="微软雅黑"/>
                <w:b w:val="0"/>
                <w:color w:val="3B5F21" w:themeColor="accent4" w:themeShade="80"/>
                <w:sz w:val="19"/>
              </w:rPr>
              <w:t>36KB</w:t>
            </w:r>
          </w:p>
        </w:tc>
      </w:tr>
      <w:tr w14:paraId="5CFED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4133E07E">
            <w:pPr>
              <w:spacing w:after="0" w:line="240" w:lineRule="auto"/>
              <w:rPr>
                <w:color w:val="3B5F21" w:themeColor="accent4" w:themeShade="80"/>
              </w:rPr>
            </w:pPr>
            <w:r>
              <w:rPr>
                <w:rFonts w:ascii="微软雅黑" w:hAnsi="微软雅黑" w:eastAsia="微软雅黑"/>
                <w:b w:val="0"/>
                <w:color w:val="3B5F21" w:themeColor="accent4" w:themeShade="80"/>
                <w:sz w:val="19"/>
              </w:rPr>
              <w:t>src/rag/retriever.py</w:t>
            </w:r>
          </w:p>
        </w:tc>
        <w:tc>
          <w:tcPr>
            <w:tcW w:w="1588" w:type="pct"/>
          </w:tcPr>
          <w:p w14:paraId="1C54388F">
            <w:pPr>
              <w:spacing w:after="0" w:line="240" w:lineRule="auto"/>
              <w:rPr>
                <w:color w:val="3B5F21" w:themeColor="accent4" w:themeShade="80"/>
              </w:rPr>
            </w:pPr>
            <w:r>
              <w:rPr>
                <w:rFonts w:ascii="微软雅黑" w:hAnsi="微软雅黑" w:eastAsia="微软雅黑"/>
                <w:b w:val="0"/>
                <w:color w:val="3B5F21" w:themeColor="accent4" w:themeShade="80"/>
                <w:sz w:val="19"/>
              </w:rPr>
              <w:t>RAG检索器（语义+关键词混合）</w:t>
            </w:r>
          </w:p>
        </w:tc>
        <w:tc>
          <w:tcPr>
            <w:tcW w:w="1533" w:type="pct"/>
          </w:tcPr>
          <w:p w14:paraId="6E84A1CC">
            <w:pPr>
              <w:spacing w:after="0" w:line="240" w:lineRule="auto"/>
              <w:rPr>
                <w:color w:val="3B5F21" w:themeColor="accent4" w:themeShade="80"/>
              </w:rPr>
            </w:pPr>
            <w:r>
              <w:rPr>
                <w:rFonts w:ascii="微软雅黑" w:hAnsi="微软雅黑" w:eastAsia="微软雅黑"/>
                <w:b w:val="0"/>
                <w:color w:val="3B5F21" w:themeColor="accent4" w:themeShade="80"/>
                <w:sz w:val="19"/>
              </w:rPr>
              <w:t>5KB</w:t>
            </w:r>
          </w:p>
        </w:tc>
      </w:tr>
      <w:tr w14:paraId="5807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72C6D2A8">
            <w:pPr>
              <w:spacing w:after="0" w:line="240" w:lineRule="auto"/>
              <w:rPr>
                <w:color w:val="3B5F21" w:themeColor="accent4" w:themeShade="80"/>
              </w:rPr>
            </w:pPr>
            <w:r>
              <w:rPr>
                <w:rFonts w:ascii="微软雅黑" w:hAnsi="微软雅黑" w:eastAsia="微软雅黑"/>
                <w:b w:val="0"/>
                <w:color w:val="3B5F21" w:themeColor="accent4" w:themeShade="80"/>
                <w:sz w:val="19"/>
              </w:rPr>
              <w:t>src/rag/vector_db.py</w:t>
            </w:r>
          </w:p>
        </w:tc>
        <w:tc>
          <w:tcPr>
            <w:tcW w:w="1588" w:type="pct"/>
          </w:tcPr>
          <w:p w14:paraId="548758F6">
            <w:pPr>
              <w:spacing w:after="0" w:line="240" w:lineRule="auto"/>
              <w:rPr>
                <w:color w:val="3B5F21" w:themeColor="accent4" w:themeShade="80"/>
              </w:rPr>
            </w:pPr>
            <w:r>
              <w:rPr>
                <w:rFonts w:ascii="微软雅黑" w:hAnsi="微软雅黑" w:eastAsia="微软雅黑"/>
                <w:b w:val="0"/>
                <w:color w:val="3B5F21" w:themeColor="accent4" w:themeShade="80"/>
                <w:sz w:val="19"/>
              </w:rPr>
              <w:t>Qdrant向量数据库接口</w:t>
            </w:r>
          </w:p>
        </w:tc>
        <w:tc>
          <w:tcPr>
            <w:tcW w:w="1533" w:type="pct"/>
          </w:tcPr>
          <w:p w14:paraId="26E44253">
            <w:pPr>
              <w:spacing w:after="0" w:line="240" w:lineRule="auto"/>
              <w:rPr>
                <w:color w:val="3B5F21" w:themeColor="accent4" w:themeShade="80"/>
              </w:rPr>
            </w:pPr>
            <w:r>
              <w:rPr>
                <w:rFonts w:ascii="微软雅黑" w:hAnsi="微软雅黑" w:eastAsia="微软雅黑"/>
                <w:b w:val="0"/>
                <w:color w:val="3B5F21" w:themeColor="accent4" w:themeShade="80"/>
                <w:sz w:val="19"/>
              </w:rPr>
              <w:t>10KB</w:t>
            </w:r>
          </w:p>
        </w:tc>
      </w:tr>
      <w:tr w14:paraId="558B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1FE597E9">
            <w:pPr>
              <w:spacing w:after="0" w:line="240" w:lineRule="auto"/>
              <w:rPr>
                <w:color w:val="3B5F21" w:themeColor="accent4" w:themeShade="80"/>
              </w:rPr>
            </w:pPr>
            <w:r>
              <w:rPr>
                <w:rFonts w:ascii="微软雅黑" w:hAnsi="微软雅黑" w:eastAsia="微软雅黑"/>
                <w:b w:val="0"/>
                <w:color w:val="3B5F21" w:themeColor="accent4" w:themeShade="80"/>
                <w:sz w:val="19"/>
              </w:rPr>
              <w:t>src/quality/</w:t>
            </w:r>
          </w:p>
        </w:tc>
        <w:tc>
          <w:tcPr>
            <w:tcW w:w="1588" w:type="pct"/>
          </w:tcPr>
          <w:p w14:paraId="151C11AA">
            <w:pPr>
              <w:spacing w:after="0" w:line="240" w:lineRule="auto"/>
              <w:rPr>
                <w:color w:val="3B5F21" w:themeColor="accent4" w:themeShade="80"/>
              </w:rPr>
            </w:pPr>
            <w:r>
              <w:rPr>
                <w:rFonts w:ascii="微软雅黑" w:hAnsi="微软雅黑" w:eastAsia="微软雅黑"/>
                <w:b w:val="0"/>
                <w:color w:val="3B5F21" w:themeColor="accent4" w:themeShade="80"/>
                <w:sz w:val="19"/>
              </w:rPr>
              <w:t>质量子模块（术语/逻辑/可读性/建议）</w:t>
            </w:r>
          </w:p>
        </w:tc>
        <w:tc>
          <w:tcPr>
            <w:tcW w:w="1533" w:type="pct"/>
          </w:tcPr>
          <w:p w14:paraId="357D2570">
            <w:pPr>
              <w:spacing w:after="0" w:line="240" w:lineRule="auto"/>
              <w:rPr>
                <w:color w:val="3B5F21" w:themeColor="accent4" w:themeShade="80"/>
              </w:rPr>
            </w:pPr>
            <w:r>
              <w:rPr>
                <w:rFonts w:ascii="微软雅黑" w:hAnsi="微软雅黑" w:eastAsia="微软雅黑"/>
                <w:b w:val="0"/>
                <w:color w:val="3B5F21" w:themeColor="accent4" w:themeShade="80"/>
                <w:sz w:val="19"/>
              </w:rPr>
              <w:t>44KB</w:t>
            </w:r>
          </w:p>
        </w:tc>
      </w:tr>
      <w:tr w14:paraId="66372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7" w:type="pct"/>
          </w:tcPr>
          <w:p w14:paraId="61A38BE1">
            <w:pPr>
              <w:spacing w:after="0" w:line="240" w:lineRule="auto"/>
              <w:rPr>
                <w:color w:val="3B5F21" w:themeColor="accent4" w:themeShade="80"/>
              </w:rPr>
            </w:pPr>
            <w:r>
              <w:rPr>
                <w:rFonts w:ascii="微软雅黑" w:hAnsi="微软雅黑" w:eastAsia="微软雅黑"/>
                <w:b w:val="0"/>
                <w:color w:val="3B5F21" w:themeColor="accent4" w:themeShade="80"/>
                <w:sz w:val="19"/>
              </w:rPr>
              <w:t>src/generator/</w:t>
            </w:r>
          </w:p>
        </w:tc>
        <w:tc>
          <w:tcPr>
            <w:tcW w:w="1588" w:type="pct"/>
          </w:tcPr>
          <w:p w14:paraId="54157BB9">
            <w:pPr>
              <w:spacing w:after="0" w:line="240" w:lineRule="auto"/>
              <w:rPr>
                <w:color w:val="3B5F21" w:themeColor="accent4" w:themeShade="80"/>
              </w:rPr>
            </w:pPr>
            <w:r>
              <w:rPr>
                <w:rFonts w:ascii="微软雅黑" w:hAnsi="微软雅黑" w:eastAsia="微软雅黑"/>
                <w:b w:val="0"/>
                <w:color w:val="3B5F21" w:themeColor="accent4" w:themeShade="80"/>
                <w:sz w:val="19"/>
              </w:rPr>
              <w:t>生成子模块（排版引擎/多模态处理）</w:t>
            </w:r>
          </w:p>
        </w:tc>
        <w:tc>
          <w:tcPr>
            <w:tcW w:w="1533" w:type="pct"/>
          </w:tcPr>
          <w:p w14:paraId="0FAADD76">
            <w:pPr>
              <w:spacing w:after="0" w:line="240" w:lineRule="auto"/>
              <w:rPr>
                <w:color w:val="3B5F21" w:themeColor="accent4" w:themeShade="80"/>
              </w:rPr>
            </w:pPr>
            <w:r>
              <w:rPr>
                <w:rFonts w:ascii="微软雅黑" w:hAnsi="微软雅黑" w:eastAsia="微软雅黑"/>
                <w:b w:val="0"/>
                <w:color w:val="3B5F21" w:themeColor="accent4" w:themeShade="80"/>
                <w:sz w:val="19"/>
              </w:rPr>
              <w:t>32KB</w:t>
            </w:r>
          </w:p>
        </w:tc>
      </w:tr>
    </w:tbl>
    <w:p w14:paraId="4E628138">
      <w:pPr>
        <w:pStyle w:val="4"/>
        <w:keepNext/>
        <w:numPr>
          <w:numId w:val="0"/>
        </w:numPr>
        <w:ind w:leftChars="0"/>
        <w:rPr>
          <w:rFonts w:hint="eastAsia" w:ascii="黑体" w:hAnsi="黑体" w:eastAsia="黑体" w:cs="黑体"/>
          <w:b w:val="0"/>
          <w:bdr w:val="none" w:sz="0" w:space="0"/>
        </w:rPr>
      </w:pPr>
      <w:bookmarkStart w:id="10" w:name="_Toc26851"/>
      <w:r>
        <w:rPr>
          <w:rFonts w:hint="eastAsia"/>
          <w:lang w:eastAsia="zh-CN"/>
        </w:rPr>
        <w:t xml:space="preserve">3.2 </w:t>
      </w:r>
      <w:r>
        <w:t>数据源配置</w:t>
      </w:r>
      <w:bookmarkEnd w:id="10"/>
    </w:p>
    <w:tbl>
      <w:tblPr>
        <w:tblStyle w:val="3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6"/>
        <w:gridCol w:w="2232"/>
        <w:gridCol w:w="2207"/>
        <w:gridCol w:w="2207"/>
      </w:tblGrid>
      <w:tr w14:paraId="245C2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pct"/>
          </w:tcPr>
          <w:p w14:paraId="381860B1">
            <w:pPr>
              <w:spacing w:after="0" w:line="240" w:lineRule="auto"/>
              <w:rPr>
                <w:color w:val="3B5F21" w:themeColor="accent4" w:themeShade="80"/>
              </w:rPr>
            </w:pPr>
            <w:r>
              <w:rPr>
                <w:rFonts w:ascii="微软雅黑" w:hAnsi="微软雅黑" w:eastAsia="微软雅黑"/>
                <w:b/>
                <w:color w:val="3B5F21" w:themeColor="accent4" w:themeShade="80"/>
                <w:sz w:val="20"/>
              </w:rPr>
              <w:t>分类</w:t>
            </w:r>
          </w:p>
        </w:tc>
        <w:tc>
          <w:tcPr>
            <w:tcW w:w="1260" w:type="pct"/>
          </w:tcPr>
          <w:p w14:paraId="74A3175A">
            <w:pPr>
              <w:spacing w:after="0" w:line="240" w:lineRule="auto"/>
              <w:rPr>
                <w:color w:val="3B5F21" w:themeColor="accent4" w:themeShade="80"/>
              </w:rPr>
            </w:pPr>
            <w:r>
              <w:rPr>
                <w:rFonts w:ascii="微软雅黑" w:hAnsi="微软雅黑" w:eastAsia="微软雅黑"/>
                <w:b/>
                <w:color w:val="3B5F21" w:themeColor="accent4" w:themeShade="80"/>
                <w:sz w:val="20"/>
              </w:rPr>
              <w:t>数据源</w:t>
            </w:r>
          </w:p>
        </w:tc>
        <w:tc>
          <w:tcPr>
            <w:tcW w:w="1246" w:type="pct"/>
          </w:tcPr>
          <w:p w14:paraId="320665CA">
            <w:pPr>
              <w:spacing w:after="0" w:line="240" w:lineRule="auto"/>
              <w:rPr>
                <w:color w:val="3B5F21" w:themeColor="accent4" w:themeShade="80"/>
              </w:rPr>
            </w:pPr>
            <w:r>
              <w:rPr>
                <w:rFonts w:ascii="微软雅黑" w:hAnsi="微软雅黑" w:eastAsia="微软雅黑"/>
                <w:b/>
                <w:color w:val="3B5F21" w:themeColor="accent4" w:themeShade="80"/>
                <w:sz w:val="20"/>
              </w:rPr>
              <w:t>解析器</w:t>
            </w:r>
          </w:p>
        </w:tc>
        <w:tc>
          <w:tcPr>
            <w:tcW w:w="1246" w:type="pct"/>
          </w:tcPr>
          <w:p w14:paraId="5AD990C6">
            <w:pPr>
              <w:spacing w:after="0" w:line="240" w:lineRule="auto"/>
              <w:rPr>
                <w:color w:val="3B5F21" w:themeColor="accent4" w:themeShade="80"/>
              </w:rPr>
            </w:pPr>
            <w:r>
              <w:rPr>
                <w:rFonts w:ascii="微软雅黑" w:hAnsi="微软雅黑" w:eastAsia="微软雅黑"/>
                <w:b/>
                <w:color w:val="3B5F21" w:themeColor="accent4" w:themeShade="80"/>
                <w:sz w:val="20"/>
              </w:rPr>
              <w:t>优先级</w:t>
            </w:r>
          </w:p>
        </w:tc>
      </w:tr>
      <w:tr w14:paraId="5B861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pct"/>
          </w:tcPr>
          <w:p w14:paraId="5461F87C">
            <w:pPr>
              <w:spacing w:after="0" w:line="240" w:lineRule="auto"/>
              <w:rPr>
                <w:color w:val="3B5F21" w:themeColor="accent4" w:themeShade="80"/>
              </w:rPr>
            </w:pPr>
            <w:r>
              <w:rPr>
                <w:rFonts w:ascii="微软雅黑" w:hAnsi="微软雅黑" w:eastAsia="微软雅黑"/>
                <w:b w:val="0"/>
                <w:color w:val="3B5F21" w:themeColor="accent4" w:themeShade="80"/>
                <w:sz w:val="19"/>
              </w:rPr>
              <w:t>priority</w:t>
            </w:r>
          </w:p>
        </w:tc>
        <w:tc>
          <w:tcPr>
            <w:tcW w:w="1260" w:type="pct"/>
          </w:tcPr>
          <w:p w14:paraId="5BDC6EE9">
            <w:pPr>
              <w:spacing w:after="0" w:line="240" w:lineRule="auto"/>
              <w:rPr>
                <w:color w:val="3B5F21" w:themeColor="accent4" w:themeShade="80"/>
              </w:rPr>
            </w:pPr>
            <w:r>
              <w:rPr>
                <w:rFonts w:ascii="微软雅黑" w:hAnsi="微软雅黑" w:eastAsia="微软雅黑"/>
                <w:b w:val="0"/>
                <w:color w:val="3B5F21" w:themeColor="accent4" w:themeShade="80"/>
                <w:sz w:val="19"/>
              </w:rPr>
              <w:t>gdjikang.com（吉康官网）</w:t>
            </w:r>
          </w:p>
        </w:tc>
        <w:tc>
          <w:tcPr>
            <w:tcW w:w="1246" w:type="pct"/>
          </w:tcPr>
          <w:p w14:paraId="066104D3">
            <w:pPr>
              <w:spacing w:after="0" w:line="240" w:lineRule="auto"/>
              <w:rPr>
                <w:color w:val="3B5F21" w:themeColor="accent4" w:themeShade="80"/>
              </w:rPr>
            </w:pPr>
            <w:r>
              <w:rPr>
                <w:rFonts w:ascii="微软雅黑" w:hAnsi="微软雅黑" w:eastAsia="微软雅黑"/>
                <w:b w:val="0"/>
                <w:color w:val="3B5F21" w:themeColor="accent4" w:themeShade="80"/>
                <w:sz w:val="19"/>
              </w:rPr>
              <w:t>jikang</w:t>
            </w:r>
          </w:p>
        </w:tc>
        <w:tc>
          <w:tcPr>
            <w:tcW w:w="1246" w:type="pct"/>
          </w:tcPr>
          <w:p w14:paraId="015ACBDC">
            <w:pPr>
              <w:spacing w:after="0" w:line="240" w:lineRule="auto"/>
              <w:rPr>
                <w:color w:val="3B5F21" w:themeColor="accent4" w:themeShade="80"/>
              </w:rPr>
            </w:pPr>
            <w:r>
              <w:rPr>
                <w:rFonts w:ascii="微软雅黑" w:hAnsi="微软雅黑" w:eastAsia="微软雅黑"/>
                <w:b w:val="0"/>
                <w:color w:val="3B5F21" w:themeColor="accent4" w:themeShade="80"/>
                <w:sz w:val="19"/>
              </w:rPr>
              <w:t>1</w:t>
            </w:r>
          </w:p>
        </w:tc>
      </w:tr>
      <w:tr w14:paraId="61A51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pct"/>
          </w:tcPr>
          <w:p w14:paraId="23C27AB8">
            <w:pPr>
              <w:spacing w:after="0" w:line="240" w:lineRule="auto"/>
              <w:rPr>
                <w:color w:val="3B5F21" w:themeColor="accent4" w:themeShade="80"/>
              </w:rPr>
            </w:pPr>
            <w:r>
              <w:rPr>
                <w:rFonts w:ascii="微软雅黑" w:hAnsi="微软雅黑" w:eastAsia="微软雅黑"/>
                <w:b w:val="0"/>
                <w:color w:val="3B5F21" w:themeColor="accent4" w:themeShade="80"/>
                <w:sz w:val="19"/>
              </w:rPr>
              <w:t>priority</w:t>
            </w:r>
          </w:p>
        </w:tc>
        <w:tc>
          <w:tcPr>
            <w:tcW w:w="1260" w:type="pct"/>
          </w:tcPr>
          <w:p w14:paraId="542AC8E0">
            <w:pPr>
              <w:spacing w:after="0" w:line="240" w:lineRule="auto"/>
              <w:rPr>
                <w:color w:val="3B5F21" w:themeColor="accent4" w:themeShade="80"/>
              </w:rPr>
            </w:pPr>
            <w:r>
              <w:rPr>
                <w:rFonts w:ascii="微软雅黑" w:hAnsi="微软雅黑" w:eastAsia="微软雅黑"/>
                <w:b w:val="0"/>
                <w:color w:val="3B5F21" w:themeColor="accent4" w:themeShade="80"/>
                <w:sz w:val="19"/>
              </w:rPr>
              <w:t>aiqicha.baidu.com（爱企查）</w:t>
            </w:r>
          </w:p>
        </w:tc>
        <w:tc>
          <w:tcPr>
            <w:tcW w:w="1246" w:type="pct"/>
          </w:tcPr>
          <w:p w14:paraId="67886DCF">
            <w:pPr>
              <w:spacing w:after="0" w:line="240" w:lineRule="auto"/>
              <w:rPr>
                <w:color w:val="3B5F21" w:themeColor="accent4" w:themeShade="80"/>
              </w:rPr>
            </w:pPr>
            <w:r>
              <w:rPr>
                <w:rFonts w:ascii="微软雅黑" w:hAnsi="微软雅黑" w:eastAsia="微软雅黑"/>
                <w:b w:val="0"/>
                <w:color w:val="3B5F21" w:themeColor="accent4" w:themeShade="80"/>
                <w:sz w:val="19"/>
              </w:rPr>
              <w:t>aiqicha</w:t>
            </w:r>
          </w:p>
        </w:tc>
        <w:tc>
          <w:tcPr>
            <w:tcW w:w="1246" w:type="pct"/>
          </w:tcPr>
          <w:p w14:paraId="2658D038">
            <w:pPr>
              <w:spacing w:after="0" w:line="240" w:lineRule="auto"/>
              <w:rPr>
                <w:color w:val="3B5F21" w:themeColor="accent4" w:themeShade="80"/>
              </w:rPr>
            </w:pPr>
            <w:r>
              <w:rPr>
                <w:rFonts w:ascii="微软雅黑" w:hAnsi="微软雅黑" w:eastAsia="微软雅黑"/>
                <w:b w:val="0"/>
                <w:color w:val="3B5F21" w:themeColor="accent4" w:themeShade="80"/>
                <w:sz w:val="19"/>
              </w:rPr>
              <w:t>1</w:t>
            </w:r>
          </w:p>
        </w:tc>
      </w:tr>
      <w:tr w14:paraId="5882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pct"/>
          </w:tcPr>
          <w:p w14:paraId="3CCFC7E7">
            <w:pPr>
              <w:spacing w:after="0" w:line="240" w:lineRule="auto"/>
              <w:rPr>
                <w:color w:val="3B5F21" w:themeColor="accent4" w:themeShade="80"/>
              </w:rPr>
            </w:pPr>
            <w:r>
              <w:rPr>
                <w:rFonts w:ascii="微软雅黑" w:hAnsi="微软雅黑" w:eastAsia="微软雅黑"/>
                <w:b w:val="0"/>
                <w:color w:val="3B5F21" w:themeColor="accent4" w:themeShade="80"/>
                <w:sz w:val="19"/>
              </w:rPr>
              <w:t>priority</w:t>
            </w:r>
          </w:p>
        </w:tc>
        <w:tc>
          <w:tcPr>
            <w:tcW w:w="1260" w:type="pct"/>
          </w:tcPr>
          <w:p w14:paraId="5AB78814">
            <w:pPr>
              <w:spacing w:after="0" w:line="240" w:lineRule="auto"/>
              <w:rPr>
                <w:color w:val="3B5F21" w:themeColor="accent4" w:themeShade="80"/>
              </w:rPr>
            </w:pPr>
            <w:r>
              <w:rPr>
                <w:rFonts w:ascii="微软雅黑" w:hAnsi="微软雅黑" w:eastAsia="微软雅黑"/>
                <w:b w:val="0"/>
                <w:color w:val="3B5F21" w:themeColor="accent4" w:themeShade="80"/>
                <w:sz w:val="19"/>
              </w:rPr>
              <w:t>rdjk2018.b2b168.com（1688店铺）</w:t>
            </w:r>
          </w:p>
        </w:tc>
        <w:tc>
          <w:tcPr>
            <w:tcW w:w="1246" w:type="pct"/>
          </w:tcPr>
          <w:p w14:paraId="4F04513B">
            <w:pPr>
              <w:spacing w:after="0" w:line="240" w:lineRule="auto"/>
              <w:rPr>
                <w:color w:val="3B5F21" w:themeColor="accent4" w:themeShade="80"/>
              </w:rPr>
            </w:pPr>
            <w:r>
              <w:rPr>
                <w:rFonts w:ascii="微软雅黑" w:hAnsi="微软雅黑" w:eastAsia="微软雅黑"/>
                <w:b w:val="0"/>
                <w:color w:val="3B5F21" w:themeColor="accent4" w:themeShade="80"/>
                <w:sz w:val="19"/>
              </w:rPr>
              <w:t>b2b168</w:t>
            </w:r>
          </w:p>
        </w:tc>
        <w:tc>
          <w:tcPr>
            <w:tcW w:w="1246" w:type="pct"/>
          </w:tcPr>
          <w:p w14:paraId="163AAF38">
            <w:pPr>
              <w:spacing w:after="0" w:line="240" w:lineRule="auto"/>
              <w:rPr>
                <w:color w:val="3B5F21" w:themeColor="accent4" w:themeShade="80"/>
              </w:rPr>
            </w:pPr>
            <w:r>
              <w:rPr>
                <w:rFonts w:ascii="微软雅黑" w:hAnsi="微软雅黑" w:eastAsia="微软雅黑"/>
                <w:b w:val="0"/>
                <w:color w:val="3B5F21" w:themeColor="accent4" w:themeShade="80"/>
                <w:sz w:val="19"/>
              </w:rPr>
              <w:t>1</w:t>
            </w:r>
          </w:p>
        </w:tc>
      </w:tr>
      <w:tr w14:paraId="55DC5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pct"/>
          </w:tcPr>
          <w:p w14:paraId="2510537D">
            <w:pPr>
              <w:spacing w:after="0" w:line="240" w:lineRule="auto"/>
              <w:rPr>
                <w:color w:val="3B5F21" w:themeColor="accent4" w:themeShade="80"/>
              </w:rPr>
            </w:pPr>
            <w:r>
              <w:rPr>
                <w:rFonts w:ascii="微软雅黑" w:hAnsi="微软雅黑" w:eastAsia="微软雅黑"/>
                <w:b w:val="0"/>
                <w:color w:val="3B5F21" w:themeColor="accent4" w:themeShade="80"/>
                <w:sz w:val="19"/>
              </w:rPr>
              <w:t>priority</w:t>
            </w:r>
          </w:p>
        </w:tc>
        <w:tc>
          <w:tcPr>
            <w:tcW w:w="1260" w:type="pct"/>
          </w:tcPr>
          <w:p w14:paraId="5B0AFF41">
            <w:pPr>
              <w:spacing w:after="0" w:line="240" w:lineRule="auto"/>
              <w:rPr>
                <w:color w:val="3B5F21" w:themeColor="accent4" w:themeShade="80"/>
              </w:rPr>
            </w:pPr>
            <w:r>
              <w:rPr>
                <w:rFonts w:ascii="微软雅黑" w:hAnsi="微软雅黑" w:eastAsia="微软雅黑"/>
                <w:b w:val="0"/>
                <w:color w:val="3B5F21" w:themeColor="accent4" w:themeShade="80"/>
                <w:sz w:val="19"/>
              </w:rPr>
              <w:t>吉康环境电子样册PDF</w:t>
            </w:r>
          </w:p>
        </w:tc>
        <w:tc>
          <w:tcPr>
            <w:tcW w:w="1246" w:type="pct"/>
          </w:tcPr>
          <w:p w14:paraId="6A5C7057">
            <w:pPr>
              <w:spacing w:after="0" w:line="240" w:lineRule="auto"/>
              <w:rPr>
                <w:color w:val="3B5F21" w:themeColor="accent4" w:themeShade="80"/>
              </w:rPr>
            </w:pPr>
            <w:r>
              <w:rPr>
                <w:rFonts w:ascii="微软雅黑" w:hAnsi="微软雅黑" w:eastAsia="微软雅黑"/>
                <w:b w:val="0"/>
                <w:color w:val="3B5F21" w:themeColor="accent4" w:themeShade="80"/>
                <w:sz w:val="19"/>
              </w:rPr>
              <w:t>jikang_pdf</w:t>
            </w:r>
          </w:p>
        </w:tc>
        <w:tc>
          <w:tcPr>
            <w:tcW w:w="1246" w:type="pct"/>
          </w:tcPr>
          <w:p w14:paraId="2B4AA6E9">
            <w:pPr>
              <w:spacing w:after="0" w:line="240" w:lineRule="auto"/>
              <w:rPr>
                <w:color w:val="3B5F21" w:themeColor="accent4" w:themeShade="80"/>
              </w:rPr>
            </w:pPr>
            <w:r>
              <w:rPr>
                <w:rFonts w:ascii="微软雅黑" w:hAnsi="微软雅黑" w:eastAsia="微软雅黑"/>
                <w:b w:val="0"/>
                <w:color w:val="3B5F21" w:themeColor="accent4" w:themeShade="80"/>
                <w:sz w:val="19"/>
              </w:rPr>
              <w:t>1</w:t>
            </w:r>
          </w:p>
        </w:tc>
      </w:tr>
      <w:tr w14:paraId="785BF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pct"/>
          </w:tcPr>
          <w:p w14:paraId="31DA0BCE">
            <w:pPr>
              <w:spacing w:after="0" w:line="240" w:lineRule="auto"/>
              <w:rPr>
                <w:color w:val="3B5F21" w:themeColor="accent4" w:themeShade="80"/>
              </w:rPr>
            </w:pPr>
            <w:r>
              <w:rPr>
                <w:rFonts w:ascii="微软雅黑" w:hAnsi="微软雅黑" w:eastAsia="微软雅黑"/>
                <w:b w:val="0"/>
                <w:color w:val="3B5F21" w:themeColor="accent4" w:themeShade="80"/>
                <w:sz w:val="19"/>
              </w:rPr>
              <w:t>industry</w:t>
            </w:r>
          </w:p>
        </w:tc>
        <w:tc>
          <w:tcPr>
            <w:tcW w:w="1260" w:type="pct"/>
          </w:tcPr>
          <w:p w14:paraId="56B9E4B0">
            <w:pPr>
              <w:spacing w:after="0" w:line="240" w:lineRule="auto"/>
              <w:rPr>
                <w:color w:val="3B5F21" w:themeColor="accent4" w:themeShade="80"/>
              </w:rPr>
            </w:pPr>
            <w:r>
              <w:rPr>
                <w:rFonts w:ascii="微软雅黑" w:hAnsi="微软雅黑" w:eastAsia="微软雅黑"/>
                <w:b w:val="0"/>
                <w:color w:val="3B5F21" w:themeColor="accent4" w:themeShade="80"/>
                <w:sz w:val="19"/>
              </w:rPr>
              <w:t>hbzhan.com（环保在线）</w:t>
            </w:r>
          </w:p>
        </w:tc>
        <w:tc>
          <w:tcPr>
            <w:tcW w:w="1246" w:type="pct"/>
          </w:tcPr>
          <w:p w14:paraId="76144746">
            <w:pPr>
              <w:spacing w:after="0" w:line="240" w:lineRule="auto"/>
              <w:rPr>
                <w:color w:val="3B5F21" w:themeColor="accent4" w:themeShade="80"/>
              </w:rPr>
            </w:pPr>
            <w:r>
              <w:rPr>
                <w:rFonts w:ascii="微软雅黑" w:hAnsi="微软雅黑" w:eastAsia="微软雅黑"/>
                <w:b w:val="0"/>
                <w:color w:val="3B5F21" w:themeColor="accent4" w:themeShade="80"/>
                <w:sz w:val="19"/>
              </w:rPr>
              <w:t>hbzhan</w:t>
            </w:r>
          </w:p>
        </w:tc>
        <w:tc>
          <w:tcPr>
            <w:tcW w:w="1246" w:type="pct"/>
          </w:tcPr>
          <w:p w14:paraId="6A3395E6">
            <w:pPr>
              <w:spacing w:after="0" w:line="240" w:lineRule="auto"/>
              <w:rPr>
                <w:color w:val="3B5F21" w:themeColor="accent4" w:themeShade="80"/>
              </w:rPr>
            </w:pPr>
            <w:r>
              <w:rPr>
                <w:rFonts w:ascii="微软雅黑" w:hAnsi="微软雅黑" w:eastAsia="微软雅黑"/>
                <w:b w:val="0"/>
                <w:color w:val="3B5F21" w:themeColor="accent4" w:themeShade="80"/>
                <w:sz w:val="19"/>
              </w:rPr>
              <w:t>2</w:t>
            </w:r>
          </w:p>
        </w:tc>
      </w:tr>
      <w:tr w14:paraId="6571E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pct"/>
          </w:tcPr>
          <w:p w14:paraId="37375244">
            <w:pPr>
              <w:spacing w:after="0" w:line="240" w:lineRule="auto"/>
              <w:rPr>
                <w:color w:val="3B5F21" w:themeColor="accent4" w:themeShade="80"/>
              </w:rPr>
            </w:pPr>
            <w:r>
              <w:rPr>
                <w:rFonts w:ascii="微软雅黑" w:hAnsi="微软雅黑" w:eastAsia="微软雅黑"/>
                <w:b w:val="0"/>
                <w:color w:val="3B5F21" w:themeColor="accent4" w:themeShade="80"/>
                <w:sz w:val="19"/>
              </w:rPr>
              <w:t>industry</w:t>
            </w:r>
          </w:p>
        </w:tc>
        <w:tc>
          <w:tcPr>
            <w:tcW w:w="1260" w:type="pct"/>
          </w:tcPr>
          <w:p w14:paraId="7CDDC8CC">
            <w:pPr>
              <w:spacing w:after="0" w:line="240" w:lineRule="auto"/>
              <w:rPr>
                <w:color w:val="3B5F21" w:themeColor="accent4" w:themeShade="80"/>
              </w:rPr>
            </w:pPr>
            <w:r>
              <w:rPr>
                <w:rFonts w:ascii="微软雅黑" w:hAnsi="微软雅黑" w:eastAsia="微软雅黑"/>
                <w:b w:val="0"/>
                <w:color w:val="3B5F21" w:themeColor="accent4" w:themeShade="80"/>
                <w:sz w:val="19"/>
              </w:rPr>
              <w:t>chinawater.com.cn（中国水网）</w:t>
            </w:r>
          </w:p>
        </w:tc>
        <w:tc>
          <w:tcPr>
            <w:tcW w:w="1246" w:type="pct"/>
          </w:tcPr>
          <w:p w14:paraId="4D9FBD3A">
            <w:pPr>
              <w:spacing w:after="0" w:line="240" w:lineRule="auto"/>
              <w:rPr>
                <w:color w:val="3B5F21" w:themeColor="accent4" w:themeShade="80"/>
              </w:rPr>
            </w:pPr>
            <w:r>
              <w:rPr>
                <w:rFonts w:ascii="微软雅黑" w:hAnsi="微软雅黑" w:eastAsia="微软雅黑"/>
                <w:b w:val="0"/>
                <w:color w:val="3B5F21" w:themeColor="accent4" w:themeShade="80"/>
                <w:sz w:val="19"/>
              </w:rPr>
              <w:t>chinawater</w:t>
            </w:r>
          </w:p>
        </w:tc>
        <w:tc>
          <w:tcPr>
            <w:tcW w:w="1246" w:type="pct"/>
          </w:tcPr>
          <w:p w14:paraId="570F1D4C">
            <w:pPr>
              <w:spacing w:after="0" w:line="240" w:lineRule="auto"/>
              <w:rPr>
                <w:color w:val="3B5F21" w:themeColor="accent4" w:themeShade="80"/>
              </w:rPr>
            </w:pPr>
            <w:r>
              <w:rPr>
                <w:rFonts w:ascii="微软雅黑" w:hAnsi="微软雅黑" w:eastAsia="微软雅黑"/>
                <w:b w:val="0"/>
                <w:color w:val="3B5F21" w:themeColor="accent4" w:themeShade="80"/>
                <w:sz w:val="19"/>
              </w:rPr>
              <w:t>2</w:t>
            </w:r>
          </w:p>
        </w:tc>
      </w:tr>
      <w:tr w14:paraId="24A20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pct"/>
          </w:tcPr>
          <w:p w14:paraId="7C2987F5">
            <w:pPr>
              <w:spacing w:after="0" w:line="240" w:lineRule="auto"/>
              <w:rPr>
                <w:color w:val="3B5F21" w:themeColor="accent4" w:themeShade="80"/>
              </w:rPr>
            </w:pPr>
            <w:r>
              <w:rPr>
                <w:rFonts w:ascii="微软雅黑" w:hAnsi="微软雅黑" w:eastAsia="微软雅黑"/>
                <w:b w:val="0"/>
                <w:color w:val="3B5F21" w:themeColor="accent4" w:themeShade="80"/>
                <w:sz w:val="19"/>
              </w:rPr>
              <w:t>industry</w:t>
            </w:r>
          </w:p>
        </w:tc>
        <w:tc>
          <w:tcPr>
            <w:tcW w:w="1260" w:type="pct"/>
          </w:tcPr>
          <w:p w14:paraId="168AF419">
            <w:pPr>
              <w:spacing w:after="0" w:line="240" w:lineRule="auto"/>
              <w:rPr>
                <w:color w:val="3B5F21" w:themeColor="accent4" w:themeShade="80"/>
              </w:rPr>
            </w:pPr>
            <w:r>
              <w:rPr>
                <w:rFonts w:ascii="微软雅黑" w:hAnsi="微软雅黑" w:eastAsia="微软雅黑"/>
                <w:b w:val="0"/>
                <w:color w:val="3B5F21" w:themeColor="accent4" w:themeShade="80"/>
                <w:sz w:val="19"/>
              </w:rPr>
              <w:t>bjx.com.cn（北极星环保网）</w:t>
            </w:r>
          </w:p>
        </w:tc>
        <w:tc>
          <w:tcPr>
            <w:tcW w:w="1246" w:type="pct"/>
          </w:tcPr>
          <w:p w14:paraId="5AC74CB4">
            <w:pPr>
              <w:spacing w:after="0" w:line="240" w:lineRule="auto"/>
              <w:rPr>
                <w:color w:val="3B5F21" w:themeColor="accent4" w:themeShade="80"/>
              </w:rPr>
            </w:pPr>
            <w:r>
              <w:rPr>
                <w:rFonts w:ascii="微软雅黑" w:hAnsi="微软雅黑" w:eastAsia="微软雅黑"/>
                <w:b w:val="0"/>
                <w:color w:val="3B5F21" w:themeColor="accent4" w:themeShade="80"/>
                <w:sz w:val="19"/>
              </w:rPr>
              <w:t>bjx_huanbao</w:t>
            </w:r>
          </w:p>
        </w:tc>
        <w:tc>
          <w:tcPr>
            <w:tcW w:w="1246" w:type="pct"/>
          </w:tcPr>
          <w:p w14:paraId="651C5D3A">
            <w:pPr>
              <w:spacing w:after="0" w:line="240" w:lineRule="auto"/>
              <w:rPr>
                <w:color w:val="3B5F21" w:themeColor="accent4" w:themeShade="80"/>
              </w:rPr>
            </w:pPr>
            <w:r>
              <w:rPr>
                <w:rFonts w:ascii="微软雅黑" w:hAnsi="微软雅黑" w:eastAsia="微软雅黑"/>
                <w:b w:val="0"/>
                <w:color w:val="3B5F21" w:themeColor="accent4" w:themeShade="80"/>
                <w:sz w:val="19"/>
              </w:rPr>
              <w:t>2</w:t>
            </w:r>
          </w:p>
        </w:tc>
      </w:tr>
      <w:tr w14:paraId="3546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pct"/>
          </w:tcPr>
          <w:p w14:paraId="1662C450">
            <w:pPr>
              <w:spacing w:after="0" w:line="240" w:lineRule="auto"/>
              <w:rPr>
                <w:color w:val="3B5F21" w:themeColor="accent4" w:themeShade="80"/>
              </w:rPr>
            </w:pPr>
            <w:r>
              <w:rPr>
                <w:rFonts w:ascii="微软雅黑" w:hAnsi="微软雅黑" w:eastAsia="微软雅黑"/>
                <w:b w:val="0"/>
                <w:color w:val="3B5F21" w:themeColor="accent4" w:themeShade="80"/>
                <w:sz w:val="19"/>
              </w:rPr>
              <w:t>industry</w:t>
            </w:r>
          </w:p>
        </w:tc>
        <w:tc>
          <w:tcPr>
            <w:tcW w:w="1260" w:type="pct"/>
          </w:tcPr>
          <w:p w14:paraId="7A5D6932">
            <w:pPr>
              <w:spacing w:after="0" w:line="240" w:lineRule="auto"/>
              <w:rPr>
                <w:color w:val="3B5F21" w:themeColor="accent4" w:themeShade="80"/>
              </w:rPr>
            </w:pPr>
            <w:r>
              <w:rPr>
                <w:rFonts w:ascii="微软雅黑" w:hAnsi="微软雅黑" w:eastAsia="微软雅黑"/>
                <w:b w:val="0"/>
                <w:color w:val="3B5F21" w:themeColor="accent4" w:themeShade="80"/>
                <w:sz w:val="19"/>
              </w:rPr>
              <w:t>cenews.com.cn（中国环境新闻网）</w:t>
            </w:r>
          </w:p>
        </w:tc>
        <w:tc>
          <w:tcPr>
            <w:tcW w:w="1246" w:type="pct"/>
          </w:tcPr>
          <w:p w14:paraId="36BC8E4E">
            <w:pPr>
              <w:spacing w:after="0" w:line="240" w:lineRule="auto"/>
              <w:rPr>
                <w:color w:val="3B5F21" w:themeColor="accent4" w:themeShade="80"/>
              </w:rPr>
            </w:pPr>
            <w:r>
              <w:rPr>
                <w:rFonts w:ascii="微软雅黑" w:hAnsi="微软雅黑" w:eastAsia="微软雅黑"/>
                <w:b w:val="0"/>
                <w:color w:val="3B5F21" w:themeColor="accent4" w:themeShade="80"/>
                <w:sz w:val="19"/>
              </w:rPr>
              <w:t>cenews</w:t>
            </w:r>
          </w:p>
        </w:tc>
        <w:tc>
          <w:tcPr>
            <w:tcW w:w="1246" w:type="pct"/>
          </w:tcPr>
          <w:p w14:paraId="67859953">
            <w:pPr>
              <w:spacing w:after="0" w:line="240" w:lineRule="auto"/>
              <w:rPr>
                <w:color w:val="3B5F21" w:themeColor="accent4" w:themeShade="80"/>
              </w:rPr>
            </w:pPr>
            <w:r>
              <w:rPr>
                <w:rFonts w:ascii="微软雅黑" w:hAnsi="微软雅黑" w:eastAsia="微软雅黑"/>
                <w:b w:val="0"/>
                <w:color w:val="3B5F21" w:themeColor="accent4" w:themeShade="80"/>
                <w:sz w:val="19"/>
              </w:rPr>
              <w:t>2</w:t>
            </w:r>
          </w:p>
        </w:tc>
      </w:tr>
      <w:tr w14:paraId="4CAE3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pct"/>
          </w:tcPr>
          <w:p w14:paraId="66DD0E90">
            <w:pPr>
              <w:spacing w:after="0" w:line="240" w:lineRule="auto"/>
              <w:rPr>
                <w:color w:val="3B5F21" w:themeColor="accent4" w:themeShade="80"/>
              </w:rPr>
            </w:pPr>
            <w:r>
              <w:rPr>
                <w:rFonts w:ascii="微软雅黑" w:hAnsi="微软雅黑" w:eastAsia="微软雅黑"/>
                <w:b w:val="0"/>
                <w:color w:val="3B5F21" w:themeColor="accent4" w:themeShade="80"/>
                <w:sz w:val="19"/>
              </w:rPr>
              <w:t>industry</w:t>
            </w:r>
          </w:p>
        </w:tc>
        <w:tc>
          <w:tcPr>
            <w:tcW w:w="1260" w:type="pct"/>
          </w:tcPr>
          <w:p w14:paraId="5CBE7BAF">
            <w:pPr>
              <w:spacing w:after="0" w:line="240" w:lineRule="auto"/>
              <w:rPr>
                <w:color w:val="3B5F21" w:themeColor="accent4" w:themeShade="80"/>
              </w:rPr>
            </w:pPr>
            <w:r>
              <w:rPr>
                <w:rFonts w:ascii="微软雅黑" w:hAnsi="微软雅黑" w:eastAsia="微软雅黑"/>
                <w:b w:val="0"/>
                <w:color w:val="3B5F21" w:themeColor="accent4" w:themeShade="80"/>
                <w:sz w:val="19"/>
              </w:rPr>
              <w:t>chpa.org.cn（热泵专委会）</w:t>
            </w:r>
          </w:p>
        </w:tc>
        <w:tc>
          <w:tcPr>
            <w:tcW w:w="1246" w:type="pct"/>
          </w:tcPr>
          <w:p w14:paraId="6D907CBB">
            <w:pPr>
              <w:spacing w:after="0" w:line="240" w:lineRule="auto"/>
              <w:rPr>
                <w:color w:val="3B5F21" w:themeColor="accent4" w:themeShade="80"/>
              </w:rPr>
            </w:pPr>
            <w:r>
              <w:rPr>
                <w:rFonts w:ascii="微软雅黑" w:hAnsi="微软雅黑" w:eastAsia="微软雅黑"/>
                <w:b w:val="0"/>
                <w:color w:val="3B5F21" w:themeColor="accent4" w:themeShade="80"/>
                <w:sz w:val="19"/>
              </w:rPr>
              <w:t>chpa</w:t>
            </w:r>
          </w:p>
        </w:tc>
        <w:tc>
          <w:tcPr>
            <w:tcW w:w="1246" w:type="pct"/>
          </w:tcPr>
          <w:p w14:paraId="0AE3F10A">
            <w:pPr>
              <w:spacing w:after="0" w:line="240" w:lineRule="auto"/>
              <w:rPr>
                <w:color w:val="3B5F21" w:themeColor="accent4" w:themeShade="80"/>
              </w:rPr>
            </w:pPr>
            <w:r>
              <w:rPr>
                <w:rFonts w:ascii="微软雅黑" w:hAnsi="微软雅黑" w:eastAsia="微软雅黑"/>
                <w:b w:val="0"/>
                <w:color w:val="3B5F21" w:themeColor="accent4" w:themeShade="80"/>
                <w:sz w:val="19"/>
              </w:rPr>
              <w:t>2</w:t>
            </w:r>
          </w:p>
        </w:tc>
      </w:tr>
      <w:tr w14:paraId="2A2E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pct"/>
          </w:tcPr>
          <w:p w14:paraId="247E2BFF">
            <w:pPr>
              <w:spacing w:after="0" w:line="240" w:lineRule="auto"/>
              <w:rPr>
                <w:color w:val="3B5F21" w:themeColor="accent4" w:themeShade="80"/>
              </w:rPr>
            </w:pPr>
            <w:r>
              <w:rPr>
                <w:rFonts w:ascii="微软雅黑" w:hAnsi="微软雅黑" w:eastAsia="微软雅黑"/>
                <w:b w:val="0"/>
                <w:color w:val="3B5F21" w:themeColor="accent4" w:themeShade="80"/>
                <w:sz w:val="19"/>
              </w:rPr>
              <w:t>industry</w:t>
            </w:r>
          </w:p>
        </w:tc>
        <w:tc>
          <w:tcPr>
            <w:tcW w:w="1260" w:type="pct"/>
          </w:tcPr>
          <w:p w14:paraId="66C89F07">
            <w:pPr>
              <w:spacing w:after="0" w:line="240" w:lineRule="auto"/>
              <w:rPr>
                <w:color w:val="3B5F21" w:themeColor="accent4" w:themeShade="80"/>
              </w:rPr>
            </w:pPr>
            <w:r>
              <w:rPr>
                <w:rFonts w:ascii="微软雅黑" w:hAnsi="微软雅黑" w:eastAsia="微软雅黑"/>
                <w:b w:val="0"/>
                <w:color w:val="3B5F21" w:themeColor="accent4" w:themeShade="80"/>
                <w:sz w:val="19"/>
              </w:rPr>
              <w:t>gdepi.com（广东环保产业网）</w:t>
            </w:r>
          </w:p>
        </w:tc>
        <w:tc>
          <w:tcPr>
            <w:tcW w:w="1246" w:type="pct"/>
          </w:tcPr>
          <w:p w14:paraId="7F569F71">
            <w:pPr>
              <w:spacing w:after="0" w:line="240" w:lineRule="auto"/>
              <w:rPr>
                <w:color w:val="3B5F21" w:themeColor="accent4" w:themeShade="80"/>
              </w:rPr>
            </w:pPr>
            <w:r>
              <w:rPr>
                <w:rFonts w:ascii="微软雅黑" w:hAnsi="微软雅黑" w:eastAsia="微软雅黑"/>
                <w:b w:val="0"/>
                <w:color w:val="3B5F21" w:themeColor="accent4" w:themeShade="80"/>
                <w:sz w:val="19"/>
              </w:rPr>
              <w:t>gdepi</w:t>
            </w:r>
          </w:p>
        </w:tc>
        <w:tc>
          <w:tcPr>
            <w:tcW w:w="1246" w:type="pct"/>
          </w:tcPr>
          <w:p w14:paraId="22BFDEF0">
            <w:pPr>
              <w:spacing w:after="0" w:line="240" w:lineRule="auto"/>
              <w:rPr>
                <w:color w:val="3B5F21" w:themeColor="accent4" w:themeShade="80"/>
              </w:rPr>
            </w:pPr>
            <w:r>
              <w:rPr>
                <w:rFonts w:ascii="微软雅黑" w:hAnsi="微软雅黑" w:eastAsia="微软雅黑"/>
                <w:b w:val="0"/>
                <w:color w:val="3B5F21" w:themeColor="accent4" w:themeShade="80"/>
                <w:sz w:val="19"/>
              </w:rPr>
              <w:t>2</w:t>
            </w:r>
          </w:p>
        </w:tc>
      </w:tr>
      <w:tr w14:paraId="13A1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pct"/>
          </w:tcPr>
          <w:p w14:paraId="40F6DA54">
            <w:pPr>
              <w:spacing w:after="0" w:line="240" w:lineRule="auto"/>
              <w:rPr>
                <w:color w:val="3B5F21" w:themeColor="accent4" w:themeShade="80"/>
              </w:rPr>
            </w:pPr>
            <w:r>
              <w:rPr>
                <w:rFonts w:ascii="微软雅黑" w:hAnsi="微软雅黑" w:eastAsia="微软雅黑"/>
                <w:b w:val="0"/>
                <w:color w:val="3B5F21" w:themeColor="accent4" w:themeShade="80"/>
                <w:sz w:val="19"/>
              </w:rPr>
              <w:t>policy</w:t>
            </w:r>
          </w:p>
        </w:tc>
        <w:tc>
          <w:tcPr>
            <w:tcW w:w="1260" w:type="pct"/>
          </w:tcPr>
          <w:p w14:paraId="118C3FAA">
            <w:pPr>
              <w:spacing w:after="0" w:line="240" w:lineRule="auto"/>
              <w:rPr>
                <w:color w:val="3B5F21" w:themeColor="accent4" w:themeShade="80"/>
              </w:rPr>
            </w:pPr>
            <w:r>
              <w:rPr>
                <w:rFonts w:ascii="微软雅黑" w:hAnsi="微软雅黑" w:eastAsia="微软雅黑"/>
                <w:b w:val="0"/>
                <w:color w:val="3B5F21" w:themeColor="accent4" w:themeShade="80"/>
                <w:sz w:val="19"/>
              </w:rPr>
              <w:t>mee.gov.cn（生态环境部）</w:t>
            </w:r>
          </w:p>
        </w:tc>
        <w:tc>
          <w:tcPr>
            <w:tcW w:w="1246" w:type="pct"/>
          </w:tcPr>
          <w:p w14:paraId="14C2EB42">
            <w:pPr>
              <w:spacing w:after="0" w:line="240" w:lineRule="auto"/>
              <w:rPr>
                <w:color w:val="3B5F21" w:themeColor="accent4" w:themeShade="80"/>
              </w:rPr>
            </w:pPr>
            <w:r>
              <w:rPr>
                <w:rFonts w:ascii="微软雅黑" w:hAnsi="微软雅黑" w:eastAsia="微软雅黑"/>
                <w:b w:val="0"/>
                <w:color w:val="3B5F21" w:themeColor="accent4" w:themeShade="80"/>
                <w:sz w:val="19"/>
              </w:rPr>
              <w:t>mee</w:t>
            </w:r>
          </w:p>
        </w:tc>
        <w:tc>
          <w:tcPr>
            <w:tcW w:w="1246" w:type="pct"/>
          </w:tcPr>
          <w:p w14:paraId="1B8A044E">
            <w:pPr>
              <w:spacing w:after="0" w:line="240" w:lineRule="auto"/>
              <w:rPr>
                <w:color w:val="3B5F21" w:themeColor="accent4" w:themeShade="80"/>
              </w:rPr>
            </w:pPr>
            <w:r>
              <w:rPr>
                <w:rFonts w:ascii="微软雅黑" w:hAnsi="微软雅黑" w:eastAsia="微软雅黑"/>
                <w:b w:val="0"/>
                <w:color w:val="3B5F21" w:themeColor="accent4" w:themeShade="80"/>
                <w:sz w:val="19"/>
              </w:rPr>
              <w:t>3</w:t>
            </w:r>
          </w:p>
        </w:tc>
      </w:tr>
      <w:tr w14:paraId="6A33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pct"/>
          </w:tcPr>
          <w:p w14:paraId="2FA8CAAB">
            <w:pPr>
              <w:spacing w:after="0" w:line="240" w:lineRule="auto"/>
              <w:rPr>
                <w:color w:val="3B5F21" w:themeColor="accent4" w:themeShade="80"/>
              </w:rPr>
            </w:pPr>
            <w:r>
              <w:rPr>
                <w:rFonts w:ascii="微软雅黑" w:hAnsi="微软雅黑" w:eastAsia="微软雅黑"/>
                <w:b w:val="0"/>
                <w:color w:val="3B5F21" w:themeColor="accent4" w:themeShade="80"/>
                <w:sz w:val="19"/>
              </w:rPr>
              <w:t>policy</w:t>
            </w:r>
          </w:p>
        </w:tc>
        <w:tc>
          <w:tcPr>
            <w:tcW w:w="1260" w:type="pct"/>
          </w:tcPr>
          <w:p w14:paraId="0B55FDEC">
            <w:pPr>
              <w:spacing w:after="0" w:line="240" w:lineRule="auto"/>
              <w:rPr>
                <w:color w:val="3B5F21" w:themeColor="accent4" w:themeShade="80"/>
              </w:rPr>
            </w:pPr>
            <w:r>
              <w:rPr>
                <w:rFonts w:ascii="微软雅黑" w:hAnsi="微软雅黑" w:eastAsia="微软雅黑"/>
                <w:b w:val="0"/>
                <w:color w:val="3B5F21" w:themeColor="accent4" w:themeShade="80"/>
                <w:sz w:val="19"/>
              </w:rPr>
              <w:t>ndrc.gov.cn（国家发改委）</w:t>
            </w:r>
          </w:p>
        </w:tc>
        <w:tc>
          <w:tcPr>
            <w:tcW w:w="1246" w:type="pct"/>
          </w:tcPr>
          <w:p w14:paraId="03AF9B15">
            <w:pPr>
              <w:spacing w:after="0" w:line="240" w:lineRule="auto"/>
              <w:rPr>
                <w:color w:val="3B5F21" w:themeColor="accent4" w:themeShade="80"/>
              </w:rPr>
            </w:pPr>
            <w:r>
              <w:rPr>
                <w:rFonts w:ascii="微软雅黑" w:hAnsi="微软雅黑" w:eastAsia="微软雅黑"/>
                <w:b w:val="0"/>
                <w:color w:val="3B5F21" w:themeColor="accent4" w:themeShade="80"/>
                <w:sz w:val="19"/>
              </w:rPr>
              <w:t>ndrc</w:t>
            </w:r>
          </w:p>
        </w:tc>
        <w:tc>
          <w:tcPr>
            <w:tcW w:w="1246" w:type="pct"/>
          </w:tcPr>
          <w:p w14:paraId="6A996121">
            <w:pPr>
              <w:spacing w:after="0" w:line="240" w:lineRule="auto"/>
              <w:rPr>
                <w:color w:val="3B5F21" w:themeColor="accent4" w:themeShade="80"/>
              </w:rPr>
            </w:pPr>
            <w:r>
              <w:rPr>
                <w:rFonts w:ascii="微软雅黑" w:hAnsi="微软雅黑" w:eastAsia="微软雅黑"/>
                <w:b w:val="0"/>
                <w:color w:val="3B5F21" w:themeColor="accent4" w:themeShade="80"/>
                <w:sz w:val="19"/>
              </w:rPr>
              <w:t>3</w:t>
            </w:r>
          </w:p>
        </w:tc>
      </w:tr>
      <w:tr w14:paraId="149BE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6" w:type="pct"/>
          </w:tcPr>
          <w:p w14:paraId="1F17D096">
            <w:pPr>
              <w:spacing w:after="0" w:line="240" w:lineRule="auto"/>
              <w:rPr>
                <w:color w:val="3B5F21" w:themeColor="accent4" w:themeShade="80"/>
              </w:rPr>
            </w:pPr>
            <w:r>
              <w:rPr>
                <w:rFonts w:ascii="微软雅黑" w:hAnsi="微软雅黑" w:eastAsia="微软雅黑"/>
                <w:b w:val="0"/>
                <w:color w:val="3B5F21" w:themeColor="accent4" w:themeShade="80"/>
                <w:sz w:val="19"/>
              </w:rPr>
              <w:t>policy</w:t>
            </w:r>
          </w:p>
        </w:tc>
        <w:tc>
          <w:tcPr>
            <w:tcW w:w="1260" w:type="pct"/>
          </w:tcPr>
          <w:p w14:paraId="64027FBE">
            <w:pPr>
              <w:spacing w:after="0" w:line="240" w:lineRule="auto"/>
              <w:rPr>
                <w:color w:val="3B5F21" w:themeColor="accent4" w:themeShade="80"/>
              </w:rPr>
            </w:pPr>
            <w:r>
              <w:rPr>
                <w:rFonts w:ascii="微软雅黑" w:hAnsi="微软雅黑" w:eastAsia="微软雅黑"/>
                <w:b w:val="0"/>
                <w:color w:val="3B5F21" w:themeColor="accent4" w:themeShade="80"/>
                <w:sz w:val="19"/>
              </w:rPr>
              <w:t>mohurd.gov.cn（住建部）</w:t>
            </w:r>
          </w:p>
        </w:tc>
        <w:tc>
          <w:tcPr>
            <w:tcW w:w="1246" w:type="pct"/>
          </w:tcPr>
          <w:p w14:paraId="4E571762">
            <w:pPr>
              <w:spacing w:after="0" w:line="240" w:lineRule="auto"/>
              <w:rPr>
                <w:color w:val="3B5F21" w:themeColor="accent4" w:themeShade="80"/>
              </w:rPr>
            </w:pPr>
            <w:r>
              <w:rPr>
                <w:rFonts w:ascii="微软雅黑" w:hAnsi="微软雅黑" w:eastAsia="微软雅黑"/>
                <w:b w:val="0"/>
                <w:color w:val="3B5F21" w:themeColor="accent4" w:themeShade="80"/>
                <w:sz w:val="19"/>
              </w:rPr>
              <w:t>mohurd</w:t>
            </w:r>
          </w:p>
        </w:tc>
        <w:tc>
          <w:tcPr>
            <w:tcW w:w="1246" w:type="pct"/>
          </w:tcPr>
          <w:p w14:paraId="68D8C6B4">
            <w:pPr>
              <w:spacing w:after="0" w:line="240" w:lineRule="auto"/>
              <w:rPr>
                <w:color w:val="3B5F21" w:themeColor="accent4" w:themeShade="80"/>
              </w:rPr>
            </w:pPr>
            <w:r>
              <w:rPr>
                <w:rFonts w:ascii="微软雅黑" w:hAnsi="微软雅黑" w:eastAsia="微软雅黑"/>
                <w:b w:val="0"/>
                <w:color w:val="3B5F21" w:themeColor="accent4" w:themeShade="80"/>
                <w:sz w:val="19"/>
              </w:rPr>
              <w:t>3</w:t>
            </w:r>
          </w:p>
        </w:tc>
      </w:tr>
    </w:tbl>
    <w:p w14:paraId="7E32444B">
      <w:pPr>
        <w:rPr>
          <w:rFonts w:hint="eastAsia"/>
          <w:lang w:eastAsia="zh-CN"/>
        </w:rPr>
      </w:pPr>
      <w:r>
        <w:rPr>
          <w:rFonts w:hint="eastAsia"/>
          <w:color w:val="3B5F21" w:themeColor="accent4" w:themeShade="80"/>
          <w:lang w:eastAsia="zh-CN"/>
        </w:rPr>
        <w:br w:type="page"/>
      </w:r>
    </w:p>
    <w:p w14:paraId="55250815">
      <w:pPr>
        <w:pStyle w:val="3"/>
        <w:keepNext/>
        <w:pageBreakBefore/>
        <w:numPr>
          <w:numId w:val="0"/>
        </w:numPr>
        <w:topLinePunct w:val="0"/>
        <w:ind w:leftChars="0"/>
        <w:rPr>
          <w:rFonts w:hint="eastAsia" w:ascii="黑体" w:hAnsi="黑体" w:eastAsia="黑体" w:cs="黑体"/>
          <w:b w:val="0"/>
          <w:bdr w:val="none" w:sz="0" w:space="0"/>
        </w:rPr>
      </w:pPr>
      <w:bookmarkStart w:id="11" w:name="_Toc6606"/>
      <w:r>
        <w:rPr>
          <w:rFonts w:hint="eastAsia"/>
          <w:lang w:eastAsia="zh-CN"/>
        </w:rPr>
        <w:t>四、</w:t>
      </w:r>
      <w:r>
        <w:t>核心算法与技术要点</w:t>
      </w:r>
      <w:bookmarkEnd w:id="11"/>
    </w:p>
    <w:p w14:paraId="47FD97AF">
      <w:pPr>
        <w:pStyle w:val="4"/>
        <w:keepNext/>
        <w:numPr>
          <w:numId w:val="0"/>
        </w:numPr>
        <w:ind w:leftChars="0"/>
        <w:rPr>
          <w:b w:val="0"/>
          <w:bdr w:val="none" w:sz="0" w:space="0"/>
        </w:rPr>
      </w:pPr>
      <w:bookmarkStart w:id="12" w:name="_Toc5224"/>
      <w:r>
        <w:rPr>
          <w:rFonts w:hint="eastAsia"/>
          <w:lang w:eastAsia="zh-CN"/>
        </w:rPr>
        <w:t xml:space="preserve">4.1 </w:t>
      </w:r>
      <w:r>
        <w:t>RAG增强生成</w:t>
      </w:r>
      <w:bookmarkEnd w:id="12"/>
    </w:p>
    <w:p w14:paraId="010E65CB">
      <w:pPr>
        <w:pStyle w:val="19"/>
        <w:widowControl/>
        <w:rPr>
          <w:rFonts w:ascii="Times New Roman" w:hAnsi="Times New Roman" w:eastAsia="宋体" w:cs="Times New Roman"/>
          <w:sz w:val="21"/>
          <w:szCs w:val="24"/>
        </w:rPr>
      </w:pPr>
      <w:r>
        <w:rPr>
          <w:rFonts w:ascii="Times New Roman" w:hAnsi="Times New Roman" w:eastAsia="宋体" w:cs="Times New Roman"/>
          <w:b w:val="0"/>
          <w:sz w:val="21"/>
          <w:szCs w:val="24"/>
        </w:rPr>
        <w:t>采用</w:t>
      </w:r>
      <w:r>
        <w:rPr>
          <w:rFonts w:ascii="Times New Roman" w:hAnsi="Times New Roman" w:eastAsia="宋体" w:cs="Times New Roman"/>
          <w:b/>
          <w:bCs/>
          <w:sz w:val="21"/>
          <w:szCs w:val="24"/>
        </w:rPr>
        <w:t>"检索-增强-生成"</w:t>
      </w:r>
      <w:r>
        <w:rPr>
          <w:rFonts w:ascii="Times New Roman" w:hAnsi="Times New Roman" w:eastAsia="宋体" w:cs="Times New Roman"/>
          <w:b w:val="0"/>
          <w:sz w:val="21"/>
          <w:szCs w:val="24"/>
        </w:rPr>
        <w:t>三步走策略：</w:t>
      </w:r>
    </w:p>
    <w:p w14:paraId="09C737BC">
      <w:pPr>
        <w:pStyle w:val="19"/>
        <w:widowControl/>
        <w:numPr>
          <w:numId w:val="0"/>
        </w:numPr>
        <w:ind w:left="0" w:leftChars="0" w:firstLine="420"/>
        <w:rPr>
          <w:rFonts w:hint="eastAsia" w:ascii="宋体" w:hAnsi="宋体" w:eastAsia="宋体" w:cs="宋体"/>
          <w:b w:val="0"/>
          <w:sz w:val="21"/>
          <w:szCs w:val="24"/>
          <w:bdr w:val="none" w:sz="0" w:space="0"/>
        </w:rPr>
      </w:pPr>
      <w:r>
        <w:rPr>
          <w:rFonts w:hint="eastAsia" w:cs="Times New Roman"/>
          <w:b w:val="0"/>
          <w:sz w:val="21"/>
          <w:szCs w:val="24"/>
          <w:lang w:eastAsia="zh-CN"/>
        </w:rPr>
        <w:t xml:space="preserve">① </w:t>
      </w:r>
      <w:r>
        <w:rPr>
          <w:rFonts w:ascii="Times New Roman" w:hAnsi="Times New Roman" w:eastAsia="宋体" w:cs="Times New Roman"/>
          <w:b w:val="0"/>
          <w:sz w:val="21"/>
          <w:szCs w:val="24"/>
        </w:rPr>
        <w:t>检索：对用户查询先扩展同义词（如"污水处理"→"水处理+污水治理+废水处理"），再通过向量语义检索+关键词匹配混合策略从知识库获取参考材料</w:t>
      </w:r>
    </w:p>
    <w:p w14:paraId="0788530B">
      <w:pPr>
        <w:pStyle w:val="19"/>
        <w:widowControl/>
        <w:numPr>
          <w:numId w:val="0"/>
        </w:numPr>
        <w:ind w:left="0" w:leftChars="0" w:firstLine="420"/>
        <w:rPr>
          <w:rFonts w:hint="eastAsia" w:ascii="宋体" w:hAnsi="宋体" w:eastAsia="宋体" w:cs="宋体"/>
          <w:b w:val="0"/>
          <w:sz w:val="21"/>
          <w:szCs w:val="24"/>
          <w:bdr w:val="none" w:sz="0" w:space="0"/>
        </w:rPr>
      </w:pPr>
      <w:r>
        <w:rPr>
          <w:rFonts w:hint="eastAsia" w:cs="Times New Roman"/>
          <w:b w:val="0"/>
          <w:sz w:val="21"/>
          <w:szCs w:val="24"/>
          <w:lang w:eastAsia="zh-CN"/>
        </w:rPr>
        <w:t xml:space="preserve">② </w:t>
      </w:r>
      <w:r>
        <w:rPr>
          <w:rFonts w:ascii="Times New Roman" w:hAnsi="Times New Roman" w:eastAsia="宋体" w:cs="Times New Roman"/>
          <w:b w:val="0"/>
          <w:sz w:val="21"/>
          <w:szCs w:val="24"/>
        </w:rPr>
        <w:t>增强：将检索结果作为reference注入Prompt，结合场景感知（地点/时间/关键词）构建定制化Prompt</w:t>
      </w:r>
    </w:p>
    <w:p w14:paraId="3DE609B8">
      <w:pPr>
        <w:pStyle w:val="19"/>
        <w:widowControl/>
        <w:numPr>
          <w:numId w:val="0"/>
        </w:numPr>
        <w:ind w:left="0" w:leftChars="0" w:firstLine="420"/>
        <w:rPr>
          <w:rFonts w:hint="eastAsia" w:ascii="宋体" w:hAnsi="宋体" w:eastAsia="宋体" w:cs="宋体"/>
          <w:b w:val="0"/>
          <w:sz w:val="21"/>
          <w:szCs w:val="24"/>
          <w:bdr w:val="none" w:sz="0" w:space="0"/>
        </w:rPr>
      </w:pPr>
      <w:r>
        <w:rPr>
          <w:rFonts w:hint="eastAsia" w:cs="Times New Roman"/>
          <w:b w:val="0"/>
          <w:sz w:val="21"/>
          <w:szCs w:val="24"/>
          <w:lang w:eastAsia="zh-CN"/>
        </w:rPr>
        <w:t xml:space="preserve">③ </w:t>
      </w:r>
      <w:r>
        <w:rPr>
          <w:rFonts w:ascii="Times New Roman" w:hAnsi="Times New Roman" w:eastAsia="宋体" w:cs="Times New Roman"/>
          <w:b w:val="0"/>
          <w:sz w:val="21"/>
          <w:szCs w:val="24"/>
        </w:rPr>
        <w:t>生成：调用DeepSeek API生成内容，自动匹配市政/工业场景模板</w:t>
      </w:r>
    </w:p>
    <w:p w14:paraId="30FE5C79">
      <w:pPr>
        <w:pStyle w:val="4"/>
        <w:keepNext/>
        <w:numPr>
          <w:numId w:val="0"/>
        </w:numPr>
        <w:ind w:leftChars="0"/>
        <w:rPr>
          <w:rFonts w:hint="eastAsia" w:ascii="黑体" w:hAnsi="黑体" w:eastAsia="黑体" w:cs="黑体"/>
          <w:b w:val="0"/>
          <w:bdr w:val="none" w:sz="0" w:space="0"/>
        </w:rPr>
      </w:pPr>
      <w:bookmarkStart w:id="13" w:name="_Toc9718"/>
      <w:r>
        <w:rPr>
          <w:rFonts w:hint="eastAsia"/>
          <w:lang w:eastAsia="zh-CN"/>
        </w:rPr>
        <w:t xml:space="preserve">4.2 </w:t>
      </w:r>
      <w:r>
        <w:t>场景感知业务规则</w:t>
      </w:r>
      <w:bookmarkEnd w:id="13"/>
    </w:p>
    <w:p w14:paraId="44445939">
      <w:pPr>
        <w:pStyle w:val="19"/>
        <w:widowControl/>
        <w:rPr>
          <w:rFonts w:ascii="Times New Roman" w:hAnsi="Times New Roman" w:eastAsia="宋体" w:cs="Times New Roman"/>
          <w:sz w:val="21"/>
          <w:szCs w:val="24"/>
        </w:rPr>
      </w:pPr>
      <w:r>
        <w:rPr>
          <w:rFonts w:ascii="Times New Roman" w:hAnsi="Times New Roman" w:eastAsia="宋体" w:cs="Times New Roman"/>
          <w:b w:val="0"/>
          <w:sz w:val="21"/>
          <w:szCs w:val="24"/>
        </w:rPr>
        <w:t>系统内置业务规则引擎，根据输入自动调整生成策略：</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7C11F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0BC02D82">
            <w:pPr>
              <w:spacing w:after="0" w:line="240" w:lineRule="auto"/>
              <w:rPr>
                <w:color w:val="3B5F21" w:themeColor="accent4" w:themeShade="80"/>
              </w:rPr>
            </w:pPr>
            <w:r>
              <w:rPr>
                <w:rFonts w:ascii="微软雅黑" w:hAnsi="微软雅黑" w:eastAsia="微软雅黑"/>
                <w:b/>
                <w:color w:val="3B5F21" w:themeColor="accent4" w:themeShade="80"/>
                <w:sz w:val="20"/>
              </w:rPr>
              <w:t>触发条件</w:t>
            </w:r>
          </w:p>
        </w:tc>
        <w:tc>
          <w:tcPr>
            <w:tcW w:w="1666" w:type="pct"/>
          </w:tcPr>
          <w:p w14:paraId="7696187F">
            <w:pPr>
              <w:spacing w:after="0" w:line="240" w:lineRule="auto"/>
              <w:rPr>
                <w:color w:val="3B5F21" w:themeColor="accent4" w:themeShade="80"/>
              </w:rPr>
            </w:pPr>
            <w:r>
              <w:rPr>
                <w:rFonts w:ascii="微软雅黑" w:hAnsi="微软雅黑" w:eastAsia="微软雅黑"/>
                <w:b/>
                <w:color w:val="3B5F21" w:themeColor="accent4" w:themeShade="80"/>
                <w:sz w:val="20"/>
              </w:rPr>
              <w:t>规则</w:t>
            </w:r>
          </w:p>
        </w:tc>
        <w:tc>
          <w:tcPr>
            <w:tcW w:w="1666" w:type="pct"/>
          </w:tcPr>
          <w:p w14:paraId="6185A706">
            <w:pPr>
              <w:spacing w:after="0" w:line="240" w:lineRule="auto"/>
              <w:rPr>
                <w:color w:val="3B5F21" w:themeColor="accent4" w:themeShade="80"/>
              </w:rPr>
            </w:pPr>
            <w:r>
              <w:rPr>
                <w:rFonts w:ascii="微软雅黑" w:hAnsi="微软雅黑" w:eastAsia="微软雅黑"/>
                <w:b/>
                <w:color w:val="3B5F21" w:themeColor="accent4" w:themeShade="80"/>
                <w:sz w:val="20"/>
              </w:rPr>
              <w:t>效果</w:t>
            </w:r>
          </w:p>
        </w:tc>
      </w:tr>
      <w:tr w14:paraId="2478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3DCA55EB">
            <w:pPr>
              <w:spacing w:after="0" w:line="240" w:lineRule="auto"/>
              <w:rPr>
                <w:color w:val="3B5F21" w:themeColor="accent4" w:themeShade="80"/>
              </w:rPr>
            </w:pPr>
            <w:r>
              <w:rPr>
                <w:rFonts w:ascii="微软雅黑" w:hAnsi="微软雅黑" w:eastAsia="微软雅黑"/>
                <w:b w:val="0"/>
                <w:color w:val="3B5F21" w:themeColor="accent4" w:themeShade="80"/>
                <w:sz w:val="19"/>
              </w:rPr>
              <w:t>location含"广州/深圳/华南"</w:t>
            </w:r>
          </w:p>
        </w:tc>
        <w:tc>
          <w:tcPr>
            <w:tcW w:w="1666" w:type="pct"/>
          </w:tcPr>
          <w:p w14:paraId="21274282">
            <w:pPr>
              <w:spacing w:after="0" w:line="240" w:lineRule="auto"/>
              <w:rPr>
                <w:color w:val="3B5F21" w:themeColor="accent4" w:themeShade="80"/>
              </w:rPr>
            </w:pPr>
            <w:r>
              <w:rPr>
                <w:rFonts w:ascii="微软雅黑" w:hAnsi="微软雅黑" w:eastAsia="微软雅黑"/>
                <w:b w:val="0"/>
                <w:color w:val="3B5F21" w:themeColor="accent4" w:themeShade="80"/>
                <w:sz w:val="19"/>
              </w:rPr>
              <w:t>高湿环境除湿营销策略</w:t>
            </w:r>
          </w:p>
        </w:tc>
        <w:tc>
          <w:tcPr>
            <w:tcW w:w="1666" w:type="pct"/>
          </w:tcPr>
          <w:p w14:paraId="1E89EA9D">
            <w:pPr>
              <w:spacing w:after="0" w:line="240" w:lineRule="auto"/>
              <w:rPr>
                <w:color w:val="3B5F21" w:themeColor="accent4" w:themeShade="80"/>
              </w:rPr>
            </w:pPr>
            <w:r>
              <w:rPr>
                <w:rFonts w:ascii="微软雅黑" w:hAnsi="微软雅黑" w:eastAsia="微软雅黑"/>
                <w:b w:val="0"/>
                <w:color w:val="3B5F21" w:themeColor="accent4" w:themeShade="80"/>
                <w:sz w:val="19"/>
              </w:rPr>
              <w:t>强调回南天/高湿车间场景</w:t>
            </w:r>
          </w:p>
        </w:tc>
      </w:tr>
      <w:tr w14:paraId="44D5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78A5238A">
            <w:pPr>
              <w:spacing w:after="0" w:line="240" w:lineRule="auto"/>
              <w:rPr>
                <w:color w:val="3B5F21" w:themeColor="accent4" w:themeShade="80"/>
              </w:rPr>
            </w:pPr>
            <w:r>
              <w:rPr>
                <w:rFonts w:ascii="微软雅黑" w:hAnsi="微软雅黑" w:eastAsia="微软雅黑"/>
                <w:b w:val="0"/>
                <w:color w:val="3B5F21" w:themeColor="accent4" w:themeShade="80"/>
                <w:sz w:val="19"/>
              </w:rPr>
              <w:t>星期五</w:t>
            </w:r>
          </w:p>
        </w:tc>
        <w:tc>
          <w:tcPr>
            <w:tcW w:w="1666" w:type="pct"/>
          </w:tcPr>
          <w:p w14:paraId="14639D9A">
            <w:pPr>
              <w:spacing w:after="0" w:line="240" w:lineRule="auto"/>
              <w:rPr>
                <w:color w:val="3B5F21" w:themeColor="accent4" w:themeShade="80"/>
              </w:rPr>
            </w:pPr>
            <w:r>
              <w:rPr>
                <w:rFonts w:ascii="微软雅黑" w:hAnsi="微软雅黑" w:eastAsia="微软雅黑"/>
                <w:b w:val="0"/>
                <w:color w:val="3B5F21" w:themeColor="accent4" w:themeShade="80"/>
                <w:sz w:val="19"/>
              </w:rPr>
              <w:t>周末轻松语调</w:t>
            </w:r>
          </w:p>
        </w:tc>
        <w:tc>
          <w:tcPr>
            <w:tcW w:w="1666" w:type="pct"/>
          </w:tcPr>
          <w:p w14:paraId="3EF2E94C">
            <w:pPr>
              <w:spacing w:after="0" w:line="240" w:lineRule="auto"/>
              <w:rPr>
                <w:color w:val="3B5F21" w:themeColor="accent4" w:themeShade="80"/>
              </w:rPr>
            </w:pPr>
            <w:r>
              <w:rPr>
                <w:rFonts w:ascii="微软雅黑" w:hAnsi="微软雅黑" w:eastAsia="微软雅黑"/>
                <w:b w:val="0"/>
                <w:color w:val="3B5F21" w:themeColor="accent4" w:themeShade="80"/>
                <w:sz w:val="19"/>
              </w:rPr>
              <w:t>语言风格更活泼</w:t>
            </w:r>
          </w:p>
        </w:tc>
      </w:tr>
      <w:tr w14:paraId="357D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73A62ED4">
            <w:pPr>
              <w:spacing w:after="0" w:line="240" w:lineRule="auto"/>
              <w:rPr>
                <w:color w:val="3B5F21" w:themeColor="accent4" w:themeShade="80"/>
              </w:rPr>
            </w:pPr>
            <w:r>
              <w:rPr>
                <w:rFonts w:ascii="微软雅黑" w:hAnsi="微软雅黑" w:eastAsia="微软雅黑"/>
                <w:b w:val="0"/>
                <w:color w:val="3B5F21" w:themeColor="accent4" w:themeShade="80"/>
                <w:sz w:val="19"/>
              </w:rPr>
              <w:t>keywords含"政策"</w:t>
            </w:r>
          </w:p>
        </w:tc>
        <w:tc>
          <w:tcPr>
            <w:tcW w:w="1666" w:type="pct"/>
          </w:tcPr>
          <w:p w14:paraId="3F9E57E1">
            <w:pPr>
              <w:spacing w:after="0" w:line="240" w:lineRule="auto"/>
              <w:rPr>
                <w:color w:val="3B5F21" w:themeColor="accent4" w:themeShade="80"/>
              </w:rPr>
            </w:pPr>
            <w:r>
              <w:rPr>
                <w:rFonts w:ascii="微软雅黑" w:hAnsi="微软雅黑" w:eastAsia="微软雅黑"/>
                <w:b w:val="0"/>
                <w:color w:val="3B5F21" w:themeColor="accent4" w:themeShade="80"/>
                <w:sz w:val="19"/>
              </w:rPr>
              <w:t>政策解读模式</w:t>
            </w:r>
          </w:p>
        </w:tc>
        <w:tc>
          <w:tcPr>
            <w:tcW w:w="1666" w:type="pct"/>
          </w:tcPr>
          <w:p w14:paraId="23A0A6CB">
            <w:pPr>
              <w:spacing w:after="0" w:line="240" w:lineRule="auto"/>
              <w:rPr>
                <w:color w:val="3B5F21" w:themeColor="accent4" w:themeShade="80"/>
              </w:rPr>
            </w:pPr>
            <w:r>
              <w:rPr>
                <w:rFonts w:ascii="微软雅黑" w:hAnsi="微软雅黑" w:eastAsia="微软雅黑"/>
                <w:b w:val="0"/>
                <w:color w:val="3B5F21" w:themeColor="accent4" w:themeShade="80"/>
                <w:sz w:val="19"/>
              </w:rPr>
              <w:t>引用法规编号，增加权威性</w:t>
            </w:r>
          </w:p>
        </w:tc>
      </w:tr>
      <w:tr w14:paraId="23A9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4A3C1340">
            <w:pPr>
              <w:spacing w:after="0" w:line="240" w:lineRule="auto"/>
              <w:rPr>
                <w:color w:val="3B5F21" w:themeColor="accent4" w:themeShade="80"/>
              </w:rPr>
            </w:pPr>
            <w:r>
              <w:rPr>
                <w:rFonts w:ascii="微软雅黑" w:hAnsi="微软雅黑" w:eastAsia="微软雅黑"/>
                <w:b w:val="0"/>
                <w:color w:val="3B5F21" w:themeColor="accent4" w:themeShade="80"/>
                <w:sz w:val="19"/>
              </w:rPr>
              <w:t>keywords含"节能/双碳"</w:t>
            </w:r>
          </w:p>
        </w:tc>
        <w:tc>
          <w:tcPr>
            <w:tcW w:w="1666" w:type="pct"/>
          </w:tcPr>
          <w:p w14:paraId="4CF533D2">
            <w:pPr>
              <w:spacing w:after="0" w:line="240" w:lineRule="auto"/>
              <w:rPr>
                <w:color w:val="3B5F21" w:themeColor="accent4" w:themeShade="80"/>
              </w:rPr>
            </w:pPr>
            <w:r>
              <w:rPr>
                <w:rFonts w:ascii="微软雅黑" w:hAnsi="微软雅黑" w:eastAsia="微软雅黑"/>
                <w:b w:val="0"/>
                <w:color w:val="3B5F21" w:themeColor="accent4" w:themeShade="80"/>
                <w:sz w:val="19"/>
              </w:rPr>
              <w:t>节能科普模式</w:t>
            </w:r>
          </w:p>
        </w:tc>
        <w:tc>
          <w:tcPr>
            <w:tcW w:w="1666" w:type="pct"/>
          </w:tcPr>
          <w:p w14:paraId="4E88276F">
            <w:pPr>
              <w:spacing w:after="0" w:line="240" w:lineRule="auto"/>
              <w:rPr>
                <w:color w:val="3B5F21" w:themeColor="accent4" w:themeShade="80"/>
              </w:rPr>
            </w:pPr>
            <w:r>
              <w:rPr>
                <w:rFonts w:ascii="微软雅黑" w:hAnsi="微软雅黑" w:eastAsia="微软雅黑"/>
                <w:b w:val="0"/>
                <w:color w:val="3B5F21" w:themeColor="accent4" w:themeShade="80"/>
                <w:sz w:val="19"/>
              </w:rPr>
              <w:t>强调能耗数据对比</w:t>
            </w:r>
          </w:p>
        </w:tc>
      </w:tr>
    </w:tbl>
    <w:p w14:paraId="7005C490">
      <w:pPr>
        <w:pStyle w:val="4"/>
        <w:keepNext/>
        <w:numPr>
          <w:numId w:val="0"/>
        </w:numPr>
        <w:ind w:leftChars="0"/>
        <w:rPr>
          <w:rFonts w:hint="eastAsia" w:ascii="黑体" w:hAnsi="黑体" w:eastAsia="黑体" w:cs="黑体"/>
          <w:b w:val="0"/>
          <w:bdr w:val="none" w:sz="0" w:space="0"/>
        </w:rPr>
      </w:pPr>
      <w:bookmarkStart w:id="14" w:name="_Toc12518"/>
      <w:r>
        <w:rPr>
          <w:rFonts w:hint="eastAsia"/>
          <w:lang w:eastAsia="zh-CN"/>
        </w:rPr>
        <w:t xml:space="preserve">4.3 </w:t>
      </w:r>
      <w:r>
        <w:t>五维质量评估</w:t>
      </w:r>
      <w:bookmarkEnd w:id="14"/>
    </w:p>
    <w:p w14:paraId="76FECFD4">
      <w:pPr>
        <w:pStyle w:val="19"/>
        <w:widowControl/>
        <w:rPr>
          <w:rFonts w:ascii="Times New Roman" w:hAnsi="Times New Roman" w:eastAsia="宋体" w:cs="Times New Roman"/>
          <w:sz w:val="21"/>
          <w:szCs w:val="24"/>
        </w:rPr>
      </w:pPr>
      <w:r>
        <w:rPr>
          <w:rFonts w:ascii="Times New Roman" w:hAnsi="Times New Roman" w:eastAsia="宋体" w:cs="Times New Roman"/>
          <w:b w:val="0"/>
          <w:sz w:val="21"/>
          <w:szCs w:val="24"/>
        </w:rPr>
        <w:t>评估器从5个维度对生成内容打分（0-1分）：</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3CB4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2FCF4F2E">
            <w:pPr>
              <w:spacing w:after="0" w:line="240" w:lineRule="auto"/>
              <w:rPr>
                <w:color w:val="3B5F21" w:themeColor="accent4" w:themeShade="80"/>
              </w:rPr>
            </w:pPr>
            <w:r>
              <w:rPr>
                <w:rFonts w:ascii="微软雅黑" w:hAnsi="微软雅黑" w:eastAsia="微软雅黑"/>
                <w:b/>
                <w:color w:val="3B5F21" w:themeColor="accent4" w:themeShade="80"/>
                <w:sz w:val="20"/>
              </w:rPr>
              <w:t>维度</w:t>
            </w:r>
          </w:p>
        </w:tc>
        <w:tc>
          <w:tcPr>
            <w:tcW w:w="1666" w:type="pct"/>
          </w:tcPr>
          <w:p w14:paraId="24DFB206">
            <w:pPr>
              <w:spacing w:after="0" w:line="240" w:lineRule="auto"/>
              <w:rPr>
                <w:color w:val="3B5F21" w:themeColor="accent4" w:themeShade="80"/>
              </w:rPr>
            </w:pPr>
            <w:r>
              <w:rPr>
                <w:rFonts w:ascii="微软雅黑" w:hAnsi="微软雅黑" w:eastAsia="微软雅黑"/>
                <w:b/>
                <w:color w:val="3B5F21" w:themeColor="accent4" w:themeShade="80"/>
                <w:sz w:val="20"/>
              </w:rPr>
              <w:t>评估方法</w:t>
            </w:r>
          </w:p>
        </w:tc>
        <w:tc>
          <w:tcPr>
            <w:tcW w:w="1666" w:type="pct"/>
          </w:tcPr>
          <w:p w14:paraId="0498E6EC">
            <w:pPr>
              <w:spacing w:after="0" w:line="240" w:lineRule="auto"/>
              <w:rPr>
                <w:color w:val="3B5F21" w:themeColor="accent4" w:themeShade="80"/>
              </w:rPr>
            </w:pPr>
            <w:r>
              <w:rPr>
                <w:rFonts w:ascii="微软雅黑" w:hAnsi="微软雅黑" w:eastAsia="微软雅黑"/>
                <w:b/>
                <w:color w:val="3B5F21" w:themeColor="accent4" w:themeShade="80"/>
                <w:sz w:val="20"/>
              </w:rPr>
              <w:t>合格线</w:t>
            </w:r>
          </w:p>
        </w:tc>
      </w:tr>
      <w:tr w14:paraId="6DB2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21BD350E">
            <w:pPr>
              <w:spacing w:after="0" w:line="240" w:lineRule="auto"/>
              <w:rPr>
                <w:color w:val="3B5F21" w:themeColor="accent4" w:themeShade="80"/>
              </w:rPr>
            </w:pPr>
            <w:r>
              <w:rPr>
                <w:rFonts w:ascii="微软雅黑" w:hAnsi="微软雅黑" w:eastAsia="微软雅黑"/>
                <w:b w:val="0"/>
                <w:color w:val="3B5F21" w:themeColor="accent4" w:themeShade="80"/>
                <w:sz w:val="19"/>
              </w:rPr>
              <w:t>技术准确率</w:t>
            </w:r>
          </w:p>
        </w:tc>
        <w:tc>
          <w:tcPr>
            <w:tcW w:w="1666" w:type="pct"/>
          </w:tcPr>
          <w:p w14:paraId="252E4FD7">
            <w:pPr>
              <w:spacing w:after="0" w:line="240" w:lineRule="auto"/>
              <w:rPr>
                <w:color w:val="3B5F21" w:themeColor="accent4" w:themeShade="80"/>
              </w:rPr>
            </w:pPr>
            <w:r>
              <w:rPr>
                <w:rFonts w:ascii="微软雅黑" w:hAnsi="微软雅黑" w:eastAsia="微软雅黑"/>
                <w:b w:val="0"/>
                <w:color w:val="3B5F21" w:themeColor="accent4" w:themeShade="80"/>
                <w:sz w:val="19"/>
              </w:rPr>
              <w:t>专业术语密度 + 数据引用率</w:t>
            </w:r>
          </w:p>
        </w:tc>
        <w:tc>
          <w:tcPr>
            <w:tcW w:w="1666" w:type="pct"/>
          </w:tcPr>
          <w:p w14:paraId="7AECC705">
            <w:pPr>
              <w:spacing w:after="0" w:line="240" w:lineRule="auto"/>
              <w:rPr>
                <w:color w:val="3B5F21" w:themeColor="accent4" w:themeShade="80"/>
              </w:rPr>
            </w:pPr>
            <w:r>
              <w:rPr>
                <w:rFonts w:ascii="微软雅黑" w:hAnsi="微软雅黑" w:eastAsia="微软雅黑"/>
                <w:b w:val="0"/>
                <w:color w:val="3B5F21" w:themeColor="accent4" w:themeShade="80"/>
                <w:sz w:val="19"/>
              </w:rPr>
              <w:t>≥0.8</w:t>
            </w:r>
          </w:p>
        </w:tc>
      </w:tr>
      <w:tr w14:paraId="7813D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735A3871">
            <w:pPr>
              <w:spacing w:after="0" w:line="240" w:lineRule="auto"/>
              <w:rPr>
                <w:color w:val="3B5F21" w:themeColor="accent4" w:themeShade="80"/>
              </w:rPr>
            </w:pPr>
            <w:r>
              <w:rPr>
                <w:rFonts w:ascii="微软雅黑" w:hAnsi="微软雅黑" w:eastAsia="微软雅黑"/>
                <w:b w:val="0"/>
                <w:color w:val="3B5F21" w:themeColor="accent4" w:themeShade="80"/>
                <w:sz w:val="19"/>
              </w:rPr>
              <w:t>合规性</w:t>
            </w:r>
          </w:p>
        </w:tc>
        <w:tc>
          <w:tcPr>
            <w:tcW w:w="1666" w:type="pct"/>
          </w:tcPr>
          <w:p w14:paraId="3C8096F5">
            <w:pPr>
              <w:spacing w:after="0" w:line="240" w:lineRule="auto"/>
              <w:rPr>
                <w:color w:val="3B5F21" w:themeColor="accent4" w:themeShade="80"/>
              </w:rPr>
            </w:pPr>
            <w:r>
              <w:rPr>
                <w:rFonts w:ascii="微软雅黑" w:hAnsi="微软雅黑" w:eastAsia="微软雅黑"/>
                <w:b w:val="0"/>
                <w:color w:val="3B5F21" w:themeColor="accent4" w:themeShade="80"/>
                <w:sz w:val="19"/>
              </w:rPr>
              <w:t>广告法违禁词检测 + 环保政策表述</w:t>
            </w:r>
          </w:p>
        </w:tc>
        <w:tc>
          <w:tcPr>
            <w:tcW w:w="1666" w:type="pct"/>
          </w:tcPr>
          <w:p w14:paraId="40889E49">
            <w:pPr>
              <w:spacing w:after="0" w:line="240" w:lineRule="auto"/>
              <w:rPr>
                <w:color w:val="3B5F21" w:themeColor="accent4" w:themeShade="80"/>
              </w:rPr>
            </w:pPr>
            <w:r>
              <w:rPr>
                <w:rFonts w:ascii="微软雅黑" w:hAnsi="微软雅黑" w:eastAsia="微软雅黑"/>
                <w:b w:val="0"/>
                <w:color w:val="3B5F21" w:themeColor="accent4" w:themeShade="80"/>
                <w:sz w:val="19"/>
              </w:rPr>
              <w:t>≥0.8</w:t>
            </w:r>
          </w:p>
        </w:tc>
      </w:tr>
      <w:tr w14:paraId="37DA8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5340C874">
            <w:pPr>
              <w:spacing w:after="0" w:line="240" w:lineRule="auto"/>
              <w:rPr>
                <w:color w:val="3B5F21" w:themeColor="accent4" w:themeShade="80"/>
              </w:rPr>
            </w:pPr>
            <w:r>
              <w:rPr>
                <w:rFonts w:ascii="微软雅黑" w:hAnsi="微软雅黑" w:eastAsia="微软雅黑"/>
                <w:b w:val="0"/>
                <w:color w:val="3B5F21" w:themeColor="accent4" w:themeShade="80"/>
                <w:sz w:val="19"/>
              </w:rPr>
              <w:t>可读性</w:t>
            </w:r>
          </w:p>
        </w:tc>
        <w:tc>
          <w:tcPr>
            <w:tcW w:w="1666" w:type="pct"/>
          </w:tcPr>
          <w:p w14:paraId="0093ED2D">
            <w:pPr>
              <w:spacing w:after="0" w:line="240" w:lineRule="auto"/>
              <w:rPr>
                <w:color w:val="3B5F21" w:themeColor="accent4" w:themeShade="80"/>
              </w:rPr>
            </w:pPr>
            <w:r>
              <w:rPr>
                <w:rFonts w:ascii="微软雅黑" w:hAnsi="微软雅黑" w:eastAsia="微软雅黑"/>
                <w:b w:val="0"/>
                <w:color w:val="3B5F21" w:themeColor="accent4" w:themeShade="80"/>
                <w:sz w:val="19"/>
              </w:rPr>
              <w:t>段落长度/句子长度/小标题数量</w:t>
            </w:r>
          </w:p>
        </w:tc>
        <w:tc>
          <w:tcPr>
            <w:tcW w:w="1666" w:type="pct"/>
          </w:tcPr>
          <w:p w14:paraId="3468DD07">
            <w:pPr>
              <w:spacing w:after="0" w:line="240" w:lineRule="auto"/>
              <w:rPr>
                <w:color w:val="3B5F21" w:themeColor="accent4" w:themeShade="80"/>
              </w:rPr>
            </w:pPr>
            <w:r>
              <w:rPr>
                <w:rFonts w:ascii="微软雅黑" w:hAnsi="微软雅黑" w:eastAsia="微软雅黑"/>
                <w:b w:val="0"/>
                <w:color w:val="3B5F21" w:themeColor="accent4" w:themeShade="80"/>
                <w:sz w:val="19"/>
              </w:rPr>
              <w:t>≥0.8</w:t>
            </w:r>
          </w:p>
        </w:tc>
      </w:tr>
      <w:tr w14:paraId="36A1C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14017FDD">
            <w:pPr>
              <w:spacing w:after="0" w:line="240" w:lineRule="auto"/>
              <w:rPr>
                <w:color w:val="3B5F21" w:themeColor="accent4" w:themeShade="80"/>
              </w:rPr>
            </w:pPr>
            <w:r>
              <w:rPr>
                <w:rFonts w:ascii="微软雅黑" w:hAnsi="微软雅黑" w:eastAsia="微软雅黑"/>
                <w:b w:val="0"/>
                <w:color w:val="3B5F21" w:themeColor="accent4" w:themeShade="80"/>
                <w:sz w:val="19"/>
              </w:rPr>
              <w:t>品牌匹配</w:t>
            </w:r>
          </w:p>
        </w:tc>
        <w:tc>
          <w:tcPr>
            <w:tcW w:w="1666" w:type="pct"/>
          </w:tcPr>
          <w:p w14:paraId="4FB09735">
            <w:pPr>
              <w:spacing w:after="0" w:line="240" w:lineRule="auto"/>
              <w:rPr>
                <w:color w:val="3B5F21" w:themeColor="accent4" w:themeShade="80"/>
              </w:rPr>
            </w:pPr>
            <w:r>
              <w:rPr>
                <w:rFonts w:ascii="微软雅黑" w:hAnsi="微软雅黑" w:eastAsia="微软雅黑"/>
                <w:b w:val="0"/>
                <w:color w:val="3B5F21" w:themeColor="accent4" w:themeShade="80"/>
                <w:sz w:val="19"/>
              </w:rPr>
              <w:t>品牌关键词/价值主张覆盖率</w:t>
            </w:r>
          </w:p>
        </w:tc>
        <w:tc>
          <w:tcPr>
            <w:tcW w:w="1666" w:type="pct"/>
          </w:tcPr>
          <w:p w14:paraId="71D0893A">
            <w:pPr>
              <w:spacing w:after="0" w:line="240" w:lineRule="auto"/>
              <w:rPr>
                <w:color w:val="3B5F21" w:themeColor="accent4" w:themeShade="80"/>
              </w:rPr>
            </w:pPr>
            <w:r>
              <w:rPr>
                <w:rFonts w:ascii="微软雅黑" w:hAnsi="微软雅黑" w:eastAsia="微软雅黑"/>
                <w:b w:val="0"/>
                <w:color w:val="3B5F21" w:themeColor="accent4" w:themeShade="80"/>
                <w:sz w:val="19"/>
              </w:rPr>
              <w:t>≥0.85</w:t>
            </w:r>
          </w:p>
        </w:tc>
      </w:tr>
      <w:tr w14:paraId="3338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0031679F">
            <w:pPr>
              <w:spacing w:after="0" w:line="240" w:lineRule="auto"/>
              <w:rPr>
                <w:color w:val="3B5F21" w:themeColor="accent4" w:themeShade="80"/>
              </w:rPr>
            </w:pPr>
            <w:r>
              <w:rPr>
                <w:rFonts w:ascii="微软雅黑" w:hAnsi="微软雅黑" w:eastAsia="微软雅黑"/>
                <w:b w:val="0"/>
                <w:color w:val="3B5F21" w:themeColor="accent4" w:themeShade="80"/>
                <w:sz w:val="19"/>
              </w:rPr>
              <w:t>专业性</w:t>
            </w:r>
          </w:p>
        </w:tc>
        <w:tc>
          <w:tcPr>
            <w:tcW w:w="1666" w:type="pct"/>
          </w:tcPr>
          <w:p w14:paraId="0B5AC087">
            <w:pPr>
              <w:spacing w:after="0" w:line="240" w:lineRule="auto"/>
              <w:rPr>
                <w:color w:val="3B5F21" w:themeColor="accent4" w:themeShade="80"/>
              </w:rPr>
            </w:pPr>
            <w:r>
              <w:rPr>
                <w:rFonts w:ascii="微软雅黑" w:hAnsi="微软雅黑" w:eastAsia="微软雅黑"/>
                <w:b w:val="0"/>
                <w:color w:val="3B5F21" w:themeColor="accent4" w:themeShade="80"/>
                <w:sz w:val="19"/>
              </w:rPr>
              <w:t>术语密度/数据引用/标准编号</w:t>
            </w:r>
          </w:p>
        </w:tc>
        <w:tc>
          <w:tcPr>
            <w:tcW w:w="1666" w:type="pct"/>
          </w:tcPr>
          <w:p w14:paraId="28A76855">
            <w:pPr>
              <w:spacing w:after="0" w:line="240" w:lineRule="auto"/>
              <w:rPr>
                <w:color w:val="3B5F21" w:themeColor="accent4" w:themeShade="80"/>
              </w:rPr>
            </w:pPr>
            <w:r>
              <w:rPr>
                <w:rFonts w:ascii="微软雅黑" w:hAnsi="微软雅黑" w:eastAsia="微软雅黑"/>
                <w:b w:val="0"/>
                <w:color w:val="3B5F21" w:themeColor="accent4" w:themeShade="80"/>
                <w:sz w:val="19"/>
              </w:rPr>
              <w:t>≥0.8</w:t>
            </w:r>
          </w:p>
        </w:tc>
      </w:tr>
    </w:tbl>
    <w:p w14:paraId="5C138E80">
      <w:pPr>
        <w:pStyle w:val="4"/>
        <w:keepNext/>
        <w:numPr>
          <w:numId w:val="0"/>
        </w:numPr>
        <w:ind w:leftChars="0"/>
        <w:rPr>
          <w:rFonts w:hint="eastAsia" w:ascii="黑体" w:hAnsi="黑体" w:eastAsia="黑体" w:cs="黑体"/>
          <w:b w:val="0"/>
          <w:bdr w:val="none" w:sz="0" w:space="0"/>
        </w:rPr>
      </w:pPr>
      <w:bookmarkStart w:id="15" w:name="_Toc17982"/>
      <w:r>
        <w:rPr>
          <w:rFonts w:hint="eastAsia"/>
          <w:lang w:eastAsia="zh-CN"/>
        </w:rPr>
        <w:t xml:space="preserve">4.4 </w:t>
      </w:r>
      <w:r>
        <w:t>微信排版适配引擎</w:t>
      </w:r>
      <w:bookmarkEnd w:id="15"/>
    </w:p>
    <w:p w14:paraId="1FEE636F">
      <w:pPr>
        <w:pStyle w:val="19"/>
        <w:widowControl/>
        <w:rPr>
          <w:rFonts w:ascii="Times New Roman" w:hAnsi="Times New Roman" w:eastAsia="宋体" w:cs="Times New Roman"/>
          <w:sz w:val="21"/>
          <w:szCs w:val="24"/>
        </w:rPr>
      </w:pPr>
      <w:r>
        <w:rPr>
          <w:rFonts w:ascii="Times New Roman" w:hAnsi="Times New Roman" w:eastAsia="宋体" w:cs="Times New Roman"/>
          <w:b w:val="0"/>
          <w:i/>
          <w:iCs/>
          <w:sz w:val="21"/>
          <w:szCs w:val="24"/>
        </w:rPr>
        <w:t>WeChatFormatter</w:t>
      </w:r>
      <w:r>
        <w:rPr>
          <w:rFonts w:ascii="Times New Roman" w:hAnsi="Times New Roman" w:eastAsia="宋体" w:cs="Times New Roman"/>
          <w:b w:val="0"/>
          <w:sz w:val="21"/>
          <w:szCs w:val="24"/>
        </w:rPr>
        <w:t>将Markdown内容转换为微信公众号编辑器兼容的HTML：</w:t>
      </w:r>
    </w:p>
    <w:p w14:paraId="6FA8FE95">
      <w:pPr>
        <w:pStyle w:val="19"/>
        <w:widowControl/>
        <w:numPr>
          <w:numId w:val="0"/>
        </w:numPr>
        <w:ind w:firstLine="420" w:firstLineChars="200"/>
        <w:rPr>
          <w:rFonts w:ascii="Times New Roman" w:hAnsi="Times New Roman" w:eastAsia="宋体" w:cs="Times New Roman"/>
          <w:b w:val="0"/>
          <w:sz w:val="21"/>
          <w:szCs w:val="24"/>
          <w:bdr w:val="none" w:sz="0" w:space="0"/>
        </w:rPr>
      </w:pPr>
      <w:r>
        <w:rPr>
          <w:rFonts w:ascii="Times New Roman" w:hAnsi="Times New Roman" w:eastAsia="宋体" w:cs="Times New Roman"/>
          <w:b w:val="0"/>
          <w:sz w:val="21"/>
          <w:szCs w:val="24"/>
        </w:rPr>
        <w:t>全部样式内联（微信公众号不支持&lt;style&gt;标签和class选择器）</w:t>
      </w:r>
    </w:p>
    <w:p w14:paraId="630FAD98">
      <w:pPr>
        <w:pStyle w:val="19"/>
        <w:widowControl/>
        <w:numPr>
          <w:numId w:val="0"/>
        </w:numPr>
        <w:ind w:firstLine="420" w:firstLineChars="200"/>
        <w:rPr>
          <w:rFonts w:ascii="Times New Roman" w:hAnsi="Times New Roman" w:eastAsia="宋体" w:cs="Times New Roman"/>
          <w:b w:val="0"/>
          <w:sz w:val="21"/>
          <w:szCs w:val="24"/>
          <w:bdr w:val="none" w:sz="0" w:space="0"/>
        </w:rPr>
      </w:pPr>
      <w:r>
        <w:rPr>
          <w:rFonts w:ascii="Times New Roman" w:hAnsi="Times New Roman" w:eastAsia="宋体" w:cs="Times New Roman"/>
          <w:b w:val="0"/>
          <w:sz w:val="21"/>
          <w:szCs w:val="24"/>
        </w:rPr>
        <w:t>正文容器578px居中，品牌色#1a7f5a（吉康环境深绿）</w:t>
      </w:r>
    </w:p>
    <w:p w14:paraId="28EFC234">
      <w:pPr>
        <w:pStyle w:val="19"/>
        <w:widowControl/>
        <w:numPr>
          <w:numId w:val="0"/>
        </w:numPr>
        <w:ind w:firstLine="420" w:firstLineChars="200"/>
        <w:rPr>
          <w:rFonts w:ascii="Times New Roman" w:hAnsi="Times New Roman" w:eastAsia="宋体" w:cs="Times New Roman"/>
          <w:b w:val="0"/>
          <w:sz w:val="21"/>
          <w:szCs w:val="24"/>
          <w:bdr w:val="none" w:sz="0" w:space="0"/>
        </w:rPr>
      </w:pPr>
      <w:r>
        <w:rPr>
          <w:rFonts w:ascii="Times New Roman" w:hAnsi="Times New Roman" w:eastAsia="宋体" w:cs="Times New Roman"/>
          <w:b w:val="0"/>
          <w:sz w:val="21"/>
          <w:szCs w:val="24"/>
        </w:rPr>
        <w:t>标题/引用/列表/加粗/图片/高亮块均有专属样式</w:t>
      </w:r>
    </w:p>
    <w:p w14:paraId="31A852A6">
      <w:pPr>
        <w:pStyle w:val="19"/>
        <w:widowControl/>
        <w:numPr>
          <w:numId w:val="0"/>
        </w:numPr>
        <w:ind w:firstLine="420" w:firstLineChars="200"/>
        <w:rPr>
          <w:rFonts w:ascii="Times New Roman" w:hAnsi="Times New Roman" w:eastAsia="宋体" w:cs="Times New Roman"/>
          <w:b w:val="0"/>
          <w:sz w:val="21"/>
          <w:szCs w:val="24"/>
          <w:bdr w:val="none" w:sz="0" w:space="0"/>
        </w:rPr>
      </w:pPr>
      <w:r>
        <w:rPr>
          <w:rFonts w:ascii="Times New Roman" w:hAnsi="Times New Roman" w:eastAsia="宋体" w:cs="Times New Roman"/>
          <w:b w:val="0"/>
          <w:sz w:val="21"/>
          <w:szCs w:val="24"/>
        </w:rPr>
        <w:t>自动添加品牌签名（"—— 广东吉康环境系统科技有限公司"）</w:t>
      </w:r>
    </w:p>
    <w:p w14:paraId="35C7D87C">
      <w:pPr>
        <w:pStyle w:val="4"/>
        <w:keepNext/>
        <w:pageBreakBefore/>
        <w:numPr>
          <w:numId w:val="0"/>
        </w:numPr>
        <w:ind w:leftChars="0"/>
        <w:rPr>
          <w:rFonts w:hint="eastAsia" w:ascii="黑体" w:hAnsi="黑体" w:eastAsia="黑体" w:cs="黑体"/>
          <w:b w:val="0"/>
          <w:bdr w:val="none" w:sz="0" w:space="0"/>
        </w:rPr>
      </w:pPr>
      <w:bookmarkStart w:id="16" w:name="_Toc17649"/>
      <w:r>
        <w:rPr>
          <w:rFonts w:hint="eastAsia"/>
          <w:lang w:eastAsia="zh-CN"/>
        </w:rPr>
        <w:t xml:space="preserve">4.5 </w:t>
      </w:r>
      <w:r>
        <w:t>配图建议算法</w:t>
      </w:r>
      <w:bookmarkEnd w:id="16"/>
    </w:p>
    <w:p w14:paraId="27923AEF">
      <w:pPr>
        <w:pStyle w:val="19"/>
        <w:widowControl/>
        <w:rPr>
          <w:rFonts w:ascii="Times New Roman" w:hAnsi="Times New Roman" w:eastAsia="宋体" w:cs="Times New Roman"/>
          <w:sz w:val="21"/>
          <w:szCs w:val="24"/>
        </w:rPr>
      </w:pPr>
      <w:r>
        <w:rPr>
          <w:rFonts w:ascii="Times New Roman" w:hAnsi="Times New Roman" w:eastAsia="宋体" w:cs="Times New Roman"/>
          <w:b w:val="0"/>
          <w:sz w:val="21"/>
          <w:szCs w:val="24"/>
        </w:rPr>
        <w:t>MultimodalProcessor根据文章标题、场景类型和内容类型生成配图方案：</w:t>
      </w:r>
    </w:p>
    <w:p w14:paraId="64026428">
      <w:pPr>
        <w:pStyle w:val="19"/>
        <w:widowControl/>
        <w:numPr>
          <w:ilvl w:val="0"/>
          <w:numId w:val="7"/>
        </w:numPr>
        <w:ind w:left="0" w:leftChars="0" w:firstLine="480" w:firstLineChars="0"/>
        <w:rPr>
          <w:rFonts w:ascii="Times New Roman" w:hAnsi="Times New Roman" w:eastAsia="宋体" w:cs="Times New Roman"/>
          <w:b w:val="0"/>
          <w:sz w:val="21"/>
          <w:szCs w:val="24"/>
          <w:bdr w:val="none" w:sz="0" w:space="0"/>
        </w:rPr>
      </w:pPr>
      <w:r>
        <w:rPr>
          <w:rFonts w:ascii="Times New Roman" w:hAnsi="Times New Roman" w:eastAsia="宋体" w:cs="Times New Roman"/>
          <w:b w:val="0"/>
          <w:sz w:val="21"/>
          <w:szCs w:val="24"/>
        </w:rPr>
        <w:t>封面图（900×383px）：行业场景全景图</w:t>
      </w:r>
    </w:p>
    <w:p w14:paraId="7BFE1CDF">
      <w:pPr>
        <w:pStyle w:val="19"/>
        <w:widowControl/>
        <w:numPr>
          <w:ilvl w:val="0"/>
          <w:numId w:val="7"/>
        </w:numPr>
        <w:ind w:left="0" w:leftChars="0" w:firstLine="480" w:firstLineChars="0"/>
        <w:rPr>
          <w:rFonts w:ascii="Times New Roman" w:hAnsi="Times New Roman" w:eastAsia="宋体" w:cs="Times New Roman"/>
          <w:b w:val="0"/>
          <w:sz w:val="21"/>
          <w:szCs w:val="24"/>
          <w:bdr w:val="none" w:sz="0" w:space="0"/>
        </w:rPr>
      </w:pPr>
      <w:r>
        <w:rPr>
          <w:rFonts w:ascii="Times New Roman" w:hAnsi="Times New Roman" w:eastAsia="宋体" w:cs="Times New Roman"/>
          <w:b w:val="0"/>
          <w:sz w:val="21"/>
          <w:szCs w:val="24"/>
        </w:rPr>
        <w:t>第一小节后插图（900×500px）：技术细节示意图</w:t>
      </w:r>
    </w:p>
    <w:p w14:paraId="3CBC5861">
      <w:pPr>
        <w:pStyle w:val="19"/>
        <w:widowControl/>
        <w:numPr>
          <w:ilvl w:val="0"/>
          <w:numId w:val="7"/>
        </w:numPr>
        <w:ind w:left="0" w:leftChars="0" w:firstLine="480" w:firstLineChars="0"/>
        <w:rPr>
          <w:rFonts w:ascii="Times New Roman" w:hAnsi="Times New Roman" w:eastAsia="宋体" w:cs="Times New Roman"/>
          <w:b w:val="0"/>
          <w:sz w:val="21"/>
          <w:szCs w:val="24"/>
          <w:bdr w:val="none" w:sz="0" w:space="0"/>
        </w:rPr>
      </w:pPr>
      <w:r>
        <w:rPr>
          <w:rFonts w:ascii="Times New Roman" w:hAnsi="Times New Roman" w:eastAsia="宋体" w:cs="Times New Roman"/>
          <w:b w:val="0"/>
          <w:sz w:val="21"/>
          <w:szCs w:val="24"/>
        </w:rPr>
        <w:t>第二小节后插图（900×500px）：数据/案例配图</w:t>
      </w:r>
    </w:p>
    <w:p w14:paraId="7AE1188F">
      <w:pPr>
        <w:pStyle w:val="19"/>
        <w:widowControl/>
        <w:numPr>
          <w:ilvl w:val="0"/>
          <w:numId w:val="7"/>
        </w:numPr>
        <w:ind w:left="0" w:leftChars="0" w:firstLine="480" w:firstLineChars="0"/>
        <w:rPr>
          <w:rFonts w:ascii="Times New Roman" w:hAnsi="Times New Roman" w:eastAsia="宋体" w:cs="Times New Roman"/>
          <w:b w:val="0"/>
          <w:sz w:val="21"/>
          <w:szCs w:val="24"/>
          <w:bdr w:val="none" w:sz="0" w:space="0"/>
        </w:rPr>
      </w:pPr>
      <w:r>
        <w:rPr>
          <w:rFonts w:ascii="Times New Roman" w:hAnsi="Times New Roman" w:eastAsia="宋体" w:cs="Times New Roman"/>
          <w:b w:val="0"/>
          <w:sz w:val="21"/>
          <w:szCs w:val="24"/>
        </w:rPr>
        <w:t>每张图包含：AI生图提示词、负面提示词、建议尺寸、图片描述</w:t>
      </w:r>
    </w:p>
    <w:p w14:paraId="3033581E">
      <w:pPr>
        <w:rPr>
          <w:rFonts w:hint="eastAsia"/>
          <w:lang w:eastAsia="zh-CN"/>
        </w:rPr>
      </w:pPr>
      <w:r>
        <w:rPr>
          <w:rFonts w:hint="eastAsia"/>
          <w:lang w:eastAsia="zh-CN"/>
        </w:rPr>
        <w:br w:type="page"/>
      </w:r>
    </w:p>
    <w:p w14:paraId="05C5BF06">
      <w:pPr>
        <w:pStyle w:val="3"/>
        <w:keepNext/>
        <w:pageBreakBefore/>
        <w:numPr>
          <w:numId w:val="0"/>
        </w:numPr>
        <w:topLinePunct w:val="0"/>
        <w:ind w:leftChars="0"/>
        <w:rPr>
          <w:rFonts w:hint="eastAsia" w:ascii="黑体" w:hAnsi="黑体" w:eastAsia="黑体" w:cs="黑体"/>
          <w:b w:val="0"/>
          <w:bdr w:val="none" w:sz="0" w:space="0"/>
        </w:rPr>
      </w:pPr>
      <w:bookmarkStart w:id="17" w:name="_Toc10515"/>
      <w:r>
        <w:rPr>
          <w:rFonts w:hint="eastAsia"/>
          <w:lang w:eastAsia="zh-CN"/>
        </w:rPr>
        <w:t>五、</w:t>
      </w:r>
      <w:r>
        <w:t>测试效果与性能指标</w:t>
      </w:r>
      <w:bookmarkEnd w:id="17"/>
    </w:p>
    <w:p w14:paraId="127EF8FD">
      <w:pPr>
        <w:pStyle w:val="4"/>
        <w:keepNext/>
        <w:numPr>
          <w:numId w:val="0"/>
        </w:numPr>
        <w:ind w:leftChars="0"/>
        <w:rPr>
          <w:rFonts w:hint="eastAsia" w:ascii="黑体" w:hAnsi="黑体" w:eastAsia="黑体" w:cs="黑体"/>
          <w:b w:val="0"/>
          <w:bdr w:val="none" w:sz="0" w:space="0"/>
        </w:rPr>
      </w:pPr>
      <w:bookmarkStart w:id="18" w:name="_Toc18093"/>
      <w:r>
        <w:rPr>
          <w:rFonts w:hint="eastAsia"/>
          <w:lang w:eastAsia="zh-CN"/>
        </w:rPr>
        <w:t xml:space="preserve">5.1 </w:t>
      </w:r>
      <w:r>
        <w:t>全链路性能</w:t>
      </w:r>
      <w:bookmarkEnd w:id="18"/>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3464D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36F24537">
            <w:pPr>
              <w:spacing w:after="0" w:line="240" w:lineRule="auto"/>
              <w:rPr>
                <w:color w:val="3B5F21" w:themeColor="accent4" w:themeShade="80"/>
              </w:rPr>
            </w:pPr>
            <w:r>
              <w:rPr>
                <w:rFonts w:ascii="微软雅黑" w:hAnsi="微软雅黑" w:eastAsia="微软雅黑"/>
                <w:b/>
                <w:color w:val="3B5F21" w:themeColor="accent4" w:themeShade="80"/>
                <w:sz w:val="20"/>
              </w:rPr>
              <w:t>指标</w:t>
            </w:r>
          </w:p>
        </w:tc>
        <w:tc>
          <w:tcPr>
            <w:tcW w:w="1250" w:type="pct"/>
          </w:tcPr>
          <w:p w14:paraId="4DFB27CA">
            <w:pPr>
              <w:spacing w:after="0" w:line="240" w:lineRule="auto"/>
              <w:rPr>
                <w:color w:val="3B5F21" w:themeColor="accent4" w:themeShade="80"/>
              </w:rPr>
            </w:pPr>
            <w:r>
              <w:rPr>
                <w:rFonts w:ascii="微软雅黑" w:hAnsi="微软雅黑" w:eastAsia="微软雅黑"/>
                <w:b/>
                <w:color w:val="3B5F21" w:themeColor="accent4" w:themeShade="80"/>
                <w:sz w:val="20"/>
              </w:rPr>
              <w:t>赛题要求</w:t>
            </w:r>
          </w:p>
        </w:tc>
        <w:tc>
          <w:tcPr>
            <w:tcW w:w="1250" w:type="pct"/>
          </w:tcPr>
          <w:p w14:paraId="5737889E">
            <w:pPr>
              <w:spacing w:after="0" w:line="240" w:lineRule="auto"/>
              <w:rPr>
                <w:color w:val="3B5F21" w:themeColor="accent4" w:themeShade="80"/>
              </w:rPr>
            </w:pPr>
            <w:r>
              <w:rPr>
                <w:rFonts w:ascii="微软雅黑" w:hAnsi="微软雅黑" w:eastAsia="微软雅黑"/>
                <w:b/>
                <w:color w:val="3B5F21" w:themeColor="accent4" w:themeShade="80"/>
                <w:sz w:val="20"/>
              </w:rPr>
              <w:t>实测值</w:t>
            </w:r>
          </w:p>
        </w:tc>
        <w:tc>
          <w:tcPr>
            <w:tcW w:w="1250" w:type="pct"/>
          </w:tcPr>
          <w:p w14:paraId="5A212164">
            <w:pPr>
              <w:spacing w:after="0" w:line="240" w:lineRule="auto"/>
              <w:rPr>
                <w:color w:val="3B5F21" w:themeColor="accent4" w:themeShade="80"/>
              </w:rPr>
            </w:pPr>
            <w:r>
              <w:rPr>
                <w:rFonts w:ascii="微软雅黑" w:hAnsi="微软雅黑" w:eastAsia="微软雅黑"/>
                <w:b/>
                <w:color w:val="3B5F21" w:themeColor="accent4" w:themeShade="80"/>
                <w:sz w:val="20"/>
              </w:rPr>
              <w:t>是否达标</w:t>
            </w:r>
          </w:p>
        </w:tc>
      </w:tr>
      <w:tr w14:paraId="451A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08933B18">
            <w:pPr>
              <w:spacing w:after="0" w:line="240" w:lineRule="auto"/>
              <w:rPr>
                <w:color w:val="3B5F21" w:themeColor="accent4" w:themeShade="80"/>
              </w:rPr>
            </w:pPr>
            <w:r>
              <w:rPr>
                <w:rFonts w:ascii="微软雅黑" w:hAnsi="微软雅黑" w:eastAsia="微软雅黑"/>
                <w:b w:val="0"/>
                <w:color w:val="3B5F21" w:themeColor="accent4" w:themeShade="80"/>
                <w:sz w:val="19"/>
              </w:rPr>
              <w:t>全流程耗时</w:t>
            </w:r>
          </w:p>
        </w:tc>
        <w:tc>
          <w:tcPr>
            <w:tcW w:w="1250" w:type="pct"/>
          </w:tcPr>
          <w:p w14:paraId="7ABBE042">
            <w:pPr>
              <w:spacing w:after="0" w:line="240" w:lineRule="auto"/>
              <w:rPr>
                <w:color w:val="3B5F21" w:themeColor="accent4" w:themeShade="80"/>
              </w:rPr>
            </w:pPr>
            <w:r>
              <w:rPr>
                <w:rFonts w:ascii="微软雅黑" w:hAnsi="微软雅黑" w:eastAsia="微软雅黑"/>
                <w:b w:val="0"/>
                <w:color w:val="3B5F21" w:themeColor="accent4" w:themeShade="80"/>
                <w:sz w:val="19"/>
              </w:rPr>
              <w:t>≤30分钟</w:t>
            </w:r>
          </w:p>
        </w:tc>
        <w:tc>
          <w:tcPr>
            <w:tcW w:w="1250" w:type="pct"/>
          </w:tcPr>
          <w:p w14:paraId="785BA3C0">
            <w:pPr>
              <w:spacing w:after="0" w:line="240" w:lineRule="auto"/>
              <w:rPr>
                <w:color w:val="3B5F21" w:themeColor="accent4" w:themeShade="80"/>
              </w:rPr>
            </w:pPr>
            <w:r>
              <w:rPr>
                <w:rFonts w:ascii="微软雅黑" w:hAnsi="微软雅黑" w:eastAsia="微软雅黑"/>
                <w:b w:val="0"/>
                <w:color w:val="3B5F21" w:themeColor="accent4" w:themeShade="80"/>
                <w:sz w:val="19"/>
              </w:rPr>
              <w:t>29.2秒</w:t>
            </w:r>
          </w:p>
        </w:tc>
        <w:tc>
          <w:tcPr>
            <w:tcW w:w="1250" w:type="pct"/>
          </w:tcPr>
          <w:p w14:paraId="445419C5">
            <w:pPr>
              <w:spacing w:after="0" w:line="240" w:lineRule="auto"/>
              <w:rPr>
                <w:color w:val="3B5F21" w:themeColor="accent4" w:themeShade="80"/>
              </w:rPr>
            </w:pPr>
            <w:r>
              <w:rPr>
                <w:rFonts w:ascii="微软雅黑" w:hAnsi="微软雅黑" w:eastAsia="微软雅黑"/>
                <w:b w:val="0"/>
                <w:color w:val="3B5F21" w:themeColor="accent4" w:themeShade="80"/>
                <w:sz w:val="19"/>
              </w:rPr>
              <w:t>✅ 远超要求</w:t>
            </w:r>
          </w:p>
        </w:tc>
      </w:tr>
      <w:tr w14:paraId="6CFED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582E18C6">
            <w:pPr>
              <w:spacing w:after="0" w:line="240" w:lineRule="auto"/>
              <w:rPr>
                <w:color w:val="3B5F21" w:themeColor="accent4" w:themeShade="80"/>
              </w:rPr>
            </w:pPr>
            <w:r>
              <w:rPr>
                <w:rFonts w:ascii="微软雅黑" w:hAnsi="微软雅黑" w:eastAsia="微软雅黑"/>
                <w:b w:val="0"/>
                <w:color w:val="3B5F21" w:themeColor="accent4" w:themeShade="80"/>
                <w:sz w:val="19"/>
              </w:rPr>
              <w:t>定时触发准确率</w:t>
            </w:r>
          </w:p>
        </w:tc>
        <w:tc>
          <w:tcPr>
            <w:tcW w:w="1250" w:type="pct"/>
          </w:tcPr>
          <w:p w14:paraId="027ADBC5">
            <w:pPr>
              <w:spacing w:after="0" w:line="240" w:lineRule="auto"/>
              <w:rPr>
                <w:color w:val="3B5F21" w:themeColor="accent4" w:themeShade="80"/>
              </w:rPr>
            </w:pPr>
            <w:r>
              <w:rPr>
                <w:rFonts w:ascii="微软雅黑" w:hAnsi="微软雅黑" w:eastAsia="微软雅黑"/>
                <w:b w:val="0"/>
                <w:color w:val="3B5F21" w:themeColor="accent4" w:themeShade="80"/>
                <w:sz w:val="19"/>
              </w:rPr>
              <w:t>≥98%</w:t>
            </w:r>
          </w:p>
        </w:tc>
        <w:tc>
          <w:tcPr>
            <w:tcW w:w="1250" w:type="pct"/>
          </w:tcPr>
          <w:p w14:paraId="6224D790">
            <w:pPr>
              <w:spacing w:after="0" w:line="240" w:lineRule="auto"/>
              <w:rPr>
                <w:color w:val="3B5F21" w:themeColor="accent4" w:themeShade="80"/>
              </w:rPr>
            </w:pPr>
            <w:r>
              <w:rPr>
                <w:rFonts w:ascii="微软雅黑" w:hAnsi="微软雅黑" w:eastAsia="微软雅黑"/>
                <w:b w:val="0"/>
                <w:color w:val="3B5F21" w:themeColor="accent4" w:themeShade="80"/>
                <w:sz w:val="19"/>
              </w:rPr>
              <w:t>99.9%（APScheduler）</w:t>
            </w:r>
          </w:p>
        </w:tc>
        <w:tc>
          <w:tcPr>
            <w:tcW w:w="1250" w:type="pct"/>
          </w:tcPr>
          <w:p w14:paraId="28AF53EC">
            <w:pPr>
              <w:spacing w:after="0" w:line="240" w:lineRule="auto"/>
              <w:rPr>
                <w:color w:val="3B5F21" w:themeColor="accent4" w:themeShade="80"/>
              </w:rPr>
            </w:pPr>
            <w:r>
              <w:rPr>
                <w:rFonts w:ascii="微软雅黑" w:hAnsi="微软雅黑" w:eastAsia="微软雅黑"/>
                <w:b w:val="0"/>
                <w:color w:val="3B5F21" w:themeColor="accent4" w:themeShade="80"/>
                <w:sz w:val="19"/>
              </w:rPr>
              <w:t>✅ 达标</w:t>
            </w:r>
          </w:p>
        </w:tc>
      </w:tr>
      <w:tr w14:paraId="7E291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544B2B9A">
            <w:pPr>
              <w:spacing w:after="0" w:line="240" w:lineRule="auto"/>
              <w:rPr>
                <w:color w:val="3B5F21" w:themeColor="accent4" w:themeShade="80"/>
              </w:rPr>
            </w:pPr>
            <w:r>
              <w:rPr>
                <w:rFonts w:ascii="微软雅黑" w:hAnsi="微软雅黑" w:eastAsia="微软雅黑"/>
                <w:b w:val="0"/>
                <w:color w:val="3B5F21" w:themeColor="accent4" w:themeShade="80"/>
                <w:sz w:val="19"/>
              </w:rPr>
              <w:t>RAG检索响应</w:t>
            </w:r>
          </w:p>
        </w:tc>
        <w:tc>
          <w:tcPr>
            <w:tcW w:w="1250" w:type="pct"/>
          </w:tcPr>
          <w:p w14:paraId="39F79DEF">
            <w:pPr>
              <w:spacing w:after="0" w:line="240" w:lineRule="auto"/>
              <w:rPr>
                <w:color w:val="3B5F21" w:themeColor="accent4" w:themeShade="80"/>
              </w:rPr>
            </w:pPr>
            <w:r>
              <w:rPr>
                <w:rFonts w:ascii="微软雅黑" w:hAnsi="微软雅黑" w:eastAsia="微软雅黑"/>
                <w:b w:val="0"/>
                <w:color w:val="3B5F21" w:themeColor="accent4" w:themeShade="80"/>
                <w:sz w:val="19"/>
              </w:rPr>
              <w:t>-</w:t>
            </w:r>
          </w:p>
        </w:tc>
        <w:tc>
          <w:tcPr>
            <w:tcW w:w="1250" w:type="pct"/>
          </w:tcPr>
          <w:p w14:paraId="066FE82C">
            <w:pPr>
              <w:spacing w:after="0" w:line="240" w:lineRule="auto"/>
              <w:rPr>
                <w:color w:val="3B5F21" w:themeColor="accent4" w:themeShade="80"/>
              </w:rPr>
            </w:pPr>
            <w:r>
              <w:rPr>
                <w:rFonts w:ascii="微软雅黑" w:hAnsi="微软雅黑" w:eastAsia="微软雅黑"/>
                <w:b w:val="0"/>
                <w:color w:val="3B5F21" w:themeColor="accent4" w:themeShade="80"/>
                <w:sz w:val="19"/>
              </w:rPr>
              <w:t>&lt;1秒（本地知识库）</w:t>
            </w:r>
          </w:p>
        </w:tc>
        <w:tc>
          <w:tcPr>
            <w:tcW w:w="1250" w:type="pct"/>
          </w:tcPr>
          <w:p w14:paraId="00A83898">
            <w:pPr>
              <w:spacing w:after="0" w:line="240" w:lineRule="auto"/>
              <w:rPr>
                <w:color w:val="3B5F21" w:themeColor="accent4" w:themeShade="80"/>
              </w:rPr>
            </w:pPr>
            <w:r>
              <w:rPr>
                <w:rFonts w:ascii="微软雅黑" w:hAnsi="微软雅黑" w:eastAsia="微软雅黑"/>
                <w:b w:val="0"/>
                <w:color w:val="3B5F21" w:themeColor="accent4" w:themeShade="80"/>
                <w:sz w:val="19"/>
              </w:rPr>
              <w:t>✅</w:t>
            </w:r>
          </w:p>
        </w:tc>
      </w:tr>
      <w:tr w14:paraId="2170B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75EFC299">
            <w:pPr>
              <w:spacing w:after="0" w:line="240" w:lineRule="auto"/>
              <w:rPr>
                <w:color w:val="3B5F21" w:themeColor="accent4" w:themeShade="80"/>
              </w:rPr>
            </w:pPr>
            <w:r>
              <w:rPr>
                <w:rFonts w:ascii="微软雅黑" w:hAnsi="微软雅黑" w:eastAsia="微软雅黑"/>
                <w:b w:val="0"/>
                <w:color w:val="3B5F21" w:themeColor="accent4" w:themeShade="80"/>
                <w:sz w:val="19"/>
              </w:rPr>
              <w:t>内容生成耗时</w:t>
            </w:r>
          </w:p>
        </w:tc>
        <w:tc>
          <w:tcPr>
            <w:tcW w:w="1250" w:type="pct"/>
          </w:tcPr>
          <w:p w14:paraId="304AB1E8">
            <w:pPr>
              <w:spacing w:after="0" w:line="240" w:lineRule="auto"/>
              <w:rPr>
                <w:color w:val="3B5F21" w:themeColor="accent4" w:themeShade="80"/>
              </w:rPr>
            </w:pPr>
            <w:r>
              <w:rPr>
                <w:rFonts w:ascii="微软雅黑" w:hAnsi="微软雅黑" w:eastAsia="微软雅黑"/>
                <w:b w:val="0"/>
                <w:color w:val="3B5F21" w:themeColor="accent4" w:themeShade="80"/>
                <w:sz w:val="19"/>
              </w:rPr>
              <w:t>-</w:t>
            </w:r>
          </w:p>
        </w:tc>
        <w:tc>
          <w:tcPr>
            <w:tcW w:w="1250" w:type="pct"/>
          </w:tcPr>
          <w:p w14:paraId="6BD35799">
            <w:pPr>
              <w:spacing w:after="0" w:line="240" w:lineRule="auto"/>
              <w:rPr>
                <w:color w:val="3B5F21" w:themeColor="accent4" w:themeShade="80"/>
              </w:rPr>
            </w:pPr>
            <w:r>
              <w:rPr>
                <w:rFonts w:ascii="微软雅黑" w:hAnsi="微软雅黑" w:eastAsia="微软雅黑"/>
                <w:b w:val="0"/>
                <w:color w:val="3B5F21" w:themeColor="accent4" w:themeShade="80"/>
                <w:sz w:val="19"/>
              </w:rPr>
              <w:t>20-30秒（DeepSeek API）</w:t>
            </w:r>
          </w:p>
        </w:tc>
        <w:tc>
          <w:tcPr>
            <w:tcW w:w="1250" w:type="pct"/>
          </w:tcPr>
          <w:p w14:paraId="4C34899C">
            <w:pPr>
              <w:spacing w:after="0" w:line="240" w:lineRule="auto"/>
              <w:rPr>
                <w:color w:val="3B5F21" w:themeColor="accent4" w:themeShade="80"/>
              </w:rPr>
            </w:pPr>
            <w:r>
              <w:rPr>
                <w:rFonts w:ascii="微软雅黑" w:hAnsi="微软雅黑" w:eastAsia="微软雅黑"/>
                <w:b w:val="0"/>
                <w:color w:val="3B5F21" w:themeColor="accent4" w:themeShade="80"/>
                <w:sz w:val="19"/>
              </w:rPr>
              <w:t>✅</w:t>
            </w:r>
          </w:p>
        </w:tc>
      </w:tr>
      <w:tr w14:paraId="3E5D1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6768FE47">
            <w:pPr>
              <w:spacing w:after="0" w:line="240" w:lineRule="auto"/>
              <w:rPr>
                <w:color w:val="3B5F21" w:themeColor="accent4" w:themeShade="80"/>
              </w:rPr>
            </w:pPr>
            <w:r>
              <w:rPr>
                <w:rFonts w:ascii="微软雅黑" w:hAnsi="微软雅黑" w:eastAsia="微软雅黑"/>
                <w:b w:val="0"/>
                <w:color w:val="3B5F21" w:themeColor="accent4" w:themeShade="80"/>
                <w:sz w:val="19"/>
              </w:rPr>
              <w:t>质量评估耗时</w:t>
            </w:r>
          </w:p>
        </w:tc>
        <w:tc>
          <w:tcPr>
            <w:tcW w:w="1250" w:type="pct"/>
          </w:tcPr>
          <w:p w14:paraId="0E9BC3FB">
            <w:pPr>
              <w:spacing w:after="0" w:line="240" w:lineRule="auto"/>
              <w:rPr>
                <w:color w:val="3B5F21" w:themeColor="accent4" w:themeShade="80"/>
              </w:rPr>
            </w:pPr>
            <w:r>
              <w:rPr>
                <w:rFonts w:ascii="微软雅黑" w:hAnsi="微软雅黑" w:eastAsia="微软雅黑"/>
                <w:b w:val="0"/>
                <w:color w:val="3B5F21" w:themeColor="accent4" w:themeShade="80"/>
                <w:sz w:val="19"/>
              </w:rPr>
              <w:t>-</w:t>
            </w:r>
          </w:p>
        </w:tc>
        <w:tc>
          <w:tcPr>
            <w:tcW w:w="1250" w:type="pct"/>
          </w:tcPr>
          <w:p w14:paraId="7D778759">
            <w:pPr>
              <w:spacing w:after="0" w:line="240" w:lineRule="auto"/>
              <w:rPr>
                <w:color w:val="3B5F21" w:themeColor="accent4" w:themeShade="80"/>
              </w:rPr>
            </w:pPr>
            <w:r>
              <w:rPr>
                <w:rFonts w:ascii="微软雅黑" w:hAnsi="微软雅黑" w:eastAsia="微软雅黑"/>
                <w:b w:val="0"/>
                <w:color w:val="3B5F21" w:themeColor="accent4" w:themeShade="80"/>
                <w:sz w:val="19"/>
              </w:rPr>
              <w:t>&lt;1秒（规则引擎模式）</w:t>
            </w:r>
          </w:p>
        </w:tc>
        <w:tc>
          <w:tcPr>
            <w:tcW w:w="1250" w:type="pct"/>
          </w:tcPr>
          <w:p w14:paraId="7DDAF54A">
            <w:pPr>
              <w:spacing w:after="0" w:line="240" w:lineRule="auto"/>
              <w:rPr>
                <w:color w:val="3B5F21" w:themeColor="accent4" w:themeShade="80"/>
              </w:rPr>
            </w:pPr>
            <w:r>
              <w:rPr>
                <w:rFonts w:ascii="微软雅黑" w:hAnsi="微软雅黑" w:eastAsia="微软雅黑"/>
                <w:b w:val="0"/>
                <w:color w:val="3B5F21" w:themeColor="accent4" w:themeShade="80"/>
                <w:sz w:val="19"/>
              </w:rPr>
              <w:t>✅</w:t>
            </w:r>
          </w:p>
        </w:tc>
      </w:tr>
    </w:tbl>
    <w:p w14:paraId="0234695D">
      <w:pPr>
        <w:pStyle w:val="4"/>
        <w:keepNext/>
        <w:numPr>
          <w:numId w:val="0"/>
        </w:numPr>
        <w:ind w:leftChars="0"/>
        <w:rPr>
          <w:rFonts w:hint="eastAsia" w:ascii="黑体" w:hAnsi="黑体" w:eastAsia="黑体" w:cs="黑体"/>
          <w:b w:val="0"/>
          <w:bdr w:val="none" w:sz="0" w:space="0"/>
        </w:rPr>
      </w:pPr>
      <w:bookmarkStart w:id="19" w:name="_Toc4048"/>
      <w:r>
        <w:rPr>
          <w:rFonts w:hint="eastAsia"/>
          <w:lang w:eastAsia="zh-CN"/>
        </w:rPr>
        <w:t xml:space="preserve">5.2 </w:t>
      </w:r>
      <w:r>
        <w:t>爬虫数据源验证</w:t>
      </w:r>
      <w:bookmarkEnd w:id="19"/>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611B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0F7B84F7">
            <w:pPr>
              <w:spacing w:after="0" w:line="240" w:lineRule="auto"/>
              <w:rPr>
                <w:color w:val="3B5F21" w:themeColor="accent4" w:themeShade="80"/>
              </w:rPr>
            </w:pPr>
            <w:r>
              <w:rPr>
                <w:rFonts w:ascii="微软雅黑" w:hAnsi="微软雅黑" w:eastAsia="微软雅黑"/>
                <w:b/>
                <w:color w:val="3B5F21" w:themeColor="accent4" w:themeShade="80"/>
                <w:sz w:val="20"/>
              </w:rPr>
              <w:t>分类</w:t>
            </w:r>
          </w:p>
        </w:tc>
        <w:tc>
          <w:tcPr>
            <w:tcW w:w="1250" w:type="pct"/>
          </w:tcPr>
          <w:p w14:paraId="6B84EBB4">
            <w:pPr>
              <w:spacing w:after="0" w:line="240" w:lineRule="auto"/>
              <w:rPr>
                <w:color w:val="3B5F21" w:themeColor="accent4" w:themeShade="80"/>
              </w:rPr>
            </w:pPr>
            <w:r>
              <w:rPr>
                <w:rFonts w:ascii="微软雅黑" w:hAnsi="微软雅黑" w:eastAsia="微软雅黑"/>
                <w:b/>
                <w:color w:val="3B5F21" w:themeColor="accent4" w:themeShade="80"/>
                <w:sz w:val="20"/>
              </w:rPr>
              <w:t>数据源</w:t>
            </w:r>
          </w:p>
        </w:tc>
        <w:tc>
          <w:tcPr>
            <w:tcW w:w="1250" w:type="pct"/>
          </w:tcPr>
          <w:p w14:paraId="6902EF48">
            <w:pPr>
              <w:spacing w:after="0" w:line="240" w:lineRule="auto"/>
              <w:rPr>
                <w:color w:val="3B5F21" w:themeColor="accent4" w:themeShade="80"/>
              </w:rPr>
            </w:pPr>
            <w:r>
              <w:rPr>
                <w:rFonts w:ascii="微软雅黑" w:hAnsi="微软雅黑" w:eastAsia="微软雅黑"/>
                <w:b/>
                <w:color w:val="3B5F21" w:themeColor="accent4" w:themeShade="80"/>
                <w:sz w:val="20"/>
              </w:rPr>
              <w:t>状态</w:t>
            </w:r>
          </w:p>
        </w:tc>
        <w:tc>
          <w:tcPr>
            <w:tcW w:w="1250" w:type="pct"/>
          </w:tcPr>
          <w:p w14:paraId="70B6B85A">
            <w:pPr>
              <w:spacing w:after="0" w:line="240" w:lineRule="auto"/>
              <w:rPr>
                <w:color w:val="3B5F21" w:themeColor="accent4" w:themeShade="80"/>
              </w:rPr>
            </w:pPr>
            <w:r>
              <w:rPr>
                <w:rFonts w:ascii="微软雅黑" w:hAnsi="微软雅黑" w:eastAsia="微软雅黑"/>
                <w:b/>
                <w:color w:val="3B5F21" w:themeColor="accent4" w:themeShade="80"/>
                <w:sz w:val="20"/>
              </w:rPr>
              <w:t>单次爬取量</w:t>
            </w:r>
          </w:p>
        </w:tc>
      </w:tr>
      <w:tr w14:paraId="22E86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01FA4BF7">
            <w:pPr>
              <w:spacing w:after="0" w:line="240" w:lineRule="auto"/>
              <w:rPr>
                <w:color w:val="3B5F21" w:themeColor="accent4" w:themeShade="80"/>
              </w:rPr>
            </w:pPr>
            <w:r>
              <w:rPr>
                <w:rFonts w:ascii="微软雅黑" w:hAnsi="微软雅黑" w:eastAsia="微软雅黑"/>
                <w:b w:val="0"/>
                <w:color w:val="3B5F21" w:themeColor="accent4" w:themeShade="80"/>
                <w:sz w:val="19"/>
              </w:rPr>
              <w:t>priority</w:t>
            </w:r>
          </w:p>
        </w:tc>
        <w:tc>
          <w:tcPr>
            <w:tcW w:w="1250" w:type="pct"/>
          </w:tcPr>
          <w:p w14:paraId="23A2B718">
            <w:pPr>
              <w:spacing w:after="0" w:line="240" w:lineRule="auto"/>
              <w:rPr>
                <w:color w:val="3B5F21" w:themeColor="accent4" w:themeShade="80"/>
              </w:rPr>
            </w:pPr>
            <w:r>
              <w:rPr>
                <w:rFonts w:ascii="微软雅黑" w:hAnsi="微软雅黑" w:eastAsia="微软雅黑"/>
                <w:b w:val="0"/>
                <w:color w:val="3B5F21" w:themeColor="accent4" w:themeShade="80"/>
                <w:sz w:val="19"/>
              </w:rPr>
              <w:t>gdjikang.com</w:t>
            </w:r>
          </w:p>
        </w:tc>
        <w:tc>
          <w:tcPr>
            <w:tcW w:w="1250" w:type="pct"/>
          </w:tcPr>
          <w:p w14:paraId="19B29CA4">
            <w:pPr>
              <w:spacing w:after="0" w:line="240" w:lineRule="auto"/>
              <w:rPr>
                <w:color w:val="3B5F21" w:themeColor="accent4" w:themeShade="80"/>
              </w:rPr>
            </w:pPr>
            <w:r>
              <w:rPr>
                <w:rFonts w:ascii="微软雅黑" w:hAnsi="微软雅黑" w:eastAsia="微软雅黑"/>
                <w:b w:val="0"/>
                <w:color w:val="3B5F21" w:themeColor="accent4" w:themeShade="80"/>
                <w:sz w:val="19"/>
              </w:rPr>
              <w:t>✅ 正常</w:t>
            </w:r>
          </w:p>
        </w:tc>
        <w:tc>
          <w:tcPr>
            <w:tcW w:w="1250" w:type="pct"/>
          </w:tcPr>
          <w:p w14:paraId="779E9C67">
            <w:pPr>
              <w:spacing w:after="0" w:line="240" w:lineRule="auto"/>
              <w:rPr>
                <w:color w:val="3B5F21" w:themeColor="accent4" w:themeShade="80"/>
              </w:rPr>
            </w:pPr>
            <w:r>
              <w:rPr>
                <w:rFonts w:ascii="微软雅黑" w:hAnsi="微软雅黑" w:eastAsia="微软雅黑"/>
                <w:b w:val="0"/>
                <w:color w:val="3B5F21" w:themeColor="accent4" w:themeShade="80"/>
                <w:sz w:val="19"/>
              </w:rPr>
              <w:t>5-10条</w:t>
            </w:r>
          </w:p>
        </w:tc>
      </w:tr>
      <w:tr w14:paraId="6501F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3B808D44">
            <w:pPr>
              <w:spacing w:after="0" w:line="240" w:lineRule="auto"/>
              <w:rPr>
                <w:color w:val="3B5F21" w:themeColor="accent4" w:themeShade="80"/>
              </w:rPr>
            </w:pPr>
            <w:r>
              <w:rPr>
                <w:rFonts w:ascii="微软雅黑" w:hAnsi="微软雅黑" w:eastAsia="微软雅黑"/>
                <w:b w:val="0"/>
                <w:color w:val="3B5F21" w:themeColor="accent4" w:themeShade="80"/>
                <w:sz w:val="19"/>
              </w:rPr>
              <w:t>priority</w:t>
            </w:r>
          </w:p>
        </w:tc>
        <w:tc>
          <w:tcPr>
            <w:tcW w:w="1250" w:type="pct"/>
          </w:tcPr>
          <w:p w14:paraId="263909DF">
            <w:pPr>
              <w:spacing w:after="0" w:line="240" w:lineRule="auto"/>
              <w:rPr>
                <w:color w:val="3B5F21" w:themeColor="accent4" w:themeShade="80"/>
              </w:rPr>
            </w:pPr>
            <w:r>
              <w:rPr>
                <w:rFonts w:ascii="微软雅黑" w:hAnsi="微软雅黑" w:eastAsia="微软雅黑"/>
                <w:b w:val="0"/>
                <w:color w:val="3B5F21" w:themeColor="accent4" w:themeShade="80"/>
                <w:sz w:val="19"/>
              </w:rPr>
              <w:t>aiqicha.baidu.com</w:t>
            </w:r>
          </w:p>
        </w:tc>
        <w:tc>
          <w:tcPr>
            <w:tcW w:w="1250" w:type="pct"/>
          </w:tcPr>
          <w:p w14:paraId="5A4287EC">
            <w:pPr>
              <w:spacing w:after="0" w:line="240" w:lineRule="auto"/>
              <w:rPr>
                <w:color w:val="3B5F21" w:themeColor="accent4" w:themeShade="80"/>
              </w:rPr>
            </w:pPr>
            <w:r>
              <w:rPr>
                <w:rFonts w:ascii="微软雅黑" w:hAnsi="微软雅黑" w:eastAsia="微软雅黑"/>
                <w:b w:val="0"/>
                <w:color w:val="3B5F21" w:themeColor="accent4" w:themeShade="80"/>
                <w:sz w:val="19"/>
              </w:rPr>
              <w:t>✅ 正常</w:t>
            </w:r>
          </w:p>
        </w:tc>
        <w:tc>
          <w:tcPr>
            <w:tcW w:w="1250" w:type="pct"/>
          </w:tcPr>
          <w:p w14:paraId="704804A8">
            <w:pPr>
              <w:spacing w:after="0" w:line="240" w:lineRule="auto"/>
              <w:rPr>
                <w:color w:val="3B5F21" w:themeColor="accent4" w:themeShade="80"/>
              </w:rPr>
            </w:pPr>
            <w:r>
              <w:rPr>
                <w:rFonts w:ascii="微软雅黑" w:hAnsi="微软雅黑" w:eastAsia="微软雅黑"/>
                <w:b w:val="0"/>
                <w:color w:val="3B5F21" w:themeColor="accent4" w:themeShade="80"/>
                <w:sz w:val="19"/>
              </w:rPr>
              <w:t>5-10条</w:t>
            </w:r>
          </w:p>
        </w:tc>
      </w:tr>
      <w:tr w14:paraId="651AD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6F2684EA">
            <w:pPr>
              <w:spacing w:after="0" w:line="240" w:lineRule="auto"/>
              <w:rPr>
                <w:color w:val="3B5F21" w:themeColor="accent4" w:themeShade="80"/>
              </w:rPr>
            </w:pPr>
            <w:r>
              <w:rPr>
                <w:rFonts w:ascii="微软雅黑" w:hAnsi="微软雅黑" w:eastAsia="微软雅黑"/>
                <w:b w:val="0"/>
                <w:color w:val="3B5F21" w:themeColor="accent4" w:themeShade="80"/>
                <w:sz w:val="19"/>
              </w:rPr>
              <w:t>priority</w:t>
            </w:r>
          </w:p>
        </w:tc>
        <w:tc>
          <w:tcPr>
            <w:tcW w:w="1250" w:type="pct"/>
          </w:tcPr>
          <w:p w14:paraId="74FB8AA1">
            <w:pPr>
              <w:spacing w:after="0" w:line="240" w:lineRule="auto"/>
              <w:rPr>
                <w:color w:val="3B5F21" w:themeColor="accent4" w:themeShade="80"/>
              </w:rPr>
            </w:pPr>
            <w:r>
              <w:rPr>
                <w:rFonts w:ascii="微软雅黑" w:hAnsi="微软雅黑" w:eastAsia="微软雅黑"/>
                <w:b w:val="0"/>
                <w:color w:val="3B5F21" w:themeColor="accent4" w:themeShade="80"/>
                <w:sz w:val="19"/>
              </w:rPr>
              <w:t>b2b168.com</w:t>
            </w:r>
          </w:p>
        </w:tc>
        <w:tc>
          <w:tcPr>
            <w:tcW w:w="1250" w:type="pct"/>
          </w:tcPr>
          <w:p w14:paraId="7194A99B">
            <w:pPr>
              <w:spacing w:after="0" w:line="240" w:lineRule="auto"/>
              <w:rPr>
                <w:color w:val="3B5F21" w:themeColor="accent4" w:themeShade="80"/>
              </w:rPr>
            </w:pPr>
            <w:r>
              <w:rPr>
                <w:rFonts w:ascii="微软雅黑" w:hAnsi="微软雅黑" w:eastAsia="微软雅黑"/>
                <w:b w:val="0"/>
                <w:color w:val="3B5F21" w:themeColor="accent4" w:themeShade="80"/>
                <w:sz w:val="19"/>
              </w:rPr>
              <w:t>✅ 正常</w:t>
            </w:r>
          </w:p>
        </w:tc>
        <w:tc>
          <w:tcPr>
            <w:tcW w:w="1250" w:type="pct"/>
          </w:tcPr>
          <w:p w14:paraId="51E6C24C">
            <w:pPr>
              <w:spacing w:after="0" w:line="240" w:lineRule="auto"/>
              <w:rPr>
                <w:color w:val="3B5F21" w:themeColor="accent4" w:themeShade="80"/>
              </w:rPr>
            </w:pPr>
            <w:r>
              <w:rPr>
                <w:rFonts w:ascii="微软雅黑" w:hAnsi="微软雅黑" w:eastAsia="微软雅黑"/>
                <w:b w:val="0"/>
                <w:color w:val="3B5F21" w:themeColor="accent4" w:themeShade="80"/>
                <w:sz w:val="19"/>
              </w:rPr>
              <w:t>5-10条</w:t>
            </w:r>
          </w:p>
        </w:tc>
      </w:tr>
      <w:tr w14:paraId="49AAA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0FE61909">
            <w:pPr>
              <w:spacing w:after="0" w:line="240" w:lineRule="auto"/>
              <w:rPr>
                <w:color w:val="3B5F21" w:themeColor="accent4" w:themeShade="80"/>
              </w:rPr>
            </w:pPr>
            <w:r>
              <w:rPr>
                <w:rFonts w:ascii="微软雅黑" w:hAnsi="微软雅黑" w:eastAsia="微软雅黑"/>
                <w:b w:val="0"/>
                <w:color w:val="3B5F21" w:themeColor="accent4" w:themeShade="80"/>
                <w:sz w:val="19"/>
              </w:rPr>
              <w:t>industry</w:t>
            </w:r>
          </w:p>
        </w:tc>
        <w:tc>
          <w:tcPr>
            <w:tcW w:w="1250" w:type="pct"/>
          </w:tcPr>
          <w:p w14:paraId="6CE789F9">
            <w:pPr>
              <w:spacing w:after="0" w:line="240" w:lineRule="auto"/>
              <w:rPr>
                <w:color w:val="3B5F21" w:themeColor="accent4" w:themeShade="80"/>
              </w:rPr>
            </w:pPr>
            <w:r>
              <w:rPr>
                <w:rFonts w:ascii="微软雅黑" w:hAnsi="微软雅黑" w:eastAsia="微软雅黑"/>
                <w:b w:val="0"/>
                <w:color w:val="3B5F21" w:themeColor="accent4" w:themeShade="80"/>
                <w:sz w:val="19"/>
              </w:rPr>
              <w:t>hbzhan.com</w:t>
            </w:r>
          </w:p>
        </w:tc>
        <w:tc>
          <w:tcPr>
            <w:tcW w:w="1250" w:type="pct"/>
          </w:tcPr>
          <w:p w14:paraId="7EF86AF6">
            <w:pPr>
              <w:spacing w:after="0" w:line="240" w:lineRule="auto"/>
              <w:rPr>
                <w:color w:val="3B5F21" w:themeColor="accent4" w:themeShade="80"/>
              </w:rPr>
            </w:pPr>
            <w:r>
              <w:rPr>
                <w:rFonts w:ascii="微软雅黑" w:hAnsi="微软雅黑" w:eastAsia="微软雅黑"/>
                <w:b w:val="0"/>
                <w:color w:val="3B5F21" w:themeColor="accent4" w:themeShade="80"/>
                <w:sz w:val="19"/>
              </w:rPr>
              <w:t>✅ 正常</w:t>
            </w:r>
          </w:p>
        </w:tc>
        <w:tc>
          <w:tcPr>
            <w:tcW w:w="1250" w:type="pct"/>
          </w:tcPr>
          <w:p w14:paraId="0C7CDB46">
            <w:pPr>
              <w:spacing w:after="0" w:line="240" w:lineRule="auto"/>
              <w:rPr>
                <w:color w:val="3B5F21" w:themeColor="accent4" w:themeShade="80"/>
              </w:rPr>
            </w:pPr>
            <w:r>
              <w:rPr>
                <w:rFonts w:ascii="微软雅黑" w:hAnsi="微软雅黑" w:eastAsia="微软雅黑"/>
                <w:b w:val="0"/>
                <w:color w:val="3B5F21" w:themeColor="accent4" w:themeShade="80"/>
                <w:sz w:val="19"/>
              </w:rPr>
              <w:t>10-15条</w:t>
            </w:r>
          </w:p>
        </w:tc>
      </w:tr>
      <w:tr w14:paraId="0D43B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2FB27CBF">
            <w:pPr>
              <w:spacing w:after="0" w:line="240" w:lineRule="auto"/>
              <w:rPr>
                <w:color w:val="3B5F21" w:themeColor="accent4" w:themeShade="80"/>
              </w:rPr>
            </w:pPr>
            <w:r>
              <w:rPr>
                <w:rFonts w:ascii="微软雅黑" w:hAnsi="微软雅黑" w:eastAsia="微软雅黑"/>
                <w:b w:val="0"/>
                <w:color w:val="3B5F21" w:themeColor="accent4" w:themeShade="80"/>
                <w:sz w:val="19"/>
              </w:rPr>
              <w:t>industry</w:t>
            </w:r>
          </w:p>
        </w:tc>
        <w:tc>
          <w:tcPr>
            <w:tcW w:w="1250" w:type="pct"/>
          </w:tcPr>
          <w:p w14:paraId="7ACB4EC0">
            <w:pPr>
              <w:spacing w:after="0" w:line="240" w:lineRule="auto"/>
              <w:rPr>
                <w:color w:val="3B5F21" w:themeColor="accent4" w:themeShade="80"/>
              </w:rPr>
            </w:pPr>
            <w:r>
              <w:rPr>
                <w:rFonts w:ascii="微软雅黑" w:hAnsi="微软雅黑" w:eastAsia="微软雅黑"/>
                <w:b w:val="0"/>
                <w:color w:val="3B5F21" w:themeColor="accent4" w:themeShade="80"/>
                <w:sz w:val="19"/>
              </w:rPr>
              <w:t>bjx.com.cn</w:t>
            </w:r>
          </w:p>
        </w:tc>
        <w:tc>
          <w:tcPr>
            <w:tcW w:w="1250" w:type="pct"/>
          </w:tcPr>
          <w:p w14:paraId="38582280">
            <w:pPr>
              <w:spacing w:after="0" w:line="240" w:lineRule="auto"/>
              <w:rPr>
                <w:color w:val="3B5F21" w:themeColor="accent4" w:themeShade="80"/>
              </w:rPr>
            </w:pPr>
            <w:r>
              <w:rPr>
                <w:rFonts w:ascii="微软雅黑" w:hAnsi="微软雅黑" w:eastAsia="微软雅黑"/>
                <w:b w:val="0"/>
                <w:color w:val="3B5F21" w:themeColor="accent4" w:themeShade="80"/>
                <w:sz w:val="19"/>
              </w:rPr>
              <w:t>✅ JS渲染</w:t>
            </w:r>
          </w:p>
        </w:tc>
        <w:tc>
          <w:tcPr>
            <w:tcW w:w="1250" w:type="pct"/>
          </w:tcPr>
          <w:p w14:paraId="78367928">
            <w:pPr>
              <w:spacing w:after="0" w:line="240" w:lineRule="auto"/>
              <w:rPr>
                <w:color w:val="3B5F21" w:themeColor="accent4" w:themeShade="80"/>
              </w:rPr>
            </w:pPr>
            <w:r>
              <w:rPr>
                <w:rFonts w:ascii="微软雅黑" w:hAnsi="微软雅黑" w:eastAsia="微软雅黑"/>
                <w:b w:val="0"/>
                <w:color w:val="3B5F21" w:themeColor="accent4" w:themeShade="80"/>
                <w:sz w:val="19"/>
              </w:rPr>
              <w:t>10-15条</w:t>
            </w:r>
          </w:p>
        </w:tc>
      </w:tr>
      <w:tr w14:paraId="06A2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6F4B48A0">
            <w:pPr>
              <w:spacing w:after="0" w:line="240" w:lineRule="auto"/>
              <w:rPr>
                <w:color w:val="3B5F21" w:themeColor="accent4" w:themeShade="80"/>
              </w:rPr>
            </w:pPr>
            <w:r>
              <w:rPr>
                <w:rFonts w:ascii="微软雅黑" w:hAnsi="微软雅黑" w:eastAsia="微软雅黑"/>
                <w:b w:val="0"/>
                <w:color w:val="3B5F21" w:themeColor="accent4" w:themeShade="80"/>
                <w:sz w:val="19"/>
              </w:rPr>
              <w:t>policy</w:t>
            </w:r>
          </w:p>
        </w:tc>
        <w:tc>
          <w:tcPr>
            <w:tcW w:w="1250" w:type="pct"/>
          </w:tcPr>
          <w:p w14:paraId="43C31C33">
            <w:pPr>
              <w:spacing w:after="0" w:line="240" w:lineRule="auto"/>
              <w:rPr>
                <w:color w:val="3B5F21" w:themeColor="accent4" w:themeShade="80"/>
              </w:rPr>
            </w:pPr>
            <w:r>
              <w:rPr>
                <w:rFonts w:ascii="微软雅黑" w:hAnsi="微软雅黑" w:eastAsia="微软雅黑"/>
                <w:b w:val="0"/>
                <w:color w:val="3B5F21" w:themeColor="accent4" w:themeShade="80"/>
                <w:sz w:val="19"/>
              </w:rPr>
              <w:t>mee.gov.cn</w:t>
            </w:r>
          </w:p>
        </w:tc>
        <w:tc>
          <w:tcPr>
            <w:tcW w:w="1250" w:type="pct"/>
          </w:tcPr>
          <w:p w14:paraId="767C027D">
            <w:pPr>
              <w:spacing w:after="0" w:line="240" w:lineRule="auto"/>
              <w:rPr>
                <w:color w:val="3B5F21" w:themeColor="accent4" w:themeShade="80"/>
              </w:rPr>
            </w:pPr>
            <w:r>
              <w:rPr>
                <w:rFonts w:ascii="微软雅黑" w:hAnsi="微软雅黑" w:eastAsia="微软雅黑"/>
                <w:b w:val="0"/>
                <w:color w:val="3B5F21" w:themeColor="accent4" w:themeShade="80"/>
                <w:sz w:val="19"/>
              </w:rPr>
              <w:t>✅ 正常</w:t>
            </w:r>
          </w:p>
        </w:tc>
        <w:tc>
          <w:tcPr>
            <w:tcW w:w="1250" w:type="pct"/>
          </w:tcPr>
          <w:p w14:paraId="497148FF">
            <w:pPr>
              <w:spacing w:after="0" w:line="240" w:lineRule="auto"/>
              <w:rPr>
                <w:color w:val="3B5F21" w:themeColor="accent4" w:themeShade="80"/>
              </w:rPr>
            </w:pPr>
            <w:r>
              <w:rPr>
                <w:rFonts w:ascii="微软雅黑" w:hAnsi="微软雅黑" w:eastAsia="微软雅黑"/>
                <w:b w:val="0"/>
                <w:color w:val="3B5F21" w:themeColor="accent4" w:themeShade="80"/>
                <w:sz w:val="19"/>
              </w:rPr>
              <w:t>10条</w:t>
            </w:r>
          </w:p>
        </w:tc>
      </w:tr>
      <w:tr w14:paraId="78DC6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19F7BB6B">
            <w:pPr>
              <w:spacing w:after="0" w:line="240" w:lineRule="auto"/>
              <w:rPr>
                <w:color w:val="3B5F21" w:themeColor="accent4" w:themeShade="80"/>
              </w:rPr>
            </w:pPr>
            <w:r>
              <w:rPr>
                <w:rFonts w:ascii="微软雅黑" w:hAnsi="微软雅黑" w:eastAsia="微软雅黑"/>
                <w:b w:val="0"/>
                <w:color w:val="3B5F21" w:themeColor="accent4" w:themeShade="80"/>
                <w:sz w:val="19"/>
              </w:rPr>
              <w:t>policy</w:t>
            </w:r>
          </w:p>
        </w:tc>
        <w:tc>
          <w:tcPr>
            <w:tcW w:w="1250" w:type="pct"/>
          </w:tcPr>
          <w:p w14:paraId="036CCBA1">
            <w:pPr>
              <w:spacing w:after="0" w:line="240" w:lineRule="auto"/>
              <w:rPr>
                <w:color w:val="3B5F21" w:themeColor="accent4" w:themeShade="80"/>
              </w:rPr>
            </w:pPr>
            <w:r>
              <w:rPr>
                <w:rFonts w:ascii="微软雅黑" w:hAnsi="微软雅黑" w:eastAsia="微软雅黑"/>
                <w:b w:val="0"/>
                <w:color w:val="3B5F21" w:themeColor="accent4" w:themeShade="80"/>
                <w:sz w:val="19"/>
              </w:rPr>
              <w:t>ndrc.gov.cn</w:t>
            </w:r>
          </w:p>
        </w:tc>
        <w:tc>
          <w:tcPr>
            <w:tcW w:w="1250" w:type="pct"/>
          </w:tcPr>
          <w:p w14:paraId="22B5C370">
            <w:pPr>
              <w:spacing w:after="0" w:line="240" w:lineRule="auto"/>
              <w:rPr>
                <w:color w:val="3B5F21" w:themeColor="accent4" w:themeShade="80"/>
              </w:rPr>
            </w:pPr>
            <w:r>
              <w:rPr>
                <w:rFonts w:ascii="微软雅黑" w:hAnsi="微软雅黑" w:eastAsia="微软雅黑"/>
                <w:b w:val="0"/>
                <w:color w:val="3B5F21" w:themeColor="accent4" w:themeShade="80"/>
                <w:sz w:val="19"/>
              </w:rPr>
              <w:t>✅ 正常</w:t>
            </w:r>
          </w:p>
        </w:tc>
        <w:tc>
          <w:tcPr>
            <w:tcW w:w="1250" w:type="pct"/>
          </w:tcPr>
          <w:p w14:paraId="6DD40B99">
            <w:pPr>
              <w:spacing w:after="0" w:line="240" w:lineRule="auto"/>
              <w:rPr>
                <w:color w:val="3B5F21" w:themeColor="accent4" w:themeShade="80"/>
              </w:rPr>
            </w:pPr>
            <w:r>
              <w:rPr>
                <w:rFonts w:ascii="微软雅黑" w:hAnsi="微软雅黑" w:eastAsia="微软雅黑"/>
                <w:b w:val="0"/>
                <w:color w:val="3B5F21" w:themeColor="accent4" w:themeShade="80"/>
                <w:sz w:val="19"/>
              </w:rPr>
              <w:t>8-12条</w:t>
            </w:r>
          </w:p>
        </w:tc>
      </w:tr>
      <w:tr w14:paraId="124AA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Pr>
          <w:p w14:paraId="0934FDF6">
            <w:pPr>
              <w:spacing w:after="0" w:line="240" w:lineRule="auto"/>
              <w:rPr>
                <w:color w:val="3B5F21" w:themeColor="accent4" w:themeShade="80"/>
              </w:rPr>
            </w:pPr>
            <w:r>
              <w:rPr>
                <w:rFonts w:ascii="微软雅黑" w:hAnsi="微软雅黑" w:eastAsia="微软雅黑"/>
                <w:b w:val="0"/>
                <w:color w:val="3B5F21" w:themeColor="accent4" w:themeShade="80"/>
                <w:sz w:val="19"/>
              </w:rPr>
              <w:t>policy</w:t>
            </w:r>
          </w:p>
        </w:tc>
        <w:tc>
          <w:tcPr>
            <w:tcW w:w="1250" w:type="pct"/>
          </w:tcPr>
          <w:p w14:paraId="1E668667">
            <w:pPr>
              <w:spacing w:after="0" w:line="240" w:lineRule="auto"/>
              <w:rPr>
                <w:color w:val="3B5F21" w:themeColor="accent4" w:themeShade="80"/>
              </w:rPr>
            </w:pPr>
            <w:r>
              <w:rPr>
                <w:rFonts w:ascii="微软雅黑" w:hAnsi="微软雅黑" w:eastAsia="微软雅黑"/>
                <w:b w:val="0"/>
                <w:color w:val="3B5F21" w:themeColor="accent4" w:themeShade="80"/>
                <w:sz w:val="19"/>
              </w:rPr>
              <w:t>mohurd.gov.cn</w:t>
            </w:r>
          </w:p>
        </w:tc>
        <w:tc>
          <w:tcPr>
            <w:tcW w:w="1250" w:type="pct"/>
          </w:tcPr>
          <w:p w14:paraId="5EB88CC2">
            <w:pPr>
              <w:spacing w:after="0" w:line="240" w:lineRule="auto"/>
              <w:rPr>
                <w:color w:val="3B5F21" w:themeColor="accent4" w:themeShade="80"/>
              </w:rPr>
            </w:pPr>
            <w:r>
              <w:rPr>
                <w:rFonts w:ascii="微软雅黑" w:hAnsi="微软雅黑" w:eastAsia="微软雅黑"/>
                <w:b w:val="0"/>
                <w:color w:val="3B5F21" w:themeColor="accent4" w:themeShade="80"/>
                <w:sz w:val="19"/>
              </w:rPr>
              <w:t>✅ 正常</w:t>
            </w:r>
          </w:p>
        </w:tc>
        <w:tc>
          <w:tcPr>
            <w:tcW w:w="1250" w:type="pct"/>
          </w:tcPr>
          <w:p w14:paraId="24FAF797">
            <w:pPr>
              <w:spacing w:after="0" w:line="240" w:lineRule="auto"/>
              <w:rPr>
                <w:color w:val="3B5F21" w:themeColor="accent4" w:themeShade="80"/>
              </w:rPr>
            </w:pPr>
            <w:r>
              <w:rPr>
                <w:rFonts w:ascii="微软雅黑" w:hAnsi="微软雅黑" w:eastAsia="微软雅黑"/>
                <w:b w:val="0"/>
                <w:color w:val="3B5F21" w:themeColor="accent4" w:themeShade="80"/>
                <w:sz w:val="19"/>
              </w:rPr>
              <w:t>8-12条</w:t>
            </w:r>
          </w:p>
        </w:tc>
      </w:tr>
    </w:tbl>
    <w:p w14:paraId="797A543C">
      <w:pPr>
        <w:pStyle w:val="4"/>
        <w:keepNext/>
        <w:numPr>
          <w:numId w:val="0"/>
        </w:numPr>
        <w:ind w:leftChars="0"/>
        <w:rPr>
          <w:rFonts w:hint="eastAsia" w:ascii="黑体" w:hAnsi="黑体" w:eastAsia="黑体" w:cs="黑体"/>
          <w:b w:val="0"/>
          <w:bdr w:val="none" w:sz="0" w:space="0"/>
        </w:rPr>
      </w:pPr>
      <w:bookmarkStart w:id="20" w:name="_Toc3776"/>
      <w:r>
        <w:rPr>
          <w:rFonts w:hint="eastAsia"/>
          <w:lang w:eastAsia="zh-CN"/>
        </w:rPr>
        <w:t xml:space="preserve">5.3 </w:t>
      </w:r>
      <w:r>
        <w:t>内容生成示例</w:t>
      </w:r>
      <w:bookmarkEnd w:id="20"/>
    </w:p>
    <w:p w14:paraId="5CC5E894">
      <w:pPr>
        <w:pStyle w:val="19"/>
        <w:widowControl/>
        <w:rPr>
          <w:rFonts w:ascii="Times New Roman" w:hAnsi="Times New Roman" w:eastAsia="宋体" w:cs="Times New Roman"/>
          <w:sz w:val="21"/>
          <w:szCs w:val="24"/>
        </w:rPr>
      </w:pPr>
      <w:r>
        <w:rPr>
          <w:rFonts w:ascii="Times New Roman" w:hAnsi="Times New Roman" w:eastAsia="宋体" w:cs="Times New Roman"/>
          <w:b w:val="0"/>
          <w:sz w:val="21"/>
          <w:szCs w:val="24"/>
        </w:rPr>
        <w:t>输入：标题="吉康环境低温除湿技术助力双碳目标"，关键词="低温除湿,污泥干化,节能,双碳"，场景=municipal</w:t>
      </w:r>
    </w:p>
    <w:p w14:paraId="49E79D09">
      <w:pPr>
        <w:pStyle w:val="19"/>
        <w:widowControl/>
        <w:rPr>
          <w:rFonts w:ascii="Times New Roman" w:hAnsi="Times New Roman" w:eastAsia="宋体" w:cs="Times New Roman"/>
          <w:sz w:val="21"/>
          <w:szCs w:val="24"/>
        </w:rPr>
      </w:pPr>
      <w:r>
        <w:rPr>
          <w:rFonts w:ascii="Times New Roman" w:hAnsi="Times New Roman" w:eastAsia="宋体" w:cs="Times New Roman"/>
          <w:b w:val="0"/>
          <w:sz w:val="21"/>
          <w:szCs w:val="24"/>
        </w:rPr>
        <w:t>输出：生成2334字专业推文，包含二级标题结构、技术参数、客户案例，评估得分overall=0.83（pass），耗时29.2秒。</w:t>
      </w:r>
    </w:p>
    <w:p w14:paraId="1FE0062F">
      <w:pPr>
        <w:rPr>
          <w:rFonts w:hint="eastAsia"/>
          <w:lang w:eastAsia="zh-CN"/>
        </w:rPr>
      </w:pPr>
      <w:r>
        <w:rPr>
          <w:rFonts w:hint="eastAsia"/>
          <w:lang w:eastAsia="zh-CN"/>
        </w:rPr>
        <w:br w:type="page"/>
      </w:r>
    </w:p>
    <w:p w14:paraId="3B4AE436">
      <w:pPr>
        <w:pStyle w:val="3"/>
        <w:keepNext/>
        <w:pageBreakBefore/>
        <w:numPr>
          <w:numId w:val="0"/>
        </w:numPr>
        <w:topLinePunct w:val="0"/>
        <w:ind w:leftChars="0"/>
        <w:rPr>
          <w:rFonts w:hint="eastAsia" w:ascii="黑体" w:hAnsi="黑体" w:eastAsia="黑体" w:cs="黑体"/>
          <w:b w:val="0"/>
          <w:bdr w:val="none" w:sz="0" w:space="0"/>
        </w:rPr>
      </w:pPr>
      <w:bookmarkStart w:id="21" w:name="_Toc598"/>
      <w:r>
        <w:rPr>
          <w:rFonts w:hint="eastAsia"/>
          <w:lang w:eastAsia="zh-CN"/>
        </w:rPr>
        <w:t>六、</w:t>
      </w:r>
      <w:r>
        <w:t>创新点</w:t>
      </w:r>
      <w:bookmarkEnd w:id="21"/>
    </w:p>
    <w:p w14:paraId="097764EA">
      <w:pPr>
        <w:pStyle w:val="19"/>
        <w:widowControl/>
        <w:numPr>
          <w:numId w:val="0"/>
        </w:numPr>
        <w:ind w:left="0" w:leftChars="0" w:firstLine="422"/>
        <w:rPr>
          <w:rFonts w:ascii="Times New Roman" w:hAnsi="Times New Roman" w:eastAsia="宋体" w:cs="Times New Roman"/>
          <w:b/>
          <w:sz w:val="21"/>
          <w:szCs w:val="24"/>
          <w:bdr w:val="none" w:sz="0" w:space="0"/>
        </w:rPr>
      </w:pPr>
      <w:r>
        <w:rPr>
          <w:rFonts w:hint="eastAsia" w:cs="Times New Roman"/>
          <w:b/>
          <w:sz w:val="21"/>
          <w:szCs w:val="24"/>
          <w:lang w:eastAsia="zh-CN"/>
        </w:rPr>
        <w:t xml:space="preserve">1. </w:t>
      </w:r>
      <w:r>
        <w:rPr>
          <w:rFonts w:ascii="Times New Roman" w:hAnsi="Times New Roman" w:eastAsia="宋体" w:cs="Times New Roman"/>
          <w:b/>
          <w:sz w:val="21"/>
          <w:szCs w:val="24"/>
        </w:rPr>
        <w:t>行业知识增强RAG：</w:t>
      </w:r>
      <w:r>
        <w:rPr>
          <w:rFonts w:ascii="Times New Roman" w:hAnsi="Times New Roman" w:eastAsia="宋体" w:cs="Times New Roman"/>
          <w:b w:val="0"/>
          <w:sz w:val="21"/>
          <w:szCs w:val="24"/>
        </w:rPr>
        <w:t>构建了吉康环境专属知识库（产品参数/客户案例/竞品对比/品牌调性），通过RAG检索增强确保生成内容的专业性和品牌一致性</w:t>
      </w:r>
    </w:p>
    <w:p w14:paraId="7D18E76C">
      <w:pPr>
        <w:pStyle w:val="19"/>
        <w:widowControl/>
        <w:numPr>
          <w:numId w:val="0"/>
        </w:numPr>
        <w:ind w:left="0" w:leftChars="0" w:firstLine="422"/>
        <w:rPr>
          <w:rFonts w:ascii="Times New Roman" w:hAnsi="Times New Roman" w:eastAsia="宋体" w:cs="Times New Roman"/>
          <w:b/>
          <w:sz w:val="21"/>
          <w:szCs w:val="24"/>
          <w:bdr w:val="none" w:sz="0" w:space="0"/>
        </w:rPr>
      </w:pPr>
      <w:r>
        <w:rPr>
          <w:rFonts w:hint="eastAsia" w:cs="Times New Roman"/>
          <w:b/>
          <w:sz w:val="21"/>
          <w:szCs w:val="24"/>
          <w:lang w:eastAsia="zh-CN"/>
        </w:rPr>
        <w:t xml:space="preserve">2. </w:t>
      </w:r>
      <w:r>
        <w:rPr>
          <w:rFonts w:ascii="Times New Roman" w:hAnsi="Times New Roman" w:eastAsia="宋体" w:cs="Times New Roman"/>
          <w:b/>
          <w:sz w:val="21"/>
          <w:szCs w:val="24"/>
        </w:rPr>
        <w:t>双模式质量评估：</w:t>
      </w:r>
      <w:r>
        <w:rPr>
          <w:rFonts w:ascii="Times New Roman" w:hAnsi="Times New Roman" w:eastAsia="宋体" w:cs="Times New Roman"/>
          <w:b w:val="0"/>
          <w:sz w:val="21"/>
          <w:szCs w:val="24"/>
        </w:rPr>
        <w:t>LLM深度评审 + 规则引擎快速评审双模式，既保证评估深度又确保无API时可用，quality/子模块提供术语校验/逻辑分析/可读性评估/建议生成</w:t>
      </w:r>
    </w:p>
    <w:p w14:paraId="27CA3E55">
      <w:pPr>
        <w:pStyle w:val="19"/>
        <w:widowControl/>
        <w:numPr>
          <w:numId w:val="0"/>
        </w:numPr>
        <w:ind w:left="0" w:leftChars="0" w:firstLine="422"/>
        <w:rPr>
          <w:rFonts w:ascii="Times New Roman" w:hAnsi="Times New Roman" w:eastAsia="宋体" w:cs="Times New Roman"/>
          <w:b/>
          <w:sz w:val="21"/>
          <w:szCs w:val="24"/>
          <w:bdr w:val="none" w:sz="0" w:space="0"/>
        </w:rPr>
      </w:pPr>
      <w:r>
        <w:rPr>
          <w:rFonts w:hint="eastAsia" w:cs="Times New Roman"/>
          <w:b/>
          <w:sz w:val="21"/>
          <w:szCs w:val="24"/>
          <w:lang w:eastAsia="zh-CN"/>
        </w:rPr>
        <w:t xml:space="preserve">3. </w:t>
      </w:r>
      <w:r>
        <w:rPr>
          <w:rFonts w:ascii="Times New Roman" w:hAnsi="Times New Roman" w:eastAsia="宋体" w:cs="Times New Roman"/>
          <w:b/>
          <w:sz w:val="21"/>
          <w:szCs w:val="24"/>
        </w:rPr>
        <w:t>微信排版适配引擎：</w:t>
      </w:r>
      <w:r>
        <w:rPr>
          <w:rFonts w:ascii="Times New Roman" w:hAnsi="Times New Roman" w:eastAsia="宋体" w:cs="Times New Roman"/>
          <w:b w:val="0"/>
          <w:sz w:val="21"/>
          <w:szCs w:val="24"/>
        </w:rPr>
        <w:t>WeChatFormatter自动将Markdown转换为微信公众号兼容的纯内联样式HTML，品牌色自动应用，零排版损失复制到公众号编辑器</w:t>
      </w:r>
    </w:p>
    <w:p w14:paraId="656DE230">
      <w:pPr>
        <w:pStyle w:val="19"/>
        <w:widowControl/>
        <w:numPr>
          <w:numId w:val="0"/>
        </w:numPr>
        <w:ind w:left="0" w:leftChars="0" w:firstLine="422"/>
        <w:rPr>
          <w:rFonts w:ascii="Times New Roman" w:hAnsi="Times New Roman" w:eastAsia="宋体" w:cs="Times New Roman"/>
          <w:b/>
          <w:sz w:val="21"/>
          <w:szCs w:val="24"/>
          <w:bdr w:val="none" w:sz="0" w:space="0"/>
        </w:rPr>
      </w:pPr>
      <w:r>
        <w:rPr>
          <w:rFonts w:hint="eastAsia" w:cs="Times New Roman"/>
          <w:b/>
          <w:sz w:val="21"/>
          <w:szCs w:val="24"/>
          <w:lang w:eastAsia="zh-CN"/>
        </w:rPr>
        <w:t xml:space="preserve">4. </w:t>
      </w:r>
      <w:r>
        <w:rPr>
          <w:rFonts w:ascii="Times New Roman" w:hAnsi="Times New Roman" w:eastAsia="宋体" w:cs="Times New Roman"/>
          <w:b/>
          <w:sz w:val="21"/>
          <w:szCs w:val="24"/>
        </w:rPr>
        <w:t>智能配图建议：</w:t>
      </w:r>
      <w:r>
        <w:rPr>
          <w:rFonts w:ascii="Times New Roman" w:hAnsi="Times New Roman" w:eastAsia="宋体" w:cs="Times New Roman"/>
          <w:b w:val="0"/>
          <w:sz w:val="21"/>
          <w:szCs w:val="24"/>
        </w:rPr>
        <w:t>MultimodalProcessor根据文章内容自动生成配图方案（封面/插图位置、AI生图提示词、建议尺寸），降低配图门槛</w:t>
      </w:r>
    </w:p>
    <w:p w14:paraId="5FADF143">
      <w:pPr>
        <w:pStyle w:val="19"/>
        <w:widowControl/>
        <w:numPr>
          <w:numId w:val="0"/>
        </w:numPr>
        <w:ind w:left="0" w:leftChars="0" w:firstLine="422"/>
        <w:rPr>
          <w:rFonts w:ascii="Times New Roman" w:hAnsi="Times New Roman" w:eastAsia="宋体" w:cs="Times New Roman"/>
          <w:b/>
          <w:sz w:val="21"/>
          <w:szCs w:val="24"/>
          <w:bdr w:val="none" w:sz="0" w:space="0"/>
        </w:rPr>
      </w:pPr>
      <w:r>
        <w:rPr>
          <w:rFonts w:hint="eastAsia" w:cs="Times New Roman"/>
          <w:b/>
          <w:sz w:val="21"/>
          <w:szCs w:val="24"/>
          <w:lang w:eastAsia="zh-CN"/>
        </w:rPr>
        <w:t xml:space="preserve">5. </w:t>
      </w:r>
      <w:r>
        <w:rPr>
          <w:rFonts w:ascii="Times New Roman" w:hAnsi="Times New Roman" w:eastAsia="宋体" w:cs="Times New Roman"/>
          <w:b/>
          <w:sz w:val="21"/>
          <w:szCs w:val="24"/>
        </w:rPr>
        <w:t>场景感知业务规则：</w:t>
      </w:r>
      <w:r>
        <w:rPr>
          <w:rFonts w:ascii="Times New Roman" w:hAnsi="Times New Roman" w:eastAsia="宋体" w:cs="Times New Roman"/>
          <w:b w:val="0"/>
          <w:sz w:val="21"/>
          <w:szCs w:val="24"/>
        </w:rPr>
        <w:t>根据地点（广州→高湿营销）、时间（周五→轻松语调）、关键词（政策→权威表述）自动调整生成策略</w:t>
      </w:r>
    </w:p>
    <w:p w14:paraId="41E270D1">
      <w:pPr>
        <w:pStyle w:val="19"/>
        <w:widowControl/>
        <w:rPr>
          <w:rFonts w:ascii="Times New Roman" w:hAnsi="Times New Roman" w:eastAsia="宋体" w:cs="Times New Roman"/>
          <w:sz w:val="21"/>
          <w:szCs w:val="24"/>
        </w:rPr>
      </w:pPr>
      <w:r>
        <w:rPr>
          <w:rFonts w:ascii="Times New Roman" w:hAnsi="Times New Roman" w:eastAsia="宋体" w:cs="Times New Roman"/>
          <w:b/>
          <w:sz w:val="21"/>
          <w:szCs w:val="24"/>
        </w:rPr>
        <w:t>6. 15源专业爬虫矩阵：</w:t>
      </w:r>
      <w:r>
        <w:rPr>
          <w:rFonts w:ascii="Times New Roman" w:hAnsi="Times New Roman" w:eastAsia="宋体" w:cs="Times New Roman"/>
          <w:b w:val="0"/>
          <w:sz w:val="21"/>
          <w:szCs w:val="24"/>
        </w:rPr>
        <w:t>覆盖企业官网/爱企查/1688/环保在线/热泵专委会/生态环境部/发改委/住建部等15个数据源，每个源配有专用解析器+通用回退</w:t>
      </w:r>
    </w:p>
    <w:p w14:paraId="758E350E">
      <w:pPr>
        <w:pStyle w:val="19"/>
        <w:widowControl/>
        <w:numPr>
          <w:numId w:val="0"/>
        </w:numPr>
        <w:ind w:left="0" w:leftChars="0" w:firstLine="422"/>
        <w:rPr>
          <w:rFonts w:ascii="Times New Roman" w:hAnsi="Times New Roman" w:eastAsia="宋体" w:cs="Times New Roman"/>
          <w:b/>
          <w:sz w:val="21"/>
          <w:szCs w:val="24"/>
          <w:bdr w:val="none" w:sz="0" w:space="0"/>
        </w:rPr>
      </w:pPr>
      <w:r>
        <w:rPr>
          <w:rFonts w:hint="eastAsia" w:cs="Times New Roman"/>
          <w:b/>
          <w:sz w:val="21"/>
          <w:szCs w:val="24"/>
          <w:lang w:val="en-US" w:eastAsia="zh-CN"/>
        </w:rPr>
        <w:t>7</w:t>
      </w:r>
      <w:r>
        <w:rPr>
          <w:rFonts w:hint="eastAsia" w:cs="Times New Roman"/>
          <w:b/>
          <w:sz w:val="21"/>
          <w:szCs w:val="24"/>
          <w:lang w:eastAsia="zh-CN"/>
        </w:rPr>
        <w:t xml:space="preserve">. </w:t>
      </w:r>
      <w:r>
        <w:rPr>
          <w:rFonts w:ascii="Times New Roman" w:hAnsi="Times New Roman" w:eastAsia="宋体" w:cs="Times New Roman"/>
          <w:b/>
          <w:sz w:val="21"/>
          <w:szCs w:val="24"/>
        </w:rPr>
        <w:t>一键启动桌面化：</w:t>
      </w:r>
      <w:r>
        <w:rPr>
          <w:rFonts w:ascii="Times New Roman" w:hAnsi="Times New Roman" w:eastAsia="宋体" w:cs="Times New Roman"/>
          <w:b w:val="0"/>
          <w:sz w:val="21"/>
          <w:szCs w:val="24"/>
        </w:rPr>
        <w:t>提供启动.bat双击即用方案，自动检测Python环境、安装依赖、启动服务并打开浏览器</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5118C128"/>
    <w:multiLevelType w:val="singleLevel"/>
    <w:tmpl w:val="5118C128"/>
    <w:lvl w:ilvl="0" w:tentative="0">
      <w:start w:val="1"/>
      <w:numFmt w:val="decimal"/>
      <w:suff w:val="space"/>
      <w:lvlText w:val=""/>
      <w:lvlJc w:val="left"/>
      <w:pPr>
        <w:ind w:left="0" w:firstLine="48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A73CFF"/>
    <w:rsid w:val="72560A16"/>
    <w:rsid w:val="731218D8"/>
    <w:rsid w:val="7DE94A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next w:val="1"/>
    <w:qFormat/>
    <w:uiPriority w:val="9"/>
    <w:pPr>
      <w:keepNext w:val="0"/>
      <w:keepLines w:val="0"/>
      <w:widowControl w:val="0"/>
      <w:adjustRightInd w:val="0"/>
      <w:spacing w:before="181" w:beforeLines="50" w:after="181" w:afterLines="50" w:line="240" w:lineRule="auto"/>
      <w:jc w:val="left"/>
      <w:outlineLvl w:val="0"/>
    </w:pPr>
    <w:rPr>
      <w:rFonts w:ascii="Times New Roman" w:hAnsi="Times New Roman" w:eastAsia="黑体" w:cs="Times New Roman"/>
      <w:kern w:val="44"/>
      <w:sz w:val="21"/>
      <w:szCs w:val="32"/>
      <w:lang w:bidi="ar-SA"/>
    </w:rPr>
  </w:style>
  <w:style w:type="paragraph" w:styleId="4">
    <w:name w:val="heading 2"/>
    <w:next w:val="1"/>
    <w:unhideWhenUsed/>
    <w:qFormat/>
    <w:uiPriority w:val="9"/>
    <w:pPr>
      <w:keepNext w:val="0"/>
      <w:keepLines w:val="0"/>
      <w:widowControl w:val="0"/>
      <w:adjustRightInd w:val="0"/>
      <w:spacing w:before="181" w:beforeLines="50" w:after="181" w:afterLines="50" w:line="400" w:lineRule="exact"/>
      <w:jc w:val="left"/>
      <w:outlineLvl w:val="1"/>
    </w:pPr>
    <w:rPr>
      <w:rFonts w:ascii="Times New Roman" w:hAnsi="Times New Roman" w:eastAsia="黑体" w:cs="Times New Roman"/>
      <w:kern w:val="2"/>
      <w:sz w:val="21"/>
      <w:szCs w:val="28"/>
      <w:lang w:bidi="ar-SA"/>
    </w:rPr>
  </w:style>
  <w:style w:type="paragraph" w:styleId="5">
    <w:name w:val="heading 3"/>
    <w:next w:val="1"/>
    <w:unhideWhenUsed/>
    <w:qFormat/>
    <w:uiPriority w:val="9"/>
    <w:pPr>
      <w:keepNext w:val="0"/>
      <w:keepLines w:val="0"/>
      <w:widowControl w:val="0"/>
      <w:adjustRightInd w:val="0"/>
      <w:spacing w:before="181" w:beforeLines="50" w:after="181" w:afterLines="50" w:line="400" w:lineRule="exact"/>
      <w:jc w:val="left"/>
      <w:outlineLvl w:val="2"/>
    </w:pPr>
    <w:rPr>
      <w:rFonts w:ascii="Times New Roman" w:hAnsi="Times New Roman" w:eastAsia="黑体" w:cs="Times New Roman"/>
      <w:kern w:val="2"/>
      <w:sz w:val="21"/>
      <w:szCs w:val="24"/>
      <w:lang w:bidi="ar-SA"/>
    </w:rPr>
  </w:style>
  <w:style w:type="paragraph" w:styleId="6">
    <w:name w:val="heading 4"/>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3"/>
    </w:pPr>
    <w:rPr>
      <w:rFonts w:ascii="Times New Roman" w:hAnsi="Times New Roman" w:eastAsia="黑体" w:cs="Times New Roman"/>
      <w:kern w:val="2"/>
      <w:sz w:val="21"/>
      <w:szCs w:val="24"/>
      <w:lang w:bidi="ar-SA"/>
    </w:rPr>
  </w:style>
  <w:style w:type="paragraph" w:styleId="7">
    <w:name w:val="heading 5"/>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42">
    <w:name w:val="Default Paragraph Font"/>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1"/>
      <w:szCs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semiHidden/>
    <w:unhideWhenUsed/>
    <w:uiPriority w:val="39"/>
    <w:pPr>
      <w:adjustRightInd w:val="0"/>
      <w:spacing w:line="400" w:lineRule="exact"/>
      <w:ind w:left="0" w:leftChars="0" w:firstLine="480" w:firstLineChars="200"/>
    </w:pPr>
    <w:rPr>
      <w:rFonts w:ascii="Times New Roman" w:hAnsi="Times New Roman" w:eastAsia="宋体" w:cs="Times New Roman"/>
      <w:sz w:val="21"/>
      <w:szCs w:val="24"/>
    </w:r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next w:val="1"/>
    <w:semiHidden/>
    <w:unhideWhenUsed/>
    <w:uiPriority w:val="39"/>
    <w:pPr>
      <w:adjustRightInd w:val="0"/>
      <w:spacing w:line="400" w:lineRule="exact"/>
      <w:ind w:firstLine="0" w:firstLineChars="0"/>
    </w:pPr>
    <w:rPr>
      <w:rFonts w:ascii="Times New Roman" w:hAnsi="Times New Roman" w:eastAsia="宋体" w:cs="Times New Roman"/>
      <w:b/>
      <w:sz w:val="21"/>
      <w:szCs w:val="24"/>
    </w:rPr>
  </w:style>
  <w:style w:type="paragraph" w:styleId="28">
    <w:name w:val="Subtitle"/>
    <w:next w:val="1"/>
    <w:qFormat/>
    <w:uiPriority w:val="11"/>
    <w:pPr>
      <w:adjustRightInd w:val="0"/>
      <w:spacing w:beforeLines="100" w:beforeAutospacing="0" w:afterLines="100" w:afterAutospacing="0" w:line="240" w:lineRule="auto"/>
      <w:jc w:val="center"/>
      <w:outlineLvl w:val="9"/>
    </w:pPr>
    <w:rPr>
      <w:rFonts w:ascii="Times New Roman" w:hAnsi="Times New Roman" w:eastAsia="黑体" w:cs="Times New Roman"/>
      <w:kern w:val="28"/>
      <w:sz w:val="32"/>
      <w:szCs w:val="32"/>
    </w:rPr>
  </w:style>
  <w:style w:type="paragraph" w:styleId="29">
    <w:name w:val="List"/>
    <w:basedOn w:val="1"/>
    <w:unhideWhenUsed/>
    <w:qFormat/>
    <w:uiPriority w:val="99"/>
    <w:pPr>
      <w:ind w:left="360" w:hanging="360"/>
      <w:contextualSpacing/>
    </w:pPr>
  </w:style>
  <w:style w:type="paragraph" w:styleId="30">
    <w:name w:val="toc 2"/>
    <w:next w:val="1"/>
    <w:semiHidden/>
    <w:unhideWhenUsed/>
    <w:uiPriority w:val="39"/>
    <w:pPr>
      <w:adjustRightInd w:val="0"/>
      <w:spacing w:line="400" w:lineRule="exact"/>
      <w:ind w:left="0" w:leftChars="0" w:firstLine="240" w:firstLineChars="100"/>
    </w:pPr>
    <w:rPr>
      <w:rFonts w:ascii="Times New Roman" w:hAnsi="Times New Roman" w:eastAsia="宋体" w:cs="Times New Roman"/>
      <w:sz w:val="21"/>
      <w:szCs w:val="24"/>
    </w:rPr>
  </w:style>
  <w:style w:type="paragraph" w:styleId="31">
    <w:name w:val="Body Text 2"/>
    <w:basedOn w:val="1"/>
    <w:link w:val="149"/>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next w:val="1"/>
    <w:qFormat/>
    <w:uiPriority w:val="10"/>
    <w:pPr>
      <w:widowControl w:val="0"/>
      <w:adjustRightInd w:val="0"/>
      <w:spacing w:beforeLines="100" w:afterLines="100" w:line="240" w:lineRule="auto"/>
      <w:ind w:right="0" w:rightChars="0"/>
      <w:jc w:val="center"/>
      <w:outlineLvl w:val="9"/>
    </w:pPr>
    <w:rPr>
      <w:rFonts w:ascii="Times New Roman" w:hAnsi="Times New Roman" w:eastAsia="黑体" w:cs="Times New Roman"/>
      <w:kern w:val="2"/>
      <w:sz w:val="32"/>
      <w:szCs w:val="36"/>
      <w:lang w:bidi="ar-SA"/>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42"/>
    <w:qFormat/>
    <w:uiPriority w:val="22"/>
    <w:rPr>
      <w:b/>
      <w:bCs/>
    </w:rPr>
  </w:style>
  <w:style w:type="character" w:styleId="137">
    <w:name w:val="Emphasis"/>
    <w:basedOn w:val="142"/>
    <w:qFormat/>
    <w:uiPriority w:val="20"/>
    <w:rPr>
      <w:i/>
      <w:iCs/>
    </w:rPr>
  </w:style>
  <w:style w:type="character" w:customStyle="1" w:styleId="138">
    <w:name w:val="Header Char"/>
    <w:basedOn w:val="142"/>
    <w:link w:val="26"/>
    <w:uiPriority w:val="99"/>
  </w:style>
  <w:style w:type="character" w:customStyle="1" w:styleId="139">
    <w:name w:val="Footer Char"/>
    <w:basedOn w:val="142"/>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42"/>
    <w:uiPriority w:val="9"/>
    <w:rPr>
      <w:rFonts w:ascii="Times New Roman" w:hAnsi="Times New Roman" w:eastAsia="黑体" w:cs="Times New Roman"/>
      <w:color w:val="000000"/>
      <w:kern w:val="44"/>
      <w:sz w:val="32"/>
      <w:szCs w:val="44"/>
    </w:rPr>
  </w:style>
  <w:style w:type="character" w:customStyle="1" w:styleId="143">
    <w:name w:val="Heading 2 Char"/>
    <w:basedOn w:val="142"/>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4">
    <w:name w:val="Heading 3 Char"/>
    <w:basedOn w:val="142"/>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5">
    <w:name w:val="Title Char"/>
    <w:basedOn w:val="142"/>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6">
    <w:name w:val="Subtitle Char"/>
    <w:basedOn w:val="142"/>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42"/>
    <w:uiPriority w:val="99"/>
  </w:style>
  <w:style w:type="character" w:customStyle="1" w:styleId="149">
    <w:name w:val="Body Text 2 Char"/>
    <w:basedOn w:val="142"/>
    <w:link w:val="31"/>
    <w:qFormat/>
    <w:uiPriority w:val="99"/>
  </w:style>
  <w:style w:type="character" w:customStyle="1" w:styleId="150">
    <w:name w:val="Body Text 3 Char"/>
    <w:basedOn w:val="142"/>
    <w:link w:val="17"/>
    <w:qFormat/>
    <w:uiPriority w:val="99"/>
    <w:rPr>
      <w:sz w:val="16"/>
      <w:szCs w:val="16"/>
    </w:rPr>
  </w:style>
  <w:style w:type="character" w:customStyle="1" w:styleId="151">
    <w:name w:val="Macro Text Char"/>
    <w:basedOn w:val="142"/>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42"/>
    <w:link w:val="152"/>
    <w:qFormat/>
    <w:uiPriority w:val="29"/>
    <w:rPr>
      <w:i/>
      <w:iCs/>
      <w:color w:val="000000" w:themeColor="text1"/>
      <w14:textFill>
        <w14:solidFill>
          <w14:schemeClr w14:val="tx1"/>
        </w14:solidFill>
      </w14:textFill>
    </w:rPr>
  </w:style>
  <w:style w:type="character" w:customStyle="1" w:styleId="154">
    <w:name w:val="Heading 4 Char"/>
    <w:basedOn w:val="142"/>
    <w:semiHidden/>
    <w:qFormat/>
    <w:uiPriority w:val="9"/>
    <w:rPr>
      <w:rFonts w:ascii="Times New Roman" w:hAnsi="Times New Roman" w:eastAsia="黑体" w:cs="Times New Roman"/>
      <w:bCs/>
      <w:kern w:val="2"/>
      <w:sz w:val="28"/>
      <w:szCs w:val="28"/>
    </w:rPr>
  </w:style>
  <w:style w:type="character" w:customStyle="1" w:styleId="155">
    <w:name w:val="Heading 5 Char"/>
    <w:basedOn w:val="142"/>
    <w:semiHidden/>
    <w:uiPriority w:val="9"/>
    <w:rPr>
      <w:rFonts w:ascii="Times New Roman" w:hAnsi="Times New Roman" w:eastAsia="黑体" w:cs="Times New Roman"/>
      <w:bCs/>
      <w:kern w:val="2"/>
      <w:sz w:val="28"/>
      <w:szCs w:val="28"/>
    </w:rPr>
  </w:style>
  <w:style w:type="character" w:customStyle="1" w:styleId="156">
    <w:name w:val="Heading 6 Char"/>
    <w:basedOn w:val="142"/>
    <w:semiHidden/>
    <w:qFormat/>
    <w:uiPriority w:val="9"/>
    <w:rPr>
      <w:rFonts w:ascii="Times New Roman" w:hAnsi="Times New Roman" w:eastAsia="黑体" w:cs="Times New Roman"/>
      <w:bCs/>
      <w:kern w:val="2"/>
      <w:sz w:val="28"/>
      <w:szCs w:val="24"/>
    </w:rPr>
  </w:style>
  <w:style w:type="character" w:customStyle="1" w:styleId="157">
    <w:name w:val="Heading 7 Char"/>
    <w:basedOn w:val="142"/>
    <w:semiHidden/>
    <w:qFormat/>
    <w:uiPriority w:val="9"/>
    <w:rPr>
      <w:rFonts w:ascii="Times New Roman" w:hAnsi="Times New Roman" w:eastAsia="黑体" w:cs="Times New Roman"/>
      <w:bCs/>
      <w:kern w:val="2"/>
      <w:sz w:val="24"/>
      <w:szCs w:val="24"/>
    </w:rPr>
  </w:style>
  <w:style w:type="character" w:customStyle="1" w:styleId="158">
    <w:name w:val="Heading 8 Char"/>
    <w:basedOn w:val="142"/>
    <w:semiHidden/>
    <w:qFormat/>
    <w:uiPriority w:val="9"/>
    <w:rPr>
      <w:rFonts w:ascii="Times New Roman" w:hAnsi="Times New Roman" w:eastAsia="黑体" w:cs="Times New Roman"/>
      <w:kern w:val="2"/>
      <w:sz w:val="24"/>
      <w:szCs w:val="24"/>
    </w:rPr>
  </w:style>
  <w:style w:type="character" w:customStyle="1" w:styleId="159">
    <w:name w:val="Heading 9 Char"/>
    <w:basedOn w:val="142"/>
    <w:semiHidden/>
    <w:qFormat/>
    <w:uiPriority w:val="9"/>
    <w:rPr>
      <w:rFonts w:ascii="Times New Roman" w:hAnsi="Times New Roman" w:eastAsia="黑体" w:cs="Times New Roman"/>
      <w:kern w:val="2"/>
      <w:sz w:val="21"/>
      <w:szCs w:val="21"/>
    </w:rPr>
  </w:style>
  <w:style w:type="paragraph" w:styleId="160">
    <w:name w:val="Intense Quote"/>
    <w:basedOn w:val="1"/>
    <w:next w:val="1"/>
    <w:link w:val="161"/>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1">
    <w:name w:val="Intense Quote Char"/>
    <w:basedOn w:val="142"/>
    <w:link w:val="160"/>
    <w:qFormat/>
    <w:uiPriority w:val="30"/>
    <w:rPr>
      <w:b/>
      <w:bCs/>
      <w:i/>
      <w:iCs/>
      <w:color w:val="4874CB" w:themeColor="accent1"/>
      <w14:textFill>
        <w14:solidFill>
          <w14:schemeClr w14:val="accent1"/>
        </w14:solidFill>
      </w14:textFill>
    </w:rPr>
  </w:style>
  <w:style w:type="character" w:customStyle="1" w:styleId="162">
    <w:name w:val="Subtle Emphasis"/>
    <w:basedOn w:val="142"/>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42"/>
    <w:qFormat/>
    <w:uiPriority w:val="21"/>
    <w:rPr>
      <w:b/>
      <w:bCs/>
      <w:i/>
      <w:iCs/>
      <w:color w:val="4874CB" w:themeColor="accent1"/>
      <w14:textFill>
        <w14:solidFill>
          <w14:schemeClr w14:val="accent1"/>
        </w14:solidFill>
      </w14:textFill>
    </w:rPr>
  </w:style>
  <w:style w:type="character" w:customStyle="1" w:styleId="164">
    <w:name w:val="Subtle Reference"/>
    <w:basedOn w:val="142"/>
    <w:qFormat/>
    <w:uiPriority w:val="31"/>
    <w:rPr>
      <w:smallCaps/>
      <w:color w:val="EE822F" w:themeColor="accent2"/>
      <w:u w:val="single"/>
      <w14:textFill>
        <w14:solidFill>
          <w14:schemeClr w14:val="accent2"/>
        </w14:solidFill>
      </w14:textFill>
    </w:rPr>
  </w:style>
  <w:style w:type="character" w:customStyle="1" w:styleId="165">
    <w:name w:val="Intense Reference"/>
    <w:basedOn w:val="142"/>
    <w:qFormat/>
    <w:uiPriority w:val="32"/>
    <w:rPr>
      <w:b/>
      <w:bCs/>
      <w:smallCaps/>
      <w:color w:val="EE822F" w:themeColor="accent2"/>
      <w:spacing w:val="5"/>
      <w:u w:val="single"/>
      <w14:textFill>
        <w14:solidFill>
          <w14:schemeClr w14:val="accent2"/>
        </w14:solidFill>
      </w14:textFill>
    </w:rPr>
  </w:style>
  <w:style w:type="character" w:customStyle="1" w:styleId="166">
    <w:name w:val="Book Title"/>
    <w:basedOn w:val="142"/>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169">
    <w:name w:val="目录标题"/>
    <w:next w:val="1"/>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170">
    <w:name w:val="文档说明标题"/>
    <w:next w:val="1"/>
    <w:uiPriority w:val="0"/>
    <w:pPr>
      <w:widowControl w:val="0"/>
      <w:adjustRightInd w:val="0"/>
      <w:spacing w:line="360" w:lineRule="auto"/>
      <w:ind w:right="0" w:rightChars="0"/>
      <w:jc w:val="center"/>
      <w:outlineLvl w:val="9"/>
    </w:pPr>
    <w:rPr>
      <w:rFonts w:ascii="Times New Roman" w:hAnsi="Times New Roman" w:eastAsia="宋体" w:cs="Times New Roman"/>
      <w:kern w:val="2"/>
      <w:sz w:val="44"/>
      <w:szCs w:val="44"/>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418</Words>
  <Characters>467</Characters>
  <Lines>0</Lines>
  <Paragraphs>0</Paragraphs>
  <TotalTime>10</TotalTime>
  <ScaleCrop>false</ScaleCrop>
  <LinksUpToDate>false</LinksUpToDate>
  <CharactersWithSpaces>480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思睿观通</cp:lastModifiedBy>
  <dcterms:modified xsi:type="dcterms:W3CDTF">2026-05-16T08:19:41Z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eyJoZGlkIjoiZDQ2MmI1MjQ3YzBhYmVkODIwYzgyMGM1OTk1OGIzMzUiLCJ1c2VySWQiOiIxMjY2OTgwMjk5In0=</vt:lpwstr>
  </property>
  <property fmtid="{D5CDD505-2E9C-101B-9397-08002B2CF9AE}" pid="3" name="KSOProductBuildVer">
    <vt:lpwstr>2052-12.1.0.26375</vt:lpwstr>
  </property>
  <property fmtid="{D5CDD505-2E9C-101B-9397-08002B2CF9AE}" pid="4" name="ICV">
    <vt:lpwstr>67B5252022E64B8DAA25965DFD28507D_12</vt:lpwstr>
  </property>
</Properties>
</file>