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BizCore360 – AI Knowledge Base &amp; Speak to Data Module (Phase 2 Blueprint)</w:t>
      </w:r>
    </w:p>
    <w:p>
      <w:r>
        <w:t>(Phase 2 Blueprint – October 2025)</w:t>
      </w:r>
    </w:p>
    <w:p>
      <w:pPr>
        <w:pStyle w:val="Heading2"/>
      </w:pPr>
      <w:r>
        <w:t>PURPOSE</w:t>
      </w:r>
    </w:p>
    <w:p>
      <w:r>
        <w:t>To give each BizCore360 user a private AI memory system — one that can understand, remember, and respond using their own business data (documents, text, or voice notes). This feature set transforms BizCore360 from a chat-based tool into a true intelligent business assistant.</w:t>
      </w:r>
    </w:p>
    <w:p>
      <w:pPr>
        <w:pStyle w:val="Heading2"/>
      </w:pPr>
      <w:r>
        <w:t>SYSTEM OVERVIEW</w:t>
      </w:r>
    </w:p>
    <w:tbl>
      <w:tblPr>
        <w:tblW w:type="auto" w:w="0"/>
        <w:tblLook w:firstColumn="1" w:firstRow="1" w:lastColumn="0" w:lastRow="0" w:noHBand="0" w:noVBand="1" w:val="04A0"/>
      </w:tblPr>
      <w:tblGrid>
        <w:gridCol w:w="4320"/>
        <w:gridCol w:w="4320"/>
      </w:tblGrid>
      <w:tr>
        <w:tc>
          <w:tcPr>
            <w:tcW w:type="dxa" w:w="4320"/>
          </w:tcPr>
          <w:p>
            <w:r>
              <w:t>Component</w:t>
            </w:r>
          </w:p>
        </w:tc>
        <w:tc>
          <w:tcPr>
            <w:tcW w:type="dxa" w:w="4320"/>
          </w:tcPr>
          <w:p>
            <w:r>
              <w:t>Function</w:t>
            </w:r>
          </w:p>
        </w:tc>
      </w:tr>
      <w:tr>
        <w:tc>
          <w:tcPr>
            <w:tcW w:type="dxa" w:w="4320"/>
          </w:tcPr>
          <w:p>
            <w:r>
              <w:t>Knowledge Base Module</w:t>
            </w:r>
          </w:p>
        </w:tc>
        <w:tc>
          <w:tcPr>
            <w:tcW w:type="dxa" w:w="4320"/>
          </w:tcPr>
          <w:p>
            <w:r>
              <w:t>Central hub for teaching AI through text, files, or voice (“Speak to Data”)</w:t>
            </w:r>
          </w:p>
        </w:tc>
      </w:tr>
      <w:tr>
        <w:tc>
          <w:tcPr>
            <w:tcW w:type="dxa" w:w="4320"/>
          </w:tcPr>
          <w:p>
            <w:r>
              <w:t>File Manager</w:t>
            </w:r>
          </w:p>
        </w:tc>
        <w:tc>
          <w:tcPr>
            <w:tcW w:type="dxa" w:w="4320"/>
          </w:tcPr>
          <w:p>
            <w:r>
              <w:t>Manages all uploaded business files (permanent company data)</w:t>
            </w:r>
          </w:p>
        </w:tc>
      </w:tr>
      <w:tr>
        <w:tc>
          <w:tcPr>
            <w:tcW w:type="dxa" w:w="4320"/>
          </w:tcPr>
          <w:p>
            <w:r>
              <w:t>Temporary Chat Uploads</w:t>
            </w:r>
          </w:p>
        </w:tc>
        <w:tc>
          <w:tcPr>
            <w:tcW w:type="dxa" w:w="4320"/>
          </w:tcPr>
          <w:p>
            <w:r>
              <w:t>Allows quick file/image analysis in chat without permanent storage</w:t>
            </w:r>
          </w:p>
        </w:tc>
      </w:tr>
      <w:tr>
        <w:tc>
          <w:tcPr>
            <w:tcW w:type="dxa" w:w="4320"/>
          </w:tcPr>
          <w:p>
            <w:r>
              <w:t>Vector Database</w:t>
            </w:r>
          </w:p>
        </w:tc>
        <w:tc>
          <w:tcPr>
            <w:tcW w:type="dxa" w:w="4320"/>
          </w:tcPr>
          <w:p>
            <w:r>
              <w:t>Stores all embedded text chunks from files/text/voice per user for retrieval</w:t>
            </w:r>
          </w:p>
        </w:tc>
      </w:tr>
      <w:tr>
        <w:tc>
          <w:tcPr>
            <w:tcW w:type="dxa" w:w="4320"/>
          </w:tcPr>
          <w:p>
            <w:r>
              <w:t>RAG Engine (Retrieval-Augmented Generation)</w:t>
            </w:r>
          </w:p>
        </w:tc>
        <w:tc>
          <w:tcPr>
            <w:tcW w:type="dxa" w:w="4320"/>
          </w:tcPr>
          <w:p>
            <w:r>
              <w:t>Combines retrieved data with GPT responses for context-aware answers</w:t>
            </w:r>
          </w:p>
        </w:tc>
      </w:tr>
    </w:tbl>
    <w:p>
      <w:pPr>
        <w:pStyle w:val="Heading2"/>
      </w:pPr>
      <w:r>
        <w:t>MODULE STRUCTURE</w:t>
      </w:r>
    </w:p>
    <w:p>
      <w:r>
        <w:t>The Knowledge Base module (Speak to Data) includes three tabs: Text, Documents, and Speak. It allows users to upload, type, or speak to add content to their private company vault. All data flows through parsing, embedding, and storage in the user's vector memory.</w:t>
      </w:r>
    </w:p>
    <w:p>
      <w:pPr>
        <w:pStyle w:val="Heading2"/>
      </w:pPr>
      <w:r>
        <w:t>DATA FLOW</w:t>
      </w:r>
    </w:p>
    <w:p>
      <w:r>
        <w:t>User Input (Text / File / Voice) → Parser (PDF / Text / Whisper) → Chunking + Embeddings (OpenAI text-embedding-3-large) → Store vectors in user’s collection → AI uses RAG for context-aware chat responses.</w:t>
      </w:r>
    </w:p>
    <w:p>
      <w:pPr>
        <w:pStyle w:val="Heading2"/>
      </w:pPr>
      <w:r>
        <w:t>USER WORKFLOWS</w:t>
      </w:r>
    </w:p>
    <w:p>
      <w:r>
        <w:t>A. File Manager (Persistent Data) – Users upload company docs permanently, parsed, embedded, and added to vector memory.</w:t>
      </w:r>
    </w:p>
    <w:p>
      <w:r>
        <w:t>B. Chat Upload (Temporary Data) – Uploaded files/images analyzed instantly and optionally saved to vault.</w:t>
      </w:r>
    </w:p>
    <w:p>
      <w:r>
        <w:t>C. Speak to Data (Voice Training) – Users record audio, transcribed via Whisper, embedded to memory.</w:t>
      </w:r>
    </w:p>
    <w:p>
      <w:r>
        <w:t>D. Chat Command Integration – AI recognizes instructions like 'Save this to my vault' or 'Teach AI'.</w:t>
      </w:r>
    </w:p>
    <w:p>
      <w:pPr>
        <w:pStyle w:val="Heading2"/>
      </w:pPr>
      <w:r>
        <w:t>UI INTEGRATIONS</w:t>
      </w:r>
    </w:p>
    <w:p>
      <w:r>
        <w:t>Sidebar: 🧠 Knowledge Base link</w:t>
        <w:br/>
        <w:t>Topbar: Brain icon with tooltip 'Teach your AI'</w:t>
        <w:br/>
        <w:t>Chat Toolbar: 'Teach AI' button and chat command triggers.</w:t>
      </w:r>
    </w:p>
    <w:p>
      <w:pPr>
        <w:pStyle w:val="Heading2"/>
      </w:pPr>
      <w:r>
        <w:t>PERMISSIONS &amp; PRIVACY</w:t>
      </w:r>
    </w:p>
    <w:p>
      <w:r>
        <w:t>Private Mode ON: Admin cannot read files, only metadata.</w:t>
        <w:br/>
        <w:t>User Ownership: Each record linked to user_id.</w:t>
        <w:br/>
        <w:t>Temporary Uploads: Auto-delete after timeout.</w:t>
        <w:br/>
        <w:t>Audit Logs and Encryption planned for Phase 3.</w:t>
      </w:r>
    </w:p>
    <w:p>
      <w:pPr>
        <w:pStyle w:val="Heading2"/>
      </w:pPr>
      <w:r>
        <w:t>AI MODELS &amp; ENDPOINTS</w:t>
      </w:r>
    </w:p>
    <w:p>
      <w:r>
        <w:t>Embeddings: text-embedding-3-large</w:t>
        <w:br/>
        <w:t>Chat: gpt-5-turbo</w:t>
        <w:br/>
        <w:t>Transcription: whisper-1</w:t>
        <w:br/>
        <w:t>Optional OCR: Google Vision or Tesseract.</w:t>
      </w:r>
    </w:p>
    <w:p>
      <w:pPr>
        <w:pStyle w:val="Heading2"/>
      </w:pPr>
      <w:r>
        <w:t>IMPLEMENTATION TIMELINE</w:t>
      </w:r>
    </w:p>
    <w:p>
      <w:r>
        <w:t>File Manager and Knowledge Base modules complete. Chat upload flow and retrieval RAG system in progress. Estimated total: two weeks for full intelligent memory MVP.</w:t>
      </w:r>
    </w:p>
    <w:p>
      <w:pPr>
        <w:pStyle w:val="Heading2"/>
      </w:pPr>
      <w:r>
        <w:t>MARKETING ANGLE</w:t>
      </w:r>
    </w:p>
    <w:p>
      <w:r>
        <w:t>Speak. Upload. Teach.</w:t>
        <w:br/>
        <w:t>BizCore360 learns your business like a human — through your documents, notes, and words. Ask it anything about your company, and it answers with the precision of someone who’s been on your team since day one.</w:t>
      </w:r>
    </w:p>
    <w:p>
      <w:r>
        <w:br/>
        <w:t>Document Version: 2.0 (October 2025)</w:t>
        <w:br/>
        <w:t>Created By: BizCore360 Development Team</w:t>
        <w:br/>
        <w:t>Reviewed With: Tony Medina</w:t>
        <w:br/>
        <w:t>Purpose: Add persistent memory + knowledge training system to BizCore360 App.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