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1E8F" w14:textId="02B9E1BA" w:rsidR="00D7587B" w:rsidRDefault="000E44C8" w:rsidP="000E44C8">
      <w:pPr>
        <w:pStyle w:val="Title"/>
      </w:pPr>
      <w:r>
        <w:t>CSEP527, Fall 2019, Homework 1</w:t>
      </w:r>
    </w:p>
    <w:p w14:paraId="30154C00" w14:textId="27D0BDE5" w:rsidR="000E44C8" w:rsidRDefault="000E44C8" w:rsidP="000E44C8">
      <w:pPr>
        <w:pStyle w:val="Subtitle"/>
      </w:pPr>
      <w:r>
        <w:t>Anthony Adkins (</w:t>
      </w:r>
      <w:hyperlink r:id="rId5" w:history="1">
        <w:r w:rsidRPr="0060298C">
          <w:rPr>
            <w:rStyle w:val="Hyperlink"/>
          </w:rPr>
          <w:t>anadkins@uw.edu</w:t>
        </w:r>
      </w:hyperlink>
      <w:r>
        <w:t>)</w:t>
      </w:r>
    </w:p>
    <w:p w14:paraId="36D3FB70" w14:textId="53801915" w:rsidR="000E44C8" w:rsidRDefault="0083763A" w:rsidP="0083763A">
      <w:pPr>
        <w:pStyle w:val="Heading3"/>
        <w:numPr>
          <w:ilvl w:val="2"/>
          <w:numId w:val="1"/>
        </w:numPr>
      </w:pPr>
      <w:r>
        <w:t>Stoichiometric matrix of the CRN</w:t>
      </w:r>
    </w:p>
    <w:p w14:paraId="0D3C0B09" w14:textId="5B4D2C8C" w:rsidR="0083763A" w:rsidRPr="0083763A" w:rsidRDefault="0083763A" w:rsidP="0083763A">
      <w:pPr>
        <w:rPr>
          <w:rFonts w:eastAsiaTheme="minorEastAsia"/>
        </w:rPr>
      </w:pPr>
      <m:oMathPara>
        <m:oMath>
          <m:r>
            <w:rPr>
              <w:rFonts w:ascii="Cambria Math" w:hAnsi="Cambria Math"/>
            </w:rPr>
            <m:t xml:space="preserve">A=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oMath>
      </m:oMathPara>
    </w:p>
    <w:p w14:paraId="4A36C5D7" w14:textId="59E944D6" w:rsidR="0083763A" w:rsidRDefault="0083763A" w:rsidP="0083763A">
      <w:pPr>
        <w:pStyle w:val="Heading3"/>
        <w:numPr>
          <w:ilvl w:val="2"/>
          <w:numId w:val="1"/>
        </w:numPr>
      </w:pPr>
      <w:r>
        <w:t>Kinetic mass vector</w:t>
      </w:r>
    </w:p>
    <w:p w14:paraId="60C67D2A" w14:textId="133AEA19" w:rsidR="0083763A" w:rsidRDefault="0083763A" w:rsidP="0083763A">
      <w:pPr>
        <w:pStyle w:val="NoSpacing"/>
        <w:rPr>
          <w:vertAlign w:val="subscript"/>
        </w:rPr>
      </w:pPr>
      <w:r>
        <w:t>K</w:t>
      </w:r>
      <w:r>
        <w:rPr>
          <w:vertAlign w:val="subscript"/>
        </w:rPr>
        <w:t xml:space="preserve">1 </w:t>
      </w:r>
      <w:r>
        <w:t>= k</w:t>
      </w:r>
      <w:r>
        <w:rPr>
          <w:vertAlign w:val="subscript"/>
        </w:rPr>
        <w:t>1</w:t>
      </w:r>
      <w:r>
        <w:t>*c</w:t>
      </w:r>
      <w:r>
        <w:rPr>
          <w:vertAlign w:val="subscript"/>
        </w:rPr>
        <w:t>A</w:t>
      </w:r>
      <w:r>
        <w:t>*c</w:t>
      </w:r>
      <w:r>
        <w:rPr>
          <w:vertAlign w:val="subscript"/>
        </w:rPr>
        <w:t>b</w:t>
      </w:r>
    </w:p>
    <w:p w14:paraId="0F2B0234" w14:textId="402A9652" w:rsidR="0083763A" w:rsidRPr="0083763A" w:rsidRDefault="0083763A" w:rsidP="0083763A">
      <w:pPr>
        <w:pStyle w:val="NoSpacing"/>
        <w:rPr>
          <w:vertAlign w:val="subscript"/>
        </w:rPr>
      </w:pPr>
      <w:r>
        <w:t>K</w:t>
      </w:r>
      <w:r>
        <w:rPr>
          <w:vertAlign w:val="subscript"/>
        </w:rPr>
        <w:t xml:space="preserve">2 </w:t>
      </w:r>
      <w:r>
        <w:t>= k</w:t>
      </w:r>
      <w:r>
        <w:rPr>
          <w:vertAlign w:val="subscript"/>
        </w:rPr>
        <w:t>2</w:t>
      </w:r>
      <w:r>
        <w:t>*c</w:t>
      </w:r>
      <w:r>
        <w:rPr>
          <w:vertAlign w:val="subscript"/>
        </w:rPr>
        <w:t>A</w:t>
      </w:r>
      <w:r>
        <w:t>*c</w:t>
      </w:r>
      <w:r>
        <w:rPr>
          <w:vertAlign w:val="subscript"/>
        </w:rPr>
        <w:t>c</w:t>
      </w:r>
    </w:p>
    <w:p w14:paraId="000030F4" w14:textId="08D6FA22" w:rsidR="0083763A" w:rsidRPr="0083763A" w:rsidRDefault="0083763A" w:rsidP="0083763A">
      <w:pPr>
        <w:pStyle w:val="NoSpacing"/>
        <w:rPr>
          <w:vertAlign w:val="subscript"/>
        </w:rPr>
      </w:pPr>
      <w:r>
        <w:t>K</w:t>
      </w:r>
      <w:r>
        <w:rPr>
          <w:vertAlign w:val="subscript"/>
        </w:rPr>
        <w:t xml:space="preserve">3 </w:t>
      </w:r>
      <w:r>
        <w:t>= k</w:t>
      </w:r>
      <w:r>
        <w:rPr>
          <w:vertAlign w:val="subscript"/>
        </w:rPr>
        <w:t>3</w:t>
      </w:r>
      <w:r>
        <w:t>*c</w:t>
      </w:r>
      <w:r>
        <w:rPr>
          <w:vertAlign w:val="subscript"/>
        </w:rPr>
        <w:t>b</w:t>
      </w:r>
      <w:r>
        <w:t>*c</w:t>
      </w:r>
      <w:r>
        <w:rPr>
          <w:vertAlign w:val="subscript"/>
        </w:rPr>
        <w:t>c</w:t>
      </w:r>
    </w:p>
    <w:p w14:paraId="56337562" w14:textId="682A7DFE" w:rsidR="0083763A" w:rsidRDefault="0083763A" w:rsidP="0083763A">
      <w:r>
        <w:t>So,</w:t>
      </w:r>
    </w:p>
    <w:p w14:paraId="41306AB7" w14:textId="736D3F5B" w:rsidR="0083763A" w:rsidRPr="0083763A" w:rsidRDefault="005636BA" w:rsidP="0083763A">
      <w:pPr>
        <w:rPr>
          <w:rFonts w:eastAsiaTheme="minorEastAsia"/>
        </w:rPr>
      </w:pPr>
      <m:oMathPara>
        <m:oMath>
          <m:acc>
            <m:accPr>
              <m:chr m:val="⃑"/>
              <m:ctrlPr>
                <w:rPr>
                  <w:rFonts w:ascii="Cambria Math" w:hAnsi="Cambria Math"/>
                  <w:i/>
                </w:rPr>
              </m:ctrlPr>
            </m:accPr>
            <m:e>
              <m:r>
                <w:rPr>
                  <w:rFonts w:ascii="Cambria Math" w:hAnsi="Cambria Math"/>
                </w:rPr>
                <m:t>K</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1</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e>
                </m:m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2</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e>
                </m:m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3</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e>
                </m:mr>
              </m:m>
            </m:e>
          </m:d>
          <m:r>
            <w:rPr>
              <w:rFonts w:ascii="Cambria Math" w:hAnsi="Cambria Math"/>
            </w:rPr>
            <m:t xml:space="preserve"> </m:t>
          </m:r>
        </m:oMath>
      </m:oMathPara>
    </w:p>
    <w:p w14:paraId="3CEC563D" w14:textId="2BFAF304" w:rsidR="0083763A" w:rsidRDefault="0083763A" w:rsidP="0083763A">
      <w:pPr>
        <w:pStyle w:val="Heading3"/>
        <w:numPr>
          <w:ilvl w:val="2"/>
          <w:numId w:val="1"/>
        </w:numPr>
        <w:rPr>
          <w:rFonts w:eastAsiaTheme="minorEastAsia"/>
        </w:rPr>
      </w:pPr>
      <w:r>
        <w:rPr>
          <w:rFonts w:eastAsiaTheme="minorEastAsia"/>
        </w:rPr>
        <w:t>ODE system</w:t>
      </w:r>
    </w:p>
    <w:p w14:paraId="273EB6E3" w14:textId="0CAC9822" w:rsidR="0083763A" w:rsidRPr="008C583C" w:rsidRDefault="005636BA" w:rsidP="0083763A">
      <w:pPr>
        <w:rPr>
          <w:rFonts w:eastAsiaTheme="minorEastAsia"/>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t</m:t>
              </m:r>
            </m:sub>
          </m:sSub>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xml:space="preserve">=A* </m:t>
          </m:r>
          <m:acc>
            <m:accPr>
              <m:chr m:val="⃑"/>
              <m:ctrlPr>
                <w:rPr>
                  <w:rFonts w:ascii="Cambria Math" w:hAnsi="Cambria Math"/>
                  <w:i/>
                </w:rPr>
              </m:ctrlPr>
            </m:accPr>
            <m:e>
              <m:r>
                <w:rPr>
                  <w:rFonts w:ascii="Cambria Math" w:hAnsi="Cambria Math"/>
                </w:rPr>
                <m:t>K</m:t>
              </m:r>
            </m:e>
          </m:acc>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1</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e>
                </m:m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2</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e>
                </m:m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3</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1</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2</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e>
                </m:mr>
                <m:mr>
                  <m:e>
                    <m:r>
                      <w:rPr>
                        <w:rFonts w:ascii="Cambria Math" w:hAnsi="Cambria Math"/>
                      </w:rPr>
                      <m:t>-</m:t>
                    </m:r>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1</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3</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e>
                </m:mr>
                <m:mr>
                  <m:e>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2</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A</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k</m:t>
                        </m:r>
                      </m:e>
                      <m:sub>
                        <m:r>
                          <w:rPr>
                            <w:rFonts w:ascii="Cambria Math" w:hAnsi="Cambria Math"/>
                            <w:vertAlign w:val="subscript"/>
                          </w:rPr>
                          <m:t>3</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B</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C</m:t>
                        </m:r>
                      </m:sub>
                    </m:sSub>
                  </m:e>
                </m:mr>
              </m:m>
            </m:e>
          </m:d>
        </m:oMath>
      </m:oMathPara>
    </w:p>
    <w:p w14:paraId="0C58DD19" w14:textId="43EBB592" w:rsidR="00E7350A" w:rsidRDefault="00E7350A" w:rsidP="00E7350A">
      <w:pPr>
        <w:pStyle w:val="Heading3"/>
        <w:numPr>
          <w:ilvl w:val="2"/>
          <w:numId w:val="1"/>
        </w:numPr>
        <w:rPr>
          <w:rFonts w:eastAsiaTheme="minorEastAsia"/>
        </w:rPr>
      </w:pPr>
      <w:r>
        <w:rPr>
          <w:rFonts w:eastAsiaTheme="minorEastAsia"/>
        </w:rPr>
        <w:t>ODE solution</w:t>
      </w:r>
    </w:p>
    <w:p w14:paraId="5FF7E3D1" w14:textId="4DE09E70" w:rsidR="00E7350A" w:rsidRDefault="002E3B57" w:rsidP="00E7350A">
      <w:r>
        <w:t>From jupyter notebook solution:</w:t>
      </w:r>
    </w:p>
    <w:p w14:paraId="3D2B0CCC" w14:textId="61F3C0E1" w:rsidR="002E3B57" w:rsidRDefault="00682C8F" w:rsidP="00E7350A">
      <w:r w:rsidRPr="00682C8F">
        <w:drawing>
          <wp:inline distT="0" distB="0" distL="0" distR="0" wp14:anchorId="5F3B63A2" wp14:editId="046A2D46">
            <wp:extent cx="5029636" cy="3734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636" cy="3734124"/>
                    </a:xfrm>
                    <a:prstGeom prst="rect">
                      <a:avLst/>
                    </a:prstGeom>
                  </pic:spPr>
                </pic:pic>
              </a:graphicData>
            </a:graphic>
          </wp:inline>
        </w:drawing>
      </w:r>
    </w:p>
    <w:p w14:paraId="78FFEDF9" w14:textId="7FD9F423" w:rsidR="00F05713" w:rsidRDefault="00F05713" w:rsidP="00F05713">
      <w:pPr>
        <w:pStyle w:val="Heading3"/>
      </w:pPr>
      <w:r>
        <w:lastRenderedPageBreak/>
        <w:t>1.2.1</w:t>
      </w:r>
      <w:r>
        <w:tab/>
        <w:t>Plot the Gillespie simulations</w:t>
      </w:r>
      <w:r w:rsidR="00682C8F">
        <w:t xml:space="preserve"> of substance B</w:t>
      </w:r>
    </w:p>
    <w:p w14:paraId="0A27FEB8" w14:textId="6048E3EA" w:rsidR="00F05713" w:rsidRDefault="006054DD" w:rsidP="00F05713">
      <w:r>
        <w:t>From jupyter notebook solution:</w:t>
      </w:r>
    </w:p>
    <w:p w14:paraId="675C6A9D" w14:textId="20A8072C" w:rsidR="006054DD" w:rsidRPr="00F05713" w:rsidRDefault="00682C8F" w:rsidP="00F05713">
      <w:r w:rsidRPr="00682C8F">
        <w:drawing>
          <wp:inline distT="0" distB="0" distL="0" distR="0" wp14:anchorId="6927EB96" wp14:editId="3B85DA12">
            <wp:extent cx="5082980" cy="374936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2980" cy="3749365"/>
                    </a:xfrm>
                    <a:prstGeom prst="rect">
                      <a:avLst/>
                    </a:prstGeom>
                  </pic:spPr>
                </pic:pic>
              </a:graphicData>
            </a:graphic>
          </wp:inline>
        </w:drawing>
      </w:r>
    </w:p>
    <w:p w14:paraId="4BDA6741" w14:textId="751FECD5" w:rsidR="00273540" w:rsidRDefault="008C583C" w:rsidP="00273540">
      <w:pPr>
        <w:pStyle w:val="Heading3"/>
      </w:pPr>
      <w:r>
        <w:rPr>
          <w:rFonts w:eastAsiaTheme="minorEastAsia"/>
        </w:rPr>
        <w:t>1.2.2</w:t>
      </w:r>
      <w:r>
        <w:rPr>
          <w:rFonts w:eastAsiaTheme="minorEastAsia"/>
        </w:rPr>
        <w:tab/>
        <w:t>Scale the constants</w:t>
      </w:r>
      <w:r w:rsidR="00273540" w:rsidRPr="00273540">
        <w:t xml:space="preserve"> </w:t>
      </w:r>
    </w:p>
    <w:p w14:paraId="14B81590" w14:textId="77777777" w:rsidR="00273540" w:rsidRDefault="00273540" w:rsidP="00273540">
      <w:r>
        <w:t>From jupyter notebook solution:</w:t>
      </w:r>
    </w:p>
    <w:p w14:paraId="1D7FCD1A" w14:textId="77777777" w:rsidR="00682C8F" w:rsidRDefault="00682C8F" w:rsidP="00F05713"/>
    <w:p w14:paraId="7BF660DB" w14:textId="4F0F6AC4" w:rsidR="00F05713" w:rsidRPr="00F05713" w:rsidRDefault="00682C8F" w:rsidP="00F05713">
      <w:r w:rsidRPr="00682C8F">
        <w:lastRenderedPageBreak/>
        <w:drawing>
          <wp:inline distT="0" distB="0" distL="0" distR="0" wp14:anchorId="759291DF" wp14:editId="4835B28B">
            <wp:extent cx="5173980" cy="3771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59"/>
                    <a:stretch/>
                  </pic:blipFill>
                  <pic:spPr bwMode="auto">
                    <a:xfrm>
                      <a:off x="0" y="0"/>
                      <a:ext cx="5174428" cy="3772227"/>
                    </a:xfrm>
                    <a:prstGeom prst="rect">
                      <a:avLst/>
                    </a:prstGeom>
                    <a:ln>
                      <a:noFill/>
                    </a:ln>
                    <a:extLst>
                      <a:ext uri="{53640926-AAD7-44D8-BBD7-CCE9431645EC}">
                        <a14:shadowObscured xmlns:a14="http://schemas.microsoft.com/office/drawing/2010/main"/>
                      </a:ext>
                    </a:extLst>
                  </pic:spPr>
                </pic:pic>
              </a:graphicData>
            </a:graphic>
          </wp:inline>
        </w:drawing>
      </w:r>
    </w:p>
    <w:p w14:paraId="5460EFCF" w14:textId="2E258FF7" w:rsidR="007A178F" w:rsidRPr="007A178F" w:rsidRDefault="007A178F" w:rsidP="007A178F">
      <w:pPr>
        <w:rPr>
          <w:b/>
          <w:bCs/>
        </w:rPr>
      </w:pPr>
      <w:r w:rsidRPr="007A178F">
        <w:rPr>
          <w:b/>
          <w:bCs/>
        </w:rPr>
        <w:t>Why does the simulation take much longer time compared to problem 1.2.1?</w:t>
      </w:r>
    </w:p>
    <w:p w14:paraId="74C10327" w14:textId="77777777" w:rsidR="007A178F" w:rsidRDefault="007A178F" w:rsidP="007A178F">
      <w:r>
        <w:t>The Monte Carlo step of Gillespie's algorithm generates much smaller time intervals when a reaction is more likely to occur. With a higher number of interactions being more likely, the average time interval for which a reaction is expected to occur decreases significantly.</w:t>
      </w:r>
    </w:p>
    <w:p w14:paraId="06357121" w14:textId="24694918" w:rsidR="008C583C" w:rsidRPr="007A178F" w:rsidRDefault="007A178F" w:rsidP="007A178F">
      <w:pPr>
        <w:rPr>
          <w:rFonts w:eastAsiaTheme="minorEastAsia"/>
        </w:rPr>
      </w:pPr>
      <w:r>
        <w:t xml:space="preserve">Specifically, this is because </w:t>
      </w:r>
      <w:r w:rsidRPr="008B6095">
        <w:rPr>
          <w:i/>
          <w:iCs/>
        </w:rPr>
        <w:t>a</w:t>
      </w:r>
      <w:r w:rsidRPr="007A178F">
        <w:rPr>
          <w:vertAlign w:val="subscript"/>
        </w:rPr>
        <w:t>0</w:t>
      </w:r>
      <w:r>
        <w:t xml:space="preserve"> increases, which inversely affects </w:t>
      </w:r>
      <m:oMath>
        <m:r>
          <w:rPr>
            <w:rFonts w:ascii="Cambria Math" w:hAnsi="Cambria Math"/>
          </w:rPr>
          <m:t xml:space="preserve">t =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e>
        </m:func>
      </m:oMath>
    </w:p>
    <w:p w14:paraId="7625E187" w14:textId="07FD4DFD" w:rsidR="007A178F" w:rsidRDefault="00147168" w:rsidP="007A178F">
      <w:pPr>
        <w:rPr>
          <w:rFonts w:eastAsiaTheme="minorEastAsia"/>
          <w:b/>
          <w:bCs/>
        </w:rPr>
      </w:pPr>
      <w:r w:rsidRPr="00147168">
        <w:rPr>
          <w:rFonts w:eastAsiaTheme="minorEastAsia"/>
          <w:b/>
          <w:bCs/>
        </w:rPr>
        <w:t>Why do the trajectories seem less noisy compared to problem 1.2.1?</w:t>
      </w:r>
    </w:p>
    <w:p w14:paraId="1BA59F4E" w14:textId="744B2EE7" w:rsidR="00147168" w:rsidRDefault="00147168" w:rsidP="007A178F">
      <w:pPr>
        <w:rPr>
          <w:rFonts w:eastAsiaTheme="minorEastAsia"/>
        </w:rPr>
      </w:pPr>
      <w:r w:rsidRPr="00147168">
        <w:rPr>
          <w:rFonts w:eastAsiaTheme="minorEastAsia"/>
        </w:rPr>
        <w:t>As explained in part 1.2.1, we are taking many more samples at shorter time intervals, which creates smoother sampling because there is less random chance that the stochastic algorithm strays from the determinative</w:t>
      </w:r>
      <w:r w:rsidR="00A16433">
        <w:rPr>
          <w:rFonts w:eastAsiaTheme="minorEastAsia"/>
        </w:rPr>
        <w:t xml:space="preserve"> ODE integra</w:t>
      </w:r>
      <w:r w:rsidR="005636BA">
        <w:rPr>
          <w:rFonts w:eastAsiaTheme="minorEastAsia"/>
        </w:rPr>
        <w:t>tion</w:t>
      </w:r>
      <w:bookmarkStart w:id="0" w:name="_GoBack"/>
      <w:bookmarkEnd w:id="0"/>
      <w:r w:rsidRPr="00147168">
        <w:rPr>
          <w:rFonts w:eastAsiaTheme="minorEastAsia"/>
        </w:rPr>
        <w:t xml:space="preserve"> solution. With more samples, the influence of randomness on the chemical interactions decreases.</w:t>
      </w:r>
    </w:p>
    <w:p w14:paraId="68676C50" w14:textId="0DBB1AB2" w:rsidR="00416A37" w:rsidRDefault="00416A37" w:rsidP="00416A37">
      <w:pPr>
        <w:pStyle w:val="Heading3"/>
        <w:rPr>
          <w:rFonts w:eastAsiaTheme="minorEastAsia"/>
        </w:rPr>
      </w:pPr>
      <w:r>
        <w:rPr>
          <w:rFonts w:eastAsiaTheme="minorEastAsia"/>
        </w:rPr>
        <w:t>2.1.1</w:t>
      </w:r>
      <w:r>
        <w:rPr>
          <w:rFonts w:eastAsiaTheme="minorEastAsia"/>
        </w:rPr>
        <w:tab/>
        <w:t>Bowtie commands</w:t>
      </w:r>
    </w:p>
    <w:p w14:paraId="5600A1CB" w14:textId="77777777" w:rsidR="00416A37" w:rsidRDefault="00416A37" w:rsidP="00416A37">
      <w:pPr>
        <w:pStyle w:val="NoSpacing"/>
      </w:pPr>
      <w:r>
        <w:t>bowtie2-build lambda_virus.fa lambda_virus</w:t>
      </w:r>
    </w:p>
    <w:p w14:paraId="5DFBE2C6" w14:textId="13849558" w:rsidR="00416A37" w:rsidRPr="00416A37" w:rsidRDefault="00416A37" w:rsidP="00416A37">
      <w:pPr>
        <w:pStyle w:val="NoSpacing"/>
      </w:pPr>
      <w:r>
        <w:t xml:space="preserve">bowtie2 -x lambda_virus -U ./reads_1.fq </w:t>
      </w:r>
      <w:r>
        <w:t>output</w:t>
      </w:r>
      <w:r>
        <w:t>.sam --norc</w:t>
      </w:r>
    </w:p>
    <w:p w14:paraId="2C2BD142" w14:textId="4ECEB5A3" w:rsidR="00416A37" w:rsidRDefault="00416A37" w:rsidP="007A178F">
      <w:pPr>
        <w:rPr>
          <w:rFonts w:eastAsiaTheme="minorEastAsia"/>
        </w:rPr>
      </w:pPr>
    </w:p>
    <w:p w14:paraId="6B1B1371" w14:textId="2FA5965E" w:rsidR="00416A37" w:rsidRDefault="00416A37" w:rsidP="00416A37">
      <w:pPr>
        <w:pStyle w:val="Heading3"/>
        <w:rPr>
          <w:rFonts w:eastAsiaTheme="minorEastAsia"/>
        </w:rPr>
      </w:pPr>
      <w:r>
        <w:rPr>
          <w:rFonts w:eastAsiaTheme="minorEastAsia"/>
        </w:rPr>
        <w:t>2.1.2</w:t>
      </w:r>
      <w:r>
        <w:rPr>
          <w:rFonts w:eastAsiaTheme="minorEastAsia"/>
        </w:rPr>
        <w:tab/>
        <w:t>Bowtie questions</w:t>
      </w:r>
    </w:p>
    <w:p w14:paraId="2E2163B8" w14:textId="6EE8ADBF" w:rsidR="00416A37" w:rsidRPr="00416A37" w:rsidRDefault="00416A37" w:rsidP="00416A37">
      <w:pPr>
        <w:rPr>
          <w:b/>
          <w:bCs/>
        </w:rPr>
      </w:pPr>
      <w:r w:rsidRPr="00416A37">
        <w:rPr>
          <w:b/>
          <w:bCs/>
        </w:rPr>
        <w:t xml:space="preserve">Does the index permit search errors? </w:t>
      </w:r>
      <w:r w:rsidRPr="00416A37">
        <w:rPr>
          <w:b/>
          <w:bCs/>
        </w:rPr>
        <w:t>If yes, how many?</w:t>
      </w:r>
      <w:r w:rsidRPr="00416A37">
        <w:rPr>
          <w:b/>
          <w:bCs/>
        </w:rPr>
        <w:t xml:space="preserve"> </w:t>
      </w:r>
      <w:r w:rsidRPr="00416A37">
        <w:rPr>
          <w:b/>
          <w:bCs/>
        </w:rPr>
        <w:t>Why is it limited to this number?</w:t>
      </w:r>
    </w:p>
    <w:p w14:paraId="045A55F1" w14:textId="77945243" w:rsidR="00416A37" w:rsidRDefault="003E77D4" w:rsidP="00416A37">
      <w:r>
        <w:t xml:space="preserve">Bowtie did not originally permit alignment gaps, but with Bowtie2 they added a second pass which allows up to 1 mismatch. The error limit is not unbounded because the amount of memory and runtime of the algorithm grows significantly in relation to the requirement to permit more </w:t>
      </w:r>
      <w:r w:rsidR="009C2811">
        <w:t>errors.</w:t>
      </w:r>
    </w:p>
    <w:p w14:paraId="3ED726BC" w14:textId="6F5E7690" w:rsidR="00416A37" w:rsidRPr="00416A37" w:rsidRDefault="00416A37" w:rsidP="00416A37">
      <w:pPr>
        <w:rPr>
          <w:b/>
          <w:bCs/>
        </w:rPr>
      </w:pPr>
      <w:r w:rsidRPr="00416A37">
        <w:rPr>
          <w:b/>
          <w:bCs/>
        </w:rPr>
        <w:lastRenderedPageBreak/>
        <w:t>If the index is limited to e errors, does that imply a read cannot be aligned if it contains &gt; e errors?</w:t>
      </w:r>
    </w:p>
    <w:p w14:paraId="15F76E06" w14:textId="76F24215" w:rsidR="00416A37" w:rsidRPr="0083365F" w:rsidRDefault="0083365F" w:rsidP="00416A37">
      <w:r>
        <w:t xml:space="preserve">If the read contained more than e errors which resulted in e mismatches between the read and the sample genome, then the </w:t>
      </w:r>
      <w:r w:rsidR="00977185">
        <w:t>entire</w:t>
      </w:r>
      <w:r>
        <w:t xml:space="preserve"> read would not be successfully aligned. Sub-pieces of the read could be aligned to the genome.</w:t>
      </w:r>
    </w:p>
    <w:p w14:paraId="70A6F8F1" w14:textId="6276E096" w:rsidR="00416A37" w:rsidRDefault="00ED6A6B" w:rsidP="00ED6A6B">
      <w:pPr>
        <w:pStyle w:val="Heading3"/>
      </w:pPr>
      <w:r>
        <w:t>2.1.3</w:t>
      </w:r>
      <w:r>
        <w:tab/>
        <w:t>Summary statistics</w:t>
      </w:r>
    </w:p>
    <w:p w14:paraId="7F4450BA" w14:textId="77777777" w:rsidR="00ED6A6B" w:rsidRDefault="00ED6A6B" w:rsidP="00ED6A6B">
      <w:r>
        <w:rPr>
          <w:b/>
          <w:bCs/>
        </w:rPr>
        <w:t xml:space="preserve">2.1.3.a </w:t>
      </w:r>
      <w:r w:rsidRPr="00ED6A6B">
        <w:rPr>
          <w:b/>
          <w:bCs/>
        </w:rPr>
        <w:t>What is the length of the Lambda Phage genome?</w:t>
      </w:r>
      <w:r>
        <w:t xml:space="preserve"> </w:t>
      </w:r>
    </w:p>
    <w:p w14:paraId="1814F68E" w14:textId="085BADD5" w:rsidR="00ED6A6B" w:rsidRDefault="00B44627" w:rsidP="00ED6A6B">
      <w:r>
        <w:t>48502 nucleotides</w:t>
      </w:r>
    </w:p>
    <w:p w14:paraId="59B67E8F" w14:textId="77777777" w:rsidR="00ED6A6B" w:rsidRDefault="00ED6A6B" w:rsidP="00ED6A6B">
      <w:r>
        <w:rPr>
          <w:b/>
          <w:bCs/>
        </w:rPr>
        <w:t xml:space="preserve">2.1.3.b </w:t>
      </w:r>
      <w:r w:rsidRPr="00ED6A6B">
        <w:rPr>
          <w:b/>
          <w:bCs/>
        </w:rPr>
        <w:t>How many raw reads are there? Hint: The reads occur on Line 2, 6, 10, etc.</w:t>
      </w:r>
    </w:p>
    <w:p w14:paraId="3F0C9B4A" w14:textId="0CE01ACF" w:rsidR="00ED6A6B" w:rsidRDefault="00B44627" w:rsidP="00ED6A6B">
      <w:r>
        <w:t>There are 10,000 reads</w:t>
      </w:r>
    </w:p>
    <w:p w14:paraId="5D476EBE" w14:textId="77777777" w:rsidR="00ED6A6B" w:rsidRDefault="00ED6A6B" w:rsidP="00ED6A6B">
      <w:pPr>
        <w:rPr>
          <w:b/>
          <w:bCs/>
        </w:rPr>
      </w:pPr>
      <w:r>
        <w:rPr>
          <w:b/>
          <w:bCs/>
        </w:rPr>
        <w:t xml:space="preserve">2.1.3.c </w:t>
      </w:r>
      <w:r w:rsidRPr="00ED6A6B">
        <w:rPr>
          <w:b/>
          <w:bCs/>
        </w:rPr>
        <w:t>What is the minimum, maximum and average read length?</w:t>
      </w:r>
    </w:p>
    <w:p w14:paraId="697BA05F" w14:textId="1CBFB179" w:rsidR="00B44627" w:rsidRDefault="00B44627" w:rsidP="00B44627">
      <w:r>
        <w:t>min read length: 40</w:t>
      </w:r>
    </w:p>
    <w:p w14:paraId="46C45226" w14:textId="010833AC" w:rsidR="00B44627" w:rsidRDefault="00B44627" w:rsidP="00B44627">
      <w:r>
        <w:t>max read length: 354</w:t>
      </w:r>
    </w:p>
    <w:p w14:paraId="283A85DA" w14:textId="32B2F041" w:rsidR="00ED6A6B" w:rsidRDefault="00B44627" w:rsidP="00B44627">
      <w:r>
        <w:t>avg read length: 108.8399</w:t>
      </w:r>
    </w:p>
    <w:p w14:paraId="0592D1DB" w14:textId="7F486925" w:rsidR="00ED6A6B" w:rsidRDefault="00ED6A6B" w:rsidP="00ED6A6B">
      <w:pPr>
        <w:rPr>
          <w:b/>
          <w:bCs/>
        </w:rPr>
      </w:pPr>
      <w:r>
        <w:rPr>
          <w:b/>
          <w:bCs/>
        </w:rPr>
        <w:t xml:space="preserve">2.1.3.d </w:t>
      </w:r>
      <w:r w:rsidRPr="00ED6A6B">
        <w:rPr>
          <w:b/>
          <w:bCs/>
        </w:rPr>
        <w:t>Plot a histogram of the occurrence count of distinct 20-nt subsequences across all reads</w:t>
      </w:r>
    </w:p>
    <w:p w14:paraId="17F6BBD0" w14:textId="318BD369" w:rsidR="00ED6A6B" w:rsidRDefault="00B44627" w:rsidP="00ED6A6B">
      <w:pPr>
        <w:rPr>
          <w:b/>
          <w:bCs/>
        </w:rPr>
      </w:pPr>
      <w:r w:rsidRPr="00B44627">
        <w:rPr>
          <w:b/>
          <w:bCs/>
        </w:rPr>
        <w:drawing>
          <wp:inline distT="0" distB="0" distL="0" distR="0" wp14:anchorId="1049659E" wp14:editId="6ACC0FEC">
            <wp:extent cx="4237087" cy="27967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087" cy="2796782"/>
                    </a:xfrm>
                    <a:prstGeom prst="rect">
                      <a:avLst/>
                    </a:prstGeom>
                  </pic:spPr>
                </pic:pic>
              </a:graphicData>
            </a:graphic>
          </wp:inline>
        </w:drawing>
      </w:r>
    </w:p>
    <w:p w14:paraId="5C3A3497" w14:textId="1CD4979D" w:rsidR="00B44627" w:rsidRDefault="009924E7" w:rsidP="009924E7">
      <w:pPr>
        <w:pStyle w:val="Heading3"/>
      </w:pPr>
      <w:r>
        <w:t>2.2.1</w:t>
      </w:r>
      <w:r>
        <w:tab/>
        <w:t>Smith Waterman alignment</w:t>
      </w:r>
    </w:p>
    <w:p w14:paraId="645FC13C" w14:textId="35BF18E3" w:rsidR="000F18D8" w:rsidRPr="000F18D8" w:rsidRDefault="000F18D8" w:rsidP="000F18D8">
      <w:pPr>
        <w:rPr>
          <w:rFonts w:ascii="Courier New" w:eastAsia="Times New Roman" w:hAnsi="Courier New" w:cs="Courier New"/>
          <w:color w:val="000000"/>
          <w:sz w:val="21"/>
          <w:szCs w:val="21"/>
        </w:rPr>
      </w:pPr>
      <w:r w:rsidRPr="000F18D8">
        <w:rPr>
          <w:b/>
          <w:bCs/>
        </w:rPr>
        <w:t>Alignment</w:t>
      </w:r>
      <w:r>
        <w:rPr>
          <w:b/>
          <w:bCs/>
        </w:rPr>
        <w:t xml:space="preserve"> for R1</w:t>
      </w:r>
    </w:p>
    <w:p w14:paraId="3576401A" w14:textId="77777777" w:rsidR="00ED51C5" w:rsidRDefault="000F18D8" w:rsidP="00ED51C5">
      <w:r w:rsidRPr="000F18D8">
        <w:t>max score : 232</w:t>
      </w:r>
    </w:p>
    <w:p w14:paraId="4C36B0FA" w14:textId="77593C96" w:rsidR="00ED51C5" w:rsidRDefault="00ED51C5" w:rsidP="00ED51C5">
      <w:r>
        <w:t>S</w:t>
      </w:r>
      <w:r w:rsidRPr="000F18D8">
        <w:t>tart</w:t>
      </w:r>
      <w:r>
        <w:t xml:space="preserve"> position on</w:t>
      </w:r>
      <w:r w:rsidRPr="000F18D8">
        <w:t xml:space="preserve"> </w:t>
      </w:r>
      <w:r>
        <w:t>R1</w:t>
      </w:r>
      <w:r w:rsidRPr="000F18D8">
        <w:t>: 1</w:t>
      </w:r>
    </w:p>
    <w:p w14:paraId="4884F7C8" w14:textId="2557C771" w:rsidR="000F18D8" w:rsidRPr="000F18D8" w:rsidRDefault="00ED51C5" w:rsidP="000F18D8">
      <w:r>
        <w:t>S</w:t>
      </w:r>
      <w:r w:rsidRPr="000F18D8">
        <w:t>tart pos</w:t>
      </w:r>
      <w:r>
        <w:t>ition on</w:t>
      </w:r>
      <w:r w:rsidRPr="000F18D8">
        <w:t xml:space="preserve"> </w:t>
      </w:r>
      <w:r>
        <w:t>lambda virus</w:t>
      </w:r>
      <w:r w:rsidRPr="000F18D8">
        <w:t>: 18</w:t>
      </w:r>
      <w:r>
        <w:t>,</w:t>
      </w:r>
      <w:r w:rsidRPr="000F18D8">
        <w:t>401</w:t>
      </w:r>
    </w:p>
    <w:p w14:paraId="30229D75" w14:textId="32F5A19D" w:rsidR="000F18D8" w:rsidRPr="000F18D8" w:rsidRDefault="000F18D8" w:rsidP="000F1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 xml:space="preserve">R1: </w:t>
      </w:r>
      <w:r w:rsidRPr="000F18D8">
        <w:rPr>
          <w:rFonts w:ascii="Courier New" w:eastAsia="Times New Roman" w:hAnsi="Courier New" w:cs="Courier New"/>
          <w:color w:val="000000"/>
          <w:sz w:val="21"/>
          <w:szCs w:val="21"/>
        </w:rPr>
        <w:t>TGAATGCGAACTCCGGGACGCTCAGTAATGTGACGATAGCTGAAAACTGTACGATAAACNGTACGCTGAGGGCAGAAAAAATCGTCGGGGACATTNTAAAGGCGGCGAGCGCGGCTTTTCCG</w:t>
      </w:r>
    </w:p>
    <w:p w14:paraId="3AFF5743" w14:textId="4F79432E" w:rsidR="000F18D8" w:rsidRDefault="000F18D8" w:rsidP="000F1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Lambda virus: </w:t>
      </w:r>
      <w:r w:rsidRPr="000F18D8">
        <w:rPr>
          <w:rFonts w:ascii="Courier New" w:eastAsia="Times New Roman" w:hAnsi="Courier New" w:cs="Courier New"/>
          <w:color w:val="000000"/>
          <w:sz w:val="21"/>
          <w:szCs w:val="21"/>
        </w:rPr>
        <w:t>TGAATGCGAACTCCGGGACGCTCAGTAATGTGACGATAGCTGAAAACTGTACGATAAACGGTACGCTGAGGGCGGAAAAAATCGTCGGGGACATTGTAAAGGCGGCGAGCGCGGCTTTTCCG</w:t>
      </w:r>
    </w:p>
    <w:p w14:paraId="7A1329C7" w14:textId="77777777" w:rsidR="00ED51C5" w:rsidRPr="000F18D8" w:rsidRDefault="00ED51C5" w:rsidP="000F1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75D04F7" w14:textId="77777777" w:rsidR="000F18D8" w:rsidRDefault="000F18D8" w:rsidP="000F18D8">
      <w:pPr>
        <w:rPr>
          <w:b/>
          <w:bCs/>
        </w:rPr>
      </w:pPr>
      <w:r>
        <w:rPr>
          <w:b/>
          <w:bCs/>
        </w:rPr>
        <w:t>Alignment for R2</w:t>
      </w:r>
    </w:p>
    <w:p w14:paraId="7BC4A788" w14:textId="77777777" w:rsidR="00ED51C5" w:rsidRDefault="000F18D8" w:rsidP="00ED51C5">
      <w:r w:rsidRPr="000F18D8">
        <w:t>max score : 526</w:t>
      </w:r>
    </w:p>
    <w:p w14:paraId="31622F34" w14:textId="539AFC0F" w:rsidR="00ED51C5" w:rsidRDefault="00ED51C5" w:rsidP="00ED51C5">
      <w:r>
        <w:t>Start position on R2</w:t>
      </w:r>
      <w:r w:rsidRPr="000F18D8">
        <w:t>: 5</w:t>
      </w:r>
    </w:p>
    <w:p w14:paraId="75ACC285" w14:textId="425C15AD" w:rsidR="000F18D8" w:rsidRPr="000F18D8" w:rsidRDefault="00ED51C5" w:rsidP="000F18D8">
      <w:r>
        <w:t>S</w:t>
      </w:r>
      <w:r w:rsidRPr="000F18D8">
        <w:t>tart pos</w:t>
      </w:r>
      <w:r>
        <w:t>ition on lambda virus</w:t>
      </w:r>
      <w:r w:rsidRPr="000F18D8">
        <w:t>: 8</w:t>
      </w:r>
      <w:r>
        <w:t>,</w:t>
      </w:r>
      <w:r w:rsidRPr="000F18D8">
        <w:t>890</w:t>
      </w:r>
    </w:p>
    <w:p w14:paraId="7FAF546F" w14:textId="6CAC54ED" w:rsidR="000F18D8" w:rsidRPr="000F18D8" w:rsidRDefault="000F18D8" w:rsidP="000F1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R2: </w:t>
      </w:r>
      <w:r w:rsidRPr="000F18D8">
        <w:rPr>
          <w:rFonts w:ascii="Courier New" w:eastAsia="Times New Roman" w:hAnsi="Courier New" w:cs="Courier New"/>
          <w:color w:val="000000"/>
          <w:sz w:val="21"/>
          <w:szCs w:val="21"/>
        </w:rPr>
        <w:t>TGATGCGGGCTTGTGGAGTTCAGCCGATCTGACTTATGTCATTACCTATGAAATGTGAGGACGCTATGCCTGTACCAAATCCTACAATGCCGGTGAAAGGTGCCGGGATCACCCTGTGGGTTTATAAGGGGATCGGTGACCCCTACGCGAATCCGCTTTCAGACGTTGACTGGTCGCGTCTGGCAAAAGTTAAAGACCTGACGCCCGGCGAACTGACCGCTGAGNCCTATGACGACAGCTATCTCGATGATGAAGATGCAGACTGGACTGC</w:t>
      </w:r>
    </w:p>
    <w:p w14:paraId="04472ABA" w14:textId="761C052B" w:rsidR="000F18D8" w:rsidRPr="000F18D8" w:rsidRDefault="000F18D8" w:rsidP="000F1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Lambda virus: </w:t>
      </w:r>
      <w:r w:rsidRPr="000F18D8">
        <w:rPr>
          <w:rFonts w:ascii="Courier New" w:eastAsia="Times New Roman" w:hAnsi="Courier New" w:cs="Courier New"/>
          <w:color w:val="000000"/>
          <w:sz w:val="21"/>
          <w:szCs w:val="21"/>
        </w:rPr>
        <w:t>TGATGCGGGCTTGTGGAGTTCAGCCGATCTGACTTATGTCATTACCTATGAAATGTGAGGACGCTATGCCTGTACCAAATCCTACAATGCCGGTGAAAGGTGCCGGGACCACCCTGTGGGTTTATAAGGGGAGCGGTGACCCTTACGCGAATCCGCTTTCAGACGTTGACTGGTCGCGTCTGGCAAAAGTTAAAGACCTGACGCCCGGCGAACTGACCGCTGAGTCCTATGACGACAGCTATCTCGATGATGAAGATGCAGACTGGACTGC</w:t>
      </w:r>
    </w:p>
    <w:p w14:paraId="2FE3B52C" w14:textId="77777777" w:rsidR="000F18D8" w:rsidRPr="000F18D8" w:rsidRDefault="000F18D8" w:rsidP="009924E7">
      <w:pPr>
        <w:rPr>
          <w:b/>
          <w:bCs/>
        </w:rPr>
      </w:pPr>
    </w:p>
    <w:sectPr w:rsidR="000F18D8" w:rsidRPr="000F1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E1980"/>
    <w:multiLevelType w:val="multilevel"/>
    <w:tmpl w:val="E77285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C8"/>
    <w:rsid w:val="000E44C8"/>
    <w:rsid w:val="000F18D8"/>
    <w:rsid w:val="00147168"/>
    <w:rsid w:val="00273540"/>
    <w:rsid w:val="002E3B57"/>
    <w:rsid w:val="003E77D4"/>
    <w:rsid w:val="00416A37"/>
    <w:rsid w:val="005636BA"/>
    <w:rsid w:val="006054DD"/>
    <w:rsid w:val="00682C8F"/>
    <w:rsid w:val="00787796"/>
    <w:rsid w:val="007A178F"/>
    <w:rsid w:val="0083365F"/>
    <w:rsid w:val="0083763A"/>
    <w:rsid w:val="008B6095"/>
    <w:rsid w:val="008C583C"/>
    <w:rsid w:val="00977185"/>
    <w:rsid w:val="009924E7"/>
    <w:rsid w:val="009C2811"/>
    <w:rsid w:val="00A16433"/>
    <w:rsid w:val="00B44627"/>
    <w:rsid w:val="00D7587B"/>
    <w:rsid w:val="00E7350A"/>
    <w:rsid w:val="00ED51C5"/>
    <w:rsid w:val="00ED6A6B"/>
    <w:rsid w:val="00F05713"/>
    <w:rsid w:val="00F0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373A"/>
  <w15:chartTrackingRefBased/>
  <w15:docId w15:val="{414F1A3D-7ABE-445A-ABE6-C2B69175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44C8"/>
    <w:rPr>
      <w:rFonts w:eastAsiaTheme="minorEastAsia"/>
      <w:color w:val="5A5A5A" w:themeColor="text1" w:themeTint="A5"/>
      <w:spacing w:val="15"/>
    </w:rPr>
  </w:style>
  <w:style w:type="character" w:styleId="Hyperlink">
    <w:name w:val="Hyperlink"/>
    <w:basedOn w:val="DefaultParagraphFont"/>
    <w:uiPriority w:val="99"/>
    <w:unhideWhenUsed/>
    <w:rsid w:val="000E44C8"/>
    <w:rPr>
      <w:color w:val="0563C1" w:themeColor="hyperlink"/>
      <w:u w:val="single"/>
    </w:rPr>
  </w:style>
  <w:style w:type="character" w:styleId="UnresolvedMention">
    <w:name w:val="Unresolved Mention"/>
    <w:basedOn w:val="DefaultParagraphFont"/>
    <w:uiPriority w:val="99"/>
    <w:semiHidden/>
    <w:unhideWhenUsed/>
    <w:rsid w:val="000E44C8"/>
    <w:rPr>
      <w:color w:val="605E5C"/>
      <w:shd w:val="clear" w:color="auto" w:fill="E1DFDD"/>
    </w:rPr>
  </w:style>
  <w:style w:type="character" w:customStyle="1" w:styleId="Heading1Char">
    <w:name w:val="Heading 1 Char"/>
    <w:basedOn w:val="DefaultParagraphFont"/>
    <w:link w:val="Heading1"/>
    <w:uiPriority w:val="9"/>
    <w:rsid w:val="000E4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4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4C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3763A"/>
    <w:rPr>
      <w:color w:val="808080"/>
    </w:rPr>
  </w:style>
  <w:style w:type="paragraph" w:styleId="ListParagraph">
    <w:name w:val="List Paragraph"/>
    <w:basedOn w:val="Normal"/>
    <w:uiPriority w:val="34"/>
    <w:qFormat/>
    <w:rsid w:val="0083763A"/>
    <w:pPr>
      <w:ind w:left="720"/>
      <w:contextualSpacing/>
    </w:pPr>
  </w:style>
  <w:style w:type="paragraph" w:styleId="NoSpacing">
    <w:name w:val="No Spacing"/>
    <w:uiPriority w:val="1"/>
    <w:qFormat/>
    <w:rsid w:val="0083763A"/>
    <w:pPr>
      <w:spacing w:after="0" w:line="240" w:lineRule="auto"/>
    </w:pPr>
  </w:style>
  <w:style w:type="paragraph" w:styleId="HTMLPreformatted">
    <w:name w:val="HTML Preformatted"/>
    <w:basedOn w:val="Normal"/>
    <w:link w:val="HTMLPreformattedChar"/>
    <w:uiPriority w:val="99"/>
    <w:semiHidden/>
    <w:unhideWhenUsed/>
    <w:rsid w:val="000F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982136">
      <w:bodyDiv w:val="1"/>
      <w:marLeft w:val="0"/>
      <w:marRight w:val="0"/>
      <w:marTop w:val="0"/>
      <w:marBottom w:val="0"/>
      <w:divBdr>
        <w:top w:val="none" w:sz="0" w:space="0" w:color="auto"/>
        <w:left w:val="none" w:sz="0" w:space="0" w:color="auto"/>
        <w:bottom w:val="none" w:sz="0" w:space="0" w:color="auto"/>
        <w:right w:val="none" w:sz="0" w:space="0" w:color="auto"/>
      </w:divBdr>
    </w:div>
    <w:div w:id="1142312761">
      <w:bodyDiv w:val="1"/>
      <w:marLeft w:val="0"/>
      <w:marRight w:val="0"/>
      <w:marTop w:val="0"/>
      <w:marBottom w:val="0"/>
      <w:divBdr>
        <w:top w:val="none" w:sz="0" w:space="0" w:color="auto"/>
        <w:left w:val="none" w:sz="0" w:space="0" w:color="auto"/>
        <w:bottom w:val="none" w:sz="0" w:space="0" w:color="auto"/>
        <w:right w:val="none" w:sz="0" w:space="0" w:color="auto"/>
      </w:divBdr>
    </w:div>
    <w:div w:id="18319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nadkins@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3274</TotalTime>
  <Pages>5</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Adkins</dc:creator>
  <cp:keywords/>
  <dc:description/>
  <cp:lastModifiedBy>Tony Adkins</cp:lastModifiedBy>
  <cp:revision>22</cp:revision>
  <dcterms:created xsi:type="dcterms:W3CDTF">2019-10-14T17:48:00Z</dcterms:created>
  <dcterms:modified xsi:type="dcterms:W3CDTF">2019-10-17T01:59:00Z</dcterms:modified>
</cp:coreProperties>
</file>