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9B62" w14:textId="77777777" w:rsidR="00646F56" w:rsidRPr="00A65EBF" w:rsidRDefault="00000000">
      <w:pPr>
        <w:rPr>
          <w:rFonts w:ascii="Arial" w:hAnsi="Arial" w:cs="Arial"/>
          <w:b/>
          <w:color w:val="000000" w:themeColor="text1"/>
          <w:sz w:val="52"/>
          <w:szCs w:val="52"/>
        </w:rPr>
      </w:pPr>
      <w:r w:rsidRPr="00A65EBF">
        <w:rPr>
          <w:rFonts w:ascii="Arial" w:hAnsi="Arial" w:cs="Arial"/>
          <w:noProof/>
          <w:color w:val="000000" w:themeColor="text1"/>
        </w:rPr>
        <w:drawing>
          <wp:inline distT="0" distB="0" distL="0" distR="0" wp14:anchorId="59557D29" wp14:editId="3FAF815C">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241F2E4" w14:textId="77777777" w:rsidR="00646F56" w:rsidRPr="00A65EBF" w:rsidRDefault="00646F56">
      <w:pPr>
        <w:pStyle w:val="affd"/>
        <w:jc w:val="both"/>
        <w:rPr>
          <w:rFonts w:ascii="Arial" w:eastAsia="宋体" w:hAnsi="Arial" w:cs="Arial"/>
          <w:b/>
          <w:color w:val="000000" w:themeColor="text1"/>
          <w:sz w:val="52"/>
          <w:szCs w:val="52"/>
          <w:lang w:eastAsia="zh-CN"/>
        </w:rPr>
      </w:pPr>
    </w:p>
    <w:p w14:paraId="570FEB12" w14:textId="77777777" w:rsidR="00646F56" w:rsidRPr="00A65EBF" w:rsidRDefault="00646F56">
      <w:pPr>
        <w:pStyle w:val="affd"/>
        <w:jc w:val="both"/>
        <w:rPr>
          <w:rFonts w:ascii="Arial" w:eastAsia="宋体" w:hAnsi="Arial" w:cs="Arial"/>
          <w:b/>
          <w:color w:val="000000" w:themeColor="text1"/>
          <w:sz w:val="52"/>
          <w:szCs w:val="52"/>
          <w:lang w:eastAsia="zh-CN"/>
        </w:rPr>
      </w:pPr>
    </w:p>
    <w:p w14:paraId="18B9EE01" w14:textId="77777777" w:rsidR="00646F56" w:rsidRPr="00A65EBF" w:rsidRDefault="00646F56">
      <w:pPr>
        <w:pStyle w:val="affd"/>
        <w:jc w:val="both"/>
        <w:rPr>
          <w:rFonts w:ascii="Arial" w:eastAsia="宋体" w:hAnsi="Arial" w:cs="Arial"/>
          <w:b/>
          <w:color w:val="000000" w:themeColor="text1"/>
          <w:sz w:val="52"/>
          <w:szCs w:val="52"/>
          <w:lang w:eastAsia="zh-CN"/>
        </w:rPr>
      </w:pPr>
    </w:p>
    <w:p w14:paraId="54C52929" w14:textId="77777777" w:rsidR="00656664" w:rsidRPr="00A65EBF" w:rsidRDefault="006E67B3">
      <w:pPr>
        <w:pStyle w:val="affd"/>
        <w:jc w:val="center"/>
        <w:rPr>
          <w:rFonts w:ascii="Arial" w:eastAsia="宋体" w:hAnsi="Arial" w:cs="Arial"/>
          <w:b/>
          <w:color w:val="000000" w:themeColor="text1"/>
          <w:sz w:val="52"/>
          <w:szCs w:val="52"/>
          <w:lang w:eastAsia="zh-CN"/>
        </w:rPr>
      </w:pPr>
      <w:r w:rsidRPr="00A65EBF">
        <w:rPr>
          <w:rFonts w:ascii="Arial" w:eastAsia="宋体" w:hAnsi="Arial" w:cs="Arial"/>
          <w:b/>
          <w:color w:val="000000" w:themeColor="text1"/>
          <w:sz w:val="52"/>
          <w:szCs w:val="52"/>
          <w:lang w:eastAsia="zh-CN"/>
        </w:rPr>
        <w:t>特种设备</w:t>
      </w:r>
      <w:r w:rsidR="004B24BD" w:rsidRPr="00A65EBF">
        <w:rPr>
          <w:rFonts w:ascii="Arial" w:eastAsia="宋体" w:hAnsi="Arial" w:cs="Arial"/>
          <w:b/>
          <w:color w:val="000000" w:themeColor="text1"/>
          <w:sz w:val="52"/>
          <w:szCs w:val="52"/>
          <w:lang w:eastAsia="zh-CN"/>
        </w:rPr>
        <w:t>管理制度</w:t>
      </w:r>
    </w:p>
    <w:p w14:paraId="18947336" w14:textId="77F5383F" w:rsidR="00646F56" w:rsidRPr="00A65EBF" w:rsidRDefault="00656664">
      <w:pPr>
        <w:pStyle w:val="affd"/>
        <w:jc w:val="center"/>
        <w:rPr>
          <w:rFonts w:ascii="Arial" w:eastAsia="宋体" w:hAnsi="Arial" w:cs="Arial"/>
          <w:b/>
          <w:color w:val="000000" w:themeColor="text1"/>
          <w:sz w:val="52"/>
          <w:szCs w:val="52"/>
          <w:lang w:eastAsia="zh-CN"/>
        </w:rPr>
      </w:pPr>
      <w:r w:rsidRPr="00A65EBF">
        <w:rPr>
          <w:rFonts w:ascii="Arial" w:hAnsi="Arial" w:cs="Arial"/>
          <w:color w:val="000000" w:themeColor="text1"/>
          <w:sz w:val="52"/>
          <w:szCs w:val="52"/>
          <w:shd w:val="clear" w:color="auto" w:fill="FFFFFF"/>
        </w:rPr>
        <w:t>Special Equipment Management</w:t>
      </w:r>
      <w:r w:rsidR="0063227F" w:rsidRPr="00A65EBF">
        <w:rPr>
          <w:rFonts w:ascii="Arial" w:hAnsi="Arial" w:cs="Arial"/>
          <w:color w:val="000000" w:themeColor="text1"/>
          <w:sz w:val="52"/>
          <w:szCs w:val="52"/>
          <w:shd w:val="clear" w:color="auto" w:fill="FFFFFF"/>
        </w:rPr>
        <w:t xml:space="preserve"> </w:t>
      </w:r>
      <w:r w:rsidR="006D13BF" w:rsidRPr="00A65EBF">
        <w:rPr>
          <w:rFonts w:ascii="Arial" w:hAnsi="Arial" w:cs="Arial" w:hint="eastAsia"/>
          <w:color w:val="000000" w:themeColor="text1"/>
          <w:sz w:val="52"/>
          <w:szCs w:val="52"/>
          <w:shd w:val="clear" w:color="auto" w:fill="FFFFFF"/>
          <w:lang w:eastAsia="zh-CN"/>
        </w:rPr>
        <w:t>System</w:t>
      </w:r>
    </w:p>
    <w:p w14:paraId="12149398" w14:textId="77777777" w:rsidR="00646F56" w:rsidRPr="00A65EBF" w:rsidRDefault="00646F56">
      <w:pPr>
        <w:pStyle w:val="affd"/>
        <w:jc w:val="both"/>
        <w:rPr>
          <w:rFonts w:ascii="Arial" w:eastAsia="宋体" w:hAnsi="Arial" w:cs="Arial"/>
          <w:b/>
          <w:color w:val="000000" w:themeColor="text1"/>
          <w:sz w:val="52"/>
          <w:szCs w:val="52"/>
          <w:lang w:eastAsia="zh-CN"/>
        </w:rPr>
      </w:pPr>
    </w:p>
    <w:p w14:paraId="3A6EF1CE" w14:textId="77777777" w:rsidR="00646F56" w:rsidRPr="00A65EBF" w:rsidRDefault="00646F56">
      <w:pPr>
        <w:spacing w:line="360" w:lineRule="auto"/>
        <w:rPr>
          <w:rFonts w:ascii="Arial" w:hAnsi="Arial" w:cs="Arial"/>
          <w:color w:val="000000" w:themeColor="text1"/>
          <w:sz w:val="52"/>
          <w:szCs w:val="52"/>
        </w:rPr>
      </w:pPr>
    </w:p>
    <w:p w14:paraId="4FFE183B" w14:textId="77777777" w:rsidR="006D13BF" w:rsidRPr="00A65EBF" w:rsidRDefault="006D13BF"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A65EBF">
        <w:rPr>
          <w:rFonts w:ascii="Arial" w:hAnsi="Arial" w:cs="Arial"/>
          <w:b/>
          <w:color w:val="000000" w:themeColor="text1"/>
          <w:spacing w:val="-5"/>
          <w:szCs w:val="20"/>
        </w:rPr>
        <w:t>内部使用</w:t>
      </w:r>
    </w:p>
    <w:p w14:paraId="61F47BDA" w14:textId="77777777" w:rsidR="006D13BF" w:rsidRPr="00A65EBF" w:rsidRDefault="006D13BF"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A65EBF">
        <w:rPr>
          <w:rFonts w:ascii="Arial" w:hAnsi="Arial" w:cs="Arial"/>
          <w:color w:val="000000" w:themeColor="text1"/>
          <w:spacing w:val="-5"/>
          <w:sz w:val="20"/>
          <w:szCs w:val="20"/>
        </w:rPr>
        <w:t>在使用前，请和文档编写人员确认本文档为最新版本。</w:t>
      </w:r>
    </w:p>
    <w:p w14:paraId="7B405407" w14:textId="1BCBC66E" w:rsidR="006D13BF" w:rsidRPr="00A65EBF" w:rsidRDefault="006D13BF"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A65EBF">
        <w:rPr>
          <w:rFonts w:ascii="Arial" w:hAnsi="Arial" w:cs="Arial"/>
          <w:color w:val="000000" w:themeColor="text1"/>
          <w:spacing w:val="-5"/>
          <w:sz w:val="20"/>
          <w:szCs w:val="20"/>
        </w:rPr>
        <w:t>未经</w:t>
      </w:r>
      <w:r w:rsidR="00662DDD" w:rsidRPr="00F43F51">
        <w:rPr>
          <w:rFonts w:ascii="Arial" w:hAnsi="Arial" w:cs="Arial" w:hint="eastAsia"/>
          <w:spacing w:val="-5"/>
          <w:sz w:val="20"/>
          <w:szCs w:val="20"/>
        </w:rPr>
        <w:t>上海暻熠数据科技有限公司、上海</w:t>
      </w:r>
      <w:proofErr w:type="gramStart"/>
      <w:r w:rsidR="00662DDD" w:rsidRPr="00F43F51">
        <w:rPr>
          <w:rFonts w:ascii="Arial" w:hAnsi="Arial" w:cs="Arial" w:hint="eastAsia"/>
          <w:spacing w:val="-5"/>
          <w:sz w:val="20"/>
          <w:szCs w:val="20"/>
        </w:rPr>
        <w:t>暻</w:t>
      </w:r>
      <w:proofErr w:type="gramEnd"/>
      <w:r w:rsidR="00662DDD" w:rsidRPr="00F43F51">
        <w:rPr>
          <w:rFonts w:ascii="Arial" w:hAnsi="Arial" w:cs="Arial" w:hint="eastAsia"/>
          <w:spacing w:val="-5"/>
          <w:sz w:val="20"/>
          <w:szCs w:val="20"/>
        </w:rPr>
        <w:t>耀网络技术有限公司</w:t>
      </w:r>
      <w:r w:rsidRPr="00A65EBF">
        <w:rPr>
          <w:rFonts w:ascii="Arial" w:hAnsi="Arial" w:cs="Arial"/>
          <w:color w:val="000000" w:themeColor="text1"/>
          <w:spacing w:val="-5"/>
          <w:sz w:val="20"/>
          <w:szCs w:val="20"/>
        </w:rPr>
        <w:t>书面许可，其它任何机构或个人不可传阅、引用或复制本文件的内容。</w:t>
      </w:r>
    </w:p>
    <w:p w14:paraId="6DE477B7" w14:textId="77777777" w:rsidR="006D13BF" w:rsidRPr="00A65EBF" w:rsidRDefault="006D13BF"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p>
    <w:p w14:paraId="0EE1291E" w14:textId="77777777" w:rsidR="004B1ACC" w:rsidRPr="00A65EBF" w:rsidRDefault="004B1ACC"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b/>
          <w:bCs/>
          <w:color w:val="000000" w:themeColor="text1"/>
          <w:spacing w:val="-5"/>
          <w:sz w:val="20"/>
          <w:szCs w:val="20"/>
        </w:rPr>
      </w:pPr>
      <w:r w:rsidRPr="00A65EBF">
        <w:rPr>
          <w:rFonts w:ascii="Arial" w:eastAsiaTheme="minorEastAsia" w:hAnsi="Arial" w:cs="Arial"/>
          <w:b/>
          <w:bCs/>
          <w:color w:val="000000" w:themeColor="text1"/>
          <w:spacing w:val="-5"/>
          <w:sz w:val="20"/>
          <w:szCs w:val="20"/>
        </w:rPr>
        <w:t>For Internal Use Only</w:t>
      </w:r>
      <w:r w:rsidRPr="00A65EBF">
        <w:rPr>
          <w:rFonts w:ascii="Arial" w:eastAsia="Times New Roman" w:hAnsi="Times New Roman"/>
          <w:b/>
          <w:bCs/>
          <w:color w:val="000000" w:themeColor="text1"/>
          <w:spacing w:val="-5"/>
          <w:sz w:val="20"/>
          <w:szCs w:val="20"/>
        </w:rPr>
        <w:t xml:space="preserve"> </w:t>
      </w:r>
    </w:p>
    <w:p w14:paraId="36CCEE4E" w14:textId="7CB6E0F6" w:rsidR="006D13BF" w:rsidRPr="00A65EBF" w:rsidRDefault="006D13BF"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A65EBF">
        <w:rPr>
          <w:rFonts w:ascii="Arial" w:eastAsia="Times New Roman" w:hAnsi="Times New Roman"/>
          <w:color w:val="000000" w:themeColor="text1"/>
          <w:spacing w:val="-5"/>
          <w:sz w:val="20"/>
          <w:szCs w:val="20"/>
        </w:rPr>
        <w:t>Before using, check with the documentation writer to make sure this document is the latest version.</w:t>
      </w:r>
    </w:p>
    <w:p w14:paraId="36C02193" w14:textId="1EB6186F" w:rsidR="004B1ACC" w:rsidRPr="00A65EBF" w:rsidRDefault="004B1ACC" w:rsidP="006D13BF">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r w:rsidRPr="00A65EBF">
        <w:rPr>
          <w:rFonts w:ascii="Arial" w:eastAsiaTheme="minorEastAsia" w:hAnsi="Arial" w:cs="Arial"/>
          <w:color w:val="000000" w:themeColor="text1"/>
          <w:spacing w:val="-5"/>
          <w:sz w:val="20"/>
          <w:szCs w:val="20"/>
        </w:rPr>
        <w:t xml:space="preserve">Without the written permission of Shanghai </w:t>
      </w:r>
      <w:proofErr w:type="spellStart"/>
      <w:r w:rsidRPr="00A65EBF">
        <w:rPr>
          <w:rFonts w:ascii="Arial" w:eastAsiaTheme="minorEastAsia" w:hAnsi="Arial" w:cs="Arial"/>
          <w:color w:val="000000" w:themeColor="text1"/>
          <w:spacing w:val="-5"/>
          <w:sz w:val="20"/>
          <w:szCs w:val="20"/>
        </w:rPr>
        <w:t>Waigaoqiao</w:t>
      </w:r>
      <w:proofErr w:type="spellEnd"/>
      <w:r w:rsidRPr="00A65EBF">
        <w:rPr>
          <w:rFonts w:ascii="Arial" w:eastAsiaTheme="minorEastAsia" w:hAnsi="Arial" w:cs="Arial"/>
          <w:color w:val="000000" w:themeColor="text1"/>
          <w:spacing w:val="-5"/>
          <w:sz w:val="20"/>
          <w:szCs w:val="20"/>
        </w:rPr>
        <w:t xml:space="preserve"> GDS Technology Development Co., Ltd., Shanghai </w:t>
      </w:r>
      <w:proofErr w:type="spellStart"/>
      <w:r w:rsidRPr="00A65EBF">
        <w:rPr>
          <w:rFonts w:ascii="Arial" w:eastAsiaTheme="minorEastAsia" w:hAnsi="Arial" w:cs="Arial"/>
          <w:color w:val="000000" w:themeColor="text1"/>
          <w:spacing w:val="-5"/>
          <w:sz w:val="20"/>
          <w:szCs w:val="20"/>
        </w:rPr>
        <w:t>Yungang</w:t>
      </w:r>
      <w:proofErr w:type="spellEnd"/>
      <w:r w:rsidRPr="00A65EBF">
        <w:rPr>
          <w:rFonts w:ascii="Arial" w:eastAsiaTheme="minorEastAsia" w:hAnsi="Arial" w:cs="Arial"/>
          <w:color w:val="000000" w:themeColor="text1"/>
          <w:spacing w:val="-5"/>
          <w:sz w:val="20"/>
          <w:szCs w:val="20"/>
        </w:rPr>
        <w:t xml:space="preserve"> GDS Technology Development Co., Ltd., or Shanghai </w:t>
      </w:r>
      <w:proofErr w:type="spellStart"/>
      <w:r w:rsidRPr="00A65EBF">
        <w:rPr>
          <w:rFonts w:ascii="Arial" w:eastAsiaTheme="minorEastAsia" w:hAnsi="Arial" w:cs="Arial"/>
          <w:color w:val="000000" w:themeColor="text1"/>
          <w:spacing w:val="-5"/>
          <w:sz w:val="20"/>
          <w:szCs w:val="20"/>
        </w:rPr>
        <w:t>Shuchang</w:t>
      </w:r>
      <w:proofErr w:type="spellEnd"/>
      <w:r w:rsidRPr="00A65EBF">
        <w:rPr>
          <w:rFonts w:ascii="Arial" w:eastAsiaTheme="minorEastAsia" w:hAnsi="Arial" w:cs="Arial"/>
          <w:color w:val="000000" w:themeColor="text1"/>
          <w:spacing w:val="-5"/>
          <w:sz w:val="20"/>
          <w:szCs w:val="20"/>
        </w:rPr>
        <w:t xml:space="preserve"> Technology Co., Ltd.</w:t>
      </w:r>
      <w:r w:rsidR="006D13BF" w:rsidRPr="00A65EBF">
        <w:rPr>
          <w:rFonts w:ascii="Arial" w:eastAsia="Times New Roman" w:hAnsi="Times New Roman"/>
          <w:color w:val="000000" w:themeColor="text1"/>
          <w:spacing w:val="-5"/>
          <w:sz w:val="20"/>
          <w:szCs w:val="20"/>
        </w:rPr>
        <w:t>, no other organization or individual is allowed to circulate, quote or copy the content of this document.</w:t>
      </w:r>
    </w:p>
    <w:p w14:paraId="41FE0F5A" w14:textId="77777777" w:rsidR="00646F56" w:rsidRPr="00A65EBF" w:rsidRDefault="00646F56">
      <w:pPr>
        <w:rPr>
          <w:rFonts w:ascii="Arial" w:hAnsi="Arial" w:cs="Arial"/>
          <w:b/>
          <w:color w:val="000000" w:themeColor="text1"/>
          <w:sz w:val="52"/>
          <w:szCs w:val="52"/>
        </w:rPr>
      </w:pPr>
    </w:p>
    <w:p w14:paraId="4A9FCFAE" w14:textId="77777777" w:rsidR="00646F56" w:rsidRPr="00A65EBF" w:rsidRDefault="00646F56">
      <w:pPr>
        <w:rPr>
          <w:rFonts w:ascii="Arial" w:hAnsi="Arial" w:cs="Arial"/>
          <w:b/>
          <w:color w:val="000000" w:themeColor="text1"/>
          <w:sz w:val="52"/>
          <w:szCs w:val="52"/>
        </w:rPr>
      </w:pPr>
    </w:p>
    <w:tbl>
      <w:tblPr>
        <w:tblpPr w:leftFromText="180" w:rightFromText="180" w:vertAnchor="text" w:horzAnchor="margin" w:tblpXSpec="center" w:tblpY="188"/>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gridCol w:w="2263"/>
      </w:tblGrid>
      <w:tr w:rsidR="00A65EBF" w:rsidRPr="00A65EBF" w14:paraId="371BE3FB" w14:textId="77777777" w:rsidTr="00317048">
        <w:trPr>
          <w:trHeight w:val="255"/>
        </w:trPr>
        <w:tc>
          <w:tcPr>
            <w:tcW w:w="4820" w:type="dxa"/>
            <w:shd w:val="clear" w:color="auto" w:fill="E0E0E0"/>
            <w:vAlign w:val="center"/>
          </w:tcPr>
          <w:p w14:paraId="6FEF13D6" w14:textId="4BB1FF46" w:rsidR="00646F56" w:rsidRPr="00A65EBF" w:rsidRDefault="00000000">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文件编号</w:t>
            </w:r>
            <w:r w:rsidR="004A3EE0" w:rsidRPr="00A65EBF">
              <w:rPr>
                <w:rFonts w:ascii="Arial" w:eastAsiaTheme="minorEastAsia" w:hAnsi="Arial" w:cs="Arial"/>
                <w:bCs/>
                <w:color w:val="000000" w:themeColor="text1"/>
                <w:sz w:val="24"/>
                <w:szCs w:val="24"/>
              </w:rPr>
              <w:t>Documents</w:t>
            </w:r>
          </w:p>
        </w:tc>
        <w:tc>
          <w:tcPr>
            <w:tcW w:w="2263" w:type="dxa"/>
            <w:vAlign w:val="center"/>
          </w:tcPr>
          <w:p w14:paraId="41D8D97A" w14:textId="7A61E637" w:rsidR="00646F56" w:rsidRPr="001E1E2B" w:rsidRDefault="00B30720" w:rsidP="001E1E2B">
            <w:pPr>
              <w:jc w:val="left"/>
              <w:rPr>
                <w:rFonts w:ascii="Arial" w:hAnsi="Arial" w:cs="Arial"/>
                <w:b/>
                <w:bCs/>
                <w:color w:val="000000" w:themeColor="text1"/>
                <w:sz w:val="24"/>
                <w:szCs w:val="24"/>
              </w:rPr>
            </w:pPr>
            <w:r w:rsidRPr="001E1E2B">
              <w:rPr>
                <w:rFonts w:ascii="Arial" w:hAnsi="Arial" w:cs="Arial"/>
                <w:b/>
                <w:bCs/>
                <w:color w:val="000000" w:themeColor="text1"/>
                <w:sz w:val="24"/>
                <w:szCs w:val="24"/>
              </w:rPr>
              <w:t>IP-</w:t>
            </w:r>
            <w:r w:rsidR="001E1E2B" w:rsidRPr="001E1E2B">
              <w:rPr>
                <w:rFonts w:ascii="Arial" w:hAnsi="Arial" w:cs="Arial" w:hint="eastAsia"/>
                <w:b/>
                <w:bCs/>
                <w:color w:val="000000" w:themeColor="text1"/>
                <w:sz w:val="24"/>
                <w:szCs w:val="24"/>
              </w:rPr>
              <w:t>PJ-EHS</w:t>
            </w:r>
            <w:r w:rsidRPr="001E1E2B">
              <w:rPr>
                <w:rFonts w:ascii="Arial" w:hAnsi="Arial" w:cs="Arial"/>
                <w:b/>
                <w:bCs/>
                <w:color w:val="000000" w:themeColor="text1"/>
                <w:sz w:val="24"/>
                <w:szCs w:val="24"/>
              </w:rPr>
              <w:t>-10</w:t>
            </w:r>
          </w:p>
        </w:tc>
      </w:tr>
      <w:tr w:rsidR="00A65EBF" w:rsidRPr="00A65EBF" w14:paraId="194BE37F" w14:textId="77777777" w:rsidTr="00317048">
        <w:trPr>
          <w:trHeight w:val="248"/>
        </w:trPr>
        <w:tc>
          <w:tcPr>
            <w:tcW w:w="4820" w:type="dxa"/>
            <w:shd w:val="clear" w:color="auto" w:fill="E0E0E0"/>
            <w:vAlign w:val="center"/>
          </w:tcPr>
          <w:p w14:paraId="4405D2AD" w14:textId="09CAFF54" w:rsidR="00646F56" w:rsidRPr="00A65EBF" w:rsidRDefault="00000000">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 xml:space="preserve">版  </w:t>
            </w:r>
            <w:r w:rsidR="004A3EE0" w:rsidRPr="00A65EBF">
              <w:rPr>
                <w:rFonts w:asciiTheme="minorEastAsia" w:eastAsiaTheme="minorEastAsia" w:hAnsiTheme="minorEastAsia" w:cs="Arial"/>
                <w:bCs/>
                <w:color w:val="000000" w:themeColor="text1"/>
                <w:sz w:val="24"/>
                <w:szCs w:val="24"/>
              </w:rPr>
              <w:t xml:space="preserve">  </w:t>
            </w:r>
            <w:r w:rsidRPr="00A65EBF">
              <w:rPr>
                <w:rFonts w:asciiTheme="minorEastAsia" w:eastAsiaTheme="minorEastAsia" w:hAnsiTheme="minorEastAsia" w:cs="Arial"/>
                <w:bCs/>
                <w:color w:val="000000" w:themeColor="text1"/>
                <w:sz w:val="24"/>
                <w:szCs w:val="24"/>
              </w:rPr>
              <w:t>本</w:t>
            </w:r>
            <w:r w:rsidR="004A3EE0" w:rsidRPr="00A65EBF">
              <w:rPr>
                <w:rFonts w:ascii="Arial" w:eastAsiaTheme="minorEastAsia" w:hAnsi="Arial" w:cs="Arial"/>
                <w:bCs/>
                <w:color w:val="000000" w:themeColor="text1"/>
                <w:sz w:val="24"/>
                <w:szCs w:val="24"/>
              </w:rPr>
              <w:t>Edition</w:t>
            </w:r>
          </w:p>
        </w:tc>
        <w:tc>
          <w:tcPr>
            <w:tcW w:w="2263" w:type="dxa"/>
            <w:vAlign w:val="center"/>
          </w:tcPr>
          <w:p w14:paraId="2E6FFD0F" w14:textId="1888F045" w:rsidR="00646F56" w:rsidRPr="001E1E2B" w:rsidRDefault="00B30720" w:rsidP="001E1E2B">
            <w:pPr>
              <w:rPr>
                <w:rFonts w:ascii="Arial" w:hAnsi="Arial" w:cs="Arial"/>
                <w:b/>
                <w:bCs/>
                <w:color w:val="000000" w:themeColor="text1"/>
                <w:sz w:val="24"/>
                <w:szCs w:val="24"/>
              </w:rPr>
            </w:pPr>
            <w:r w:rsidRPr="001E1E2B">
              <w:rPr>
                <w:rFonts w:ascii="Arial" w:hAnsi="Arial" w:cs="Arial"/>
                <w:b/>
                <w:bCs/>
                <w:color w:val="000000" w:themeColor="text1"/>
                <w:sz w:val="24"/>
                <w:szCs w:val="24"/>
              </w:rPr>
              <w:t xml:space="preserve">V1.0 </w:t>
            </w:r>
          </w:p>
        </w:tc>
      </w:tr>
      <w:tr w:rsidR="00A65EBF" w:rsidRPr="00A65EBF" w14:paraId="45EC53B5" w14:textId="77777777" w:rsidTr="00317048">
        <w:trPr>
          <w:trHeight w:val="248"/>
        </w:trPr>
        <w:tc>
          <w:tcPr>
            <w:tcW w:w="4820" w:type="dxa"/>
            <w:shd w:val="clear" w:color="auto" w:fill="E0E0E0"/>
            <w:vAlign w:val="center"/>
          </w:tcPr>
          <w:p w14:paraId="0F6337B6" w14:textId="069AFE65" w:rsidR="00646F56" w:rsidRPr="00A65EBF" w:rsidRDefault="00000000">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文件维护部门</w:t>
            </w:r>
            <w:r w:rsidR="004A3EE0" w:rsidRPr="00A65EBF">
              <w:rPr>
                <w:rFonts w:ascii="Arial" w:eastAsiaTheme="minorEastAsia" w:hAnsi="Arial" w:cs="Arial"/>
                <w:bCs/>
                <w:color w:val="000000" w:themeColor="text1"/>
                <w:sz w:val="24"/>
                <w:szCs w:val="24"/>
              </w:rPr>
              <w:t>File maintenance department</w:t>
            </w:r>
          </w:p>
        </w:tc>
        <w:tc>
          <w:tcPr>
            <w:tcW w:w="2263" w:type="dxa"/>
            <w:vAlign w:val="center"/>
          </w:tcPr>
          <w:p w14:paraId="6C5CF9E9" w14:textId="3B834D9F" w:rsidR="00646F56" w:rsidRPr="00A65EBF" w:rsidRDefault="001E1E2B">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1E1E2B" w:rsidRPr="00A65EBF" w14:paraId="62834BE1" w14:textId="77777777" w:rsidTr="00317048">
        <w:trPr>
          <w:trHeight w:val="248"/>
        </w:trPr>
        <w:tc>
          <w:tcPr>
            <w:tcW w:w="4820" w:type="dxa"/>
            <w:shd w:val="clear" w:color="auto" w:fill="E0E0E0"/>
          </w:tcPr>
          <w:p w14:paraId="16542E88" w14:textId="031E13A1" w:rsidR="001E1E2B" w:rsidRPr="00A65EBF" w:rsidRDefault="001E1E2B" w:rsidP="001E1E2B">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会签部门</w:t>
            </w:r>
            <w:r w:rsidRPr="00A65EBF">
              <w:rPr>
                <w:rFonts w:ascii="Arial" w:eastAsiaTheme="minorEastAsia" w:hAnsi="Arial" w:cs="Arial"/>
                <w:bCs/>
                <w:color w:val="000000" w:themeColor="text1"/>
                <w:sz w:val="24"/>
                <w:szCs w:val="24"/>
              </w:rPr>
              <w:t>Document Signing department</w:t>
            </w:r>
          </w:p>
        </w:tc>
        <w:tc>
          <w:tcPr>
            <w:tcW w:w="2263" w:type="dxa"/>
            <w:vAlign w:val="center"/>
          </w:tcPr>
          <w:p w14:paraId="3689E0D6" w14:textId="5D992CA0" w:rsidR="001E1E2B" w:rsidRPr="00A65EBF" w:rsidRDefault="001E1E2B" w:rsidP="001E1E2B">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1E1E2B" w:rsidRPr="00A65EBF" w14:paraId="2ACA5E53" w14:textId="77777777" w:rsidTr="00317048">
        <w:trPr>
          <w:trHeight w:val="406"/>
        </w:trPr>
        <w:tc>
          <w:tcPr>
            <w:tcW w:w="4820" w:type="dxa"/>
            <w:shd w:val="clear" w:color="auto" w:fill="E0E0E0"/>
            <w:vAlign w:val="center"/>
          </w:tcPr>
          <w:p w14:paraId="6202E448" w14:textId="33E3BE0A" w:rsidR="001E1E2B" w:rsidRPr="00A65EBF" w:rsidRDefault="001E1E2B" w:rsidP="001E1E2B">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执行范围</w:t>
            </w:r>
            <w:r w:rsidRPr="00A65EBF">
              <w:rPr>
                <w:rFonts w:ascii="Arial" w:eastAsiaTheme="minorEastAsia" w:hAnsi="Arial" w:cs="Arial"/>
                <w:bCs/>
                <w:color w:val="000000" w:themeColor="text1"/>
                <w:sz w:val="24"/>
                <w:szCs w:val="24"/>
              </w:rPr>
              <w:t>Scope of execution</w:t>
            </w:r>
          </w:p>
        </w:tc>
        <w:tc>
          <w:tcPr>
            <w:tcW w:w="2263" w:type="dxa"/>
            <w:vAlign w:val="center"/>
          </w:tcPr>
          <w:p w14:paraId="23FC8D6D" w14:textId="78323195" w:rsidR="001E1E2B" w:rsidRPr="00A65EBF" w:rsidRDefault="001E1E2B" w:rsidP="001E1E2B">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bl>
    <w:p w14:paraId="309153D2" w14:textId="77777777" w:rsidR="00646F56" w:rsidRPr="00A65EBF" w:rsidRDefault="00646F56">
      <w:pPr>
        <w:rPr>
          <w:rFonts w:ascii="Arial" w:hAnsi="Arial" w:cs="Arial"/>
          <w:b/>
          <w:color w:val="000000" w:themeColor="text1"/>
          <w:sz w:val="52"/>
          <w:szCs w:val="52"/>
        </w:rPr>
      </w:pPr>
    </w:p>
    <w:p w14:paraId="52496592" w14:textId="77777777" w:rsidR="00646F56" w:rsidRPr="00A65EBF" w:rsidRDefault="00646F56">
      <w:pPr>
        <w:rPr>
          <w:rFonts w:ascii="Arial" w:hAnsi="Arial" w:cs="Arial"/>
          <w:b/>
          <w:color w:val="000000" w:themeColor="text1"/>
          <w:sz w:val="32"/>
        </w:rPr>
      </w:pPr>
    </w:p>
    <w:p w14:paraId="64CA7A6A" w14:textId="77777777" w:rsidR="00646F56" w:rsidRPr="00A65EBF" w:rsidRDefault="00646F56">
      <w:pPr>
        <w:rPr>
          <w:rFonts w:ascii="Arial" w:hAnsi="Arial" w:cs="Arial"/>
          <w:b/>
          <w:color w:val="000000" w:themeColor="text1"/>
          <w:sz w:val="32"/>
        </w:rPr>
      </w:pPr>
    </w:p>
    <w:p w14:paraId="46C70F52" w14:textId="77777777" w:rsidR="00646F56" w:rsidRPr="00A65EBF" w:rsidRDefault="00646F56">
      <w:pPr>
        <w:rPr>
          <w:rFonts w:ascii="Arial" w:hAnsi="Arial" w:cs="Arial"/>
          <w:b/>
          <w:color w:val="000000" w:themeColor="text1"/>
          <w:sz w:val="52"/>
          <w:szCs w:val="52"/>
        </w:rPr>
      </w:pPr>
    </w:p>
    <w:p w14:paraId="2CDC6491" w14:textId="77777777" w:rsidR="00646F56" w:rsidRPr="00A65EBF" w:rsidRDefault="00646F56">
      <w:pPr>
        <w:spacing w:line="360" w:lineRule="exact"/>
        <w:rPr>
          <w:rFonts w:ascii="Arial" w:hAnsi="Arial" w:cs="Arial"/>
          <w:color w:val="000000" w:themeColor="text1"/>
          <w:sz w:val="40"/>
          <w:szCs w:val="40"/>
        </w:rPr>
        <w:sectPr w:rsidR="00646F56" w:rsidRPr="00A65EBF">
          <w:headerReference w:type="default" r:id="rId9"/>
          <w:pgSz w:w="11906" w:h="16838"/>
          <w:pgMar w:top="1440" w:right="1080" w:bottom="1440" w:left="1080" w:header="851" w:footer="992" w:gutter="0"/>
          <w:cols w:space="425"/>
          <w:titlePg/>
          <w:docGrid w:type="lines" w:linePitch="360"/>
        </w:sectPr>
      </w:pPr>
    </w:p>
    <w:p w14:paraId="3C634731" w14:textId="638503DE" w:rsidR="00485491" w:rsidRPr="00A65EBF" w:rsidRDefault="00485491" w:rsidP="00485491">
      <w:pPr>
        <w:pStyle w:val="12"/>
        <w:tabs>
          <w:tab w:val="left" w:pos="432"/>
          <w:tab w:val="left" w:pos="576"/>
        </w:tabs>
        <w:spacing w:beforeLines="50" w:before="156" w:afterLines="50" w:after="156"/>
        <w:jc w:val="center"/>
        <w:outlineLvl w:val="9"/>
        <w:rPr>
          <w:rFonts w:ascii="宋体" w:eastAsia="宋体" w:hAnsi="宋体" w:hint="eastAsia"/>
          <w:color w:val="000000" w:themeColor="text1"/>
          <w:sz w:val="32"/>
          <w:szCs w:val="32"/>
        </w:rPr>
      </w:pPr>
      <w:r w:rsidRPr="00A65EBF">
        <w:rPr>
          <w:rFonts w:ascii="宋体" w:eastAsia="宋体" w:hAnsi="宋体" w:hint="eastAsia"/>
          <w:color w:val="000000" w:themeColor="text1"/>
          <w:sz w:val="32"/>
          <w:szCs w:val="32"/>
        </w:rPr>
        <w:lastRenderedPageBreak/>
        <w:t>文件修订记录</w:t>
      </w:r>
    </w:p>
    <w:p w14:paraId="00F235CB" w14:textId="198F1423" w:rsidR="004A3EE0" w:rsidRPr="00A65EBF" w:rsidRDefault="004A3EE0" w:rsidP="004A3EE0">
      <w:pPr>
        <w:pStyle w:val="afff2"/>
        <w:spacing w:line="240" w:lineRule="auto"/>
        <w:rPr>
          <w:rFonts w:ascii="Arial" w:eastAsia="宋体" w:hAnsi="Arial" w:cs="Arial"/>
          <w:color w:val="000000" w:themeColor="text1"/>
          <w:sz w:val="32"/>
          <w:szCs w:val="32"/>
        </w:rPr>
      </w:pPr>
      <w:r w:rsidRPr="00A65EBF">
        <w:rPr>
          <w:rFonts w:ascii="Arial" w:eastAsia="Times New Roman" w:hAnsi="Times New Roman"/>
          <w:color w:val="000000" w:themeColor="text1"/>
          <w:sz w:val="32"/>
          <w:szCs w:val="32"/>
        </w:rPr>
        <w:t>Document revision record</w:t>
      </w:r>
    </w:p>
    <w:p w14:paraId="47AEFFF0" w14:textId="77777777" w:rsidR="00485491" w:rsidRPr="00A65EBF" w:rsidRDefault="00485491" w:rsidP="00485491">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779"/>
        <w:gridCol w:w="1988"/>
        <w:gridCol w:w="1512"/>
        <w:gridCol w:w="1022"/>
      </w:tblGrid>
      <w:tr w:rsidR="00A65EBF" w:rsidRPr="00A65EBF" w14:paraId="263C853D" w14:textId="77777777" w:rsidTr="004A3EE0">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1718E3C"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版本号</w:t>
            </w:r>
          </w:p>
          <w:p w14:paraId="1F9D6B90" w14:textId="5C6A87A2"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D6480E9"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版本日期</w:t>
            </w:r>
          </w:p>
          <w:p w14:paraId="753430D3" w14:textId="43B26E25"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ED0B951"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修订内容</w:t>
            </w:r>
          </w:p>
          <w:p w14:paraId="6E4213B9" w14:textId="48620CA7"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Revised 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40B29327"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修订人员</w:t>
            </w:r>
          </w:p>
          <w:p w14:paraId="77FB90D2" w14:textId="1DC41138"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125A4D0"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核准员</w:t>
            </w:r>
          </w:p>
          <w:p w14:paraId="08EFC8CB" w14:textId="7C30B38C"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061565AA" w14:textId="77777777" w:rsidR="004A3EE0" w:rsidRPr="00A65EBF" w:rsidRDefault="004A3EE0" w:rsidP="004A3EE0">
            <w:pPr>
              <w:pStyle w:val="afff"/>
              <w:rPr>
                <w:rFonts w:ascii="Arial" w:hAnsi="Arial" w:cs="Arial"/>
                <w:color w:val="000000" w:themeColor="text1"/>
                <w:sz w:val="21"/>
                <w:szCs w:val="24"/>
              </w:rPr>
            </w:pPr>
            <w:r w:rsidRPr="00A65EBF">
              <w:rPr>
                <w:rFonts w:ascii="Arial" w:hAnsi="Arial" w:cs="Arial"/>
                <w:color w:val="000000" w:themeColor="text1"/>
                <w:sz w:val="21"/>
                <w:szCs w:val="24"/>
              </w:rPr>
              <w:t>备注</w:t>
            </w:r>
          </w:p>
          <w:p w14:paraId="71F6DB00" w14:textId="1976E2B0" w:rsidR="004A3EE0" w:rsidRPr="00A65EBF" w:rsidRDefault="004A3EE0" w:rsidP="004A3EE0">
            <w:pPr>
              <w:jc w:val="center"/>
              <w:rPr>
                <w:b/>
                <w:bCs/>
                <w:color w:val="000000" w:themeColor="text1"/>
                <w:sz w:val="22"/>
                <w:szCs w:val="24"/>
              </w:rPr>
            </w:pPr>
            <w:r w:rsidRPr="00A65EBF">
              <w:rPr>
                <w:rFonts w:ascii="Arial" w:hAnsi="Arial" w:cs="Arial" w:hint="eastAsia"/>
                <w:b/>
                <w:bCs/>
                <w:color w:val="000000" w:themeColor="text1"/>
                <w:szCs w:val="24"/>
              </w:rPr>
              <w:t>Remark</w:t>
            </w:r>
            <w:r w:rsidR="00104283" w:rsidRPr="00A65EBF">
              <w:rPr>
                <w:rFonts w:ascii="Arial" w:hAnsi="Arial" w:cs="Arial" w:hint="eastAsia"/>
                <w:b/>
                <w:bCs/>
                <w:color w:val="000000" w:themeColor="text1"/>
                <w:szCs w:val="24"/>
              </w:rPr>
              <w:t>s</w:t>
            </w:r>
          </w:p>
        </w:tc>
      </w:tr>
      <w:tr w:rsidR="00A65EBF" w:rsidRPr="00A65EBF" w14:paraId="22D1C93F"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tcPr>
          <w:p w14:paraId="7AD040E9" w14:textId="66B60E7C" w:rsidR="004A3EE0" w:rsidRPr="00A65EBF" w:rsidRDefault="001E1E2B" w:rsidP="001E1E2B">
            <w:pPr>
              <w:snapToGrid w:val="0"/>
              <w:spacing w:before="240" w:after="240"/>
              <w:jc w:val="center"/>
              <w:rPr>
                <w:rFonts w:ascii="宋体" w:hAnsi="宋体" w:cs="Arial" w:hint="eastAsia"/>
                <w:color w:val="000000" w:themeColor="text1"/>
                <w:szCs w:val="21"/>
              </w:rPr>
            </w:pPr>
            <w:r>
              <w:rPr>
                <w:rFonts w:ascii="宋体" w:hAnsi="宋体" w:cs="Arial" w:hint="eastAsia"/>
                <w:color w:val="000000" w:themeColor="text1"/>
                <w:szCs w:val="21"/>
              </w:rPr>
              <w:t>V1.0</w:t>
            </w:r>
          </w:p>
        </w:tc>
        <w:tc>
          <w:tcPr>
            <w:tcW w:w="1332" w:type="dxa"/>
            <w:tcBorders>
              <w:top w:val="single" w:sz="4" w:space="0" w:color="auto"/>
              <w:left w:val="single" w:sz="4" w:space="0" w:color="auto"/>
              <w:bottom w:val="single" w:sz="4" w:space="0" w:color="auto"/>
              <w:right w:val="single" w:sz="4" w:space="0" w:color="auto"/>
            </w:tcBorders>
          </w:tcPr>
          <w:p w14:paraId="22571CFD" w14:textId="75E0B919" w:rsidR="004A3EE0" w:rsidRPr="00A65EBF" w:rsidRDefault="001E1E2B" w:rsidP="001E1E2B">
            <w:pPr>
              <w:pStyle w:val="aff5"/>
              <w:autoSpaceDE/>
              <w:adjustRightInd/>
              <w:snapToGrid w:val="0"/>
              <w:spacing w:before="240" w:after="240" w:line="240" w:lineRule="auto"/>
              <w:rPr>
                <w:rFonts w:ascii="宋体" w:eastAsia="宋体" w:hAnsi="宋体" w:cs="Arial" w:hint="eastAsia"/>
                <w:color w:val="000000" w:themeColor="text1"/>
                <w:kern w:val="2"/>
                <w:sz w:val="21"/>
                <w:szCs w:val="21"/>
                <w:lang w:eastAsia="zh-CN"/>
              </w:rPr>
            </w:pPr>
            <w:r>
              <w:rPr>
                <w:rFonts w:ascii="宋体" w:eastAsia="宋体" w:hAnsi="宋体" w:cs="Arial" w:hint="eastAsia"/>
                <w:color w:val="000000" w:themeColor="text1"/>
                <w:kern w:val="2"/>
                <w:sz w:val="21"/>
                <w:szCs w:val="21"/>
                <w:lang w:eastAsia="zh-CN"/>
              </w:rPr>
              <w:t>2025-04-16</w:t>
            </w:r>
          </w:p>
        </w:tc>
        <w:tc>
          <w:tcPr>
            <w:tcW w:w="2779" w:type="dxa"/>
            <w:tcBorders>
              <w:top w:val="single" w:sz="4" w:space="0" w:color="auto"/>
              <w:left w:val="single" w:sz="4" w:space="0" w:color="auto"/>
              <w:bottom w:val="single" w:sz="4" w:space="0" w:color="auto"/>
              <w:right w:val="single" w:sz="4" w:space="0" w:color="auto"/>
            </w:tcBorders>
          </w:tcPr>
          <w:p w14:paraId="02FFD095" w14:textId="6C9786E0" w:rsidR="004A3EE0" w:rsidRPr="00A65EBF" w:rsidRDefault="001E1E2B" w:rsidP="001E1E2B">
            <w:pPr>
              <w:snapToGrid w:val="0"/>
              <w:spacing w:before="240" w:after="240"/>
              <w:jc w:val="center"/>
              <w:rPr>
                <w:rFonts w:ascii="宋体" w:hAnsi="宋体" w:hint="eastAsia"/>
                <w:color w:val="000000" w:themeColor="text1"/>
                <w:szCs w:val="21"/>
              </w:rPr>
            </w:pPr>
            <w:r>
              <w:rPr>
                <w:rFonts w:ascii="宋体" w:hAnsi="宋体" w:hint="eastAsia"/>
                <w:color w:val="000000" w:themeColor="text1"/>
                <w:szCs w:val="21"/>
              </w:rPr>
              <w:t>首次修订</w:t>
            </w:r>
          </w:p>
        </w:tc>
        <w:tc>
          <w:tcPr>
            <w:tcW w:w="1988" w:type="dxa"/>
            <w:tcBorders>
              <w:top w:val="single" w:sz="4" w:space="0" w:color="auto"/>
              <w:left w:val="single" w:sz="4" w:space="0" w:color="auto"/>
              <w:bottom w:val="single" w:sz="4" w:space="0" w:color="auto"/>
              <w:right w:val="single" w:sz="4" w:space="0" w:color="auto"/>
            </w:tcBorders>
            <w:vAlign w:val="center"/>
          </w:tcPr>
          <w:p w14:paraId="2AF1A039" w14:textId="1811905B" w:rsidR="004A3EE0" w:rsidRPr="00A65EBF" w:rsidRDefault="001E1E2B" w:rsidP="001E1E2B">
            <w:pPr>
              <w:pStyle w:val="affe"/>
              <w:ind w:firstLineChars="0" w:firstLine="0"/>
              <w:rPr>
                <w:rFonts w:hint="eastAsia"/>
                <w:color w:val="000000" w:themeColor="text1"/>
                <w:sz w:val="21"/>
                <w:szCs w:val="21"/>
              </w:rPr>
            </w:pPr>
            <w:proofErr w:type="gramStart"/>
            <w:r>
              <w:rPr>
                <w:rFonts w:hint="eastAsia"/>
                <w:color w:val="000000" w:themeColor="text1"/>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129C781D" w14:textId="64D16BFB" w:rsidR="004A3EE0" w:rsidRPr="00A65EBF" w:rsidRDefault="001E1E2B" w:rsidP="001E1E2B">
            <w:pPr>
              <w:pStyle w:val="affe"/>
              <w:ind w:firstLineChars="0" w:firstLine="0"/>
              <w:rPr>
                <w:rFonts w:hint="eastAsia"/>
                <w:color w:val="000000" w:themeColor="text1"/>
                <w:sz w:val="21"/>
                <w:szCs w:val="21"/>
              </w:rPr>
            </w:pPr>
            <w:r>
              <w:rPr>
                <w:rFonts w:hint="eastAsia"/>
                <w:color w:val="000000" w:themeColor="text1"/>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17B8AD01"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746F7A40"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5222D1B" w14:textId="77777777" w:rsidR="004A3EE0" w:rsidRPr="00A65EBF" w:rsidRDefault="004A3EE0" w:rsidP="00837300">
            <w:pPr>
              <w:snapToGrid w:val="0"/>
              <w:spacing w:before="240" w:after="240"/>
              <w:jc w:val="left"/>
              <w:rPr>
                <w:rFonts w:ascii="宋体" w:hAnsi="宋体"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B295FFD" w14:textId="77777777" w:rsidR="004A3EE0" w:rsidRPr="00A65EBF" w:rsidRDefault="004A3EE0" w:rsidP="00837300">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D545E6E" w14:textId="77777777" w:rsidR="004A3EE0" w:rsidRPr="00A65EBF" w:rsidRDefault="004A3EE0" w:rsidP="00837300">
            <w:pPr>
              <w:pStyle w:val="aff5"/>
              <w:autoSpaceDE/>
              <w:adjustRightInd/>
              <w:snapToGrid w:val="0"/>
              <w:spacing w:before="240" w:after="240" w:line="240" w:lineRule="auto"/>
              <w:ind w:left="71"/>
              <w:jc w:val="left"/>
              <w:rPr>
                <w:rFonts w:ascii="宋体" w:eastAsia="宋体" w:hAnsi="宋体" w:hint="eastAsia"/>
                <w:color w:val="000000" w:themeColor="text1"/>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18B75CA2" w14:textId="77777777" w:rsidR="004A3EE0" w:rsidRPr="00A65EBF" w:rsidRDefault="004A3EE0" w:rsidP="00837300">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D696EF2" w14:textId="77777777" w:rsidR="004A3EE0" w:rsidRPr="00A65EBF" w:rsidRDefault="004A3EE0" w:rsidP="00837300">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60D20750" w14:textId="77777777" w:rsidR="004A3EE0" w:rsidRPr="00A65EBF" w:rsidRDefault="004A3EE0" w:rsidP="00837300">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r>
      <w:tr w:rsidR="00A65EBF" w:rsidRPr="00A65EBF" w14:paraId="52B720A4"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3B1E28E" w14:textId="77777777" w:rsidR="004A3EE0" w:rsidRPr="00A65EBF" w:rsidRDefault="004A3EE0" w:rsidP="00837300">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A4D64CA" w14:textId="77777777" w:rsidR="004A3EE0" w:rsidRPr="00A65EBF" w:rsidRDefault="004A3EE0" w:rsidP="00837300">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56204EF5" w14:textId="77777777" w:rsidR="004A3EE0" w:rsidRPr="00A65EBF" w:rsidRDefault="004A3EE0" w:rsidP="00837300">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081E1F9" w14:textId="77777777" w:rsidR="004A3EE0" w:rsidRPr="00A65EBF" w:rsidRDefault="004A3EE0" w:rsidP="00837300">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01C6E68D"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6876193"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2FDAA3AA"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66C150F" w14:textId="77777777" w:rsidR="004A3EE0" w:rsidRPr="00A65EBF" w:rsidRDefault="004A3EE0" w:rsidP="00837300">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B70C65B" w14:textId="77777777" w:rsidR="004A3EE0" w:rsidRPr="00A65EBF" w:rsidRDefault="004A3EE0" w:rsidP="00837300">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07645BD" w14:textId="77777777" w:rsidR="004A3EE0" w:rsidRPr="00A65EBF" w:rsidRDefault="004A3EE0" w:rsidP="00837300">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545E0B5F" w14:textId="77777777" w:rsidR="004A3EE0" w:rsidRPr="00A65EBF" w:rsidRDefault="004A3EE0" w:rsidP="00837300">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36E71FB1"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BB7A8FC"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1B427109"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1C57B9C" w14:textId="77777777" w:rsidR="004A3EE0" w:rsidRPr="00A65EBF" w:rsidRDefault="004A3EE0" w:rsidP="00837300">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023FB1F" w14:textId="77777777" w:rsidR="004A3EE0" w:rsidRPr="00A65EBF" w:rsidRDefault="004A3EE0" w:rsidP="00837300">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3F659A05" w14:textId="77777777" w:rsidR="004A3EE0" w:rsidRPr="00A65EBF" w:rsidRDefault="004A3EE0" w:rsidP="00837300">
            <w:pPr>
              <w:pStyle w:val="affe"/>
              <w:ind w:firstLineChars="0" w:firstLine="0"/>
              <w:jc w:val="left"/>
              <w:rPr>
                <w:rFonts w:cs="Arial"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7D28FC7" w14:textId="77777777" w:rsidR="004A3EE0" w:rsidRPr="00A65EBF" w:rsidRDefault="004A3EE0" w:rsidP="00837300">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23E29698"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6B7FBC4"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0C572A16"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EF73026" w14:textId="77777777" w:rsidR="004A3EE0" w:rsidRPr="00A65EBF" w:rsidRDefault="004A3EE0" w:rsidP="00837300">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4BFEFF64" w14:textId="77777777" w:rsidR="004A3EE0" w:rsidRPr="00A65EBF" w:rsidRDefault="004A3EE0" w:rsidP="00837300">
            <w:pPr>
              <w:pStyle w:val="aff5"/>
              <w:autoSpaceDE/>
              <w:adjustRightInd/>
              <w:snapToGrid w:val="0"/>
              <w:spacing w:before="240" w:after="240" w:line="240" w:lineRule="auto"/>
              <w:jc w:val="left"/>
              <w:rPr>
                <w:rFonts w:cs="Arial"/>
                <w:color w:val="000000" w:themeColor="text1"/>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10987426" w14:textId="77777777" w:rsidR="004A3EE0" w:rsidRPr="00A65EBF" w:rsidRDefault="004A3EE0" w:rsidP="00837300">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3ACA0F5" w14:textId="77777777" w:rsidR="004A3EE0" w:rsidRPr="00A65EBF" w:rsidRDefault="004A3EE0" w:rsidP="00837300">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50A7B7F6"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D4933DB"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42DBAF2E"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6F63316" w14:textId="77777777" w:rsidR="004A3EE0" w:rsidRPr="00A65EBF" w:rsidRDefault="004A3EE0" w:rsidP="00837300">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E128319" w14:textId="77777777" w:rsidR="004A3EE0" w:rsidRPr="00A65EBF" w:rsidRDefault="004A3EE0" w:rsidP="00837300">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173C2117" w14:textId="77777777" w:rsidR="004A3EE0" w:rsidRPr="00A65EBF" w:rsidRDefault="004A3EE0" w:rsidP="00837300">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8CE1C02" w14:textId="77777777" w:rsidR="004A3EE0" w:rsidRPr="00A65EBF" w:rsidRDefault="004A3EE0" w:rsidP="00837300">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61582D3"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2488323"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69162810"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0DC4CE9" w14:textId="77777777" w:rsidR="004A3EE0" w:rsidRPr="00A65EBF" w:rsidRDefault="004A3EE0" w:rsidP="00837300">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1E7F27EA" w14:textId="77777777" w:rsidR="004A3EE0" w:rsidRPr="00A65EBF" w:rsidRDefault="004A3EE0" w:rsidP="00837300">
            <w:pPr>
              <w:pStyle w:val="aff5"/>
              <w:autoSpaceDE/>
              <w:adjustRightInd/>
              <w:snapToGrid w:val="0"/>
              <w:spacing w:before="240" w:after="240" w:line="240" w:lineRule="auto"/>
              <w:jc w:val="left"/>
              <w:rPr>
                <w:rFonts w:cs="Arial"/>
                <w:color w:val="000000" w:themeColor="text1"/>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0F2B085D" w14:textId="77777777" w:rsidR="004A3EE0" w:rsidRPr="00A65EBF" w:rsidRDefault="004A3EE0" w:rsidP="00837300">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0EC9A4A" w14:textId="77777777" w:rsidR="004A3EE0" w:rsidRPr="00A65EBF" w:rsidRDefault="004A3EE0" w:rsidP="00837300">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0FE7B116"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6814A8F"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A65EBF" w:rsidRPr="00A65EBF" w14:paraId="538AB7F2"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120BDF08" w14:textId="77777777" w:rsidR="004A3EE0" w:rsidRPr="00A65EBF" w:rsidRDefault="004A3EE0" w:rsidP="00837300">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C77FAFD" w14:textId="77777777" w:rsidR="004A3EE0" w:rsidRPr="00A65EBF" w:rsidRDefault="004A3EE0" w:rsidP="00837300">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51E4A7E2" w14:textId="77777777" w:rsidR="004A3EE0" w:rsidRPr="00A65EBF" w:rsidRDefault="004A3EE0" w:rsidP="00837300">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C095933" w14:textId="77777777" w:rsidR="004A3EE0" w:rsidRPr="00A65EBF" w:rsidRDefault="004A3EE0" w:rsidP="00837300">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DAFDA0A"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E4C634F"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4A3EE0" w:rsidRPr="00A65EBF" w14:paraId="0998D025" w14:textId="77777777" w:rsidTr="004A3EE0">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BBFAEA3" w14:textId="77777777" w:rsidR="004A3EE0" w:rsidRPr="00A65EBF" w:rsidRDefault="004A3EE0" w:rsidP="00837300">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539B5005" w14:textId="77777777" w:rsidR="004A3EE0" w:rsidRPr="00A65EBF" w:rsidRDefault="004A3EE0" w:rsidP="00837300">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0859C17D" w14:textId="77777777" w:rsidR="004A3EE0" w:rsidRPr="00A65EBF" w:rsidRDefault="004A3EE0" w:rsidP="00837300">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6607A93" w14:textId="77777777" w:rsidR="004A3EE0" w:rsidRPr="00A65EBF" w:rsidRDefault="004A3EE0" w:rsidP="00837300">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6E4B5302" w14:textId="77777777" w:rsidR="004A3EE0" w:rsidRPr="00A65EBF" w:rsidRDefault="004A3EE0" w:rsidP="00837300">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ABC6C6F" w14:textId="77777777" w:rsidR="004A3EE0" w:rsidRPr="00A65EBF" w:rsidRDefault="004A3EE0" w:rsidP="00837300">
            <w:pPr>
              <w:pStyle w:val="aff5"/>
              <w:snapToGrid w:val="0"/>
              <w:spacing w:before="240" w:after="240" w:line="240" w:lineRule="auto"/>
              <w:jc w:val="left"/>
              <w:rPr>
                <w:rFonts w:ascii="宋体" w:eastAsia="宋体" w:hAnsi="宋体" w:hint="eastAsia"/>
                <w:color w:val="000000" w:themeColor="text1"/>
                <w:sz w:val="21"/>
                <w:szCs w:val="21"/>
                <w:lang w:eastAsia="zh-CN"/>
              </w:rPr>
            </w:pPr>
          </w:p>
        </w:tc>
      </w:tr>
    </w:tbl>
    <w:p w14:paraId="12DD1DA7" w14:textId="77777777" w:rsidR="00D01EAE" w:rsidRPr="00A65EBF" w:rsidRDefault="00D01EAE">
      <w:pPr>
        <w:spacing w:line="360" w:lineRule="exact"/>
        <w:rPr>
          <w:rFonts w:ascii="Arial" w:hAnsi="Arial" w:cs="Arial"/>
          <w:color w:val="000000" w:themeColor="text1"/>
          <w:sz w:val="40"/>
          <w:szCs w:val="40"/>
        </w:rPr>
      </w:pPr>
    </w:p>
    <w:p w14:paraId="758F4CB7" w14:textId="77777777" w:rsidR="00485491" w:rsidRPr="00A65EBF" w:rsidRDefault="00485491">
      <w:pPr>
        <w:spacing w:line="360" w:lineRule="exact"/>
        <w:rPr>
          <w:rFonts w:ascii="Arial" w:hAnsi="Arial" w:cs="Arial"/>
          <w:color w:val="000000" w:themeColor="text1"/>
          <w:sz w:val="40"/>
          <w:szCs w:val="40"/>
        </w:rPr>
      </w:pPr>
    </w:p>
    <w:p w14:paraId="414703BE" w14:textId="77777777" w:rsidR="00485491" w:rsidRPr="00A65EBF" w:rsidRDefault="00485491">
      <w:pPr>
        <w:spacing w:line="360" w:lineRule="exact"/>
        <w:rPr>
          <w:rFonts w:ascii="Arial" w:hAnsi="Arial" w:cs="Arial"/>
          <w:color w:val="000000" w:themeColor="text1"/>
          <w:sz w:val="40"/>
          <w:szCs w:val="40"/>
        </w:rPr>
      </w:pPr>
    </w:p>
    <w:p w14:paraId="07E4A2FC" w14:textId="77777777" w:rsidR="00485491" w:rsidRPr="00A65EBF" w:rsidRDefault="00485491">
      <w:pPr>
        <w:spacing w:line="360" w:lineRule="exact"/>
        <w:rPr>
          <w:rFonts w:ascii="Arial" w:hAnsi="Arial" w:cs="Arial"/>
          <w:color w:val="000000" w:themeColor="text1"/>
          <w:sz w:val="40"/>
          <w:szCs w:val="40"/>
        </w:rPr>
      </w:pPr>
    </w:p>
    <w:p w14:paraId="567D811A" w14:textId="77777777" w:rsidR="00485491" w:rsidRPr="00A65EBF" w:rsidRDefault="00485491">
      <w:pPr>
        <w:spacing w:line="360" w:lineRule="exact"/>
        <w:rPr>
          <w:rFonts w:ascii="Arial" w:hAnsi="Arial" w:cs="Arial"/>
          <w:color w:val="000000" w:themeColor="text1"/>
          <w:sz w:val="40"/>
          <w:szCs w:val="40"/>
        </w:rPr>
      </w:pPr>
    </w:p>
    <w:p w14:paraId="3B939699" w14:textId="77777777" w:rsidR="00485491" w:rsidRPr="00A65EBF" w:rsidRDefault="00485491">
      <w:pPr>
        <w:spacing w:line="360" w:lineRule="exact"/>
        <w:rPr>
          <w:rFonts w:ascii="Arial" w:hAnsi="Arial" w:cs="Arial"/>
          <w:color w:val="000000" w:themeColor="text1"/>
          <w:sz w:val="40"/>
          <w:szCs w:val="40"/>
        </w:rPr>
      </w:pPr>
    </w:p>
    <w:p w14:paraId="6D19F3D8" w14:textId="77777777" w:rsidR="00485491" w:rsidRPr="00A65EBF" w:rsidRDefault="00485491">
      <w:pPr>
        <w:spacing w:line="360" w:lineRule="exact"/>
        <w:rPr>
          <w:rFonts w:ascii="Arial" w:hAnsi="Arial" w:cs="Arial"/>
          <w:color w:val="000000" w:themeColor="text1"/>
          <w:sz w:val="40"/>
          <w:szCs w:val="40"/>
        </w:rPr>
      </w:pPr>
    </w:p>
    <w:p w14:paraId="6C21C028" w14:textId="77777777" w:rsidR="00485491" w:rsidRPr="00A65EBF" w:rsidRDefault="00485491">
      <w:pPr>
        <w:spacing w:line="360" w:lineRule="exact"/>
        <w:rPr>
          <w:rFonts w:ascii="Arial" w:hAnsi="Arial" w:cs="Arial"/>
          <w:color w:val="000000" w:themeColor="text1"/>
          <w:sz w:val="40"/>
          <w:szCs w:val="40"/>
        </w:rPr>
      </w:pPr>
    </w:p>
    <w:p w14:paraId="524857F6" w14:textId="77777777" w:rsidR="00485491" w:rsidRPr="00A65EBF" w:rsidRDefault="00485491">
      <w:pPr>
        <w:spacing w:line="360" w:lineRule="exact"/>
        <w:rPr>
          <w:rFonts w:ascii="Arial" w:hAnsi="Arial" w:cs="Arial"/>
          <w:color w:val="000000" w:themeColor="text1"/>
          <w:sz w:val="40"/>
          <w:szCs w:val="40"/>
        </w:rPr>
      </w:pPr>
    </w:p>
    <w:p w14:paraId="2192B821" w14:textId="7FBD45A1" w:rsidR="00646F56" w:rsidRPr="00A65EBF" w:rsidRDefault="00000000" w:rsidP="00FF34F1">
      <w:pPr>
        <w:jc w:val="center"/>
        <w:rPr>
          <w:rFonts w:ascii="Arial" w:hAnsi="Arial" w:cs="Arial"/>
          <w:b/>
          <w:bCs/>
          <w:color w:val="000000" w:themeColor="text1"/>
          <w:sz w:val="32"/>
          <w:szCs w:val="32"/>
        </w:rPr>
      </w:pPr>
      <w:r w:rsidRPr="00A65EBF">
        <w:rPr>
          <w:rFonts w:ascii="Arial" w:hAnsi="Arial" w:cs="Arial"/>
          <w:b/>
          <w:bCs/>
          <w:color w:val="000000" w:themeColor="text1"/>
          <w:sz w:val="32"/>
          <w:szCs w:val="32"/>
          <w:lang w:eastAsia="zh-Hans"/>
        </w:rPr>
        <w:t>目录</w:t>
      </w:r>
      <w:r w:rsidR="007523D7" w:rsidRPr="00A65EBF">
        <w:rPr>
          <w:rFonts w:ascii="Arial" w:hAnsi="Arial" w:cs="Arial" w:hint="eastAsia"/>
          <w:b/>
          <w:bCs/>
          <w:color w:val="000000" w:themeColor="text1"/>
          <w:sz w:val="32"/>
          <w:szCs w:val="32"/>
        </w:rPr>
        <w:t>C</w:t>
      </w:r>
      <w:r w:rsidR="007523D7" w:rsidRPr="00A65EBF">
        <w:rPr>
          <w:rFonts w:ascii="Arial" w:hAnsi="Arial" w:cs="Arial"/>
          <w:b/>
          <w:bCs/>
          <w:color w:val="000000" w:themeColor="text1"/>
          <w:sz w:val="32"/>
          <w:szCs w:val="32"/>
        </w:rPr>
        <w:t>ontent</w:t>
      </w:r>
    </w:p>
    <w:p w14:paraId="3D901F63" w14:textId="7769778B"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r w:rsidRPr="00A65EBF">
        <w:rPr>
          <w:rFonts w:ascii="Arial" w:hAnsi="Arial" w:cs="Arial"/>
          <w:color w:val="000000" w:themeColor="text1"/>
          <w:sz w:val="24"/>
          <w:szCs w:val="28"/>
        </w:rPr>
        <w:fldChar w:fldCharType="begin"/>
      </w:r>
      <w:r w:rsidRPr="00A65EBF">
        <w:rPr>
          <w:rFonts w:ascii="Arial" w:hAnsi="Arial" w:cs="Arial"/>
          <w:color w:val="000000" w:themeColor="text1"/>
          <w:sz w:val="24"/>
          <w:szCs w:val="28"/>
        </w:rPr>
        <w:instrText xml:space="preserve">TOC \o "1-2" \h \u </w:instrText>
      </w:r>
      <w:r w:rsidRPr="00A65EBF">
        <w:rPr>
          <w:rFonts w:ascii="Arial" w:hAnsi="Arial" w:cs="Arial"/>
          <w:color w:val="000000" w:themeColor="text1"/>
          <w:sz w:val="24"/>
          <w:szCs w:val="28"/>
        </w:rPr>
        <w:fldChar w:fldCharType="separate"/>
      </w:r>
      <w:hyperlink w:anchor="_Toc190864382" w:history="1">
        <w:r w:rsidR="00FF34F1" w:rsidRPr="00A65EBF">
          <w:rPr>
            <w:rStyle w:val="aff3"/>
            <w:rFonts w:ascii="Arial" w:hAnsi="Arial" w:cs="Arial" w:hint="eastAsia"/>
            <w:noProof/>
            <w:color w:val="000000" w:themeColor="text1"/>
          </w:rPr>
          <w:t xml:space="preserve">1 </w:t>
        </w:r>
        <w:r w:rsidR="00FF34F1" w:rsidRPr="00A65EBF">
          <w:rPr>
            <w:rStyle w:val="aff3"/>
            <w:rFonts w:ascii="Arial" w:hAnsi="Arial" w:cs="Arial" w:hint="eastAsia"/>
            <w:noProof/>
            <w:color w:val="000000" w:themeColor="text1"/>
          </w:rPr>
          <w:t>目的</w:t>
        </w:r>
        <w:r w:rsidR="00FF34F1" w:rsidRPr="00A65EBF">
          <w:rPr>
            <w:rStyle w:val="aff3"/>
            <w:rFonts w:ascii="Arial" w:hAnsi="Arial" w:cs="Arial" w:hint="eastAsia"/>
            <w:noProof/>
            <w:color w:val="000000" w:themeColor="text1"/>
          </w:rPr>
          <w:t>Purpose</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_Toc190864382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4</w:t>
        </w:r>
        <w:r w:rsidR="00FF34F1" w:rsidRPr="00A65EBF">
          <w:rPr>
            <w:rFonts w:ascii="Arial" w:hAnsi="Arial" w:hint="eastAsia"/>
            <w:noProof/>
            <w:color w:val="000000" w:themeColor="text1"/>
          </w:rPr>
          <w:fldChar w:fldCharType="end"/>
        </w:r>
      </w:hyperlink>
    </w:p>
    <w:p w14:paraId="5D10DE7F" w14:textId="5F88612A"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3" w:history="1">
        <w:r w:rsidR="00FF34F1" w:rsidRPr="00A65EBF">
          <w:rPr>
            <w:rStyle w:val="aff3"/>
            <w:rFonts w:ascii="Arial" w:hAnsi="Arial" w:cs="Arial" w:hint="eastAsia"/>
            <w:noProof/>
            <w:color w:val="000000" w:themeColor="text1"/>
          </w:rPr>
          <w:t xml:space="preserve">2 </w:t>
        </w:r>
        <w:r w:rsidR="00FF34F1" w:rsidRPr="00A65EBF">
          <w:rPr>
            <w:rStyle w:val="aff3"/>
            <w:rFonts w:ascii="Arial" w:hAnsi="Arial" w:cs="Arial" w:hint="eastAsia"/>
            <w:noProof/>
            <w:color w:val="000000" w:themeColor="text1"/>
          </w:rPr>
          <w:t>适用范围</w:t>
        </w:r>
        <w:r w:rsidR="00FF34F1" w:rsidRPr="00A65EBF">
          <w:rPr>
            <w:rStyle w:val="aff3"/>
            <w:rFonts w:ascii="Arial" w:hAnsi="Arial" w:cs="Arial" w:hint="eastAsia"/>
            <w:noProof/>
            <w:color w:val="000000" w:themeColor="text1"/>
          </w:rPr>
          <w:t>Scope of application</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_Toc190864383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4</w:t>
        </w:r>
        <w:r w:rsidR="00FF34F1" w:rsidRPr="00A65EBF">
          <w:rPr>
            <w:rFonts w:ascii="Arial" w:hAnsi="Arial" w:hint="eastAsia"/>
            <w:noProof/>
            <w:color w:val="000000" w:themeColor="text1"/>
          </w:rPr>
          <w:fldChar w:fldCharType="end"/>
        </w:r>
      </w:hyperlink>
    </w:p>
    <w:p w14:paraId="6B349D8E" w14:textId="596DA82B"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4" w:history="1">
        <w:r w:rsidR="00FF34F1" w:rsidRPr="00A65EBF">
          <w:rPr>
            <w:rStyle w:val="aff3"/>
            <w:rFonts w:ascii="Arial" w:hAnsi="Arial" w:cs="Arial" w:hint="eastAsia"/>
            <w:noProof/>
            <w:color w:val="000000" w:themeColor="text1"/>
          </w:rPr>
          <w:t xml:space="preserve">3 </w:t>
        </w:r>
        <w:r w:rsidR="00FF34F1" w:rsidRPr="00A65EBF">
          <w:rPr>
            <w:rStyle w:val="aff3"/>
            <w:rFonts w:ascii="Arial" w:hAnsi="Arial" w:cs="Arial" w:hint="eastAsia"/>
            <w:noProof/>
            <w:color w:val="000000" w:themeColor="text1"/>
          </w:rPr>
          <w:t>规范性引用文件</w:t>
        </w:r>
        <w:r w:rsidR="00FF34F1" w:rsidRPr="00A65EBF">
          <w:rPr>
            <w:rStyle w:val="aff3"/>
            <w:rFonts w:ascii="Arial" w:hAnsi="Arial" w:cs="Arial" w:hint="eastAsia"/>
            <w:noProof/>
            <w:color w:val="000000" w:themeColor="text1"/>
          </w:rPr>
          <w:t>Reference documents</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_Toc190864384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4</w:t>
        </w:r>
        <w:r w:rsidR="00FF34F1" w:rsidRPr="00A65EBF">
          <w:rPr>
            <w:rFonts w:ascii="Arial" w:hAnsi="Arial" w:hint="eastAsia"/>
            <w:noProof/>
            <w:color w:val="000000" w:themeColor="text1"/>
          </w:rPr>
          <w:fldChar w:fldCharType="end"/>
        </w:r>
      </w:hyperlink>
    </w:p>
    <w:p w14:paraId="5C8D2E3F" w14:textId="5177F225"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5" w:history="1">
        <w:r w:rsidR="00FF34F1" w:rsidRPr="00A65EBF">
          <w:rPr>
            <w:rStyle w:val="aff3"/>
            <w:rFonts w:ascii="Arial" w:hAnsi="Arial" w:cs="Arial" w:hint="eastAsia"/>
            <w:noProof/>
            <w:color w:val="000000" w:themeColor="text1"/>
          </w:rPr>
          <w:t xml:space="preserve">4 </w:t>
        </w:r>
        <w:r w:rsidR="00FF34F1" w:rsidRPr="00A65EBF">
          <w:rPr>
            <w:rStyle w:val="aff3"/>
            <w:rFonts w:ascii="Arial" w:hAnsi="Arial" w:cs="Arial" w:hint="eastAsia"/>
            <w:noProof/>
            <w:color w:val="000000" w:themeColor="text1"/>
          </w:rPr>
          <w:t>术语和定义</w:t>
        </w:r>
        <w:r w:rsidR="00FF34F1" w:rsidRPr="00A65EBF">
          <w:rPr>
            <w:rStyle w:val="aff3"/>
            <w:rFonts w:ascii="Arial" w:hAnsi="Arial" w:cs="Arial" w:hint="eastAsia"/>
            <w:noProof/>
            <w:color w:val="000000" w:themeColor="text1"/>
          </w:rPr>
          <w:t>Terms and definitions</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_Toc190864385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5</w:t>
        </w:r>
        <w:r w:rsidR="00FF34F1" w:rsidRPr="00A65EBF">
          <w:rPr>
            <w:rFonts w:ascii="Arial" w:hAnsi="Arial" w:hint="eastAsia"/>
            <w:noProof/>
            <w:color w:val="000000" w:themeColor="text1"/>
          </w:rPr>
          <w:fldChar w:fldCharType="end"/>
        </w:r>
      </w:hyperlink>
    </w:p>
    <w:p w14:paraId="2F3402D3" w14:textId="3D705C47"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6" w:history="1">
        <w:r w:rsidR="00FF34F1" w:rsidRPr="00A65EBF">
          <w:rPr>
            <w:rStyle w:val="aff3"/>
            <w:rFonts w:ascii="Arial" w:hAnsi="Arial" w:cs="Arial" w:hint="eastAsia"/>
            <w:noProof/>
            <w:color w:val="000000" w:themeColor="text1"/>
          </w:rPr>
          <w:t xml:space="preserve">5 </w:t>
        </w:r>
        <w:r w:rsidR="00FF34F1" w:rsidRPr="00A65EBF">
          <w:rPr>
            <w:rStyle w:val="aff3"/>
            <w:rFonts w:ascii="Arial" w:hAnsi="Arial" w:cs="Arial" w:hint="eastAsia"/>
            <w:noProof/>
            <w:color w:val="000000" w:themeColor="text1"/>
          </w:rPr>
          <w:t>职责</w:t>
        </w:r>
        <w:r w:rsidR="00FF34F1" w:rsidRPr="00A65EBF">
          <w:rPr>
            <w:rStyle w:val="aff3"/>
            <w:rFonts w:ascii="Arial" w:hAnsi="Arial" w:cs="Arial" w:hint="eastAsia"/>
            <w:noProof/>
            <w:color w:val="000000" w:themeColor="text1"/>
          </w:rPr>
          <w:t>Responsibility</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_Toc190864386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6</w:t>
        </w:r>
        <w:r w:rsidR="00FF34F1" w:rsidRPr="00A65EBF">
          <w:rPr>
            <w:rFonts w:ascii="Arial" w:hAnsi="Arial" w:hint="eastAsia"/>
            <w:noProof/>
            <w:color w:val="000000" w:themeColor="text1"/>
          </w:rPr>
          <w:fldChar w:fldCharType="end"/>
        </w:r>
      </w:hyperlink>
    </w:p>
    <w:p w14:paraId="795D2D9E" w14:textId="454B7E62"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7" w:history="1">
        <w:r w:rsidR="00FF34F1" w:rsidRPr="00A65EBF">
          <w:rPr>
            <w:rStyle w:val="aff3"/>
            <w:rFonts w:ascii="Arial" w:hAnsi="Arial" w:cs="Arial" w:hint="eastAsia"/>
            <w:noProof/>
            <w:color w:val="000000" w:themeColor="text1"/>
          </w:rPr>
          <w:t xml:space="preserve">5.1 </w:t>
        </w:r>
        <w:r w:rsidR="00FF34F1" w:rsidRPr="00A65EBF">
          <w:rPr>
            <w:rStyle w:val="aff3"/>
            <w:rFonts w:ascii="Arial" w:hAnsi="Arial" w:cs="Arial" w:hint="eastAsia"/>
            <w:noProof/>
            <w:color w:val="000000" w:themeColor="text1"/>
          </w:rPr>
          <w:t>特种设备安全总监</w:t>
        </w:r>
        <w:r w:rsidR="00FF34F1" w:rsidRPr="00A65EBF">
          <w:rPr>
            <w:rStyle w:val="aff3"/>
            <w:rFonts w:ascii="Arial" w:hAnsi="Arial" w:cs="Arial" w:hint="eastAsia"/>
            <w:noProof/>
            <w:color w:val="000000" w:themeColor="text1"/>
          </w:rPr>
          <w:t>Special Equipment Safety Director</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_Toc190864387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6</w:t>
        </w:r>
        <w:r w:rsidR="00FF34F1" w:rsidRPr="00A65EBF">
          <w:rPr>
            <w:rFonts w:ascii="Arial" w:hAnsi="Arial" w:hint="eastAsia"/>
            <w:noProof/>
            <w:color w:val="000000" w:themeColor="text1"/>
          </w:rPr>
          <w:fldChar w:fldCharType="end"/>
        </w:r>
      </w:hyperlink>
    </w:p>
    <w:p w14:paraId="06AC05DB" w14:textId="309555AA"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8" w:history="1">
        <w:r w:rsidR="00FF34F1" w:rsidRPr="00A65EBF">
          <w:rPr>
            <w:rStyle w:val="aff3"/>
            <w:rFonts w:ascii="Arial" w:hAnsi="Arial" w:cs="Arial" w:hint="eastAsia"/>
            <w:noProof/>
            <w:color w:val="000000" w:themeColor="text1"/>
          </w:rPr>
          <w:t xml:space="preserve">5.2 </w:t>
        </w:r>
        <w:r w:rsidR="00FF34F1" w:rsidRPr="00A65EBF">
          <w:rPr>
            <w:rStyle w:val="aff3"/>
            <w:rFonts w:ascii="Arial" w:hAnsi="Arial" w:cs="Arial" w:hint="eastAsia"/>
            <w:noProof/>
            <w:color w:val="000000" w:themeColor="text1"/>
          </w:rPr>
          <w:t>特种设备安全员</w:t>
        </w:r>
        <w:r w:rsidR="00FF34F1" w:rsidRPr="00A65EBF">
          <w:rPr>
            <w:rStyle w:val="aff3"/>
            <w:rFonts w:ascii="Arial" w:hAnsi="Arial" w:cs="Arial" w:hint="eastAsia"/>
            <w:noProof/>
            <w:color w:val="000000" w:themeColor="text1"/>
          </w:rPr>
          <w:t>Special Equipment Safety Officer</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_Toc190864388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8</w:t>
        </w:r>
        <w:r w:rsidR="00FF34F1" w:rsidRPr="00A65EBF">
          <w:rPr>
            <w:rFonts w:ascii="Arial" w:hAnsi="Arial" w:hint="eastAsia"/>
            <w:noProof/>
            <w:color w:val="000000" w:themeColor="text1"/>
          </w:rPr>
          <w:fldChar w:fldCharType="end"/>
        </w:r>
      </w:hyperlink>
    </w:p>
    <w:p w14:paraId="106954FD" w14:textId="76183DA2"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89" w:history="1">
        <w:r w:rsidR="00FF34F1" w:rsidRPr="00A65EBF">
          <w:rPr>
            <w:rStyle w:val="aff3"/>
            <w:rFonts w:ascii="Arial" w:hAnsi="Arial" w:cs="Arial" w:hint="eastAsia"/>
            <w:noProof/>
            <w:color w:val="000000" w:themeColor="text1"/>
          </w:rPr>
          <w:t xml:space="preserve">6 </w:t>
        </w:r>
        <w:r w:rsidR="00FF34F1" w:rsidRPr="00A65EBF">
          <w:rPr>
            <w:rStyle w:val="aff3"/>
            <w:rFonts w:ascii="Arial" w:hAnsi="Arial" w:cs="Arial" w:hint="eastAsia"/>
            <w:noProof/>
            <w:color w:val="000000" w:themeColor="text1"/>
          </w:rPr>
          <w:t>程序</w:t>
        </w:r>
        <w:r w:rsidR="00FF34F1" w:rsidRPr="00A65EBF">
          <w:rPr>
            <w:rStyle w:val="aff3"/>
            <w:rFonts w:ascii="Arial" w:hAnsi="Arial" w:cs="Arial" w:hint="eastAsia"/>
            <w:noProof/>
            <w:color w:val="000000" w:themeColor="text1"/>
          </w:rPr>
          <w:t>Procedures</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_Toc190864389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10</w:t>
        </w:r>
        <w:r w:rsidR="00FF34F1" w:rsidRPr="00A65EBF">
          <w:rPr>
            <w:rFonts w:ascii="Arial" w:hAnsi="Arial" w:hint="eastAsia"/>
            <w:noProof/>
            <w:color w:val="000000" w:themeColor="text1"/>
          </w:rPr>
          <w:fldChar w:fldCharType="end"/>
        </w:r>
      </w:hyperlink>
    </w:p>
    <w:p w14:paraId="33EE2AC1" w14:textId="20AAA10B" w:rsidR="00FF34F1" w:rsidRPr="00A65EBF" w:rsidRDefault="00000000" w:rsidP="00FF34F1">
      <w:pPr>
        <w:pStyle w:val="TOC2"/>
        <w:ind w:leftChars="0" w:left="0"/>
        <w:rPr>
          <w:rFonts w:ascii="Arial" w:hAnsi="Arial" w:cstheme="minorBidi"/>
          <w:noProof/>
          <w:color w:val="000000" w:themeColor="text1"/>
          <w:sz w:val="22"/>
          <w:szCs w:val="24"/>
          <w:lang w:bidi="ar-SA"/>
          <w14:ligatures w14:val="standardContextual"/>
        </w:rPr>
      </w:pPr>
      <w:hyperlink w:anchor="_Toc190864390" w:history="1">
        <w:r w:rsidR="00FF34F1" w:rsidRPr="00A65EBF">
          <w:rPr>
            <w:rStyle w:val="aff3"/>
            <w:rFonts w:ascii="Arial" w:hAnsi="Arial" w:cs="Arial" w:hint="eastAsia"/>
            <w:noProof/>
            <w:color w:val="000000" w:themeColor="text1"/>
          </w:rPr>
          <w:t xml:space="preserve">6.1 </w:t>
        </w:r>
        <w:r w:rsidR="00FF34F1" w:rsidRPr="00A65EBF">
          <w:rPr>
            <w:rStyle w:val="aff3"/>
            <w:rFonts w:ascii="Arial" w:hAnsi="Arial" w:cs="Arial" w:hint="eastAsia"/>
            <w:noProof/>
            <w:color w:val="000000" w:themeColor="text1"/>
          </w:rPr>
          <w:t>特种设备的使用</w:t>
        </w:r>
        <w:r w:rsidR="00FF34F1" w:rsidRPr="00A65EBF">
          <w:rPr>
            <w:rStyle w:val="aff3"/>
            <w:rFonts w:ascii="Arial" w:hAnsi="Arial" w:cs="Arial" w:hint="eastAsia"/>
            <w:noProof/>
            <w:color w:val="000000" w:themeColor="text1"/>
          </w:rPr>
          <w:t>Use of Special Equipment</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_Toc190864390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10</w:t>
        </w:r>
        <w:r w:rsidR="00FF34F1" w:rsidRPr="00A65EBF">
          <w:rPr>
            <w:rFonts w:ascii="Arial" w:hAnsi="Arial" w:hint="eastAsia"/>
            <w:noProof/>
            <w:color w:val="000000" w:themeColor="text1"/>
          </w:rPr>
          <w:fldChar w:fldCharType="end"/>
        </w:r>
      </w:hyperlink>
    </w:p>
    <w:p w14:paraId="52EAF478" w14:textId="5040BC08"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91" w:history="1">
        <w:r w:rsidR="00FF34F1" w:rsidRPr="00A65EBF">
          <w:rPr>
            <w:rStyle w:val="aff3"/>
            <w:rFonts w:ascii="Arial" w:hAnsi="Arial" w:cs="Arial" w:hint="eastAsia"/>
            <w:noProof/>
            <w:color w:val="000000" w:themeColor="text1"/>
          </w:rPr>
          <w:t xml:space="preserve">6.2 </w:t>
        </w:r>
        <w:r w:rsidR="00FF34F1" w:rsidRPr="00A65EBF">
          <w:rPr>
            <w:rStyle w:val="aff3"/>
            <w:rFonts w:ascii="Arial" w:hAnsi="Arial" w:cs="Arial" w:hint="eastAsia"/>
            <w:noProof/>
            <w:color w:val="000000" w:themeColor="text1"/>
          </w:rPr>
          <w:t>特种设备的检验</w:t>
        </w:r>
        <w:r w:rsidR="00FF34F1" w:rsidRPr="00A65EBF">
          <w:rPr>
            <w:rStyle w:val="aff3"/>
            <w:rFonts w:ascii="Arial" w:hAnsi="Arial" w:cs="Arial" w:hint="eastAsia"/>
            <w:noProof/>
            <w:color w:val="000000" w:themeColor="text1"/>
          </w:rPr>
          <w:t>Inspection of Special Equipment</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_Toc190864391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11</w:t>
        </w:r>
        <w:r w:rsidR="00FF34F1" w:rsidRPr="00A65EBF">
          <w:rPr>
            <w:rFonts w:ascii="Arial" w:hAnsi="Arial" w:hint="eastAsia"/>
            <w:noProof/>
            <w:color w:val="000000" w:themeColor="text1"/>
          </w:rPr>
          <w:fldChar w:fldCharType="end"/>
        </w:r>
      </w:hyperlink>
    </w:p>
    <w:p w14:paraId="1AB18EF1" w14:textId="16F345D4"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92" w:history="1">
        <w:r w:rsidR="00FF34F1" w:rsidRPr="00A65EBF">
          <w:rPr>
            <w:rStyle w:val="aff3"/>
            <w:rFonts w:ascii="Arial" w:hAnsi="Arial" w:cs="Arial" w:hint="eastAsia"/>
            <w:noProof/>
            <w:color w:val="000000" w:themeColor="text1"/>
          </w:rPr>
          <w:t xml:space="preserve">6.3 </w:t>
        </w:r>
        <w:r w:rsidR="00FF34F1" w:rsidRPr="00A65EBF">
          <w:rPr>
            <w:rStyle w:val="aff3"/>
            <w:rFonts w:ascii="Arial" w:hAnsi="Arial" w:cs="Arial" w:hint="eastAsia"/>
            <w:noProof/>
            <w:color w:val="000000" w:themeColor="text1"/>
          </w:rPr>
          <w:t>压力容器的安全附件校验周期</w:t>
        </w:r>
        <w:r w:rsidR="00FF34F1" w:rsidRPr="00A65EBF">
          <w:rPr>
            <w:rStyle w:val="aff3"/>
            <w:rFonts w:ascii="Arial" w:hAnsi="Arial" w:cs="Arial" w:hint="eastAsia"/>
            <w:noProof/>
            <w:color w:val="000000" w:themeColor="text1"/>
          </w:rPr>
          <w:t>Verification cycle of safety accessories for pressure vessels</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_Toc190864392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11</w:t>
        </w:r>
        <w:r w:rsidR="00FF34F1" w:rsidRPr="00A65EBF">
          <w:rPr>
            <w:rFonts w:ascii="Arial" w:hAnsi="Arial" w:hint="eastAsia"/>
            <w:noProof/>
            <w:color w:val="000000" w:themeColor="text1"/>
          </w:rPr>
          <w:fldChar w:fldCharType="end"/>
        </w:r>
      </w:hyperlink>
    </w:p>
    <w:p w14:paraId="28C563E2" w14:textId="2FC70467" w:rsidR="00FF34F1" w:rsidRPr="00A65EBF" w:rsidRDefault="00000000" w:rsidP="00FF34F1">
      <w:pPr>
        <w:pStyle w:val="TOC2"/>
        <w:ind w:leftChars="0" w:left="0"/>
        <w:rPr>
          <w:rFonts w:ascii="Arial" w:hAnsi="Arial" w:cstheme="minorBidi"/>
          <w:noProof/>
          <w:color w:val="000000" w:themeColor="text1"/>
          <w:sz w:val="22"/>
          <w:szCs w:val="24"/>
          <w:lang w:bidi="ar-SA"/>
          <w14:ligatures w14:val="standardContextual"/>
        </w:rPr>
      </w:pPr>
      <w:hyperlink w:anchor="_Toc190864393" w:history="1">
        <w:r w:rsidR="00FF34F1" w:rsidRPr="00A65EBF">
          <w:rPr>
            <w:rStyle w:val="aff3"/>
            <w:rFonts w:ascii="Arial" w:hAnsi="Arial" w:cs="Arial" w:hint="eastAsia"/>
            <w:noProof/>
            <w:color w:val="000000" w:themeColor="text1"/>
          </w:rPr>
          <w:t xml:space="preserve">6.5 </w:t>
        </w:r>
        <w:r w:rsidR="00FF34F1" w:rsidRPr="00A65EBF">
          <w:rPr>
            <w:rStyle w:val="aff3"/>
            <w:rFonts w:ascii="Arial" w:hAnsi="Arial" w:cs="Arial" w:hint="eastAsia"/>
            <w:noProof/>
            <w:color w:val="000000" w:themeColor="text1"/>
          </w:rPr>
          <w:t>教育培训</w:t>
        </w:r>
        <w:r w:rsidR="00FF34F1" w:rsidRPr="00A65EBF">
          <w:rPr>
            <w:rStyle w:val="aff3"/>
            <w:rFonts w:ascii="Arial" w:hAnsi="Arial" w:cs="Arial" w:hint="eastAsia"/>
            <w:noProof/>
            <w:color w:val="000000" w:themeColor="text1"/>
          </w:rPr>
          <w:t>Safety inspection of special equipment</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_Toc190864393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14</w:t>
        </w:r>
        <w:r w:rsidR="00FF34F1" w:rsidRPr="00A65EBF">
          <w:rPr>
            <w:rFonts w:ascii="Arial" w:hAnsi="Arial" w:hint="eastAsia"/>
            <w:noProof/>
            <w:color w:val="000000" w:themeColor="text1"/>
          </w:rPr>
          <w:fldChar w:fldCharType="end"/>
        </w:r>
      </w:hyperlink>
    </w:p>
    <w:p w14:paraId="37958EA6" w14:textId="109AEA7E" w:rsidR="00FF34F1" w:rsidRPr="00A65EBF" w:rsidRDefault="00000000" w:rsidP="00FF34F1">
      <w:pPr>
        <w:pStyle w:val="TOC2"/>
        <w:ind w:leftChars="0" w:left="0"/>
        <w:rPr>
          <w:rFonts w:ascii="Arial" w:hAnsi="Arial" w:cstheme="minorBidi"/>
          <w:noProof/>
          <w:color w:val="000000" w:themeColor="text1"/>
          <w:sz w:val="22"/>
          <w:szCs w:val="24"/>
          <w:lang w:bidi="ar-SA"/>
          <w14:ligatures w14:val="standardContextual"/>
        </w:rPr>
      </w:pPr>
      <w:hyperlink w:anchor="_Toc190864394" w:history="1">
        <w:r w:rsidR="00FF34F1" w:rsidRPr="00A65EBF">
          <w:rPr>
            <w:rStyle w:val="aff3"/>
            <w:rFonts w:ascii="Arial" w:hAnsi="Arial" w:cs="Arial" w:hint="eastAsia"/>
            <w:noProof/>
            <w:color w:val="000000" w:themeColor="text1"/>
          </w:rPr>
          <w:t xml:space="preserve">6.6 </w:t>
        </w:r>
        <w:r w:rsidR="00FF34F1" w:rsidRPr="00A65EBF">
          <w:rPr>
            <w:rStyle w:val="aff3"/>
            <w:rFonts w:ascii="Arial" w:hAnsi="Arial" w:cs="Arial" w:hint="eastAsia"/>
            <w:noProof/>
            <w:color w:val="000000" w:themeColor="text1"/>
          </w:rPr>
          <w:t>事故报告</w:t>
        </w:r>
        <w:r w:rsidR="00FF34F1" w:rsidRPr="00A65EBF">
          <w:rPr>
            <w:rStyle w:val="aff3"/>
            <w:rFonts w:ascii="Arial" w:hAnsi="Arial" w:cs="Arial" w:hint="eastAsia"/>
            <w:noProof/>
            <w:color w:val="000000" w:themeColor="text1"/>
          </w:rPr>
          <w:t>Accident Report</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_Toc190864394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14</w:t>
        </w:r>
        <w:r w:rsidR="00FF34F1" w:rsidRPr="00A65EBF">
          <w:rPr>
            <w:rFonts w:ascii="Arial" w:hAnsi="Arial" w:hint="eastAsia"/>
            <w:noProof/>
            <w:color w:val="000000" w:themeColor="text1"/>
          </w:rPr>
          <w:fldChar w:fldCharType="end"/>
        </w:r>
      </w:hyperlink>
    </w:p>
    <w:p w14:paraId="7F8E3CF5" w14:textId="266454A8" w:rsidR="00FF34F1" w:rsidRPr="00A65EBF" w:rsidRDefault="00000000" w:rsidP="00FF34F1">
      <w:pPr>
        <w:pStyle w:val="TOC2"/>
        <w:ind w:leftChars="0" w:left="0"/>
        <w:rPr>
          <w:rFonts w:ascii="Arial" w:hAnsi="Arial" w:cstheme="minorBidi"/>
          <w:noProof/>
          <w:color w:val="000000" w:themeColor="text1"/>
          <w:sz w:val="22"/>
          <w:szCs w:val="24"/>
          <w:lang w:bidi="ar-SA"/>
          <w14:ligatures w14:val="standardContextual"/>
        </w:rPr>
      </w:pPr>
      <w:hyperlink w:anchor="_Toc190864395" w:history="1">
        <w:r w:rsidR="00FF34F1" w:rsidRPr="00A65EBF">
          <w:rPr>
            <w:rStyle w:val="aff3"/>
            <w:rFonts w:ascii="Arial" w:hAnsi="Arial" w:cs="Arial" w:hint="eastAsia"/>
            <w:noProof/>
            <w:color w:val="000000" w:themeColor="text1"/>
          </w:rPr>
          <w:t xml:space="preserve">6.7 </w:t>
        </w:r>
        <w:r w:rsidR="00FF34F1" w:rsidRPr="00A65EBF">
          <w:rPr>
            <w:rStyle w:val="aff3"/>
            <w:rFonts w:ascii="Arial" w:hAnsi="Arial" w:cs="Arial" w:hint="eastAsia"/>
            <w:noProof/>
            <w:color w:val="000000" w:themeColor="text1"/>
          </w:rPr>
          <w:t>特种设备的变更</w:t>
        </w:r>
        <w:r w:rsidR="00FF34F1" w:rsidRPr="00A65EBF">
          <w:rPr>
            <w:rStyle w:val="aff3"/>
            <w:rFonts w:ascii="Arial" w:hAnsi="Arial" w:cs="Arial" w:hint="eastAsia"/>
            <w:noProof/>
            <w:color w:val="000000" w:themeColor="text1"/>
          </w:rPr>
          <w:t>Changes to Special Equipment</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_Toc190864395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14</w:t>
        </w:r>
        <w:r w:rsidR="00FF34F1" w:rsidRPr="00A65EBF">
          <w:rPr>
            <w:rFonts w:ascii="Arial" w:hAnsi="Arial" w:hint="eastAsia"/>
            <w:noProof/>
            <w:color w:val="000000" w:themeColor="text1"/>
          </w:rPr>
          <w:fldChar w:fldCharType="end"/>
        </w:r>
      </w:hyperlink>
    </w:p>
    <w:p w14:paraId="0EC58E39" w14:textId="7AB18809" w:rsidR="00FF34F1" w:rsidRPr="00A65EBF" w:rsidRDefault="00000000" w:rsidP="00FF34F1">
      <w:pPr>
        <w:pStyle w:val="TOC1"/>
        <w:rPr>
          <w:rFonts w:ascii="Arial" w:hAnsi="Arial" w:cstheme="minorBidi"/>
          <w:noProof/>
          <w:color w:val="000000" w:themeColor="text1"/>
          <w:sz w:val="22"/>
          <w:szCs w:val="24"/>
          <w:lang w:bidi="ar-SA"/>
          <w14:ligatures w14:val="standardContextual"/>
        </w:rPr>
      </w:pPr>
      <w:hyperlink w:anchor="_Toc190864396" w:history="1">
        <w:r w:rsidR="00FF34F1" w:rsidRPr="00A65EBF">
          <w:rPr>
            <w:rStyle w:val="aff3"/>
            <w:rFonts w:ascii="Arial" w:hAnsi="Arial" w:cs="Arial" w:hint="eastAsia"/>
            <w:noProof/>
            <w:color w:val="000000" w:themeColor="text1"/>
          </w:rPr>
          <w:t xml:space="preserve">7 </w:t>
        </w:r>
        <w:r w:rsidR="00FF34F1" w:rsidRPr="00A65EBF">
          <w:rPr>
            <w:rStyle w:val="aff3"/>
            <w:rFonts w:ascii="Arial" w:hAnsi="Arial" w:cs="Arial" w:hint="eastAsia"/>
            <w:noProof/>
            <w:color w:val="000000" w:themeColor="text1"/>
          </w:rPr>
          <w:t>附件</w:t>
        </w:r>
        <w:r w:rsidR="00FF34F1" w:rsidRPr="00A65EBF">
          <w:rPr>
            <w:rStyle w:val="aff3"/>
            <w:rFonts w:ascii="Arial" w:hAnsi="Arial" w:cs="Arial" w:hint="eastAsia"/>
            <w:noProof/>
            <w:color w:val="000000" w:themeColor="text1"/>
          </w:rPr>
          <w:t>Attachments</w:t>
        </w:r>
        <w:r w:rsidR="00FF34F1" w:rsidRPr="00A65EBF">
          <w:rPr>
            <w:rFonts w:ascii="Arial" w:hAnsi="Arial" w:hint="eastAsia"/>
            <w:noProof/>
            <w:color w:val="000000" w:themeColor="text1"/>
          </w:rPr>
          <w:tab/>
        </w:r>
        <w:r w:rsidR="00FF34F1" w:rsidRPr="00A65EBF">
          <w:rPr>
            <w:rFonts w:ascii="Arial" w:hAnsi="Arial" w:hint="eastAsia"/>
            <w:noProof/>
            <w:color w:val="000000" w:themeColor="text1"/>
          </w:rPr>
          <w:fldChar w:fldCharType="begin"/>
        </w:r>
        <w:r w:rsidR="00FF34F1" w:rsidRPr="00A65EBF">
          <w:rPr>
            <w:rFonts w:ascii="Arial" w:hAnsi="Arial" w:hint="eastAsia"/>
            <w:noProof/>
            <w:color w:val="000000" w:themeColor="text1"/>
          </w:rPr>
          <w:instrText xml:space="preserve"> </w:instrText>
        </w:r>
        <w:r w:rsidR="00FF34F1" w:rsidRPr="00A65EBF">
          <w:rPr>
            <w:rFonts w:ascii="Arial" w:hAnsi="Arial"/>
            <w:noProof/>
            <w:color w:val="000000" w:themeColor="text1"/>
          </w:rPr>
          <w:instrText>PAGEREF _Toc190864396 \h</w:instrText>
        </w:r>
        <w:r w:rsidR="00FF34F1" w:rsidRPr="00A65EBF">
          <w:rPr>
            <w:rFonts w:ascii="Arial" w:hAnsi="Arial" w:hint="eastAsia"/>
            <w:noProof/>
            <w:color w:val="000000" w:themeColor="text1"/>
          </w:rPr>
          <w:instrText xml:space="preserve"> </w:instrText>
        </w:r>
        <w:r w:rsidR="00FF34F1" w:rsidRPr="00A65EBF">
          <w:rPr>
            <w:rFonts w:ascii="Arial" w:hAnsi="Arial" w:hint="eastAsia"/>
            <w:noProof/>
            <w:color w:val="000000" w:themeColor="text1"/>
          </w:rPr>
        </w:r>
        <w:r w:rsidR="00FF34F1" w:rsidRPr="00A65EBF">
          <w:rPr>
            <w:rFonts w:ascii="Arial" w:hAnsi="Arial" w:hint="eastAsia"/>
            <w:noProof/>
            <w:color w:val="000000" w:themeColor="text1"/>
          </w:rPr>
          <w:fldChar w:fldCharType="separate"/>
        </w:r>
        <w:r w:rsidR="00511ADA">
          <w:rPr>
            <w:rFonts w:ascii="Arial" w:hAnsi="Arial"/>
            <w:noProof/>
            <w:color w:val="000000" w:themeColor="text1"/>
          </w:rPr>
          <w:t>15</w:t>
        </w:r>
        <w:r w:rsidR="00FF34F1" w:rsidRPr="00A65EBF">
          <w:rPr>
            <w:rFonts w:ascii="Arial" w:hAnsi="Arial" w:hint="eastAsia"/>
            <w:noProof/>
            <w:color w:val="000000" w:themeColor="text1"/>
          </w:rPr>
          <w:fldChar w:fldCharType="end"/>
        </w:r>
      </w:hyperlink>
    </w:p>
    <w:p w14:paraId="3C86D1F7" w14:textId="4BEDE710" w:rsidR="00646F56" w:rsidRPr="00A65EBF" w:rsidRDefault="00000000" w:rsidP="00FF34F1">
      <w:pPr>
        <w:rPr>
          <w:rFonts w:ascii="Arial" w:hAnsi="Arial" w:cs="Arial"/>
          <w:b/>
          <w:bCs/>
          <w:color w:val="000000" w:themeColor="text1"/>
          <w:sz w:val="40"/>
          <w:szCs w:val="44"/>
        </w:rPr>
        <w:sectPr w:rsidR="00646F56" w:rsidRPr="00A65EBF" w:rsidSect="00A963E8">
          <w:footerReference w:type="default" r:id="rId10"/>
          <w:pgSz w:w="11906" w:h="16838"/>
          <w:pgMar w:top="1440" w:right="1077" w:bottom="1440" w:left="1077" w:header="851" w:footer="992" w:gutter="0"/>
          <w:cols w:space="425"/>
          <w:docGrid w:type="lines" w:linePitch="312"/>
        </w:sectPr>
      </w:pPr>
      <w:r w:rsidRPr="00A65EBF">
        <w:rPr>
          <w:rFonts w:ascii="Arial" w:hAnsi="Arial" w:cs="Arial"/>
          <w:color w:val="000000" w:themeColor="text1"/>
          <w:sz w:val="15"/>
          <w:szCs w:val="28"/>
        </w:rPr>
        <w:fldChar w:fldCharType="end"/>
      </w:r>
    </w:p>
    <w:p w14:paraId="607FD159" w14:textId="76D69DCD" w:rsidR="00646F56" w:rsidRPr="00A65EBF" w:rsidRDefault="00000000">
      <w:pPr>
        <w:pStyle w:val="12"/>
        <w:tabs>
          <w:tab w:val="left" w:pos="432"/>
          <w:tab w:val="left" w:pos="576"/>
        </w:tabs>
        <w:spacing w:beforeLines="50" w:before="156" w:afterLines="50" w:after="156"/>
        <w:jc w:val="both"/>
        <w:rPr>
          <w:rFonts w:eastAsia="宋体" w:cs="Arial"/>
          <w:color w:val="000000" w:themeColor="text1"/>
          <w:sz w:val="32"/>
          <w:szCs w:val="32"/>
        </w:rPr>
      </w:pPr>
      <w:bookmarkStart w:id="0" w:name="_Toc834487242"/>
      <w:bookmarkStart w:id="1" w:name="_Toc204901844"/>
      <w:bookmarkStart w:id="2" w:name="_Toc2087112727"/>
      <w:bookmarkStart w:id="3" w:name="_Toc1060446980"/>
      <w:bookmarkStart w:id="4" w:name="_Toc190864382"/>
      <w:r w:rsidRPr="00A65EBF">
        <w:rPr>
          <w:rFonts w:eastAsia="宋体" w:cs="Arial"/>
          <w:color w:val="000000" w:themeColor="text1"/>
          <w:sz w:val="32"/>
          <w:szCs w:val="32"/>
        </w:rPr>
        <w:lastRenderedPageBreak/>
        <w:t xml:space="preserve">1 </w:t>
      </w:r>
      <w:r w:rsidRPr="00A65EBF">
        <w:rPr>
          <w:rFonts w:eastAsia="宋体" w:cs="Arial"/>
          <w:color w:val="000000" w:themeColor="text1"/>
          <w:sz w:val="32"/>
          <w:szCs w:val="32"/>
        </w:rPr>
        <w:t>目的</w:t>
      </w:r>
      <w:bookmarkEnd w:id="0"/>
      <w:bookmarkEnd w:id="1"/>
      <w:bookmarkEnd w:id="2"/>
      <w:bookmarkEnd w:id="3"/>
      <w:r w:rsidR="005044D1" w:rsidRPr="00A65EBF">
        <w:rPr>
          <w:rFonts w:eastAsia="宋体" w:cs="Arial"/>
          <w:color w:val="000000" w:themeColor="text1"/>
          <w:sz w:val="32"/>
          <w:szCs w:val="32"/>
        </w:rPr>
        <w:t>Purpose</w:t>
      </w:r>
      <w:bookmarkEnd w:id="4"/>
    </w:p>
    <w:p w14:paraId="00F433F1" w14:textId="268A90A2" w:rsidR="00F45347" w:rsidRPr="00A65EBF" w:rsidRDefault="006D13BF" w:rsidP="003B178B">
      <w:pPr>
        <w:ind w:firstLineChars="200" w:firstLine="480"/>
        <w:rPr>
          <w:rFonts w:asciiTheme="minorEastAsia" w:eastAsiaTheme="minorEastAsia" w:hAnsiTheme="minorEastAsia" w:cs="Arial" w:hint="eastAsia"/>
          <w:color w:val="000000" w:themeColor="text1"/>
          <w:sz w:val="24"/>
          <w:szCs w:val="24"/>
        </w:rPr>
      </w:pPr>
      <w:bookmarkStart w:id="5" w:name="_Toc412962070"/>
      <w:bookmarkStart w:id="6" w:name="_Toc1535519446"/>
      <w:bookmarkStart w:id="7" w:name="_Toc99581176"/>
      <w:bookmarkStart w:id="8" w:name="_Toc444162427"/>
      <w:bookmarkStart w:id="9" w:name="_Toc743493411"/>
      <w:bookmarkStart w:id="10" w:name="_Toc77324072"/>
      <w:bookmarkStart w:id="11" w:name="_Toc267448698"/>
      <w:r w:rsidRPr="00A65EBF">
        <w:rPr>
          <w:rFonts w:cs="Arial"/>
          <w:color w:val="000000" w:themeColor="text1"/>
          <w:sz w:val="24"/>
          <w:szCs w:val="24"/>
        </w:rPr>
        <w:t>本制度旨在建立</w:t>
      </w:r>
      <w:r w:rsidR="00662DDD" w:rsidRPr="00662DDD">
        <w:rPr>
          <w:rFonts w:asciiTheme="minorEastAsia" w:eastAsiaTheme="minorEastAsia" w:hAnsiTheme="minorEastAsia" w:cs="Arial" w:hint="eastAsia"/>
          <w:color w:val="000000" w:themeColor="text1"/>
          <w:sz w:val="24"/>
          <w:szCs w:val="24"/>
        </w:rPr>
        <w:t>上海暻熠数据科技有限公司、上海</w:t>
      </w:r>
      <w:proofErr w:type="gramStart"/>
      <w:r w:rsidR="00662DDD" w:rsidRPr="00662DDD">
        <w:rPr>
          <w:rFonts w:asciiTheme="minorEastAsia" w:eastAsiaTheme="minorEastAsia" w:hAnsiTheme="minorEastAsia" w:cs="Arial" w:hint="eastAsia"/>
          <w:color w:val="000000" w:themeColor="text1"/>
          <w:sz w:val="24"/>
          <w:szCs w:val="24"/>
        </w:rPr>
        <w:t>暻</w:t>
      </w:r>
      <w:proofErr w:type="gramEnd"/>
      <w:r w:rsidR="00662DDD" w:rsidRPr="00662DDD">
        <w:rPr>
          <w:rFonts w:asciiTheme="minorEastAsia" w:eastAsiaTheme="minorEastAsia" w:hAnsiTheme="minorEastAsia" w:cs="Arial" w:hint="eastAsia"/>
          <w:color w:val="000000" w:themeColor="text1"/>
          <w:sz w:val="24"/>
          <w:szCs w:val="24"/>
        </w:rPr>
        <w:t>耀网络技术有限公司</w:t>
      </w:r>
      <w:r w:rsidRPr="00662DDD">
        <w:rPr>
          <w:rFonts w:asciiTheme="minorEastAsia" w:eastAsiaTheme="minorEastAsia" w:hAnsiTheme="minorEastAsia" w:cs="Arial"/>
          <w:color w:val="000000" w:themeColor="text1"/>
          <w:sz w:val="24"/>
          <w:szCs w:val="24"/>
        </w:rPr>
        <w:t>（</w:t>
      </w:r>
      <w:r w:rsidRPr="00A65EBF">
        <w:rPr>
          <w:rFonts w:cs="Arial"/>
          <w:color w:val="000000" w:themeColor="text1"/>
          <w:sz w:val="24"/>
          <w:szCs w:val="24"/>
        </w:rPr>
        <w:t>以下简称</w:t>
      </w:r>
      <w:r w:rsidRPr="00A65EBF">
        <w:rPr>
          <w:rFonts w:cs="Arial"/>
          <w:color w:val="000000" w:themeColor="text1"/>
          <w:sz w:val="24"/>
          <w:szCs w:val="24"/>
        </w:rPr>
        <w:t>“</w:t>
      </w:r>
      <w:r w:rsidRPr="00A65EBF">
        <w:rPr>
          <w:rFonts w:cs="Arial"/>
          <w:color w:val="000000" w:themeColor="text1"/>
          <w:sz w:val="24"/>
          <w:szCs w:val="24"/>
        </w:rPr>
        <w:t>上海</w:t>
      </w:r>
      <w:r w:rsidR="00662DDD">
        <w:rPr>
          <w:rFonts w:cs="Arial" w:hint="eastAsia"/>
          <w:color w:val="000000" w:themeColor="text1"/>
          <w:sz w:val="24"/>
          <w:szCs w:val="24"/>
        </w:rPr>
        <w:t>浦江</w:t>
      </w:r>
      <w:r w:rsidRPr="00A65EBF">
        <w:rPr>
          <w:rFonts w:cs="Arial"/>
          <w:color w:val="000000" w:themeColor="text1"/>
          <w:sz w:val="24"/>
          <w:szCs w:val="24"/>
        </w:rPr>
        <w:t>数据中心</w:t>
      </w:r>
      <w:r w:rsidRPr="00A65EBF">
        <w:rPr>
          <w:rFonts w:cs="Arial"/>
          <w:color w:val="000000" w:themeColor="text1"/>
          <w:sz w:val="24"/>
          <w:szCs w:val="24"/>
        </w:rPr>
        <w:t>”</w:t>
      </w:r>
      <w:r w:rsidRPr="00A65EBF">
        <w:rPr>
          <w:rFonts w:cs="Arial"/>
          <w:color w:val="000000" w:themeColor="text1"/>
          <w:sz w:val="24"/>
          <w:szCs w:val="24"/>
        </w:rPr>
        <w:t>）</w:t>
      </w:r>
      <w:r w:rsidR="00F45347" w:rsidRPr="00A65EBF">
        <w:rPr>
          <w:rFonts w:asciiTheme="minorEastAsia" w:eastAsiaTheme="minorEastAsia" w:hAnsiTheme="minorEastAsia" w:cs="Arial"/>
          <w:color w:val="000000" w:themeColor="text1"/>
          <w:sz w:val="24"/>
          <w:szCs w:val="24"/>
        </w:rPr>
        <w:t>特种设备管理流程。目标包括确保遵守国家和地方法律法规、国外相关法规、客户要求以及</w:t>
      </w:r>
      <w:r w:rsidR="00BB174D">
        <w:rPr>
          <w:rFonts w:asciiTheme="minorEastAsia" w:eastAsiaTheme="minorEastAsia" w:hAnsiTheme="minorEastAsia" w:cs="Arial" w:hint="eastAsia"/>
          <w:color w:val="000000" w:themeColor="text1"/>
          <w:sz w:val="24"/>
          <w:szCs w:val="24"/>
        </w:rPr>
        <w:t>上海浦江数据中心</w:t>
      </w:r>
      <w:r w:rsidR="00F45347" w:rsidRPr="00A65EBF">
        <w:rPr>
          <w:rFonts w:asciiTheme="minorEastAsia" w:eastAsiaTheme="minorEastAsia" w:hAnsiTheme="minorEastAsia" w:cs="Arial"/>
          <w:color w:val="000000" w:themeColor="text1"/>
          <w:sz w:val="24"/>
          <w:szCs w:val="24"/>
        </w:rPr>
        <w:t>内部要求，确保特种设备管理合</w:t>
      </w:r>
      <w:proofErr w:type="gramStart"/>
      <w:r w:rsidR="00F45347" w:rsidRPr="00A65EBF">
        <w:rPr>
          <w:rFonts w:asciiTheme="minorEastAsia" w:eastAsiaTheme="minorEastAsia" w:hAnsiTheme="minorEastAsia" w:cs="Arial"/>
          <w:color w:val="000000" w:themeColor="text1"/>
          <w:sz w:val="24"/>
          <w:szCs w:val="24"/>
        </w:rPr>
        <w:t>规</w:t>
      </w:r>
      <w:proofErr w:type="gramEnd"/>
      <w:r w:rsidR="00F45347" w:rsidRPr="00A65EBF">
        <w:rPr>
          <w:rFonts w:asciiTheme="minorEastAsia" w:eastAsiaTheme="minorEastAsia" w:hAnsiTheme="minorEastAsia" w:cs="Arial"/>
          <w:color w:val="000000" w:themeColor="text1"/>
          <w:sz w:val="24"/>
          <w:szCs w:val="24"/>
        </w:rPr>
        <w:t>，降低运营EHS风险，并促进持续改进。</w:t>
      </w:r>
    </w:p>
    <w:p w14:paraId="0D16CFDA" w14:textId="49726776" w:rsidR="005044D1" w:rsidRPr="00A65EBF" w:rsidRDefault="00BC1FDF" w:rsidP="003B178B">
      <w:pPr>
        <w:ind w:firstLineChars="200" w:firstLine="480"/>
        <w:rPr>
          <w:rFonts w:ascii="Arial" w:eastAsiaTheme="minorEastAsia" w:hAnsi="Arial" w:cs="Arial"/>
          <w:color w:val="000000" w:themeColor="text1"/>
          <w:sz w:val="24"/>
          <w:szCs w:val="24"/>
        </w:rPr>
      </w:pPr>
      <w:r w:rsidRPr="00A65EBF">
        <w:rPr>
          <w:rFonts w:ascii="Arial" w:eastAsiaTheme="minorEastAsia" w:hAnsi="Arial" w:cs="Arial"/>
          <w:color w:val="000000" w:themeColor="text1"/>
          <w:sz w:val="24"/>
          <w:szCs w:val="24"/>
        </w:rPr>
        <w:t xml:space="preserve">This system aims to establish </w:t>
      </w:r>
      <w:r w:rsidRPr="00A65EBF">
        <w:rPr>
          <w:rFonts w:ascii="Arial" w:eastAsiaTheme="minorEastAsia" w:hAnsi="Arial" w:cs="Arial" w:hint="eastAsia"/>
          <w:color w:val="000000" w:themeColor="text1"/>
          <w:sz w:val="24"/>
          <w:szCs w:val="24"/>
        </w:rPr>
        <w:t>the</w:t>
      </w:r>
      <w:r w:rsidRPr="00A65EBF">
        <w:rPr>
          <w:rFonts w:ascii="Arial" w:eastAsiaTheme="minorEastAsia" w:hAnsi="Arial" w:cs="Arial"/>
          <w:color w:val="000000" w:themeColor="text1"/>
          <w:sz w:val="24"/>
          <w:szCs w:val="24"/>
        </w:rPr>
        <w:t xml:space="preserve"> special equipment management process for</w:t>
      </w:r>
      <w:r w:rsidR="005044D1" w:rsidRPr="00A65EBF">
        <w:rPr>
          <w:rFonts w:ascii="Arial" w:eastAsiaTheme="minorEastAsia" w:hAnsi="Arial" w:cs="Arial"/>
          <w:color w:val="000000" w:themeColor="text1"/>
          <w:sz w:val="24"/>
          <w:szCs w:val="24"/>
        </w:rPr>
        <w:t xml:space="preserve"> </w:t>
      </w:r>
      <w:r w:rsidR="001F1A79" w:rsidRPr="00A65EBF">
        <w:rPr>
          <w:rFonts w:ascii="Arial" w:eastAsiaTheme="minorEastAsia" w:hAnsi="Arial" w:cs="Arial"/>
          <w:color w:val="000000" w:themeColor="text1"/>
          <w:sz w:val="24"/>
          <w:szCs w:val="24"/>
        </w:rPr>
        <w:t xml:space="preserve">Shanghai </w:t>
      </w:r>
      <w:proofErr w:type="spellStart"/>
      <w:r w:rsidR="001F1A79" w:rsidRPr="00A65EBF">
        <w:rPr>
          <w:rFonts w:ascii="Arial" w:eastAsiaTheme="minorEastAsia" w:hAnsi="Arial" w:cs="Arial"/>
          <w:color w:val="000000" w:themeColor="text1"/>
          <w:sz w:val="24"/>
          <w:szCs w:val="24"/>
        </w:rPr>
        <w:t>Waigaoqiao</w:t>
      </w:r>
      <w:proofErr w:type="spellEnd"/>
      <w:r w:rsidR="001F1A79" w:rsidRPr="00A65EBF">
        <w:rPr>
          <w:rFonts w:ascii="Arial" w:eastAsiaTheme="minorEastAsia" w:hAnsi="Arial" w:cs="Arial"/>
          <w:color w:val="000000" w:themeColor="text1"/>
          <w:sz w:val="24"/>
          <w:szCs w:val="24"/>
        </w:rPr>
        <w:t xml:space="preserve"> GDS Technology Development Co., Ltd., Shanghai </w:t>
      </w:r>
      <w:proofErr w:type="spellStart"/>
      <w:r w:rsidR="001F1A79" w:rsidRPr="00A65EBF">
        <w:rPr>
          <w:rFonts w:ascii="Arial" w:eastAsiaTheme="minorEastAsia" w:hAnsi="Arial" w:cs="Arial"/>
          <w:color w:val="000000" w:themeColor="text1"/>
          <w:sz w:val="24"/>
          <w:szCs w:val="24"/>
        </w:rPr>
        <w:t>Yungang</w:t>
      </w:r>
      <w:proofErr w:type="spellEnd"/>
      <w:r w:rsidR="001F1A79" w:rsidRPr="00A65EBF">
        <w:rPr>
          <w:rFonts w:ascii="Arial" w:eastAsiaTheme="minorEastAsia" w:hAnsi="Arial" w:cs="Arial"/>
          <w:color w:val="000000" w:themeColor="text1"/>
          <w:sz w:val="24"/>
          <w:szCs w:val="24"/>
        </w:rPr>
        <w:t xml:space="preserve"> GDS Technology Development Co., Ltd., and Shanghai </w:t>
      </w:r>
      <w:proofErr w:type="spellStart"/>
      <w:r w:rsidR="001F1A79" w:rsidRPr="00A65EBF">
        <w:rPr>
          <w:rFonts w:ascii="Arial" w:eastAsiaTheme="minorEastAsia" w:hAnsi="Arial" w:cs="Arial"/>
          <w:color w:val="000000" w:themeColor="text1"/>
          <w:sz w:val="24"/>
          <w:szCs w:val="24"/>
        </w:rPr>
        <w:t>Shuchang</w:t>
      </w:r>
      <w:proofErr w:type="spellEnd"/>
      <w:r w:rsidR="001F1A79" w:rsidRPr="00A65EBF">
        <w:rPr>
          <w:rFonts w:ascii="Arial" w:eastAsiaTheme="minorEastAsia" w:hAnsi="Arial" w:cs="Arial"/>
          <w:color w:val="000000" w:themeColor="text1"/>
          <w:sz w:val="24"/>
          <w:szCs w:val="24"/>
        </w:rPr>
        <w:t xml:space="preserve"> Technology Co., Ltd</w:t>
      </w:r>
      <w:r w:rsidR="005044D1" w:rsidRPr="00A65EBF">
        <w:rPr>
          <w:rFonts w:ascii="Arial" w:eastAsiaTheme="minorEastAsia" w:hAnsi="Arial" w:cs="Arial"/>
          <w:color w:val="000000" w:themeColor="text1"/>
          <w:sz w:val="24"/>
          <w:szCs w:val="24"/>
        </w:rPr>
        <w:t>. (</w:t>
      </w:r>
      <w:r w:rsidR="007523D7" w:rsidRPr="00A65EBF">
        <w:rPr>
          <w:rFonts w:ascii="Arial" w:eastAsiaTheme="minorEastAsia" w:hAnsi="Arial" w:cs="Arial"/>
          <w:color w:val="000000" w:themeColor="text1"/>
          <w:sz w:val="24"/>
          <w:szCs w:val="24"/>
        </w:rPr>
        <w:t>Below</w:t>
      </w:r>
      <w:r w:rsidR="005044D1" w:rsidRPr="00A65EBF">
        <w:rPr>
          <w:rFonts w:ascii="Arial" w:eastAsiaTheme="minorEastAsia" w:hAnsi="Arial" w:cs="Arial"/>
          <w:color w:val="000000" w:themeColor="text1"/>
          <w:sz w:val="24"/>
          <w:szCs w:val="24"/>
        </w:rPr>
        <w:t xml:space="preserve"> referred to as </w:t>
      </w:r>
      <w:r w:rsidR="001146A8" w:rsidRPr="00A65EBF">
        <w:rPr>
          <w:rFonts w:ascii="Arial" w:eastAsiaTheme="minorEastAsia" w:hAnsi="Arial" w:cs="Arial"/>
          <w:color w:val="000000" w:themeColor="text1"/>
          <w:sz w:val="24"/>
          <w:szCs w:val="24"/>
        </w:rPr>
        <w:t>"</w:t>
      </w:r>
      <w:r w:rsidR="00BB174D">
        <w:rPr>
          <w:rFonts w:ascii="Arial" w:eastAsiaTheme="minorEastAsia" w:hAnsi="Arial" w:cs="Arial"/>
          <w:color w:val="000000" w:themeColor="text1"/>
          <w:sz w:val="24"/>
          <w:szCs w:val="24"/>
        </w:rPr>
        <w:t>SHANGHAI PUJIANG Data Center</w:t>
      </w:r>
      <w:r w:rsidR="001146A8" w:rsidRPr="00A65EBF">
        <w:rPr>
          <w:rFonts w:ascii="Arial" w:eastAsiaTheme="minorEastAsia" w:hAnsi="Arial" w:cs="Arial"/>
          <w:color w:val="000000" w:themeColor="text1"/>
          <w:sz w:val="24"/>
          <w:szCs w:val="24"/>
        </w:rPr>
        <w:t>"</w:t>
      </w:r>
      <w:r w:rsidR="005044D1" w:rsidRPr="00A65EBF">
        <w:rPr>
          <w:rFonts w:ascii="Arial" w:eastAsiaTheme="minorEastAsia" w:hAnsi="Arial" w:cs="Arial"/>
          <w:color w:val="000000" w:themeColor="text1"/>
          <w:sz w:val="24"/>
          <w:szCs w:val="24"/>
        </w:rPr>
        <w:t xml:space="preserve">). The objectives include ensuring compliance with national and local laws and regulations, relevant foreign regulations, customer requirements, and internal requirements of </w:t>
      </w:r>
      <w:r w:rsidR="00BB174D">
        <w:rPr>
          <w:rFonts w:ascii="Arial" w:eastAsiaTheme="minorEastAsia" w:hAnsi="Arial" w:cs="Arial"/>
          <w:color w:val="000000" w:themeColor="text1"/>
          <w:sz w:val="24"/>
          <w:szCs w:val="24"/>
        </w:rPr>
        <w:t>SHANGHAI PUJIANG Data Center</w:t>
      </w:r>
      <w:r w:rsidR="005044D1" w:rsidRPr="00A65EBF">
        <w:rPr>
          <w:rFonts w:ascii="Arial" w:eastAsiaTheme="minorEastAsia" w:hAnsi="Arial" w:cs="Arial"/>
          <w:color w:val="000000" w:themeColor="text1"/>
          <w:sz w:val="24"/>
          <w:szCs w:val="24"/>
        </w:rPr>
        <w:t>, ensuring compliance with special equipment management, reducing operational EHS risks, and promoting continuous improvement.</w:t>
      </w:r>
    </w:p>
    <w:p w14:paraId="687E65B9" w14:textId="3A41F0E4" w:rsidR="00646F56" w:rsidRPr="00A65EBF" w:rsidRDefault="00000000" w:rsidP="003B178B">
      <w:pPr>
        <w:pStyle w:val="12"/>
        <w:tabs>
          <w:tab w:val="left" w:pos="432"/>
          <w:tab w:val="left" w:pos="576"/>
        </w:tabs>
        <w:spacing w:beforeLines="50" w:before="156" w:afterLines="50" w:after="156"/>
        <w:jc w:val="both"/>
        <w:rPr>
          <w:rFonts w:eastAsia="宋体" w:cs="Arial"/>
          <w:color w:val="000000" w:themeColor="text1"/>
          <w:sz w:val="32"/>
          <w:szCs w:val="32"/>
        </w:rPr>
      </w:pPr>
      <w:bookmarkStart w:id="12" w:name="_Toc190864383"/>
      <w:r w:rsidRPr="00A65EBF">
        <w:rPr>
          <w:rFonts w:eastAsia="宋体" w:cs="Arial"/>
          <w:color w:val="000000" w:themeColor="text1"/>
          <w:sz w:val="32"/>
          <w:szCs w:val="32"/>
        </w:rPr>
        <w:t xml:space="preserve">2 </w:t>
      </w:r>
      <w:r w:rsidRPr="00A65EBF">
        <w:rPr>
          <w:rFonts w:eastAsia="宋体" w:cs="Arial"/>
          <w:color w:val="000000" w:themeColor="text1"/>
          <w:sz w:val="32"/>
          <w:szCs w:val="32"/>
        </w:rPr>
        <w:t>适用范围</w:t>
      </w:r>
      <w:bookmarkEnd w:id="5"/>
      <w:bookmarkEnd w:id="6"/>
      <w:bookmarkEnd w:id="7"/>
      <w:bookmarkEnd w:id="8"/>
      <w:bookmarkEnd w:id="9"/>
      <w:bookmarkEnd w:id="10"/>
      <w:bookmarkEnd w:id="11"/>
      <w:r w:rsidR="007523D7" w:rsidRPr="00A65EBF">
        <w:rPr>
          <w:rFonts w:eastAsia="宋体" w:cs="Arial"/>
          <w:color w:val="000000" w:themeColor="text1"/>
          <w:sz w:val="32"/>
          <w:szCs w:val="32"/>
        </w:rPr>
        <w:t>Scope of application</w:t>
      </w:r>
      <w:bookmarkEnd w:id="12"/>
    </w:p>
    <w:p w14:paraId="5B055005" w14:textId="5A3B306F" w:rsidR="001F76F0" w:rsidRPr="00A65EBF" w:rsidRDefault="00740554"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4"/>
        </w:rPr>
        <w:t>适用</w:t>
      </w:r>
      <w:r w:rsidR="008072D6" w:rsidRPr="00A65EBF">
        <w:rPr>
          <w:rFonts w:ascii="Arial" w:hAnsi="Arial" w:cs="Arial"/>
          <w:color w:val="000000" w:themeColor="text1"/>
          <w:sz w:val="24"/>
          <w:szCs w:val="24"/>
        </w:rPr>
        <w:t>于</w:t>
      </w:r>
      <w:r w:rsidR="001F1A79" w:rsidRPr="00A65EBF">
        <w:rPr>
          <w:rFonts w:asciiTheme="minorEastAsia" w:eastAsiaTheme="minorEastAsia" w:hAnsiTheme="minorEastAsia" w:cs="Arial" w:hint="eastAsia"/>
          <w:color w:val="000000" w:themeColor="text1"/>
          <w:sz w:val="24"/>
          <w:szCs w:val="24"/>
        </w:rPr>
        <w:t>上海</w:t>
      </w:r>
      <w:r w:rsidR="00662DDD">
        <w:rPr>
          <w:rFonts w:asciiTheme="minorEastAsia" w:eastAsiaTheme="minorEastAsia" w:hAnsiTheme="minorEastAsia" w:cs="Arial" w:hint="eastAsia"/>
          <w:color w:val="000000" w:themeColor="text1"/>
          <w:sz w:val="24"/>
          <w:szCs w:val="24"/>
        </w:rPr>
        <w:t>浦江</w:t>
      </w:r>
      <w:r w:rsidR="001F1A79" w:rsidRPr="00A65EBF">
        <w:rPr>
          <w:rFonts w:asciiTheme="minorEastAsia" w:eastAsiaTheme="minorEastAsia" w:hAnsiTheme="minorEastAsia" w:cs="Arial" w:hint="eastAsia"/>
          <w:color w:val="000000" w:themeColor="text1"/>
          <w:sz w:val="24"/>
          <w:szCs w:val="24"/>
        </w:rPr>
        <w:t>数据中心</w:t>
      </w:r>
      <w:r w:rsidRPr="00A65EBF">
        <w:rPr>
          <w:rFonts w:ascii="Arial" w:hAnsi="Arial" w:cs="Arial"/>
          <w:color w:val="000000" w:themeColor="text1"/>
          <w:sz w:val="24"/>
          <w:szCs w:val="24"/>
        </w:rPr>
        <w:t>，以及所有与</w:t>
      </w:r>
      <w:r w:rsidRPr="00A65EBF">
        <w:rPr>
          <w:rFonts w:ascii="Arial" w:hAnsi="Arial" w:cs="Arial"/>
          <w:color w:val="000000" w:themeColor="text1"/>
          <w:sz w:val="24"/>
          <w:szCs w:val="24"/>
        </w:rPr>
        <w:t>EHS</w:t>
      </w:r>
      <w:r w:rsidRPr="00A65EBF">
        <w:rPr>
          <w:rFonts w:ascii="Arial" w:hAnsi="Arial" w:cs="Arial"/>
          <w:color w:val="000000" w:themeColor="text1"/>
          <w:sz w:val="24"/>
          <w:szCs w:val="24"/>
        </w:rPr>
        <w:t>有关事项的管理职能</w:t>
      </w:r>
      <w:r w:rsidR="000A236D" w:rsidRPr="00A65EBF">
        <w:rPr>
          <w:rFonts w:ascii="Arial" w:hAnsi="Arial" w:cs="Arial"/>
          <w:color w:val="000000" w:themeColor="text1"/>
          <w:sz w:val="24"/>
          <w:szCs w:val="28"/>
        </w:rPr>
        <w:t>。</w:t>
      </w:r>
    </w:p>
    <w:p w14:paraId="72D7B399" w14:textId="37F9F012" w:rsidR="007523D7" w:rsidRPr="00A65EBF" w:rsidRDefault="007523D7"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 xml:space="preserve">Applicable to </w:t>
      </w:r>
      <w:r w:rsidR="00BB174D">
        <w:rPr>
          <w:rFonts w:ascii="Arial" w:hAnsi="Arial" w:cs="Arial"/>
          <w:color w:val="000000" w:themeColor="text1"/>
          <w:sz w:val="24"/>
          <w:szCs w:val="28"/>
        </w:rPr>
        <w:t>SHANGHAI PUJIANG Data Center</w:t>
      </w:r>
      <w:r w:rsidRPr="00A65EBF">
        <w:rPr>
          <w:rFonts w:ascii="Arial" w:hAnsi="Arial" w:cs="Arial"/>
          <w:color w:val="000000" w:themeColor="text1"/>
          <w:sz w:val="24"/>
          <w:szCs w:val="28"/>
        </w:rPr>
        <w:t xml:space="preserve"> and all management functions related to EHS matters.</w:t>
      </w:r>
    </w:p>
    <w:p w14:paraId="69793DA3" w14:textId="338EFE11" w:rsidR="000400D5" w:rsidRPr="00A65EBF" w:rsidRDefault="000400D5" w:rsidP="003B178B">
      <w:pPr>
        <w:pStyle w:val="12"/>
        <w:tabs>
          <w:tab w:val="left" w:pos="432"/>
          <w:tab w:val="left" w:pos="576"/>
        </w:tabs>
        <w:spacing w:beforeLines="50" w:before="156" w:afterLines="50" w:after="156" w:line="360" w:lineRule="auto"/>
        <w:jc w:val="both"/>
        <w:rPr>
          <w:rFonts w:eastAsia="宋体" w:cs="Arial"/>
          <w:color w:val="000000" w:themeColor="text1"/>
          <w:sz w:val="32"/>
          <w:szCs w:val="32"/>
        </w:rPr>
      </w:pPr>
      <w:bookmarkStart w:id="13" w:name="_Toc190864384"/>
      <w:r w:rsidRPr="00A65EBF">
        <w:rPr>
          <w:rFonts w:eastAsia="宋体" w:cs="Arial"/>
          <w:color w:val="000000" w:themeColor="text1"/>
          <w:sz w:val="32"/>
          <w:szCs w:val="32"/>
        </w:rPr>
        <w:t xml:space="preserve">3 </w:t>
      </w:r>
      <w:r w:rsidR="00626AC6" w:rsidRPr="00A65EBF">
        <w:rPr>
          <w:rFonts w:eastAsia="宋体" w:cs="Arial"/>
          <w:color w:val="000000" w:themeColor="text1"/>
          <w:sz w:val="32"/>
          <w:szCs w:val="32"/>
        </w:rPr>
        <w:t>规范性引用</w:t>
      </w:r>
      <w:r w:rsidRPr="00A65EBF">
        <w:rPr>
          <w:rFonts w:eastAsia="宋体" w:cs="Arial"/>
          <w:color w:val="000000" w:themeColor="text1"/>
          <w:sz w:val="32"/>
          <w:szCs w:val="32"/>
        </w:rPr>
        <w:t>文件</w:t>
      </w:r>
      <w:r w:rsidR="007523D7" w:rsidRPr="00A65EBF">
        <w:rPr>
          <w:rFonts w:eastAsia="宋体" w:cs="Arial"/>
          <w:color w:val="000000" w:themeColor="text1"/>
          <w:sz w:val="32"/>
          <w:szCs w:val="32"/>
        </w:rPr>
        <w:t>Reference documents</w:t>
      </w:r>
      <w:bookmarkEnd w:id="13"/>
    </w:p>
    <w:p w14:paraId="6B3E960A" w14:textId="01D3D69C" w:rsidR="000400D5" w:rsidRPr="00A65EBF" w:rsidRDefault="000400D5" w:rsidP="003B178B">
      <w:pPr>
        <w:ind w:firstLineChars="150" w:firstLine="360"/>
        <w:rPr>
          <w:rFonts w:ascii="Arial" w:hAnsi="Arial" w:cs="Arial"/>
          <w:color w:val="000000" w:themeColor="text1"/>
          <w:sz w:val="24"/>
          <w:szCs w:val="24"/>
        </w:rPr>
      </w:pPr>
      <w:r w:rsidRPr="00A65EBF">
        <w:rPr>
          <w:rFonts w:ascii="Arial" w:hAnsi="Arial" w:cs="Arial"/>
          <w:color w:val="000000" w:themeColor="text1"/>
          <w:sz w:val="24"/>
          <w:szCs w:val="24"/>
        </w:rPr>
        <w:t>《中华人民共和国特种设备安全法》</w:t>
      </w:r>
      <w:r w:rsidR="00A172CB" w:rsidRPr="00A65EBF">
        <w:rPr>
          <w:rFonts w:ascii="Arial" w:hAnsi="Arial" w:cs="Arial"/>
          <w:color w:val="000000" w:themeColor="text1"/>
          <w:sz w:val="24"/>
          <w:szCs w:val="24"/>
        </w:rPr>
        <w:t>（</w:t>
      </w:r>
      <w:r w:rsidR="00A172CB" w:rsidRPr="00A65EBF">
        <w:rPr>
          <w:rFonts w:ascii="Arial" w:hAnsi="Arial" w:cs="Arial"/>
          <w:color w:val="000000" w:themeColor="text1"/>
          <w:sz w:val="24"/>
          <w:szCs w:val="24"/>
        </w:rPr>
        <w:t>2014</w:t>
      </w:r>
      <w:r w:rsidR="00A172CB" w:rsidRPr="00A65EBF">
        <w:rPr>
          <w:rFonts w:ascii="Arial" w:hAnsi="Arial" w:cs="Arial"/>
          <w:color w:val="000000" w:themeColor="text1"/>
          <w:sz w:val="24"/>
          <w:szCs w:val="24"/>
        </w:rPr>
        <w:t>年</w:t>
      </w:r>
      <w:r w:rsidR="00A172CB" w:rsidRPr="00A65EBF">
        <w:rPr>
          <w:rFonts w:ascii="Arial" w:hAnsi="Arial" w:cs="Arial"/>
          <w:color w:val="000000" w:themeColor="text1"/>
          <w:sz w:val="24"/>
          <w:szCs w:val="24"/>
        </w:rPr>
        <w:t>1</w:t>
      </w:r>
      <w:r w:rsidR="00A172CB" w:rsidRPr="00A65EBF">
        <w:rPr>
          <w:rFonts w:ascii="Arial" w:hAnsi="Arial" w:cs="Arial"/>
          <w:color w:val="000000" w:themeColor="text1"/>
          <w:sz w:val="24"/>
          <w:szCs w:val="24"/>
        </w:rPr>
        <w:t>月</w:t>
      </w:r>
      <w:r w:rsidR="00A172CB" w:rsidRPr="00A65EBF">
        <w:rPr>
          <w:rFonts w:ascii="Arial" w:hAnsi="Arial" w:cs="Arial"/>
          <w:color w:val="000000" w:themeColor="text1"/>
          <w:sz w:val="24"/>
          <w:szCs w:val="24"/>
        </w:rPr>
        <w:t>1</w:t>
      </w:r>
      <w:r w:rsidR="00A172CB" w:rsidRPr="00A65EBF">
        <w:rPr>
          <w:rFonts w:ascii="Arial" w:hAnsi="Arial" w:cs="Arial"/>
          <w:color w:val="000000" w:themeColor="text1"/>
          <w:sz w:val="24"/>
          <w:szCs w:val="24"/>
        </w:rPr>
        <w:t>日起施行）</w:t>
      </w:r>
    </w:p>
    <w:p w14:paraId="52511824" w14:textId="284D5B84" w:rsidR="007523D7" w:rsidRPr="00A65EBF" w:rsidRDefault="007523D7" w:rsidP="003B178B">
      <w:pPr>
        <w:ind w:firstLineChars="200" w:firstLine="480"/>
        <w:rPr>
          <w:rFonts w:ascii="Arial" w:hAnsi="Arial" w:cs="Arial"/>
          <w:color w:val="000000" w:themeColor="text1"/>
          <w:sz w:val="24"/>
          <w:szCs w:val="24"/>
        </w:rPr>
      </w:pPr>
      <w:r w:rsidRPr="00A65EBF">
        <w:rPr>
          <w:rFonts w:ascii="Arial" w:hAnsi="Arial" w:cs="Arial"/>
          <w:i/>
          <w:iCs/>
          <w:color w:val="000000" w:themeColor="text1"/>
          <w:sz w:val="24"/>
          <w:szCs w:val="24"/>
        </w:rPr>
        <w:t>Special Equipment Safety Law of the People's Republic of China</w:t>
      </w:r>
      <w:r w:rsidRPr="00A65EBF">
        <w:rPr>
          <w:rFonts w:ascii="Arial" w:hAnsi="Arial" w:cs="Arial"/>
          <w:color w:val="000000" w:themeColor="text1"/>
          <w:sz w:val="24"/>
          <w:szCs w:val="24"/>
        </w:rPr>
        <w:t xml:space="preserve"> (implemented on January 1, 2014)</w:t>
      </w:r>
    </w:p>
    <w:p w14:paraId="687A9481" w14:textId="0D9F3019" w:rsidR="000400D5" w:rsidRPr="00A65EBF" w:rsidRDefault="000400D5" w:rsidP="003B178B">
      <w:pPr>
        <w:ind w:firstLineChars="150" w:firstLine="360"/>
        <w:rPr>
          <w:rFonts w:ascii="Arial" w:hAnsi="Arial" w:cs="Arial"/>
          <w:color w:val="000000" w:themeColor="text1"/>
          <w:sz w:val="24"/>
          <w:szCs w:val="24"/>
        </w:rPr>
      </w:pPr>
      <w:r w:rsidRPr="00A65EBF">
        <w:rPr>
          <w:rFonts w:ascii="Arial" w:hAnsi="Arial" w:cs="Arial"/>
          <w:color w:val="000000" w:themeColor="text1"/>
          <w:sz w:val="24"/>
          <w:szCs w:val="24"/>
        </w:rPr>
        <w:t>《特种设备安全监察条例》</w:t>
      </w:r>
      <w:r w:rsidR="00A172CB" w:rsidRPr="00A65EBF">
        <w:rPr>
          <w:rFonts w:ascii="Arial" w:hAnsi="Arial" w:cs="Arial"/>
          <w:color w:val="000000" w:themeColor="text1"/>
          <w:sz w:val="24"/>
          <w:szCs w:val="24"/>
        </w:rPr>
        <w:t>（</w:t>
      </w:r>
      <w:r w:rsidR="00A172CB" w:rsidRPr="00A65EBF">
        <w:rPr>
          <w:rFonts w:ascii="Arial" w:hAnsi="Arial" w:cs="Arial"/>
          <w:color w:val="000000" w:themeColor="text1"/>
          <w:sz w:val="24"/>
          <w:szCs w:val="24"/>
        </w:rPr>
        <w:t>2009</w:t>
      </w:r>
      <w:r w:rsidR="00A172CB" w:rsidRPr="00A65EBF">
        <w:rPr>
          <w:rFonts w:ascii="Arial" w:hAnsi="Arial" w:cs="Arial"/>
          <w:color w:val="000000" w:themeColor="text1"/>
          <w:sz w:val="24"/>
          <w:szCs w:val="24"/>
        </w:rPr>
        <w:t>年修订）</w:t>
      </w:r>
    </w:p>
    <w:p w14:paraId="2F04F60A" w14:textId="6EBB4842" w:rsidR="007523D7" w:rsidRPr="00A65EBF" w:rsidRDefault="007523D7" w:rsidP="003B178B">
      <w:pPr>
        <w:ind w:firstLineChars="200" w:firstLine="480"/>
        <w:rPr>
          <w:rFonts w:ascii="Arial" w:hAnsi="Arial" w:cs="Arial"/>
          <w:color w:val="000000" w:themeColor="text1"/>
          <w:sz w:val="24"/>
          <w:szCs w:val="24"/>
        </w:rPr>
      </w:pPr>
      <w:r w:rsidRPr="00A65EBF">
        <w:rPr>
          <w:rFonts w:ascii="Arial" w:hAnsi="Arial" w:cs="Arial"/>
          <w:i/>
          <w:iCs/>
          <w:color w:val="000000" w:themeColor="text1"/>
          <w:sz w:val="24"/>
          <w:szCs w:val="24"/>
        </w:rPr>
        <w:t>Regulations on Safety Supervision of Special Equipment</w:t>
      </w:r>
      <w:r w:rsidRPr="00A65EBF">
        <w:rPr>
          <w:rFonts w:ascii="Arial" w:hAnsi="Arial" w:cs="Arial"/>
          <w:color w:val="000000" w:themeColor="text1"/>
          <w:sz w:val="24"/>
          <w:szCs w:val="24"/>
        </w:rPr>
        <w:t xml:space="preserve"> (Revised in 2009)</w:t>
      </w:r>
    </w:p>
    <w:p w14:paraId="41A0128C" w14:textId="37366A41" w:rsidR="000400D5" w:rsidRPr="00A65EBF" w:rsidRDefault="000400D5" w:rsidP="003B178B">
      <w:pPr>
        <w:ind w:firstLineChars="150" w:firstLine="360"/>
        <w:rPr>
          <w:rFonts w:ascii="Arial" w:hAnsi="Arial" w:cs="Arial"/>
          <w:color w:val="000000" w:themeColor="text1"/>
          <w:sz w:val="24"/>
          <w:szCs w:val="24"/>
        </w:rPr>
      </w:pPr>
      <w:r w:rsidRPr="00A65EBF">
        <w:rPr>
          <w:rFonts w:ascii="Arial" w:hAnsi="Arial" w:cs="Arial"/>
          <w:color w:val="000000" w:themeColor="text1"/>
          <w:sz w:val="24"/>
          <w:szCs w:val="24"/>
        </w:rPr>
        <w:t>《特种设备事故报告和调查处理规定》</w:t>
      </w:r>
      <w:r w:rsidR="00712DA8" w:rsidRPr="00A65EBF">
        <w:rPr>
          <w:rFonts w:ascii="Arial" w:hAnsi="Arial" w:cs="Arial"/>
          <w:color w:val="000000" w:themeColor="text1"/>
          <w:sz w:val="24"/>
          <w:szCs w:val="24"/>
        </w:rPr>
        <w:t>（</w:t>
      </w:r>
      <w:r w:rsidR="00712DA8" w:rsidRPr="00A65EBF">
        <w:rPr>
          <w:rFonts w:ascii="Arial" w:hAnsi="Arial" w:cs="Arial"/>
          <w:color w:val="000000" w:themeColor="text1"/>
          <w:sz w:val="24"/>
          <w:szCs w:val="24"/>
        </w:rPr>
        <w:t>2022</w:t>
      </w:r>
      <w:r w:rsidR="00712DA8" w:rsidRPr="00A65EBF">
        <w:rPr>
          <w:rFonts w:ascii="Arial" w:hAnsi="Arial" w:cs="Arial"/>
          <w:color w:val="000000" w:themeColor="text1"/>
          <w:sz w:val="24"/>
          <w:szCs w:val="24"/>
        </w:rPr>
        <w:t>年</w:t>
      </w:r>
      <w:r w:rsidR="00712DA8" w:rsidRPr="00A65EBF">
        <w:rPr>
          <w:rFonts w:ascii="Arial" w:hAnsi="Arial" w:cs="Arial"/>
          <w:color w:val="000000" w:themeColor="text1"/>
          <w:sz w:val="24"/>
          <w:szCs w:val="24"/>
        </w:rPr>
        <w:t>3</w:t>
      </w:r>
      <w:r w:rsidR="00712DA8" w:rsidRPr="00A65EBF">
        <w:rPr>
          <w:rFonts w:ascii="Arial" w:hAnsi="Arial" w:cs="Arial"/>
          <w:color w:val="000000" w:themeColor="text1"/>
          <w:sz w:val="24"/>
          <w:szCs w:val="24"/>
        </w:rPr>
        <w:t>月</w:t>
      </w:r>
      <w:r w:rsidR="00712DA8" w:rsidRPr="00A65EBF">
        <w:rPr>
          <w:rFonts w:ascii="Arial" w:hAnsi="Arial" w:cs="Arial"/>
          <w:color w:val="000000" w:themeColor="text1"/>
          <w:sz w:val="24"/>
          <w:szCs w:val="24"/>
        </w:rPr>
        <w:t>1</w:t>
      </w:r>
      <w:r w:rsidR="00712DA8" w:rsidRPr="00A65EBF">
        <w:rPr>
          <w:rFonts w:ascii="Arial" w:hAnsi="Arial" w:cs="Arial"/>
          <w:color w:val="000000" w:themeColor="text1"/>
          <w:sz w:val="24"/>
          <w:szCs w:val="24"/>
        </w:rPr>
        <w:t>日起施行）</w:t>
      </w:r>
    </w:p>
    <w:p w14:paraId="680BD092" w14:textId="77777777" w:rsidR="007523D7" w:rsidRPr="00A65EBF" w:rsidRDefault="007523D7" w:rsidP="003B178B">
      <w:pPr>
        <w:ind w:firstLineChars="200" w:firstLine="480"/>
        <w:rPr>
          <w:rFonts w:ascii="Arial" w:hAnsi="Arial" w:cs="Arial"/>
          <w:color w:val="000000" w:themeColor="text1"/>
          <w:sz w:val="24"/>
          <w:szCs w:val="24"/>
        </w:rPr>
      </w:pPr>
      <w:r w:rsidRPr="00A65EBF">
        <w:rPr>
          <w:rFonts w:ascii="Arial" w:hAnsi="Arial" w:cs="Arial"/>
          <w:i/>
          <w:iCs/>
          <w:color w:val="000000" w:themeColor="text1"/>
          <w:sz w:val="24"/>
          <w:szCs w:val="24"/>
        </w:rPr>
        <w:t xml:space="preserve">Regulations on Reporting and Investigating Special Equipment Accidents </w:t>
      </w:r>
      <w:r w:rsidRPr="00A65EBF">
        <w:rPr>
          <w:rFonts w:ascii="Arial" w:hAnsi="Arial" w:cs="Arial"/>
          <w:color w:val="000000" w:themeColor="text1"/>
          <w:sz w:val="24"/>
          <w:szCs w:val="24"/>
        </w:rPr>
        <w:t>(to be implemented from March 1, 2022)</w:t>
      </w:r>
    </w:p>
    <w:p w14:paraId="67531C90" w14:textId="77777777" w:rsidR="00712DA8" w:rsidRPr="00A65EBF" w:rsidRDefault="00712DA8" w:rsidP="003B178B">
      <w:pPr>
        <w:ind w:firstLineChars="150" w:firstLine="360"/>
        <w:rPr>
          <w:rFonts w:ascii="Arial" w:hAnsi="Arial" w:cs="Arial"/>
          <w:color w:val="000000" w:themeColor="text1"/>
          <w:sz w:val="24"/>
          <w:szCs w:val="24"/>
        </w:rPr>
      </w:pPr>
      <w:r w:rsidRPr="00A65EBF">
        <w:rPr>
          <w:rFonts w:ascii="Arial" w:hAnsi="Arial" w:cs="Arial"/>
          <w:color w:val="000000" w:themeColor="text1"/>
          <w:sz w:val="24"/>
          <w:szCs w:val="24"/>
        </w:rPr>
        <w:t>《特种设备使用单位落实使用安全主体责任监督管理规定》（国家市场监督管理总局令第</w:t>
      </w:r>
    </w:p>
    <w:p w14:paraId="7CABD68F" w14:textId="33A69E4A" w:rsidR="00712DA8" w:rsidRPr="00A65EBF" w:rsidRDefault="00712DA8" w:rsidP="003B178B">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74</w:t>
      </w:r>
      <w:r w:rsidRPr="00A65EBF">
        <w:rPr>
          <w:rFonts w:ascii="Arial" w:hAnsi="Arial" w:cs="Arial"/>
          <w:color w:val="000000" w:themeColor="text1"/>
          <w:sz w:val="24"/>
          <w:szCs w:val="24"/>
        </w:rPr>
        <w:t>号）</w:t>
      </w:r>
    </w:p>
    <w:p w14:paraId="632453E4" w14:textId="66ECF62F" w:rsidR="007523D7" w:rsidRPr="00A65EBF" w:rsidRDefault="007523D7" w:rsidP="003B178B">
      <w:pPr>
        <w:ind w:firstLineChars="200" w:firstLine="480"/>
        <w:rPr>
          <w:rFonts w:ascii="Arial" w:hAnsi="Arial" w:cs="Arial"/>
          <w:color w:val="000000" w:themeColor="text1"/>
          <w:sz w:val="24"/>
          <w:szCs w:val="24"/>
        </w:rPr>
      </w:pPr>
      <w:r w:rsidRPr="00A65EBF">
        <w:rPr>
          <w:rFonts w:ascii="Arial" w:hAnsi="Arial" w:cs="Arial"/>
          <w:i/>
          <w:iCs/>
          <w:color w:val="000000" w:themeColor="text1"/>
          <w:sz w:val="24"/>
          <w:szCs w:val="24"/>
        </w:rPr>
        <w:t>Regulations on the Supervision and Management of the Implementation of Safety Main Responsibility by Special Equipment Users</w:t>
      </w:r>
      <w:r w:rsidRPr="00A65EBF">
        <w:rPr>
          <w:rFonts w:ascii="Arial" w:hAnsi="Arial" w:cs="Arial"/>
          <w:color w:val="000000" w:themeColor="text1"/>
          <w:sz w:val="24"/>
          <w:szCs w:val="24"/>
        </w:rPr>
        <w:t xml:space="preserve"> (Order No.</w:t>
      </w:r>
      <w:r w:rsidR="00C70E4D" w:rsidRPr="00A65EBF">
        <w:rPr>
          <w:rFonts w:ascii="Arial" w:hAnsi="Arial" w:cs="Arial" w:hint="eastAsia"/>
          <w:color w:val="000000" w:themeColor="text1"/>
          <w:sz w:val="24"/>
          <w:szCs w:val="24"/>
        </w:rPr>
        <w:t xml:space="preserve"> </w:t>
      </w:r>
      <w:r w:rsidRPr="00A65EBF">
        <w:rPr>
          <w:rFonts w:ascii="Arial" w:hAnsi="Arial" w:cs="Arial"/>
          <w:color w:val="000000" w:themeColor="text1"/>
          <w:sz w:val="24"/>
          <w:szCs w:val="24"/>
        </w:rPr>
        <w:t>74 of the State Administration for Market Regulation)</w:t>
      </w:r>
    </w:p>
    <w:p w14:paraId="72F88252" w14:textId="77777777" w:rsidR="007523D7" w:rsidRPr="00A65EBF" w:rsidRDefault="00712DA8" w:rsidP="003B178B">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TSG 08  </w:t>
      </w:r>
      <w:r w:rsidR="000400D5" w:rsidRPr="00A65EBF">
        <w:rPr>
          <w:rFonts w:ascii="Arial" w:hAnsi="Arial" w:cs="Arial"/>
          <w:color w:val="000000" w:themeColor="text1"/>
          <w:sz w:val="24"/>
          <w:szCs w:val="24"/>
        </w:rPr>
        <w:t>特种设备使用管理规则</w:t>
      </w:r>
    </w:p>
    <w:p w14:paraId="2F674473" w14:textId="220AF460" w:rsidR="007523D7" w:rsidRPr="00A65EBF" w:rsidRDefault="006D13BF" w:rsidP="003B178B">
      <w:pPr>
        <w:ind w:firstLineChars="200" w:firstLine="480"/>
        <w:rPr>
          <w:rFonts w:ascii="Arial" w:hAnsi="Arial" w:cs="Arial"/>
          <w:i/>
          <w:iCs/>
          <w:color w:val="000000" w:themeColor="text1"/>
          <w:sz w:val="24"/>
          <w:szCs w:val="24"/>
        </w:rPr>
      </w:pPr>
      <w:r w:rsidRPr="00A65EBF">
        <w:rPr>
          <w:rFonts w:ascii="Arial" w:hAnsi="Arial" w:cs="Arial"/>
          <w:color w:val="000000" w:themeColor="text1"/>
          <w:sz w:val="24"/>
          <w:szCs w:val="24"/>
        </w:rPr>
        <w:t>TSG 08</w:t>
      </w:r>
      <w:r w:rsidRPr="00A65EBF">
        <w:rPr>
          <w:rFonts w:ascii="Arial" w:hAnsi="Arial" w:cs="Arial" w:hint="eastAsia"/>
          <w:color w:val="000000" w:themeColor="text1"/>
          <w:sz w:val="24"/>
          <w:szCs w:val="24"/>
        </w:rPr>
        <w:t xml:space="preserve"> </w:t>
      </w:r>
      <w:r w:rsidR="007523D7" w:rsidRPr="00A65EBF">
        <w:rPr>
          <w:rFonts w:ascii="Arial" w:hAnsi="Arial" w:cs="Arial"/>
          <w:i/>
          <w:iCs/>
          <w:color w:val="000000" w:themeColor="text1"/>
          <w:sz w:val="24"/>
          <w:szCs w:val="24"/>
        </w:rPr>
        <w:t>Special Equipment Usage Management Rules</w:t>
      </w:r>
    </w:p>
    <w:p w14:paraId="1DCACBBC" w14:textId="6F369A42" w:rsidR="000400D5" w:rsidRPr="00A65EBF" w:rsidRDefault="00712DA8" w:rsidP="003B178B">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TSG 23  </w:t>
      </w:r>
      <w:r w:rsidR="000400D5" w:rsidRPr="00A65EBF">
        <w:rPr>
          <w:rFonts w:ascii="Arial" w:hAnsi="Arial" w:cs="Arial"/>
          <w:color w:val="000000" w:themeColor="text1"/>
          <w:sz w:val="24"/>
          <w:szCs w:val="24"/>
        </w:rPr>
        <w:t>气瓶安全技术规程</w:t>
      </w:r>
    </w:p>
    <w:p w14:paraId="1CC8BC08" w14:textId="11FE10E5" w:rsidR="007523D7" w:rsidRPr="00A65EBF" w:rsidRDefault="007523D7" w:rsidP="003B178B">
      <w:pPr>
        <w:ind w:firstLineChars="200" w:firstLine="480"/>
        <w:rPr>
          <w:rFonts w:ascii="Arial" w:hAnsi="Arial" w:cs="Arial"/>
          <w:i/>
          <w:iCs/>
          <w:color w:val="000000" w:themeColor="text1"/>
          <w:sz w:val="24"/>
          <w:szCs w:val="24"/>
        </w:rPr>
      </w:pPr>
      <w:r w:rsidRPr="00A65EBF">
        <w:rPr>
          <w:rFonts w:ascii="Arial" w:hAnsi="Arial" w:cs="Arial"/>
          <w:color w:val="000000" w:themeColor="text1"/>
          <w:sz w:val="24"/>
          <w:szCs w:val="24"/>
        </w:rPr>
        <w:t>TSG 23</w:t>
      </w:r>
      <w:r w:rsidRPr="00A65EBF">
        <w:rPr>
          <w:rFonts w:ascii="Arial" w:hAnsi="Arial" w:cs="Arial"/>
          <w:i/>
          <w:iCs/>
          <w:color w:val="000000" w:themeColor="text1"/>
          <w:sz w:val="24"/>
          <w:szCs w:val="24"/>
        </w:rPr>
        <w:t xml:space="preserve"> Gas Cylinder Safety Technical Regulations</w:t>
      </w:r>
    </w:p>
    <w:p w14:paraId="07F6BF4C" w14:textId="188AB0E2" w:rsidR="000400D5" w:rsidRPr="00A65EBF" w:rsidRDefault="00712DA8" w:rsidP="003B178B">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TSG 21  </w:t>
      </w:r>
      <w:r w:rsidR="000400D5" w:rsidRPr="00A65EBF">
        <w:rPr>
          <w:rFonts w:ascii="Arial" w:hAnsi="Arial" w:cs="Arial"/>
          <w:color w:val="000000" w:themeColor="text1"/>
          <w:sz w:val="24"/>
          <w:szCs w:val="24"/>
        </w:rPr>
        <w:t>固定式压力容器安全技术监察规程</w:t>
      </w:r>
    </w:p>
    <w:p w14:paraId="5CDDE2A5" w14:textId="77777777" w:rsidR="007523D7" w:rsidRPr="00A65EBF" w:rsidRDefault="007523D7" w:rsidP="003B178B">
      <w:pPr>
        <w:ind w:firstLineChars="200" w:firstLine="480"/>
        <w:rPr>
          <w:rFonts w:ascii="Arial" w:hAnsi="Arial" w:cs="Arial"/>
          <w:i/>
          <w:iCs/>
          <w:color w:val="000000" w:themeColor="text1"/>
          <w:sz w:val="24"/>
          <w:szCs w:val="24"/>
        </w:rPr>
      </w:pPr>
      <w:r w:rsidRPr="00A65EBF">
        <w:rPr>
          <w:rFonts w:ascii="Arial" w:hAnsi="Arial" w:cs="Arial"/>
          <w:color w:val="000000" w:themeColor="text1"/>
          <w:sz w:val="24"/>
          <w:szCs w:val="24"/>
        </w:rPr>
        <w:t>TSG 21</w:t>
      </w:r>
      <w:r w:rsidRPr="00A65EBF">
        <w:rPr>
          <w:rFonts w:ascii="Arial" w:hAnsi="Arial" w:cs="Arial"/>
          <w:i/>
          <w:iCs/>
          <w:color w:val="000000" w:themeColor="text1"/>
          <w:sz w:val="24"/>
          <w:szCs w:val="24"/>
        </w:rPr>
        <w:t xml:space="preserve"> Safety Technical Supervision Regulations for Fixed Pressure Vessels</w:t>
      </w:r>
    </w:p>
    <w:p w14:paraId="20156B7A" w14:textId="648859C2" w:rsidR="000400D5" w:rsidRPr="00A65EBF" w:rsidRDefault="00712DA8" w:rsidP="003B178B">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lastRenderedPageBreak/>
        <w:t>JJG 52</w:t>
      </w:r>
      <w:r w:rsidR="00E317B6" w:rsidRPr="00A65EBF">
        <w:rPr>
          <w:rFonts w:ascii="Arial" w:eastAsia="Malgun Gothic" w:hAnsi="Arial" w:cs="Arial" w:hint="eastAsia"/>
          <w:color w:val="000000" w:themeColor="text1"/>
          <w:sz w:val="24"/>
          <w:szCs w:val="24"/>
        </w:rPr>
        <w:t xml:space="preserve">  </w:t>
      </w:r>
      <w:r w:rsidR="000400D5" w:rsidRPr="00A65EBF">
        <w:rPr>
          <w:rFonts w:ascii="Arial" w:hAnsi="Arial" w:cs="Arial"/>
          <w:color w:val="000000" w:themeColor="text1"/>
          <w:sz w:val="24"/>
          <w:szCs w:val="24"/>
        </w:rPr>
        <w:t>弹性元件式一般压力表、压力真空表和真空表检定规程</w:t>
      </w:r>
    </w:p>
    <w:p w14:paraId="5DE842D0" w14:textId="3FBCDA64" w:rsidR="007523D7" w:rsidRPr="00A65EBF" w:rsidRDefault="007523D7" w:rsidP="003B178B">
      <w:pPr>
        <w:ind w:firstLineChars="200" w:firstLine="480"/>
        <w:rPr>
          <w:rFonts w:ascii="Arial" w:hAnsi="Arial" w:cs="Arial"/>
          <w:i/>
          <w:iCs/>
          <w:color w:val="000000" w:themeColor="text1"/>
          <w:sz w:val="24"/>
          <w:szCs w:val="24"/>
        </w:rPr>
      </w:pPr>
      <w:r w:rsidRPr="00A65EBF">
        <w:rPr>
          <w:rFonts w:ascii="Arial" w:hAnsi="Arial" w:cs="Arial"/>
          <w:color w:val="000000" w:themeColor="text1"/>
          <w:sz w:val="24"/>
          <w:szCs w:val="24"/>
        </w:rPr>
        <w:t>JJG 52</w:t>
      </w:r>
      <w:r w:rsidRPr="00A65EBF">
        <w:rPr>
          <w:rFonts w:ascii="Arial" w:hAnsi="Arial" w:cs="Arial"/>
          <w:i/>
          <w:iCs/>
          <w:color w:val="000000" w:themeColor="text1"/>
          <w:sz w:val="24"/>
          <w:szCs w:val="24"/>
        </w:rPr>
        <w:t xml:space="preserve"> Verification Regulations for General Pressure Gauge, Pressure Vacuum Gauge and Vacuum Gauge with Elastic Element Type</w:t>
      </w:r>
    </w:p>
    <w:p w14:paraId="010AD927" w14:textId="77777777" w:rsidR="007523D7" w:rsidRPr="00A65EBF" w:rsidRDefault="000400D5" w:rsidP="003B178B">
      <w:pPr>
        <w:ind w:firstLineChars="150" w:firstLine="360"/>
        <w:rPr>
          <w:rFonts w:ascii="Arial" w:hAnsi="Arial" w:cs="Arial"/>
          <w:color w:val="000000" w:themeColor="text1"/>
          <w:sz w:val="24"/>
          <w:szCs w:val="24"/>
        </w:rPr>
      </w:pPr>
      <w:r w:rsidRPr="00A65EBF">
        <w:rPr>
          <w:rFonts w:ascii="Arial" w:hAnsi="Arial" w:cs="Arial"/>
          <w:color w:val="000000" w:themeColor="text1"/>
          <w:sz w:val="24"/>
          <w:szCs w:val="24"/>
        </w:rPr>
        <w:t>《特种设备目录》</w:t>
      </w:r>
      <w:r w:rsidR="001B499E" w:rsidRPr="00A65EBF">
        <w:rPr>
          <w:rFonts w:ascii="Arial" w:hAnsi="Arial" w:cs="Arial"/>
          <w:color w:val="000000" w:themeColor="text1"/>
          <w:sz w:val="24"/>
          <w:szCs w:val="24"/>
        </w:rPr>
        <w:t>（质检总局关于修订《特种设备目录》的公告</w:t>
      </w:r>
      <w:r w:rsidR="001B499E" w:rsidRPr="00A65EBF">
        <w:rPr>
          <w:rFonts w:ascii="Arial" w:hAnsi="Arial" w:cs="Arial"/>
          <w:color w:val="000000" w:themeColor="text1"/>
          <w:sz w:val="24"/>
          <w:szCs w:val="24"/>
        </w:rPr>
        <w:t>2014</w:t>
      </w:r>
      <w:r w:rsidR="001B499E" w:rsidRPr="00A65EBF">
        <w:rPr>
          <w:rFonts w:ascii="Arial" w:hAnsi="Arial" w:cs="Arial"/>
          <w:color w:val="000000" w:themeColor="text1"/>
          <w:sz w:val="24"/>
          <w:szCs w:val="24"/>
        </w:rPr>
        <w:t>年第</w:t>
      </w:r>
      <w:r w:rsidR="001B499E" w:rsidRPr="00A65EBF">
        <w:rPr>
          <w:rFonts w:ascii="Arial" w:hAnsi="Arial" w:cs="Arial"/>
          <w:color w:val="000000" w:themeColor="text1"/>
          <w:sz w:val="24"/>
          <w:szCs w:val="24"/>
        </w:rPr>
        <w:t>114</w:t>
      </w:r>
      <w:r w:rsidR="001B499E" w:rsidRPr="00A65EBF">
        <w:rPr>
          <w:rFonts w:ascii="Arial" w:hAnsi="Arial" w:cs="Arial"/>
          <w:color w:val="000000" w:themeColor="text1"/>
          <w:sz w:val="24"/>
          <w:szCs w:val="24"/>
        </w:rPr>
        <w:t>号）</w:t>
      </w:r>
    </w:p>
    <w:p w14:paraId="171A5D47" w14:textId="39C43AC5" w:rsidR="000400D5" w:rsidRPr="00A65EBF" w:rsidRDefault="007523D7" w:rsidP="003B178B">
      <w:pPr>
        <w:ind w:firstLineChars="200" w:firstLine="480"/>
        <w:rPr>
          <w:rFonts w:ascii="Arial" w:hAnsi="Arial" w:cs="Arial"/>
          <w:color w:val="000000" w:themeColor="text1"/>
          <w:sz w:val="24"/>
          <w:szCs w:val="24"/>
        </w:rPr>
      </w:pPr>
      <w:r w:rsidRPr="00A65EBF">
        <w:rPr>
          <w:rFonts w:ascii="Arial" w:hAnsi="Arial" w:cs="Arial"/>
          <w:i/>
          <w:iCs/>
          <w:color w:val="000000" w:themeColor="text1"/>
          <w:sz w:val="24"/>
          <w:szCs w:val="24"/>
        </w:rPr>
        <w:t xml:space="preserve">Special Equipment Catalogue </w:t>
      </w:r>
      <w:r w:rsidRPr="00A65EBF">
        <w:rPr>
          <w:rFonts w:ascii="Arial" w:hAnsi="Arial" w:cs="Arial"/>
          <w:color w:val="000000" w:themeColor="text1"/>
          <w:sz w:val="24"/>
          <w:szCs w:val="24"/>
        </w:rPr>
        <w:t>(Announcement No.</w:t>
      </w:r>
      <w:r w:rsidR="0084397A" w:rsidRPr="00A65EBF">
        <w:rPr>
          <w:rFonts w:ascii="Arial" w:hAnsi="Arial" w:cs="Arial" w:hint="eastAsia"/>
          <w:color w:val="000000" w:themeColor="text1"/>
          <w:sz w:val="24"/>
          <w:szCs w:val="24"/>
        </w:rPr>
        <w:t xml:space="preserve"> </w:t>
      </w:r>
      <w:r w:rsidRPr="00A65EBF">
        <w:rPr>
          <w:rFonts w:ascii="Arial" w:hAnsi="Arial" w:cs="Arial"/>
          <w:color w:val="000000" w:themeColor="text1"/>
          <w:sz w:val="24"/>
          <w:szCs w:val="24"/>
        </w:rPr>
        <w:t>114 of 2014 by the General Administration of Quality Supervision, Inspection and Quarantine on the Revision of the Special Equipment Catalogue)</w:t>
      </w:r>
    </w:p>
    <w:p w14:paraId="5013CFC3" w14:textId="4CFA03C5" w:rsidR="00280672" w:rsidRPr="00A65EBF" w:rsidRDefault="000400D5" w:rsidP="003B178B">
      <w:pPr>
        <w:pStyle w:val="12"/>
        <w:tabs>
          <w:tab w:val="left" w:pos="432"/>
          <w:tab w:val="left" w:pos="576"/>
        </w:tabs>
        <w:spacing w:beforeLines="50" w:before="156" w:afterLines="50" w:after="156"/>
        <w:jc w:val="both"/>
        <w:rPr>
          <w:rFonts w:eastAsia="宋体" w:cs="Arial"/>
          <w:color w:val="000000" w:themeColor="text1"/>
          <w:sz w:val="32"/>
          <w:szCs w:val="32"/>
        </w:rPr>
      </w:pPr>
      <w:bookmarkStart w:id="14" w:name="_Toc190864385"/>
      <w:r w:rsidRPr="00A65EBF">
        <w:rPr>
          <w:rFonts w:eastAsia="宋体" w:cs="Arial"/>
          <w:color w:val="000000" w:themeColor="text1"/>
          <w:sz w:val="32"/>
          <w:szCs w:val="32"/>
        </w:rPr>
        <w:t xml:space="preserve">4 </w:t>
      </w:r>
      <w:r w:rsidRPr="00A65EBF">
        <w:rPr>
          <w:rFonts w:eastAsia="宋体" w:cs="Arial"/>
          <w:color w:val="000000" w:themeColor="text1"/>
          <w:sz w:val="32"/>
          <w:szCs w:val="32"/>
        </w:rPr>
        <w:t>术语和定义</w:t>
      </w:r>
      <w:r w:rsidR="007523D7" w:rsidRPr="00A65EBF">
        <w:rPr>
          <w:rFonts w:eastAsia="宋体" w:cs="Arial" w:hint="eastAsia"/>
          <w:color w:val="000000" w:themeColor="text1"/>
          <w:sz w:val="32"/>
          <w:szCs w:val="32"/>
        </w:rPr>
        <w:t>T</w:t>
      </w:r>
      <w:r w:rsidR="007523D7" w:rsidRPr="00A65EBF">
        <w:rPr>
          <w:rFonts w:eastAsia="宋体" w:cs="Arial"/>
          <w:color w:val="000000" w:themeColor="text1"/>
          <w:sz w:val="32"/>
          <w:szCs w:val="32"/>
        </w:rPr>
        <w:t>erms and definitions</w:t>
      </w:r>
      <w:bookmarkEnd w:id="14"/>
    </w:p>
    <w:p w14:paraId="0769D1DF" w14:textId="194DDDA5" w:rsidR="00280672" w:rsidRPr="00A65EBF" w:rsidRDefault="00280672" w:rsidP="003B178B">
      <w:pPr>
        <w:rPr>
          <w:rFonts w:ascii="Arial" w:hAnsi="Arial" w:cs="Arial"/>
          <w:b/>
          <w:bCs/>
          <w:color w:val="000000" w:themeColor="text1"/>
          <w:sz w:val="32"/>
          <w:szCs w:val="32"/>
        </w:rPr>
      </w:pPr>
      <w:r w:rsidRPr="00A65EBF">
        <w:rPr>
          <w:rFonts w:ascii="Arial" w:hAnsi="Arial" w:cs="Arial"/>
          <w:b/>
          <w:bCs/>
          <w:color w:val="000000" w:themeColor="text1"/>
          <w:sz w:val="32"/>
          <w:szCs w:val="32"/>
        </w:rPr>
        <w:t>4.1</w:t>
      </w:r>
      <w:r w:rsidRPr="00A65EBF">
        <w:rPr>
          <w:rFonts w:ascii="Arial" w:hAnsi="Arial" w:cs="Arial"/>
          <w:b/>
          <w:bCs/>
          <w:color w:val="000000" w:themeColor="text1"/>
          <w:sz w:val="32"/>
          <w:szCs w:val="36"/>
        </w:rPr>
        <w:t>特种设备</w:t>
      </w:r>
      <w:r w:rsidR="007523D7" w:rsidRPr="00A65EBF">
        <w:rPr>
          <w:rFonts w:ascii="Arial" w:hAnsi="Arial" w:cs="Arial"/>
          <w:b/>
          <w:bCs/>
          <w:color w:val="000000" w:themeColor="text1"/>
          <w:sz w:val="32"/>
          <w:szCs w:val="36"/>
        </w:rPr>
        <w:t>Special equipment</w:t>
      </w:r>
    </w:p>
    <w:p w14:paraId="6CB16964" w14:textId="329F4517" w:rsidR="00280672" w:rsidRPr="00A65EBF" w:rsidRDefault="00280672"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指对人身和财产安全有较大危险性的锅炉、压力容器（含气瓶）、压力管道</w:t>
      </w:r>
      <w:r w:rsidR="000C02D3" w:rsidRPr="00A65EBF">
        <w:rPr>
          <w:rFonts w:ascii="Arial" w:hAnsi="Arial" w:cs="Arial" w:hint="eastAsia"/>
          <w:color w:val="000000" w:themeColor="text1"/>
          <w:sz w:val="24"/>
          <w:szCs w:val="28"/>
        </w:rPr>
        <w:t>、</w:t>
      </w:r>
      <w:r w:rsidRPr="00A65EBF">
        <w:rPr>
          <w:rFonts w:ascii="Arial" w:hAnsi="Arial" w:cs="Arial"/>
          <w:color w:val="000000" w:themeColor="text1"/>
          <w:sz w:val="24"/>
          <w:szCs w:val="28"/>
        </w:rPr>
        <w:t>电梯、起重机械、客运索道、大型游乐设施、场（厂）内专用机动车辆。</w:t>
      </w:r>
    </w:p>
    <w:p w14:paraId="35559EB2" w14:textId="0CDDB5B1" w:rsidR="007523D7" w:rsidRPr="00A65EBF" w:rsidRDefault="007523D7"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Refers to boilers, pressure vessels (including gas cylinders), pressure pipeline</w:t>
      </w:r>
      <w:r w:rsidR="000C02D3" w:rsidRPr="00A65EBF">
        <w:rPr>
          <w:rFonts w:ascii="Arial" w:hAnsi="Arial" w:cs="Arial" w:hint="eastAsia"/>
          <w:color w:val="000000" w:themeColor="text1"/>
          <w:sz w:val="24"/>
          <w:szCs w:val="28"/>
        </w:rPr>
        <w:t>,</w:t>
      </w:r>
      <w:r w:rsidRPr="00A65EBF">
        <w:rPr>
          <w:rFonts w:ascii="Arial" w:hAnsi="Arial" w:cs="Arial"/>
          <w:color w:val="000000" w:themeColor="text1"/>
          <w:sz w:val="24"/>
          <w:szCs w:val="28"/>
        </w:rPr>
        <w:t xml:space="preserve"> elevators, lifting</w:t>
      </w:r>
      <w:r w:rsidR="000C02D3" w:rsidRPr="00A65EBF">
        <w:rPr>
          <w:rFonts w:ascii="Arial" w:hAnsi="Arial" w:cs="Arial"/>
          <w:color w:val="000000" w:themeColor="text1"/>
          <w:sz w:val="24"/>
          <w:szCs w:val="28"/>
        </w:rPr>
        <w:t xml:space="preserve"> crane</w:t>
      </w:r>
      <w:r w:rsidRPr="00A65EBF">
        <w:rPr>
          <w:rFonts w:ascii="Arial" w:hAnsi="Arial" w:cs="Arial"/>
          <w:color w:val="000000" w:themeColor="text1"/>
          <w:sz w:val="24"/>
          <w:szCs w:val="28"/>
        </w:rPr>
        <w:t xml:space="preserve">, passenger ropeways, large amusement facilities, and </w:t>
      </w:r>
      <w:r w:rsidR="000C02D3" w:rsidRPr="00A65EBF">
        <w:rPr>
          <w:rFonts w:ascii="Arial" w:hAnsi="Arial" w:cs="Arial"/>
          <w:color w:val="000000" w:themeColor="text1"/>
          <w:sz w:val="24"/>
          <w:szCs w:val="28"/>
        </w:rPr>
        <w:t>industrial</w:t>
      </w:r>
      <w:r w:rsidRPr="00A65EBF">
        <w:rPr>
          <w:rFonts w:ascii="Arial" w:hAnsi="Arial" w:cs="Arial"/>
          <w:color w:val="000000" w:themeColor="text1"/>
          <w:sz w:val="24"/>
          <w:szCs w:val="28"/>
        </w:rPr>
        <w:t xml:space="preserve"> vehicles that pose significant risks to personal and property safety.</w:t>
      </w:r>
    </w:p>
    <w:p w14:paraId="7774BC7F" w14:textId="5B3CC374" w:rsidR="00280672" w:rsidRPr="00A65EBF" w:rsidRDefault="00280672" w:rsidP="003B178B">
      <w:pPr>
        <w:rPr>
          <w:rFonts w:ascii="Arial" w:hAnsi="Arial" w:cs="Arial"/>
          <w:b/>
          <w:bCs/>
          <w:color w:val="000000" w:themeColor="text1"/>
          <w:sz w:val="32"/>
          <w:szCs w:val="32"/>
        </w:rPr>
      </w:pPr>
      <w:r w:rsidRPr="00A65EBF">
        <w:rPr>
          <w:rFonts w:ascii="Arial" w:hAnsi="Arial" w:cs="Arial"/>
          <w:b/>
          <w:bCs/>
          <w:color w:val="000000" w:themeColor="text1"/>
          <w:sz w:val="32"/>
          <w:szCs w:val="32"/>
        </w:rPr>
        <w:t>4.2</w:t>
      </w:r>
      <w:r w:rsidRPr="00A65EBF">
        <w:rPr>
          <w:rFonts w:ascii="Arial" w:hAnsi="Arial" w:cs="Arial"/>
          <w:b/>
          <w:bCs/>
          <w:color w:val="000000" w:themeColor="text1"/>
          <w:sz w:val="32"/>
          <w:szCs w:val="36"/>
        </w:rPr>
        <w:t>压力容器</w:t>
      </w:r>
      <w:r w:rsidR="000C02D3" w:rsidRPr="00A65EBF">
        <w:rPr>
          <w:rFonts w:ascii="Arial" w:hAnsi="Arial" w:cs="Arial"/>
          <w:b/>
          <w:bCs/>
          <w:color w:val="000000" w:themeColor="text1"/>
          <w:sz w:val="32"/>
          <w:szCs w:val="36"/>
        </w:rPr>
        <w:t>Pressure vessel</w:t>
      </w:r>
    </w:p>
    <w:p w14:paraId="7A40527F" w14:textId="77777777" w:rsidR="000C02D3" w:rsidRPr="00A65EBF" w:rsidRDefault="00280672"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是指盛装气体或者液体，承载一定压力的密闭设备，其范围</w:t>
      </w:r>
      <w:proofErr w:type="gramStart"/>
      <w:r w:rsidRPr="00A65EBF">
        <w:rPr>
          <w:rFonts w:ascii="Arial" w:hAnsi="Arial" w:cs="Arial"/>
          <w:color w:val="000000" w:themeColor="text1"/>
          <w:sz w:val="24"/>
          <w:szCs w:val="28"/>
        </w:rPr>
        <w:t>规</w:t>
      </w:r>
      <w:proofErr w:type="gramEnd"/>
      <w:r w:rsidRPr="00A65EBF">
        <w:rPr>
          <w:rFonts w:ascii="Arial" w:hAnsi="Arial" w:cs="Arial"/>
          <w:color w:val="000000" w:themeColor="text1"/>
          <w:sz w:val="24"/>
          <w:szCs w:val="28"/>
        </w:rPr>
        <w:t>为最高工作压力大于或者等于</w:t>
      </w:r>
      <w:r w:rsidRPr="00A65EBF">
        <w:rPr>
          <w:rFonts w:ascii="Arial" w:hAnsi="Arial" w:cs="Arial"/>
          <w:color w:val="000000" w:themeColor="text1"/>
          <w:sz w:val="24"/>
          <w:szCs w:val="28"/>
        </w:rPr>
        <w:t xml:space="preserve"> 0.1MPa</w:t>
      </w:r>
      <w:r w:rsidRPr="00A65EBF">
        <w:rPr>
          <w:rFonts w:ascii="Arial" w:hAnsi="Arial" w:cs="Arial"/>
          <w:color w:val="000000" w:themeColor="text1"/>
          <w:sz w:val="24"/>
          <w:szCs w:val="28"/>
        </w:rPr>
        <w:t>（表压）的气体、液化气体和最高工作温度高于或者等于标</w:t>
      </w:r>
      <w:r w:rsidRPr="00A65EBF">
        <w:rPr>
          <w:rFonts w:ascii="Arial" w:hAnsi="Arial" w:cs="Arial"/>
          <w:color w:val="000000" w:themeColor="text1"/>
          <w:sz w:val="24"/>
          <w:szCs w:val="28"/>
        </w:rPr>
        <w:t xml:space="preserve"> </w:t>
      </w:r>
      <w:r w:rsidRPr="00A65EBF">
        <w:rPr>
          <w:rFonts w:ascii="Arial" w:hAnsi="Arial" w:cs="Arial"/>
          <w:color w:val="000000" w:themeColor="text1"/>
          <w:sz w:val="24"/>
          <w:szCs w:val="28"/>
        </w:rPr>
        <w:t>准沸点的液体、容积大于或者等于</w:t>
      </w:r>
      <w:r w:rsidRPr="00A65EBF">
        <w:rPr>
          <w:rFonts w:ascii="Arial" w:hAnsi="Arial" w:cs="Arial"/>
          <w:color w:val="000000" w:themeColor="text1"/>
          <w:sz w:val="24"/>
          <w:szCs w:val="28"/>
        </w:rPr>
        <w:t xml:space="preserve"> 30L </w:t>
      </w:r>
      <w:r w:rsidRPr="00A65EBF">
        <w:rPr>
          <w:rFonts w:ascii="Arial" w:hAnsi="Arial" w:cs="Arial"/>
          <w:color w:val="000000" w:themeColor="text1"/>
          <w:sz w:val="24"/>
          <w:szCs w:val="28"/>
        </w:rPr>
        <w:t>且内直径</w:t>
      </w:r>
      <w:r w:rsidRPr="00A65EBF">
        <w:rPr>
          <w:rFonts w:ascii="Arial" w:hAnsi="Arial" w:cs="Arial"/>
          <w:color w:val="000000" w:themeColor="text1"/>
          <w:sz w:val="24"/>
          <w:szCs w:val="28"/>
        </w:rPr>
        <w:t>(</w:t>
      </w:r>
      <w:r w:rsidRPr="00A65EBF">
        <w:rPr>
          <w:rFonts w:ascii="Arial" w:hAnsi="Arial" w:cs="Arial"/>
          <w:color w:val="000000" w:themeColor="text1"/>
          <w:sz w:val="24"/>
          <w:szCs w:val="28"/>
        </w:rPr>
        <w:t>非圆形截面指截面内边界最大几何尺寸</w:t>
      </w:r>
      <w:r w:rsidRPr="00A65EBF">
        <w:rPr>
          <w:rFonts w:ascii="Arial" w:hAnsi="Arial" w:cs="Arial"/>
          <w:color w:val="000000" w:themeColor="text1"/>
          <w:sz w:val="24"/>
          <w:szCs w:val="28"/>
        </w:rPr>
        <w:t xml:space="preserve">) </w:t>
      </w:r>
      <w:r w:rsidRPr="00A65EBF">
        <w:rPr>
          <w:rFonts w:ascii="Arial" w:hAnsi="Arial" w:cs="Arial"/>
          <w:color w:val="000000" w:themeColor="text1"/>
          <w:sz w:val="24"/>
          <w:szCs w:val="28"/>
        </w:rPr>
        <w:t>大于或者等于</w:t>
      </w:r>
      <w:r w:rsidRPr="00A65EBF">
        <w:rPr>
          <w:rFonts w:ascii="Arial" w:hAnsi="Arial" w:cs="Arial"/>
          <w:color w:val="000000" w:themeColor="text1"/>
          <w:sz w:val="24"/>
          <w:szCs w:val="28"/>
        </w:rPr>
        <w:t xml:space="preserve"> 150mm </w:t>
      </w:r>
      <w:r w:rsidRPr="00A65EBF">
        <w:rPr>
          <w:rFonts w:ascii="Arial" w:hAnsi="Arial" w:cs="Arial"/>
          <w:color w:val="000000" w:themeColor="text1"/>
          <w:sz w:val="24"/>
          <w:szCs w:val="28"/>
        </w:rPr>
        <w:t>的固定式容器和移动式容器；盛装公称工作压力大于或者等于</w:t>
      </w:r>
      <w:r w:rsidRPr="00A65EBF">
        <w:rPr>
          <w:rFonts w:ascii="Arial" w:hAnsi="Arial" w:cs="Arial"/>
          <w:color w:val="000000" w:themeColor="text1"/>
          <w:sz w:val="24"/>
          <w:szCs w:val="28"/>
        </w:rPr>
        <w:t xml:space="preserve"> 0.2MPa</w:t>
      </w:r>
      <w:r w:rsidRPr="00A65EBF">
        <w:rPr>
          <w:rFonts w:ascii="Arial" w:hAnsi="Arial" w:cs="Arial"/>
          <w:color w:val="000000" w:themeColor="text1"/>
          <w:sz w:val="24"/>
          <w:szCs w:val="28"/>
        </w:rPr>
        <w:t>（表压），</w:t>
      </w:r>
      <w:proofErr w:type="gramStart"/>
      <w:r w:rsidRPr="00A65EBF">
        <w:rPr>
          <w:rFonts w:ascii="Arial" w:hAnsi="Arial" w:cs="Arial"/>
          <w:color w:val="000000" w:themeColor="text1"/>
          <w:sz w:val="24"/>
          <w:szCs w:val="28"/>
        </w:rPr>
        <w:t>且压力</w:t>
      </w:r>
      <w:proofErr w:type="gramEnd"/>
      <w:r w:rsidRPr="00A65EBF">
        <w:rPr>
          <w:rFonts w:ascii="Arial" w:hAnsi="Arial" w:cs="Arial"/>
          <w:color w:val="000000" w:themeColor="text1"/>
          <w:sz w:val="24"/>
          <w:szCs w:val="28"/>
        </w:rPr>
        <w:t>与容积的乘积大于或者等于</w:t>
      </w:r>
      <w:r w:rsidRPr="00A65EBF">
        <w:rPr>
          <w:rFonts w:ascii="Arial" w:hAnsi="Arial" w:cs="Arial"/>
          <w:color w:val="000000" w:themeColor="text1"/>
          <w:sz w:val="24"/>
          <w:szCs w:val="28"/>
        </w:rPr>
        <w:t xml:space="preserve"> 1.0MPa•L </w:t>
      </w:r>
      <w:r w:rsidRPr="00A65EBF">
        <w:rPr>
          <w:rFonts w:ascii="Arial" w:hAnsi="Arial" w:cs="Arial"/>
          <w:color w:val="000000" w:themeColor="text1"/>
          <w:sz w:val="24"/>
          <w:szCs w:val="28"/>
        </w:rPr>
        <w:t>的气体、液化气体和标准</w:t>
      </w:r>
      <w:r w:rsidRPr="00A65EBF">
        <w:rPr>
          <w:rFonts w:ascii="Arial" w:hAnsi="Arial" w:cs="Arial"/>
          <w:color w:val="000000" w:themeColor="text1"/>
          <w:sz w:val="24"/>
          <w:szCs w:val="28"/>
        </w:rPr>
        <w:t xml:space="preserve"> </w:t>
      </w:r>
      <w:r w:rsidRPr="00A65EBF">
        <w:rPr>
          <w:rFonts w:ascii="Arial" w:hAnsi="Arial" w:cs="Arial"/>
          <w:color w:val="000000" w:themeColor="text1"/>
          <w:sz w:val="24"/>
          <w:szCs w:val="28"/>
        </w:rPr>
        <w:t>沸点等于或者低于</w:t>
      </w:r>
      <w:r w:rsidRPr="00A65EBF">
        <w:rPr>
          <w:rFonts w:ascii="Arial" w:hAnsi="Arial" w:cs="Arial"/>
          <w:color w:val="000000" w:themeColor="text1"/>
          <w:sz w:val="24"/>
          <w:szCs w:val="28"/>
        </w:rPr>
        <w:t xml:space="preserve"> 60</w:t>
      </w:r>
      <w:r w:rsidRPr="00A65EBF">
        <w:rPr>
          <w:rFonts w:ascii="Cambria Math" w:hAnsi="Cambria Math" w:cs="Cambria Math"/>
          <w:color w:val="000000" w:themeColor="text1"/>
          <w:sz w:val="24"/>
          <w:szCs w:val="28"/>
        </w:rPr>
        <w:t>℃</w:t>
      </w:r>
      <w:r w:rsidRPr="00A65EBF">
        <w:rPr>
          <w:rFonts w:ascii="Arial" w:hAnsi="Arial" w:cs="Arial"/>
          <w:color w:val="000000" w:themeColor="text1"/>
          <w:sz w:val="24"/>
          <w:szCs w:val="28"/>
        </w:rPr>
        <w:t>液体的气瓶；氧舱。</w:t>
      </w:r>
    </w:p>
    <w:p w14:paraId="5E532136" w14:textId="4523220A" w:rsidR="000C02D3" w:rsidRPr="00A65EBF" w:rsidRDefault="000C02D3"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It refers to enclosed equipment that contains gases or liquids and carries a certain pressure. Its scope is defined as gases with a maximum working pressure greater than or equal to 0.1 MPa (gauge pressure), liquefied gases, liquids with a maximum working temperature greater than or equal to the standard boiling point, fixed and mobile containers with a volume greater than or equal to 30 L and an inner diameter (non-circular cross-section refers to the maximum geometric dimension of the inner boundary of the cross-section) greater than or equal to 150 mm; Gas cylinders containing gases with a nominal working pressure greater than or equal to 0.2 MPa (gauge pressure) and a product of pressure and volume greater than or equal to 1.0 MPa • L, liquefied gases, a</w:t>
      </w:r>
      <w:r w:rsidRPr="00A65EBF">
        <w:rPr>
          <w:rFonts w:ascii="Arial" w:hAnsi="Arial" w:cs="Arial" w:hint="eastAsia"/>
          <w:color w:val="000000" w:themeColor="text1"/>
          <w:sz w:val="24"/>
          <w:szCs w:val="28"/>
        </w:rPr>
        <w:t xml:space="preserve">nd liquids with a standard boiling point equal to or lower than 60 </w:t>
      </w:r>
      <w:r w:rsidRPr="00A65EBF">
        <w:rPr>
          <w:rFonts w:ascii="Arial" w:hAnsi="Arial" w:cs="Arial" w:hint="eastAsia"/>
          <w:color w:val="000000" w:themeColor="text1"/>
          <w:sz w:val="24"/>
          <w:szCs w:val="28"/>
        </w:rPr>
        <w:t>℃</w:t>
      </w:r>
      <w:r w:rsidRPr="00A65EBF">
        <w:rPr>
          <w:rFonts w:ascii="Arial" w:hAnsi="Arial" w:cs="Arial" w:hint="eastAsia"/>
          <w:color w:val="000000" w:themeColor="text1"/>
          <w:sz w:val="24"/>
          <w:szCs w:val="28"/>
        </w:rPr>
        <w:t>; Oxygen chamber.</w:t>
      </w:r>
    </w:p>
    <w:p w14:paraId="02565BCC" w14:textId="6FDDBEDC" w:rsidR="00280672" w:rsidRPr="00A65EBF" w:rsidRDefault="00280672" w:rsidP="003B178B">
      <w:pPr>
        <w:rPr>
          <w:rFonts w:ascii="Arial" w:hAnsi="Arial" w:cs="Arial"/>
          <w:b/>
          <w:bCs/>
          <w:color w:val="000000" w:themeColor="text1"/>
          <w:sz w:val="32"/>
          <w:szCs w:val="32"/>
        </w:rPr>
      </w:pPr>
      <w:r w:rsidRPr="00A65EBF">
        <w:rPr>
          <w:rFonts w:ascii="Arial" w:hAnsi="Arial" w:cs="Arial"/>
          <w:b/>
          <w:bCs/>
          <w:color w:val="000000" w:themeColor="text1"/>
          <w:sz w:val="32"/>
          <w:szCs w:val="32"/>
        </w:rPr>
        <w:t>4.3</w:t>
      </w:r>
      <w:r w:rsidRPr="00A65EBF">
        <w:rPr>
          <w:rFonts w:ascii="Arial" w:hAnsi="Arial" w:cs="Arial"/>
          <w:b/>
          <w:bCs/>
          <w:color w:val="000000" w:themeColor="text1"/>
          <w:sz w:val="32"/>
          <w:szCs w:val="36"/>
        </w:rPr>
        <w:t>电梯</w:t>
      </w:r>
      <w:r w:rsidR="000C02D3" w:rsidRPr="00A65EBF">
        <w:rPr>
          <w:rFonts w:ascii="Arial" w:hAnsi="Arial" w:cs="Arial"/>
          <w:b/>
          <w:bCs/>
          <w:color w:val="000000" w:themeColor="text1"/>
          <w:sz w:val="32"/>
          <w:szCs w:val="36"/>
        </w:rPr>
        <w:t>Elevator</w:t>
      </w:r>
    </w:p>
    <w:p w14:paraId="4BE4D519" w14:textId="323CDB98" w:rsidR="00280672" w:rsidRPr="00A65EBF" w:rsidRDefault="00280672"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指动力驱动，利用沿刚性导轨运行的箱体或者沿固定线路运行的梯级（踏步），</w:t>
      </w:r>
      <w:r w:rsidRPr="00A65EBF">
        <w:rPr>
          <w:rFonts w:ascii="Arial" w:hAnsi="Arial" w:cs="Arial"/>
          <w:color w:val="000000" w:themeColor="text1"/>
          <w:sz w:val="24"/>
          <w:szCs w:val="28"/>
        </w:rPr>
        <w:t xml:space="preserve"> </w:t>
      </w:r>
      <w:r w:rsidRPr="00A65EBF">
        <w:rPr>
          <w:rFonts w:ascii="Arial" w:hAnsi="Arial" w:cs="Arial"/>
          <w:color w:val="000000" w:themeColor="text1"/>
          <w:sz w:val="24"/>
          <w:szCs w:val="28"/>
        </w:rPr>
        <w:t>行升降或者平行运送人、货物的机电设备，包括载人（货）电梯、自动扶梯、自动人行</w:t>
      </w:r>
      <w:r w:rsidRPr="00A65EBF">
        <w:rPr>
          <w:rFonts w:ascii="Arial" w:hAnsi="Arial" w:cs="Arial"/>
          <w:color w:val="000000" w:themeColor="text1"/>
          <w:sz w:val="24"/>
          <w:szCs w:val="28"/>
        </w:rPr>
        <w:t xml:space="preserve"> </w:t>
      </w:r>
      <w:r w:rsidRPr="00A65EBF">
        <w:rPr>
          <w:rFonts w:ascii="Arial" w:hAnsi="Arial" w:cs="Arial"/>
          <w:color w:val="000000" w:themeColor="text1"/>
          <w:sz w:val="24"/>
          <w:szCs w:val="28"/>
        </w:rPr>
        <w:t>道等。非公共场所安装且仅供单一家庭使用的电梯除外。</w:t>
      </w:r>
    </w:p>
    <w:p w14:paraId="63C1262A" w14:textId="51D3873C" w:rsidR="000C02D3" w:rsidRPr="00A65EBF" w:rsidRDefault="000C02D3"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 xml:space="preserve">Refers to power driven mechanical and electrical equipment that uses a box running along a rigid guide rail or steps running along a fixed line to lift or transport people and goods in parallel, including passenger (cargo) elevators, escalators, moving walkways, etc. Except </w:t>
      </w:r>
      <w:r w:rsidRPr="00A65EBF">
        <w:rPr>
          <w:rFonts w:ascii="Arial" w:hAnsi="Arial" w:cs="Arial"/>
          <w:color w:val="000000" w:themeColor="text1"/>
          <w:sz w:val="24"/>
          <w:szCs w:val="28"/>
        </w:rPr>
        <w:lastRenderedPageBreak/>
        <w:t>for elevators installed in non-public places and only for single household use.</w:t>
      </w:r>
    </w:p>
    <w:p w14:paraId="2A4FA29C" w14:textId="28EFE6F9" w:rsidR="00280672" w:rsidRPr="00A65EBF" w:rsidRDefault="00280672" w:rsidP="003B178B">
      <w:pPr>
        <w:rPr>
          <w:rFonts w:ascii="Arial" w:hAnsi="Arial" w:cs="Arial"/>
          <w:b/>
          <w:bCs/>
          <w:color w:val="000000" w:themeColor="text1"/>
          <w:sz w:val="32"/>
          <w:szCs w:val="32"/>
        </w:rPr>
      </w:pPr>
      <w:r w:rsidRPr="00A65EBF">
        <w:rPr>
          <w:rFonts w:ascii="Arial" w:hAnsi="Arial" w:cs="Arial"/>
          <w:b/>
          <w:bCs/>
          <w:color w:val="000000" w:themeColor="text1"/>
          <w:sz w:val="32"/>
          <w:szCs w:val="32"/>
        </w:rPr>
        <w:t>4.4</w:t>
      </w:r>
      <w:r w:rsidRPr="00A65EBF">
        <w:rPr>
          <w:rFonts w:ascii="Arial" w:hAnsi="Arial" w:cs="Arial"/>
          <w:b/>
          <w:bCs/>
          <w:color w:val="000000" w:themeColor="text1"/>
          <w:sz w:val="32"/>
          <w:szCs w:val="36"/>
        </w:rPr>
        <w:t>气瓶</w:t>
      </w:r>
      <w:r w:rsidR="00531478" w:rsidRPr="00A65EBF">
        <w:rPr>
          <w:rFonts w:ascii="Arial" w:hAnsi="Arial" w:cs="Arial"/>
          <w:b/>
          <w:bCs/>
          <w:color w:val="000000" w:themeColor="text1"/>
          <w:sz w:val="32"/>
          <w:szCs w:val="36"/>
        </w:rPr>
        <w:t>Gas cylinder</w:t>
      </w:r>
    </w:p>
    <w:p w14:paraId="19B0CF79" w14:textId="77777777" w:rsidR="00531478" w:rsidRPr="00A65EBF" w:rsidRDefault="00280672"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用于环境温度为</w:t>
      </w:r>
      <w:r w:rsidRPr="00A65EBF">
        <w:rPr>
          <w:rFonts w:ascii="Arial" w:hAnsi="Arial" w:cs="Arial"/>
          <w:color w:val="000000" w:themeColor="text1"/>
          <w:sz w:val="24"/>
          <w:szCs w:val="28"/>
        </w:rPr>
        <w:t>-40</w:t>
      </w:r>
      <w:r w:rsidRPr="00A65EBF">
        <w:rPr>
          <w:rFonts w:ascii="Cambria Math" w:hAnsi="Cambria Math" w:cs="Cambria Math"/>
          <w:color w:val="000000" w:themeColor="text1"/>
          <w:sz w:val="24"/>
          <w:szCs w:val="28"/>
        </w:rPr>
        <w:t>℃</w:t>
      </w:r>
      <w:r w:rsidRPr="00A65EBF">
        <w:rPr>
          <w:rFonts w:ascii="Arial" w:hAnsi="Arial" w:cs="Arial"/>
          <w:color w:val="000000" w:themeColor="text1"/>
          <w:sz w:val="24"/>
          <w:szCs w:val="28"/>
        </w:rPr>
        <w:t>~60</w:t>
      </w:r>
      <w:r w:rsidRPr="00A65EBF">
        <w:rPr>
          <w:rFonts w:ascii="Cambria Math" w:hAnsi="Cambria Math" w:cs="Cambria Math"/>
          <w:color w:val="000000" w:themeColor="text1"/>
          <w:sz w:val="24"/>
          <w:szCs w:val="28"/>
        </w:rPr>
        <w:t>℃</w:t>
      </w:r>
      <w:r w:rsidRPr="00A65EBF">
        <w:rPr>
          <w:rFonts w:ascii="Arial" w:hAnsi="Arial" w:cs="Arial"/>
          <w:color w:val="000000" w:themeColor="text1"/>
          <w:sz w:val="24"/>
          <w:szCs w:val="28"/>
        </w:rPr>
        <w:t>(</w:t>
      </w:r>
      <w:r w:rsidRPr="00A65EBF">
        <w:rPr>
          <w:rFonts w:ascii="Arial" w:hAnsi="Arial" w:cs="Arial"/>
          <w:color w:val="000000" w:themeColor="text1"/>
          <w:sz w:val="24"/>
          <w:szCs w:val="28"/>
        </w:rPr>
        <w:t>注</w:t>
      </w:r>
      <w:r w:rsidRPr="00A65EBF">
        <w:rPr>
          <w:rFonts w:ascii="Arial" w:hAnsi="Arial" w:cs="Arial"/>
          <w:color w:val="000000" w:themeColor="text1"/>
          <w:sz w:val="24"/>
          <w:szCs w:val="28"/>
        </w:rPr>
        <w:t xml:space="preserve"> 1-1)</w:t>
      </w:r>
      <w:r w:rsidRPr="00A65EBF">
        <w:rPr>
          <w:rFonts w:ascii="Arial" w:hAnsi="Arial" w:cs="Arial"/>
          <w:color w:val="000000" w:themeColor="text1"/>
          <w:sz w:val="24"/>
          <w:szCs w:val="28"/>
        </w:rPr>
        <w:t>、公称容积为</w:t>
      </w:r>
      <w:r w:rsidRPr="00A65EBF">
        <w:rPr>
          <w:rFonts w:ascii="Arial" w:hAnsi="Arial" w:cs="Arial"/>
          <w:color w:val="000000" w:themeColor="text1"/>
          <w:sz w:val="24"/>
          <w:szCs w:val="28"/>
        </w:rPr>
        <w:t xml:space="preserve"> 0.4L~3000L</w:t>
      </w:r>
      <w:r w:rsidRPr="00A65EBF">
        <w:rPr>
          <w:rFonts w:ascii="Arial" w:hAnsi="Arial" w:cs="Arial"/>
          <w:color w:val="000000" w:themeColor="text1"/>
          <w:sz w:val="24"/>
          <w:szCs w:val="28"/>
        </w:rPr>
        <w:t>公称工作压力为</w:t>
      </w:r>
      <w:r w:rsidRPr="00A65EBF">
        <w:rPr>
          <w:rFonts w:ascii="Arial" w:hAnsi="Arial" w:cs="Arial"/>
          <w:color w:val="000000" w:themeColor="text1"/>
          <w:sz w:val="24"/>
          <w:szCs w:val="28"/>
        </w:rPr>
        <w:t xml:space="preserve"> 0.2MPa~70MPa(</w:t>
      </w:r>
      <w:r w:rsidRPr="00A65EBF">
        <w:rPr>
          <w:rFonts w:ascii="Arial" w:hAnsi="Arial" w:cs="Arial"/>
          <w:color w:val="000000" w:themeColor="text1"/>
          <w:sz w:val="24"/>
          <w:szCs w:val="28"/>
        </w:rPr>
        <w:t>表压，下同</w:t>
      </w:r>
      <w:r w:rsidRPr="00A65EBF">
        <w:rPr>
          <w:rFonts w:ascii="Arial" w:hAnsi="Arial" w:cs="Arial"/>
          <w:color w:val="000000" w:themeColor="text1"/>
          <w:sz w:val="24"/>
          <w:szCs w:val="28"/>
        </w:rPr>
        <w:t>),</w:t>
      </w:r>
      <w:r w:rsidRPr="00A65EBF">
        <w:rPr>
          <w:rFonts w:ascii="Arial" w:hAnsi="Arial" w:cs="Arial"/>
          <w:color w:val="000000" w:themeColor="text1"/>
          <w:sz w:val="24"/>
          <w:szCs w:val="28"/>
        </w:rPr>
        <w:t>并且压力与容积的乘积大于或者等于</w:t>
      </w:r>
      <w:r w:rsidRPr="00A65EBF">
        <w:rPr>
          <w:rFonts w:ascii="Arial" w:hAnsi="Arial" w:cs="Arial"/>
          <w:color w:val="000000" w:themeColor="text1"/>
          <w:sz w:val="24"/>
          <w:szCs w:val="28"/>
        </w:rPr>
        <w:t xml:space="preserve"> 1.0MPa·L</w:t>
      </w:r>
      <w:r w:rsidRPr="00A65EBF">
        <w:rPr>
          <w:rFonts w:ascii="Arial" w:hAnsi="Arial" w:cs="Arial"/>
          <w:color w:val="000000" w:themeColor="text1"/>
          <w:sz w:val="24"/>
          <w:szCs w:val="28"/>
        </w:rPr>
        <w:t>，盛装压缩气体、高</w:t>
      </w:r>
      <w:r w:rsidRPr="00A65EBF">
        <w:rPr>
          <w:rFonts w:ascii="Arial" w:hAnsi="Arial" w:cs="Arial"/>
          <w:color w:val="000000" w:themeColor="text1"/>
          <w:sz w:val="24"/>
          <w:szCs w:val="28"/>
        </w:rPr>
        <w:t>(</w:t>
      </w:r>
      <w:r w:rsidRPr="00A65EBF">
        <w:rPr>
          <w:rFonts w:ascii="Arial" w:hAnsi="Arial" w:cs="Arial"/>
          <w:color w:val="000000" w:themeColor="text1"/>
          <w:sz w:val="24"/>
          <w:szCs w:val="28"/>
        </w:rPr>
        <w:t>低</w:t>
      </w:r>
      <w:r w:rsidRPr="00A65EBF">
        <w:rPr>
          <w:rFonts w:ascii="Arial" w:hAnsi="Arial" w:cs="Arial"/>
          <w:color w:val="000000" w:themeColor="text1"/>
          <w:sz w:val="24"/>
          <w:szCs w:val="28"/>
        </w:rPr>
        <w:t>)</w:t>
      </w:r>
      <w:r w:rsidRPr="00A65EBF">
        <w:rPr>
          <w:rFonts w:ascii="Arial" w:hAnsi="Arial" w:cs="Arial"/>
          <w:color w:val="000000" w:themeColor="text1"/>
          <w:sz w:val="24"/>
          <w:szCs w:val="28"/>
        </w:rPr>
        <w:t>压液化气体、低温液化气体、溶解气体、吸附气体、混合气体</w:t>
      </w:r>
      <w:r w:rsidRPr="00A65EBF">
        <w:rPr>
          <w:rFonts w:ascii="Arial" w:hAnsi="Arial" w:cs="Arial"/>
          <w:color w:val="000000" w:themeColor="text1"/>
          <w:sz w:val="24"/>
          <w:szCs w:val="28"/>
        </w:rPr>
        <w:t>(</w:t>
      </w:r>
      <w:r w:rsidRPr="00A65EBF">
        <w:rPr>
          <w:rFonts w:ascii="Arial" w:hAnsi="Arial" w:cs="Arial"/>
          <w:color w:val="000000" w:themeColor="text1"/>
          <w:sz w:val="24"/>
          <w:szCs w:val="28"/>
        </w:rPr>
        <w:t>注</w:t>
      </w:r>
      <w:r w:rsidRPr="00A65EBF">
        <w:rPr>
          <w:rFonts w:ascii="Arial" w:hAnsi="Arial" w:cs="Arial"/>
          <w:color w:val="000000" w:themeColor="text1"/>
          <w:sz w:val="24"/>
          <w:szCs w:val="28"/>
        </w:rPr>
        <w:t xml:space="preserve"> 1-2)</w:t>
      </w:r>
      <w:r w:rsidRPr="00A65EBF">
        <w:rPr>
          <w:rFonts w:ascii="Arial" w:hAnsi="Arial" w:cs="Arial"/>
          <w:color w:val="000000" w:themeColor="text1"/>
          <w:sz w:val="24"/>
          <w:szCs w:val="28"/>
        </w:rPr>
        <w:t>以及标准沸点等于或者低于</w:t>
      </w:r>
      <w:r w:rsidRPr="00A65EBF">
        <w:rPr>
          <w:rFonts w:ascii="Arial" w:hAnsi="Arial" w:cs="Arial"/>
          <w:color w:val="000000" w:themeColor="text1"/>
          <w:sz w:val="24"/>
          <w:szCs w:val="28"/>
        </w:rPr>
        <w:t xml:space="preserve"> 60</w:t>
      </w:r>
      <w:r w:rsidRPr="00A65EBF">
        <w:rPr>
          <w:rFonts w:ascii="Cambria Math" w:hAnsi="Cambria Math" w:cs="Cambria Math"/>
          <w:color w:val="000000" w:themeColor="text1"/>
          <w:sz w:val="24"/>
          <w:szCs w:val="28"/>
        </w:rPr>
        <w:t>℃</w:t>
      </w:r>
      <w:r w:rsidRPr="00A65EBF">
        <w:rPr>
          <w:rFonts w:ascii="Arial" w:hAnsi="Arial" w:cs="Arial"/>
          <w:color w:val="000000" w:themeColor="text1"/>
          <w:sz w:val="24"/>
          <w:szCs w:val="28"/>
        </w:rPr>
        <w:t>的液体的无缝气瓶、焊接气瓶、低温绝热气瓶、纤维缠绕气瓶、内部装有填料的气瓶。</w:t>
      </w:r>
    </w:p>
    <w:p w14:paraId="57A1210E" w14:textId="6E0A3C1B" w:rsidR="00280672" w:rsidRPr="00A65EBF" w:rsidRDefault="00531478" w:rsidP="003B178B">
      <w:pPr>
        <w:ind w:firstLineChars="200" w:firstLine="480"/>
        <w:rPr>
          <w:rFonts w:ascii="Arial" w:hAnsi="Arial" w:cs="Arial"/>
          <w:color w:val="000000" w:themeColor="text1"/>
        </w:rPr>
      </w:pPr>
      <w:r w:rsidRPr="00A65EBF">
        <w:rPr>
          <w:rFonts w:ascii="Arial" w:hAnsi="Arial" w:cs="Arial" w:hint="eastAsia"/>
          <w:color w:val="000000" w:themeColor="text1"/>
          <w:sz w:val="24"/>
          <w:szCs w:val="28"/>
        </w:rPr>
        <w:t xml:space="preserve">Seamless gas cylinders, welded gas cylinders, low-temperature insulated gas cylinders, fiber wound gas cylinders, and gas cylinders filled with fillers are used for environments with temperatures ranging from -40 </w:t>
      </w:r>
      <w:r w:rsidRPr="00A65EBF">
        <w:rPr>
          <w:rFonts w:ascii="Arial" w:hAnsi="Arial" w:cs="Arial" w:hint="eastAsia"/>
          <w:color w:val="000000" w:themeColor="text1"/>
          <w:sz w:val="24"/>
          <w:szCs w:val="28"/>
        </w:rPr>
        <w:t>℃</w:t>
      </w:r>
      <w:r w:rsidRPr="00A65EBF">
        <w:rPr>
          <w:rFonts w:ascii="Arial" w:hAnsi="Arial" w:cs="Arial" w:hint="eastAsia"/>
          <w:color w:val="000000" w:themeColor="text1"/>
          <w:sz w:val="24"/>
          <w:szCs w:val="28"/>
        </w:rPr>
        <w:t xml:space="preserve"> to 60 </w:t>
      </w:r>
      <w:r w:rsidRPr="00A65EBF">
        <w:rPr>
          <w:rFonts w:ascii="Arial" w:hAnsi="Arial" w:cs="Arial" w:hint="eastAsia"/>
          <w:color w:val="000000" w:themeColor="text1"/>
          <w:sz w:val="24"/>
          <w:szCs w:val="28"/>
        </w:rPr>
        <w:t>℃</w:t>
      </w:r>
      <w:r w:rsidRPr="00A65EBF">
        <w:rPr>
          <w:rFonts w:ascii="Arial" w:hAnsi="Arial" w:cs="Arial" w:hint="eastAsia"/>
          <w:color w:val="000000" w:themeColor="text1"/>
          <w:sz w:val="24"/>
          <w:szCs w:val="28"/>
        </w:rPr>
        <w:t xml:space="preserve"> (Note 1-1), nominal volumes rangi</w:t>
      </w:r>
      <w:r w:rsidRPr="00A65EBF">
        <w:rPr>
          <w:rFonts w:ascii="Arial" w:hAnsi="Arial" w:cs="Arial"/>
          <w:color w:val="000000" w:themeColor="text1"/>
          <w:sz w:val="24"/>
          <w:szCs w:val="28"/>
        </w:rPr>
        <w:t>ng from 0.4L to 3000L, nominal working pressures ranging from 0.2MPa to 70MPa (gauge pressure, the same below), and a product of pressure and volume greater than or equal to 1.0MPa · L.</w:t>
      </w:r>
    </w:p>
    <w:p w14:paraId="0F7796A7" w14:textId="24277E70" w:rsidR="005A63AE" w:rsidRPr="00A65EBF" w:rsidRDefault="000400D5" w:rsidP="003B178B">
      <w:pPr>
        <w:pStyle w:val="12"/>
        <w:tabs>
          <w:tab w:val="left" w:pos="432"/>
          <w:tab w:val="left" w:pos="576"/>
        </w:tabs>
        <w:spacing w:beforeLines="50" w:before="156" w:afterLines="50" w:after="156"/>
        <w:jc w:val="both"/>
        <w:rPr>
          <w:rFonts w:eastAsia="宋体" w:cs="Arial"/>
          <w:color w:val="000000" w:themeColor="text1"/>
          <w:sz w:val="32"/>
          <w:szCs w:val="32"/>
        </w:rPr>
      </w:pPr>
      <w:bookmarkStart w:id="15" w:name="_Toc190864386"/>
      <w:r w:rsidRPr="00A65EBF">
        <w:rPr>
          <w:rFonts w:eastAsia="宋体" w:cs="Arial"/>
          <w:color w:val="000000" w:themeColor="text1"/>
          <w:sz w:val="32"/>
          <w:szCs w:val="32"/>
        </w:rPr>
        <w:t>5</w:t>
      </w:r>
      <w:r w:rsidR="00AA1771" w:rsidRPr="00A65EBF">
        <w:rPr>
          <w:rFonts w:eastAsia="宋体" w:cs="Arial"/>
          <w:color w:val="000000" w:themeColor="text1"/>
          <w:sz w:val="32"/>
          <w:szCs w:val="32"/>
        </w:rPr>
        <w:t xml:space="preserve"> </w:t>
      </w:r>
      <w:r w:rsidR="005A63AE" w:rsidRPr="00A65EBF">
        <w:rPr>
          <w:rFonts w:eastAsia="宋体" w:cs="Arial"/>
          <w:color w:val="000000" w:themeColor="text1"/>
          <w:sz w:val="32"/>
          <w:szCs w:val="32"/>
        </w:rPr>
        <w:t>职责</w:t>
      </w:r>
      <w:r w:rsidR="00531478" w:rsidRPr="00A65EBF">
        <w:rPr>
          <w:rFonts w:eastAsia="宋体" w:cs="Arial"/>
          <w:color w:val="000000" w:themeColor="text1"/>
          <w:sz w:val="32"/>
          <w:szCs w:val="32"/>
        </w:rPr>
        <w:t>Responsibility</w:t>
      </w:r>
      <w:bookmarkEnd w:id="15"/>
    </w:p>
    <w:p w14:paraId="354257DD" w14:textId="745241D6" w:rsidR="005A63AE" w:rsidRPr="00A65EBF" w:rsidRDefault="000400D5" w:rsidP="003B178B">
      <w:pPr>
        <w:pStyle w:val="12"/>
        <w:tabs>
          <w:tab w:val="left" w:pos="432"/>
          <w:tab w:val="left" w:pos="576"/>
        </w:tabs>
        <w:spacing w:beforeLines="50" w:before="156" w:afterLines="50" w:after="156"/>
        <w:jc w:val="both"/>
        <w:rPr>
          <w:rFonts w:eastAsia="宋体" w:cs="Arial"/>
          <w:color w:val="000000" w:themeColor="text1"/>
          <w:sz w:val="32"/>
          <w:szCs w:val="32"/>
        </w:rPr>
      </w:pPr>
      <w:bookmarkStart w:id="16" w:name="_Toc190864387"/>
      <w:r w:rsidRPr="00A65EBF">
        <w:rPr>
          <w:rFonts w:eastAsia="宋体" w:cs="Arial"/>
          <w:color w:val="000000" w:themeColor="text1"/>
          <w:sz w:val="32"/>
          <w:szCs w:val="32"/>
        </w:rPr>
        <w:t>5</w:t>
      </w:r>
      <w:r w:rsidR="00C23B97" w:rsidRPr="00A65EBF">
        <w:rPr>
          <w:rFonts w:eastAsia="宋体" w:cs="Arial"/>
          <w:color w:val="000000" w:themeColor="text1"/>
          <w:sz w:val="32"/>
          <w:szCs w:val="32"/>
        </w:rPr>
        <w:t>.1</w:t>
      </w:r>
      <w:r w:rsidR="00711347" w:rsidRPr="00A65EBF">
        <w:rPr>
          <w:rFonts w:eastAsia="宋体" w:cs="Arial"/>
          <w:color w:val="000000" w:themeColor="text1"/>
          <w:sz w:val="32"/>
          <w:szCs w:val="32"/>
        </w:rPr>
        <w:t xml:space="preserve"> </w:t>
      </w:r>
      <w:r w:rsidR="00D403C2" w:rsidRPr="00A65EBF">
        <w:rPr>
          <w:rFonts w:eastAsia="宋体" w:cs="Arial"/>
          <w:color w:val="000000" w:themeColor="text1"/>
          <w:sz w:val="32"/>
          <w:szCs w:val="32"/>
        </w:rPr>
        <w:t>特种设备安全总监</w:t>
      </w:r>
      <w:r w:rsidR="00531478" w:rsidRPr="00A65EBF">
        <w:rPr>
          <w:rFonts w:eastAsia="宋体" w:cs="Arial"/>
          <w:color w:val="000000" w:themeColor="text1"/>
          <w:sz w:val="32"/>
          <w:szCs w:val="32"/>
        </w:rPr>
        <w:t>Special Equipment Safety Director</w:t>
      </w:r>
      <w:bookmarkEnd w:id="16"/>
    </w:p>
    <w:p w14:paraId="439492DF" w14:textId="7876FCC6" w:rsidR="00F5539C"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F5539C" w:rsidRPr="00A65EBF">
        <w:rPr>
          <w:rFonts w:ascii="Arial" w:hAnsi="Arial" w:cs="Arial"/>
          <w:color w:val="000000" w:themeColor="text1"/>
          <w:sz w:val="24"/>
          <w:szCs w:val="28"/>
        </w:rPr>
        <w:t>.1.1</w:t>
      </w:r>
      <w:r w:rsidR="00F5539C" w:rsidRPr="00A65EBF">
        <w:rPr>
          <w:rFonts w:ascii="Arial" w:hAnsi="Arial" w:cs="Arial"/>
          <w:color w:val="000000" w:themeColor="text1"/>
          <w:sz w:val="24"/>
          <w:szCs w:val="28"/>
        </w:rPr>
        <w:t>压力容器职责</w:t>
      </w:r>
      <w:r w:rsidR="00531478" w:rsidRPr="00A65EBF">
        <w:rPr>
          <w:rFonts w:ascii="Arial" w:hAnsi="Arial" w:cs="Arial"/>
          <w:color w:val="000000" w:themeColor="text1"/>
          <w:sz w:val="24"/>
          <w:szCs w:val="24"/>
        </w:rPr>
        <w:t>Responsibilities of pressure vessels</w:t>
      </w:r>
      <w:r w:rsidR="00F5539C" w:rsidRPr="00A65EBF">
        <w:rPr>
          <w:rFonts w:ascii="Arial" w:hAnsi="Arial" w:cs="Arial"/>
          <w:color w:val="000000" w:themeColor="text1"/>
          <w:sz w:val="24"/>
          <w:szCs w:val="24"/>
        </w:rPr>
        <w:t>：</w:t>
      </w:r>
    </w:p>
    <w:p w14:paraId="5B2814E4" w14:textId="1FD4D06C"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组织宣传、贯彻</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有关的法律法规、安全技术规范及相关标准；</w:t>
      </w:r>
    </w:p>
    <w:p w14:paraId="0E239064" w14:textId="26CFADEF"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publicity and implementation of laws, regulations, safety technical specifications, and relevant standards related to pressure vessels</w:t>
      </w:r>
      <w:r w:rsidR="00547C98" w:rsidRPr="00A65EBF">
        <w:rPr>
          <w:rFonts w:ascii="Arial" w:hAnsi="Arial" w:cs="Arial" w:hint="eastAsia"/>
          <w:color w:val="000000" w:themeColor="text1"/>
          <w:sz w:val="24"/>
          <w:szCs w:val="24"/>
        </w:rPr>
        <w:t>.</w:t>
      </w:r>
    </w:p>
    <w:p w14:paraId="2BB64A3E" w14:textId="1C5AC328"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w:t>
      </w:r>
      <w:r w:rsidR="00BB174D">
        <w:rPr>
          <w:rFonts w:ascii="Arial" w:eastAsia="宋体" w:hAnsi="Arial" w:cs="Arial" w:hint="eastAsia"/>
          <w:color w:val="000000" w:themeColor="text1"/>
          <w:szCs w:val="28"/>
          <w:lang w:eastAsia="zh-CN"/>
        </w:rPr>
        <w:t>上海浦江数据中心</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使用安全管理制度，督促落实</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使用安全责任制，组织开展</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安全合规管理；</w:t>
      </w:r>
    </w:p>
    <w:p w14:paraId="76F5F11F" w14:textId="455EA4C9"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Organize the development of a safety management system for the use of pressure vessels in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xml:space="preserve">, supervise the implementation of the safety responsibility system for the use of pressure vessels, and organize the implementation of pressure vessel safety compliance </w:t>
      </w:r>
      <w:r w:rsidR="00547C98" w:rsidRPr="00A65EBF">
        <w:rPr>
          <w:rFonts w:ascii="Arial" w:hAnsi="Arial" w:cs="Arial"/>
          <w:color w:val="000000" w:themeColor="text1"/>
          <w:sz w:val="24"/>
          <w:szCs w:val="24"/>
        </w:rPr>
        <w:t>management.</w:t>
      </w:r>
    </w:p>
    <w:p w14:paraId="0B4AF715" w14:textId="2CE6FBF5"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事故应急专项预案并开展应急演练；</w:t>
      </w:r>
    </w:p>
    <w:p w14:paraId="508FAB52" w14:textId="113D0070"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the development of emergency response plans for pressure vessel accidents and conduct emergency drills</w:t>
      </w:r>
      <w:r w:rsidR="00547C98" w:rsidRPr="00A65EBF">
        <w:rPr>
          <w:rFonts w:ascii="Arial" w:hAnsi="Arial" w:cs="Arial" w:hint="eastAsia"/>
          <w:color w:val="000000" w:themeColor="text1"/>
          <w:sz w:val="24"/>
          <w:szCs w:val="24"/>
        </w:rPr>
        <w:t>.</w:t>
      </w:r>
    </w:p>
    <w:p w14:paraId="55F589D7" w14:textId="2A7E55AD"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落实</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安全事故报告义务，采取措施防止事故扩大；</w:t>
      </w:r>
    </w:p>
    <w:p w14:paraId="67F1340E" w14:textId="6691EEE0"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Implement the obligation to report pressure vessel safety accidents and take measures to prevent accidents from escalating</w:t>
      </w:r>
      <w:r w:rsidR="00547C98" w:rsidRPr="00A65EBF">
        <w:rPr>
          <w:rFonts w:ascii="Arial" w:hAnsi="Arial" w:cs="Arial" w:hint="eastAsia"/>
          <w:color w:val="000000" w:themeColor="text1"/>
          <w:sz w:val="24"/>
          <w:szCs w:val="24"/>
        </w:rPr>
        <w:t>.</w:t>
      </w:r>
    </w:p>
    <w:p w14:paraId="47B5D333" w14:textId="53F18623"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对</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安全员进行安全教育和技术培训，监督、指导</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安全员做好相关工作；</w:t>
      </w:r>
    </w:p>
    <w:p w14:paraId="73B3D53D" w14:textId="3B760F18"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Provide safety education and technical training to pressure vessel safety officers, supervise and guide them to do relevant work well</w:t>
      </w:r>
      <w:r w:rsidR="00547C98" w:rsidRPr="00A65EBF">
        <w:rPr>
          <w:rFonts w:ascii="Arial" w:hAnsi="Arial" w:cs="Arial" w:hint="eastAsia"/>
          <w:color w:val="000000" w:themeColor="text1"/>
          <w:sz w:val="24"/>
          <w:szCs w:val="24"/>
        </w:rPr>
        <w:t>.</w:t>
      </w:r>
    </w:p>
    <w:p w14:paraId="25741A0E" w14:textId="376B64BD"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按照规定组织开展</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使用安全风险评价工作，拟定并督促落实</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使用安全风险防控措施；</w:t>
      </w:r>
    </w:p>
    <w:p w14:paraId="213B3C7C" w14:textId="69F7BA30"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and carry out safety risk assessment for the use of pressure vessels in accordance with regulations, formulate and supervise the implementation of safety risk prevention and control measures for the use of pressure vessels</w:t>
      </w:r>
      <w:r w:rsidR="00547C98" w:rsidRPr="00A65EBF">
        <w:rPr>
          <w:rFonts w:ascii="Arial" w:hAnsi="Arial" w:cs="Arial" w:hint="eastAsia"/>
          <w:color w:val="000000" w:themeColor="text1"/>
          <w:sz w:val="24"/>
          <w:szCs w:val="24"/>
        </w:rPr>
        <w:t>.</w:t>
      </w:r>
    </w:p>
    <w:p w14:paraId="72184C59" w14:textId="7C9FDF50"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lastRenderedPageBreak/>
        <w:t>对</w:t>
      </w:r>
      <w:r w:rsidR="00BB174D">
        <w:rPr>
          <w:rFonts w:ascii="Arial" w:eastAsia="宋体" w:hAnsi="Arial" w:cs="Arial" w:hint="eastAsia"/>
          <w:color w:val="000000" w:themeColor="text1"/>
          <w:szCs w:val="28"/>
          <w:lang w:eastAsia="zh-CN"/>
        </w:rPr>
        <w:t>上海浦江数据中心</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使用安全管理工作进行检查，及时向主要负责人报告有关情况，提出改进措施；</w:t>
      </w:r>
    </w:p>
    <w:p w14:paraId="029E6DEE" w14:textId="0BDA52A9"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 Inspect the safety management of pressure vessels in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report relevant situations to the main responsible person in a timely manner, and propose improvement measures</w:t>
      </w:r>
      <w:r w:rsidR="00547C98" w:rsidRPr="00A65EBF">
        <w:rPr>
          <w:rFonts w:ascii="Arial" w:hAnsi="Arial" w:cs="Arial" w:hint="eastAsia"/>
          <w:color w:val="000000" w:themeColor="text1"/>
          <w:sz w:val="24"/>
          <w:szCs w:val="24"/>
        </w:rPr>
        <w:t>.</w:t>
      </w:r>
    </w:p>
    <w:p w14:paraId="2935D431" w14:textId="0F24C35F" w:rsidR="000A0D7D"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接受和配合有关部门开展</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安全监督检查、监督检验、定期检验和事故调查等工作，如实提供有关材料；</w:t>
      </w:r>
    </w:p>
    <w:p w14:paraId="7B042A27" w14:textId="44112751" w:rsidR="006A1268" w:rsidRPr="00A65EBF" w:rsidRDefault="006A126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Accept and cooperate with relevant departments to carry out safety supervision and inspection, supervision and inspection, regular inspection, and accident investigation of pressure vessels, and truthfully provide relevant materials</w:t>
      </w:r>
      <w:r w:rsidR="00547C98" w:rsidRPr="00A65EBF">
        <w:rPr>
          <w:rFonts w:ascii="Arial" w:hAnsi="Arial" w:cs="Arial" w:hint="eastAsia"/>
          <w:color w:val="000000" w:themeColor="text1"/>
          <w:sz w:val="24"/>
          <w:szCs w:val="24"/>
        </w:rPr>
        <w:t>.</w:t>
      </w:r>
    </w:p>
    <w:p w14:paraId="308A2E90" w14:textId="1196E8EB" w:rsidR="00531478" w:rsidRPr="00A65EBF" w:rsidRDefault="000A0D7D" w:rsidP="003B178B">
      <w:pPr>
        <w:pStyle w:val="aff6"/>
        <w:numPr>
          <w:ilvl w:val="0"/>
          <w:numId w:val="22"/>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履行市场监督管理部门规定和本单位要求的其他</w:t>
      </w:r>
      <w:r w:rsidR="00FE0436" w:rsidRPr="00A65EBF">
        <w:rPr>
          <w:rFonts w:ascii="Arial" w:eastAsia="宋体" w:hAnsi="Arial" w:cs="Arial"/>
          <w:color w:val="000000" w:themeColor="text1"/>
          <w:szCs w:val="28"/>
        </w:rPr>
        <w:t>压力容器</w:t>
      </w:r>
      <w:r w:rsidRPr="00A65EBF">
        <w:rPr>
          <w:rFonts w:ascii="Arial" w:eastAsia="宋体" w:hAnsi="Arial" w:cs="Arial"/>
          <w:color w:val="000000" w:themeColor="text1"/>
          <w:szCs w:val="28"/>
        </w:rPr>
        <w:t>安全管理职责。</w:t>
      </w:r>
      <w:r w:rsidR="00531478" w:rsidRPr="00A65EBF">
        <w:rPr>
          <w:rFonts w:ascii="Arial" w:eastAsia="宋体" w:hAnsi="Arial" w:cs="Arial"/>
          <w:color w:val="000000" w:themeColor="text1"/>
          <w:szCs w:val="28"/>
        </w:rPr>
        <w:t xml:space="preserve"> </w:t>
      </w:r>
    </w:p>
    <w:p w14:paraId="111A17F9" w14:textId="5F739E84" w:rsidR="000A0D7D" w:rsidRPr="00A65EBF" w:rsidRDefault="00531478"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Fulfill other safety management responsibilities for pressure vessels as stipulated by the market supervision and management department and required by our unit.</w:t>
      </w:r>
    </w:p>
    <w:p w14:paraId="1F3CE240" w14:textId="77777777" w:rsidR="006A1268" w:rsidRPr="00A65EBF" w:rsidRDefault="006A1268" w:rsidP="003B178B">
      <w:pPr>
        <w:ind w:left="480"/>
        <w:rPr>
          <w:rFonts w:ascii="Arial" w:hAnsi="Arial" w:cs="Arial"/>
          <w:color w:val="000000" w:themeColor="text1"/>
          <w:sz w:val="24"/>
          <w:szCs w:val="24"/>
        </w:rPr>
      </w:pPr>
    </w:p>
    <w:p w14:paraId="096DDA86" w14:textId="57644430" w:rsidR="00F740C6"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F740C6" w:rsidRPr="00A65EBF">
        <w:rPr>
          <w:rFonts w:ascii="Arial" w:hAnsi="Arial" w:cs="Arial"/>
          <w:color w:val="000000" w:themeColor="text1"/>
          <w:sz w:val="24"/>
          <w:szCs w:val="28"/>
        </w:rPr>
        <w:t>.1.2</w:t>
      </w:r>
      <w:r w:rsidR="00F740C6" w:rsidRPr="00A65EBF">
        <w:rPr>
          <w:rFonts w:ascii="Arial" w:hAnsi="Arial" w:cs="Arial"/>
          <w:color w:val="000000" w:themeColor="text1"/>
          <w:sz w:val="24"/>
          <w:szCs w:val="28"/>
        </w:rPr>
        <w:t>电梯职责</w:t>
      </w:r>
      <w:r w:rsidR="006A1268" w:rsidRPr="00A65EBF">
        <w:rPr>
          <w:rFonts w:ascii="Arial" w:hAnsi="Arial" w:cs="Arial"/>
          <w:color w:val="000000" w:themeColor="text1"/>
          <w:sz w:val="24"/>
          <w:szCs w:val="28"/>
        </w:rPr>
        <w:t>Elevator Responsibilities:</w:t>
      </w:r>
    </w:p>
    <w:p w14:paraId="3433AEEF" w14:textId="08C4D1C2"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组织宣传、贯彻电梯有关的法律法规、安全技术规范及相关标准；</w:t>
      </w:r>
    </w:p>
    <w:p w14:paraId="4B5758FC" w14:textId="5A8326D3"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publicity and implementation of elevator related laws, regulations, safety technical specifications, and relevant standards</w:t>
      </w:r>
      <w:r w:rsidR="00547C98" w:rsidRPr="00A65EBF">
        <w:rPr>
          <w:rFonts w:ascii="Arial" w:hAnsi="Arial" w:cs="Arial" w:hint="eastAsia"/>
          <w:color w:val="000000" w:themeColor="text1"/>
          <w:sz w:val="24"/>
          <w:szCs w:val="24"/>
        </w:rPr>
        <w:t>.</w:t>
      </w:r>
    </w:p>
    <w:p w14:paraId="3DCACE62" w14:textId="6AFBE135"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w:t>
      </w:r>
      <w:r w:rsidR="00BB174D">
        <w:rPr>
          <w:rFonts w:ascii="Arial" w:eastAsia="宋体" w:hAnsi="Arial" w:cs="Arial" w:hint="eastAsia"/>
          <w:color w:val="000000" w:themeColor="text1"/>
          <w:szCs w:val="28"/>
        </w:rPr>
        <w:t>上海浦江数据中心</w:t>
      </w:r>
      <w:r w:rsidRPr="00A65EBF">
        <w:rPr>
          <w:rFonts w:ascii="Arial" w:eastAsia="宋体" w:hAnsi="Arial" w:cs="Arial"/>
          <w:color w:val="000000" w:themeColor="text1"/>
          <w:szCs w:val="28"/>
        </w:rPr>
        <w:t>电梯使用安全管理制度，督促落实电梯使用安全责任制，组织开展电梯安全合规管理；</w:t>
      </w:r>
    </w:p>
    <w:p w14:paraId="0F9B980B" w14:textId="46E8376B"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Organize the development of a safety management system for the use of elevators in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supervise the implementation of the elevator safety responsibility system, and organize the implementation of elevator safety compliance management</w:t>
      </w:r>
      <w:r w:rsidR="00547C98" w:rsidRPr="00A65EBF">
        <w:rPr>
          <w:rFonts w:ascii="Arial" w:hAnsi="Arial" w:cs="Arial" w:hint="eastAsia"/>
          <w:color w:val="000000" w:themeColor="text1"/>
          <w:sz w:val="24"/>
          <w:szCs w:val="24"/>
        </w:rPr>
        <w:t>.</w:t>
      </w:r>
    </w:p>
    <w:p w14:paraId="285C4AFD" w14:textId="5C898724"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组织制定电梯事故应急专项预案并开展应急演练；</w:t>
      </w:r>
    </w:p>
    <w:p w14:paraId="144DB8A2" w14:textId="562FAC8A"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the development of emergency special plans for elevator accidents and conduct emergency drills</w:t>
      </w:r>
      <w:r w:rsidR="00547C98" w:rsidRPr="00A65EBF">
        <w:rPr>
          <w:rFonts w:ascii="Arial" w:hAnsi="Arial" w:cs="Arial" w:hint="eastAsia"/>
          <w:color w:val="000000" w:themeColor="text1"/>
          <w:sz w:val="24"/>
          <w:szCs w:val="24"/>
        </w:rPr>
        <w:t>.</w:t>
      </w:r>
    </w:p>
    <w:p w14:paraId="77B58707" w14:textId="748E396B"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落实电梯安全事故报告义务，采取措施防止事故扩大；</w:t>
      </w:r>
    </w:p>
    <w:p w14:paraId="4F4A09B8" w14:textId="245DDBE7"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Implement the obligation to report elevator safety accidents and take measures to prevent accidents from escalating</w:t>
      </w:r>
      <w:r w:rsidR="00547C98" w:rsidRPr="00A65EBF">
        <w:rPr>
          <w:rFonts w:ascii="Arial" w:hAnsi="Arial" w:cs="Arial" w:hint="eastAsia"/>
          <w:color w:val="000000" w:themeColor="text1"/>
          <w:sz w:val="24"/>
          <w:szCs w:val="24"/>
        </w:rPr>
        <w:t>.</w:t>
      </w:r>
    </w:p>
    <w:p w14:paraId="0A09FD73" w14:textId="76AB21B1"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对电梯安全员进行安全教育和技术培训，监督、指导电梯安全员做好相关工作；</w:t>
      </w:r>
    </w:p>
    <w:p w14:paraId="777EB007" w14:textId="42C8A54A"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Provide safety education and technical training to elevator safety officers, supervise and guide them to do relevant work well</w:t>
      </w:r>
      <w:r w:rsidR="00547C98" w:rsidRPr="00A65EBF">
        <w:rPr>
          <w:rFonts w:ascii="Arial" w:hAnsi="Arial" w:cs="Arial" w:hint="eastAsia"/>
          <w:color w:val="000000" w:themeColor="text1"/>
          <w:sz w:val="24"/>
          <w:szCs w:val="24"/>
        </w:rPr>
        <w:t>.</w:t>
      </w:r>
    </w:p>
    <w:p w14:paraId="3C4CD974" w14:textId="64ED0E94"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按照规定组织开展电梯使用安全风险评价工作，拟定并督促落实电梯使用安全风险防控措施；</w:t>
      </w:r>
    </w:p>
    <w:p w14:paraId="755530A2" w14:textId="2C2E8F62"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and carry out elevator safety risk assessment in accordance with regulations, formulate and supervise the implementation of elevator safety risk prevention and control measures</w:t>
      </w:r>
      <w:r w:rsidR="00547C98" w:rsidRPr="00A65EBF">
        <w:rPr>
          <w:rFonts w:ascii="Arial" w:hAnsi="Arial" w:cs="Arial" w:hint="eastAsia"/>
          <w:color w:val="000000" w:themeColor="text1"/>
          <w:sz w:val="24"/>
          <w:szCs w:val="24"/>
        </w:rPr>
        <w:t>.</w:t>
      </w:r>
    </w:p>
    <w:p w14:paraId="6B3F0537" w14:textId="61802EE7"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对</w:t>
      </w:r>
      <w:r w:rsidR="00BB174D">
        <w:rPr>
          <w:rFonts w:ascii="Arial" w:eastAsia="宋体" w:hAnsi="Arial" w:cs="Arial" w:hint="eastAsia"/>
          <w:color w:val="000000" w:themeColor="text1"/>
          <w:szCs w:val="28"/>
          <w:lang w:eastAsia="zh-CN"/>
        </w:rPr>
        <w:t>上海浦江数据中心</w:t>
      </w:r>
      <w:r w:rsidRPr="00A65EBF">
        <w:rPr>
          <w:rFonts w:ascii="Arial" w:eastAsia="宋体" w:hAnsi="Arial" w:cs="Arial"/>
          <w:color w:val="000000" w:themeColor="text1"/>
          <w:szCs w:val="28"/>
        </w:rPr>
        <w:t>电梯使用安全管理工作进行检查，及时向主要负责人报告有关情况，提出改进措施；</w:t>
      </w:r>
    </w:p>
    <w:p w14:paraId="3F54ED0C" w14:textId="63938720"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Inspect the safety management of elevators in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report relevant situations to the main responsible person in a timely manner, and propose improvement measures</w:t>
      </w:r>
      <w:r w:rsidR="00547C98" w:rsidRPr="00A65EBF">
        <w:rPr>
          <w:rFonts w:ascii="Arial" w:hAnsi="Arial" w:cs="Arial" w:hint="eastAsia"/>
          <w:color w:val="000000" w:themeColor="text1"/>
          <w:sz w:val="24"/>
          <w:szCs w:val="24"/>
        </w:rPr>
        <w:t>.</w:t>
      </w:r>
    </w:p>
    <w:p w14:paraId="6BB7F328" w14:textId="490A2062"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lastRenderedPageBreak/>
        <w:t>接受和配合有关部门开展电梯安全监督检查、监督检验、定期检验和事故调查等工作，如实提供有关材料；</w:t>
      </w:r>
    </w:p>
    <w:p w14:paraId="24893AE7" w14:textId="7B88A0B3"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Accept and cooperate with relevant departments to carry out elevator safety supervision and inspection, supervision and inspection, regular inspection, and accident investigation, and truthfully provide relevant materials</w:t>
      </w:r>
      <w:r w:rsidR="00547C98" w:rsidRPr="00A65EBF">
        <w:rPr>
          <w:rFonts w:ascii="Arial" w:hAnsi="Arial" w:cs="Arial" w:hint="eastAsia"/>
          <w:color w:val="000000" w:themeColor="text1"/>
          <w:sz w:val="24"/>
          <w:szCs w:val="24"/>
        </w:rPr>
        <w:t>.</w:t>
      </w:r>
    </w:p>
    <w:p w14:paraId="0AF84031" w14:textId="497DE95B" w:rsidR="00861D86" w:rsidRPr="00A65EBF" w:rsidRDefault="001F1A79"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hint="eastAsia"/>
          <w:color w:val="000000" w:themeColor="text1"/>
          <w:szCs w:val="28"/>
          <w:lang w:eastAsia="zh-CN"/>
        </w:rPr>
        <w:t>上海</w:t>
      </w:r>
      <w:r w:rsidR="00662DDD">
        <w:rPr>
          <w:rFonts w:ascii="Arial" w:eastAsia="宋体" w:hAnsi="Arial" w:cs="Arial" w:hint="eastAsia"/>
          <w:color w:val="000000" w:themeColor="text1"/>
          <w:szCs w:val="28"/>
          <w:lang w:eastAsia="zh-CN"/>
        </w:rPr>
        <w:t>浦江</w:t>
      </w:r>
      <w:r w:rsidRPr="00A65EBF">
        <w:rPr>
          <w:rFonts w:ascii="Arial" w:eastAsia="宋体" w:hAnsi="Arial" w:cs="Arial" w:hint="eastAsia"/>
          <w:color w:val="000000" w:themeColor="text1"/>
          <w:szCs w:val="28"/>
          <w:lang w:eastAsia="zh-CN"/>
        </w:rPr>
        <w:t>数据中心</w:t>
      </w:r>
      <w:r w:rsidR="00861D86" w:rsidRPr="00A65EBF">
        <w:rPr>
          <w:rFonts w:ascii="Arial" w:eastAsia="宋体" w:hAnsi="Arial" w:cs="Arial"/>
          <w:color w:val="000000" w:themeColor="text1"/>
          <w:szCs w:val="28"/>
        </w:rPr>
        <w:t>投保电梯保险的，落实相应的保险管理职责；</w:t>
      </w:r>
    </w:p>
    <w:p w14:paraId="010E9125" w14:textId="62F86638"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If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xml:space="preserve"> purchases elevator insurance, corresponding insurance management responsibilities shall be implemented</w:t>
      </w:r>
      <w:r w:rsidR="00547C98" w:rsidRPr="00A65EBF">
        <w:rPr>
          <w:rFonts w:ascii="Arial" w:hAnsi="Arial" w:cs="Arial" w:hint="eastAsia"/>
          <w:color w:val="000000" w:themeColor="text1"/>
          <w:sz w:val="24"/>
          <w:szCs w:val="24"/>
        </w:rPr>
        <w:t>.</w:t>
      </w:r>
    </w:p>
    <w:p w14:paraId="6EBD0FBE" w14:textId="09A651E7" w:rsidR="00861D86" w:rsidRPr="00A65EBF" w:rsidRDefault="00861D86" w:rsidP="003B178B">
      <w:pPr>
        <w:pStyle w:val="aff6"/>
        <w:numPr>
          <w:ilvl w:val="0"/>
          <w:numId w:val="21"/>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履行市场监督管理部门规定和</w:t>
      </w:r>
      <w:r w:rsidR="00BB174D">
        <w:rPr>
          <w:rFonts w:ascii="Arial" w:eastAsia="宋体" w:hAnsi="Arial" w:cs="Arial" w:hint="eastAsia"/>
          <w:color w:val="000000" w:themeColor="text1"/>
          <w:szCs w:val="28"/>
          <w:lang w:eastAsia="zh-CN"/>
        </w:rPr>
        <w:t>上海浦江数据中心</w:t>
      </w:r>
      <w:r w:rsidRPr="00A65EBF">
        <w:rPr>
          <w:rFonts w:ascii="Arial" w:eastAsia="宋体" w:hAnsi="Arial" w:cs="Arial"/>
          <w:color w:val="000000" w:themeColor="text1"/>
          <w:szCs w:val="28"/>
        </w:rPr>
        <w:t>要求的其他电梯使用安全管理职责。</w:t>
      </w:r>
    </w:p>
    <w:p w14:paraId="35A37BD7" w14:textId="4C161015"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 xml:space="preserve">Fulfill other elevator safety management responsibilities as required by market supervision and management departments and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w:t>
      </w:r>
    </w:p>
    <w:p w14:paraId="26F59009" w14:textId="77777777" w:rsidR="000A3B57" w:rsidRPr="00A65EBF" w:rsidRDefault="000A3B57" w:rsidP="003B178B">
      <w:pPr>
        <w:pStyle w:val="aff6"/>
        <w:ind w:left="920" w:firstLineChars="0" w:firstLine="0"/>
        <w:jc w:val="both"/>
        <w:rPr>
          <w:rFonts w:ascii="Arial" w:eastAsia="宋体" w:hAnsi="Arial" w:cs="Arial"/>
          <w:color w:val="000000" w:themeColor="text1"/>
          <w:szCs w:val="28"/>
        </w:rPr>
      </w:pPr>
    </w:p>
    <w:p w14:paraId="36372DF5" w14:textId="2172AB36" w:rsidR="00E70355"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E70355" w:rsidRPr="00A65EBF">
        <w:rPr>
          <w:rFonts w:ascii="Arial" w:hAnsi="Arial" w:cs="Arial"/>
          <w:color w:val="000000" w:themeColor="text1"/>
          <w:sz w:val="24"/>
          <w:szCs w:val="28"/>
        </w:rPr>
        <w:t>.1.3</w:t>
      </w:r>
      <w:r w:rsidR="00E70355" w:rsidRPr="00A65EBF">
        <w:rPr>
          <w:rFonts w:ascii="Arial" w:hAnsi="Arial" w:cs="Arial"/>
          <w:color w:val="000000" w:themeColor="text1"/>
          <w:sz w:val="24"/>
          <w:szCs w:val="28"/>
        </w:rPr>
        <w:t>资格要求</w:t>
      </w:r>
      <w:r w:rsidR="000A3B57" w:rsidRPr="00A65EBF">
        <w:rPr>
          <w:rFonts w:ascii="Arial" w:hAnsi="Arial" w:cs="Arial"/>
          <w:color w:val="000000" w:themeColor="text1"/>
          <w:sz w:val="24"/>
          <w:szCs w:val="28"/>
        </w:rPr>
        <w:t>Qualification Requirements</w:t>
      </w:r>
    </w:p>
    <w:p w14:paraId="65988925" w14:textId="2F71FE7E" w:rsidR="000A3B61"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B81C5F" w:rsidRPr="00A65EBF">
        <w:rPr>
          <w:rFonts w:ascii="Arial" w:hAnsi="Arial" w:cs="Arial"/>
          <w:color w:val="000000" w:themeColor="text1"/>
          <w:sz w:val="24"/>
          <w:szCs w:val="28"/>
        </w:rPr>
        <w:t>.1.3.1</w:t>
      </w:r>
      <w:r w:rsidR="00B81C5F" w:rsidRPr="00A65EBF">
        <w:rPr>
          <w:rFonts w:ascii="Arial" w:hAnsi="Arial" w:cs="Arial"/>
          <w:color w:val="000000" w:themeColor="text1"/>
          <w:sz w:val="24"/>
          <w:szCs w:val="28"/>
        </w:rPr>
        <w:t>特种设备安全总监应当取得相应的特种设备安全管理人员资格证书。</w:t>
      </w:r>
    </w:p>
    <w:p w14:paraId="433CE477" w14:textId="471EE84B"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The director of special equipment safety shall obtain the corresponding qualification certificate for special equipment safety management personnel.</w:t>
      </w:r>
    </w:p>
    <w:p w14:paraId="4B451F46" w14:textId="4BC8A2F7" w:rsidR="00EA41D9" w:rsidRPr="00A65EBF" w:rsidRDefault="000400D5" w:rsidP="003B178B">
      <w:pPr>
        <w:pStyle w:val="12"/>
        <w:tabs>
          <w:tab w:val="left" w:pos="432"/>
          <w:tab w:val="left" w:pos="576"/>
        </w:tabs>
        <w:spacing w:beforeLines="50" w:before="156" w:afterLines="50" w:after="156"/>
        <w:jc w:val="both"/>
        <w:rPr>
          <w:rFonts w:eastAsia="宋体" w:cs="Arial"/>
          <w:color w:val="000000" w:themeColor="text1"/>
          <w:sz w:val="32"/>
          <w:szCs w:val="32"/>
        </w:rPr>
      </w:pPr>
      <w:bookmarkStart w:id="17" w:name="_Toc190864388"/>
      <w:r w:rsidRPr="00A65EBF">
        <w:rPr>
          <w:rFonts w:eastAsia="宋体" w:cs="Arial"/>
          <w:color w:val="000000" w:themeColor="text1"/>
          <w:sz w:val="32"/>
          <w:szCs w:val="32"/>
        </w:rPr>
        <w:t>5</w:t>
      </w:r>
      <w:r w:rsidR="00EA41D9" w:rsidRPr="00A65EBF">
        <w:rPr>
          <w:rFonts w:eastAsia="宋体" w:cs="Arial"/>
          <w:color w:val="000000" w:themeColor="text1"/>
          <w:sz w:val="32"/>
          <w:szCs w:val="32"/>
        </w:rPr>
        <w:t>.2</w:t>
      </w:r>
      <w:r w:rsidR="00AA1771" w:rsidRPr="00A65EBF">
        <w:rPr>
          <w:rFonts w:eastAsia="宋体" w:cs="Arial"/>
          <w:color w:val="000000" w:themeColor="text1"/>
          <w:sz w:val="32"/>
          <w:szCs w:val="32"/>
        </w:rPr>
        <w:t xml:space="preserve"> </w:t>
      </w:r>
      <w:r w:rsidR="00981070" w:rsidRPr="00A65EBF">
        <w:rPr>
          <w:rFonts w:eastAsia="宋体" w:cs="Arial"/>
          <w:color w:val="000000" w:themeColor="text1"/>
          <w:sz w:val="32"/>
          <w:szCs w:val="32"/>
        </w:rPr>
        <w:t>特种设备安全员</w:t>
      </w:r>
      <w:r w:rsidR="000A3B57" w:rsidRPr="00A65EBF">
        <w:rPr>
          <w:rFonts w:eastAsia="宋体" w:cs="Arial"/>
          <w:color w:val="000000" w:themeColor="text1"/>
          <w:sz w:val="32"/>
          <w:szCs w:val="32"/>
        </w:rPr>
        <w:t>Special Equipment Safety Officer</w:t>
      </w:r>
      <w:bookmarkEnd w:id="17"/>
    </w:p>
    <w:p w14:paraId="6732B675" w14:textId="44F7ABF5" w:rsidR="003A3624"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3A3624" w:rsidRPr="00A65EBF">
        <w:rPr>
          <w:rFonts w:ascii="Arial" w:hAnsi="Arial" w:cs="Arial"/>
          <w:color w:val="000000" w:themeColor="text1"/>
          <w:sz w:val="24"/>
          <w:szCs w:val="28"/>
        </w:rPr>
        <w:t>.2.1</w:t>
      </w:r>
      <w:r w:rsidR="003A3624" w:rsidRPr="00A65EBF">
        <w:rPr>
          <w:rFonts w:ascii="Arial" w:hAnsi="Arial" w:cs="Arial"/>
          <w:color w:val="000000" w:themeColor="text1"/>
          <w:sz w:val="24"/>
          <w:szCs w:val="28"/>
        </w:rPr>
        <w:t>压力容器职责</w:t>
      </w:r>
      <w:r w:rsidR="000A3B57" w:rsidRPr="00A65EBF">
        <w:rPr>
          <w:rFonts w:ascii="Arial" w:hAnsi="Arial" w:cs="Arial"/>
          <w:color w:val="000000" w:themeColor="text1"/>
          <w:sz w:val="24"/>
          <w:szCs w:val="28"/>
        </w:rPr>
        <w:t>Responsibilities of pressure vessels</w:t>
      </w:r>
      <w:r w:rsidR="003A3624" w:rsidRPr="00A65EBF">
        <w:rPr>
          <w:rFonts w:ascii="Arial" w:hAnsi="Arial" w:cs="Arial"/>
          <w:color w:val="000000" w:themeColor="text1"/>
          <w:sz w:val="24"/>
          <w:szCs w:val="28"/>
        </w:rPr>
        <w:t>：</w:t>
      </w:r>
    </w:p>
    <w:p w14:paraId="1F2BF39E" w14:textId="6C8CBDC7"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建立健全压力容器安全技术档案并办理本单位压力容器使用登记；</w:t>
      </w:r>
    </w:p>
    <w:p w14:paraId="180FAA49" w14:textId="1F0E8495"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Establish and improve safety technical files for pressure</w:t>
      </w:r>
      <w:r w:rsidR="00547C98" w:rsidRPr="00A65EBF">
        <w:rPr>
          <w:rFonts w:ascii="Arial" w:hAnsi="Arial" w:cs="Arial" w:hint="eastAsia"/>
          <w:color w:val="000000" w:themeColor="text1"/>
          <w:sz w:val="24"/>
          <w:szCs w:val="24"/>
        </w:rPr>
        <w:t>.</w:t>
      </w:r>
    </w:p>
    <w:p w14:paraId="742DA865" w14:textId="2C047F79"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组织制定压力容器安全操作规程；</w:t>
      </w:r>
    </w:p>
    <w:p w14:paraId="3BAA6F5D" w14:textId="41EC0205" w:rsidR="000A3B57" w:rsidRPr="00A65EBF" w:rsidRDefault="000A3B57"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the development of safety operating procedures for pressure vessels</w:t>
      </w:r>
      <w:r w:rsidR="00547C98" w:rsidRPr="00A65EBF">
        <w:rPr>
          <w:rFonts w:ascii="Arial" w:hAnsi="Arial" w:cs="Arial" w:hint="eastAsia"/>
          <w:color w:val="000000" w:themeColor="text1"/>
          <w:sz w:val="24"/>
          <w:szCs w:val="24"/>
        </w:rPr>
        <w:t>.</w:t>
      </w:r>
    </w:p>
    <w:p w14:paraId="16A22D25" w14:textId="349156EB"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组织对压力容器作业人员和技术人员进行教育和培训；</w:t>
      </w:r>
    </w:p>
    <w:p w14:paraId="46C045C5" w14:textId="730CB4C2" w:rsidR="000A3B57" w:rsidRPr="00A65EBF" w:rsidRDefault="00C53356"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education and training for pressure vessel operators and technicians</w:t>
      </w:r>
      <w:r w:rsidR="00547C98" w:rsidRPr="00A65EBF">
        <w:rPr>
          <w:rFonts w:ascii="Arial" w:hAnsi="Arial" w:cs="Arial" w:hint="eastAsia"/>
          <w:color w:val="000000" w:themeColor="text1"/>
          <w:sz w:val="24"/>
          <w:szCs w:val="24"/>
        </w:rPr>
        <w:t>.</w:t>
      </w:r>
    </w:p>
    <w:p w14:paraId="66AAA10E" w14:textId="6D0AF0EB"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组织对压力容器进行日常巡检，纠正和制止违章作业行为；</w:t>
      </w:r>
    </w:p>
    <w:p w14:paraId="57C95344" w14:textId="397D2872" w:rsidR="00C53356" w:rsidRPr="00A65EBF" w:rsidRDefault="00C53356"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Organize daily inspections of pressure vessels, correct and stop illegal operations</w:t>
      </w:r>
      <w:r w:rsidR="00547C98" w:rsidRPr="00A65EBF">
        <w:rPr>
          <w:rFonts w:ascii="Arial" w:hAnsi="Arial" w:cs="Arial" w:hint="eastAsia"/>
          <w:color w:val="000000" w:themeColor="text1"/>
          <w:sz w:val="24"/>
          <w:szCs w:val="24"/>
        </w:rPr>
        <w:t>.</w:t>
      </w:r>
    </w:p>
    <w:p w14:paraId="3AF19444" w14:textId="17C727E8"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编制压力容器定期检验计划，督促落实压力容器定期检验和后续整改等工作；</w:t>
      </w:r>
    </w:p>
    <w:p w14:paraId="4E52A8FA" w14:textId="45FB0448" w:rsidR="00C53356" w:rsidRPr="00A65EBF" w:rsidRDefault="00C53356"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Develop a regular inspection plan for pressure vessels, supervise the implementation of regular inspections and subsequent rectification work for pressure vessels</w:t>
      </w:r>
      <w:r w:rsidR="00547C98" w:rsidRPr="00A65EBF">
        <w:rPr>
          <w:rFonts w:ascii="Arial" w:hAnsi="Arial" w:cs="Arial" w:hint="eastAsia"/>
          <w:color w:val="000000" w:themeColor="text1"/>
          <w:sz w:val="24"/>
          <w:szCs w:val="24"/>
        </w:rPr>
        <w:t>.</w:t>
      </w:r>
    </w:p>
    <w:p w14:paraId="60D1CA0B" w14:textId="56436AB8"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按照规定报告压力容器事故，参加压力容器事故救援，协助进行事故调查和善后处理；</w:t>
      </w:r>
    </w:p>
    <w:p w14:paraId="7361FA25" w14:textId="329B5F1D" w:rsidR="00C53356" w:rsidRPr="00A65EBF" w:rsidRDefault="00C53356" w:rsidP="003B178B">
      <w:pPr>
        <w:ind w:left="924"/>
        <w:rPr>
          <w:rFonts w:ascii="Arial" w:hAnsi="Arial" w:cs="Arial"/>
          <w:color w:val="000000" w:themeColor="text1"/>
          <w:sz w:val="24"/>
          <w:szCs w:val="24"/>
        </w:rPr>
      </w:pPr>
      <w:r w:rsidRPr="00A65EBF">
        <w:rPr>
          <w:rFonts w:ascii="Arial" w:hAnsi="Arial" w:cs="Arial"/>
          <w:color w:val="000000" w:themeColor="text1"/>
          <w:sz w:val="24"/>
          <w:szCs w:val="24"/>
        </w:rPr>
        <w:t>Report pressure vessel accidents according to regulations, participate in pressure vessel accident rescue, assist in accident investigation and aftermath handling</w:t>
      </w:r>
      <w:r w:rsidR="00547C98" w:rsidRPr="00A65EBF">
        <w:rPr>
          <w:rFonts w:ascii="Arial" w:hAnsi="Arial" w:cs="Arial" w:hint="eastAsia"/>
          <w:color w:val="000000" w:themeColor="text1"/>
          <w:sz w:val="24"/>
          <w:szCs w:val="24"/>
        </w:rPr>
        <w:t>.</w:t>
      </w:r>
    </w:p>
    <w:p w14:paraId="6B4103ED" w14:textId="1870D6E5" w:rsidR="003A3624" w:rsidRPr="00A65EBF" w:rsidRDefault="003A3624" w:rsidP="003B178B">
      <w:pPr>
        <w:pStyle w:val="aff6"/>
        <w:numPr>
          <w:ilvl w:val="0"/>
          <w:numId w:val="20"/>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履行市场监督管理部门规定和本单位要求的其他压力容器使用安全管理职责。</w:t>
      </w:r>
    </w:p>
    <w:p w14:paraId="3BF0C91D" w14:textId="5B1E6309" w:rsidR="00C53356" w:rsidRPr="00A65EBF" w:rsidRDefault="00C53356" w:rsidP="003B178B">
      <w:pPr>
        <w:pStyle w:val="aff6"/>
        <w:ind w:left="920" w:firstLineChars="0" w:firstLine="0"/>
        <w:jc w:val="both"/>
        <w:rPr>
          <w:rFonts w:ascii="Arial" w:eastAsia="宋体" w:hAnsi="Arial" w:cs="Arial"/>
          <w:color w:val="000000" w:themeColor="text1"/>
          <w:szCs w:val="28"/>
        </w:rPr>
      </w:pPr>
      <w:r w:rsidRPr="00A65EBF">
        <w:rPr>
          <w:rFonts w:ascii="Arial" w:eastAsia="宋体" w:hAnsi="Arial" w:cs="Arial"/>
          <w:color w:val="000000" w:themeColor="text1"/>
          <w:szCs w:val="28"/>
        </w:rPr>
        <w:t>Fulfill other safety management responsibilities for the use of pressure vessels as stipulated by the market supervision and management department and required by our unit.</w:t>
      </w:r>
    </w:p>
    <w:p w14:paraId="5972A19D" w14:textId="77777777" w:rsidR="00DB3DDA" w:rsidRPr="00A65EBF" w:rsidRDefault="00DB3DDA" w:rsidP="003B178B">
      <w:pPr>
        <w:pStyle w:val="aff6"/>
        <w:ind w:left="920" w:firstLineChars="0" w:firstLine="0"/>
        <w:jc w:val="both"/>
        <w:rPr>
          <w:rFonts w:ascii="Arial" w:eastAsia="宋体" w:hAnsi="Arial" w:cs="Arial"/>
          <w:color w:val="000000" w:themeColor="text1"/>
          <w:szCs w:val="28"/>
        </w:rPr>
      </w:pPr>
    </w:p>
    <w:p w14:paraId="5543C03C" w14:textId="0D9CB899" w:rsidR="003A3624"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3A3624" w:rsidRPr="00A65EBF">
        <w:rPr>
          <w:rFonts w:ascii="Arial" w:hAnsi="Arial" w:cs="Arial"/>
          <w:color w:val="000000" w:themeColor="text1"/>
          <w:sz w:val="24"/>
          <w:szCs w:val="28"/>
        </w:rPr>
        <w:t>.2.2</w:t>
      </w:r>
      <w:r w:rsidR="003A3624" w:rsidRPr="00A65EBF">
        <w:rPr>
          <w:rFonts w:ascii="Arial" w:hAnsi="Arial" w:cs="Arial"/>
          <w:color w:val="000000" w:themeColor="text1"/>
          <w:sz w:val="24"/>
          <w:szCs w:val="28"/>
        </w:rPr>
        <w:t>电梯职责</w:t>
      </w:r>
      <w:r w:rsidR="00C53356" w:rsidRPr="00A65EBF">
        <w:rPr>
          <w:rFonts w:ascii="Arial" w:hAnsi="Arial" w:cs="Arial"/>
          <w:color w:val="000000" w:themeColor="text1"/>
          <w:sz w:val="24"/>
          <w:szCs w:val="28"/>
        </w:rPr>
        <w:t>Elevator Responsibilities</w:t>
      </w:r>
    </w:p>
    <w:p w14:paraId="7A01EF89" w14:textId="50628FFC" w:rsidR="00C53356" w:rsidRPr="00A65EBF" w:rsidRDefault="003A3624" w:rsidP="003B178B">
      <w:pPr>
        <w:rPr>
          <w:rFonts w:ascii="Arial" w:hAnsi="Arial" w:cs="Arial"/>
          <w:color w:val="000000" w:themeColor="text1"/>
          <w:sz w:val="24"/>
          <w:szCs w:val="28"/>
        </w:rPr>
      </w:pPr>
      <w:r w:rsidRPr="00A65EBF">
        <w:rPr>
          <w:rFonts w:ascii="Arial" w:hAnsi="Arial" w:cs="Arial"/>
          <w:color w:val="000000" w:themeColor="text1"/>
          <w:sz w:val="24"/>
          <w:szCs w:val="28"/>
        </w:rPr>
        <w:t>建立健全电梯安全技术档案并办理本单位电梯使用登记</w:t>
      </w:r>
      <w:r w:rsidR="00547C98" w:rsidRPr="00A65EBF">
        <w:rPr>
          <w:rFonts w:ascii="Arial" w:hAnsi="Arial" w:cs="Arial" w:hint="eastAsia"/>
          <w:color w:val="000000" w:themeColor="text1"/>
          <w:sz w:val="24"/>
          <w:szCs w:val="28"/>
        </w:rPr>
        <w:t>：</w:t>
      </w:r>
    </w:p>
    <w:p w14:paraId="04543F9E" w14:textId="703A9E8B" w:rsidR="003A3624" w:rsidRPr="00A65EBF" w:rsidRDefault="00C53356" w:rsidP="003B178B">
      <w:pPr>
        <w:rPr>
          <w:rFonts w:ascii="Arial" w:hAnsi="Arial" w:cs="Arial"/>
          <w:color w:val="000000" w:themeColor="text1"/>
          <w:sz w:val="24"/>
          <w:szCs w:val="28"/>
        </w:rPr>
      </w:pPr>
      <w:r w:rsidRPr="00A65EBF">
        <w:rPr>
          <w:rFonts w:ascii="Arial" w:hAnsi="Arial" w:cs="Arial"/>
          <w:color w:val="000000" w:themeColor="text1"/>
          <w:sz w:val="24"/>
          <w:szCs w:val="28"/>
        </w:rPr>
        <w:t xml:space="preserve">Establish and improve elevator safety technical files and handle the registration of elevator </w:t>
      </w:r>
      <w:r w:rsidRPr="00A65EBF">
        <w:rPr>
          <w:rFonts w:ascii="Arial" w:hAnsi="Arial" w:cs="Arial"/>
          <w:color w:val="000000" w:themeColor="text1"/>
          <w:sz w:val="24"/>
          <w:szCs w:val="28"/>
        </w:rPr>
        <w:lastRenderedPageBreak/>
        <w:t>use in our unit</w:t>
      </w:r>
      <w:r w:rsidR="00547C98" w:rsidRPr="00A65EBF">
        <w:rPr>
          <w:rFonts w:ascii="Arial" w:hAnsi="Arial" w:cs="Arial" w:hint="eastAsia"/>
          <w:color w:val="000000" w:themeColor="text1"/>
          <w:sz w:val="24"/>
          <w:szCs w:val="28"/>
        </w:rPr>
        <w:t>:</w:t>
      </w:r>
    </w:p>
    <w:p w14:paraId="6EEF0685" w14:textId="77777777" w:rsidR="00C53356"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组织制定电梯安全操作规程；</w:t>
      </w:r>
    </w:p>
    <w:p w14:paraId="2F193D6F" w14:textId="43422F04" w:rsidR="003A3624"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Organize the development of elevator safety operating procedures</w:t>
      </w:r>
      <w:r w:rsidR="00547C98" w:rsidRPr="00A65EBF">
        <w:rPr>
          <w:rFonts w:ascii="Arial" w:eastAsia="宋体" w:hAnsi="Arial" w:cs="Arial" w:hint="eastAsia"/>
          <w:color w:val="000000" w:themeColor="text1"/>
          <w:szCs w:val="28"/>
          <w:lang w:eastAsia="zh-CN"/>
        </w:rPr>
        <w:t>.</w:t>
      </w:r>
    </w:p>
    <w:p w14:paraId="7656852A" w14:textId="62DA0703" w:rsidR="003A3624"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妥善保管电梯专用钥匙和工具；</w:t>
      </w:r>
    </w:p>
    <w:p w14:paraId="614BF11A" w14:textId="29216F28" w:rsidR="00C53356"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Properly keep elevator specific keys and tools</w:t>
      </w:r>
      <w:r w:rsidR="00547C98" w:rsidRPr="00A65EBF">
        <w:rPr>
          <w:rFonts w:ascii="Arial" w:eastAsia="宋体" w:hAnsi="Arial" w:cs="Arial" w:hint="eastAsia"/>
          <w:color w:val="000000" w:themeColor="text1"/>
          <w:szCs w:val="28"/>
          <w:lang w:eastAsia="zh-CN"/>
        </w:rPr>
        <w:t>.</w:t>
      </w:r>
    </w:p>
    <w:p w14:paraId="703FA526" w14:textId="0AFB05FD" w:rsidR="003A3624"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组织对电梯作业人员和技术人员进行教育和培训；</w:t>
      </w:r>
    </w:p>
    <w:p w14:paraId="5B2174FA" w14:textId="033D467B" w:rsidR="00C53356"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Organize education and training for elevator operators and technicians</w:t>
      </w:r>
      <w:r w:rsidR="00547C98" w:rsidRPr="00A65EBF">
        <w:rPr>
          <w:rFonts w:ascii="Arial" w:eastAsia="宋体" w:hAnsi="Arial" w:cs="Arial" w:hint="eastAsia"/>
          <w:color w:val="000000" w:themeColor="text1"/>
          <w:szCs w:val="28"/>
          <w:lang w:eastAsia="zh-CN"/>
        </w:rPr>
        <w:t>.</w:t>
      </w:r>
    </w:p>
    <w:p w14:paraId="54AF9D9C" w14:textId="07334AFF" w:rsidR="003A3624"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对电梯进行日常巡检，引导和监督正确使用电梯；</w:t>
      </w:r>
    </w:p>
    <w:p w14:paraId="55D0DA7F" w14:textId="13C899A2" w:rsidR="00C53356"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Conduct daily inspections of elevators, guide and supervise the correct use of elevators</w:t>
      </w:r>
      <w:r w:rsidR="00547C98" w:rsidRPr="00A65EBF">
        <w:rPr>
          <w:rFonts w:ascii="Arial" w:eastAsia="宋体" w:hAnsi="Arial" w:cs="Arial" w:hint="eastAsia"/>
          <w:color w:val="000000" w:themeColor="text1"/>
          <w:szCs w:val="28"/>
          <w:lang w:eastAsia="zh-CN"/>
        </w:rPr>
        <w:t>.</w:t>
      </w:r>
    </w:p>
    <w:p w14:paraId="2DE1C7A1" w14:textId="77777777" w:rsidR="00C53356"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对电梯维护保养过程和结果进行监督确认，配合做好现场安全工作；</w:t>
      </w:r>
    </w:p>
    <w:p w14:paraId="703E5EC8" w14:textId="6424CDDF" w:rsidR="003A3624"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 xml:space="preserve">Supervise and confirm the maintenance process and results of </w:t>
      </w:r>
      <w:proofErr w:type="gramStart"/>
      <w:r w:rsidR="00547C98" w:rsidRPr="00A65EBF">
        <w:rPr>
          <w:rFonts w:ascii="Arial" w:eastAsia="宋体" w:hAnsi="Arial" w:cs="Arial"/>
          <w:color w:val="000000" w:themeColor="text1"/>
          <w:szCs w:val="28"/>
        </w:rPr>
        <w:t>elevators, and</w:t>
      </w:r>
      <w:proofErr w:type="gramEnd"/>
      <w:r w:rsidRPr="00A65EBF">
        <w:rPr>
          <w:rFonts w:ascii="Arial" w:eastAsia="宋体" w:hAnsi="Arial" w:cs="Arial"/>
          <w:color w:val="000000" w:themeColor="text1"/>
          <w:szCs w:val="28"/>
        </w:rPr>
        <w:t xml:space="preserve"> cooperate with on-site safety work</w:t>
      </w:r>
      <w:r w:rsidR="00547C98" w:rsidRPr="00A65EBF">
        <w:rPr>
          <w:rFonts w:ascii="Arial" w:eastAsia="宋体" w:hAnsi="Arial" w:cs="Arial" w:hint="eastAsia"/>
          <w:color w:val="000000" w:themeColor="text1"/>
          <w:szCs w:val="28"/>
          <w:lang w:eastAsia="zh-CN"/>
        </w:rPr>
        <w:t>.</w:t>
      </w:r>
    </w:p>
    <w:p w14:paraId="09328AA9" w14:textId="77777777" w:rsidR="00C53356"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确保电梯紧急报警装置正常使用，保持电梯应急救援通道畅通，在发生故障和困人等突发情况时，立即安抚相关人员，并组织救援；</w:t>
      </w:r>
    </w:p>
    <w:p w14:paraId="23C71B30" w14:textId="1A29BA0D" w:rsidR="003A3624"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Ensure the normal use of the elevator emergency alarm device, keep the elevator emergency rescue passage unobstructed, and immediately comfort relevant personnel and organize rescue in case of emergencies such as malfunctions and trapped people</w:t>
      </w:r>
      <w:r w:rsidR="00547C98" w:rsidRPr="00A65EBF">
        <w:rPr>
          <w:rFonts w:ascii="Arial" w:eastAsia="宋体" w:hAnsi="Arial" w:cs="Arial" w:hint="eastAsia"/>
          <w:color w:val="000000" w:themeColor="text1"/>
          <w:szCs w:val="28"/>
          <w:lang w:eastAsia="zh-CN"/>
        </w:rPr>
        <w:t>.</w:t>
      </w:r>
    </w:p>
    <w:p w14:paraId="15F56726" w14:textId="77777777" w:rsidR="00C53356"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编制电梯自行检测和定期检验计划，督促落实电梯自行检测、定期检验和后续整改等工作；</w:t>
      </w:r>
    </w:p>
    <w:p w14:paraId="286AD615" w14:textId="3D72DB36" w:rsidR="003A3624"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 xml:space="preserve">Develop elevator </w:t>
      </w:r>
      <w:r w:rsidR="00547C98" w:rsidRPr="00A65EBF">
        <w:rPr>
          <w:rFonts w:ascii="Arial" w:eastAsia="宋体" w:hAnsi="Arial" w:cs="Arial"/>
          <w:color w:val="000000" w:themeColor="text1"/>
          <w:szCs w:val="28"/>
        </w:rPr>
        <w:t>self-inspection</w:t>
      </w:r>
      <w:r w:rsidRPr="00A65EBF">
        <w:rPr>
          <w:rFonts w:ascii="Arial" w:eastAsia="宋体" w:hAnsi="Arial" w:cs="Arial"/>
          <w:color w:val="000000" w:themeColor="text1"/>
          <w:szCs w:val="28"/>
        </w:rPr>
        <w:t xml:space="preserve"> and regular inspection plans, supervise the implementation of elevator </w:t>
      </w:r>
      <w:r w:rsidR="00547C98" w:rsidRPr="00A65EBF">
        <w:rPr>
          <w:rFonts w:ascii="Arial" w:eastAsia="宋体" w:hAnsi="Arial" w:cs="Arial"/>
          <w:color w:val="000000" w:themeColor="text1"/>
          <w:szCs w:val="28"/>
        </w:rPr>
        <w:t>self-inspection</w:t>
      </w:r>
      <w:r w:rsidRPr="00A65EBF">
        <w:rPr>
          <w:rFonts w:ascii="Arial" w:eastAsia="宋体" w:hAnsi="Arial" w:cs="Arial"/>
          <w:color w:val="000000" w:themeColor="text1"/>
          <w:szCs w:val="28"/>
        </w:rPr>
        <w:t>, regular inspection, and subsequent rectification work</w:t>
      </w:r>
      <w:r w:rsidR="00547C98" w:rsidRPr="00A65EBF">
        <w:rPr>
          <w:rFonts w:ascii="Arial" w:eastAsia="宋体" w:hAnsi="Arial" w:cs="Arial" w:hint="eastAsia"/>
          <w:color w:val="000000" w:themeColor="text1"/>
          <w:szCs w:val="28"/>
          <w:lang w:eastAsia="zh-CN"/>
        </w:rPr>
        <w:t>.</w:t>
      </w:r>
    </w:p>
    <w:p w14:paraId="25A3AEB6" w14:textId="0282D228" w:rsidR="003A3624"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按照规定报告电梯事故，参加电梯事故救援，协助进行事故调查和善后处理；</w:t>
      </w:r>
    </w:p>
    <w:p w14:paraId="6FC50898" w14:textId="782F92AD" w:rsidR="00C53356" w:rsidRPr="00A65EBF" w:rsidRDefault="00C53356" w:rsidP="003B178B">
      <w:pPr>
        <w:pStyle w:val="aff6"/>
        <w:ind w:left="919" w:firstLineChars="0" w:firstLine="0"/>
        <w:jc w:val="both"/>
        <w:rPr>
          <w:rFonts w:ascii="Arial" w:eastAsia="宋体" w:hAnsi="Arial" w:cs="Arial"/>
          <w:color w:val="000000" w:themeColor="text1"/>
          <w:szCs w:val="28"/>
          <w:lang w:eastAsia="zh-CN"/>
        </w:rPr>
      </w:pPr>
      <w:r w:rsidRPr="00A65EBF">
        <w:rPr>
          <w:rFonts w:ascii="Arial" w:eastAsia="宋体" w:hAnsi="Arial" w:cs="Arial"/>
          <w:color w:val="000000" w:themeColor="text1"/>
          <w:szCs w:val="28"/>
        </w:rPr>
        <w:t>Report elevator accidents according to regulations, participate in elevator accident rescue, assist in accident investigation and aftermath handling</w:t>
      </w:r>
      <w:r w:rsidR="00547C98" w:rsidRPr="00A65EBF">
        <w:rPr>
          <w:rFonts w:ascii="Arial" w:eastAsia="宋体" w:hAnsi="Arial" w:cs="Arial" w:hint="eastAsia"/>
          <w:color w:val="000000" w:themeColor="text1"/>
          <w:szCs w:val="28"/>
          <w:lang w:eastAsia="zh-CN"/>
        </w:rPr>
        <w:t>.</w:t>
      </w:r>
    </w:p>
    <w:p w14:paraId="6D620775" w14:textId="59127697" w:rsidR="003A3624" w:rsidRPr="00A65EBF" w:rsidRDefault="003A3624" w:rsidP="003B178B">
      <w:pPr>
        <w:pStyle w:val="aff6"/>
        <w:numPr>
          <w:ilvl w:val="0"/>
          <w:numId w:val="19"/>
        </w:numPr>
        <w:ind w:left="919"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履行市场监督管理部门规定和本单位要求的其他电梯使用安全管理职责。</w:t>
      </w:r>
    </w:p>
    <w:p w14:paraId="345C6B5A" w14:textId="141D9122" w:rsidR="00C53356" w:rsidRPr="00A65EBF" w:rsidRDefault="00C53356" w:rsidP="003B178B">
      <w:pPr>
        <w:pStyle w:val="aff6"/>
        <w:ind w:left="919" w:firstLineChars="0" w:firstLine="0"/>
        <w:jc w:val="both"/>
        <w:rPr>
          <w:rFonts w:ascii="Arial" w:eastAsia="宋体" w:hAnsi="Arial" w:cs="Arial"/>
          <w:color w:val="000000" w:themeColor="text1"/>
          <w:szCs w:val="28"/>
        </w:rPr>
      </w:pPr>
      <w:r w:rsidRPr="00A65EBF">
        <w:rPr>
          <w:rFonts w:ascii="Arial" w:eastAsia="宋体" w:hAnsi="Arial" w:cs="Arial"/>
          <w:color w:val="000000" w:themeColor="text1"/>
          <w:szCs w:val="28"/>
        </w:rPr>
        <w:t>Fulfill other elevator safety management responsibilities as stipulated by the market supervision and management department and required by our unit.</w:t>
      </w:r>
    </w:p>
    <w:p w14:paraId="28D2477D" w14:textId="77777777" w:rsidR="00547C98" w:rsidRPr="00A65EBF" w:rsidRDefault="00547C98" w:rsidP="00C53356">
      <w:pPr>
        <w:pStyle w:val="aff6"/>
        <w:ind w:left="920" w:firstLineChars="0" w:firstLine="0"/>
        <w:jc w:val="both"/>
        <w:rPr>
          <w:rFonts w:ascii="Arial" w:eastAsia="宋体" w:hAnsi="Arial" w:cs="Arial"/>
          <w:color w:val="000000" w:themeColor="text1"/>
          <w:szCs w:val="28"/>
        </w:rPr>
      </w:pPr>
    </w:p>
    <w:p w14:paraId="77EA6E86" w14:textId="74B30D99" w:rsidR="00C570C9" w:rsidRPr="00A65EBF" w:rsidRDefault="000400D5" w:rsidP="00BB2649">
      <w:pPr>
        <w:rPr>
          <w:rFonts w:ascii="Arial" w:hAnsi="Arial" w:cs="Arial"/>
          <w:color w:val="000000" w:themeColor="text1"/>
          <w:sz w:val="24"/>
          <w:szCs w:val="28"/>
        </w:rPr>
      </w:pPr>
      <w:r w:rsidRPr="00A65EBF">
        <w:rPr>
          <w:rFonts w:ascii="Arial" w:hAnsi="Arial" w:cs="Arial"/>
          <w:color w:val="000000" w:themeColor="text1"/>
          <w:sz w:val="24"/>
          <w:szCs w:val="28"/>
        </w:rPr>
        <w:t>5</w:t>
      </w:r>
      <w:r w:rsidR="00C570C9" w:rsidRPr="00A65EBF">
        <w:rPr>
          <w:rFonts w:ascii="Arial" w:hAnsi="Arial" w:cs="Arial"/>
          <w:color w:val="000000" w:themeColor="text1"/>
          <w:sz w:val="24"/>
          <w:szCs w:val="28"/>
        </w:rPr>
        <w:t>.2.</w:t>
      </w:r>
      <w:r w:rsidR="008F14AB" w:rsidRPr="00A65EBF">
        <w:rPr>
          <w:rFonts w:ascii="Arial" w:hAnsi="Arial" w:cs="Arial"/>
          <w:color w:val="000000" w:themeColor="text1"/>
          <w:sz w:val="24"/>
          <w:szCs w:val="28"/>
        </w:rPr>
        <w:t>3</w:t>
      </w:r>
      <w:r w:rsidR="00C570C9" w:rsidRPr="00A65EBF">
        <w:rPr>
          <w:rFonts w:ascii="Arial" w:hAnsi="Arial" w:cs="Arial"/>
          <w:color w:val="000000" w:themeColor="text1"/>
          <w:sz w:val="24"/>
          <w:szCs w:val="28"/>
        </w:rPr>
        <w:t>资格要求</w:t>
      </w:r>
      <w:r w:rsidR="000908FE" w:rsidRPr="00A65EBF">
        <w:rPr>
          <w:rFonts w:ascii="Arial" w:hAnsi="Arial" w:cs="Arial"/>
          <w:color w:val="000000" w:themeColor="text1"/>
          <w:sz w:val="24"/>
          <w:szCs w:val="28"/>
        </w:rPr>
        <w:t>Qualification Requirements</w:t>
      </w:r>
    </w:p>
    <w:p w14:paraId="0190EEDB" w14:textId="3E3A7BE0" w:rsidR="000908FE" w:rsidRPr="00A65EBF" w:rsidRDefault="000400D5" w:rsidP="003B178B">
      <w:pPr>
        <w:rPr>
          <w:rFonts w:ascii="Arial" w:hAnsi="Arial" w:cs="Arial"/>
          <w:color w:val="000000" w:themeColor="text1"/>
          <w:sz w:val="24"/>
          <w:szCs w:val="28"/>
        </w:rPr>
      </w:pPr>
      <w:r w:rsidRPr="00A65EBF">
        <w:rPr>
          <w:rFonts w:ascii="Arial" w:hAnsi="Arial" w:cs="Arial"/>
          <w:color w:val="000000" w:themeColor="text1"/>
          <w:sz w:val="24"/>
          <w:szCs w:val="28"/>
        </w:rPr>
        <w:t>5</w:t>
      </w:r>
      <w:r w:rsidR="00C570C9" w:rsidRPr="00A65EBF">
        <w:rPr>
          <w:rFonts w:ascii="Arial" w:hAnsi="Arial" w:cs="Arial"/>
          <w:color w:val="000000" w:themeColor="text1"/>
          <w:sz w:val="24"/>
          <w:szCs w:val="28"/>
        </w:rPr>
        <w:t>.2.</w:t>
      </w:r>
      <w:r w:rsidR="008F14AB" w:rsidRPr="00A65EBF">
        <w:rPr>
          <w:rFonts w:ascii="Arial" w:hAnsi="Arial" w:cs="Arial"/>
          <w:color w:val="000000" w:themeColor="text1"/>
          <w:sz w:val="24"/>
          <w:szCs w:val="28"/>
        </w:rPr>
        <w:t>3</w:t>
      </w:r>
      <w:r w:rsidR="00C570C9" w:rsidRPr="00A65EBF">
        <w:rPr>
          <w:rFonts w:ascii="Arial" w:hAnsi="Arial" w:cs="Arial"/>
          <w:color w:val="000000" w:themeColor="text1"/>
          <w:sz w:val="24"/>
          <w:szCs w:val="28"/>
        </w:rPr>
        <w:t>.1</w:t>
      </w:r>
      <w:r w:rsidR="001F1A79" w:rsidRPr="00A65EBF">
        <w:rPr>
          <w:rFonts w:ascii="Arial" w:hAnsi="Arial" w:cs="Arial" w:hint="eastAsia"/>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hint="eastAsia"/>
          <w:color w:val="000000" w:themeColor="text1"/>
          <w:sz w:val="24"/>
          <w:szCs w:val="28"/>
        </w:rPr>
        <w:t>数据中心</w:t>
      </w:r>
      <w:r w:rsidR="00983717" w:rsidRPr="00A65EBF">
        <w:rPr>
          <w:rFonts w:ascii="Arial" w:hAnsi="Arial" w:cs="Arial"/>
          <w:color w:val="000000" w:themeColor="text1"/>
          <w:sz w:val="24"/>
          <w:szCs w:val="28"/>
        </w:rPr>
        <w:t>使用特种设备符合下列条件之一时，应配备专职安全管理人员，并且取得相应的特种设备安全管理人员资格证书：</w:t>
      </w:r>
    </w:p>
    <w:p w14:paraId="374C1FA8" w14:textId="45BA4DF9" w:rsidR="00C570C9" w:rsidRPr="00A65EBF" w:rsidRDefault="000908FE" w:rsidP="000908FE">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 xml:space="preserve">When using special equipment in </w:t>
      </w:r>
      <w:r w:rsidR="00BB174D">
        <w:rPr>
          <w:rFonts w:ascii="Arial" w:hAnsi="Arial" w:cs="Arial"/>
          <w:color w:val="000000" w:themeColor="text1"/>
          <w:sz w:val="24"/>
          <w:szCs w:val="28"/>
        </w:rPr>
        <w:t>SHANGHAI PUJIANG Data Center</w:t>
      </w:r>
      <w:r w:rsidRPr="00A65EBF">
        <w:rPr>
          <w:rFonts w:ascii="Arial" w:hAnsi="Arial" w:cs="Arial"/>
          <w:color w:val="000000" w:themeColor="text1"/>
          <w:sz w:val="24"/>
          <w:szCs w:val="28"/>
        </w:rPr>
        <w:t xml:space="preserve"> that meets one of the following conditions, dedicated security management personnel should be equipped, and</w:t>
      </w:r>
      <w:r w:rsidRPr="00A65EBF">
        <w:rPr>
          <w:rFonts w:ascii="Arial" w:hAnsi="Arial" w:cs="Arial" w:hint="eastAsia"/>
          <w:color w:val="000000" w:themeColor="text1"/>
          <w:sz w:val="24"/>
          <w:szCs w:val="28"/>
        </w:rPr>
        <w:t xml:space="preserve"> </w:t>
      </w:r>
      <w:r w:rsidR="003B178B" w:rsidRPr="00A65EBF">
        <w:rPr>
          <w:rFonts w:ascii="Arial" w:hAnsi="Arial" w:cs="Arial"/>
          <w:color w:val="000000" w:themeColor="text1"/>
          <w:sz w:val="24"/>
          <w:szCs w:val="28"/>
        </w:rPr>
        <w:t>obtain</w:t>
      </w:r>
      <w:r w:rsidRPr="00A65EBF">
        <w:rPr>
          <w:rFonts w:ascii="Arial" w:hAnsi="Arial" w:cs="Arial"/>
          <w:color w:val="000000" w:themeColor="text1"/>
          <w:sz w:val="24"/>
          <w:szCs w:val="28"/>
        </w:rPr>
        <w:t xml:space="preserve"> the corresponding qualification certificate for special equipment safety management personnel:</w:t>
      </w:r>
    </w:p>
    <w:p w14:paraId="628DEFD9" w14:textId="06A81941"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使用额定工作压力大于或者等于</w:t>
      </w:r>
      <w:r w:rsidRPr="00A65EBF">
        <w:rPr>
          <w:rFonts w:ascii="Arial" w:eastAsia="宋体" w:hAnsi="Arial" w:cs="Arial"/>
          <w:color w:val="000000" w:themeColor="text1"/>
          <w:szCs w:val="28"/>
        </w:rPr>
        <w:t xml:space="preserve"> 2.5MPa</w:t>
      </w:r>
      <w:r w:rsidRPr="00A65EBF">
        <w:rPr>
          <w:rFonts w:ascii="Arial" w:eastAsia="宋体" w:hAnsi="Arial" w:cs="Arial"/>
          <w:color w:val="000000" w:themeColor="text1"/>
          <w:szCs w:val="28"/>
        </w:rPr>
        <w:t>锅炉的；</w:t>
      </w:r>
    </w:p>
    <w:p w14:paraId="79DD7A19" w14:textId="30417007" w:rsidR="000908FE" w:rsidRPr="00A65EBF" w:rsidRDefault="000908FE" w:rsidP="000908FE">
      <w:pPr>
        <w:pStyle w:val="aff6"/>
        <w:ind w:left="920" w:firstLineChars="0" w:firstLine="0"/>
        <w:rPr>
          <w:rFonts w:ascii="Arial" w:eastAsia="宋体" w:hAnsi="Arial" w:cs="Arial"/>
          <w:color w:val="000000" w:themeColor="text1"/>
          <w:szCs w:val="28"/>
        </w:rPr>
      </w:pPr>
      <w:r w:rsidRPr="00A65EBF">
        <w:rPr>
          <w:rFonts w:ascii="Arial" w:eastAsia="宋体" w:hAnsi="Arial" w:cs="Arial"/>
          <w:color w:val="000000" w:themeColor="text1"/>
          <w:szCs w:val="28"/>
        </w:rPr>
        <w:t xml:space="preserve">Using boilers with a rated working pressure greater than or equal to 2.5 </w:t>
      </w:r>
      <w:r w:rsidR="003B178B" w:rsidRPr="00A65EBF">
        <w:rPr>
          <w:rFonts w:ascii="Arial" w:eastAsia="宋体" w:hAnsi="Arial" w:cs="Arial"/>
          <w:color w:val="000000" w:themeColor="text1"/>
          <w:szCs w:val="28"/>
        </w:rPr>
        <w:t>MPa.</w:t>
      </w:r>
    </w:p>
    <w:p w14:paraId="1ABAB68C" w14:textId="6D884137"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使用</w:t>
      </w:r>
      <w:r w:rsidRPr="00A65EBF">
        <w:rPr>
          <w:rFonts w:ascii="Arial" w:eastAsia="宋体" w:hAnsi="Arial" w:cs="Arial"/>
          <w:color w:val="000000" w:themeColor="text1"/>
          <w:szCs w:val="28"/>
        </w:rPr>
        <w:t>5</w:t>
      </w:r>
      <w:r w:rsidRPr="00A65EBF">
        <w:rPr>
          <w:rFonts w:ascii="Arial" w:eastAsia="宋体" w:hAnsi="Arial" w:cs="Arial"/>
          <w:color w:val="000000" w:themeColor="text1"/>
          <w:szCs w:val="28"/>
        </w:rPr>
        <w:t>台以上</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含</w:t>
      </w:r>
      <w:r w:rsidRPr="00A65EBF">
        <w:rPr>
          <w:rFonts w:ascii="Arial" w:eastAsia="宋体" w:hAnsi="Arial" w:cs="Arial"/>
          <w:color w:val="000000" w:themeColor="text1"/>
          <w:szCs w:val="28"/>
        </w:rPr>
        <w:t>5</w:t>
      </w:r>
      <w:r w:rsidRPr="00A65EBF">
        <w:rPr>
          <w:rFonts w:ascii="Arial" w:eastAsia="宋体" w:hAnsi="Arial" w:cs="Arial"/>
          <w:color w:val="000000" w:themeColor="text1"/>
          <w:szCs w:val="28"/>
        </w:rPr>
        <w:t>台</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第</w:t>
      </w:r>
      <w:r w:rsidRPr="00A65EBF">
        <w:rPr>
          <w:rFonts w:ascii="宋体" w:eastAsia="宋体" w:hAnsi="宋体" w:cs="宋体" w:hint="eastAsia"/>
          <w:color w:val="000000" w:themeColor="text1"/>
          <w:szCs w:val="28"/>
        </w:rPr>
        <w:t>Ⅲ</w:t>
      </w:r>
      <w:r w:rsidRPr="00A65EBF">
        <w:rPr>
          <w:rFonts w:ascii="Arial" w:eastAsia="宋体" w:hAnsi="Arial" w:cs="Arial"/>
          <w:color w:val="000000" w:themeColor="text1"/>
          <w:szCs w:val="28"/>
        </w:rPr>
        <w:t>类固定式压力容器的；</w:t>
      </w:r>
    </w:p>
    <w:p w14:paraId="1F3ACBAD" w14:textId="3EA58A15" w:rsidR="000908FE" w:rsidRPr="00A65EBF" w:rsidRDefault="000908FE" w:rsidP="000908FE">
      <w:pPr>
        <w:pStyle w:val="aff6"/>
        <w:ind w:left="920" w:firstLineChars="0" w:firstLine="0"/>
        <w:rPr>
          <w:rFonts w:ascii="Arial" w:eastAsia="宋体" w:hAnsi="Arial" w:cs="Arial"/>
          <w:color w:val="000000" w:themeColor="text1"/>
          <w:szCs w:val="28"/>
        </w:rPr>
      </w:pPr>
      <w:r w:rsidRPr="00A65EBF">
        <w:rPr>
          <w:rFonts w:ascii="Arial" w:eastAsia="宋体" w:hAnsi="Arial" w:cs="Arial"/>
          <w:color w:val="000000" w:themeColor="text1"/>
          <w:szCs w:val="28"/>
        </w:rPr>
        <w:t xml:space="preserve">Using 5 or more (including 5) Class III fixed pressure </w:t>
      </w:r>
      <w:r w:rsidR="003B178B" w:rsidRPr="00A65EBF">
        <w:rPr>
          <w:rFonts w:ascii="Arial" w:eastAsia="宋体" w:hAnsi="Arial" w:cs="Arial"/>
          <w:color w:val="000000" w:themeColor="text1"/>
          <w:szCs w:val="28"/>
        </w:rPr>
        <w:t>vessels.</w:t>
      </w:r>
    </w:p>
    <w:p w14:paraId="5566829C" w14:textId="56E303B0"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从事移动式压力容器或者气瓶充装的；</w:t>
      </w:r>
    </w:p>
    <w:p w14:paraId="5E1149E2" w14:textId="2A060866" w:rsidR="000908FE" w:rsidRPr="00A65EBF" w:rsidRDefault="000908FE" w:rsidP="000908FE">
      <w:pPr>
        <w:pStyle w:val="aff6"/>
        <w:ind w:left="920" w:firstLineChars="0" w:firstLine="0"/>
        <w:rPr>
          <w:rFonts w:ascii="Arial" w:eastAsia="宋体" w:hAnsi="Arial" w:cs="Arial"/>
          <w:color w:val="000000" w:themeColor="text1"/>
          <w:szCs w:val="28"/>
        </w:rPr>
      </w:pPr>
      <w:r w:rsidRPr="00A65EBF">
        <w:rPr>
          <w:rFonts w:ascii="Arial" w:eastAsia="宋体" w:hAnsi="Arial" w:cs="Arial"/>
          <w:color w:val="000000" w:themeColor="text1"/>
          <w:szCs w:val="28"/>
        </w:rPr>
        <w:lastRenderedPageBreak/>
        <w:t xml:space="preserve">Engaged in the filling of mobile pressure vessels or gas </w:t>
      </w:r>
      <w:r w:rsidR="003B178B" w:rsidRPr="00A65EBF">
        <w:rPr>
          <w:rFonts w:ascii="Arial" w:eastAsia="宋体" w:hAnsi="Arial" w:cs="Arial"/>
          <w:color w:val="000000" w:themeColor="text1"/>
          <w:szCs w:val="28"/>
        </w:rPr>
        <w:t>cylinders.</w:t>
      </w:r>
    </w:p>
    <w:p w14:paraId="0DB848DB" w14:textId="2689EC38"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使用</w:t>
      </w:r>
      <w:r w:rsidRPr="00A65EBF">
        <w:rPr>
          <w:rFonts w:ascii="Arial" w:eastAsia="宋体" w:hAnsi="Arial" w:cs="Arial"/>
          <w:color w:val="000000" w:themeColor="text1"/>
          <w:szCs w:val="28"/>
        </w:rPr>
        <w:t xml:space="preserve"> 10 </w:t>
      </w:r>
      <w:r w:rsidRPr="00A65EBF">
        <w:rPr>
          <w:rFonts w:ascii="Arial" w:eastAsia="宋体" w:hAnsi="Arial" w:cs="Arial"/>
          <w:color w:val="000000" w:themeColor="text1"/>
          <w:szCs w:val="28"/>
        </w:rPr>
        <w:t>公里以上</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含</w:t>
      </w:r>
      <w:r w:rsidRPr="00A65EBF">
        <w:rPr>
          <w:rFonts w:ascii="Arial" w:eastAsia="宋体" w:hAnsi="Arial" w:cs="Arial"/>
          <w:color w:val="000000" w:themeColor="text1"/>
          <w:szCs w:val="28"/>
        </w:rPr>
        <w:t xml:space="preserve"> 10 </w:t>
      </w:r>
      <w:r w:rsidRPr="00A65EBF">
        <w:rPr>
          <w:rFonts w:ascii="Arial" w:eastAsia="宋体" w:hAnsi="Arial" w:cs="Arial"/>
          <w:color w:val="000000" w:themeColor="text1"/>
          <w:szCs w:val="28"/>
        </w:rPr>
        <w:t>公里</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工业管道的；</w:t>
      </w:r>
    </w:p>
    <w:p w14:paraId="1437E44F" w14:textId="0C348393" w:rsidR="000908FE" w:rsidRPr="00A65EBF" w:rsidRDefault="000908FE" w:rsidP="000908FE">
      <w:pPr>
        <w:pStyle w:val="aff6"/>
        <w:ind w:left="920" w:firstLineChars="0" w:firstLine="0"/>
        <w:rPr>
          <w:rFonts w:ascii="Arial" w:eastAsia="宋体" w:hAnsi="Arial" w:cs="Arial"/>
          <w:color w:val="000000" w:themeColor="text1"/>
          <w:szCs w:val="28"/>
        </w:rPr>
      </w:pPr>
      <w:r w:rsidRPr="00A65EBF">
        <w:rPr>
          <w:rFonts w:ascii="Arial" w:eastAsia="宋体" w:hAnsi="Arial" w:cs="Arial"/>
          <w:color w:val="000000" w:themeColor="text1"/>
          <w:szCs w:val="28"/>
        </w:rPr>
        <w:t>Using industrial pipelines over 10 kilometers (including 10 kilometers</w:t>
      </w:r>
      <w:r w:rsidR="003B178B" w:rsidRPr="00A65EBF">
        <w:rPr>
          <w:rFonts w:ascii="Arial" w:eastAsia="宋体" w:hAnsi="Arial" w:cs="Arial"/>
          <w:color w:val="000000" w:themeColor="text1"/>
          <w:szCs w:val="28"/>
        </w:rPr>
        <w:t>).</w:t>
      </w:r>
    </w:p>
    <w:p w14:paraId="63BE773D" w14:textId="5D9AD052"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使用移动式压力容器，或者客运拖牵索道，或者大型游乐设施的；</w:t>
      </w:r>
    </w:p>
    <w:p w14:paraId="1736C5D7" w14:textId="34DB7C1A" w:rsidR="000908FE" w:rsidRPr="00A65EBF" w:rsidRDefault="000908FE" w:rsidP="000908FE">
      <w:pPr>
        <w:pStyle w:val="aff6"/>
        <w:ind w:left="920" w:firstLineChars="0" w:firstLine="0"/>
        <w:rPr>
          <w:rFonts w:ascii="Arial" w:eastAsia="宋体" w:hAnsi="Arial" w:cs="Arial"/>
          <w:color w:val="000000" w:themeColor="text1"/>
          <w:szCs w:val="28"/>
          <w:lang w:eastAsia="zh-CN"/>
        </w:rPr>
      </w:pPr>
      <w:r w:rsidRPr="00A65EBF">
        <w:rPr>
          <w:rFonts w:ascii="Arial" w:eastAsia="宋体" w:hAnsi="Arial" w:cs="Arial"/>
          <w:color w:val="000000" w:themeColor="text1"/>
          <w:szCs w:val="28"/>
        </w:rPr>
        <w:t>Using mobile pressure vessels, passenger towing cable cars, or large amusement facilities</w:t>
      </w:r>
      <w:r w:rsidR="003B178B" w:rsidRPr="00A65EBF">
        <w:rPr>
          <w:rFonts w:ascii="Arial" w:eastAsia="宋体" w:hAnsi="Arial" w:cs="Arial" w:hint="eastAsia"/>
          <w:color w:val="000000" w:themeColor="text1"/>
          <w:szCs w:val="28"/>
          <w:lang w:eastAsia="zh-CN"/>
        </w:rPr>
        <w:t>.</w:t>
      </w:r>
    </w:p>
    <w:p w14:paraId="37F548FE" w14:textId="3D8F2ACE" w:rsidR="00983717" w:rsidRPr="00A65EBF" w:rsidRDefault="00983717" w:rsidP="00EA7904">
      <w:pPr>
        <w:pStyle w:val="aff6"/>
        <w:numPr>
          <w:ilvl w:val="0"/>
          <w:numId w:val="18"/>
        </w:numPr>
        <w:ind w:firstLineChars="0"/>
        <w:rPr>
          <w:rFonts w:ascii="Arial" w:eastAsia="宋体" w:hAnsi="Arial" w:cs="Arial"/>
          <w:color w:val="000000" w:themeColor="text1"/>
          <w:szCs w:val="28"/>
        </w:rPr>
      </w:pPr>
      <w:r w:rsidRPr="00A65EBF">
        <w:rPr>
          <w:rFonts w:ascii="Arial" w:eastAsia="宋体" w:hAnsi="Arial" w:cs="Arial"/>
          <w:color w:val="000000" w:themeColor="text1"/>
          <w:szCs w:val="28"/>
        </w:rPr>
        <w:t>使用各类特种设备</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不含气瓶</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总量</w:t>
      </w:r>
      <w:r w:rsidRPr="00A65EBF">
        <w:rPr>
          <w:rFonts w:ascii="Arial" w:eastAsia="宋体" w:hAnsi="Arial" w:cs="Arial"/>
          <w:color w:val="000000" w:themeColor="text1"/>
          <w:szCs w:val="28"/>
        </w:rPr>
        <w:t xml:space="preserve"> 20 </w:t>
      </w:r>
      <w:r w:rsidRPr="00A65EBF">
        <w:rPr>
          <w:rFonts w:ascii="Arial" w:eastAsia="宋体" w:hAnsi="Arial" w:cs="Arial"/>
          <w:color w:val="000000" w:themeColor="text1"/>
          <w:szCs w:val="28"/>
        </w:rPr>
        <w:t>台以上</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含</w:t>
      </w:r>
      <w:r w:rsidRPr="00A65EBF">
        <w:rPr>
          <w:rFonts w:ascii="Arial" w:eastAsia="宋体" w:hAnsi="Arial" w:cs="Arial"/>
          <w:color w:val="000000" w:themeColor="text1"/>
          <w:szCs w:val="28"/>
        </w:rPr>
        <w:t xml:space="preserve"> 20 </w:t>
      </w:r>
      <w:r w:rsidRPr="00A65EBF">
        <w:rPr>
          <w:rFonts w:ascii="Arial" w:eastAsia="宋体" w:hAnsi="Arial" w:cs="Arial"/>
          <w:color w:val="000000" w:themeColor="text1"/>
          <w:szCs w:val="28"/>
        </w:rPr>
        <w:t>台</w:t>
      </w:r>
      <w:r w:rsidRPr="00A65EBF">
        <w:rPr>
          <w:rFonts w:ascii="Arial" w:eastAsia="宋体" w:hAnsi="Arial" w:cs="Arial"/>
          <w:color w:val="000000" w:themeColor="text1"/>
          <w:szCs w:val="28"/>
        </w:rPr>
        <w:t>)</w:t>
      </w:r>
      <w:r w:rsidRPr="00A65EBF">
        <w:rPr>
          <w:rFonts w:ascii="Arial" w:eastAsia="宋体" w:hAnsi="Arial" w:cs="Arial"/>
          <w:color w:val="000000" w:themeColor="text1"/>
          <w:szCs w:val="28"/>
        </w:rPr>
        <w:t>的。</w:t>
      </w:r>
    </w:p>
    <w:p w14:paraId="3869FF52" w14:textId="4128B58D" w:rsidR="000908FE" w:rsidRPr="00A65EBF" w:rsidRDefault="000908FE" w:rsidP="000908FE">
      <w:pPr>
        <w:pStyle w:val="aff6"/>
        <w:ind w:left="920" w:firstLineChars="0" w:firstLine="0"/>
        <w:rPr>
          <w:rFonts w:ascii="Arial" w:eastAsia="宋体" w:hAnsi="Arial" w:cs="Arial"/>
          <w:color w:val="000000" w:themeColor="text1"/>
          <w:szCs w:val="28"/>
        </w:rPr>
      </w:pPr>
      <w:r w:rsidRPr="00A65EBF">
        <w:rPr>
          <w:rFonts w:ascii="Arial" w:eastAsia="宋体" w:hAnsi="Arial" w:cs="Arial"/>
          <w:color w:val="000000" w:themeColor="text1"/>
          <w:szCs w:val="28"/>
        </w:rPr>
        <w:t>Using a total of 20 or more special equipment (excluding gas cylinders).</w:t>
      </w:r>
    </w:p>
    <w:p w14:paraId="411F9C3D" w14:textId="4BA6F208" w:rsidR="00983717" w:rsidRPr="00A65EBF" w:rsidRDefault="00983717" w:rsidP="00EA7904">
      <w:pPr>
        <w:pStyle w:val="aff6"/>
        <w:numPr>
          <w:ilvl w:val="0"/>
          <w:numId w:val="18"/>
        </w:numPr>
        <w:ind w:firstLineChars="0"/>
        <w:rPr>
          <w:rFonts w:ascii="Arial" w:hAnsi="Arial" w:cs="Arial"/>
          <w:color w:val="000000" w:themeColor="text1"/>
          <w:szCs w:val="28"/>
        </w:rPr>
      </w:pPr>
      <w:r w:rsidRPr="00A65EBF">
        <w:rPr>
          <w:rFonts w:ascii="Arial" w:eastAsia="宋体" w:hAnsi="Arial" w:cs="Arial"/>
          <w:color w:val="000000" w:themeColor="text1"/>
          <w:szCs w:val="28"/>
        </w:rPr>
        <w:t>除前款规定以外的</w:t>
      </w:r>
      <w:r w:rsidR="00BB174D">
        <w:rPr>
          <w:rFonts w:ascii="Arial" w:eastAsia="宋体" w:hAnsi="Arial" w:cs="Arial" w:hint="eastAsia"/>
          <w:color w:val="000000" w:themeColor="text1"/>
          <w:szCs w:val="28"/>
        </w:rPr>
        <w:t>上海浦江数据中心</w:t>
      </w:r>
      <w:r w:rsidRPr="00A65EBF">
        <w:rPr>
          <w:rFonts w:ascii="Arial" w:eastAsia="宋体" w:hAnsi="Arial" w:cs="Arial"/>
          <w:color w:val="000000" w:themeColor="text1"/>
          <w:szCs w:val="28"/>
        </w:rPr>
        <w:t>可以配备兼职安全管理员，也可以委托具有特种设备安全管理人员资格的人员负责使用管理。</w:t>
      </w:r>
      <w:r w:rsidRPr="00A65EBF">
        <w:rPr>
          <w:rFonts w:ascii="Arial" w:hAnsi="Arial" w:cs="Arial"/>
          <w:color w:val="000000" w:themeColor="text1"/>
          <w:szCs w:val="28"/>
        </w:rPr>
        <w:t xml:space="preserve"> </w:t>
      </w:r>
    </w:p>
    <w:p w14:paraId="42F0071B" w14:textId="2DD4D374" w:rsidR="000908FE" w:rsidRPr="00A65EBF" w:rsidRDefault="000908FE" w:rsidP="000908FE">
      <w:pPr>
        <w:pStyle w:val="aff6"/>
        <w:ind w:left="920" w:firstLineChars="0" w:firstLine="0"/>
        <w:rPr>
          <w:rFonts w:ascii="Arial" w:hAnsi="Arial" w:cs="Arial"/>
          <w:color w:val="000000" w:themeColor="text1"/>
          <w:szCs w:val="28"/>
        </w:rPr>
      </w:pPr>
      <w:r w:rsidRPr="00A65EBF">
        <w:rPr>
          <w:rFonts w:ascii="Arial" w:hAnsi="Arial" w:cs="Arial"/>
          <w:color w:val="000000" w:themeColor="text1"/>
          <w:szCs w:val="28"/>
        </w:rPr>
        <w:t xml:space="preserve">Except as provided in the preceding paragraph, </w:t>
      </w:r>
      <w:r w:rsidR="00BB174D">
        <w:rPr>
          <w:rFonts w:ascii="Arial" w:hAnsi="Arial" w:cs="Arial"/>
          <w:color w:val="000000" w:themeColor="text1"/>
          <w:szCs w:val="28"/>
        </w:rPr>
        <w:t>SHANGHAI PUJIANG Data Center</w:t>
      </w:r>
      <w:r w:rsidRPr="00A65EBF">
        <w:rPr>
          <w:rFonts w:ascii="Arial" w:hAnsi="Arial" w:cs="Arial"/>
          <w:color w:val="000000" w:themeColor="text1"/>
          <w:szCs w:val="28"/>
        </w:rPr>
        <w:t xml:space="preserve"> may be equipped with part-time security administrators or may entrust personnel with special equipment security management qualifications to be responsible for usage and management.</w:t>
      </w:r>
    </w:p>
    <w:p w14:paraId="7D7DF013" w14:textId="00148F52" w:rsidR="007F2B70" w:rsidRPr="00A65EBF" w:rsidRDefault="000400D5" w:rsidP="003A3624">
      <w:pPr>
        <w:spacing w:line="360" w:lineRule="auto"/>
        <w:outlineLvl w:val="0"/>
        <w:rPr>
          <w:rFonts w:ascii="Arial" w:hAnsi="Arial" w:cs="Arial"/>
          <w:b/>
          <w:bCs/>
          <w:color w:val="000000" w:themeColor="text1"/>
          <w:sz w:val="32"/>
          <w:szCs w:val="32"/>
        </w:rPr>
      </w:pPr>
      <w:bookmarkStart w:id="18" w:name="_Toc190864389"/>
      <w:r w:rsidRPr="00A65EBF">
        <w:rPr>
          <w:rFonts w:ascii="Arial" w:hAnsi="Arial" w:cs="Arial"/>
          <w:b/>
          <w:bCs/>
          <w:color w:val="000000" w:themeColor="text1"/>
          <w:sz w:val="32"/>
          <w:szCs w:val="32"/>
        </w:rPr>
        <w:t>6</w:t>
      </w:r>
      <w:r w:rsidR="006E517A" w:rsidRPr="00A65EBF">
        <w:rPr>
          <w:rFonts w:ascii="Arial" w:hAnsi="Arial" w:cs="Arial"/>
          <w:b/>
          <w:bCs/>
          <w:color w:val="000000" w:themeColor="text1"/>
          <w:sz w:val="32"/>
          <w:szCs w:val="32"/>
        </w:rPr>
        <w:t xml:space="preserve"> </w:t>
      </w:r>
      <w:r w:rsidR="007F2B70" w:rsidRPr="00A65EBF">
        <w:rPr>
          <w:rFonts w:ascii="Arial" w:hAnsi="Arial" w:cs="Arial"/>
          <w:b/>
          <w:bCs/>
          <w:color w:val="000000" w:themeColor="text1"/>
          <w:sz w:val="32"/>
          <w:szCs w:val="32"/>
        </w:rPr>
        <w:t>程序</w:t>
      </w:r>
      <w:r w:rsidR="000908FE" w:rsidRPr="00A65EBF">
        <w:rPr>
          <w:rFonts w:ascii="Arial" w:hAnsi="Arial" w:cs="Arial"/>
          <w:b/>
          <w:bCs/>
          <w:color w:val="000000" w:themeColor="text1"/>
          <w:sz w:val="32"/>
          <w:szCs w:val="32"/>
        </w:rPr>
        <w:t>Procedures</w:t>
      </w:r>
      <w:bookmarkEnd w:id="18"/>
    </w:p>
    <w:p w14:paraId="419111A3" w14:textId="6A86020E" w:rsidR="007F2B70" w:rsidRPr="00A65EBF" w:rsidRDefault="000400D5" w:rsidP="00BB2649">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19" w:name="_Toc190864390"/>
      <w:r w:rsidRPr="00A65EBF">
        <w:rPr>
          <w:rFonts w:eastAsia="宋体" w:cs="Arial"/>
          <w:color w:val="000000" w:themeColor="text1"/>
          <w:sz w:val="32"/>
          <w:szCs w:val="32"/>
        </w:rPr>
        <w:t>6</w:t>
      </w:r>
      <w:r w:rsidR="007F2B70" w:rsidRPr="00A65EBF">
        <w:rPr>
          <w:rFonts w:eastAsia="宋体" w:cs="Arial"/>
          <w:color w:val="000000" w:themeColor="text1"/>
          <w:sz w:val="32"/>
          <w:szCs w:val="32"/>
        </w:rPr>
        <w:t>.1</w:t>
      </w:r>
      <w:r w:rsidR="00AA1771" w:rsidRPr="00A65EBF">
        <w:rPr>
          <w:rFonts w:eastAsia="宋体" w:cs="Arial"/>
          <w:color w:val="000000" w:themeColor="text1"/>
          <w:sz w:val="32"/>
          <w:szCs w:val="32"/>
        </w:rPr>
        <w:t xml:space="preserve"> </w:t>
      </w:r>
      <w:r w:rsidR="000B67AE" w:rsidRPr="00A65EBF">
        <w:rPr>
          <w:rFonts w:eastAsia="宋体" w:cs="Arial"/>
          <w:color w:val="000000" w:themeColor="text1"/>
          <w:sz w:val="32"/>
          <w:szCs w:val="32"/>
        </w:rPr>
        <w:t>特种设备的使用</w:t>
      </w:r>
      <w:r w:rsidR="000908FE" w:rsidRPr="00A65EBF">
        <w:rPr>
          <w:rFonts w:cs="Arial"/>
          <w:color w:val="000000" w:themeColor="text1"/>
          <w:sz w:val="32"/>
          <w:szCs w:val="32"/>
        </w:rPr>
        <w:t>Use of Special Equipment</w:t>
      </w:r>
      <w:bookmarkEnd w:id="19"/>
    </w:p>
    <w:p w14:paraId="1D86A873" w14:textId="6231424F" w:rsidR="000E6E3A" w:rsidRPr="00A65EBF" w:rsidRDefault="000400D5" w:rsidP="00657677">
      <w:pPr>
        <w:rPr>
          <w:rFonts w:ascii="Arial" w:hAnsi="Arial" w:cs="Arial"/>
          <w:color w:val="000000" w:themeColor="text1"/>
          <w:sz w:val="24"/>
          <w:szCs w:val="28"/>
        </w:rPr>
      </w:pPr>
      <w:r w:rsidRPr="00A65EBF">
        <w:rPr>
          <w:rFonts w:ascii="Arial" w:hAnsi="Arial" w:cs="Arial"/>
          <w:color w:val="000000" w:themeColor="text1"/>
          <w:sz w:val="24"/>
          <w:szCs w:val="28"/>
        </w:rPr>
        <w:t>6</w:t>
      </w:r>
      <w:r w:rsidR="007F2B70" w:rsidRPr="00A65EBF">
        <w:rPr>
          <w:rFonts w:ascii="Arial" w:hAnsi="Arial" w:cs="Arial"/>
          <w:color w:val="000000" w:themeColor="text1"/>
          <w:sz w:val="24"/>
          <w:szCs w:val="28"/>
        </w:rPr>
        <w:t>.1.1</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9F115D" w:rsidRPr="00A65EBF">
        <w:rPr>
          <w:rFonts w:ascii="Arial" w:hAnsi="Arial" w:cs="Arial"/>
          <w:color w:val="000000" w:themeColor="text1"/>
          <w:sz w:val="24"/>
          <w:szCs w:val="28"/>
        </w:rPr>
        <w:t>应当在特种设备投入使用前或者投入使用后三十日内，向负责特种设备安</w:t>
      </w:r>
      <w:r w:rsidR="009F115D" w:rsidRPr="00A65EBF">
        <w:rPr>
          <w:rFonts w:ascii="Arial" w:hAnsi="Arial" w:cs="Arial"/>
          <w:color w:val="000000" w:themeColor="text1"/>
          <w:sz w:val="24"/>
          <w:szCs w:val="28"/>
        </w:rPr>
        <w:t xml:space="preserve"> </w:t>
      </w:r>
    </w:p>
    <w:p w14:paraId="06644E8E" w14:textId="7AC3AED5" w:rsidR="00C25ABA" w:rsidRPr="00A65EBF" w:rsidRDefault="009F115D" w:rsidP="00657677">
      <w:pPr>
        <w:rPr>
          <w:rFonts w:ascii="Arial" w:hAnsi="Arial" w:cs="Arial"/>
          <w:color w:val="000000" w:themeColor="text1"/>
          <w:sz w:val="24"/>
          <w:szCs w:val="28"/>
        </w:rPr>
      </w:pPr>
      <w:r w:rsidRPr="00A65EBF">
        <w:rPr>
          <w:rFonts w:ascii="Arial" w:hAnsi="Arial" w:cs="Arial"/>
          <w:color w:val="000000" w:themeColor="text1"/>
          <w:sz w:val="24"/>
          <w:szCs w:val="28"/>
        </w:rPr>
        <w:t>全监督管理的部门办理使用登记，取得使用登记证书。</w:t>
      </w:r>
    </w:p>
    <w:p w14:paraId="4FFD7F11" w14:textId="77277303" w:rsidR="000908FE" w:rsidRPr="00A65EBF" w:rsidRDefault="00BB174D" w:rsidP="003B178B">
      <w:pPr>
        <w:ind w:firstLineChars="200" w:firstLine="480"/>
        <w:rPr>
          <w:rFonts w:ascii="Arial" w:hAnsi="Arial" w:cs="Arial"/>
          <w:color w:val="000000" w:themeColor="text1"/>
          <w:sz w:val="24"/>
          <w:szCs w:val="28"/>
        </w:rPr>
      </w:pPr>
      <w:r>
        <w:rPr>
          <w:rFonts w:ascii="Arial" w:hAnsi="Arial" w:cs="Arial"/>
          <w:color w:val="000000" w:themeColor="text1"/>
          <w:sz w:val="24"/>
          <w:szCs w:val="28"/>
        </w:rPr>
        <w:t>SHANGHAI PUJIANG Data Center</w:t>
      </w:r>
      <w:r w:rsidR="000908FE" w:rsidRPr="00A65EBF">
        <w:rPr>
          <w:rFonts w:ascii="Arial" w:hAnsi="Arial" w:cs="Arial"/>
          <w:color w:val="000000" w:themeColor="text1"/>
          <w:sz w:val="24"/>
          <w:szCs w:val="28"/>
        </w:rPr>
        <w:t xml:space="preserve"> shall, before or within thirty days after the special equipment is put into use, report to the responsible personnel for the safety of the special equipment</w:t>
      </w:r>
    </w:p>
    <w:p w14:paraId="4B009F91" w14:textId="77777777" w:rsidR="000908FE" w:rsidRPr="00A65EBF" w:rsidRDefault="000908FE" w:rsidP="000908FE">
      <w:pPr>
        <w:rPr>
          <w:rFonts w:ascii="Arial" w:hAnsi="Arial" w:cs="Arial"/>
          <w:color w:val="000000" w:themeColor="text1"/>
          <w:sz w:val="24"/>
          <w:szCs w:val="28"/>
        </w:rPr>
      </w:pPr>
      <w:r w:rsidRPr="00A65EBF">
        <w:rPr>
          <w:rFonts w:ascii="Arial" w:hAnsi="Arial" w:cs="Arial"/>
          <w:color w:val="000000" w:themeColor="text1"/>
          <w:sz w:val="24"/>
          <w:szCs w:val="28"/>
        </w:rPr>
        <w:t>The department responsible for full supervision and management shall handle the use registration and obtain the use registration certificate.</w:t>
      </w:r>
    </w:p>
    <w:p w14:paraId="204E4AC4" w14:textId="77777777" w:rsidR="00FF60B5" w:rsidRPr="00A65EBF" w:rsidRDefault="00FF60B5" w:rsidP="000908FE">
      <w:pPr>
        <w:rPr>
          <w:rFonts w:ascii="Arial" w:hAnsi="Arial" w:cs="Arial"/>
          <w:color w:val="000000" w:themeColor="text1"/>
          <w:sz w:val="24"/>
          <w:szCs w:val="28"/>
        </w:rPr>
      </w:pPr>
    </w:p>
    <w:p w14:paraId="0178B6FD" w14:textId="71F66932" w:rsidR="007F2B70" w:rsidRPr="00A65EBF" w:rsidRDefault="000400D5" w:rsidP="00657677">
      <w:pPr>
        <w:rPr>
          <w:rFonts w:ascii="Arial" w:hAnsi="Arial" w:cs="Arial"/>
          <w:color w:val="000000" w:themeColor="text1"/>
          <w:sz w:val="24"/>
          <w:szCs w:val="28"/>
        </w:rPr>
      </w:pPr>
      <w:r w:rsidRPr="00A65EBF">
        <w:rPr>
          <w:rFonts w:ascii="Arial" w:hAnsi="Arial" w:cs="Arial"/>
          <w:color w:val="000000" w:themeColor="text1"/>
          <w:sz w:val="24"/>
          <w:szCs w:val="28"/>
        </w:rPr>
        <w:t>6</w:t>
      </w:r>
      <w:r w:rsidR="00C25ABA" w:rsidRPr="00A65EBF">
        <w:rPr>
          <w:rFonts w:ascii="Arial" w:hAnsi="Arial" w:cs="Arial"/>
          <w:color w:val="000000" w:themeColor="text1"/>
          <w:sz w:val="24"/>
          <w:szCs w:val="28"/>
        </w:rPr>
        <w:t>.1.2</w:t>
      </w:r>
      <w:r w:rsidR="009F115D" w:rsidRPr="00A65EBF">
        <w:rPr>
          <w:rFonts w:ascii="Arial" w:hAnsi="Arial" w:cs="Arial"/>
          <w:color w:val="000000" w:themeColor="text1"/>
          <w:sz w:val="24"/>
          <w:szCs w:val="28"/>
        </w:rPr>
        <w:t>登记标志应当置于该特种设备的显著位置。</w:t>
      </w:r>
    </w:p>
    <w:p w14:paraId="52FB3C54" w14:textId="77777777" w:rsidR="000908FE" w:rsidRPr="00A65EBF" w:rsidRDefault="000908FE"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The registration mark should be placed in a prominent position on the special equipment.</w:t>
      </w:r>
    </w:p>
    <w:p w14:paraId="182CE946" w14:textId="77777777" w:rsidR="00FF60B5" w:rsidRPr="00A65EBF" w:rsidRDefault="00FF60B5" w:rsidP="000908FE">
      <w:pPr>
        <w:rPr>
          <w:rFonts w:ascii="Arial" w:hAnsi="Arial" w:cs="Arial"/>
          <w:color w:val="000000" w:themeColor="text1"/>
          <w:sz w:val="24"/>
          <w:szCs w:val="28"/>
        </w:rPr>
      </w:pPr>
    </w:p>
    <w:p w14:paraId="303511FF" w14:textId="616706E6" w:rsidR="00195E18" w:rsidRPr="00A65EBF" w:rsidRDefault="000400D5" w:rsidP="00657677">
      <w:pPr>
        <w:rPr>
          <w:rFonts w:ascii="Arial" w:hAnsi="Arial" w:cs="Arial"/>
          <w:color w:val="000000" w:themeColor="text1"/>
          <w:sz w:val="24"/>
          <w:szCs w:val="28"/>
        </w:rPr>
      </w:pPr>
      <w:r w:rsidRPr="00A65EBF">
        <w:rPr>
          <w:rFonts w:ascii="Arial" w:hAnsi="Arial" w:cs="Arial"/>
          <w:color w:val="000000" w:themeColor="text1"/>
          <w:sz w:val="24"/>
          <w:szCs w:val="28"/>
        </w:rPr>
        <w:t>6</w:t>
      </w:r>
      <w:r w:rsidR="00195E18" w:rsidRPr="00A65EBF">
        <w:rPr>
          <w:rFonts w:ascii="Arial" w:hAnsi="Arial" w:cs="Arial"/>
          <w:color w:val="000000" w:themeColor="text1"/>
          <w:sz w:val="24"/>
          <w:szCs w:val="28"/>
        </w:rPr>
        <w:t>.1.</w:t>
      </w:r>
      <w:r w:rsidR="00C25ABA" w:rsidRPr="00A65EBF">
        <w:rPr>
          <w:rFonts w:ascii="Arial" w:hAnsi="Arial" w:cs="Arial"/>
          <w:color w:val="000000" w:themeColor="text1"/>
          <w:sz w:val="24"/>
          <w:szCs w:val="28"/>
        </w:rPr>
        <w:t>3</w:t>
      </w:r>
      <w:r w:rsidR="00195E18" w:rsidRPr="00A65EBF">
        <w:rPr>
          <w:rFonts w:ascii="Arial" w:hAnsi="Arial" w:cs="Arial"/>
          <w:color w:val="000000" w:themeColor="text1"/>
          <w:sz w:val="24"/>
          <w:szCs w:val="28"/>
        </w:rPr>
        <w:t>电梯的日常维护保养必须由依照本条例取得许可的安装、改</w:t>
      </w:r>
      <w:r w:rsidR="00195E18" w:rsidRPr="00A65EBF">
        <w:rPr>
          <w:rFonts w:ascii="Arial" w:hAnsi="Arial" w:cs="Arial"/>
          <w:color w:val="000000" w:themeColor="text1"/>
          <w:sz w:val="24"/>
          <w:szCs w:val="28"/>
        </w:rPr>
        <w:t xml:space="preserve"> </w:t>
      </w:r>
      <w:r w:rsidR="00195E18" w:rsidRPr="00A65EBF">
        <w:rPr>
          <w:rFonts w:ascii="Arial" w:hAnsi="Arial" w:cs="Arial"/>
          <w:color w:val="000000" w:themeColor="text1"/>
          <w:sz w:val="24"/>
          <w:szCs w:val="28"/>
        </w:rPr>
        <w:t>造、维修单位或者电梯制造单位进行。电梯应当至少每</w:t>
      </w:r>
      <w:r w:rsidR="00195E18" w:rsidRPr="00A65EBF">
        <w:rPr>
          <w:rFonts w:ascii="Arial" w:hAnsi="Arial" w:cs="Arial"/>
          <w:color w:val="000000" w:themeColor="text1"/>
          <w:sz w:val="24"/>
          <w:szCs w:val="28"/>
        </w:rPr>
        <w:t>15</w:t>
      </w:r>
      <w:r w:rsidR="00195E18" w:rsidRPr="00A65EBF">
        <w:rPr>
          <w:rFonts w:ascii="Arial" w:hAnsi="Arial" w:cs="Arial"/>
          <w:color w:val="000000" w:themeColor="text1"/>
          <w:sz w:val="24"/>
          <w:szCs w:val="28"/>
        </w:rPr>
        <w:t>日进行一次清洁、润滑、调整和检查。</w:t>
      </w:r>
    </w:p>
    <w:p w14:paraId="48808709" w14:textId="162F5506" w:rsidR="000908FE" w:rsidRPr="00A65EBF" w:rsidRDefault="000908FE"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The daily maintenance of elevators must be carried out by installation, renovation, maintenance units or elevator manufacturing units that have obtained permits in accordance with this regulation. Elevators should be cleaned, lubricated, adjusted, and inspected at least once every 15 days.</w:t>
      </w:r>
    </w:p>
    <w:p w14:paraId="5FCFE242" w14:textId="77777777" w:rsidR="00FF60B5" w:rsidRPr="00A65EBF" w:rsidRDefault="00FF60B5" w:rsidP="00657677">
      <w:pPr>
        <w:rPr>
          <w:rFonts w:ascii="Arial" w:hAnsi="Arial" w:cs="Arial"/>
          <w:color w:val="000000" w:themeColor="text1"/>
          <w:sz w:val="24"/>
          <w:szCs w:val="28"/>
        </w:rPr>
      </w:pPr>
    </w:p>
    <w:p w14:paraId="5269D172" w14:textId="2FF88D2F" w:rsidR="009005EC" w:rsidRPr="00A65EBF" w:rsidRDefault="000400D5" w:rsidP="00657677">
      <w:pPr>
        <w:rPr>
          <w:rFonts w:ascii="Arial" w:hAnsi="Arial" w:cs="Arial"/>
          <w:color w:val="000000" w:themeColor="text1"/>
          <w:sz w:val="24"/>
          <w:szCs w:val="28"/>
        </w:rPr>
      </w:pPr>
      <w:r w:rsidRPr="00A65EBF">
        <w:rPr>
          <w:rFonts w:ascii="Arial" w:hAnsi="Arial" w:cs="Arial"/>
          <w:color w:val="000000" w:themeColor="text1"/>
          <w:sz w:val="24"/>
          <w:szCs w:val="28"/>
        </w:rPr>
        <w:t>6</w:t>
      </w:r>
      <w:r w:rsidR="009005EC" w:rsidRPr="00A65EBF">
        <w:rPr>
          <w:rFonts w:ascii="Arial" w:hAnsi="Arial" w:cs="Arial"/>
          <w:color w:val="000000" w:themeColor="text1"/>
          <w:sz w:val="24"/>
          <w:szCs w:val="28"/>
        </w:rPr>
        <w:t>.1.4</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9005EC" w:rsidRPr="00A65EBF">
        <w:rPr>
          <w:rFonts w:ascii="Arial" w:hAnsi="Arial" w:cs="Arial"/>
          <w:color w:val="000000" w:themeColor="text1"/>
          <w:sz w:val="24"/>
          <w:szCs w:val="28"/>
        </w:rPr>
        <w:t>的压力容器和电梯的安装、改造、重大修理过程，应当经特种设备检验机构按照安全技术规范的要求进行监督检验；未经监督检验或者监督检验不合格的，不得使用。</w:t>
      </w:r>
    </w:p>
    <w:p w14:paraId="1A716361" w14:textId="68F8A079" w:rsidR="000908FE" w:rsidRPr="00A65EBF" w:rsidRDefault="000908FE"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 xml:space="preserve">The installation, renovation, and major repairs of pressure vessels and elevators in </w:t>
      </w:r>
      <w:r w:rsidR="00BB174D">
        <w:rPr>
          <w:rFonts w:ascii="Arial" w:hAnsi="Arial" w:cs="Arial"/>
          <w:color w:val="000000" w:themeColor="text1"/>
          <w:sz w:val="24"/>
          <w:szCs w:val="28"/>
        </w:rPr>
        <w:t>SHANGHAI PUJIANG Data Center</w:t>
      </w:r>
      <w:r w:rsidRPr="00A65EBF">
        <w:rPr>
          <w:rFonts w:ascii="Arial" w:hAnsi="Arial" w:cs="Arial"/>
          <w:color w:val="000000" w:themeColor="text1"/>
          <w:sz w:val="24"/>
          <w:szCs w:val="28"/>
        </w:rPr>
        <w:t xml:space="preserve"> shall be supervised and inspected by special equipment </w:t>
      </w:r>
      <w:r w:rsidRPr="00A65EBF">
        <w:rPr>
          <w:rFonts w:ascii="Arial" w:hAnsi="Arial" w:cs="Arial"/>
          <w:color w:val="000000" w:themeColor="text1"/>
          <w:sz w:val="24"/>
          <w:szCs w:val="28"/>
        </w:rPr>
        <w:lastRenderedPageBreak/>
        <w:t>inspection agencies in accordance with safety technical specifications; Those that have not undergone supervision and inspection or have failed supervision and inspection shall not be used.</w:t>
      </w:r>
    </w:p>
    <w:p w14:paraId="45AE9E21" w14:textId="77777777" w:rsidR="003B178B" w:rsidRPr="00A65EBF" w:rsidRDefault="003B178B" w:rsidP="000908FE">
      <w:pPr>
        <w:rPr>
          <w:rFonts w:ascii="Arial" w:hAnsi="Arial" w:cs="Arial"/>
          <w:color w:val="000000" w:themeColor="text1"/>
          <w:sz w:val="24"/>
          <w:szCs w:val="28"/>
        </w:rPr>
      </w:pPr>
    </w:p>
    <w:p w14:paraId="1A1E200F" w14:textId="462AD980" w:rsidR="000908FE" w:rsidRPr="00A65EBF" w:rsidRDefault="000400D5" w:rsidP="00657677">
      <w:pPr>
        <w:rPr>
          <w:rFonts w:ascii="Arial" w:hAnsi="Arial" w:cs="Arial"/>
          <w:color w:val="000000" w:themeColor="text1"/>
          <w:sz w:val="24"/>
          <w:szCs w:val="28"/>
        </w:rPr>
      </w:pPr>
      <w:r w:rsidRPr="00A65EBF">
        <w:rPr>
          <w:rFonts w:ascii="Arial" w:hAnsi="Arial" w:cs="Arial"/>
          <w:color w:val="000000" w:themeColor="text1"/>
          <w:sz w:val="24"/>
          <w:szCs w:val="28"/>
        </w:rPr>
        <w:t>6</w:t>
      </w:r>
      <w:r w:rsidR="009F115D" w:rsidRPr="00A65EBF">
        <w:rPr>
          <w:rFonts w:ascii="Arial" w:hAnsi="Arial" w:cs="Arial"/>
          <w:color w:val="000000" w:themeColor="text1"/>
          <w:sz w:val="24"/>
          <w:szCs w:val="28"/>
        </w:rPr>
        <w:t>.1.</w:t>
      </w:r>
      <w:r w:rsidR="00252686" w:rsidRPr="00A65EBF">
        <w:rPr>
          <w:rFonts w:ascii="Arial" w:hAnsi="Arial" w:cs="Arial"/>
          <w:color w:val="000000" w:themeColor="text1"/>
          <w:sz w:val="24"/>
          <w:szCs w:val="28"/>
        </w:rPr>
        <w:t>5</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C96D25" w:rsidRPr="00A65EBF">
        <w:rPr>
          <w:rFonts w:ascii="Arial" w:hAnsi="Arial" w:cs="Arial"/>
          <w:color w:val="000000" w:themeColor="text1"/>
          <w:sz w:val="24"/>
          <w:szCs w:val="28"/>
        </w:rPr>
        <w:t>应当建立特种设备安全技术档案</w:t>
      </w:r>
      <w:r w:rsidR="009213EE" w:rsidRPr="00A65EBF">
        <w:rPr>
          <w:rFonts w:ascii="Arial" w:hAnsi="Arial" w:cs="Arial"/>
          <w:color w:val="000000" w:themeColor="text1"/>
          <w:sz w:val="24"/>
          <w:szCs w:val="28"/>
        </w:rPr>
        <w:t>，</w:t>
      </w:r>
      <w:r w:rsidR="00C96D25" w:rsidRPr="00A65EBF">
        <w:rPr>
          <w:rFonts w:ascii="Arial" w:hAnsi="Arial" w:cs="Arial"/>
          <w:color w:val="000000" w:themeColor="text1"/>
          <w:sz w:val="24"/>
          <w:szCs w:val="28"/>
        </w:rPr>
        <w:t>安全技术档案应当包括以下内容</w:t>
      </w:r>
      <w:r w:rsidR="000908FE" w:rsidRPr="00A65EBF">
        <w:rPr>
          <w:rFonts w:ascii="Arial" w:hAnsi="Arial" w:cs="Arial" w:hint="eastAsia"/>
          <w:color w:val="000000" w:themeColor="text1"/>
          <w:sz w:val="24"/>
          <w:szCs w:val="28"/>
        </w:rPr>
        <w:t>:</w:t>
      </w:r>
    </w:p>
    <w:p w14:paraId="65B81311" w14:textId="6C45A1C4" w:rsidR="00C96D25" w:rsidRPr="00A65EBF" w:rsidRDefault="00BB174D" w:rsidP="003B178B">
      <w:pPr>
        <w:ind w:firstLineChars="200" w:firstLine="480"/>
        <w:rPr>
          <w:rFonts w:ascii="Arial" w:hAnsi="Arial" w:cs="Arial"/>
          <w:color w:val="000000" w:themeColor="text1"/>
          <w:sz w:val="24"/>
          <w:szCs w:val="28"/>
        </w:rPr>
      </w:pPr>
      <w:r>
        <w:rPr>
          <w:rFonts w:ascii="Arial" w:hAnsi="Arial" w:cs="Arial"/>
          <w:color w:val="000000" w:themeColor="text1"/>
          <w:sz w:val="24"/>
          <w:szCs w:val="28"/>
        </w:rPr>
        <w:t>SHANGHAI PUJIANG Data Center</w:t>
      </w:r>
      <w:r w:rsidR="000908FE" w:rsidRPr="00A65EBF">
        <w:rPr>
          <w:rFonts w:ascii="Arial" w:hAnsi="Arial" w:cs="Arial"/>
          <w:color w:val="000000" w:themeColor="text1"/>
          <w:sz w:val="24"/>
          <w:szCs w:val="28"/>
        </w:rPr>
        <w:t xml:space="preserve"> shall establish special equipment safety technology files, which shall include the following contents:</w:t>
      </w:r>
    </w:p>
    <w:p w14:paraId="231FBC5A" w14:textId="0CCDADF9" w:rsidR="00C96D25" w:rsidRPr="00A65EBF" w:rsidRDefault="00C96D25" w:rsidP="00657677">
      <w:pPr>
        <w:pStyle w:val="aff6"/>
        <w:numPr>
          <w:ilvl w:val="0"/>
          <w:numId w:val="17"/>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特种设备的设计文件、产品质量合格证明、安装及使用维护保养说明、监督检验证明等相关技术资料和文件；</w:t>
      </w:r>
    </w:p>
    <w:p w14:paraId="4997F270" w14:textId="5279D6FF" w:rsidR="000908FE" w:rsidRPr="00A65EBF" w:rsidRDefault="000908FE" w:rsidP="000908FE">
      <w:pPr>
        <w:pStyle w:val="aff6"/>
        <w:ind w:left="920" w:firstLineChars="0" w:firstLine="0"/>
        <w:jc w:val="both"/>
        <w:rPr>
          <w:rFonts w:ascii="Arial" w:eastAsia="宋体" w:hAnsi="Arial" w:cs="Arial"/>
          <w:color w:val="000000" w:themeColor="text1"/>
          <w:szCs w:val="28"/>
        </w:rPr>
      </w:pPr>
      <w:r w:rsidRPr="00A65EBF">
        <w:rPr>
          <w:rFonts w:ascii="Arial" w:hAnsi="Arial" w:cs="Arial"/>
          <w:color w:val="000000" w:themeColor="text1"/>
          <w:szCs w:val="28"/>
        </w:rPr>
        <w:t xml:space="preserve">Design documents, product quality certificates, installation and maintenance instructions, supervision and inspection certificates and other relevant technical information and documents for special </w:t>
      </w:r>
      <w:r w:rsidR="003B178B" w:rsidRPr="00A65EBF">
        <w:rPr>
          <w:rFonts w:ascii="Arial" w:hAnsi="Arial" w:cs="Arial"/>
          <w:color w:val="000000" w:themeColor="text1"/>
          <w:szCs w:val="28"/>
        </w:rPr>
        <w:t>equipment.</w:t>
      </w:r>
    </w:p>
    <w:p w14:paraId="1FDD0E16" w14:textId="5E6F2E25" w:rsidR="00C96D25" w:rsidRPr="00A65EBF" w:rsidRDefault="00C96D25" w:rsidP="00657677">
      <w:pPr>
        <w:pStyle w:val="aff6"/>
        <w:numPr>
          <w:ilvl w:val="0"/>
          <w:numId w:val="17"/>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特种设备的定期检验和定期自行检查记录；</w:t>
      </w:r>
    </w:p>
    <w:p w14:paraId="25A5EAF2" w14:textId="655DFF0B" w:rsidR="000908FE" w:rsidRPr="00A65EBF" w:rsidRDefault="000908FE" w:rsidP="000908FE">
      <w:pPr>
        <w:pStyle w:val="aff6"/>
        <w:ind w:left="920" w:firstLineChars="0" w:firstLine="0"/>
        <w:rPr>
          <w:rFonts w:ascii="Arial" w:hAnsi="Arial" w:cs="Arial"/>
          <w:color w:val="000000" w:themeColor="text1"/>
          <w:szCs w:val="28"/>
        </w:rPr>
      </w:pPr>
      <w:r w:rsidRPr="00A65EBF">
        <w:rPr>
          <w:rFonts w:ascii="Arial" w:hAnsi="Arial" w:cs="Arial"/>
          <w:color w:val="000000" w:themeColor="text1"/>
          <w:szCs w:val="28"/>
        </w:rPr>
        <w:t xml:space="preserve">Regular inspection and </w:t>
      </w:r>
      <w:r w:rsidR="003B178B" w:rsidRPr="00A65EBF">
        <w:rPr>
          <w:rFonts w:ascii="Arial" w:hAnsi="Arial" w:cs="Arial"/>
          <w:color w:val="000000" w:themeColor="text1"/>
          <w:szCs w:val="28"/>
        </w:rPr>
        <w:t>self-inspection</w:t>
      </w:r>
      <w:r w:rsidRPr="00A65EBF">
        <w:rPr>
          <w:rFonts w:ascii="Arial" w:hAnsi="Arial" w:cs="Arial"/>
          <w:color w:val="000000" w:themeColor="text1"/>
          <w:szCs w:val="28"/>
        </w:rPr>
        <w:t xml:space="preserve"> records of special </w:t>
      </w:r>
      <w:r w:rsidR="003B178B" w:rsidRPr="00A65EBF">
        <w:rPr>
          <w:rFonts w:ascii="Arial" w:hAnsi="Arial" w:cs="Arial"/>
          <w:color w:val="000000" w:themeColor="text1"/>
          <w:szCs w:val="28"/>
        </w:rPr>
        <w:t>equipment.</w:t>
      </w:r>
    </w:p>
    <w:p w14:paraId="7A5AE681" w14:textId="736D17D8" w:rsidR="00C96D25" w:rsidRPr="00A65EBF" w:rsidRDefault="00C96D25" w:rsidP="00657677">
      <w:pPr>
        <w:pStyle w:val="aff6"/>
        <w:numPr>
          <w:ilvl w:val="0"/>
          <w:numId w:val="17"/>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特种设备的日常使用状况记录；</w:t>
      </w:r>
    </w:p>
    <w:p w14:paraId="159EFB34" w14:textId="55638601" w:rsidR="000908FE" w:rsidRPr="00A65EBF" w:rsidRDefault="000908FE" w:rsidP="000908FE">
      <w:pPr>
        <w:pStyle w:val="aff6"/>
        <w:ind w:left="920" w:firstLineChars="0" w:firstLine="0"/>
        <w:rPr>
          <w:rFonts w:ascii="Arial" w:hAnsi="Arial" w:cs="Arial"/>
          <w:color w:val="000000" w:themeColor="text1"/>
          <w:szCs w:val="28"/>
        </w:rPr>
      </w:pPr>
      <w:r w:rsidRPr="00A65EBF">
        <w:rPr>
          <w:rFonts w:ascii="Arial" w:hAnsi="Arial" w:cs="Arial"/>
          <w:color w:val="000000" w:themeColor="text1"/>
          <w:szCs w:val="28"/>
        </w:rPr>
        <w:t xml:space="preserve">Daily usage records of special </w:t>
      </w:r>
      <w:r w:rsidR="003B178B" w:rsidRPr="00A65EBF">
        <w:rPr>
          <w:rFonts w:ascii="Arial" w:hAnsi="Arial" w:cs="Arial"/>
          <w:color w:val="000000" w:themeColor="text1"/>
          <w:szCs w:val="28"/>
        </w:rPr>
        <w:t>equipment.</w:t>
      </w:r>
    </w:p>
    <w:p w14:paraId="4D282F7F" w14:textId="414ECA8A" w:rsidR="00076B11" w:rsidRPr="00A65EBF" w:rsidRDefault="00C96D25" w:rsidP="00657677">
      <w:pPr>
        <w:pStyle w:val="aff6"/>
        <w:numPr>
          <w:ilvl w:val="0"/>
          <w:numId w:val="17"/>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特种设备及其附属仪器仪表的维护保养记录；</w:t>
      </w:r>
    </w:p>
    <w:p w14:paraId="06BCF092" w14:textId="5F01CE7B" w:rsidR="000908FE" w:rsidRPr="00A65EBF" w:rsidRDefault="000908FE" w:rsidP="000908FE">
      <w:pPr>
        <w:pStyle w:val="aff6"/>
        <w:ind w:left="920" w:firstLineChars="0" w:firstLine="0"/>
        <w:jc w:val="both"/>
        <w:rPr>
          <w:rFonts w:ascii="Arial" w:eastAsia="宋体" w:hAnsi="Arial" w:cs="Arial"/>
          <w:color w:val="000000" w:themeColor="text1"/>
          <w:szCs w:val="28"/>
        </w:rPr>
      </w:pPr>
      <w:r w:rsidRPr="00A65EBF">
        <w:rPr>
          <w:rFonts w:ascii="Arial" w:hAnsi="Arial" w:cs="Arial"/>
          <w:color w:val="000000" w:themeColor="text1"/>
          <w:szCs w:val="28"/>
        </w:rPr>
        <w:t xml:space="preserve">Maintenance records of special equipment and its associated instruments and </w:t>
      </w:r>
      <w:r w:rsidR="003B178B" w:rsidRPr="00A65EBF">
        <w:rPr>
          <w:rFonts w:ascii="Arial" w:hAnsi="Arial" w:cs="Arial"/>
          <w:color w:val="000000" w:themeColor="text1"/>
          <w:szCs w:val="28"/>
        </w:rPr>
        <w:t>meters.</w:t>
      </w:r>
    </w:p>
    <w:p w14:paraId="753E85E7" w14:textId="7D9C8A73" w:rsidR="009F115D" w:rsidRPr="00A65EBF" w:rsidRDefault="00C96D25" w:rsidP="00657677">
      <w:pPr>
        <w:pStyle w:val="aff6"/>
        <w:numPr>
          <w:ilvl w:val="0"/>
          <w:numId w:val="17"/>
        </w:numPr>
        <w:ind w:firstLineChars="0"/>
        <w:jc w:val="both"/>
        <w:rPr>
          <w:rFonts w:ascii="Arial" w:eastAsia="宋体" w:hAnsi="Arial" w:cs="Arial"/>
          <w:color w:val="000000" w:themeColor="text1"/>
          <w:szCs w:val="28"/>
        </w:rPr>
      </w:pPr>
      <w:r w:rsidRPr="00A65EBF">
        <w:rPr>
          <w:rFonts w:ascii="Arial" w:eastAsia="宋体" w:hAnsi="Arial" w:cs="Arial"/>
          <w:color w:val="000000" w:themeColor="text1"/>
          <w:szCs w:val="28"/>
        </w:rPr>
        <w:t>特种设备的运行故障和事故记录。</w:t>
      </w:r>
    </w:p>
    <w:p w14:paraId="79786C4A" w14:textId="6528BF63" w:rsidR="000908FE" w:rsidRPr="00A65EBF" w:rsidRDefault="000908FE" w:rsidP="000908FE">
      <w:pPr>
        <w:pStyle w:val="aff6"/>
        <w:ind w:left="920" w:firstLineChars="0" w:firstLine="0"/>
        <w:jc w:val="both"/>
        <w:rPr>
          <w:rFonts w:ascii="Arial" w:eastAsiaTheme="minorEastAsia" w:hAnsi="Arial" w:cs="Arial"/>
          <w:color w:val="000000" w:themeColor="text1"/>
          <w:szCs w:val="28"/>
          <w:lang w:eastAsia="zh-CN"/>
        </w:rPr>
      </w:pPr>
      <w:r w:rsidRPr="00A65EBF">
        <w:rPr>
          <w:rFonts w:ascii="Arial" w:hAnsi="Arial" w:cs="Arial"/>
          <w:color w:val="000000" w:themeColor="text1"/>
          <w:szCs w:val="28"/>
        </w:rPr>
        <w:t>Record of operational failures and accidents of special equipment.</w:t>
      </w:r>
    </w:p>
    <w:p w14:paraId="39C8AB30" w14:textId="77777777" w:rsidR="003B178B" w:rsidRPr="00A65EBF" w:rsidRDefault="003B178B" w:rsidP="000908FE">
      <w:pPr>
        <w:pStyle w:val="aff6"/>
        <w:ind w:left="920" w:firstLineChars="0" w:firstLine="0"/>
        <w:jc w:val="both"/>
        <w:rPr>
          <w:rFonts w:ascii="Arial" w:eastAsiaTheme="minorEastAsia" w:hAnsi="Arial" w:cs="Arial"/>
          <w:color w:val="000000" w:themeColor="text1"/>
          <w:szCs w:val="28"/>
          <w:lang w:eastAsia="zh-CN"/>
        </w:rPr>
      </w:pPr>
    </w:p>
    <w:p w14:paraId="0D1243B8" w14:textId="77777777" w:rsidR="000908FE" w:rsidRPr="00A65EBF" w:rsidRDefault="000400D5" w:rsidP="000908FE">
      <w:pPr>
        <w:rPr>
          <w:rFonts w:ascii="Arial" w:hAnsi="Arial" w:cs="Arial"/>
          <w:color w:val="000000" w:themeColor="text1"/>
          <w:sz w:val="24"/>
          <w:szCs w:val="28"/>
        </w:rPr>
      </w:pPr>
      <w:r w:rsidRPr="00A65EBF">
        <w:rPr>
          <w:rFonts w:ascii="Arial" w:hAnsi="Arial" w:cs="Arial"/>
          <w:color w:val="000000" w:themeColor="text1"/>
          <w:sz w:val="24"/>
          <w:szCs w:val="28"/>
        </w:rPr>
        <w:t>6</w:t>
      </w:r>
      <w:r w:rsidR="00A23C2E" w:rsidRPr="00A65EBF">
        <w:rPr>
          <w:rFonts w:ascii="Arial" w:hAnsi="Arial" w:cs="Arial"/>
          <w:color w:val="000000" w:themeColor="text1"/>
          <w:sz w:val="24"/>
          <w:szCs w:val="28"/>
        </w:rPr>
        <w:t>.1.6</w:t>
      </w:r>
      <w:r w:rsidR="00A23C2E" w:rsidRPr="00A65EBF">
        <w:rPr>
          <w:rFonts w:ascii="Arial" w:hAnsi="Arial" w:cs="Arial"/>
          <w:color w:val="000000" w:themeColor="text1"/>
          <w:sz w:val="24"/>
          <w:szCs w:val="28"/>
        </w:rPr>
        <w:t>气瓶</w:t>
      </w:r>
      <w:r w:rsidR="003800F3" w:rsidRPr="00A65EBF">
        <w:rPr>
          <w:rFonts w:ascii="Arial" w:hAnsi="Arial" w:cs="Arial"/>
          <w:color w:val="000000" w:themeColor="text1"/>
          <w:sz w:val="24"/>
          <w:szCs w:val="28"/>
        </w:rPr>
        <w:t>安全管理按照《气瓶安全技术规程》</w:t>
      </w:r>
      <w:r w:rsidR="00A52B0D" w:rsidRPr="00A65EBF">
        <w:rPr>
          <w:rFonts w:ascii="Arial" w:hAnsi="Arial" w:cs="Arial"/>
          <w:color w:val="000000" w:themeColor="text1"/>
          <w:sz w:val="24"/>
          <w:szCs w:val="28"/>
        </w:rPr>
        <w:t>(TSG</w:t>
      </w:r>
      <w:r w:rsidR="001A4ECC" w:rsidRPr="00A65EBF">
        <w:rPr>
          <w:rFonts w:ascii="Arial" w:hAnsi="Arial" w:cs="Arial"/>
          <w:color w:val="000000" w:themeColor="text1"/>
          <w:sz w:val="24"/>
          <w:szCs w:val="28"/>
        </w:rPr>
        <w:t xml:space="preserve"> </w:t>
      </w:r>
      <w:r w:rsidR="00A52B0D" w:rsidRPr="00A65EBF">
        <w:rPr>
          <w:rFonts w:ascii="Arial" w:hAnsi="Arial" w:cs="Arial"/>
          <w:color w:val="000000" w:themeColor="text1"/>
          <w:sz w:val="24"/>
          <w:szCs w:val="28"/>
        </w:rPr>
        <w:t>23)</w:t>
      </w:r>
      <w:r w:rsidR="00E0302C" w:rsidRPr="00A65EBF">
        <w:rPr>
          <w:rFonts w:ascii="Arial" w:hAnsi="Arial" w:cs="Arial"/>
          <w:color w:val="000000" w:themeColor="text1"/>
          <w:sz w:val="24"/>
          <w:szCs w:val="28"/>
        </w:rPr>
        <w:t>第</w:t>
      </w:r>
      <w:r w:rsidR="003800F3" w:rsidRPr="00A65EBF">
        <w:rPr>
          <w:rFonts w:ascii="Arial" w:hAnsi="Arial" w:cs="Arial"/>
          <w:color w:val="000000" w:themeColor="text1"/>
          <w:sz w:val="24"/>
          <w:szCs w:val="28"/>
        </w:rPr>
        <w:t>8.5</w:t>
      </w:r>
      <w:r w:rsidR="003800F3" w:rsidRPr="00A65EBF">
        <w:rPr>
          <w:rFonts w:ascii="Arial" w:hAnsi="Arial" w:cs="Arial"/>
          <w:color w:val="000000" w:themeColor="text1"/>
          <w:sz w:val="24"/>
          <w:szCs w:val="28"/>
        </w:rPr>
        <w:t>条执行</w:t>
      </w:r>
      <w:r w:rsidR="0054242A" w:rsidRPr="00A65EBF">
        <w:rPr>
          <w:rFonts w:ascii="Arial" w:hAnsi="Arial" w:cs="Arial"/>
          <w:color w:val="000000" w:themeColor="text1"/>
          <w:sz w:val="24"/>
          <w:szCs w:val="28"/>
        </w:rPr>
        <w:t>,</w:t>
      </w:r>
      <w:r w:rsidR="0054242A" w:rsidRPr="00A65EBF">
        <w:rPr>
          <w:rFonts w:ascii="Arial" w:hAnsi="Arial" w:cs="Arial"/>
          <w:color w:val="000000" w:themeColor="text1"/>
          <w:sz w:val="24"/>
          <w:szCs w:val="28"/>
        </w:rPr>
        <w:t>定期检验按照《气瓶安全技术规程》</w:t>
      </w:r>
      <w:r w:rsidR="00E0302C" w:rsidRPr="00A65EBF">
        <w:rPr>
          <w:rFonts w:ascii="Arial" w:hAnsi="Arial" w:cs="Arial"/>
          <w:color w:val="000000" w:themeColor="text1"/>
          <w:sz w:val="24"/>
          <w:szCs w:val="28"/>
        </w:rPr>
        <w:t>第</w:t>
      </w:r>
      <w:r w:rsidR="0054242A" w:rsidRPr="00A65EBF">
        <w:rPr>
          <w:rFonts w:ascii="Arial" w:hAnsi="Arial" w:cs="Arial"/>
          <w:color w:val="000000" w:themeColor="text1"/>
          <w:sz w:val="24"/>
          <w:szCs w:val="28"/>
        </w:rPr>
        <w:t>9</w:t>
      </w:r>
      <w:r w:rsidR="00E0302C" w:rsidRPr="00A65EBF">
        <w:rPr>
          <w:rFonts w:ascii="Arial" w:hAnsi="Arial" w:cs="Arial"/>
          <w:color w:val="000000" w:themeColor="text1"/>
          <w:sz w:val="24"/>
          <w:szCs w:val="28"/>
        </w:rPr>
        <w:t>条</w:t>
      </w:r>
      <w:r w:rsidR="0054242A" w:rsidRPr="00A65EBF">
        <w:rPr>
          <w:rFonts w:ascii="Arial" w:hAnsi="Arial" w:cs="Arial"/>
          <w:color w:val="000000" w:themeColor="text1"/>
          <w:sz w:val="24"/>
          <w:szCs w:val="28"/>
        </w:rPr>
        <w:t>执行。</w:t>
      </w:r>
    </w:p>
    <w:p w14:paraId="483C4CA2" w14:textId="49A2FEB5" w:rsidR="000908FE" w:rsidRPr="00A65EBF" w:rsidRDefault="000908FE" w:rsidP="003B178B">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 xml:space="preserve">Gas cylinder safety management shall be carried out in accordance with Article 8.5 of </w:t>
      </w:r>
      <w:r w:rsidRPr="00A65EBF">
        <w:rPr>
          <w:rFonts w:ascii="Arial" w:hAnsi="Arial" w:cs="Arial"/>
          <w:i/>
          <w:iCs/>
          <w:color w:val="000000" w:themeColor="text1"/>
          <w:sz w:val="24"/>
          <w:szCs w:val="28"/>
        </w:rPr>
        <w:t>the Gas Cylinder Safety Technical Regulations</w:t>
      </w:r>
      <w:r w:rsidRPr="00A65EBF">
        <w:rPr>
          <w:rFonts w:ascii="Arial" w:hAnsi="Arial" w:cs="Arial"/>
          <w:color w:val="000000" w:themeColor="text1"/>
          <w:sz w:val="24"/>
          <w:szCs w:val="28"/>
        </w:rPr>
        <w:t xml:space="preserve"> (TSG 23), and regular inspections shall be carried out in accordance with Article 9 of </w:t>
      </w:r>
      <w:r w:rsidRPr="00A65EBF">
        <w:rPr>
          <w:rFonts w:ascii="Arial" w:hAnsi="Arial" w:cs="Arial"/>
          <w:i/>
          <w:iCs/>
          <w:color w:val="000000" w:themeColor="text1"/>
          <w:sz w:val="24"/>
          <w:szCs w:val="28"/>
        </w:rPr>
        <w:t>the Gas Cylinder Safety Technical Regulations</w:t>
      </w:r>
      <w:r w:rsidRPr="00A65EBF">
        <w:rPr>
          <w:rFonts w:ascii="Arial" w:hAnsi="Arial" w:cs="Arial"/>
          <w:color w:val="000000" w:themeColor="text1"/>
          <w:sz w:val="24"/>
          <w:szCs w:val="28"/>
        </w:rPr>
        <w:t xml:space="preserve">. </w:t>
      </w:r>
    </w:p>
    <w:p w14:paraId="599D65FA" w14:textId="72165D10" w:rsidR="00A602A0" w:rsidRPr="00A65EBF" w:rsidRDefault="000400D5" w:rsidP="000908FE">
      <w:pPr>
        <w:pStyle w:val="12"/>
        <w:tabs>
          <w:tab w:val="left" w:pos="432"/>
          <w:tab w:val="left" w:pos="576"/>
        </w:tabs>
        <w:spacing w:beforeLines="50" w:before="156" w:afterLines="50" w:after="156"/>
        <w:rPr>
          <w:rFonts w:eastAsia="宋体" w:cs="Arial"/>
          <w:color w:val="000000" w:themeColor="text1"/>
          <w:sz w:val="32"/>
          <w:szCs w:val="32"/>
        </w:rPr>
      </w:pPr>
      <w:bookmarkStart w:id="20" w:name="_Toc190864391"/>
      <w:r w:rsidRPr="00A65EBF">
        <w:rPr>
          <w:rFonts w:eastAsia="宋体" w:cs="Arial"/>
          <w:color w:val="000000" w:themeColor="text1"/>
          <w:sz w:val="32"/>
          <w:szCs w:val="32"/>
        </w:rPr>
        <w:t>6</w:t>
      </w:r>
      <w:r w:rsidR="00A602A0" w:rsidRPr="00A65EBF">
        <w:rPr>
          <w:rFonts w:eastAsia="宋体" w:cs="Arial"/>
          <w:color w:val="000000" w:themeColor="text1"/>
          <w:sz w:val="32"/>
          <w:szCs w:val="32"/>
        </w:rPr>
        <w:t>.2</w:t>
      </w:r>
      <w:r w:rsidR="00AA1771" w:rsidRPr="00A65EBF">
        <w:rPr>
          <w:rFonts w:eastAsia="宋体" w:cs="Arial"/>
          <w:color w:val="000000" w:themeColor="text1"/>
          <w:sz w:val="32"/>
          <w:szCs w:val="32"/>
        </w:rPr>
        <w:t xml:space="preserve"> </w:t>
      </w:r>
      <w:r w:rsidR="00A602A0" w:rsidRPr="00A65EBF">
        <w:rPr>
          <w:rFonts w:eastAsia="宋体" w:cs="Arial"/>
          <w:color w:val="000000" w:themeColor="text1"/>
          <w:sz w:val="32"/>
          <w:szCs w:val="32"/>
        </w:rPr>
        <w:t>特种设备的检验</w:t>
      </w:r>
      <w:r w:rsidR="000908FE" w:rsidRPr="00A65EBF">
        <w:rPr>
          <w:rFonts w:eastAsia="宋体" w:cs="Arial"/>
          <w:color w:val="000000" w:themeColor="text1"/>
          <w:sz w:val="32"/>
          <w:szCs w:val="32"/>
        </w:rPr>
        <w:t>Inspection of Special Equipment</w:t>
      </w:r>
      <w:bookmarkEnd w:id="20"/>
    </w:p>
    <w:p w14:paraId="72AE63BB" w14:textId="5D1102CF" w:rsidR="00DC698B" w:rsidRPr="00A65EBF" w:rsidRDefault="000400D5" w:rsidP="003B178B">
      <w:pPr>
        <w:pStyle w:val="12"/>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6</w:t>
      </w:r>
      <w:r w:rsidR="006C6985" w:rsidRPr="00A65EBF">
        <w:rPr>
          <w:rFonts w:eastAsia="宋体" w:cs="Arial"/>
          <w:b w:val="0"/>
          <w:bCs w:val="0"/>
          <w:color w:val="000000" w:themeColor="text1"/>
          <w:sz w:val="24"/>
          <w:szCs w:val="24"/>
        </w:rPr>
        <w:t>.2.1</w:t>
      </w:r>
      <w:r w:rsidR="001F1A79" w:rsidRPr="00A65EBF">
        <w:rPr>
          <w:rFonts w:eastAsia="宋体" w:cs="Arial"/>
          <w:b w:val="0"/>
          <w:bCs w:val="0"/>
          <w:color w:val="000000" w:themeColor="text1"/>
          <w:sz w:val="24"/>
          <w:szCs w:val="24"/>
        </w:rPr>
        <w:t>上海</w:t>
      </w:r>
      <w:r w:rsidR="00662DDD">
        <w:rPr>
          <w:rFonts w:eastAsia="宋体" w:cs="Arial" w:hint="eastAsia"/>
          <w:b w:val="0"/>
          <w:bCs w:val="0"/>
          <w:color w:val="000000" w:themeColor="text1"/>
          <w:sz w:val="24"/>
          <w:szCs w:val="24"/>
        </w:rPr>
        <w:t>浦江</w:t>
      </w:r>
      <w:r w:rsidR="001F1A79" w:rsidRPr="00A65EBF">
        <w:rPr>
          <w:rFonts w:eastAsia="宋体" w:cs="Arial"/>
          <w:b w:val="0"/>
          <w:bCs w:val="0"/>
          <w:color w:val="000000" w:themeColor="text1"/>
          <w:sz w:val="24"/>
          <w:szCs w:val="24"/>
        </w:rPr>
        <w:t>数据中心</w:t>
      </w:r>
      <w:r w:rsidR="006C6985" w:rsidRPr="00A65EBF">
        <w:rPr>
          <w:rFonts w:eastAsia="宋体" w:cs="Arial"/>
          <w:b w:val="0"/>
          <w:bCs w:val="0"/>
          <w:color w:val="000000" w:themeColor="text1"/>
          <w:sz w:val="24"/>
          <w:szCs w:val="24"/>
        </w:rPr>
        <w:t>应当按照安全技术规范的要求，在</w:t>
      </w:r>
      <w:r w:rsidR="00232A62" w:rsidRPr="00A65EBF">
        <w:rPr>
          <w:rFonts w:eastAsia="宋体" w:cs="Arial"/>
          <w:b w:val="0"/>
          <w:bCs w:val="0"/>
          <w:color w:val="000000" w:themeColor="text1"/>
          <w:sz w:val="24"/>
          <w:szCs w:val="24"/>
        </w:rPr>
        <w:t>压力容器和电梯</w:t>
      </w:r>
      <w:r w:rsidR="006C6985" w:rsidRPr="00A65EBF">
        <w:rPr>
          <w:rFonts w:eastAsia="宋体" w:cs="Arial"/>
          <w:b w:val="0"/>
          <w:bCs w:val="0"/>
          <w:color w:val="000000" w:themeColor="text1"/>
          <w:sz w:val="24"/>
          <w:szCs w:val="24"/>
        </w:rPr>
        <w:t>检验合格有效期届满前一个月向特种设备检验机构提出定期检验要求。未经定期检验或者检验不合格的特种设备，不得继续使用。</w:t>
      </w:r>
    </w:p>
    <w:p w14:paraId="3D3CD494" w14:textId="48F8E36F" w:rsidR="000908FE" w:rsidRPr="00A65EBF" w:rsidRDefault="00BB174D" w:rsidP="003B178B">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sz w:val="24"/>
          <w:szCs w:val="24"/>
        </w:rPr>
      </w:pPr>
      <w:r>
        <w:rPr>
          <w:rFonts w:eastAsia="宋体" w:cs="Arial"/>
          <w:b w:val="0"/>
          <w:bCs w:val="0"/>
          <w:color w:val="000000" w:themeColor="text1"/>
          <w:sz w:val="24"/>
          <w:szCs w:val="24"/>
        </w:rPr>
        <w:t>SHANGHAI PUJIANG Data Center</w:t>
      </w:r>
      <w:r w:rsidR="000908FE" w:rsidRPr="00A65EBF">
        <w:rPr>
          <w:rFonts w:eastAsia="宋体" w:cs="Arial"/>
          <w:b w:val="0"/>
          <w:bCs w:val="0"/>
          <w:color w:val="000000" w:themeColor="text1"/>
          <w:sz w:val="24"/>
          <w:szCs w:val="24"/>
        </w:rPr>
        <w:t xml:space="preserve"> shall, in accordance with the requirements of security technical specifications, submit regular inspection requirements to the special equipment inspection agency one month before the expiration of the validity period of pressure vessel and elevator inspection. Special equipment that has not undergone regular inspections or has failed inspections shall not continue to be used.</w:t>
      </w:r>
    </w:p>
    <w:p w14:paraId="32258F8A" w14:textId="6DCBC1F7" w:rsidR="00B03F14" w:rsidRPr="00A65EBF" w:rsidRDefault="000400D5" w:rsidP="001146A8">
      <w:pPr>
        <w:pStyle w:val="12"/>
        <w:spacing w:beforeLines="50" w:before="156" w:afterLines="50" w:after="156" w:line="400" w:lineRule="exact"/>
        <w:rPr>
          <w:rFonts w:eastAsia="宋体" w:cs="Arial"/>
          <w:color w:val="000000" w:themeColor="text1"/>
          <w:sz w:val="32"/>
          <w:szCs w:val="32"/>
        </w:rPr>
      </w:pPr>
      <w:bookmarkStart w:id="21" w:name="_Toc190864392"/>
      <w:r w:rsidRPr="00A65EBF">
        <w:rPr>
          <w:rFonts w:eastAsia="宋体" w:cs="Arial"/>
          <w:color w:val="000000" w:themeColor="text1"/>
          <w:sz w:val="32"/>
          <w:szCs w:val="32"/>
        </w:rPr>
        <w:t>6</w:t>
      </w:r>
      <w:r w:rsidR="00375948" w:rsidRPr="00A65EBF">
        <w:rPr>
          <w:rFonts w:eastAsia="宋体" w:cs="Arial"/>
          <w:color w:val="000000" w:themeColor="text1"/>
          <w:sz w:val="32"/>
          <w:szCs w:val="32"/>
        </w:rPr>
        <w:t>.3</w:t>
      </w:r>
      <w:r w:rsidR="00AA1771" w:rsidRPr="00A65EBF">
        <w:rPr>
          <w:rFonts w:eastAsia="宋体" w:cs="Arial"/>
          <w:color w:val="000000" w:themeColor="text1"/>
          <w:sz w:val="32"/>
          <w:szCs w:val="32"/>
        </w:rPr>
        <w:t xml:space="preserve"> </w:t>
      </w:r>
      <w:r w:rsidR="00375948" w:rsidRPr="00A65EBF">
        <w:rPr>
          <w:rFonts w:eastAsia="宋体" w:cs="Arial"/>
          <w:color w:val="000000" w:themeColor="text1"/>
          <w:sz w:val="32"/>
          <w:szCs w:val="32"/>
        </w:rPr>
        <w:t>压力容器的安全附件校验周期</w:t>
      </w:r>
      <w:r w:rsidR="000908FE" w:rsidRPr="00A65EBF">
        <w:rPr>
          <w:rFonts w:eastAsia="宋体" w:cs="Arial"/>
          <w:color w:val="000000" w:themeColor="text1"/>
          <w:sz w:val="32"/>
          <w:szCs w:val="32"/>
        </w:rPr>
        <w:t>Verification cycle of safety accessories for pressure vessels</w:t>
      </w:r>
      <w:bookmarkEnd w:id="21"/>
    </w:p>
    <w:p w14:paraId="3DB7F34F" w14:textId="77777777" w:rsidR="000908FE" w:rsidRPr="00A65EBF" w:rsidRDefault="000400D5" w:rsidP="00BB2649">
      <w:pPr>
        <w:rPr>
          <w:rFonts w:ascii="Arial" w:hAnsi="Arial" w:cs="Arial"/>
          <w:color w:val="000000" w:themeColor="text1"/>
          <w:sz w:val="24"/>
          <w:szCs w:val="28"/>
        </w:rPr>
      </w:pPr>
      <w:r w:rsidRPr="00A65EBF">
        <w:rPr>
          <w:rFonts w:ascii="Arial" w:hAnsi="Arial" w:cs="Arial"/>
          <w:color w:val="000000" w:themeColor="text1"/>
          <w:sz w:val="24"/>
          <w:szCs w:val="28"/>
        </w:rPr>
        <w:t>6</w:t>
      </w:r>
      <w:r w:rsidR="00375948" w:rsidRPr="00A65EBF">
        <w:rPr>
          <w:rFonts w:ascii="Arial" w:hAnsi="Arial" w:cs="Arial"/>
          <w:color w:val="000000" w:themeColor="text1"/>
          <w:sz w:val="24"/>
          <w:szCs w:val="28"/>
        </w:rPr>
        <w:t>.3.1</w:t>
      </w:r>
      <w:r w:rsidR="007C3BA8" w:rsidRPr="00A65EBF">
        <w:rPr>
          <w:rFonts w:ascii="Arial" w:hAnsi="Arial" w:cs="Arial"/>
          <w:color w:val="000000" w:themeColor="text1"/>
          <w:sz w:val="24"/>
          <w:szCs w:val="28"/>
        </w:rPr>
        <w:t>安全阀：</w:t>
      </w:r>
      <w:r w:rsidR="007C3BA8" w:rsidRPr="00A65EBF">
        <w:rPr>
          <w:rFonts w:ascii="Arial" w:hAnsi="Arial" w:cs="Arial"/>
          <w:color w:val="000000" w:themeColor="text1"/>
          <w:sz w:val="24"/>
          <w:szCs w:val="28"/>
        </w:rPr>
        <w:t>1</w:t>
      </w:r>
      <w:r w:rsidR="007C3BA8" w:rsidRPr="00A65EBF">
        <w:rPr>
          <w:rFonts w:ascii="Arial" w:hAnsi="Arial" w:cs="Arial"/>
          <w:color w:val="000000" w:themeColor="text1"/>
          <w:sz w:val="24"/>
          <w:szCs w:val="28"/>
        </w:rPr>
        <w:t>年</w:t>
      </w:r>
      <w:r w:rsidR="007C3BA8" w:rsidRPr="00A65EBF">
        <w:rPr>
          <w:rFonts w:ascii="Arial" w:hAnsi="Arial" w:cs="Arial"/>
          <w:color w:val="000000" w:themeColor="text1"/>
          <w:sz w:val="24"/>
          <w:szCs w:val="28"/>
        </w:rPr>
        <w:t>/</w:t>
      </w:r>
      <w:r w:rsidR="007C3BA8" w:rsidRPr="00A65EBF">
        <w:rPr>
          <w:rFonts w:ascii="Arial" w:hAnsi="Arial" w:cs="Arial"/>
          <w:color w:val="000000" w:themeColor="text1"/>
          <w:sz w:val="24"/>
          <w:szCs w:val="28"/>
        </w:rPr>
        <w:t>次校验</w:t>
      </w:r>
      <w:r w:rsidR="00657677" w:rsidRPr="00A65EBF">
        <w:rPr>
          <w:rFonts w:ascii="Arial" w:hAnsi="Arial" w:cs="Arial" w:hint="eastAsia"/>
          <w:color w:val="000000" w:themeColor="text1"/>
          <w:sz w:val="24"/>
          <w:szCs w:val="28"/>
        </w:rPr>
        <w:t>。</w:t>
      </w:r>
    </w:p>
    <w:p w14:paraId="31D2DCDE" w14:textId="312D9B9F" w:rsidR="00375948" w:rsidRPr="00A65EBF" w:rsidRDefault="000908FE" w:rsidP="000908FE">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Safety valve: calibrated once a year.</w:t>
      </w:r>
    </w:p>
    <w:p w14:paraId="571EF109" w14:textId="77777777" w:rsidR="001146A8" w:rsidRPr="00A65EBF" w:rsidRDefault="001146A8" w:rsidP="000908FE">
      <w:pPr>
        <w:ind w:firstLineChars="200" w:firstLine="480"/>
        <w:rPr>
          <w:rFonts w:ascii="Arial" w:hAnsi="Arial" w:cs="Arial"/>
          <w:color w:val="000000" w:themeColor="text1"/>
          <w:sz w:val="24"/>
          <w:szCs w:val="28"/>
        </w:rPr>
      </w:pPr>
    </w:p>
    <w:p w14:paraId="2F924959" w14:textId="77777777" w:rsidR="000908FE" w:rsidRPr="00A65EBF" w:rsidRDefault="000400D5" w:rsidP="00BB2649">
      <w:pPr>
        <w:rPr>
          <w:rFonts w:ascii="Arial" w:hAnsi="Arial" w:cs="Arial"/>
          <w:color w:val="000000" w:themeColor="text1"/>
          <w:sz w:val="24"/>
          <w:szCs w:val="28"/>
        </w:rPr>
      </w:pPr>
      <w:r w:rsidRPr="00A65EBF">
        <w:rPr>
          <w:rFonts w:ascii="Arial" w:hAnsi="Arial" w:cs="Arial"/>
          <w:color w:val="000000" w:themeColor="text1"/>
          <w:sz w:val="24"/>
          <w:szCs w:val="28"/>
        </w:rPr>
        <w:t>6</w:t>
      </w:r>
      <w:r w:rsidR="007C3BA8" w:rsidRPr="00A65EBF">
        <w:rPr>
          <w:rFonts w:ascii="Arial" w:hAnsi="Arial" w:cs="Arial"/>
          <w:color w:val="000000" w:themeColor="text1"/>
          <w:sz w:val="24"/>
          <w:szCs w:val="28"/>
        </w:rPr>
        <w:t>.3.</w:t>
      </w:r>
      <w:r w:rsidRPr="00A65EBF">
        <w:rPr>
          <w:rFonts w:ascii="Arial" w:hAnsi="Arial" w:cs="Arial"/>
          <w:color w:val="000000" w:themeColor="text1"/>
          <w:sz w:val="24"/>
          <w:szCs w:val="28"/>
        </w:rPr>
        <w:t>2</w:t>
      </w:r>
      <w:r w:rsidR="007C3BA8" w:rsidRPr="00A65EBF">
        <w:rPr>
          <w:rFonts w:ascii="Arial" w:hAnsi="Arial" w:cs="Arial"/>
          <w:color w:val="000000" w:themeColor="text1"/>
          <w:sz w:val="24"/>
          <w:szCs w:val="28"/>
        </w:rPr>
        <w:t>压力容器</w:t>
      </w:r>
      <w:r w:rsidR="003C2D3B" w:rsidRPr="00A65EBF">
        <w:rPr>
          <w:rFonts w:ascii="Arial" w:hAnsi="Arial" w:cs="Arial"/>
          <w:color w:val="000000" w:themeColor="text1"/>
          <w:sz w:val="24"/>
          <w:szCs w:val="28"/>
        </w:rPr>
        <w:t>上的</w:t>
      </w:r>
      <w:r w:rsidR="007C3BA8" w:rsidRPr="00A65EBF">
        <w:rPr>
          <w:rFonts w:ascii="Arial" w:hAnsi="Arial" w:cs="Arial"/>
          <w:color w:val="000000" w:themeColor="text1"/>
          <w:sz w:val="24"/>
          <w:szCs w:val="28"/>
        </w:rPr>
        <w:t>压力表</w:t>
      </w:r>
      <w:r w:rsidR="00657677" w:rsidRPr="00A65EBF">
        <w:rPr>
          <w:rFonts w:ascii="Arial" w:hAnsi="Arial" w:cs="Arial" w:hint="eastAsia"/>
          <w:color w:val="000000" w:themeColor="text1"/>
          <w:sz w:val="24"/>
          <w:szCs w:val="28"/>
        </w:rPr>
        <w:t>：</w:t>
      </w:r>
      <w:r w:rsidR="007C3BA8" w:rsidRPr="00A65EBF">
        <w:rPr>
          <w:rFonts w:ascii="Arial" w:hAnsi="Arial" w:cs="Arial"/>
          <w:color w:val="000000" w:themeColor="text1"/>
          <w:sz w:val="24"/>
          <w:szCs w:val="28"/>
        </w:rPr>
        <w:t>半年</w:t>
      </w:r>
      <w:r w:rsidR="007C3BA8" w:rsidRPr="00A65EBF">
        <w:rPr>
          <w:rFonts w:ascii="Arial" w:hAnsi="Arial" w:cs="Arial"/>
          <w:color w:val="000000" w:themeColor="text1"/>
          <w:sz w:val="24"/>
          <w:szCs w:val="28"/>
        </w:rPr>
        <w:t>/</w:t>
      </w:r>
      <w:r w:rsidR="007C3BA8" w:rsidRPr="00A65EBF">
        <w:rPr>
          <w:rFonts w:ascii="Arial" w:hAnsi="Arial" w:cs="Arial"/>
          <w:color w:val="000000" w:themeColor="text1"/>
          <w:sz w:val="24"/>
          <w:szCs w:val="28"/>
        </w:rPr>
        <w:t>次</w:t>
      </w:r>
      <w:r w:rsidR="00657677" w:rsidRPr="00A65EBF">
        <w:rPr>
          <w:rFonts w:ascii="Arial" w:hAnsi="Arial" w:cs="Arial" w:hint="eastAsia"/>
          <w:color w:val="000000" w:themeColor="text1"/>
          <w:sz w:val="24"/>
          <w:szCs w:val="28"/>
        </w:rPr>
        <w:t>。</w:t>
      </w:r>
    </w:p>
    <w:p w14:paraId="35C35B3B" w14:textId="54FE01A7" w:rsidR="007C3BA8" w:rsidRPr="00A65EBF" w:rsidRDefault="000908FE" w:rsidP="000908FE">
      <w:pPr>
        <w:ind w:firstLineChars="200" w:firstLine="480"/>
        <w:rPr>
          <w:rFonts w:ascii="Arial" w:hAnsi="Arial" w:cs="Arial"/>
          <w:color w:val="000000" w:themeColor="text1"/>
          <w:sz w:val="24"/>
          <w:szCs w:val="28"/>
        </w:rPr>
      </w:pPr>
      <w:r w:rsidRPr="00A65EBF">
        <w:rPr>
          <w:rFonts w:ascii="Arial" w:hAnsi="Arial" w:cs="Arial"/>
          <w:color w:val="000000" w:themeColor="text1"/>
          <w:sz w:val="24"/>
          <w:szCs w:val="28"/>
        </w:rPr>
        <w:t>Pressure gauges on pressure vessels: every six months</w:t>
      </w:r>
      <w:r w:rsidRPr="00A65EBF">
        <w:rPr>
          <w:rFonts w:ascii="Arial" w:hAnsi="Arial" w:cs="Arial" w:hint="eastAsia"/>
          <w:color w:val="000000" w:themeColor="text1"/>
          <w:sz w:val="24"/>
          <w:szCs w:val="28"/>
        </w:rPr>
        <w:t>。</w:t>
      </w:r>
    </w:p>
    <w:p w14:paraId="5A3071D0" w14:textId="6D2B4DF8" w:rsidR="00243709" w:rsidRPr="00A65EBF" w:rsidRDefault="002F3B43" w:rsidP="001146A8">
      <w:pPr>
        <w:spacing w:beforeLines="50" w:before="156" w:afterLines="50" w:after="156"/>
        <w:rPr>
          <w:rFonts w:ascii="Arial" w:hAnsi="Arial" w:cs="Arial"/>
          <w:b/>
          <w:bCs/>
          <w:color w:val="000000" w:themeColor="text1"/>
          <w:sz w:val="32"/>
          <w:szCs w:val="32"/>
        </w:rPr>
      </w:pPr>
      <w:r w:rsidRPr="00A65EBF">
        <w:rPr>
          <w:rFonts w:ascii="宋体" w:hAnsi="宋体" w:cs="Arial"/>
          <w:b/>
          <w:bCs/>
          <w:color w:val="000000" w:themeColor="text1"/>
          <w:sz w:val="32"/>
          <w:szCs w:val="32"/>
        </w:rPr>
        <w:t>6</w:t>
      </w:r>
      <w:r w:rsidR="002F73C6" w:rsidRPr="00A65EBF">
        <w:rPr>
          <w:rFonts w:ascii="宋体" w:hAnsi="宋体" w:cs="Arial"/>
          <w:b/>
          <w:bCs/>
          <w:color w:val="000000" w:themeColor="text1"/>
          <w:sz w:val="32"/>
          <w:szCs w:val="32"/>
        </w:rPr>
        <w:t>.4</w:t>
      </w:r>
      <w:r w:rsidR="00AA1771" w:rsidRPr="00A65EBF">
        <w:rPr>
          <w:rFonts w:ascii="宋体" w:hAnsi="宋体" w:cs="Arial"/>
          <w:b/>
          <w:bCs/>
          <w:color w:val="000000" w:themeColor="text1"/>
          <w:sz w:val="32"/>
          <w:szCs w:val="32"/>
        </w:rPr>
        <w:t xml:space="preserve"> </w:t>
      </w:r>
      <w:r w:rsidR="00121843" w:rsidRPr="00A65EBF">
        <w:rPr>
          <w:rFonts w:ascii="宋体" w:hAnsi="宋体" w:cs="Arial"/>
          <w:b/>
          <w:bCs/>
          <w:color w:val="000000" w:themeColor="text1"/>
          <w:sz w:val="32"/>
          <w:szCs w:val="32"/>
        </w:rPr>
        <w:t>特种设备的</w:t>
      </w:r>
      <w:r w:rsidR="000B2F46" w:rsidRPr="00A65EBF">
        <w:rPr>
          <w:rFonts w:ascii="宋体" w:hAnsi="宋体" w:cs="Arial"/>
          <w:b/>
          <w:bCs/>
          <w:color w:val="000000" w:themeColor="text1"/>
          <w:sz w:val="32"/>
          <w:szCs w:val="32"/>
        </w:rPr>
        <w:t>安全检查</w:t>
      </w:r>
      <w:r w:rsidR="00D75A60" w:rsidRPr="00A65EBF">
        <w:rPr>
          <w:rFonts w:ascii="Arial" w:hAnsi="Arial" w:cs="Arial"/>
          <w:b/>
          <w:bCs/>
          <w:color w:val="000000" w:themeColor="text1"/>
          <w:sz w:val="32"/>
          <w:szCs w:val="32"/>
        </w:rPr>
        <w:t>Safety inspection of special equipment</w:t>
      </w:r>
    </w:p>
    <w:p w14:paraId="58EA7698" w14:textId="406FE10E" w:rsidR="00627DB4" w:rsidRPr="00A65EBF" w:rsidRDefault="002F3B43" w:rsidP="00BB2649">
      <w:pPr>
        <w:rPr>
          <w:rFonts w:ascii="Arial" w:hAnsi="Arial" w:cs="Arial"/>
          <w:color w:val="000000" w:themeColor="text1"/>
          <w:sz w:val="24"/>
          <w:szCs w:val="28"/>
        </w:rPr>
      </w:pPr>
      <w:r w:rsidRPr="00A65EBF">
        <w:rPr>
          <w:rFonts w:ascii="Arial" w:hAnsi="Arial" w:cs="Arial"/>
          <w:color w:val="000000" w:themeColor="text1"/>
          <w:sz w:val="24"/>
          <w:szCs w:val="28"/>
        </w:rPr>
        <w:t>6</w:t>
      </w:r>
      <w:r w:rsidR="00627DB4" w:rsidRPr="00A65EBF">
        <w:rPr>
          <w:rFonts w:ascii="Arial" w:hAnsi="Arial" w:cs="Arial"/>
          <w:color w:val="000000" w:themeColor="text1"/>
          <w:sz w:val="24"/>
          <w:szCs w:val="28"/>
        </w:rPr>
        <w:t>.4.1</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B83239" w:rsidRPr="00A65EBF">
        <w:rPr>
          <w:rFonts w:ascii="Arial" w:hAnsi="Arial" w:cs="Arial"/>
          <w:color w:val="000000" w:themeColor="text1"/>
          <w:sz w:val="24"/>
          <w:szCs w:val="28"/>
        </w:rPr>
        <w:t>应当建立《压力容器安全风险管控清单》</w:t>
      </w:r>
      <w:r w:rsidR="00CD0445" w:rsidRPr="00A65EBF">
        <w:rPr>
          <w:rFonts w:ascii="Arial" w:hAnsi="Arial" w:cs="Arial"/>
          <w:color w:val="000000" w:themeColor="text1"/>
          <w:sz w:val="24"/>
          <w:szCs w:val="28"/>
        </w:rPr>
        <w:t>（见附件</w:t>
      </w:r>
      <w:r w:rsidR="00CD0445" w:rsidRPr="00A65EBF">
        <w:rPr>
          <w:rFonts w:ascii="Arial" w:hAnsi="Arial" w:cs="Arial"/>
          <w:color w:val="000000" w:themeColor="text1"/>
          <w:sz w:val="24"/>
          <w:szCs w:val="28"/>
        </w:rPr>
        <w:t>1</w:t>
      </w:r>
      <w:r w:rsidR="00CD0445" w:rsidRPr="00A65EBF">
        <w:rPr>
          <w:rFonts w:ascii="Arial" w:hAnsi="Arial" w:cs="Arial"/>
          <w:color w:val="000000" w:themeColor="text1"/>
          <w:sz w:val="24"/>
          <w:szCs w:val="28"/>
        </w:rPr>
        <w:t>）</w:t>
      </w:r>
      <w:r w:rsidR="00A969C4" w:rsidRPr="00A65EBF">
        <w:rPr>
          <w:rFonts w:ascii="Arial" w:hAnsi="Arial" w:cs="Arial"/>
          <w:color w:val="000000" w:themeColor="text1"/>
          <w:sz w:val="24"/>
          <w:szCs w:val="28"/>
        </w:rPr>
        <w:t>。</w:t>
      </w:r>
    </w:p>
    <w:p w14:paraId="6972C2C6" w14:textId="3C498E68" w:rsidR="00D75A60" w:rsidRPr="00A65EBF" w:rsidRDefault="00BB174D" w:rsidP="00065088">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establish a "Pressure Vessel Safety Risk Control Checklist" (see Attachment 1).</w:t>
      </w:r>
    </w:p>
    <w:p w14:paraId="78C2EFB4" w14:textId="77777777" w:rsidR="00D75A60" w:rsidRPr="00A65EBF" w:rsidRDefault="00D75A60" w:rsidP="00BB2649">
      <w:pPr>
        <w:rPr>
          <w:rFonts w:ascii="Arial" w:hAnsi="Arial" w:cs="Arial"/>
          <w:color w:val="000000" w:themeColor="text1"/>
          <w:sz w:val="24"/>
          <w:szCs w:val="28"/>
        </w:rPr>
      </w:pPr>
    </w:p>
    <w:p w14:paraId="09A8D75F" w14:textId="37C18678" w:rsidR="00A969C4" w:rsidRPr="00A65EBF" w:rsidRDefault="002F3B43" w:rsidP="00BB2649">
      <w:pPr>
        <w:rPr>
          <w:rFonts w:ascii="Arial" w:hAnsi="Arial" w:cs="Arial"/>
          <w:color w:val="000000" w:themeColor="text1"/>
          <w:sz w:val="24"/>
          <w:szCs w:val="28"/>
        </w:rPr>
      </w:pPr>
      <w:r w:rsidRPr="00A65EBF">
        <w:rPr>
          <w:rFonts w:ascii="Arial" w:hAnsi="Arial" w:cs="Arial"/>
          <w:color w:val="000000" w:themeColor="text1"/>
          <w:sz w:val="24"/>
          <w:szCs w:val="28"/>
        </w:rPr>
        <w:t>6</w:t>
      </w:r>
      <w:r w:rsidR="00A969C4" w:rsidRPr="00A65EBF">
        <w:rPr>
          <w:rFonts w:ascii="Arial" w:hAnsi="Arial" w:cs="Arial"/>
          <w:color w:val="000000" w:themeColor="text1"/>
          <w:sz w:val="24"/>
          <w:szCs w:val="28"/>
        </w:rPr>
        <w:t>.4.2</w:t>
      </w:r>
      <w:r w:rsidR="00A969C4" w:rsidRPr="00A65EBF">
        <w:rPr>
          <w:rFonts w:ascii="Arial" w:hAnsi="Arial" w:cs="Arial"/>
          <w:color w:val="000000" w:themeColor="text1"/>
          <w:sz w:val="24"/>
          <w:szCs w:val="28"/>
        </w:rPr>
        <w:t>特种设备安全员根据《压力容器安全风险管控清单》按照相关安全技术规范和</w:t>
      </w:r>
      <w:r w:rsidR="00BB174D">
        <w:rPr>
          <w:rFonts w:ascii="Arial" w:hAnsi="Arial" w:cs="Arial"/>
          <w:color w:val="000000" w:themeColor="text1"/>
          <w:sz w:val="24"/>
          <w:szCs w:val="28"/>
        </w:rPr>
        <w:t>上海浦江数据中心</w:t>
      </w:r>
      <w:r w:rsidR="00A969C4" w:rsidRPr="00A65EBF">
        <w:rPr>
          <w:rFonts w:ascii="Arial" w:hAnsi="Arial" w:cs="Arial"/>
          <w:color w:val="000000" w:themeColor="text1"/>
          <w:sz w:val="24"/>
          <w:szCs w:val="28"/>
        </w:rPr>
        <w:t>安全管理制度的要求，对投入使用的压力容器进行巡检，形成《每日压力容器安全检查记录》</w:t>
      </w:r>
      <w:r w:rsidR="00FE01E6" w:rsidRPr="00A65EBF">
        <w:rPr>
          <w:rFonts w:ascii="Arial" w:hAnsi="Arial" w:cs="Arial"/>
          <w:color w:val="000000" w:themeColor="text1"/>
          <w:sz w:val="24"/>
          <w:szCs w:val="28"/>
        </w:rPr>
        <w:t>（见附件</w:t>
      </w:r>
      <w:r w:rsidR="00FE01E6" w:rsidRPr="00A65EBF">
        <w:rPr>
          <w:rFonts w:ascii="Arial" w:hAnsi="Arial" w:cs="Arial"/>
          <w:color w:val="000000" w:themeColor="text1"/>
          <w:sz w:val="24"/>
          <w:szCs w:val="28"/>
        </w:rPr>
        <w:t>2</w:t>
      </w:r>
      <w:r w:rsidR="00FE01E6" w:rsidRPr="00A65EBF">
        <w:rPr>
          <w:rFonts w:ascii="Arial" w:hAnsi="Arial" w:cs="Arial"/>
          <w:color w:val="000000" w:themeColor="text1"/>
          <w:sz w:val="24"/>
          <w:szCs w:val="28"/>
        </w:rPr>
        <w:t>）</w:t>
      </w:r>
      <w:r w:rsidR="00A969C4" w:rsidRPr="00A65EBF">
        <w:rPr>
          <w:rFonts w:ascii="Arial" w:hAnsi="Arial" w:cs="Arial"/>
          <w:color w:val="000000" w:themeColor="text1"/>
          <w:sz w:val="24"/>
          <w:szCs w:val="28"/>
        </w:rPr>
        <w:t>。</w:t>
      </w:r>
    </w:p>
    <w:p w14:paraId="426B94C3" w14:textId="40C06AFF" w:rsidR="00D75A60" w:rsidRPr="00A65EBF" w:rsidRDefault="00D75A60" w:rsidP="00065088">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The special equipment safety officer shall inspect the pressure vessels put into use in accordance with the relevant safety technical specifications and the requirements of the </w:t>
      </w:r>
      <w:r w:rsidR="00BB174D">
        <w:rPr>
          <w:rFonts w:ascii="Arial" w:hAnsi="Arial" w:cs="Arial"/>
          <w:color w:val="000000" w:themeColor="text1"/>
          <w:sz w:val="24"/>
          <w:szCs w:val="24"/>
        </w:rPr>
        <w:t>SHANGHAI PUJIANG Data Center</w:t>
      </w:r>
      <w:r w:rsidRPr="00A65EBF">
        <w:rPr>
          <w:rFonts w:ascii="Arial" w:hAnsi="Arial" w:cs="Arial"/>
          <w:color w:val="000000" w:themeColor="text1"/>
          <w:sz w:val="24"/>
          <w:szCs w:val="24"/>
        </w:rPr>
        <w:t xml:space="preserve"> safety management system based on the "Pressure Vessel Safety Risk Control List</w:t>
      </w:r>
      <w:r w:rsidR="00251522" w:rsidRPr="00A65EBF">
        <w:rPr>
          <w:rFonts w:ascii="Arial" w:hAnsi="Arial" w:cs="Arial"/>
          <w:color w:val="000000" w:themeColor="text1"/>
          <w:sz w:val="24"/>
          <w:szCs w:val="24"/>
        </w:rPr>
        <w:t>" and</w:t>
      </w:r>
      <w:r w:rsidRPr="00A65EBF">
        <w:rPr>
          <w:rFonts w:ascii="Arial" w:hAnsi="Arial" w:cs="Arial"/>
          <w:color w:val="000000" w:themeColor="text1"/>
          <w:sz w:val="24"/>
          <w:szCs w:val="24"/>
        </w:rPr>
        <w:t xml:space="preserve"> form the "Daily Pressure Vessel Safety Inspection Record" (see </w:t>
      </w:r>
      <w:r w:rsidR="00251522" w:rsidRPr="00A65EBF">
        <w:rPr>
          <w:rFonts w:ascii="Arial" w:hAnsi="Arial" w:cs="Arial"/>
          <w:color w:val="000000" w:themeColor="text1"/>
          <w:sz w:val="24"/>
          <w:szCs w:val="24"/>
        </w:rPr>
        <w:t>Attachment</w:t>
      </w:r>
      <w:r w:rsidRPr="00A65EBF">
        <w:rPr>
          <w:rFonts w:ascii="Arial" w:hAnsi="Arial" w:cs="Arial"/>
          <w:color w:val="000000" w:themeColor="text1"/>
          <w:sz w:val="24"/>
          <w:szCs w:val="24"/>
        </w:rPr>
        <w:t xml:space="preserve"> 2).</w:t>
      </w:r>
    </w:p>
    <w:p w14:paraId="14278337" w14:textId="77777777" w:rsidR="00065088" w:rsidRPr="00A65EBF" w:rsidRDefault="00065088" w:rsidP="00D75A60">
      <w:pPr>
        <w:rPr>
          <w:rFonts w:ascii="Arial" w:hAnsi="Arial" w:cs="Arial"/>
          <w:color w:val="000000" w:themeColor="text1"/>
          <w:sz w:val="24"/>
          <w:szCs w:val="24"/>
        </w:rPr>
      </w:pPr>
    </w:p>
    <w:p w14:paraId="50BB379E" w14:textId="3DF89E51" w:rsidR="00A969C4" w:rsidRPr="00A65EBF" w:rsidRDefault="002F3B43" w:rsidP="00BB2649">
      <w:pPr>
        <w:rPr>
          <w:rFonts w:ascii="Arial" w:hAnsi="Arial" w:cs="Arial"/>
          <w:color w:val="000000" w:themeColor="text1"/>
          <w:sz w:val="24"/>
          <w:szCs w:val="28"/>
        </w:rPr>
      </w:pPr>
      <w:r w:rsidRPr="00A65EBF">
        <w:rPr>
          <w:rFonts w:ascii="Arial" w:hAnsi="Arial" w:cs="Arial"/>
          <w:color w:val="000000" w:themeColor="text1"/>
          <w:sz w:val="24"/>
          <w:szCs w:val="28"/>
        </w:rPr>
        <w:t>6</w:t>
      </w:r>
      <w:r w:rsidR="00A969C4"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3</w:t>
      </w:r>
      <w:r w:rsidR="00A969C4" w:rsidRPr="00A65EBF">
        <w:rPr>
          <w:rFonts w:ascii="Arial" w:hAnsi="Arial" w:cs="Arial"/>
          <w:color w:val="000000" w:themeColor="text1"/>
          <w:sz w:val="24"/>
          <w:szCs w:val="28"/>
        </w:rPr>
        <w:t xml:space="preserve"> </w:t>
      </w:r>
      <w:r w:rsidR="00D403C2" w:rsidRPr="00A65EBF">
        <w:rPr>
          <w:rFonts w:ascii="Arial" w:hAnsi="Arial" w:cs="Arial"/>
          <w:color w:val="000000" w:themeColor="text1"/>
          <w:sz w:val="24"/>
          <w:szCs w:val="28"/>
        </w:rPr>
        <w:t>特种设备安全总监</w:t>
      </w:r>
      <w:r w:rsidR="00A969C4" w:rsidRPr="00A65EBF">
        <w:rPr>
          <w:rFonts w:ascii="Arial" w:hAnsi="Arial" w:cs="Arial"/>
          <w:color w:val="000000" w:themeColor="text1"/>
          <w:sz w:val="24"/>
          <w:szCs w:val="28"/>
        </w:rPr>
        <w:t>要每周至</w:t>
      </w:r>
      <w:proofErr w:type="gramStart"/>
      <w:r w:rsidR="00A969C4" w:rsidRPr="00A65EBF">
        <w:rPr>
          <w:rFonts w:ascii="Arial" w:hAnsi="Arial" w:cs="Arial"/>
          <w:color w:val="000000" w:themeColor="text1"/>
          <w:sz w:val="24"/>
          <w:szCs w:val="28"/>
        </w:rPr>
        <w:t>少组织</w:t>
      </w:r>
      <w:proofErr w:type="gramEnd"/>
      <w:r w:rsidR="00A969C4" w:rsidRPr="00A65EBF">
        <w:rPr>
          <w:rFonts w:ascii="Arial" w:hAnsi="Arial" w:cs="Arial"/>
          <w:color w:val="000000" w:themeColor="text1"/>
          <w:sz w:val="24"/>
          <w:szCs w:val="28"/>
        </w:rPr>
        <w:t>一次风险隐患排查，分析</w:t>
      </w:r>
      <w:proofErr w:type="gramStart"/>
      <w:r w:rsidR="00A969C4" w:rsidRPr="00A65EBF">
        <w:rPr>
          <w:rFonts w:ascii="Arial" w:hAnsi="Arial" w:cs="Arial"/>
          <w:color w:val="000000" w:themeColor="text1"/>
          <w:sz w:val="24"/>
          <w:szCs w:val="28"/>
        </w:rPr>
        <w:t>研判压力</w:t>
      </w:r>
      <w:proofErr w:type="gramEnd"/>
      <w:r w:rsidR="00A969C4" w:rsidRPr="00A65EBF">
        <w:rPr>
          <w:rFonts w:ascii="Arial" w:hAnsi="Arial" w:cs="Arial"/>
          <w:color w:val="000000" w:themeColor="text1"/>
          <w:sz w:val="24"/>
          <w:szCs w:val="28"/>
        </w:rPr>
        <w:t>容器使用安全管理情况，研究解决</w:t>
      </w:r>
      <w:proofErr w:type="gramStart"/>
      <w:r w:rsidR="00A969C4" w:rsidRPr="00A65EBF">
        <w:rPr>
          <w:rFonts w:ascii="Arial" w:hAnsi="Arial" w:cs="Arial"/>
          <w:color w:val="000000" w:themeColor="text1"/>
          <w:sz w:val="24"/>
          <w:szCs w:val="28"/>
        </w:rPr>
        <w:t>每日管</w:t>
      </w:r>
      <w:proofErr w:type="gramEnd"/>
      <w:r w:rsidR="00A969C4" w:rsidRPr="00A65EBF">
        <w:rPr>
          <w:rFonts w:ascii="Arial" w:hAnsi="Arial" w:cs="Arial"/>
          <w:color w:val="000000" w:themeColor="text1"/>
          <w:sz w:val="24"/>
          <w:szCs w:val="28"/>
        </w:rPr>
        <w:t>控中发现的问题，形成《每周压力容器安全排查治理报告》。（见附件</w:t>
      </w:r>
      <w:r w:rsidR="002359AF" w:rsidRPr="00A65EBF">
        <w:rPr>
          <w:rFonts w:ascii="Arial" w:hAnsi="Arial" w:cs="Arial"/>
          <w:color w:val="000000" w:themeColor="text1"/>
          <w:sz w:val="24"/>
          <w:szCs w:val="28"/>
        </w:rPr>
        <w:t>3</w:t>
      </w:r>
      <w:r w:rsidR="00A969C4" w:rsidRPr="00A65EBF">
        <w:rPr>
          <w:rFonts w:ascii="Arial" w:hAnsi="Arial" w:cs="Arial"/>
          <w:color w:val="000000" w:themeColor="text1"/>
          <w:sz w:val="24"/>
          <w:szCs w:val="28"/>
        </w:rPr>
        <w:t>）</w:t>
      </w:r>
    </w:p>
    <w:p w14:paraId="05DE58EE" w14:textId="6CEBDB5C" w:rsidR="00D75A60" w:rsidRPr="00A65EBF" w:rsidRDefault="00D75A60" w:rsidP="001C05A8">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The Special Equipment Safety Director shall organize at least one risk and hazard investigation per week, analyze and judge the safety management of pressure vessel use, study and solve the problems found in daily control, and form the "Weekly Pressure Vessel Safety Investigation and Governance Report". (See Attachment 3)</w:t>
      </w:r>
    </w:p>
    <w:p w14:paraId="499E7DC7" w14:textId="77777777" w:rsidR="00065088" w:rsidRPr="00A65EBF" w:rsidRDefault="00065088" w:rsidP="00BB2649">
      <w:pPr>
        <w:rPr>
          <w:rFonts w:ascii="Arial" w:hAnsi="Arial" w:cs="Arial"/>
          <w:color w:val="000000" w:themeColor="text1"/>
          <w:sz w:val="24"/>
          <w:szCs w:val="24"/>
        </w:rPr>
      </w:pPr>
    </w:p>
    <w:p w14:paraId="6EC291C8" w14:textId="7E2ED538" w:rsidR="001C05A8"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97092A"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4</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97092A" w:rsidRPr="00A65EBF">
        <w:rPr>
          <w:rFonts w:ascii="Arial" w:hAnsi="Arial" w:cs="Arial"/>
          <w:color w:val="000000" w:themeColor="text1"/>
          <w:sz w:val="24"/>
          <w:szCs w:val="28"/>
        </w:rPr>
        <w:t>应当建立压力容器安全月调度制度。主要负责人要每月至少听取一次</w:t>
      </w:r>
      <w:r w:rsidR="00146DDA" w:rsidRPr="00A65EBF">
        <w:rPr>
          <w:rFonts w:ascii="Arial" w:hAnsi="Arial" w:cs="Arial"/>
          <w:color w:val="000000" w:themeColor="text1"/>
          <w:sz w:val="24"/>
          <w:szCs w:val="28"/>
        </w:rPr>
        <w:t>特种设备安全总监</w:t>
      </w:r>
      <w:r w:rsidR="0097092A" w:rsidRPr="00A65EBF">
        <w:rPr>
          <w:rFonts w:ascii="Arial" w:hAnsi="Arial" w:cs="Arial"/>
          <w:color w:val="000000" w:themeColor="text1"/>
          <w:sz w:val="24"/>
          <w:szCs w:val="28"/>
        </w:rPr>
        <w:t>工作情况汇报，对当月压力容器安全日常管理、风险隐患排查治理等情况进行总结，对下个月重点工作</w:t>
      </w:r>
      <w:r w:rsidR="00813B5F">
        <w:rPr>
          <w:rFonts w:ascii="Arial" w:hAnsi="Arial" w:cs="Arial" w:hint="eastAsia"/>
          <w:color w:val="000000" w:themeColor="text1"/>
          <w:sz w:val="24"/>
          <w:szCs w:val="28"/>
        </w:rPr>
        <w:t>做</w:t>
      </w:r>
      <w:r w:rsidR="0097092A" w:rsidRPr="00A65EBF">
        <w:rPr>
          <w:rFonts w:ascii="Arial" w:hAnsi="Arial" w:cs="Arial"/>
          <w:color w:val="000000" w:themeColor="text1"/>
          <w:sz w:val="24"/>
          <w:szCs w:val="28"/>
        </w:rPr>
        <w:t>出调度安排，形成《每月压力容器安全调度会议纪要》</w:t>
      </w:r>
      <w:r w:rsidR="00FE01E6" w:rsidRPr="00A65EBF">
        <w:rPr>
          <w:rFonts w:ascii="Arial" w:hAnsi="Arial" w:cs="Arial"/>
          <w:color w:val="000000" w:themeColor="text1"/>
          <w:sz w:val="24"/>
          <w:szCs w:val="28"/>
        </w:rPr>
        <w:t>（见附件</w:t>
      </w:r>
      <w:r w:rsidR="00FE01E6" w:rsidRPr="00A65EBF">
        <w:rPr>
          <w:rFonts w:ascii="Arial" w:hAnsi="Arial" w:cs="Arial"/>
          <w:color w:val="000000" w:themeColor="text1"/>
          <w:sz w:val="24"/>
          <w:szCs w:val="28"/>
        </w:rPr>
        <w:t>4</w:t>
      </w:r>
      <w:r w:rsidR="00FE01E6" w:rsidRPr="00A65EBF">
        <w:rPr>
          <w:rFonts w:ascii="Arial" w:hAnsi="Arial" w:cs="Arial"/>
          <w:color w:val="000000" w:themeColor="text1"/>
          <w:sz w:val="24"/>
          <w:szCs w:val="28"/>
        </w:rPr>
        <w:t>）</w:t>
      </w:r>
      <w:r w:rsidR="0097092A" w:rsidRPr="00A65EBF">
        <w:rPr>
          <w:rFonts w:ascii="Arial" w:hAnsi="Arial" w:cs="Arial"/>
          <w:color w:val="000000" w:themeColor="text1"/>
          <w:sz w:val="24"/>
          <w:szCs w:val="28"/>
        </w:rPr>
        <w:t>。</w:t>
      </w:r>
    </w:p>
    <w:p w14:paraId="420EC51B" w14:textId="0CC89F57" w:rsidR="0097092A" w:rsidRPr="00A65EBF" w:rsidRDefault="00BB174D" w:rsidP="001C05A8">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establish a monthly scheduling system for pressure vessel safety. The main person in charge shall listen to the work report of the special equipment safety director at least once a month, summarize the daily management of pressure vessel safety and the investigation and treatment of risk hazards in the current month, make scheduling arrangements for the key work of the next month, and form the "Monthly Pressure Vessel Safety Scheduling Meeting Minutes" (see </w:t>
      </w:r>
      <w:r w:rsidR="00251522" w:rsidRPr="00A65EBF">
        <w:rPr>
          <w:rFonts w:ascii="Arial" w:hAnsi="Arial" w:cs="Arial"/>
          <w:color w:val="000000" w:themeColor="text1"/>
          <w:sz w:val="24"/>
          <w:szCs w:val="24"/>
        </w:rPr>
        <w:t>Attachment</w:t>
      </w:r>
      <w:r w:rsidR="00D75A60" w:rsidRPr="00A65EBF">
        <w:rPr>
          <w:rFonts w:ascii="Arial" w:hAnsi="Arial" w:cs="Arial"/>
          <w:color w:val="000000" w:themeColor="text1"/>
          <w:sz w:val="24"/>
          <w:szCs w:val="24"/>
        </w:rPr>
        <w:t xml:space="preserve"> 4).</w:t>
      </w:r>
    </w:p>
    <w:p w14:paraId="39D4BE12" w14:textId="77777777" w:rsidR="001C05A8" w:rsidRPr="00A65EBF" w:rsidRDefault="001C05A8" w:rsidP="001C05A8">
      <w:pPr>
        <w:ind w:firstLineChars="200" w:firstLine="480"/>
        <w:rPr>
          <w:rFonts w:ascii="Arial" w:hAnsi="Arial" w:cs="Arial"/>
          <w:color w:val="000000" w:themeColor="text1"/>
          <w:sz w:val="24"/>
          <w:szCs w:val="24"/>
        </w:rPr>
      </w:pPr>
    </w:p>
    <w:p w14:paraId="59423655" w14:textId="00592641" w:rsidR="00D75A60" w:rsidRPr="00A65EBF" w:rsidRDefault="002F3B43" w:rsidP="00D75A60">
      <w:pPr>
        <w:rPr>
          <w:rFonts w:ascii="Arial" w:hAnsi="Arial" w:cs="Arial"/>
          <w:color w:val="000000" w:themeColor="text1"/>
          <w:sz w:val="24"/>
          <w:szCs w:val="28"/>
        </w:rPr>
      </w:pPr>
      <w:r w:rsidRPr="00A65EBF">
        <w:rPr>
          <w:rFonts w:ascii="Arial" w:hAnsi="Arial" w:cs="Arial"/>
          <w:color w:val="000000" w:themeColor="text1"/>
          <w:sz w:val="24"/>
          <w:szCs w:val="28"/>
        </w:rPr>
        <w:t>6</w:t>
      </w:r>
      <w:r w:rsidR="00C04181"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5</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F52826" w:rsidRPr="00A65EBF">
        <w:rPr>
          <w:rFonts w:ascii="Arial" w:hAnsi="Arial" w:cs="Arial"/>
          <w:color w:val="000000" w:themeColor="text1"/>
          <w:sz w:val="24"/>
          <w:szCs w:val="28"/>
        </w:rPr>
        <w:t>应当将主要负责人、</w:t>
      </w:r>
      <w:r w:rsidR="00146DDA" w:rsidRPr="00A65EBF">
        <w:rPr>
          <w:rFonts w:ascii="Arial" w:hAnsi="Arial" w:cs="Arial"/>
          <w:color w:val="000000" w:themeColor="text1"/>
          <w:sz w:val="24"/>
          <w:szCs w:val="28"/>
        </w:rPr>
        <w:t>特种设备安全总监</w:t>
      </w:r>
      <w:r w:rsidR="00F52826" w:rsidRPr="00A65EBF">
        <w:rPr>
          <w:rFonts w:ascii="Arial" w:hAnsi="Arial" w:cs="Arial"/>
          <w:color w:val="000000" w:themeColor="text1"/>
          <w:sz w:val="24"/>
          <w:szCs w:val="28"/>
        </w:rPr>
        <w:t>和特种设备安全员的设立、调整情况，《压力容器安全风险管控清单》《压力容器安全总监职责》《压力容器安全员守则》以及压力容器安全总监、压力容器安全员提出的意见建议、报告和问题整改落实等履职情况予以记录并存档备查。</w:t>
      </w:r>
    </w:p>
    <w:p w14:paraId="5042B14A" w14:textId="0E11AF49" w:rsidR="00C04181" w:rsidRPr="00A65EBF" w:rsidRDefault="00BB174D" w:rsidP="001C05A8">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record and archive the establishment and </w:t>
      </w:r>
      <w:r w:rsidR="00D75A60" w:rsidRPr="00A65EBF">
        <w:rPr>
          <w:rFonts w:ascii="Arial" w:hAnsi="Arial" w:cs="Arial"/>
          <w:color w:val="000000" w:themeColor="text1"/>
          <w:sz w:val="24"/>
          <w:szCs w:val="24"/>
        </w:rPr>
        <w:lastRenderedPageBreak/>
        <w:t>adjustment of the main responsible person, special equipment safety director, and special equipment safety officer, as well as the performance of the "Pressure Vessel Safety Risk Control List", "Responsibilities of Pressure Vessel Safety Director", "Code of Conduct for Pressure Vessel Safety Officer", and the opinions, suggestions, reports, and problem rectification implementation proposed by the Pressure Vessel Safety Director and Pressure Vessel Safety Officer.</w:t>
      </w:r>
    </w:p>
    <w:p w14:paraId="6F72071C" w14:textId="77777777" w:rsidR="001C05A8" w:rsidRPr="00A65EBF" w:rsidRDefault="001C05A8" w:rsidP="001C05A8">
      <w:pPr>
        <w:ind w:firstLineChars="200" w:firstLine="480"/>
        <w:rPr>
          <w:rFonts w:ascii="Arial" w:hAnsi="Arial" w:cs="Arial"/>
          <w:color w:val="000000" w:themeColor="text1"/>
          <w:sz w:val="24"/>
          <w:szCs w:val="24"/>
        </w:rPr>
      </w:pPr>
    </w:p>
    <w:p w14:paraId="3012F46F" w14:textId="625C459E" w:rsidR="00D87FF9"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D87FF9"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6</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00632D" w:rsidRPr="00A65EBF">
        <w:rPr>
          <w:rFonts w:ascii="Arial" w:hAnsi="Arial" w:cs="Arial"/>
          <w:color w:val="000000" w:themeColor="text1"/>
          <w:sz w:val="24"/>
          <w:szCs w:val="28"/>
        </w:rPr>
        <w:t>应当制定《电梯安全风险管控清单》</w:t>
      </w:r>
      <w:r w:rsidR="009772C4" w:rsidRPr="00A65EBF">
        <w:rPr>
          <w:rFonts w:ascii="Arial" w:hAnsi="Arial" w:cs="Arial"/>
          <w:color w:val="000000" w:themeColor="text1"/>
          <w:sz w:val="24"/>
          <w:szCs w:val="28"/>
        </w:rPr>
        <w:t>（见附件</w:t>
      </w:r>
      <w:r w:rsidR="009772C4" w:rsidRPr="00A65EBF">
        <w:rPr>
          <w:rFonts w:ascii="Arial" w:hAnsi="Arial" w:cs="Arial"/>
          <w:color w:val="000000" w:themeColor="text1"/>
          <w:sz w:val="24"/>
          <w:szCs w:val="28"/>
        </w:rPr>
        <w:t>5</w:t>
      </w:r>
      <w:r w:rsidR="009772C4" w:rsidRPr="00A65EBF">
        <w:rPr>
          <w:rFonts w:ascii="Arial" w:hAnsi="Arial" w:cs="Arial"/>
          <w:color w:val="000000" w:themeColor="text1"/>
          <w:sz w:val="24"/>
          <w:szCs w:val="28"/>
        </w:rPr>
        <w:t>）</w:t>
      </w:r>
      <w:r w:rsidR="0000632D" w:rsidRPr="00A65EBF">
        <w:rPr>
          <w:rFonts w:ascii="Arial" w:hAnsi="Arial" w:cs="Arial"/>
          <w:color w:val="000000" w:themeColor="text1"/>
          <w:sz w:val="24"/>
          <w:szCs w:val="28"/>
        </w:rPr>
        <w:t>。</w:t>
      </w:r>
    </w:p>
    <w:p w14:paraId="7FDD30A9" w14:textId="21F39095" w:rsidR="00D75A60" w:rsidRPr="00A65EBF" w:rsidRDefault="00BB174D" w:rsidP="001C05A8">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develop an "Elevator Safety Risk Control Checklist" (see </w:t>
      </w:r>
      <w:r w:rsidR="00251522" w:rsidRPr="00A65EBF">
        <w:rPr>
          <w:rFonts w:ascii="Arial" w:hAnsi="Arial" w:cs="Arial"/>
          <w:color w:val="000000" w:themeColor="text1"/>
          <w:sz w:val="24"/>
          <w:szCs w:val="24"/>
        </w:rPr>
        <w:t>Attachment</w:t>
      </w:r>
      <w:r w:rsidR="00D75A60" w:rsidRPr="00A65EBF">
        <w:rPr>
          <w:rFonts w:ascii="Arial" w:hAnsi="Arial" w:cs="Arial"/>
          <w:color w:val="000000" w:themeColor="text1"/>
          <w:sz w:val="24"/>
          <w:szCs w:val="24"/>
        </w:rPr>
        <w:t xml:space="preserve"> 5).</w:t>
      </w:r>
    </w:p>
    <w:p w14:paraId="620970A1" w14:textId="77777777" w:rsidR="001C05A8" w:rsidRPr="00A65EBF" w:rsidRDefault="001C05A8" w:rsidP="00C51A83">
      <w:pPr>
        <w:rPr>
          <w:rFonts w:ascii="Arial" w:hAnsi="Arial" w:cs="Arial"/>
          <w:color w:val="000000" w:themeColor="text1"/>
          <w:sz w:val="24"/>
          <w:szCs w:val="24"/>
        </w:rPr>
      </w:pPr>
    </w:p>
    <w:p w14:paraId="07C3EDF9" w14:textId="27266915" w:rsidR="006569E7"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6569E7"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7</w:t>
      </w:r>
      <w:r w:rsidR="006569E7" w:rsidRPr="00A65EBF">
        <w:rPr>
          <w:rFonts w:ascii="Arial" w:hAnsi="Arial" w:cs="Arial"/>
          <w:color w:val="000000" w:themeColor="text1"/>
          <w:sz w:val="24"/>
          <w:szCs w:val="28"/>
        </w:rPr>
        <w:t>特种设备安全员要每日根据《电梯安全风险管控清单》，按照相关安全技术规范和本单位安全管理制度的要求，对投入使用的电梯进行巡检，形成《每日电梯安全检查记录》</w:t>
      </w:r>
      <w:r w:rsidR="00C07FD6" w:rsidRPr="00A65EBF">
        <w:rPr>
          <w:rFonts w:ascii="Arial" w:hAnsi="Arial" w:cs="Arial"/>
          <w:color w:val="000000" w:themeColor="text1"/>
          <w:sz w:val="24"/>
          <w:szCs w:val="28"/>
        </w:rPr>
        <w:t>（见附件</w:t>
      </w:r>
      <w:r w:rsidR="002359AF" w:rsidRPr="00A65EBF">
        <w:rPr>
          <w:rFonts w:ascii="Arial" w:hAnsi="Arial" w:cs="Arial"/>
          <w:color w:val="000000" w:themeColor="text1"/>
          <w:sz w:val="24"/>
          <w:szCs w:val="28"/>
        </w:rPr>
        <w:t>6</w:t>
      </w:r>
      <w:r w:rsidR="00C07FD6" w:rsidRPr="00A65EBF">
        <w:rPr>
          <w:rFonts w:ascii="Arial" w:hAnsi="Arial" w:cs="Arial"/>
          <w:color w:val="000000" w:themeColor="text1"/>
          <w:sz w:val="24"/>
          <w:szCs w:val="28"/>
        </w:rPr>
        <w:t>）</w:t>
      </w:r>
      <w:r w:rsidR="006569E7" w:rsidRPr="00A65EBF">
        <w:rPr>
          <w:rFonts w:ascii="Arial" w:hAnsi="Arial" w:cs="Arial"/>
          <w:color w:val="000000" w:themeColor="text1"/>
          <w:sz w:val="24"/>
          <w:szCs w:val="28"/>
        </w:rPr>
        <w:t>，对发现的安全风险隐患，应当立即通知电梯维护保养单位予以整改，及时上报</w:t>
      </w:r>
      <w:r w:rsidR="00146DDA" w:rsidRPr="00A65EBF">
        <w:rPr>
          <w:rFonts w:ascii="Arial" w:hAnsi="Arial" w:cs="Arial"/>
          <w:color w:val="000000" w:themeColor="text1"/>
          <w:sz w:val="24"/>
          <w:szCs w:val="28"/>
        </w:rPr>
        <w:t>特种设备</w:t>
      </w:r>
      <w:r w:rsidR="006569E7" w:rsidRPr="00A65EBF">
        <w:rPr>
          <w:rFonts w:ascii="Arial" w:hAnsi="Arial" w:cs="Arial"/>
          <w:color w:val="000000" w:themeColor="text1"/>
          <w:sz w:val="24"/>
          <w:szCs w:val="28"/>
        </w:rPr>
        <w:t>安全总监或者单位主要负责人。未发现问题的，也应当予以记录，实行零风险报告。</w:t>
      </w:r>
    </w:p>
    <w:p w14:paraId="079A24B2" w14:textId="3E855D1C" w:rsidR="00D75A60" w:rsidRPr="00A65EBF" w:rsidRDefault="00D75A60" w:rsidP="001C05A8">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The special equipment safety officer shall conduct daily inspections of the elevators put into use in accordance with the "Elevator Safety Risk Control List", relevant safety technical specifications, and the requirements of the unit's safety management system, and form a "Daily Elevator Safety Inspection Record" (see </w:t>
      </w:r>
      <w:r w:rsidR="00251522" w:rsidRPr="00A65EBF">
        <w:rPr>
          <w:rFonts w:ascii="Arial" w:hAnsi="Arial" w:cs="Arial"/>
          <w:color w:val="000000" w:themeColor="text1"/>
          <w:sz w:val="24"/>
          <w:szCs w:val="24"/>
        </w:rPr>
        <w:t>Attachment</w:t>
      </w:r>
      <w:r w:rsidRPr="00A65EBF">
        <w:rPr>
          <w:rFonts w:ascii="Arial" w:hAnsi="Arial" w:cs="Arial"/>
          <w:color w:val="000000" w:themeColor="text1"/>
          <w:sz w:val="24"/>
          <w:szCs w:val="24"/>
        </w:rPr>
        <w:t xml:space="preserve"> 6). If any safety risks or hidden dangers are found, the elevator maintenance unit shall be immediately notified to rectify them, and the special equipment safety director or the main person in charge of the unit shall be promptly reported. If no problems are found, they should also be recorded and a </w:t>
      </w:r>
      <w:proofErr w:type="gramStart"/>
      <w:r w:rsidRPr="00A65EBF">
        <w:rPr>
          <w:rFonts w:ascii="Arial" w:hAnsi="Arial" w:cs="Arial"/>
          <w:color w:val="000000" w:themeColor="text1"/>
          <w:sz w:val="24"/>
          <w:szCs w:val="24"/>
        </w:rPr>
        <w:t>zero risk</w:t>
      </w:r>
      <w:proofErr w:type="gramEnd"/>
      <w:r w:rsidRPr="00A65EBF">
        <w:rPr>
          <w:rFonts w:ascii="Arial" w:hAnsi="Arial" w:cs="Arial"/>
          <w:color w:val="000000" w:themeColor="text1"/>
          <w:sz w:val="24"/>
          <w:szCs w:val="24"/>
        </w:rPr>
        <w:t xml:space="preserve"> report should be implemented.</w:t>
      </w:r>
    </w:p>
    <w:p w14:paraId="41AA93AF" w14:textId="77777777" w:rsidR="001C05A8" w:rsidRPr="00A65EBF" w:rsidRDefault="001C05A8" w:rsidP="001C05A8">
      <w:pPr>
        <w:ind w:firstLineChars="200" w:firstLine="480"/>
        <w:rPr>
          <w:rFonts w:ascii="Arial" w:hAnsi="Arial" w:cs="Arial"/>
          <w:color w:val="000000" w:themeColor="text1"/>
          <w:sz w:val="24"/>
          <w:szCs w:val="24"/>
        </w:rPr>
      </w:pPr>
    </w:p>
    <w:p w14:paraId="234B111B" w14:textId="431F3BB2" w:rsidR="00181E7B"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181E7B"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8</w:t>
      </w:r>
      <w:r w:rsidR="00146DDA" w:rsidRPr="00A65EBF">
        <w:rPr>
          <w:rFonts w:ascii="Arial" w:hAnsi="Arial" w:cs="Arial"/>
          <w:color w:val="000000" w:themeColor="text1"/>
          <w:sz w:val="24"/>
          <w:szCs w:val="28"/>
        </w:rPr>
        <w:t>特种设备安全总监</w:t>
      </w:r>
      <w:r w:rsidR="00785372" w:rsidRPr="00A65EBF">
        <w:rPr>
          <w:rFonts w:ascii="Arial" w:hAnsi="Arial" w:cs="Arial"/>
          <w:color w:val="000000" w:themeColor="text1"/>
          <w:sz w:val="24"/>
          <w:szCs w:val="28"/>
        </w:rPr>
        <w:t>要每周至</w:t>
      </w:r>
      <w:proofErr w:type="gramStart"/>
      <w:r w:rsidR="00785372" w:rsidRPr="00A65EBF">
        <w:rPr>
          <w:rFonts w:ascii="Arial" w:hAnsi="Arial" w:cs="Arial"/>
          <w:color w:val="000000" w:themeColor="text1"/>
          <w:sz w:val="24"/>
          <w:szCs w:val="28"/>
        </w:rPr>
        <w:t>少组织</w:t>
      </w:r>
      <w:proofErr w:type="gramEnd"/>
      <w:r w:rsidR="00785372" w:rsidRPr="00A65EBF">
        <w:rPr>
          <w:rFonts w:ascii="Arial" w:hAnsi="Arial" w:cs="Arial"/>
          <w:color w:val="000000" w:themeColor="text1"/>
          <w:sz w:val="24"/>
          <w:szCs w:val="28"/>
        </w:rPr>
        <w:t>一次风险隐患排查，分析研判电梯使用安全管理情况，研究</w:t>
      </w:r>
      <w:proofErr w:type="gramStart"/>
      <w:r w:rsidR="00785372" w:rsidRPr="00A65EBF">
        <w:rPr>
          <w:rFonts w:ascii="Arial" w:hAnsi="Arial" w:cs="Arial"/>
          <w:color w:val="000000" w:themeColor="text1"/>
          <w:sz w:val="24"/>
          <w:szCs w:val="28"/>
        </w:rPr>
        <w:t>解决日</w:t>
      </w:r>
      <w:proofErr w:type="gramEnd"/>
      <w:r w:rsidR="00785372" w:rsidRPr="00A65EBF">
        <w:rPr>
          <w:rFonts w:ascii="Arial" w:hAnsi="Arial" w:cs="Arial"/>
          <w:color w:val="000000" w:themeColor="text1"/>
          <w:sz w:val="24"/>
          <w:szCs w:val="28"/>
        </w:rPr>
        <w:t>管控中发现的问题，形成《每周电梯安全排查治理报告》。</w:t>
      </w:r>
      <w:r w:rsidR="00146DDA" w:rsidRPr="00A65EBF">
        <w:rPr>
          <w:rFonts w:ascii="Arial" w:hAnsi="Arial" w:cs="Arial"/>
          <w:color w:val="000000" w:themeColor="text1"/>
          <w:sz w:val="24"/>
          <w:szCs w:val="28"/>
        </w:rPr>
        <w:t>特种设备安全总监</w:t>
      </w:r>
      <w:r w:rsidR="005B2247" w:rsidRPr="00A65EBF">
        <w:rPr>
          <w:rFonts w:ascii="Arial" w:hAnsi="Arial" w:cs="Arial"/>
          <w:color w:val="000000" w:themeColor="text1"/>
          <w:sz w:val="24"/>
          <w:szCs w:val="28"/>
        </w:rPr>
        <w:t>应当对维护保养过程进行全过程或者抽样监督，并</w:t>
      </w:r>
      <w:r w:rsidR="001C05A8" w:rsidRPr="00A65EBF">
        <w:rPr>
          <w:rFonts w:ascii="Arial" w:hAnsi="Arial" w:cs="Arial" w:hint="eastAsia"/>
          <w:color w:val="000000" w:themeColor="text1"/>
          <w:sz w:val="24"/>
          <w:szCs w:val="28"/>
        </w:rPr>
        <w:t>做出</w:t>
      </w:r>
      <w:r w:rsidR="005B2247" w:rsidRPr="00A65EBF">
        <w:rPr>
          <w:rFonts w:ascii="Arial" w:hAnsi="Arial" w:cs="Arial"/>
          <w:color w:val="000000" w:themeColor="text1"/>
          <w:sz w:val="24"/>
          <w:szCs w:val="28"/>
        </w:rPr>
        <w:t>记录，发现问题的应当及时处理</w:t>
      </w:r>
      <w:r w:rsidR="009772C4" w:rsidRPr="00A65EBF">
        <w:rPr>
          <w:rFonts w:ascii="Arial" w:hAnsi="Arial" w:cs="Arial"/>
          <w:color w:val="000000" w:themeColor="text1"/>
          <w:sz w:val="24"/>
          <w:szCs w:val="28"/>
        </w:rPr>
        <w:t>（见附件</w:t>
      </w:r>
      <w:r w:rsidR="009772C4" w:rsidRPr="00A65EBF">
        <w:rPr>
          <w:rFonts w:ascii="Arial" w:hAnsi="Arial" w:cs="Arial"/>
          <w:color w:val="000000" w:themeColor="text1"/>
          <w:sz w:val="24"/>
          <w:szCs w:val="28"/>
        </w:rPr>
        <w:t>7</w:t>
      </w:r>
      <w:r w:rsidR="009772C4" w:rsidRPr="00A65EBF">
        <w:rPr>
          <w:rFonts w:ascii="Arial" w:hAnsi="Arial" w:cs="Arial"/>
          <w:color w:val="000000" w:themeColor="text1"/>
          <w:sz w:val="24"/>
          <w:szCs w:val="28"/>
        </w:rPr>
        <w:t>）</w:t>
      </w:r>
      <w:r w:rsidR="005B2247" w:rsidRPr="00A65EBF">
        <w:rPr>
          <w:rFonts w:ascii="Arial" w:hAnsi="Arial" w:cs="Arial"/>
          <w:color w:val="000000" w:themeColor="text1"/>
          <w:sz w:val="24"/>
          <w:szCs w:val="28"/>
        </w:rPr>
        <w:t>。</w:t>
      </w:r>
    </w:p>
    <w:p w14:paraId="349D80B0" w14:textId="61D89F01" w:rsidR="00D75A60" w:rsidRPr="00A65EBF" w:rsidRDefault="00D75A60" w:rsidP="001C05A8">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The safety director of special equipment shall organize at least one risk and hazard investigation per week, analyze and judge the safety management of elevator use, study and solve the problems found in daily control, and form the "Weekly Elevator Safety Investigation and Governance Report". The safety director of special equipment shall conduct full process or sampling supervision of the maintenance process</w:t>
      </w:r>
      <w:r w:rsidR="001C05A8" w:rsidRPr="00A65EBF">
        <w:rPr>
          <w:rFonts w:ascii="Arial" w:hAnsi="Arial" w:cs="Arial" w:hint="eastAsia"/>
          <w:color w:val="000000" w:themeColor="text1"/>
          <w:sz w:val="24"/>
          <w:szCs w:val="24"/>
        </w:rPr>
        <w:t xml:space="preserve"> </w:t>
      </w:r>
      <w:r w:rsidRPr="00A65EBF">
        <w:rPr>
          <w:rFonts w:ascii="Arial" w:hAnsi="Arial" w:cs="Arial"/>
          <w:color w:val="000000" w:themeColor="text1"/>
          <w:sz w:val="24"/>
          <w:szCs w:val="24"/>
        </w:rPr>
        <w:t xml:space="preserve">and make records. Any problems found shall be dealt with in a timely manner (see </w:t>
      </w:r>
      <w:r w:rsidR="00251522" w:rsidRPr="00A65EBF">
        <w:rPr>
          <w:rFonts w:ascii="Arial" w:hAnsi="Arial" w:cs="Arial"/>
          <w:color w:val="000000" w:themeColor="text1"/>
          <w:sz w:val="24"/>
          <w:szCs w:val="24"/>
        </w:rPr>
        <w:t>Attachment</w:t>
      </w:r>
      <w:r w:rsidRPr="00A65EBF">
        <w:rPr>
          <w:rFonts w:ascii="Arial" w:hAnsi="Arial" w:cs="Arial"/>
          <w:color w:val="000000" w:themeColor="text1"/>
          <w:sz w:val="24"/>
          <w:szCs w:val="24"/>
        </w:rPr>
        <w:t xml:space="preserve"> 7).</w:t>
      </w:r>
    </w:p>
    <w:p w14:paraId="4E3819CB" w14:textId="77777777" w:rsidR="001C05A8" w:rsidRPr="00A65EBF" w:rsidRDefault="001C05A8" w:rsidP="001C05A8">
      <w:pPr>
        <w:ind w:firstLineChars="200" w:firstLine="480"/>
        <w:rPr>
          <w:rFonts w:ascii="Arial" w:hAnsi="Arial" w:cs="Arial"/>
          <w:color w:val="000000" w:themeColor="text1"/>
          <w:sz w:val="24"/>
          <w:szCs w:val="24"/>
        </w:rPr>
      </w:pPr>
    </w:p>
    <w:p w14:paraId="0F517E11" w14:textId="75993E2E" w:rsidR="00625732"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625732"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9</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73687A" w:rsidRPr="00A65EBF">
        <w:rPr>
          <w:rFonts w:ascii="Arial" w:hAnsi="Arial" w:cs="Arial"/>
          <w:color w:val="000000" w:themeColor="text1"/>
          <w:sz w:val="24"/>
          <w:szCs w:val="28"/>
        </w:rPr>
        <w:t>应当建立电梯安全月调度制度。主要负责人要每月至少听取一次电梯安全总监管理工作情况汇报，对当月电梯安全日常管理、风险隐患排查治理等情况进行总结，</w:t>
      </w:r>
      <w:r w:rsidR="0073687A" w:rsidRPr="00A65EBF">
        <w:rPr>
          <w:rFonts w:ascii="Arial" w:hAnsi="Arial" w:cs="Arial"/>
          <w:color w:val="000000" w:themeColor="text1"/>
          <w:sz w:val="24"/>
          <w:szCs w:val="28"/>
        </w:rPr>
        <w:t xml:space="preserve"> </w:t>
      </w:r>
      <w:r w:rsidR="0073687A" w:rsidRPr="00A65EBF">
        <w:rPr>
          <w:rFonts w:ascii="Arial" w:hAnsi="Arial" w:cs="Arial"/>
          <w:color w:val="000000" w:themeColor="text1"/>
          <w:sz w:val="24"/>
          <w:szCs w:val="28"/>
        </w:rPr>
        <w:t>对下个月重点工作</w:t>
      </w:r>
      <w:r w:rsidR="001C05A8" w:rsidRPr="00A65EBF">
        <w:rPr>
          <w:rFonts w:ascii="Arial" w:hAnsi="Arial" w:cs="Arial" w:hint="eastAsia"/>
          <w:color w:val="000000" w:themeColor="text1"/>
          <w:sz w:val="24"/>
          <w:szCs w:val="28"/>
        </w:rPr>
        <w:t>做出</w:t>
      </w:r>
      <w:r w:rsidR="0073687A" w:rsidRPr="00A65EBF">
        <w:rPr>
          <w:rFonts w:ascii="Arial" w:hAnsi="Arial" w:cs="Arial"/>
          <w:color w:val="000000" w:themeColor="text1"/>
          <w:sz w:val="24"/>
          <w:szCs w:val="28"/>
        </w:rPr>
        <w:t>调度安排，形成</w:t>
      </w:r>
      <w:r w:rsidR="0073687A" w:rsidRPr="00F73B07">
        <w:rPr>
          <w:rFonts w:ascii="Arial" w:hAnsi="Arial" w:cs="Arial"/>
          <w:color w:val="000000" w:themeColor="text1"/>
          <w:sz w:val="24"/>
          <w:szCs w:val="28"/>
        </w:rPr>
        <w:t>《每月电梯安全调度会议纪要》</w:t>
      </w:r>
      <w:r w:rsidR="009772C4" w:rsidRPr="00A65EBF">
        <w:rPr>
          <w:rFonts w:ascii="Arial" w:hAnsi="Arial" w:cs="Arial"/>
          <w:color w:val="000000" w:themeColor="text1"/>
          <w:sz w:val="24"/>
          <w:szCs w:val="28"/>
        </w:rPr>
        <w:t>（见附件</w:t>
      </w:r>
      <w:r w:rsidR="009772C4" w:rsidRPr="00A65EBF">
        <w:rPr>
          <w:rFonts w:ascii="Arial" w:hAnsi="Arial" w:cs="Arial"/>
          <w:color w:val="000000" w:themeColor="text1"/>
          <w:sz w:val="24"/>
          <w:szCs w:val="28"/>
        </w:rPr>
        <w:t>8</w:t>
      </w:r>
      <w:r w:rsidR="009772C4" w:rsidRPr="00A65EBF">
        <w:rPr>
          <w:rFonts w:ascii="Arial" w:hAnsi="Arial" w:cs="Arial"/>
          <w:color w:val="000000" w:themeColor="text1"/>
          <w:sz w:val="24"/>
          <w:szCs w:val="28"/>
        </w:rPr>
        <w:t>）</w:t>
      </w:r>
      <w:r w:rsidR="0073687A" w:rsidRPr="00A65EBF">
        <w:rPr>
          <w:rFonts w:ascii="Arial" w:hAnsi="Arial" w:cs="Arial"/>
          <w:color w:val="000000" w:themeColor="text1"/>
          <w:sz w:val="24"/>
          <w:szCs w:val="28"/>
        </w:rPr>
        <w:t>。</w:t>
      </w:r>
    </w:p>
    <w:p w14:paraId="38AAA1F8" w14:textId="18DD28A6" w:rsidR="00D75A60" w:rsidRPr="00A65EBF" w:rsidRDefault="00BB174D" w:rsidP="001C05A8">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establish a monthly elevator safety dispatch system. The main person in charge shall listen to a report on the management work of the elevator safety director at least once a month, summarize the daily management of elevator safety and the investigation and treatment of risks and hidden dangers in the current month, make scheduling arrangements for the key work of the next month, and form the "Monthly Elevator Safety Scheduling Meeting Minutes" (see </w:t>
      </w:r>
      <w:r w:rsidR="00251522" w:rsidRPr="00A65EBF">
        <w:rPr>
          <w:rFonts w:ascii="Arial" w:hAnsi="Arial" w:cs="Arial"/>
          <w:color w:val="000000" w:themeColor="text1"/>
          <w:sz w:val="24"/>
          <w:szCs w:val="24"/>
        </w:rPr>
        <w:t>Attachment</w:t>
      </w:r>
      <w:r w:rsidR="00D75A60" w:rsidRPr="00A65EBF">
        <w:rPr>
          <w:rFonts w:ascii="Arial" w:hAnsi="Arial" w:cs="Arial"/>
          <w:color w:val="000000" w:themeColor="text1"/>
          <w:sz w:val="24"/>
          <w:szCs w:val="24"/>
        </w:rPr>
        <w:t xml:space="preserve"> 8).</w:t>
      </w:r>
    </w:p>
    <w:p w14:paraId="22CBC3BB" w14:textId="77777777" w:rsidR="001C05A8" w:rsidRPr="00A65EBF" w:rsidRDefault="001C05A8" w:rsidP="00C51A83">
      <w:pPr>
        <w:rPr>
          <w:rFonts w:ascii="Arial" w:hAnsi="Arial" w:cs="Arial"/>
          <w:color w:val="000000" w:themeColor="text1"/>
          <w:sz w:val="24"/>
          <w:szCs w:val="24"/>
        </w:rPr>
      </w:pPr>
    </w:p>
    <w:p w14:paraId="2DA43759" w14:textId="48C33A55" w:rsidR="00057D69" w:rsidRPr="00A65EBF" w:rsidRDefault="002F3B43" w:rsidP="00C51A83">
      <w:pPr>
        <w:rPr>
          <w:rFonts w:ascii="Arial" w:hAnsi="Arial" w:cs="Arial"/>
          <w:color w:val="000000" w:themeColor="text1"/>
          <w:sz w:val="24"/>
          <w:szCs w:val="28"/>
        </w:rPr>
      </w:pPr>
      <w:r w:rsidRPr="00A65EBF">
        <w:rPr>
          <w:rFonts w:ascii="Arial" w:hAnsi="Arial" w:cs="Arial"/>
          <w:color w:val="000000" w:themeColor="text1"/>
          <w:sz w:val="24"/>
          <w:szCs w:val="28"/>
        </w:rPr>
        <w:t>6</w:t>
      </w:r>
      <w:r w:rsidR="00783FDB" w:rsidRPr="00A65EBF">
        <w:rPr>
          <w:rFonts w:ascii="Arial" w:hAnsi="Arial" w:cs="Arial"/>
          <w:color w:val="000000" w:themeColor="text1"/>
          <w:sz w:val="24"/>
          <w:szCs w:val="28"/>
        </w:rPr>
        <w:t>.4.</w:t>
      </w:r>
      <w:r w:rsidR="004D65E8" w:rsidRPr="00A65EBF">
        <w:rPr>
          <w:rFonts w:ascii="Arial" w:hAnsi="Arial" w:cs="Arial"/>
          <w:color w:val="000000" w:themeColor="text1"/>
          <w:sz w:val="24"/>
          <w:szCs w:val="28"/>
        </w:rPr>
        <w:t>1</w:t>
      </w:r>
      <w:r w:rsidR="00576DA5" w:rsidRPr="00A65EBF">
        <w:rPr>
          <w:rFonts w:ascii="Arial" w:hAnsi="Arial" w:cs="Arial"/>
          <w:color w:val="000000" w:themeColor="text1"/>
          <w:sz w:val="24"/>
          <w:szCs w:val="28"/>
        </w:rPr>
        <w:t>0</w:t>
      </w:r>
      <w:r w:rsidR="001F1A79" w:rsidRPr="00A65EBF">
        <w:rPr>
          <w:rFonts w:ascii="Arial" w:hAnsi="Arial" w:cs="Arial"/>
          <w:color w:val="000000" w:themeColor="text1"/>
          <w:sz w:val="24"/>
          <w:szCs w:val="28"/>
        </w:rPr>
        <w:t>上海</w:t>
      </w:r>
      <w:r w:rsidR="00662DDD">
        <w:rPr>
          <w:rFonts w:ascii="Arial" w:hAnsi="Arial" w:cs="Arial" w:hint="eastAsia"/>
          <w:color w:val="000000" w:themeColor="text1"/>
          <w:sz w:val="24"/>
          <w:szCs w:val="28"/>
        </w:rPr>
        <w:t>浦江</w:t>
      </w:r>
      <w:r w:rsidR="001F1A79" w:rsidRPr="00A65EBF">
        <w:rPr>
          <w:rFonts w:ascii="Arial" w:hAnsi="Arial" w:cs="Arial"/>
          <w:color w:val="000000" w:themeColor="text1"/>
          <w:sz w:val="24"/>
          <w:szCs w:val="28"/>
        </w:rPr>
        <w:t>数据中心</w:t>
      </w:r>
      <w:r w:rsidR="00783FDB" w:rsidRPr="00A65EBF">
        <w:rPr>
          <w:rFonts w:ascii="Arial" w:hAnsi="Arial" w:cs="Arial"/>
          <w:color w:val="000000" w:themeColor="text1"/>
          <w:sz w:val="24"/>
          <w:szCs w:val="28"/>
        </w:rPr>
        <w:t>应当将主要负责人、</w:t>
      </w:r>
      <w:r w:rsidR="00146DDA" w:rsidRPr="00A65EBF">
        <w:rPr>
          <w:rFonts w:ascii="Arial" w:hAnsi="Arial" w:cs="Arial"/>
          <w:color w:val="000000" w:themeColor="text1"/>
          <w:sz w:val="24"/>
          <w:szCs w:val="28"/>
        </w:rPr>
        <w:t>特种设备</w:t>
      </w:r>
      <w:r w:rsidR="00783FDB" w:rsidRPr="00A65EBF">
        <w:rPr>
          <w:rFonts w:ascii="Arial" w:hAnsi="Arial" w:cs="Arial"/>
          <w:color w:val="000000" w:themeColor="text1"/>
          <w:sz w:val="24"/>
          <w:szCs w:val="28"/>
        </w:rPr>
        <w:t>安全总监和</w:t>
      </w:r>
      <w:r w:rsidR="00146DDA" w:rsidRPr="00A65EBF">
        <w:rPr>
          <w:rFonts w:ascii="Arial" w:hAnsi="Arial" w:cs="Arial"/>
          <w:color w:val="000000" w:themeColor="text1"/>
          <w:sz w:val="24"/>
          <w:szCs w:val="28"/>
        </w:rPr>
        <w:t>特种设备</w:t>
      </w:r>
      <w:r w:rsidR="00783FDB" w:rsidRPr="00A65EBF">
        <w:rPr>
          <w:rFonts w:ascii="Arial" w:hAnsi="Arial" w:cs="Arial"/>
          <w:color w:val="000000" w:themeColor="text1"/>
          <w:sz w:val="24"/>
          <w:szCs w:val="28"/>
        </w:rPr>
        <w:t>安全员的设立、调整情况，《电梯安全风险管控清单》《电梯安全总监职责》《电梯安全员守则》以及</w:t>
      </w:r>
      <w:r w:rsidR="00BC50CC" w:rsidRPr="00A65EBF">
        <w:rPr>
          <w:rFonts w:ascii="Arial" w:hAnsi="Arial" w:cs="Arial"/>
          <w:color w:val="000000" w:themeColor="text1"/>
          <w:sz w:val="24"/>
          <w:szCs w:val="28"/>
        </w:rPr>
        <w:t>特种设备</w:t>
      </w:r>
      <w:r w:rsidR="00783FDB" w:rsidRPr="00A65EBF">
        <w:rPr>
          <w:rFonts w:ascii="Arial" w:hAnsi="Arial" w:cs="Arial"/>
          <w:color w:val="000000" w:themeColor="text1"/>
          <w:sz w:val="24"/>
          <w:szCs w:val="28"/>
        </w:rPr>
        <w:t>安全总监、</w:t>
      </w:r>
      <w:r w:rsidR="00BC50CC" w:rsidRPr="00A65EBF">
        <w:rPr>
          <w:rFonts w:ascii="Arial" w:hAnsi="Arial" w:cs="Arial"/>
          <w:color w:val="000000" w:themeColor="text1"/>
          <w:sz w:val="24"/>
          <w:szCs w:val="28"/>
        </w:rPr>
        <w:t>特种设备</w:t>
      </w:r>
      <w:r w:rsidR="00783FDB" w:rsidRPr="00A65EBF">
        <w:rPr>
          <w:rFonts w:ascii="Arial" w:hAnsi="Arial" w:cs="Arial"/>
          <w:color w:val="000000" w:themeColor="text1"/>
          <w:sz w:val="24"/>
          <w:szCs w:val="28"/>
        </w:rPr>
        <w:t>安全员提出的意见建议、报告和问题整改落实等履职情况予以记录并存档备查。</w:t>
      </w:r>
    </w:p>
    <w:p w14:paraId="0144970B" w14:textId="31060B5D" w:rsidR="00D75A60" w:rsidRPr="00A65EBF" w:rsidRDefault="00BB174D" w:rsidP="008B5DF7">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record and archive the establishment and adjustment of the main responsible person, special equipment safety director, and special equipment safety officer, as well as the performance of the</w:t>
      </w:r>
      <w:r w:rsidR="008B5DF7" w:rsidRPr="00A65EBF">
        <w:rPr>
          <w:rFonts w:ascii="Arial" w:hAnsi="Arial" w:cs="Arial" w:hint="eastAsia"/>
          <w:color w:val="000000" w:themeColor="text1"/>
          <w:sz w:val="24"/>
          <w:szCs w:val="24"/>
        </w:rPr>
        <w:t xml:space="preserve"> </w:t>
      </w:r>
      <w:r w:rsidR="008B5DF7" w:rsidRPr="00A65EBF">
        <w:rPr>
          <w:rFonts w:ascii="Arial" w:hAnsi="Arial" w:cs="Arial"/>
          <w:color w:val="000000" w:themeColor="text1"/>
          <w:sz w:val="24"/>
          <w:szCs w:val="24"/>
        </w:rPr>
        <w:t>"Elevator Safety Risk Control List "</w:t>
      </w:r>
      <w:r w:rsidR="00D75A60" w:rsidRPr="00A65EBF">
        <w:rPr>
          <w:rFonts w:ascii="Arial" w:hAnsi="Arial" w:cs="Arial"/>
          <w:color w:val="000000" w:themeColor="text1"/>
          <w:sz w:val="24"/>
          <w:szCs w:val="24"/>
        </w:rPr>
        <w:t>, "Responsibilities of Elevator Safety Director", "Code of Conduct for Elevator Safety Officers", and the opinions, suggestions, reports, and implementation of problem rectification proposed by the special equipment safety director and special equipment safety officer.</w:t>
      </w:r>
    </w:p>
    <w:p w14:paraId="09E98524" w14:textId="264C81A8" w:rsidR="00A927E7" w:rsidRPr="00A65EBF" w:rsidRDefault="002F3B43" w:rsidP="00C51A83">
      <w:pPr>
        <w:pStyle w:val="12"/>
        <w:tabs>
          <w:tab w:val="left" w:pos="432"/>
          <w:tab w:val="left" w:pos="576"/>
        </w:tabs>
        <w:spacing w:beforeLines="50" w:before="156" w:afterLines="50" w:after="156" w:line="360" w:lineRule="auto"/>
        <w:jc w:val="both"/>
        <w:outlineLvl w:val="1"/>
        <w:rPr>
          <w:rFonts w:eastAsia="宋体" w:cs="Arial"/>
          <w:color w:val="000000" w:themeColor="text1"/>
          <w:sz w:val="32"/>
          <w:szCs w:val="32"/>
        </w:rPr>
      </w:pPr>
      <w:bookmarkStart w:id="22" w:name="_Toc190864393"/>
      <w:r w:rsidRPr="00A65EBF">
        <w:rPr>
          <w:rFonts w:eastAsia="宋体" w:cs="Arial"/>
          <w:color w:val="000000" w:themeColor="text1"/>
          <w:sz w:val="32"/>
          <w:szCs w:val="32"/>
        </w:rPr>
        <w:t>6</w:t>
      </w:r>
      <w:r w:rsidR="00A927E7" w:rsidRPr="00A65EBF">
        <w:rPr>
          <w:rFonts w:eastAsia="宋体" w:cs="Arial"/>
          <w:color w:val="000000" w:themeColor="text1"/>
          <w:sz w:val="32"/>
          <w:szCs w:val="32"/>
        </w:rPr>
        <w:t>.5</w:t>
      </w:r>
      <w:r w:rsidR="00AA1771" w:rsidRPr="00A65EBF">
        <w:rPr>
          <w:rFonts w:eastAsia="宋体" w:cs="Arial"/>
          <w:color w:val="000000" w:themeColor="text1"/>
          <w:sz w:val="32"/>
          <w:szCs w:val="32"/>
        </w:rPr>
        <w:t xml:space="preserve"> </w:t>
      </w:r>
      <w:r w:rsidR="00A927E7" w:rsidRPr="00A65EBF">
        <w:rPr>
          <w:rFonts w:eastAsia="宋体" w:cs="Arial"/>
          <w:color w:val="000000" w:themeColor="text1"/>
          <w:sz w:val="32"/>
          <w:szCs w:val="32"/>
        </w:rPr>
        <w:t>教育</w:t>
      </w:r>
      <w:r w:rsidR="006565DB" w:rsidRPr="00A65EBF">
        <w:rPr>
          <w:rFonts w:eastAsia="宋体" w:cs="Arial"/>
          <w:color w:val="000000" w:themeColor="text1"/>
          <w:sz w:val="32"/>
          <w:szCs w:val="32"/>
        </w:rPr>
        <w:t>培训</w:t>
      </w:r>
      <w:r w:rsidR="00D75A60" w:rsidRPr="00A65EBF">
        <w:rPr>
          <w:rFonts w:eastAsia="宋体" w:cs="Arial"/>
          <w:color w:val="000000" w:themeColor="text1"/>
          <w:sz w:val="32"/>
          <w:szCs w:val="32"/>
        </w:rPr>
        <w:t>Safety inspection of special equipment</w:t>
      </w:r>
      <w:bookmarkEnd w:id="22"/>
    </w:p>
    <w:p w14:paraId="3433563E" w14:textId="0EFDFFBF" w:rsidR="006565DB" w:rsidRPr="00A65EBF" w:rsidRDefault="002F3B43" w:rsidP="00C51A83">
      <w:pPr>
        <w:rPr>
          <w:rFonts w:ascii="Arial" w:hAnsi="Arial" w:cs="Arial"/>
          <w:color w:val="000000" w:themeColor="text1"/>
          <w:sz w:val="24"/>
          <w:szCs w:val="24"/>
        </w:rPr>
      </w:pPr>
      <w:r w:rsidRPr="00A65EBF">
        <w:rPr>
          <w:rFonts w:ascii="Arial" w:hAnsi="Arial" w:cs="Arial"/>
          <w:color w:val="000000" w:themeColor="text1"/>
          <w:sz w:val="24"/>
          <w:szCs w:val="24"/>
        </w:rPr>
        <w:t>6</w:t>
      </w:r>
      <w:r w:rsidR="006565DB" w:rsidRPr="00A65EBF">
        <w:rPr>
          <w:rFonts w:ascii="Arial" w:hAnsi="Arial" w:cs="Arial"/>
          <w:color w:val="000000" w:themeColor="text1"/>
          <w:sz w:val="24"/>
          <w:szCs w:val="24"/>
        </w:rPr>
        <w:t>.5.1</w:t>
      </w:r>
      <w:r w:rsidR="001F1A79" w:rsidRPr="00A65EBF">
        <w:rPr>
          <w:rFonts w:ascii="Arial" w:hAnsi="Arial" w:cs="Arial"/>
          <w:color w:val="000000" w:themeColor="text1"/>
          <w:sz w:val="24"/>
          <w:szCs w:val="24"/>
        </w:rPr>
        <w:t>上海</w:t>
      </w:r>
      <w:r w:rsidR="00662DDD">
        <w:rPr>
          <w:rFonts w:ascii="Arial" w:hAnsi="Arial" w:cs="Arial" w:hint="eastAsia"/>
          <w:color w:val="000000" w:themeColor="text1"/>
          <w:sz w:val="24"/>
          <w:szCs w:val="24"/>
        </w:rPr>
        <w:t>浦江</w:t>
      </w:r>
      <w:r w:rsidR="001F1A79" w:rsidRPr="00A65EBF">
        <w:rPr>
          <w:rFonts w:ascii="Arial" w:hAnsi="Arial" w:cs="Arial"/>
          <w:color w:val="000000" w:themeColor="text1"/>
          <w:sz w:val="24"/>
          <w:szCs w:val="24"/>
        </w:rPr>
        <w:t>数据中心</w:t>
      </w:r>
      <w:r w:rsidR="006565DB" w:rsidRPr="00A65EBF">
        <w:rPr>
          <w:rFonts w:ascii="Arial" w:hAnsi="Arial" w:cs="Arial"/>
          <w:color w:val="000000" w:themeColor="text1"/>
          <w:sz w:val="24"/>
          <w:szCs w:val="24"/>
        </w:rPr>
        <w:t>应当对</w:t>
      </w:r>
      <w:r w:rsidR="00CC4830" w:rsidRPr="00A65EBF">
        <w:rPr>
          <w:rFonts w:ascii="Arial" w:hAnsi="Arial" w:cs="Arial"/>
          <w:color w:val="000000" w:themeColor="text1"/>
          <w:sz w:val="24"/>
          <w:szCs w:val="24"/>
        </w:rPr>
        <w:t>特种设备安全总监</w:t>
      </w:r>
      <w:r w:rsidR="006565DB" w:rsidRPr="00A65EBF">
        <w:rPr>
          <w:rFonts w:ascii="Arial" w:hAnsi="Arial" w:cs="Arial"/>
          <w:color w:val="000000" w:themeColor="text1"/>
          <w:sz w:val="24"/>
          <w:szCs w:val="24"/>
        </w:rPr>
        <w:t>和</w:t>
      </w:r>
      <w:r w:rsidR="00CC4830" w:rsidRPr="00A65EBF">
        <w:rPr>
          <w:rFonts w:ascii="Arial" w:hAnsi="Arial" w:cs="Arial"/>
          <w:color w:val="000000" w:themeColor="text1"/>
          <w:sz w:val="24"/>
          <w:szCs w:val="24"/>
        </w:rPr>
        <w:t>特种设备</w:t>
      </w:r>
      <w:r w:rsidR="006565DB" w:rsidRPr="00A65EBF">
        <w:rPr>
          <w:rFonts w:ascii="Arial" w:hAnsi="Arial" w:cs="Arial"/>
          <w:color w:val="000000" w:themeColor="text1"/>
          <w:sz w:val="24"/>
          <w:szCs w:val="24"/>
        </w:rPr>
        <w:t>安全员进行法律法规、标准和专业知识培训、考核，同时对培训、考核情况予以记录并存档备查。</w:t>
      </w:r>
    </w:p>
    <w:p w14:paraId="23BAE54B" w14:textId="13129C26" w:rsidR="00D75A60" w:rsidRPr="00A65EBF" w:rsidRDefault="00BB174D" w:rsidP="00A01F79">
      <w:pPr>
        <w:ind w:firstLineChars="200" w:firstLine="480"/>
        <w:rPr>
          <w:rFonts w:ascii="Arial" w:hAnsi="Arial" w:cs="Arial"/>
          <w:color w:val="000000" w:themeColor="text1"/>
          <w:sz w:val="24"/>
          <w:szCs w:val="24"/>
        </w:rPr>
      </w:pPr>
      <w:r>
        <w:rPr>
          <w:rFonts w:ascii="Arial" w:hAnsi="Arial" w:cs="Arial"/>
          <w:color w:val="000000" w:themeColor="text1"/>
          <w:sz w:val="24"/>
          <w:szCs w:val="24"/>
        </w:rPr>
        <w:t>SHANGHAI PUJIANG Data Center</w:t>
      </w:r>
      <w:r w:rsidR="00D75A60" w:rsidRPr="00A65EBF">
        <w:rPr>
          <w:rFonts w:ascii="Arial" w:hAnsi="Arial" w:cs="Arial"/>
          <w:color w:val="000000" w:themeColor="text1"/>
          <w:sz w:val="24"/>
          <w:szCs w:val="24"/>
        </w:rPr>
        <w:t xml:space="preserve"> shall provide legal, regulatory, standard, and professional knowledge training and assessment to the Special Equipment Safety Director and Special Equipment Safety Officer, and record and archive the training and assessment results for future reference.</w:t>
      </w:r>
    </w:p>
    <w:p w14:paraId="115166E1" w14:textId="16D2A678" w:rsidR="00A927E7" w:rsidRPr="00A65EBF" w:rsidRDefault="002F3B43" w:rsidP="00C51A83">
      <w:pPr>
        <w:pStyle w:val="12"/>
        <w:tabs>
          <w:tab w:val="left" w:pos="432"/>
          <w:tab w:val="left" w:pos="576"/>
        </w:tabs>
        <w:spacing w:beforeLines="50" w:before="156" w:afterLines="50" w:after="156" w:line="360" w:lineRule="auto"/>
        <w:jc w:val="both"/>
        <w:outlineLvl w:val="1"/>
        <w:rPr>
          <w:rFonts w:eastAsia="宋体" w:cs="Arial"/>
          <w:color w:val="000000" w:themeColor="text1"/>
          <w:sz w:val="32"/>
          <w:szCs w:val="32"/>
        </w:rPr>
      </w:pPr>
      <w:bookmarkStart w:id="23" w:name="_Toc190864394"/>
      <w:r w:rsidRPr="00A65EBF">
        <w:rPr>
          <w:rFonts w:eastAsia="宋体" w:cs="Arial"/>
          <w:color w:val="000000" w:themeColor="text1"/>
          <w:sz w:val="32"/>
          <w:szCs w:val="32"/>
        </w:rPr>
        <w:t>6</w:t>
      </w:r>
      <w:r w:rsidR="008E0675" w:rsidRPr="00A65EBF">
        <w:rPr>
          <w:rFonts w:eastAsia="宋体" w:cs="Arial"/>
          <w:color w:val="000000" w:themeColor="text1"/>
          <w:sz w:val="32"/>
          <w:szCs w:val="32"/>
        </w:rPr>
        <w:t>.6</w:t>
      </w:r>
      <w:r w:rsidR="00AA1771" w:rsidRPr="00A65EBF">
        <w:rPr>
          <w:rFonts w:eastAsia="宋体" w:cs="Arial"/>
          <w:color w:val="000000" w:themeColor="text1"/>
          <w:sz w:val="32"/>
          <w:szCs w:val="32"/>
        </w:rPr>
        <w:t xml:space="preserve"> </w:t>
      </w:r>
      <w:r w:rsidR="008E0675" w:rsidRPr="00A65EBF">
        <w:rPr>
          <w:rFonts w:eastAsia="宋体" w:cs="Arial"/>
          <w:color w:val="000000" w:themeColor="text1"/>
          <w:sz w:val="32"/>
          <w:szCs w:val="32"/>
        </w:rPr>
        <w:t>事故报告</w:t>
      </w:r>
      <w:r w:rsidR="00D75A60" w:rsidRPr="00A65EBF">
        <w:rPr>
          <w:rFonts w:cs="Arial"/>
          <w:color w:val="000000" w:themeColor="text1"/>
          <w:sz w:val="32"/>
          <w:szCs w:val="32"/>
        </w:rPr>
        <w:t>Accident Report</w:t>
      </w:r>
      <w:bookmarkEnd w:id="23"/>
    </w:p>
    <w:p w14:paraId="1DCE0563" w14:textId="443DD10D" w:rsidR="00A969C4" w:rsidRPr="00A65EBF" w:rsidRDefault="002F3B43" w:rsidP="00A01F79">
      <w:pPr>
        <w:pStyle w:val="12"/>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6</w:t>
      </w:r>
      <w:r w:rsidR="00342501" w:rsidRPr="00A65EBF">
        <w:rPr>
          <w:rFonts w:eastAsia="宋体" w:cs="Arial"/>
          <w:b w:val="0"/>
          <w:bCs w:val="0"/>
          <w:color w:val="000000" w:themeColor="text1"/>
          <w:sz w:val="24"/>
          <w:szCs w:val="24"/>
        </w:rPr>
        <w:t>.6.1</w:t>
      </w:r>
      <w:r w:rsidR="00342501" w:rsidRPr="00A65EBF">
        <w:rPr>
          <w:rFonts w:eastAsia="宋体" w:cs="Arial"/>
          <w:b w:val="0"/>
          <w:bCs w:val="0"/>
          <w:color w:val="000000" w:themeColor="text1"/>
          <w:sz w:val="24"/>
          <w:szCs w:val="24"/>
        </w:rPr>
        <w:t>特种设备发生事故后，事故现场有关人员应当立即向</w:t>
      </w:r>
      <w:r w:rsidR="00AA3A69" w:rsidRPr="00A65EBF">
        <w:rPr>
          <w:rFonts w:eastAsia="宋体" w:cs="Arial"/>
          <w:b w:val="0"/>
          <w:bCs w:val="0"/>
          <w:color w:val="000000" w:themeColor="text1"/>
          <w:sz w:val="24"/>
          <w:szCs w:val="24"/>
        </w:rPr>
        <w:t>特种设备安全总监</w:t>
      </w:r>
      <w:r w:rsidR="00342501" w:rsidRPr="00A65EBF">
        <w:rPr>
          <w:rFonts w:eastAsia="宋体" w:cs="Arial"/>
          <w:b w:val="0"/>
          <w:bCs w:val="0"/>
          <w:color w:val="000000" w:themeColor="text1"/>
          <w:sz w:val="24"/>
          <w:szCs w:val="24"/>
        </w:rPr>
        <w:t>报告；</w:t>
      </w:r>
      <w:r w:rsidR="00AA3A69" w:rsidRPr="00A65EBF">
        <w:rPr>
          <w:rFonts w:eastAsia="宋体" w:cs="Arial"/>
          <w:b w:val="0"/>
          <w:bCs w:val="0"/>
          <w:color w:val="000000" w:themeColor="text1"/>
          <w:sz w:val="24"/>
          <w:szCs w:val="24"/>
        </w:rPr>
        <w:t>特种设备安全总监</w:t>
      </w:r>
      <w:r w:rsidR="00342501" w:rsidRPr="00A65EBF">
        <w:rPr>
          <w:rFonts w:eastAsia="宋体" w:cs="Arial"/>
          <w:b w:val="0"/>
          <w:bCs w:val="0"/>
          <w:color w:val="000000" w:themeColor="text1"/>
          <w:sz w:val="24"/>
          <w:szCs w:val="24"/>
        </w:rPr>
        <w:t>接到报告后，应当于</w:t>
      </w:r>
      <w:r w:rsidR="00342501" w:rsidRPr="00A65EBF">
        <w:rPr>
          <w:rFonts w:eastAsia="宋体" w:cs="Arial"/>
          <w:b w:val="0"/>
          <w:bCs w:val="0"/>
          <w:color w:val="000000" w:themeColor="text1"/>
          <w:sz w:val="24"/>
          <w:szCs w:val="24"/>
        </w:rPr>
        <w:t xml:space="preserve"> 1</w:t>
      </w:r>
      <w:r w:rsidR="00342501" w:rsidRPr="00A65EBF">
        <w:rPr>
          <w:rFonts w:eastAsia="宋体" w:cs="Arial"/>
          <w:b w:val="0"/>
          <w:bCs w:val="0"/>
          <w:color w:val="000000" w:themeColor="text1"/>
          <w:sz w:val="24"/>
          <w:szCs w:val="24"/>
        </w:rPr>
        <w:t>小时内向事故发生地的县级以上市场监督管理部门和有关部门报告。情况紧急时，事故现场有关人员可以直接向事故发生地的县级以上市场监督管理部门报告。</w:t>
      </w:r>
    </w:p>
    <w:p w14:paraId="4AA603B5" w14:textId="77777777" w:rsidR="00D75A60" w:rsidRPr="00A65EBF" w:rsidRDefault="00D75A60" w:rsidP="00A01F79">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After a special equipment accident occurs, relevant personnel at the accident site shall immediately report to the Special Equipment Safety Director; After receiving the report, the special equipment safety director shall report to the county-level or above market supervision and management department and relevant departments in the place where the accident occurred within one hour. In case of emergency, relevant personnel at the scene of the accident can directly report to the county-level or above market supervision and management department where the accident occurred.</w:t>
      </w:r>
    </w:p>
    <w:p w14:paraId="36232526" w14:textId="77777777" w:rsidR="00A01F79" w:rsidRPr="00A65EBF" w:rsidRDefault="00A01F79" w:rsidP="00A01F79">
      <w:pPr>
        <w:ind w:firstLineChars="200" w:firstLine="480"/>
        <w:rPr>
          <w:rFonts w:ascii="Arial" w:hAnsi="Arial" w:cs="Arial"/>
          <w:color w:val="000000" w:themeColor="text1"/>
          <w:sz w:val="24"/>
          <w:szCs w:val="24"/>
        </w:rPr>
      </w:pPr>
    </w:p>
    <w:p w14:paraId="49ABD1F0" w14:textId="52B61C1D" w:rsidR="00252686" w:rsidRPr="00A65EBF" w:rsidRDefault="002F3B43" w:rsidP="00D75A60">
      <w:pPr>
        <w:rPr>
          <w:rFonts w:cs="Arial"/>
          <w:color w:val="000000" w:themeColor="text1"/>
          <w:sz w:val="24"/>
          <w:szCs w:val="24"/>
        </w:rPr>
      </w:pPr>
      <w:r w:rsidRPr="00A65EBF">
        <w:rPr>
          <w:rFonts w:ascii="Arial" w:eastAsiaTheme="minorEastAsia" w:hAnsi="Arial" w:cs="Arial"/>
          <w:color w:val="000000" w:themeColor="text1"/>
          <w:sz w:val="24"/>
          <w:szCs w:val="24"/>
        </w:rPr>
        <w:t>6</w:t>
      </w:r>
      <w:r w:rsidR="00292818" w:rsidRPr="00A65EBF">
        <w:rPr>
          <w:rFonts w:ascii="Arial" w:eastAsiaTheme="minorEastAsia" w:hAnsi="Arial" w:cs="Arial"/>
          <w:color w:val="000000" w:themeColor="text1"/>
          <w:sz w:val="24"/>
          <w:szCs w:val="24"/>
        </w:rPr>
        <w:t>.6.2</w:t>
      </w:r>
      <w:r w:rsidR="00292818" w:rsidRPr="00A65EBF">
        <w:rPr>
          <w:rFonts w:asciiTheme="minorEastAsia" w:eastAsiaTheme="minorEastAsia" w:hAnsiTheme="minorEastAsia" w:cs="Arial"/>
          <w:color w:val="000000" w:themeColor="text1"/>
          <w:sz w:val="24"/>
          <w:szCs w:val="24"/>
        </w:rPr>
        <w:t>事故报告应当包括以下内容</w:t>
      </w:r>
      <w:r w:rsidR="00D75A60" w:rsidRPr="00A65EBF">
        <w:rPr>
          <w:rFonts w:ascii="Arial" w:hAnsi="Arial" w:cs="Arial"/>
          <w:color w:val="000000" w:themeColor="text1"/>
          <w:sz w:val="24"/>
          <w:szCs w:val="24"/>
        </w:rPr>
        <w:t>The accident report shall include the following contents:</w:t>
      </w:r>
    </w:p>
    <w:p w14:paraId="34997F4E" w14:textId="57DFE99D" w:rsidR="00D75A60" w:rsidRPr="00A65EBF" w:rsidRDefault="00292818" w:rsidP="00EA7904">
      <w:pPr>
        <w:pStyle w:val="12"/>
        <w:numPr>
          <w:ilvl w:val="0"/>
          <w:numId w:val="16"/>
        </w:numPr>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事故发生的时间、地点、单位概况以及特种设备种类</w:t>
      </w:r>
      <w:r w:rsidR="000D271E" w:rsidRPr="00A65EBF">
        <w:rPr>
          <w:rFonts w:eastAsia="宋体" w:cs="Arial" w:hint="eastAsia"/>
          <w:b w:val="0"/>
          <w:bCs w:val="0"/>
          <w:color w:val="000000" w:themeColor="text1"/>
          <w:sz w:val="24"/>
          <w:szCs w:val="24"/>
        </w:rPr>
        <w:t>；</w:t>
      </w:r>
    </w:p>
    <w:p w14:paraId="6DA9EEB3" w14:textId="65A8ABD2" w:rsidR="00292818" w:rsidRPr="00A65EBF" w:rsidRDefault="00D75A60" w:rsidP="00D75A60">
      <w:pPr>
        <w:pStyle w:val="12"/>
        <w:tabs>
          <w:tab w:val="left" w:pos="432"/>
          <w:tab w:val="left" w:pos="576"/>
        </w:tabs>
        <w:spacing w:beforeLines="0" w:before="0" w:afterLines="0" w:after="0"/>
        <w:ind w:left="920"/>
        <w:jc w:val="both"/>
        <w:outlineLvl w:val="9"/>
        <w:rPr>
          <w:rFonts w:eastAsia="宋体" w:cs="Arial"/>
          <w:b w:val="0"/>
          <w:bCs w:val="0"/>
          <w:color w:val="000000" w:themeColor="text1"/>
          <w:kern w:val="2"/>
          <w:sz w:val="24"/>
          <w:szCs w:val="24"/>
          <w:lang w:bidi="ar-SA"/>
        </w:rPr>
      </w:pPr>
      <w:r w:rsidRPr="00A65EBF">
        <w:rPr>
          <w:rFonts w:eastAsia="宋体" w:cs="Arial"/>
          <w:b w:val="0"/>
          <w:bCs w:val="0"/>
          <w:color w:val="000000" w:themeColor="text1"/>
          <w:kern w:val="2"/>
          <w:sz w:val="24"/>
          <w:szCs w:val="24"/>
          <w:lang w:bidi="ar-SA"/>
        </w:rPr>
        <w:t xml:space="preserve">The time, location, unit profile, and type of special equipment of the </w:t>
      </w:r>
      <w:r w:rsidR="000D271E" w:rsidRPr="00A65EBF">
        <w:rPr>
          <w:rFonts w:eastAsia="宋体" w:cs="Arial"/>
          <w:b w:val="0"/>
          <w:bCs w:val="0"/>
          <w:color w:val="000000" w:themeColor="text1"/>
          <w:kern w:val="2"/>
          <w:sz w:val="24"/>
          <w:szCs w:val="24"/>
          <w:lang w:bidi="ar-SA"/>
        </w:rPr>
        <w:t>accident.</w:t>
      </w:r>
    </w:p>
    <w:p w14:paraId="5D18A0B4" w14:textId="77777777" w:rsidR="00D75A60" w:rsidRPr="00A65EBF" w:rsidRDefault="00292818" w:rsidP="00EA7904">
      <w:pPr>
        <w:pStyle w:val="12"/>
        <w:numPr>
          <w:ilvl w:val="0"/>
          <w:numId w:val="16"/>
        </w:numPr>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事故发生简要经过、现场破坏情况、已经造成或者可能造成的伤亡和涉险人数、初步估计的直接经济损失；</w:t>
      </w:r>
    </w:p>
    <w:p w14:paraId="06813D75" w14:textId="7C0D44C2" w:rsidR="00292818" w:rsidRPr="00A65EBF" w:rsidRDefault="00D75A60" w:rsidP="00D75A60">
      <w:pPr>
        <w:pStyle w:val="12"/>
        <w:tabs>
          <w:tab w:val="left" w:pos="432"/>
          <w:tab w:val="left" w:pos="576"/>
        </w:tabs>
        <w:spacing w:beforeLines="0" w:before="0" w:afterLines="0" w:after="0"/>
        <w:ind w:left="920"/>
        <w:jc w:val="both"/>
        <w:outlineLvl w:val="9"/>
        <w:rPr>
          <w:rFonts w:eastAsia="宋体" w:cs="Arial"/>
          <w:b w:val="0"/>
          <w:bCs w:val="0"/>
          <w:color w:val="000000" w:themeColor="text1"/>
          <w:sz w:val="24"/>
          <w:szCs w:val="24"/>
        </w:rPr>
      </w:pPr>
      <w:r w:rsidRPr="00A65EBF">
        <w:rPr>
          <w:rFonts w:cs="Arial"/>
          <w:b w:val="0"/>
          <w:bCs w:val="0"/>
          <w:color w:val="000000" w:themeColor="text1"/>
          <w:sz w:val="24"/>
          <w:szCs w:val="24"/>
        </w:rPr>
        <w:t xml:space="preserve">Brief description of the accident, on-site damage, casualties and number of people at risk that have been or may be caused, and preliminary estimated direct economic </w:t>
      </w:r>
      <w:r w:rsidR="000D271E" w:rsidRPr="00A65EBF">
        <w:rPr>
          <w:rFonts w:cs="Arial"/>
          <w:b w:val="0"/>
          <w:bCs w:val="0"/>
          <w:color w:val="000000" w:themeColor="text1"/>
          <w:sz w:val="24"/>
          <w:szCs w:val="24"/>
        </w:rPr>
        <w:t>losses.</w:t>
      </w:r>
    </w:p>
    <w:p w14:paraId="27B93776" w14:textId="77777777" w:rsidR="000D271E" w:rsidRPr="00A65EBF" w:rsidRDefault="00292818" w:rsidP="00EA7904">
      <w:pPr>
        <w:pStyle w:val="12"/>
        <w:numPr>
          <w:ilvl w:val="0"/>
          <w:numId w:val="16"/>
        </w:numPr>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lastRenderedPageBreak/>
        <w:t>已经采取的措施</w:t>
      </w:r>
      <w:r w:rsidR="000D271E" w:rsidRPr="00A65EBF">
        <w:rPr>
          <w:rFonts w:eastAsia="宋体" w:cs="Arial" w:hint="eastAsia"/>
          <w:b w:val="0"/>
          <w:bCs w:val="0"/>
          <w:color w:val="000000" w:themeColor="text1"/>
          <w:sz w:val="24"/>
          <w:szCs w:val="24"/>
        </w:rPr>
        <w:t>；</w:t>
      </w:r>
    </w:p>
    <w:p w14:paraId="6EE20A1B" w14:textId="3237E545" w:rsidR="00292818" w:rsidRPr="00A65EBF" w:rsidRDefault="00D75A60" w:rsidP="000D271E">
      <w:pPr>
        <w:pStyle w:val="12"/>
        <w:tabs>
          <w:tab w:val="left" w:pos="432"/>
          <w:tab w:val="left" w:pos="576"/>
        </w:tabs>
        <w:spacing w:beforeLines="0" w:before="0" w:afterLines="0" w:after="0"/>
        <w:ind w:left="920"/>
        <w:jc w:val="both"/>
        <w:outlineLvl w:val="9"/>
        <w:rPr>
          <w:rFonts w:eastAsia="宋体" w:cs="Arial"/>
          <w:b w:val="0"/>
          <w:bCs w:val="0"/>
          <w:color w:val="000000" w:themeColor="text1"/>
          <w:sz w:val="24"/>
          <w:szCs w:val="24"/>
        </w:rPr>
      </w:pPr>
      <w:r w:rsidRPr="00A65EBF">
        <w:rPr>
          <w:rFonts w:cs="Arial"/>
          <w:b w:val="0"/>
          <w:bCs w:val="0"/>
          <w:color w:val="000000" w:themeColor="text1"/>
          <w:sz w:val="24"/>
          <w:szCs w:val="24"/>
        </w:rPr>
        <w:t>Measures already taken</w:t>
      </w:r>
      <w:r w:rsidR="000D271E" w:rsidRPr="00A65EBF">
        <w:rPr>
          <w:rFonts w:eastAsia="宋体" w:cs="Arial" w:hint="eastAsia"/>
          <w:b w:val="0"/>
          <w:bCs w:val="0"/>
          <w:color w:val="000000" w:themeColor="text1"/>
          <w:sz w:val="24"/>
          <w:szCs w:val="24"/>
        </w:rPr>
        <w:t>.</w:t>
      </w:r>
    </w:p>
    <w:p w14:paraId="4E09A068" w14:textId="77777777" w:rsidR="000D271E" w:rsidRPr="00A65EBF" w:rsidRDefault="00292818" w:rsidP="00EA7904">
      <w:pPr>
        <w:pStyle w:val="12"/>
        <w:numPr>
          <w:ilvl w:val="0"/>
          <w:numId w:val="16"/>
        </w:numPr>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报告人姓名、联系电话</w:t>
      </w:r>
      <w:r w:rsidR="000D271E" w:rsidRPr="00A65EBF">
        <w:rPr>
          <w:rFonts w:eastAsia="宋体" w:cs="Arial" w:hint="eastAsia"/>
          <w:b w:val="0"/>
          <w:bCs w:val="0"/>
          <w:color w:val="000000" w:themeColor="text1"/>
          <w:sz w:val="24"/>
          <w:szCs w:val="24"/>
        </w:rPr>
        <w:t>；</w:t>
      </w:r>
    </w:p>
    <w:p w14:paraId="1E1DA196" w14:textId="36FB3C40" w:rsidR="00292818" w:rsidRPr="00A65EBF" w:rsidRDefault="00D75A60" w:rsidP="000D271E">
      <w:pPr>
        <w:pStyle w:val="12"/>
        <w:tabs>
          <w:tab w:val="left" w:pos="432"/>
          <w:tab w:val="left" w:pos="576"/>
        </w:tabs>
        <w:spacing w:beforeLines="0" w:before="0" w:afterLines="0" w:after="0"/>
        <w:ind w:left="920"/>
        <w:jc w:val="both"/>
        <w:outlineLvl w:val="9"/>
        <w:rPr>
          <w:rFonts w:eastAsia="宋体" w:cs="Arial"/>
          <w:b w:val="0"/>
          <w:bCs w:val="0"/>
          <w:color w:val="000000" w:themeColor="text1"/>
          <w:sz w:val="24"/>
          <w:szCs w:val="24"/>
        </w:rPr>
      </w:pPr>
      <w:r w:rsidRPr="00A65EBF">
        <w:rPr>
          <w:rFonts w:cs="Arial"/>
          <w:b w:val="0"/>
          <w:bCs w:val="0"/>
          <w:color w:val="000000" w:themeColor="text1"/>
          <w:sz w:val="24"/>
          <w:szCs w:val="24"/>
        </w:rPr>
        <w:t>Name and contact phone number of the reporter</w:t>
      </w:r>
      <w:r w:rsidR="000D271E" w:rsidRPr="00A65EBF">
        <w:rPr>
          <w:rFonts w:eastAsia="宋体" w:cs="Arial" w:hint="eastAsia"/>
          <w:b w:val="0"/>
          <w:bCs w:val="0"/>
          <w:color w:val="000000" w:themeColor="text1"/>
          <w:sz w:val="24"/>
          <w:szCs w:val="24"/>
        </w:rPr>
        <w:t>.</w:t>
      </w:r>
    </w:p>
    <w:p w14:paraId="6F45458D" w14:textId="77777777" w:rsidR="000D271E" w:rsidRPr="00A65EBF" w:rsidRDefault="00292818" w:rsidP="00EA7904">
      <w:pPr>
        <w:pStyle w:val="12"/>
        <w:numPr>
          <w:ilvl w:val="0"/>
          <w:numId w:val="16"/>
        </w:numPr>
        <w:tabs>
          <w:tab w:val="left" w:pos="432"/>
          <w:tab w:val="left" w:pos="576"/>
        </w:tabs>
        <w:spacing w:beforeLines="0" w:before="0" w:afterLines="0" w:after="0"/>
        <w:jc w:val="both"/>
        <w:outlineLvl w:val="9"/>
        <w:rPr>
          <w:rFonts w:eastAsia="宋体" w:cs="Arial"/>
          <w:b w:val="0"/>
          <w:bCs w:val="0"/>
          <w:color w:val="000000" w:themeColor="text1"/>
          <w:sz w:val="24"/>
          <w:szCs w:val="24"/>
        </w:rPr>
      </w:pPr>
      <w:r w:rsidRPr="00A65EBF">
        <w:rPr>
          <w:rFonts w:eastAsia="宋体" w:cs="Arial"/>
          <w:b w:val="0"/>
          <w:bCs w:val="0"/>
          <w:color w:val="000000" w:themeColor="text1"/>
          <w:sz w:val="24"/>
          <w:szCs w:val="24"/>
        </w:rPr>
        <w:t>其他有必要报告的情况</w:t>
      </w:r>
      <w:r w:rsidR="00D75A60" w:rsidRPr="00A65EBF">
        <w:rPr>
          <w:rFonts w:eastAsia="宋体" w:cs="Arial" w:hint="eastAsia"/>
          <w:b w:val="0"/>
          <w:bCs w:val="0"/>
          <w:color w:val="000000" w:themeColor="text1"/>
          <w:sz w:val="24"/>
          <w:szCs w:val="24"/>
        </w:rPr>
        <w:t>。</w:t>
      </w:r>
    </w:p>
    <w:p w14:paraId="2EC0D223" w14:textId="625B9A8F" w:rsidR="0061130A" w:rsidRPr="00A65EBF" w:rsidRDefault="00D75A60" w:rsidP="000D271E">
      <w:pPr>
        <w:pStyle w:val="12"/>
        <w:tabs>
          <w:tab w:val="left" w:pos="432"/>
          <w:tab w:val="left" w:pos="576"/>
        </w:tabs>
        <w:spacing w:beforeLines="0" w:before="0" w:afterLines="0" w:after="0"/>
        <w:ind w:left="920"/>
        <w:jc w:val="both"/>
        <w:outlineLvl w:val="9"/>
        <w:rPr>
          <w:rFonts w:eastAsia="宋体" w:cs="Arial"/>
          <w:b w:val="0"/>
          <w:bCs w:val="0"/>
          <w:color w:val="000000" w:themeColor="text1"/>
          <w:sz w:val="24"/>
          <w:szCs w:val="24"/>
        </w:rPr>
      </w:pPr>
      <w:r w:rsidRPr="00A65EBF">
        <w:rPr>
          <w:rFonts w:cs="Arial"/>
          <w:b w:val="0"/>
          <w:bCs w:val="0"/>
          <w:color w:val="000000" w:themeColor="text1"/>
          <w:sz w:val="24"/>
          <w:szCs w:val="24"/>
        </w:rPr>
        <w:t>Other situations that require reporting</w:t>
      </w:r>
      <w:r w:rsidRPr="00A65EBF">
        <w:rPr>
          <w:rFonts w:eastAsia="宋体" w:cs="Arial" w:hint="eastAsia"/>
          <w:b w:val="0"/>
          <w:bCs w:val="0"/>
          <w:color w:val="000000" w:themeColor="text1"/>
          <w:sz w:val="24"/>
          <w:szCs w:val="24"/>
        </w:rPr>
        <w:t>.</w:t>
      </w:r>
    </w:p>
    <w:p w14:paraId="766D973A" w14:textId="70CA5BEB" w:rsidR="00DA239A" w:rsidRPr="00A65EBF" w:rsidRDefault="002F3B43" w:rsidP="00FE3179">
      <w:pPr>
        <w:pStyle w:val="12"/>
        <w:tabs>
          <w:tab w:val="left" w:pos="432"/>
          <w:tab w:val="left" w:pos="576"/>
        </w:tabs>
        <w:spacing w:beforeLines="50" w:before="156" w:afterLines="50" w:after="156" w:line="360" w:lineRule="auto"/>
        <w:jc w:val="both"/>
        <w:outlineLvl w:val="1"/>
        <w:rPr>
          <w:rFonts w:eastAsia="宋体" w:cs="Arial"/>
          <w:color w:val="000000" w:themeColor="text1"/>
          <w:sz w:val="32"/>
          <w:szCs w:val="32"/>
        </w:rPr>
      </w:pPr>
      <w:bookmarkStart w:id="24" w:name="_Toc190864395"/>
      <w:r w:rsidRPr="00A65EBF">
        <w:rPr>
          <w:rFonts w:eastAsia="宋体" w:cs="Arial"/>
          <w:color w:val="000000" w:themeColor="text1"/>
          <w:sz w:val="32"/>
          <w:szCs w:val="32"/>
        </w:rPr>
        <w:t>6</w:t>
      </w:r>
      <w:r w:rsidR="00DA239A" w:rsidRPr="00A65EBF">
        <w:rPr>
          <w:rFonts w:eastAsia="宋体" w:cs="Arial"/>
          <w:color w:val="000000" w:themeColor="text1"/>
          <w:sz w:val="32"/>
          <w:szCs w:val="32"/>
        </w:rPr>
        <w:t>.7</w:t>
      </w:r>
      <w:r w:rsidR="00AA1771" w:rsidRPr="00A65EBF">
        <w:rPr>
          <w:rFonts w:eastAsia="宋体" w:cs="Arial"/>
          <w:color w:val="000000" w:themeColor="text1"/>
          <w:sz w:val="32"/>
          <w:szCs w:val="32"/>
        </w:rPr>
        <w:t xml:space="preserve"> </w:t>
      </w:r>
      <w:r w:rsidR="00A83A3E" w:rsidRPr="00A65EBF">
        <w:rPr>
          <w:rFonts w:eastAsia="宋体" w:cs="Arial"/>
          <w:color w:val="000000" w:themeColor="text1"/>
          <w:sz w:val="32"/>
          <w:szCs w:val="32"/>
        </w:rPr>
        <w:t>特种设备的</w:t>
      </w:r>
      <w:r w:rsidR="003861C4" w:rsidRPr="00A65EBF">
        <w:rPr>
          <w:rFonts w:eastAsia="宋体" w:cs="Arial"/>
          <w:color w:val="000000" w:themeColor="text1"/>
          <w:sz w:val="32"/>
          <w:szCs w:val="32"/>
        </w:rPr>
        <w:t>变更</w:t>
      </w:r>
      <w:r w:rsidR="007B6C98" w:rsidRPr="00A65EBF">
        <w:rPr>
          <w:rFonts w:cs="Arial"/>
          <w:color w:val="000000" w:themeColor="text1"/>
          <w:sz w:val="32"/>
          <w:szCs w:val="32"/>
        </w:rPr>
        <w:t>Changes to Special Equipment</w:t>
      </w:r>
      <w:bookmarkEnd w:id="24"/>
    </w:p>
    <w:p w14:paraId="08C42D26" w14:textId="56DA78CF" w:rsidR="003861C4" w:rsidRPr="00A65EBF" w:rsidRDefault="002F3B43" w:rsidP="00045AD6">
      <w:pPr>
        <w:rPr>
          <w:rFonts w:ascii="Arial" w:hAnsi="Arial" w:cs="Arial"/>
          <w:color w:val="000000" w:themeColor="text1"/>
          <w:sz w:val="24"/>
          <w:szCs w:val="24"/>
        </w:rPr>
      </w:pPr>
      <w:r w:rsidRPr="00A65EBF">
        <w:rPr>
          <w:rFonts w:ascii="Arial" w:hAnsi="Arial" w:cs="Arial"/>
          <w:color w:val="000000" w:themeColor="text1"/>
          <w:sz w:val="24"/>
          <w:szCs w:val="24"/>
        </w:rPr>
        <w:t>6</w:t>
      </w:r>
      <w:r w:rsidR="00C21551" w:rsidRPr="00A65EBF">
        <w:rPr>
          <w:rFonts w:ascii="Arial" w:hAnsi="Arial" w:cs="Arial"/>
          <w:color w:val="000000" w:themeColor="text1"/>
          <w:sz w:val="24"/>
          <w:szCs w:val="24"/>
        </w:rPr>
        <w:t>.7.1</w:t>
      </w:r>
      <w:r w:rsidR="00C21551" w:rsidRPr="00A65EBF">
        <w:rPr>
          <w:rFonts w:ascii="Arial" w:hAnsi="Arial" w:cs="Arial"/>
          <w:color w:val="000000" w:themeColor="text1"/>
          <w:sz w:val="24"/>
          <w:szCs w:val="24"/>
        </w:rPr>
        <w:t>特种设备的变更登记包括：改造变更、移装变更、单位变更、更名变更、达到设计使用年限继续使用的变更、不得申请办理移装变更、单位变更的情况、停用、报废</w:t>
      </w:r>
      <w:r w:rsidR="00916E69" w:rsidRPr="00A65EBF">
        <w:rPr>
          <w:rFonts w:ascii="Arial" w:hAnsi="Arial" w:cs="Arial"/>
          <w:color w:val="000000" w:themeColor="text1"/>
          <w:sz w:val="24"/>
          <w:szCs w:val="24"/>
        </w:rPr>
        <w:t>等</w:t>
      </w:r>
      <w:r w:rsidR="00C21551" w:rsidRPr="00A65EBF">
        <w:rPr>
          <w:rFonts w:ascii="Arial" w:hAnsi="Arial" w:cs="Arial"/>
          <w:color w:val="000000" w:themeColor="text1"/>
          <w:sz w:val="24"/>
          <w:szCs w:val="24"/>
        </w:rPr>
        <w:t>变更手续需按照《特种设备使用</w:t>
      </w:r>
      <w:r w:rsidR="00916E69" w:rsidRPr="00A65EBF">
        <w:rPr>
          <w:rFonts w:ascii="Arial" w:hAnsi="Arial" w:cs="Arial"/>
          <w:color w:val="000000" w:themeColor="text1"/>
          <w:sz w:val="24"/>
          <w:szCs w:val="24"/>
        </w:rPr>
        <w:t>管理</w:t>
      </w:r>
      <w:r w:rsidR="00C21551" w:rsidRPr="00A65EBF">
        <w:rPr>
          <w:rFonts w:ascii="Arial" w:hAnsi="Arial" w:cs="Arial"/>
          <w:color w:val="000000" w:themeColor="text1"/>
          <w:sz w:val="24"/>
          <w:szCs w:val="24"/>
        </w:rPr>
        <w:t>规则》</w:t>
      </w:r>
      <w:r w:rsidR="00C21551" w:rsidRPr="00A65EBF">
        <w:rPr>
          <w:rFonts w:ascii="Arial" w:hAnsi="Arial" w:cs="Arial"/>
          <w:color w:val="000000" w:themeColor="text1"/>
          <w:sz w:val="24"/>
          <w:szCs w:val="24"/>
        </w:rPr>
        <w:t>3.8</w:t>
      </w:r>
      <w:r w:rsidR="00916E69" w:rsidRPr="00A65EBF">
        <w:rPr>
          <w:rFonts w:ascii="Arial" w:hAnsi="Arial" w:cs="Arial"/>
          <w:color w:val="000000" w:themeColor="text1"/>
          <w:sz w:val="24"/>
          <w:szCs w:val="24"/>
        </w:rPr>
        <w:t>条</w:t>
      </w:r>
      <w:r w:rsidR="00C21551" w:rsidRPr="00A65EBF">
        <w:rPr>
          <w:rFonts w:ascii="Arial" w:hAnsi="Arial" w:cs="Arial"/>
          <w:color w:val="000000" w:themeColor="text1"/>
          <w:sz w:val="24"/>
          <w:szCs w:val="24"/>
        </w:rPr>
        <w:t>内容执行。</w:t>
      </w:r>
    </w:p>
    <w:p w14:paraId="1659765E" w14:textId="64D3E4EC" w:rsidR="00D75A60" w:rsidRPr="00A65EBF" w:rsidRDefault="00D75A60" w:rsidP="000D271E">
      <w:pPr>
        <w:ind w:firstLineChars="200" w:firstLine="480"/>
        <w:rPr>
          <w:rFonts w:ascii="Arial" w:hAnsi="Arial" w:cs="Arial"/>
          <w:color w:val="000000" w:themeColor="text1"/>
          <w:sz w:val="24"/>
          <w:szCs w:val="24"/>
        </w:rPr>
      </w:pPr>
      <w:r w:rsidRPr="00A65EBF">
        <w:rPr>
          <w:rFonts w:ascii="Arial" w:hAnsi="Arial" w:cs="Arial"/>
          <w:color w:val="000000" w:themeColor="text1"/>
          <w:sz w:val="24"/>
          <w:szCs w:val="24"/>
        </w:rPr>
        <w:t xml:space="preserve">The registration of changes in special equipment </w:t>
      </w:r>
      <w:r w:rsidR="000D271E" w:rsidRPr="00A65EBF">
        <w:rPr>
          <w:rFonts w:ascii="Arial" w:hAnsi="Arial" w:cs="Arial"/>
          <w:color w:val="000000" w:themeColor="text1"/>
          <w:sz w:val="24"/>
          <w:szCs w:val="24"/>
        </w:rPr>
        <w:t>includes</w:t>
      </w:r>
      <w:r w:rsidR="00D94FD9" w:rsidRPr="00A65EBF">
        <w:rPr>
          <w:rFonts w:ascii="Arial" w:hAnsi="Arial" w:cs="Arial" w:hint="eastAsia"/>
          <w:color w:val="000000" w:themeColor="text1"/>
          <w:sz w:val="24"/>
          <w:szCs w:val="24"/>
        </w:rPr>
        <w:t xml:space="preserve"> </w:t>
      </w:r>
      <w:r w:rsidRPr="00A65EBF">
        <w:rPr>
          <w:rFonts w:ascii="Arial" w:hAnsi="Arial" w:cs="Arial"/>
          <w:color w:val="000000" w:themeColor="text1"/>
          <w:sz w:val="24"/>
          <w:szCs w:val="24"/>
        </w:rPr>
        <w:t>renovation changes, relocation changes, unit changes, renaming changes, changes that continue to be used after reaching the design service life, situations where relocation changes cannot be applied for, unit changes, suspension, scrapping and other change procedures, which shall be carried out in accordance with Article 3.8 of the "</w:t>
      </w:r>
      <w:r w:rsidRPr="00A65EBF">
        <w:rPr>
          <w:rFonts w:ascii="Arial" w:hAnsi="Arial" w:cs="Arial"/>
          <w:i/>
          <w:iCs/>
          <w:color w:val="000000" w:themeColor="text1"/>
          <w:sz w:val="24"/>
          <w:szCs w:val="24"/>
        </w:rPr>
        <w:t>Special Equipment Use Management Rules</w:t>
      </w:r>
      <w:r w:rsidRPr="00A65EBF">
        <w:rPr>
          <w:rFonts w:ascii="Arial" w:hAnsi="Arial" w:cs="Arial"/>
          <w:color w:val="000000" w:themeColor="text1"/>
          <w:sz w:val="24"/>
          <w:szCs w:val="24"/>
        </w:rPr>
        <w:t>"</w:t>
      </w:r>
    </w:p>
    <w:p w14:paraId="4F467744" w14:textId="078E141D" w:rsidR="00C96F76" w:rsidRPr="00A65EBF" w:rsidRDefault="00C96F76" w:rsidP="00775352">
      <w:pPr>
        <w:pStyle w:val="12"/>
        <w:tabs>
          <w:tab w:val="left" w:pos="432"/>
          <w:tab w:val="left" w:pos="576"/>
        </w:tabs>
        <w:spacing w:beforeLines="50" w:before="156" w:afterLines="50" w:after="156" w:line="360" w:lineRule="auto"/>
        <w:jc w:val="both"/>
        <w:rPr>
          <w:rFonts w:eastAsia="宋体" w:cs="Arial"/>
          <w:color w:val="000000" w:themeColor="text1"/>
          <w:sz w:val="32"/>
          <w:szCs w:val="32"/>
        </w:rPr>
      </w:pPr>
      <w:bookmarkStart w:id="25" w:name="_Toc190864396"/>
      <w:r w:rsidRPr="00A65EBF">
        <w:rPr>
          <w:rFonts w:eastAsia="宋体" w:cs="Arial"/>
          <w:color w:val="000000" w:themeColor="text1"/>
          <w:sz w:val="32"/>
          <w:szCs w:val="32"/>
        </w:rPr>
        <w:t>7</w:t>
      </w:r>
      <w:r w:rsidR="00AA1771" w:rsidRPr="00A65EBF">
        <w:rPr>
          <w:rFonts w:eastAsia="宋体" w:cs="Arial"/>
          <w:color w:val="000000" w:themeColor="text1"/>
          <w:sz w:val="32"/>
          <w:szCs w:val="32"/>
        </w:rPr>
        <w:t xml:space="preserve"> </w:t>
      </w:r>
      <w:r w:rsidR="00E63306" w:rsidRPr="00A65EBF">
        <w:rPr>
          <w:rFonts w:eastAsia="宋体" w:cs="Arial"/>
          <w:color w:val="000000" w:themeColor="text1"/>
          <w:sz w:val="32"/>
          <w:szCs w:val="32"/>
        </w:rPr>
        <w:t>附件</w:t>
      </w:r>
      <w:r w:rsidR="007B6C98" w:rsidRPr="00A65EBF">
        <w:rPr>
          <w:rFonts w:eastAsia="宋体" w:cs="Arial"/>
          <w:color w:val="000000" w:themeColor="text1"/>
          <w:sz w:val="32"/>
          <w:szCs w:val="32"/>
        </w:rPr>
        <w:t>Attachments</w:t>
      </w:r>
      <w:bookmarkEnd w:id="25"/>
    </w:p>
    <w:p w14:paraId="1CD18F6C" w14:textId="1C5B68F6" w:rsidR="00E63306"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-1001</w:t>
      </w:r>
      <w:r>
        <w:rPr>
          <w:rFonts w:ascii="Arial" w:eastAsia="宋体" w:hAnsi="Arial" w:cs="Arial" w:hint="eastAsia"/>
          <w:color w:val="000000" w:themeColor="text1"/>
          <w:szCs w:val="28"/>
          <w:lang w:eastAsia="zh-CN"/>
        </w:rPr>
        <w:t>:</w:t>
      </w:r>
      <w:r w:rsidR="00D94FD9" w:rsidRPr="00A65EBF">
        <w:rPr>
          <w:rFonts w:ascii="Arial" w:eastAsia="宋体" w:hAnsi="Arial" w:cs="Arial" w:hint="eastAsia"/>
          <w:color w:val="000000" w:themeColor="text1"/>
          <w:szCs w:val="28"/>
        </w:rPr>
        <w:t>《</w:t>
      </w:r>
      <w:r w:rsidR="00D94FD9" w:rsidRPr="00A65EBF">
        <w:rPr>
          <w:rFonts w:ascii="Arial" w:eastAsia="宋体" w:hAnsi="Arial" w:cs="Arial"/>
          <w:color w:val="000000" w:themeColor="text1"/>
          <w:szCs w:val="28"/>
        </w:rPr>
        <w:t>压力容器安全风险管控清单</w:t>
      </w:r>
      <w:r w:rsidR="00D94FD9"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Pressure Vessel Safety Risk Control List</w:t>
      </w:r>
    </w:p>
    <w:p w14:paraId="78511E32" w14:textId="4B16FA52"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2</w:t>
      </w:r>
      <w:r>
        <w:rPr>
          <w:rFonts w:ascii="Arial" w:eastAsia="宋体" w:hAnsi="Arial" w:cs="Arial" w:hint="eastAsia"/>
          <w:color w:val="000000" w:themeColor="text1"/>
          <w:szCs w:val="28"/>
          <w:lang w:eastAsia="zh-CN"/>
        </w:rPr>
        <w:t>:</w:t>
      </w:r>
      <w:r w:rsidR="00AB1775" w:rsidRPr="00A65EBF">
        <w:rPr>
          <w:rFonts w:ascii="Arial" w:eastAsia="宋体" w:hAnsi="Arial" w:cs="Arial" w:hint="eastAsia"/>
          <w:color w:val="000000" w:themeColor="text1"/>
          <w:szCs w:val="28"/>
          <w:lang w:eastAsia="zh-CN"/>
        </w:rPr>
        <w:t>《</w:t>
      </w:r>
      <w:r w:rsidR="00AB1775" w:rsidRPr="00A65EBF">
        <w:rPr>
          <w:rFonts w:ascii="Arial" w:eastAsia="宋体" w:hAnsi="Arial" w:cs="Arial"/>
          <w:color w:val="000000" w:themeColor="text1"/>
          <w:szCs w:val="28"/>
        </w:rPr>
        <w:t>每日压力容器安全检查记录</w:t>
      </w:r>
      <w:r w:rsidR="00AB1775" w:rsidRPr="00A65EBF">
        <w:rPr>
          <w:rFonts w:ascii="Arial" w:eastAsia="宋体" w:hAnsi="Arial" w:cs="Arial" w:hint="eastAsia"/>
          <w:color w:val="000000" w:themeColor="text1"/>
          <w:szCs w:val="28"/>
          <w:lang w:eastAsia="zh-CN"/>
        </w:rPr>
        <w:t>》</w:t>
      </w:r>
      <w:r w:rsidR="007B6C98" w:rsidRPr="00B30720">
        <w:rPr>
          <w:rFonts w:ascii="Arial" w:hAnsi="Arial" w:cs="Arial"/>
          <w:color w:val="000000" w:themeColor="text1"/>
          <w:szCs w:val="28"/>
        </w:rPr>
        <w:t>Daily Pressure Vessel Safety Inspection Record</w:t>
      </w:r>
    </w:p>
    <w:p w14:paraId="5738BD92" w14:textId="512DFCCB"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3</w:t>
      </w:r>
      <w:r>
        <w:rPr>
          <w:rFonts w:ascii="Arial" w:eastAsia="宋体" w:hAnsi="Arial" w:cs="Arial" w:hint="eastAsia"/>
          <w:color w:val="000000" w:themeColor="text1"/>
          <w:szCs w:val="28"/>
          <w:lang w:eastAsia="zh-CN"/>
        </w:rPr>
        <w:t>:</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每周压力容器安全排查治理报告</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Weekly Pressure Vessel Safety Inspection and Management Report</w:t>
      </w:r>
    </w:p>
    <w:p w14:paraId="5C1E93BB" w14:textId="56FBBC04"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4:</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每月压力容器安全调度会议纪要</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Monthly Pressure Vessel Safety Dispatch Meeting</w:t>
      </w:r>
      <w:r w:rsidR="00867364" w:rsidRPr="00B30720">
        <w:rPr>
          <w:rFonts w:ascii="Arial" w:hAnsi="Arial" w:cs="Arial" w:hint="eastAsia"/>
          <w:color w:val="000000" w:themeColor="text1"/>
          <w:szCs w:val="28"/>
          <w:lang w:eastAsia="zh-CN"/>
        </w:rPr>
        <w:t xml:space="preserve"> Minutes</w:t>
      </w:r>
    </w:p>
    <w:p w14:paraId="06C8F24F" w14:textId="0578FC1F"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5:</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电梯安全风险管控清单</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Elevator Safety Risk Control List</w:t>
      </w:r>
    </w:p>
    <w:p w14:paraId="2460FB70" w14:textId="7BEA40DC"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6:</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每日电梯安全检查记录</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Daily Elevator Safety Inspection Record</w:t>
      </w:r>
    </w:p>
    <w:p w14:paraId="6F7CA98B" w14:textId="02692ED8"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7:</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每周电梯安全排查治理报告</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Weekly Elevator Safety Inspection and Management Report</w:t>
      </w:r>
    </w:p>
    <w:p w14:paraId="3CE5462B" w14:textId="3E452B6D"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8:</w:t>
      </w:r>
      <w:r w:rsidR="00AB1775" w:rsidRPr="00A65EBF">
        <w:rPr>
          <w:rFonts w:ascii="Arial" w:eastAsia="宋体" w:hAnsi="Arial" w:cs="Arial" w:hint="eastAsia"/>
          <w:color w:val="000000" w:themeColor="text1"/>
          <w:szCs w:val="28"/>
        </w:rPr>
        <w:t>《</w:t>
      </w:r>
      <w:r w:rsidR="00AB1775" w:rsidRPr="00A65EBF">
        <w:rPr>
          <w:rFonts w:ascii="Arial" w:eastAsia="宋体" w:hAnsi="Arial" w:cs="Arial"/>
          <w:color w:val="000000" w:themeColor="text1"/>
          <w:szCs w:val="28"/>
        </w:rPr>
        <w:t>每月电梯安全调度会议纪要</w:t>
      </w:r>
      <w:r w:rsidR="00AB1775" w:rsidRPr="00A65EBF">
        <w:rPr>
          <w:rFonts w:ascii="Arial" w:eastAsia="宋体" w:hAnsi="Arial" w:cs="Arial" w:hint="eastAsia"/>
          <w:color w:val="000000" w:themeColor="text1"/>
          <w:szCs w:val="28"/>
        </w:rPr>
        <w:t>》</w:t>
      </w:r>
      <w:r w:rsidR="007B6C98" w:rsidRPr="00B30720">
        <w:rPr>
          <w:rFonts w:ascii="Arial" w:hAnsi="Arial" w:cs="Arial"/>
          <w:color w:val="000000" w:themeColor="text1"/>
          <w:szCs w:val="28"/>
        </w:rPr>
        <w:t>Monthly Elevator Safety Dispatch Meeting Minutes</w:t>
      </w:r>
    </w:p>
    <w:p w14:paraId="39CC53D3" w14:textId="5349E737" w:rsidR="007B6C98" w:rsidRPr="00B30720" w:rsidRDefault="00B30720" w:rsidP="00B30720">
      <w:pPr>
        <w:pStyle w:val="aff6"/>
        <w:numPr>
          <w:ilvl w:val="0"/>
          <w:numId w:val="15"/>
        </w:numPr>
        <w:ind w:firstLineChars="0"/>
        <w:rPr>
          <w:rFonts w:ascii="Arial" w:eastAsia="宋体" w:hAnsi="Arial" w:cs="Arial"/>
          <w:color w:val="000000" w:themeColor="text1"/>
          <w:szCs w:val="28"/>
        </w:rPr>
      </w:pPr>
      <w:r w:rsidRPr="00B30720">
        <w:rPr>
          <w:rFonts w:ascii="Arial" w:eastAsia="宋体" w:hAnsi="Arial" w:cs="Arial"/>
          <w:color w:val="000000" w:themeColor="text1"/>
          <w:szCs w:val="28"/>
        </w:rPr>
        <w:t>IF-</w:t>
      </w:r>
      <w:r w:rsidR="001B1BA3">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-100</w:t>
      </w:r>
      <w:r>
        <w:rPr>
          <w:rFonts w:ascii="Arial" w:eastAsia="宋体" w:hAnsi="Arial" w:cs="Arial"/>
          <w:color w:val="000000" w:themeColor="text1"/>
          <w:szCs w:val="28"/>
        </w:rPr>
        <w:t>9:</w:t>
      </w:r>
      <w:r w:rsidR="00AB1775" w:rsidRPr="00A65EBF">
        <w:rPr>
          <w:rFonts w:ascii="Arial" w:eastAsia="宋体" w:hAnsi="Arial" w:cs="Arial" w:hint="eastAsia"/>
          <w:color w:val="000000" w:themeColor="text1"/>
          <w:szCs w:val="28"/>
          <w:lang w:eastAsia="zh-CN"/>
        </w:rPr>
        <w:t>《特种设备管理台账》</w:t>
      </w:r>
      <w:bookmarkStart w:id="26" w:name="OLE_LINK3"/>
      <w:r w:rsidR="007B6C98" w:rsidRPr="00B30720">
        <w:rPr>
          <w:rFonts w:ascii="Arial" w:hAnsi="Arial" w:cs="Arial"/>
          <w:color w:val="000000" w:themeColor="text1"/>
          <w:szCs w:val="28"/>
        </w:rPr>
        <w:t>Special Equipment Management L</w:t>
      </w:r>
      <w:r w:rsidR="00867364" w:rsidRPr="00B30720">
        <w:rPr>
          <w:rFonts w:ascii="Arial" w:hAnsi="Arial" w:cs="Arial" w:hint="eastAsia"/>
          <w:color w:val="000000" w:themeColor="text1"/>
          <w:szCs w:val="28"/>
          <w:lang w:eastAsia="zh-CN"/>
        </w:rPr>
        <w:t>og</w:t>
      </w:r>
      <w:bookmarkEnd w:id="26"/>
    </w:p>
    <w:sectPr w:rsidR="007B6C98" w:rsidRPr="00B30720" w:rsidSect="00A963E8">
      <w:footerReference w:type="default" r:id="rId11"/>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D1375" w14:textId="77777777" w:rsidR="009F5D9A" w:rsidRDefault="009F5D9A">
      <w:r>
        <w:separator/>
      </w:r>
    </w:p>
  </w:endnote>
  <w:endnote w:type="continuationSeparator" w:id="0">
    <w:p w14:paraId="2E1D0957" w14:textId="77777777" w:rsidR="009F5D9A" w:rsidRDefault="009F5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17CF" w14:textId="77777777" w:rsidR="00A963E8" w:rsidRPr="00A963E8" w:rsidRDefault="00A963E8">
    <w:pPr>
      <w:pStyle w:val="af5"/>
      <w:jc w:val="center"/>
      <w:rPr>
        <w:rFonts w:ascii="Arial" w:hAnsi="Arial" w:cs="Arial"/>
        <w:color w:val="000000" w:themeColor="text1"/>
      </w:rPr>
    </w:pPr>
    <w:r w:rsidRPr="00A963E8">
      <w:rPr>
        <w:rFonts w:ascii="Arial" w:hAnsi="Arial" w:cs="Arial"/>
        <w:color w:val="000000" w:themeColor="text1"/>
        <w:lang w:val="zh-CN"/>
      </w:rPr>
      <w:t xml:space="preserve"> </w:t>
    </w:r>
    <w:r w:rsidRPr="00A963E8">
      <w:rPr>
        <w:rFonts w:ascii="Arial" w:hAnsi="Arial" w:cs="Arial"/>
        <w:color w:val="000000" w:themeColor="text1"/>
      </w:rPr>
      <w:fldChar w:fldCharType="begin"/>
    </w:r>
    <w:r w:rsidRPr="00A963E8">
      <w:rPr>
        <w:rFonts w:ascii="Arial" w:hAnsi="Arial" w:cs="Arial"/>
        <w:color w:val="000000" w:themeColor="text1"/>
      </w:rPr>
      <w:instrText>PAGE  \* Arabic  \* MERGEFORMAT</w:instrText>
    </w:r>
    <w:r w:rsidRPr="00A963E8">
      <w:rPr>
        <w:rFonts w:ascii="Arial" w:hAnsi="Arial" w:cs="Arial"/>
        <w:color w:val="000000" w:themeColor="text1"/>
      </w:rPr>
      <w:fldChar w:fldCharType="separate"/>
    </w:r>
    <w:r w:rsidRPr="00A963E8">
      <w:rPr>
        <w:rFonts w:ascii="Arial" w:hAnsi="Arial" w:cs="Arial"/>
        <w:color w:val="000000" w:themeColor="text1"/>
        <w:lang w:val="zh-CN"/>
      </w:rPr>
      <w:t>2</w:t>
    </w:r>
    <w:r w:rsidRPr="00A963E8">
      <w:rPr>
        <w:rFonts w:ascii="Arial" w:hAnsi="Arial" w:cs="Arial"/>
        <w:color w:val="000000" w:themeColor="text1"/>
      </w:rPr>
      <w:fldChar w:fldCharType="end"/>
    </w:r>
    <w:r w:rsidRPr="00A963E8">
      <w:rPr>
        <w:rFonts w:ascii="Arial" w:hAnsi="Arial" w:cs="Arial"/>
        <w:color w:val="000000" w:themeColor="text1"/>
        <w:lang w:val="zh-CN"/>
      </w:rPr>
      <w:t xml:space="preserve"> / </w:t>
    </w:r>
    <w:r w:rsidRPr="00A963E8">
      <w:rPr>
        <w:rFonts w:ascii="Arial" w:hAnsi="Arial" w:cs="Arial"/>
        <w:color w:val="000000" w:themeColor="text1"/>
      </w:rPr>
      <w:fldChar w:fldCharType="begin"/>
    </w:r>
    <w:r w:rsidRPr="00A963E8">
      <w:rPr>
        <w:rFonts w:ascii="Arial" w:hAnsi="Arial" w:cs="Arial"/>
        <w:color w:val="000000" w:themeColor="text1"/>
      </w:rPr>
      <w:instrText>NUMPAGES  \* Arabic  \* MERGEFORMAT</w:instrText>
    </w:r>
    <w:r w:rsidRPr="00A963E8">
      <w:rPr>
        <w:rFonts w:ascii="Arial" w:hAnsi="Arial" w:cs="Arial"/>
        <w:color w:val="000000" w:themeColor="text1"/>
      </w:rPr>
      <w:fldChar w:fldCharType="separate"/>
    </w:r>
    <w:r w:rsidRPr="00A963E8">
      <w:rPr>
        <w:rFonts w:ascii="Arial" w:hAnsi="Arial" w:cs="Arial"/>
        <w:color w:val="000000" w:themeColor="text1"/>
        <w:lang w:val="zh-CN"/>
      </w:rPr>
      <w:t>2</w:t>
    </w:r>
    <w:r w:rsidRPr="00A963E8">
      <w:rPr>
        <w:rFonts w:ascii="Arial" w:hAnsi="Arial" w:cs="Arial"/>
        <w:color w:val="000000" w:themeColor="text1"/>
      </w:rPr>
      <w:fldChar w:fldCharType="end"/>
    </w:r>
  </w:p>
  <w:p w14:paraId="799EEA01" w14:textId="77777777" w:rsidR="00646F56" w:rsidRDefault="00646F56">
    <w:pPr>
      <w:pStyle w:val="af5"/>
      <w:tabs>
        <w:tab w:val="clear" w:pos="4153"/>
        <w:tab w:val="clear" w:pos="8306"/>
        <w:tab w:val="center" w:pos="4873"/>
        <w:tab w:val="right" w:pos="974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A139" w14:textId="262189DE" w:rsidR="00646F56" w:rsidRPr="005F1C93" w:rsidRDefault="00A963E8" w:rsidP="005F1C93">
    <w:pPr>
      <w:pStyle w:val="af5"/>
      <w:jc w:val="center"/>
      <w:rPr>
        <w:rFonts w:ascii="Arial" w:hAnsi="Arial" w:cs="Arial"/>
        <w:color w:val="000000" w:themeColor="text1"/>
      </w:rPr>
    </w:pPr>
    <w:r>
      <w:rPr>
        <w:color w:val="4F81BD" w:themeColor="accent1"/>
        <w:lang w:val="zh-CN"/>
      </w:rPr>
      <w:t xml:space="preserve"> </w:t>
    </w:r>
    <w:r w:rsidRPr="00A963E8">
      <w:rPr>
        <w:rFonts w:ascii="Arial" w:hAnsi="Arial" w:cs="Arial"/>
        <w:color w:val="000000" w:themeColor="text1"/>
      </w:rPr>
      <w:fldChar w:fldCharType="begin"/>
    </w:r>
    <w:r w:rsidRPr="00A963E8">
      <w:rPr>
        <w:rFonts w:ascii="Arial" w:hAnsi="Arial" w:cs="Arial"/>
        <w:color w:val="000000" w:themeColor="text1"/>
      </w:rPr>
      <w:instrText>PAGE  \* Arabic  \* MERGEFORMAT</w:instrText>
    </w:r>
    <w:r w:rsidRPr="00A963E8">
      <w:rPr>
        <w:rFonts w:ascii="Arial" w:hAnsi="Arial" w:cs="Arial"/>
        <w:color w:val="000000" w:themeColor="text1"/>
      </w:rPr>
      <w:fldChar w:fldCharType="separate"/>
    </w:r>
    <w:r w:rsidRPr="00A963E8">
      <w:rPr>
        <w:rFonts w:ascii="Arial" w:hAnsi="Arial" w:cs="Arial"/>
        <w:color w:val="000000" w:themeColor="text1"/>
        <w:lang w:val="zh-CN"/>
      </w:rPr>
      <w:t>2</w:t>
    </w:r>
    <w:r w:rsidRPr="00A963E8">
      <w:rPr>
        <w:rFonts w:ascii="Arial" w:hAnsi="Arial" w:cs="Arial"/>
        <w:color w:val="000000" w:themeColor="text1"/>
      </w:rPr>
      <w:fldChar w:fldCharType="end"/>
    </w:r>
    <w:r w:rsidRPr="00A963E8">
      <w:rPr>
        <w:rFonts w:ascii="Arial" w:hAnsi="Arial" w:cs="Arial"/>
        <w:color w:val="000000" w:themeColor="text1"/>
        <w:lang w:val="zh-CN"/>
      </w:rPr>
      <w:t xml:space="preserve"> / </w:t>
    </w:r>
    <w:r w:rsidRPr="00A963E8">
      <w:rPr>
        <w:rFonts w:ascii="Arial" w:hAnsi="Arial" w:cs="Arial"/>
        <w:color w:val="000000" w:themeColor="text1"/>
      </w:rPr>
      <w:fldChar w:fldCharType="begin"/>
    </w:r>
    <w:r w:rsidRPr="00A963E8">
      <w:rPr>
        <w:rFonts w:ascii="Arial" w:hAnsi="Arial" w:cs="Arial"/>
        <w:color w:val="000000" w:themeColor="text1"/>
      </w:rPr>
      <w:instrText>NUMPAGES  \* Arabic  \* MERGEFORMAT</w:instrText>
    </w:r>
    <w:r w:rsidRPr="00A963E8">
      <w:rPr>
        <w:rFonts w:ascii="Arial" w:hAnsi="Arial" w:cs="Arial"/>
        <w:color w:val="000000" w:themeColor="text1"/>
      </w:rPr>
      <w:fldChar w:fldCharType="separate"/>
    </w:r>
    <w:r w:rsidRPr="00A963E8">
      <w:rPr>
        <w:rFonts w:ascii="Arial" w:hAnsi="Arial" w:cs="Arial"/>
        <w:color w:val="000000" w:themeColor="text1"/>
        <w:lang w:val="zh-CN"/>
      </w:rPr>
      <w:t>2</w:t>
    </w:r>
    <w:r w:rsidRPr="00A963E8">
      <w:rPr>
        <w:rFonts w:ascii="Arial" w:hAnsi="Arial" w:cs="Arial"/>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2D023" w14:textId="77777777" w:rsidR="009F5D9A" w:rsidRDefault="009F5D9A">
      <w:r>
        <w:rPr>
          <w:rFonts w:hint="eastAsia"/>
        </w:rPr>
        <w:separator/>
      </w:r>
    </w:p>
  </w:footnote>
  <w:footnote w:type="continuationSeparator" w:id="0">
    <w:p w14:paraId="25558BF0" w14:textId="77777777" w:rsidR="009F5D9A" w:rsidRDefault="009F5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083B" w14:textId="312EAE5F" w:rsidR="006D13BF" w:rsidRPr="00A65EBF" w:rsidRDefault="00000000" w:rsidP="00F82C4C">
    <w:pPr>
      <w:pStyle w:val="af7"/>
      <w:pBdr>
        <w:bottom w:val="single" w:sz="6" w:space="0" w:color="auto"/>
      </w:pBdr>
      <w:jc w:val="left"/>
      <w:rPr>
        <w:rFonts w:ascii="宋体" w:hAnsi="宋体" w:hint="eastAsia"/>
        <w:color w:val="000000" w:themeColor="text1"/>
        <w:sz w:val="21"/>
        <w:szCs w:val="21"/>
      </w:rPr>
    </w:pPr>
    <w:r>
      <w:rPr>
        <w:noProof/>
      </w:rPr>
      <w:drawing>
        <wp:inline distT="0" distB="0" distL="0" distR="0" wp14:anchorId="0F27D70A" wp14:editId="06714EB6">
          <wp:extent cx="1076325" cy="3429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rsidR="0092476B">
      <w:t xml:space="preserve"> </w:t>
    </w:r>
    <w:r w:rsidR="00F82C4C">
      <w:t xml:space="preserve">                                       </w:t>
    </w:r>
    <w:r w:rsidR="00A963E8" w:rsidRPr="00A65EBF">
      <w:rPr>
        <w:rFonts w:ascii="宋体" w:hAnsi="宋体" w:hint="eastAsia"/>
        <w:color w:val="000000" w:themeColor="text1"/>
        <w:sz w:val="21"/>
        <w:szCs w:val="21"/>
      </w:rPr>
      <w:t>特种设备管理制度</w:t>
    </w:r>
  </w:p>
  <w:p w14:paraId="114B4465" w14:textId="1020249B" w:rsidR="00646F56" w:rsidRPr="00A65EBF" w:rsidRDefault="0092476B" w:rsidP="006D13BF">
    <w:pPr>
      <w:pStyle w:val="af7"/>
      <w:pBdr>
        <w:bottom w:val="single" w:sz="6" w:space="0" w:color="auto"/>
      </w:pBdr>
      <w:ind w:firstLineChars="50" w:firstLine="105"/>
      <w:jc w:val="right"/>
      <w:rPr>
        <w:color w:val="000000" w:themeColor="text1"/>
        <w:sz w:val="21"/>
        <w:szCs w:val="21"/>
      </w:rPr>
    </w:pPr>
    <w:r w:rsidRPr="00A65EBF">
      <w:rPr>
        <w:rFonts w:ascii="Arial" w:hAnsi="Arial" w:cs="Arial"/>
        <w:color w:val="000000" w:themeColor="text1"/>
        <w:sz w:val="21"/>
        <w:szCs w:val="21"/>
      </w:rPr>
      <w:t xml:space="preserve">Special equipment management </w:t>
    </w:r>
    <w:r w:rsidR="006D13BF" w:rsidRPr="00A65EBF">
      <w:rPr>
        <w:rFonts w:ascii="Arial" w:hAnsi="Arial" w:cs="Arial" w:hint="eastAsia"/>
        <w:color w:val="000000" w:themeColor="text1"/>
        <w:sz w:val="21"/>
        <w:szCs w:val="21"/>
      </w:rPr>
      <w:t>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24E0E1"/>
    <w:multiLevelType w:val="singleLevel"/>
    <w:tmpl w:val="9024E0E1"/>
    <w:lvl w:ilvl="0">
      <w:start w:val="1"/>
      <w:numFmt w:val="decimal"/>
      <w:suff w:val="nothing"/>
      <w:lvlText w:val="%1．"/>
      <w:lvlJc w:val="left"/>
      <w:pPr>
        <w:ind w:left="0" w:firstLine="400"/>
      </w:pPr>
    </w:lvl>
  </w:abstractNum>
  <w:abstractNum w:abstractNumId="1" w15:restartNumberingAfterBreak="0">
    <w:nsid w:val="9C565924"/>
    <w:multiLevelType w:val="singleLevel"/>
    <w:tmpl w:val="9C565924"/>
    <w:lvl w:ilvl="0">
      <w:start w:val="3"/>
      <w:numFmt w:val="decimal"/>
      <w:suff w:val="nothing"/>
      <w:lvlText w:val="%1、"/>
      <w:lvlJc w:val="left"/>
    </w:lvl>
  </w:abstractNum>
  <w:abstractNum w:abstractNumId="2" w15:restartNumberingAfterBreak="0">
    <w:nsid w:val="AFFCB934"/>
    <w:multiLevelType w:val="singleLevel"/>
    <w:tmpl w:val="AFFCB934"/>
    <w:lvl w:ilvl="0">
      <w:start w:val="1"/>
      <w:numFmt w:val="bullet"/>
      <w:lvlText w:val=""/>
      <w:lvlJc w:val="left"/>
      <w:pPr>
        <w:ind w:left="420" w:hanging="420"/>
      </w:pPr>
      <w:rPr>
        <w:rFonts w:ascii="Wingdings" w:hAnsi="Wingdings" w:hint="default"/>
      </w:rPr>
    </w:lvl>
  </w:abstractNum>
  <w:abstractNum w:abstractNumId="3"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1292DF91"/>
    <w:multiLevelType w:val="singleLevel"/>
    <w:tmpl w:val="1292DF91"/>
    <w:lvl w:ilvl="0">
      <w:start w:val="6"/>
      <w:numFmt w:val="decimal"/>
      <w:suff w:val="nothing"/>
      <w:lvlText w:val="%1、"/>
      <w:lvlJc w:val="left"/>
    </w:lvl>
  </w:abstractNum>
  <w:abstractNum w:abstractNumId="6" w15:restartNumberingAfterBreak="0">
    <w:nsid w:val="196141D5"/>
    <w:multiLevelType w:val="hybridMultilevel"/>
    <w:tmpl w:val="BADCF9AC"/>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8"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9" w15:restartNumberingAfterBreak="0">
    <w:nsid w:val="24BE3C8D"/>
    <w:multiLevelType w:val="hybridMultilevel"/>
    <w:tmpl w:val="4A786B54"/>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F8F41A9"/>
    <w:multiLevelType w:val="hybridMultilevel"/>
    <w:tmpl w:val="F19C8BA0"/>
    <w:lvl w:ilvl="0" w:tplc="76C4DB4A">
      <w:start w:val="1"/>
      <w:numFmt w:val="bullet"/>
      <w:lvlText w:val=""/>
      <w:lvlJc w:val="left"/>
      <w:pPr>
        <w:ind w:left="1215" w:hanging="420"/>
      </w:pPr>
      <w:rPr>
        <w:rFonts w:ascii="Wingdings" w:hAnsi="Wingdings" w:hint="default"/>
      </w:rPr>
    </w:lvl>
    <w:lvl w:ilvl="1" w:tplc="04090003" w:tentative="1">
      <w:start w:val="1"/>
      <w:numFmt w:val="bullet"/>
      <w:lvlText w:val=""/>
      <w:lvlJc w:val="left"/>
      <w:pPr>
        <w:ind w:left="1635" w:hanging="420"/>
      </w:pPr>
      <w:rPr>
        <w:rFonts w:ascii="Wingdings" w:hAnsi="Wingdings" w:hint="default"/>
      </w:rPr>
    </w:lvl>
    <w:lvl w:ilvl="2" w:tplc="04090005" w:tentative="1">
      <w:start w:val="1"/>
      <w:numFmt w:val="bullet"/>
      <w:lvlText w:val=""/>
      <w:lvlJc w:val="left"/>
      <w:pPr>
        <w:ind w:left="2055" w:hanging="420"/>
      </w:pPr>
      <w:rPr>
        <w:rFonts w:ascii="Wingdings" w:hAnsi="Wingdings" w:hint="default"/>
      </w:rPr>
    </w:lvl>
    <w:lvl w:ilvl="3" w:tplc="04090001" w:tentative="1">
      <w:start w:val="1"/>
      <w:numFmt w:val="bullet"/>
      <w:lvlText w:val=""/>
      <w:lvlJc w:val="left"/>
      <w:pPr>
        <w:ind w:left="2475" w:hanging="420"/>
      </w:pPr>
      <w:rPr>
        <w:rFonts w:ascii="Wingdings" w:hAnsi="Wingdings" w:hint="default"/>
      </w:rPr>
    </w:lvl>
    <w:lvl w:ilvl="4" w:tplc="04090003" w:tentative="1">
      <w:start w:val="1"/>
      <w:numFmt w:val="bullet"/>
      <w:lvlText w:val=""/>
      <w:lvlJc w:val="left"/>
      <w:pPr>
        <w:ind w:left="2895" w:hanging="420"/>
      </w:pPr>
      <w:rPr>
        <w:rFonts w:ascii="Wingdings" w:hAnsi="Wingdings" w:hint="default"/>
      </w:rPr>
    </w:lvl>
    <w:lvl w:ilvl="5" w:tplc="04090005" w:tentative="1">
      <w:start w:val="1"/>
      <w:numFmt w:val="bullet"/>
      <w:lvlText w:val=""/>
      <w:lvlJc w:val="left"/>
      <w:pPr>
        <w:ind w:left="3315" w:hanging="420"/>
      </w:pPr>
      <w:rPr>
        <w:rFonts w:ascii="Wingdings" w:hAnsi="Wingdings" w:hint="default"/>
      </w:rPr>
    </w:lvl>
    <w:lvl w:ilvl="6" w:tplc="04090001" w:tentative="1">
      <w:start w:val="1"/>
      <w:numFmt w:val="bullet"/>
      <w:lvlText w:val=""/>
      <w:lvlJc w:val="left"/>
      <w:pPr>
        <w:ind w:left="3735" w:hanging="420"/>
      </w:pPr>
      <w:rPr>
        <w:rFonts w:ascii="Wingdings" w:hAnsi="Wingdings" w:hint="default"/>
      </w:rPr>
    </w:lvl>
    <w:lvl w:ilvl="7" w:tplc="04090003" w:tentative="1">
      <w:start w:val="1"/>
      <w:numFmt w:val="bullet"/>
      <w:lvlText w:val=""/>
      <w:lvlJc w:val="left"/>
      <w:pPr>
        <w:ind w:left="4155" w:hanging="420"/>
      </w:pPr>
      <w:rPr>
        <w:rFonts w:ascii="Wingdings" w:hAnsi="Wingdings" w:hint="default"/>
      </w:rPr>
    </w:lvl>
    <w:lvl w:ilvl="8" w:tplc="04090005" w:tentative="1">
      <w:start w:val="1"/>
      <w:numFmt w:val="bullet"/>
      <w:lvlText w:val=""/>
      <w:lvlJc w:val="left"/>
      <w:pPr>
        <w:ind w:left="4575" w:hanging="420"/>
      </w:pPr>
      <w:rPr>
        <w:rFonts w:ascii="Wingdings" w:hAnsi="Wingdings" w:hint="default"/>
      </w:rPr>
    </w:lvl>
  </w:abstractNum>
  <w:abstractNum w:abstractNumId="11" w15:restartNumberingAfterBreak="0">
    <w:nsid w:val="33172E85"/>
    <w:multiLevelType w:val="hybridMultilevel"/>
    <w:tmpl w:val="BA3E7BC2"/>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0943AFF"/>
    <w:multiLevelType w:val="hybridMultilevel"/>
    <w:tmpl w:val="1550E552"/>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7DE6488"/>
    <w:multiLevelType w:val="hybridMultilevel"/>
    <w:tmpl w:val="0764FC7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898070A"/>
    <w:multiLevelType w:val="hybridMultilevel"/>
    <w:tmpl w:val="5230842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B2E43C1"/>
    <w:multiLevelType w:val="hybridMultilevel"/>
    <w:tmpl w:val="26F00D7C"/>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63E46ACB"/>
    <w:multiLevelType w:val="hybridMultilevel"/>
    <w:tmpl w:val="8214B138"/>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15:restartNumberingAfterBreak="0">
    <w:nsid w:val="681126C9"/>
    <w:multiLevelType w:val="hybridMultilevel"/>
    <w:tmpl w:val="4880C72E"/>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0" w15:restartNumberingAfterBreak="0">
    <w:nsid w:val="75020DD9"/>
    <w:multiLevelType w:val="hybridMultilevel"/>
    <w:tmpl w:val="F482A53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7BDD1353"/>
    <w:multiLevelType w:val="hybridMultilevel"/>
    <w:tmpl w:val="19CC305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48385051">
    <w:abstractNumId w:val="7"/>
  </w:num>
  <w:num w:numId="2" w16cid:durableId="612711167">
    <w:abstractNumId w:val="8"/>
  </w:num>
  <w:num w:numId="3" w16cid:durableId="925728575">
    <w:abstractNumId w:val="17"/>
  </w:num>
  <w:num w:numId="4" w16cid:durableId="528759752">
    <w:abstractNumId w:val="3"/>
  </w:num>
  <w:num w:numId="5" w16cid:durableId="486169261">
    <w:abstractNumId w:val="4"/>
  </w:num>
  <w:num w:numId="6" w16cid:durableId="671031555">
    <w:abstractNumId w:val="2"/>
  </w:num>
  <w:num w:numId="7" w16cid:durableId="2012290745">
    <w:abstractNumId w:val="19"/>
  </w:num>
  <w:num w:numId="8" w16cid:durableId="22949631">
    <w:abstractNumId w:val="10"/>
  </w:num>
  <w:num w:numId="9" w16cid:durableId="735473756">
    <w:abstractNumId w:val="1"/>
  </w:num>
  <w:num w:numId="10" w16cid:durableId="111941311">
    <w:abstractNumId w:val="5"/>
  </w:num>
  <w:num w:numId="11" w16cid:durableId="1698971407">
    <w:abstractNumId w:val="0"/>
    <w:lvlOverride w:ilvl="0">
      <w:startOverride w:val="1"/>
    </w:lvlOverride>
  </w:num>
  <w:num w:numId="12" w16cid:durableId="453911738">
    <w:abstractNumId w:val="9"/>
  </w:num>
  <w:num w:numId="13" w16cid:durableId="454786951">
    <w:abstractNumId w:val="12"/>
  </w:num>
  <w:num w:numId="14" w16cid:durableId="1269046144">
    <w:abstractNumId w:val="11"/>
  </w:num>
  <w:num w:numId="15" w16cid:durableId="826097813">
    <w:abstractNumId w:val="16"/>
  </w:num>
  <w:num w:numId="16" w16cid:durableId="1992829816">
    <w:abstractNumId w:val="15"/>
  </w:num>
  <w:num w:numId="17" w16cid:durableId="1070998920">
    <w:abstractNumId w:val="6"/>
  </w:num>
  <w:num w:numId="18" w16cid:durableId="563687449">
    <w:abstractNumId w:val="14"/>
  </w:num>
  <w:num w:numId="19" w16cid:durableId="1397515109">
    <w:abstractNumId w:val="20"/>
  </w:num>
  <w:num w:numId="20" w16cid:durableId="1968006322">
    <w:abstractNumId w:val="13"/>
  </w:num>
  <w:num w:numId="21" w16cid:durableId="1518347328">
    <w:abstractNumId w:val="18"/>
  </w:num>
  <w:num w:numId="22" w16cid:durableId="7482326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0E23"/>
    <w:rsid w:val="00001138"/>
    <w:rsid w:val="00001562"/>
    <w:rsid w:val="0000632D"/>
    <w:rsid w:val="000107C3"/>
    <w:rsid w:val="0001313F"/>
    <w:rsid w:val="0001324A"/>
    <w:rsid w:val="0001446F"/>
    <w:rsid w:val="00015B9C"/>
    <w:rsid w:val="00021C44"/>
    <w:rsid w:val="00030DE8"/>
    <w:rsid w:val="000311F5"/>
    <w:rsid w:val="00031613"/>
    <w:rsid w:val="00032A30"/>
    <w:rsid w:val="00035528"/>
    <w:rsid w:val="0003673D"/>
    <w:rsid w:val="00037217"/>
    <w:rsid w:val="00037F34"/>
    <w:rsid w:val="000400D5"/>
    <w:rsid w:val="00040F59"/>
    <w:rsid w:val="000448F4"/>
    <w:rsid w:val="00045AD6"/>
    <w:rsid w:val="00046B46"/>
    <w:rsid w:val="0005375C"/>
    <w:rsid w:val="000563F8"/>
    <w:rsid w:val="00057D69"/>
    <w:rsid w:val="00060541"/>
    <w:rsid w:val="00062D6B"/>
    <w:rsid w:val="00064EBB"/>
    <w:rsid w:val="00065088"/>
    <w:rsid w:val="00065097"/>
    <w:rsid w:val="00065F0C"/>
    <w:rsid w:val="00066047"/>
    <w:rsid w:val="0006714A"/>
    <w:rsid w:val="00067198"/>
    <w:rsid w:val="000671F3"/>
    <w:rsid w:val="000674FD"/>
    <w:rsid w:val="000679AE"/>
    <w:rsid w:val="00070AD8"/>
    <w:rsid w:val="000719F8"/>
    <w:rsid w:val="00071A2D"/>
    <w:rsid w:val="00076B11"/>
    <w:rsid w:val="00090675"/>
    <w:rsid w:val="000908FE"/>
    <w:rsid w:val="000937CD"/>
    <w:rsid w:val="00093C2A"/>
    <w:rsid w:val="00096A81"/>
    <w:rsid w:val="000A0D7D"/>
    <w:rsid w:val="000A1214"/>
    <w:rsid w:val="000A13E0"/>
    <w:rsid w:val="000A21E2"/>
    <w:rsid w:val="000A236D"/>
    <w:rsid w:val="000A3B57"/>
    <w:rsid w:val="000A3B61"/>
    <w:rsid w:val="000A3BFC"/>
    <w:rsid w:val="000A7A5F"/>
    <w:rsid w:val="000B2F46"/>
    <w:rsid w:val="000B30AF"/>
    <w:rsid w:val="000B3B49"/>
    <w:rsid w:val="000B5CA8"/>
    <w:rsid w:val="000B6635"/>
    <w:rsid w:val="000B67AE"/>
    <w:rsid w:val="000C02D3"/>
    <w:rsid w:val="000C0FA4"/>
    <w:rsid w:val="000C55CF"/>
    <w:rsid w:val="000C5A29"/>
    <w:rsid w:val="000C5CDF"/>
    <w:rsid w:val="000C61E2"/>
    <w:rsid w:val="000D271E"/>
    <w:rsid w:val="000D6951"/>
    <w:rsid w:val="000E69B0"/>
    <w:rsid w:val="000E6E3A"/>
    <w:rsid w:val="000E708E"/>
    <w:rsid w:val="000F06DB"/>
    <w:rsid w:val="000F36F9"/>
    <w:rsid w:val="000F7CE8"/>
    <w:rsid w:val="00103863"/>
    <w:rsid w:val="00104283"/>
    <w:rsid w:val="00104E7C"/>
    <w:rsid w:val="0010623A"/>
    <w:rsid w:val="001106B5"/>
    <w:rsid w:val="00112779"/>
    <w:rsid w:val="001146A8"/>
    <w:rsid w:val="0011680B"/>
    <w:rsid w:val="0011741D"/>
    <w:rsid w:val="00117814"/>
    <w:rsid w:val="00121843"/>
    <w:rsid w:val="00125FE5"/>
    <w:rsid w:val="00126BE7"/>
    <w:rsid w:val="001276B6"/>
    <w:rsid w:val="001276CE"/>
    <w:rsid w:val="00136025"/>
    <w:rsid w:val="00137EF2"/>
    <w:rsid w:val="00140FE8"/>
    <w:rsid w:val="00144F41"/>
    <w:rsid w:val="00145C1D"/>
    <w:rsid w:val="00146DDA"/>
    <w:rsid w:val="00150088"/>
    <w:rsid w:val="001503E6"/>
    <w:rsid w:val="0015133D"/>
    <w:rsid w:val="00151DD5"/>
    <w:rsid w:val="001525BE"/>
    <w:rsid w:val="00153606"/>
    <w:rsid w:val="001634CC"/>
    <w:rsid w:val="00164C3B"/>
    <w:rsid w:val="00165B41"/>
    <w:rsid w:val="00166B3B"/>
    <w:rsid w:val="00166C15"/>
    <w:rsid w:val="001670EA"/>
    <w:rsid w:val="001677B5"/>
    <w:rsid w:val="00170CEA"/>
    <w:rsid w:val="00170D56"/>
    <w:rsid w:val="00170DBE"/>
    <w:rsid w:val="00173F71"/>
    <w:rsid w:val="0017400C"/>
    <w:rsid w:val="00174894"/>
    <w:rsid w:val="001763D2"/>
    <w:rsid w:val="00180A4E"/>
    <w:rsid w:val="00181E7B"/>
    <w:rsid w:val="00184063"/>
    <w:rsid w:val="0018696F"/>
    <w:rsid w:val="00186CE7"/>
    <w:rsid w:val="001875F9"/>
    <w:rsid w:val="00187B31"/>
    <w:rsid w:val="00187FCE"/>
    <w:rsid w:val="00191183"/>
    <w:rsid w:val="00195E18"/>
    <w:rsid w:val="001A017A"/>
    <w:rsid w:val="001A0437"/>
    <w:rsid w:val="001A0643"/>
    <w:rsid w:val="001A1768"/>
    <w:rsid w:val="001A28B2"/>
    <w:rsid w:val="001A4972"/>
    <w:rsid w:val="001A4ECC"/>
    <w:rsid w:val="001A66D2"/>
    <w:rsid w:val="001A7071"/>
    <w:rsid w:val="001B1BA3"/>
    <w:rsid w:val="001B499E"/>
    <w:rsid w:val="001C05A8"/>
    <w:rsid w:val="001C1F48"/>
    <w:rsid w:val="001C2494"/>
    <w:rsid w:val="001C3021"/>
    <w:rsid w:val="001C4394"/>
    <w:rsid w:val="001C6674"/>
    <w:rsid w:val="001C78C5"/>
    <w:rsid w:val="001D006A"/>
    <w:rsid w:val="001D0212"/>
    <w:rsid w:val="001D04C4"/>
    <w:rsid w:val="001D20E3"/>
    <w:rsid w:val="001D2218"/>
    <w:rsid w:val="001D3853"/>
    <w:rsid w:val="001D44EC"/>
    <w:rsid w:val="001D5BC9"/>
    <w:rsid w:val="001D5DCE"/>
    <w:rsid w:val="001D6181"/>
    <w:rsid w:val="001D6461"/>
    <w:rsid w:val="001E0323"/>
    <w:rsid w:val="001E1E2B"/>
    <w:rsid w:val="001E79D8"/>
    <w:rsid w:val="001F07B0"/>
    <w:rsid w:val="001F1A79"/>
    <w:rsid w:val="001F27A0"/>
    <w:rsid w:val="001F287D"/>
    <w:rsid w:val="001F4DA4"/>
    <w:rsid w:val="001F6DFD"/>
    <w:rsid w:val="001F76F0"/>
    <w:rsid w:val="002018FC"/>
    <w:rsid w:val="00202222"/>
    <w:rsid w:val="00205A5D"/>
    <w:rsid w:val="002063D8"/>
    <w:rsid w:val="002079DB"/>
    <w:rsid w:val="00207B77"/>
    <w:rsid w:val="00207FD6"/>
    <w:rsid w:val="00212F0C"/>
    <w:rsid w:val="00215A05"/>
    <w:rsid w:val="00217A5F"/>
    <w:rsid w:val="002207CA"/>
    <w:rsid w:val="002228F3"/>
    <w:rsid w:val="00222D00"/>
    <w:rsid w:val="00223873"/>
    <w:rsid w:val="00223FDF"/>
    <w:rsid w:val="002258F3"/>
    <w:rsid w:val="00225B3A"/>
    <w:rsid w:val="00232A62"/>
    <w:rsid w:val="002343C4"/>
    <w:rsid w:val="00234997"/>
    <w:rsid w:val="00235529"/>
    <w:rsid w:val="002359AF"/>
    <w:rsid w:val="00235DA9"/>
    <w:rsid w:val="002365CA"/>
    <w:rsid w:val="00243709"/>
    <w:rsid w:val="00246C58"/>
    <w:rsid w:val="0025004D"/>
    <w:rsid w:val="00250483"/>
    <w:rsid w:val="00251522"/>
    <w:rsid w:val="00251700"/>
    <w:rsid w:val="0025233F"/>
    <w:rsid w:val="00252686"/>
    <w:rsid w:val="0025428C"/>
    <w:rsid w:val="00254290"/>
    <w:rsid w:val="00255304"/>
    <w:rsid w:val="00257AD3"/>
    <w:rsid w:val="002635E1"/>
    <w:rsid w:val="002638B9"/>
    <w:rsid w:val="00263A5D"/>
    <w:rsid w:val="002656FD"/>
    <w:rsid w:val="00265A5F"/>
    <w:rsid w:val="00265FC8"/>
    <w:rsid w:val="0027064C"/>
    <w:rsid w:val="00273CBD"/>
    <w:rsid w:val="00274562"/>
    <w:rsid w:val="00274A9C"/>
    <w:rsid w:val="00275231"/>
    <w:rsid w:val="00275B24"/>
    <w:rsid w:val="00280672"/>
    <w:rsid w:val="002820F3"/>
    <w:rsid w:val="00284680"/>
    <w:rsid w:val="00285001"/>
    <w:rsid w:val="0028566B"/>
    <w:rsid w:val="00286B74"/>
    <w:rsid w:val="00290702"/>
    <w:rsid w:val="00290C37"/>
    <w:rsid w:val="0029228C"/>
    <w:rsid w:val="00292818"/>
    <w:rsid w:val="00295F54"/>
    <w:rsid w:val="00296205"/>
    <w:rsid w:val="002A1D13"/>
    <w:rsid w:val="002A35C6"/>
    <w:rsid w:val="002A63D8"/>
    <w:rsid w:val="002B2420"/>
    <w:rsid w:val="002B4E26"/>
    <w:rsid w:val="002B6191"/>
    <w:rsid w:val="002C16D1"/>
    <w:rsid w:val="002C2BED"/>
    <w:rsid w:val="002C411A"/>
    <w:rsid w:val="002C6018"/>
    <w:rsid w:val="002D13BA"/>
    <w:rsid w:val="002D18E4"/>
    <w:rsid w:val="002D591A"/>
    <w:rsid w:val="002D5BFF"/>
    <w:rsid w:val="002D63C5"/>
    <w:rsid w:val="002D727B"/>
    <w:rsid w:val="002E2366"/>
    <w:rsid w:val="002E57E0"/>
    <w:rsid w:val="002F2A74"/>
    <w:rsid w:val="002F3584"/>
    <w:rsid w:val="002F3B43"/>
    <w:rsid w:val="002F3B4F"/>
    <w:rsid w:val="002F5531"/>
    <w:rsid w:val="002F6C34"/>
    <w:rsid w:val="002F73C6"/>
    <w:rsid w:val="0030038B"/>
    <w:rsid w:val="003004CA"/>
    <w:rsid w:val="00301CAF"/>
    <w:rsid w:val="00305EC9"/>
    <w:rsid w:val="00307A06"/>
    <w:rsid w:val="00311E30"/>
    <w:rsid w:val="00312D6E"/>
    <w:rsid w:val="00314869"/>
    <w:rsid w:val="003152A4"/>
    <w:rsid w:val="0031640B"/>
    <w:rsid w:val="00316DA0"/>
    <w:rsid w:val="00317048"/>
    <w:rsid w:val="003201CE"/>
    <w:rsid w:val="0032236C"/>
    <w:rsid w:val="00322714"/>
    <w:rsid w:val="003241FC"/>
    <w:rsid w:val="003266BF"/>
    <w:rsid w:val="00327A9A"/>
    <w:rsid w:val="0033037B"/>
    <w:rsid w:val="00332FD3"/>
    <w:rsid w:val="0033335E"/>
    <w:rsid w:val="00333E97"/>
    <w:rsid w:val="00337CEF"/>
    <w:rsid w:val="00342501"/>
    <w:rsid w:val="003426D5"/>
    <w:rsid w:val="003450E8"/>
    <w:rsid w:val="00345270"/>
    <w:rsid w:val="003461B5"/>
    <w:rsid w:val="003473CC"/>
    <w:rsid w:val="0034750E"/>
    <w:rsid w:val="00347D75"/>
    <w:rsid w:val="00351877"/>
    <w:rsid w:val="003520EA"/>
    <w:rsid w:val="003522E6"/>
    <w:rsid w:val="00353A49"/>
    <w:rsid w:val="00353BF6"/>
    <w:rsid w:val="003545EB"/>
    <w:rsid w:val="0035503A"/>
    <w:rsid w:val="00356300"/>
    <w:rsid w:val="0035634C"/>
    <w:rsid w:val="00361C48"/>
    <w:rsid w:val="00364515"/>
    <w:rsid w:val="00364A19"/>
    <w:rsid w:val="00364D0F"/>
    <w:rsid w:val="003661A8"/>
    <w:rsid w:val="00370354"/>
    <w:rsid w:val="0037199D"/>
    <w:rsid w:val="00373443"/>
    <w:rsid w:val="00373C2E"/>
    <w:rsid w:val="00375948"/>
    <w:rsid w:val="003800F3"/>
    <w:rsid w:val="003861C4"/>
    <w:rsid w:val="003901C9"/>
    <w:rsid w:val="003918F1"/>
    <w:rsid w:val="00391CCB"/>
    <w:rsid w:val="00395389"/>
    <w:rsid w:val="00395C33"/>
    <w:rsid w:val="003A0328"/>
    <w:rsid w:val="003A0960"/>
    <w:rsid w:val="003A35F7"/>
    <w:rsid w:val="003A3624"/>
    <w:rsid w:val="003A4ECA"/>
    <w:rsid w:val="003A6819"/>
    <w:rsid w:val="003A7D0D"/>
    <w:rsid w:val="003B05E5"/>
    <w:rsid w:val="003B178B"/>
    <w:rsid w:val="003B5857"/>
    <w:rsid w:val="003C2012"/>
    <w:rsid w:val="003C2D3B"/>
    <w:rsid w:val="003C44C8"/>
    <w:rsid w:val="003C4D44"/>
    <w:rsid w:val="003C5255"/>
    <w:rsid w:val="003D0241"/>
    <w:rsid w:val="003D728F"/>
    <w:rsid w:val="003E2AAE"/>
    <w:rsid w:val="003E58E6"/>
    <w:rsid w:val="003E5C94"/>
    <w:rsid w:val="003E6CAB"/>
    <w:rsid w:val="003E7774"/>
    <w:rsid w:val="003F0D97"/>
    <w:rsid w:val="003F1995"/>
    <w:rsid w:val="003F1CEA"/>
    <w:rsid w:val="003F2DB8"/>
    <w:rsid w:val="003F44B1"/>
    <w:rsid w:val="003F4902"/>
    <w:rsid w:val="003F6931"/>
    <w:rsid w:val="003F73D5"/>
    <w:rsid w:val="003F7506"/>
    <w:rsid w:val="0040168E"/>
    <w:rsid w:val="00403E84"/>
    <w:rsid w:val="00406DE1"/>
    <w:rsid w:val="00407AA4"/>
    <w:rsid w:val="00412F79"/>
    <w:rsid w:val="00412FCC"/>
    <w:rsid w:val="00416B95"/>
    <w:rsid w:val="00417E8B"/>
    <w:rsid w:val="00422011"/>
    <w:rsid w:val="004233E3"/>
    <w:rsid w:val="0042718B"/>
    <w:rsid w:val="0044164A"/>
    <w:rsid w:val="004416A5"/>
    <w:rsid w:val="00443275"/>
    <w:rsid w:val="00443703"/>
    <w:rsid w:val="00443CF2"/>
    <w:rsid w:val="00444216"/>
    <w:rsid w:val="0044769C"/>
    <w:rsid w:val="004512F6"/>
    <w:rsid w:val="004541BB"/>
    <w:rsid w:val="00456F26"/>
    <w:rsid w:val="00460A2E"/>
    <w:rsid w:val="00462A85"/>
    <w:rsid w:val="00464761"/>
    <w:rsid w:val="00466485"/>
    <w:rsid w:val="00467175"/>
    <w:rsid w:val="004700F6"/>
    <w:rsid w:val="00472A9B"/>
    <w:rsid w:val="00474A9B"/>
    <w:rsid w:val="00475F65"/>
    <w:rsid w:val="0047671C"/>
    <w:rsid w:val="00476B86"/>
    <w:rsid w:val="00477329"/>
    <w:rsid w:val="00480979"/>
    <w:rsid w:val="004816F4"/>
    <w:rsid w:val="004817D0"/>
    <w:rsid w:val="00481E4C"/>
    <w:rsid w:val="00482FC2"/>
    <w:rsid w:val="00485491"/>
    <w:rsid w:val="00486940"/>
    <w:rsid w:val="00487EB3"/>
    <w:rsid w:val="0049077C"/>
    <w:rsid w:val="00494DBE"/>
    <w:rsid w:val="004952ED"/>
    <w:rsid w:val="004A1B16"/>
    <w:rsid w:val="004A1F07"/>
    <w:rsid w:val="004A2E52"/>
    <w:rsid w:val="004A34DD"/>
    <w:rsid w:val="004A38F6"/>
    <w:rsid w:val="004A3EE0"/>
    <w:rsid w:val="004A4F84"/>
    <w:rsid w:val="004B107F"/>
    <w:rsid w:val="004B1ACC"/>
    <w:rsid w:val="004B24BD"/>
    <w:rsid w:val="004B443B"/>
    <w:rsid w:val="004B5DF9"/>
    <w:rsid w:val="004B692A"/>
    <w:rsid w:val="004C02F6"/>
    <w:rsid w:val="004C1BA5"/>
    <w:rsid w:val="004C267F"/>
    <w:rsid w:val="004C5E53"/>
    <w:rsid w:val="004C60A2"/>
    <w:rsid w:val="004D2612"/>
    <w:rsid w:val="004D47BF"/>
    <w:rsid w:val="004D5DF7"/>
    <w:rsid w:val="004D65E8"/>
    <w:rsid w:val="004D6EDB"/>
    <w:rsid w:val="004D74FA"/>
    <w:rsid w:val="004D78C0"/>
    <w:rsid w:val="004E209C"/>
    <w:rsid w:val="004E2604"/>
    <w:rsid w:val="004E2CA5"/>
    <w:rsid w:val="004E2EA6"/>
    <w:rsid w:val="004E3FE0"/>
    <w:rsid w:val="004E7CE7"/>
    <w:rsid w:val="004F0349"/>
    <w:rsid w:val="004F0B88"/>
    <w:rsid w:val="004F1910"/>
    <w:rsid w:val="004F1D73"/>
    <w:rsid w:val="004F3EB3"/>
    <w:rsid w:val="004F4959"/>
    <w:rsid w:val="0050005B"/>
    <w:rsid w:val="005007FF"/>
    <w:rsid w:val="005044D1"/>
    <w:rsid w:val="00505C39"/>
    <w:rsid w:val="0051048B"/>
    <w:rsid w:val="00511ADA"/>
    <w:rsid w:val="00511DA3"/>
    <w:rsid w:val="005123F4"/>
    <w:rsid w:val="00512954"/>
    <w:rsid w:val="00513BAA"/>
    <w:rsid w:val="00513CDB"/>
    <w:rsid w:val="00514836"/>
    <w:rsid w:val="0051678E"/>
    <w:rsid w:val="0051728E"/>
    <w:rsid w:val="005173CA"/>
    <w:rsid w:val="00517807"/>
    <w:rsid w:val="00520248"/>
    <w:rsid w:val="00522B64"/>
    <w:rsid w:val="00523E80"/>
    <w:rsid w:val="0053062E"/>
    <w:rsid w:val="00530832"/>
    <w:rsid w:val="00531478"/>
    <w:rsid w:val="00532D45"/>
    <w:rsid w:val="0053624B"/>
    <w:rsid w:val="005372AF"/>
    <w:rsid w:val="005420AA"/>
    <w:rsid w:val="005421F5"/>
    <w:rsid w:val="0054242A"/>
    <w:rsid w:val="00543149"/>
    <w:rsid w:val="00547C98"/>
    <w:rsid w:val="00550EBD"/>
    <w:rsid w:val="00557586"/>
    <w:rsid w:val="00560340"/>
    <w:rsid w:val="00561B10"/>
    <w:rsid w:val="00562C5F"/>
    <w:rsid w:val="0056623B"/>
    <w:rsid w:val="005675AB"/>
    <w:rsid w:val="005679F4"/>
    <w:rsid w:val="00571180"/>
    <w:rsid w:val="00571201"/>
    <w:rsid w:val="0057166D"/>
    <w:rsid w:val="00576DA5"/>
    <w:rsid w:val="005816A1"/>
    <w:rsid w:val="00581907"/>
    <w:rsid w:val="00581E4A"/>
    <w:rsid w:val="005843F1"/>
    <w:rsid w:val="0058669A"/>
    <w:rsid w:val="00586B8A"/>
    <w:rsid w:val="00587284"/>
    <w:rsid w:val="00587E45"/>
    <w:rsid w:val="005910A9"/>
    <w:rsid w:val="0059179A"/>
    <w:rsid w:val="0059249C"/>
    <w:rsid w:val="00595272"/>
    <w:rsid w:val="005A00B4"/>
    <w:rsid w:val="005A07E5"/>
    <w:rsid w:val="005A1F65"/>
    <w:rsid w:val="005A63AE"/>
    <w:rsid w:val="005A66EC"/>
    <w:rsid w:val="005A77E3"/>
    <w:rsid w:val="005B2247"/>
    <w:rsid w:val="005B42EC"/>
    <w:rsid w:val="005B45FD"/>
    <w:rsid w:val="005C364D"/>
    <w:rsid w:val="005D0A80"/>
    <w:rsid w:val="005D2523"/>
    <w:rsid w:val="005E0D6C"/>
    <w:rsid w:val="005E49B2"/>
    <w:rsid w:val="005E570E"/>
    <w:rsid w:val="005F08C0"/>
    <w:rsid w:val="005F1C93"/>
    <w:rsid w:val="005F26BD"/>
    <w:rsid w:val="005F4702"/>
    <w:rsid w:val="005F4F4D"/>
    <w:rsid w:val="005F4FE2"/>
    <w:rsid w:val="005F5F4E"/>
    <w:rsid w:val="005F7B14"/>
    <w:rsid w:val="00601B25"/>
    <w:rsid w:val="00602CB6"/>
    <w:rsid w:val="00603289"/>
    <w:rsid w:val="006032F3"/>
    <w:rsid w:val="006039F7"/>
    <w:rsid w:val="00604FE0"/>
    <w:rsid w:val="00605B1A"/>
    <w:rsid w:val="00610018"/>
    <w:rsid w:val="006110D7"/>
    <w:rsid w:val="0061130A"/>
    <w:rsid w:val="00611316"/>
    <w:rsid w:val="00612E35"/>
    <w:rsid w:val="00612F35"/>
    <w:rsid w:val="006205D0"/>
    <w:rsid w:val="00620AC5"/>
    <w:rsid w:val="00621AF8"/>
    <w:rsid w:val="00621EC4"/>
    <w:rsid w:val="00623C10"/>
    <w:rsid w:val="00625732"/>
    <w:rsid w:val="00626AC6"/>
    <w:rsid w:val="0062732E"/>
    <w:rsid w:val="00627A58"/>
    <w:rsid w:val="00627C85"/>
    <w:rsid w:val="00627DB4"/>
    <w:rsid w:val="0063227F"/>
    <w:rsid w:val="00633C71"/>
    <w:rsid w:val="00634B2C"/>
    <w:rsid w:val="0063558A"/>
    <w:rsid w:val="00635DD6"/>
    <w:rsid w:val="00636ED4"/>
    <w:rsid w:val="00640098"/>
    <w:rsid w:val="006414BD"/>
    <w:rsid w:val="006426D0"/>
    <w:rsid w:val="00642D20"/>
    <w:rsid w:val="006459B6"/>
    <w:rsid w:val="00646F56"/>
    <w:rsid w:val="00647266"/>
    <w:rsid w:val="00650BC5"/>
    <w:rsid w:val="00651276"/>
    <w:rsid w:val="006517E9"/>
    <w:rsid w:val="00651923"/>
    <w:rsid w:val="00652920"/>
    <w:rsid w:val="00652A09"/>
    <w:rsid w:val="00653343"/>
    <w:rsid w:val="00654F02"/>
    <w:rsid w:val="00655572"/>
    <w:rsid w:val="006565DB"/>
    <w:rsid w:val="00656664"/>
    <w:rsid w:val="006569E7"/>
    <w:rsid w:val="00657677"/>
    <w:rsid w:val="00657CF6"/>
    <w:rsid w:val="00662DDD"/>
    <w:rsid w:val="00663E1A"/>
    <w:rsid w:val="00664279"/>
    <w:rsid w:val="0066529A"/>
    <w:rsid w:val="006656D0"/>
    <w:rsid w:val="006658E1"/>
    <w:rsid w:val="00665BA4"/>
    <w:rsid w:val="00667A58"/>
    <w:rsid w:val="00670AF1"/>
    <w:rsid w:val="00670BC7"/>
    <w:rsid w:val="00671988"/>
    <w:rsid w:val="00672220"/>
    <w:rsid w:val="00672944"/>
    <w:rsid w:val="00674DCD"/>
    <w:rsid w:val="00677F14"/>
    <w:rsid w:val="006806AC"/>
    <w:rsid w:val="00680800"/>
    <w:rsid w:val="00680C88"/>
    <w:rsid w:val="00685367"/>
    <w:rsid w:val="00685603"/>
    <w:rsid w:val="00691F8B"/>
    <w:rsid w:val="00692670"/>
    <w:rsid w:val="00692A7E"/>
    <w:rsid w:val="0069650E"/>
    <w:rsid w:val="006973D6"/>
    <w:rsid w:val="006A0220"/>
    <w:rsid w:val="006A072A"/>
    <w:rsid w:val="006A1268"/>
    <w:rsid w:val="006A25D5"/>
    <w:rsid w:val="006A2AA0"/>
    <w:rsid w:val="006A49CC"/>
    <w:rsid w:val="006A4B74"/>
    <w:rsid w:val="006A52FA"/>
    <w:rsid w:val="006A6898"/>
    <w:rsid w:val="006B07A0"/>
    <w:rsid w:val="006B0CFC"/>
    <w:rsid w:val="006B107C"/>
    <w:rsid w:val="006B4638"/>
    <w:rsid w:val="006B4A92"/>
    <w:rsid w:val="006B7128"/>
    <w:rsid w:val="006C02D8"/>
    <w:rsid w:val="006C1DDA"/>
    <w:rsid w:val="006C2349"/>
    <w:rsid w:val="006C2849"/>
    <w:rsid w:val="006C37D7"/>
    <w:rsid w:val="006C45A5"/>
    <w:rsid w:val="006C6985"/>
    <w:rsid w:val="006C7338"/>
    <w:rsid w:val="006D0AEB"/>
    <w:rsid w:val="006D13BF"/>
    <w:rsid w:val="006D32B0"/>
    <w:rsid w:val="006D40D6"/>
    <w:rsid w:val="006D5922"/>
    <w:rsid w:val="006E14B4"/>
    <w:rsid w:val="006E23DE"/>
    <w:rsid w:val="006E2FC9"/>
    <w:rsid w:val="006E3A8D"/>
    <w:rsid w:val="006E47F5"/>
    <w:rsid w:val="006E517A"/>
    <w:rsid w:val="006E67B3"/>
    <w:rsid w:val="006E6DDB"/>
    <w:rsid w:val="006E7F40"/>
    <w:rsid w:val="006F067E"/>
    <w:rsid w:val="006F1D98"/>
    <w:rsid w:val="006F259D"/>
    <w:rsid w:val="006F2B8F"/>
    <w:rsid w:val="006F2C61"/>
    <w:rsid w:val="006F6380"/>
    <w:rsid w:val="00702D08"/>
    <w:rsid w:val="00704EEF"/>
    <w:rsid w:val="0070628C"/>
    <w:rsid w:val="0070745E"/>
    <w:rsid w:val="00711031"/>
    <w:rsid w:val="00711347"/>
    <w:rsid w:val="007129F3"/>
    <w:rsid w:val="00712DA8"/>
    <w:rsid w:val="00713E2B"/>
    <w:rsid w:val="00714D03"/>
    <w:rsid w:val="00716C02"/>
    <w:rsid w:val="00716FF6"/>
    <w:rsid w:val="00721EAB"/>
    <w:rsid w:val="007233F0"/>
    <w:rsid w:val="0072715B"/>
    <w:rsid w:val="0073143C"/>
    <w:rsid w:val="0073210B"/>
    <w:rsid w:val="00735A67"/>
    <w:rsid w:val="00735EC0"/>
    <w:rsid w:val="0073687A"/>
    <w:rsid w:val="00740554"/>
    <w:rsid w:val="00740D25"/>
    <w:rsid w:val="00740EE6"/>
    <w:rsid w:val="00741FBE"/>
    <w:rsid w:val="00742319"/>
    <w:rsid w:val="00744C27"/>
    <w:rsid w:val="00745580"/>
    <w:rsid w:val="00750185"/>
    <w:rsid w:val="007523D7"/>
    <w:rsid w:val="00752714"/>
    <w:rsid w:val="00752958"/>
    <w:rsid w:val="00752C74"/>
    <w:rsid w:val="00752E1F"/>
    <w:rsid w:val="00757B37"/>
    <w:rsid w:val="007612A4"/>
    <w:rsid w:val="00765EC9"/>
    <w:rsid w:val="0077398E"/>
    <w:rsid w:val="00774B59"/>
    <w:rsid w:val="00775352"/>
    <w:rsid w:val="0077691F"/>
    <w:rsid w:val="00783FDB"/>
    <w:rsid w:val="00785372"/>
    <w:rsid w:val="00787A6F"/>
    <w:rsid w:val="00787BCA"/>
    <w:rsid w:val="00790A83"/>
    <w:rsid w:val="00791745"/>
    <w:rsid w:val="00792DA6"/>
    <w:rsid w:val="007A2197"/>
    <w:rsid w:val="007A3A56"/>
    <w:rsid w:val="007A5B68"/>
    <w:rsid w:val="007B1B87"/>
    <w:rsid w:val="007B1D70"/>
    <w:rsid w:val="007B6C98"/>
    <w:rsid w:val="007B77E6"/>
    <w:rsid w:val="007C2A70"/>
    <w:rsid w:val="007C3BA8"/>
    <w:rsid w:val="007C5E57"/>
    <w:rsid w:val="007C6783"/>
    <w:rsid w:val="007C764B"/>
    <w:rsid w:val="007D1338"/>
    <w:rsid w:val="007D19ED"/>
    <w:rsid w:val="007D1BBF"/>
    <w:rsid w:val="007D3CE3"/>
    <w:rsid w:val="007D4D4D"/>
    <w:rsid w:val="007D50C8"/>
    <w:rsid w:val="007D6300"/>
    <w:rsid w:val="007D7950"/>
    <w:rsid w:val="007E0094"/>
    <w:rsid w:val="007E3C35"/>
    <w:rsid w:val="007E4A09"/>
    <w:rsid w:val="007E6CC4"/>
    <w:rsid w:val="007F0781"/>
    <w:rsid w:val="007F105F"/>
    <w:rsid w:val="007F2B70"/>
    <w:rsid w:val="007F32EE"/>
    <w:rsid w:val="007F52E7"/>
    <w:rsid w:val="007F58EF"/>
    <w:rsid w:val="007F7026"/>
    <w:rsid w:val="007F76FE"/>
    <w:rsid w:val="008003B7"/>
    <w:rsid w:val="008036D3"/>
    <w:rsid w:val="008040A4"/>
    <w:rsid w:val="008047BD"/>
    <w:rsid w:val="00805063"/>
    <w:rsid w:val="00805E2C"/>
    <w:rsid w:val="008072D6"/>
    <w:rsid w:val="00811D13"/>
    <w:rsid w:val="008139D0"/>
    <w:rsid w:val="00813B5F"/>
    <w:rsid w:val="008150AA"/>
    <w:rsid w:val="00822B63"/>
    <w:rsid w:val="0083569E"/>
    <w:rsid w:val="00835BAC"/>
    <w:rsid w:val="00836F97"/>
    <w:rsid w:val="00837300"/>
    <w:rsid w:val="00837412"/>
    <w:rsid w:val="00842B27"/>
    <w:rsid w:val="0084397A"/>
    <w:rsid w:val="00843FCE"/>
    <w:rsid w:val="00844BED"/>
    <w:rsid w:val="0084650C"/>
    <w:rsid w:val="00850D29"/>
    <w:rsid w:val="00851648"/>
    <w:rsid w:val="008542E6"/>
    <w:rsid w:val="0085558E"/>
    <w:rsid w:val="008570D8"/>
    <w:rsid w:val="00860AB4"/>
    <w:rsid w:val="00861235"/>
    <w:rsid w:val="00861D86"/>
    <w:rsid w:val="00864643"/>
    <w:rsid w:val="00867364"/>
    <w:rsid w:val="00871A70"/>
    <w:rsid w:val="00872012"/>
    <w:rsid w:val="008746A7"/>
    <w:rsid w:val="00874FD0"/>
    <w:rsid w:val="00876567"/>
    <w:rsid w:val="00876611"/>
    <w:rsid w:val="00876675"/>
    <w:rsid w:val="0087691E"/>
    <w:rsid w:val="00877567"/>
    <w:rsid w:val="00877F5D"/>
    <w:rsid w:val="0088083E"/>
    <w:rsid w:val="008856DF"/>
    <w:rsid w:val="00885E5E"/>
    <w:rsid w:val="008943B9"/>
    <w:rsid w:val="0089570B"/>
    <w:rsid w:val="00897C13"/>
    <w:rsid w:val="008A1602"/>
    <w:rsid w:val="008A207E"/>
    <w:rsid w:val="008A2796"/>
    <w:rsid w:val="008A3238"/>
    <w:rsid w:val="008A6917"/>
    <w:rsid w:val="008A7C40"/>
    <w:rsid w:val="008B0667"/>
    <w:rsid w:val="008B119A"/>
    <w:rsid w:val="008B2E1E"/>
    <w:rsid w:val="008B5DF7"/>
    <w:rsid w:val="008B64AF"/>
    <w:rsid w:val="008C018C"/>
    <w:rsid w:val="008C0C4A"/>
    <w:rsid w:val="008C1273"/>
    <w:rsid w:val="008C5D57"/>
    <w:rsid w:val="008D353F"/>
    <w:rsid w:val="008D404B"/>
    <w:rsid w:val="008D5247"/>
    <w:rsid w:val="008D5A4C"/>
    <w:rsid w:val="008D613B"/>
    <w:rsid w:val="008D6989"/>
    <w:rsid w:val="008E0675"/>
    <w:rsid w:val="008E46C4"/>
    <w:rsid w:val="008E4E02"/>
    <w:rsid w:val="008E5077"/>
    <w:rsid w:val="008F14AB"/>
    <w:rsid w:val="008F29BB"/>
    <w:rsid w:val="008F3768"/>
    <w:rsid w:val="009005EC"/>
    <w:rsid w:val="0090173E"/>
    <w:rsid w:val="00904220"/>
    <w:rsid w:val="009065EB"/>
    <w:rsid w:val="00911061"/>
    <w:rsid w:val="00912C1D"/>
    <w:rsid w:val="00913A94"/>
    <w:rsid w:val="00914B4F"/>
    <w:rsid w:val="00916E69"/>
    <w:rsid w:val="00917B50"/>
    <w:rsid w:val="0092016D"/>
    <w:rsid w:val="009213EE"/>
    <w:rsid w:val="00922FA5"/>
    <w:rsid w:val="009246D0"/>
    <w:rsid w:val="0092476B"/>
    <w:rsid w:val="00925D3E"/>
    <w:rsid w:val="00926D82"/>
    <w:rsid w:val="00930502"/>
    <w:rsid w:val="0093069E"/>
    <w:rsid w:val="009330D1"/>
    <w:rsid w:val="00935E67"/>
    <w:rsid w:val="00945B87"/>
    <w:rsid w:val="00947020"/>
    <w:rsid w:val="009478AB"/>
    <w:rsid w:val="00952DE7"/>
    <w:rsid w:val="00952E1C"/>
    <w:rsid w:val="00954317"/>
    <w:rsid w:val="009548C6"/>
    <w:rsid w:val="009574C5"/>
    <w:rsid w:val="00961A9D"/>
    <w:rsid w:val="00964818"/>
    <w:rsid w:val="00967C16"/>
    <w:rsid w:val="0097092A"/>
    <w:rsid w:val="00971511"/>
    <w:rsid w:val="00973F04"/>
    <w:rsid w:val="00975541"/>
    <w:rsid w:val="00975D2A"/>
    <w:rsid w:val="00975FEB"/>
    <w:rsid w:val="009772C4"/>
    <w:rsid w:val="0097760A"/>
    <w:rsid w:val="00977BBB"/>
    <w:rsid w:val="0098089F"/>
    <w:rsid w:val="009809BE"/>
    <w:rsid w:val="00981070"/>
    <w:rsid w:val="00982613"/>
    <w:rsid w:val="00983717"/>
    <w:rsid w:val="00983CA3"/>
    <w:rsid w:val="00985815"/>
    <w:rsid w:val="00990014"/>
    <w:rsid w:val="009907C0"/>
    <w:rsid w:val="009920E3"/>
    <w:rsid w:val="0099412C"/>
    <w:rsid w:val="00994835"/>
    <w:rsid w:val="009962C4"/>
    <w:rsid w:val="00997973"/>
    <w:rsid w:val="009A4054"/>
    <w:rsid w:val="009A53F9"/>
    <w:rsid w:val="009B12CC"/>
    <w:rsid w:val="009B1686"/>
    <w:rsid w:val="009B1C11"/>
    <w:rsid w:val="009B2BA7"/>
    <w:rsid w:val="009B341A"/>
    <w:rsid w:val="009B4B1E"/>
    <w:rsid w:val="009C09E6"/>
    <w:rsid w:val="009C0AB0"/>
    <w:rsid w:val="009C3C3D"/>
    <w:rsid w:val="009C52FD"/>
    <w:rsid w:val="009D1F03"/>
    <w:rsid w:val="009D3CAA"/>
    <w:rsid w:val="009D425D"/>
    <w:rsid w:val="009D66FA"/>
    <w:rsid w:val="009E010F"/>
    <w:rsid w:val="009E5968"/>
    <w:rsid w:val="009E5C4A"/>
    <w:rsid w:val="009F115D"/>
    <w:rsid w:val="009F1DBF"/>
    <w:rsid w:val="009F2708"/>
    <w:rsid w:val="009F27BB"/>
    <w:rsid w:val="009F4EEB"/>
    <w:rsid w:val="009F5D9A"/>
    <w:rsid w:val="009F6427"/>
    <w:rsid w:val="009F73CA"/>
    <w:rsid w:val="00A01BCB"/>
    <w:rsid w:val="00A01F79"/>
    <w:rsid w:val="00A02FB1"/>
    <w:rsid w:val="00A05F4C"/>
    <w:rsid w:val="00A12812"/>
    <w:rsid w:val="00A1383D"/>
    <w:rsid w:val="00A14930"/>
    <w:rsid w:val="00A1593B"/>
    <w:rsid w:val="00A15FDB"/>
    <w:rsid w:val="00A172CB"/>
    <w:rsid w:val="00A17866"/>
    <w:rsid w:val="00A221DA"/>
    <w:rsid w:val="00A23C2E"/>
    <w:rsid w:val="00A23FEA"/>
    <w:rsid w:val="00A30A87"/>
    <w:rsid w:val="00A311A8"/>
    <w:rsid w:val="00A327C3"/>
    <w:rsid w:val="00A35D86"/>
    <w:rsid w:val="00A361A5"/>
    <w:rsid w:val="00A404F6"/>
    <w:rsid w:val="00A41BB4"/>
    <w:rsid w:val="00A42999"/>
    <w:rsid w:val="00A43A98"/>
    <w:rsid w:val="00A43B4B"/>
    <w:rsid w:val="00A43CD9"/>
    <w:rsid w:val="00A459B5"/>
    <w:rsid w:val="00A470B7"/>
    <w:rsid w:val="00A4729F"/>
    <w:rsid w:val="00A508B5"/>
    <w:rsid w:val="00A50EF3"/>
    <w:rsid w:val="00A52534"/>
    <w:rsid w:val="00A52B0D"/>
    <w:rsid w:val="00A5618F"/>
    <w:rsid w:val="00A602A0"/>
    <w:rsid w:val="00A65EBF"/>
    <w:rsid w:val="00A676F0"/>
    <w:rsid w:val="00A719BF"/>
    <w:rsid w:val="00A736E7"/>
    <w:rsid w:val="00A7583C"/>
    <w:rsid w:val="00A75D2B"/>
    <w:rsid w:val="00A7798C"/>
    <w:rsid w:val="00A81BA2"/>
    <w:rsid w:val="00A82544"/>
    <w:rsid w:val="00A83A3E"/>
    <w:rsid w:val="00A83A47"/>
    <w:rsid w:val="00A856E1"/>
    <w:rsid w:val="00A927E7"/>
    <w:rsid w:val="00A92BCE"/>
    <w:rsid w:val="00A963E8"/>
    <w:rsid w:val="00A969C4"/>
    <w:rsid w:val="00A971AE"/>
    <w:rsid w:val="00A972E6"/>
    <w:rsid w:val="00AA0B1D"/>
    <w:rsid w:val="00AA1771"/>
    <w:rsid w:val="00AA1F08"/>
    <w:rsid w:val="00AA3A69"/>
    <w:rsid w:val="00AA74E5"/>
    <w:rsid w:val="00AB1775"/>
    <w:rsid w:val="00AB1815"/>
    <w:rsid w:val="00AB3AD5"/>
    <w:rsid w:val="00AB4F92"/>
    <w:rsid w:val="00AB58BE"/>
    <w:rsid w:val="00AC0DA4"/>
    <w:rsid w:val="00AC1332"/>
    <w:rsid w:val="00AC39D2"/>
    <w:rsid w:val="00AC4A0D"/>
    <w:rsid w:val="00AC7D3B"/>
    <w:rsid w:val="00AD076C"/>
    <w:rsid w:val="00AD3413"/>
    <w:rsid w:val="00AD3A12"/>
    <w:rsid w:val="00AD446E"/>
    <w:rsid w:val="00AD62B4"/>
    <w:rsid w:val="00AE3339"/>
    <w:rsid w:val="00AE4E16"/>
    <w:rsid w:val="00AE62B2"/>
    <w:rsid w:val="00AE66A0"/>
    <w:rsid w:val="00AE6F41"/>
    <w:rsid w:val="00AF3F4F"/>
    <w:rsid w:val="00AF5D1D"/>
    <w:rsid w:val="00AF787E"/>
    <w:rsid w:val="00B009E2"/>
    <w:rsid w:val="00B02EED"/>
    <w:rsid w:val="00B0373D"/>
    <w:rsid w:val="00B03F14"/>
    <w:rsid w:val="00B04B48"/>
    <w:rsid w:val="00B07190"/>
    <w:rsid w:val="00B10BB7"/>
    <w:rsid w:val="00B13EE1"/>
    <w:rsid w:val="00B15ECC"/>
    <w:rsid w:val="00B166F3"/>
    <w:rsid w:val="00B21A36"/>
    <w:rsid w:val="00B255BD"/>
    <w:rsid w:val="00B30193"/>
    <w:rsid w:val="00B30720"/>
    <w:rsid w:val="00B3180B"/>
    <w:rsid w:val="00B31E5D"/>
    <w:rsid w:val="00B34684"/>
    <w:rsid w:val="00B37B6E"/>
    <w:rsid w:val="00B401BA"/>
    <w:rsid w:val="00B40A66"/>
    <w:rsid w:val="00B45EFF"/>
    <w:rsid w:val="00B46AA0"/>
    <w:rsid w:val="00B46FC0"/>
    <w:rsid w:val="00B47494"/>
    <w:rsid w:val="00B51F48"/>
    <w:rsid w:val="00B52BEE"/>
    <w:rsid w:val="00B60117"/>
    <w:rsid w:val="00B6034B"/>
    <w:rsid w:val="00B6085C"/>
    <w:rsid w:val="00B62671"/>
    <w:rsid w:val="00B628AC"/>
    <w:rsid w:val="00B6297C"/>
    <w:rsid w:val="00B6681A"/>
    <w:rsid w:val="00B66E91"/>
    <w:rsid w:val="00B66EAF"/>
    <w:rsid w:val="00B70759"/>
    <w:rsid w:val="00B70E83"/>
    <w:rsid w:val="00B7190F"/>
    <w:rsid w:val="00B735AC"/>
    <w:rsid w:val="00B7624B"/>
    <w:rsid w:val="00B76F5C"/>
    <w:rsid w:val="00B81C5F"/>
    <w:rsid w:val="00B821C8"/>
    <w:rsid w:val="00B83239"/>
    <w:rsid w:val="00B83815"/>
    <w:rsid w:val="00B85E37"/>
    <w:rsid w:val="00B8690D"/>
    <w:rsid w:val="00B871F3"/>
    <w:rsid w:val="00B91630"/>
    <w:rsid w:val="00BA006C"/>
    <w:rsid w:val="00BA0304"/>
    <w:rsid w:val="00BA34F1"/>
    <w:rsid w:val="00BA440D"/>
    <w:rsid w:val="00BA46E8"/>
    <w:rsid w:val="00BA5CB0"/>
    <w:rsid w:val="00BB06D8"/>
    <w:rsid w:val="00BB0801"/>
    <w:rsid w:val="00BB15F0"/>
    <w:rsid w:val="00BB174D"/>
    <w:rsid w:val="00BB2649"/>
    <w:rsid w:val="00BB4C4F"/>
    <w:rsid w:val="00BB588E"/>
    <w:rsid w:val="00BB724F"/>
    <w:rsid w:val="00BB7426"/>
    <w:rsid w:val="00BB7DFC"/>
    <w:rsid w:val="00BB7F20"/>
    <w:rsid w:val="00BC1FDF"/>
    <w:rsid w:val="00BC50CC"/>
    <w:rsid w:val="00BC5B38"/>
    <w:rsid w:val="00BC6781"/>
    <w:rsid w:val="00BD1DB3"/>
    <w:rsid w:val="00BD2A22"/>
    <w:rsid w:val="00BD2C13"/>
    <w:rsid w:val="00BD36DC"/>
    <w:rsid w:val="00BD3CD8"/>
    <w:rsid w:val="00BD5A6F"/>
    <w:rsid w:val="00BD6271"/>
    <w:rsid w:val="00BE0B2D"/>
    <w:rsid w:val="00BE209A"/>
    <w:rsid w:val="00BE5372"/>
    <w:rsid w:val="00BE6C69"/>
    <w:rsid w:val="00BE7665"/>
    <w:rsid w:val="00BF1D54"/>
    <w:rsid w:val="00BF36B0"/>
    <w:rsid w:val="00BF5C8B"/>
    <w:rsid w:val="00BF7BA0"/>
    <w:rsid w:val="00BF7ED7"/>
    <w:rsid w:val="00C01F92"/>
    <w:rsid w:val="00C03199"/>
    <w:rsid w:val="00C04181"/>
    <w:rsid w:val="00C06A18"/>
    <w:rsid w:val="00C07812"/>
    <w:rsid w:val="00C07FD6"/>
    <w:rsid w:val="00C10E55"/>
    <w:rsid w:val="00C11FAD"/>
    <w:rsid w:val="00C121E2"/>
    <w:rsid w:val="00C12C0E"/>
    <w:rsid w:val="00C138C9"/>
    <w:rsid w:val="00C162F7"/>
    <w:rsid w:val="00C17FDE"/>
    <w:rsid w:val="00C20033"/>
    <w:rsid w:val="00C21551"/>
    <w:rsid w:val="00C23B97"/>
    <w:rsid w:val="00C249FE"/>
    <w:rsid w:val="00C24E4B"/>
    <w:rsid w:val="00C25ABA"/>
    <w:rsid w:val="00C2626F"/>
    <w:rsid w:val="00C3146E"/>
    <w:rsid w:val="00C31FD3"/>
    <w:rsid w:val="00C33E4A"/>
    <w:rsid w:val="00C34FED"/>
    <w:rsid w:val="00C40CEC"/>
    <w:rsid w:val="00C41DF0"/>
    <w:rsid w:val="00C42243"/>
    <w:rsid w:val="00C43010"/>
    <w:rsid w:val="00C4737F"/>
    <w:rsid w:val="00C51A83"/>
    <w:rsid w:val="00C53356"/>
    <w:rsid w:val="00C55798"/>
    <w:rsid w:val="00C570C9"/>
    <w:rsid w:val="00C600C3"/>
    <w:rsid w:val="00C62B7C"/>
    <w:rsid w:val="00C65422"/>
    <w:rsid w:val="00C66002"/>
    <w:rsid w:val="00C67DDF"/>
    <w:rsid w:val="00C70E4D"/>
    <w:rsid w:val="00C71F2F"/>
    <w:rsid w:val="00C724C4"/>
    <w:rsid w:val="00C74668"/>
    <w:rsid w:val="00C74903"/>
    <w:rsid w:val="00C75767"/>
    <w:rsid w:val="00C7710C"/>
    <w:rsid w:val="00C77E95"/>
    <w:rsid w:val="00C77FF9"/>
    <w:rsid w:val="00C817C1"/>
    <w:rsid w:val="00C8297D"/>
    <w:rsid w:val="00C83144"/>
    <w:rsid w:val="00C849E6"/>
    <w:rsid w:val="00C85973"/>
    <w:rsid w:val="00C86C36"/>
    <w:rsid w:val="00C91699"/>
    <w:rsid w:val="00C91A5E"/>
    <w:rsid w:val="00C91CA9"/>
    <w:rsid w:val="00C93E77"/>
    <w:rsid w:val="00C96D25"/>
    <w:rsid w:val="00C96F76"/>
    <w:rsid w:val="00CA2F57"/>
    <w:rsid w:val="00CA4F4A"/>
    <w:rsid w:val="00CA57B0"/>
    <w:rsid w:val="00CA64B1"/>
    <w:rsid w:val="00CB0980"/>
    <w:rsid w:val="00CB3680"/>
    <w:rsid w:val="00CB4934"/>
    <w:rsid w:val="00CC0B95"/>
    <w:rsid w:val="00CC31A6"/>
    <w:rsid w:val="00CC4830"/>
    <w:rsid w:val="00CC5BAA"/>
    <w:rsid w:val="00CC685B"/>
    <w:rsid w:val="00CD0445"/>
    <w:rsid w:val="00CD18EA"/>
    <w:rsid w:val="00CD6247"/>
    <w:rsid w:val="00CD6DBE"/>
    <w:rsid w:val="00CE3D4D"/>
    <w:rsid w:val="00CE6B30"/>
    <w:rsid w:val="00CE7CFD"/>
    <w:rsid w:val="00CF0AB0"/>
    <w:rsid w:val="00CF12F7"/>
    <w:rsid w:val="00CF3121"/>
    <w:rsid w:val="00CF45F3"/>
    <w:rsid w:val="00CF49B2"/>
    <w:rsid w:val="00CF64EB"/>
    <w:rsid w:val="00D01EAE"/>
    <w:rsid w:val="00D06448"/>
    <w:rsid w:val="00D0735A"/>
    <w:rsid w:val="00D1075D"/>
    <w:rsid w:val="00D10E06"/>
    <w:rsid w:val="00D11016"/>
    <w:rsid w:val="00D143A3"/>
    <w:rsid w:val="00D14F31"/>
    <w:rsid w:val="00D2079B"/>
    <w:rsid w:val="00D21892"/>
    <w:rsid w:val="00D23B04"/>
    <w:rsid w:val="00D25D3E"/>
    <w:rsid w:val="00D264E4"/>
    <w:rsid w:val="00D27D2A"/>
    <w:rsid w:val="00D35ACE"/>
    <w:rsid w:val="00D403C2"/>
    <w:rsid w:val="00D4222D"/>
    <w:rsid w:val="00D42761"/>
    <w:rsid w:val="00D42BFC"/>
    <w:rsid w:val="00D465E5"/>
    <w:rsid w:val="00D50D9D"/>
    <w:rsid w:val="00D52BA3"/>
    <w:rsid w:val="00D53766"/>
    <w:rsid w:val="00D556E2"/>
    <w:rsid w:val="00D56112"/>
    <w:rsid w:val="00D57FDB"/>
    <w:rsid w:val="00D62B46"/>
    <w:rsid w:val="00D63C03"/>
    <w:rsid w:val="00D64ABB"/>
    <w:rsid w:val="00D72605"/>
    <w:rsid w:val="00D730F0"/>
    <w:rsid w:val="00D741F0"/>
    <w:rsid w:val="00D74636"/>
    <w:rsid w:val="00D759E4"/>
    <w:rsid w:val="00D75A60"/>
    <w:rsid w:val="00D775EF"/>
    <w:rsid w:val="00D77AC1"/>
    <w:rsid w:val="00D77D53"/>
    <w:rsid w:val="00D83747"/>
    <w:rsid w:val="00D83D6D"/>
    <w:rsid w:val="00D87FF9"/>
    <w:rsid w:val="00D923D4"/>
    <w:rsid w:val="00D92DBB"/>
    <w:rsid w:val="00D94B59"/>
    <w:rsid w:val="00D94FD9"/>
    <w:rsid w:val="00D9603A"/>
    <w:rsid w:val="00DA1A85"/>
    <w:rsid w:val="00DA239A"/>
    <w:rsid w:val="00DA2BA2"/>
    <w:rsid w:val="00DA5A77"/>
    <w:rsid w:val="00DA5BF1"/>
    <w:rsid w:val="00DB1471"/>
    <w:rsid w:val="00DB2307"/>
    <w:rsid w:val="00DB3DDA"/>
    <w:rsid w:val="00DB43D3"/>
    <w:rsid w:val="00DB4D55"/>
    <w:rsid w:val="00DC2C5B"/>
    <w:rsid w:val="00DC335F"/>
    <w:rsid w:val="00DC698B"/>
    <w:rsid w:val="00DC7F03"/>
    <w:rsid w:val="00DD1F39"/>
    <w:rsid w:val="00DD793E"/>
    <w:rsid w:val="00DE004F"/>
    <w:rsid w:val="00DE13FA"/>
    <w:rsid w:val="00DE2344"/>
    <w:rsid w:val="00DE338F"/>
    <w:rsid w:val="00DE5E0C"/>
    <w:rsid w:val="00DE6664"/>
    <w:rsid w:val="00DE7302"/>
    <w:rsid w:val="00DF0F37"/>
    <w:rsid w:val="00DF17A7"/>
    <w:rsid w:val="00DF4CB8"/>
    <w:rsid w:val="00DF6541"/>
    <w:rsid w:val="00E0225F"/>
    <w:rsid w:val="00E0302C"/>
    <w:rsid w:val="00E07288"/>
    <w:rsid w:val="00E12AC6"/>
    <w:rsid w:val="00E14C2C"/>
    <w:rsid w:val="00E14C81"/>
    <w:rsid w:val="00E14E5D"/>
    <w:rsid w:val="00E22286"/>
    <w:rsid w:val="00E25B69"/>
    <w:rsid w:val="00E26A42"/>
    <w:rsid w:val="00E2706F"/>
    <w:rsid w:val="00E317B6"/>
    <w:rsid w:val="00E33C87"/>
    <w:rsid w:val="00E3580F"/>
    <w:rsid w:val="00E36480"/>
    <w:rsid w:val="00E43858"/>
    <w:rsid w:val="00E43CCB"/>
    <w:rsid w:val="00E43D1E"/>
    <w:rsid w:val="00E46F2B"/>
    <w:rsid w:val="00E52267"/>
    <w:rsid w:val="00E529D8"/>
    <w:rsid w:val="00E53681"/>
    <w:rsid w:val="00E55819"/>
    <w:rsid w:val="00E62C79"/>
    <w:rsid w:val="00E63306"/>
    <w:rsid w:val="00E6396F"/>
    <w:rsid w:val="00E66382"/>
    <w:rsid w:val="00E70355"/>
    <w:rsid w:val="00E7159A"/>
    <w:rsid w:val="00E7450C"/>
    <w:rsid w:val="00E807BC"/>
    <w:rsid w:val="00E82EE8"/>
    <w:rsid w:val="00E8387F"/>
    <w:rsid w:val="00E861C9"/>
    <w:rsid w:val="00E87B4F"/>
    <w:rsid w:val="00E87E4A"/>
    <w:rsid w:val="00E929E1"/>
    <w:rsid w:val="00E94B64"/>
    <w:rsid w:val="00E965F6"/>
    <w:rsid w:val="00EA0143"/>
    <w:rsid w:val="00EA30E0"/>
    <w:rsid w:val="00EA41D9"/>
    <w:rsid w:val="00EA4F34"/>
    <w:rsid w:val="00EA586B"/>
    <w:rsid w:val="00EA7904"/>
    <w:rsid w:val="00EB1AF1"/>
    <w:rsid w:val="00EB219C"/>
    <w:rsid w:val="00EB4ED5"/>
    <w:rsid w:val="00EB5111"/>
    <w:rsid w:val="00EB5434"/>
    <w:rsid w:val="00EB55E0"/>
    <w:rsid w:val="00EB620D"/>
    <w:rsid w:val="00EB6FCF"/>
    <w:rsid w:val="00EC70C9"/>
    <w:rsid w:val="00ED184F"/>
    <w:rsid w:val="00ED43B9"/>
    <w:rsid w:val="00EE08F2"/>
    <w:rsid w:val="00EE0F12"/>
    <w:rsid w:val="00EE303D"/>
    <w:rsid w:val="00EE367F"/>
    <w:rsid w:val="00EE3F23"/>
    <w:rsid w:val="00EE45BF"/>
    <w:rsid w:val="00EE6486"/>
    <w:rsid w:val="00EE793E"/>
    <w:rsid w:val="00EF1425"/>
    <w:rsid w:val="00EF3212"/>
    <w:rsid w:val="00EF3518"/>
    <w:rsid w:val="00EF5C56"/>
    <w:rsid w:val="00F00585"/>
    <w:rsid w:val="00F024E6"/>
    <w:rsid w:val="00F03E80"/>
    <w:rsid w:val="00F1394A"/>
    <w:rsid w:val="00F141C1"/>
    <w:rsid w:val="00F14C95"/>
    <w:rsid w:val="00F156B1"/>
    <w:rsid w:val="00F1676E"/>
    <w:rsid w:val="00F21C39"/>
    <w:rsid w:val="00F22B40"/>
    <w:rsid w:val="00F22E68"/>
    <w:rsid w:val="00F230D3"/>
    <w:rsid w:val="00F2473A"/>
    <w:rsid w:val="00F27D3C"/>
    <w:rsid w:val="00F31D3C"/>
    <w:rsid w:val="00F32971"/>
    <w:rsid w:val="00F32E7D"/>
    <w:rsid w:val="00F3485C"/>
    <w:rsid w:val="00F35727"/>
    <w:rsid w:val="00F35BDA"/>
    <w:rsid w:val="00F37DC6"/>
    <w:rsid w:val="00F410E1"/>
    <w:rsid w:val="00F45347"/>
    <w:rsid w:val="00F46D38"/>
    <w:rsid w:val="00F51239"/>
    <w:rsid w:val="00F525B9"/>
    <w:rsid w:val="00F52826"/>
    <w:rsid w:val="00F53C74"/>
    <w:rsid w:val="00F5539C"/>
    <w:rsid w:val="00F605FB"/>
    <w:rsid w:val="00F6093A"/>
    <w:rsid w:val="00F60C52"/>
    <w:rsid w:val="00F62071"/>
    <w:rsid w:val="00F6217A"/>
    <w:rsid w:val="00F63587"/>
    <w:rsid w:val="00F63860"/>
    <w:rsid w:val="00F63CCF"/>
    <w:rsid w:val="00F63FFC"/>
    <w:rsid w:val="00F64588"/>
    <w:rsid w:val="00F7036F"/>
    <w:rsid w:val="00F73688"/>
    <w:rsid w:val="00F73B07"/>
    <w:rsid w:val="00F740C6"/>
    <w:rsid w:val="00F757BF"/>
    <w:rsid w:val="00F82C4C"/>
    <w:rsid w:val="00F8366E"/>
    <w:rsid w:val="00F844B3"/>
    <w:rsid w:val="00F86B0F"/>
    <w:rsid w:val="00F86F15"/>
    <w:rsid w:val="00F87BCD"/>
    <w:rsid w:val="00F90AFF"/>
    <w:rsid w:val="00F915C4"/>
    <w:rsid w:val="00F93170"/>
    <w:rsid w:val="00F93EFD"/>
    <w:rsid w:val="00FA008E"/>
    <w:rsid w:val="00FA1BF3"/>
    <w:rsid w:val="00FA2FD6"/>
    <w:rsid w:val="00FA31EA"/>
    <w:rsid w:val="00FA5D82"/>
    <w:rsid w:val="00FA7575"/>
    <w:rsid w:val="00FB0D81"/>
    <w:rsid w:val="00FB4382"/>
    <w:rsid w:val="00FB60AC"/>
    <w:rsid w:val="00FB7995"/>
    <w:rsid w:val="00FC2C82"/>
    <w:rsid w:val="00FC5D50"/>
    <w:rsid w:val="00FD5151"/>
    <w:rsid w:val="00FD731E"/>
    <w:rsid w:val="00FE01E6"/>
    <w:rsid w:val="00FE0436"/>
    <w:rsid w:val="00FE1467"/>
    <w:rsid w:val="00FE26F8"/>
    <w:rsid w:val="00FE3179"/>
    <w:rsid w:val="00FE3B34"/>
    <w:rsid w:val="00FE63CD"/>
    <w:rsid w:val="00FE6988"/>
    <w:rsid w:val="00FE6BA9"/>
    <w:rsid w:val="00FE7F75"/>
    <w:rsid w:val="00FF17FC"/>
    <w:rsid w:val="00FF2931"/>
    <w:rsid w:val="00FF32CD"/>
    <w:rsid w:val="00FF34F1"/>
    <w:rsid w:val="00FF389D"/>
    <w:rsid w:val="00FF4AF3"/>
    <w:rsid w:val="00FF5F1E"/>
    <w:rsid w:val="00FF60B5"/>
    <w:rsid w:val="00FF6DF0"/>
    <w:rsid w:val="00FF740B"/>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B5CD2EB"/>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CDBFC"/>
  <w15:docId w15:val="{E84BE917-3FDC-4D20-9330-9DA90E69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rsid w:val="001146A8"/>
    <w:pPr>
      <w:keepNext w:val="0"/>
      <w:keepLines w:val="0"/>
      <w:numPr>
        <w:numId w:val="0"/>
      </w:numPr>
      <w:spacing w:beforeLines="100" w:before="100" w:afterLines="100" w:after="100" w:line="240" w:lineRule="atLeast"/>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styleId="afff3">
    <w:name w:val="Normal (Web)"/>
    <w:basedOn w:val="a1"/>
    <w:uiPriority w:val="99"/>
    <w:semiHidden/>
    <w:unhideWhenUsed/>
    <w:rsid w:val="00ED184F"/>
    <w:pPr>
      <w:widowControl/>
      <w:spacing w:before="100" w:beforeAutospacing="1" w:after="100" w:afterAutospacing="1"/>
      <w:jc w:val="left"/>
    </w:pPr>
    <w:rPr>
      <w:rFonts w:ascii="宋体" w:hAnsi="宋体" w:cs="宋体"/>
      <w:kern w:val="0"/>
      <w:sz w:val="24"/>
      <w:szCs w:val="24"/>
    </w:rPr>
  </w:style>
  <w:style w:type="paragraph" w:customStyle="1" w:styleId="text-tag">
    <w:name w:val="text-tag"/>
    <w:basedOn w:val="a1"/>
    <w:rsid w:val="000A0D7D"/>
    <w:pPr>
      <w:widowControl/>
      <w:spacing w:before="100" w:beforeAutospacing="1" w:after="100" w:afterAutospacing="1"/>
      <w:jc w:val="left"/>
    </w:pPr>
    <w:rPr>
      <w:rFonts w:ascii="宋体" w:hAnsi="宋体" w:cs="宋体"/>
      <w:kern w:val="0"/>
      <w:sz w:val="24"/>
      <w:szCs w:val="24"/>
    </w:rPr>
  </w:style>
  <w:style w:type="paragraph" w:customStyle="1" w:styleId="Style1">
    <w:name w:val="_Style 1"/>
    <w:uiPriority w:val="99"/>
    <w:qFormat/>
    <w:rsid w:val="005421F5"/>
    <w:pPr>
      <w:widowControl w:val="0"/>
      <w:jc w:val="both"/>
    </w:pPr>
    <w:rPr>
      <w:kern w:val="2"/>
      <w:sz w:val="32"/>
      <w:szCs w:val="32"/>
    </w:rPr>
  </w:style>
  <w:style w:type="character" w:styleId="afff4">
    <w:name w:val="Unresolved Mention"/>
    <w:basedOn w:val="a2"/>
    <w:uiPriority w:val="99"/>
    <w:semiHidden/>
    <w:unhideWhenUsed/>
    <w:rsid w:val="00A17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60629">
      <w:bodyDiv w:val="1"/>
      <w:marLeft w:val="0"/>
      <w:marRight w:val="0"/>
      <w:marTop w:val="0"/>
      <w:marBottom w:val="0"/>
      <w:divBdr>
        <w:top w:val="none" w:sz="0" w:space="0" w:color="auto"/>
        <w:left w:val="none" w:sz="0" w:space="0" w:color="auto"/>
        <w:bottom w:val="none" w:sz="0" w:space="0" w:color="auto"/>
        <w:right w:val="none" w:sz="0" w:space="0" w:color="auto"/>
      </w:divBdr>
    </w:div>
    <w:div w:id="231545693">
      <w:bodyDiv w:val="1"/>
      <w:marLeft w:val="0"/>
      <w:marRight w:val="0"/>
      <w:marTop w:val="0"/>
      <w:marBottom w:val="0"/>
      <w:divBdr>
        <w:top w:val="none" w:sz="0" w:space="0" w:color="auto"/>
        <w:left w:val="none" w:sz="0" w:space="0" w:color="auto"/>
        <w:bottom w:val="none" w:sz="0" w:space="0" w:color="auto"/>
        <w:right w:val="none" w:sz="0" w:space="0" w:color="auto"/>
      </w:divBdr>
    </w:div>
    <w:div w:id="648288794">
      <w:bodyDiv w:val="1"/>
      <w:marLeft w:val="0"/>
      <w:marRight w:val="0"/>
      <w:marTop w:val="0"/>
      <w:marBottom w:val="0"/>
      <w:divBdr>
        <w:top w:val="none" w:sz="0" w:space="0" w:color="auto"/>
        <w:left w:val="none" w:sz="0" w:space="0" w:color="auto"/>
        <w:bottom w:val="none" w:sz="0" w:space="0" w:color="auto"/>
        <w:right w:val="none" w:sz="0" w:space="0" w:color="auto"/>
      </w:divBdr>
    </w:div>
    <w:div w:id="677586183">
      <w:bodyDiv w:val="1"/>
      <w:marLeft w:val="0"/>
      <w:marRight w:val="0"/>
      <w:marTop w:val="0"/>
      <w:marBottom w:val="0"/>
      <w:divBdr>
        <w:top w:val="none" w:sz="0" w:space="0" w:color="auto"/>
        <w:left w:val="none" w:sz="0" w:space="0" w:color="auto"/>
        <w:bottom w:val="none" w:sz="0" w:space="0" w:color="auto"/>
        <w:right w:val="none" w:sz="0" w:space="0" w:color="auto"/>
      </w:divBdr>
    </w:div>
    <w:div w:id="1040323187">
      <w:bodyDiv w:val="1"/>
      <w:marLeft w:val="0"/>
      <w:marRight w:val="0"/>
      <w:marTop w:val="0"/>
      <w:marBottom w:val="0"/>
      <w:divBdr>
        <w:top w:val="none" w:sz="0" w:space="0" w:color="auto"/>
        <w:left w:val="none" w:sz="0" w:space="0" w:color="auto"/>
        <w:bottom w:val="none" w:sz="0" w:space="0" w:color="auto"/>
        <w:right w:val="none" w:sz="0" w:space="0" w:color="auto"/>
      </w:divBdr>
    </w:div>
    <w:div w:id="1278946775">
      <w:bodyDiv w:val="1"/>
      <w:marLeft w:val="0"/>
      <w:marRight w:val="0"/>
      <w:marTop w:val="0"/>
      <w:marBottom w:val="0"/>
      <w:divBdr>
        <w:top w:val="none" w:sz="0" w:space="0" w:color="auto"/>
        <w:left w:val="none" w:sz="0" w:space="0" w:color="auto"/>
        <w:bottom w:val="none" w:sz="0" w:space="0" w:color="auto"/>
        <w:right w:val="none" w:sz="0" w:space="0" w:color="auto"/>
      </w:divBdr>
    </w:div>
    <w:div w:id="1992829018">
      <w:bodyDiv w:val="1"/>
      <w:marLeft w:val="0"/>
      <w:marRight w:val="0"/>
      <w:marTop w:val="0"/>
      <w:marBottom w:val="0"/>
      <w:divBdr>
        <w:top w:val="none" w:sz="0" w:space="0" w:color="auto"/>
        <w:left w:val="none" w:sz="0" w:space="0" w:color="auto"/>
        <w:bottom w:val="none" w:sz="0" w:space="0" w:color="auto"/>
        <w:right w:val="none" w:sz="0" w:space="0" w:color="auto"/>
      </w:divBdr>
    </w:div>
    <w:div w:id="2117212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1BB17-D799-42C9-8314-89BC69FEA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15</Pages>
  <Words>4039</Words>
  <Characters>23024</Characters>
  <Application>Microsoft Office Word</Application>
  <DocSecurity>0</DocSecurity>
  <Lines>191</Lines>
  <Paragraphs>54</Paragraphs>
  <ScaleCrop>false</ScaleCrop>
  <Company/>
  <LinksUpToDate>false</LinksUpToDate>
  <CharactersWithSpaces>27009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170</cp:revision>
  <cp:lastPrinted>2025-03-06T03:45:00Z</cp:lastPrinted>
  <dcterms:created xsi:type="dcterms:W3CDTF">2025-02-18T05:56:00Z</dcterms:created>
  <dcterms:modified xsi:type="dcterms:W3CDTF">2025-04-16T01:51:00Z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34280957C6FCD47E86DB3965BD5FD2CD_43</vt:lpwstr>
  </property>
</Properties>
</file>