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5245A" w14:textId="0DC42443" w:rsidR="005F3FF0" w:rsidRDefault="006B20C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AF5403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705601" w14:textId="77777777" w:rsidR="005F3FF0" w:rsidRDefault="005F3FF0" w:rsidP="005F3FF0">
      <w:pPr>
        <w:pStyle w:val="a3"/>
      </w:pPr>
    </w:p>
    <w:p w14:paraId="5981022F" w14:textId="1612F0FF" w:rsidR="00325C25" w:rsidRDefault="005F3FF0" w:rsidP="009E2F3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20211533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A911B7">
        <w:rPr>
          <w:rFonts w:eastAsia="함초롬바탕" w:hint="eastAsia"/>
          <w:sz w:val="22"/>
          <w:szCs w:val="22"/>
        </w:rPr>
        <w:t>남정연</w:t>
      </w:r>
      <w:proofErr w:type="spellEnd"/>
    </w:p>
    <w:p w14:paraId="6FB4195C" w14:textId="77777777" w:rsidR="009E2F37" w:rsidRPr="009E2F37" w:rsidRDefault="009E2F37" w:rsidP="009E2F37">
      <w:pPr>
        <w:pStyle w:val="a3"/>
      </w:pPr>
    </w:p>
    <w:p w14:paraId="24B2809D" w14:textId="650D6E3C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14:paraId="6691C6E6" w14:textId="5ADD64A8" w:rsidR="008821E9" w:rsidRPr="008821E9" w:rsidRDefault="00BB354D" w:rsidP="00F74658">
      <w:pPr>
        <w:tabs>
          <w:tab w:val="left" w:pos="1033"/>
        </w:tabs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>7</w:t>
      </w:r>
      <w:r>
        <w:rPr>
          <w:bCs/>
          <w:szCs w:val="24"/>
        </w:rPr>
        <w:t xml:space="preserve"> Segment Display</w:t>
      </w:r>
      <w:r>
        <w:rPr>
          <w:rFonts w:hint="eastAsia"/>
          <w:bCs/>
          <w:szCs w:val="24"/>
        </w:rPr>
        <w:t>는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문자를 표시하기 위한 장치로 </w:t>
      </w:r>
      <w:r>
        <w:rPr>
          <w:bCs/>
          <w:szCs w:val="24"/>
        </w:rPr>
        <w:t>7</w:t>
      </w:r>
      <w:r>
        <w:rPr>
          <w:rFonts w:hint="eastAsia"/>
          <w:bCs/>
          <w:szCs w:val="24"/>
        </w:rPr>
        <w:t xml:space="preserve">개의 획으로 </w:t>
      </w:r>
      <w:proofErr w:type="spellStart"/>
      <w:r>
        <w:rPr>
          <w:rFonts w:hint="eastAsia"/>
          <w:bCs/>
          <w:szCs w:val="24"/>
        </w:rPr>
        <w:t>이루어져있다</w:t>
      </w:r>
      <w:proofErr w:type="spellEnd"/>
      <w:r>
        <w:rPr>
          <w:rFonts w:hint="eastAsia"/>
          <w:bCs/>
          <w:szCs w:val="24"/>
        </w:rPr>
        <w:t>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소수점을 표시하기 위한 </w:t>
      </w:r>
      <w:r>
        <w:rPr>
          <w:bCs/>
          <w:szCs w:val="24"/>
        </w:rPr>
        <w:t xml:space="preserve">DP </w:t>
      </w:r>
      <w:r>
        <w:rPr>
          <w:rFonts w:hint="eastAsia"/>
          <w:bCs/>
          <w:szCs w:val="24"/>
        </w:rPr>
        <w:t>표시기를 가지고 있는 경우도 있다.</w:t>
      </w:r>
    </w:p>
    <w:p w14:paraId="4562259F" w14:textId="204395C1" w:rsidR="00464B94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 w:rsidR="00464B94">
        <w:rPr>
          <w:b/>
          <w:bCs/>
          <w:sz w:val="24"/>
          <w:szCs w:val="24"/>
        </w:rPr>
        <w:t>.</w:t>
      </w:r>
    </w:p>
    <w:p w14:paraId="65C757B4" w14:textId="2CD4E3E6" w:rsidR="009C0A0A" w:rsidRPr="00BA1AA7" w:rsidRDefault="00BB354D" w:rsidP="00F74658">
      <w:pPr>
        <w:tabs>
          <w:tab w:val="left" w:pos="1033"/>
        </w:tabs>
        <w:rPr>
          <w:rFonts w:hint="eastAsia"/>
          <w:bCs/>
          <w:szCs w:val="24"/>
        </w:rPr>
      </w:pPr>
      <w:r>
        <w:rPr>
          <w:bCs/>
          <w:szCs w:val="24"/>
        </w:rPr>
        <w:t>7 Segment Display</w:t>
      </w:r>
      <w:r>
        <w:rPr>
          <w:rFonts w:hint="eastAsia"/>
          <w:bCs/>
          <w:szCs w:val="24"/>
        </w:rPr>
        <w:t xml:space="preserve">는 상단 가로 획부터 시작하여 시계방향으로 알파벳 </w:t>
      </w:r>
      <w:r>
        <w:rPr>
          <w:bCs/>
          <w:szCs w:val="24"/>
        </w:rPr>
        <w:t>A~G</w:t>
      </w:r>
      <w:r>
        <w:rPr>
          <w:rFonts w:hint="eastAsia"/>
          <w:bCs/>
          <w:szCs w:val="24"/>
        </w:rPr>
        <w:t>로 불리며 각각의 획은 L</w:t>
      </w:r>
      <w:r>
        <w:rPr>
          <w:bCs/>
          <w:szCs w:val="24"/>
        </w:rPr>
        <w:t>ED</w:t>
      </w:r>
      <w:r>
        <w:rPr>
          <w:rFonts w:hint="eastAsia"/>
          <w:bCs/>
          <w:szCs w:val="24"/>
        </w:rPr>
        <w:t>로 이루어 있어 입력되는 전기 신호에 따라 발광하거나 꺼진다.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전기 신호를 주는 방식은 </w:t>
      </w:r>
      <w:r>
        <w:rPr>
          <w:bCs/>
          <w:szCs w:val="24"/>
        </w:rPr>
        <w:t xml:space="preserve">Common Cathode </w:t>
      </w:r>
      <w:r>
        <w:rPr>
          <w:rFonts w:hint="eastAsia"/>
          <w:bCs/>
          <w:szCs w:val="24"/>
        </w:rPr>
        <w:t xml:space="preserve">방식과 </w:t>
      </w:r>
      <w:r>
        <w:rPr>
          <w:bCs/>
          <w:szCs w:val="24"/>
        </w:rPr>
        <w:t xml:space="preserve">Common Anode </w:t>
      </w:r>
      <w:r>
        <w:rPr>
          <w:rFonts w:hint="eastAsia"/>
          <w:bCs/>
          <w:szCs w:val="24"/>
        </w:rPr>
        <w:t>방식이 있다.</w:t>
      </w:r>
    </w:p>
    <w:p w14:paraId="0A4035F6" w14:textId="48914DCB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</w:p>
    <w:p w14:paraId="09624449" w14:textId="13566F06" w:rsidR="00C2569F" w:rsidRPr="00B84C87" w:rsidRDefault="00BB354D" w:rsidP="00F74658">
      <w:pPr>
        <w:tabs>
          <w:tab w:val="left" w:pos="1033"/>
        </w:tabs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>C</w:t>
      </w:r>
      <w:r>
        <w:rPr>
          <w:bCs/>
          <w:szCs w:val="24"/>
        </w:rPr>
        <w:t xml:space="preserve">ommon Cathode </w:t>
      </w:r>
      <w:r>
        <w:rPr>
          <w:rFonts w:hint="eastAsia"/>
          <w:bCs/>
          <w:szCs w:val="24"/>
        </w:rPr>
        <w:t xml:space="preserve">방식은 각 획에 대해 입력 신호가 </w:t>
      </w:r>
      <w:r>
        <w:rPr>
          <w:bCs/>
          <w:szCs w:val="24"/>
        </w:rPr>
        <w:t>1(HIGH)</w:t>
      </w:r>
      <w:r>
        <w:rPr>
          <w:rFonts w:hint="eastAsia"/>
          <w:bCs/>
          <w:szCs w:val="24"/>
        </w:rPr>
        <w:t>일 경우 발광하는 방식이고,</w:t>
      </w:r>
      <w:r>
        <w:rPr>
          <w:bCs/>
          <w:szCs w:val="24"/>
        </w:rPr>
        <w:t xml:space="preserve"> Common Anode </w:t>
      </w:r>
      <w:r>
        <w:rPr>
          <w:rFonts w:hint="eastAsia"/>
          <w:bCs/>
          <w:szCs w:val="24"/>
        </w:rPr>
        <w:t xml:space="preserve">방식은 각 획에 대해 입력 신호가 </w:t>
      </w:r>
      <w:r>
        <w:rPr>
          <w:bCs/>
          <w:szCs w:val="24"/>
        </w:rPr>
        <w:t>0(LOW)</w:t>
      </w:r>
      <w:r>
        <w:rPr>
          <w:rFonts w:hint="eastAsia"/>
          <w:bCs/>
          <w:szCs w:val="24"/>
        </w:rPr>
        <w:t>일 경우 발광하는 방식이다.</w:t>
      </w:r>
    </w:p>
    <w:p w14:paraId="1EAD7FD1" w14:textId="155E1EDC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</w:t>
      </w:r>
    </w:p>
    <w:p w14:paraId="1B400A51" w14:textId="464D0CC9" w:rsidR="00BB354D" w:rsidRPr="00FA5F4F" w:rsidRDefault="00BB354D" w:rsidP="00F9615C">
      <w:pPr>
        <w:tabs>
          <w:tab w:val="left" w:pos="1033"/>
        </w:tabs>
        <w:rPr>
          <w:rFonts w:hint="eastAsia"/>
          <w:bCs/>
          <w:szCs w:val="24"/>
        </w:rPr>
      </w:pPr>
      <w:r>
        <w:rPr>
          <w:bCs/>
          <w:szCs w:val="24"/>
        </w:rPr>
        <w:t>7 Segment Display</w:t>
      </w:r>
      <w:r>
        <w:rPr>
          <w:rFonts w:hint="eastAsia"/>
          <w:bCs/>
          <w:szCs w:val="24"/>
        </w:rPr>
        <w:t>는 S</w:t>
      </w:r>
      <w:r>
        <w:rPr>
          <w:bCs/>
          <w:szCs w:val="24"/>
        </w:rPr>
        <w:t xml:space="preserve">tatic </w:t>
      </w:r>
      <w:r>
        <w:rPr>
          <w:rFonts w:hint="eastAsia"/>
          <w:bCs/>
          <w:szCs w:val="24"/>
        </w:rPr>
        <w:t xml:space="preserve">구동과 </w:t>
      </w:r>
      <w:r>
        <w:rPr>
          <w:bCs/>
          <w:szCs w:val="24"/>
        </w:rPr>
        <w:t xml:space="preserve">Dynamic </w:t>
      </w:r>
      <w:r>
        <w:rPr>
          <w:rFonts w:hint="eastAsia"/>
          <w:bCs/>
          <w:szCs w:val="24"/>
        </w:rPr>
        <w:t>구동 방식으로 분류할 수 있는데,</w:t>
      </w:r>
      <w:r>
        <w:rPr>
          <w:bCs/>
          <w:szCs w:val="24"/>
        </w:rPr>
        <w:t xml:space="preserve"> Static </w:t>
      </w:r>
      <w:r>
        <w:rPr>
          <w:rFonts w:hint="eastAsia"/>
          <w:bCs/>
          <w:szCs w:val="24"/>
        </w:rPr>
        <w:t xml:space="preserve">구동 방식의 경우 전류를 계속 흐르게 하여 구동하는 방식이고 </w:t>
      </w:r>
      <w:r>
        <w:rPr>
          <w:bCs/>
          <w:szCs w:val="24"/>
        </w:rPr>
        <w:t xml:space="preserve">Dynamic </w:t>
      </w:r>
      <w:r>
        <w:rPr>
          <w:rFonts w:hint="eastAsia"/>
          <w:bCs/>
          <w:szCs w:val="24"/>
        </w:rPr>
        <w:t xml:space="preserve">방식은 짧은 주기로 </w:t>
      </w:r>
      <w:r>
        <w:rPr>
          <w:bCs/>
          <w:szCs w:val="24"/>
        </w:rPr>
        <w:t>LED</w:t>
      </w:r>
      <w:r>
        <w:rPr>
          <w:rFonts w:hint="eastAsia"/>
          <w:bCs/>
          <w:szCs w:val="24"/>
        </w:rPr>
        <w:t>를 점등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소등을 반복하여 켜져 있게 보이게 하는 방식으로,</w:t>
      </w:r>
      <w:r>
        <w:rPr>
          <w:bCs/>
          <w:szCs w:val="24"/>
        </w:rPr>
        <w:t xml:space="preserve"> Static </w:t>
      </w:r>
      <w:r>
        <w:rPr>
          <w:rFonts w:hint="eastAsia"/>
          <w:bCs/>
          <w:szCs w:val="24"/>
        </w:rPr>
        <w:t>구동 방식에 비하여 전력 소모가 적다는 장점이 있다.</w:t>
      </w:r>
      <w:bookmarkStart w:id="0" w:name="_GoBack"/>
      <w:bookmarkEnd w:id="0"/>
      <w:r>
        <w:rPr>
          <w:rFonts w:hint="eastAsia"/>
          <w:bCs/>
          <w:szCs w:val="24"/>
        </w:rPr>
        <w:t xml:space="preserve"> </w:t>
      </w:r>
    </w:p>
    <w:p w14:paraId="33DBF775" w14:textId="0A2B52CE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</w:p>
    <w:p w14:paraId="7649E2FD" w14:textId="0465E855" w:rsidR="00681BED" w:rsidRPr="009A5476" w:rsidRDefault="00A82B43" w:rsidP="00F74658">
      <w:pPr>
        <w:tabs>
          <w:tab w:val="left" w:pos="1033"/>
        </w:tabs>
        <w:rPr>
          <w:rFonts w:hint="eastAsia"/>
          <w:bCs/>
          <w:szCs w:val="24"/>
        </w:rPr>
      </w:pPr>
      <w:r>
        <w:rPr>
          <w:bCs/>
          <w:szCs w:val="24"/>
        </w:rPr>
        <w:t xml:space="preserve">16 </w:t>
      </w:r>
      <w:r>
        <w:rPr>
          <w:rFonts w:hint="eastAsia"/>
          <w:bCs/>
          <w:szCs w:val="24"/>
        </w:rPr>
        <w:t>S</w:t>
      </w:r>
      <w:r>
        <w:rPr>
          <w:bCs/>
          <w:szCs w:val="24"/>
        </w:rPr>
        <w:t>egment Display</w:t>
      </w:r>
      <w:r>
        <w:rPr>
          <w:rFonts w:hint="eastAsia"/>
          <w:bCs/>
          <w:szCs w:val="24"/>
        </w:rPr>
        <w:t xml:space="preserve">는 </w:t>
      </w:r>
      <w:r>
        <w:rPr>
          <w:bCs/>
          <w:szCs w:val="24"/>
        </w:rPr>
        <w:t>7 Segment Display</w:t>
      </w:r>
      <w:r>
        <w:rPr>
          <w:rFonts w:hint="eastAsia"/>
          <w:bCs/>
          <w:szCs w:val="24"/>
        </w:rPr>
        <w:t>의 응용으로 7</w:t>
      </w:r>
      <w:r>
        <w:rPr>
          <w:bCs/>
          <w:szCs w:val="24"/>
        </w:rPr>
        <w:t xml:space="preserve"> Segment</w:t>
      </w:r>
      <w:r>
        <w:rPr>
          <w:rFonts w:hint="eastAsia"/>
          <w:bCs/>
          <w:szCs w:val="24"/>
        </w:rPr>
        <w:t xml:space="preserve">의 각 가로 획을 </w:t>
      </w:r>
      <w:r>
        <w:rPr>
          <w:bCs/>
          <w:szCs w:val="24"/>
        </w:rPr>
        <w:t>2</w:t>
      </w:r>
      <w:r>
        <w:rPr>
          <w:rFonts w:hint="eastAsia"/>
          <w:bCs/>
          <w:szCs w:val="24"/>
        </w:rPr>
        <w:t>등분하고</w:t>
      </w:r>
      <w:r>
        <w:rPr>
          <w:bCs/>
          <w:szCs w:val="24"/>
        </w:rPr>
        <w:t xml:space="preserve">(12) </w:t>
      </w:r>
      <w:r>
        <w:rPr>
          <w:rFonts w:hint="eastAsia"/>
          <w:bCs/>
          <w:szCs w:val="24"/>
        </w:rPr>
        <w:t>대각선에 획을 추가한(</w:t>
      </w:r>
      <w:r>
        <w:rPr>
          <w:bCs/>
          <w:szCs w:val="24"/>
        </w:rPr>
        <w:t>4) Display</w:t>
      </w:r>
      <w:r>
        <w:rPr>
          <w:rFonts w:hint="eastAsia"/>
          <w:bCs/>
          <w:szCs w:val="24"/>
        </w:rPr>
        <w:t>이다.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모든 라틴 문자들을 정확하게 표시하여 보여줄 수 있다는 장점이 있으나 그만큼 소비되는 전력이 크다는 단점도 존재한다.</w:t>
      </w:r>
      <w:r>
        <w:rPr>
          <w:bCs/>
          <w:szCs w:val="24"/>
        </w:rPr>
        <w:t xml:space="preserve"> </w:t>
      </w:r>
    </w:p>
    <w:sectPr w:rsidR="00681BED" w:rsidRPr="009A54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57C50" w14:textId="77777777" w:rsidR="00AE4F47" w:rsidRDefault="00AE4F47" w:rsidP="00974301">
      <w:pPr>
        <w:spacing w:after="0" w:line="240" w:lineRule="auto"/>
      </w:pPr>
      <w:r>
        <w:separator/>
      </w:r>
    </w:p>
  </w:endnote>
  <w:endnote w:type="continuationSeparator" w:id="0">
    <w:p w14:paraId="5575ACC4" w14:textId="77777777" w:rsidR="00AE4F47" w:rsidRDefault="00AE4F47" w:rsidP="0097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357C2" w14:textId="77777777" w:rsidR="00AE4F47" w:rsidRDefault="00AE4F47" w:rsidP="00974301">
      <w:pPr>
        <w:spacing w:after="0" w:line="240" w:lineRule="auto"/>
      </w:pPr>
      <w:r>
        <w:separator/>
      </w:r>
    </w:p>
  </w:footnote>
  <w:footnote w:type="continuationSeparator" w:id="0">
    <w:p w14:paraId="3B6CC4E6" w14:textId="77777777" w:rsidR="00AE4F47" w:rsidRDefault="00AE4F47" w:rsidP="00974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5C2"/>
    <w:rsid w:val="00022F94"/>
    <w:rsid w:val="00025CE1"/>
    <w:rsid w:val="000319F6"/>
    <w:rsid w:val="00071D0C"/>
    <w:rsid w:val="00077A70"/>
    <w:rsid w:val="00096C3E"/>
    <w:rsid w:val="000A2306"/>
    <w:rsid w:val="000C18FB"/>
    <w:rsid w:val="000F22C2"/>
    <w:rsid w:val="000F23FF"/>
    <w:rsid w:val="000F632A"/>
    <w:rsid w:val="00127B02"/>
    <w:rsid w:val="00146BDA"/>
    <w:rsid w:val="0015228F"/>
    <w:rsid w:val="001706C7"/>
    <w:rsid w:val="00181E79"/>
    <w:rsid w:val="00194C89"/>
    <w:rsid w:val="001A4D18"/>
    <w:rsid w:val="001C5402"/>
    <w:rsid w:val="001C75EE"/>
    <w:rsid w:val="001F3BDE"/>
    <w:rsid w:val="00206035"/>
    <w:rsid w:val="002254F7"/>
    <w:rsid w:val="002362CB"/>
    <w:rsid w:val="002414CD"/>
    <w:rsid w:val="00242B1F"/>
    <w:rsid w:val="002473A9"/>
    <w:rsid w:val="00266E0F"/>
    <w:rsid w:val="00273811"/>
    <w:rsid w:val="002826AA"/>
    <w:rsid w:val="002D6E3E"/>
    <w:rsid w:val="002E2C4A"/>
    <w:rsid w:val="00300728"/>
    <w:rsid w:val="00325C25"/>
    <w:rsid w:val="0037275D"/>
    <w:rsid w:val="003828A2"/>
    <w:rsid w:val="003A4267"/>
    <w:rsid w:val="003B2FEE"/>
    <w:rsid w:val="003E0F57"/>
    <w:rsid w:val="003E2048"/>
    <w:rsid w:val="004028EE"/>
    <w:rsid w:val="00404DCC"/>
    <w:rsid w:val="00422C20"/>
    <w:rsid w:val="00422C65"/>
    <w:rsid w:val="00424B34"/>
    <w:rsid w:val="00430512"/>
    <w:rsid w:val="004648B5"/>
    <w:rsid w:val="00464B94"/>
    <w:rsid w:val="004705D0"/>
    <w:rsid w:val="00472D80"/>
    <w:rsid w:val="00475A36"/>
    <w:rsid w:val="00485102"/>
    <w:rsid w:val="004855C8"/>
    <w:rsid w:val="004D5F26"/>
    <w:rsid w:val="00516AC7"/>
    <w:rsid w:val="0052316D"/>
    <w:rsid w:val="0052342F"/>
    <w:rsid w:val="00531192"/>
    <w:rsid w:val="00596FF2"/>
    <w:rsid w:val="005A34C2"/>
    <w:rsid w:val="005A3FCD"/>
    <w:rsid w:val="005B7DCD"/>
    <w:rsid w:val="005C089C"/>
    <w:rsid w:val="005F005F"/>
    <w:rsid w:val="005F3FF0"/>
    <w:rsid w:val="00616A7A"/>
    <w:rsid w:val="00626EDC"/>
    <w:rsid w:val="006337D7"/>
    <w:rsid w:val="0065442E"/>
    <w:rsid w:val="00681BED"/>
    <w:rsid w:val="00686D49"/>
    <w:rsid w:val="00693E85"/>
    <w:rsid w:val="006A6670"/>
    <w:rsid w:val="006A7EDF"/>
    <w:rsid w:val="006B20C3"/>
    <w:rsid w:val="006D1EDC"/>
    <w:rsid w:val="00704D52"/>
    <w:rsid w:val="00727FB3"/>
    <w:rsid w:val="00757225"/>
    <w:rsid w:val="00771F23"/>
    <w:rsid w:val="0077464F"/>
    <w:rsid w:val="0078232B"/>
    <w:rsid w:val="00785966"/>
    <w:rsid w:val="007952D4"/>
    <w:rsid w:val="007D28ED"/>
    <w:rsid w:val="007E208B"/>
    <w:rsid w:val="007E70B8"/>
    <w:rsid w:val="007F3F62"/>
    <w:rsid w:val="007F5BA9"/>
    <w:rsid w:val="007F5D86"/>
    <w:rsid w:val="0080672B"/>
    <w:rsid w:val="008104DD"/>
    <w:rsid w:val="00840ABA"/>
    <w:rsid w:val="00846787"/>
    <w:rsid w:val="008821E9"/>
    <w:rsid w:val="008B2525"/>
    <w:rsid w:val="008B3BF9"/>
    <w:rsid w:val="008B6860"/>
    <w:rsid w:val="008C06A6"/>
    <w:rsid w:val="008C24C2"/>
    <w:rsid w:val="008C60A5"/>
    <w:rsid w:val="00904AF2"/>
    <w:rsid w:val="009108AC"/>
    <w:rsid w:val="00912A2C"/>
    <w:rsid w:val="009304FF"/>
    <w:rsid w:val="00934D45"/>
    <w:rsid w:val="00940521"/>
    <w:rsid w:val="009634E8"/>
    <w:rsid w:val="00974301"/>
    <w:rsid w:val="00991511"/>
    <w:rsid w:val="009A5476"/>
    <w:rsid w:val="009A6820"/>
    <w:rsid w:val="009A7BD3"/>
    <w:rsid w:val="009B547B"/>
    <w:rsid w:val="009B6296"/>
    <w:rsid w:val="009C0A0A"/>
    <w:rsid w:val="009C0BE1"/>
    <w:rsid w:val="009E242B"/>
    <w:rsid w:val="009E2F37"/>
    <w:rsid w:val="009F5906"/>
    <w:rsid w:val="00A07DFF"/>
    <w:rsid w:val="00A27B76"/>
    <w:rsid w:val="00A4396E"/>
    <w:rsid w:val="00A656BA"/>
    <w:rsid w:val="00A66FAD"/>
    <w:rsid w:val="00A73127"/>
    <w:rsid w:val="00A73D28"/>
    <w:rsid w:val="00A741D1"/>
    <w:rsid w:val="00A7523F"/>
    <w:rsid w:val="00A76C13"/>
    <w:rsid w:val="00A82B43"/>
    <w:rsid w:val="00A911B7"/>
    <w:rsid w:val="00AA47EA"/>
    <w:rsid w:val="00AC1A73"/>
    <w:rsid w:val="00AC3BB4"/>
    <w:rsid w:val="00AE4F47"/>
    <w:rsid w:val="00AF5403"/>
    <w:rsid w:val="00B03EA5"/>
    <w:rsid w:val="00B14671"/>
    <w:rsid w:val="00B157BA"/>
    <w:rsid w:val="00B30BF9"/>
    <w:rsid w:val="00B44F9E"/>
    <w:rsid w:val="00B5175B"/>
    <w:rsid w:val="00B77BC1"/>
    <w:rsid w:val="00B84C87"/>
    <w:rsid w:val="00BA1A45"/>
    <w:rsid w:val="00BA1AA7"/>
    <w:rsid w:val="00BB354D"/>
    <w:rsid w:val="00BC07D6"/>
    <w:rsid w:val="00BE59DA"/>
    <w:rsid w:val="00BE5BE2"/>
    <w:rsid w:val="00BF1CD2"/>
    <w:rsid w:val="00BF1E23"/>
    <w:rsid w:val="00BF5C70"/>
    <w:rsid w:val="00C16477"/>
    <w:rsid w:val="00C2569F"/>
    <w:rsid w:val="00C4125C"/>
    <w:rsid w:val="00C44209"/>
    <w:rsid w:val="00C83A88"/>
    <w:rsid w:val="00C97139"/>
    <w:rsid w:val="00CB0469"/>
    <w:rsid w:val="00CB4736"/>
    <w:rsid w:val="00CC75E0"/>
    <w:rsid w:val="00CD497D"/>
    <w:rsid w:val="00CE7CC3"/>
    <w:rsid w:val="00CF130C"/>
    <w:rsid w:val="00CF4EAE"/>
    <w:rsid w:val="00D21215"/>
    <w:rsid w:val="00D2745B"/>
    <w:rsid w:val="00D421E4"/>
    <w:rsid w:val="00D502EA"/>
    <w:rsid w:val="00D55844"/>
    <w:rsid w:val="00D65119"/>
    <w:rsid w:val="00D72794"/>
    <w:rsid w:val="00D75227"/>
    <w:rsid w:val="00D93AC0"/>
    <w:rsid w:val="00DB4203"/>
    <w:rsid w:val="00DD42DA"/>
    <w:rsid w:val="00DE4346"/>
    <w:rsid w:val="00DE4CD8"/>
    <w:rsid w:val="00DF4F96"/>
    <w:rsid w:val="00E03D50"/>
    <w:rsid w:val="00E30A24"/>
    <w:rsid w:val="00E32250"/>
    <w:rsid w:val="00E40112"/>
    <w:rsid w:val="00E4212D"/>
    <w:rsid w:val="00E84E41"/>
    <w:rsid w:val="00EA0C60"/>
    <w:rsid w:val="00EA3F2B"/>
    <w:rsid w:val="00EE128E"/>
    <w:rsid w:val="00EF2A9A"/>
    <w:rsid w:val="00F20E24"/>
    <w:rsid w:val="00F35267"/>
    <w:rsid w:val="00F5777B"/>
    <w:rsid w:val="00F62EDE"/>
    <w:rsid w:val="00F739AB"/>
    <w:rsid w:val="00F74658"/>
    <w:rsid w:val="00F74EB8"/>
    <w:rsid w:val="00F9615C"/>
    <w:rsid w:val="00FA5F4F"/>
    <w:rsid w:val="00FB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93E85"/>
    <w:pPr>
      <w:ind w:left="720"/>
      <w:contextualSpacing/>
    </w:pPr>
  </w:style>
  <w:style w:type="table" w:styleId="a5">
    <w:name w:val="Table Grid"/>
    <w:basedOn w:val="a1"/>
    <w:uiPriority w:val="39"/>
    <w:rsid w:val="00A7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74301"/>
  </w:style>
  <w:style w:type="paragraph" w:styleId="a7">
    <w:name w:val="footer"/>
    <w:basedOn w:val="a"/>
    <w:link w:val="Char0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7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SOGANG</cp:lastModifiedBy>
  <cp:revision>237</cp:revision>
  <dcterms:created xsi:type="dcterms:W3CDTF">2022-08-31T11:15:00Z</dcterms:created>
  <dcterms:modified xsi:type="dcterms:W3CDTF">2022-10-29T19:44:00Z</dcterms:modified>
</cp:coreProperties>
</file>