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60" w:rsidRDefault="00F37760">
      <w:r>
        <w:t>Anthony Sulfaro</w:t>
      </w:r>
    </w:p>
    <w:p w:rsidR="00F37760" w:rsidRDefault="00F37760">
      <w:r>
        <w:t>CS 146-04</w:t>
      </w:r>
    </w:p>
    <w:p w:rsidR="00F37760" w:rsidRDefault="00F37760">
      <w:r>
        <w:t>CH2.2 Lab</w:t>
      </w:r>
    </w:p>
    <w:p w:rsidR="00F37760" w:rsidRDefault="00F37760">
      <w:r>
        <w:rPr>
          <w:noProof/>
        </w:rPr>
        <w:drawing>
          <wp:inline distT="0" distB="0" distL="0" distR="0" wp14:anchorId="4C3502E4" wp14:editId="39DD0BD1">
            <wp:extent cx="35528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60"/>
    <w:rsid w:val="00F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472F"/>
  <w15:chartTrackingRefBased/>
  <w15:docId w15:val="{C6E20154-A290-4B50-B473-42FF99C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M. Sulfaro</dc:creator>
  <cp:keywords/>
  <dc:description/>
  <cp:lastModifiedBy>Anthony M. Sulfaro</cp:lastModifiedBy>
  <cp:revision>1</cp:revision>
  <dcterms:created xsi:type="dcterms:W3CDTF">2016-09-08T19:48:00Z</dcterms:created>
  <dcterms:modified xsi:type="dcterms:W3CDTF">2016-09-08T19:50:00Z</dcterms:modified>
</cp:coreProperties>
</file>