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766" w:rsidRDefault="00C00C15"/>
    <w:p>
      <w:pPr>
        <w:pStyle w:val="DailyReport"/>
        <w:jc w:val="center"/>
      </w:pPr>
      <w:r>
        <w:t>大数据和平台总体组个人绩效日报</w:t>
      </w:r>
    </w:p>
    <w:tbl>
      <w:tblPr>
        <w:tblStyle w:val="a6"/>
        <w:tblW w:type="auto" w:w="0"/>
        <w:jc w:val="center"/>
        <w:tblLook w:firstColumn="1" w:firstRow="1" w:lastColumn="0" w:lastRow="0" w:noHBand="0" w:noVBand="1" w:val="04A0"/>
      </w:tblPr>
      <w:tblGrid>
        <w:gridCol w:w="1384"/>
        <w:gridCol w:w="1384"/>
        <w:gridCol w:w="1384"/>
        <w:gridCol w:w="1384"/>
        <w:gridCol w:w="1384"/>
        <w:gridCol w:w="1384"/>
      </w:tblGrid>
      <w:tr>
        <w:tc>
          <w:tcPr>
            <w:tcW w:type="dxa" w:w="1384"/>
          </w:tcPr>
          <w:p>
            <w:r>
              <w:t>部门</w:t>
            </w:r>
          </w:p>
        </w:tc>
        <w:tc>
          <w:tcPr>
            <w:tcW w:type="dxa" w:w="1384"/>
          </w:tcPr>
          <w:p>
            <w:r>
              <w:t>大数据实验室</w:t>
            </w:r>
          </w:p>
        </w:tc>
        <w:tc>
          <w:tcPr>
            <w:tcW w:type="dxa" w:w="1384"/>
          </w:tcPr>
          <w:p>
            <w:r>
              <w:t>姓名</w:t>
            </w:r>
          </w:p>
        </w:tc>
        <w:tc>
          <w:tcPr>
            <w:tcW w:type="dxa" w:w="1384"/>
          </w:tcPr>
          <w:p>
            <w:r>
              <w:t>谭勇</w:t>
            </w:r>
          </w:p>
        </w:tc>
        <w:tc>
          <w:tcPr>
            <w:tcW w:type="dxa" w:w="1384"/>
          </w:tcPr>
          <w:p>
            <w:r>
              <w:t>日期</w:t>
            </w:r>
          </w:p>
        </w:tc>
        <w:tc>
          <w:tcPr>
            <w:tcW w:type="dxa" w:w="1384"/>
          </w:tcPr>
          <w:p>
            <w:r>
              <w:t>2016-06-16</w:t>
            </w:r>
          </w:p>
        </w:tc>
      </w:tr>
      <w:tr>
        <w:tc>
          <w:tcPr>
            <w:tcW w:type="dxa" w:w="1384"/>
          </w:tcPr>
          <w:p>
            <w:r>
              <w:br/>
              <w:t xml:space="preserve">        今</w:t>
              <w:br/>
              <w:t xml:space="preserve">        日</w:t>
              <w:br/>
              <w:t xml:space="preserve">        任</w:t>
              <w:br/>
              <w:t xml:space="preserve">        务</w:t>
              <w:br/>
              <w:t xml:space="preserve">        完</w:t>
              <w:br/>
              <w:t xml:space="preserve">        成</w:t>
              <w:br/>
              <w:t xml:space="preserve">        情</w:t>
              <w:br/>
              <w:t xml:space="preserve">        况</w:t>
              <w:br/>
              <w:t xml:space="preserve">        </w:t>
            </w:r>
          </w:p>
        </w:tc>
        <w:tc>
          <w:tcPr>
            <w:tcW w:type="dxa" w:w="6920"/>
            <w:gridSpan w:val="5"/>
          </w:tcPr>
          <w:p>
            <w:r>
              <w:br/>
              <w:t xml:space="preserve">    1.云南公安URL数据分析</w:t>
              <w:br/>
              <w:t xml:space="preserve">    今天是在做数据提取</w:t>
              <w:br/>
              <w:t xml:space="preserve">    2.协助铁路公安FEA在公司部署测试，</w:t>
              <w:br/>
              <w:t xml:space="preserve">    </w:t>
            </w:r>
          </w:p>
        </w:tc>
      </w:tr>
      <w:tr>
        <w:tc>
          <w:tcPr>
            <w:tcW w:type="dxa" w:w="1384"/>
          </w:tcPr>
          <w:p>
            <w:r>
              <w:br/>
              <w:t xml:space="preserve">        未</w:t>
              <w:br/>
              <w:t xml:space="preserve">        完</w:t>
              <w:br/>
              <w:t xml:space="preserve">        成</w:t>
              <w:br/>
              <w:t xml:space="preserve">        或</w:t>
              <w:br/>
              <w:t xml:space="preserve">        遇</w:t>
              <w:br/>
              <w:t xml:space="preserve">        到</w:t>
              <w:br/>
              <w:t xml:space="preserve">        问</w:t>
              <w:br/>
              <w:t xml:space="preserve">        题</w:t>
              <w:br/>
              <w:t xml:space="preserve">        </w:t>
            </w:r>
          </w:p>
        </w:tc>
        <w:tc>
          <w:tcPr>
            <w:tcW w:type="dxa" w:w="6920"/>
            <w:gridSpan w:val="5"/>
          </w:tcPr>
          <w:p>
            <w:r>
              <w:br/>
              <w:t xml:space="preserve">    云南使用的是esql3，没有导出功能。不能将数据到出到本地分析。</w:t>
              <w:br/>
              <w:t xml:space="preserve">    </w:t>
            </w:r>
          </w:p>
        </w:tc>
      </w:tr>
      <w:tr>
        <w:tc>
          <w:tcPr>
            <w:tcW w:type="dxa" w:w="1384"/>
          </w:tcPr>
          <w:p>
            <w:r>
              <w:br/>
              <w:t xml:space="preserve">        明</w:t>
              <w:br/>
              <w:t xml:space="preserve">        日</w:t>
              <w:br/>
              <w:t xml:space="preserve">        计</w:t>
              <w:br/>
              <w:t xml:space="preserve">        划</w:t>
              <w:br/>
              <w:t xml:space="preserve">        </w:t>
            </w:r>
          </w:p>
        </w:tc>
        <w:tc>
          <w:tcPr>
            <w:tcW w:type="dxa" w:w="6920"/>
            <w:gridSpan w:val="5"/>
          </w:tcPr>
          <w:p>
            <w:r>
              <w:br/>
              <w:t xml:space="preserve">    云南数据分析，先连到云南的ESQL上看数据结构，然后找孙影帮忙看下怎样可以导出数据</w:t>
              <w:br/>
              <w:t xml:space="preserve">    </w:t>
            </w:r>
          </w:p>
        </w:tc>
      </w:tr>
      <w:tr>
        <w:tc>
          <w:tcPr>
            <w:tcW w:type="dxa" w:w="1384"/>
          </w:tcPr>
          <w:p>
            <w:r>
              <w:br/>
              <w:t xml:space="preserve">        收</w:t>
              <w:br/>
              <w:t xml:space="preserve">        获</w:t>
              <w:br/>
              <w:t xml:space="preserve">        感</w:t>
              <w:br/>
              <w:t xml:space="preserve">        悟</w:t>
              <w:br/>
              <w:t xml:space="preserve">        </w:t>
            </w:r>
          </w:p>
        </w:tc>
        <w:tc>
          <w:tcPr>
            <w:tcW w:type="dxa" w:w="6920"/>
            <w:gridSpan w:val="5"/>
          </w:tcPr>
          <w:p>
            <w:r/>
          </w:p>
        </w:tc>
      </w:tr>
    </w:tbl>
    <w:sectPr w:rsidR="00975766" w:rsidSect="0059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C15" w:rsidRDefault="00C00C15" w:rsidP="007003AF">
      <w:r>
        <w:separator/>
      </w:r>
    </w:p>
  </w:endnote>
  <w:endnote w:type="continuationSeparator" w:id="0">
    <w:p w:rsidR="00C00C15" w:rsidRDefault="00C00C15" w:rsidP="007003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C15" w:rsidRDefault="00C00C15" w:rsidP="007003AF">
      <w:r>
        <w:separator/>
      </w:r>
    </w:p>
  </w:footnote>
  <w:footnote w:type="continuationSeparator" w:id="0">
    <w:p w:rsidR="00C00C15" w:rsidRDefault="00C00C15" w:rsidP="007003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F39"/>
    <w:rsid w:val="0008269D"/>
    <w:rsid w:val="00286F39"/>
    <w:rsid w:val="005946CF"/>
    <w:rsid w:val="007003AF"/>
    <w:rsid w:val="00963C8F"/>
    <w:rsid w:val="00AE2E6E"/>
    <w:rsid w:val="00C00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6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0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03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0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03AF"/>
    <w:rPr>
      <w:sz w:val="18"/>
      <w:szCs w:val="18"/>
    </w:rPr>
  </w:style>
  <w:style w:type="table" w:styleId="3">
    <w:name w:val="Medium Grid 3"/>
    <w:basedOn w:val="a1"/>
    <w:uiPriority w:val="69"/>
    <w:rsid w:val="007003A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a5">
    <w:name w:val="Light Grid"/>
    <w:basedOn w:val="a1"/>
    <w:uiPriority w:val="62"/>
    <w:rsid w:val="007003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6">
    <w:name w:val="Table Grid"/>
    <w:basedOn w:val="a1"/>
    <w:uiPriority w:val="59"/>
    <w:rsid w:val="00700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ailyReport">
    <w:name w:val="DailyReport"/>
    <w:rPr>
      <w:rFonts w:ascii="Arial Unicode MS" w:hAnsi="Arial Unicode MS"/>
      <w:sz w:val="48"/>
    </w:rPr>
  </w:style>
  <w:style w:type="table" w:customStyle="1" w:styleId="DailyReportTable">
    <w:name w:val="DailyReportTable"/>
    <w:rPr>
      <w:rFonts w:ascii="宋体" w:hAnsi="宋体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9552D0-15AE-40C1-BC86-58E23E1EF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1</Lines>
  <Paragraphs>1</Paragraphs>
  <ScaleCrop>false</ScaleCrop>
  <Company>zzGhostXP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谭勇</dc:creator>
  <cp:keywords/>
  <dc:description/>
  <cp:lastModifiedBy>谭勇</cp:lastModifiedBy>
  <cp:revision>2</cp:revision>
  <dcterms:created xsi:type="dcterms:W3CDTF">2016-06-14T07:38:00Z</dcterms:created>
  <dcterms:modified xsi:type="dcterms:W3CDTF">2016-06-15T01:12:00Z</dcterms:modified>
</cp:coreProperties>
</file>