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5140D" w14:textId="77777777" w:rsidR="00524431" w:rsidRDefault="00524431" w:rsidP="00524431">
      <w:pPr>
        <w:rPr>
          <w:rFonts w:hint="eastAsia"/>
        </w:rPr>
      </w:pPr>
      <w:r>
        <w:rPr>
          <w:rFonts w:hint="eastAsia"/>
        </w:rPr>
        <w:t>November 2024 – February 2025: Initial Preparation I began my preparation using classic materials from Kaplan and The Princeton Review to gain a foundational understanding of the LSAT. However, during this period, my timed practice test scores plateaued around 170, and I found it difficult to break through this ceiling.</w:t>
      </w:r>
    </w:p>
    <w:p w14:paraId="59EEF49D" w14:textId="77777777" w:rsidR="00524431" w:rsidRDefault="00524431" w:rsidP="00524431">
      <w:pPr>
        <w:rPr>
          <w:rFonts w:hint="eastAsia"/>
        </w:rPr>
      </w:pPr>
    </w:p>
    <w:p w14:paraId="3F2B0639" w14:textId="77777777" w:rsidR="00524431" w:rsidRDefault="00524431" w:rsidP="00524431">
      <w:pPr>
        <w:rPr>
          <w:rFonts w:hint="eastAsia"/>
        </w:rPr>
      </w:pPr>
      <w:r>
        <w:rPr>
          <w:rFonts w:hint="eastAsia"/>
        </w:rPr>
        <w:t>February 2025 – May 2025: Mastering Logical Reasoning Identifying Logical Reasoning (LR) as my primary weakness, I shifted my focus in mid-February. I realized that the simulated questions from my previous materials differed from actual exam questions, and their theoretical frameworks were too complex to apply fluently under strict time constraints. Consequently, I transitioned to the 7Sage curriculum.</w:t>
      </w:r>
    </w:p>
    <w:p w14:paraId="709A94B7" w14:textId="77777777" w:rsidR="00524431" w:rsidRDefault="00524431" w:rsidP="00524431">
      <w:pPr>
        <w:rPr>
          <w:rFonts w:hint="eastAsia"/>
        </w:rPr>
      </w:pPr>
    </w:p>
    <w:p w14:paraId="754832C7" w14:textId="77777777" w:rsidR="00524431" w:rsidRDefault="00524431" w:rsidP="00524431">
      <w:pPr>
        <w:rPr>
          <w:rFonts w:hint="eastAsia"/>
        </w:rPr>
      </w:pPr>
      <w:r>
        <w:rPr>
          <w:rFonts w:hint="eastAsia"/>
        </w:rPr>
        <w:t>I rapidly absorbed the LR methodology and utilized the 7Sage analytics system. My routine involved taking timed sections followed immediately by untimed "Blind Review." I then analyzed difficult questions using forum discussions and video explanations. To rewire my brain for LR patterns, I saved the most challenging questions to my phone and reviewed them during spare moments and before sleep. Over three months, I intensively drilled approximately 140 LR sections. I progressed from completing 2 sections per day to 5 per day. Through this targeted training, I mastered weak areas such as Parallel Reasoning and questions requiring Venn diagrams. In February, I averaged 23 questions attempted with 2-3 errors per section; by May, I could finish entire sections within 30 minutes, often with perfect accuracy.</w:t>
      </w:r>
    </w:p>
    <w:p w14:paraId="6DD0F7B3" w14:textId="77777777" w:rsidR="00524431" w:rsidRDefault="00524431" w:rsidP="00524431">
      <w:pPr>
        <w:rPr>
          <w:rFonts w:hint="eastAsia"/>
        </w:rPr>
      </w:pPr>
    </w:p>
    <w:p w14:paraId="04BB6E2A" w14:textId="77777777" w:rsidR="00524431" w:rsidRDefault="00524431" w:rsidP="00524431">
      <w:pPr>
        <w:rPr>
          <w:rFonts w:hint="eastAsia"/>
        </w:rPr>
      </w:pPr>
      <w:r>
        <w:rPr>
          <w:rFonts w:hint="eastAsia"/>
        </w:rPr>
        <w:t>May 2025 – September 2025: Reading Comprehension and Testing Following the LR intensive, I found that Reading Comprehension became significantly more manageable. The 7Sage framework allowed me to quickly grasp the main points and structure of passages, filling in details as I answered questions. During this phase, I completed and analyzed approximately 40 full practice tests. My score progression was distinct: starting at 172 in May, and by September, consistently scoring above 175, with several tests hitting 180.</w:t>
      </w:r>
    </w:p>
    <w:p w14:paraId="257DF689" w14:textId="77777777" w:rsidR="00524431" w:rsidRDefault="00524431" w:rsidP="00524431">
      <w:pPr>
        <w:rPr>
          <w:rFonts w:hint="eastAsia"/>
        </w:rPr>
      </w:pPr>
    </w:p>
    <w:p w14:paraId="425AB8B8" w14:textId="6C679EDD" w:rsidR="00C277D5" w:rsidRDefault="00524431" w:rsidP="00524431">
      <w:pPr>
        <w:rPr>
          <w:rFonts w:hint="eastAsia"/>
        </w:rPr>
      </w:pPr>
      <w:r>
        <w:rPr>
          <w:rFonts w:hint="eastAsia"/>
        </w:rPr>
        <w:t>September 2025 – November 2025: Conditioning and Final Polish I strengthened my physical and mental conditioning to handle test-day pressure. I even conducted endurance training by spending 15 hours in a single day completing and analyzing three full practice tests. This training made the actual exam feel surprisingly relaxed and allowed me to maintain high focus. Finally, I re-did every wrong or uncertain question I had ever collected. This gave me a comprehensive understanding of high-level scoring—to the point where I could anticipate the test-maker's intent. This final polish significantly boosted my speed on test day.</w:t>
      </w:r>
    </w:p>
    <w:sectPr w:rsidR="00C277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431"/>
    <w:rsid w:val="00267A38"/>
    <w:rsid w:val="0034485A"/>
    <w:rsid w:val="00524431"/>
    <w:rsid w:val="00C277D5"/>
    <w:rsid w:val="00F7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8B445"/>
  <w15:chartTrackingRefBased/>
  <w15:docId w15:val="{6DC815A9-6092-4A3C-8772-B2EE571B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44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4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4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4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4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4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4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4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44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4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4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44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44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44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44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44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44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44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4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4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44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44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44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44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44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4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44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4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1</cp:revision>
  <dcterms:created xsi:type="dcterms:W3CDTF">2025-12-20T04:08:00Z</dcterms:created>
  <dcterms:modified xsi:type="dcterms:W3CDTF">2025-12-20T04:09:00Z</dcterms:modified>
</cp:coreProperties>
</file>