
<file path=[Content_Types].xml><?xml version="1.0" encoding="utf-8"?>
<Types xmlns="http://schemas.openxmlformats.org/package/2006/content-types">
  <Default Extension="bin" ContentType="application/vnd.ms-word.attachedToolbar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206"/>
      </w:tblGrid>
      <w:tr w:rsidR="001F4CBB" w:rsidRPr="00BA7047" w14:paraId="2CF10D5B" w14:textId="77777777" w:rsidTr="00F84A2A">
        <w:trPr>
          <w:cantSplit/>
          <w:trHeight w:hRule="exact" w:val="1134"/>
        </w:trPr>
        <w:tc>
          <w:tcPr>
            <w:tcW w:w="10206" w:type="dxa"/>
            <w:vAlign w:val="bottom"/>
          </w:tcPr>
          <w:p w14:paraId="25258F24" w14:textId="68097BBC" w:rsidR="002E1CEC" w:rsidRPr="00BA7047" w:rsidRDefault="00BA7047" w:rsidP="00BA7047">
            <w:pPr>
              <w:pStyle w:val="ZA"/>
              <w:framePr w:h="1134" w:hRule="exact" w:wrap="notBeside"/>
              <w:rPr>
                <w:lang w:val="en-US"/>
              </w:rPr>
            </w:pPr>
            <w:bookmarkStart w:id="0" w:name="_Hlk129953749"/>
            <w:bookmarkStart w:id="1" w:name="_Hlk183790229"/>
            <w:r w:rsidRPr="00BA7047">
              <w:rPr>
                <w:sz w:val="36"/>
                <w:szCs w:val="18"/>
              </w:rPr>
              <w:t>O-RAN.</w:t>
            </w:r>
            <w:r w:rsidR="00CF5AF6">
              <w:rPr>
                <w:sz w:val="36"/>
                <w:szCs w:val="18"/>
              </w:rPr>
              <w:t>WG3</w:t>
            </w:r>
            <w:r w:rsidRPr="00BA7047">
              <w:rPr>
                <w:sz w:val="36"/>
                <w:szCs w:val="18"/>
              </w:rPr>
              <w:t>.T</w:t>
            </w:r>
            <w:r>
              <w:rPr>
                <w:sz w:val="36"/>
                <w:szCs w:val="18"/>
              </w:rPr>
              <w:t>S</w:t>
            </w:r>
            <w:r w:rsidRPr="00BA7047">
              <w:rPr>
                <w:sz w:val="36"/>
                <w:szCs w:val="18"/>
              </w:rPr>
              <w:t>.</w:t>
            </w:r>
            <w:r w:rsidR="00CF5AF6">
              <w:rPr>
                <w:sz w:val="36"/>
                <w:szCs w:val="18"/>
              </w:rPr>
              <w:t>E2SM-CCC</w:t>
            </w:r>
            <w:r w:rsidRPr="00BA7047">
              <w:rPr>
                <w:sz w:val="36"/>
                <w:szCs w:val="18"/>
              </w:rPr>
              <w:t>-R</w:t>
            </w:r>
            <w:r w:rsidR="00994EE7">
              <w:rPr>
                <w:sz w:val="36"/>
                <w:szCs w:val="18"/>
              </w:rPr>
              <w:t>00</w:t>
            </w:r>
            <w:r w:rsidR="009A11F4">
              <w:rPr>
                <w:sz w:val="36"/>
                <w:szCs w:val="18"/>
              </w:rPr>
              <w:t>5</w:t>
            </w:r>
            <w:r w:rsidRPr="00BA7047">
              <w:rPr>
                <w:sz w:val="36"/>
                <w:szCs w:val="18"/>
              </w:rPr>
              <w:t>-v</w:t>
            </w:r>
            <w:r w:rsidR="00994EE7">
              <w:rPr>
                <w:sz w:val="36"/>
                <w:szCs w:val="18"/>
              </w:rPr>
              <w:t>0</w:t>
            </w:r>
            <w:r w:rsidR="004F7B73">
              <w:rPr>
                <w:sz w:val="36"/>
                <w:szCs w:val="18"/>
              </w:rPr>
              <w:t>7</w:t>
            </w:r>
            <w:r w:rsidRPr="00BA7047">
              <w:rPr>
                <w:sz w:val="36"/>
                <w:szCs w:val="18"/>
              </w:rPr>
              <w:t>.</w:t>
            </w:r>
            <w:r w:rsidR="00AC0161" w:rsidRPr="00BA7047">
              <w:rPr>
                <w:sz w:val="36"/>
                <w:szCs w:val="18"/>
              </w:rPr>
              <w:drawing>
                <wp:anchor distT="0" distB="0" distL="114300" distR="114300" simplePos="0" relativeHeight="251658240" behindDoc="0" locked="0" layoutInCell="1" allowOverlap="1" wp14:anchorId="218E8ACE" wp14:editId="03BFEE18">
                  <wp:simplePos x="0" y="0"/>
                  <wp:positionH relativeFrom="margin">
                    <wp:align>inside</wp:align>
                  </wp:positionH>
                  <wp:positionV relativeFrom="paragraph">
                    <wp:posOffset>473</wp:posOffset>
                  </wp:positionV>
                  <wp:extent cx="1090800" cy="468000"/>
                  <wp:effectExtent l="0" t="0" r="0" b="8255"/>
                  <wp:wrapSquare wrapText="right"/>
                  <wp:docPr id="1"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090800" cy="468000"/>
                          </a:xfrm>
                          <a:prstGeom prst="rect">
                            <a:avLst/>
                          </a:prstGeom>
                        </pic:spPr>
                      </pic:pic>
                    </a:graphicData>
                  </a:graphic>
                  <wp14:sizeRelH relativeFrom="margin">
                    <wp14:pctWidth>0</wp14:pctWidth>
                  </wp14:sizeRelH>
                  <wp14:sizeRelV relativeFrom="margin">
                    <wp14:pctHeight>0</wp14:pctHeight>
                  </wp14:sizeRelV>
                </wp:anchor>
              </w:drawing>
            </w:r>
            <w:r w:rsidR="00994EE7">
              <w:rPr>
                <w:sz w:val="36"/>
                <w:szCs w:val="18"/>
              </w:rPr>
              <w:t>00</w:t>
            </w:r>
          </w:p>
        </w:tc>
      </w:tr>
    </w:tbl>
    <w:tbl>
      <w:tblPr>
        <w:tblStyle w:val="TableGrid"/>
        <w:tblW w:w="10206" w:type="dxa"/>
        <w:tblBorders>
          <w:top w:val="none" w:sz="0" w:space="0" w:color="auto"/>
          <w:left w:val="none" w:sz="0" w:space="0" w:color="auto"/>
          <w:bottom w:val="single" w:sz="12" w:space="0" w:color="auto"/>
          <w:right w:val="none" w:sz="0" w:space="0" w:color="auto"/>
          <w:insideH w:val="single" w:sz="12" w:space="0" w:color="auto"/>
        </w:tblBorders>
        <w:tblLook w:val="0600" w:firstRow="0" w:lastRow="0" w:firstColumn="0" w:lastColumn="0" w:noHBand="1" w:noVBand="1"/>
      </w:tblPr>
      <w:tblGrid>
        <w:gridCol w:w="10206"/>
      </w:tblGrid>
      <w:tr w:rsidR="00025004" w14:paraId="502A62BE" w14:textId="77777777" w:rsidTr="00665F27">
        <w:trPr>
          <w:cantSplit/>
          <w:trHeight w:hRule="exact" w:val="284"/>
        </w:trPr>
        <w:tc>
          <w:tcPr>
            <w:tcW w:w="10206" w:type="dxa"/>
            <w:vAlign w:val="bottom"/>
          </w:tcPr>
          <w:p w14:paraId="6000B089" w14:textId="61EF0BCB" w:rsidR="00AC0161" w:rsidRPr="00405541" w:rsidRDefault="00AC0161" w:rsidP="00811BFE">
            <w:pPr>
              <w:pStyle w:val="ZB"/>
              <w:framePr w:w="0" w:hRule="auto" w:wrap="auto" w:vAnchor="margin" w:hAnchor="text" w:yAlign="inline"/>
              <w:rPr>
                <w:lang w:val="en-US"/>
              </w:rPr>
            </w:pPr>
            <w:bookmarkStart w:id="2" w:name="_Hlk129953668"/>
            <w:bookmarkEnd w:id="0"/>
            <w:r w:rsidRPr="00405541">
              <w:rPr>
                <w:lang w:val="en-US"/>
              </w:rPr>
              <w:t>Technical Specification</w:t>
            </w:r>
          </w:p>
          <w:p w14:paraId="369A1528" w14:textId="77777777" w:rsidR="002E1CEC" w:rsidRDefault="002E1CEC" w:rsidP="00811BFE">
            <w:pPr>
              <w:spacing w:after="0" w:line="240" w:lineRule="auto"/>
            </w:pPr>
          </w:p>
        </w:tc>
      </w:tr>
      <w:tr w:rsidR="00DC52F9" w14:paraId="7769BD41" w14:textId="77777777" w:rsidTr="005A6ED3">
        <w:trPr>
          <w:cantSplit/>
          <w:trHeight w:hRule="exact" w:val="4706"/>
        </w:trPr>
        <w:tc>
          <w:tcPr>
            <w:tcW w:w="10206" w:type="dxa"/>
            <w:tcBorders>
              <w:top w:val="single" w:sz="12" w:space="0" w:color="auto"/>
              <w:bottom w:val="single" w:sz="12" w:space="0" w:color="auto"/>
            </w:tcBorders>
          </w:tcPr>
          <w:p w14:paraId="631582C3" w14:textId="77777777" w:rsidR="00C7427B" w:rsidRPr="0037798C" w:rsidRDefault="00C7427B" w:rsidP="002C5FAE">
            <w:pPr>
              <w:pStyle w:val="Guidance"/>
              <w:rPr>
                <w:color w:val="auto"/>
              </w:rPr>
            </w:pPr>
          </w:p>
          <w:p w14:paraId="24DB6E4C" w14:textId="77777777" w:rsidR="00D752E2" w:rsidRDefault="00D752E2" w:rsidP="00811BFE">
            <w:pPr>
              <w:pStyle w:val="ZB"/>
              <w:framePr w:w="0" w:hRule="auto" w:wrap="auto" w:vAnchor="margin" w:hAnchor="text" w:yAlign="inline"/>
              <w:rPr>
                <w:lang w:val="en-US"/>
              </w:rPr>
            </w:pPr>
          </w:p>
          <w:p w14:paraId="4C0F0619" w14:textId="5D51BCF4" w:rsidR="00D752E2" w:rsidRPr="00405541" w:rsidRDefault="00D752E2" w:rsidP="00811BFE">
            <w:pPr>
              <w:pStyle w:val="ZB"/>
              <w:framePr w:w="0" w:hRule="auto" w:wrap="auto" w:vAnchor="margin" w:hAnchor="text" w:yAlign="inline"/>
              <w:rPr>
                <w:lang w:val="en-US"/>
              </w:rPr>
            </w:pPr>
          </w:p>
        </w:tc>
      </w:tr>
    </w:tbl>
    <w:tbl>
      <w:tblPr>
        <w:tblStyle w:val="TableGrid"/>
        <w:tblW w:w="106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600"/>
      </w:tblGrid>
      <w:tr w:rsidR="001F4CBB" w14:paraId="6F0337A8" w14:textId="77777777" w:rsidTr="00E87907">
        <w:trPr>
          <w:cantSplit/>
          <w:trHeight w:hRule="exact" w:val="1990"/>
        </w:trPr>
        <w:tc>
          <w:tcPr>
            <w:tcW w:w="10600" w:type="dxa"/>
          </w:tcPr>
          <w:p w14:paraId="1CB02B7A" w14:textId="77777777" w:rsidR="00927744" w:rsidRDefault="00426D7F" w:rsidP="00E87907">
            <w:pPr>
              <w:pStyle w:val="ZT"/>
              <w:framePr w:wrap="notBeside"/>
            </w:pPr>
            <w:r w:rsidRPr="00426D7F">
              <w:t xml:space="preserve">O-RAN Work Group </w:t>
            </w:r>
            <w:r w:rsidR="00994EE7">
              <w:t>3</w:t>
            </w:r>
            <w:r w:rsidRPr="00426D7F">
              <w:t xml:space="preserve"> (WG-</w:t>
            </w:r>
            <w:r w:rsidR="00994EE7">
              <w:t>3</w:t>
            </w:r>
            <w:r w:rsidRPr="00426D7F">
              <w:t>)</w:t>
            </w:r>
          </w:p>
          <w:p w14:paraId="162176F1" w14:textId="67BC00C0" w:rsidR="00426D7F" w:rsidRDefault="00F16035" w:rsidP="00E87907">
            <w:pPr>
              <w:pStyle w:val="ZT"/>
              <w:framePr w:wrap="notBeside"/>
            </w:pPr>
            <w:r>
              <w:t>Near-Real-time RAN Intelligent Controller and E2 Interface</w:t>
            </w:r>
          </w:p>
          <w:p w14:paraId="6A719C3C" w14:textId="77777777" w:rsidR="00F16035" w:rsidRPr="00426D7F" w:rsidRDefault="00F16035" w:rsidP="00E87907">
            <w:pPr>
              <w:pStyle w:val="ZT"/>
              <w:framePr w:wrap="notBeside"/>
            </w:pPr>
          </w:p>
          <w:p w14:paraId="782F9D9A" w14:textId="28761ABB" w:rsidR="00AC0161" w:rsidRPr="000C71FF" w:rsidRDefault="00DF1781" w:rsidP="001F4CBB">
            <w:pPr>
              <w:pStyle w:val="ZT"/>
              <w:framePr w:wrap="notBeside" w:vAnchor="text" w:y="1"/>
              <w:rPr>
                <w:lang w:val="en-US"/>
              </w:rPr>
            </w:pPr>
            <w:r>
              <w:rPr>
                <w:lang w:val="en-US"/>
              </w:rPr>
              <w:fldChar w:fldCharType="begin"/>
            </w:r>
            <w:r>
              <w:rPr>
                <w:lang w:val="en-US"/>
              </w:rPr>
              <w:instrText xml:space="preserve"> DOCPROPERTY  TITLE  \* MERGEFORMAT </w:instrText>
            </w:r>
            <w:r>
              <w:rPr>
                <w:lang w:val="en-US"/>
              </w:rPr>
              <w:fldChar w:fldCharType="separate"/>
            </w:r>
            <w:r w:rsidR="00F16035">
              <w:rPr>
                <w:lang w:val="en-US"/>
              </w:rPr>
              <w:t xml:space="preserve">E2 Service Model (E2SM) Cell Configuration and Control    </w:t>
            </w:r>
            <w:r>
              <w:rPr>
                <w:lang w:val="en-US"/>
              </w:rPr>
              <w:fldChar w:fldCharType="end"/>
            </w:r>
          </w:p>
          <w:p w14:paraId="7AC4E7F2" w14:textId="6A45EFA0" w:rsidR="002E1CEC" w:rsidRDefault="002E1CEC" w:rsidP="001F4CBB">
            <w:pPr>
              <w:pStyle w:val="Guidance"/>
              <w:framePr w:wrap="notBeside" w:vAnchor="text" w:hAnchor="margin" w:y="1" w:anchorLock="1"/>
            </w:pPr>
          </w:p>
        </w:tc>
      </w:tr>
    </w:tbl>
    <w:tbl>
      <w:tblPr>
        <w:tblStyle w:val="TableGrid"/>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600" w:firstRow="0" w:lastRow="0" w:firstColumn="0" w:lastColumn="0" w:noHBand="1" w:noVBand="1"/>
      </w:tblPr>
      <w:tblGrid>
        <w:gridCol w:w="10348"/>
      </w:tblGrid>
      <w:tr w:rsidR="00C235A2" w14:paraId="3E8C38ED" w14:textId="0E3686FF" w:rsidTr="007C16AB">
        <w:trPr>
          <w:cantSplit/>
          <w:trHeight w:hRule="exact" w:val="4253"/>
        </w:trPr>
        <w:tc>
          <w:tcPr>
            <w:tcW w:w="10348" w:type="dxa"/>
          </w:tcPr>
          <w:p w14:paraId="5E99FA94" w14:textId="77777777" w:rsidR="00C7427B" w:rsidRDefault="00C7427B" w:rsidP="00EB4F38">
            <w:pPr>
              <w:pStyle w:val="Guidance"/>
            </w:pPr>
          </w:p>
          <w:p w14:paraId="5CE5A287" w14:textId="4866F78A" w:rsidR="00C235A2" w:rsidRPr="00D752E2" w:rsidRDefault="00C235A2" w:rsidP="00EB4F38">
            <w:pPr>
              <w:pStyle w:val="Guidance"/>
            </w:pPr>
          </w:p>
        </w:tc>
      </w:tr>
      <w:tr w:rsidR="00C235A2" w14:paraId="31DDB8E9" w14:textId="7098F03A" w:rsidTr="004220B8">
        <w:trPr>
          <w:cantSplit/>
          <w:trHeight w:hRule="exact" w:val="2608"/>
        </w:trPr>
        <w:tc>
          <w:tcPr>
            <w:tcW w:w="10348" w:type="dxa"/>
            <w:vAlign w:val="bottom"/>
          </w:tcPr>
          <w:p w14:paraId="4F5E2FC2" w14:textId="444F8D1A" w:rsidR="00C235A2" w:rsidRDefault="00C235A2" w:rsidP="00F64C13">
            <w:pPr>
              <w:spacing w:after="0"/>
            </w:pPr>
            <w:r w:rsidRPr="00AC0161">
              <w:t>Copyright © 202</w:t>
            </w:r>
            <w:r w:rsidR="002C40D8">
              <w:t>6</w:t>
            </w:r>
            <w:r w:rsidRPr="00AC0161">
              <w:t xml:space="preserve"> by the O-RAN ALLIANCE e.V.</w:t>
            </w:r>
          </w:p>
          <w:p w14:paraId="1EE1A281" w14:textId="58033295" w:rsidR="00C235A2" w:rsidRDefault="00C235A2" w:rsidP="001C5776">
            <w:pPr>
              <w:spacing w:after="0"/>
              <w:jc w:val="both"/>
            </w:pPr>
            <w:r w:rsidRPr="00AC0161">
              <w:t>The copying or incorporation into any other work of part or all of the material available in this specification in any form without the prior written permission of O-RAN ALLIANCE e.V. is prohibited, save that you may print or download extracts of the material of this specification for your personal use, or copy the material of this specification for the purpose of sending to individual third parties for their information provided that you acknowledge O-RAN ALLIANCE as the source of the material and that you inform the third party that these conditions apply to them and that they must comply with them.</w:t>
            </w:r>
          </w:p>
          <w:p w14:paraId="0E6F5D8D" w14:textId="77777777" w:rsidR="00F64C13" w:rsidRDefault="00F64C13" w:rsidP="00F64C13">
            <w:pPr>
              <w:spacing w:after="0"/>
            </w:pPr>
          </w:p>
          <w:p w14:paraId="68F9B1EA" w14:textId="77777777" w:rsidR="00C235A2" w:rsidRDefault="00C235A2" w:rsidP="00F64C13">
            <w:pPr>
              <w:spacing w:after="0" w:line="257" w:lineRule="auto"/>
            </w:pPr>
            <w:r w:rsidRPr="00AC0161">
              <w:t>O-RAN ALLIANCE e.V., Buschkauler Weg 27, 53347 Alfter, Germany</w:t>
            </w:r>
          </w:p>
          <w:p w14:paraId="6C29C492" w14:textId="77777777" w:rsidR="00C235A2" w:rsidRPr="003253EE" w:rsidRDefault="00C235A2" w:rsidP="00F64C13">
            <w:pPr>
              <w:spacing w:after="0" w:line="257" w:lineRule="auto"/>
              <w:rPr>
                <w:lang w:eastAsia="ja-JP"/>
              </w:rPr>
            </w:pPr>
            <w:r w:rsidRPr="003253EE">
              <w:rPr>
                <w:lang w:eastAsia="ja-JP"/>
              </w:rPr>
              <w:t>Register of Associations, Bonn VR 11238, VAT ID DE321720189</w:t>
            </w:r>
          </w:p>
          <w:p w14:paraId="3644E372" w14:textId="77777777" w:rsidR="00C235A2" w:rsidRPr="00AC0161" w:rsidRDefault="00C235A2" w:rsidP="00811BFE">
            <w:pPr>
              <w:spacing w:after="0" w:line="240" w:lineRule="auto"/>
            </w:pPr>
          </w:p>
        </w:tc>
      </w:tr>
      <w:bookmarkEnd w:id="2"/>
    </w:tbl>
    <w:p w14:paraId="523302BA" w14:textId="50420C9B" w:rsidR="00B712F2" w:rsidRDefault="00B712F2" w:rsidP="00F813AD"/>
    <w:bookmarkEnd w:id="1"/>
    <w:p w14:paraId="47B43AB9" w14:textId="7C43DAEF" w:rsidR="00080512" w:rsidRPr="00286492" w:rsidRDefault="001A4D49" w:rsidP="00427D73">
      <w:pPr>
        <w:pStyle w:val="TT"/>
      </w:pPr>
      <w:r>
        <w:t>C</w:t>
      </w:r>
      <w:r w:rsidR="00080512" w:rsidRPr="00286492">
        <w:t>ontents</w:t>
      </w:r>
    </w:p>
    <w:p w14:paraId="19BA5788" w14:textId="6EDAD25F" w:rsidR="00F22BF5" w:rsidRDefault="00EE1889">
      <w:pPr>
        <w:pStyle w:val="TOC1"/>
        <w:rPr>
          <w:rFonts w:asciiTheme="minorHAnsi" w:eastAsiaTheme="minorEastAsia" w:hAnsiTheme="minorHAnsi" w:cstheme="minorBidi"/>
          <w:kern w:val="2"/>
          <w:sz w:val="24"/>
          <w:szCs w:val="24"/>
          <w:lang w:val="en-US"/>
          <w14:ligatures w14:val="standardContextual"/>
        </w:rPr>
      </w:pPr>
      <w:r>
        <w:rPr>
          <w:rFonts w:eastAsia="Yu Mincho"/>
        </w:rPr>
        <w:fldChar w:fldCharType="begin"/>
      </w:r>
      <w:r>
        <w:rPr>
          <w:rFonts w:eastAsia="Yu Mincho"/>
        </w:rPr>
        <w:instrText xml:space="preserve"> TOC \o "1-3" \t "Heading 8,8" </w:instrText>
      </w:r>
      <w:r>
        <w:rPr>
          <w:rFonts w:eastAsia="Yu Mincho"/>
        </w:rPr>
        <w:fldChar w:fldCharType="separate"/>
      </w:r>
      <w:r w:rsidR="00F22BF5">
        <w:t>Foreword</w:t>
      </w:r>
      <w:r w:rsidR="00F22BF5">
        <w:tab/>
      </w:r>
      <w:r w:rsidR="00F22BF5">
        <w:fldChar w:fldCharType="begin"/>
      </w:r>
      <w:r w:rsidR="00F22BF5">
        <w:instrText xml:space="preserve"> PAGEREF _Toc225175457 \h </w:instrText>
      </w:r>
      <w:r w:rsidR="00F22BF5">
        <w:fldChar w:fldCharType="separate"/>
      </w:r>
      <w:r w:rsidR="00F22BF5">
        <w:t>5</w:t>
      </w:r>
      <w:r w:rsidR="00F22BF5">
        <w:fldChar w:fldCharType="end"/>
      </w:r>
    </w:p>
    <w:p w14:paraId="1CBCC458" w14:textId="4358119B" w:rsidR="00F22BF5" w:rsidRDefault="00F22BF5">
      <w:pPr>
        <w:pStyle w:val="TOC1"/>
        <w:rPr>
          <w:rFonts w:asciiTheme="minorHAnsi" w:eastAsiaTheme="minorEastAsia" w:hAnsiTheme="minorHAnsi" w:cstheme="minorBidi"/>
          <w:kern w:val="2"/>
          <w:sz w:val="24"/>
          <w:szCs w:val="24"/>
          <w:lang w:val="en-US"/>
          <w14:ligatures w14:val="standardContextual"/>
        </w:rPr>
      </w:pPr>
      <w:r>
        <w:t>Modal verbs terminology</w:t>
      </w:r>
      <w:r>
        <w:tab/>
      </w:r>
      <w:r>
        <w:fldChar w:fldCharType="begin"/>
      </w:r>
      <w:r>
        <w:instrText xml:space="preserve"> PAGEREF _Toc225175458 \h </w:instrText>
      </w:r>
      <w:r>
        <w:fldChar w:fldCharType="separate"/>
      </w:r>
      <w:r>
        <w:t>5</w:t>
      </w:r>
      <w:r>
        <w:fldChar w:fldCharType="end"/>
      </w:r>
    </w:p>
    <w:p w14:paraId="10C51679" w14:textId="6470D0A4" w:rsidR="00F22BF5" w:rsidRDefault="00F22BF5">
      <w:pPr>
        <w:pStyle w:val="TOC1"/>
        <w:rPr>
          <w:rFonts w:asciiTheme="minorHAnsi" w:eastAsiaTheme="minorEastAsia" w:hAnsiTheme="minorHAnsi" w:cstheme="minorBidi"/>
          <w:kern w:val="2"/>
          <w:sz w:val="24"/>
          <w:szCs w:val="24"/>
          <w:lang w:val="en-US"/>
          <w14:ligatures w14:val="standardContextual"/>
        </w:rPr>
      </w:pPr>
      <w:r>
        <w:t>1</w:t>
      </w:r>
      <w:r>
        <w:rPr>
          <w:rFonts w:asciiTheme="minorHAnsi" w:eastAsiaTheme="minorEastAsia" w:hAnsiTheme="minorHAnsi" w:cstheme="minorBidi"/>
          <w:kern w:val="2"/>
          <w:sz w:val="24"/>
          <w:szCs w:val="24"/>
          <w:lang w:val="en-US"/>
          <w14:ligatures w14:val="standardContextual"/>
        </w:rPr>
        <w:tab/>
      </w:r>
      <w:r>
        <w:t>Scope</w:t>
      </w:r>
      <w:r>
        <w:tab/>
      </w:r>
      <w:r>
        <w:fldChar w:fldCharType="begin"/>
      </w:r>
      <w:r>
        <w:instrText xml:space="preserve"> PAGEREF _Toc225175459 \h </w:instrText>
      </w:r>
      <w:r>
        <w:fldChar w:fldCharType="separate"/>
      </w:r>
      <w:r>
        <w:t>6</w:t>
      </w:r>
      <w:r>
        <w:fldChar w:fldCharType="end"/>
      </w:r>
    </w:p>
    <w:p w14:paraId="73FBE3C4" w14:textId="5E6B07FF" w:rsidR="00F22BF5" w:rsidRDefault="00F22BF5">
      <w:pPr>
        <w:pStyle w:val="TOC1"/>
        <w:rPr>
          <w:rFonts w:asciiTheme="minorHAnsi" w:eastAsiaTheme="minorEastAsia" w:hAnsiTheme="minorHAnsi" w:cstheme="minorBidi"/>
          <w:kern w:val="2"/>
          <w:sz w:val="24"/>
          <w:szCs w:val="24"/>
          <w:lang w:val="en-US"/>
          <w14:ligatures w14:val="standardContextual"/>
        </w:rPr>
      </w:pPr>
      <w:r>
        <w:t>2</w:t>
      </w:r>
      <w:r>
        <w:rPr>
          <w:rFonts w:asciiTheme="minorHAnsi" w:eastAsiaTheme="minorEastAsia" w:hAnsiTheme="minorHAnsi" w:cstheme="minorBidi"/>
          <w:kern w:val="2"/>
          <w:sz w:val="24"/>
          <w:szCs w:val="24"/>
          <w:lang w:val="en-US"/>
          <w14:ligatures w14:val="standardContextual"/>
        </w:rPr>
        <w:tab/>
      </w:r>
      <w:r>
        <w:t>References</w:t>
      </w:r>
      <w:r>
        <w:tab/>
      </w:r>
      <w:r>
        <w:fldChar w:fldCharType="begin"/>
      </w:r>
      <w:r>
        <w:instrText xml:space="preserve"> PAGEREF _Toc225175460 \h </w:instrText>
      </w:r>
      <w:r>
        <w:fldChar w:fldCharType="separate"/>
      </w:r>
      <w:r>
        <w:t>6</w:t>
      </w:r>
      <w:r>
        <w:fldChar w:fldCharType="end"/>
      </w:r>
    </w:p>
    <w:p w14:paraId="215DBECE" w14:textId="70DD81E0" w:rsidR="00F22BF5" w:rsidRDefault="00F22BF5">
      <w:pPr>
        <w:pStyle w:val="TOC2"/>
        <w:rPr>
          <w:rFonts w:asciiTheme="minorHAnsi" w:eastAsiaTheme="minorEastAsia" w:hAnsiTheme="minorHAnsi" w:cstheme="minorBidi"/>
          <w:kern w:val="2"/>
          <w:sz w:val="24"/>
          <w:szCs w:val="24"/>
          <w:lang w:val="en-US"/>
          <w14:ligatures w14:val="standardContextual"/>
        </w:rPr>
      </w:pPr>
      <w:r>
        <w:t>2.1</w:t>
      </w:r>
      <w:r>
        <w:rPr>
          <w:rFonts w:asciiTheme="minorHAnsi" w:eastAsiaTheme="minorEastAsia" w:hAnsiTheme="minorHAnsi" w:cstheme="minorBidi"/>
          <w:kern w:val="2"/>
          <w:sz w:val="24"/>
          <w:szCs w:val="24"/>
          <w:lang w:val="en-US"/>
          <w14:ligatures w14:val="standardContextual"/>
        </w:rPr>
        <w:tab/>
      </w:r>
      <w:r>
        <w:t>Normative references</w:t>
      </w:r>
      <w:r>
        <w:tab/>
      </w:r>
      <w:r>
        <w:fldChar w:fldCharType="begin"/>
      </w:r>
      <w:r>
        <w:instrText xml:space="preserve"> PAGEREF _Toc225175461 \h </w:instrText>
      </w:r>
      <w:r>
        <w:fldChar w:fldCharType="separate"/>
      </w:r>
      <w:r>
        <w:t>6</w:t>
      </w:r>
      <w:r>
        <w:fldChar w:fldCharType="end"/>
      </w:r>
    </w:p>
    <w:p w14:paraId="246DAE31" w14:textId="4A30D023" w:rsidR="00F22BF5" w:rsidRDefault="00F22BF5">
      <w:pPr>
        <w:pStyle w:val="TOC2"/>
        <w:rPr>
          <w:rFonts w:asciiTheme="minorHAnsi" w:eastAsiaTheme="minorEastAsia" w:hAnsiTheme="minorHAnsi" w:cstheme="minorBidi"/>
          <w:kern w:val="2"/>
          <w:sz w:val="24"/>
          <w:szCs w:val="24"/>
          <w:lang w:val="en-US"/>
          <w14:ligatures w14:val="standardContextual"/>
        </w:rPr>
      </w:pPr>
      <w:r>
        <w:t>2.2</w:t>
      </w:r>
      <w:r>
        <w:rPr>
          <w:rFonts w:asciiTheme="minorHAnsi" w:eastAsiaTheme="minorEastAsia" w:hAnsiTheme="minorHAnsi" w:cstheme="minorBidi"/>
          <w:kern w:val="2"/>
          <w:sz w:val="24"/>
          <w:szCs w:val="24"/>
          <w:lang w:val="en-US"/>
          <w14:ligatures w14:val="standardContextual"/>
        </w:rPr>
        <w:tab/>
      </w:r>
      <w:r>
        <w:t>Informative references</w:t>
      </w:r>
      <w:r>
        <w:tab/>
      </w:r>
      <w:r>
        <w:fldChar w:fldCharType="begin"/>
      </w:r>
      <w:r>
        <w:instrText xml:space="preserve"> PAGEREF _Toc225175462 \h </w:instrText>
      </w:r>
      <w:r>
        <w:fldChar w:fldCharType="separate"/>
      </w:r>
      <w:r>
        <w:t>6</w:t>
      </w:r>
      <w:r>
        <w:fldChar w:fldCharType="end"/>
      </w:r>
    </w:p>
    <w:p w14:paraId="1EC060F9" w14:textId="17C6BCAD" w:rsidR="00F22BF5" w:rsidRDefault="00F22BF5">
      <w:pPr>
        <w:pStyle w:val="TOC1"/>
        <w:rPr>
          <w:rFonts w:asciiTheme="minorHAnsi" w:eastAsiaTheme="minorEastAsia" w:hAnsiTheme="minorHAnsi" w:cstheme="minorBidi"/>
          <w:kern w:val="2"/>
          <w:sz w:val="24"/>
          <w:szCs w:val="24"/>
          <w:lang w:val="en-US"/>
          <w14:ligatures w14:val="standardContextual"/>
        </w:rPr>
      </w:pPr>
      <w:r>
        <w:t>3</w:t>
      </w:r>
      <w:r>
        <w:rPr>
          <w:rFonts w:asciiTheme="minorHAnsi" w:eastAsiaTheme="minorEastAsia" w:hAnsiTheme="minorHAnsi" w:cstheme="minorBidi"/>
          <w:kern w:val="2"/>
          <w:sz w:val="24"/>
          <w:szCs w:val="24"/>
          <w:lang w:val="en-US"/>
          <w14:ligatures w14:val="standardContextual"/>
        </w:rPr>
        <w:tab/>
      </w:r>
      <w:r>
        <w:t>Definition of terms, symbols and abbreviations</w:t>
      </w:r>
      <w:r>
        <w:tab/>
      </w:r>
      <w:r>
        <w:fldChar w:fldCharType="begin"/>
      </w:r>
      <w:r>
        <w:instrText xml:space="preserve"> PAGEREF _Toc225175463 \h </w:instrText>
      </w:r>
      <w:r>
        <w:fldChar w:fldCharType="separate"/>
      </w:r>
      <w:r>
        <w:t>7</w:t>
      </w:r>
      <w:r>
        <w:fldChar w:fldCharType="end"/>
      </w:r>
    </w:p>
    <w:p w14:paraId="5554FBC2" w14:textId="60180B63" w:rsidR="00F22BF5" w:rsidRDefault="00F22BF5">
      <w:pPr>
        <w:pStyle w:val="TOC2"/>
        <w:rPr>
          <w:rFonts w:asciiTheme="minorHAnsi" w:eastAsiaTheme="minorEastAsia" w:hAnsiTheme="minorHAnsi" w:cstheme="minorBidi"/>
          <w:kern w:val="2"/>
          <w:sz w:val="24"/>
          <w:szCs w:val="24"/>
          <w:lang w:val="en-US"/>
          <w14:ligatures w14:val="standardContextual"/>
        </w:rPr>
      </w:pPr>
      <w:r>
        <w:t>3.1</w:t>
      </w:r>
      <w:r>
        <w:rPr>
          <w:rFonts w:asciiTheme="minorHAnsi" w:eastAsiaTheme="minorEastAsia" w:hAnsiTheme="minorHAnsi" w:cstheme="minorBidi"/>
          <w:kern w:val="2"/>
          <w:sz w:val="24"/>
          <w:szCs w:val="24"/>
          <w:lang w:val="en-US"/>
          <w14:ligatures w14:val="standardContextual"/>
        </w:rPr>
        <w:tab/>
      </w:r>
      <w:r>
        <w:t>Terms</w:t>
      </w:r>
      <w:r>
        <w:tab/>
      </w:r>
      <w:r>
        <w:fldChar w:fldCharType="begin"/>
      </w:r>
      <w:r>
        <w:instrText xml:space="preserve"> PAGEREF _Toc225175464 \h </w:instrText>
      </w:r>
      <w:r>
        <w:fldChar w:fldCharType="separate"/>
      </w:r>
      <w:r>
        <w:t>7</w:t>
      </w:r>
      <w:r>
        <w:fldChar w:fldCharType="end"/>
      </w:r>
    </w:p>
    <w:p w14:paraId="384B305F" w14:textId="78BDE04C" w:rsidR="00F22BF5" w:rsidRDefault="00F22BF5">
      <w:pPr>
        <w:pStyle w:val="TOC2"/>
        <w:rPr>
          <w:rFonts w:asciiTheme="minorHAnsi" w:eastAsiaTheme="minorEastAsia" w:hAnsiTheme="minorHAnsi" w:cstheme="minorBidi"/>
          <w:kern w:val="2"/>
          <w:sz w:val="24"/>
          <w:szCs w:val="24"/>
          <w:lang w:val="en-US"/>
          <w14:ligatures w14:val="standardContextual"/>
        </w:rPr>
      </w:pPr>
      <w:r>
        <w:t>3.2</w:t>
      </w:r>
      <w:r>
        <w:rPr>
          <w:rFonts w:asciiTheme="minorHAnsi" w:eastAsiaTheme="minorEastAsia" w:hAnsiTheme="minorHAnsi" w:cstheme="minorBidi"/>
          <w:kern w:val="2"/>
          <w:sz w:val="24"/>
          <w:szCs w:val="24"/>
          <w:lang w:val="en-US"/>
          <w14:ligatures w14:val="standardContextual"/>
        </w:rPr>
        <w:tab/>
      </w:r>
      <w:r>
        <w:t>Symbols</w:t>
      </w:r>
      <w:r>
        <w:tab/>
      </w:r>
      <w:r>
        <w:fldChar w:fldCharType="begin"/>
      </w:r>
      <w:r>
        <w:instrText xml:space="preserve"> PAGEREF _Toc225175465 \h </w:instrText>
      </w:r>
      <w:r>
        <w:fldChar w:fldCharType="separate"/>
      </w:r>
      <w:r>
        <w:t>7</w:t>
      </w:r>
      <w:r>
        <w:fldChar w:fldCharType="end"/>
      </w:r>
    </w:p>
    <w:p w14:paraId="378B7FC2" w14:textId="2C379F6F" w:rsidR="00F22BF5" w:rsidRDefault="00F22BF5">
      <w:pPr>
        <w:pStyle w:val="TOC2"/>
        <w:rPr>
          <w:rFonts w:asciiTheme="minorHAnsi" w:eastAsiaTheme="minorEastAsia" w:hAnsiTheme="minorHAnsi" w:cstheme="minorBidi"/>
          <w:kern w:val="2"/>
          <w:sz w:val="24"/>
          <w:szCs w:val="24"/>
          <w:lang w:val="en-US"/>
          <w14:ligatures w14:val="standardContextual"/>
        </w:rPr>
      </w:pPr>
      <w:r>
        <w:t>3.3</w:t>
      </w:r>
      <w:r>
        <w:rPr>
          <w:rFonts w:asciiTheme="minorHAnsi" w:eastAsiaTheme="minorEastAsia" w:hAnsiTheme="minorHAnsi" w:cstheme="minorBidi"/>
          <w:kern w:val="2"/>
          <w:sz w:val="24"/>
          <w:szCs w:val="24"/>
          <w:lang w:val="en-US"/>
          <w14:ligatures w14:val="standardContextual"/>
        </w:rPr>
        <w:tab/>
      </w:r>
      <w:r>
        <w:t>Abbreviations</w:t>
      </w:r>
      <w:r>
        <w:tab/>
      </w:r>
      <w:r>
        <w:fldChar w:fldCharType="begin"/>
      </w:r>
      <w:r>
        <w:instrText xml:space="preserve"> PAGEREF _Toc225175466 \h </w:instrText>
      </w:r>
      <w:r>
        <w:fldChar w:fldCharType="separate"/>
      </w:r>
      <w:r>
        <w:t>7</w:t>
      </w:r>
      <w:r>
        <w:fldChar w:fldCharType="end"/>
      </w:r>
    </w:p>
    <w:p w14:paraId="7DB107BF" w14:textId="3AD9071E" w:rsidR="00F22BF5" w:rsidRDefault="00F22BF5">
      <w:pPr>
        <w:pStyle w:val="TOC1"/>
        <w:rPr>
          <w:rFonts w:asciiTheme="minorHAnsi" w:eastAsiaTheme="minorEastAsia" w:hAnsiTheme="minorHAnsi" w:cstheme="minorBidi"/>
          <w:kern w:val="2"/>
          <w:sz w:val="24"/>
          <w:szCs w:val="24"/>
          <w:lang w:val="en-US"/>
          <w14:ligatures w14:val="standardContextual"/>
        </w:rPr>
      </w:pPr>
      <w:r>
        <w:t>4</w:t>
      </w:r>
      <w:r>
        <w:rPr>
          <w:rFonts w:asciiTheme="minorHAnsi" w:eastAsiaTheme="minorEastAsia" w:hAnsiTheme="minorHAnsi" w:cstheme="minorBidi"/>
          <w:kern w:val="2"/>
          <w:sz w:val="24"/>
          <w:szCs w:val="24"/>
          <w:lang w:val="en-US"/>
          <w14:ligatures w14:val="standardContextual"/>
        </w:rPr>
        <w:tab/>
      </w:r>
      <w:r>
        <w:t>General</w:t>
      </w:r>
      <w:r>
        <w:tab/>
      </w:r>
      <w:r>
        <w:fldChar w:fldCharType="begin"/>
      </w:r>
      <w:r>
        <w:instrText xml:space="preserve"> PAGEREF _Toc225175467 \h </w:instrText>
      </w:r>
      <w:r>
        <w:fldChar w:fldCharType="separate"/>
      </w:r>
      <w:r>
        <w:t>7</w:t>
      </w:r>
      <w:r>
        <w:fldChar w:fldCharType="end"/>
      </w:r>
    </w:p>
    <w:p w14:paraId="0B83152A" w14:textId="287139DB" w:rsidR="00F22BF5" w:rsidRDefault="00F22BF5">
      <w:pPr>
        <w:pStyle w:val="TOC2"/>
        <w:rPr>
          <w:rFonts w:asciiTheme="minorHAnsi" w:eastAsiaTheme="minorEastAsia" w:hAnsiTheme="minorHAnsi" w:cstheme="minorBidi"/>
          <w:kern w:val="2"/>
          <w:sz w:val="24"/>
          <w:szCs w:val="24"/>
          <w:lang w:val="en-US"/>
          <w14:ligatures w14:val="standardContextual"/>
        </w:rPr>
      </w:pPr>
      <w:r>
        <w:t>4.1</w:t>
      </w:r>
      <w:r>
        <w:rPr>
          <w:rFonts w:asciiTheme="minorHAnsi" w:eastAsiaTheme="minorEastAsia" w:hAnsiTheme="minorHAnsi" w:cstheme="minorBidi"/>
          <w:kern w:val="2"/>
          <w:sz w:val="24"/>
          <w:szCs w:val="24"/>
          <w:lang w:val="en-US"/>
          <w14:ligatures w14:val="standardContextual"/>
        </w:rPr>
        <w:tab/>
      </w:r>
      <w:r>
        <w:t>Procedure Specification Principles</w:t>
      </w:r>
      <w:r>
        <w:tab/>
      </w:r>
      <w:r>
        <w:fldChar w:fldCharType="begin"/>
      </w:r>
      <w:r>
        <w:instrText xml:space="preserve"> PAGEREF _Toc225175468 \h </w:instrText>
      </w:r>
      <w:r>
        <w:fldChar w:fldCharType="separate"/>
      </w:r>
      <w:r>
        <w:t>7</w:t>
      </w:r>
      <w:r>
        <w:fldChar w:fldCharType="end"/>
      </w:r>
    </w:p>
    <w:p w14:paraId="3ECF9997" w14:textId="1D446671" w:rsidR="00F22BF5" w:rsidRDefault="00F22BF5">
      <w:pPr>
        <w:pStyle w:val="TOC2"/>
        <w:rPr>
          <w:rFonts w:asciiTheme="minorHAnsi" w:eastAsiaTheme="minorEastAsia" w:hAnsiTheme="minorHAnsi" w:cstheme="minorBidi"/>
          <w:kern w:val="2"/>
          <w:sz w:val="24"/>
          <w:szCs w:val="24"/>
          <w:lang w:val="en-US"/>
          <w14:ligatures w14:val="standardContextual"/>
        </w:rPr>
      </w:pPr>
      <w:r w:rsidRPr="00313EFE">
        <w:rPr>
          <w:rFonts w:eastAsia="Yu Mincho"/>
          <w:lang w:eastAsia="en-GB"/>
        </w:rPr>
        <w:t>4.2</w:t>
      </w:r>
      <w:r>
        <w:rPr>
          <w:rFonts w:asciiTheme="minorHAnsi" w:eastAsiaTheme="minorEastAsia" w:hAnsiTheme="minorHAnsi" w:cstheme="minorBidi"/>
          <w:kern w:val="2"/>
          <w:sz w:val="24"/>
          <w:szCs w:val="24"/>
          <w:lang w:val="en-US"/>
          <w14:ligatures w14:val="standardContextual"/>
        </w:rPr>
        <w:tab/>
      </w:r>
      <w:r w:rsidRPr="00313EFE">
        <w:rPr>
          <w:rFonts w:eastAsia="Yu Mincho"/>
          <w:lang w:eastAsia="en-GB"/>
        </w:rPr>
        <w:t>Forwards and Backwards Compatibility</w:t>
      </w:r>
      <w:r>
        <w:tab/>
      </w:r>
      <w:r>
        <w:fldChar w:fldCharType="begin"/>
      </w:r>
      <w:r>
        <w:instrText xml:space="preserve"> PAGEREF _Toc225175469 \h </w:instrText>
      </w:r>
      <w:r>
        <w:fldChar w:fldCharType="separate"/>
      </w:r>
      <w:r>
        <w:t>8</w:t>
      </w:r>
      <w:r>
        <w:fldChar w:fldCharType="end"/>
      </w:r>
    </w:p>
    <w:p w14:paraId="3D440B93" w14:textId="70A7E90E" w:rsidR="00F22BF5" w:rsidRDefault="00F22BF5">
      <w:pPr>
        <w:pStyle w:val="TOC2"/>
        <w:rPr>
          <w:rFonts w:asciiTheme="minorHAnsi" w:eastAsiaTheme="minorEastAsia" w:hAnsiTheme="minorHAnsi" w:cstheme="minorBidi"/>
          <w:kern w:val="2"/>
          <w:sz w:val="24"/>
          <w:szCs w:val="24"/>
          <w:lang w:val="en-US"/>
          <w14:ligatures w14:val="standardContextual"/>
        </w:rPr>
      </w:pPr>
      <w:r w:rsidRPr="00313EFE">
        <w:rPr>
          <w:rFonts w:eastAsia="Yu Mincho"/>
          <w:lang w:eastAsia="en-GB"/>
        </w:rPr>
        <w:t>4.3</w:t>
      </w:r>
      <w:r>
        <w:rPr>
          <w:rFonts w:asciiTheme="minorHAnsi" w:eastAsiaTheme="minorEastAsia" w:hAnsiTheme="minorHAnsi" w:cstheme="minorBidi"/>
          <w:kern w:val="2"/>
          <w:sz w:val="24"/>
          <w:szCs w:val="24"/>
          <w:lang w:val="en-US"/>
          <w14:ligatures w14:val="standardContextual"/>
        </w:rPr>
        <w:tab/>
      </w:r>
      <w:r w:rsidRPr="00313EFE">
        <w:rPr>
          <w:rFonts w:eastAsia="Yu Mincho"/>
          <w:lang w:eastAsia="en-GB"/>
        </w:rPr>
        <w:t>Specification Notations</w:t>
      </w:r>
      <w:r>
        <w:tab/>
      </w:r>
      <w:r>
        <w:fldChar w:fldCharType="begin"/>
      </w:r>
      <w:r>
        <w:instrText xml:space="preserve"> PAGEREF _Toc225175470 \h </w:instrText>
      </w:r>
      <w:r>
        <w:fldChar w:fldCharType="separate"/>
      </w:r>
      <w:r>
        <w:t>8</w:t>
      </w:r>
      <w:r>
        <w:fldChar w:fldCharType="end"/>
      </w:r>
    </w:p>
    <w:p w14:paraId="767CD872" w14:textId="6D30C521" w:rsidR="00F22BF5" w:rsidRDefault="00F22BF5">
      <w:pPr>
        <w:pStyle w:val="TOC2"/>
        <w:rPr>
          <w:rFonts w:asciiTheme="minorHAnsi" w:eastAsiaTheme="minorEastAsia" w:hAnsiTheme="minorHAnsi" w:cstheme="minorBidi"/>
          <w:kern w:val="2"/>
          <w:sz w:val="24"/>
          <w:szCs w:val="24"/>
          <w:lang w:val="en-US"/>
          <w14:ligatures w14:val="standardContextual"/>
        </w:rPr>
      </w:pPr>
      <w:r w:rsidRPr="00313EFE">
        <w:rPr>
          <w:rFonts w:eastAsia="Yu Mincho"/>
          <w:lang w:eastAsia="en-GB"/>
        </w:rPr>
        <w:t>4.4</w:t>
      </w:r>
      <w:r>
        <w:rPr>
          <w:rFonts w:asciiTheme="minorHAnsi" w:eastAsiaTheme="minorEastAsia" w:hAnsiTheme="minorHAnsi" w:cstheme="minorBidi"/>
          <w:kern w:val="2"/>
          <w:sz w:val="24"/>
          <w:szCs w:val="24"/>
          <w:lang w:val="en-US"/>
          <w14:ligatures w14:val="standardContextual"/>
        </w:rPr>
        <w:tab/>
      </w:r>
      <w:r w:rsidRPr="00313EFE">
        <w:rPr>
          <w:rFonts w:eastAsia="Yu Mincho"/>
          <w:lang w:eastAsia="en-GB"/>
        </w:rPr>
        <w:t>Void</w:t>
      </w:r>
      <w:r>
        <w:tab/>
      </w:r>
      <w:r>
        <w:fldChar w:fldCharType="begin"/>
      </w:r>
      <w:r>
        <w:instrText xml:space="preserve"> PAGEREF _Toc225175471 \h </w:instrText>
      </w:r>
      <w:r>
        <w:fldChar w:fldCharType="separate"/>
      </w:r>
      <w:r>
        <w:t>8</w:t>
      </w:r>
      <w:r>
        <w:fldChar w:fldCharType="end"/>
      </w:r>
    </w:p>
    <w:p w14:paraId="2E8889A6" w14:textId="5177899A" w:rsidR="00F22BF5" w:rsidRDefault="00F22BF5">
      <w:pPr>
        <w:pStyle w:val="TOC1"/>
        <w:rPr>
          <w:rFonts w:asciiTheme="minorHAnsi" w:eastAsiaTheme="minorEastAsia" w:hAnsiTheme="minorHAnsi" w:cstheme="minorBidi"/>
          <w:kern w:val="2"/>
          <w:sz w:val="24"/>
          <w:szCs w:val="24"/>
          <w:lang w:val="en-US"/>
          <w14:ligatures w14:val="standardContextual"/>
        </w:rPr>
      </w:pPr>
      <w:r w:rsidRPr="00313EFE">
        <w:rPr>
          <w:rFonts w:eastAsia="Yu Mincho"/>
        </w:rPr>
        <w:t>5</w:t>
      </w:r>
      <w:r>
        <w:rPr>
          <w:rFonts w:asciiTheme="minorHAnsi" w:eastAsiaTheme="minorEastAsia" w:hAnsiTheme="minorHAnsi" w:cstheme="minorBidi"/>
          <w:kern w:val="2"/>
          <w:sz w:val="24"/>
          <w:szCs w:val="24"/>
          <w:lang w:val="en-US"/>
          <w14:ligatures w14:val="standardContextual"/>
        </w:rPr>
        <w:tab/>
      </w:r>
      <w:r w:rsidRPr="00313EFE">
        <w:rPr>
          <w:rFonts w:eastAsia="Yu Mincho"/>
        </w:rPr>
        <w:t>E2SM Services</w:t>
      </w:r>
      <w:r>
        <w:tab/>
      </w:r>
      <w:r>
        <w:fldChar w:fldCharType="begin"/>
      </w:r>
      <w:r>
        <w:instrText xml:space="preserve"> PAGEREF _Toc225175472 \h </w:instrText>
      </w:r>
      <w:r>
        <w:fldChar w:fldCharType="separate"/>
      </w:r>
      <w:r>
        <w:t>8</w:t>
      </w:r>
      <w:r>
        <w:fldChar w:fldCharType="end"/>
      </w:r>
    </w:p>
    <w:p w14:paraId="47155F13" w14:textId="389CA642" w:rsidR="00F22BF5" w:rsidRDefault="00F22BF5">
      <w:pPr>
        <w:pStyle w:val="TOC1"/>
        <w:rPr>
          <w:rFonts w:asciiTheme="minorHAnsi" w:eastAsiaTheme="minorEastAsia" w:hAnsiTheme="minorHAnsi" w:cstheme="minorBidi"/>
          <w:kern w:val="2"/>
          <w:sz w:val="24"/>
          <w:szCs w:val="24"/>
          <w:lang w:val="en-US"/>
          <w14:ligatures w14:val="standardContextual"/>
        </w:rPr>
      </w:pPr>
      <w:r w:rsidRPr="00313EFE">
        <w:rPr>
          <w:rFonts w:eastAsia="Yu Mincho"/>
        </w:rPr>
        <w:t>6</w:t>
      </w:r>
      <w:r>
        <w:rPr>
          <w:rFonts w:asciiTheme="minorHAnsi" w:eastAsiaTheme="minorEastAsia" w:hAnsiTheme="minorHAnsi" w:cstheme="minorBidi"/>
          <w:kern w:val="2"/>
          <w:sz w:val="24"/>
          <w:szCs w:val="24"/>
          <w:lang w:val="en-US"/>
          <w14:ligatures w14:val="standardContextual"/>
        </w:rPr>
        <w:tab/>
      </w:r>
      <w:r w:rsidRPr="00313EFE">
        <w:rPr>
          <w:rFonts w:eastAsia="Yu Mincho"/>
        </w:rPr>
        <w:t>RAN Function Service Model Description</w:t>
      </w:r>
      <w:r>
        <w:tab/>
      </w:r>
      <w:r>
        <w:fldChar w:fldCharType="begin"/>
      </w:r>
      <w:r>
        <w:instrText xml:space="preserve"> PAGEREF _Toc225175473 \h </w:instrText>
      </w:r>
      <w:r>
        <w:fldChar w:fldCharType="separate"/>
      </w:r>
      <w:r>
        <w:t>9</w:t>
      </w:r>
      <w:r>
        <w:fldChar w:fldCharType="end"/>
      </w:r>
    </w:p>
    <w:p w14:paraId="19ED3778" w14:textId="4517AD76" w:rsidR="00F22BF5" w:rsidRDefault="00F22BF5">
      <w:pPr>
        <w:pStyle w:val="TOC2"/>
        <w:rPr>
          <w:rFonts w:asciiTheme="minorHAnsi" w:eastAsiaTheme="minorEastAsia" w:hAnsiTheme="minorHAnsi" w:cstheme="minorBidi"/>
          <w:kern w:val="2"/>
          <w:sz w:val="24"/>
          <w:szCs w:val="24"/>
          <w:lang w:val="en-US"/>
          <w14:ligatures w14:val="standardContextual"/>
        </w:rPr>
      </w:pPr>
      <w:r w:rsidRPr="00313EFE">
        <w:rPr>
          <w:rFonts w:eastAsia="Yu Mincho"/>
        </w:rPr>
        <w:t>6.1</w:t>
      </w:r>
      <w:r>
        <w:rPr>
          <w:rFonts w:asciiTheme="minorHAnsi" w:eastAsiaTheme="minorEastAsia" w:hAnsiTheme="minorHAnsi" w:cstheme="minorBidi"/>
          <w:kern w:val="2"/>
          <w:sz w:val="24"/>
          <w:szCs w:val="24"/>
          <w:lang w:val="en-US"/>
          <w14:ligatures w14:val="standardContextual"/>
        </w:rPr>
        <w:tab/>
      </w:r>
      <w:r w:rsidRPr="00313EFE">
        <w:rPr>
          <w:rFonts w:eastAsia="Yu Mincho"/>
        </w:rPr>
        <w:t>RAN Function Overview</w:t>
      </w:r>
      <w:r>
        <w:tab/>
      </w:r>
      <w:r>
        <w:fldChar w:fldCharType="begin"/>
      </w:r>
      <w:r>
        <w:instrText xml:space="preserve"> PAGEREF _Toc225175474 \h </w:instrText>
      </w:r>
      <w:r>
        <w:fldChar w:fldCharType="separate"/>
      </w:r>
      <w:r>
        <w:t>9</w:t>
      </w:r>
      <w:r>
        <w:fldChar w:fldCharType="end"/>
      </w:r>
    </w:p>
    <w:p w14:paraId="3C75A8B9" w14:textId="4AD62D64" w:rsidR="00F22BF5" w:rsidRDefault="00F22BF5">
      <w:pPr>
        <w:pStyle w:val="TOC2"/>
        <w:rPr>
          <w:rFonts w:asciiTheme="minorHAnsi" w:eastAsiaTheme="minorEastAsia" w:hAnsiTheme="minorHAnsi" w:cstheme="minorBidi"/>
          <w:kern w:val="2"/>
          <w:sz w:val="24"/>
          <w:szCs w:val="24"/>
          <w:lang w:val="en-US"/>
          <w14:ligatures w14:val="standardContextual"/>
        </w:rPr>
      </w:pPr>
      <w:r w:rsidRPr="00313EFE">
        <w:rPr>
          <w:rFonts w:eastAsia="Yu Mincho"/>
        </w:rPr>
        <w:t>6.2</w:t>
      </w:r>
      <w:r>
        <w:rPr>
          <w:rFonts w:asciiTheme="minorHAnsi" w:eastAsiaTheme="minorEastAsia" w:hAnsiTheme="minorHAnsi" w:cstheme="minorBidi"/>
          <w:kern w:val="2"/>
          <w:sz w:val="24"/>
          <w:szCs w:val="24"/>
          <w:lang w:val="en-US"/>
          <w14:ligatures w14:val="standardContextual"/>
        </w:rPr>
        <w:tab/>
      </w:r>
      <w:r w:rsidRPr="00313EFE">
        <w:rPr>
          <w:rFonts w:eastAsia="Yu Mincho"/>
        </w:rPr>
        <w:t>RAN Function exposure services</w:t>
      </w:r>
      <w:r>
        <w:tab/>
      </w:r>
      <w:r>
        <w:fldChar w:fldCharType="begin"/>
      </w:r>
      <w:r>
        <w:instrText xml:space="preserve"> PAGEREF _Toc225175475 \h </w:instrText>
      </w:r>
      <w:r>
        <w:fldChar w:fldCharType="separate"/>
      </w:r>
      <w:r>
        <w:t>9</w:t>
      </w:r>
      <w:r>
        <w:fldChar w:fldCharType="end"/>
      </w:r>
    </w:p>
    <w:p w14:paraId="08D6888B" w14:textId="0B140DC3"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6.2.1</w:t>
      </w:r>
      <w:r>
        <w:rPr>
          <w:rFonts w:asciiTheme="minorHAnsi" w:eastAsiaTheme="minorEastAsia" w:hAnsiTheme="minorHAnsi" w:cstheme="minorBidi"/>
          <w:kern w:val="2"/>
          <w:sz w:val="24"/>
          <w:szCs w:val="24"/>
          <w:lang w:val="en-US"/>
          <w14:ligatures w14:val="standardContextual"/>
        </w:rPr>
        <w:tab/>
      </w:r>
      <w:r w:rsidRPr="00313EFE">
        <w:rPr>
          <w:rFonts w:eastAsia="Yu Mincho"/>
          <w:bCs/>
        </w:rPr>
        <w:t>REPORT</w:t>
      </w:r>
      <w:r w:rsidRPr="00313EFE">
        <w:rPr>
          <w:rFonts w:eastAsia="Yu Mincho"/>
        </w:rPr>
        <w:t xml:space="preserve"> service</w:t>
      </w:r>
      <w:r>
        <w:tab/>
      </w:r>
      <w:r>
        <w:fldChar w:fldCharType="begin"/>
      </w:r>
      <w:r>
        <w:instrText xml:space="preserve"> PAGEREF _Toc225175476 \h </w:instrText>
      </w:r>
      <w:r>
        <w:fldChar w:fldCharType="separate"/>
      </w:r>
      <w:r>
        <w:t>9</w:t>
      </w:r>
      <w:r>
        <w:fldChar w:fldCharType="end"/>
      </w:r>
    </w:p>
    <w:p w14:paraId="2940ECFA" w14:textId="651D6CD2"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6.2.2</w:t>
      </w:r>
      <w:r>
        <w:rPr>
          <w:rFonts w:asciiTheme="minorHAnsi" w:eastAsiaTheme="minorEastAsia" w:hAnsiTheme="minorHAnsi" w:cstheme="minorBidi"/>
          <w:kern w:val="2"/>
          <w:sz w:val="24"/>
          <w:szCs w:val="24"/>
          <w:lang w:val="en-US"/>
          <w14:ligatures w14:val="standardContextual"/>
        </w:rPr>
        <w:tab/>
      </w:r>
      <w:r w:rsidRPr="00313EFE">
        <w:rPr>
          <w:rFonts w:eastAsia="Yu Mincho"/>
        </w:rPr>
        <w:t>INSERT service</w:t>
      </w:r>
      <w:r>
        <w:tab/>
      </w:r>
      <w:r>
        <w:fldChar w:fldCharType="begin"/>
      </w:r>
      <w:r>
        <w:instrText xml:space="preserve"> PAGEREF _Toc225175477 \h </w:instrText>
      </w:r>
      <w:r>
        <w:fldChar w:fldCharType="separate"/>
      </w:r>
      <w:r>
        <w:t>9</w:t>
      </w:r>
      <w:r>
        <w:fldChar w:fldCharType="end"/>
      </w:r>
    </w:p>
    <w:p w14:paraId="3ACFFA4D" w14:textId="427A73A3"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6.2.3</w:t>
      </w:r>
      <w:r>
        <w:rPr>
          <w:rFonts w:asciiTheme="minorHAnsi" w:eastAsiaTheme="minorEastAsia" w:hAnsiTheme="minorHAnsi" w:cstheme="minorBidi"/>
          <w:kern w:val="2"/>
          <w:sz w:val="24"/>
          <w:szCs w:val="24"/>
          <w:lang w:val="en-US"/>
          <w14:ligatures w14:val="standardContextual"/>
        </w:rPr>
        <w:tab/>
      </w:r>
      <w:r w:rsidRPr="00313EFE">
        <w:rPr>
          <w:rFonts w:eastAsia="Yu Mincho"/>
          <w:bCs/>
        </w:rPr>
        <w:t>CONTROL</w:t>
      </w:r>
      <w:r w:rsidRPr="00313EFE">
        <w:rPr>
          <w:rFonts w:eastAsia="Yu Mincho"/>
        </w:rPr>
        <w:t xml:space="preserve"> service</w:t>
      </w:r>
      <w:r>
        <w:tab/>
      </w:r>
      <w:r>
        <w:fldChar w:fldCharType="begin"/>
      </w:r>
      <w:r>
        <w:instrText xml:space="preserve"> PAGEREF _Toc225175478 \h </w:instrText>
      </w:r>
      <w:r>
        <w:fldChar w:fldCharType="separate"/>
      </w:r>
      <w:r>
        <w:t>9</w:t>
      </w:r>
      <w:r>
        <w:fldChar w:fldCharType="end"/>
      </w:r>
    </w:p>
    <w:p w14:paraId="57C240C0" w14:textId="6884E5DB"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6.2.4</w:t>
      </w:r>
      <w:r>
        <w:rPr>
          <w:rFonts w:asciiTheme="minorHAnsi" w:eastAsiaTheme="minorEastAsia" w:hAnsiTheme="minorHAnsi" w:cstheme="minorBidi"/>
          <w:kern w:val="2"/>
          <w:sz w:val="24"/>
          <w:szCs w:val="24"/>
          <w:lang w:val="en-US"/>
          <w14:ligatures w14:val="standardContextual"/>
        </w:rPr>
        <w:tab/>
      </w:r>
      <w:r w:rsidRPr="00313EFE">
        <w:rPr>
          <w:rFonts w:eastAsia="Yu Mincho"/>
          <w:bCs/>
        </w:rPr>
        <w:t>POLICY</w:t>
      </w:r>
      <w:r w:rsidRPr="00313EFE">
        <w:rPr>
          <w:rFonts w:eastAsia="Yu Mincho"/>
        </w:rPr>
        <w:t xml:space="preserve"> service</w:t>
      </w:r>
      <w:r>
        <w:tab/>
      </w:r>
      <w:r>
        <w:fldChar w:fldCharType="begin"/>
      </w:r>
      <w:r>
        <w:instrText xml:space="preserve"> PAGEREF _Toc225175479 \h </w:instrText>
      </w:r>
      <w:r>
        <w:fldChar w:fldCharType="separate"/>
      </w:r>
      <w:r>
        <w:t>9</w:t>
      </w:r>
      <w:r>
        <w:fldChar w:fldCharType="end"/>
      </w:r>
    </w:p>
    <w:p w14:paraId="523AEB5A" w14:textId="4E385BCA" w:rsidR="00F22BF5" w:rsidRDefault="00F22BF5">
      <w:pPr>
        <w:pStyle w:val="TOC3"/>
        <w:rPr>
          <w:rFonts w:asciiTheme="minorHAnsi" w:eastAsiaTheme="minorEastAsia" w:hAnsiTheme="minorHAnsi" w:cstheme="minorBidi"/>
          <w:kern w:val="2"/>
          <w:sz w:val="24"/>
          <w:szCs w:val="24"/>
          <w:lang w:val="en-US"/>
          <w14:ligatures w14:val="standardContextual"/>
        </w:rPr>
      </w:pPr>
      <w:r>
        <w:t>6.2.5</w:t>
      </w:r>
      <w:r>
        <w:rPr>
          <w:rFonts w:asciiTheme="minorHAnsi" w:eastAsiaTheme="minorEastAsia" w:hAnsiTheme="minorHAnsi" w:cstheme="minorBidi"/>
          <w:kern w:val="2"/>
          <w:sz w:val="24"/>
          <w:szCs w:val="24"/>
          <w:lang w:val="en-US"/>
          <w14:ligatures w14:val="standardContextual"/>
        </w:rPr>
        <w:tab/>
      </w:r>
      <w:r>
        <w:t>QUERY service</w:t>
      </w:r>
      <w:r>
        <w:tab/>
      </w:r>
      <w:r>
        <w:fldChar w:fldCharType="begin"/>
      </w:r>
      <w:r>
        <w:instrText xml:space="preserve"> PAGEREF _Toc225175480 \h </w:instrText>
      </w:r>
      <w:r>
        <w:fldChar w:fldCharType="separate"/>
      </w:r>
      <w:r>
        <w:t>9</w:t>
      </w:r>
      <w:r>
        <w:fldChar w:fldCharType="end"/>
      </w:r>
    </w:p>
    <w:p w14:paraId="3963C139" w14:textId="4CA53CE9" w:rsidR="00F22BF5" w:rsidRDefault="00F22BF5">
      <w:pPr>
        <w:pStyle w:val="TOC2"/>
        <w:rPr>
          <w:rFonts w:asciiTheme="minorHAnsi" w:eastAsiaTheme="minorEastAsia" w:hAnsiTheme="minorHAnsi" w:cstheme="minorBidi"/>
          <w:kern w:val="2"/>
          <w:sz w:val="24"/>
          <w:szCs w:val="24"/>
          <w:lang w:val="en-US"/>
          <w14:ligatures w14:val="standardContextual"/>
        </w:rPr>
      </w:pPr>
      <w:r w:rsidRPr="00313EFE">
        <w:rPr>
          <w:rFonts w:eastAsia="Yu Mincho"/>
        </w:rPr>
        <w:t>6.3</w:t>
      </w:r>
      <w:r>
        <w:rPr>
          <w:rFonts w:asciiTheme="minorHAnsi" w:eastAsiaTheme="minorEastAsia" w:hAnsiTheme="minorHAnsi" w:cstheme="minorBidi"/>
          <w:kern w:val="2"/>
          <w:sz w:val="24"/>
          <w:szCs w:val="24"/>
          <w:lang w:val="en-US"/>
          <w14:ligatures w14:val="standardContextual"/>
        </w:rPr>
        <w:tab/>
      </w:r>
      <w:r w:rsidRPr="00313EFE">
        <w:rPr>
          <w:rFonts w:eastAsia="Yu Mincho"/>
        </w:rPr>
        <w:t>REPORT service description</w:t>
      </w:r>
      <w:r>
        <w:tab/>
      </w:r>
      <w:r>
        <w:fldChar w:fldCharType="begin"/>
      </w:r>
      <w:r>
        <w:instrText xml:space="preserve"> PAGEREF _Toc225175481 \h </w:instrText>
      </w:r>
      <w:r>
        <w:fldChar w:fldCharType="separate"/>
      </w:r>
      <w:r>
        <w:t>9</w:t>
      </w:r>
      <w:r>
        <w:fldChar w:fldCharType="end"/>
      </w:r>
    </w:p>
    <w:p w14:paraId="42F88644" w14:textId="027FAC60" w:rsidR="00F22BF5" w:rsidRDefault="00F22BF5">
      <w:pPr>
        <w:pStyle w:val="TOC2"/>
        <w:rPr>
          <w:rFonts w:asciiTheme="minorHAnsi" w:eastAsiaTheme="minorEastAsia" w:hAnsiTheme="minorHAnsi" w:cstheme="minorBidi"/>
          <w:kern w:val="2"/>
          <w:sz w:val="24"/>
          <w:szCs w:val="24"/>
          <w:lang w:val="en-US"/>
          <w14:ligatures w14:val="standardContextual"/>
        </w:rPr>
      </w:pPr>
      <w:r w:rsidRPr="00313EFE">
        <w:rPr>
          <w:rFonts w:eastAsia="Yu Mincho"/>
        </w:rPr>
        <w:t>6.4</w:t>
      </w:r>
      <w:r>
        <w:rPr>
          <w:rFonts w:asciiTheme="minorHAnsi" w:eastAsiaTheme="minorEastAsia" w:hAnsiTheme="minorHAnsi" w:cstheme="minorBidi"/>
          <w:kern w:val="2"/>
          <w:sz w:val="24"/>
          <w:szCs w:val="24"/>
          <w:lang w:val="en-US"/>
          <w14:ligatures w14:val="standardContextual"/>
        </w:rPr>
        <w:tab/>
      </w:r>
      <w:r w:rsidRPr="00313EFE">
        <w:rPr>
          <w:rFonts w:eastAsia="Yu Mincho"/>
        </w:rPr>
        <w:t>INSERT service description</w:t>
      </w:r>
      <w:r>
        <w:tab/>
      </w:r>
      <w:r>
        <w:fldChar w:fldCharType="begin"/>
      </w:r>
      <w:r>
        <w:instrText xml:space="preserve"> PAGEREF _Toc225175482 \h </w:instrText>
      </w:r>
      <w:r>
        <w:fldChar w:fldCharType="separate"/>
      </w:r>
      <w:r>
        <w:t>10</w:t>
      </w:r>
      <w:r>
        <w:fldChar w:fldCharType="end"/>
      </w:r>
    </w:p>
    <w:p w14:paraId="5343C162" w14:textId="07B9BDFE" w:rsidR="00F22BF5" w:rsidRDefault="00F22BF5">
      <w:pPr>
        <w:pStyle w:val="TOC2"/>
        <w:rPr>
          <w:rFonts w:asciiTheme="minorHAnsi" w:eastAsiaTheme="minorEastAsia" w:hAnsiTheme="minorHAnsi" w:cstheme="minorBidi"/>
          <w:kern w:val="2"/>
          <w:sz w:val="24"/>
          <w:szCs w:val="24"/>
          <w:lang w:val="en-US"/>
          <w14:ligatures w14:val="standardContextual"/>
        </w:rPr>
      </w:pPr>
      <w:r w:rsidRPr="00313EFE">
        <w:rPr>
          <w:rFonts w:eastAsia="Yu Mincho"/>
        </w:rPr>
        <w:t>6.5</w:t>
      </w:r>
      <w:r>
        <w:rPr>
          <w:rFonts w:asciiTheme="minorHAnsi" w:eastAsiaTheme="minorEastAsia" w:hAnsiTheme="minorHAnsi" w:cstheme="minorBidi"/>
          <w:kern w:val="2"/>
          <w:sz w:val="24"/>
          <w:szCs w:val="24"/>
          <w:lang w:val="en-US"/>
          <w14:ligatures w14:val="standardContextual"/>
        </w:rPr>
        <w:tab/>
      </w:r>
      <w:r w:rsidRPr="00313EFE">
        <w:rPr>
          <w:rFonts w:eastAsia="Yu Mincho"/>
        </w:rPr>
        <w:t>CONTROL service description</w:t>
      </w:r>
      <w:r>
        <w:tab/>
      </w:r>
      <w:r>
        <w:fldChar w:fldCharType="begin"/>
      </w:r>
      <w:r>
        <w:instrText xml:space="preserve"> PAGEREF _Toc225175483 \h </w:instrText>
      </w:r>
      <w:r>
        <w:fldChar w:fldCharType="separate"/>
      </w:r>
      <w:r>
        <w:t>10</w:t>
      </w:r>
      <w:r>
        <w:fldChar w:fldCharType="end"/>
      </w:r>
    </w:p>
    <w:p w14:paraId="695EAEE8" w14:textId="380DA8E4" w:rsidR="00F22BF5" w:rsidRDefault="00F22BF5">
      <w:pPr>
        <w:pStyle w:val="TOC2"/>
        <w:rPr>
          <w:rFonts w:asciiTheme="minorHAnsi" w:eastAsiaTheme="minorEastAsia" w:hAnsiTheme="minorHAnsi" w:cstheme="minorBidi"/>
          <w:kern w:val="2"/>
          <w:sz w:val="24"/>
          <w:szCs w:val="24"/>
          <w:lang w:val="en-US"/>
          <w14:ligatures w14:val="standardContextual"/>
        </w:rPr>
      </w:pPr>
      <w:r w:rsidRPr="00313EFE">
        <w:rPr>
          <w:rFonts w:eastAsia="Yu Mincho"/>
        </w:rPr>
        <w:t>6.6</w:t>
      </w:r>
      <w:r>
        <w:rPr>
          <w:rFonts w:asciiTheme="minorHAnsi" w:eastAsiaTheme="minorEastAsia" w:hAnsiTheme="minorHAnsi" w:cstheme="minorBidi"/>
          <w:kern w:val="2"/>
          <w:sz w:val="24"/>
          <w:szCs w:val="24"/>
          <w:lang w:val="en-US"/>
          <w14:ligatures w14:val="standardContextual"/>
        </w:rPr>
        <w:tab/>
      </w:r>
      <w:r w:rsidRPr="00313EFE">
        <w:rPr>
          <w:rFonts w:eastAsia="Yu Mincho"/>
        </w:rPr>
        <w:t>POLICY service description</w:t>
      </w:r>
      <w:r>
        <w:tab/>
      </w:r>
      <w:r>
        <w:fldChar w:fldCharType="begin"/>
      </w:r>
      <w:r>
        <w:instrText xml:space="preserve"> PAGEREF _Toc225175484 \h </w:instrText>
      </w:r>
      <w:r>
        <w:fldChar w:fldCharType="separate"/>
      </w:r>
      <w:r>
        <w:t>10</w:t>
      </w:r>
      <w:r>
        <w:fldChar w:fldCharType="end"/>
      </w:r>
    </w:p>
    <w:p w14:paraId="7068E01B" w14:textId="648B59B0" w:rsidR="00F22BF5" w:rsidRDefault="00F22BF5">
      <w:pPr>
        <w:pStyle w:val="TOC2"/>
        <w:rPr>
          <w:rFonts w:asciiTheme="minorHAnsi" w:eastAsiaTheme="minorEastAsia" w:hAnsiTheme="minorHAnsi" w:cstheme="minorBidi"/>
          <w:kern w:val="2"/>
          <w:sz w:val="24"/>
          <w:szCs w:val="24"/>
          <w:lang w:val="en-US"/>
          <w14:ligatures w14:val="standardContextual"/>
        </w:rPr>
      </w:pPr>
      <w:r>
        <w:t>6.7</w:t>
      </w:r>
      <w:r>
        <w:rPr>
          <w:rFonts w:asciiTheme="minorHAnsi" w:eastAsiaTheme="minorEastAsia" w:hAnsiTheme="minorHAnsi" w:cstheme="minorBidi"/>
          <w:kern w:val="2"/>
          <w:sz w:val="24"/>
          <w:szCs w:val="24"/>
          <w:lang w:val="en-US"/>
          <w14:ligatures w14:val="standardContextual"/>
        </w:rPr>
        <w:tab/>
      </w:r>
      <w:r>
        <w:t>QUERY service description</w:t>
      </w:r>
      <w:r>
        <w:tab/>
      </w:r>
      <w:r>
        <w:fldChar w:fldCharType="begin"/>
      </w:r>
      <w:r>
        <w:instrText xml:space="preserve"> PAGEREF _Toc225175485 \h </w:instrText>
      </w:r>
      <w:r>
        <w:fldChar w:fldCharType="separate"/>
      </w:r>
      <w:r>
        <w:t>10</w:t>
      </w:r>
      <w:r>
        <w:fldChar w:fldCharType="end"/>
      </w:r>
    </w:p>
    <w:p w14:paraId="026A663F" w14:textId="09060008" w:rsidR="00F22BF5" w:rsidRDefault="00F22BF5">
      <w:pPr>
        <w:pStyle w:val="TOC1"/>
        <w:rPr>
          <w:rFonts w:asciiTheme="minorHAnsi" w:eastAsiaTheme="minorEastAsia" w:hAnsiTheme="minorHAnsi" w:cstheme="minorBidi"/>
          <w:kern w:val="2"/>
          <w:sz w:val="24"/>
          <w:szCs w:val="24"/>
          <w:lang w:val="en-US"/>
          <w14:ligatures w14:val="standardContextual"/>
        </w:rPr>
      </w:pPr>
      <w:r w:rsidRPr="00313EFE">
        <w:rPr>
          <w:rFonts w:eastAsia="Yu Mincho"/>
        </w:rPr>
        <w:t>7</w:t>
      </w:r>
      <w:r>
        <w:rPr>
          <w:rFonts w:asciiTheme="minorHAnsi" w:eastAsiaTheme="minorEastAsia" w:hAnsiTheme="minorHAnsi" w:cstheme="minorBidi"/>
          <w:kern w:val="2"/>
          <w:sz w:val="24"/>
          <w:szCs w:val="24"/>
          <w:lang w:val="en-US"/>
          <w14:ligatures w14:val="standardContextual"/>
        </w:rPr>
        <w:tab/>
      </w:r>
      <w:r w:rsidRPr="00313EFE">
        <w:rPr>
          <w:rFonts w:eastAsia="Yu Mincho"/>
        </w:rPr>
        <w:t>RAN Function Description</w:t>
      </w:r>
      <w:r>
        <w:tab/>
      </w:r>
      <w:r>
        <w:fldChar w:fldCharType="begin"/>
      </w:r>
      <w:r>
        <w:instrText xml:space="preserve"> PAGEREF _Toc225175486 \h </w:instrText>
      </w:r>
      <w:r>
        <w:fldChar w:fldCharType="separate"/>
      </w:r>
      <w:r>
        <w:t>10</w:t>
      </w:r>
      <w:r>
        <w:fldChar w:fldCharType="end"/>
      </w:r>
    </w:p>
    <w:p w14:paraId="46E12ADF" w14:textId="0238D855" w:rsidR="00F22BF5" w:rsidRDefault="00F22BF5">
      <w:pPr>
        <w:pStyle w:val="TOC2"/>
        <w:rPr>
          <w:rFonts w:asciiTheme="minorHAnsi" w:eastAsiaTheme="minorEastAsia" w:hAnsiTheme="minorHAnsi" w:cstheme="minorBidi"/>
          <w:kern w:val="2"/>
          <w:sz w:val="24"/>
          <w:szCs w:val="24"/>
          <w:lang w:val="en-US"/>
          <w14:ligatures w14:val="standardContextual"/>
        </w:rPr>
      </w:pPr>
      <w:r w:rsidRPr="00313EFE">
        <w:rPr>
          <w:rFonts w:eastAsia="Yu Mincho"/>
        </w:rPr>
        <w:t>7.1</w:t>
      </w:r>
      <w:r>
        <w:rPr>
          <w:rFonts w:asciiTheme="minorHAnsi" w:eastAsiaTheme="minorEastAsia" w:hAnsiTheme="minorHAnsi" w:cstheme="minorBidi"/>
          <w:kern w:val="2"/>
          <w:sz w:val="24"/>
          <w:szCs w:val="24"/>
          <w:lang w:val="en-US"/>
          <w14:ligatures w14:val="standardContextual"/>
        </w:rPr>
        <w:tab/>
      </w:r>
      <w:r w:rsidRPr="00313EFE">
        <w:rPr>
          <w:rFonts w:eastAsia="Yu Mincho"/>
        </w:rPr>
        <w:t>RAN Function Definition</w:t>
      </w:r>
      <w:r>
        <w:tab/>
      </w:r>
      <w:r>
        <w:fldChar w:fldCharType="begin"/>
      </w:r>
      <w:r>
        <w:instrText xml:space="preserve"> PAGEREF _Toc225175487 \h </w:instrText>
      </w:r>
      <w:r>
        <w:fldChar w:fldCharType="separate"/>
      </w:r>
      <w:r>
        <w:t>10</w:t>
      </w:r>
      <w:r>
        <w:fldChar w:fldCharType="end"/>
      </w:r>
    </w:p>
    <w:p w14:paraId="47367864" w14:textId="153D5D53" w:rsidR="00F22BF5" w:rsidRDefault="00F22BF5">
      <w:pPr>
        <w:pStyle w:val="TOC2"/>
        <w:rPr>
          <w:rFonts w:asciiTheme="minorHAnsi" w:eastAsiaTheme="minorEastAsia" w:hAnsiTheme="minorHAnsi" w:cstheme="minorBidi"/>
          <w:kern w:val="2"/>
          <w:sz w:val="24"/>
          <w:szCs w:val="24"/>
          <w:lang w:val="en-US"/>
          <w14:ligatures w14:val="standardContextual"/>
        </w:rPr>
      </w:pPr>
      <w:r w:rsidRPr="00313EFE">
        <w:rPr>
          <w:rFonts w:eastAsia="Yu Mincho"/>
        </w:rPr>
        <w:t>7.2</w:t>
      </w:r>
      <w:r>
        <w:rPr>
          <w:rFonts w:asciiTheme="minorHAnsi" w:eastAsiaTheme="minorEastAsia" w:hAnsiTheme="minorHAnsi" w:cstheme="minorBidi"/>
          <w:kern w:val="2"/>
          <w:sz w:val="24"/>
          <w:szCs w:val="24"/>
          <w:lang w:val="en-US"/>
          <w14:ligatures w14:val="standardContextual"/>
        </w:rPr>
        <w:tab/>
      </w:r>
      <w:r w:rsidRPr="00313EFE">
        <w:rPr>
          <w:rFonts w:eastAsia="Yu Mincho"/>
        </w:rPr>
        <w:t>RAN Function name</w:t>
      </w:r>
      <w:r>
        <w:tab/>
      </w:r>
      <w:r>
        <w:fldChar w:fldCharType="begin"/>
      </w:r>
      <w:r>
        <w:instrText xml:space="preserve"> PAGEREF _Toc225175488 \h </w:instrText>
      </w:r>
      <w:r>
        <w:fldChar w:fldCharType="separate"/>
      </w:r>
      <w:r>
        <w:t>11</w:t>
      </w:r>
      <w:r>
        <w:fldChar w:fldCharType="end"/>
      </w:r>
    </w:p>
    <w:p w14:paraId="0FB57AD5" w14:textId="10186295" w:rsidR="00F22BF5" w:rsidRDefault="00F22BF5">
      <w:pPr>
        <w:pStyle w:val="TOC2"/>
        <w:rPr>
          <w:rFonts w:asciiTheme="minorHAnsi" w:eastAsiaTheme="minorEastAsia" w:hAnsiTheme="minorHAnsi" w:cstheme="minorBidi"/>
          <w:kern w:val="2"/>
          <w:sz w:val="24"/>
          <w:szCs w:val="24"/>
          <w:lang w:val="en-US"/>
          <w14:ligatures w14:val="standardContextual"/>
        </w:rPr>
      </w:pPr>
      <w:r w:rsidRPr="00313EFE">
        <w:rPr>
          <w:rFonts w:eastAsia="Yu Mincho"/>
        </w:rPr>
        <w:t>7.3</w:t>
      </w:r>
      <w:r>
        <w:rPr>
          <w:rFonts w:asciiTheme="minorHAnsi" w:eastAsiaTheme="minorEastAsia" w:hAnsiTheme="minorHAnsi" w:cstheme="minorBidi"/>
          <w:kern w:val="2"/>
          <w:sz w:val="24"/>
          <w:szCs w:val="24"/>
          <w:lang w:val="en-US"/>
          <w14:ligatures w14:val="standardContextual"/>
        </w:rPr>
        <w:tab/>
      </w:r>
      <w:r w:rsidRPr="00313EFE">
        <w:rPr>
          <w:rFonts w:eastAsia="Yu Mincho"/>
        </w:rPr>
        <w:t>Event trigger styles</w:t>
      </w:r>
      <w:r>
        <w:tab/>
      </w:r>
      <w:r>
        <w:fldChar w:fldCharType="begin"/>
      </w:r>
      <w:r>
        <w:instrText xml:space="preserve"> PAGEREF _Toc225175489 \h </w:instrText>
      </w:r>
      <w:r>
        <w:fldChar w:fldCharType="separate"/>
      </w:r>
      <w:r>
        <w:t>11</w:t>
      </w:r>
      <w:r>
        <w:fldChar w:fldCharType="end"/>
      </w:r>
    </w:p>
    <w:p w14:paraId="40360370" w14:textId="6A3016F2"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7.3.1</w:t>
      </w:r>
      <w:r>
        <w:rPr>
          <w:rFonts w:asciiTheme="minorHAnsi" w:eastAsiaTheme="minorEastAsia" w:hAnsiTheme="minorHAnsi" w:cstheme="minorBidi"/>
          <w:kern w:val="2"/>
          <w:sz w:val="24"/>
          <w:szCs w:val="24"/>
          <w:lang w:val="en-US"/>
          <w14:ligatures w14:val="standardContextual"/>
        </w:rPr>
        <w:tab/>
      </w:r>
      <w:r w:rsidRPr="00313EFE">
        <w:rPr>
          <w:rFonts w:eastAsia="Yu Mincho"/>
        </w:rPr>
        <w:t>Event trigger style list</w:t>
      </w:r>
      <w:r>
        <w:tab/>
      </w:r>
      <w:r>
        <w:fldChar w:fldCharType="begin"/>
      </w:r>
      <w:r>
        <w:instrText xml:space="preserve"> PAGEREF _Toc225175490 \h </w:instrText>
      </w:r>
      <w:r>
        <w:fldChar w:fldCharType="separate"/>
      </w:r>
      <w:r>
        <w:t>11</w:t>
      </w:r>
      <w:r>
        <w:fldChar w:fldCharType="end"/>
      </w:r>
    </w:p>
    <w:p w14:paraId="732EB328" w14:textId="13B2A5BB"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7.3.2</w:t>
      </w:r>
      <w:r>
        <w:rPr>
          <w:rFonts w:asciiTheme="minorHAnsi" w:eastAsiaTheme="minorEastAsia" w:hAnsiTheme="minorHAnsi" w:cstheme="minorBidi"/>
          <w:kern w:val="2"/>
          <w:sz w:val="24"/>
          <w:szCs w:val="24"/>
          <w:lang w:val="en-US"/>
          <w14:ligatures w14:val="standardContextual"/>
        </w:rPr>
        <w:tab/>
      </w:r>
      <w:r w:rsidRPr="00313EFE">
        <w:rPr>
          <w:rFonts w:eastAsia="Yu Mincho"/>
          <w:iCs/>
        </w:rPr>
        <w:t xml:space="preserve">Event trigger </w:t>
      </w:r>
      <w:r w:rsidRPr="00313EFE">
        <w:rPr>
          <w:rFonts w:eastAsia="Yu Mincho"/>
        </w:rPr>
        <w:t>style 1: E2 Node Configuration Change</w:t>
      </w:r>
      <w:r>
        <w:tab/>
      </w:r>
      <w:r>
        <w:fldChar w:fldCharType="begin"/>
      </w:r>
      <w:r>
        <w:instrText xml:space="preserve"> PAGEREF _Toc225175491 \h </w:instrText>
      </w:r>
      <w:r>
        <w:fldChar w:fldCharType="separate"/>
      </w:r>
      <w:r>
        <w:t>11</w:t>
      </w:r>
      <w:r>
        <w:fldChar w:fldCharType="end"/>
      </w:r>
    </w:p>
    <w:p w14:paraId="619BECB5" w14:textId="7D972B9A"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7.3.3</w:t>
      </w:r>
      <w:r>
        <w:rPr>
          <w:rFonts w:asciiTheme="minorHAnsi" w:eastAsiaTheme="minorEastAsia" w:hAnsiTheme="minorHAnsi" w:cstheme="minorBidi"/>
          <w:kern w:val="2"/>
          <w:sz w:val="24"/>
          <w:szCs w:val="24"/>
          <w:lang w:val="en-US"/>
          <w14:ligatures w14:val="standardContextual"/>
        </w:rPr>
        <w:tab/>
      </w:r>
      <w:r w:rsidRPr="00313EFE">
        <w:rPr>
          <w:rFonts w:eastAsia="Yu Mincho"/>
          <w:iCs/>
        </w:rPr>
        <w:t xml:space="preserve">Event trigger </w:t>
      </w:r>
      <w:r w:rsidRPr="00313EFE">
        <w:rPr>
          <w:rFonts w:eastAsia="Yu Mincho"/>
        </w:rPr>
        <w:t>style 2: Periodic</w:t>
      </w:r>
      <w:r>
        <w:tab/>
      </w:r>
      <w:r>
        <w:fldChar w:fldCharType="begin"/>
      </w:r>
      <w:r>
        <w:instrText xml:space="preserve"> PAGEREF _Toc225175492 \h </w:instrText>
      </w:r>
      <w:r>
        <w:fldChar w:fldCharType="separate"/>
      </w:r>
      <w:r>
        <w:t>12</w:t>
      </w:r>
      <w:r>
        <w:fldChar w:fldCharType="end"/>
      </w:r>
    </w:p>
    <w:p w14:paraId="35D4BA3D" w14:textId="1D115081" w:rsidR="00F22BF5" w:rsidRDefault="00F22BF5">
      <w:pPr>
        <w:pStyle w:val="TOC2"/>
        <w:rPr>
          <w:rFonts w:asciiTheme="minorHAnsi" w:eastAsiaTheme="minorEastAsia" w:hAnsiTheme="minorHAnsi" w:cstheme="minorBidi"/>
          <w:kern w:val="2"/>
          <w:sz w:val="24"/>
          <w:szCs w:val="24"/>
          <w:lang w:val="en-US"/>
          <w14:ligatures w14:val="standardContextual"/>
        </w:rPr>
      </w:pPr>
      <w:r w:rsidRPr="00313EFE">
        <w:rPr>
          <w:rFonts w:eastAsia="Yu Mincho"/>
        </w:rPr>
        <w:t>7.4</w:t>
      </w:r>
      <w:r>
        <w:rPr>
          <w:rFonts w:asciiTheme="minorHAnsi" w:eastAsiaTheme="minorEastAsia" w:hAnsiTheme="minorHAnsi" w:cstheme="minorBidi"/>
          <w:kern w:val="2"/>
          <w:sz w:val="24"/>
          <w:szCs w:val="24"/>
          <w:lang w:val="en-US"/>
          <w14:ligatures w14:val="standardContextual"/>
        </w:rPr>
        <w:tab/>
      </w:r>
      <w:r w:rsidRPr="00313EFE">
        <w:rPr>
          <w:rFonts w:eastAsia="Yu Mincho"/>
        </w:rPr>
        <w:t xml:space="preserve">Supported RIC </w:t>
      </w:r>
      <w:r w:rsidRPr="00313EFE">
        <w:rPr>
          <w:rFonts w:eastAsia="Yu Mincho"/>
          <w:bCs/>
        </w:rPr>
        <w:t>REPORT</w:t>
      </w:r>
      <w:r w:rsidRPr="00313EFE">
        <w:rPr>
          <w:rFonts w:eastAsia="Yu Mincho"/>
        </w:rPr>
        <w:t xml:space="preserve"> Services</w:t>
      </w:r>
      <w:r>
        <w:tab/>
      </w:r>
      <w:r>
        <w:fldChar w:fldCharType="begin"/>
      </w:r>
      <w:r>
        <w:instrText xml:space="preserve"> PAGEREF _Toc225175493 \h </w:instrText>
      </w:r>
      <w:r>
        <w:fldChar w:fldCharType="separate"/>
      </w:r>
      <w:r>
        <w:t>12</w:t>
      </w:r>
      <w:r>
        <w:fldChar w:fldCharType="end"/>
      </w:r>
    </w:p>
    <w:p w14:paraId="3CF991DF" w14:textId="02386BE9"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7.4.1</w:t>
      </w:r>
      <w:r>
        <w:rPr>
          <w:rFonts w:asciiTheme="minorHAnsi" w:eastAsiaTheme="minorEastAsia" w:hAnsiTheme="minorHAnsi" w:cstheme="minorBidi"/>
          <w:kern w:val="2"/>
          <w:sz w:val="24"/>
          <w:szCs w:val="24"/>
          <w:lang w:val="en-US"/>
          <w14:ligatures w14:val="standardContextual"/>
        </w:rPr>
        <w:tab/>
      </w:r>
      <w:r w:rsidRPr="00313EFE">
        <w:rPr>
          <w:rFonts w:eastAsia="Yu Mincho"/>
          <w:bCs/>
        </w:rPr>
        <w:t xml:space="preserve">REPORT </w:t>
      </w:r>
      <w:r w:rsidRPr="00313EFE">
        <w:rPr>
          <w:rFonts w:eastAsia="Yu Mincho"/>
        </w:rPr>
        <w:t>Service style list</w:t>
      </w:r>
      <w:r>
        <w:tab/>
      </w:r>
      <w:r>
        <w:fldChar w:fldCharType="begin"/>
      </w:r>
      <w:r>
        <w:instrText xml:space="preserve"> PAGEREF _Toc225175494 \h </w:instrText>
      </w:r>
      <w:r>
        <w:fldChar w:fldCharType="separate"/>
      </w:r>
      <w:r>
        <w:t>12</w:t>
      </w:r>
      <w:r>
        <w:fldChar w:fldCharType="end"/>
      </w:r>
    </w:p>
    <w:p w14:paraId="4D5DFE70" w14:textId="465688DC"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7.4.2</w:t>
      </w:r>
      <w:r>
        <w:rPr>
          <w:rFonts w:asciiTheme="minorHAnsi" w:eastAsiaTheme="minorEastAsia" w:hAnsiTheme="minorHAnsi" w:cstheme="minorBidi"/>
          <w:kern w:val="2"/>
          <w:sz w:val="24"/>
          <w:szCs w:val="24"/>
          <w:lang w:val="en-US"/>
          <w14:ligatures w14:val="standardContextual"/>
        </w:rPr>
        <w:tab/>
      </w:r>
      <w:r w:rsidRPr="00313EFE">
        <w:rPr>
          <w:rFonts w:eastAsia="Yu Mincho"/>
          <w:bCs/>
        </w:rPr>
        <w:t xml:space="preserve">REPORT </w:t>
      </w:r>
      <w:r w:rsidRPr="00313EFE">
        <w:rPr>
          <w:rFonts w:eastAsia="Yu Mincho"/>
        </w:rPr>
        <w:t>Service Style 1: Node-Level Configuration</w:t>
      </w:r>
      <w:r>
        <w:tab/>
      </w:r>
      <w:r>
        <w:fldChar w:fldCharType="begin"/>
      </w:r>
      <w:r>
        <w:instrText xml:space="preserve"> PAGEREF _Toc225175495 \h </w:instrText>
      </w:r>
      <w:r>
        <w:fldChar w:fldCharType="separate"/>
      </w:r>
      <w:r>
        <w:t>12</w:t>
      </w:r>
      <w:r>
        <w:fldChar w:fldCharType="end"/>
      </w:r>
    </w:p>
    <w:p w14:paraId="29F6F424" w14:textId="5C2DBF83"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7.4.3</w:t>
      </w:r>
      <w:r>
        <w:rPr>
          <w:rFonts w:asciiTheme="minorHAnsi" w:eastAsiaTheme="minorEastAsia" w:hAnsiTheme="minorHAnsi" w:cstheme="minorBidi"/>
          <w:kern w:val="2"/>
          <w:sz w:val="24"/>
          <w:szCs w:val="24"/>
          <w:lang w:val="en-US"/>
          <w14:ligatures w14:val="standardContextual"/>
        </w:rPr>
        <w:tab/>
      </w:r>
      <w:r w:rsidRPr="00313EFE">
        <w:rPr>
          <w:rFonts w:eastAsia="Yu Mincho"/>
          <w:bCs/>
        </w:rPr>
        <w:t xml:space="preserve">REPORT </w:t>
      </w:r>
      <w:r w:rsidRPr="00313EFE">
        <w:rPr>
          <w:rFonts w:eastAsia="Yu Mincho"/>
        </w:rPr>
        <w:t>Service Style 2: Cell-Level Configuration</w:t>
      </w:r>
      <w:r>
        <w:tab/>
      </w:r>
      <w:r>
        <w:fldChar w:fldCharType="begin"/>
      </w:r>
      <w:r>
        <w:instrText xml:space="preserve"> PAGEREF _Toc225175496 \h </w:instrText>
      </w:r>
      <w:r>
        <w:fldChar w:fldCharType="separate"/>
      </w:r>
      <w:r>
        <w:t>13</w:t>
      </w:r>
      <w:r>
        <w:fldChar w:fldCharType="end"/>
      </w:r>
    </w:p>
    <w:p w14:paraId="0200E0AC" w14:textId="6F08BFDF" w:rsidR="00F22BF5" w:rsidRDefault="00F22BF5">
      <w:pPr>
        <w:pStyle w:val="TOC2"/>
        <w:rPr>
          <w:rFonts w:asciiTheme="minorHAnsi" w:eastAsiaTheme="minorEastAsia" w:hAnsiTheme="minorHAnsi" w:cstheme="minorBidi"/>
          <w:kern w:val="2"/>
          <w:sz w:val="24"/>
          <w:szCs w:val="24"/>
          <w:lang w:val="en-US"/>
          <w14:ligatures w14:val="standardContextual"/>
        </w:rPr>
      </w:pPr>
      <w:r w:rsidRPr="00313EFE">
        <w:rPr>
          <w:rFonts w:eastAsia="Yu Mincho"/>
        </w:rPr>
        <w:t>7.5</w:t>
      </w:r>
      <w:r>
        <w:rPr>
          <w:rFonts w:asciiTheme="minorHAnsi" w:eastAsiaTheme="minorEastAsia" w:hAnsiTheme="minorHAnsi" w:cstheme="minorBidi"/>
          <w:kern w:val="2"/>
          <w:sz w:val="24"/>
          <w:szCs w:val="24"/>
          <w:lang w:val="en-US"/>
          <w14:ligatures w14:val="standardContextual"/>
        </w:rPr>
        <w:tab/>
      </w:r>
      <w:r w:rsidRPr="00313EFE">
        <w:rPr>
          <w:rFonts w:eastAsia="Yu Mincho"/>
        </w:rPr>
        <w:t xml:space="preserve">Supported RIC </w:t>
      </w:r>
      <w:r w:rsidRPr="00313EFE">
        <w:rPr>
          <w:rFonts w:eastAsia="Yu Mincho"/>
          <w:bCs/>
        </w:rPr>
        <w:t>INSERT</w:t>
      </w:r>
      <w:r w:rsidRPr="00313EFE">
        <w:rPr>
          <w:rFonts w:eastAsia="Yu Mincho"/>
        </w:rPr>
        <w:t xml:space="preserve"> Services</w:t>
      </w:r>
      <w:r>
        <w:tab/>
      </w:r>
      <w:r>
        <w:fldChar w:fldCharType="begin"/>
      </w:r>
      <w:r>
        <w:instrText xml:space="preserve"> PAGEREF _Toc225175497 \h </w:instrText>
      </w:r>
      <w:r>
        <w:fldChar w:fldCharType="separate"/>
      </w:r>
      <w:r>
        <w:t>13</w:t>
      </w:r>
      <w:r>
        <w:fldChar w:fldCharType="end"/>
      </w:r>
    </w:p>
    <w:p w14:paraId="76B7E6EB" w14:textId="7F64EBCD" w:rsidR="00F22BF5" w:rsidRDefault="00F22BF5">
      <w:pPr>
        <w:pStyle w:val="TOC2"/>
        <w:rPr>
          <w:rFonts w:asciiTheme="minorHAnsi" w:eastAsiaTheme="minorEastAsia" w:hAnsiTheme="minorHAnsi" w:cstheme="minorBidi"/>
          <w:kern w:val="2"/>
          <w:sz w:val="24"/>
          <w:szCs w:val="24"/>
          <w:lang w:val="en-US"/>
          <w14:ligatures w14:val="standardContextual"/>
        </w:rPr>
      </w:pPr>
      <w:r w:rsidRPr="00313EFE">
        <w:rPr>
          <w:rFonts w:eastAsia="Yu Mincho"/>
        </w:rPr>
        <w:t>7.6</w:t>
      </w:r>
      <w:r>
        <w:rPr>
          <w:rFonts w:asciiTheme="minorHAnsi" w:eastAsiaTheme="minorEastAsia" w:hAnsiTheme="minorHAnsi" w:cstheme="minorBidi"/>
          <w:kern w:val="2"/>
          <w:sz w:val="24"/>
          <w:szCs w:val="24"/>
          <w:lang w:val="en-US"/>
          <w14:ligatures w14:val="standardContextual"/>
        </w:rPr>
        <w:tab/>
      </w:r>
      <w:r w:rsidRPr="00313EFE">
        <w:rPr>
          <w:rFonts w:eastAsia="Yu Mincho"/>
        </w:rPr>
        <w:t xml:space="preserve">Supported RIC </w:t>
      </w:r>
      <w:r w:rsidRPr="00313EFE">
        <w:rPr>
          <w:rFonts w:eastAsia="Yu Mincho"/>
          <w:bCs/>
        </w:rPr>
        <w:t>CONTROL</w:t>
      </w:r>
      <w:r w:rsidRPr="00313EFE">
        <w:rPr>
          <w:rFonts w:eastAsia="Yu Mincho"/>
        </w:rPr>
        <w:t xml:space="preserve"> Services</w:t>
      </w:r>
      <w:r>
        <w:tab/>
      </w:r>
      <w:r>
        <w:fldChar w:fldCharType="begin"/>
      </w:r>
      <w:r>
        <w:instrText xml:space="preserve"> PAGEREF _Toc225175498 \h </w:instrText>
      </w:r>
      <w:r>
        <w:fldChar w:fldCharType="separate"/>
      </w:r>
      <w:r>
        <w:t>14</w:t>
      </w:r>
      <w:r>
        <w:fldChar w:fldCharType="end"/>
      </w:r>
    </w:p>
    <w:p w14:paraId="0822CDAC" w14:textId="5239CF02"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7.6.1</w:t>
      </w:r>
      <w:r>
        <w:rPr>
          <w:rFonts w:asciiTheme="minorHAnsi" w:eastAsiaTheme="minorEastAsia" w:hAnsiTheme="minorHAnsi" w:cstheme="minorBidi"/>
          <w:kern w:val="2"/>
          <w:sz w:val="24"/>
          <w:szCs w:val="24"/>
          <w:lang w:val="en-US"/>
          <w14:ligatures w14:val="standardContextual"/>
        </w:rPr>
        <w:tab/>
      </w:r>
      <w:r w:rsidRPr="00313EFE">
        <w:rPr>
          <w:rFonts w:eastAsia="Yu Mincho"/>
        </w:rPr>
        <w:t>CONTROL Service Style Types</w:t>
      </w:r>
      <w:r>
        <w:tab/>
      </w:r>
      <w:r>
        <w:fldChar w:fldCharType="begin"/>
      </w:r>
      <w:r>
        <w:instrText xml:space="preserve"> PAGEREF _Toc225175499 \h </w:instrText>
      </w:r>
      <w:r>
        <w:fldChar w:fldCharType="separate"/>
      </w:r>
      <w:r>
        <w:t>14</w:t>
      </w:r>
      <w:r>
        <w:fldChar w:fldCharType="end"/>
      </w:r>
    </w:p>
    <w:p w14:paraId="3A38F31C" w14:textId="1133FC4F"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7.6.2</w:t>
      </w:r>
      <w:r>
        <w:rPr>
          <w:rFonts w:asciiTheme="minorHAnsi" w:eastAsiaTheme="minorEastAsia" w:hAnsiTheme="minorHAnsi" w:cstheme="minorBidi"/>
          <w:kern w:val="2"/>
          <w:sz w:val="24"/>
          <w:szCs w:val="24"/>
          <w:lang w:val="en-US"/>
          <w14:ligatures w14:val="standardContextual"/>
        </w:rPr>
        <w:tab/>
      </w:r>
      <w:r w:rsidRPr="00313EFE">
        <w:rPr>
          <w:rFonts w:eastAsia="Yu Mincho"/>
        </w:rPr>
        <w:t>CONTROL Service Style 1: Node Configuration and Control</w:t>
      </w:r>
      <w:r>
        <w:tab/>
      </w:r>
      <w:r>
        <w:fldChar w:fldCharType="begin"/>
      </w:r>
      <w:r>
        <w:instrText xml:space="preserve"> PAGEREF _Toc225175500 \h </w:instrText>
      </w:r>
      <w:r>
        <w:fldChar w:fldCharType="separate"/>
      </w:r>
      <w:r>
        <w:t>14</w:t>
      </w:r>
      <w:r>
        <w:fldChar w:fldCharType="end"/>
      </w:r>
    </w:p>
    <w:p w14:paraId="35D358C8" w14:textId="7D2E7B56"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7.6.3</w:t>
      </w:r>
      <w:r>
        <w:rPr>
          <w:rFonts w:asciiTheme="minorHAnsi" w:eastAsiaTheme="minorEastAsia" w:hAnsiTheme="minorHAnsi" w:cstheme="minorBidi"/>
          <w:kern w:val="2"/>
          <w:sz w:val="24"/>
          <w:szCs w:val="24"/>
          <w:lang w:val="en-US"/>
          <w14:ligatures w14:val="standardContextual"/>
        </w:rPr>
        <w:tab/>
      </w:r>
      <w:r w:rsidRPr="00313EFE">
        <w:rPr>
          <w:rFonts w:eastAsia="Yu Mincho"/>
        </w:rPr>
        <w:t>CONTROL Service Style 2: Cell Configuration and Control</w:t>
      </w:r>
      <w:r>
        <w:tab/>
      </w:r>
      <w:r>
        <w:fldChar w:fldCharType="begin"/>
      </w:r>
      <w:r>
        <w:instrText xml:space="preserve"> PAGEREF _Toc225175501 \h </w:instrText>
      </w:r>
      <w:r>
        <w:fldChar w:fldCharType="separate"/>
      </w:r>
      <w:r>
        <w:t>14</w:t>
      </w:r>
      <w:r>
        <w:fldChar w:fldCharType="end"/>
      </w:r>
    </w:p>
    <w:p w14:paraId="0801C1CF" w14:textId="2AD28DBF" w:rsidR="00F22BF5" w:rsidRDefault="00F22BF5">
      <w:pPr>
        <w:pStyle w:val="TOC2"/>
        <w:rPr>
          <w:rFonts w:asciiTheme="minorHAnsi" w:eastAsiaTheme="minorEastAsia" w:hAnsiTheme="minorHAnsi" w:cstheme="minorBidi"/>
          <w:kern w:val="2"/>
          <w:sz w:val="24"/>
          <w:szCs w:val="24"/>
          <w:lang w:val="en-US"/>
          <w14:ligatures w14:val="standardContextual"/>
        </w:rPr>
      </w:pPr>
      <w:r w:rsidRPr="00313EFE">
        <w:rPr>
          <w:rFonts w:eastAsia="Yu Mincho"/>
        </w:rPr>
        <w:t>7.7</w:t>
      </w:r>
      <w:r>
        <w:rPr>
          <w:rFonts w:asciiTheme="minorHAnsi" w:eastAsiaTheme="minorEastAsia" w:hAnsiTheme="minorHAnsi" w:cstheme="minorBidi"/>
          <w:kern w:val="2"/>
          <w:sz w:val="24"/>
          <w:szCs w:val="24"/>
          <w:lang w:val="en-US"/>
          <w14:ligatures w14:val="standardContextual"/>
        </w:rPr>
        <w:tab/>
      </w:r>
      <w:r w:rsidRPr="00313EFE">
        <w:rPr>
          <w:rFonts w:eastAsia="Yu Mincho"/>
        </w:rPr>
        <w:t xml:space="preserve">Supported RIC </w:t>
      </w:r>
      <w:r w:rsidRPr="00313EFE">
        <w:rPr>
          <w:rFonts w:eastAsia="Yu Mincho"/>
          <w:bCs/>
        </w:rPr>
        <w:t>POLICY</w:t>
      </w:r>
      <w:r w:rsidRPr="00313EFE">
        <w:rPr>
          <w:rFonts w:eastAsia="Yu Mincho"/>
        </w:rPr>
        <w:t xml:space="preserve"> Services</w:t>
      </w:r>
      <w:r>
        <w:tab/>
      </w:r>
      <w:r>
        <w:fldChar w:fldCharType="begin"/>
      </w:r>
      <w:r>
        <w:instrText xml:space="preserve"> PAGEREF _Toc225175502 \h </w:instrText>
      </w:r>
      <w:r>
        <w:fldChar w:fldCharType="separate"/>
      </w:r>
      <w:r>
        <w:t>15</w:t>
      </w:r>
      <w:r>
        <w:fldChar w:fldCharType="end"/>
      </w:r>
    </w:p>
    <w:p w14:paraId="4674CACF" w14:textId="626150F4" w:rsidR="00F22BF5" w:rsidRDefault="00F22BF5">
      <w:pPr>
        <w:pStyle w:val="TOC2"/>
        <w:rPr>
          <w:rFonts w:asciiTheme="minorHAnsi" w:eastAsiaTheme="minorEastAsia" w:hAnsiTheme="minorHAnsi" w:cstheme="minorBidi"/>
          <w:kern w:val="2"/>
          <w:sz w:val="24"/>
          <w:szCs w:val="24"/>
          <w:lang w:val="en-US"/>
          <w14:ligatures w14:val="standardContextual"/>
        </w:rPr>
      </w:pPr>
      <w:r>
        <w:t>7.7A</w:t>
      </w:r>
      <w:r>
        <w:rPr>
          <w:rFonts w:asciiTheme="minorHAnsi" w:eastAsiaTheme="minorEastAsia" w:hAnsiTheme="minorHAnsi" w:cstheme="minorBidi"/>
          <w:kern w:val="2"/>
          <w:sz w:val="24"/>
          <w:szCs w:val="24"/>
          <w:lang w:val="en-US"/>
          <w14:ligatures w14:val="standardContextual"/>
        </w:rPr>
        <w:tab/>
      </w:r>
      <w:r>
        <w:t xml:space="preserve">Supported RIC </w:t>
      </w:r>
      <w:r w:rsidRPr="00313EFE">
        <w:rPr>
          <w:bCs/>
        </w:rPr>
        <w:t>QUERY</w:t>
      </w:r>
      <w:r>
        <w:t xml:space="preserve"> Services</w:t>
      </w:r>
      <w:r>
        <w:tab/>
      </w:r>
      <w:r>
        <w:fldChar w:fldCharType="begin"/>
      </w:r>
      <w:r>
        <w:instrText xml:space="preserve"> PAGEREF _Toc225175503 \h </w:instrText>
      </w:r>
      <w:r>
        <w:fldChar w:fldCharType="separate"/>
      </w:r>
      <w:r>
        <w:t>15</w:t>
      </w:r>
      <w:r>
        <w:fldChar w:fldCharType="end"/>
      </w:r>
    </w:p>
    <w:p w14:paraId="09955247" w14:textId="18A84DF6" w:rsidR="00F22BF5" w:rsidRDefault="00F22BF5">
      <w:pPr>
        <w:pStyle w:val="TOC3"/>
        <w:rPr>
          <w:rFonts w:asciiTheme="minorHAnsi" w:eastAsiaTheme="minorEastAsia" w:hAnsiTheme="minorHAnsi" w:cstheme="minorBidi"/>
          <w:kern w:val="2"/>
          <w:sz w:val="24"/>
          <w:szCs w:val="24"/>
          <w:lang w:val="en-US"/>
          <w14:ligatures w14:val="standardContextual"/>
        </w:rPr>
      </w:pPr>
      <w:r>
        <w:t>7.7A.1</w:t>
      </w:r>
      <w:r>
        <w:rPr>
          <w:rFonts w:asciiTheme="minorHAnsi" w:eastAsiaTheme="minorEastAsia" w:hAnsiTheme="minorHAnsi" w:cstheme="minorBidi"/>
          <w:kern w:val="2"/>
          <w:sz w:val="24"/>
          <w:szCs w:val="24"/>
          <w:lang w:val="en-US"/>
          <w14:ligatures w14:val="standardContextual"/>
        </w:rPr>
        <w:tab/>
      </w:r>
      <w:r w:rsidRPr="00313EFE">
        <w:rPr>
          <w:bCs/>
        </w:rPr>
        <w:t xml:space="preserve">QUERY </w:t>
      </w:r>
      <w:r>
        <w:t>Service style list</w:t>
      </w:r>
      <w:r>
        <w:tab/>
      </w:r>
      <w:r>
        <w:fldChar w:fldCharType="begin"/>
      </w:r>
      <w:r>
        <w:instrText xml:space="preserve"> PAGEREF _Toc225175504 \h </w:instrText>
      </w:r>
      <w:r>
        <w:fldChar w:fldCharType="separate"/>
      </w:r>
      <w:r>
        <w:t>15</w:t>
      </w:r>
      <w:r>
        <w:fldChar w:fldCharType="end"/>
      </w:r>
    </w:p>
    <w:p w14:paraId="4082108F" w14:textId="697A5EE5" w:rsidR="00F22BF5" w:rsidRDefault="00F22BF5">
      <w:pPr>
        <w:pStyle w:val="TOC3"/>
        <w:rPr>
          <w:rFonts w:asciiTheme="minorHAnsi" w:eastAsiaTheme="minorEastAsia" w:hAnsiTheme="minorHAnsi" w:cstheme="minorBidi"/>
          <w:kern w:val="2"/>
          <w:sz w:val="24"/>
          <w:szCs w:val="24"/>
          <w:lang w:val="en-US"/>
          <w14:ligatures w14:val="standardContextual"/>
        </w:rPr>
      </w:pPr>
      <w:r>
        <w:t>7.7A.2</w:t>
      </w:r>
      <w:r>
        <w:rPr>
          <w:rFonts w:asciiTheme="minorHAnsi" w:eastAsiaTheme="minorEastAsia" w:hAnsiTheme="minorHAnsi" w:cstheme="minorBidi"/>
          <w:kern w:val="2"/>
          <w:sz w:val="24"/>
          <w:szCs w:val="24"/>
          <w:lang w:val="en-US"/>
          <w14:ligatures w14:val="standardContextual"/>
        </w:rPr>
        <w:tab/>
      </w:r>
      <w:r>
        <w:t>QUERY Service Style 1: Node-Level Configuration Query</w:t>
      </w:r>
      <w:r>
        <w:tab/>
      </w:r>
      <w:r>
        <w:fldChar w:fldCharType="begin"/>
      </w:r>
      <w:r>
        <w:instrText xml:space="preserve"> PAGEREF _Toc225175505 \h </w:instrText>
      </w:r>
      <w:r>
        <w:fldChar w:fldCharType="separate"/>
      </w:r>
      <w:r>
        <w:t>15</w:t>
      </w:r>
      <w:r>
        <w:fldChar w:fldCharType="end"/>
      </w:r>
    </w:p>
    <w:p w14:paraId="58C22294" w14:textId="48FD8FB2" w:rsidR="00F22BF5" w:rsidRDefault="00F22BF5">
      <w:pPr>
        <w:pStyle w:val="TOC3"/>
        <w:rPr>
          <w:rFonts w:asciiTheme="minorHAnsi" w:eastAsiaTheme="minorEastAsia" w:hAnsiTheme="minorHAnsi" w:cstheme="minorBidi"/>
          <w:kern w:val="2"/>
          <w:sz w:val="24"/>
          <w:szCs w:val="24"/>
          <w:lang w:val="en-US"/>
          <w14:ligatures w14:val="standardContextual"/>
        </w:rPr>
      </w:pPr>
      <w:r>
        <w:t>7.7A.3</w:t>
      </w:r>
      <w:r>
        <w:rPr>
          <w:rFonts w:asciiTheme="minorHAnsi" w:eastAsiaTheme="minorEastAsia" w:hAnsiTheme="minorHAnsi" w:cstheme="minorBidi"/>
          <w:kern w:val="2"/>
          <w:sz w:val="24"/>
          <w:szCs w:val="24"/>
          <w:lang w:val="en-US"/>
          <w14:ligatures w14:val="standardContextual"/>
        </w:rPr>
        <w:tab/>
      </w:r>
      <w:r>
        <w:t>QUERY Service Style 2: Cell-Level Configuration Query</w:t>
      </w:r>
      <w:r>
        <w:tab/>
      </w:r>
      <w:r>
        <w:fldChar w:fldCharType="begin"/>
      </w:r>
      <w:r>
        <w:instrText xml:space="preserve"> PAGEREF _Toc225175506 \h </w:instrText>
      </w:r>
      <w:r>
        <w:fldChar w:fldCharType="separate"/>
      </w:r>
      <w:r>
        <w:t>15</w:t>
      </w:r>
      <w:r>
        <w:fldChar w:fldCharType="end"/>
      </w:r>
    </w:p>
    <w:p w14:paraId="2AB55F6F" w14:textId="082225E3" w:rsidR="00F22BF5" w:rsidRDefault="00F22BF5">
      <w:pPr>
        <w:pStyle w:val="TOC2"/>
        <w:rPr>
          <w:rFonts w:asciiTheme="minorHAnsi" w:eastAsiaTheme="minorEastAsia" w:hAnsiTheme="minorHAnsi" w:cstheme="minorBidi"/>
          <w:kern w:val="2"/>
          <w:sz w:val="24"/>
          <w:szCs w:val="24"/>
          <w:lang w:val="en-US"/>
          <w14:ligatures w14:val="standardContextual"/>
        </w:rPr>
      </w:pPr>
      <w:r w:rsidRPr="00313EFE">
        <w:rPr>
          <w:rFonts w:eastAsia="Yu Mincho"/>
        </w:rPr>
        <w:t>7.8</w:t>
      </w:r>
      <w:r>
        <w:rPr>
          <w:rFonts w:asciiTheme="minorHAnsi" w:eastAsiaTheme="minorEastAsia" w:hAnsiTheme="minorHAnsi" w:cstheme="minorBidi"/>
          <w:kern w:val="2"/>
          <w:sz w:val="24"/>
          <w:szCs w:val="24"/>
          <w:lang w:val="en-US"/>
          <w14:ligatures w14:val="standardContextual"/>
        </w:rPr>
        <w:tab/>
      </w:r>
      <w:r w:rsidRPr="00313EFE">
        <w:rPr>
          <w:rFonts w:eastAsia="Yu Mincho"/>
        </w:rPr>
        <w:t>Supported RIC Service Styles and E2SM IE Formats</w:t>
      </w:r>
      <w:r>
        <w:tab/>
      </w:r>
      <w:r>
        <w:fldChar w:fldCharType="begin"/>
      </w:r>
      <w:r>
        <w:instrText xml:space="preserve"> PAGEREF _Toc225175507 \h </w:instrText>
      </w:r>
      <w:r>
        <w:fldChar w:fldCharType="separate"/>
      </w:r>
      <w:r>
        <w:t>16</w:t>
      </w:r>
      <w:r>
        <w:fldChar w:fldCharType="end"/>
      </w:r>
    </w:p>
    <w:p w14:paraId="0B1AECBC" w14:textId="1B0C52E7" w:rsidR="00F22BF5" w:rsidRDefault="00F22BF5">
      <w:pPr>
        <w:pStyle w:val="TOC1"/>
        <w:rPr>
          <w:rFonts w:asciiTheme="minorHAnsi" w:eastAsiaTheme="minorEastAsia" w:hAnsiTheme="minorHAnsi" w:cstheme="minorBidi"/>
          <w:kern w:val="2"/>
          <w:sz w:val="24"/>
          <w:szCs w:val="24"/>
          <w:lang w:val="en-US"/>
          <w14:ligatures w14:val="standardContextual"/>
        </w:rPr>
      </w:pPr>
      <w:r w:rsidRPr="00313EFE">
        <w:rPr>
          <w:rFonts w:eastAsia="Yu Mincho"/>
        </w:rPr>
        <w:lastRenderedPageBreak/>
        <w:t>8</w:t>
      </w:r>
      <w:r>
        <w:rPr>
          <w:rFonts w:asciiTheme="minorHAnsi" w:eastAsiaTheme="minorEastAsia" w:hAnsiTheme="minorHAnsi" w:cstheme="minorBidi"/>
          <w:kern w:val="2"/>
          <w:sz w:val="24"/>
          <w:szCs w:val="24"/>
          <w:lang w:val="en-US"/>
          <w14:ligatures w14:val="standardContextual"/>
        </w:rPr>
        <w:tab/>
      </w:r>
      <w:r w:rsidRPr="00313EFE">
        <w:rPr>
          <w:rFonts w:eastAsia="Yu Mincho"/>
        </w:rPr>
        <w:t>RAN Configuration Structures</w:t>
      </w:r>
      <w:r>
        <w:tab/>
      </w:r>
      <w:r>
        <w:fldChar w:fldCharType="begin"/>
      </w:r>
      <w:r>
        <w:instrText xml:space="preserve"> PAGEREF _Toc225175508 \h </w:instrText>
      </w:r>
      <w:r>
        <w:fldChar w:fldCharType="separate"/>
      </w:r>
      <w:r>
        <w:t>17</w:t>
      </w:r>
      <w:r>
        <w:fldChar w:fldCharType="end"/>
      </w:r>
    </w:p>
    <w:p w14:paraId="22F89FBF" w14:textId="046644EB" w:rsidR="00F22BF5" w:rsidRDefault="00F22BF5">
      <w:pPr>
        <w:pStyle w:val="TOC2"/>
        <w:rPr>
          <w:rFonts w:asciiTheme="minorHAnsi" w:eastAsiaTheme="minorEastAsia" w:hAnsiTheme="minorHAnsi" w:cstheme="minorBidi"/>
          <w:kern w:val="2"/>
          <w:sz w:val="24"/>
          <w:szCs w:val="24"/>
          <w:lang w:val="en-US"/>
          <w14:ligatures w14:val="standardContextual"/>
        </w:rPr>
      </w:pPr>
      <w:r w:rsidRPr="00313EFE">
        <w:rPr>
          <w:rFonts w:eastAsia="Yu Mincho"/>
        </w:rPr>
        <w:t>8.1</w:t>
      </w:r>
      <w:r>
        <w:rPr>
          <w:rFonts w:asciiTheme="minorHAnsi" w:eastAsiaTheme="minorEastAsia" w:hAnsiTheme="minorHAnsi" w:cstheme="minorBidi"/>
          <w:kern w:val="2"/>
          <w:sz w:val="24"/>
          <w:szCs w:val="24"/>
          <w:lang w:val="en-US"/>
          <w14:ligatures w14:val="standardContextual"/>
        </w:rPr>
        <w:tab/>
      </w:r>
      <w:r w:rsidRPr="00313EFE">
        <w:rPr>
          <w:rFonts w:eastAsia="Yu Mincho"/>
        </w:rPr>
        <w:t>Approach</w:t>
      </w:r>
      <w:r>
        <w:tab/>
      </w:r>
      <w:r>
        <w:fldChar w:fldCharType="begin"/>
      </w:r>
      <w:r>
        <w:instrText xml:space="preserve"> PAGEREF _Toc225175509 \h </w:instrText>
      </w:r>
      <w:r>
        <w:fldChar w:fldCharType="separate"/>
      </w:r>
      <w:r>
        <w:t>17</w:t>
      </w:r>
      <w:r>
        <w:fldChar w:fldCharType="end"/>
      </w:r>
    </w:p>
    <w:p w14:paraId="371525C0" w14:textId="4A68EA24"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8.1.1</w:t>
      </w:r>
      <w:r>
        <w:rPr>
          <w:rFonts w:asciiTheme="minorHAnsi" w:eastAsiaTheme="minorEastAsia" w:hAnsiTheme="minorHAnsi" w:cstheme="minorBidi"/>
          <w:kern w:val="2"/>
          <w:sz w:val="24"/>
          <w:szCs w:val="24"/>
          <w:lang w:val="en-US"/>
          <w14:ligatures w14:val="standardContextual"/>
        </w:rPr>
        <w:tab/>
      </w:r>
      <w:r w:rsidRPr="00313EFE">
        <w:rPr>
          <w:rFonts w:eastAsia="Yu Mincho"/>
        </w:rPr>
        <w:t>RIC Event Trigger Definition</w:t>
      </w:r>
      <w:r>
        <w:tab/>
      </w:r>
      <w:r>
        <w:fldChar w:fldCharType="begin"/>
      </w:r>
      <w:r>
        <w:instrText xml:space="preserve"> PAGEREF _Toc225175510 \h </w:instrText>
      </w:r>
      <w:r>
        <w:fldChar w:fldCharType="separate"/>
      </w:r>
      <w:r>
        <w:t>17</w:t>
      </w:r>
      <w:r>
        <w:fldChar w:fldCharType="end"/>
      </w:r>
    </w:p>
    <w:p w14:paraId="4155F58A" w14:textId="1B9F5AA2"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8.1.2</w:t>
      </w:r>
      <w:r>
        <w:rPr>
          <w:rFonts w:asciiTheme="minorHAnsi" w:eastAsiaTheme="minorEastAsia" w:hAnsiTheme="minorHAnsi" w:cstheme="minorBidi"/>
          <w:kern w:val="2"/>
          <w:sz w:val="24"/>
          <w:szCs w:val="24"/>
          <w:lang w:val="en-US"/>
          <w14:ligatures w14:val="standardContextual"/>
        </w:rPr>
        <w:tab/>
      </w:r>
      <w:r w:rsidRPr="00313EFE">
        <w:rPr>
          <w:rFonts w:eastAsia="Yu Mincho"/>
        </w:rPr>
        <w:t>RIC Action Definition</w:t>
      </w:r>
      <w:r>
        <w:tab/>
      </w:r>
      <w:r>
        <w:fldChar w:fldCharType="begin"/>
      </w:r>
      <w:r>
        <w:instrText xml:space="preserve"> PAGEREF _Toc225175511 \h </w:instrText>
      </w:r>
      <w:r>
        <w:fldChar w:fldCharType="separate"/>
      </w:r>
      <w:r>
        <w:t>18</w:t>
      </w:r>
      <w:r>
        <w:fldChar w:fldCharType="end"/>
      </w:r>
    </w:p>
    <w:p w14:paraId="19B99137" w14:textId="73A37C9C"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8.1.3</w:t>
      </w:r>
      <w:r>
        <w:rPr>
          <w:rFonts w:asciiTheme="minorHAnsi" w:eastAsiaTheme="minorEastAsia" w:hAnsiTheme="minorHAnsi" w:cstheme="minorBidi"/>
          <w:kern w:val="2"/>
          <w:sz w:val="24"/>
          <w:szCs w:val="24"/>
          <w:lang w:val="en-US"/>
          <w14:ligatures w14:val="standardContextual"/>
        </w:rPr>
        <w:tab/>
      </w:r>
      <w:r w:rsidRPr="00313EFE">
        <w:rPr>
          <w:rFonts w:eastAsia="Yu Mincho"/>
        </w:rPr>
        <w:t>Report Indication</w:t>
      </w:r>
      <w:r>
        <w:tab/>
      </w:r>
      <w:r>
        <w:fldChar w:fldCharType="begin"/>
      </w:r>
      <w:r>
        <w:instrText xml:space="preserve"> PAGEREF _Toc225175512 \h </w:instrText>
      </w:r>
      <w:r>
        <w:fldChar w:fldCharType="separate"/>
      </w:r>
      <w:r>
        <w:t>19</w:t>
      </w:r>
      <w:r>
        <w:fldChar w:fldCharType="end"/>
      </w:r>
    </w:p>
    <w:p w14:paraId="7F04BBE6" w14:textId="603A175C"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8.1.4</w:t>
      </w:r>
      <w:r>
        <w:rPr>
          <w:rFonts w:asciiTheme="minorHAnsi" w:eastAsiaTheme="minorEastAsia" w:hAnsiTheme="minorHAnsi" w:cstheme="minorBidi"/>
          <w:kern w:val="2"/>
          <w:sz w:val="24"/>
          <w:szCs w:val="24"/>
          <w:lang w:val="en-US"/>
          <w14:ligatures w14:val="standardContextual"/>
        </w:rPr>
        <w:tab/>
      </w:r>
      <w:r w:rsidRPr="00313EFE">
        <w:rPr>
          <w:rFonts w:eastAsia="Yu Mincho"/>
        </w:rPr>
        <w:t>Insert Indication</w:t>
      </w:r>
      <w:r>
        <w:tab/>
      </w:r>
      <w:r>
        <w:fldChar w:fldCharType="begin"/>
      </w:r>
      <w:r>
        <w:instrText xml:space="preserve"> PAGEREF _Toc225175513 \h </w:instrText>
      </w:r>
      <w:r>
        <w:fldChar w:fldCharType="separate"/>
      </w:r>
      <w:r>
        <w:t>20</w:t>
      </w:r>
      <w:r>
        <w:fldChar w:fldCharType="end"/>
      </w:r>
    </w:p>
    <w:p w14:paraId="73A96D59" w14:textId="05B79209"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8.1.5</w:t>
      </w:r>
      <w:r>
        <w:rPr>
          <w:rFonts w:asciiTheme="minorHAnsi" w:eastAsiaTheme="minorEastAsia" w:hAnsiTheme="minorHAnsi" w:cstheme="minorBidi"/>
          <w:kern w:val="2"/>
          <w:sz w:val="24"/>
          <w:szCs w:val="24"/>
          <w:lang w:val="en-US"/>
          <w14:ligatures w14:val="standardContextual"/>
        </w:rPr>
        <w:tab/>
      </w:r>
      <w:r w:rsidRPr="00313EFE">
        <w:rPr>
          <w:rFonts w:eastAsia="Yu Mincho"/>
        </w:rPr>
        <w:t>Control Action</w:t>
      </w:r>
      <w:r>
        <w:tab/>
      </w:r>
      <w:r>
        <w:fldChar w:fldCharType="begin"/>
      </w:r>
      <w:r>
        <w:instrText xml:space="preserve"> PAGEREF _Toc225175514 \h </w:instrText>
      </w:r>
      <w:r>
        <w:fldChar w:fldCharType="separate"/>
      </w:r>
      <w:r>
        <w:t>20</w:t>
      </w:r>
      <w:r>
        <w:fldChar w:fldCharType="end"/>
      </w:r>
    </w:p>
    <w:p w14:paraId="45D4E6D8" w14:textId="77BDC622"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8.1.6</w:t>
      </w:r>
      <w:r>
        <w:rPr>
          <w:rFonts w:asciiTheme="minorHAnsi" w:eastAsiaTheme="minorEastAsia" w:hAnsiTheme="minorHAnsi" w:cstheme="minorBidi"/>
          <w:kern w:val="2"/>
          <w:sz w:val="24"/>
          <w:szCs w:val="24"/>
          <w:lang w:val="en-US"/>
          <w14:ligatures w14:val="standardContextual"/>
        </w:rPr>
        <w:tab/>
      </w:r>
      <w:r w:rsidRPr="00313EFE">
        <w:rPr>
          <w:rFonts w:eastAsia="Yu Mincho"/>
        </w:rPr>
        <w:t>Policy Action</w:t>
      </w:r>
      <w:r>
        <w:tab/>
      </w:r>
      <w:r>
        <w:fldChar w:fldCharType="begin"/>
      </w:r>
      <w:r>
        <w:instrText xml:space="preserve"> PAGEREF _Toc225175515 \h </w:instrText>
      </w:r>
      <w:r>
        <w:fldChar w:fldCharType="separate"/>
      </w:r>
      <w:r>
        <w:t>20</w:t>
      </w:r>
      <w:r>
        <w:fldChar w:fldCharType="end"/>
      </w:r>
    </w:p>
    <w:p w14:paraId="13A8BB85" w14:textId="77066344" w:rsidR="00F22BF5" w:rsidRDefault="00F22BF5">
      <w:pPr>
        <w:pStyle w:val="TOC2"/>
        <w:rPr>
          <w:rFonts w:asciiTheme="minorHAnsi" w:eastAsiaTheme="minorEastAsia" w:hAnsiTheme="minorHAnsi" w:cstheme="minorBidi"/>
          <w:kern w:val="2"/>
          <w:sz w:val="24"/>
          <w:szCs w:val="24"/>
          <w:lang w:val="en-US"/>
          <w14:ligatures w14:val="standardContextual"/>
        </w:rPr>
      </w:pPr>
      <w:r w:rsidRPr="00313EFE">
        <w:rPr>
          <w:rFonts w:eastAsia="Yu Mincho"/>
        </w:rPr>
        <w:t>8.2</w:t>
      </w:r>
      <w:r>
        <w:rPr>
          <w:rFonts w:asciiTheme="minorHAnsi" w:eastAsiaTheme="minorEastAsia" w:hAnsiTheme="minorHAnsi" w:cstheme="minorBidi"/>
          <w:kern w:val="2"/>
          <w:sz w:val="24"/>
          <w:szCs w:val="24"/>
          <w:lang w:val="en-US"/>
          <w14:ligatures w14:val="standardContextual"/>
        </w:rPr>
        <w:tab/>
      </w:r>
      <w:r w:rsidRPr="00313EFE">
        <w:rPr>
          <w:rFonts w:eastAsia="Yu Mincho"/>
        </w:rPr>
        <w:t>Common RAN Configuration Structures</w:t>
      </w:r>
      <w:r>
        <w:tab/>
      </w:r>
      <w:r>
        <w:fldChar w:fldCharType="begin"/>
      </w:r>
      <w:r>
        <w:instrText xml:space="preserve"> PAGEREF _Toc225175516 \h </w:instrText>
      </w:r>
      <w:r>
        <w:fldChar w:fldCharType="separate"/>
      </w:r>
      <w:r>
        <w:t>20</w:t>
      </w:r>
      <w:r>
        <w:fldChar w:fldCharType="end"/>
      </w:r>
    </w:p>
    <w:p w14:paraId="4B2EA8FE" w14:textId="683C0A9D"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8.2.1</w:t>
      </w:r>
      <w:r>
        <w:rPr>
          <w:rFonts w:asciiTheme="minorHAnsi" w:eastAsiaTheme="minorEastAsia" w:hAnsiTheme="minorHAnsi" w:cstheme="minorBidi"/>
          <w:kern w:val="2"/>
          <w:sz w:val="24"/>
          <w:szCs w:val="24"/>
          <w:lang w:val="en-US"/>
          <w14:ligatures w14:val="standardContextual"/>
        </w:rPr>
        <w:tab/>
      </w:r>
      <w:r w:rsidRPr="00313EFE">
        <w:rPr>
          <w:rFonts w:eastAsia="Yu Mincho"/>
        </w:rPr>
        <w:t>Node-Level RAN Configuration Structures</w:t>
      </w:r>
      <w:r>
        <w:tab/>
      </w:r>
      <w:r>
        <w:fldChar w:fldCharType="begin"/>
      </w:r>
      <w:r>
        <w:instrText xml:space="preserve"> PAGEREF _Toc225175517 \h </w:instrText>
      </w:r>
      <w:r>
        <w:fldChar w:fldCharType="separate"/>
      </w:r>
      <w:r>
        <w:t>21</w:t>
      </w:r>
      <w:r>
        <w:fldChar w:fldCharType="end"/>
      </w:r>
    </w:p>
    <w:p w14:paraId="581603A5" w14:textId="02F685D4"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8.2.2</w:t>
      </w:r>
      <w:r>
        <w:rPr>
          <w:rFonts w:asciiTheme="minorHAnsi" w:eastAsiaTheme="minorEastAsia" w:hAnsiTheme="minorHAnsi" w:cstheme="minorBidi"/>
          <w:kern w:val="2"/>
          <w:sz w:val="24"/>
          <w:szCs w:val="24"/>
          <w:lang w:val="en-US"/>
          <w14:ligatures w14:val="standardContextual"/>
        </w:rPr>
        <w:tab/>
      </w:r>
      <w:r w:rsidRPr="00313EFE">
        <w:rPr>
          <w:rFonts w:eastAsia="Yu Mincho"/>
        </w:rPr>
        <w:t>Cell-Level RAN Configuration Structures</w:t>
      </w:r>
      <w:r>
        <w:tab/>
      </w:r>
      <w:r>
        <w:fldChar w:fldCharType="begin"/>
      </w:r>
      <w:r>
        <w:instrText xml:space="preserve"> PAGEREF _Toc225175518 \h </w:instrText>
      </w:r>
      <w:r>
        <w:fldChar w:fldCharType="separate"/>
      </w:r>
      <w:r>
        <w:t>21</w:t>
      </w:r>
      <w:r>
        <w:fldChar w:fldCharType="end"/>
      </w:r>
    </w:p>
    <w:p w14:paraId="5F96B5F1" w14:textId="23861090" w:rsidR="00F22BF5" w:rsidRDefault="00F22BF5">
      <w:pPr>
        <w:pStyle w:val="TOC2"/>
        <w:rPr>
          <w:rFonts w:asciiTheme="minorHAnsi" w:eastAsiaTheme="minorEastAsia" w:hAnsiTheme="minorHAnsi" w:cstheme="minorBidi"/>
          <w:kern w:val="2"/>
          <w:sz w:val="24"/>
          <w:szCs w:val="24"/>
          <w:lang w:val="en-US"/>
          <w14:ligatures w14:val="standardContextual"/>
        </w:rPr>
      </w:pPr>
      <w:r w:rsidRPr="00313EFE">
        <w:rPr>
          <w:rFonts w:eastAsia="Yu Mincho"/>
        </w:rPr>
        <w:t>8.3</w:t>
      </w:r>
      <w:r>
        <w:rPr>
          <w:rFonts w:asciiTheme="minorHAnsi" w:eastAsiaTheme="minorEastAsia" w:hAnsiTheme="minorHAnsi" w:cstheme="minorBidi"/>
          <w:kern w:val="2"/>
          <w:sz w:val="24"/>
          <w:szCs w:val="24"/>
          <w:lang w:val="en-US"/>
          <w14:ligatures w14:val="standardContextual"/>
        </w:rPr>
        <w:tab/>
      </w:r>
      <w:r w:rsidRPr="00313EFE">
        <w:rPr>
          <w:rFonts w:eastAsia="Yu Mincho"/>
        </w:rPr>
        <w:t>RAN Configuration Structures for Event Trigger</w:t>
      </w:r>
      <w:r>
        <w:tab/>
      </w:r>
      <w:r>
        <w:fldChar w:fldCharType="begin"/>
      </w:r>
      <w:r>
        <w:instrText xml:space="preserve"> PAGEREF _Toc225175519 \h </w:instrText>
      </w:r>
      <w:r>
        <w:fldChar w:fldCharType="separate"/>
      </w:r>
      <w:r>
        <w:t>21</w:t>
      </w:r>
      <w:r>
        <w:fldChar w:fldCharType="end"/>
      </w:r>
    </w:p>
    <w:p w14:paraId="33CED90F" w14:textId="5B6F2FBA"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8.3.1</w:t>
      </w:r>
      <w:r>
        <w:rPr>
          <w:rFonts w:asciiTheme="minorHAnsi" w:eastAsiaTheme="minorEastAsia" w:hAnsiTheme="minorHAnsi" w:cstheme="minorBidi"/>
          <w:kern w:val="2"/>
          <w:sz w:val="24"/>
          <w:szCs w:val="24"/>
          <w:lang w:val="en-US"/>
          <w14:ligatures w14:val="standardContextual"/>
        </w:rPr>
        <w:tab/>
      </w:r>
      <w:r w:rsidRPr="00313EFE">
        <w:rPr>
          <w:rFonts w:eastAsia="Yu Mincho"/>
        </w:rPr>
        <w:t>RAN Configuration Structures for Event Trigger Style 1</w:t>
      </w:r>
      <w:r>
        <w:tab/>
      </w:r>
      <w:r>
        <w:fldChar w:fldCharType="begin"/>
      </w:r>
      <w:r>
        <w:instrText xml:space="preserve"> PAGEREF _Toc225175520 \h </w:instrText>
      </w:r>
      <w:r>
        <w:fldChar w:fldCharType="separate"/>
      </w:r>
      <w:r>
        <w:t>21</w:t>
      </w:r>
      <w:r>
        <w:fldChar w:fldCharType="end"/>
      </w:r>
    </w:p>
    <w:p w14:paraId="2169ED9E" w14:textId="75AD2631"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8.3.2</w:t>
      </w:r>
      <w:r>
        <w:rPr>
          <w:rFonts w:asciiTheme="minorHAnsi" w:eastAsiaTheme="minorEastAsia" w:hAnsiTheme="minorHAnsi" w:cstheme="minorBidi"/>
          <w:kern w:val="2"/>
          <w:sz w:val="24"/>
          <w:szCs w:val="24"/>
          <w:lang w:val="en-US"/>
          <w14:ligatures w14:val="standardContextual"/>
        </w:rPr>
        <w:tab/>
      </w:r>
      <w:r w:rsidRPr="00313EFE">
        <w:rPr>
          <w:rFonts w:eastAsia="Yu Mincho"/>
        </w:rPr>
        <w:t>RAN Configuration Structures for Event Trigger Style 2</w:t>
      </w:r>
      <w:r>
        <w:tab/>
      </w:r>
      <w:r>
        <w:fldChar w:fldCharType="begin"/>
      </w:r>
      <w:r>
        <w:instrText xml:space="preserve"> PAGEREF _Toc225175521 \h </w:instrText>
      </w:r>
      <w:r>
        <w:fldChar w:fldCharType="separate"/>
      </w:r>
      <w:r>
        <w:t>21</w:t>
      </w:r>
      <w:r>
        <w:fldChar w:fldCharType="end"/>
      </w:r>
    </w:p>
    <w:p w14:paraId="77CD7FB7" w14:textId="0A650768" w:rsidR="00F22BF5" w:rsidRDefault="00F22BF5">
      <w:pPr>
        <w:pStyle w:val="TOC2"/>
        <w:rPr>
          <w:rFonts w:asciiTheme="minorHAnsi" w:eastAsiaTheme="minorEastAsia" w:hAnsiTheme="minorHAnsi" w:cstheme="minorBidi"/>
          <w:kern w:val="2"/>
          <w:sz w:val="24"/>
          <w:szCs w:val="24"/>
          <w:lang w:val="en-US"/>
          <w14:ligatures w14:val="standardContextual"/>
        </w:rPr>
      </w:pPr>
      <w:r w:rsidRPr="00313EFE">
        <w:rPr>
          <w:rFonts w:eastAsia="Yu Mincho"/>
        </w:rPr>
        <w:t>8.4</w:t>
      </w:r>
      <w:r>
        <w:rPr>
          <w:rFonts w:asciiTheme="minorHAnsi" w:eastAsiaTheme="minorEastAsia" w:hAnsiTheme="minorHAnsi" w:cstheme="minorBidi"/>
          <w:kern w:val="2"/>
          <w:sz w:val="24"/>
          <w:szCs w:val="24"/>
          <w:lang w:val="en-US"/>
          <w14:ligatures w14:val="standardContextual"/>
        </w:rPr>
        <w:tab/>
      </w:r>
      <w:r w:rsidRPr="00313EFE">
        <w:rPr>
          <w:rFonts w:eastAsia="Yu Mincho"/>
        </w:rPr>
        <w:t>RAN Configuration Structures for Report Services</w:t>
      </w:r>
      <w:r>
        <w:tab/>
      </w:r>
      <w:r>
        <w:fldChar w:fldCharType="begin"/>
      </w:r>
      <w:r>
        <w:instrText xml:space="preserve"> PAGEREF _Toc225175522 \h </w:instrText>
      </w:r>
      <w:r>
        <w:fldChar w:fldCharType="separate"/>
      </w:r>
      <w:r>
        <w:t>22</w:t>
      </w:r>
      <w:r>
        <w:fldChar w:fldCharType="end"/>
      </w:r>
    </w:p>
    <w:p w14:paraId="21A98DF6" w14:textId="2118097C"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8.4.1</w:t>
      </w:r>
      <w:r>
        <w:rPr>
          <w:rFonts w:asciiTheme="minorHAnsi" w:eastAsiaTheme="minorEastAsia" w:hAnsiTheme="minorHAnsi" w:cstheme="minorBidi"/>
          <w:kern w:val="2"/>
          <w:sz w:val="24"/>
          <w:szCs w:val="24"/>
          <w:lang w:val="en-US"/>
          <w14:ligatures w14:val="standardContextual"/>
        </w:rPr>
        <w:tab/>
      </w:r>
      <w:r w:rsidRPr="00313EFE">
        <w:rPr>
          <w:rFonts w:eastAsia="Yu Mincho"/>
        </w:rPr>
        <w:t>RAN Configuration Structures for Report Service Style 1</w:t>
      </w:r>
      <w:r>
        <w:tab/>
      </w:r>
      <w:r>
        <w:fldChar w:fldCharType="begin"/>
      </w:r>
      <w:r>
        <w:instrText xml:space="preserve"> PAGEREF _Toc225175523 \h </w:instrText>
      </w:r>
      <w:r>
        <w:fldChar w:fldCharType="separate"/>
      </w:r>
      <w:r>
        <w:t>22</w:t>
      </w:r>
      <w:r>
        <w:fldChar w:fldCharType="end"/>
      </w:r>
    </w:p>
    <w:p w14:paraId="00B7E13A" w14:textId="0EEB1A3D"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8.4.2</w:t>
      </w:r>
      <w:r>
        <w:rPr>
          <w:rFonts w:asciiTheme="minorHAnsi" w:eastAsiaTheme="minorEastAsia" w:hAnsiTheme="minorHAnsi" w:cstheme="minorBidi"/>
          <w:kern w:val="2"/>
          <w:sz w:val="24"/>
          <w:szCs w:val="24"/>
          <w:lang w:val="en-US"/>
          <w14:ligatures w14:val="standardContextual"/>
        </w:rPr>
        <w:tab/>
      </w:r>
      <w:r w:rsidRPr="00313EFE">
        <w:rPr>
          <w:rFonts w:eastAsia="Yu Mincho"/>
        </w:rPr>
        <w:t>RAN Configuration Structures for Report Service Style 2</w:t>
      </w:r>
      <w:r>
        <w:tab/>
      </w:r>
      <w:r>
        <w:fldChar w:fldCharType="begin"/>
      </w:r>
      <w:r>
        <w:instrText xml:space="preserve"> PAGEREF _Toc225175524 \h </w:instrText>
      </w:r>
      <w:r>
        <w:fldChar w:fldCharType="separate"/>
      </w:r>
      <w:r>
        <w:t>22</w:t>
      </w:r>
      <w:r>
        <w:fldChar w:fldCharType="end"/>
      </w:r>
    </w:p>
    <w:p w14:paraId="29480CCB" w14:textId="5FB09969" w:rsidR="00F22BF5" w:rsidRDefault="00F22BF5">
      <w:pPr>
        <w:pStyle w:val="TOC2"/>
        <w:rPr>
          <w:rFonts w:asciiTheme="minorHAnsi" w:eastAsiaTheme="minorEastAsia" w:hAnsiTheme="minorHAnsi" w:cstheme="minorBidi"/>
          <w:kern w:val="2"/>
          <w:sz w:val="24"/>
          <w:szCs w:val="24"/>
          <w:lang w:val="en-US"/>
          <w14:ligatures w14:val="standardContextual"/>
        </w:rPr>
      </w:pPr>
      <w:r w:rsidRPr="00313EFE">
        <w:rPr>
          <w:rFonts w:eastAsia="Yu Mincho"/>
        </w:rPr>
        <w:t>8.5</w:t>
      </w:r>
      <w:r>
        <w:rPr>
          <w:rFonts w:asciiTheme="minorHAnsi" w:eastAsiaTheme="minorEastAsia" w:hAnsiTheme="minorHAnsi" w:cstheme="minorBidi"/>
          <w:kern w:val="2"/>
          <w:sz w:val="24"/>
          <w:szCs w:val="24"/>
          <w:lang w:val="en-US"/>
          <w14:ligatures w14:val="standardContextual"/>
        </w:rPr>
        <w:tab/>
      </w:r>
      <w:r w:rsidRPr="00313EFE">
        <w:rPr>
          <w:rFonts w:eastAsia="Yu Mincho"/>
        </w:rPr>
        <w:t>RAN Configuration Structures for Insert services</w:t>
      </w:r>
      <w:r>
        <w:tab/>
      </w:r>
      <w:r>
        <w:fldChar w:fldCharType="begin"/>
      </w:r>
      <w:r>
        <w:instrText xml:space="preserve"> PAGEREF _Toc225175525 \h </w:instrText>
      </w:r>
      <w:r>
        <w:fldChar w:fldCharType="separate"/>
      </w:r>
      <w:r>
        <w:t>22</w:t>
      </w:r>
      <w:r>
        <w:fldChar w:fldCharType="end"/>
      </w:r>
    </w:p>
    <w:p w14:paraId="4C1F8D5B" w14:textId="5DF94414" w:rsidR="00F22BF5" w:rsidRDefault="00F22BF5">
      <w:pPr>
        <w:pStyle w:val="TOC2"/>
        <w:rPr>
          <w:rFonts w:asciiTheme="minorHAnsi" w:eastAsiaTheme="minorEastAsia" w:hAnsiTheme="minorHAnsi" w:cstheme="minorBidi"/>
          <w:kern w:val="2"/>
          <w:sz w:val="24"/>
          <w:szCs w:val="24"/>
          <w:lang w:val="en-US"/>
          <w14:ligatures w14:val="standardContextual"/>
        </w:rPr>
      </w:pPr>
      <w:r w:rsidRPr="00313EFE">
        <w:rPr>
          <w:rFonts w:eastAsia="Yu Mincho"/>
        </w:rPr>
        <w:t>8.6</w:t>
      </w:r>
      <w:r>
        <w:rPr>
          <w:rFonts w:asciiTheme="minorHAnsi" w:eastAsiaTheme="minorEastAsia" w:hAnsiTheme="minorHAnsi" w:cstheme="minorBidi"/>
          <w:kern w:val="2"/>
          <w:sz w:val="24"/>
          <w:szCs w:val="24"/>
          <w:lang w:val="en-US"/>
          <w14:ligatures w14:val="standardContextual"/>
        </w:rPr>
        <w:tab/>
      </w:r>
      <w:r w:rsidRPr="00313EFE">
        <w:rPr>
          <w:rFonts w:eastAsia="Yu Mincho"/>
        </w:rPr>
        <w:t>RAN Configuration Structures for Control services</w:t>
      </w:r>
      <w:r>
        <w:tab/>
      </w:r>
      <w:r>
        <w:fldChar w:fldCharType="begin"/>
      </w:r>
      <w:r>
        <w:instrText xml:space="preserve"> PAGEREF _Toc225175526 \h </w:instrText>
      </w:r>
      <w:r>
        <w:fldChar w:fldCharType="separate"/>
      </w:r>
      <w:r>
        <w:t>22</w:t>
      </w:r>
      <w:r>
        <w:fldChar w:fldCharType="end"/>
      </w:r>
    </w:p>
    <w:p w14:paraId="717EB795" w14:textId="56775088"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8.6.1</w:t>
      </w:r>
      <w:r>
        <w:rPr>
          <w:rFonts w:asciiTheme="minorHAnsi" w:eastAsiaTheme="minorEastAsia" w:hAnsiTheme="minorHAnsi" w:cstheme="minorBidi"/>
          <w:kern w:val="2"/>
          <w:sz w:val="24"/>
          <w:szCs w:val="24"/>
          <w:lang w:val="en-US"/>
          <w14:ligatures w14:val="standardContextual"/>
        </w:rPr>
        <w:tab/>
      </w:r>
      <w:r w:rsidRPr="00313EFE">
        <w:rPr>
          <w:rFonts w:eastAsia="Yu Mincho"/>
        </w:rPr>
        <w:t>RAN Configuration Structures for Control Service Style 1</w:t>
      </w:r>
      <w:r>
        <w:tab/>
      </w:r>
      <w:r>
        <w:fldChar w:fldCharType="begin"/>
      </w:r>
      <w:r>
        <w:instrText xml:space="preserve"> PAGEREF _Toc225175527 \h </w:instrText>
      </w:r>
      <w:r>
        <w:fldChar w:fldCharType="separate"/>
      </w:r>
      <w:r>
        <w:t>22</w:t>
      </w:r>
      <w:r>
        <w:fldChar w:fldCharType="end"/>
      </w:r>
    </w:p>
    <w:p w14:paraId="2555B748" w14:textId="0EED7E75"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8.6.2</w:t>
      </w:r>
      <w:r>
        <w:rPr>
          <w:rFonts w:asciiTheme="minorHAnsi" w:eastAsiaTheme="minorEastAsia" w:hAnsiTheme="minorHAnsi" w:cstheme="minorBidi"/>
          <w:kern w:val="2"/>
          <w:sz w:val="24"/>
          <w:szCs w:val="24"/>
          <w:lang w:val="en-US"/>
          <w14:ligatures w14:val="standardContextual"/>
        </w:rPr>
        <w:tab/>
      </w:r>
      <w:r w:rsidRPr="00313EFE">
        <w:rPr>
          <w:rFonts w:eastAsia="Yu Mincho"/>
        </w:rPr>
        <w:t>RAN Configuration Structures for Control Service Style 2</w:t>
      </w:r>
      <w:r>
        <w:tab/>
      </w:r>
      <w:r>
        <w:fldChar w:fldCharType="begin"/>
      </w:r>
      <w:r>
        <w:instrText xml:space="preserve"> PAGEREF _Toc225175528 \h </w:instrText>
      </w:r>
      <w:r>
        <w:fldChar w:fldCharType="separate"/>
      </w:r>
      <w:r>
        <w:t>22</w:t>
      </w:r>
      <w:r>
        <w:fldChar w:fldCharType="end"/>
      </w:r>
    </w:p>
    <w:p w14:paraId="64650B36" w14:textId="04C970B3" w:rsidR="00F22BF5" w:rsidRDefault="00F22BF5">
      <w:pPr>
        <w:pStyle w:val="TOC2"/>
        <w:rPr>
          <w:rFonts w:asciiTheme="minorHAnsi" w:eastAsiaTheme="minorEastAsia" w:hAnsiTheme="minorHAnsi" w:cstheme="minorBidi"/>
          <w:kern w:val="2"/>
          <w:sz w:val="24"/>
          <w:szCs w:val="24"/>
          <w:lang w:val="en-US"/>
          <w14:ligatures w14:val="standardContextual"/>
        </w:rPr>
      </w:pPr>
      <w:r w:rsidRPr="00313EFE">
        <w:rPr>
          <w:rFonts w:eastAsia="Yu Mincho"/>
        </w:rPr>
        <w:t>8.7</w:t>
      </w:r>
      <w:r>
        <w:rPr>
          <w:rFonts w:asciiTheme="minorHAnsi" w:eastAsiaTheme="minorEastAsia" w:hAnsiTheme="minorHAnsi" w:cstheme="minorBidi"/>
          <w:kern w:val="2"/>
          <w:sz w:val="24"/>
          <w:szCs w:val="24"/>
          <w:lang w:val="en-US"/>
          <w14:ligatures w14:val="standardContextual"/>
        </w:rPr>
        <w:tab/>
      </w:r>
      <w:r w:rsidRPr="00313EFE">
        <w:rPr>
          <w:rFonts w:eastAsia="Yu Mincho"/>
        </w:rPr>
        <w:t>RAN Configuration Structures for Policy services</w:t>
      </w:r>
      <w:r>
        <w:tab/>
      </w:r>
      <w:r>
        <w:fldChar w:fldCharType="begin"/>
      </w:r>
      <w:r>
        <w:instrText xml:space="preserve"> PAGEREF _Toc225175529 \h </w:instrText>
      </w:r>
      <w:r>
        <w:fldChar w:fldCharType="separate"/>
      </w:r>
      <w:r>
        <w:t>22</w:t>
      </w:r>
      <w:r>
        <w:fldChar w:fldCharType="end"/>
      </w:r>
    </w:p>
    <w:p w14:paraId="136C1074" w14:textId="62B12815" w:rsidR="00F22BF5" w:rsidRDefault="00F22BF5">
      <w:pPr>
        <w:pStyle w:val="TOC2"/>
        <w:rPr>
          <w:rFonts w:asciiTheme="minorHAnsi" w:eastAsiaTheme="minorEastAsia" w:hAnsiTheme="minorHAnsi" w:cstheme="minorBidi"/>
          <w:kern w:val="2"/>
          <w:sz w:val="24"/>
          <w:szCs w:val="24"/>
          <w:lang w:val="en-US"/>
          <w14:ligatures w14:val="standardContextual"/>
        </w:rPr>
      </w:pPr>
      <w:r w:rsidRPr="00313EFE">
        <w:rPr>
          <w:rFonts w:eastAsia="Yu Mincho"/>
        </w:rPr>
        <w:t>8.</w:t>
      </w:r>
      <w:r w:rsidRPr="00313EFE">
        <w:rPr>
          <w:rFonts w:eastAsia="Yu Mincho"/>
          <w:lang w:eastAsia="ja-JP"/>
        </w:rPr>
        <w:t>7A</w:t>
      </w:r>
      <w:r>
        <w:rPr>
          <w:rFonts w:asciiTheme="minorHAnsi" w:eastAsiaTheme="minorEastAsia" w:hAnsiTheme="minorHAnsi" w:cstheme="minorBidi"/>
          <w:kern w:val="2"/>
          <w:sz w:val="24"/>
          <w:szCs w:val="24"/>
          <w:lang w:val="en-US"/>
          <w14:ligatures w14:val="standardContextual"/>
        </w:rPr>
        <w:tab/>
      </w:r>
      <w:r w:rsidRPr="00313EFE">
        <w:rPr>
          <w:rFonts w:eastAsia="Yu Mincho"/>
        </w:rPr>
        <w:t>RAN Configuration Structures for Query services</w:t>
      </w:r>
      <w:r>
        <w:tab/>
      </w:r>
      <w:r>
        <w:fldChar w:fldCharType="begin"/>
      </w:r>
      <w:r>
        <w:instrText xml:space="preserve"> PAGEREF _Toc225175530 \h </w:instrText>
      </w:r>
      <w:r>
        <w:fldChar w:fldCharType="separate"/>
      </w:r>
      <w:r>
        <w:t>22</w:t>
      </w:r>
      <w:r>
        <w:fldChar w:fldCharType="end"/>
      </w:r>
    </w:p>
    <w:p w14:paraId="33BFF2F4" w14:textId="717400BA"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8.7A.1</w:t>
      </w:r>
      <w:r>
        <w:rPr>
          <w:rFonts w:asciiTheme="minorHAnsi" w:eastAsiaTheme="minorEastAsia" w:hAnsiTheme="minorHAnsi" w:cstheme="minorBidi"/>
          <w:kern w:val="2"/>
          <w:sz w:val="24"/>
          <w:szCs w:val="24"/>
          <w:lang w:val="en-US"/>
          <w14:ligatures w14:val="standardContextual"/>
        </w:rPr>
        <w:tab/>
      </w:r>
      <w:r w:rsidRPr="00313EFE">
        <w:rPr>
          <w:rFonts w:eastAsia="Yu Mincho"/>
        </w:rPr>
        <w:t>RAN Configuration Structures for Query Service Style 1</w:t>
      </w:r>
      <w:r>
        <w:tab/>
      </w:r>
      <w:r>
        <w:fldChar w:fldCharType="begin"/>
      </w:r>
      <w:r>
        <w:instrText xml:space="preserve"> PAGEREF _Toc225175531 \h </w:instrText>
      </w:r>
      <w:r>
        <w:fldChar w:fldCharType="separate"/>
      </w:r>
      <w:r>
        <w:t>22</w:t>
      </w:r>
      <w:r>
        <w:fldChar w:fldCharType="end"/>
      </w:r>
    </w:p>
    <w:p w14:paraId="65D8590C" w14:textId="3EF5A5EC"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8.7A.2</w:t>
      </w:r>
      <w:r>
        <w:rPr>
          <w:rFonts w:asciiTheme="minorHAnsi" w:eastAsiaTheme="minorEastAsia" w:hAnsiTheme="minorHAnsi" w:cstheme="minorBidi"/>
          <w:kern w:val="2"/>
          <w:sz w:val="24"/>
          <w:szCs w:val="24"/>
          <w:lang w:val="en-US"/>
          <w14:ligatures w14:val="standardContextual"/>
        </w:rPr>
        <w:tab/>
      </w:r>
      <w:r w:rsidRPr="00313EFE">
        <w:rPr>
          <w:rFonts w:eastAsia="Yu Mincho"/>
        </w:rPr>
        <w:t>RAN Configuration Structures for Query Service Style 2</w:t>
      </w:r>
      <w:r>
        <w:tab/>
      </w:r>
      <w:r>
        <w:fldChar w:fldCharType="begin"/>
      </w:r>
      <w:r>
        <w:instrText xml:space="preserve"> PAGEREF _Toc225175532 \h </w:instrText>
      </w:r>
      <w:r>
        <w:fldChar w:fldCharType="separate"/>
      </w:r>
      <w:r>
        <w:t>22</w:t>
      </w:r>
      <w:r>
        <w:fldChar w:fldCharType="end"/>
      </w:r>
    </w:p>
    <w:p w14:paraId="37DD1C78" w14:textId="091E79F7" w:rsidR="00F22BF5" w:rsidRDefault="00F22BF5">
      <w:pPr>
        <w:pStyle w:val="TOC2"/>
        <w:rPr>
          <w:rFonts w:asciiTheme="minorHAnsi" w:eastAsiaTheme="minorEastAsia" w:hAnsiTheme="minorHAnsi" w:cstheme="minorBidi"/>
          <w:kern w:val="2"/>
          <w:sz w:val="24"/>
          <w:szCs w:val="24"/>
          <w:lang w:val="en-US"/>
          <w14:ligatures w14:val="standardContextual"/>
        </w:rPr>
      </w:pPr>
      <w:r w:rsidRPr="00313EFE">
        <w:rPr>
          <w:rFonts w:eastAsia="Yu Mincho"/>
        </w:rPr>
        <w:t>8.8</w:t>
      </w:r>
      <w:r>
        <w:rPr>
          <w:rFonts w:asciiTheme="minorHAnsi" w:eastAsiaTheme="minorEastAsia" w:hAnsiTheme="minorHAnsi" w:cstheme="minorBidi"/>
          <w:kern w:val="2"/>
          <w:sz w:val="24"/>
          <w:szCs w:val="24"/>
          <w:lang w:val="en-US"/>
          <w14:ligatures w14:val="standardContextual"/>
        </w:rPr>
        <w:tab/>
      </w:r>
      <w:r w:rsidRPr="00313EFE">
        <w:rPr>
          <w:rFonts w:eastAsia="Yu Mincho"/>
        </w:rPr>
        <w:t>Attribute Definitions</w:t>
      </w:r>
      <w:r>
        <w:tab/>
      </w:r>
      <w:r>
        <w:fldChar w:fldCharType="begin"/>
      </w:r>
      <w:r>
        <w:instrText xml:space="preserve"> PAGEREF _Toc225175533 \h </w:instrText>
      </w:r>
      <w:r>
        <w:fldChar w:fldCharType="separate"/>
      </w:r>
      <w:r>
        <w:t>22</w:t>
      </w:r>
      <w:r>
        <w:fldChar w:fldCharType="end"/>
      </w:r>
    </w:p>
    <w:p w14:paraId="3899EBC7" w14:textId="4D08F97E"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8.8.1</w:t>
      </w:r>
      <w:r>
        <w:rPr>
          <w:rFonts w:asciiTheme="minorHAnsi" w:eastAsiaTheme="minorEastAsia" w:hAnsiTheme="minorHAnsi" w:cstheme="minorBidi"/>
          <w:kern w:val="2"/>
          <w:sz w:val="24"/>
          <w:szCs w:val="24"/>
          <w:lang w:val="en-US"/>
          <w14:ligatures w14:val="standardContextual"/>
        </w:rPr>
        <w:tab/>
      </w:r>
      <w:r w:rsidRPr="00313EFE">
        <w:rPr>
          <w:rFonts w:eastAsia="Yu Mincho"/>
        </w:rPr>
        <w:t>Attribute Definitions for Node-Level RAN Configuration Structures</w:t>
      </w:r>
      <w:r>
        <w:tab/>
      </w:r>
      <w:r>
        <w:fldChar w:fldCharType="begin"/>
      </w:r>
      <w:r>
        <w:instrText xml:space="preserve"> PAGEREF _Toc225175534 \h </w:instrText>
      </w:r>
      <w:r>
        <w:fldChar w:fldCharType="separate"/>
      </w:r>
      <w:r>
        <w:t>22</w:t>
      </w:r>
      <w:r>
        <w:fldChar w:fldCharType="end"/>
      </w:r>
    </w:p>
    <w:p w14:paraId="03F71660" w14:textId="110B2928"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8.8.2</w:t>
      </w:r>
      <w:r>
        <w:rPr>
          <w:rFonts w:asciiTheme="minorHAnsi" w:eastAsiaTheme="minorEastAsia" w:hAnsiTheme="minorHAnsi" w:cstheme="minorBidi"/>
          <w:kern w:val="2"/>
          <w:sz w:val="24"/>
          <w:szCs w:val="24"/>
          <w:lang w:val="en-US"/>
          <w14:ligatures w14:val="standardContextual"/>
        </w:rPr>
        <w:tab/>
      </w:r>
      <w:r w:rsidRPr="00313EFE">
        <w:rPr>
          <w:rFonts w:eastAsia="Yu Mincho"/>
        </w:rPr>
        <w:t>Attribute Definitions for Cell-Level RAN Configuration Structures</w:t>
      </w:r>
      <w:r>
        <w:tab/>
      </w:r>
      <w:r>
        <w:fldChar w:fldCharType="begin"/>
      </w:r>
      <w:r>
        <w:instrText xml:space="preserve"> PAGEREF _Toc225175535 \h </w:instrText>
      </w:r>
      <w:r>
        <w:fldChar w:fldCharType="separate"/>
      </w:r>
      <w:r>
        <w:t>25</w:t>
      </w:r>
      <w:r>
        <w:fldChar w:fldCharType="end"/>
      </w:r>
    </w:p>
    <w:p w14:paraId="392215A0" w14:textId="6C0A07E1" w:rsidR="00F22BF5" w:rsidRDefault="00F22BF5">
      <w:pPr>
        <w:pStyle w:val="TOC1"/>
        <w:rPr>
          <w:rFonts w:asciiTheme="minorHAnsi" w:eastAsiaTheme="minorEastAsia" w:hAnsiTheme="minorHAnsi" w:cstheme="minorBidi"/>
          <w:kern w:val="2"/>
          <w:sz w:val="24"/>
          <w:szCs w:val="24"/>
          <w:lang w:val="en-US"/>
          <w14:ligatures w14:val="standardContextual"/>
        </w:rPr>
      </w:pPr>
      <w:r w:rsidRPr="00313EFE">
        <w:rPr>
          <w:rFonts w:eastAsia="Yu Mincho"/>
        </w:rPr>
        <w:t>9</w:t>
      </w:r>
      <w:r>
        <w:rPr>
          <w:rFonts w:asciiTheme="minorHAnsi" w:eastAsiaTheme="minorEastAsia" w:hAnsiTheme="minorHAnsi" w:cstheme="minorBidi"/>
          <w:kern w:val="2"/>
          <w:sz w:val="24"/>
          <w:szCs w:val="24"/>
          <w:lang w:val="en-US"/>
          <w14:ligatures w14:val="standardContextual"/>
        </w:rPr>
        <w:tab/>
      </w:r>
      <w:r w:rsidRPr="00313EFE">
        <w:rPr>
          <w:rFonts w:eastAsia="Yu Mincho"/>
        </w:rPr>
        <w:t>Elements for E2SM Service Model</w:t>
      </w:r>
      <w:r>
        <w:tab/>
      </w:r>
      <w:r>
        <w:fldChar w:fldCharType="begin"/>
      </w:r>
      <w:r>
        <w:instrText xml:space="preserve"> PAGEREF _Toc225175536 \h </w:instrText>
      </w:r>
      <w:r>
        <w:fldChar w:fldCharType="separate"/>
      </w:r>
      <w:r>
        <w:t>31</w:t>
      </w:r>
      <w:r>
        <w:fldChar w:fldCharType="end"/>
      </w:r>
    </w:p>
    <w:p w14:paraId="6BA4702B" w14:textId="5E8067BE" w:rsidR="00F22BF5" w:rsidRDefault="00F22BF5">
      <w:pPr>
        <w:pStyle w:val="TOC2"/>
        <w:rPr>
          <w:rFonts w:asciiTheme="minorHAnsi" w:eastAsiaTheme="minorEastAsia" w:hAnsiTheme="minorHAnsi" w:cstheme="minorBidi"/>
          <w:kern w:val="2"/>
          <w:sz w:val="24"/>
          <w:szCs w:val="24"/>
          <w:lang w:val="en-US"/>
          <w14:ligatures w14:val="standardContextual"/>
        </w:rPr>
      </w:pPr>
      <w:r w:rsidRPr="00313EFE">
        <w:rPr>
          <w:rFonts w:eastAsia="Yu Mincho"/>
        </w:rPr>
        <w:t>9.1</w:t>
      </w:r>
      <w:r>
        <w:rPr>
          <w:rFonts w:asciiTheme="minorHAnsi" w:eastAsiaTheme="minorEastAsia" w:hAnsiTheme="minorHAnsi" w:cstheme="minorBidi"/>
          <w:kern w:val="2"/>
          <w:sz w:val="24"/>
          <w:szCs w:val="24"/>
          <w:lang w:val="en-US"/>
          <w14:ligatures w14:val="standardContextual"/>
        </w:rPr>
        <w:tab/>
      </w:r>
      <w:r w:rsidRPr="00313EFE">
        <w:rPr>
          <w:rFonts w:eastAsia="Yu Mincho"/>
        </w:rPr>
        <w:t>General</w:t>
      </w:r>
      <w:r>
        <w:tab/>
      </w:r>
      <w:r>
        <w:fldChar w:fldCharType="begin"/>
      </w:r>
      <w:r>
        <w:instrText xml:space="preserve"> PAGEREF _Toc225175537 \h </w:instrText>
      </w:r>
      <w:r>
        <w:fldChar w:fldCharType="separate"/>
      </w:r>
      <w:r>
        <w:t>31</w:t>
      </w:r>
      <w:r>
        <w:fldChar w:fldCharType="end"/>
      </w:r>
    </w:p>
    <w:p w14:paraId="1E7001AE" w14:textId="7848FEA1" w:rsidR="00F22BF5" w:rsidRDefault="00F22BF5">
      <w:pPr>
        <w:pStyle w:val="TOC2"/>
        <w:rPr>
          <w:rFonts w:asciiTheme="minorHAnsi" w:eastAsiaTheme="minorEastAsia" w:hAnsiTheme="minorHAnsi" w:cstheme="minorBidi"/>
          <w:kern w:val="2"/>
          <w:sz w:val="24"/>
          <w:szCs w:val="24"/>
          <w:lang w:val="en-US"/>
          <w14:ligatures w14:val="standardContextual"/>
        </w:rPr>
      </w:pPr>
      <w:r w:rsidRPr="00313EFE">
        <w:rPr>
          <w:rFonts w:eastAsia="Yu Mincho"/>
        </w:rPr>
        <w:t>9.2</w:t>
      </w:r>
      <w:r>
        <w:rPr>
          <w:rFonts w:asciiTheme="minorHAnsi" w:eastAsiaTheme="minorEastAsia" w:hAnsiTheme="minorHAnsi" w:cstheme="minorBidi"/>
          <w:kern w:val="2"/>
          <w:sz w:val="24"/>
          <w:szCs w:val="24"/>
          <w:lang w:val="en-US"/>
          <w14:ligatures w14:val="standardContextual"/>
        </w:rPr>
        <w:tab/>
      </w:r>
      <w:r w:rsidRPr="00313EFE">
        <w:rPr>
          <w:rFonts w:eastAsia="Yu Mincho"/>
        </w:rPr>
        <w:t>Message Functional Definition and Content</w:t>
      </w:r>
      <w:r>
        <w:tab/>
      </w:r>
      <w:r>
        <w:fldChar w:fldCharType="begin"/>
      </w:r>
      <w:r>
        <w:instrText xml:space="preserve"> PAGEREF _Toc225175538 \h </w:instrText>
      </w:r>
      <w:r>
        <w:fldChar w:fldCharType="separate"/>
      </w:r>
      <w:r>
        <w:t>31</w:t>
      </w:r>
      <w:r>
        <w:fldChar w:fldCharType="end"/>
      </w:r>
    </w:p>
    <w:p w14:paraId="49FD44F4" w14:textId="4E98C44F"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9.2.1</w:t>
      </w:r>
      <w:r>
        <w:rPr>
          <w:rFonts w:asciiTheme="minorHAnsi" w:eastAsiaTheme="minorEastAsia" w:hAnsiTheme="minorHAnsi" w:cstheme="minorBidi"/>
          <w:kern w:val="2"/>
          <w:sz w:val="24"/>
          <w:szCs w:val="24"/>
          <w:lang w:val="en-US"/>
          <w14:ligatures w14:val="standardContextual"/>
        </w:rPr>
        <w:tab/>
      </w:r>
      <w:r w:rsidRPr="00313EFE">
        <w:rPr>
          <w:rFonts w:eastAsia="Yu Mincho"/>
        </w:rPr>
        <w:t>Messages for RIC Functional procedures</w:t>
      </w:r>
      <w:r>
        <w:tab/>
      </w:r>
      <w:r>
        <w:fldChar w:fldCharType="begin"/>
      </w:r>
      <w:r>
        <w:instrText xml:space="preserve"> PAGEREF _Toc225175539 \h </w:instrText>
      </w:r>
      <w:r>
        <w:fldChar w:fldCharType="separate"/>
      </w:r>
      <w:r>
        <w:t>31</w:t>
      </w:r>
      <w:r>
        <w:fldChar w:fldCharType="end"/>
      </w:r>
    </w:p>
    <w:p w14:paraId="144B2F31" w14:textId="59A29F80"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9.2.2</w:t>
      </w:r>
      <w:r>
        <w:rPr>
          <w:rFonts w:asciiTheme="minorHAnsi" w:eastAsiaTheme="minorEastAsia" w:hAnsiTheme="minorHAnsi" w:cstheme="minorBidi"/>
          <w:kern w:val="2"/>
          <w:sz w:val="24"/>
          <w:szCs w:val="24"/>
          <w:lang w:val="en-US"/>
          <w14:ligatures w14:val="standardContextual"/>
        </w:rPr>
        <w:tab/>
      </w:r>
      <w:r w:rsidRPr="00313EFE">
        <w:rPr>
          <w:rFonts w:eastAsia="Yu Mincho"/>
        </w:rPr>
        <w:t>Messages for RIC Global Procedures</w:t>
      </w:r>
      <w:r>
        <w:tab/>
      </w:r>
      <w:r>
        <w:fldChar w:fldCharType="begin"/>
      </w:r>
      <w:r>
        <w:instrText xml:space="preserve"> PAGEREF _Toc225175540 \h </w:instrText>
      </w:r>
      <w:r>
        <w:fldChar w:fldCharType="separate"/>
      </w:r>
      <w:r>
        <w:t>44</w:t>
      </w:r>
      <w:r>
        <w:fldChar w:fldCharType="end"/>
      </w:r>
    </w:p>
    <w:p w14:paraId="235E2985" w14:textId="48B3B221" w:rsidR="00F22BF5" w:rsidRDefault="00F22BF5">
      <w:pPr>
        <w:pStyle w:val="TOC2"/>
        <w:rPr>
          <w:rFonts w:asciiTheme="minorHAnsi" w:eastAsiaTheme="minorEastAsia" w:hAnsiTheme="minorHAnsi" w:cstheme="minorBidi"/>
          <w:kern w:val="2"/>
          <w:sz w:val="24"/>
          <w:szCs w:val="24"/>
          <w:lang w:val="en-US"/>
          <w14:ligatures w14:val="standardContextual"/>
        </w:rPr>
      </w:pPr>
      <w:r w:rsidRPr="00313EFE">
        <w:rPr>
          <w:rFonts w:eastAsia="Yu Mincho"/>
        </w:rPr>
        <w:t>9.3</w:t>
      </w:r>
      <w:r>
        <w:rPr>
          <w:rFonts w:asciiTheme="minorHAnsi" w:eastAsiaTheme="minorEastAsia" w:hAnsiTheme="minorHAnsi" w:cstheme="minorBidi"/>
          <w:kern w:val="2"/>
          <w:sz w:val="24"/>
          <w:szCs w:val="24"/>
          <w:lang w:val="en-US"/>
          <w14:ligatures w14:val="standardContextual"/>
        </w:rPr>
        <w:tab/>
      </w:r>
      <w:r w:rsidRPr="00313EFE">
        <w:rPr>
          <w:rFonts w:eastAsia="Yu Mincho"/>
        </w:rPr>
        <w:t>Information Element definitions</w:t>
      </w:r>
      <w:r>
        <w:tab/>
      </w:r>
      <w:r>
        <w:fldChar w:fldCharType="begin"/>
      </w:r>
      <w:r>
        <w:instrText xml:space="preserve"> PAGEREF _Toc225175541 \h </w:instrText>
      </w:r>
      <w:r>
        <w:fldChar w:fldCharType="separate"/>
      </w:r>
      <w:r>
        <w:t>47</w:t>
      </w:r>
      <w:r>
        <w:fldChar w:fldCharType="end"/>
      </w:r>
    </w:p>
    <w:p w14:paraId="6E6B8810" w14:textId="238AE913"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9.3.1</w:t>
      </w:r>
      <w:r>
        <w:rPr>
          <w:rFonts w:asciiTheme="minorHAnsi" w:eastAsiaTheme="minorEastAsia" w:hAnsiTheme="minorHAnsi" w:cstheme="minorBidi"/>
          <w:kern w:val="2"/>
          <w:sz w:val="24"/>
          <w:szCs w:val="24"/>
          <w:lang w:val="en-US"/>
          <w14:ligatures w14:val="standardContextual"/>
        </w:rPr>
        <w:tab/>
      </w:r>
      <w:r w:rsidRPr="00313EFE">
        <w:rPr>
          <w:rFonts w:eastAsia="Yu Mincho"/>
        </w:rPr>
        <w:t>General</w:t>
      </w:r>
      <w:r>
        <w:tab/>
      </w:r>
      <w:r>
        <w:fldChar w:fldCharType="begin"/>
      </w:r>
      <w:r>
        <w:instrText xml:space="preserve"> PAGEREF _Toc225175542 \h </w:instrText>
      </w:r>
      <w:r>
        <w:fldChar w:fldCharType="separate"/>
      </w:r>
      <w:r>
        <w:t>47</w:t>
      </w:r>
      <w:r>
        <w:fldChar w:fldCharType="end"/>
      </w:r>
    </w:p>
    <w:p w14:paraId="2E4FC939" w14:textId="10818FA8"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9.3.2</w:t>
      </w:r>
      <w:r>
        <w:rPr>
          <w:rFonts w:asciiTheme="minorHAnsi" w:eastAsiaTheme="minorEastAsia" w:hAnsiTheme="minorHAnsi" w:cstheme="minorBidi"/>
          <w:kern w:val="2"/>
          <w:sz w:val="24"/>
          <w:szCs w:val="24"/>
          <w:lang w:val="en-US"/>
          <w14:ligatures w14:val="standardContextual"/>
        </w:rPr>
        <w:tab/>
      </w:r>
      <w:r w:rsidRPr="00313EFE">
        <w:rPr>
          <w:rFonts w:eastAsia="Yu Mincho"/>
        </w:rPr>
        <w:t>RAN Function Name</w:t>
      </w:r>
      <w:r>
        <w:tab/>
      </w:r>
      <w:r>
        <w:fldChar w:fldCharType="begin"/>
      </w:r>
      <w:r>
        <w:instrText xml:space="preserve"> PAGEREF _Toc225175543 \h </w:instrText>
      </w:r>
      <w:r>
        <w:fldChar w:fldCharType="separate"/>
      </w:r>
      <w:r>
        <w:t>47</w:t>
      </w:r>
      <w:r>
        <w:fldChar w:fldCharType="end"/>
      </w:r>
    </w:p>
    <w:p w14:paraId="45E7497A" w14:textId="65ED42B2"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9.3.3</w:t>
      </w:r>
      <w:r>
        <w:rPr>
          <w:rFonts w:asciiTheme="minorHAnsi" w:eastAsiaTheme="minorEastAsia" w:hAnsiTheme="minorHAnsi" w:cstheme="minorBidi"/>
          <w:kern w:val="2"/>
          <w:sz w:val="24"/>
          <w:szCs w:val="24"/>
          <w:lang w:val="en-US"/>
          <w14:ligatures w14:val="standardContextual"/>
        </w:rPr>
        <w:tab/>
      </w:r>
      <w:r w:rsidRPr="00313EFE">
        <w:rPr>
          <w:rFonts w:eastAsia="Yu Mincho"/>
        </w:rPr>
        <w:t>RIC Style Type</w:t>
      </w:r>
      <w:r>
        <w:tab/>
      </w:r>
      <w:r>
        <w:fldChar w:fldCharType="begin"/>
      </w:r>
      <w:r>
        <w:instrText xml:space="preserve"> PAGEREF _Toc225175544 \h </w:instrText>
      </w:r>
      <w:r>
        <w:fldChar w:fldCharType="separate"/>
      </w:r>
      <w:r>
        <w:t>47</w:t>
      </w:r>
      <w:r>
        <w:fldChar w:fldCharType="end"/>
      </w:r>
    </w:p>
    <w:p w14:paraId="54FAA8E2" w14:textId="496A981B"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9.3.4</w:t>
      </w:r>
      <w:r>
        <w:rPr>
          <w:rFonts w:asciiTheme="minorHAnsi" w:eastAsiaTheme="minorEastAsia" w:hAnsiTheme="minorHAnsi" w:cstheme="minorBidi"/>
          <w:kern w:val="2"/>
          <w:sz w:val="24"/>
          <w:szCs w:val="24"/>
          <w:lang w:val="en-US"/>
          <w14:ligatures w14:val="standardContextual"/>
        </w:rPr>
        <w:tab/>
      </w:r>
      <w:r w:rsidRPr="00313EFE">
        <w:rPr>
          <w:rFonts w:eastAsia="Yu Mincho"/>
        </w:rPr>
        <w:t>RIC Style Name</w:t>
      </w:r>
      <w:r>
        <w:tab/>
      </w:r>
      <w:r>
        <w:fldChar w:fldCharType="begin"/>
      </w:r>
      <w:r>
        <w:instrText xml:space="preserve"> PAGEREF _Toc225175545 \h </w:instrText>
      </w:r>
      <w:r>
        <w:fldChar w:fldCharType="separate"/>
      </w:r>
      <w:r>
        <w:t>47</w:t>
      </w:r>
      <w:r>
        <w:fldChar w:fldCharType="end"/>
      </w:r>
    </w:p>
    <w:p w14:paraId="2F2DBE98" w14:textId="339FFEEA"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9.3.5</w:t>
      </w:r>
      <w:r>
        <w:rPr>
          <w:rFonts w:asciiTheme="minorHAnsi" w:eastAsiaTheme="minorEastAsia" w:hAnsiTheme="minorHAnsi" w:cstheme="minorBidi"/>
          <w:kern w:val="2"/>
          <w:sz w:val="24"/>
          <w:szCs w:val="24"/>
          <w:lang w:val="en-US"/>
          <w14:ligatures w14:val="standardContextual"/>
        </w:rPr>
        <w:tab/>
      </w:r>
      <w:r w:rsidRPr="00313EFE">
        <w:rPr>
          <w:rFonts w:eastAsia="Yu Mincho"/>
        </w:rPr>
        <w:t>RIC Format Type</w:t>
      </w:r>
      <w:r>
        <w:tab/>
      </w:r>
      <w:r>
        <w:fldChar w:fldCharType="begin"/>
      </w:r>
      <w:r>
        <w:instrText xml:space="preserve"> PAGEREF _Toc225175546 \h </w:instrText>
      </w:r>
      <w:r>
        <w:fldChar w:fldCharType="separate"/>
      </w:r>
      <w:r>
        <w:t>47</w:t>
      </w:r>
      <w:r>
        <w:fldChar w:fldCharType="end"/>
      </w:r>
    </w:p>
    <w:p w14:paraId="08F5948E" w14:textId="3F9B7BD8"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9.3.6</w:t>
      </w:r>
      <w:r>
        <w:rPr>
          <w:rFonts w:asciiTheme="minorHAnsi" w:eastAsiaTheme="minorEastAsia" w:hAnsiTheme="minorHAnsi" w:cstheme="minorBidi"/>
          <w:kern w:val="2"/>
          <w:sz w:val="24"/>
          <w:szCs w:val="24"/>
          <w:lang w:val="en-US"/>
          <w14:ligatures w14:val="standardContextual"/>
        </w:rPr>
        <w:tab/>
      </w:r>
      <w:r w:rsidRPr="00313EFE">
        <w:rPr>
          <w:rFonts w:eastAsia="Yu Mincho"/>
        </w:rPr>
        <w:t>Cell Global ID</w:t>
      </w:r>
      <w:r>
        <w:tab/>
      </w:r>
      <w:r>
        <w:fldChar w:fldCharType="begin"/>
      </w:r>
      <w:r>
        <w:instrText xml:space="preserve"> PAGEREF _Toc225175547 \h </w:instrText>
      </w:r>
      <w:r>
        <w:fldChar w:fldCharType="separate"/>
      </w:r>
      <w:r>
        <w:t>47</w:t>
      </w:r>
      <w:r>
        <w:fldChar w:fldCharType="end"/>
      </w:r>
    </w:p>
    <w:p w14:paraId="5050BC10" w14:textId="2F120662"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9.3.7</w:t>
      </w:r>
      <w:r>
        <w:rPr>
          <w:rFonts w:asciiTheme="minorHAnsi" w:eastAsiaTheme="minorEastAsia" w:hAnsiTheme="minorHAnsi" w:cstheme="minorBidi"/>
          <w:kern w:val="2"/>
          <w:sz w:val="24"/>
          <w:szCs w:val="24"/>
          <w:lang w:val="en-US"/>
          <w14:ligatures w14:val="standardContextual"/>
        </w:rPr>
        <w:tab/>
      </w:r>
      <w:r w:rsidRPr="00313EFE">
        <w:rPr>
          <w:rFonts w:eastAsia="Yu Mincho"/>
        </w:rPr>
        <w:t>RAN Configuration Structure Name</w:t>
      </w:r>
      <w:r>
        <w:tab/>
      </w:r>
      <w:r>
        <w:fldChar w:fldCharType="begin"/>
      </w:r>
      <w:r>
        <w:instrText xml:space="preserve"> PAGEREF _Toc225175548 \h </w:instrText>
      </w:r>
      <w:r>
        <w:fldChar w:fldCharType="separate"/>
      </w:r>
      <w:r>
        <w:t>47</w:t>
      </w:r>
      <w:r>
        <w:fldChar w:fldCharType="end"/>
      </w:r>
    </w:p>
    <w:p w14:paraId="444B9FA8" w14:textId="46C46A56"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9.3.8</w:t>
      </w:r>
      <w:r>
        <w:rPr>
          <w:rFonts w:asciiTheme="minorHAnsi" w:eastAsiaTheme="minorEastAsia" w:hAnsiTheme="minorHAnsi" w:cstheme="minorBidi"/>
          <w:kern w:val="2"/>
          <w:sz w:val="24"/>
          <w:szCs w:val="24"/>
          <w:lang w:val="en-US"/>
          <w14:ligatures w14:val="standardContextual"/>
        </w:rPr>
        <w:tab/>
      </w:r>
      <w:r w:rsidRPr="00313EFE">
        <w:rPr>
          <w:rFonts w:eastAsia="Yu Mincho"/>
        </w:rPr>
        <w:t>Attribute Name</w:t>
      </w:r>
      <w:r>
        <w:tab/>
      </w:r>
      <w:r>
        <w:fldChar w:fldCharType="begin"/>
      </w:r>
      <w:r>
        <w:instrText xml:space="preserve"> PAGEREF _Toc225175549 \h </w:instrText>
      </w:r>
      <w:r>
        <w:fldChar w:fldCharType="separate"/>
      </w:r>
      <w:r>
        <w:t>47</w:t>
      </w:r>
      <w:r>
        <w:fldChar w:fldCharType="end"/>
      </w:r>
    </w:p>
    <w:p w14:paraId="2438D4D0" w14:textId="6EABB1E4"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9.3.9</w:t>
      </w:r>
      <w:r>
        <w:rPr>
          <w:rFonts w:asciiTheme="minorHAnsi" w:eastAsiaTheme="minorEastAsia" w:hAnsiTheme="minorHAnsi" w:cstheme="minorBidi"/>
          <w:kern w:val="2"/>
          <w:sz w:val="24"/>
          <w:szCs w:val="24"/>
          <w:lang w:val="en-US"/>
          <w14:ligatures w14:val="standardContextual"/>
        </w:rPr>
        <w:tab/>
      </w:r>
      <w:r w:rsidRPr="00313EFE">
        <w:rPr>
          <w:rFonts w:eastAsia="Yu Mincho"/>
        </w:rPr>
        <w:t>Report Type</w:t>
      </w:r>
      <w:r>
        <w:tab/>
      </w:r>
      <w:r>
        <w:fldChar w:fldCharType="begin"/>
      </w:r>
      <w:r>
        <w:instrText xml:space="preserve"> PAGEREF _Toc225175550 \h </w:instrText>
      </w:r>
      <w:r>
        <w:fldChar w:fldCharType="separate"/>
      </w:r>
      <w:r>
        <w:t>47</w:t>
      </w:r>
      <w:r>
        <w:fldChar w:fldCharType="end"/>
      </w:r>
    </w:p>
    <w:p w14:paraId="3348EECE" w14:textId="31191C23"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9.3.10</w:t>
      </w:r>
      <w:r>
        <w:rPr>
          <w:rFonts w:asciiTheme="minorHAnsi" w:eastAsiaTheme="minorEastAsia" w:hAnsiTheme="minorHAnsi" w:cstheme="minorBidi"/>
          <w:kern w:val="2"/>
          <w:sz w:val="24"/>
          <w:szCs w:val="24"/>
          <w:lang w:val="en-US"/>
          <w14:ligatures w14:val="standardContextual"/>
        </w:rPr>
        <w:tab/>
      </w:r>
      <w:r w:rsidRPr="00313EFE">
        <w:rPr>
          <w:rFonts w:eastAsia="Yu Mincho"/>
        </w:rPr>
        <w:t>Event Time</w:t>
      </w:r>
      <w:r>
        <w:tab/>
      </w:r>
      <w:r>
        <w:fldChar w:fldCharType="begin"/>
      </w:r>
      <w:r>
        <w:instrText xml:space="preserve"> PAGEREF _Toc225175551 \h </w:instrText>
      </w:r>
      <w:r>
        <w:fldChar w:fldCharType="separate"/>
      </w:r>
      <w:r>
        <w:t>48</w:t>
      </w:r>
      <w:r>
        <w:fldChar w:fldCharType="end"/>
      </w:r>
    </w:p>
    <w:p w14:paraId="0FFE1401" w14:textId="19297E76"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9.3.11</w:t>
      </w:r>
      <w:r>
        <w:rPr>
          <w:rFonts w:asciiTheme="minorHAnsi" w:eastAsiaTheme="minorEastAsia" w:hAnsiTheme="minorHAnsi" w:cstheme="minorBidi"/>
          <w:kern w:val="2"/>
          <w:sz w:val="24"/>
          <w:szCs w:val="24"/>
          <w:lang w:val="en-US"/>
          <w14:ligatures w14:val="standardContextual"/>
        </w:rPr>
        <w:tab/>
      </w:r>
      <w:r w:rsidRPr="00313EFE">
        <w:rPr>
          <w:rFonts w:eastAsia="Yu Mincho"/>
        </w:rPr>
        <w:t>Cause</w:t>
      </w:r>
      <w:r>
        <w:tab/>
      </w:r>
      <w:r>
        <w:fldChar w:fldCharType="begin"/>
      </w:r>
      <w:r>
        <w:instrText xml:space="preserve"> PAGEREF _Toc225175552 \h </w:instrText>
      </w:r>
      <w:r>
        <w:fldChar w:fldCharType="separate"/>
      </w:r>
      <w:r>
        <w:t>48</w:t>
      </w:r>
      <w:r>
        <w:fldChar w:fldCharType="end"/>
      </w:r>
    </w:p>
    <w:p w14:paraId="21522290" w14:textId="5EDED767"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9.3.12</w:t>
      </w:r>
      <w:r>
        <w:rPr>
          <w:rFonts w:asciiTheme="minorHAnsi" w:eastAsiaTheme="minorEastAsia" w:hAnsiTheme="minorHAnsi" w:cstheme="minorBidi"/>
          <w:kern w:val="2"/>
          <w:sz w:val="24"/>
          <w:szCs w:val="24"/>
          <w:lang w:val="en-US"/>
          <w14:ligatures w14:val="standardContextual"/>
        </w:rPr>
        <w:tab/>
      </w:r>
      <w:r w:rsidRPr="00313EFE">
        <w:rPr>
          <w:rFonts w:eastAsia="Yu Mincho"/>
        </w:rPr>
        <w:t>pLMNId</w:t>
      </w:r>
      <w:r>
        <w:tab/>
      </w:r>
      <w:r>
        <w:fldChar w:fldCharType="begin"/>
      </w:r>
      <w:r>
        <w:instrText xml:space="preserve"> PAGEREF _Toc225175553 \h </w:instrText>
      </w:r>
      <w:r>
        <w:fldChar w:fldCharType="separate"/>
      </w:r>
      <w:r>
        <w:t>48</w:t>
      </w:r>
      <w:r>
        <w:fldChar w:fldCharType="end"/>
      </w:r>
    </w:p>
    <w:p w14:paraId="6704AAA1" w14:textId="16BBF1E9"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9.3.13</w:t>
      </w:r>
      <w:r>
        <w:rPr>
          <w:rFonts w:asciiTheme="minorHAnsi" w:eastAsiaTheme="minorEastAsia" w:hAnsiTheme="minorHAnsi" w:cstheme="minorBidi"/>
          <w:kern w:val="2"/>
          <w:sz w:val="24"/>
          <w:szCs w:val="24"/>
          <w:lang w:val="en-US"/>
          <w14:ligatures w14:val="standardContextual"/>
        </w:rPr>
        <w:tab/>
      </w:r>
      <w:r w:rsidRPr="00313EFE">
        <w:rPr>
          <w:rFonts w:eastAsia="Yu Mincho"/>
        </w:rPr>
        <w:t>sNSSAI</w:t>
      </w:r>
      <w:r>
        <w:tab/>
      </w:r>
      <w:r>
        <w:fldChar w:fldCharType="begin"/>
      </w:r>
      <w:r>
        <w:instrText xml:space="preserve"> PAGEREF _Toc225175554 \h </w:instrText>
      </w:r>
      <w:r>
        <w:fldChar w:fldCharType="separate"/>
      </w:r>
      <w:r>
        <w:t>48</w:t>
      </w:r>
      <w:r>
        <w:fldChar w:fldCharType="end"/>
      </w:r>
    </w:p>
    <w:p w14:paraId="3912C4CC" w14:textId="7A45C847"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9.3.14</w:t>
      </w:r>
      <w:r>
        <w:rPr>
          <w:rFonts w:asciiTheme="minorHAnsi" w:eastAsiaTheme="minorEastAsia" w:hAnsiTheme="minorHAnsi" w:cstheme="minorBidi"/>
          <w:kern w:val="2"/>
          <w:sz w:val="24"/>
          <w:szCs w:val="24"/>
          <w:lang w:val="en-US"/>
          <w14:ligatures w14:val="standardContextual"/>
        </w:rPr>
        <w:tab/>
      </w:r>
      <w:r w:rsidRPr="00313EFE">
        <w:rPr>
          <w:rFonts w:eastAsia="Yu Mincho"/>
        </w:rPr>
        <w:t>pLMNInfo</w:t>
      </w:r>
      <w:r>
        <w:tab/>
      </w:r>
      <w:r>
        <w:fldChar w:fldCharType="begin"/>
      </w:r>
      <w:r>
        <w:instrText xml:space="preserve"> PAGEREF _Toc225175555 \h </w:instrText>
      </w:r>
      <w:r>
        <w:fldChar w:fldCharType="separate"/>
      </w:r>
      <w:r>
        <w:t>49</w:t>
      </w:r>
      <w:r>
        <w:fldChar w:fldCharType="end"/>
      </w:r>
    </w:p>
    <w:p w14:paraId="20148593" w14:textId="32D1E2EF"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9.3.15</w:t>
      </w:r>
      <w:r>
        <w:rPr>
          <w:rFonts w:asciiTheme="minorHAnsi" w:eastAsiaTheme="minorEastAsia" w:hAnsiTheme="minorHAnsi" w:cstheme="minorBidi"/>
          <w:kern w:val="2"/>
          <w:sz w:val="24"/>
          <w:szCs w:val="24"/>
          <w:lang w:val="en-US"/>
          <w14:ligatures w14:val="standardContextual"/>
        </w:rPr>
        <w:tab/>
      </w:r>
      <w:r w:rsidRPr="00313EFE">
        <w:rPr>
          <w:rFonts w:eastAsia="Yu Mincho"/>
        </w:rPr>
        <w:t>pLMNInfoList</w:t>
      </w:r>
      <w:r>
        <w:tab/>
      </w:r>
      <w:r>
        <w:fldChar w:fldCharType="begin"/>
      </w:r>
      <w:r>
        <w:instrText xml:space="preserve"> PAGEREF _Toc225175556 \h </w:instrText>
      </w:r>
      <w:r>
        <w:fldChar w:fldCharType="separate"/>
      </w:r>
      <w:r>
        <w:t>49</w:t>
      </w:r>
      <w:r>
        <w:fldChar w:fldCharType="end"/>
      </w:r>
    </w:p>
    <w:p w14:paraId="4E552C79" w14:textId="2B5BBA76"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9.3.16</w:t>
      </w:r>
      <w:r>
        <w:rPr>
          <w:rFonts w:asciiTheme="minorHAnsi" w:eastAsiaTheme="minorEastAsia" w:hAnsiTheme="minorHAnsi" w:cstheme="minorBidi"/>
          <w:kern w:val="2"/>
          <w:sz w:val="24"/>
          <w:szCs w:val="24"/>
          <w:lang w:val="en-US"/>
          <w14:ligatures w14:val="standardContextual"/>
        </w:rPr>
        <w:tab/>
      </w:r>
      <w:r w:rsidRPr="00313EFE">
        <w:rPr>
          <w:rFonts w:eastAsia="Yu Mincho"/>
        </w:rPr>
        <w:t>rRMPolicyMember</w:t>
      </w:r>
      <w:r>
        <w:tab/>
      </w:r>
      <w:r>
        <w:fldChar w:fldCharType="begin"/>
      </w:r>
      <w:r>
        <w:instrText xml:space="preserve"> PAGEREF _Toc225175557 \h </w:instrText>
      </w:r>
      <w:r>
        <w:fldChar w:fldCharType="separate"/>
      </w:r>
      <w:r>
        <w:t>49</w:t>
      </w:r>
      <w:r>
        <w:fldChar w:fldCharType="end"/>
      </w:r>
    </w:p>
    <w:p w14:paraId="3497F028" w14:textId="038D688C"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9.3.17</w:t>
      </w:r>
      <w:r>
        <w:rPr>
          <w:rFonts w:asciiTheme="minorHAnsi" w:eastAsiaTheme="minorEastAsia" w:hAnsiTheme="minorHAnsi" w:cstheme="minorBidi"/>
          <w:kern w:val="2"/>
          <w:sz w:val="24"/>
          <w:szCs w:val="24"/>
          <w:lang w:val="en-US"/>
          <w14:ligatures w14:val="standardContextual"/>
        </w:rPr>
        <w:tab/>
      </w:r>
      <w:r w:rsidRPr="00313EFE">
        <w:rPr>
          <w:rFonts w:eastAsia="Yu Mincho"/>
        </w:rPr>
        <w:t>rRMPolicyMemberList</w:t>
      </w:r>
      <w:r>
        <w:tab/>
      </w:r>
      <w:r>
        <w:fldChar w:fldCharType="begin"/>
      </w:r>
      <w:r>
        <w:instrText xml:space="preserve"> PAGEREF _Toc225175558 \h </w:instrText>
      </w:r>
      <w:r>
        <w:fldChar w:fldCharType="separate"/>
      </w:r>
      <w:r>
        <w:t>49</w:t>
      </w:r>
      <w:r>
        <w:fldChar w:fldCharType="end"/>
      </w:r>
    </w:p>
    <w:p w14:paraId="43E4EBF9" w14:textId="3CF01ED0"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9.3.18</w:t>
      </w:r>
      <w:r>
        <w:rPr>
          <w:rFonts w:asciiTheme="minorHAnsi" w:eastAsiaTheme="minorEastAsia" w:hAnsiTheme="minorHAnsi" w:cstheme="minorBidi"/>
          <w:kern w:val="2"/>
          <w:sz w:val="24"/>
          <w:szCs w:val="24"/>
          <w:lang w:val="en-US"/>
          <w14:ligatures w14:val="standardContextual"/>
        </w:rPr>
        <w:tab/>
      </w:r>
      <w:r w:rsidRPr="00313EFE">
        <w:rPr>
          <w:rFonts w:eastAsia="Yu Mincho"/>
        </w:rPr>
        <w:t>bWPList</w:t>
      </w:r>
      <w:r>
        <w:tab/>
      </w:r>
      <w:r>
        <w:fldChar w:fldCharType="begin"/>
      </w:r>
      <w:r>
        <w:instrText xml:space="preserve"> PAGEREF _Toc225175559 \h </w:instrText>
      </w:r>
      <w:r>
        <w:fldChar w:fldCharType="separate"/>
      </w:r>
      <w:r>
        <w:t>50</w:t>
      </w:r>
      <w:r>
        <w:fldChar w:fldCharType="end"/>
      </w:r>
    </w:p>
    <w:p w14:paraId="403D8733" w14:textId="02C7E8A1"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9.3.19</w:t>
      </w:r>
      <w:r>
        <w:rPr>
          <w:rFonts w:asciiTheme="minorHAnsi" w:eastAsiaTheme="minorEastAsia" w:hAnsiTheme="minorHAnsi" w:cstheme="minorBidi"/>
          <w:kern w:val="2"/>
          <w:sz w:val="24"/>
          <w:szCs w:val="24"/>
          <w:lang w:val="en-US"/>
          <w14:ligatures w14:val="standardContextual"/>
        </w:rPr>
        <w:tab/>
      </w:r>
      <w:r w:rsidRPr="00313EFE">
        <w:rPr>
          <w:rFonts w:eastAsia="Yu Mincho"/>
        </w:rPr>
        <w:t>5QIList</w:t>
      </w:r>
      <w:r>
        <w:tab/>
      </w:r>
      <w:r>
        <w:fldChar w:fldCharType="begin"/>
      </w:r>
      <w:r>
        <w:instrText xml:space="preserve"> PAGEREF _Toc225175560 \h </w:instrText>
      </w:r>
      <w:r>
        <w:fldChar w:fldCharType="separate"/>
      </w:r>
      <w:r>
        <w:t>50</w:t>
      </w:r>
      <w:r>
        <w:fldChar w:fldCharType="end"/>
      </w:r>
    </w:p>
    <w:p w14:paraId="13787DE8" w14:textId="4C949F3B"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9.3.20</w:t>
      </w:r>
      <w:r>
        <w:rPr>
          <w:rFonts w:asciiTheme="minorHAnsi" w:eastAsiaTheme="minorEastAsia" w:hAnsiTheme="minorHAnsi" w:cstheme="minorBidi"/>
          <w:kern w:val="2"/>
          <w:sz w:val="24"/>
          <w:szCs w:val="24"/>
          <w:lang w:val="en-US"/>
          <w14:ligatures w14:val="standardContextual"/>
        </w:rPr>
        <w:tab/>
      </w:r>
      <w:r w:rsidRPr="00313EFE">
        <w:rPr>
          <w:rFonts w:eastAsia="Yu Mincho"/>
        </w:rPr>
        <w:t>partitionFlowList</w:t>
      </w:r>
      <w:r>
        <w:tab/>
      </w:r>
      <w:r>
        <w:fldChar w:fldCharType="begin"/>
      </w:r>
      <w:r>
        <w:instrText xml:space="preserve"> PAGEREF _Toc225175561 \h </w:instrText>
      </w:r>
      <w:r>
        <w:fldChar w:fldCharType="separate"/>
      </w:r>
      <w:r>
        <w:t>50</w:t>
      </w:r>
      <w:r>
        <w:fldChar w:fldCharType="end"/>
      </w:r>
    </w:p>
    <w:p w14:paraId="1082E09C" w14:textId="26FEBFD5"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9.3.21</w:t>
      </w:r>
      <w:r>
        <w:rPr>
          <w:rFonts w:asciiTheme="minorHAnsi" w:eastAsiaTheme="minorEastAsia" w:hAnsiTheme="minorHAnsi" w:cstheme="minorBidi"/>
          <w:kern w:val="2"/>
          <w:sz w:val="24"/>
          <w:szCs w:val="24"/>
          <w:lang w:val="en-US"/>
          <w14:ligatures w14:val="standardContextual"/>
        </w:rPr>
        <w:tab/>
      </w:r>
      <w:r w:rsidRPr="00313EFE">
        <w:rPr>
          <w:rFonts w:eastAsia="Yu Mincho"/>
        </w:rPr>
        <w:t>partitionList</w:t>
      </w:r>
      <w:r>
        <w:tab/>
      </w:r>
      <w:r>
        <w:fldChar w:fldCharType="begin"/>
      </w:r>
      <w:r>
        <w:instrText xml:space="preserve"> PAGEREF _Toc225175562 \h </w:instrText>
      </w:r>
      <w:r>
        <w:fldChar w:fldCharType="separate"/>
      </w:r>
      <w:r>
        <w:t>51</w:t>
      </w:r>
      <w:r>
        <w:fldChar w:fldCharType="end"/>
      </w:r>
    </w:p>
    <w:p w14:paraId="07EF8469" w14:textId="5186BF0D"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9.3.22</w:t>
      </w:r>
      <w:r>
        <w:rPr>
          <w:rFonts w:asciiTheme="minorHAnsi" w:eastAsiaTheme="minorEastAsia" w:hAnsiTheme="minorHAnsi" w:cstheme="minorBidi"/>
          <w:kern w:val="2"/>
          <w:sz w:val="24"/>
          <w:szCs w:val="24"/>
          <w:lang w:val="en-US"/>
          <w14:ligatures w14:val="standardContextual"/>
        </w:rPr>
        <w:tab/>
      </w:r>
      <w:r w:rsidRPr="00313EFE">
        <w:rPr>
          <w:rFonts w:eastAsia="Yu Mincho"/>
        </w:rPr>
        <w:t>policyType</w:t>
      </w:r>
      <w:r>
        <w:tab/>
      </w:r>
      <w:r>
        <w:fldChar w:fldCharType="begin"/>
      </w:r>
      <w:r>
        <w:instrText xml:space="preserve"> PAGEREF _Toc225175563 \h </w:instrText>
      </w:r>
      <w:r>
        <w:fldChar w:fldCharType="separate"/>
      </w:r>
      <w:r>
        <w:t>51</w:t>
      </w:r>
      <w:r>
        <w:fldChar w:fldCharType="end"/>
      </w:r>
    </w:p>
    <w:p w14:paraId="0AB76B6B" w14:textId="1FB94313"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9.3.23</w:t>
      </w:r>
      <w:r>
        <w:rPr>
          <w:rFonts w:asciiTheme="minorHAnsi" w:eastAsiaTheme="minorEastAsia" w:hAnsiTheme="minorHAnsi" w:cstheme="minorBidi"/>
          <w:kern w:val="2"/>
          <w:sz w:val="24"/>
          <w:szCs w:val="24"/>
          <w:lang w:val="en-US"/>
          <w14:ligatures w14:val="standardContextual"/>
        </w:rPr>
        <w:tab/>
      </w:r>
      <w:r w:rsidRPr="00313EFE">
        <w:rPr>
          <w:rFonts w:eastAsia="Yu Mincho"/>
        </w:rPr>
        <w:t>antennaMaskName</w:t>
      </w:r>
      <w:r>
        <w:tab/>
      </w:r>
      <w:r>
        <w:fldChar w:fldCharType="begin"/>
      </w:r>
      <w:r>
        <w:instrText xml:space="preserve"> PAGEREF _Toc225175564 \h </w:instrText>
      </w:r>
      <w:r>
        <w:fldChar w:fldCharType="separate"/>
      </w:r>
      <w:r>
        <w:t>52</w:t>
      </w:r>
      <w:r>
        <w:fldChar w:fldCharType="end"/>
      </w:r>
    </w:p>
    <w:p w14:paraId="39A08EFC" w14:textId="6C923998"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9.3.24</w:t>
      </w:r>
      <w:r>
        <w:rPr>
          <w:rFonts w:asciiTheme="minorHAnsi" w:eastAsiaTheme="minorEastAsia" w:hAnsiTheme="minorHAnsi" w:cstheme="minorBidi"/>
          <w:kern w:val="2"/>
          <w:sz w:val="24"/>
          <w:szCs w:val="24"/>
          <w:lang w:val="en-US"/>
          <w14:ligatures w14:val="standardContextual"/>
        </w:rPr>
        <w:tab/>
      </w:r>
      <w:r w:rsidRPr="00313EFE">
        <w:rPr>
          <w:rFonts w:eastAsia="Yu Mincho"/>
        </w:rPr>
        <w:t>antennaMask</w:t>
      </w:r>
      <w:r>
        <w:tab/>
      </w:r>
      <w:r>
        <w:fldChar w:fldCharType="begin"/>
      </w:r>
      <w:r>
        <w:instrText xml:space="preserve"> PAGEREF _Toc225175565 \h </w:instrText>
      </w:r>
      <w:r>
        <w:fldChar w:fldCharType="separate"/>
      </w:r>
      <w:r>
        <w:t>52</w:t>
      </w:r>
      <w:r>
        <w:fldChar w:fldCharType="end"/>
      </w:r>
    </w:p>
    <w:p w14:paraId="5F9A2C57" w14:textId="7F595AB0"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9.3.25</w:t>
      </w:r>
      <w:r>
        <w:rPr>
          <w:rFonts w:asciiTheme="minorHAnsi" w:eastAsiaTheme="minorEastAsia" w:hAnsiTheme="minorHAnsi" w:cstheme="minorBidi"/>
          <w:kern w:val="2"/>
          <w:sz w:val="24"/>
          <w:szCs w:val="24"/>
          <w:lang w:val="en-US"/>
          <w14:ligatures w14:val="standardContextual"/>
        </w:rPr>
        <w:tab/>
      </w:r>
      <w:r w:rsidRPr="00313EFE">
        <w:rPr>
          <w:rFonts w:eastAsia="Yu Mincho"/>
        </w:rPr>
        <w:t>sleepMode</w:t>
      </w:r>
      <w:r>
        <w:tab/>
      </w:r>
      <w:r>
        <w:fldChar w:fldCharType="begin"/>
      </w:r>
      <w:r>
        <w:instrText xml:space="preserve"> PAGEREF _Toc225175566 \h </w:instrText>
      </w:r>
      <w:r>
        <w:fldChar w:fldCharType="separate"/>
      </w:r>
      <w:r>
        <w:t>52</w:t>
      </w:r>
      <w:r>
        <w:fldChar w:fldCharType="end"/>
      </w:r>
    </w:p>
    <w:p w14:paraId="38A3FACB" w14:textId="68AD3E1B"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9.3.26</w:t>
      </w:r>
      <w:r>
        <w:rPr>
          <w:rFonts w:asciiTheme="minorHAnsi" w:eastAsiaTheme="minorEastAsia" w:hAnsiTheme="minorHAnsi" w:cstheme="minorBidi"/>
          <w:kern w:val="2"/>
          <w:sz w:val="24"/>
          <w:szCs w:val="24"/>
          <w:lang w:val="en-US"/>
          <w14:ligatures w14:val="standardContextual"/>
        </w:rPr>
        <w:tab/>
      </w:r>
      <w:r w:rsidRPr="00313EFE">
        <w:rPr>
          <w:rFonts w:eastAsia="Yu Mincho"/>
        </w:rPr>
        <w:t>dataDir</w:t>
      </w:r>
      <w:r>
        <w:tab/>
      </w:r>
      <w:r>
        <w:fldChar w:fldCharType="begin"/>
      </w:r>
      <w:r>
        <w:instrText xml:space="preserve"> PAGEREF _Toc225175567 \h </w:instrText>
      </w:r>
      <w:r>
        <w:fldChar w:fldCharType="separate"/>
      </w:r>
      <w:r>
        <w:t>52</w:t>
      </w:r>
      <w:r>
        <w:fldChar w:fldCharType="end"/>
      </w:r>
    </w:p>
    <w:p w14:paraId="05D91AE3" w14:textId="4D379846"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9.3.27</w:t>
      </w:r>
      <w:r>
        <w:rPr>
          <w:rFonts w:asciiTheme="minorHAnsi" w:eastAsiaTheme="minorEastAsia" w:hAnsiTheme="minorHAnsi" w:cstheme="minorBidi"/>
          <w:kern w:val="2"/>
          <w:sz w:val="24"/>
          <w:szCs w:val="24"/>
          <w:lang w:val="en-US"/>
          <w14:ligatures w14:val="standardContextual"/>
        </w:rPr>
        <w:tab/>
      </w:r>
      <w:r w:rsidRPr="00313EFE">
        <w:rPr>
          <w:rFonts w:eastAsia="Yu Mincho"/>
        </w:rPr>
        <w:t>symbolMask</w:t>
      </w:r>
      <w:r>
        <w:tab/>
      </w:r>
      <w:r>
        <w:fldChar w:fldCharType="begin"/>
      </w:r>
      <w:r>
        <w:instrText xml:space="preserve"> PAGEREF _Toc225175568 \h </w:instrText>
      </w:r>
      <w:r>
        <w:fldChar w:fldCharType="separate"/>
      </w:r>
      <w:r>
        <w:t>53</w:t>
      </w:r>
      <w:r>
        <w:fldChar w:fldCharType="end"/>
      </w:r>
    </w:p>
    <w:p w14:paraId="74E92179" w14:textId="000EDC93"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lastRenderedPageBreak/>
        <w:t>9.3.28</w:t>
      </w:r>
      <w:r>
        <w:rPr>
          <w:rFonts w:asciiTheme="minorHAnsi" w:eastAsiaTheme="minorEastAsia" w:hAnsiTheme="minorHAnsi" w:cstheme="minorBidi"/>
          <w:kern w:val="2"/>
          <w:sz w:val="24"/>
          <w:szCs w:val="24"/>
          <w:lang w:val="en-US"/>
          <w14:ligatures w14:val="standardContextual"/>
        </w:rPr>
        <w:tab/>
      </w:r>
      <w:r w:rsidRPr="00313EFE">
        <w:rPr>
          <w:rFonts w:eastAsia="Yu Mincho"/>
        </w:rPr>
        <w:t>slotMask</w:t>
      </w:r>
      <w:r>
        <w:tab/>
      </w:r>
      <w:r>
        <w:fldChar w:fldCharType="begin"/>
      </w:r>
      <w:r>
        <w:instrText xml:space="preserve"> PAGEREF _Toc225175569 \h </w:instrText>
      </w:r>
      <w:r>
        <w:fldChar w:fldCharType="separate"/>
      </w:r>
      <w:r>
        <w:t>53</w:t>
      </w:r>
      <w:r>
        <w:fldChar w:fldCharType="end"/>
      </w:r>
    </w:p>
    <w:p w14:paraId="2EB602D6" w14:textId="471170D1"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9.3.29</w:t>
      </w:r>
      <w:r>
        <w:rPr>
          <w:rFonts w:asciiTheme="minorHAnsi" w:eastAsiaTheme="minorEastAsia" w:hAnsiTheme="minorHAnsi" w:cstheme="minorBidi"/>
          <w:kern w:val="2"/>
          <w:sz w:val="24"/>
          <w:szCs w:val="24"/>
          <w:lang w:val="en-US"/>
          <w14:ligatures w14:val="standardContextual"/>
        </w:rPr>
        <w:tab/>
      </w:r>
      <w:r w:rsidRPr="00313EFE">
        <w:rPr>
          <w:rFonts w:eastAsia="Yu Mincho"/>
        </w:rPr>
        <w:t>validDuration</w:t>
      </w:r>
      <w:r>
        <w:tab/>
      </w:r>
      <w:r>
        <w:fldChar w:fldCharType="begin"/>
      </w:r>
      <w:r>
        <w:instrText xml:space="preserve"> PAGEREF _Toc225175570 \h </w:instrText>
      </w:r>
      <w:r>
        <w:fldChar w:fldCharType="separate"/>
      </w:r>
      <w:r>
        <w:t>53</w:t>
      </w:r>
      <w:r>
        <w:fldChar w:fldCharType="end"/>
      </w:r>
    </w:p>
    <w:p w14:paraId="1797AA87" w14:textId="443268CC"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9.3.30</w:t>
      </w:r>
      <w:r>
        <w:rPr>
          <w:rFonts w:asciiTheme="minorHAnsi" w:eastAsiaTheme="minorEastAsia" w:hAnsiTheme="minorHAnsi" w:cstheme="minorBidi"/>
          <w:kern w:val="2"/>
          <w:sz w:val="24"/>
          <w:szCs w:val="24"/>
          <w:lang w:val="en-US"/>
          <w14:ligatures w14:val="standardContextual"/>
        </w:rPr>
        <w:tab/>
      </w:r>
      <w:r w:rsidRPr="00313EFE">
        <w:rPr>
          <w:rFonts w:eastAsia="Yu Mincho"/>
        </w:rPr>
        <w:t>esObjective</w:t>
      </w:r>
      <w:r>
        <w:tab/>
      </w:r>
      <w:r>
        <w:fldChar w:fldCharType="begin"/>
      </w:r>
      <w:r>
        <w:instrText xml:space="preserve"> PAGEREF _Toc225175571 \h </w:instrText>
      </w:r>
      <w:r>
        <w:fldChar w:fldCharType="separate"/>
      </w:r>
      <w:r>
        <w:t>53</w:t>
      </w:r>
      <w:r>
        <w:fldChar w:fldCharType="end"/>
      </w:r>
    </w:p>
    <w:p w14:paraId="3075CE44" w14:textId="48821F71" w:rsidR="00F22BF5" w:rsidRDefault="00F22BF5">
      <w:pPr>
        <w:pStyle w:val="TOC3"/>
        <w:rPr>
          <w:rFonts w:asciiTheme="minorHAnsi" w:eastAsiaTheme="minorEastAsia" w:hAnsiTheme="minorHAnsi" w:cstheme="minorBidi"/>
          <w:kern w:val="2"/>
          <w:sz w:val="24"/>
          <w:szCs w:val="24"/>
          <w:lang w:val="en-US"/>
          <w14:ligatures w14:val="standardContextual"/>
        </w:rPr>
      </w:pPr>
      <w:r>
        <w:t>9.3.31</w:t>
      </w:r>
      <w:r>
        <w:rPr>
          <w:rFonts w:asciiTheme="minorHAnsi" w:eastAsiaTheme="minorEastAsia" w:hAnsiTheme="minorHAnsi" w:cstheme="minorBidi"/>
          <w:kern w:val="2"/>
          <w:sz w:val="24"/>
          <w:szCs w:val="24"/>
          <w:lang w:val="en-US"/>
          <w14:ligatures w14:val="standardContextual"/>
        </w:rPr>
        <w:tab/>
      </w:r>
      <w:r>
        <w:t>onDurationTimer</w:t>
      </w:r>
      <w:r>
        <w:tab/>
      </w:r>
      <w:r>
        <w:fldChar w:fldCharType="begin"/>
      </w:r>
      <w:r>
        <w:instrText xml:space="preserve"> PAGEREF _Toc225175572 \h </w:instrText>
      </w:r>
      <w:r>
        <w:fldChar w:fldCharType="separate"/>
      </w:r>
      <w:r>
        <w:t>54</w:t>
      </w:r>
      <w:r>
        <w:fldChar w:fldCharType="end"/>
      </w:r>
    </w:p>
    <w:p w14:paraId="3276DCA6" w14:textId="7F314D58" w:rsidR="00F22BF5" w:rsidRDefault="00F22BF5">
      <w:pPr>
        <w:pStyle w:val="TOC3"/>
        <w:rPr>
          <w:rFonts w:asciiTheme="minorHAnsi" w:eastAsiaTheme="minorEastAsia" w:hAnsiTheme="minorHAnsi" w:cstheme="minorBidi"/>
          <w:kern w:val="2"/>
          <w:sz w:val="24"/>
          <w:szCs w:val="24"/>
          <w:lang w:val="en-US"/>
          <w14:ligatures w14:val="standardContextual"/>
        </w:rPr>
      </w:pPr>
      <w:r>
        <w:t>9.3.32</w:t>
      </w:r>
      <w:r>
        <w:rPr>
          <w:rFonts w:asciiTheme="minorHAnsi" w:eastAsiaTheme="minorEastAsia" w:hAnsiTheme="minorHAnsi" w:cstheme="minorBidi"/>
          <w:kern w:val="2"/>
          <w:sz w:val="24"/>
          <w:szCs w:val="24"/>
          <w:lang w:val="en-US"/>
          <w14:ligatures w14:val="standardContextual"/>
        </w:rPr>
        <w:tab/>
      </w:r>
      <w:r>
        <w:t>cycleStartOffset</w:t>
      </w:r>
      <w:r>
        <w:tab/>
      </w:r>
      <w:r>
        <w:fldChar w:fldCharType="begin"/>
      </w:r>
      <w:r>
        <w:instrText xml:space="preserve"> PAGEREF _Toc225175573 \h </w:instrText>
      </w:r>
      <w:r>
        <w:fldChar w:fldCharType="separate"/>
      </w:r>
      <w:r>
        <w:t>54</w:t>
      </w:r>
      <w:r>
        <w:fldChar w:fldCharType="end"/>
      </w:r>
    </w:p>
    <w:p w14:paraId="14FB8CE5" w14:textId="0C315B26"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color w:val="000000" w:themeColor="text1"/>
        </w:rPr>
        <w:t>9.3.33</w:t>
      </w:r>
      <w:r>
        <w:rPr>
          <w:rFonts w:asciiTheme="minorHAnsi" w:eastAsiaTheme="minorEastAsia" w:hAnsiTheme="minorHAnsi" w:cstheme="minorBidi"/>
          <w:kern w:val="2"/>
          <w:sz w:val="24"/>
          <w:szCs w:val="24"/>
          <w:lang w:val="en-US"/>
          <w14:ligatures w14:val="standardContextual"/>
        </w:rPr>
        <w:tab/>
      </w:r>
      <w:r>
        <w:rPr>
          <w:lang w:eastAsia="ja-JP"/>
        </w:rPr>
        <w:t>oruUserPlaneConfiguration</w:t>
      </w:r>
      <w:r>
        <w:tab/>
      </w:r>
      <w:r>
        <w:fldChar w:fldCharType="begin"/>
      </w:r>
      <w:r>
        <w:instrText xml:space="preserve"> PAGEREF _Toc225175574 \h </w:instrText>
      </w:r>
      <w:r>
        <w:fldChar w:fldCharType="separate"/>
      </w:r>
      <w:r>
        <w:t>55</w:t>
      </w:r>
      <w:r>
        <w:fldChar w:fldCharType="end"/>
      </w:r>
    </w:p>
    <w:p w14:paraId="1158F6B3" w14:textId="1679BFE3" w:rsidR="00F22BF5" w:rsidRDefault="00F22BF5">
      <w:pPr>
        <w:pStyle w:val="TOC3"/>
        <w:rPr>
          <w:rFonts w:asciiTheme="minorHAnsi" w:eastAsiaTheme="minorEastAsia" w:hAnsiTheme="minorHAnsi" w:cstheme="minorBidi"/>
          <w:kern w:val="2"/>
          <w:sz w:val="24"/>
          <w:szCs w:val="24"/>
          <w:lang w:val="en-US"/>
          <w14:ligatures w14:val="standardContextual"/>
        </w:rPr>
      </w:pPr>
      <w:r>
        <w:t>9.3.34</w:t>
      </w:r>
      <w:r>
        <w:rPr>
          <w:rFonts w:asciiTheme="minorHAnsi" w:eastAsiaTheme="minorEastAsia" w:hAnsiTheme="minorHAnsi" w:cstheme="minorBidi"/>
          <w:kern w:val="2"/>
          <w:sz w:val="24"/>
          <w:szCs w:val="24"/>
          <w:lang w:val="en-US"/>
          <w14:ligatures w14:val="standardContextual"/>
        </w:rPr>
        <w:tab/>
      </w:r>
      <w:r>
        <w:t>txArrayList</w:t>
      </w:r>
      <w:r>
        <w:tab/>
      </w:r>
      <w:r>
        <w:fldChar w:fldCharType="begin"/>
      </w:r>
      <w:r>
        <w:instrText xml:space="preserve"> PAGEREF _Toc225175575 \h </w:instrText>
      </w:r>
      <w:r>
        <w:fldChar w:fldCharType="separate"/>
      </w:r>
      <w:r>
        <w:t>55</w:t>
      </w:r>
      <w:r>
        <w:fldChar w:fldCharType="end"/>
      </w:r>
    </w:p>
    <w:p w14:paraId="1CFCEBC6" w14:textId="758B2316" w:rsidR="00F22BF5" w:rsidRDefault="00F22BF5">
      <w:pPr>
        <w:pStyle w:val="TOC3"/>
        <w:rPr>
          <w:rFonts w:asciiTheme="minorHAnsi" w:eastAsiaTheme="minorEastAsia" w:hAnsiTheme="minorHAnsi" w:cstheme="minorBidi"/>
          <w:kern w:val="2"/>
          <w:sz w:val="24"/>
          <w:szCs w:val="24"/>
          <w:lang w:val="en-US"/>
          <w14:ligatures w14:val="standardContextual"/>
        </w:rPr>
      </w:pPr>
      <w:r>
        <w:t>9.3.35</w:t>
      </w:r>
      <w:r>
        <w:rPr>
          <w:rFonts w:asciiTheme="minorHAnsi" w:eastAsiaTheme="minorEastAsia" w:hAnsiTheme="minorHAnsi" w:cstheme="minorBidi"/>
          <w:kern w:val="2"/>
          <w:sz w:val="24"/>
          <w:szCs w:val="24"/>
          <w:lang w:val="en-US"/>
          <w14:ligatures w14:val="standardContextual"/>
        </w:rPr>
        <w:tab/>
      </w:r>
      <w:r>
        <w:t>rxArrayList</w:t>
      </w:r>
      <w:r>
        <w:tab/>
      </w:r>
      <w:r>
        <w:fldChar w:fldCharType="begin"/>
      </w:r>
      <w:r>
        <w:instrText xml:space="preserve"> PAGEREF _Toc225175576 \h </w:instrText>
      </w:r>
      <w:r>
        <w:fldChar w:fldCharType="separate"/>
      </w:r>
      <w:r>
        <w:t>57</w:t>
      </w:r>
      <w:r>
        <w:fldChar w:fldCharType="end"/>
      </w:r>
    </w:p>
    <w:p w14:paraId="2DEDCDFE" w14:textId="7B2109B3" w:rsidR="00F22BF5" w:rsidRDefault="00F22BF5">
      <w:pPr>
        <w:pStyle w:val="TOC3"/>
        <w:rPr>
          <w:rFonts w:asciiTheme="minorHAnsi" w:eastAsiaTheme="minorEastAsia" w:hAnsiTheme="minorHAnsi" w:cstheme="minorBidi"/>
          <w:kern w:val="2"/>
          <w:sz w:val="24"/>
          <w:szCs w:val="24"/>
          <w:lang w:val="en-US"/>
          <w14:ligatures w14:val="standardContextual"/>
        </w:rPr>
      </w:pPr>
      <w:r>
        <w:t>9.3.36</w:t>
      </w:r>
      <w:r>
        <w:rPr>
          <w:rFonts w:asciiTheme="minorHAnsi" w:eastAsiaTheme="minorEastAsia" w:hAnsiTheme="minorHAnsi" w:cstheme="minorBidi"/>
          <w:kern w:val="2"/>
          <w:sz w:val="24"/>
          <w:szCs w:val="24"/>
          <w:lang w:val="en-US"/>
          <w14:ligatures w14:val="standardContextual"/>
        </w:rPr>
        <w:tab/>
      </w:r>
      <w:r>
        <w:t>perfObjectiveList</w:t>
      </w:r>
      <w:r>
        <w:tab/>
      </w:r>
      <w:r>
        <w:fldChar w:fldCharType="begin"/>
      </w:r>
      <w:r>
        <w:instrText xml:space="preserve"> PAGEREF _Toc225175577 \h </w:instrText>
      </w:r>
      <w:r>
        <w:fldChar w:fldCharType="separate"/>
      </w:r>
      <w:r>
        <w:t>58</w:t>
      </w:r>
      <w:r>
        <w:fldChar w:fldCharType="end"/>
      </w:r>
    </w:p>
    <w:p w14:paraId="1704528E" w14:textId="27357B0C" w:rsidR="00F22BF5" w:rsidRDefault="00F22BF5">
      <w:pPr>
        <w:pStyle w:val="TOC3"/>
        <w:rPr>
          <w:rFonts w:asciiTheme="minorHAnsi" w:eastAsiaTheme="minorEastAsia" w:hAnsiTheme="minorHAnsi" w:cstheme="minorBidi"/>
          <w:kern w:val="2"/>
          <w:sz w:val="24"/>
          <w:szCs w:val="24"/>
          <w:lang w:val="en-US"/>
          <w14:ligatures w14:val="standardContextual"/>
        </w:rPr>
      </w:pPr>
      <w:r>
        <w:t>9.3.37</w:t>
      </w:r>
      <w:r>
        <w:rPr>
          <w:rFonts w:asciiTheme="minorHAnsi" w:eastAsiaTheme="minorEastAsia" w:hAnsiTheme="minorHAnsi" w:cstheme="minorBidi"/>
          <w:kern w:val="2"/>
          <w:sz w:val="24"/>
          <w:szCs w:val="24"/>
          <w:lang w:val="en-US"/>
          <w14:ligatures w14:val="standardContextual"/>
        </w:rPr>
        <w:tab/>
      </w:r>
      <w:r>
        <w:t>oruCapabilities</w:t>
      </w:r>
      <w:r>
        <w:tab/>
      </w:r>
      <w:r>
        <w:fldChar w:fldCharType="begin"/>
      </w:r>
      <w:r>
        <w:instrText xml:space="preserve"> PAGEREF _Toc225175578 \h </w:instrText>
      </w:r>
      <w:r>
        <w:fldChar w:fldCharType="separate"/>
      </w:r>
      <w:r>
        <w:t>60</w:t>
      </w:r>
      <w:r>
        <w:fldChar w:fldCharType="end"/>
      </w:r>
    </w:p>
    <w:p w14:paraId="1BDFDDCA" w14:textId="23DA8E18" w:rsidR="00F22BF5" w:rsidRDefault="00F22BF5">
      <w:pPr>
        <w:pStyle w:val="TOC3"/>
        <w:rPr>
          <w:rFonts w:asciiTheme="minorHAnsi" w:eastAsiaTheme="minorEastAsia" w:hAnsiTheme="minorHAnsi" w:cstheme="minorBidi"/>
          <w:kern w:val="2"/>
          <w:sz w:val="24"/>
          <w:szCs w:val="24"/>
          <w:lang w:val="en-US"/>
          <w14:ligatures w14:val="standardContextual"/>
        </w:rPr>
      </w:pPr>
      <w:r>
        <w:t>9.3.38</w:t>
      </w:r>
      <w:r>
        <w:rPr>
          <w:rFonts w:asciiTheme="minorHAnsi" w:eastAsiaTheme="minorEastAsia" w:hAnsiTheme="minorHAnsi" w:cstheme="minorBidi"/>
          <w:kern w:val="2"/>
          <w:sz w:val="24"/>
          <w:szCs w:val="24"/>
          <w:lang w:val="en-US"/>
          <w14:ligatures w14:val="standardContextual"/>
        </w:rPr>
        <w:tab/>
      </w:r>
      <w:r>
        <w:t>energySavingCapabilityCommonInfo</w:t>
      </w:r>
      <w:r>
        <w:tab/>
      </w:r>
      <w:r>
        <w:fldChar w:fldCharType="begin"/>
      </w:r>
      <w:r>
        <w:instrText xml:space="preserve"> PAGEREF _Toc225175579 \h </w:instrText>
      </w:r>
      <w:r>
        <w:fldChar w:fldCharType="separate"/>
      </w:r>
      <w:r>
        <w:t>60</w:t>
      </w:r>
      <w:r>
        <w:fldChar w:fldCharType="end"/>
      </w:r>
    </w:p>
    <w:p w14:paraId="764C5DCE" w14:textId="4EBA49B5" w:rsidR="00F22BF5" w:rsidRDefault="00F22BF5">
      <w:pPr>
        <w:pStyle w:val="TOC3"/>
        <w:rPr>
          <w:rFonts w:asciiTheme="minorHAnsi" w:eastAsiaTheme="minorEastAsia" w:hAnsiTheme="minorHAnsi" w:cstheme="minorBidi"/>
          <w:kern w:val="2"/>
          <w:sz w:val="24"/>
          <w:szCs w:val="24"/>
          <w:lang w:val="en-US"/>
          <w14:ligatures w14:val="standardContextual"/>
        </w:rPr>
      </w:pPr>
      <w:r>
        <w:t>9.3.39</w:t>
      </w:r>
      <w:r>
        <w:rPr>
          <w:rFonts w:asciiTheme="minorHAnsi" w:eastAsiaTheme="minorEastAsia" w:hAnsiTheme="minorHAnsi" w:cstheme="minorBidi"/>
          <w:kern w:val="2"/>
          <w:sz w:val="24"/>
          <w:szCs w:val="24"/>
          <w:lang w:val="en-US"/>
          <w14:ligatures w14:val="standardContextual"/>
        </w:rPr>
        <w:tab/>
      </w:r>
      <w:r>
        <w:t>asmCapabilityInfo</w:t>
      </w:r>
      <w:r>
        <w:tab/>
      </w:r>
      <w:r>
        <w:fldChar w:fldCharType="begin"/>
      </w:r>
      <w:r>
        <w:instrText xml:space="preserve"> PAGEREF _Toc225175580 \h </w:instrText>
      </w:r>
      <w:r>
        <w:fldChar w:fldCharType="separate"/>
      </w:r>
      <w:r>
        <w:t>60</w:t>
      </w:r>
      <w:r>
        <w:fldChar w:fldCharType="end"/>
      </w:r>
    </w:p>
    <w:p w14:paraId="6AB7965A" w14:textId="361806C8" w:rsidR="00F22BF5" w:rsidRDefault="00F22BF5">
      <w:pPr>
        <w:pStyle w:val="TOC3"/>
        <w:rPr>
          <w:rFonts w:asciiTheme="minorHAnsi" w:eastAsiaTheme="minorEastAsia" w:hAnsiTheme="minorHAnsi" w:cstheme="minorBidi"/>
          <w:kern w:val="2"/>
          <w:sz w:val="24"/>
          <w:szCs w:val="24"/>
          <w:lang w:val="en-US"/>
          <w14:ligatures w14:val="standardContextual"/>
        </w:rPr>
      </w:pPr>
      <w:r>
        <w:t>9.3.40</w:t>
      </w:r>
      <w:r>
        <w:rPr>
          <w:rFonts w:asciiTheme="minorHAnsi" w:eastAsiaTheme="minorEastAsia" w:hAnsiTheme="minorHAnsi" w:cstheme="minorBidi"/>
          <w:kern w:val="2"/>
          <w:sz w:val="24"/>
          <w:szCs w:val="24"/>
          <w:lang w:val="en-US"/>
          <w14:ligatures w14:val="standardContextual"/>
        </w:rPr>
        <w:tab/>
      </w:r>
      <w:r>
        <w:t>trxControlCapabilityInfo</w:t>
      </w:r>
      <w:r>
        <w:tab/>
      </w:r>
      <w:r>
        <w:fldChar w:fldCharType="begin"/>
      </w:r>
      <w:r>
        <w:instrText xml:space="preserve"> PAGEREF _Toc225175581 \h </w:instrText>
      </w:r>
      <w:r>
        <w:fldChar w:fldCharType="separate"/>
      </w:r>
      <w:r>
        <w:t>61</w:t>
      </w:r>
      <w:r>
        <w:fldChar w:fldCharType="end"/>
      </w:r>
    </w:p>
    <w:p w14:paraId="200FF7E7" w14:textId="01815834" w:rsidR="00F22BF5" w:rsidRDefault="00F22BF5">
      <w:pPr>
        <w:pStyle w:val="TOC3"/>
        <w:rPr>
          <w:rFonts w:asciiTheme="minorHAnsi" w:eastAsiaTheme="minorEastAsia" w:hAnsiTheme="minorHAnsi" w:cstheme="minorBidi"/>
          <w:kern w:val="2"/>
          <w:sz w:val="24"/>
          <w:szCs w:val="24"/>
          <w:lang w:val="en-US"/>
          <w14:ligatures w14:val="standardContextual"/>
        </w:rPr>
      </w:pPr>
      <w:r>
        <w:t xml:space="preserve">9.3.41 </w:t>
      </w:r>
      <w:r>
        <w:rPr>
          <w:rFonts w:asciiTheme="minorHAnsi" w:eastAsiaTheme="minorEastAsia" w:hAnsiTheme="minorHAnsi" w:cstheme="minorBidi"/>
          <w:kern w:val="2"/>
          <w:sz w:val="24"/>
          <w:szCs w:val="24"/>
          <w:lang w:val="en-US"/>
          <w14:ligatures w14:val="standardContextual"/>
        </w:rPr>
        <w:tab/>
      </w:r>
      <w:r>
        <w:t>policyCategory</w:t>
      </w:r>
      <w:r>
        <w:tab/>
      </w:r>
      <w:r>
        <w:fldChar w:fldCharType="begin"/>
      </w:r>
      <w:r>
        <w:instrText xml:space="preserve"> PAGEREF _Toc225175582 \h </w:instrText>
      </w:r>
      <w:r>
        <w:fldChar w:fldCharType="separate"/>
      </w:r>
      <w:r>
        <w:t>62</w:t>
      </w:r>
      <w:r>
        <w:fldChar w:fldCharType="end"/>
      </w:r>
    </w:p>
    <w:p w14:paraId="1FA62067" w14:textId="521CD66E" w:rsidR="00F22BF5" w:rsidRDefault="00F22BF5">
      <w:pPr>
        <w:pStyle w:val="TOC3"/>
        <w:rPr>
          <w:rFonts w:asciiTheme="minorHAnsi" w:eastAsiaTheme="minorEastAsia" w:hAnsiTheme="minorHAnsi" w:cstheme="minorBidi"/>
          <w:kern w:val="2"/>
          <w:sz w:val="24"/>
          <w:szCs w:val="24"/>
          <w:lang w:val="en-US"/>
          <w14:ligatures w14:val="standardContextual"/>
        </w:rPr>
      </w:pPr>
      <w:r>
        <w:t>9.3.42</w:t>
      </w:r>
      <w:r>
        <w:rPr>
          <w:rFonts w:asciiTheme="minorHAnsi" w:eastAsiaTheme="minorEastAsia" w:hAnsiTheme="minorHAnsi" w:cstheme="minorBidi"/>
          <w:kern w:val="2"/>
          <w:sz w:val="24"/>
          <w:szCs w:val="24"/>
          <w:lang w:val="en-US"/>
          <w14:ligatures w14:val="standardContextual"/>
        </w:rPr>
        <w:tab/>
      </w:r>
      <w:r>
        <w:t>linkDir</w:t>
      </w:r>
      <w:r>
        <w:tab/>
      </w:r>
      <w:r>
        <w:fldChar w:fldCharType="begin"/>
      </w:r>
      <w:r>
        <w:instrText xml:space="preserve"> PAGEREF _Toc225175583 \h </w:instrText>
      </w:r>
      <w:r>
        <w:fldChar w:fldCharType="separate"/>
      </w:r>
      <w:r>
        <w:t>63</w:t>
      </w:r>
      <w:r>
        <w:fldChar w:fldCharType="end"/>
      </w:r>
    </w:p>
    <w:p w14:paraId="4335CDD5" w14:textId="3EF90FC7" w:rsidR="00F22BF5" w:rsidRDefault="00F22BF5">
      <w:pPr>
        <w:pStyle w:val="TOC3"/>
        <w:rPr>
          <w:rFonts w:asciiTheme="minorHAnsi" w:eastAsiaTheme="minorEastAsia" w:hAnsiTheme="minorHAnsi" w:cstheme="minorBidi"/>
          <w:kern w:val="2"/>
          <w:sz w:val="24"/>
          <w:szCs w:val="24"/>
          <w:lang w:val="en-US"/>
          <w14:ligatures w14:val="standardContextual"/>
        </w:rPr>
      </w:pPr>
      <w:r>
        <w:t>9.3.43</w:t>
      </w:r>
      <w:r>
        <w:rPr>
          <w:rFonts w:asciiTheme="minorHAnsi" w:eastAsiaTheme="minorEastAsia" w:hAnsiTheme="minorHAnsi" w:cstheme="minorBidi"/>
          <w:kern w:val="2"/>
          <w:sz w:val="24"/>
          <w:szCs w:val="24"/>
          <w:lang w:val="en-US"/>
          <w14:ligatures w14:val="standardContextual"/>
        </w:rPr>
        <w:tab/>
      </w:r>
      <w:r>
        <w:t>startTime</w:t>
      </w:r>
      <w:r>
        <w:tab/>
      </w:r>
      <w:r>
        <w:fldChar w:fldCharType="begin"/>
      </w:r>
      <w:r>
        <w:instrText xml:space="preserve"> PAGEREF _Toc225175584 \h </w:instrText>
      </w:r>
      <w:r>
        <w:fldChar w:fldCharType="separate"/>
      </w:r>
      <w:r>
        <w:t>63</w:t>
      </w:r>
      <w:r>
        <w:fldChar w:fldCharType="end"/>
      </w:r>
    </w:p>
    <w:p w14:paraId="022649FC" w14:textId="534C9AEB" w:rsidR="00F22BF5" w:rsidRDefault="00F22BF5">
      <w:pPr>
        <w:pStyle w:val="TOC3"/>
        <w:rPr>
          <w:rFonts w:asciiTheme="minorHAnsi" w:eastAsiaTheme="minorEastAsia" w:hAnsiTheme="minorHAnsi" w:cstheme="minorBidi"/>
          <w:kern w:val="2"/>
          <w:sz w:val="24"/>
          <w:szCs w:val="24"/>
          <w:lang w:val="en-US"/>
          <w14:ligatures w14:val="standardContextual"/>
        </w:rPr>
      </w:pPr>
      <w:r>
        <w:t>9.3.44</w:t>
      </w:r>
      <w:r>
        <w:rPr>
          <w:rFonts w:asciiTheme="minorHAnsi" w:eastAsiaTheme="minorEastAsia" w:hAnsiTheme="minorHAnsi" w:cstheme="minorBidi"/>
          <w:kern w:val="2"/>
          <w:sz w:val="24"/>
          <w:szCs w:val="24"/>
          <w:lang w:val="en-US"/>
          <w14:ligatures w14:val="standardContextual"/>
        </w:rPr>
        <w:tab/>
      </w:r>
      <w:r>
        <w:t>endTime</w:t>
      </w:r>
      <w:r>
        <w:tab/>
      </w:r>
      <w:r>
        <w:fldChar w:fldCharType="begin"/>
      </w:r>
      <w:r>
        <w:instrText xml:space="preserve"> PAGEREF _Toc225175585 \h </w:instrText>
      </w:r>
      <w:r>
        <w:fldChar w:fldCharType="separate"/>
      </w:r>
      <w:r>
        <w:t>63</w:t>
      </w:r>
      <w:r>
        <w:fldChar w:fldCharType="end"/>
      </w:r>
    </w:p>
    <w:p w14:paraId="11F107B7" w14:textId="78A30364" w:rsidR="00F22BF5" w:rsidRDefault="00F22BF5">
      <w:pPr>
        <w:pStyle w:val="TOC3"/>
        <w:rPr>
          <w:rFonts w:asciiTheme="minorHAnsi" w:eastAsiaTheme="minorEastAsia" w:hAnsiTheme="minorHAnsi" w:cstheme="minorBidi"/>
          <w:kern w:val="2"/>
          <w:sz w:val="24"/>
          <w:szCs w:val="24"/>
          <w:lang w:val="en-US"/>
          <w14:ligatures w14:val="standardContextual"/>
        </w:rPr>
      </w:pPr>
      <w:r>
        <w:t>9.3.45</w:t>
      </w:r>
      <w:r>
        <w:rPr>
          <w:rFonts w:asciiTheme="minorHAnsi" w:eastAsiaTheme="minorEastAsia" w:hAnsiTheme="minorHAnsi" w:cstheme="minorBidi"/>
          <w:kern w:val="2"/>
          <w:sz w:val="24"/>
          <w:szCs w:val="24"/>
          <w:lang w:val="en-US"/>
          <w14:ligatures w14:val="standardContextual"/>
        </w:rPr>
        <w:tab/>
      </w:r>
      <w:r>
        <w:t>prbBlankingConfigurationList</w:t>
      </w:r>
      <w:r>
        <w:tab/>
      </w:r>
      <w:r>
        <w:fldChar w:fldCharType="begin"/>
      </w:r>
      <w:r>
        <w:instrText xml:space="preserve"> PAGEREF _Toc225175586 \h </w:instrText>
      </w:r>
      <w:r>
        <w:fldChar w:fldCharType="separate"/>
      </w:r>
      <w:r>
        <w:t>64</w:t>
      </w:r>
      <w:r>
        <w:fldChar w:fldCharType="end"/>
      </w:r>
    </w:p>
    <w:p w14:paraId="66C1AFAD" w14:textId="6769F6DC" w:rsidR="00F22BF5" w:rsidRDefault="00F22BF5">
      <w:pPr>
        <w:pStyle w:val="TOC3"/>
        <w:rPr>
          <w:rFonts w:asciiTheme="minorHAnsi" w:eastAsiaTheme="minorEastAsia" w:hAnsiTheme="minorHAnsi" w:cstheme="minorBidi"/>
          <w:kern w:val="2"/>
          <w:sz w:val="24"/>
          <w:szCs w:val="24"/>
          <w:lang w:val="en-US"/>
          <w14:ligatures w14:val="standardContextual"/>
        </w:rPr>
      </w:pPr>
      <w:r>
        <w:t>9.3.46</w:t>
      </w:r>
      <w:r>
        <w:rPr>
          <w:rFonts w:asciiTheme="minorHAnsi" w:eastAsiaTheme="minorEastAsia" w:hAnsiTheme="minorHAnsi" w:cstheme="minorBidi"/>
          <w:kern w:val="2"/>
          <w:sz w:val="24"/>
          <w:szCs w:val="24"/>
          <w:lang w:val="en-US"/>
          <w14:ligatures w14:val="standardContextual"/>
        </w:rPr>
        <w:tab/>
      </w:r>
      <w:r>
        <w:t>prbBlankingObj</w:t>
      </w:r>
      <w:r>
        <w:tab/>
      </w:r>
      <w:r>
        <w:fldChar w:fldCharType="begin"/>
      </w:r>
      <w:r>
        <w:instrText xml:space="preserve"> PAGEREF _Toc225175587 \h </w:instrText>
      </w:r>
      <w:r>
        <w:fldChar w:fldCharType="separate"/>
      </w:r>
      <w:r>
        <w:t>64</w:t>
      </w:r>
      <w:r>
        <w:fldChar w:fldCharType="end"/>
      </w:r>
    </w:p>
    <w:p w14:paraId="2F7D7988" w14:textId="447EBA22" w:rsidR="00F22BF5" w:rsidRDefault="00F22BF5">
      <w:pPr>
        <w:pStyle w:val="TOC2"/>
        <w:rPr>
          <w:rFonts w:asciiTheme="minorHAnsi" w:eastAsiaTheme="minorEastAsia" w:hAnsiTheme="minorHAnsi" w:cstheme="minorBidi"/>
          <w:kern w:val="2"/>
          <w:sz w:val="24"/>
          <w:szCs w:val="24"/>
          <w:lang w:val="en-US"/>
          <w14:ligatures w14:val="standardContextual"/>
        </w:rPr>
      </w:pPr>
      <w:r w:rsidRPr="00313EFE">
        <w:rPr>
          <w:rFonts w:eastAsia="Yu Mincho"/>
        </w:rPr>
        <w:t>9.4</w:t>
      </w:r>
      <w:r>
        <w:rPr>
          <w:rFonts w:asciiTheme="minorHAnsi" w:eastAsiaTheme="minorEastAsia" w:hAnsiTheme="minorHAnsi" w:cstheme="minorBidi"/>
          <w:kern w:val="2"/>
          <w:sz w:val="24"/>
          <w:szCs w:val="24"/>
          <w:lang w:val="en-US"/>
          <w14:ligatures w14:val="standardContextual"/>
        </w:rPr>
        <w:tab/>
      </w:r>
      <w:r w:rsidRPr="00313EFE">
        <w:rPr>
          <w:rFonts w:eastAsia="Yu Mincho"/>
        </w:rPr>
        <w:t>JSON Schema</w:t>
      </w:r>
      <w:r>
        <w:tab/>
      </w:r>
      <w:r>
        <w:fldChar w:fldCharType="begin"/>
      </w:r>
      <w:r>
        <w:instrText xml:space="preserve"> PAGEREF _Toc225175588 \h </w:instrText>
      </w:r>
      <w:r>
        <w:fldChar w:fldCharType="separate"/>
      </w:r>
      <w:r>
        <w:t>65</w:t>
      </w:r>
      <w:r>
        <w:fldChar w:fldCharType="end"/>
      </w:r>
    </w:p>
    <w:p w14:paraId="7BAC2FA4" w14:textId="3776BC0D"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9.4.1</w:t>
      </w:r>
      <w:r>
        <w:rPr>
          <w:rFonts w:asciiTheme="minorHAnsi" w:eastAsiaTheme="minorEastAsia" w:hAnsiTheme="minorHAnsi" w:cstheme="minorBidi"/>
          <w:kern w:val="2"/>
          <w:sz w:val="24"/>
          <w:szCs w:val="24"/>
          <w:lang w:val="en-US"/>
          <w14:ligatures w14:val="standardContextual"/>
        </w:rPr>
        <w:tab/>
      </w:r>
      <w:r w:rsidRPr="00313EFE">
        <w:rPr>
          <w:rFonts w:eastAsia="Yu Mincho"/>
        </w:rPr>
        <w:t>General</w:t>
      </w:r>
      <w:r>
        <w:tab/>
      </w:r>
      <w:r>
        <w:fldChar w:fldCharType="begin"/>
      </w:r>
      <w:r>
        <w:instrText xml:space="preserve"> PAGEREF _Toc225175589 \h </w:instrText>
      </w:r>
      <w:r>
        <w:fldChar w:fldCharType="separate"/>
      </w:r>
      <w:r>
        <w:t>65</w:t>
      </w:r>
      <w:r>
        <w:fldChar w:fldCharType="end"/>
      </w:r>
    </w:p>
    <w:p w14:paraId="17ACB399" w14:textId="19B38ACA" w:rsidR="00F22BF5" w:rsidRDefault="00F22BF5">
      <w:pPr>
        <w:pStyle w:val="TOC3"/>
        <w:rPr>
          <w:rFonts w:asciiTheme="minorHAnsi" w:eastAsiaTheme="minorEastAsia" w:hAnsiTheme="minorHAnsi" w:cstheme="minorBidi"/>
          <w:kern w:val="2"/>
          <w:sz w:val="24"/>
          <w:szCs w:val="24"/>
          <w:lang w:val="en-US"/>
          <w14:ligatures w14:val="standardContextual"/>
        </w:rPr>
      </w:pPr>
      <w:r w:rsidRPr="00313EFE">
        <w:rPr>
          <w:rFonts w:eastAsia="Yu Mincho"/>
        </w:rPr>
        <w:t>9.4.2</w:t>
      </w:r>
      <w:r>
        <w:rPr>
          <w:rFonts w:asciiTheme="minorHAnsi" w:eastAsiaTheme="minorEastAsia" w:hAnsiTheme="minorHAnsi" w:cstheme="minorBidi"/>
          <w:kern w:val="2"/>
          <w:sz w:val="24"/>
          <w:szCs w:val="24"/>
          <w:lang w:val="en-US"/>
          <w14:ligatures w14:val="standardContextual"/>
        </w:rPr>
        <w:tab/>
      </w:r>
      <w:r w:rsidRPr="00313EFE">
        <w:rPr>
          <w:rFonts w:eastAsia="Yu Mincho"/>
        </w:rPr>
        <w:t>JSON Schema Definitions</w:t>
      </w:r>
      <w:r>
        <w:tab/>
      </w:r>
      <w:r>
        <w:fldChar w:fldCharType="begin"/>
      </w:r>
      <w:r>
        <w:instrText xml:space="preserve"> PAGEREF _Toc225175590 \h </w:instrText>
      </w:r>
      <w:r>
        <w:fldChar w:fldCharType="separate"/>
      </w:r>
      <w:r>
        <w:t>65</w:t>
      </w:r>
      <w:r>
        <w:fldChar w:fldCharType="end"/>
      </w:r>
    </w:p>
    <w:p w14:paraId="5772A25D" w14:textId="0F083258" w:rsidR="00F22BF5" w:rsidRDefault="00F22BF5">
      <w:pPr>
        <w:pStyle w:val="TOC2"/>
        <w:rPr>
          <w:rFonts w:asciiTheme="minorHAnsi" w:eastAsiaTheme="minorEastAsia" w:hAnsiTheme="minorHAnsi" w:cstheme="minorBidi"/>
          <w:kern w:val="2"/>
          <w:sz w:val="24"/>
          <w:szCs w:val="24"/>
          <w:lang w:val="en-US"/>
          <w14:ligatures w14:val="standardContextual"/>
        </w:rPr>
      </w:pPr>
      <w:r w:rsidRPr="00313EFE">
        <w:rPr>
          <w:rFonts w:eastAsia="Yu Mincho"/>
        </w:rPr>
        <w:t>9.5</w:t>
      </w:r>
      <w:r>
        <w:rPr>
          <w:rFonts w:asciiTheme="minorHAnsi" w:eastAsiaTheme="minorEastAsia" w:hAnsiTheme="minorHAnsi" w:cstheme="minorBidi"/>
          <w:kern w:val="2"/>
          <w:sz w:val="24"/>
          <w:szCs w:val="24"/>
          <w:lang w:val="en-US"/>
          <w14:ligatures w14:val="standardContextual"/>
        </w:rPr>
        <w:tab/>
      </w:r>
      <w:r w:rsidRPr="00313EFE">
        <w:rPr>
          <w:rFonts w:eastAsia="Yu Mincho"/>
        </w:rPr>
        <w:t>Message transfer syntax</w:t>
      </w:r>
      <w:r>
        <w:tab/>
      </w:r>
      <w:r>
        <w:fldChar w:fldCharType="begin"/>
      </w:r>
      <w:r>
        <w:instrText xml:space="preserve"> PAGEREF _Toc225175591 \h </w:instrText>
      </w:r>
      <w:r>
        <w:fldChar w:fldCharType="separate"/>
      </w:r>
      <w:r>
        <w:t>88</w:t>
      </w:r>
      <w:r>
        <w:fldChar w:fldCharType="end"/>
      </w:r>
    </w:p>
    <w:p w14:paraId="63CBA2F3" w14:textId="71F59294" w:rsidR="00F22BF5" w:rsidRDefault="00F22BF5">
      <w:pPr>
        <w:pStyle w:val="TOC1"/>
        <w:rPr>
          <w:rFonts w:asciiTheme="minorHAnsi" w:eastAsiaTheme="minorEastAsia" w:hAnsiTheme="minorHAnsi" w:cstheme="minorBidi"/>
          <w:kern w:val="2"/>
          <w:sz w:val="24"/>
          <w:szCs w:val="24"/>
          <w:lang w:val="en-US"/>
          <w14:ligatures w14:val="standardContextual"/>
        </w:rPr>
      </w:pPr>
      <w:r w:rsidRPr="00313EFE">
        <w:rPr>
          <w:rFonts w:eastAsia="Yu Mincho"/>
        </w:rPr>
        <w:t>10</w:t>
      </w:r>
      <w:r>
        <w:rPr>
          <w:rFonts w:asciiTheme="minorHAnsi" w:eastAsiaTheme="minorEastAsia" w:hAnsiTheme="minorHAnsi" w:cstheme="minorBidi"/>
          <w:kern w:val="2"/>
          <w:sz w:val="24"/>
          <w:szCs w:val="24"/>
          <w:lang w:val="en-US"/>
          <w14:ligatures w14:val="standardContextual"/>
        </w:rPr>
        <w:tab/>
      </w:r>
      <w:r w:rsidRPr="00313EFE">
        <w:rPr>
          <w:rFonts w:eastAsia="Yu Mincho"/>
        </w:rPr>
        <w:t xml:space="preserve"> Handling of Unknown, Unforeseen and Erroneous Protocol Data</w:t>
      </w:r>
      <w:r>
        <w:tab/>
      </w:r>
      <w:r>
        <w:fldChar w:fldCharType="begin"/>
      </w:r>
      <w:r>
        <w:instrText xml:space="preserve"> PAGEREF _Toc225175592 \h </w:instrText>
      </w:r>
      <w:r>
        <w:fldChar w:fldCharType="separate"/>
      </w:r>
      <w:r>
        <w:t>88</w:t>
      </w:r>
      <w:r>
        <w:fldChar w:fldCharType="end"/>
      </w:r>
    </w:p>
    <w:p w14:paraId="163723F7" w14:textId="6083C1FB" w:rsidR="00F22BF5" w:rsidRDefault="00F22BF5">
      <w:pPr>
        <w:pStyle w:val="TOC1"/>
        <w:rPr>
          <w:rFonts w:asciiTheme="minorHAnsi" w:eastAsiaTheme="minorEastAsia" w:hAnsiTheme="minorHAnsi" w:cstheme="minorBidi"/>
          <w:kern w:val="2"/>
          <w:sz w:val="24"/>
          <w:szCs w:val="24"/>
          <w:lang w:val="en-US"/>
          <w14:ligatures w14:val="standardContextual"/>
        </w:rPr>
      </w:pPr>
      <w:r>
        <w:t>Annex A (informative): Examples on IE Contents</w:t>
      </w:r>
      <w:r>
        <w:tab/>
      </w:r>
      <w:r>
        <w:fldChar w:fldCharType="begin"/>
      </w:r>
      <w:r>
        <w:instrText xml:space="preserve"> PAGEREF _Toc225175593 \h </w:instrText>
      </w:r>
      <w:r>
        <w:fldChar w:fldCharType="separate"/>
      </w:r>
      <w:r>
        <w:t>88</w:t>
      </w:r>
      <w:r>
        <w:fldChar w:fldCharType="end"/>
      </w:r>
    </w:p>
    <w:p w14:paraId="5C6B6C7B" w14:textId="06B47394" w:rsidR="00F22BF5" w:rsidRDefault="00F22BF5">
      <w:pPr>
        <w:pStyle w:val="TOC1"/>
        <w:rPr>
          <w:rFonts w:asciiTheme="minorHAnsi" w:eastAsiaTheme="minorEastAsia" w:hAnsiTheme="minorHAnsi" w:cstheme="minorBidi"/>
          <w:kern w:val="2"/>
          <w:sz w:val="24"/>
          <w:szCs w:val="24"/>
          <w:lang w:val="en-US"/>
          <w14:ligatures w14:val="standardContextual"/>
        </w:rPr>
      </w:pPr>
      <w:r>
        <w:t>Annex (informative): Change history/Change request (history)</w:t>
      </w:r>
      <w:r>
        <w:tab/>
      </w:r>
      <w:r>
        <w:fldChar w:fldCharType="begin"/>
      </w:r>
      <w:r>
        <w:instrText xml:space="preserve"> PAGEREF _Toc225175594 \h </w:instrText>
      </w:r>
      <w:r>
        <w:fldChar w:fldCharType="separate"/>
      </w:r>
      <w:r>
        <w:t>89</w:t>
      </w:r>
      <w:r>
        <w:fldChar w:fldCharType="end"/>
      </w:r>
    </w:p>
    <w:p w14:paraId="5B6344F4" w14:textId="63DDDBD9" w:rsidR="00A02D83" w:rsidRPr="00BB315D" w:rsidRDefault="00EE1889" w:rsidP="006D24EB">
      <w:r>
        <w:rPr>
          <w:rFonts w:eastAsia="Yu Mincho" w:cs="Times New Roman"/>
          <w:noProof/>
          <w:sz w:val="22"/>
          <w:szCs w:val="20"/>
        </w:rPr>
        <w:fldChar w:fldCharType="end"/>
      </w:r>
    </w:p>
    <w:p w14:paraId="05CC8EE7" w14:textId="36D1A04D" w:rsidR="001A4D49" w:rsidRDefault="001A4D49" w:rsidP="00612FCA">
      <w:r>
        <w:br w:type="page"/>
      </w:r>
    </w:p>
    <w:p w14:paraId="716111A4" w14:textId="77777777" w:rsidR="001A4D49" w:rsidRDefault="001A4D49" w:rsidP="001A4D49">
      <w:pPr>
        <w:pStyle w:val="Heading1"/>
      </w:pPr>
      <w:bookmarkStart w:id="3" w:name="_Toc451533944"/>
      <w:bookmarkStart w:id="4" w:name="_Toc484178379"/>
      <w:bookmarkStart w:id="5" w:name="_Toc484178409"/>
      <w:bookmarkStart w:id="6" w:name="_Toc487531993"/>
      <w:bookmarkStart w:id="7" w:name="_Toc527987191"/>
      <w:bookmarkStart w:id="8" w:name="_Toc529802475"/>
      <w:bookmarkStart w:id="9" w:name="_Toc225175457"/>
      <w:r>
        <w:lastRenderedPageBreak/>
        <w:t>Foreword</w:t>
      </w:r>
      <w:bookmarkEnd w:id="3"/>
      <w:bookmarkEnd w:id="4"/>
      <w:bookmarkEnd w:id="5"/>
      <w:bookmarkEnd w:id="6"/>
      <w:bookmarkEnd w:id="7"/>
      <w:bookmarkEnd w:id="8"/>
      <w:bookmarkEnd w:id="9"/>
    </w:p>
    <w:p w14:paraId="33EEC055" w14:textId="7F6D7880" w:rsidR="001A4D49" w:rsidRDefault="001A4D49" w:rsidP="00C6554A">
      <w:r>
        <w:t xml:space="preserve">This Technical Specification (TS) has been produced by </w:t>
      </w:r>
      <w:r w:rsidR="00681134">
        <w:t>WG</w:t>
      </w:r>
      <w:r w:rsidR="00612FCA">
        <w:t>3</w:t>
      </w:r>
      <w:r w:rsidR="00681134">
        <w:t xml:space="preserve"> of the </w:t>
      </w:r>
      <w:r w:rsidR="00DF3DCE">
        <w:t>O-RAN</w:t>
      </w:r>
      <w:r>
        <w:t xml:space="preserve"> </w:t>
      </w:r>
      <w:r w:rsidR="00DF3DCE">
        <w:t>Alliance</w:t>
      </w:r>
      <w:r>
        <w:t>.</w:t>
      </w:r>
    </w:p>
    <w:p w14:paraId="2FE474AD" w14:textId="77777777" w:rsidR="00D56E47" w:rsidRPr="00286492" w:rsidRDefault="00D56E47" w:rsidP="00D56E47">
      <w:r w:rsidRPr="00286492">
        <w:t xml:space="preserve">The content of the present document </w:t>
      </w:r>
      <w:r>
        <w:t>is</w:t>
      </w:r>
      <w:r w:rsidRPr="00286492">
        <w:t xml:space="preserve"> subject to continuing work within </w:t>
      </w:r>
      <w:r>
        <w:t>O-</w:t>
      </w:r>
      <w:r w:rsidRPr="00286492">
        <w:t xml:space="preserve">RAN and may change following formal </w:t>
      </w:r>
      <w:r>
        <w:t>O-</w:t>
      </w:r>
      <w:r w:rsidRPr="00286492">
        <w:t xml:space="preserve">RAN approval. Should the </w:t>
      </w:r>
      <w:r>
        <w:t>O-</w:t>
      </w:r>
      <w:r w:rsidRPr="00286492">
        <w:t>RAN</w:t>
      </w:r>
      <w:r>
        <w:t xml:space="preserve"> Alliance</w:t>
      </w:r>
      <w:r w:rsidRPr="00286492">
        <w:t xml:space="preserve"> modify the contents of the present document, it will be re-released by </w:t>
      </w:r>
      <w:r>
        <w:t>O-</w:t>
      </w:r>
      <w:r w:rsidRPr="00286492">
        <w:t xml:space="preserve">RAN with an identifying change of </w:t>
      </w:r>
      <w:r>
        <w:t>version</w:t>
      </w:r>
      <w:r w:rsidRPr="00286492">
        <w:t xml:space="preserve"> date and an increase in version number as follows:</w:t>
      </w:r>
    </w:p>
    <w:p w14:paraId="6A5CE61D" w14:textId="77777777" w:rsidR="00D56E47" w:rsidRPr="00286492" w:rsidRDefault="00D56E47" w:rsidP="00D56E47">
      <w:r>
        <w:t>version</w:t>
      </w:r>
      <w:r w:rsidRPr="00286492">
        <w:t xml:space="preserve"> </w:t>
      </w:r>
      <w:r>
        <w:t>x</w:t>
      </w:r>
      <w:r w:rsidRPr="00286492">
        <w:t>x.</w:t>
      </w:r>
      <w:r>
        <w:t>y</w:t>
      </w:r>
      <w:r w:rsidRPr="00286492">
        <w:t>y.</w:t>
      </w:r>
      <w:r>
        <w:t>z</w:t>
      </w:r>
      <w:r w:rsidRPr="00286492">
        <w:t>z</w:t>
      </w:r>
    </w:p>
    <w:p w14:paraId="08F4DB80" w14:textId="77777777" w:rsidR="00D56E47" w:rsidRPr="00286492" w:rsidRDefault="00D56E47" w:rsidP="00D56E47">
      <w:r w:rsidRPr="00286492">
        <w:t>where:</w:t>
      </w:r>
    </w:p>
    <w:p w14:paraId="349585BB" w14:textId="77777777" w:rsidR="00D56E47" w:rsidRPr="00286492" w:rsidRDefault="00D56E47" w:rsidP="00D56E47">
      <w:pPr>
        <w:pStyle w:val="B1"/>
      </w:pPr>
      <w:r w:rsidRPr="00286492">
        <w:t>x</w:t>
      </w:r>
      <w:r>
        <w:t>x:</w:t>
      </w:r>
      <w:r w:rsidRPr="00286492">
        <w:tab/>
        <w:t>the first digit</w:t>
      </w:r>
      <w:r>
        <w:t>-group</w:t>
      </w:r>
      <w:r w:rsidRPr="00286492">
        <w:t xml:space="preserve"> is incremented for all </w:t>
      </w:r>
      <w:r w:rsidRPr="00200FB7">
        <w:t>changes</w:t>
      </w:r>
      <w:r w:rsidRPr="00286492">
        <w:t xml:space="preserve"> of substance, i.e. technical enhancements, corrections, updates, etc. (the initial approved document will have </w:t>
      </w:r>
      <w:r>
        <w:t>x</w:t>
      </w:r>
      <w:r w:rsidRPr="00286492">
        <w:t>x=01).</w:t>
      </w:r>
      <w:r>
        <w:t xml:space="preserve">  Always 2 digits with leading zero if needed.</w:t>
      </w:r>
    </w:p>
    <w:p w14:paraId="673834AB" w14:textId="77777777" w:rsidR="00D56E47" w:rsidRPr="00286492" w:rsidRDefault="00D56E47" w:rsidP="00D56E47">
      <w:pPr>
        <w:pStyle w:val="B1"/>
      </w:pPr>
      <w:r>
        <w:t>y</w:t>
      </w:r>
      <w:r w:rsidRPr="00286492">
        <w:t>y</w:t>
      </w:r>
      <w:r>
        <w:t>:</w:t>
      </w:r>
      <w:r w:rsidRPr="00286492">
        <w:tab/>
        <w:t>the second digit</w:t>
      </w:r>
      <w:r>
        <w:t>-group</w:t>
      </w:r>
      <w:r w:rsidRPr="00286492">
        <w:t xml:space="preserve"> is incremented when editorial only changes have been incorporated in the document.</w:t>
      </w:r>
      <w:r>
        <w:t xml:space="preserve"> Always 2 digits with leading zero if needed.</w:t>
      </w:r>
    </w:p>
    <w:p w14:paraId="724966E0" w14:textId="77777777" w:rsidR="00D56E47" w:rsidRPr="00286492" w:rsidRDefault="00D56E47" w:rsidP="00D56E47">
      <w:pPr>
        <w:pStyle w:val="B1"/>
      </w:pPr>
      <w:r w:rsidRPr="00286492">
        <w:t>z</w:t>
      </w:r>
      <w:r>
        <w:t>z:</w:t>
      </w:r>
      <w:r w:rsidRPr="00286492">
        <w:tab/>
        <w:t>the third digit</w:t>
      </w:r>
      <w:r>
        <w:t>-group</w:t>
      </w:r>
      <w:r w:rsidRPr="00286492">
        <w:t xml:space="preserve"> included only in working versions of the document indicating incremental changes during the editing process.</w:t>
      </w:r>
      <w:r>
        <w:t xml:space="preserve"> External versions never include the third digit-group.  Always 2 digits with leading zero if needed.</w:t>
      </w:r>
    </w:p>
    <w:p w14:paraId="69554B2D" w14:textId="77777777" w:rsidR="001A4D49" w:rsidRPr="00EF7CDE" w:rsidRDefault="001A4D49" w:rsidP="001A4D49">
      <w:pPr>
        <w:pStyle w:val="Heading1"/>
      </w:pPr>
      <w:bookmarkStart w:id="10" w:name="_Toc451533945"/>
      <w:bookmarkStart w:id="11" w:name="_Toc484178380"/>
      <w:bookmarkStart w:id="12" w:name="_Toc484178410"/>
      <w:bookmarkStart w:id="13" w:name="_Toc487531994"/>
      <w:bookmarkStart w:id="14" w:name="_Toc527987192"/>
      <w:bookmarkStart w:id="15" w:name="_Toc529802476"/>
      <w:bookmarkStart w:id="16" w:name="_Toc225175458"/>
      <w:r>
        <w:t>Modal verbs terminology</w:t>
      </w:r>
      <w:bookmarkEnd w:id="10"/>
      <w:bookmarkEnd w:id="11"/>
      <w:bookmarkEnd w:id="12"/>
      <w:bookmarkEnd w:id="13"/>
      <w:bookmarkEnd w:id="14"/>
      <w:bookmarkEnd w:id="15"/>
      <w:bookmarkEnd w:id="16"/>
    </w:p>
    <w:p w14:paraId="0831F66F" w14:textId="13F67203" w:rsidR="001A4D49" w:rsidRDefault="001A4D49" w:rsidP="001A4D49">
      <w:r>
        <w:t>In the present document "</w:t>
      </w:r>
      <w:r>
        <w:rPr>
          <w:b/>
          <w:bCs/>
        </w:rPr>
        <w:t>shall</w:t>
      </w:r>
      <w:r>
        <w:t>", "</w:t>
      </w:r>
      <w:r>
        <w:rPr>
          <w:b/>
          <w:bCs/>
        </w:rPr>
        <w:t>shall not</w:t>
      </w:r>
      <w:r>
        <w:t>", "</w:t>
      </w:r>
      <w:r>
        <w:rPr>
          <w:b/>
          <w:bCs/>
        </w:rPr>
        <w:t>should</w:t>
      </w:r>
      <w:r>
        <w:t>", "</w:t>
      </w:r>
      <w:r>
        <w:rPr>
          <w:b/>
          <w:bCs/>
        </w:rPr>
        <w:t>should not</w:t>
      </w:r>
      <w:r>
        <w:t>", "</w:t>
      </w:r>
      <w:r>
        <w:rPr>
          <w:b/>
          <w:bCs/>
        </w:rPr>
        <w:t>may</w:t>
      </w:r>
      <w:r>
        <w:t>", "</w:t>
      </w:r>
      <w:r>
        <w:rPr>
          <w:b/>
          <w:bCs/>
        </w:rPr>
        <w:t>need not</w:t>
      </w:r>
      <w:r>
        <w:t>", "</w:t>
      </w:r>
      <w:r>
        <w:rPr>
          <w:b/>
          <w:bCs/>
        </w:rPr>
        <w:t>will</w:t>
      </w:r>
      <w:r>
        <w:rPr>
          <w:bCs/>
        </w:rPr>
        <w:t>"</w:t>
      </w:r>
      <w:r>
        <w:t xml:space="preserve">, </w:t>
      </w:r>
      <w:r>
        <w:rPr>
          <w:bCs/>
        </w:rPr>
        <w:t>"</w:t>
      </w:r>
      <w:r>
        <w:rPr>
          <w:b/>
          <w:bCs/>
        </w:rPr>
        <w:t>will not</w:t>
      </w:r>
      <w:r>
        <w:rPr>
          <w:bCs/>
        </w:rPr>
        <w:t>"</w:t>
      </w:r>
      <w:r>
        <w:t>, "</w:t>
      </w:r>
      <w:r>
        <w:rPr>
          <w:b/>
          <w:bCs/>
        </w:rPr>
        <w:t>can</w:t>
      </w:r>
      <w:r>
        <w:t>" and "</w:t>
      </w:r>
      <w:r>
        <w:rPr>
          <w:b/>
          <w:bCs/>
        </w:rPr>
        <w:t>cannot</w:t>
      </w:r>
      <w:r>
        <w:t xml:space="preserve">" are to be interpreted as described in clause 3.2 of the </w:t>
      </w:r>
      <w:r w:rsidR="00DF3DCE">
        <w:t xml:space="preserve">O-RAN Drafting Rules </w:t>
      </w:r>
      <w:r>
        <w:t>(Verbal forms for the expression of provisions).</w:t>
      </w:r>
    </w:p>
    <w:p w14:paraId="7FC7C82D" w14:textId="0DFCD89D" w:rsidR="001A4D49" w:rsidRDefault="001A4D49" w:rsidP="001A4D49">
      <w:r>
        <w:t>"</w:t>
      </w:r>
      <w:r>
        <w:rPr>
          <w:b/>
          <w:bCs/>
        </w:rPr>
        <w:t>must</w:t>
      </w:r>
      <w:r>
        <w:t>" and "</w:t>
      </w:r>
      <w:r>
        <w:rPr>
          <w:b/>
          <w:bCs/>
        </w:rPr>
        <w:t>must not</w:t>
      </w:r>
      <w:r>
        <w:t xml:space="preserve">" are </w:t>
      </w:r>
      <w:r>
        <w:rPr>
          <w:b/>
          <w:bCs/>
        </w:rPr>
        <w:t>NOT</w:t>
      </w:r>
      <w:r>
        <w:t xml:space="preserve"> allowed in </w:t>
      </w:r>
      <w:r w:rsidR="00DF3DCE">
        <w:t>O-RAN</w:t>
      </w:r>
      <w:r>
        <w:t xml:space="preserve"> deliverables except when used in direct citation.</w:t>
      </w:r>
    </w:p>
    <w:p w14:paraId="06E36C7E" w14:textId="0AFFCD2E" w:rsidR="001A4D49" w:rsidRPr="00BB315D" w:rsidRDefault="001A4D49" w:rsidP="004220B8">
      <w:r>
        <w:br w:type="page"/>
      </w:r>
    </w:p>
    <w:p w14:paraId="5DC5D3CC" w14:textId="77777777" w:rsidR="001A4D49" w:rsidRDefault="001A4D49" w:rsidP="001A4D49">
      <w:pPr>
        <w:pStyle w:val="Heading1"/>
      </w:pPr>
      <w:bookmarkStart w:id="17" w:name="_Toc451533948"/>
      <w:bookmarkStart w:id="18" w:name="_Toc484178383"/>
      <w:bookmarkStart w:id="19" w:name="_Toc484178413"/>
      <w:bookmarkStart w:id="20" w:name="_Toc487531997"/>
      <w:bookmarkStart w:id="21" w:name="_Toc527987195"/>
      <w:bookmarkStart w:id="22" w:name="_Toc529802479"/>
      <w:bookmarkStart w:id="23" w:name="_Toc225175459"/>
      <w:r>
        <w:lastRenderedPageBreak/>
        <w:t>1</w:t>
      </w:r>
      <w:r>
        <w:tab/>
        <w:t>Scope</w:t>
      </w:r>
      <w:bookmarkEnd w:id="17"/>
      <w:bookmarkEnd w:id="18"/>
      <w:bookmarkEnd w:id="19"/>
      <w:bookmarkEnd w:id="20"/>
      <w:bookmarkEnd w:id="21"/>
      <w:bookmarkEnd w:id="22"/>
      <w:bookmarkEnd w:id="23"/>
    </w:p>
    <w:p w14:paraId="0640F78B" w14:textId="40E71F72" w:rsidR="00DE40CA" w:rsidRDefault="00DF3DCE" w:rsidP="004220B8">
      <w:r w:rsidRPr="00F813AD">
        <w:t>The present document specifies</w:t>
      </w:r>
      <w:r w:rsidR="007A297A">
        <w:t xml:space="preserve"> </w:t>
      </w:r>
      <w:r w:rsidR="007A297A" w:rsidRPr="00D12E4D">
        <w:t xml:space="preserve">the E2 Service Model (E2SM) for the Near RT RIC </w:t>
      </w:r>
      <w:r w:rsidR="007A297A">
        <w:t>Cell Configuration and Control</w:t>
      </w:r>
      <w:r w:rsidR="007A297A" w:rsidRPr="00D12E4D">
        <w:t>.</w:t>
      </w:r>
      <w:r w:rsidR="007A297A">
        <w:t xml:space="preserve"> </w:t>
      </w:r>
      <w:r w:rsidR="007A297A" w:rsidRPr="00F813AD">
        <w:t xml:space="preserve"> </w:t>
      </w:r>
      <w:r w:rsidR="00DE40CA">
        <w:t xml:space="preserve"> </w:t>
      </w:r>
      <w:r w:rsidRPr="00F813AD">
        <w:t xml:space="preserve"> </w:t>
      </w:r>
    </w:p>
    <w:p w14:paraId="05BC2869" w14:textId="77777777" w:rsidR="001A4D49" w:rsidRDefault="001A4D49" w:rsidP="001A4D49">
      <w:pPr>
        <w:pStyle w:val="Heading1"/>
      </w:pPr>
      <w:bookmarkStart w:id="24" w:name="_Toc451533949"/>
      <w:bookmarkStart w:id="25" w:name="_Toc484178384"/>
      <w:bookmarkStart w:id="26" w:name="_Toc484178414"/>
      <w:bookmarkStart w:id="27" w:name="_Toc487531998"/>
      <w:bookmarkStart w:id="28" w:name="_Toc527987196"/>
      <w:bookmarkStart w:id="29" w:name="_Toc529802480"/>
      <w:bookmarkStart w:id="30" w:name="_Toc225175460"/>
      <w:r>
        <w:t>2</w:t>
      </w:r>
      <w:r>
        <w:tab/>
        <w:t>References</w:t>
      </w:r>
      <w:bookmarkEnd w:id="24"/>
      <w:bookmarkEnd w:id="25"/>
      <w:bookmarkEnd w:id="26"/>
      <w:bookmarkEnd w:id="27"/>
      <w:bookmarkEnd w:id="28"/>
      <w:bookmarkEnd w:id="29"/>
      <w:bookmarkEnd w:id="30"/>
    </w:p>
    <w:p w14:paraId="1E66F8BF" w14:textId="1D39350D" w:rsidR="001A4D49" w:rsidRDefault="001A4D49" w:rsidP="001A4D49">
      <w:pPr>
        <w:pStyle w:val="Heading2"/>
        <w:keepNext w:val="0"/>
      </w:pPr>
      <w:bookmarkStart w:id="31" w:name="_Toc451533950"/>
      <w:bookmarkStart w:id="32" w:name="_Toc484178385"/>
      <w:bookmarkStart w:id="33" w:name="_Toc484178415"/>
      <w:bookmarkStart w:id="34" w:name="_Toc487531999"/>
      <w:bookmarkStart w:id="35" w:name="_Toc527987197"/>
      <w:bookmarkStart w:id="36" w:name="_Toc529802481"/>
      <w:bookmarkStart w:id="37" w:name="_Toc225175461"/>
      <w:r>
        <w:t>2.1</w:t>
      </w:r>
      <w:r>
        <w:tab/>
        <w:t>Normative references</w:t>
      </w:r>
      <w:bookmarkEnd w:id="31"/>
      <w:bookmarkEnd w:id="32"/>
      <w:bookmarkEnd w:id="33"/>
      <w:bookmarkEnd w:id="34"/>
      <w:bookmarkEnd w:id="35"/>
      <w:bookmarkEnd w:id="36"/>
      <w:bookmarkEnd w:id="37"/>
    </w:p>
    <w:p w14:paraId="6F617E7E" w14:textId="2A5CAF4C" w:rsidR="001A4D49" w:rsidRDefault="001A4D49" w:rsidP="003944DE">
      <w:r>
        <w:t>References are either specific (identified by date of publication and/or edition number or version number) or non</w:t>
      </w:r>
      <w:r>
        <w:noBreakHyphen/>
        <w:t>specific. For specific references, only the cited version applies. For non-specific references, the latest version of the referenced document (including any amendments) applies.</w:t>
      </w:r>
      <w:r w:rsidR="00E074DB">
        <w:t xml:space="preserve"> </w:t>
      </w:r>
      <w:r w:rsidR="00E074DB" w:rsidRPr="00E074DB">
        <w:t>In the case of a reference to a 3GPP document, a non-specific reference implicitly refers to the latest version of that document in Release 18, or the latest 3GPP release prior to Release 18 that includes that document.</w:t>
      </w:r>
    </w:p>
    <w:p w14:paraId="1D29FCC0" w14:textId="45527261" w:rsidR="001A4D49" w:rsidRDefault="001A4D49" w:rsidP="003944DE">
      <w:pPr>
        <w:pStyle w:val="NO"/>
      </w:pPr>
      <w:r>
        <w:t>NOTE:</w:t>
      </w:r>
      <w:r>
        <w:tab/>
        <w:t xml:space="preserve">While any hyperlinks included in this clause were valid at the time of publication, </w:t>
      </w:r>
      <w:r w:rsidR="00451E7D">
        <w:t>O-RAN</w:t>
      </w:r>
      <w:r>
        <w:t xml:space="preserve"> cannot guarantee their </w:t>
      </w:r>
      <w:r w:rsidR="00CC133B">
        <w:t>long-term</w:t>
      </w:r>
      <w:r>
        <w:t xml:space="preserve"> validity.</w:t>
      </w:r>
    </w:p>
    <w:p w14:paraId="6ED20F0A" w14:textId="77777777" w:rsidR="001A4D49" w:rsidRDefault="001A4D49" w:rsidP="001A4D49">
      <w:pPr>
        <w:keepNext/>
        <w:rPr>
          <w:lang w:eastAsia="en-GB"/>
        </w:rPr>
      </w:pPr>
      <w:r>
        <w:rPr>
          <w:lang w:eastAsia="en-GB"/>
        </w:rPr>
        <w:t>The following referenced documents are necessary for the application of the present document.</w:t>
      </w:r>
    </w:p>
    <w:p w14:paraId="565B7A12" w14:textId="0654EE5D" w:rsidR="00DF3DCE" w:rsidRDefault="001A4D49" w:rsidP="00427F6D">
      <w:pPr>
        <w:pStyle w:val="EX"/>
        <w:ind w:left="993" w:hanging="709"/>
      </w:pPr>
      <w:r>
        <w:t>[1]</w:t>
      </w:r>
      <w:r w:rsidR="00DF3DCE">
        <w:tab/>
      </w:r>
      <w:r w:rsidR="00190E0E">
        <w:t>Void</w:t>
      </w:r>
      <w:r w:rsidR="004D035F">
        <w:t>.</w:t>
      </w:r>
    </w:p>
    <w:p w14:paraId="50E44CA8" w14:textId="4855E09F" w:rsidR="00DA7306" w:rsidRDefault="00DA7306" w:rsidP="00DA7306">
      <w:pPr>
        <w:pStyle w:val="EX"/>
        <w:ind w:left="993" w:hanging="709"/>
      </w:pPr>
      <w:r>
        <w:t>[2]</w:t>
      </w:r>
      <w:r>
        <w:tab/>
      </w:r>
      <w:r w:rsidR="006D4ED7">
        <w:t>O-RAN.WG3.TS.E2GAP: “O-RAN E2 General Aspects and Principles (E2GAP)”.</w:t>
      </w:r>
    </w:p>
    <w:p w14:paraId="1F6D2425" w14:textId="4C7A526E" w:rsidR="004D035F" w:rsidRDefault="004D035F" w:rsidP="004D035F">
      <w:pPr>
        <w:pStyle w:val="EX"/>
        <w:ind w:left="993" w:hanging="709"/>
      </w:pPr>
      <w:r>
        <w:t>[3]</w:t>
      </w:r>
      <w:r>
        <w:tab/>
        <w:t>ORAN.WG3.TS.E2AP: “O-RAN E2 Application Protocol (E2AP)”.</w:t>
      </w:r>
    </w:p>
    <w:p w14:paraId="3910529F" w14:textId="2AE5B830" w:rsidR="004D035F" w:rsidRDefault="004D035F" w:rsidP="004D035F">
      <w:pPr>
        <w:pStyle w:val="EX"/>
        <w:ind w:left="993" w:hanging="709"/>
      </w:pPr>
      <w:r>
        <w:t>[4]</w:t>
      </w:r>
      <w:r>
        <w:tab/>
        <w:t>O-RAN.WG3.TS.E2SM: “O-RAN E2 Service Model (E2SM)”.</w:t>
      </w:r>
    </w:p>
    <w:p w14:paraId="528AB035" w14:textId="3C2840E2" w:rsidR="004D035F" w:rsidRDefault="004D035F" w:rsidP="004D035F">
      <w:pPr>
        <w:pStyle w:val="EX"/>
        <w:ind w:left="993" w:hanging="709"/>
      </w:pPr>
      <w:r>
        <w:t>[5]</w:t>
      </w:r>
      <w:r>
        <w:tab/>
        <w:t>IETF RFC 5905 (2010-06): “Network Time Protocol Version 4: Protocol and Algorithms Specification”.</w:t>
      </w:r>
    </w:p>
    <w:p w14:paraId="2D96C92E" w14:textId="3AED6B80" w:rsidR="004D035F" w:rsidRDefault="004D035F" w:rsidP="004D035F">
      <w:pPr>
        <w:pStyle w:val="EX"/>
        <w:ind w:left="993" w:hanging="709"/>
      </w:pPr>
      <w:r>
        <w:t>[6]</w:t>
      </w:r>
      <w:r>
        <w:tab/>
        <w:t>3GPP TS 28.541 V17.9.0 (2023-01): “Management and orchestration; 5G Network Resource Model (NRM); Stage 2 and stage 3 (Release 17)”.</w:t>
      </w:r>
    </w:p>
    <w:p w14:paraId="220BABD1" w14:textId="0E71C7C5" w:rsidR="004D035F" w:rsidRDefault="004D035F" w:rsidP="004D035F">
      <w:pPr>
        <w:pStyle w:val="EX"/>
        <w:ind w:left="993" w:hanging="709"/>
      </w:pPr>
      <w:r>
        <w:t>[7]</w:t>
      </w:r>
      <w:r>
        <w:tab/>
        <w:t>3GPP TS 38.211 V17.4.0 (2022-12): “NR; Physical channels and modulation (Release 17)”.</w:t>
      </w:r>
    </w:p>
    <w:p w14:paraId="34CB30EA" w14:textId="679A1ECC" w:rsidR="004D035F" w:rsidRDefault="004D035F" w:rsidP="004D035F">
      <w:pPr>
        <w:pStyle w:val="EX"/>
        <w:ind w:left="993" w:hanging="709"/>
      </w:pPr>
      <w:r>
        <w:t>[8]</w:t>
      </w:r>
      <w:r>
        <w:tab/>
        <w:t>O-RAN.WG1.TS.OAD: “O-RAN Architecture Description (OAD)”.</w:t>
      </w:r>
    </w:p>
    <w:p w14:paraId="7808ED37" w14:textId="727EF4D9" w:rsidR="004D035F" w:rsidRDefault="004D035F" w:rsidP="004D035F">
      <w:pPr>
        <w:pStyle w:val="EX"/>
        <w:ind w:left="993" w:hanging="709"/>
      </w:pPr>
      <w:r>
        <w:t>[9]</w:t>
      </w:r>
      <w:r>
        <w:tab/>
        <w:t>O-RAN.WG4.CUS.0-R003-v1</w:t>
      </w:r>
      <w:r w:rsidR="00BA3664">
        <w:t>5.00</w:t>
      </w:r>
      <w:r>
        <w:t>, “O-RAN Control, User and Synchronization Plane Specification”.</w:t>
      </w:r>
    </w:p>
    <w:p w14:paraId="098153D1" w14:textId="0B841867" w:rsidR="004D035F" w:rsidRDefault="004D035F" w:rsidP="004D035F">
      <w:pPr>
        <w:pStyle w:val="EX"/>
        <w:ind w:left="993" w:hanging="709"/>
      </w:pPr>
      <w:r>
        <w:t>[10]</w:t>
      </w:r>
      <w:r>
        <w:tab/>
        <w:t>O-RAN.WG4.MP.0-R003-v1</w:t>
      </w:r>
      <w:r w:rsidR="0084544D">
        <w:t>5.00</w:t>
      </w:r>
      <w:r>
        <w:t>, “O-RAN Management Plane Specification”.</w:t>
      </w:r>
    </w:p>
    <w:p w14:paraId="6C955B53" w14:textId="6DF4F33D" w:rsidR="004D035F" w:rsidRDefault="004D035F" w:rsidP="004D035F">
      <w:pPr>
        <w:pStyle w:val="EX"/>
        <w:ind w:left="993" w:hanging="709"/>
      </w:pPr>
      <w:r>
        <w:t>[11]</w:t>
      </w:r>
      <w:r>
        <w:tab/>
        <w:t>O-RAN.WG5.O-DU-O1.0-R003-v09, “O-RAN O1 Interface Specification for O-DU”.</w:t>
      </w:r>
    </w:p>
    <w:p w14:paraId="38DD6608" w14:textId="05CE6530" w:rsidR="004D035F" w:rsidRDefault="004D035F" w:rsidP="004D035F">
      <w:pPr>
        <w:pStyle w:val="EX"/>
        <w:ind w:left="993" w:hanging="709"/>
      </w:pPr>
      <w:r>
        <w:t>[12]</w:t>
      </w:r>
      <w:r>
        <w:tab/>
        <w:t>3GPP TS 28.552 V17.12.0 (2023-12): “Management and orchestration; 5G performance measurements (Release 17)”.</w:t>
      </w:r>
    </w:p>
    <w:p w14:paraId="0B97E2CE" w14:textId="70D7FB2F" w:rsidR="001A4D49" w:rsidRPr="004D035F" w:rsidRDefault="004D035F" w:rsidP="004D035F">
      <w:pPr>
        <w:pStyle w:val="EX"/>
        <w:ind w:left="993" w:hanging="709"/>
      </w:pPr>
      <w:r>
        <w:t>[13]</w:t>
      </w:r>
      <w:r>
        <w:tab/>
        <w:t>3GPP TS 38.331: “</w:t>
      </w:r>
      <w:r w:rsidRPr="00D12E4D">
        <w:t>NR; Radio Resource Control (RRC) Protocol Specification</w:t>
      </w:r>
      <w:r>
        <w:t>”.</w:t>
      </w:r>
      <w:r w:rsidR="001A4D49" w:rsidRPr="006B20C4">
        <w:rPr>
          <w:szCs w:val="18"/>
        </w:rPr>
        <w:tab/>
      </w:r>
    </w:p>
    <w:p w14:paraId="5CE4A92A" w14:textId="77777777" w:rsidR="001A4D49" w:rsidRDefault="001A4D49" w:rsidP="001A4D49">
      <w:pPr>
        <w:pStyle w:val="Heading2"/>
      </w:pPr>
      <w:bookmarkStart w:id="38" w:name="_Toc451533951"/>
      <w:bookmarkStart w:id="39" w:name="_Toc484178386"/>
      <w:bookmarkStart w:id="40" w:name="_Toc484178416"/>
      <w:bookmarkStart w:id="41" w:name="_Toc487532000"/>
      <w:bookmarkStart w:id="42" w:name="_Toc527987198"/>
      <w:bookmarkStart w:id="43" w:name="_Toc529802482"/>
      <w:bookmarkStart w:id="44" w:name="_Toc225175462"/>
      <w:r>
        <w:t>2.2</w:t>
      </w:r>
      <w:r>
        <w:tab/>
        <w:t>Informative references</w:t>
      </w:r>
      <w:bookmarkEnd w:id="38"/>
      <w:bookmarkEnd w:id="39"/>
      <w:bookmarkEnd w:id="40"/>
      <w:bookmarkEnd w:id="41"/>
      <w:bookmarkEnd w:id="42"/>
      <w:bookmarkEnd w:id="43"/>
      <w:bookmarkEnd w:id="44"/>
    </w:p>
    <w:p w14:paraId="4B3A902A" w14:textId="49055E14" w:rsidR="001A4D49" w:rsidRDefault="001A4D49" w:rsidP="003944DE">
      <w:r>
        <w:t>References are either specific (identified by date of publication and/or edition number or version number) or non</w:t>
      </w:r>
      <w:r>
        <w:noBreakHyphen/>
        <w:t>specific. For specific references, only the cited version applies. For non-specific references, the latest version of the referenced document (including any amendments) applies.</w:t>
      </w:r>
      <w:r w:rsidR="00E074DB">
        <w:t xml:space="preserve"> </w:t>
      </w:r>
      <w:r w:rsidR="00E074DB" w:rsidRPr="00E074DB">
        <w:t>In the case of a reference to a 3GPP document, a non-specific reference implicitly refers to the latest version of that document in Release 18, or the latest 3GPP release prior to Release 18 that includes that document.</w:t>
      </w:r>
    </w:p>
    <w:p w14:paraId="20B98848" w14:textId="538DAEB9" w:rsidR="001A4D49" w:rsidRDefault="001A4D49" w:rsidP="003944DE">
      <w:pPr>
        <w:pStyle w:val="NO"/>
      </w:pPr>
      <w:r>
        <w:t>NOTE:</w:t>
      </w:r>
      <w:r>
        <w:tab/>
        <w:t xml:space="preserve">While any hyperlinks included in this clause were valid at the time of publication, </w:t>
      </w:r>
      <w:r w:rsidR="00451E7D">
        <w:t>O-RAN</w:t>
      </w:r>
      <w:r>
        <w:t xml:space="preserve"> cannot guarantee their long</w:t>
      </w:r>
      <w:r w:rsidR="00BB315D">
        <w:t>-</w:t>
      </w:r>
      <w:r>
        <w:t>term validity.</w:t>
      </w:r>
    </w:p>
    <w:p w14:paraId="08ADF0A6" w14:textId="7D74C658" w:rsidR="001A4D49" w:rsidRDefault="001A4D49" w:rsidP="003944DE">
      <w:r>
        <w:rPr>
          <w:lang w:eastAsia="en-GB"/>
        </w:rPr>
        <w:t xml:space="preserve">The following referenced documents are </w:t>
      </w:r>
      <w:r>
        <w:t xml:space="preserve">not necessary for the application of the present </w:t>
      </w:r>
      <w:r w:rsidR="00BB315D">
        <w:t>document,</w:t>
      </w:r>
      <w:r>
        <w:t xml:space="preserve"> but they assist the user with regard to a particular subject area.</w:t>
      </w:r>
    </w:p>
    <w:p w14:paraId="2F6F8E57" w14:textId="2202B1FD" w:rsidR="00F15477" w:rsidRDefault="00F15477" w:rsidP="00427F6D">
      <w:pPr>
        <w:pStyle w:val="EX"/>
        <w:ind w:left="993" w:hanging="709"/>
      </w:pPr>
      <w:r>
        <w:t>[i</w:t>
      </w:r>
      <w:r w:rsidR="00EE1889">
        <w:t>.</w:t>
      </w:r>
      <w:r>
        <w:t>1]</w:t>
      </w:r>
      <w:r>
        <w:tab/>
        <w:t>3GPP TR 21.905: “Vocabulary for 3GPP Specifications”.</w:t>
      </w:r>
    </w:p>
    <w:p w14:paraId="593340FF" w14:textId="77777777" w:rsidR="001A4D49" w:rsidRDefault="001A4D49" w:rsidP="001A4D49">
      <w:pPr>
        <w:pStyle w:val="Heading1"/>
      </w:pPr>
      <w:bookmarkStart w:id="45" w:name="_Toc451532925"/>
      <w:bookmarkStart w:id="46" w:name="_Toc527987199"/>
      <w:bookmarkStart w:id="47" w:name="_Toc529802483"/>
      <w:bookmarkStart w:id="48" w:name="_Toc225175463"/>
      <w:r>
        <w:lastRenderedPageBreak/>
        <w:t>3</w:t>
      </w:r>
      <w:r>
        <w:tab/>
        <w:t>Definition of terms, symbols and abbreviations</w:t>
      </w:r>
      <w:bookmarkEnd w:id="45"/>
      <w:bookmarkEnd w:id="46"/>
      <w:bookmarkEnd w:id="47"/>
      <w:bookmarkEnd w:id="48"/>
    </w:p>
    <w:p w14:paraId="1E515593" w14:textId="77777777" w:rsidR="001A4D49" w:rsidRDefault="001A4D49" w:rsidP="001A4D49">
      <w:pPr>
        <w:pStyle w:val="Heading2"/>
      </w:pPr>
      <w:bookmarkStart w:id="49" w:name="_Toc451532926"/>
      <w:bookmarkStart w:id="50" w:name="_Toc527987200"/>
      <w:bookmarkStart w:id="51" w:name="_Toc529802484"/>
      <w:bookmarkStart w:id="52" w:name="_Toc225175464"/>
      <w:r>
        <w:t>3.1</w:t>
      </w:r>
      <w:r>
        <w:tab/>
      </w:r>
      <w:bookmarkEnd w:id="49"/>
      <w:bookmarkEnd w:id="50"/>
      <w:r>
        <w:t>Terms</w:t>
      </w:r>
      <w:bookmarkEnd w:id="51"/>
      <w:bookmarkEnd w:id="52"/>
    </w:p>
    <w:p w14:paraId="51A55715" w14:textId="67A95669" w:rsidR="007241A6" w:rsidRPr="00D95361" w:rsidRDefault="0010655B" w:rsidP="0010655B">
      <w:pPr>
        <w:rPr>
          <w:szCs w:val="18"/>
        </w:rPr>
      </w:pPr>
      <w:r w:rsidRPr="0010655B">
        <w:t>Void</w:t>
      </w:r>
    </w:p>
    <w:p w14:paraId="63D0EF3A" w14:textId="77777777" w:rsidR="001A4D49" w:rsidRDefault="001A4D49" w:rsidP="008B7561">
      <w:pPr>
        <w:pStyle w:val="EW"/>
      </w:pPr>
    </w:p>
    <w:p w14:paraId="61766BC5" w14:textId="77777777" w:rsidR="001A4D49" w:rsidRDefault="001A4D49" w:rsidP="001A4D49">
      <w:pPr>
        <w:pStyle w:val="Heading2"/>
        <w:keepLines w:val="0"/>
        <w:widowControl w:val="0"/>
      </w:pPr>
      <w:bookmarkStart w:id="53" w:name="_Toc451533954"/>
      <w:bookmarkStart w:id="54" w:name="_Toc484178389"/>
      <w:bookmarkStart w:id="55" w:name="_Toc484178419"/>
      <w:bookmarkStart w:id="56" w:name="_Toc487532003"/>
      <w:bookmarkStart w:id="57" w:name="_Toc527987201"/>
      <w:bookmarkStart w:id="58" w:name="_Toc529802485"/>
      <w:bookmarkStart w:id="59" w:name="_Toc225175465"/>
      <w:r>
        <w:t>3.2</w:t>
      </w:r>
      <w:r>
        <w:tab/>
        <w:t>Symbols</w:t>
      </w:r>
      <w:bookmarkEnd w:id="53"/>
      <w:bookmarkEnd w:id="54"/>
      <w:bookmarkEnd w:id="55"/>
      <w:bookmarkEnd w:id="56"/>
      <w:bookmarkEnd w:id="57"/>
      <w:bookmarkEnd w:id="58"/>
      <w:bookmarkEnd w:id="59"/>
    </w:p>
    <w:p w14:paraId="53BA1784" w14:textId="15AB58ED" w:rsidR="002A297A" w:rsidRPr="00B30948" w:rsidRDefault="00171D26" w:rsidP="00023076">
      <w:r>
        <w:t>Void</w:t>
      </w:r>
    </w:p>
    <w:p w14:paraId="0DD2D397" w14:textId="77777777" w:rsidR="001A4D49" w:rsidRDefault="001A4D49" w:rsidP="008B7561">
      <w:pPr>
        <w:pStyle w:val="EW"/>
      </w:pPr>
    </w:p>
    <w:p w14:paraId="6C0C0EA9" w14:textId="77777777" w:rsidR="001A4D49" w:rsidRDefault="001A4D49" w:rsidP="001A4D49">
      <w:pPr>
        <w:pStyle w:val="Heading2"/>
      </w:pPr>
      <w:bookmarkStart w:id="60" w:name="_Toc451533955"/>
      <w:bookmarkStart w:id="61" w:name="_Toc484178390"/>
      <w:bookmarkStart w:id="62" w:name="_Toc484178420"/>
      <w:bookmarkStart w:id="63" w:name="_Toc487532004"/>
      <w:bookmarkStart w:id="64" w:name="_Toc527987202"/>
      <w:bookmarkStart w:id="65" w:name="_Toc529802486"/>
      <w:bookmarkStart w:id="66" w:name="_Toc225175466"/>
      <w:r>
        <w:t>3.3</w:t>
      </w:r>
      <w:r>
        <w:tab/>
        <w:t>Abbreviations</w:t>
      </w:r>
      <w:bookmarkEnd w:id="60"/>
      <w:bookmarkEnd w:id="61"/>
      <w:bookmarkEnd w:id="62"/>
      <w:bookmarkEnd w:id="63"/>
      <w:bookmarkEnd w:id="64"/>
      <w:bookmarkEnd w:id="65"/>
      <w:bookmarkEnd w:id="66"/>
    </w:p>
    <w:p w14:paraId="259B5C30" w14:textId="0499D1F8" w:rsidR="001A4D49" w:rsidRDefault="001A4D49" w:rsidP="001A4D49">
      <w:r>
        <w:t xml:space="preserve">For the purposes of the present document, the abbreviations given in </w:t>
      </w:r>
      <w:r w:rsidR="00CF0663">
        <w:t xml:space="preserve">3GPP TR 21.905 </w:t>
      </w:r>
      <w:r w:rsidR="00F15477">
        <w:t>[i</w:t>
      </w:r>
      <w:r w:rsidR="00EE1889">
        <w:t>.</w:t>
      </w:r>
      <w:r w:rsidR="00F15477">
        <w:t>1]</w:t>
      </w:r>
      <w:r>
        <w:t xml:space="preserve"> and the following apply:</w:t>
      </w:r>
    </w:p>
    <w:p w14:paraId="21D62308" w14:textId="532E908E" w:rsidR="005E1D78" w:rsidRDefault="005E1D78" w:rsidP="005E1D78">
      <w:pPr>
        <w:pStyle w:val="EW"/>
        <w:rPr>
          <w:lang w:eastAsia="ja-JP"/>
        </w:rPr>
      </w:pPr>
      <w:r>
        <w:rPr>
          <w:lang w:eastAsia="ja-JP"/>
        </w:rPr>
        <w:t>Near-RT RIC</w:t>
      </w:r>
      <w:r w:rsidRPr="00286492">
        <w:rPr>
          <w:lang w:eastAsia="ja-JP"/>
        </w:rPr>
        <w:tab/>
      </w:r>
      <w:r w:rsidRPr="00AE6A91">
        <w:rPr>
          <w:lang w:eastAsia="ja-JP"/>
        </w:rPr>
        <w:t>Near-real-time RAN Intelligent Controller</w:t>
      </w:r>
    </w:p>
    <w:p w14:paraId="04F69E38" w14:textId="28A01F1B" w:rsidR="00D63B3D" w:rsidRDefault="00D63B3D" w:rsidP="00D63B3D">
      <w:pPr>
        <w:pStyle w:val="EW"/>
        <w:rPr>
          <w:lang w:eastAsia="ja-JP"/>
        </w:rPr>
      </w:pPr>
      <w:r>
        <w:rPr>
          <w:lang w:eastAsia="ja-JP"/>
        </w:rPr>
        <w:t>O-CU</w:t>
      </w:r>
      <w:r>
        <w:rPr>
          <w:lang w:eastAsia="ja-JP"/>
        </w:rPr>
        <w:tab/>
      </w:r>
      <w:r w:rsidRPr="00D12E4D">
        <w:t>O-RAN Central Unit</w:t>
      </w:r>
    </w:p>
    <w:p w14:paraId="04207176" w14:textId="77777777" w:rsidR="00D63B3D" w:rsidRPr="00286492" w:rsidRDefault="00D63B3D" w:rsidP="00D63B3D">
      <w:pPr>
        <w:pStyle w:val="EW"/>
        <w:rPr>
          <w:lang w:eastAsia="ja-JP"/>
        </w:rPr>
      </w:pPr>
      <w:r>
        <w:rPr>
          <w:lang w:eastAsia="ja-JP"/>
        </w:rPr>
        <w:t>O-CU-CP</w:t>
      </w:r>
      <w:r w:rsidRPr="00286492">
        <w:rPr>
          <w:lang w:eastAsia="ja-JP"/>
        </w:rPr>
        <w:tab/>
      </w:r>
      <w:r w:rsidRPr="00D12E4D">
        <w:t>O-RAN Central Unit</w:t>
      </w:r>
      <w:r>
        <w:t xml:space="preserve"> – Control Plane</w:t>
      </w:r>
    </w:p>
    <w:p w14:paraId="6BAD684C" w14:textId="77777777" w:rsidR="00D63B3D" w:rsidRPr="00286492" w:rsidRDefault="00D63B3D" w:rsidP="00D63B3D">
      <w:pPr>
        <w:pStyle w:val="EW"/>
        <w:rPr>
          <w:lang w:eastAsia="ja-JP"/>
        </w:rPr>
      </w:pPr>
      <w:r>
        <w:rPr>
          <w:lang w:eastAsia="ja-JP"/>
        </w:rPr>
        <w:t>O-CU-UP</w:t>
      </w:r>
      <w:r w:rsidRPr="00286492">
        <w:rPr>
          <w:lang w:eastAsia="ja-JP"/>
        </w:rPr>
        <w:tab/>
      </w:r>
      <w:r w:rsidRPr="00D12E4D">
        <w:t>O-RAN Central Unit</w:t>
      </w:r>
      <w:r>
        <w:t xml:space="preserve"> – User Plane</w:t>
      </w:r>
    </w:p>
    <w:p w14:paraId="6CDA2FDE" w14:textId="062B02C8" w:rsidR="00DF3DCE" w:rsidRPr="00E074DB" w:rsidRDefault="00DF3DCE" w:rsidP="003944DE">
      <w:pPr>
        <w:pStyle w:val="EW"/>
        <w:rPr>
          <w:lang w:val="it-IT" w:eastAsia="ja-JP"/>
        </w:rPr>
      </w:pPr>
      <w:r w:rsidRPr="00E074DB">
        <w:rPr>
          <w:lang w:val="it-IT" w:eastAsia="ja-JP"/>
        </w:rPr>
        <w:t>O-DU</w:t>
      </w:r>
      <w:r w:rsidRPr="00E074DB">
        <w:rPr>
          <w:lang w:val="it-IT" w:eastAsia="ja-JP"/>
        </w:rPr>
        <w:tab/>
        <w:t xml:space="preserve">O-RAN Distributed Unit  </w:t>
      </w:r>
    </w:p>
    <w:p w14:paraId="096B5455" w14:textId="3B166D67" w:rsidR="00DF3DCE" w:rsidRPr="00E074DB" w:rsidRDefault="00DF3DCE" w:rsidP="003944DE">
      <w:pPr>
        <w:pStyle w:val="EW"/>
        <w:rPr>
          <w:lang w:val="it-IT"/>
        </w:rPr>
      </w:pPr>
      <w:r w:rsidRPr="00E074DB">
        <w:rPr>
          <w:lang w:val="it-IT" w:eastAsia="ja-JP"/>
        </w:rPr>
        <w:t>O-RU</w:t>
      </w:r>
      <w:r w:rsidRPr="00E074DB">
        <w:rPr>
          <w:lang w:val="it-IT" w:eastAsia="ja-JP"/>
        </w:rPr>
        <w:tab/>
        <w:t xml:space="preserve">O-RAN Radio Unit  </w:t>
      </w:r>
    </w:p>
    <w:p w14:paraId="29F90407" w14:textId="77777777" w:rsidR="001B05C1" w:rsidRPr="00E074DB" w:rsidRDefault="001B05C1" w:rsidP="001B05C1">
      <w:pPr>
        <w:pStyle w:val="Guidance"/>
        <w:rPr>
          <w:sz w:val="20"/>
          <w:szCs w:val="18"/>
          <w:lang w:val="it-IT"/>
        </w:rPr>
      </w:pPr>
    </w:p>
    <w:p w14:paraId="44BB6093" w14:textId="5203223E" w:rsidR="001A4D49" w:rsidRDefault="001A4D49" w:rsidP="00A205F4">
      <w:pPr>
        <w:pStyle w:val="Heading1"/>
      </w:pPr>
      <w:bookmarkStart w:id="67" w:name="_Toc451533956"/>
      <w:bookmarkStart w:id="68" w:name="_Toc484178391"/>
      <w:bookmarkStart w:id="69" w:name="_Toc484178421"/>
      <w:bookmarkStart w:id="70" w:name="_Toc487532005"/>
      <w:bookmarkStart w:id="71" w:name="_Toc527987203"/>
      <w:bookmarkStart w:id="72" w:name="_Toc529802487"/>
      <w:bookmarkStart w:id="73" w:name="_Toc225175467"/>
      <w:r>
        <w:t>4</w:t>
      </w:r>
      <w:r>
        <w:tab/>
      </w:r>
      <w:bookmarkEnd w:id="67"/>
      <w:bookmarkEnd w:id="68"/>
      <w:bookmarkEnd w:id="69"/>
      <w:bookmarkEnd w:id="70"/>
      <w:bookmarkEnd w:id="71"/>
      <w:bookmarkEnd w:id="72"/>
      <w:r w:rsidR="00D1459E">
        <w:t>General</w:t>
      </w:r>
      <w:bookmarkEnd w:id="73"/>
    </w:p>
    <w:p w14:paraId="6374BF4B" w14:textId="34EBF580" w:rsidR="001A4D49" w:rsidRDefault="001A4D49" w:rsidP="00A205F4">
      <w:pPr>
        <w:pStyle w:val="Heading2"/>
      </w:pPr>
      <w:bookmarkStart w:id="74" w:name="_Toc451533957"/>
      <w:bookmarkStart w:id="75" w:name="_Toc484178392"/>
      <w:bookmarkStart w:id="76" w:name="_Toc484178422"/>
      <w:bookmarkStart w:id="77" w:name="_Toc487532006"/>
      <w:bookmarkStart w:id="78" w:name="_Toc527987204"/>
      <w:bookmarkStart w:id="79" w:name="_Toc529802488"/>
      <w:bookmarkStart w:id="80" w:name="_Toc225175468"/>
      <w:r>
        <w:t>4.1</w:t>
      </w:r>
      <w:r>
        <w:tab/>
      </w:r>
      <w:bookmarkEnd w:id="74"/>
      <w:bookmarkEnd w:id="75"/>
      <w:bookmarkEnd w:id="76"/>
      <w:bookmarkEnd w:id="77"/>
      <w:bookmarkEnd w:id="78"/>
      <w:bookmarkEnd w:id="79"/>
      <w:r w:rsidR="00F6656F">
        <w:t>Procedure Specification Principles</w:t>
      </w:r>
      <w:bookmarkEnd w:id="80"/>
    </w:p>
    <w:p w14:paraId="1B90BDDE" w14:textId="77777777" w:rsidR="00A15379" w:rsidRPr="00AE6A91" w:rsidRDefault="00A15379" w:rsidP="00A15379">
      <w:pPr>
        <w:spacing w:after="180" w:line="240" w:lineRule="auto"/>
        <w:rPr>
          <w:rFonts w:eastAsia="Yu Mincho" w:cs="Times New Roman"/>
          <w:szCs w:val="20"/>
        </w:rPr>
      </w:pPr>
      <w:bookmarkStart w:id="81" w:name="For_tbname"/>
      <w:bookmarkEnd w:id="81"/>
      <w:r w:rsidRPr="00AE6A91">
        <w:rPr>
          <w:rFonts w:eastAsia="Yu Mincho" w:cs="Times New Roman"/>
          <w:szCs w:val="20"/>
        </w:rPr>
        <w:t>The principle for specifying the procedure logic is to specify the functional behaviour of the terminating node exactly and completely. Any rule that specifies the behaviour of the originating node shall be possible to be verified with information that is visible within the system.</w:t>
      </w:r>
    </w:p>
    <w:p w14:paraId="1AD0BD3A" w14:textId="77777777" w:rsidR="00A15379" w:rsidRPr="00AE6A91" w:rsidRDefault="00A15379" w:rsidP="00A15379">
      <w:pPr>
        <w:spacing w:after="180" w:line="240" w:lineRule="auto"/>
        <w:rPr>
          <w:rFonts w:eastAsia="Yu Mincho" w:cs="Times New Roman"/>
          <w:snapToGrid w:val="0"/>
          <w:szCs w:val="20"/>
        </w:rPr>
      </w:pPr>
      <w:r w:rsidRPr="00AE6A91">
        <w:rPr>
          <w:rFonts w:eastAsia="Yu Mincho" w:cs="Times New Roman"/>
          <w:snapToGrid w:val="0"/>
          <w:szCs w:val="20"/>
        </w:rPr>
        <w:t>The following specification principles have been applied for the procedure text in clause 8:</w:t>
      </w:r>
    </w:p>
    <w:p w14:paraId="54F809CC" w14:textId="77777777" w:rsidR="00A15379" w:rsidRPr="00AE6A91" w:rsidRDefault="00A15379" w:rsidP="00A15379">
      <w:pPr>
        <w:spacing w:after="180" w:line="240" w:lineRule="auto"/>
        <w:ind w:left="568" w:hanging="284"/>
        <w:rPr>
          <w:rFonts w:eastAsia="Yu Mincho" w:cs="Times New Roman"/>
          <w:snapToGrid w:val="0"/>
          <w:szCs w:val="20"/>
          <w:lang w:eastAsia="x-none"/>
        </w:rPr>
      </w:pPr>
      <w:r w:rsidRPr="00AE6A91">
        <w:rPr>
          <w:rFonts w:eastAsia="Yu Mincho" w:cs="Times New Roman"/>
          <w:snapToGrid w:val="0"/>
          <w:szCs w:val="20"/>
          <w:lang w:eastAsia="x-none"/>
        </w:rPr>
        <w:t>-</w:t>
      </w:r>
      <w:r w:rsidRPr="00AE6A91">
        <w:rPr>
          <w:rFonts w:eastAsia="Yu Mincho" w:cs="Times New Roman"/>
          <w:snapToGrid w:val="0"/>
          <w:szCs w:val="20"/>
          <w:lang w:eastAsia="x-none"/>
        </w:rPr>
        <w:tab/>
        <w:t>The procedure text discriminates between:</w:t>
      </w:r>
    </w:p>
    <w:p w14:paraId="4A9CCBFF" w14:textId="77777777" w:rsidR="00A15379" w:rsidRPr="00AE6A91" w:rsidRDefault="00A15379" w:rsidP="00A15379">
      <w:pPr>
        <w:spacing w:after="180" w:line="240" w:lineRule="auto"/>
        <w:ind w:left="851" w:hanging="284"/>
        <w:rPr>
          <w:rFonts w:eastAsia="Yu Mincho" w:cs="Times New Roman"/>
          <w:snapToGrid w:val="0"/>
          <w:szCs w:val="20"/>
        </w:rPr>
      </w:pPr>
      <w:r w:rsidRPr="00AE6A91">
        <w:rPr>
          <w:rFonts w:eastAsia="Yu Mincho" w:cs="Times New Roman"/>
          <w:snapToGrid w:val="0"/>
          <w:szCs w:val="20"/>
        </w:rPr>
        <w:t>1)</w:t>
      </w:r>
      <w:r w:rsidRPr="00AE6A91">
        <w:rPr>
          <w:rFonts w:eastAsia="Yu Mincho" w:cs="Times New Roman"/>
          <w:snapToGrid w:val="0"/>
          <w:szCs w:val="20"/>
        </w:rPr>
        <w:tab/>
        <w:t>Functionality which "shall" be executed.</w:t>
      </w:r>
    </w:p>
    <w:p w14:paraId="7C4ADD42" w14:textId="77777777" w:rsidR="00A15379" w:rsidRPr="00AE6A91" w:rsidRDefault="00A15379" w:rsidP="00A15379">
      <w:pPr>
        <w:spacing w:after="180" w:line="240" w:lineRule="auto"/>
        <w:ind w:left="851" w:hanging="284"/>
        <w:rPr>
          <w:rFonts w:eastAsia="Yu Mincho" w:cs="Times New Roman"/>
          <w:snapToGrid w:val="0"/>
          <w:szCs w:val="20"/>
        </w:rPr>
      </w:pPr>
      <w:r w:rsidRPr="00AE6A91">
        <w:rPr>
          <w:rFonts w:eastAsia="Yu Mincho" w:cs="Times New Roman"/>
          <w:snapToGrid w:val="0"/>
          <w:szCs w:val="20"/>
        </w:rPr>
        <w:tab/>
        <w:t>The procedure text indicates that the receiving node "shall" perform a certain function Y under a certain condition. If the receiving node supports procedure X but cannot perform functionality Y requested in the REQUEST message of a Class 1 EP, the receiving node shall respond with the message used to report unsuccessful outcome for this procedure, containing an appropriate cause value.</w:t>
      </w:r>
    </w:p>
    <w:p w14:paraId="5F173532" w14:textId="77777777" w:rsidR="00A15379" w:rsidRPr="00AE6A91" w:rsidRDefault="00A15379" w:rsidP="00A15379">
      <w:pPr>
        <w:spacing w:after="180" w:line="240" w:lineRule="auto"/>
        <w:ind w:left="851" w:hanging="284"/>
        <w:rPr>
          <w:rFonts w:eastAsia="Yu Mincho" w:cs="Times New Roman"/>
          <w:snapToGrid w:val="0"/>
          <w:szCs w:val="20"/>
        </w:rPr>
      </w:pPr>
      <w:r w:rsidRPr="00AE6A91">
        <w:rPr>
          <w:rFonts w:eastAsia="Yu Mincho" w:cs="Times New Roman"/>
          <w:snapToGrid w:val="0"/>
          <w:szCs w:val="20"/>
        </w:rPr>
        <w:t>2)</w:t>
      </w:r>
      <w:r w:rsidRPr="00AE6A91">
        <w:rPr>
          <w:rFonts w:eastAsia="Yu Mincho" w:cs="Times New Roman"/>
          <w:snapToGrid w:val="0"/>
          <w:szCs w:val="20"/>
        </w:rPr>
        <w:tab/>
        <w:t>Functionality which "shall, if supported" be executed.</w:t>
      </w:r>
    </w:p>
    <w:p w14:paraId="1860A1B3" w14:textId="77777777" w:rsidR="00A15379" w:rsidRPr="00AE6A91" w:rsidRDefault="00A15379" w:rsidP="00A15379">
      <w:pPr>
        <w:spacing w:after="180" w:line="240" w:lineRule="auto"/>
        <w:ind w:left="851" w:hanging="284"/>
        <w:rPr>
          <w:rFonts w:eastAsia="Yu Mincho" w:cs="Times New Roman"/>
          <w:snapToGrid w:val="0"/>
          <w:szCs w:val="20"/>
        </w:rPr>
      </w:pPr>
      <w:r w:rsidRPr="00AE6A91">
        <w:rPr>
          <w:rFonts w:eastAsia="Yu Mincho" w:cs="Times New Roman"/>
          <w:snapToGrid w:val="0"/>
          <w:szCs w:val="20"/>
        </w:rPr>
        <w:tab/>
        <w:t>The procedure text indicates that the receiving node "shall, if supported," perform a certain function Y under a certain condition. If the receiving node supports procedure X, but does not support functionality Y, the receiving node shall proceed with the execution of the EP, possibly informing the requesting node about the not supported functionality.</w:t>
      </w:r>
    </w:p>
    <w:p w14:paraId="4E27FE08" w14:textId="77777777" w:rsidR="00A15379" w:rsidRDefault="00A15379" w:rsidP="00A15379">
      <w:r w:rsidRPr="00AE6A91">
        <w:rPr>
          <w:rFonts w:eastAsia="Yu Mincho" w:cs="Times New Roman"/>
          <w:snapToGrid w:val="0"/>
          <w:szCs w:val="20"/>
          <w:lang w:eastAsia="x-none"/>
        </w:rPr>
        <w:t>-</w:t>
      </w:r>
      <w:r w:rsidRPr="00AE6A91">
        <w:rPr>
          <w:rFonts w:eastAsia="Yu Mincho" w:cs="Times New Roman"/>
          <w:snapToGrid w:val="0"/>
          <w:szCs w:val="20"/>
          <w:lang w:eastAsia="x-none"/>
        </w:rPr>
        <w:tab/>
        <w:t xml:space="preserve">Any required inclusion of an optional IE in a response message is explicitly indicated in the procedure text. If the procedure text does not explicitly indicate that an optional IE shall be included in a response message, the optional IE shall not be included. For requirements on including </w:t>
      </w:r>
      <w:r w:rsidRPr="00AE6A91">
        <w:rPr>
          <w:rFonts w:eastAsia="Yu Mincho" w:cs="Times New Roman"/>
          <w:i/>
          <w:iCs/>
          <w:snapToGrid w:val="0"/>
          <w:szCs w:val="20"/>
          <w:lang w:eastAsia="x-none"/>
        </w:rPr>
        <w:t>Criticality Diagnostics</w:t>
      </w:r>
      <w:r w:rsidRPr="00AE6A91">
        <w:rPr>
          <w:rFonts w:eastAsia="Yu Mincho" w:cs="Times New Roman"/>
          <w:snapToGrid w:val="0"/>
          <w:szCs w:val="20"/>
          <w:lang w:eastAsia="x-none"/>
        </w:rPr>
        <w:t xml:space="preserve"> IE, see clause 10.</w:t>
      </w:r>
    </w:p>
    <w:p w14:paraId="6F4966F9" w14:textId="77777777" w:rsidR="00A15379" w:rsidRPr="00AE6A91" w:rsidRDefault="00A15379" w:rsidP="00A15379">
      <w:pPr>
        <w:pStyle w:val="Heading2"/>
        <w:rPr>
          <w:rFonts w:eastAsia="Yu Mincho"/>
          <w:lang w:eastAsia="en-GB"/>
        </w:rPr>
      </w:pPr>
      <w:bookmarkStart w:id="82" w:name="_Toc31210225"/>
      <w:bookmarkStart w:id="83" w:name="_Toc11310590"/>
      <w:bookmarkStart w:id="84" w:name="_Toc7180436"/>
      <w:bookmarkStart w:id="85" w:name="_Toc5694047"/>
      <w:bookmarkStart w:id="86" w:name="_Toc54777471"/>
      <w:bookmarkStart w:id="87" w:name="_Toc77320901"/>
      <w:bookmarkStart w:id="88" w:name="_Toc79485096"/>
      <w:bookmarkStart w:id="89" w:name="_Toc162004196"/>
      <w:bookmarkStart w:id="90" w:name="_Toc162781583"/>
      <w:bookmarkStart w:id="91" w:name="_Toc183438785"/>
      <w:bookmarkStart w:id="92" w:name="_Toc225175469"/>
      <w:r w:rsidRPr="00AE6A91">
        <w:rPr>
          <w:rFonts w:eastAsia="Yu Mincho"/>
          <w:lang w:eastAsia="en-GB"/>
        </w:rPr>
        <w:lastRenderedPageBreak/>
        <w:t>4.2</w:t>
      </w:r>
      <w:r w:rsidRPr="00AE6A91">
        <w:rPr>
          <w:rFonts w:eastAsia="Yu Mincho"/>
          <w:lang w:eastAsia="en-GB"/>
        </w:rPr>
        <w:tab/>
        <w:t>Forwards and Backwards Compatibility</w:t>
      </w:r>
      <w:bookmarkEnd w:id="82"/>
      <w:bookmarkEnd w:id="83"/>
      <w:bookmarkEnd w:id="84"/>
      <w:bookmarkEnd w:id="85"/>
      <w:bookmarkEnd w:id="86"/>
      <w:bookmarkEnd w:id="87"/>
      <w:bookmarkEnd w:id="88"/>
      <w:bookmarkEnd w:id="89"/>
      <w:bookmarkEnd w:id="90"/>
      <w:bookmarkEnd w:id="91"/>
      <w:bookmarkEnd w:id="92"/>
    </w:p>
    <w:p w14:paraId="6E005823" w14:textId="77777777" w:rsidR="00A15379" w:rsidRPr="00AE6A91" w:rsidRDefault="00A15379" w:rsidP="00A15379">
      <w:pPr>
        <w:spacing w:after="180" w:line="240" w:lineRule="auto"/>
        <w:rPr>
          <w:rFonts w:eastAsia="Yu Mincho" w:cs="Times New Roman"/>
          <w:szCs w:val="20"/>
        </w:rPr>
      </w:pPr>
      <w:r w:rsidRPr="00AE6A91">
        <w:rPr>
          <w:rFonts w:eastAsia="Yu Mincho" w:cs="Times New Roman"/>
          <w:szCs w:val="20"/>
        </w:rPr>
        <w:t>The forwards and backwards compatibility of the protocol is assured by a mechanism where all current and future messages, and IEs or groups of related IEs, include I</w:t>
      </w:r>
      <w:r w:rsidRPr="00AE6A91">
        <w:rPr>
          <w:rFonts w:eastAsia="MS Mincho" w:cs="Times New Roman"/>
          <w:szCs w:val="20"/>
        </w:rPr>
        <w:t>D</w:t>
      </w:r>
      <w:r w:rsidRPr="00AE6A91">
        <w:rPr>
          <w:rFonts w:eastAsia="Yu Mincho" w:cs="Times New Roman"/>
          <w:szCs w:val="20"/>
        </w:rPr>
        <w:t xml:space="preserve"> and criticality fields that are coded in a standard format that will not be changed in the future. These parts can always be decoded regardless of the standard version.</w:t>
      </w:r>
    </w:p>
    <w:p w14:paraId="1E423652" w14:textId="77777777" w:rsidR="00A15379" w:rsidRPr="00AE6A91" w:rsidRDefault="00A15379" w:rsidP="00A15379">
      <w:pPr>
        <w:pStyle w:val="Heading2"/>
        <w:rPr>
          <w:rFonts w:eastAsia="Yu Mincho"/>
          <w:lang w:eastAsia="en-GB"/>
        </w:rPr>
      </w:pPr>
      <w:bookmarkStart w:id="93" w:name="_Toc31210226"/>
      <w:bookmarkStart w:id="94" w:name="_Toc11310591"/>
      <w:bookmarkStart w:id="95" w:name="_Toc7180437"/>
      <w:bookmarkStart w:id="96" w:name="_Toc5694048"/>
      <w:bookmarkStart w:id="97" w:name="_Toc54777472"/>
      <w:bookmarkStart w:id="98" w:name="_Toc77320902"/>
      <w:bookmarkStart w:id="99" w:name="_Toc79485097"/>
      <w:bookmarkStart w:id="100" w:name="_Toc162004197"/>
      <w:bookmarkStart w:id="101" w:name="_Toc162781584"/>
      <w:bookmarkStart w:id="102" w:name="_Toc183438786"/>
      <w:bookmarkStart w:id="103" w:name="_Toc225175470"/>
      <w:r w:rsidRPr="00AE6A91">
        <w:rPr>
          <w:rFonts w:eastAsia="Yu Mincho"/>
          <w:lang w:eastAsia="en-GB"/>
        </w:rPr>
        <w:t>4.3</w:t>
      </w:r>
      <w:r w:rsidRPr="00AE6A91">
        <w:rPr>
          <w:rFonts w:eastAsia="Yu Mincho"/>
          <w:lang w:eastAsia="en-GB"/>
        </w:rPr>
        <w:tab/>
        <w:t>Specification Notations</w:t>
      </w:r>
      <w:bookmarkEnd w:id="93"/>
      <w:bookmarkEnd w:id="94"/>
      <w:bookmarkEnd w:id="95"/>
      <w:bookmarkEnd w:id="96"/>
      <w:bookmarkEnd w:id="97"/>
      <w:bookmarkEnd w:id="98"/>
      <w:bookmarkEnd w:id="99"/>
      <w:bookmarkEnd w:id="100"/>
      <w:bookmarkEnd w:id="101"/>
      <w:bookmarkEnd w:id="102"/>
      <w:bookmarkEnd w:id="103"/>
    </w:p>
    <w:p w14:paraId="6D2AA826" w14:textId="77777777" w:rsidR="00A15379" w:rsidRPr="00AE6A91" w:rsidRDefault="00A15379" w:rsidP="00A15379">
      <w:pPr>
        <w:keepNext/>
        <w:spacing w:after="180" w:line="240" w:lineRule="auto"/>
        <w:rPr>
          <w:rFonts w:eastAsia="Yu Mincho" w:cs="Times New Roman"/>
          <w:szCs w:val="20"/>
        </w:rPr>
      </w:pPr>
      <w:r w:rsidRPr="00AE6A91">
        <w:rPr>
          <w:rFonts w:eastAsia="Yu Mincho" w:cs="Times New Roman"/>
          <w:szCs w:val="20"/>
        </w:rPr>
        <w:t>For the purposes of the present document, the following notations apply:</w:t>
      </w:r>
    </w:p>
    <w:p w14:paraId="1881BB22" w14:textId="77777777" w:rsidR="00A15379" w:rsidRPr="00AE6A91" w:rsidRDefault="00A15379" w:rsidP="00A15379">
      <w:pPr>
        <w:keepLines/>
        <w:spacing w:after="180" w:line="240" w:lineRule="auto"/>
        <w:ind w:left="1702" w:hanging="1418"/>
        <w:rPr>
          <w:rFonts w:eastAsia="Yu Mincho" w:cs="Times New Roman"/>
          <w:szCs w:val="20"/>
        </w:rPr>
      </w:pPr>
      <w:r w:rsidRPr="00AE6A91">
        <w:rPr>
          <w:rFonts w:eastAsia="Yu Mincho" w:cs="Times New Roman"/>
          <w:szCs w:val="20"/>
        </w:rPr>
        <w:t>Service</w:t>
      </w:r>
      <w:r w:rsidRPr="00AE6A91">
        <w:rPr>
          <w:rFonts w:eastAsia="Yu Mincho" w:cs="Times New Roman"/>
          <w:szCs w:val="20"/>
        </w:rPr>
        <w:tab/>
        <w:t xml:space="preserve">when referring to a Service in the specification the </w:t>
      </w:r>
      <w:r w:rsidRPr="00AE6A91">
        <w:rPr>
          <w:rFonts w:eastAsia="Yu Mincho" w:cs="Times New Roman"/>
          <w:b/>
          <w:szCs w:val="20"/>
        </w:rPr>
        <w:t>SERVICE NAME</w:t>
      </w:r>
      <w:r w:rsidRPr="00AE6A91">
        <w:rPr>
          <w:rFonts w:eastAsia="Yu Mincho" w:cs="Times New Roman"/>
          <w:szCs w:val="20"/>
        </w:rPr>
        <w:t xml:space="preserve"> is written with upper case characters and in bold followed by the word "service", e.g., </w:t>
      </w:r>
      <w:r w:rsidRPr="00AE6A91">
        <w:rPr>
          <w:rFonts w:eastAsia="Yu Mincho" w:cs="Times New Roman"/>
          <w:b/>
          <w:szCs w:val="20"/>
        </w:rPr>
        <w:t>REPORT</w:t>
      </w:r>
      <w:r w:rsidRPr="00AE6A91">
        <w:rPr>
          <w:rFonts w:eastAsia="Yu Mincho" w:cs="Times New Roman"/>
          <w:szCs w:val="20"/>
        </w:rPr>
        <w:t xml:space="preserve"> service.</w:t>
      </w:r>
    </w:p>
    <w:p w14:paraId="43F4CE9C" w14:textId="77777777" w:rsidR="00A15379" w:rsidRPr="00AE6A91" w:rsidRDefault="00A15379" w:rsidP="00A15379">
      <w:pPr>
        <w:keepLines/>
        <w:spacing w:after="180" w:line="240" w:lineRule="auto"/>
        <w:ind w:left="1702" w:hanging="1418"/>
        <w:rPr>
          <w:rFonts w:eastAsia="Yu Mincho" w:cs="Times New Roman"/>
          <w:szCs w:val="20"/>
        </w:rPr>
      </w:pPr>
      <w:r w:rsidRPr="00AE6A91">
        <w:rPr>
          <w:rFonts w:eastAsia="Yu Mincho" w:cs="Times New Roman"/>
          <w:szCs w:val="20"/>
        </w:rPr>
        <w:t>Procedure</w:t>
      </w:r>
      <w:r w:rsidRPr="00AE6A91">
        <w:rPr>
          <w:rFonts w:eastAsia="Yu Mincho" w:cs="Times New Roman"/>
          <w:szCs w:val="20"/>
        </w:rPr>
        <w:tab/>
        <w:t>When referring to an elementary procedure in the specification the Procedure Name is written with the first letters in each word in upper case characters followed by the word "procedure", e.g., Handover Preparation procedure.</w:t>
      </w:r>
    </w:p>
    <w:p w14:paraId="21A7068C" w14:textId="77777777" w:rsidR="00A15379" w:rsidRPr="00AE6A91" w:rsidRDefault="00A15379" w:rsidP="00A15379">
      <w:pPr>
        <w:keepLines/>
        <w:spacing w:after="180" w:line="240" w:lineRule="auto"/>
        <w:ind w:left="1702" w:hanging="1418"/>
        <w:rPr>
          <w:rFonts w:eastAsia="Yu Mincho" w:cs="Times New Roman"/>
          <w:szCs w:val="20"/>
        </w:rPr>
      </w:pPr>
      <w:r w:rsidRPr="00AE6A91">
        <w:rPr>
          <w:rFonts w:eastAsia="Yu Mincho" w:cs="Times New Roman"/>
          <w:szCs w:val="20"/>
        </w:rPr>
        <w:t>Message</w:t>
      </w:r>
      <w:r w:rsidRPr="00AE6A91">
        <w:rPr>
          <w:rFonts w:eastAsia="Yu Mincho" w:cs="Times New Roman"/>
          <w:szCs w:val="20"/>
        </w:rPr>
        <w:tab/>
        <w:t>When referring to a message in the specification the MESSAGE NAME is written with all letters in upper case characters followed by the word "message", e.g., HANDOVER REQUEST message.</w:t>
      </w:r>
    </w:p>
    <w:p w14:paraId="1FB2F477" w14:textId="77777777" w:rsidR="00A15379" w:rsidRPr="00AE6A91" w:rsidRDefault="00A15379" w:rsidP="00A15379">
      <w:pPr>
        <w:keepLines/>
        <w:spacing w:after="180" w:line="240" w:lineRule="auto"/>
        <w:ind w:left="1702" w:hanging="1418"/>
        <w:rPr>
          <w:rFonts w:eastAsia="Yu Mincho" w:cs="Times New Roman"/>
          <w:szCs w:val="20"/>
        </w:rPr>
      </w:pPr>
      <w:r w:rsidRPr="00AE6A91">
        <w:rPr>
          <w:rFonts w:eastAsia="Yu Mincho" w:cs="Times New Roman"/>
          <w:szCs w:val="20"/>
        </w:rPr>
        <w:t>IE</w:t>
      </w:r>
      <w:r w:rsidRPr="00AE6A91">
        <w:rPr>
          <w:rFonts w:eastAsia="Yu Mincho" w:cs="Times New Roman"/>
          <w:szCs w:val="20"/>
        </w:rPr>
        <w:tab/>
        <w:t xml:space="preserve">When referring to an information element (IE) in the specification the </w:t>
      </w:r>
      <w:r w:rsidRPr="00AE6A91">
        <w:rPr>
          <w:rFonts w:eastAsia="Yu Mincho" w:cs="Times New Roman"/>
          <w:i/>
          <w:szCs w:val="20"/>
        </w:rPr>
        <w:t>Information Element Name</w:t>
      </w:r>
      <w:r w:rsidRPr="00AE6A91">
        <w:rPr>
          <w:rFonts w:eastAsia="Yu Mincho" w:cs="Times New Roman"/>
          <w:szCs w:val="20"/>
        </w:rPr>
        <w:t xml:space="preserve"> is written with the first letters in each word in upper case characters and all letters in Italic font followed by the abbreviation "IE", e.g., </w:t>
      </w:r>
      <w:r w:rsidRPr="00AE6A91">
        <w:rPr>
          <w:rFonts w:eastAsia="Yu Mincho" w:cs="Times New Roman"/>
          <w:i/>
          <w:szCs w:val="20"/>
        </w:rPr>
        <w:t xml:space="preserve">E-RAB ID </w:t>
      </w:r>
      <w:r w:rsidRPr="00AE6A91">
        <w:rPr>
          <w:rFonts w:eastAsia="Yu Mincho" w:cs="Times New Roman"/>
          <w:szCs w:val="20"/>
        </w:rPr>
        <w:t>IE.</w:t>
      </w:r>
    </w:p>
    <w:p w14:paraId="2F593746" w14:textId="77777777" w:rsidR="00A15379" w:rsidRPr="00AE6A91" w:rsidRDefault="00A15379" w:rsidP="00A15379">
      <w:pPr>
        <w:keepLines/>
        <w:spacing w:after="180" w:line="240" w:lineRule="auto"/>
        <w:ind w:left="1702" w:hanging="1418"/>
        <w:rPr>
          <w:rFonts w:eastAsia="Yu Mincho" w:cs="Times New Roman"/>
          <w:szCs w:val="20"/>
        </w:rPr>
      </w:pPr>
      <w:r w:rsidRPr="00AE6A91">
        <w:rPr>
          <w:rFonts w:eastAsia="Yu Mincho" w:cs="Times New Roman"/>
          <w:szCs w:val="20"/>
        </w:rPr>
        <w:t>Value of an IE</w:t>
      </w:r>
      <w:r w:rsidRPr="00AE6A91">
        <w:rPr>
          <w:rFonts w:eastAsia="Yu Mincho" w:cs="Times New Roman"/>
          <w:szCs w:val="20"/>
        </w:rPr>
        <w:tab/>
        <w:t>When referring to the value of an information element (IE) in the specification the "Value" is written as it is specified in the specification enclosed by quotation marks, e.g., "Value".</w:t>
      </w:r>
    </w:p>
    <w:p w14:paraId="0CAA3B32" w14:textId="77777777" w:rsidR="00A15379" w:rsidRPr="00AE6A91" w:rsidRDefault="00A15379" w:rsidP="00A15379">
      <w:pPr>
        <w:pStyle w:val="Heading2"/>
        <w:rPr>
          <w:rFonts w:eastAsia="Yu Mincho"/>
        </w:rPr>
      </w:pPr>
      <w:bookmarkStart w:id="104" w:name="_Toc31210227"/>
      <w:bookmarkStart w:id="105" w:name="_Toc54777473"/>
      <w:bookmarkStart w:id="106" w:name="_Toc77320903"/>
      <w:bookmarkStart w:id="107" w:name="_Toc79485098"/>
      <w:bookmarkStart w:id="108" w:name="_Toc162004198"/>
      <w:bookmarkStart w:id="109" w:name="_Toc162781585"/>
      <w:bookmarkStart w:id="110" w:name="_Toc183438787"/>
      <w:bookmarkStart w:id="111" w:name="_Toc225175471"/>
      <w:r w:rsidRPr="00AE6A91">
        <w:rPr>
          <w:rFonts w:eastAsia="Yu Mincho"/>
          <w:lang w:eastAsia="en-GB"/>
        </w:rPr>
        <w:t>4.4</w:t>
      </w:r>
      <w:r w:rsidRPr="00AE6A91">
        <w:rPr>
          <w:rFonts w:eastAsia="Yu Mincho"/>
          <w:lang w:eastAsia="en-GB"/>
        </w:rPr>
        <w:tab/>
      </w:r>
      <w:bookmarkEnd w:id="104"/>
      <w:bookmarkEnd w:id="105"/>
      <w:bookmarkEnd w:id="106"/>
      <w:bookmarkEnd w:id="107"/>
      <w:r w:rsidRPr="00AE6A91">
        <w:rPr>
          <w:rFonts w:eastAsia="Yu Mincho"/>
          <w:lang w:eastAsia="en-GB"/>
        </w:rPr>
        <w:t>Void</w:t>
      </w:r>
      <w:bookmarkEnd w:id="108"/>
      <w:bookmarkEnd w:id="109"/>
      <w:bookmarkEnd w:id="110"/>
      <w:bookmarkEnd w:id="111"/>
    </w:p>
    <w:p w14:paraId="79AD9A91" w14:textId="77777777" w:rsidR="00A15379" w:rsidRPr="00AE6A91" w:rsidRDefault="00A15379" w:rsidP="00A15379">
      <w:pPr>
        <w:pStyle w:val="Heading1"/>
        <w:rPr>
          <w:rFonts w:eastAsia="Yu Mincho"/>
        </w:rPr>
      </w:pPr>
      <w:bookmarkStart w:id="112" w:name="_Toc77320904"/>
      <w:bookmarkStart w:id="113" w:name="_Toc79485099"/>
      <w:bookmarkStart w:id="114" w:name="_Toc162004199"/>
      <w:bookmarkStart w:id="115" w:name="_Toc162781586"/>
      <w:bookmarkStart w:id="116" w:name="_Toc183438788"/>
      <w:bookmarkStart w:id="117" w:name="_Toc225175472"/>
      <w:r w:rsidRPr="00AE6A91">
        <w:rPr>
          <w:rFonts w:eastAsia="Yu Mincho"/>
        </w:rPr>
        <w:t>5</w:t>
      </w:r>
      <w:r w:rsidRPr="00AE6A91">
        <w:rPr>
          <w:rFonts w:eastAsia="Yu Mincho"/>
        </w:rPr>
        <w:tab/>
        <w:t>E2SM Services</w:t>
      </w:r>
      <w:bookmarkEnd w:id="112"/>
      <w:bookmarkEnd w:id="113"/>
      <w:bookmarkEnd w:id="114"/>
      <w:bookmarkEnd w:id="115"/>
      <w:bookmarkEnd w:id="116"/>
      <w:bookmarkEnd w:id="117"/>
    </w:p>
    <w:p w14:paraId="140FAFBA" w14:textId="77777777" w:rsidR="00A15379" w:rsidRPr="00AE6A91" w:rsidRDefault="00A15379" w:rsidP="00A15379">
      <w:pPr>
        <w:spacing w:after="180" w:line="240" w:lineRule="auto"/>
        <w:rPr>
          <w:rFonts w:eastAsia="Yu Mincho" w:cs="Times New Roman"/>
          <w:szCs w:val="20"/>
        </w:rPr>
      </w:pPr>
      <w:r w:rsidRPr="00AE6A91">
        <w:rPr>
          <w:rFonts w:eastAsia="Yu Mincho" w:cs="Times New Roman"/>
          <w:szCs w:val="20"/>
        </w:rPr>
        <w:t xml:space="preserve">As defined in </w:t>
      </w:r>
      <w:r>
        <w:rPr>
          <w:rFonts w:eastAsia="Yu Mincho" w:cs="Times New Roman"/>
          <w:szCs w:val="20"/>
        </w:rPr>
        <w:t>O-RAN.WG3.TS.E2GAP [2]</w:t>
      </w:r>
      <w:r w:rsidRPr="00AE6A91">
        <w:rPr>
          <w:rFonts w:eastAsia="Yu Mincho" w:cs="Times New Roman"/>
          <w:szCs w:val="20"/>
        </w:rPr>
        <w:t>, a given RAN Function offers a set of services to be exposed over the E2 (</w:t>
      </w:r>
      <w:r w:rsidRPr="00D91960">
        <w:rPr>
          <w:rFonts w:eastAsia="Yu Mincho" w:cs="Times New Roman"/>
          <w:bCs/>
          <w:szCs w:val="20"/>
        </w:rPr>
        <w:t>REPORT, INSERT, CONTROL, POLICY</w:t>
      </w:r>
      <w:r w:rsidRPr="00D91960">
        <w:rPr>
          <w:rFonts w:eastAsia="Yu Mincho"/>
          <w:bCs/>
        </w:rPr>
        <w:t xml:space="preserve"> and/or QUERY</w:t>
      </w:r>
      <w:r w:rsidRPr="00AE6A91">
        <w:rPr>
          <w:rFonts w:eastAsia="Yu Mincho" w:cs="Times New Roman"/>
          <w:szCs w:val="20"/>
        </w:rPr>
        <w:t xml:space="preserve">) using </w:t>
      </w:r>
      <w:r>
        <w:rPr>
          <w:rFonts w:eastAsia="Yu Mincho" w:cs="Times New Roman"/>
          <w:szCs w:val="20"/>
        </w:rPr>
        <w:t>O-RAN.WG3.TS.</w:t>
      </w:r>
      <w:r w:rsidRPr="00AE6A91">
        <w:rPr>
          <w:rFonts w:eastAsia="Yu Mincho" w:cs="Times New Roman"/>
          <w:szCs w:val="20"/>
        </w:rPr>
        <w:t xml:space="preserve">E2AP </w:t>
      </w:r>
      <w:r>
        <w:rPr>
          <w:rFonts w:eastAsia="Yu Mincho" w:cs="Times New Roman"/>
          <w:szCs w:val="20"/>
        </w:rPr>
        <w:t>[3]</w:t>
      </w:r>
      <w:r w:rsidRPr="00AE6A91">
        <w:rPr>
          <w:rFonts w:eastAsia="Yu Mincho" w:cs="Times New Roman"/>
          <w:szCs w:val="20"/>
        </w:rPr>
        <w:t xml:space="preserve"> defined procedures. Each of the E2AP Procedures listed in table 5-1 contains specific E2 Node RAN Function dependent Information Elements (IEs)</w:t>
      </w:r>
      <w:r>
        <w:rPr>
          <w:rFonts w:eastAsia="Yu Mincho" w:cs="Times New Roman"/>
          <w:szCs w:val="20"/>
        </w:rPr>
        <w:t xml:space="preserve"> </w:t>
      </w:r>
      <w:r>
        <w:t>which shall be defined by a specific E2SM</w:t>
      </w:r>
      <w:r w:rsidRPr="00AE6A91">
        <w:rPr>
          <w:rFonts w:eastAsia="Yu Mincho" w:cs="Times New Roman"/>
          <w:szCs w:val="20"/>
        </w:rPr>
        <w:t>.</w:t>
      </w:r>
    </w:p>
    <w:p w14:paraId="38D54092" w14:textId="77777777" w:rsidR="00A15379" w:rsidRPr="00AE6A91" w:rsidRDefault="00A15379" w:rsidP="00A15379">
      <w:pPr>
        <w:keepNext/>
        <w:keepLines/>
        <w:spacing w:before="60" w:after="180" w:line="240" w:lineRule="auto"/>
        <w:jc w:val="center"/>
        <w:rPr>
          <w:rFonts w:ascii="Arial" w:eastAsia="Yu Mincho" w:hAnsi="Arial" w:cs="Times New Roman"/>
          <w:b/>
          <w:szCs w:val="20"/>
          <w:lang w:eastAsia="x-none"/>
        </w:rPr>
      </w:pPr>
      <w:r w:rsidRPr="00AE6A91">
        <w:rPr>
          <w:rFonts w:ascii="Arial" w:eastAsia="Yu Mincho" w:hAnsi="Arial" w:cs="Times New Roman"/>
          <w:b/>
          <w:szCs w:val="20"/>
          <w:lang w:eastAsia="x-none"/>
        </w:rPr>
        <w:t>Table 5-1: Relationship RAN Function specific E2AP Information elements and E2AP Procedures</w:t>
      </w:r>
    </w:p>
    <w:tbl>
      <w:tblPr>
        <w:tblW w:w="963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14"/>
        <w:gridCol w:w="3451"/>
        <w:gridCol w:w="3066"/>
      </w:tblGrid>
      <w:tr w:rsidR="00A15379" w:rsidRPr="00AE6A91" w14:paraId="5A910345" w14:textId="77777777" w:rsidTr="00D64998">
        <w:trPr>
          <w:jc w:val="center"/>
        </w:trPr>
        <w:tc>
          <w:tcPr>
            <w:tcW w:w="3114" w:type="dxa"/>
          </w:tcPr>
          <w:p w14:paraId="681AFE3F" w14:textId="77777777" w:rsidR="00A15379" w:rsidRPr="00AE6A91" w:rsidRDefault="00A15379" w:rsidP="00D64998">
            <w:pPr>
              <w:keepNext/>
              <w:keepLines/>
              <w:spacing w:before="60" w:after="180" w:line="240" w:lineRule="auto"/>
              <w:jc w:val="center"/>
              <w:rPr>
                <w:rFonts w:ascii="Arial" w:eastAsia="Yu Mincho" w:hAnsi="Arial" w:cs="Times New Roman"/>
                <w:b/>
                <w:kern w:val="2"/>
                <w:sz w:val="21"/>
                <w:lang w:eastAsia="x-none"/>
              </w:rPr>
            </w:pPr>
            <w:r w:rsidRPr="00AE6A91">
              <w:rPr>
                <w:rFonts w:ascii="Arial" w:eastAsia="Yu Mincho" w:hAnsi="Arial" w:cs="Times New Roman"/>
                <w:b/>
                <w:kern w:val="2"/>
                <w:sz w:val="21"/>
                <w:lang w:eastAsia="x-none"/>
              </w:rPr>
              <w:t>RAN Function specific E2AP Information Elements</w:t>
            </w:r>
          </w:p>
        </w:tc>
        <w:tc>
          <w:tcPr>
            <w:tcW w:w="3451" w:type="dxa"/>
          </w:tcPr>
          <w:p w14:paraId="6E98B597" w14:textId="77777777" w:rsidR="00A15379" w:rsidRPr="00AE6A91" w:rsidRDefault="00A15379" w:rsidP="00D64998">
            <w:pPr>
              <w:keepNext/>
              <w:keepLines/>
              <w:spacing w:before="60" w:after="180" w:line="240" w:lineRule="auto"/>
              <w:jc w:val="center"/>
              <w:rPr>
                <w:rFonts w:ascii="Arial" w:eastAsia="Yu Mincho" w:hAnsi="Arial" w:cs="Times New Roman"/>
                <w:b/>
                <w:kern w:val="2"/>
                <w:sz w:val="21"/>
                <w:lang w:eastAsia="x-none"/>
              </w:rPr>
            </w:pPr>
            <w:r w:rsidRPr="00AE6A91">
              <w:rPr>
                <w:rFonts w:ascii="Arial" w:eastAsia="Yu Mincho" w:hAnsi="Arial" w:cs="Times New Roman"/>
                <w:b/>
                <w:kern w:val="2"/>
                <w:sz w:val="21"/>
                <w:lang w:eastAsia="x-none"/>
              </w:rPr>
              <w:t>E2AP Information Element reference</w:t>
            </w:r>
          </w:p>
        </w:tc>
        <w:tc>
          <w:tcPr>
            <w:tcW w:w="3066" w:type="dxa"/>
          </w:tcPr>
          <w:p w14:paraId="737B419C" w14:textId="77777777" w:rsidR="00A15379" w:rsidRPr="00AE6A91" w:rsidRDefault="00A15379" w:rsidP="00D64998">
            <w:pPr>
              <w:keepNext/>
              <w:keepLines/>
              <w:spacing w:before="60" w:after="180" w:line="240" w:lineRule="auto"/>
              <w:jc w:val="center"/>
              <w:rPr>
                <w:rFonts w:ascii="Arial" w:eastAsia="Yu Mincho" w:hAnsi="Arial" w:cs="Times New Roman"/>
                <w:b/>
                <w:kern w:val="2"/>
                <w:sz w:val="21"/>
                <w:lang w:eastAsia="x-none"/>
              </w:rPr>
            </w:pPr>
            <w:r w:rsidRPr="00AE6A91">
              <w:rPr>
                <w:rFonts w:ascii="Arial" w:eastAsia="Yu Mincho" w:hAnsi="Arial" w:cs="Times New Roman"/>
                <w:b/>
                <w:kern w:val="2"/>
                <w:sz w:val="21"/>
                <w:lang w:eastAsia="x-none"/>
              </w:rPr>
              <w:t>Related E2AP Procedures</w:t>
            </w:r>
          </w:p>
        </w:tc>
      </w:tr>
      <w:tr w:rsidR="00A15379" w:rsidRPr="00AE6A91" w14:paraId="01AB2604" w14:textId="77777777" w:rsidTr="00D64998">
        <w:trPr>
          <w:jc w:val="center"/>
        </w:trPr>
        <w:tc>
          <w:tcPr>
            <w:tcW w:w="3114" w:type="dxa"/>
          </w:tcPr>
          <w:p w14:paraId="083742D0" w14:textId="77777777" w:rsidR="00A15379" w:rsidRPr="00AE6A91" w:rsidRDefault="00A15379" w:rsidP="00D64998">
            <w:pPr>
              <w:keepNext/>
              <w:keepLines/>
              <w:spacing w:after="0" w:line="240" w:lineRule="auto"/>
              <w:rPr>
                <w:rFonts w:ascii="Arial" w:eastAsia="Yu Mincho" w:hAnsi="Arial" w:cs="Times New Roman"/>
                <w:i/>
                <w:kern w:val="2"/>
                <w:sz w:val="18"/>
                <w:szCs w:val="18"/>
              </w:rPr>
            </w:pPr>
            <w:r w:rsidRPr="00AE6A91">
              <w:rPr>
                <w:rFonts w:ascii="Arial" w:eastAsia="Yu Mincho" w:hAnsi="Arial" w:cs="Times New Roman"/>
                <w:i/>
                <w:kern w:val="2"/>
                <w:sz w:val="18"/>
                <w:szCs w:val="18"/>
              </w:rPr>
              <w:t>RIC Event Trigger Definition</w:t>
            </w:r>
            <w:r w:rsidRPr="00AE6A91">
              <w:rPr>
                <w:rFonts w:ascii="Arial" w:eastAsia="Yu Mincho" w:hAnsi="Arial" w:cs="Times New Roman"/>
                <w:kern w:val="2"/>
                <w:sz w:val="18"/>
                <w:szCs w:val="18"/>
              </w:rPr>
              <w:t xml:space="preserve"> IE</w:t>
            </w:r>
          </w:p>
        </w:tc>
        <w:tc>
          <w:tcPr>
            <w:tcW w:w="3451" w:type="dxa"/>
          </w:tcPr>
          <w:p w14:paraId="4B0AE9BF" w14:textId="77777777" w:rsidR="00A15379" w:rsidRPr="00AE6A91" w:rsidRDefault="00A15379" w:rsidP="00D64998">
            <w:pPr>
              <w:keepNext/>
              <w:keepLines/>
              <w:spacing w:after="0" w:line="240" w:lineRule="auto"/>
              <w:rPr>
                <w:rFonts w:ascii="Arial" w:eastAsia="Yu Mincho" w:hAnsi="Arial" w:cs="Times New Roman"/>
                <w:kern w:val="2"/>
                <w:sz w:val="18"/>
                <w:szCs w:val="18"/>
              </w:rPr>
            </w:pPr>
            <w:r>
              <w:rPr>
                <w:rFonts w:ascii="Arial" w:hAnsi="Arial"/>
                <w:kern w:val="2"/>
                <w:sz w:val="18"/>
                <w:szCs w:val="18"/>
              </w:rPr>
              <w:t>O-RAN.WG3.TS.</w:t>
            </w:r>
            <w:r w:rsidRPr="00AE6A91">
              <w:rPr>
                <w:rFonts w:ascii="Arial" w:eastAsia="Yu Mincho" w:hAnsi="Arial" w:cs="Times New Roman"/>
                <w:kern w:val="2"/>
                <w:sz w:val="18"/>
                <w:szCs w:val="18"/>
              </w:rPr>
              <w:t xml:space="preserve">E2AP </w:t>
            </w:r>
            <w:r>
              <w:rPr>
                <w:rFonts w:ascii="Arial" w:eastAsia="Yu Mincho" w:hAnsi="Arial" w:cs="Times New Roman"/>
                <w:sz w:val="18"/>
                <w:szCs w:val="18"/>
              </w:rPr>
              <w:t>[3]</w:t>
            </w:r>
            <w:r w:rsidRPr="00AE6A91">
              <w:rPr>
                <w:rFonts w:ascii="Arial" w:eastAsia="Yu Mincho" w:hAnsi="Arial" w:cs="Times New Roman"/>
                <w:kern w:val="2"/>
                <w:sz w:val="18"/>
                <w:szCs w:val="18"/>
              </w:rPr>
              <w:t xml:space="preserve"> </w:t>
            </w:r>
            <w:r>
              <w:rPr>
                <w:rFonts w:ascii="Arial" w:eastAsia="Yu Mincho" w:hAnsi="Arial" w:cs="Times New Roman"/>
                <w:kern w:val="2"/>
                <w:sz w:val="18"/>
                <w:szCs w:val="18"/>
              </w:rPr>
              <w:t>clause</w:t>
            </w:r>
            <w:r w:rsidRPr="00AE6A91">
              <w:rPr>
                <w:rFonts w:ascii="Arial" w:eastAsia="Yu Mincho" w:hAnsi="Arial" w:cs="Times New Roman"/>
                <w:kern w:val="2"/>
                <w:sz w:val="18"/>
                <w:szCs w:val="18"/>
              </w:rPr>
              <w:t xml:space="preserve"> 9.2.9</w:t>
            </w:r>
          </w:p>
        </w:tc>
        <w:tc>
          <w:tcPr>
            <w:tcW w:w="3066" w:type="dxa"/>
          </w:tcPr>
          <w:p w14:paraId="7CB62976" w14:textId="77777777" w:rsidR="00A15379" w:rsidRDefault="00A15379" w:rsidP="00D64998">
            <w:pPr>
              <w:keepNext/>
              <w:keepLines/>
              <w:spacing w:after="0" w:line="240" w:lineRule="auto"/>
              <w:rPr>
                <w:rFonts w:ascii="Arial" w:eastAsia="Yu Mincho" w:hAnsi="Arial" w:cs="Arial"/>
                <w:kern w:val="2"/>
                <w:sz w:val="18"/>
                <w:szCs w:val="18"/>
              </w:rPr>
            </w:pPr>
            <w:r w:rsidRPr="00AE6A91">
              <w:rPr>
                <w:rFonts w:ascii="Arial" w:eastAsia="Yu Mincho" w:hAnsi="Arial" w:cs="Arial"/>
                <w:kern w:val="2"/>
                <w:sz w:val="18"/>
                <w:szCs w:val="18"/>
              </w:rPr>
              <w:t>RIC Subscription</w:t>
            </w:r>
          </w:p>
          <w:p w14:paraId="73619557" w14:textId="77777777" w:rsidR="00A15379" w:rsidRPr="00AE6A91" w:rsidRDefault="00A15379" w:rsidP="00D64998">
            <w:pPr>
              <w:keepNext/>
              <w:keepLines/>
              <w:spacing w:after="0" w:line="240" w:lineRule="auto"/>
              <w:rPr>
                <w:rFonts w:ascii="Arial" w:eastAsia="Yu Mincho" w:hAnsi="Arial" w:cs="Arial"/>
                <w:kern w:val="2"/>
                <w:sz w:val="18"/>
                <w:szCs w:val="18"/>
              </w:rPr>
            </w:pPr>
            <w:r>
              <w:rPr>
                <w:rFonts w:ascii="Arial" w:eastAsia="Yu Mincho" w:hAnsi="Arial" w:cs="Arial"/>
                <w:kern w:val="2"/>
                <w:sz w:val="18"/>
                <w:szCs w:val="18"/>
              </w:rPr>
              <w:t>RIC Subscription Modification</w:t>
            </w:r>
          </w:p>
        </w:tc>
      </w:tr>
      <w:tr w:rsidR="00A15379" w:rsidRPr="00AE6A91" w14:paraId="6F75B46E" w14:textId="77777777" w:rsidTr="00D64998">
        <w:trPr>
          <w:jc w:val="center"/>
        </w:trPr>
        <w:tc>
          <w:tcPr>
            <w:tcW w:w="3114" w:type="dxa"/>
          </w:tcPr>
          <w:p w14:paraId="1DDE213A" w14:textId="77777777" w:rsidR="00A15379" w:rsidRPr="00AE6A91" w:rsidRDefault="00A15379" w:rsidP="00D64998">
            <w:pPr>
              <w:keepNext/>
              <w:keepLines/>
              <w:spacing w:after="0" w:line="240" w:lineRule="auto"/>
              <w:rPr>
                <w:rFonts w:ascii="Arial" w:eastAsia="Yu Mincho" w:hAnsi="Arial" w:cs="Times New Roman"/>
                <w:i/>
                <w:kern w:val="2"/>
                <w:sz w:val="18"/>
                <w:szCs w:val="18"/>
              </w:rPr>
            </w:pPr>
            <w:r w:rsidRPr="00AE6A91">
              <w:rPr>
                <w:rFonts w:ascii="Arial" w:eastAsia="Yu Mincho" w:hAnsi="Arial" w:cs="Times New Roman"/>
                <w:i/>
                <w:kern w:val="2"/>
                <w:sz w:val="18"/>
                <w:szCs w:val="18"/>
              </w:rPr>
              <w:t>RIC Action Definition</w:t>
            </w:r>
            <w:r w:rsidRPr="00AE6A91">
              <w:rPr>
                <w:rFonts w:ascii="Arial" w:eastAsia="Yu Mincho" w:hAnsi="Arial" w:cs="Times New Roman"/>
                <w:kern w:val="2"/>
                <w:sz w:val="18"/>
                <w:szCs w:val="18"/>
              </w:rPr>
              <w:t xml:space="preserve"> IE</w:t>
            </w:r>
          </w:p>
        </w:tc>
        <w:tc>
          <w:tcPr>
            <w:tcW w:w="3451" w:type="dxa"/>
          </w:tcPr>
          <w:p w14:paraId="6DAD6345" w14:textId="77777777" w:rsidR="00A15379" w:rsidRPr="00AE6A91" w:rsidRDefault="00A15379" w:rsidP="00D64998">
            <w:pPr>
              <w:keepNext/>
              <w:keepLines/>
              <w:spacing w:after="0" w:line="240" w:lineRule="auto"/>
              <w:rPr>
                <w:rFonts w:ascii="Arial" w:eastAsia="Yu Mincho" w:hAnsi="Arial" w:cs="Times New Roman"/>
                <w:kern w:val="2"/>
                <w:sz w:val="18"/>
                <w:szCs w:val="18"/>
              </w:rPr>
            </w:pPr>
            <w:r>
              <w:rPr>
                <w:rFonts w:ascii="Arial" w:hAnsi="Arial"/>
                <w:kern w:val="2"/>
                <w:sz w:val="18"/>
                <w:szCs w:val="18"/>
              </w:rPr>
              <w:t>O-RAN.WG3.TS.</w:t>
            </w:r>
            <w:r w:rsidRPr="00AE6A91">
              <w:rPr>
                <w:rFonts w:ascii="Arial" w:eastAsia="Yu Mincho" w:hAnsi="Arial" w:cs="Times New Roman"/>
                <w:kern w:val="2"/>
                <w:sz w:val="18"/>
                <w:szCs w:val="18"/>
              </w:rPr>
              <w:t xml:space="preserve">E2AP </w:t>
            </w:r>
            <w:r>
              <w:rPr>
                <w:rFonts w:ascii="Arial" w:eastAsia="Yu Mincho" w:hAnsi="Arial" w:cs="Times New Roman"/>
                <w:sz w:val="18"/>
                <w:szCs w:val="18"/>
              </w:rPr>
              <w:t>[3]</w:t>
            </w:r>
            <w:r w:rsidRPr="00AE6A91">
              <w:rPr>
                <w:rFonts w:ascii="Arial" w:eastAsia="Yu Mincho" w:hAnsi="Arial" w:cs="Times New Roman"/>
                <w:kern w:val="2"/>
                <w:sz w:val="18"/>
                <w:szCs w:val="18"/>
              </w:rPr>
              <w:t xml:space="preserve"> </w:t>
            </w:r>
            <w:r>
              <w:rPr>
                <w:rFonts w:ascii="Arial" w:eastAsia="Yu Mincho" w:hAnsi="Arial" w:cs="Times New Roman"/>
                <w:kern w:val="2"/>
                <w:sz w:val="18"/>
                <w:szCs w:val="18"/>
              </w:rPr>
              <w:t>clause</w:t>
            </w:r>
            <w:r w:rsidRPr="00AE6A91">
              <w:rPr>
                <w:rFonts w:ascii="Arial" w:eastAsia="Yu Mincho" w:hAnsi="Arial" w:cs="Times New Roman"/>
                <w:kern w:val="2"/>
                <w:sz w:val="18"/>
                <w:szCs w:val="18"/>
              </w:rPr>
              <w:t xml:space="preserve"> 9.2.12</w:t>
            </w:r>
          </w:p>
        </w:tc>
        <w:tc>
          <w:tcPr>
            <w:tcW w:w="3066" w:type="dxa"/>
          </w:tcPr>
          <w:p w14:paraId="2FC63D90" w14:textId="77777777" w:rsidR="00A15379" w:rsidRDefault="00A15379" w:rsidP="00D64998">
            <w:pPr>
              <w:keepNext/>
              <w:keepLines/>
              <w:spacing w:after="0" w:line="240" w:lineRule="auto"/>
              <w:rPr>
                <w:rFonts w:ascii="Arial" w:eastAsia="Yu Mincho" w:hAnsi="Arial" w:cs="Arial"/>
                <w:kern w:val="2"/>
                <w:sz w:val="18"/>
                <w:szCs w:val="18"/>
              </w:rPr>
            </w:pPr>
            <w:r w:rsidRPr="00AE6A91">
              <w:rPr>
                <w:rFonts w:ascii="Arial" w:eastAsia="Yu Mincho" w:hAnsi="Arial" w:cs="Arial"/>
                <w:kern w:val="2"/>
                <w:sz w:val="18"/>
                <w:szCs w:val="18"/>
              </w:rPr>
              <w:t>RIC Subscription</w:t>
            </w:r>
          </w:p>
          <w:p w14:paraId="63347B93" w14:textId="77777777" w:rsidR="00A15379" w:rsidRPr="00AE6A91" w:rsidRDefault="00A15379" w:rsidP="00D64998">
            <w:pPr>
              <w:keepNext/>
              <w:keepLines/>
              <w:spacing w:after="0" w:line="240" w:lineRule="auto"/>
              <w:rPr>
                <w:rFonts w:ascii="Arial" w:eastAsia="Yu Mincho" w:hAnsi="Arial" w:cs="Arial"/>
                <w:kern w:val="2"/>
                <w:sz w:val="18"/>
                <w:szCs w:val="18"/>
              </w:rPr>
            </w:pPr>
            <w:r>
              <w:rPr>
                <w:rFonts w:ascii="Arial" w:eastAsia="Yu Mincho" w:hAnsi="Arial" w:cs="Arial"/>
                <w:kern w:val="2"/>
                <w:sz w:val="18"/>
                <w:szCs w:val="18"/>
              </w:rPr>
              <w:t>RIC Subscription Modification</w:t>
            </w:r>
          </w:p>
        </w:tc>
      </w:tr>
      <w:tr w:rsidR="00A15379" w:rsidRPr="00AE6A91" w14:paraId="52D4C46E" w14:textId="77777777" w:rsidTr="00D64998">
        <w:trPr>
          <w:jc w:val="center"/>
        </w:trPr>
        <w:tc>
          <w:tcPr>
            <w:tcW w:w="3114" w:type="dxa"/>
          </w:tcPr>
          <w:p w14:paraId="1197CDBC" w14:textId="77777777" w:rsidR="00A15379" w:rsidRPr="00AE6A91" w:rsidRDefault="00A15379" w:rsidP="00D64998">
            <w:pPr>
              <w:keepNext/>
              <w:keepLines/>
              <w:spacing w:after="0" w:line="240" w:lineRule="auto"/>
              <w:rPr>
                <w:rFonts w:ascii="Arial" w:eastAsia="Yu Mincho" w:hAnsi="Arial" w:cs="Times New Roman"/>
                <w:i/>
                <w:kern w:val="2"/>
                <w:sz w:val="18"/>
                <w:szCs w:val="18"/>
              </w:rPr>
            </w:pPr>
            <w:r w:rsidRPr="00AE6A91">
              <w:rPr>
                <w:rFonts w:ascii="Arial" w:eastAsia="Yu Mincho" w:hAnsi="Arial" w:cs="Times New Roman"/>
                <w:i/>
                <w:kern w:val="2"/>
                <w:sz w:val="18"/>
                <w:szCs w:val="18"/>
              </w:rPr>
              <w:t>RIC Indication Header</w:t>
            </w:r>
            <w:r w:rsidRPr="00AE6A91">
              <w:rPr>
                <w:rFonts w:ascii="Arial" w:eastAsia="Yu Mincho" w:hAnsi="Arial" w:cs="Times New Roman"/>
                <w:kern w:val="2"/>
                <w:sz w:val="18"/>
                <w:szCs w:val="18"/>
              </w:rPr>
              <w:t xml:space="preserve"> IE</w:t>
            </w:r>
          </w:p>
        </w:tc>
        <w:tc>
          <w:tcPr>
            <w:tcW w:w="3451" w:type="dxa"/>
          </w:tcPr>
          <w:p w14:paraId="07BC5CD3" w14:textId="77777777" w:rsidR="00A15379" w:rsidRPr="00AE6A91" w:rsidRDefault="00A15379" w:rsidP="00D64998">
            <w:pPr>
              <w:keepNext/>
              <w:keepLines/>
              <w:spacing w:after="0" w:line="240" w:lineRule="auto"/>
              <w:rPr>
                <w:rFonts w:ascii="Arial" w:eastAsia="Yu Mincho" w:hAnsi="Arial" w:cs="Times New Roman"/>
                <w:kern w:val="2"/>
                <w:sz w:val="18"/>
                <w:szCs w:val="18"/>
              </w:rPr>
            </w:pPr>
            <w:r>
              <w:rPr>
                <w:rFonts w:ascii="Arial" w:hAnsi="Arial"/>
                <w:kern w:val="2"/>
                <w:sz w:val="18"/>
                <w:szCs w:val="18"/>
              </w:rPr>
              <w:t>O-RAN.WG3.TS.</w:t>
            </w:r>
            <w:r w:rsidRPr="00AE6A91">
              <w:rPr>
                <w:rFonts w:ascii="Arial" w:eastAsia="Yu Mincho" w:hAnsi="Arial" w:cs="Times New Roman"/>
                <w:kern w:val="2"/>
                <w:sz w:val="18"/>
                <w:szCs w:val="18"/>
              </w:rPr>
              <w:t xml:space="preserve">E2AP </w:t>
            </w:r>
            <w:r>
              <w:rPr>
                <w:rFonts w:ascii="Arial" w:eastAsia="Yu Mincho" w:hAnsi="Arial" w:cs="Times New Roman"/>
                <w:sz w:val="18"/>
                <w:szCs w:val="18"/>
              </w:rPr>
              <w:t>[3]</w:t>
            </w:r>
            <w:r w:rsidRPr="00AE6A91">
              <w:rPr>
                <w:rFonts w:ascii="Arial" w:eastAsia="Yu Mincho" w:hAnsi="Arial" w:cs="Times New Roman"/>
                <w:kern w:val="2"/>
                <w:sz w:val="18"/>
                <w:szCs w:val="18"/>
              </w:rPr>
              <w:t xml:space="preserve"> </w:t>
            </w:r>
            <w:r>
              <w:rPr>
                <w:rFonts w:ascii="Arial" w:eastAsia="Yu Mincho" w:hAnsi="Arial" w:cs="Times New Roman"/>
                <w:kern w:val="2"/>
                <w:sz w:val="18"/>
                <w:szCs w:val="18"/>
              </w:rPr>
              <w:t>clause</w:t>
            </w:r>
            <w:r w:rsidRPr="00AE6A91">
              <w:rPr>
                <w:rFonts w:ascii="Arial" w:eastAsia="Yu Mincho" w:hAnsi="Arial" w:cs="Times New Roman"/>
                <w:kern w:val="2"/>
                <w:sz w:val="18"/>
                <w:szCs w:val="18"/>
              </w:rPr>
              <w:t xml:space="preserve"> 9.2.17</w:t>
            </w:r>
          </w:p>
        </w:tc>
        <w:tc>
          <w:tcPr>
            <w:tcW w:w="3066" w:type="dxa"/>
          </w:tcPr>
          <w:p w14:paraId="6041AE9E" w14:textId="77777777" w:rsidR="00A15379" w:rsidRPr="00AE6A91" w:rsidRDefault="00A15379" w:rsidP="00D64998">
            <w:pPr>
              <w:keepNext/>
              <w:keepLines/>
              <w:spacing w:after="0" w:line="240" w:lineRule="auto"/>
              <w:rPr>
                <w:rFonts w:ascii="Arial" w:eastAsia="Yu Mincho" w:hAnsi="Arial" w:cs="Arial"/>
                <w:kern w:val="2"/>
                <w:sz w:val="18"/>
                <w:szCs w:val="18"/>
              </w:rPr>
            </w:pPr>
            <w:r w:rsidRPr="00AE6A91">
              <w:rPr>
                <w:rFonts w:ascii="Arial" w:eastAsia="Yu Mincho" w:hAnsi="Arial" w:cs="Arial"/>
                <w:kern w:val="2"/>
                <w:sz w:val="18"/>
                <w:szCs w:val="18"/>
              </w:rPr>
              <w:t>RIC Indication</w:t>
            </w:r>
          </w:p>
        </w:tc>
      </w:tr>
      <w:tr w:rsidR="00A15379" w:rsidRPr="00AE6A91" w14:paraId="52971BEC" w14:textId="77777777" w:rsidTr="00D64998">
        <w:trPr>
          <w:jc w:val="center"/>
        </w:trPr>
        <w:tc>
          <w:tcPr>
            <w:tcW w:w="3114" w:type="dxa"/>
          </w:tcPr>
          <w:p w14:paraId="4780926B" w14:textId="77777777" w:rsidR="00A15379" w:rsidRPr="00AE6A91" w:rsidRDefault="00A15379" w:rsidP="00D64998">
            <w:pPr>
              <w:keepNext/>
              <w:keepLines/>
              <w:spacing w:after="0" w:line="240" w:lineRule="auto"/>
              <w:rPr>
                <w:rFonts w:ascii="Arial" w:eastAsia="Yu Mincho" w:hAnsi="Arial" w:cs="Times New Roman"/>
                <w:i/>
                <w:kern w:val="2"/>
                <w:sz w:val="18"/>
                <w:szCs w:val="18"/>
              </w:rPr>
            </w:pPr>
            <w:r w:rsidRPr="00AE6A91">
              <w:rPr>
                <w:rFonts w:ascii="Arial" w:eastAsia="Yu Mincho" w:hAnsi="Arial" w:cs="Times New Roman"/>
                <w:i/>
                <w:kern w:val="2"/>
                <w:sz w:val="18"/>
                <w:szCs w:val="18"/>
              </w:rPr>
              <w:t>RIC Indication Message</w:t>
            </w:r>
            <w:r w:rsidRPr="00AE6A91">
              <w:rPr>
                <w:rFonts w:ascii="Arial" w:eastAsia="Yu Mincho" w:hAnsi="Arial" w:cs="Times New Roman"/>
                <w:kern w:val="2"/>
                <w:sz w:val="18"/>
                <w:szCs w:val="18"/>
              </w:rPr>
              <w:t xml:space="preserve"> IE</w:t>
            </w:r>
          </w:p>
        </w:tc>
        <w:tc>
          <w:tcPr>
            <w:tcW w:w="3451" w:type="dxa"/>
          </w:tcPr>
          <w:p w14:paraId="2A7DE046" w14:textId="77777777" w:rsidR="00A15379" w:rsidRPr="00AE6A91" w:rsidRDefault="00A15379" w:rsidP="00D64998">
            <w:pPr>
              <w:keepNext/>
              <w:keepLines/>
              <w:spacing w:after="0" w:line="240" w:lineRule="auto"/>
              <w:rPr>
                <w:rFonts w:ascii="Arial" w:eastAsia="Yu Mincho" w:hAnsi="Arial" w:cs="Times New Roman"/>
                <w:kern w:val="2"/>
                <w:sz w:val="18"/>
                <w:szCs w:val="18"/>
              </w:rPr>
            </w:pPr>
            <w:r>
              <w:rPr>
                <w:rFonts w:ascii="Arial" w:hAnsi="Arial"/>
                <w:kern w:val="2"/>
                <w:sz w:val="18"/>
                <w:szCs w:val="18"/>
              </w:rPr>
              <w:t>O-RAN.WG3.TS.</w:t>
            </w:r>
            <w:r w:rsidRPr="00AE6A91">
              <w:rPr>
                <w:rFonts w:ascii="Arial" w:eastAsia="Yu Mincho" w:hAnsi="Arial" w:cs="Times New Roman"/>
                <w:kern w:val="2"/>
                <w:sz w:val="18"/>
                <w:szCs w:val="18"/>
              </w:rPr>
              <w:t xml:space="preserve">E2AP </w:t>
            </w:r>
            <w:r>
              <w:rPr>
                <w:rFonts w:ascii="Arial" w:eastAsia="Yu Mincho" w:hAnsi="Arial" w:cs="Times New Roman"/>
                <w:sz w:val="18"/>
                <w:szCs w:val="18"/>
              </w:rPr>
              <w:t>[3]</w:t>
            </w:r>
            <w:r w:rsidRPr="00AE6A91">
              <w:rPr>
                <w:rFonts w:ascii="Arial" w:eastAsia="Yu Mincho" w:hAnsi="Arial" w:cs="Times New Roman"/>
                <w:kern w:val="2"/>
                <w:sz w:val="18"/>
                <w:szCs w:val="18"/>
              </w:rPr>
              <w:t xml:space="preserve"> </w:t>
            </w:r>
            <w:r>
              <w:rPr>
                <w:rFonts w:ascii="Arial" w:eastAsia="Yu Mincho" w:hAnsi="Arial" w:cs="Times New Roman"/>
                <w:kern w:val="2"/>
                <w:sz w:val="18"/>
                <w:szCs w:val="18"/>
              </w:rPr>
              <w:t>clause</w:t>
            </w:r>
            <w:r w:rsidRPr="00AE6A91">
              <w:rPr>
                <w:rFonts w:ascii="Arial" w:eastAsia="Yu Mincho" w:hAnsi="Arial" w:cs="Times New Roman"/>
                <w:kern w:val="2"/>
                <w:sz w:val="18"/>
                <w:szCs w:val="18"/>
              </w:rPr>
              <w:t xml:space="preserve"> 9.2.16</w:t>
            </w:r>
          </w:p>
        </w:tc>
        <w:tc>
          <w:tcPr>
            <w:tcW w:w="3066" w:type="dxa"/>
          </w:tcPr>
          <w:p w14:paraId="3A11A942" w14:textId="77777777" w:rsidR="00A15379" w:rsidRPr="00AE6A91" w:rsidRDefault="00A15379" w:rsidP="00D64998">
            <w:pPr>
              <w:keepNext/>
              <w:keepLines/>
              <w:spacing w:after="0" w:line="240" w:lineRule="auto"/>
              <w:rPr>
                <w:rFonts w:ascii="Arial" w:eastAsia="Yu Mincho" w:hAnsi="Arial" w:cs="Arial"/>
                <w:kern w:val="2"/>
                <w:sz w:val="18"/>
                <w:szCs w:val="18"/>
              </w:rPr>
            </w:pPr>
            <w:r w:rsidRPr="00AE6A91">
              <w:rPr>
                <w:rFonts w:ascii="Arial" w:eastAsia="Yu Mincho" w:hAnsi="Arial" w:cs="Arial"/>
                <w:kern w:val="2"/>
                <w:sz w:val="18"/>
                <w:szCs w:val="18"/>
              </w:rPr>
              <w:t>RIC Indication</w:t>
            </w:r>
          </w:p>
        </w:tc>
      </w:tr>
      <w:tr w:rsidR="00A15379" w:rsidRPr="00AE6A91" w14:paraId="0726A11B" w14:textId="77777777" w:rsidTr="00D64998">
        <w:trPr>
          <w:jc w:val="center"/>
        </w:trPr>
        <w:tc>
          <w:tcPr>
            <w:tcW w:w="3114" w:type="dxa"/>
          </w:tcPr>
          <w:p w14:paraId="0A170980" w14:textId="77777777" w:rsidR="00A15379" w:rsidRPr="00AE6A91" w:rsidRDefault="00A15379" w:rsidP="00D64998">
            <w:pPr>
              <w:keepNext/>
              <w:keepLines/>
              <w:spacing w:after="0" w:line="240" w:lineRule="auto"/>
              <w:rPr>
                <w:rFonts w:ascii="Arial" w:eastAsia="Yu Mincho" w:hAnsi="Arial" w:cs="Times New Roman"/>
                <w:i/>
                <w:kern w:val="2"/>
                <w:sz w:val="18"/>
                <w:szCs w:val="18"/>
              </w:rPr>
            </w:pPr>
            <w:r w:rsidRPr="00AE6A91">
              <w:rPr>
                <w:rFonts w:ascii="Arial" w:eastAsia="Yu Mincho" w:hAnsi="Arial" w:cs="Times New Roman"/>
                <w:i/>
                <w:kern w:val="2"/>
                <w:sz w:val="18"/>
                <w:szCs w:val="18"/>
              </w:rPr>
              <w:t>RIC Call Process ID</w:t>
            </w:r>
            <w:r w:rsidRPr="00AE6A91">
              <w:rPr>
                <w:rFonts w:ascii="Arial" w:eastAsia="Yu Mincho" w:hAnsi="Arial" w:cs="Times New Roman"/>
                <w:kern w:val="2"/>
                <w:sz w:val="18"/>
                <w:szCs w:val="18"/>
              </w:rPr>
              <w:t xml:space="preserve"> IE</w:t>
            </w:r>
          </w:p>
        </w:tc>
        <w:tc>
          <w:tcPr>
            <w:tcW w:w="3451" w:type="dxa"/>
          </w:tcPr>
          <w:p w14:paraId="30D42208" w14:textId="77777777" w:rsidR="00A15379" w:rsidRPr="00AE6A91" w:rsidRDefault="00A15379" w:rsidP="00D64998">
            <w:pPr>
              <w:keepNext/>
              <w:keepLines/>
              <w:spacing w:after="0" w:line="240" w:lineRule="auto"/>
              <w:rPr>
                <w:rFonts w:ascii="Arial" w:eastAsia="Yu Mincho" w:hAnsi="Arial" w:cs="Times New Roman"/>
                <w:kern w:val="2"/>
                <w:sz w:val="18"/>
                <w:szCs w:val="18"/>
              </w:rPr>
            </w:pPr>
            <w:r>
              <w:rPr>
                <w:rFonts w:ascii="Arial" w:hAnsi="Arial"/>
                <w:kern w:val="2"/>
                <w:sz w:val="18"/>
                <w:szCs w:val="18"/>
              </w:rPr>
              <w:t>O-RAN.WG3.TS.</w:t>
            </w:r>
            <w:r w:rsidRPr="00AE6A91">
              <w:rPr>
                <w:rFonts w:ascii="Arial" w:eastAsia="Yu Mincho" w:hAnsi="Arial" w:cs="Times New Roman"/>
                <w:kern w:val="2"/>
                <w:sz w:val="18"/>
                <w:szCs w:val="18"/>
              </w:rPr>
              <w:t xml:space="preserve">E2AP </w:t>
            </w:r>
            <w:r>
              <w:rPr>
                <w:rFonts w:ascii="Arial" w:eastAsia="Yu Mincho" w:hAnsi="Arial" w:cs="Times New Roman"/>
                <w:sz w:val="18"/>
                <w:szCs w:val="18"/>
              </w:rPr>
              <w:t>[3]</w:t>
            </w:r>
            <w:r w:rsidRPr="00AE6A91">
              <w:rPr>
                <w:rFonts w:ascii="Arial" w:eastAsia="Yu Mincho" w:hAnsi="Arial" w:cs="Times New Roman"/>
                <w:kern w:val="2"/>
                <w:sz w:val="18"/>
                <w:szCs w:val="18"/>
              </w:rPr>
              <w:t xml:space="preserve"> </w:t>
            </w:r>
            <w:r>
              <w:rPr>
                <w:rFonts w:ascii="Arial" w:eastAsia="Yu Mincho" w:hAnsi="Arial" w:cs="Times New Roman"/>
                <w:kern w:val="2"/>
                <w:sz w:val="18"/>
                <w:szCs w:val="18"/>
              </w:rPr>
              <w:t>clause</w:t>
            </w:r>
            <w:r w:rsidRPr="00AE6A91">
              <w:rPr>
                <w:rFonts w:ascii="Arial" w:eastAsia="Yu Mincho" w:hAnsi="Arial" w:cs="Times New Roman"/>
                <w:kern w:val="2"/>
                <w:sz w:val="18"/>
                <w:szCs w:val="18"/>
              </w:rPr>
              <w:t xml:space="preserve"> 9.2.18</w:t>
            </w:r>
          </w:p>
        </w:tc>
        <w:tc>
          <w:tcPr>
            <w:tcW w:w="3066" w:type="dxa"/>
          </w:tcPr>
          <w:p w14:paraId="552A5F07" w14:textId="77777777" w:rsidR="00A15379" w:rsidRPr="00AE6A91" w:rsidRDefault="00A15379" w:rsidP="00D64998">
            <w:pPr>
              <w:keepNext/>
              <w:keepLines/>
              <w:spacing w:after="0" w:line="240" w:lineRule="auto"/>
              <w:rPr>
                <w:rFonts w:ascii="Arial" w:eastAsia="Yu Mincho" w:hAnsi="Arial" w:cs="Arial"/>
                <w:kern w:val="2"/>
                <w:sz w:val="18"/>
                <w:szCs w:val="18"/>
              </w:rPr>
            </w:pPr>
            <w:r w:rsidRPr="00AE6A91">
              <w:rPr>
                <w:rFonts w:ascii="Arial" w:eastAsia="Yu Mincho" w:hAnsi="Arial" w:cs="Arial"/>
                <w:kern w:val="2"/>
                <w:sz w:val="18"/>
                <w:szCs w:val="18"/>
              </w:rPr>
              <w:t>RIC Indication</w:t>
            </w:r>
          </w:p>
          <w:p w14:paraId="558C6C61" w14:textId="77777777" w:rsidR="00A15379" w:rsidRPr="00AE6A91" w:rsidRDefault="00A15379" w:rsidP="00D64998">
            <w:pPr>
              <w:keepNext/>
              <w:keepLines/>
              <w:spacing w:after="0" w:line="240" w:lineRule="auto"/>
              <w:rPr>
                <w:rFonts w:ascii="Arial" w:eastAsia="Yu Mincho" w:hAnsi="Arial" w:cs="Arial"/>
                <w:kern w:val="2"/>
                <w:sz w:val="18"/>
                <w:szCs w:val="18"/>
              </w:rPr>
            </w:pPr>
            <w:r w:rsidRPr="00AE6A91">
              <w:rPr>
                <w:rFonts w:ascii="Arial" w:eastAsia="Yu Mincho" w:hAnsi="Arial" w:cs="Arial"/>
                <w:kern w:val="2"/>
                <w:sz w:val="18"/>
                <w:szCs w:val="18"/>
              </w:rPr>
              <w:t>RIC Control</w:t>
            </w:r>
          </w:p>
        </w:tc>
      </w:tr>
      <w:tr w:rsidR="00A15379" w:rsidRPr="00AE6A91" w14:paraId="0053F0FE" w14:textId="77777777" w:rsidTr="00D64998">
        <w:trPr>
          <w:jc w:val="center"/>
        </w:trPr>
        <w:tc>
          <w:tcPr>
            <w:tcW w:w="3114" w:type="dxa"/>
          </w:tcPr>
          <w:p w14:paraId="6FFF3071" w14:textId="77777777" w:rsidR="00A15379" w:rsidRPr="00AE6A91" w:rsidRDefault="00A15379" w:rsidP="00D64998">
            <w:pPr>
              <w:keepNext/>
              <w:keepLines/>
              <w:spacing w:after="0" w:line="240" w:lineRule="auto"/>
              <w:rPr>
                <w:rFonts w:ascii="Arial" w:eastAsia="Yu Mincho" w:hAnsi="Arial" w:cs="Times New Roman"/>
                <w:i/>
                <w:kern w:val="2"/>
                <w:sz w:val="18"/>
                <w:szCs w:val="18"/>
              </w:rPr>
            </w:pPr>
            <w:r w:rsidRPr="00AE6A91">
              <w:rPr>
                <w:rFonts w:ascii="Arial" w:eastAsia="Yu Mincho" w:hAnsi="Arial" w:cs="Times New Roman"/>
                <w:i/>
                <w:kern w:val="2"/>
                <w:sz w:val="18"/>
                <w:szCs w:val="18"/>
              </w:rPr>
              <w:t>RIC Control Header</w:t>
            </w:r>
            <w:r w:rsidRPr="00AE6A91">
              <w:rPr>
                <w:rFonts w:ascii="Arial" w:eastAsia="Yu Mincho" w:hAnsi="Arial" w:cs="Times New Roman"/>
                <w:kern w:val="2"/>
                <w:sz w:val="18"/>
                <w:szCs w:val="18"/>
              </w:rPr>
              <w:t xml:space="preserve"> IE</w:t>
            </w:r>
          </w:p>
        </w:tc>
        <w:tc>
          <w:tcPr>
            <w:tcW w:w="3451" w:type="dxa"/>
          </w:tcPr>
          <w:p w14:paraId="2BF262A0" w14:textId="77777777" w:rsidR="00A15379" w:rsidRPr="00AE6A91" w:rsidRDefault="00A15379" w:rsidP="00D64998">
            <w:pPr>
              <w:keepNext/>
              <w:keepLines/>
              <w:spacing w:after="0" w:line="240" w:lineRule="auto"/>
              <w:rPr>
                <w:rFonts w:ascii="Arial" w:eastAsia="Yu Mincho" w:hAnsi="Arial" w:cs="Times New Roman"/>
                <w:kern w:val="2"/>
                <w:sz w:val="18"/>
                <w:szCs w:val="18"/>
              </w:rPr>
            </w:pPr>
            <w:r>
              <w:rPr>
                <w:rFonts w:ascii="Arial" w:hAnsi="Arial"/>
                <w:kern w:val="2"/>
                <w:sz w:val="18"/>
                <w:szCs w:val="18"/>
              </w:rPr>
              <w:t>O-RAN.WG3.TS.</w:t>
            </w:r>
            <w:r w:rsidRPr="00AE6A91">
              <w:rPr>
                <w:rFonts w:ascii="Arial" w:eastAsia="Yu Mincho" w:hAnsi="Arial" w:cs="Times New Roman"/>
                <w:kern w:val="2"/>
                <w:sz w:val="18"/>
                <w:szCs w:val="18"/>
              </w:rPr>
              <w:t xml:space="preserve">E2AP </w:t>
            </w:r>
            <w:r>
              <w:rPr>
                <w:rFonts w:ascii="Arial" w:eastAsia="Yu Mincho" w:hAnsi="Arial" w:cs="Times New Roman"/>
                <w:sz w:val="18"/>
                <w:szCs w:val="18"/>
              </w:rPr>
              <w:t>[3]</w:t>
            </w:r>
            <w:r w:rsidRPr="00AE6A91">
              <w:rPr>
                <w:rFonts w:ascii="Arial" w:eastAsia="Yu Mincho" w:hAnsi="Arial" w:cs="Times New Roman"/>
                <w:kern w:val="2"/>
                <w:sz w:val="18"/>
                <w:szCs w:val="18"/>
              </w:rPr>
              <w:t xml:space="preserve"> </w:t>
            </w:r>
            <w:r>
              <w:rPr>
                <w:rFonts w:ascii="Arial" w:eastAsia="Yu Mincho" w:hAnsi="Arial" w:cs="Times New Roman"/>
                <w:kern w:val="2"/>
                <w:sz w:val="18"/>
                <w:szCs w:val="18"/>
              </w:rPr>
              <w:t>clause</w:t>
            </w:r>
            <w:r w:rsidRPr="00AE6A91">
              <w:rPr>
                <w:rFonts w:ascii="Arial" w:eastAsia="Yu Mincho" w:hAnsi="Arial" w:cs="Times New Roman"/>
                <w:kern w:val="2"/>
                <w:sz w:val="18"/>
                <w:szCs w:val="18"/>
              </w:rPr>
              <w:t xml:space="preserve"> 9.2.20</w:t>
            </w:r>
          </w:p>
        </w:tc>
        <w:tc>
          <w:tcPr>
            <w:tcW w:w="3066" w:type="dxa"/>
          </w:tcPr>
          <w:p w14:paraId="0CBE6C78" w14:textId="77777777" w:rsidR="00A15379" w:rsidRPr="00AE6A91" w:rsidRDefault="00A15379" w:rsidP="00D64998">
            <w:pPr>
              <w:keepLines/>
              <w:widowControl w:val="0"/>
              <w:tabs>
                <w:tab w:val="right" w:leader="dot" w:pos="9639"/>
              </w:tabs>
              <w:spacing w:after="0" w:line="240" w:lineRule="auto"/>
              <w:ind w:left="1418" w:right="425" w:hanging="1418"/>
              <w:rPr>
                <w:rFonts w:ascii="Arial" w:eastAsia="Yu Mincho" w:hAnsi="Arial" w:cs="Arial"/>
                <w:noProof/>
                <w:kern w:val="2"/>
                <w:sz w:val="18"/>
                <w:szCs w:val="18"/>
                <w:lang w:val="en-GB"/>
              </w:rPr>
            </w:pPr>
            <w:r w:rsidRPr="00AE6A91">
              <w:rPr>
                <w:rFonts w:ascii="Arial" w:eastAsia="Yu Mincho" w:hAnsi="Arial" w:cs="Arial"/>
                <w:noProof/>
                <w:kern w:val="2"/>
                <w:sz w:val="18"/>
                <w:szCs w:val="18"/>
                <w:lang w:val="en-GB"/>
              </w:rPr>
              <w:t>RIC Control</w:t>
            </w:r>
          </w:p>
        </w:tc>
      </w:tr>
      <w:tr w:rsidR="00A15379" w:rsidRPr="00AE6A91" w14:paraId="5175D3B6" w14:textId="77777777" w:rsidTr="00D64998">
        <w:trPr>
          <w:jc w:val="center"/>
        </w:trPr>
        <w:tc>
          <w:tcPr>
            <w:tcW w:w="3114" w:type="dxa"/>
          </w:tcPr>
          <w:p w14:paraId="2F50F8FF" w14:textId="77777777" w:rsidR="00A15379" w:rsidRPr="00AE6A91" w:rsidRDefault="00A15379" w:rsidP="00D64998">
            <w:pPr>
              <w:keepNext/>
              <w:keepLines/>
              <w:spacing w:after="0" w:line="240" w:lineRule="auto"/>
              <w:rPr>
                <w:rFonts w:ascii="Arial" w:eastAsia="Yu Mincho" w:hAnsi="Arial" w:cs="Times New Roman"/>
                <w:i/>
                <w:kern w:val="2"/>
                <w:sz w:val="18"/>
                <w:szCs w:val="18"/>
              </w:rPr>
            </w:pPr>
            <w:r w:rsidRPr="00AE6A91">
              <w:rPr>
                <w:rFonts w:ascii="Arial" w:eastAsia="Yu Mincho" w:hAnsi="Arial" w:cs="Times New Roman"/>
                <w:i/>
                <w:kern w:val="2"/>
                <w:sz w:val="18"/>
                <w:szCs w:val="18"/>
              </w:rPr>
              <w:t>RIC Control Message</w:t>
            </w:r>
            <w:r w:rsidRPr="00AE6A91">
              <w:rPr>
                <w:rFonts w:ascii="Arial" w:eastAsia="Yu Mincho" w:hAnsi="Arial" w:cs="Times New Roman"/>
                <w:kern w:val="2"/>
                <w:sz w:val="18"/>
                <w:szCs w:val="18"/>
              </w:rPr>
              <w:t xml:space="preserve"> IE</w:t>
            </w:r>
          </w:p>
        </w:tc>
        <w:tc>
          <w:tcPr>
            <w:tcW w:w="3451" w:type="dxa"/>
          </w:tcPr>
          <w:p w14:paraId="506D155F" w14:textId="77777777" w:rsidR="00A15379" w:rsidRPr="00AE6A91" w:rsidRDefault="00A15379" w:rsidP="00D64998">
            <w:pPr>
              <w:keepNext/>
              <w:keepLines/>
              <w:spacing w:after="0" w:line="240" w:lineRule="auto"/>
              <w:rPr>
                <w:rFonts w:ascii="Arial" w:eastAsia="Yu Mincho" w:hAnsi="Arial" w:cs="Times New Roman"/>
                <w:kern w:val="2"/>
                <w:sz w:val="18"/>
                <w:szCs w:val="18"/>
              </w:rPr>
            </w:pPr>
            <w:r>
              <w:rPr>
                <w:rFonts w:ascii="Arial" w:hAnsi="Arial"/>
                <w:kern w:val="2"/>
                <w:sz w:val="18"/>
                <w:szCs w:val="18"/>
              </w:rPr>
              <w:t>O-RAN.WG3.TS.</w:t>
            </w:r>
            <w:r w:rsidRPr="00AE6A91">
              <w:rPr>
                <w:rFonts w:ascii="Arial" w:eastAsia="Yu Mincho" w:hAnsi="Arial" w:cs="Times New Roman"/>
                <w:kern w:val="2"/>
                <w:sz w:val="18"/>
                <w:szCs w:val="18"/>
              </w:rPr>
              <w:t xml:space="preserve">E2AP </w:t>
            </w:r>
            <w:r>
              <w:rPr>
                <w:rFonts w:ascii="Arial" w:eastAsia="Yu Mincho" w:hAnsi="Arial" w:cs="Times New Roman"/>
                <w:sz w:val="18"/>
                <w:szCs w:val="18"/>
              </w:rPr>
              <w:t>[3]</w:t>
            </w:r>
            <w:r w:rsidRPr="00AE6A91">
              <w:rPr>
                <w:rFonts w:ascii="Arial" w:eastAsia="Yu Mincho" w:hAnsi="Arial" w:cs="Times New Roman"/>
                <w:kern w:val="2"/>
                <w:sz w:val="18"/>
                <w:szCs w:val="18"/>
              </w:rPr>
              <w:t xml:space="preserve"> </w:t>
            </w:r>
            <w:r>
              <w:rPr>
                <w:rFonts w:ascii="Arial" w:eastAsia="Yu Mincho" w:hAnsi="Arial" w:cs="Times New Roman"/>
                <w:kern w:val="2"/>
                <w:sz w:val="18"/>
                <w:szCs w:val="18"/>
              </w:rPr>
              <w:t>clause</w:t>
            </w:r>
            <w:r w:rsidRPr="00AE6A91">
              <w:rPr>
                <w:rFonts w:ascii="Arial" w:eastAsia="Yu Mincho" w:hAnsi="Arial" w:cs="Times New Roman"/>
                <w:kern w:val="2"/>
                <w:sz w:val="18"/>
                <w:szCs w:val="18"/>
              </w:rPr>
              <w:t xml:space="preserve"> 9.2.19</w:t>
            </w:r>
          </w:p>
        </w:tc>
        <w:tc>
          <w:tcPr>
            <w:tcW w:w="3066" w:type="dxa"/>
          </w:tcPr>
          <w:p w14:paraId="03D9B15C" w14:textId="77777777" w:rsidR="00A15379" w:rsidRPr="00AE6A91" w:rsidRDefault="00A15379" w:rsidP="00D64998">
            <w:pPr>
              <w:keepLines/>
              <w:widowControl w:val="0"/>
              <w:tabs>
                <w:tab w:val="right" w:leader="dot" w:pos="9639"/>
              </w:tabs>
              <w:spacing w:after="0" w:line="240" w:lineRule="auto"/>
              <w:ind w:left="1418" w:right="425" w:hanging="1418"/>
              <w:rPr>
                <w:rFonts w:ascii="Arial" w:eastAsia="Yu Mincho" w:hAnsi="Arial" w:cs="Arial"/>
                <w:noProof/>
                <w:kern w:val="2"/>
                <w:sz w:val="18"/>
                <w:szCs w:val="18"/>
                <w:lang w:val="en-GB"/>
              </w:rPr>
            </w:pPr>
            <w:r w:rsidRPr="00AE6A91">
              <w:rPr>
                <w:rFonts w:ascii="Arial" w:eastAsia="Yu Mincho" w:hAnsi="Arial" w:cs="Arial"/>
                <w:noProof/>
                <w:kern w:val="2"/>
                <w:sz w:val="18"/>
                <w:szCs w:val="18"/>
                <w:lang w:val="en-GB"/>
              </w:rPr>
              <w:t>RIC Control</w:t>
            </w:r>
          </w:p>
        </w:tc>
      </w:tr>
      <w:tr w:rsidR="00A15379" w:rsidRPr="00AE6A91" w14:paraId="29C7E2D0" w14:textId="77777777" w:rsidTr="00D64998">
        <w:trPr>
          <w:jc w:val="center"/>
        </w:trPr>
        <w:tc>
          <w:tcPr>
            <w:tcW w:w="3114" w:type="dxa"/>
          </w:tcPr>
          <w:p w14:paraId="3047DD49" w14:textId="77777777" w:rsidR="00A15379" w:rsidRPr="00AE6A91" w:rsidRDefault="00A15379" w:rsidP="00D64998">
            <w:pPr>
              <w:keepNext/>
              <w:keepLines/>
              <w:spacing w:after="0" w:line="240" w:lineRule="auto"/>
              <w:rPr>
                <w:rFonts w:ascii="Arial" w:eastAsia="Yu Mincho" w:hAnsi="Arial" w:cs="Times New Roman"/>
                <w:i/>
                <w:kern w:val="2"/>
                <w:sz w:val="18"/>
                <w:szCs w:val="18"/>
              </w:rPr>
            </w:pPr>
            <w:r w:rsidRPr="00AE6A91">
              <w:rPr>
                <w:rFonts w:ascii="Arial" w:eastAsia="Yu Mincho" w:hAnsi="Arial" w:cs="Times New Roman"/>
                <w:i/>
                <w:kern w:val="2"/>
                <w:sz w:val="18"/>
                <w:szCs w:val="18"/>
              </w:rPr>
              <w:t>RIC Control Outcome IE</w:t>
            </w:r>
          </w:p>
        </w:tc>
        <w:tc>
          <w:tcPr>
            <w:tcW w:w="3451" w:type="dxa"/>
          </w:tcPr>
          <w:p w14:paraId="50011023" w14:textId="77777777" w:rsidR="00A15379" w:rsidRPr="00AE6A91" w:rsidRDefault="00A15379" w:rsidP="00D64998">
            <w:pPr>
              <w:keepNext/>
              <w:keepLines/>
              <w:spacing w:after="0" w:line="240" w:lineRule="auto"/>
              <w:rPr>
                <w:rFonts w:ascii="Arial" w:eastAsia="Yu Mincho" w:hAnsi="Arial" w:cs="Times New Roman"/>
                <w:kern w:val="2"/>
                <w:sz w:val="18"/>
                <w:szCs w:val="18"/>
              </w:rPr>
            </w:pPr>
            <w:r>
              <w:rPr>
                <w:rFonts w:ascii="Arial" w:hAnsi="Arial"/>
                <w:kern w:val="2"/>
                <w:sz w:val="18"/>
                <w:szCs w:val="18"/>
              </w:rPr>
              <w:t>O-RAN.WG3.TS.</w:t>
            </w:r>
            <w:r w:rsidRPr="00AE6A91">
              <w:rPr>
                <w:rFonts w:ascii="Arial" w:eastAsia="Yu Mincho" w:hAnsi="Arial" w:cs="Times New Roman"/>
                <w:kern w:val="2"/>
                <w:sz w:val="18"/>
                <w:szCs w:val="18"/>
              </w:rPr>
              <w:t xml:space="preserve">E2AP </w:t>
            </w:r>
            <w:r>
              <w:rPr>
                <w:rFonts w:ascii="Arial" w:eastAsia="Yu Mincho" w:hAnsi="Arial" w:cs="Times New Roman"/>
                <w:sz w:val="18"/>
                <w:szCs w:val="18"/>
              </w:rPr>
              <w:t>[3]</w:t>
            </w:r>
            <w:r w:rsidRPr="00AE6A91">
              <w:rPr>
                <w:rFonts w:ascii="Arial" w:eastAsia="Yu Mincho" w:hAnsi="Arial" w:cs="Times New Roman"/>
                <w:kern w:val="2"/>
                <w:sz w:val="18"/>
                <w:szCs w:val="18"/>
              </w:rPr>
              <w:t xml:space="preserve"> </w:t>
            </w:r>
            <w:r>
              <w:rPr>
                <w:rFonts w:ascii="Arial" w:eastAsia="Yu Mincho" w:hAnsi="Arial" w:cs="Times New Roman"/>
                <w:kern w:val="2"/>
                <w:sz w:val="18"/>
                <w:szCs w:val="18"/>
              </w:rPr>
              <w:t>clause</w:t>
            </w:r>
            <w:r w:rsidRPr="00AE6A91">
              <w:rPr>
                <w:rFonts w:ascii="Arial" w:eastAsia="Yu Mincho" w:hAnsi="Arial" w:cs="Times New Roman"/>
                <w:kern w:val="2"/>
                <w:sz w:val="18"/>
                <w:szCs w:val="18"/>
              </w:rPr>
              <w:t xml:space="preserve"> 9.2.25</w:t>
            </w:r>
          </w:p>
        </w:tc>
        <w:tc>
          <w:tcPr>
            <w:tcW w:w="3066" w:type="dxa"/>
          </w:tcPr>
          <w:p w14:paraId="53D4E7A7" w14:textId="77777777" w:rsidR="00A15379" w:rsidRPr="00AE6A91" w:rsidRDefault="00A15379" w:rsidP="00D64998">
            <w:pPr>
              <w:keepLines/>
              <w:widowControl w:val="0"/>
              <w:tabs>
                <w:tab w:val="right" w:leader="dot" w:pos="9639"/>
              </w:tabs>
              <w:spacing w:after="0" w:line="240" w:lineRule="auto"/>
              <w:ind w:left="1418" w:right="425" w:hanging="1418"/>
              <w:rPr>
                <w:rFonts w:ascii="Arial" w:eastAsia="Yu Mincho" w:hAnsi="Arial" w:cs="Arial"/>
                <w:noProof/>
                <w:kern w:val="2"/>
                <w:sz w:val="18"/>
                <w:szCs w:val="18"/>
                <w:lang w:val="en-GB"/>
              </w:rPr>
            </w:pPr>
            <w:r w:rsidRPr="00AE6A91">
              <w:rPr>
                <w:rFonts w:ascii="Arial" w:eastAsia="Yu Mincho" w:hAnsi="Arial" w:cs="Arial"/>
                <w:noProof/>
                <w:kern w:val="2"/>
                <w:sz w:val="18"/>
                <w:szCs w:val="18"/>
                <w:lang w:val="en-GB"/>
              </w:rPr>
              <w:t>RIC Control</w:t>
            </w:r>
          </w:p>
        </w:tc>
      </w:tr>
      <w:tr w:rsidR="00A15379" w:rsidRPr="00AE6A91" w14:paraId="0DF865AB" w14:textId="77777777" w:rsidTr="00D64998">
        <w:trPr>
          <w:jc w:val="center"/>
        </w:trPr>
        <w:tc>
          <w:tcPr>
            <w:tcW w:w="3114" w:type="dxa"/>
          </w:tcPr>
          <w:p w14:paraId="745503AD" w14:textId="77777777" w:rsidR="00A15379" w:rsidRPr="00AE6A91" w:rsidRDefault="00A15379" w:rsidP="00D64998">
            <w:pPr>
              <w:keepNext/>
              <w:keepLines/>
              <w:spacing w:after="0" w:line="240" w:lineRule="auto"/>
              <w:rPr>
                <w:rFonts w:ascii="Arial" w:eastAsia="Yu Mincho" w:hAnsi="Arial" w:cs="Times New Roman"/>
                <w:i/>
                <w:kern w:val="2"/>
                <w:sz w:val="18"/>
                <w:szCs w:val="18"/>
              </w:rPr>
            </w:pPr>
            <w:r w:rsidRPr="007D1325">
              <w:rPr>
                <w:rFonts w:ascii="Arial" w:hAnsi="Arial" w:cs="Arial"/>
                <w:i/>
                <w:kern w:val="2"/>
                <w:sz w:val="18"/>
                <w:szCs w:val="18"/>
              </w:rPr>
              <w:t>RIC Query Header IE</w:t>
            </w:r>
          </w:p>
        </w:tc>
        <w:tc>
          <w:tcPr>
            <w:tcW w:w="3451" w:type="dxa"/>
          </w:tcPr>
          <w:p w14:paraId="7C7AF3F0" w14:textId="77777777" w:rsidR="00A15379" w:rsidRPr="00AE6A91" w:rsidRDefault="00A15379" w:rsidP="00D64998">
            <w:pPr>
              <w:keepNext/>
              <w:keepLines/>
              <w:spacing w:after="0" w:line="240" w:lineRule="auto"/>
              <w:rPr>
                <w:rFonts w:ascii="Arial" w:eastAsia="Yu Mincho" w:hAnsi="Arial" w:cs="Times New Roman"/>
                <w:kern w:val="2"/>
                <w:sz w:val="18"/>
                <w:szCs w:val="18"/>
              </w:rPr>
            </w:pPr>
            <w:r>
              <w:rPr>
                <w:rFonts w:ascii="Arial" w:hAnsi="Arial"/>
                <w:kern w:val="2"/>
                <w:sz w:val="18"/>
                <w:szCs w:val="18"/>
              </w:rPr>
              <w:t>O-RAN.WG3.TS.</w:t>
            </w:r>
            <w:r w:rsidRPr="007D1325">
              <w:rPr>
                <w:rFonts w:ascii="Arial" w:hAnsi="Arial" w:cs="Arial"/>
                <w:kern w:val="2"/>
                <w:sz w:val="18"/>
                <w:szCs w:val="18"/>
              </w:rPr>
              <w:t xml:space="preserve">E2AP [3] </w:t>
            </w:r>
            <w:r>
              <w:rPr>
                <w:rFonts w:ascii="Arial" w:hAnsi="Arial" w:cs="Arial"/>
                <w:kern w:val="2"/>
                <w:sz w:val="18"/>
                <w:szCs w:val="18"/>
              </w:rPr>
              <w:t>c</w:t>
            </w:r>
            <w:r w:rsidRPr="007D1325">
              <w:rPr>
                <w:rFonts w:ascii="Arial" w:hAnsi="Arial" w:cs="Arial"/>
                <w:kern w:val="2"/>
                <w:sz w:val="18"/>
                <w:szCs w:val="18"/>
              </w:rPr>
              <w:t>lause 9.2.36</w:t>
            </w:r>
          </w:p>
        </w:tc>
        <w:tc>
          <w:tcPr>
            <w:tcW w:w="3066" w:type="dxa"/>
          </w:tcPr>
          <w:p w14:paraId="13ED3434" w14:textId="77777777" w:rsidR="00A15379" w:rsidRPr="00AE6A91" w:rsidRDefault="00A15379" w:rsidP="00D64998">
            <w:pPr>
              <w:keepNext/>
              <w:keepLines/>
              <w:spacing w:after="0" w:line="240" w:lineRule="auto"/>
              <w:rPr>
                <w:rFonts w:ascii="Arial" w:eastAsia="Yu Mincho" w:hAnsi="Arial" w:cs="Arial"/>
                <w:kern w:val="2"/>
                <w:sz w:val="18"/>
                <w:szCs w:val="18"/>
              </w:rPr>
            </w:pPr>
            <w:r w:rsidRPr="007D1325">
              <w:rPr>
                <w:rFonts w:ascii="Arial" w:hAnsi="Arial" w:cs="Arial"/>
                <w:kern w:val="2"/>
                <w:sz w:val="18"/>
                <w:szCs w:val="18"/>
              </w:rPr>
              <w:t>RIC Query</w:t>
            </w:r>
          </w:p>
        </w:tc>
      </w:tr>
      <w:tr w:rsidR="00A15379" w:rsidRPr="00AE6A91" w14:paraId="661573AC" w14:textId="77777777" w:rsidTr="00D64998">
        <w:trPr>
          <w:jc w:val="center"/>
        </w:trPr>
        <w:tc>
          <w:tcPr>
            <w:tcW w:w="3114" w:type="dxa"/>
          </w:tcPr>
          <w:p w14:paraId="0D60FC22" w14:textId="77777777" w:rsidR="00A15379" w:rsidRPr="00AE6A91" w:rsidRDefault="00A15379" w:rsidP="00D64998">
            <w:pPr>
              <w:keepNext/>
              <w:keepLines/>
              <w:spacing w:after="0" w:line="240" w:lineRule="auto"/>
              <w:rPr>
                <w:rFonts w:ascii="Arial" w:eastAsia="Yu Mincho" w:hAnsi="Arial" w:cs="Times New Roman"/>
                <w:i/>
                <w:kern w:val="2"/>
                <w:sz w:val="18"/>
                <w:szCs w:val="18"/>
              </w:rPr>
            </w:pPr>
            <w:r w:rsidRPr="007D1325">
              <w:rPr>
                <w:rFonts w:ascii="Arial" w:hAnsi="Arial" w:cs="Arial"/>
                <w:i/>
                <w:kern w:val="2"/>
                <w:sz w:val="18"/>
                <w:szCs w:val="18"/>
              </w:rPr>
              <w:t>RIC Query Definition IE</w:t>
            </w:r>
          </w:p>
        </w:tc>
        <w:tc>
          <w:tcPr>
            <w:tcW w:w="3451" w:type="dxa"/>
          </w:tcPr>
          <w:p w14:paraId="5CB561DE" w14:textId="77777777" w:rsidR="00A15379" w:rsidRPr="00AE6A91" w:rsidRDefault="00A15379" w:rsidP="00D64998">
            <w:pPr>
              <w:keepNext/>
              <w:keepLines/>
              <w:spacing w:after="0" w:line="240" w:lineRule="auto"/>
              <w:rPr>
                <w:rFonts w:ascii="Arial" w:eastAsia="Yu Mincho" w:hAnsi="Arial" w:cs="Times New Roman"/>
                <w:kern w:val="2"/>
                <w:sz w:val="18"/>
                <w:szCs w:val="18"/>
              </w:rPr>
            </w:pPr>
            <w:r>
              <w:rPr>
                <w:rFonts w:ascii="Arial" w:hAnsi="Arial"/>
                <w:kern w:val="2"/>
                <w:sz w:val="18"/>
                <w:szCs w:val="18"/>
              </w:rPr>
              <w:t>O-RAN.WG3.TS.</w:t>
            </w:r>
            <w:r w:rsidRPr="007D1325">
              <w:rPr>
                <w:rFonts w:ascii="Arial" w:hAnsi="Arial" w:cs="Arial"/>
                <w:kern w:val="2"/>
                <w:sz w:val="18"/>
                <w:szCs w:val="18"/>
              </w:rPr>
              <w:t xml:space="preserve">E2AP [3] </w:t>
            </w:r>
            <w:r>
              <w:rPr>
                <w:rFonts w:ascii="Arial" w:hAnsi="Arial" w:cs="Arial"/>
                <w:kern w:val="2"/>
                <w:sz w:val="18"/>
                <w:szCs w:val="18"/>
              </w:rPr>
              <w:t>c</w:t>
            </w:r>
            <w:r w:rsidRPr="007D1325">
              <w:rPr>
                <w:rFonts w:ascii="Arial" w:hAnsi="Arial" w:cs="Arial"/>
                <w:kern w:val="2"/>
                <w:sz w:val="18"/>
                <w:szCs w:val="18"/>
              </w:rPr>
              <w:t>lause 9.2.37</w:t>
            </w:r>
          </w:p>
        </w:tc>
        <w:tc>
          <w:tcPr>
            <w:tcW w:w="3066" w:type="dxa"/>
          </w:tcPr>
          <w:p w14:paraId="3578605C" w14:textId="77777777" w:rsidR="00A15379" w:rsidRPr="00AE6A91" w:rsidRDefault="00A15379" w:rsidP="00D64998">
            <w:pPr>
              <w:keepNext/>
              <w:keepLines/>
              <w:spacing w:after="0" w:line="240" w:lineRule="auto"/>
              <w:rPr>
                <w:rFonts w:ascii="Arial" w:eastAsia="Yu Mincho" w:hAnsi="Arial" w:cs="Arial"/>
                <w:kern w:val="2"/>
                <w:sz w:val="18"/>
                <w:szCs w:val="18"/>
              </w:rPr>
            </w:pPr>
            <w:r w:rsidRPr="007D1325">
              <w:rPr>
                <w:rFonts w:ascii="Arial" w:hAnsi="Arial" w:cs="Arial"/>
                <w:kern w:val="2"/>
                <w:sz w:val="18"/>
                <w:szCs w:val="18"/>
              </w:rPr>
              <w:t>RIC Query</w:t>
            </w:r>
          </w:p>
        </w:tc>
      </w:tr>
      <w:tr w:rsidR="00A15379" w:rsidRPr="00AE6A91" w14:paraId="0EE570A6" w14:textId="77777777" w:rsidTr="00D64998">
        <w:trPr>
          <w:jc w:val="center"/>
        </w:trPr>
        <w:tc>
          <w:tcPr>
            <w:tcW w:w="3114" w:type="dxa"/>
          </w:tcPr>
          <w:p w14:paraId="60038DE9" w14:textId="77777777" w:rsidR="00A15379" w:rsidRPr="00AE6A91" w:rsidRDefault="00A15379" w:rsidP="00D64998">
            <w:pPr>
              <w:keepNext/>
              <w:keepLines/>
              <w:spacing w:after="0" w:line="240" w:lineRule="auto"/>
              <w:rPr>
                <w:rFonts w:ascii="Arial" w:eastAsia="Yu Mincho" w:hAnsi="Arial" w:cs="Times New Roman"/>
                <w:i/>
                <w:kern w:val="2"/>
                <w:sz w:val="18"/>
                <w:szCs w:val="18"/>
              </w:rPr>
            </w:pPr>
            <w:r w:rsidRPr="007D1325">
              <w:rPr>
                <w:rFonts w:ascii="Arial" w:hAnsi="Arial" w:cs="Arial"/>
                <w:i/>
                <w:kern w:val="2"/>
                <w:sz w:val="18"/>
                <w:szCs w:val="18"/>
              </w:rPr>
              <w:t>RIC Query Outcome IE</w:t>
            </w:r>
          </w:p>
        </w:tc>
        <w:tc>
          <w:tcPr>
            <w:tcW w:w="3451" w:type="dxa"/>
          </w:tcPr>
          <w:p w14:paraId="03680A3A" w14:textId="77777777" w:rsidR="00A15379" w:rsidRPr="00AE6A91" w:rsidRDefault="00A15379" w:rsidP="00D64998">
            <w:pPr>
              <w:keepNext/>
              <w:keepLines/>
              <w:spacing w:after="0" w:line="240" w:lineRule="auto"/>
              <w:rPr>
                <w:rFonts w:ascii="Arial" w:eastAsia="Yu Mincho" w:hAnsi="Arial" w:cs="Times New Roman"/>
                <w:kern w:val="2"/>
                <w:sz w:val="18"/>
                <w:szCs w:val="18"/>
              </w:rPr>
            </w:pPr>
            <w:r>
              <w:rPr>
                <w:rFonts w:ascii="Arial" w:hAnsi="Arial"/>
                <w:kern w:val="2"/>
                <w:sz w:val="18"/>
                <w:szCs w:val="18"/>
              </w:rPr>
              <w:t>O-RAN.WG3.TS.</w:t>
            </w:r>
            <w:r w:rsidRPr="007D1325">
              <w:rPr>
                <w:rFonts w:ascii="Arial" w:hAnsi="Arial" w:cs="Arial"/>
                <w:kern w:val="2"/>
                <w:sz w:val="18"/>
                <w:szCs w:val="18"/>
              </w:rPr>
              <w:t xml:space="preserve">E2AP [3] </w:t>
            </w:r>
            <w:r>
              <w:rPr>
                <w:rFonts w:ascii="Arial" w:hAnsi="Arial" w:cs="Arial"/>
                <w:kern w:val="2"/>
                <w:sz w:val="18"/>
                <w:szCs w:val="18"/>
              </w:rPr>
              <w:t>c</w:t>
            </w:r>
            <w:r w:rsidRPr="007D1325">
              <w:rPr>
                <w:rFonts w:ascii="Arial" w:hAnsi="Arial" w:cs="Arial"/>
                <w:kern w:val="2"/>
                <w:sz w:val="18"/>
                <w:szCs w:val="18"/>
              </w:rPr>
              <w:t>lause 9.2.38</w:t>
            </w:r>
          </w:p>
        </w:tc>
        <w:tc>
          <w:tcPr>
            <w:tcW w:w="3066" w:type="dxa"/>
          </w:tcPr>
          <w:p w14:paraId="495CF9BC" w14:textId="77777777" w:rsidR="00A15379" w:rsidRPr="00AE6A91" w:rsidRDefault="00A15379" w:rsidP="00D64998">
            <w:pPr>
              <w:keepNext/>
              <w:keepLines/>
              <w:spacing w:after="0" w:line="240" w:lineRule="auto"/>
              <w:rPr>
                <w:rFonts w:ascii="Arial" w:eastAsia="Yu Mincho" w:hAnsi="Arial" w:cs="Arial"/>
                <w:kern w:val="2"/>
                <w:sz w:val="18"/>
                <w:szCs w:val="18"/>
              </w:rPr>
            </w:pPr>
            <w:r w:rsidRPr="007D1325">
              <w:rPr>
                <w:rFonts w:ascii="Arial" w:hAnsi="Arial" w:cs="Arial"/>
                <w:kern w:val="2"/>
                <w:sz w:val="18"/>
                <w:szCs w:val="18"/>
              </w:rPr>
              <w:t>RIC Query</w:t>
            </w:r>
          </w:p>
        </w:tc>
      </w:tr>
      <w:tr w:rsidR="00A15379" w:rsidRPr="00AE6A91" w14:paraId="2B1A1182" w14:textId="77777777" w:rsidTr="00D64998">
        <w:trPr>
          <w:jc w:val="center"/>
        </w:trPr>
        <w:tc>
          <w:tcPr>
            <w:tcW w:w="3114" w:type="dxa"/>
          </w:tcPr>
          <w:p w14:paraId="131F517F" w14:textId="77777777" w:rsidR="00A15379" w:rsidRPr="00AE6A91" w:rsidRDefault="00A15379" w:rsidP="00D64998">
            <w:pPr>
              <w:keepNext/>
              <w:keepLines/>
              <w:spacing w:after="0" w:line="240" w:lineRule="auto"/>
              <w:rPr>
                <w:rFonts w:ascii="Arial" w:eastAsia="Yu Mincho" w:hAnsi="Arial" w:cs="Times New Roman"/>
                <w:i/>
                <w:kern w:val="2"/>
                <w:sz w:val="18"/>
                <w:szCs w:val="18"/>
              </w:rPr>
            </w:pPr>
            <w:r w:rsidRPr="00AE6A91">
              <w:rPr>
                <w:rFonts w:ascii="Arial" w:eastAsia="Yu Mincho" w:hAnsi="Arial" w:cs="Times New Roman"/>
                <w:i/>
                <w:kern w:val="2"/>
                <w:sz w:val="18"/>
                <w:szCs w:val="18"/>
              </w:rPr>
              <w:t>RAN Function Definition</w:t>
            </w:r>
            <w:r w:rsidRPr="00AE6A91">
              <w:rPr>
                <w:rFonts w:ascii="Arial" w:eastAsia="Yu Mincho" w:hAnsi="Arial" w:cs="Times New Roman"/>
                <w:kern w:val="2"/>
                <w:sz w:val="18"/>
                <w:szCs w:val="18"/>
              </w:rPr>
              <w:t xml:space="preserve"> IE</w:t>
            </w:r>
          </w:p>
        </w:tc>
        <w:tc>
          <w:tcPr>
            <w:tcW w:w="3451" w:type="dxa"/>
          </w:tcPr>
          <w:p w14:paraId="338629AA" w14:textId="77777777" w:rsidR="00A15379" w:rsidRPr="00AE6A91" w:rsidRDefault="00A15379" w:rsidP="00D64998">
            <w:pPr>
              <w:keepNext/>
              <w:keepLines/>
              <w:spacing w:after="0" w:line="240" w:lineRule="auto"/>
              <w:rPr>
                <w:rFonts w:ascii="Arial" w:eastAsia="Yu Mincho" w:hAnsi="Arial" w:cs="Times New Roman"/>
                <w:kern w:val="2"/>
                <w:sz w:val="18"/>
                <w:szCs w:val="18"/>
              </w:rPr>
            </w:pPr>
            <w:r>
              <w:rPr>
                <w:rFonts w:ascii="Arial" w:hAnsi="Arial"/>
                <w:kern w:val="2"/>
                <w:sz w:val="18"/>
                <w:szCs w:val="18"/>
              </w:rPr>
              <w:t>O-RAN.WG3.TS.</w:t>
            </w:r>
            <w:r w:rsidRPr="00AE6A91">
              <w:rPr>
                <w:rFonts w:ascii="Arial" w:eastAsia="Yu Mincho" w:hAnsi="Arial" w:cs="Times New Roman"/>
                <w:kern w:val="2"/>
                <w:sz w:val="18"/>
                <w:szCs w:val="18"/>
              </w:rPr>
              <w:t xml:space="preserve">E2AP </w:t>
            </w:r>
            <w:r>
              <w:rPr>
                <w:rFonts w:ascii="Arial" w:eastAsia="Yu Mincho" w:hAnsi="Arial" w:cs="Times New Roman"/>
                <w:sz w:val="18"/>
                <w:szCs w:val="18"/>
              </w:rPr>
              <w:t>[3]</w:t>
            </w:r>
            <w:r w:rsidRPr="00AE6A91">
              <w:rPr>
                <w:rFonts w:ascii="Arial" w:eastAsia="Yu Mincho" w:hAnsi="Arial" w:cs="Times New Roman"/>
                <w:kern w:val="2"/>
                <w:sz w:val="18"/>
                <w:szCs w:val="18"/>
              </w:rPr>
              <w:t xml:space="preserve"> </w:t>
            </w:r>
            <w:r>
              <w:rPr>
                <w:rFonts w:ascii="Arial" w:eastAsia="Yu Mincho" w:hAnsi="Arial" w:cs="Times New Roman"/>
                <w:kern w:val="2"/>
                <w:sz w:val="18"/>
                <w:szCs w:val="18"/>
              </w:rPr>
              <w:t>clause</w:t>
            </w:r>
            <w:r w:rsidRPr="00AE6A91">
              <w:rPr>
                <w:rFonts w:ascii="Arial" w:eastAsia="Yu Mincho" w:hAnsi="Arial" w:cs="Times New Roman"/>
                <w:kern w:val="2"/>
                <w:sz w:val="18"/>
                <w:szCs w:val="18"/>
              </w:rPr>
              <w:t xml:space="preserve"> 9.2.23</w:t>
            </w:r>
          </w:p>
        </w:tc>
        <w:tc>
          <w:tcPr>
            <w:tcW w:w="3066" w:type="dxa"/>
          </w:tcPr>
          <w:p w14:paraId="3CF91EE6" w14:textId="77777777" w:rsidR="00A15379" w:rsidRPr="00AE6A91" w:rsidRDefault="00A15379" w:rsidP="00D64998">
            <w:pPr>
              <w:keepNext/>
              <w:keepLines/>
              <w:spacing w:after="0" w:line="240" w:lineRule="auto"/>
              <w:rPr>
                <w:rFonts w:ascii="Arial" w:eastAsia="Yu Mincho" w:hAnsi="Arial" w:cs="Arial"/>
                <w:kern w:val="2"/>
                <w:sz w:val="18"/>
                <w:szCs w:val="18"/>
              </w:rPr>
            </w:pPr>
            <w:r w:rsidRPr="00AE6A91">
              <w:rPr>
                <w:rFonts w:ascii="Arial" w:eastAsia="Yu Mincho" w:hAnsi="Arial" w:cs="Arial"/>
                <w:kern w:val="2"/>
                <w:sz w:val="18"/>
                <w:szCs w:val="18"/>
              </w:rPr>
              <w:t>E2 Setup</w:t>
            </w:r>
          </w:p>
          <w:p w14:paraId="3C23239D" w14:textId="77777777" w:rsidR="00A15379" w:rsidRPr="00AE6A91" w:rsidRDefault="00A15379" w:rsidP="00D64998">
            <w:pPr>
              <w:keepLines/>
              <w:widowControl w:val="0"/>
              <w:tabs>
                <w:tab w:val="right" w:leader="dot" w:pos="9639"/>
              </w:tabs>
              <w:spacing w:after="0" w:line="240" w:lineRule="auto"/>
              <w:ind w:left="1418" w:right="425" w:hanging="1418"/>
              <w:rPr>
                <w:rFonts w:ascii="Arial" w:eastAsia="Yu Mincho" w:hAnsi="Arial" w:cs="Arial"/>
                <w:noProof/>
                <w:kern w:val="2"/>
                <w:sz w:val="18"/>
                <w:szCs w:val="18"/>
                <w:lang w:val="en-GB"/>
              </w:rPr>
            </w:pPr>
            <w:r w:rsidRPr="00AE6A91">
              <w:rPr>
                <w:rFonts w:ascii="Arial" w:eastAsia="Yu Mincho" w:hAnsi="Arial" w:cs="Arial"/>
                <w:noProof/>
                <w:kern w:val="2"/>
                <w:sz w:val="18"/>
                <w:szCs w:val="18"/>
                <w:lang w:val="en-GB"/>
              </w:rPr>
              <w:t>RIC Service Update</w:t>
            </w:r>
          </w:p>
        </w:tc>
      </w:tr>
    </w:tbl>
    <w:p w14:paraId="221E690B" w14:textId="77777777" w:rsidR="00A15379" w:rsidRPr="00AE6A91" w:rsidRDefault="00A15379" w:rsidP="00A15379">
      <w:pPr>
        <w:spacing w:after="180" w:line="240" w:lineRule="auto"/>
        <w:rPr>
          <w:rFonts w:eastAsia="Yu Mincho" w:cs="Times New Roman"/>
          <w:szCs w:val="20"/>
        </w:rPr>
      </w:pPr>
    </w:p>
    <w:p w14:paraId="03B0830C" w14:textId="77777777" w:rsidR="00A15379" w:rsidRPr="00AE6A91" w:rsidRDefault="00A15379" w:rsidP="00A15379">
      <w:pPr>
        <w:spacing w:after="180" w:line="240" w:lineRule="auto"/>
        <w:rPr>
          <w:rFonts w:eastAsia="Yu Mincho" w:cs="Times New Roman"/>
          <w:szCs w:val="20"/>
        </w:rPr>
      </w:pPr>
      <w:r w:rsidRPr="00AE6A91">
        <w:rPr>
          <w:rFonts w:eastAsia="Yu Mincho" w:cs="Times New Roman"/>
          <w:szCs w:val="20"/>
        </w:rPr>
        <w:t xml:space="preserve">All of these RAN Function specific E2AP IEs are defined in </w:t>
      </w:r>
      <w:r>
        <w:rPr>
          <w:rFonts w:eastAsia="Yu Mincho" w:cs="Times New Roman"/>
          <w:szCs w:val="20"/>
        </w:rPr>
        <w:t>O-RAN.WG3.TS.</w:t>
      </w:r>
      <w:r w:rsidRPr="00AE6A91">
        <w:rPr>
          <w:rFonts w:eastAsia="Yu Mincho" w:cs="Times New Roman"/>
          <w:szCs w:val="20"/>
        </w:rPr>
        <w:t xml:space="preserve">E2AP </w:t>
      </w:r>
      <w:r w:rsidRPr="00ED204F">
        <w:rPr>
          <w:rFonts w:eastAsia="Yu Mincho" w:cs="Times New Roman"/>
          <w:szCs w:val="20"/>
        </w:rPr>
        <w:t>[3]</w:t>
      </w:r>
      <w:r w:rsidRPr="00AE6A91">
        <w:rPr>
          <w:rFonts w:eastAsia="Yu Mincho" w:cs="Times New Roman"/>
          <w:szCs w:val="20"/>
        </w:rPr>
        <w:t xml:space="preserve"> as “OCTET STRING”.</w:t>
      </w:r>
    </w:p>
    <w:p w14:paraId="25A011BE" w14:textId="77777777" w:rsidR="00A15379" w:rsidRPr="00AE6A91" w:rsidRDefault="00A15379" w:rsidP="00A15379">
      <w:pPr>
        <w:spacing w:after="180" w:line="240" w:lineRule="auto"/>
        <w:rPr>
          <w:rFonts w:eastAsia="SimSun" w:cs="Times New Roman"/>
          <w:szCs w:val="20"/>
          <w:lang w:eastAsia="zh-CN"/>
        </w:rPr>
      </w:pPr>
      <w:r w:rsidRPr="00AE6A91">
        <w:rPr>
          <w:rFonts w:eastAsia="Yu Mincho" w:cs="Times New Roman"/>
          <w:szCs w:val="20"/>
        </w:rPr>
        <w:lastRenderedPageBreak/>
        <w:t>The purpose of this specification is to define the contents of these fields for the specific RAN function “</w:t>
      </w:r>
      <w:r w:rsidRPr="00AE6A91">
        <w:rPr>
          <w:rFonts w:eastAsia="SimSun" w:cs="Times New Roman"/>
          <w:szCs w:val="20"/>
          <w:lang w:eastAsia="zh-CN"/>
        </w:rPr>
        <w:t>Cell Configuration and Control</w:t>
      </w:r>
      <w:r w:rsidRPr="00AE6A91">
        <w:rPr>
          <w:rFonts w:eastAsia="Yu Mincho" w:cs="Times New Roman"/>
          <w:szCs w:val="20"/>
        </w:rPr>
        <w:t>”</w:t>
      </w:r>
      <w:r w:rsidRPr="00AE6A91">
        <w:rPr>
          <w:rFonts w:eastAsia="SimSun" w:cs="Times New Roman"/>
          <w:szCs w:val="20"/>
          <w:lang w:eastAsia="zh-CN"/>
        </w:rPr>
        <w:t>.</w:t>
      </w:r>
    </w:p>
    <w:p w14:paraId="08D56A36" w14:textId="77777777" w:rsidR="00A15379" w:rsidRPr="00AE6A91" w:rsidRDefault="00A15379" w:rsidP="00A15379">
      <w:pPr>
        <w:pStyle w:val="Heading1"/>
        <w:rPr>
          <w:rFonts w:eastAsia="Yu Mincho"/>
        </w:rPr>
      </w:pPr>
      <w:bookmarkStart w:id="118" w:name="_Toc77320905"/>
      <w:bookmarkStart w:id="119" w:name="_Toc79485100"/>
      <w:bookmarkStart w:id="120" w:name="_Toc162004200"/>
      <w:bookmarkStart w:id="121" w:name="_Toc162781587"/>
      <w:bookmarkStart w:id="122" w:name="_Toc183438789"/>
      <w:bookmarkStart w:id="123" w:name="_Toc225175473"/>
      <w:r w:rsidRPr="00AE6A91">
        <w:rPr>
          <w:rFonts w:eastAsia="Yu Mincho"/>
        </w:rPr>
        <w:t>6</w:t>
      </w:r>
      <w:r w:rsidRPr="00AE6A91">
        <w:rPr>
          <w:rFonts w:eastAsia="Yu Mincho"/>
        </w:rPr>
        <w:tab/>
        <w:t>RAN Function Service Model Description</w:t>
      </w:r>
      <w:bookmarkEnd w:id="118"/>
      <w:bookmarkEnd w:id="119"/>
      <w:bookmarkEnd w:id="120"/>
      <w:bookmarkEnd w:id="121"/>
      <w:bookmarkEnd w:id="122"/>
      <w:bookmarkEnd w:id="123"/>
    </w:p>
    <w:p w14:paraId="7E585854" w14:textId="77777777" w:rsidR="00A15379" w:rsidRPr="00AE6A91" w:rsidRDefault="00A15379" w:rsidP="00A15379">
      <w:pPr>
        <w:pStyle w:val="Heading2"/>
        <w:rPr>
          <w:rFonts w:eastAsia="Yu Mincho"/>
        </w:rPr>
      </w:pPr>
      <w:bookmarkStart w:id="124" w:name="_Toc11310594"/>
      <w:bookmarkStart w:id="125" w:name="_Toc77320906"/>
      <w:bookmarkStart w:id="126" w:name="_Toc79485101"/>
      <w:bookmarkStart w:id="127" w:name="_Toc162004201"/>
      <w:bookmarkStart w:id="128" w:name="_Toc162781588"/>
      <w:bookmarkStart w:id="129" w:name="_Toc183438790"/>
      <w:bookmarkStart w:id="130" w:name="_Toc225175474"/>
      <w:r w:rsidRPr="00AE6A91">
        <w:rPr>
          <w:rFonts w:eastAsia="Yu Mincho"/>
        </w:rPr>
        <w:t>6.1</w:t>
      </w:r>
      <w:r w:rsidRPr="00AE6A91">
        <w:rPr>
          <w:rFonts w:eastAsia="Yu Mincho"/>
        </w:rPr>
        <w:tab/>
        <w:t>RAN Function Overview</w:t>
      </w:r>
      <w:bookmarkEnd w:id="124"/>
      <w:bookmarkEnd w:id="125"/>
      <w:bookmarkEnd w:id="126"/>
      <w:bookmarkEnd w:id="127"/>
      <w:bookmarkEnd w:id="128"/>
      <w:bookmarkEnd w:id="129"/>
      <w:bookmarkEnd w:id="130"/>
    </w:p>
    <w:p w14:paraId="1E418FFE" w14:textId="77777777" w:rsidR="00A15379" w:rsidRPr="00AE6A91" w:rsidRDefault="00A15379" w:rsidP="00A15379">
      <w:pPr>
        <w:spacing w:after="180" w:line="240" w:lineRule="auto"/>
        <w:rPr>
          <w:rFonts w:eastAsia="Yu Mincho" w:cs="Times New Roman"/>
          <w:szCs w:val="20"/>
          <w:lang w:val="en-GB"/>
        </w:rPr>
      </w:pPr>
      <w:bookmarkStart w:id="131" w:name="_Toc11310595"/>
      <w:r w:rsidRPr="00AE6A91">
        <w:rPr>
          <w:rFonts w:eastAsia="Yu Mincho" w:cs="Times New Roman"/>
          <w:szCs w:val="20"/>
          <w:lang w:val="en-GB"/>
        </w:rPr>
        <w:t>For the purposes of this E2 Service Model, E2SM-CCC, the E2 Node terminating the E2 Interface is assumed to host one or more instances of the RAN Function “Cell Configuration and Control” which performs the following functionalities:</w:t>
      </w:r>
    </w:p>
    <w:p w14:paraId="543DD851" w14:textId="77777777" w:rsidR="00A15379" w:rsidRPr="00AE6A91" w:rsidRDefault="00A15379" w:rsidP="00A15379">
      <w:pPr>
        <w:spacing w:after="120" w:line="240" w:lineRule="auto"/>
        <w:ind w:left="568" w:hanging="284"/>
        <w:rPr>
          <w:rFonts w:eastAsia="Yu Mincho" w:cs="Times New Roman"/>
          <w:szCs w:val="20"/>
          <w:lang w:val="en-GB" w:eastAsia="x-none"/>
        </w:rPr>
      </w:pPr>
      <w:r w:rsidRPr="00AE6A91">
        <w:rPr>
          <w:rFonts w:eastAsia="Yu Mincho" w:cs="Times New Roman"/>
          <w:szCs w:val="20"/>
          <w:lang w:val="en-GB" w:eastAsia="x-none"/>
        </w:rPr>
        <w:t>-</w:t>
      </w:r>
      <w:r w:rsidRPr="00AE6A91">
        <w:rPr>
          <w:rFonts w:eastAsia="Yu Mincho" w:cs="Times New Roman"/>
          <w:szCs w:val="20"/>
          <w:lang w:val="en-GB" w:eastAsia="x-none"/>
        </w:rPr>
        <w:tab/>
        <w:t>E2 REPORT services used to expose node level and cell level configuration information</w:t>
      </w:r>
    </w:p>
    <w:p w14:paraId="63A07B7B" w14:textId="77777777" w:rsidR="00A15379" w:rsidRDefault="00A15379" w:rsidP="00A15379">
      <w:pPr>
        <w:spacing w:after="120" w:line="240" w:lineRule="auto"/>
        <w:ind w:left="568" w:hanging="284"/>
        <w:rPr>
          <w:rFonts w:eastAsia="Yu Mincho" w:cs="Times New Roman"/>
          <w:szCs w:val="20"/>
          <w:lang w:val="en-GB" w:eastAsia="x-none"/>
        </w:rPr>
      </w:pPr>
      <w:r w:rsidRPr="00AE6A91">
        <w:rPr>
          <w:rFonts w:eastAsia="Yu Mincho" w:cs="Times New Roman"/>
          <w:szCs w:val="20"/>
          <w:lang w:val="en-GB" w:eastAsia="x-none"/>
        </w:rPr>
        <w:t>-</w:t>
      </w:r>
      <w:r w:rsidRPr="00AE6A91">
        <w:rPr>
          <w:rFonts w:eastAsia="Yu Mincho" w:cs="Times New Roman"/>
          <w:szCs w:val="20"/>
          <w:lang w:val="en-GB" w:eastAsia="x-none"/>
        </w:rPr>
        <w:tab/>
        <w:t xml:space="preserve">E2 CONTROL services used to </w:t>
      </w:r>
      <w:bookmarkStart w:id="132" w:name="_Hlk67904655"/>
      <w:r w:rsidRPr="00AE6A91">
        <w:rPr>
          <w:rFonts w:eastAsia="Yu Mincho" w:cs="Times New Roman"/>
          <w:szCs w:val="20"/>
          <w:lang w:val="en-GB" w:eastAsia="x-none"/>
        </w:rPr>
        <w:t xml:space="preserve">initiate </w:t>
      </w:r>
      <w:bookmarkStart w:id="133" w:name="_Hlk67904756"/>
      <w:r w:rsidRPr="00AE6A91">
        <w:rPr>
          <w:rFonts w:eastAsia="Yu Mincho" w:cs="Times New Roman"/>
          <w:szCs w:val="20"/>
          <w:lang w:val="en-GB" w:eastAsia="x-none"/>
        </w:rPr>
        <w:t xml:space="preserve">control and/or configuration of node level and cell level </w:t>
      </w:r>
      <w:bookmarkEnd w:id="133"/>
      <w:r w:rsidRPr="00AE6A91">
        <w:rPr>
          <w:rFonts w:eastAsia="Yu Mincho" w:cs="Times New Roman"/>
          <w:szCs w:val="20"/>
          <w:lang w:val="en-GB" w:eastAsia="x-none"/>
        </w:rPr>
        <w:t xml:space="preserve">parameters </w:t>
      </w:r>
    </w:p>
    <w:p w14:paraId="1EAE18A5" w14:textId="77777777" w:rsidR="00A15379" w:rsidRPr="00AE6A91" w:rsidRDefault="00A15379" w:rsidP="00A15379">
      <w:pPr>
        <w:spacing w:after="120" w:line="240" w:lineRule="auto"/>
        <w:ind w:left="568" w:hanging="284"/>
        <w:rPr>
          <w:rFonts w:eastAsia="Yu Mincho" w:cs="Times New Roman"/>
          <w:szCs w:val="20"/>
          <w:lang w:val="en-GB" w:eastAsia="x-none"/>
        </w:rPr>
      </w:pPr>
      <w:r>
        <w:rPr>
          <w:rFonts w:eastAsia="Yu Mincho" w:cs="Times New Roman"/>
          <w:szCs w:val="20"/>
          <w:lang w:val="en-GB" w:eastAsia="x-none"/>
        </w:rPr>
        <w:t>-</w:t>
      </w:r>
      <w:r>
        <w:rPr>
          <w:rFonts w:eastAsia="Yu Mincho" w:cs="Times New Roman"/>
          <w:szCs w:val="20"/>
          <w:lang w:val="en-GB" w:eastAsia="x-none"/>
        </w:rPr>
        <w:tab/>
      </w:r>
      <w:r>
        <w:t xml:space="preserve">E2 </w:t>
      </w:r>
      <w:r>
        <w:rPr>
          <w:kern w:val="2"/>
        </w:rPr>
        <w:t xml:space="preserve">QUERY </w:t>
      </w:r>
      <w:r>
        <w:t xml:space="preserve">services used to request and retrieve </w:t>
      </w:r>
      <w:r w:rsidRPr="00AE6A91">
        <w:rPr>
          <w:rFonts w:eastAsia="Yu Mincho"/>
          <w:lang w:eastAsia="x-none"/>
        </w:rPr>
        <w:t>node level and cell level configuration information</w:t>
      </w:r>
    </w:p>
    <w:bookmarkEnd w:id="132"/>
    <w:p w14:paraId="17F42831" w14:textId="77777777" w:rsidR="00A15379" w:rsidRPr="00AE6A91" w:rsidRDefault="00A15379" w:rsidP="00A15379">
      <w:pPr>
        <w:spacing w:after="180" w:line="240" w:lineRule="auto"/>
        <w:rPr>
          <w:rFonts w:eastAsia="Yu Mincho" w:cs="Times New Roman"/>
          <w:szCs w:val="20"/>
          <w:lang w:val="en-GB"/>
        </w:rPr>
      </w:pPr>
      <w:r w:rsidRPr="00AE6A91">
        <w:rPr>
          <w:rFonts w:eastAsia="Yu Mincho" w:cs="Times New Roman"/>
          <w:szCs w:val="20"/>
          <w:lang w:val="en-GB"/>
        </w:rPr>
        <w:t>This E2SM specification provides a set of RAN Function exposure services described in clause 6.2 and has been prepared with the assumption that the same E2SM may be used to describe either a single RAN Function in the E2 Node handling all RAN cell configuration and control related processes or more than one RAN Function in the E2 Node with each instance handling a subset of the cell configuration and control related processes on the E2 Node.</w:t>
      </w:r>
    </w:p>
    <w:p w14:paraId="0CB6A6C3" w14:textId="77777777" w:rsidR="00A15379" w:rsidRPr="00AE6A91" w:rsidRDefault="00A15379" w:rsidP="00A15379">
      <w:pPr>
        <w:pStyle w:val="Heading2"/>
        <w:rPr>
          <w:rFonts w:eastAsia="Yu Mincho"/>
        </w:rPr>
      </w:pPr>
      <w:bookmarkStart w:id="134" w:name="_Toc77320907"/>
      <w:bookmarkStart w:id="135" w:name="_Toc79485102"/>
      <w:bookmarkStart w:id="136" w:name="_Toc162004202"/>
      <w:bookmarkStart w:id="137" w:name="_Toc162781589"/>
      <w:bookmarkStart w:id="138" w:name="_Toc183438791"/>
      <w:bookmarkStart w:id="139" w:name="_Toc225175475"/>
      <w:r w:rsidRPr="00AE6A91">
        <w:rPr>
          <w:rFonts w:eastAsia="Yu Mincho"/>
        </w:rPr>
        <w:t>6.2</w:t>
      </w:r>
      <w:r w:rsidRPr="00AE6A91">
        <w:rPr>
          <w:rFonts w:eastAsia="Yu Mincho"/>
        </w:rPr>
        <w:tab/>
        <w:t>RAN Function exposure services</w:t>
      </w:r>
      <w:bookmarkEnd w:id="131"/>
      <w:bookmarkEnd w:id="134"/>
      <w:bookmarkEnd w:id="135"/>
      <w:bookmarkEnd w:id="136"/>
      <w:bookmarkEnd w:id="137"/>
      <w:bookmarkEnd w:id="138"/>
      <w:bookmarkEnd w:id="139"/>
    </w:p>
    <w:p w14:paraId="56283AD7" w14:textId="77777777" w:rsidR="00A15379" w:rsidRPr="00AE6A91" w:rsidRDefault="00A15379" w:rsidP="00A15379">
      <w:pPr>
        <w:pStyle w:val="Heading3"/>
        <w:rPr>
          <w:rFonts w:eastAsia="Yu Mincho"/>
        </w:rPr>
      </w:pPr>
      <w:bookmarkStart w:id="140" w:name="_Toc11310596"/>
      <w:bookmarkStart w:id="141" w:name="_Toc31210232"/>
      <w:bookmarkStart w:id="142" w:name="_Toc77320908"/>
      <w:bookmarkStart w:id="143" w:name="_Toc79485103"/>
      <w:bookmarkStart w:id="144" w:name="_Toc162004203"/>
      <w:bookmarkStart w:id="145" w:name="_Toc162781590"/>
      <w:bookmarkStart w:id="146" w:name="_Toc183438792"/>
      <w:bookmarkStart w:id="147" w:name="_Toc225175476"/>
      <w:r w:rsidRPr="00AE6A91">
        <w:rPr>
          <w:rFonts w:eastAsia="Yu Mincho"/>
        </w:rPr>
        <w:t>6.2.1</w:t>
      </w:r>
      <w:r w:rsidRPr="00AE6A91">
        <w:rPr>
          <w:rFonts w:eastAsia="Yu Mincho"/>
        </w:rPr>
        <w:tab/>
      </w:r>
      <w:r w:rsidRPr="00AE6A91">
        <w:rPr>
          <w:rFonts w:eastAsia="Yu Mincho"/>
          <w:bCs/>
        </w:rPr>
        <w:t>REPORT</w:t>
      </w:r>
      <w:bookmarkEnd w:id="140"/>
      <w:r w:rsidRPr="00AE6A91">
        <w:rPr>
          <w:rFonts w:eastAsia="Yu Mincho"/>
        </w:rPr>
        <w:t xml:space="preserve"> service</w:t>
      </w:r>
      <w:bookmarkEnd w:id="141"/>
      <w:bookmarkEnd w:id="142"/>
      <w:bookmarkEnd w:id="143"/>
      <w:bookmarkEnd w:id="144"/>
      <w:bookmarkEnd w:id="145"/>
      <w:bookmarkEnd w:id="146"/>
      <w:bookmarkEnd w:id="147"/>
    </w:p>
    <w:p w14:paraId="60662631" w14:textId="77777777" w:rsidR="00A15379" w:rsidRPr="00AE6A91" w:rsidRDefault="00A15379" w:rsidP="00A15379">
      <w:pPr>
        <w:keepNext/>
        <w:spacing w:after="180" w:line="240" w:lineRule="auto"/>
        <w:rPr>
          <w:rFonts w:eastAsia="Yu Mincho" w:cs="Times New Roman"/>
          <w:szCs w:val="20"/>
          <w:lang w:val="en-GB"/>
        </w:rPr>
      </w:pPr>
      <w:r w:rsidRPr="00AE6A91">
        <w:rPr>
          <w:rFonts w:eastAsia="Yu Mincho" w:cs="Times New Roman"/>
          <w:szCs w:val="20"/>
          <w:lang w:val="en-GB"/>
        </w:rPr>
        <w:t xml:space="preserve">The “Cell Configuration and Control” RAN Function provides selective support of the following </w:t>
      </w:r>
      <w:r w:rsidRPr="00AE6A91">
        <w:rPr>
          <w:rFonts w:eastAsia="Yu Mincho" w:cs="Times New Roman"/>
          <w:b/>
          <w:szCs w:val="20"/>
          <w:lang w:val="en-GB"/>
        </w:rPr>
        <w:t>REPORT</w:t>
      </w:r>
      <w:r w:rsidRPr="00AE6A91">
        <w:rPr>
          <w:rFonts w:eastAsia="Yu Mincho" w:cs="Times New Roman"/>
          <w:szCs w:val="20"/>
          <w:lang w:val="en-GB"/>
        </w:rPr>
        <w:t xml:space="preserve"> services:</w:t>
      </w:r>
    </w:p>
    <w:p w14:paraId="49D408B5" w14:textId="77777777" w:rsidR="00A15379" w:rsidRPr="00AE6A91" w:rsidRDefault="00A15379" w:rsidP="00A15379">
      <w:pPr>
        <w:spacing w:after="120" w:line="240" w:lineRule="auto"/>
        <w:ind w:left="568" w:hanging="284"/>
        <w:rPr>
          <w:rFonts w:eastAsia="Yu Mincho" w:cs="Times New Roman"/>
          <w:szCs w:val="20"/>
          <w:lang w:val="en-GB" w:eastAsia="x-none"/>
        </w:rPr>
      </w:pPr>
      <w:r w:rsidRPr="00AE6A91">
        <w:rPr>
          <w:rFonts w:eastAsia="Yu Mincho" w:cs="Times New Roman"/>
          <w:szCs w:val="20"/>
          <w:lang w:val="en-GB" w:eastAsia="x-none"/>
        </w:rPr>
        <w:t>-</w:t>
      </w:r>
      <w:r w:rsidRPr="00AE6A91">
        <w:rPr>
          <w:rFonts w:eastAsia="Yu Mincho" w:cs="Times New Roman"/>
          <w:szCs w:val="20"/>
          <w:lang w:val="en-GB" w:eastAsia="x-none"/>
        </w:rPr>
        <w:tab/>
        <w:t>Node level configuration information in E2 Nodes</w:t>
      </w:r>
    </w:p>
    <w:p w14:paraId="665ED899" w14:textId="77777777" w:rsidR="00A15379" w:rsidRPr="00AE6A91" w:rsidRDefault="00A15379" w:rsidP="00A15379">
      <w:pPr>
        <w:spacing w:after="120" w:line="240" w:lineRule="auto"/>
        <w:ind w:left="568" w:hanging="284"/>
        <w:rPr>
          <w:rFonts w:eastAsia="Yu Mincho" w:cs="Times New Roman"/>
          <w:szCs w:val="20"/>
          <w:lang w:val="en-GB" w:eastAsia="x-none"/>
        </w:rPr>
      </w:pPr>
      <w:r w:rsidRPr="00AE6A91">
        <w:rPr>
          <w:rFonts w:eastAsia="Yu Mincho" w:cs="Times New Roman"/>
          <w:szCs w:val="20"/>
          <w:lang w:val="en-GB" w:eastAsia="x-none"/>
        </w:rPr>
        <w:t>-</w:t>
      </w:r>
      <w:r w:rsidRPr="00AE6A91">
        <w:rPr>
          <w:rFonts w:eastAsia="Yu Mincho" w:cs="Times New Roman"/>
          <w:szCs w:val="20"/>
          <w:lang w:val="en-GB" w:eastAsia="x-none"/>
        </w:rPr>
        <w:tab/>
        <w:t>Cell level configuration information in E2 Nodes</w:t>
      </w:r>
    </w:p>
    <w:p w14:paraId="5FA86568" w14:textId="77777777" w:rsidR="00A15379" w:rsidRPr="00AE6A91" w:rsidRDefault="00A15379" w:rsidP="00A15379">
      <w:pPr>
        <w:pStyle w:val="Heading3"/>
        <w:rPr>
          <w:rFonts w:eastAsia="Yu Mincho"/>
        </w:rPr>
      </w:pPr>
      <w:bookmarkStart w:id="148" w:name="_Toc74750188"/>
      <w:bookmarkStart w:id="149" w:name="_Toc77320909"/>
      <w:bookmarkStart w:id="150" w:name="_Toc79485104"/>
      <w:bookmarkStart w:id="151" w:name="_Toc162004204"/>
      <w:bookmarkStart w:id="152" w:name="_Toc162781591"/>
      <w:bookmarkStart w:id="153" w:name="_Toc183438793"/>
      <w:bookmarkStart w:id="154" w:name="_Toc225175477"/>
      <w:bookmarkStart w:id="155" w:name="_Hlk68683292"/>
      <w:bookmarkStart w:id="156" w:name="_Toc31209308"/>
      <w:r w:rsidRPr="00AE6A91">
        <w:rPr>
          <w:rFonts w:eastAsia="Yu Mincho"/>
        </w:rPr>
        <w:t>6.2.2</w:t>
      </w:r>
      <w:r w:rsidRPr="00AE6A91">
        <w:rPr>
          <w:rFonts w:eastAsia="Yu Mincho"/>
        </w:rPr>
        <w:tab/>
        <w:t>INSERT service</w:t>
      </w:r>
      <w:bookmarkEnd w:id="148"/>
      <w:bookmarkEnd w:id="149"/>
      <w:bookmarkEnd w:id="150"/>
      <w:bookmarkEnd w:id="151"/>
      <w:bookmarkEnd w:id="152"/>
      <w:bookmarkEnd w:id="153"/>
      <w:bookmarkEnd w:id="154"/>
    </w:p>
    <w:p w14:paraId="5A474256" w14:textId="77777777" w:rsidR="00A15379" w:rsidRPr="00AE6A91" w:rsidRDefault="00A15379" w:rsidP="00A15379">
      <w:pPr>
        <w:keepNext/>
        <w:spacing w:after="180" w:line="240" w:lineRule="auto"/>
        <w:rPr>
          <w:rFonts w:eastAsia="Yu Mincho" w:cs="Times New Roman"/>
          <w:szCs w:val="20"/>
          <w:lang w:val="en-GB"/>
        </w:rPr>
      </w:pPr>
      <w:r>
        <w:rPr>
          <w:rFonts w:eastAsia="Yu Mincho" w:cs="Times New Roman"/>
          <w:szCs w:val="20"/>
          <w:lang w:val="en-GB"/>
        </w:rPr>
        <w:t>Void</w:t>
      </w:r>
    </w:p>
    <w:p w14:paraId="7AC8CB3C" w14:textId="77777777" w:rsidR="00A15379" w:rsidRPr="00AE6A91" w:rsidRDefault="00A15379" w:rsidP="00A15379">
      <w:pPr>
        <w:pStyle w:val="Heading3"/>
        <w:rPr>
          <w:rFonts w:eastAsia="Yu Mincho"/>
        </w:rPr>
      </w:pPr>
      <w:bookmarkStart w:id="157" w:name="_Toc74750189"/>
      <w:bookmarkStart w:id="158" w:name="_Toc77320910"/>
      <w:bookmarkStart w:id="159" w:name="_Toc79485105"/>
      <w:bookmarkStart w:id="160" w:name="_Toc162004205"/>
      <w:bookmarkStart w:id="161" w:name="_Toc162781592"/>
      <w:bookmarkStart w:id="162" w:name="_Toc183438794"/>
      <w:bookmarkStart w:id="163" w:name="_Toc225175478"/>
      <w:bookmarkEnd w:id="155"/>
      <w:r w:rsidRPr="00AE6A91">
        <w:rPr>
          <w:rFonts w:eastAsia="Yu Mincho"/>
        </w:rPr>
        <w:t>6.2.3</w:t>
      </w:r>
      <w:r w:rsidRPr="00AE6A91">
        <w:rPr>
          <w:rFonts w:eastAsia="Yu Mincho"/>
        </w:rPr>
        <w:tab/>
      </w:r>
      <w:r w:rsidRPr="00AE6A91">
        <w:rPr>
          <w:rFonts w:eastAsia="Yu Mincho"/>
          <w:bCs/>
        </w:rPr>
        <w:t>CONTROL</w:t>
      </w:r>
      <w:r w:rsidRPr="00AE6A91">
        <w:rPr>
          <w:rFonts w:eastAsia="Yu Mincho"/>
        </w:rPr>
        <w:t xml:space="preserve"> service</w:t>
      </w:r>
      <w:bookmarkEnd w:id="156"/>
      <w:bookmarkEnd w:id="157"/>
      <w:bookmarkEnd w:id="158"/>
      <w:bookmarkEnd w:id="159"/>
      <w:bookmarkEnd w:id="160"/>
      <w:bookmarkEnd w:id="161"/>
      <w:bookmarkEnd w:id="162"/>
      <w:bookmarkEnd w:id="163"/>
    </w:p>
    <w:p w14:paraId="0429AF84" w14:textId="77777777" w:rsidR="00A15379" w:rsidRPr="00AE6A91" w:rsidRDefault="00A15379" w:rsidP="00A15379">
      <w:pPr>
        <w:keepNext/>
        <w:spacing w:after="180" w:line="240" w:lineRule="auto"/>
        <w:rPr>
          <w:rFonts w:eastAsia="Yu Mincho" w:cs="Times New Roman"/>
          <w:szCs w:val="20"/>
        </w:rPr>
      </w:pPr>
      <w:r w:rsidRPr="00AE6A91">
        <w:rPr>
          <w:rFonts w:eastAsia="Yu Mincho" w:cs="Times New Roman"/>
          <w:szCs w:val="20"/>
          <w:lang w:val="en-GB"/>
        </w:rPr>
        <w:t xml:space="preserve">The “Cell Configuration and Control” RAN Function provides selective support of the following </w:t>
      </w:r>
      <w:r w:rsidRPr="00AE6A91">
        <w:rPr>
          <w:rFonts w:eastAsia="Yu Mincho" w:cs="Times New Roman"/>
          <w:b/>
          <w:szCs w:val="20"/>
          <w:lang w:val="en-GB"/>
        </w:rPr>
        <w:t>CONTROL</w:t>
      </w:r>
      <w:r w:rsidRPr="00AE6A91">
        <w:rPr>
          <w:rFonts w:eastAsia="Yu Mincho" w:cs="Times New Roman"/>
          <w:szCs w:val="20"/>
          <w:lang w:val="en-GB"/>
        </w:rPr>
        <w:t xml:space="preserve"> services:</w:t>
      </w:r>
    </w:p>
    <w:p w14:paraId="4E3F1206" w14:textId="77777777" w:rsidR="00A15379" w:rsidRPr="00AE6A91" w:rsidRDefault="00A15379" w:rsidP="00A15379">
      <w:pPr>
        <w:spacing w:after="120" w:line="240" w:lineRule="auto"/>
        <w:ind w:left="568" w:hanging="284"/>
        <w:rPr>
          <w:rFonts w:eastAsia="Yu Mincho" w:cs="Times New Roman"/>
          <w:szCs w:val="20"/>
          <w:lang w:val="en-GB" w:eastAsia="x-none"/>
        </w:rPr>
      </w:pPr>
      <w:r w:rsidRPr="00AE6A91">
        <w:rPr>
          <w:rFonts w:eastAsia="Yu Mincho" w:cs="Times New Roman"/>
          <w:szCs w:val="20"/>
          <w:lang w:val="en-GB" w:eastAsia="x-none"/>
        </w:rPr>
        <w:t>-</w:t>
      </w:r>
      <w:r w:rsidRPr="00AE6A91">
        <w:rPr>
          <w:rFonts w:eastAsia="Yu Mincho" w:cs="Times New Roman"/>
          <w:szCs w:val="20"/>
          <w:lang w:val="en-GB" w:eastAsia="x-none"/>
        </w:rPr>
        <w:tab/>
        <w:t>Node level configuration and control in E2 Nodes</w:t>
      </w:r>
    </w:p>
    <w:p w14:paraId="64A35D6C" w14:textId="77777777" w:rsidR="00A15379" w:rsidRPr="00AE6A91" w:rsidRDefault="00A15379" w:rsidP="00A15379">
      <w:pPr>
        <w:spacing w:after="120" w:line="240" w:lineRule="auto"/>
        <w:ind w:left="568" w:hanging="284"/>
        <w:rPr>
          <w:rFonts w:eastAsia="Yu Mincho" w:cs="Times New Roman"/>
          <w:szCs w:val="20"/>
          <w:lang w:val="en-GB" w:eastAsia="x-none"/>
        </w:rPr>
      </w:pPr>
      <w:r w:rsidRPr="00AE6A91">
        <w:rPr>
          <w:rFonts w:eastAsia="Yu Mincho" w:cs="Times New Roman"/>
          <w:szCs w:val="20"/>
          <w:lang w:val="en-GB" w:eastAsia="x-none"/>
        </w:rPr>
        <w:t>-</w:t>
      </w:r>
      <w:r w:rsidRPr="00AE6A91">
        <w:rPr>
          <w:rFonts w:eastAsia="Yu Mincho" w:cs="Times New Roman"/>
          <w:szCs w:val="20"/>
          <w:lang w:val="en-GB" w:eastAsia="x-none"/>
        </w:rPr>
        <w:tab/>
        <w:t>Cell level configuration and control in E2 Nodes</w:t>
      </w:r>
    </w:p>
    <w:p w14:paraId="6A43F1FE" w14:textId="77777777" w:rsidR="00A15379" w:rsidRPr="00AE6A91" w:rsidRDefault="00A15379" w:rsidP="00A15379">
      <w:pPr>
        <w:pStyle w:val="Heading3"/>
        <w:rPr>
          <w:rFonts w:eastAsia="Yu Mincho"/>
        </w:rPr>
      </w:pPr>
      <w:bookmarkStart w:id="164" w:name="_Toc77320911"/>
      <w:bookmarkStart w:id="165" w:name="_Toc79485106"/>
      <w:bookmarkStart w:id="166" w:name="_Toc162004206"/>
      <w:bookmarkStart w:id="167" w:name="_Toc162781593"/>
      <w:bookmarkStart w:id="168" w:name="_Toc183438795"/>
      <w:bookmarkStart w:id="169" w:name="_Toc225175479"/>
      <w:r w:rsidRPr="00AE6A91">
        <w:rPr>
          <w:rFonts w:eastAsia="Yu Mincho"/>
        </w:rPr>
        <w:t>6.2.4</w:t>
      </w:r>
      <w:r w:rsidRPr="00AE6A91">
        <w:rPr>
          <w:rFonts w:eastAsia="Yu Mincho"/>
        </w:rPr>
        <w:tab/>
      </w:r>
      <w:r w:rsidRPr="00AE6A91">
        <w:rPr>
          <w:rFonts w:eastAsia="Yu Mincho"/>
          <w:bCs/>
        </w:rPr>
        <w:t>POLICY</w:t>
      </w:r>
      <w:r w:rsidRPr="00AE6A91">
        <w:rPr>
          <w:rFonts w:eastAsia="Yu Mincho"/>
        </w:rPr>
        <w:t xml:space="preserve"> service</w:t>
      </w:r>
      <w:bookmarkEnd w:id="164"/>
      <w:bookmarkEnd w:id="165"/>
      <w:bookmarkEnd w:id="166"/>
      <w:bookmarkEnd w:id="167"/>
      <w:bookmarkEnd w:id="168"/>
      <w:bookmarkEnd w:id="169"/>
    </w:p>
    <w:p w14:paraId="4BA77D7B" w14:textId="77777777" w:rsidR="00A15379" w:rsidRDefault="00A15379" w:rsidP="00A15379">
      <w:pPr>
        <w:keepNext/>
        <w:spacing w:after="180" w:line="240" w:lineRule="auto"/>
        <w:rPr>
          <w:rFonts w:eastAsia="Yu Mincho" w:cs="Times New Roman"/>
          <w:szCs w:val="20"/>
          <w:lang w:val="en-GB"/>
        </w:rPr>
      </w:pPr>
      <w:r>
        <w:rPr>
          <w:rFonts w:eastAsia="Yu Mincho" w:cs="Times New Roman"/>
          <w:szCs w:val="20"/>
          <w:lang w:val="en-GB"/>
        </w:rPr>
        <w:t>Void</w:t>
      </w:r>
    </w:p>
    <w:p w14:paraId="7385BA36" w14:textId="77777777" w:rsidR="00A15379" w:rsidRPr="00D12E4D" w:rsidRDefault="00A15379" w:rsidP="00A15379">
      <w:pPr>
        <w:pStyle w:val="Heading3"/>
      </w:pPr>
      <w:bookmarkStart w:id="170" w:name="_Toc162898867"/>
      <w:bookmarkStart w:id="171" w:name="_Toc183438796"/>
      <w:bookmarkStart w:id="172" w:name="_Toc225175480"/>
      <w:r w:rsidRPr="00D12E4D">
        <w:t>6.</w:t>
      </w:r>
      <w:r>
        <w:t>2.5</w:t>
      </w:r>
      <w:r w:rsidRPr="00D12E4D">
        <w:tab/>
      </w:r>
      <w:r>
        <w:t>QUERY</w:t>
      </w:r>
      <w:r w:rsidRPr="00D12E4D">
        <w:t xml:space="preserve"> service</w:t>
      </w:r>
      <w:bookmarkEnd w:id="170"/>
      <w:bookmarkEnd w:id="171"/>
      <w:bookmarkEnd w:id="172"/>
    </w:p>
    <w:p w14:paraId="6C45A459" w14:textId="77777777" w:rsidR="00A15379" w:rsidRPr="00D12E4D" w:rsidRDefault="00A15379" w:rsidP="00A15379">
      <w:pPr>
        <w:keepNext/>
      </w:pPr>
      <w:r w:rsidRPr="00D12E4D">
        <w:t>The “</w:t>
      </w:r>
      <w:r w:rsidRPr="007C2EC1">
        <w:t>Cell Configuration and Control</w:t>
      </w:r>
      <w:r w:rsidRPr="00D12E4D">
        <w:t xml:space="preserve">” RAN Function provides support of the following </w:t>
      </w:r>
      <w:r>
        <w:rPr>
          <w:b/>
        </w:rPr>
        <w:t>QUERY</w:t>
      </w:r>
      <w:r w:rsidRPr="00D12E4D">
        <w:t xml:space="preserve"> services:</w:t>
      </w:r>
    </w:p>
    <w:p w14:paraId="46BED88D" w14:textId="77777777" w:rsidR="00A15379" w:rsidRPr="00D12E4D" w:rsidRDefault="00A15379" w:rsidP="00A15379">
      <w:pPr>
        <w:pStyle w:val="B1"/>
      </w:pPr>
      <w:r w:rsidRPr="00D12E4D">
        <w:t>-</w:t>
      </w:r>
      <w:r w:rsidRPr="00D12E4D">
        <w:tab/>
      </w:r>
      <w:r w:rsidRPr="00AE6A91">
        <w:rPr>
          <w:rFonts w:eastAsia="Yu Mincho"/>
          <w:lang w:eastAsia="x-none"/>
        </w:rPr>
        <w:t xml:space="preserve">Node level configuration </w:t>
      </w:r>
      <w:r>
        <w:rPr>
          <w:rFonts w:eastAsia="Yu Mincho"/>
          <w:lang w:eastAsia="x-none"/>
        </w:rPr>
        <w:t>information retrieval from</w:t>
      </w:r>
      <w:r w:rsidRPr="00AE6A91">
        <w:rPr>
          <w:rFonts w:eastAsia="Yu Mincho"/>
          <w:lang w:eastAsia="x-none"/>
        </w:rPr>
        <w:t xml:space="preserve"> E2 Nodes</w:t>
      </w:r>
    </w:p>
    <w:p w14:paraId="22867A8E" w14:textId="77777777" w:rsidR="00A15379" w:rsidRPr="004E1F48" w:rsidRDefault="00A15379" w:rsidP="00A15379">
      <w:pPr>
        <w:pStyle w:val="B1"/>
        <w:rPr>
          <w:noProof/>
          <w:color w:val="00B050"/>
        </w:rPr>
      </w:pPr>
      <w:r>
        <w:t>-</w:t>
      </w:r>
      <w:r>
        <w:tab/>
      </w:r>
      <w:r w:rsidRPr="1A0F10C9">
        <w:rPr>
          <w:rFonts w:eastAsia="Yu Mincho"/>
        </w:rPr>
        <w:t>Cell level configuration information retrieval from E2 Nodes</w:t>
      </w:r>
    </w:p>
    <w:p w14:paraId="1C18718E" w14:textId="77777777" w:rsidR="00A15379" w:rsidRPr="00AE6A91" w:rsidRDefault="00A15379" w:rsidP="00A15379">
      <w:pPr>
        <w:pStyle w:val="Heading2"/>
        <w:rPr>
          <w:rFonts w:eastAsia="Yu Mincho"/>
        </w:rPr>
      </w:pPr>
      <w:bookmarkStart w:id="173" w:name="_Toc77320912"/>
      <w:bookmarkStart w:id="174" w:name="_Toc79485107"/>
      <w:bookmarkStart w:id="175" w:name="_Toc162004207"/>
      <w:bookmarkStart w:id="176" w:name="_Toc162781594"/>
      <w:bookmarkStart w:id="177" w:name="_Toc183438797"/>
      <w:bookmarkStart w:id="178" w:name="_Toc225175481"/>
      <w:r w:rsidRPr="00AE6A91">
        <w:rPr>
          <w:rFonts w:eastAsia="Yu Mincho"/>
        </w:rPr>
        <w:t>6.3</w:t>
      </w:r>
      <w:r w:rsidRPr="00AE6A91">
        <w:rPr>
          <w:rFonts w:eastAsia="Yu Mincho"/>
        </w:rPr>
        <w:tab/>
        <w:t>REPORT service description</w:t>
      </w:r>
      <w:bookmarkEnd w:id="173"/>
      <w:bookmarkEnd w:id="174"/>
      <w:bookmarkEnd w:id="175"/>
      <w:bookmarkEnd w:id="176"/>
      <w:bookmarkEnd w:id="177"/>
      <w:bookmarkEnd w:id="178"/>
    </w:p>
    <w:p w14:paraId="70C91180" w14:textId="77777777" w:rsidR="00A15379" w:rsidRPr="00AE6A91" w:rsidRDefault="00A15379" w:rsidP="00A15379">
      <w:pPr>
        <w:spacing w:after="180" w:line="240" w:lineRule="auto"/>
        <w:rPr>
          <w:rFonts w:eastAsia="Yu Mincho" w:cs="Times New Roman"/>
          <w:szCs w:val="20"/>
        </w:rPr>
      </w:pPr>
      <w:r w:rsidRPr="00AE6A91">
        <w:rPr>
          <w:rFonts w:eastAsia="Yu Mincho" w:cs="Times New Roman"/>
          <w:szCs w:val="20"/>
          <w:lang w:val="en-GB"/>
        </w:rPr>
        <w:t xml:space="preserve">The E2SM-CCC REPORT service requirements defined in </w:t>
      </w:r>
      <w:r>
        <w:rPr>
          <w:rFonts w:eastAsia="Yu Mincho" w:cs="Times New Roman"/>
          <w:szCs w:val="20"/>
          <w:lang w:val="en-GB"/>
        </w:rPr>
        <w:t>clause</w:t>
      </w:r>
      <w:r w:rsidRPr="00AE6A91">
        <w:rPr>
          <w:rFonts w:eastAsia="Yu Mincho" w:cs="Times New Roman"/>
          <w:szCs w:val="20"/>
          <w:lang w:val="en-GB"/>
        </w:rPr>
        <w:t xml:space="preserve"> 6.2.1 are offered using a set of REPORT Styles.  All REPORT styles are implemented using a set of IEs that constitute “Action Definition”, “RIC Indication Header” and “RIC </w:t>
      </w:r>
      <w:r w:rsidRPr="00AE6A91">
        <w:rPr>
          <w:rFonts w:eastAsia="Yu Mincho" w:cs="Times New Roman"/>
          <w:szCs w:val="20"/>
          <w:lang w:val="en-GB"/>
        </w:rPr>
        <w:lastRenderedPageBreak/>
        <w:t xml:space="preserve">Indication Message” to deliver “Cell Configuration and Control” related REPORT services. Each REPORT service style is associated with a specific “Event Trigger” approach. </w:t>
      </w:r>
      <w:r w:rsidRPr="00AE6A91">
        <w:rPr>
          <w:rFonts w:eastAsia="Yu Mincho" w:cs="Times New Roman"/>
          <w:szCs w:val="20"/>
        </w:rPr>
        <w:t>For each Report style, a single RAN Parameter table is used to specify the required information to be reported.</w:t>
      </w:r>
    </w:p>
    <w:p w14:paraId="6CB14F30" w14:textId="77777777" w:rsidR="00A15379" w:rsidRPr="00AE6A91" w:rsidRDefault="00A15379" w:rsidP="00A15379">
      <w:pPr>
        <w:keepNext/>
        <w:spacing w:after="180" w:line="240" w:lineRule="auto"/>
        <w:rPr>
          <w:rFonts w:eastAsia="Yu Mincho" w:cs="Times New Roman"/>
          <w:szCs w:val="20"/>
          <w:lang w:val="en-GB"/>
        </w:rPr>
      </w:pPr>
      <w:r w:rsidRPr="00AE6A91">
        <w:rPr>
          <w:rFonts w:eastAsia="Yu Mincho" w:cs="Times New Roman"/>
          <w:szCs w:val="20"/>
        </w:rPr>
        <w:t xml:space="preserve">The following REPORT styles are supported: </w:t>
      </w:r>
    </w:p>
    <w:p w14:paraId="6937CFA8" w14:textId="77777777" w:rsidR="00A15379" w:rsidRPr="00AE6A91" w:rsidRDefault="00A15379" w:rsidP="00A15379">
      <w:pPr>
        <w:spacing w:after="120" w:line="240" w:lineRule="auto"/>
        <w:ind w:left="568" w:hanging="284"/>
        <w:rPr>
          <w:rFonts w:eastAsia="Yu Mincho" w:cs="Times New Roman"/>
          <w:szCs w:val="20"/>
          <w:lang w:eastAsia="x-none"/>
        </w:rPr>
      </w:pPr>
      <w:r w:rsidRPr="00AE6A91">
        <w:rPr>
          <w:rFonts w:eastAsia="Yu Mincho" w:cs="Times New Roman"/>
          <w:szCs w:val="20"/>
          <w:lang w:eastAsia="x-none"/>
        </w:rPr>
        <w:t>-</w:t>
      </w:r>
      <w:r w:rsidRPr="00AE6A91">
        <w:rPr>
          <w:rFonts w:eastAsia="Yu Mincho" w:cs="Times New Roman"/>
          <w:szCs w:val="20"/>
          <w:lang w:eastAsia="x-none"/>
        </w:rPr>
        <w:tab/>
        <w:t>Node level configuration information in E2 Nodes</w:t>
      </w:r>
    </w:p>
    <w:p w14:paraId="1D265D8A" w14:textId="77777777" w:rsidR="00A15379" w:rsidRPr="00AE6A91" w:rsidRDefault="00A15379" w:rsidP="00A15379">
      <w:pPr>
        <w:spacing w:after="120" w:line="240" w:lineRule="auto"/>
        <w:ind w:left="568" w:hanging="284"/>
        <w:rPr>
          <w:rFonts w:eastAsia="Yu Mincho" w:cs="Times New Roman"/>
          <w:szCs w:val="20"/>
          <w:lang w:eastAsia="x-none"/>
        </w:rPr>
      </w:pPr>
      <w:r w:rsidRPr="00AE6A91">
        <w:rPr>
          <w:rFonts w:eastAsia="Yu Mincho" w:cs="Times New Roman"/>
          <w:szCs w:val="20"/>
          <w:lang w:eastAsia="x-none"/>
        </w:rPr>
        <w:t>-</w:t>
      </w:r>
      <w:r w:rsidRPr="00AE6A91">
        <w:rPr>
          <w:rFonts w:eastAsia="Yu Mincho" w:cs="Times New Roman"/>
          <w:szCs w:val="20"/>
          <w:lang w:eastAsia="x-none"/>
        </w:rPr>
        <w:tab/>
        <w:t>Cell level configuration information in E2 Nodes</w:t>
      </w:r>
    </w:p>
    <w:p w14:paraId="63DF341F" w14:textId="77777777" w:rsidR="00A15379" w:rsidRPr="00AE6A91" w:rsidRDefault="00A15379" w:rsidP="00A15379">
      <w:pPr>
        <w:pStyle w:val="Heading2"/>
        <w:rPr>
          <w:rFonts w:eastAsia="Yu Mincho"/>
        </w:rPr>
      </w:pPr>
      <w:bookmarkStart w:id="179" w:name="_Toc77320913"/>
      <w:bookmarkStart w:id="180" w:name="_Toc79485108"/>
      <w:bookmarkStart w:id="181" w:name="_Toc162004208"/>
      <w:bookmarkStart w:id="182" w:name="_Toc162781595"/>
      <w:bookmarkStart w:id="183" w:name="_Toc183438798"/>
      <w:bookmarkStart w:id="184" w:name="_Toc225175482"/>
      <w:r w:rsidRPr="00AE6A91">
        <w:rPr>
          <w:rFonts w:eastAsia="Yu Mincho"/>
        </w:rPr>
        <w:t>6.4</w:t>
      </w:r>
      <w:r w:rsidRPr="00AE6A91">
        <w:rPr>
          <w:rFonts w:eastAsia="Yu Mincho"/>
        </w:rPr>
        <w:tab/>
        <w:t>INSERT service description</w:t>
      </w:r>
      <w:bookmarkEnd w:id="179"/>
      <w:bookmarkEnd w:id="180"/>
      <w:bookmarkEnd w:id="181"/>
      <w:bookmarkEnd w:id="182"/>
      <w:bookmarkEnd w:id="183"/>
      <w:bookmarkEnd w:id="184"/>
    </w:p>
    <w:p w14:paraId="04DF83EC" w14:textId="77777777" w:rsidR="00A15379" w:rsidRPr="00AE6A91" w:rsidRDefault="00A15379" w:rsidP="00A15379">
      <w:pPr>
        <w:keepNext/>
        <w:spacing w:after="180" w:line="240" w:lineRule="auto"/>
        <w:rPr>
          <w:rFonts w:eastAsia="Yu Mincho" w:cs="Times New Roman"/>
          <w:szCs w:val="20"/>
          <w:lang w:val="en-GB"/>
        </w:rPr>
      </w:pPr>
      <w:bookmarkStart w:id="185" w:name="_Toc77320914"/>
      <w:bookmarkStart w:id="186" w:name="_Toc79485109"/>
      <w:r>
        <w:rPr>
          <w:rFonts w:eastAsia="Yu Mincho" w:cs="Times New Roman"/>
          <w:szCs w:val="20"/>
          <w:lang w:val="en-GB"/>
        </w:rPr>
        <w:t>Void</w:t>
      </w:r>
    </w:p>
    <w:p w14:paraId="0DD4B57A" w14:textId="77777777" w:rsidR="00A15379" w:rsidRPr="00AE6A91" w:rsidRDefault="00A15379" w:rsidP="00A15379">
      <w:pPr>
        <w:pStyle w:val="Heading2"/>
        <w:rPr>
          <w:rFonts w:eastAsia="Yu Mincho"/>
        </w:rPr>
      </w:pPr>
      <w:bookmarkStart w:id="187" w:name="_Toc162004209"/>
      <w:bookmarkStart w:id="188" w:name="_Toc162781596"/>
      <w:bookmarkStart w:id="189" w:name="_Toc183438799"/>
      <w:bookmarkStart w:id="190" w:name="_Toc225175483"/>
      <w:r w:rsidRPr="00AE6A91">
        <w:rPr>
          <w:rFonts w:eastAsia="Yu Mincho"/>
        </w:rPr>
        <w:t>6.5</w:t>
      </w:r>
      <w:r w:rsidRPr="00AE6A91">
        <w:rPr>
          <w:rFonts w:eastAsia="Yu Mincho"/>
        </w:rPr>
        <w:tab/>
        <w:t>CONTROL service description</w:t>
      </w:r>
      <w:bookmarkEnd w:id="185"/>
      <w:bookmarkEnd w:id="186"/>
      <w:bookmarkEnd w:id="187"/>
      <w:bookmarkEnd w:id="188"/>
      <w:bookmarkEnd w:id="189"/>
      <w:bookmarkEnd w:id="190"/>
    </w:p>
    <w:p w14:paraId="3442BA66" w14:textId="725862F5" w:rsidR="00A15379" w:rsidRPr="00AE6A91" w:rsidRDefault="00A15379" w:rsidP="00A15379">
      <w:pPr>
        <w:spacing w:after="180" w:line="240" w:lineRule="auto"/>
        <w:rPr>
          <w:rFonts w:eastAsia="Yu Mincho" w:cs="Times New Roman"/>
          <w:szCs w:val="20"/>
          <w:lang w:val="en-GB"/>
        </w:rPr>
      </w:pPr>
      <w:bookmarkStart w:id="191" w:name="_Toc74213086"/>
      <w:bookmarkStart w:id="192" w:name="_Toc77320915"/>
      <w:bookmarkStart w:id="193" w:name="_Toc79485110"/>
      <w:r w:rsidRPr="00AE6A91">
        <w:rPr>
          <w:rFonts w:eastAsia="Yu Mincho" w:cs="Times New Roman"/>
          <w:szCs w:val="20"/>
        </w:rPr>
        <w:t xml:space="preserve">The E2SM-CCC CONTROL service requirements defined in </w:t>
      </w:r>
      <w:r>
        <w:rPr>
          <w:rFonts w:eastAsia="Yu Mincho" w:cs="Times New Roman"/>
          <w:szCs w:val="20"/>
          <w:lang w:val="en-GB"/>
        </w:rPr>
        <w:t>clause</w:t>
      </w:r>
      <w:r w:rsidRPr="00AE6A91">
        <w:rPr>
          <w:rFonts w:eastAsia="Yu Mincho" w:cs="Times New Roman"/>
          <w:szCs w:val="20"/>
          <w:lang w:val="en-GB"/>
        </w:rPr>
        <w:t xml:space="preserve"> </w:t>
      </w:r>
      <w:r w:rsidRPr="00AE6A91">
        <w:rPr>
          <w:rFonts w:eastAsia="Yu Mincho" w:cs="Times New Roman"/>
          <w:szCs w:val="20"/>
        </w:rPr>
        <w:t>6.2.3 are offered using a set of CONTROL Styles. Each style corresponds to a set of “CONTROL Action”, where each “CONTROL Action” deals with a specific functionality</w:t>
      </w:r>
      <w:r w:rsidRPr="00AE6A91">
        <w:rPr>
          <w:rFonts w:eastAsia="Yu Mincho" w:cs="Times New Roman"/>
          <w:szCs w:val="20"/>
          <w:lang w:val="en-GB"/>
        </w:rPr>
        <w:t xml:space="preserve"> and has a set of associated RAN parameters, provided in a mapping table. All CONTROL Service styles are implemented using a set of I</w:t>
      </w:r>
      <w:r w:rsidR="009D027C">
        <w:rPr>
          <w:rFonts w:eastAsia="Yu Mincho" w:cs="Times New Roman"/>
          <w:szCs w:val="20"/>
          <w:lang w:val="en-GB"/>
        </w:rPr>
        <w:t>E</w:t>
      </w:r>
      <w:r w:rsidRPr="00AE6A91">
        <w:rPr>
          <w:rFonts w:eastAsia="Yu Mincho" w:cs="Times New Roman"/>
          <w:szCs w:val="20"/>
          <w:lang w:val="en-GB"/>
        </w:rPr>
        <w:t xml:space="preserve">s constituting a “RIC Control Request Header” and a “RIC Control Request Message” to deliver “Cell Configuration and Control” related CONTROL services. A “CONTROL Action” containing one or more RAN parameters and their associated values can either be sent from the RIC, either asynchronously to the E2 node or as a response to a previous “INSERT Indication” from the E2 node. </w:t>
      </w:r>
    </w:p>
    <w:p w14:paraId="7EF5B3EB" w14:textId="77777777" w:rsidR="00A15379" w:rsidRPr="00AE6A91" w:rsidRDefault="00A15379" w:rsidP="00A15379">
      <w:pPr>
        <w:keepNext/>
        <w:spacing w:after="180" w:line="240" w:lineRule="auto"/>
        <w:rPr>
          <w:rFonts w:eastAsia="Yu Mincho" w:cs="Times New Roman"/>
          <w:szCs w:val="20"/>
          <w:lang w:val="en-GB"/>
        </w:rPr>
      </w:pPr>
      <w:r w:rsidRPr="00AE6A91">
        <w:rPr>
          <w:rFonts w:eastAsia="Yu Mincho" w:cs="Times New Roman"/>
          <w:szCs w:val="20"/>
        </w:rPr>
        <w:t xml:space="preserve">The following CONTROL styles are supported: </w:t>
      </w:r>
    </w:p>
    <w:p w14:paraId="3304288C" w14:textId="77777777" w:rsidR="00A15379" w:rsidRPr="00AE6A91" w:rsidRDefault="00A15379" w:rsidP="00A15379">
      <w:pPr>
        <w:spacing w:after="120" w:line="240" w:lineRule="auto"/>
        <w:ind w:left="568" w:hanging="284"/>
        <w:rPr>
          <w:rFonts w:eastAsia="Yu Mincho" w:cs="Times New Roman"/>
          <w:szCs w:val="20"/>
          <w:lang w:val="en-GB" w:eastAsia="x-none"/>
        </w:rPr>
      </w:pPr>
      <w:r w:rsidRPr="00AE6A91">
        <w:rPr>
          <w:rFonts w:eastAsia="Yu Mincho" w:cs="Times New Roman"/>
          <w:szCs w:val="20"/>
          <w:lang w:eastAsia="x-none"/>
        </w:rPr>
        <w:t>-</w:t>
      </w:r>
      <w:r w:rsidRPr="00AE6A91">
        <w:rPr>
          <w:rFonts w:eastAsia="Yu Mincho" w:cs="Times New Roman"/>
          <w:szCs w:val="20"/>
          <w:lang w:eastAsia="x-none"/>
        </w:rPr>
        <w:tab/>
      </w:r>
      <w:r w:rsidRPr="00AE6A91">
        <w:rPr>
          <w:rFonts w:eastAsia="Yu Mincho" w:cs="Times New Roman"/>
          <w:szCs w:val="20"/>
          <w:lang w:val="en-GB" w:eastAsia="x-none"/>
        </w:rPr>
        <w:t>Node level configuration and control in E2 Nodes</w:t>
      </w:r>
    </w:p>
    <w:p w14:paraId="4194452C" w14:textId="77777777" w:rsidR="00A15379" w:rsidRPr="00AE6A91" w:rsidRDefault="00A15379" w:rsidP="00A15379">
      <w:pPr>
        <w:spacing w:after="120" w:line="240" w:lineRule="auto"/>
        <w:ind w:left="568" w:hanging="284"/>
        <w:rPr>
          <w:rFonts w:eastAsia="Yu Mincho" w:cs="Times New Roman"/>
          <w:szCs w:val="20"/>
          <w:lang w:eastAsia="x-none"/>
        </w:rPr>
      </w:pPr>
      <w:r w:rsidRPr="00AE6A91">
        <w:rPr>
          <w:rFonts w:eastAsia="Yu Mincho" w:cs="Times New Roman"/>
          <w:szCs w:val="20"/>
          <w:lang w:val="en-GB" w:eastAsia="x-none"/>
        </w:rPr>
        <w:t>-</w:t>
      </w:r>
      <w:r w:rsidRPr="00AE6A91">
        <w:rPr>
          <w:rFonts w:eastAsia="Yu Mincho" w:cs="Times New Roman"/>
          <w:szCs w:val="20"/>
          <w:lang w:val="en-GB" w:eastAsia="x-none"/>
        </w:rPr>
        <w:tab/>
        <w:t>Cell level configuration and control in E2 Nodes</w:t>
      </w:r>
    </w:p>
    <w:p w14:paraId="702E794E" w14:textId="77777777" w:rsidR="00A15379" w:rsidRPr="00AE6A91" w:rsidRDefault="00A15379" w:rsidP="00A15379">
      <w:pPr>
        <w:pStyle w:val="Heading2"/>
        <w:rPr>
          <w:rFonts w:eastAsia="Yu Mincho"/>
        </w:rPr>
      </w:pPr>
      <w:bookmarkStart w:id="194" w:name="_Toc162004210"/>
      <w:bookmarkStart w:id="195" w:name="_Toc162781597"/>
      <w:bookmarkStart w:id="196" w:name="_Toc183438800"/>
      <w:bookmarkStart w:id="197" w:name="_Toc225175484"/>
      <w:r w:rsidRPr="00AE6A91">
        <w:rPr>
          <w:rFonts w:eastAsia="Yu Mincho"/>
        </w:rPr>
        <w:t>6.6</w:t>
      </w:r>
      <w:r w:rsidRPr="00AE6A91">
        <w:rPr>
          <w:rFonts w:eastAsia="Yu Mincho"/>
        </w:rPr>
        <w:tab/>
        <w:t>POLICY service description</w:t>
      </w:r>
      <w:bookmarkEnd w:id="191"/>
      <w:bookmarkEnd w:id="192"/>
      <w:bookmarkEnd w:id="193"/>
      <w:bookmarkEnd w:id="194"/>
      <w:bookmarkEnd w:id="195"/>
      <w:bookmarkEnd w:id="196"/>
      <w:bookmarkEnd w:id="197"/>
    </w:p>
    <w:p w14:paraId="41F09AC0" w14:textId="77777777" w:rsidR="00A15379" w:rsidRPr="00D91960" w:rsidRDefault="00A15379" w:rsidP="00A15379">
      <w:pPr>
        <w:keepNext/>
        <w:spacing w:after="180" w:line="240" w:lineRule="auto"/>
        <w:rPr>
          <w:rFonts w:eastAsia="Yu Mincho" w:cs="Times New Roman"/>
          <w:szCs w:val="20"/>
          <w:lang w:val="en-GB"/>
        </w:rPr>
      </w:pPr>
      <w:bookmarkStart w:id="198" w:name="_Hlk75340708"/>
      <w:r>
        <w:rPr>
          <w:rFonts w:eastAsia="Yu Mincho" w:cs="Times New Roman"/>
          <w:szCs w:val="20"/>
          <w:lang w:val="en-GB"/>
        </w:rPr>
        <w:t>Void</w:t>
      </w:r>
    </w:p>
    <w:p w14:paraId="466D8381" w14:textId="77777777" w:rsidR="00A15379" w:rsidRPr="00D12E4D" w:rsidRDefault="00A15379" w:rsidP="00A15379">
      <w:pPr>
        <w:pStyle w:val="Heading2"/>
      </w:pPr>
      <w:bookmarkStart w:id="199" w:name="_Toc162898875"/>
      <w:bookmarkStart w:id="200" w:name="_Toc183438801"/>
      <w:bookmarkStart w:id="201" w:name="_Toc225175485"/>
      <w:r w:rsidRPr="00D12E4D">
        <w:t>6.</w:t>
      </w:r>
      <w:r>
        <w:t>7</w:t>
      </w:r>
      <w:r w:rsidRPr="00D12E4D">
        <w:tab/>
      </w:r>
      <w:r>
        <w:t>QUERY</w:t>
      </w:r>
      <w:r w:rsidRPr="00D12E4D">
        <w:t xml:space="preserve"> service description</w:t>
      </w:r>
      <w:bookmarkEnd w:id="199"/>
      <w:bookmarkEnd w:id="200"/>
      <w:bookmarkEnd w:id="201"/>
    </w:p>
    <w:p w14:paraId="725AB7D6" w14:textId="77777777" w:rsidR="00A15379" w:rsidRPr="004E1F48" w:rsidRDefault="00A15379" w:rsidP="00A15379">
      <w:r w:rsidRPr="00D12E4D">
        <w:t>The E2SM-</w:t>
      </w:r>
      <w:r>
        <w:t>CC</w:t>
      </w:r>
      <w:r w:rsidRPr="00D12E4D">
        <w:t xml:space="preserve">C </w:t>
      </w:r>
      <w:r>
        <w:t>QUERY</w:t>
      </w:r>
      <w:r w:rsidRPr="00D12E4D">
        <w:t xml:space="preserve"> service requirements defined in </w:t>
      </w:r>
      <w:r>
        <w:t>clause</w:t>
      </w:r>
      <w:r w:rsidRPr="00D12E4D">
        <w:t xml:space="preserve"> 6.2.</w:t>
      </w:r>
      <w:r>
        <w:t xml:space="preserve">5 </w:t>
      </w:r>
      <w:r w:rsidRPr="00D12E4D">
        <w:t xml:space="preserve">are offered using a set of </w:t>
      </w:r>
      <w:r>
        <w:t>QUERY</w:t>
      </w:r>
      <w:r w:rsidRPr="00D12E4D">
        <w:t xml:space="preserve"> Styles.  All </w:t>
      </w:r>
      <w:r>
        <w:t>QUERY</w:t>
      </w:r>
      <w:r w:rsidRPr="00D12E4D">
        <w:t xml:space="preserve"> styles are implemented using a set of IEs for RIC </w:t>
      </w:r>
      <w:r>
        <w:t>Query</w:t>
      </w:r>
      <w:r w:rsidRPr="00D12E4D">
        <w:t xml:space="preserve"> Header</w:t>
      </w:r>
      <w:r>
        <w:t xml:space="preserve">, RIC Query Definition </w:t>
      </w:r>
      <w:r w:rsidRPr="00D12E4D">
        <w:t xml:space="preserve">and RIC </w:t>
      </w:r>
      <w:r>
        <w:t xml:space="preserve">Query Outcome. </w:t>
      </w:r>
      <w:r w:rsidRPr="00D12E4D">
        <w:t xml:space="preserve">For each </w:t>
      </w:r>
      <w:r>
        <w:t>Query</w:t>
      </w:r>
      <w:r w:rsidRPr="00D12E4D">
        <w:t xml:space="preserve"> style, </w:t>
      </w:r>
      <w:r w:rsidRPr="007B10C7">
        <w:t xml:space="preserve">respective </w:t>
      </w:r>
      <w:r w:rsidRPr="00AE6A91">
        <w:rPr>
          <w:rFonts w:eastAsia="Yu Mincho"/>
        </w:rPr>
        <w:t>RAN Configuration Structures</w:t>
      </w:r>
      <w:r w:rsidRPr="00D12E4D">
        <w:t xml:space="preserve"> </w:t>
      </w:r>
      <w:r>
        <w:t xml:space="preserve">are </w:t>
      </w:r>
      <w:r w:rsidRPr="00D12E4D">
        <w:t xml:space="preserve">used to specify the required information to be </w:t>
      </w:r>
      <w:r>
        <w:t xml:space="preserve">requested and </w:t>
      </w:r>
      <w:r w:rsidRPr="00D12E4D">
        <w:t>re</w:t>
      </w:r>
      <w:r>
        <w:t>sponded</w:t>
      </w:r>
      <w:r w:rsidRPr="00D12E4D">
        <w:t>.</w:t>
      </w:r>
      <w:r>
        <w:t xml:space="preserve"> </w:t>
      </w:r>
    </w:p>
    <w:p w14:paraId="1D4B93FD" w14:textId="77777777" w:rsidR="00A15379" w:rsidRPr="00AE6A91" w:rsidRDefault="00A15379" w:rsidP="00A15379">
      <w:pPr>
        <w:pStyle w:val="Heading1"/>
        <w:rPr>
          <w:rFonts w:eastAsia="Yu Mincho"/>
        </w:rPr>
      </w:pPr>
      <w:bookmarkStart w:id="202" w:name="_Toc77320919"/>
      <w:bookmarkStart w:id="203" w:name="_Toc79485114"/>
      <w:bookmarkStart w:id="204" w:name="_Toc162004211"/>
      <w:bookmarkStart w:id="205" w:name="_Toc162781598"/>
      <w:bookmarkStart w:id="206" w:name="_Toc183438802"/>
      <w:bookmarkStart w:id="207" w:name="_Toc225175486"/>
      <w:bookmarkEnd w:id="198"/>
      <w:r w:rsidRPr="00AE6A91">
        <w:rPr>
          <w:rFonts w:eastAsia="Yu Mincho"/>
        </w:rPr>
        <w:t>7</w:t>
      </w:r>
      <w:r w:rsidRPr="00AE6A91">
        <w:rPr>
          <w:rFonts w:eastAsia="Yu Mincho"/>
        </w:rPr>
        <w:tab/>
        <w:t>RAN Function Description</w:t>
      </w:r>
      <w:bookmarkEnd w:id="202"/>
      <w:bookmarkEnd w:id="203"/>
      <w:bookmarkEnd w:id="204"/>
      <w:bookmarkEnd w:id="205"/>
      <w:bookmarkEnd w:id="206"/>
      <w:bookmarkEnd w:id="207"/>
    </w:p>
    <w:p w14:paraId="77792580" w14:textId="77777777" w:rsidR="00A15379" w:rsidRPr="00AE6A91" w:rsidRDefault="00A15379" w:rsidP="00A15379">
      <w:pPr>
        <w:pStyle w:val="Heading2"/>
        <w:rPr>
          <w:rFonts w:eastAsia="Yu Mincho"/>
        </w:rPr>
      </w:pPr>
      <w:bookmarkStart w:id="208" w:name="_Toc9960568"/>
      <w:bookmarkStart w:id="209" w:name="_Toc11310601"/>
      <w:bookmarkStart w:id="210" w:name="_Toc77320920"/>
      <w:bookmarkStart w:id="211" w:name="_Toc79485115"/>
      <w:bookmarkStart w:id="212" w:name="_Toc162004212"/>
      <w:bookmarkStart w:id="213" w:name="_Toc162781599"/>
      <w:bookmarkStart w:id="214" w:name="_Toc183438803"/>
      <w:bookmarkStart w:id="215" w:name="_Toc225175487"/>
      <w:r w:rsidRPr="00AE6A91">
        <w:rPr>
          <w:rFonts w:eastAsia="Yu Mincho"/>
        </w:rPr>
        <w:t>7.1</w:t>
      </w:r>
      <w:r w:rsidRPr="00AE6A91">
        <w:rPr>
          <w:rFonts w:eastAsia="Yu Mincho"/>
        </w:rPr>
        <w:tab/>
      </w:r>
      <w:bookmarkEnd w:id="208"/>
      <w:bookmarkEnd w:id="209"/>
      <w:bookmarkEnd w:id="210"/>
      <w:bookmarkEnd w:id="211"/>
      <w:r w:rsidRPr="00AE6A91">
        <w:rPr>
          <w:rFonts w:eastAsia="Yu Mincho"/>
        </w:rPr>
        <w:t>RAN Function Definition</w:t>
      </w:r>
      <w:bookmarkEnd w:id="212"/>
      <w:bookmarkEnd w:id="213"/>
      <w:bookmarkEnd w:id="214"/>
      <w:bookmarkEnd w:id="215"/>
    </w:p>
    <w:p w14:paraId="7DA0A279" w14:textId="77777777" w:rsidR="00A15379" w:rsidRPr="00AE6A91" w:rsidRDefault="00A15379" w:rsidP="00A15379">
      <w:pPr>
        <w:spacing w:after="180" w:line="240" w:lineRule="auto"/>
        <w:rPr>
          <w:rFonts w:eastAsia="Yu Mincho" w:cs="Times New Roman"/>
          <w:szCs w:val="20"/>
        </w:rPr>
      </w:pPr>
      <w:bookmarkStart w:id="216" w:name="_Toc9960569"/>
      <w:bookmarkStart w:id="217" w:name="_Toc11310602"/>
      <w:r w:rsidRPr="00AE6A91">
        <w:rPr>
          <w:rFonts w:eastAsia="Yu Mincho" w:cs="Times New Roman"/>
          <w:szCs w:val="20"/>
        </w:rPr>
        <w:t xml:space="preserve">The E2AP </w:t>
      </w:r>
      <w:r>
        <w:rPr>
          <w:rFonts w:eastAsia="Yu Mincho" w:cs="Times New Roman"/>
          <w:szCs w:val="20"/>
        </w:rPr>
        <w:t>[3]</w:t>
      </w:r>
      <w:r w:rsidRPr="00AE6A91">
        <w:rPr>
          <w:rFonts w:eastAsia="Yu Mincho" w:cs="Times New Roman"/>
          <w:szCs w:val="20"/>
        </w:rPr>
        <w:t xml:space="preserve"> procedures E2 Setup and RIC Service Update are used to transport the RAN Function Description.  </w:t>
      </w:r>
    </w:p>
    <w:p w14:paraId="1685E948" w14:textId="77777777" w:rsidR="00A15379" w:rsidRPr="00AE6A91" w:rsidRDefault="00A15379" w:rsidP="00A15379">
      <w:pPr>
        <w:spacing w:after="180" w:line="240" w:lineRule="auto"/>
        <w:rPr>
          <w:rFonts w:eastAsia="Yu Mincho" w:cs="Times New Roman"/>
          <w:szCs w:val="20"/>
        </w:rPr>
      </w:pPr>
      <w:r w:rsidRPr="00AE6A91">
        <w:rPr>
          <w:rFonts w:eastAsia="Yu Mincho" w:cs="Times New Roman"/>
          <w:szCs w:val="20"/>
        </w:rPr>
        <w:t xml:space="preserve">For a specific RAN Function declared using E2SM-CCC, the </w:t>
      </w:r>
      <w:r w:rsidRPr="00AE6A91">
        <w:rPr>
          <w:rFonts w:eastAsia="Yu Mincho" w:cs="Times New Roman"/>
          <w:i/>
          <w:szCs w:val="20"/>
          <w:u w:val="single"/>
        </w:rPr>
        <w:t>RAN Function Definition</w:t>
      </w:r>
      <w:r w:rsidRPr="00AE6A91">
        <w:rPr>
          <w:rFonts w:eastAsia="Yu Mincho" w:cs="Times New Roman"/>
          <w:szCs w:val="20"/>
        </w:rPr>
        <w:t xml:space="preserve"> IE, defined in clause 9.2.2.1 shall report the following information:</w:t>
      </w:r>
    </w:p>
    <w:p w14:paraId="2A53233C" w14:textId="77777777" w:rsidR="00A15379" w:rsidRPr="00AE6A91" w:rsidRDefault="00A15379" w:rsidP="00A15379">
      <w:pPr>
        <w:spacing w:after="120" w:line="240" w:lineRule="auto"/>
        <w:ind w:left="568" w:hanging="284"/>
        <w:rPr>
          <w:rFonts w:eastAsia="Yu Mincho" w:cs="Times New Roman"/>
          <w:szCs w:val="20"/>
          <w:lang w:eastAsia="x-none"/>
        </w:rPr>
      </w:pPr>
      <w:r w:rsidRPr="00AE6A91">
        <w:rPr>
          <w:rFonts w:eastAsia="Yu Mincho" w:cs="Times New Roman"/>
          <w:szCs w:val="20"/>
          <w:lang w:eastAsia="x-none"/>
        </w:rPr>
        <w:t>-</w:t>
      </w:r>
      <w:r w:rsidRPr="00AE6A91">
        <w:rPr>
          <w:rFonts w:eastAsia="Yu Mincho" w:cs="Times New Roman"/>
          <w:szCs w:val="20"/>
          <w:lang w:eastAsia="x-none"/>
        </w:rPr>
        <w:tab/>
        <w:t>RAN Function name along with associated information on E2SM definition</w:t>
      </w:r>
    </w:p>
    <w:p w14:paraId="527B717D" w14:textId="77777777" w:rsidR="00A15379" w:rsidRPr="00AE6A91" w:rsidRDefault="00A15379" w:rsidP="00A15379">
      <w:pPr>
        <w:spacing w:after="120" w:line="240" w:lineRule="auto"/>
        <w:ind w:left="568" w:hanging="284"/>
        <w:rPr>
          <w:rFonts w:eastAsia="Yu Mincho" w:cs="Times New Roman"/>
          <w:szCs w:val="20"/>
          <w:lang w:eastAsia="x-none"/>
        </w:rPr>
      </w:pPr>
      <w:r w:rsidRPr="00AE6A91">
        <w:rPr>
          <w:rFonts w:eastAsia="Yu Mincho" w:cs="Times New Roman"/>
          <w:szCs w:val="20"/>
          <w:lang w:eastAsia="x-none"/>
        </w:rPr>
        <w:t>-</w:t>
      </w:r>
      <w:r w:rsidRPr="00AE6A91">
        <w:rPr>
          <w:rFonts w:eastAsia="Yu Mincho" w:cs="Times New Roman"/>
          <w:szCs w:val="20"/>
          <w:lang w:eastAsia="x-none"/>
        </w:rPr>
        <w:tab/>
        <w:t>Event trigger styles list along with the corresponding encoding type for each associated E2AP IE.</w:t>
      </w:r>
    </w:p>
    <w:p w14:paraId="64BDA731" w14:textId="77777777" w:rsidR="00A15379" w:rsidRPr="00AE6A91" w:rsidRDefault="00A15379" w:rsidP="00A15379">
      <w:pPr>
        <w:spacing w:after="120" w:line="240" w:lineRule="auto"/>
        <w:ind w:left="568" w:hanging="284"/>
        <w:rPr>
          <w:rFonts w:eastAsia="Yu Mincho" w:cs="Times New Roman"/>
          <w:szCs w:val="20"/>
          <w:lang w:eastAsia="x-none"/>
        </w:rPr>
      </w:pPr>
      <w:r w:rsidRPr="00AE6A91">
        <w:rPr>
          <w:rFonts w:eastAsia="Yu Mincho" w:cs="Times New Roman"/>
          <w:szCs w:val="20"/>
          <w:lang w:eastAsia="x-none"/>
        </w:rPr>
        <w:t>-</w:t>
      </w:r>
      <w:r w:rsidRPr="00AE6A91">
        <w:rPr>
          <w:rFonts w:eastAsia="Yu Mincho" w:cs="Times New Roman"/>
          <w:szCs w:val="20"/>
          <w:lang w:eastAsia="x-none"/>
        </w:rPr>
        <w:tab/>
        <w:t xml:space="preserve">RIC </w:t>
      </w:r>
      <w:r w:rsidRPr="00AE6A91">
        <w:rPr>
          <w:rFonts w:eastAsia="Yu Mincho" w:cs="Times New Roman"/>
          <w:b/>
          <w:szCs w:val="20"/>
          <w:lang w:eastAsia="x-none"/>
        </w:rPr>
        <w:t>REPORT</w:t>
      </w:r>
      <w:r w:rsidRPr="00AE6A91">
        <w:rPr>
          <w:rFonts w:eastAsia="Yu Mincho" w:cs="Times New Roman"/>
          <w:szCs w:val="20"/>
          <w:lang w:eastAsia="x-none"/>
        </w:rPr>
        <w:t xml:space="preserve"> Service styles list along with the corresponding encoding type for each associated E2AP IE.</w:t>
      </w:r>
    </w:p>
    <w:p w14:paraId="5AC3FA63" w14:textId="77777777" w:rsidR="00A15379" w:rsidRPr="00AE6A91" w:rsidRDefault="00A15379" w:rsidP="00A15379">
      <w:pPr>
        <w:spacing w:after="120" w:line="240" w:lineRule="auto"/>
        <w:ind w:left="568" w:hanging="284"/>
        <w:rPr>
          <w:rFonts w:eastAsia="Yu Mincho" w:cs="Times New Roman"/>
          <w:szCs w:val="20"/>
          <w:lang w:eastAsia="x-none"/>
        </w:rPr>
      </w:pPr>
      <w:r w:rsidRPr="00AE6A91">
        <w:rPr>
          <w:rFonts w:eastAsia="Yu Mincho" w:cs="Times New Roman"/>
          <w:szCs w:val="20"/>
          <w:lang w:eastAsia="x-none"/>
        </w:rPr>
        <w:t>-</w:t>
      </w:r>
      <w:r w:rsidRPr="00AE6A91">
        <w:rPr>
          <w:rFonts w:eastAsia="Yu Mincho" w:cs="Times New Roman"/>
          <w:szCs w:val="20"/>
          <w:lang w:eastAsia="x-none"/>
        </w:rPr>
        <w:tab/>
        <w:t xml:space="preserve">RIC </w:t>
      </w:r>
      <w:r w:rsidRPr="00AE6A91">
        <w:rPr>
          <w:rFonts w:eastAsia="Yu Mincho" w:cs="Times New Roman"/>
          <w:b/>
          <w:szCs w:val="20"/>
          <w:lang w:eastAsia="x-none"/>
        </w:rPr>
        <w:t>INSERT</w:t>
      </w:r>
      <w:r w:rsidRPr="00AE6A91">
        <w:rPr>
          <w:rFonts w:eastAsia="Yu Mincho" w:cs="Times New Roman"/>
          <w:szCs w:val="20"/>
          <w:lang w:eastAsia="x-none"/>
        </w:rPr>
        <w:t xml:space="preserve"> Service styles list along with the corresponding encoding type for each associated E2AP IE.</w:t>
      </w:r>
    </w:p>
    <w:p w14:paraId="2B697DE9" w14:textId="77777777" w:rsidR="00A15379" w:rsidRPr="00AE6A91" w:rsidRDefault="00A15379" w:rsidP="00A15379">
      <w:pPr>
        <w:spacing w:after="120" w:line="240" w:lineRule="auto"/>
        <w:ind w:left="568" w:hanging="284"/>
        <w:rPr>
          <w:rFonts w:eastAsia="Yu Mincho" w:cs="Times New Roman"/>
          <w:szCs w:val="20"/>
          <w:lang w:eastAsia="x-none"/>
        </w:rPr>
      </w:pPr>
      <w:r w:rsidRPr="00AE6A91">
        <w:rPr>
          <w:rFonts w:eastAsia="Yu Mincho" w:cs="Times New Roman"/>
          <w:szCs w:val="20"/>
          <w:lang w:eastAsia="x-none"/>
        </w:rPr>
        <w:t>-</w:t>
      </w:r>
      <w:r w:rsidRPr="00AE6A91">
        <w:rPr>
          <w:rFonts w:eastAsia="Yu Mincho" w:cs="Times New Roman"/>
          <w:szCs w:val="20"/>
          <w:lang w:eastAsia="x-none"/>
        </w:rPr>
        <w:tab/>
        <w:t xml:space="preserve">RIC </w:t>
      </w:r>
      <w:r w:rsidRPr="00AE6A91">
        <w:rPr>
          <w:rFonts w:eastAsia="Yu Mincho" w:cs="Times New Roman"/>
          <w:b/>
          <w:szCs w:val="20"/>
          <w:lang w:eastAsia="x-none"/>
        </w:rPr>
        <w:t>CONTROL</w:t>
      </w:r>
      <w:r w:rsidRPr="00AE6A91">
        <w:rPr>
          <w:rFonts w:eastAsia="Yu Mincho" w:cs="Times New Roman"/>
          <w:szCs w:val="20"/>
          <w:lang w:eastAsia="x-none"/>
        </w:rPr>
        <w:t xml:space="preserve"> Service styles list along with the corresponding encoding type for each associated E2AP IE.</w:t>
      </w:r>
    </w:p>
    <w:p w14:paraId="0910143D" w14:textId="77777777" w:rsidR="00A15379" w:rsidRDefault="00A15379" w:rsidP="00A15379">
      <w:pPr>
        <w:spacing w:after="120" w:line="240" w:lineRule="auto"/>
        <w:ind w:left="568" w:hanging="284"/>
        <w:rPr>
          <w:rFonts w:eastAsia="Yu Mincho" w:cs="Times New Roman"/>
          <w:szCs w:val="20"/>
          <w:lang w:eastAsia="x-none"/>
        </w:rPr>
      </w:pPr>
      <w:r w:rsidRPr="00AE6A91">
        <w:rPr>
          <w:rFonts w:eastAsia="Yu Mincho" w:cs="Times New Roman"/>
          <w:szCs w:val="20"/>
          <w:lang w:eastAsia="x-none"/>
        </w:rPr>
        <w:lastRenderedPageBreak/>
        <w:t>-</w:t>
      </w:r>
      <w:r w:rsidRPr="00AE6A91">
        <w:rPr>
          <w:rFonts w:eastAsia="Yu Mincho" w:cs="Times New Roman"/>
          <w:szCs w:val="20"/>
          <w:lang w:eastAsia="x-none"/>
        </w:rPr>
        <w:tab/>
        <w:t xml:space="preserve">RIC </w:t>
      </w:r>
      <w:r w:rsidRPr="00AE6A91">
        <w:rPr>
          <w:rFonts w:eastAsia="Yu Mincho" w:cs="Times New Roman"/>
          <w:b/>
          <w:szCs w:val="20"/>
          <w:lang w:eastAsia="x-none"/>
        </w:rPr>
        <w:t>POLICY</w:t>
      </w:r>
      <w:r w:rsidRPr="00AE6A91">
        <w:rPr>
          <w:rFonts w:eastAsia="Yu Mincho" w:cs="Times New Roman"/>
          <w:szCs w:val="20"/>
          <w:lang w:eastAsia="x-none"/>
        </w:rPr>
        <w:t xml:space="preserve"> Service styles list along with the corresponding encoding type for each associated E2AP IE.</w:t>
      </w:r>
    </w:p>
    <w:p w14:paraId="48E50B4D" w14:textId="77777777" w:rsidR="00A15379" w:rsidRPr="004E1F48" w:rsidRDefault="00A15379" w:rsidP="00A15379">
      <w:pPr>
        <w:spacing w:after="120"/>
        <w:ind w:left="568" w:hanging="284"/>
        <w:rPr>
          <w:rFonts w:eastAsia="Yu Mincho"/>
          <w:lang w:eastAsia="x-none"/>
        </w:rPr>
      </w:pPr>
      <w:r>
        <w:rPr>
          <w:rFonts w:eastAsia="Yu Mincho"/>
          <w:lang w:eastAsia="x-none"/>
        </w:rPr>
        <w:t>-</w:t>
      </w:r>
      <w:r>
        <w:rPr>
          <w:rFonts w:eastAsia="Yu Mincho"/>
          <w:lang w:eastAsia="x-none"/>
        </w:rPr>
        <w:tab/>
      </w:r>
      <w:r w:rsidRPr="00D12E4D">
        <w:t xml:space="preserve">RIC </w:t>
      </w:r>
      <w:r>
        <w:rPr>
          <w:b/>
        </w:rPr>
        <w:t>QUERY</w:t>
      </w:r>
      <w:r w:rsidRPr="00D12E4D">
        <w:t xml:space="preserve"> Service styles list along with the corresponding encoding type for each associated E2AP IE.</w:t>
      </w:r>
    </w:p>
    <w:p w14:paraId="15EF6A15" w14:textId="77777777" w:rsidR="00A15379" w:rsidRPr="00AE6A91" w:rsidRDefault="00A15379" w:rsidP="00A15379">
      <w:pPr>
        <w:spacing w:after="180" w:line="240" w:lineRule="auto"/>
        <w:rPr>
          <w:rFonts w:eastAsia="Yu Mincho" w:cs="Times New Roman"/>
          <w:szCs w:val="20"/>
          <w:lang w:eastAsia="zh-CN"/>
        </w:rPr>
      </w:pPr>
      <w:r w:rsidRPr="00AE6A91">
        <w:rPr>
          <w:rFonts w:eastAsia="Yu Mincho" w:cs="Times New Roman"/>
          <w:szCs w:val="20"/>
          <w:lang w:eastAsia="zh-CN"/>
        </w:rPr>
        <w:t xml:space="preserve">For the case where </w:t>
      </w:r>
      <w:r w:rsidRPr="00AE6A91">
        <w:rPr>
          <w:rFonts w:eastAsia="Yu Mincho" w:cs="Times New Roman"/>
          <w:i/>
          <w:iCs/>
          <w:szCs w:val="20"/>
          <w:lang w:eastAsia="zh-CN"/>
        </w:rPr>
        <w:t>RAN Function Definition</w:t>
      </w:r>
      <w:r w:rsidRPr="00AE6A91">
        <w:rPr>
          <w:rFonts w:eastAsia="Yu Mincho" w:cs="Times New Roman"/>
          <w:szCs w:val="20"/>
          <w:lang w:eastAsia="zh-CN"/>
        </w:rPr>
        <w:t xml:space="preserve"> IE, defined in clause 9.2.2.1, is present in the E2 SETUP REQUEST message the IE shall provide a complete list of all supported node-level RAN Configuration Structures and associated Attributes, Services including Styles, Actions and Formats along with a complete list of Cells and associated supported cell-level RAN Configuration Structures and associated Attributes, Services including Styles, Actions and Formats for all supported RIC services reflecting the current status of the RAN Function.</w:t>
      </w:r>
    </w:p>
    <w:p w14:paraId="1CC56AB1" w14:textId="77777777" w:rsidR="00A15379" w:rsidRPr="00AE6A91" w:rsidRDefault="00A15379" w:rsidP="00A15379">
      <w:pPr>
        <w:spacing w:after="180" w:line="240" w:lineRule="auto"/>
        <w:rPr>
          <w:rFonts w:eastAsia="Yu Mincho" w:cs="Times New Roman"/>
          <w:szCs w:val="20"/>
          <w:lang w:eastAsia="zh-CN"/>
        </w:rPr>
      </w:pPr>
      <w:r w:rsidRPr="00AE6A91">
        <w:rPr>
          <w:rFonts w:eastAsia="Yu Mincho" w:cs="Times New Roman"/>
          <w:szCs w:val="20"/>
          <w:lang w:eastAsia="zh-CN"/>
        </w:rPr>
        <w:t xml:space="preserve">For the case where </w:t>
      </w:r>
      <w:r w:rsidRPr="00AE6A91">
        <w:rPr>
          <w:rFonts w:eastAsia="Yu Mincho" w:cs="Times New Roman"/>
          <w:i/>
          <w:iCs/>
          <w:szCs w:val="20"/>
          <w:lang w:eastAsia="zh-CN"/>
        </w:rPr>
        <w:t>RAN Function Definition</w:t>
      </w:r>
      <w:r w:rsidRPr="00AE6A91">
        <w:rPr>
          <w:rFonts w:eastAsia="Yu Mincho" w:cs="Times New Roman"/>
          <w:szCs w:val="20"/>
          <w:lang w:eastAsia="zh-CN"/>
        </w:rPr>
        <w:t xml:space="preserve"> IE, defined in clause 9.2.2.1, is present in the RIC SERVICE UPDATE message within the E2AP </w:t>
      </w:r>
      <w:r w:rsidRPr="00AE6A91">
        <w:rPr>
          <w:rFonts w:eastAsia="Yu Mincho" w:cs="Times New Roman"/>
          <w:i/>
          <w:iCs/>
          <w:szCs w:val="20"/>
          <w:lang w:eastAsia="zh-CN"/>
        </w:rPr>
        <w:t>RAN Functions Added List</w:t>
      </w:r>
      <w:r w:rsidRPr="00AE6A91">
        <w:rPr>
          <w:rFonts w:eastAsia="Yu Mincho" w:cs="Times New Roman"/>
          <w:szCs w:val="20"/>
          <w:lang w:eastAsia="zh-CN"/>
        </w:rPr>
        <w:t xml:space="preserve"> IE, the IE shall provide a complete list of all supported node-level RAN Configuration Structures and associated Attributes, Services including Styles, Actions and Formats along with a complete list of Cells and associated supported cell-level RAN Configuration Structures and associated Attributes, Services including Styles, Actions and Formats for all supported RIC services for the newly added RAN Function with a new RAN Function ID.</w:t>
      </w:r>
    </w:p>
    <w:p w14:paraId="5C9AD194" w14:textId="77777777" w:rsidR="00A15379" w:rsidRPr="00AE6A91" w:rsidRDefault="00A15379" w:rsidP="00A15379">
      <w:pPr>
        <w:spacing w:after="180" w:line="240" w:lineRule="auto"/>
        <w:rPr>
          <w:rFonts w:eastAsia="Yu Mincho" w:cs="Times New Roman"/>
          <w:szCs w:val="20"/>
        </w:rPr>
      </w:pPr>
      <w:r w:rsidRPr="00AE6A91">
        <w:rPr>
          <w:rFonts w:eastAsia="Yu Mincho" w:cs="Times New Roman"/>
          <w:szCs w:val="20"/>
          <w:lang w:eastAsia="zh-CN"/>
        </w:rPr>
        <w:t xml:space="preserve">For the case where </w:t>
      </w:r>
      <w:r w:rsidRPr="00AE6A91">
        <w:rPr>
          <w:rFonts w:eastAsia="Yu Mincho" w:cs="Times New Roman"/>
          <w:i/>
          <w:iCs/>
          <w:szCs w:val="20"/>
          <w:lang w:eastAsia="zh-CN"/>
        </w:rPr>
        <w:t>RAN Function Definition</w:t>
      </w:r>
      <w:r w:rsidRPr="00AE6A91">
        <w:rPr>
          <w:rFonts w:eastAsia="Yu Mincho" w:cs="Times New Roman"/>
          <w:szCs w:val="20"/>
          <w:lang w:eastAsia="zh-CN"/>
        </w:rPr>
        <w:t xml:space="preserve"> IE, defined in clause 9.2.2.1, is present in the RIC SERVICE UPDATE message within the E2AP </w:t>
      </w:r>
      <w:r w:rsidRPr="00AE6A91">
        <w:rPr>
          <w:rFonts w:eastAsia="Yu Mincho" w:cs="Times New Roman"/>
          <w:i/>
          <w:iCs/>
          <w:szCs w:val="20"/>
          <w:lang w:eastAsia="zh-CN"/>
        </w:rPr>
        <w:t>RAN Functions Modified List</w:t>
      </w:r>
      <w:r w:rsidRPr="00AE6A91">
        <w:rPr>
          <w:rFonts w:eastAsia="Yu Mincho" w:cs="Times New Roman"/>
          <w:szCs w:val="20"/>
          <w:lang w:eastAsia="zh-CN"/>
        </w:rPr>
        <w:t xml:space="preserve"> IE, the IE shall provide a complete list of all supported node-level RAN Configuration Structures and associated Attributes, Services including Styles, Actions and Formats along with a complete list of Cells and associated supported cell-level RAN Configuration Structures and associated Attributes, Services including Styles, Actions and Formats for all supported RIC services including both modified and unchanged information for an existing RAN Function.</w:t>
      </w:r>
    </w:p>
    <w:p w14:paraId="3A670D55" w14:textId="77777777" w:rsidR="00A15379" w:rsidRPr="00AE6A91" w:rsidRDefault="00A15379" w:rsidP="00A15379">
      <w:pPr>
        <w:pStyle w:val="Heading2"/>
        <w:rPr>
          <w:rFonts w:eastAsia="Yu Mincho"/>
        </w:rPr>
      </w:pPr>
      <w:bookmarkStart w:id="218" w:name="_Toc77320921"/>
      <w:bookmarkStart w:id="219" w:name="_Toc79485116"/>
      <w:bookmarkStart w:id="220" w:name="_Toc162004213"/>
      <w:bookmarkStart w:id="221" w:name="_Toc162781600"/>
      <w:bookmarkStart w:id="222" w:name="_Toc183438804"/>
      <w:bookmarkStart w:id="223" w:name="_Toc225175488"/>
      <w:r w:rsidRPr="00AE6A91">
        <w:rPr>
          <w:rFonts w:eastAsia="Yu Mincho"/>
        </w:rPr>
        <w:t>7.2</w:t>
      </w:r>
      <w:r w:rsidRPr="00AE6A91">
        <w:rPr>
          <w:rFonts w:eastAsia="Yu Mincho"/>
        </w:rPr>
        <w:tab/>
        <w:t>RAN Function name</w:t>
      </w:r>
      <w:bookmarkEnd w:id="216"/>
      <w:bookmarkEnd w:id="217"/>
      <w:bookmarkEnd w:id="218"/>
      <w:bookmarkEnd w:id="219"/>
      <w:bookmarkEnd w:id="220"/>
      <w:bookmarkEnd w:id="221"/>
      <w:bookmarkEnd w:id="222"/>
      <w:bookmarkEnd w:id="223"/>
    </w:p>
    <w:p w14:paraId="1E77454E" w14:textId="2575799A" w:rsidR="00A15379" w:rsidRPr="00AE6A91" w:rsidRDefault="00A15379" w:rsidP="00A15379">
      <w:pPr>
        <w:spacing w:after="180" w:line="240" w:lineRule="auto"/>
        <w:rPr>
          <w:rFonts w:eastAsia="Yu Mincho" w:cs="Times New Roman"/>
          <w:szCs w:val="20"/>
        </w:rPr>
      </w:pPr>
      <w:bookmarkStart w:id="224" w:name="_Toc9960570"/>
      <w:bookmarkStart w:id="225" w:name="_Toc11310603"/>
      <w:r w:rsidRPr="00AE6A91">
        <w:rPr>
          <w:rFonts w:eastAsia="Yu Mincho" w:cs="Times New Roman"/>
          <w:szCs w:val="20"/>
        </w:rPr>
        <w:t>RAN Function Short Name “ORAN-E2SM-CCC”</w:t>
      </w:r>
      <w:r w:rsidR="00401357">
        <w:rPr>
          <w:rFonts w:eastAsia="Yu Mincho" w:cs="Times New Roman"/>
          <w:szCs w:val="20"/>
        </w:rPr>
        <w:t>.</w:t>
      </w:r>
    </w:p>
    <w:p w14:paraId="60AA897D" w14:textId="6509D0BB" w:rsidR="00A15379" w:rsidRPr="00AE6A91" w:rsidRDefault="00A15379" w:rsidP="00A15379">
      <w:pPr>
        <w:spacing w:after="180" w:line="240" w:lineRule="auto"/>
        <w:rPr>
          <w:rFonts w:eastAsia="Yu Mincho" w:cs="Times New Roman"/>
          <w:szCs w:val="20"/>
        </w:rPr>
      </w:pPr>
      <w:r w:rsidRPr="00AE6A91">
        <w:rPr>
          <w:rFonts w:eastAsia="Yu Mincho" w:cs="Times New Roman"/>
          <w:szCs w:val="20"/>
        </w:rPr>
        <w:t>RAN Function name description “Cell Configuration and Control”</w:t>
      </w:r>
      <w:r w:rsidR="00401357">
        <w:rPr>
          <w:rFonts w:eastAsia="Yu Mincho" w:cs="Times New Roman"/>
          <w:szCs w:val="20"/>
        </w:rPr>
        <w:t>.</w:t>
      </w:r>
    </w:p>
    <w:p w14:paraId="09697D8B" w14:textId="77777777" w:rsidR="00A15379" w:rsidRPr="00AE6A91" w:rsidRDefault="00A15379" w:rsidP="00A15379">
      <w:pPr>
        <w:spacing w:after="180" w:line="240" w:lineRule="auto"/>
        <w:rPr>
          <w:rFonts w:eastAsia="Yu Mincho" w:cs="Times New Roman"/>
          <w:szCs w:val="20"/>
        </w:rPr>
      </w:pPr>
      <w:r w:rsidRPr="00AE6A91">
        <w:rPr>
          <w:rFonts w:eastAsia="Yu Mincho" w:cs="Times New Roman"/>
          <w:szCs w:val="20"/>
        </w:rPr>
        <w:t>RAN Function Instance, required when and if E2 Node exposes more than one instance of a RAN Function based on this E2SM.</w:t>
      </w:r>
    </w:p>
    <w:p w14:paraId="2F01FE03" w14:textId="77777777" w:rsidR="00A15379" w:rsidRPr="00AE6A91" w:rsidRDefault="00A15379" w:rsidP="00A15379">
      <w:pPr>
        <w:pStyle w:val="Heading2"/>
        <w:rPr>
          <w:rFonts w:eastAsia="Yu Mincho"/>
        </w:rPr>
      </w:pPr>
      <w:bookmarkStart w:id="226" w:name="_Toc74750198"/>
      <w:bookmarkStart w:id="227" w:name="_Toc77320922"/>
      <w:bookmarkStart w:id="228" w:name="_Toc79485117"/>
      <w:bookmarkStart w:id="229" w:name="_Toc162004214"/>
      <w:bookmarkStart w:id="230" w:name="_Toc162781601"/>
      <w:bookmarkStart w:id="231" w:name="_Toc183438805"/>
      <w:bookmarkStart w:id="232" w:name="_Toc225175489"/>
      <w:bookmarkStart w:id="233" w:name="_Toc9960573"/>
      <w:bookmarkStart w:id="234" w:name="_Toc11310605"/>
      <w:bookmarkEnd w:id="224"/>
      <w:bookmarkEnd w:id="225"/>
      <w:r w:rsidRPr="00AE6A91">
        <w:rPr>
          <w:rFonts w:eastAsia="Yu Mincho"/>
        </w:rPr>
        <w:t>7.3</w:t>
      </w:r>
      <w:r w:rsidRPr="00AE6A91">
        <w:rPr>
          <w:rFonts w:eastAsia="Yu Mincho"/>
        </w:rPr>
        <w:tab/>
        <w:t>Event trigger styles</w:t>
      </w:r>
      <w:bookmarkEnd w:id="226"/>
      <w:bookmarkEnd w:id="227"/>
      <w:bookmarkEnd w:id="228"/>
      <w:bookmarkEnd w:id="229"/>
      <w:bookmarkEnd w:id="230"/>
      <w:bookmarkEnd w:id="231"/>
      <w:bookmarkEnd w:id="232"/>
    </w:p>
    <w:p w14:paraId="7A7A7B9F" w14:textId="77777777" w:rsidR="00A15379" w:rsidRPr="00AE6A91" w:rsidRDefault="00A15379" w:rsidP="00A15379">
      <w:pPr>
        <w:pStyle w:val="Heading3"/>
        <w:rPr>
          <w:rFonts w:eastAsia="Yu Mincho"/>
        </w:rPr>
      </w:pPr>
      <w:r w:rsidRPr="00AE6A91">
        <w:rPr>
          <w:rFonts w:eastAsia="Yu Mincho"/>
        </w:rPr>
        <w:t xml:space="preserve"> </w:t>
      </w:r>
      <w:bookmarkStart w:id="235" w:name="_Toc74750199"/>
      <w:bookmarkStart w:id="236" w:name="_Toc162004215"/>
      <w:bookmarkStart w:id="237" w:name="_Toc162781602"/>
      <w:bookmarkStart w:id="238" w:name="_Toc183438806"/>
      <w:bookmarkStart w:id="239" w:name="_Toc225175490"/>
      <w:r w:rsidRPr="00AE6A91">
        <w:rPr>
          <w:rFonts w:eastAsia="Yu Mincho"/>
        </w:rPr>
        <w:t>7.3.1</w:t>
      </w:r>
      <w:r w:rsidRPr="00AE6A91">
        <w:rPr>
          <w:rFonts w:eastAsia="Yu Mincho"/>
        </w:rPr>
        <w:tab/>
        <w:t>Event trigger style list</w:t>
      </w:r>
      <w:bookmarkEnd w:id="235"/>
      <w:bookmarkEnd w:id="236"/>
      <w:bookmarkEnd w:id="237"/>
      <w:bookmarkEnd w:id="238"/>
      <w:bookmarkEnd w:id="23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71"/>
        <w:gridCol w:w="1548"/>
        <w:gridCol w:w="1047"/>
        <w:gridCol w:w="1023"/>
        <w:gridCol w:w="1810"/>
        <w:gridCol w:w="3332"/>
      </w:tblGrid>
      <w:tr w:rsidR="00A15379" w:rsidRPr="00AE6A91" w14:paraId="1F91CBA4" w14:textId="77777777" w:rsidTr="00D64998">
        <w:tc>
          <w:tcPr>
            <w:tcW w:w="871" w:type="dxa"/>
            <w:vMerge w:val="restart"/>
            <w:tcBorders>
              <w:top w:val="single" w:sz="4" w:space="0" w:color="auto"/>
              <w:left w:val="single" w:sz="4" w:space="0" w:color="auto"/>
              <w:bottom w:val="single" w:sz="4" w:space="0" w:color="auto"/>
              <w:right w:val="single" w:sz="4" w:space="0" w:color="auto"/>
            </w:tcBorders>
            <w:hideMark/>
          </w:tcPr>
          <w:p w14:paraId="47E58E5A" w14:textId="77777777" w:rsidR="00A15379" w:rsidRPr="00AE6A91" w:rsidRDefault="00A15379" w:rsidP="00D64998">
            <w:pPr>
              <w:keepNext/>
              <w:keepLines/>
              <w:spacing w:after="0" w:line="240" w:lineRule="auto"/>
              <w:jc w:val="center"/>
              <w:rPr>
                <w:rFonts w:ascii="Arial" w:eastAsia="Yu Mincho" w:hAnsi="Arial" w:cs="Times New Roman"/>
                <w:b/>
                <w:sz w:val="18"/>
                <w:szCs w:val="20"/>
              </w:rPr>
            </w:pPr>
            <w:r w:rsidRPr="00AE6A91">
              <w:rPr>
                <w:rFonts w:ascii="Arial" w:eastAsia="Yu Mincho" w:hAnsi="Arial" w:cs="Times New Roman"/>
                <w:b/>
                <w:sz w:val="18"/>
                <w:szCs w:val="20"/>
              </w:rPr>
              <w:t>RIC Style Type</w:t>
            </w:r>
          </w:p>
        </w:tc>
        <w:tc>
          <w:tcPr>
            <w:tcW w:w="1548" w:type="dxa"/>
            <w:vMerge w:val="restart"/>
            <w:tcBorders>
              <w:top w:val="single" w:sz="4" w:space="0" w:color="auto"/>
              <w:left w:val="single" w:sz="4" w:space="0" w:color="auto"/>
              <w:bottom w:val="single" w:sz="4" w:space="0" w:color="auto"/>
              <w:right w:val="single" w:sz="4" w:space="0" w:color="auto"/>
            </w:tcBorders>
            <w:hideMark/>
          </w:tcPr>
          <w:p w14:paraId="4C92FBD2" w14:textId="77777777" w:rsidR="00A15379" w:rsidRPr="00AE6A91" w:rsidRDefault="00A15379" w:rsidP="00D64998">
            <w:pPr>
              <w:keepNext/>
              <w:keepLines/>
              <w:spacing w:after="0" w:line="240" w:lineRule="auto"/>
              <w:jc w:val="center"/>
              <w:rPr>
                <w:rFonts w:ascii="Arial" w:eastAsia="Yu Mincho" w:hAnsi="Arial" w:cs="Times New Roman"/>
                <w:b/>
                <w:sz w:val="18"/>
                <w:szCs w:val="20"/>
              </w:rPr>
            </w:pPr>
            <w:r w:rsidRPr="00AE6A91">
              <w:rPr>
                <w:rFonts w:ascii="Arial" w:eastAsia="Yu Mincho" w:hAnsi="Arial" w:cs="Times New Roman"/>
                <w:b/>
                <w:sz w:val="18"/>
                <w:szCs w:val="20"/>
              </w:rPr>
              <w:t>Style Name</w:t>
            </w:r>
          </w:p>
        </w:tc>
        <w:tc>
          <w:tcPr>
            <w:tcW w:w="3880" w:type="dxa"/>
            <w:gridSpan w:val="3"/>
            <w:tcBorders>
              <w:top w:val="single" w:sz="4" w:space="0" w:color="auto"/>
              <w:left w:val="single" w:sz="4" w:space="0" w:color="auto"/>
              <w:bottom w:val="single" w:sz="4" w:space="0" w:color="auto"/>
              <w:right w:val="single" w:sz="4" w:space="0" w:color="auto"/>
            </w:tcBorders>
            <w:hideMark/>
          </w:tcPr>
          <w:p w14:paraId="3DD37B0F" w14:textId="77777777" w:rsidR="00A15379" w:rsidRPr="00AE6A91" w:rsidRDefault="00A15379" w:rsidP="00D64998">
            <w:pPr>
              <w:keepNext/>
              <w:keepLines/>
              <w:spacing w:after="0" w:line="240" w:lineRule="auto"/>
              <w:jc w:val="center"/>
              <w:rPr>
                <w:rFonts w:ascii="Arial" w:eastAsia="Yu Mincho" w:hAnsi="Arial" w:cs="Times New Roman"/>
                <w:b/>
                <w:sz w:val="18"/>
                <w:szCs w:val="20"/>
              </w:rPr>
            </w:pPr>
            <w:r w:rsidRPr="00AE6A91">
              <w:rPr>
                <w:rFonts w:ascii="Arial" w:eastAsia="Yu Mincho" w:hAnsi="Arial" w:cs="Times New Roman"/>
                <w:b/>
                <w:sz w:val="18"/>
                <w:szCs w:val="20"/>
              </w:rPr>
              <w:t>Supported RIC Service Style</w:t>
            </w:r>
          </w:p>
        </w:tc>
        <w:tc>
          <w:tcPr>
            <w:tcW w:w="3332" w:type="dxa"/>
            <w:vMerge w:val="restart"/>
            <w:tcBorders>
              <w:top w:val="single" w:sz="4" w:space="0" w:color="auto"/>
              <w:left w:val="single" w:sz="4" w:space="0" w:color="auto"/>
              <w:bottom w:val="single" w:sz="4" w:space="0" w:color="auto"/>
              <w:right w:val="single" w:sz="4" w:space="0" w:color="auto"/>
            </w:tcBorders>
            <w:hideMark/>
          </w:tcPr>
          <w:p w14:paraId="7524CB22" w14:textId="77777777" w:rsidR="00A15379" w:rsidRPr="00AE6A91" w:rsidRDefault="00A15379" w:rsidP="00D64998">
            <w:pPr>
              <w:keepNext/>
              <w:keepLines/>
              <w:spacing w:after="0" w:line="240" w:lineRule="auto"/>
              <w:jc w:val="center"/>
              <w:rPr>
                <w:rFonts w:ascii="Arial" w:eastAsia="Yu Mincho" w:hAnsi="Arial" w:cs="Times New Roman"/>
                <w:b/>
                <w:sz w:val="18"/>
                <w:szCs w:val="20"/>
              </w:rPr>
            </w:pPr>
            <w:r w:rsidRPr="00AE6A91">
              <w:rPr>
                <w:rFonts w:ascii="Arial" w:eastAsia="Yu Mincho" w:hAnsi="Arial" w:cs="Times New Roman"/>
                <w:b/>
                <w:sz w:val="18"/>
                <w:szCs w:val="20"/>
              </w:rPr>
              <w:t>Style Description</w:t>
            </w:r>
          </w:p>
        </w:tc>
      </w:tr>
      <w:tr w:rsidR="00A15379" w:rsidRPr="00AE6A91" w14:paraId="58B22726" w14:textId="77777777" w:rsidTr="00D64998">
        <w:tc>
          <w:tcPr>
            <w:tcW w:w="0" w:type="auto"/>
            <w:vMerge/>
            <w:tcBorders>
              <w:top w:val="single" w:sz="4" w:space="0" w:color="auto"/>
              <w:left w:val="single" w:sz="4" w:space="0" w:color="auto"/>
              <w:bottom w:val="single" w:sz="4" w:space="0" w:color="auto"/>
              <w:right w:val="single" w:sz="4" w:space="0" w:color="auto"/>
            </w:tcBorders>
            <w:vAlign w:val="center"/>
            <w:hideMark/>
          </w:tcPr>
          <w:p w14:paraId="373E28D2" w14:textId="77777777" w:rsidR="00A15379" w:rsidRPr="00AE6A91" w:rsidRDefault="00A15379" w:rsidP="00D64998">
            <w:pPr>
              <w:spacing w:after="0" w:line="240" w:lineRule="auto"/>
              <w:rPr>
                <w:rFonts w:ascii="Arial" w:eastAsia="Yu Mincho" w:hAnsi="Arial" w:cs="Times New Roman"/>
                <w:b/>
                <w:sz w:val="18"/>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66B0DCC0" w14:textId="77777777" w:rsidR="00A15379" w:rsidRPr="00AE6A91" w:rsidRDefault="00A15379" w:rsidP="00D64998">
            <w:pPr>
              <w:spacing w:after="0" w:line="240" w:lineRule="auto"/>
              <w:rPr>
                <w:rFonts w:ascii="Arial" w:eastAsia="Yu Mincho" w:hAnsi="Arial" w:cs="Times New Roman"/>
                <w:b/>
                <w:sz w:val="18"/>
                <w:szCs w:val="20"/>
              </w:rPr>
            </w:pPr>
          </w:p>
        </w:tc>
        <w:tc>
          <w:tcPr>
            <w:tcW w:w="1047" w:type="dxa"/>
            <w:tcBorders>
              <w:top w:val="single" w:sz="4" w:space="0" w:color="auto"/>
              <w:left w:val="single" w:sz="4" w:space="0" w:color="auto"/>
              <w:bottom w:val="single" w:sz="4" w:space="0" w:color="auto"/>
              <w:right w:val="single" w:sz="4" w:space="0" w:color="auto"/>
            </w:tcBorders>
            <w:hideMark/>
          </w:tcPr>
          <w:p w14:paraId="2A119123" w14:textId="77777777" w:rsidR="00A15379" w:rsidRPr="00AE6A91" w:rsidRDefault="00A15379" w:rsidP="00D64998">
            <w:pPr>
              <w:keepNext/>
              <w:keepLines/>
              <w:spacing w:after="0" w:line="240" w:lineRule="auto"/>
              <w:jc w:val="center"/>
              <w:rPr>
                <w:rFonts w:ascii="Arial" w:eastAsia="Calibri Light" w:hAnsi="Arial" w:cs="Arial"/>
                <w:b/>
                <w:sz w:val="18"/>
                <w:szCs w:val="20"/>
                <w:lang w:eastAsia="ja-JP"/>
              </w:rPr>
            </w:pPr>
            <w:r w:rsidRPr="00AE6A91">
              <w:rPr>
                <w:rFonts w:ascii="Arial" w:eastAsia="Calibri Light" w:hAnsi="Arial" w:cs="Arial"/>
                <w:b/>
                <w:sz w:val="18"/>
                <w:szCs w:val="20"/>
                <w:lang w:eastAsia="ja-JP"/>
              </w:rPr>
              <w:t>Report</w:t>
            </w:r>
          </w:p>
        </w:tc>
        <w:tc>
          <w:tcPr>
            <w:tcW w:w="1023" w:type="dxa"/>
            <w:tcBorders>
              <w:top w:val="single" w:sz="4" w:space="0" w:color="auto"/>
              <w:left w:val="single" w:sz="4" w:space="0" w:color="auto"/>
              <w:bottom w:val="single" w:sz="4" w:space="0" w:color="auto"/>
              <w:right w:val="single" w:sz="4" w:space="0" w:color="auto"/>
            </w:tcBorders>
            <w:hideMark/>
          </w:tcPr>
          <w:p w14:paraId="7EF9A7F4" w14:textId="77777777" w:rsidR="00A15379" w:rsidRPr="00AE6A91" w:rsidRDefault="00A15379" w:rsidP="00D64998">
            <w:pPr>
              <w:keepNext/>
              <w:keepLines/>
              <w:spacing w:after="0" w:line="240" w:lineRule="auto"/>
              <w:jc w:val="center"/>
              <w:rPr>
                <w:rFonts w:ascii="Arial" w:eastAsia="Calibri Light" w:hAnsi="Arial" w:cs="Arial"/>
                <w:b/>
                <w:sz w:val="18"/>
                <w:szCs w:val="20"/>
                <w:lang w:eastAsia="ja-JP"/>
              </w:rPr>
            </w:pPr>
            <w:r w:rsidRPr="00AE6A91">
              <w:rPr>
                <w:rFonts w:ascii="Arial" w:eastAsia="Calibri Light" w:hAnsi="Arial" w:cs="Arial"/>
                <w:b/>
                <w:sz w:val="18"/>
                <w:szCs w:val="20"/>
                <w:lang w:eastAsia="ja-JP"/>
              </w:rPr>
              <w:t>Insert</w:t>
            </w:r>
          </w:p>
        </w:tc>
        <w:tc>
          <w:tcPr>
            <w:tcW w:w="1810" w:type="dxa"/>
            <w:tcBorders>
              <w:top w:val="single" w:sz="4" w:space="0" w:color="auto"/>
              <w:left w:val="single" w:sz="4" w:space="0" w:color="auto"/>
              <w:bottom w:val="single" w:sz="4" w:space="0" w:color="auto"/>
              <w:right w:val="single" w:sz="4" w:space="0" w:color="auto"/>
            </w:tcBorders>
            <w:hideMark/>
          </w:tcPr>
          <w:p w14:paraId="4AAD3D57" w14:textId="77777777" w:rsidR="00A15379" w:rsidRPr="00AE6A91" w:rsidRDefault="00A15379" w:rsidP="00D64998">
            <w:pPr>
              <w:keepNext/>
              <w:keepLines/>
              <w:spacing w:after="0" w:line="240" w:lineRule="auto"/>
              <w:jc w:val="center"/>
              <w:rPr>
                <w:rFonts w:ascii="Arial" w:eastAsia="Calibri Light" w:hAnsi="Arial" w:cs="Arial"/>
                <w:b/>
                <w:sz w:val="18"/>
                <w:szCs w:val="20"/>
                <w:lang w:eastAsia="ja-JP"/>
              </w:rPr>
            </w:pPr>
            <w:r w:rsidRPr="00AE6A91">
              <w:rPr>
                <w:rFonts w:ascii="Arial" w:eastAsia="Calibri Light" w:hAnsi="Arial" w:cs="Arial"/>
                <w:b/>
                <w:sz w:val="18"/>
                <w:szCs w:val="20"/>
                <w:lang w:eastAsia="ja-JP"/>
              </w:rPr>
              <w:t>Policy</w:t>
            </w: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3171CA0" w14:textId="77777777" w:rsidR="00A15379" w:rsidRPr="00AE6A91" w:rsidRDefault="00A15379" w:rsidP="00D64998">
            <w:pPr>
              <w:spacing w:after="0" w:line="240" w:lineRule="auto"/>
              <w:rPr>
                <w:rFonts w:ascii="Arial" w:eastAsia="Yu Mincho" w:hAnsi="Arial" w:cs="Times New Roman"/>
                <w:b/>
                <w:sz w:val="18"/>
                <w:szCs w:val="20"/>
              </w:rPr>
            </w:pPr>
          </w:p>
        </w:tc>
      </w:tr>
      <w:tr w:rsidR="00A15379" w:rsidRPr="00AE6A91" w14:paraId="6B837CF6" w14:textId="77777777" w:rsidTr="00D64998">
        <w:tc>
          <w:tcPr>
            <w:tcW w:w="871" w:type="dxa"/>
            <w:tcBorders>
              <w:top w:val="single" w:sz="4" w:space="0" w:color="auto"/>
              <w:left w:val="single" w:sz="4" w:space="0" w:color="auto"/>
              <w:bottom w:val="single" w:sz="4" w:space="0" w:color="auto"/>
              <w:right w:val="single" w:sz="4" w:space="0" w:color="auto"/>
            </w:tcBorders>
            <w:hideMark/>
          </w:tcPr>
          <w:p w14:paraId="4594D4EA" w14:textId="77777777" w:rsidR="00A15379" w:rsidRPr="00AE6A91" w:rsidRDefault="00A15379" w:rsidP="00D64998">
            <w:pPr>
              <w:keepNext/>
              <w:keepLines/>
              <w:spacing w:after="0" w:line="240" w:lineRule="auto"/>
              <w:jc w:val="center"/>
              <w:rPr>
                <w:rFonts w:ascii="Arial" w:eastAsia="Yu Mincho" w:hAnsi="Arial" w:cs="Times New Roman"/>
                <w:sz w:val="18"/>
                <w:szCs w:val="20"/>
                <w:lang w:eastAsia="ja-JP"/>
              </w:rPr>
            </w:pPr>
            <w:r w:rsidRPr="00AE6A91">
              <w:rPr>
                <w:rFonts w:ascii="Arial" w:eastAsia="Yu Mincho" w:hAnsi="Arial" w:cs="Times New Roman"/>
                <w:sz w:val="18"/>
                <w:szCs w:val="20"/>
                <w:lang w:eastAsia="ja-JP"/>
              </w:rPr>
              <w:t>1</w:t>
            </w:r>
          </w:p>
        </w:tc>
        <w:tc>
          <w:tcPr>
            <w:tcW w:w="1548" w:type="dxa"/>
            <w:tcBorders>
              <w:top w:val="single" w:sz="4" w:space="0" w:color="auto"/>
              <w:left w:val="single" w:sz="4" w:space="0" w:color="auto"/>
              <w:bottom w:val="single" w:sz="4" w:space="0" w:color="auto"/>
              <w:right w:val="single" w:sz="4" w:space="0" w:color="auto"/>
            </w:tcBorders>
            <w:hideMark/>
          </w:tcPr>
          <w:p w14:paraId="79B8F55D"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Calibri Light" w:hAnsi="Arial" w:cs="Arial"/>
                <w:sz w:val="18"/>
                <w:szCs w:val="20"/>
              </w:rPr>
              <w:t>E2 Node Configuration Change</w:t>
            </w:r>
          </w:p>
        </w:tc>
        <w:tc>
          <w:tcPr>
            <w:tcW w:w="1047" w:type="dxa"/>
            <w:tcBorders>
              <w:top w:val="single" w:sz="4" w:space="0" w:color="auto"/>
              <w:left w:val="single" w:sz="4" w:space="0" w:color="auto"/>
              <w:bottom w:val="single" w:sz="4" w:space="0" w:color="auto"/>
              <w:right w:val="single" w:sz="4" w:space="0" w:color="auto"/>
            </w:tcBorders>
            <w:hideMark/>
          </w:tcPr>
          <w:p w14:paraId="47A9E141" w14:textId="77777777" w:rsidR="00A15379" w:rsidRPr="00AE6A91" w:rsidRDefault="00A15379" w:rsidP="00D64998">
            <w:pPr>
              <w:keepNext/>
              <w:keepLines/>
              <w:spacing w:after="0" w:line="240" w:lineRule="auto"/>
              <w:jc w:val="center"/>
              <w:rPr>
                <w:rFonts w:ascii="Arial" w:eastAsia="Yu Mincho" w:hAnsi="Arial" w:cs="Times New Roman"/>
                <w:sz w:val="18"/>
                <w:szCs w:val="20"/>
              </w:rPr>
            </w:pPr>
            <w:r w:rsidRPr="00AE6A91">
              <w:rPr>
                <w:rFonts w:ascii="Arial" w:eastAsia="Yu Mincho" w:hAnsi="Arial" w:cs="Times New Roman"/>
                <w:sz w:val="18"/>
                <w:szCs w:val="20"/>
              </w:rPr>
              <w:t>1,2</w:t>
            </w:r>
          </w:p>
        </w:tc>
        <w:tc>
          <w:tcPr>
            <w:tcW w:w="1023" w:type="dxa"/>
            <w:tcBorders>
              <w:top w:val="single" w:sz="4" w:space="0" w:color="auto"/>
              <w:left w:val="single" w:sz="4" w:space="0" w:color="auto"/>
              <w:bottom w:val="single" w:sz="4" w:space="0" w:color="auto"/>
              <w:right w:val="single" w:sz="4" w:space="0" w:color="auto"/>
            </w:tcBorders>
            <w:hideMark/>
          </w:tcPr>
          <w:p w14:paraId="5B3346D0" w14:textId="77777777" w:rsidR="00A15379" w:rsidRPr="00AE6A91" w:rsidRDefault="00A15379" w:rsidP="00D64998">
            <w:pPr>
              <w:keepNext/>
              <w:keepLines/>
              <w:spacing w:after="0" w:line="240" w:lineRule="auto"/>
              <w:jc w:val="center"/>
              <w:rPr>
                <w:rFonts w:ascii="Arial" w:eastAsia="Yu Mincho" w:hAnsi="Arial" w:cs="Times New Roman"/>
                <w:sz w:val="18"/>
                <w:szCs w:val="20"/>
              </w:rPr>
            </w:pPr>
            <w:r w:rsidRPr="00AE6A91">
              <w:rPr>
                <w:rFonts w:ascii="Arial" w:eastAsia="Yu Mincho" w:hAnsi="Arial" w:cs="Times New Roman"/>
                <w:sz w:val="18"/>
                <w:szCs w:val="20"/>
              </w:rPr>
              <w:t>-</w:t>
            </w:r>
          </w:p>
        </w:tc>
        <w:tc>
          <w:tcPr>
            <w:tcW w:w="1810" w:type="dxa"/>
            <w:tcBorders>
              <w:top w:val="single" w:sz="4" w:space="0" w:color="auto"/>
              <w:left w:val="single" w:sz="4" w:space="0" w:color="auto"/>
              <w:bottom w:val="single" w:sz="4" w:space="0" w:color="auto"/>
              <w:right w:val="single" w:sz="4" w:space="0" w:color="auto"/>
            </w:tcBorders>
            <w:hideMark/>
          </w:tcPr>
          <w:p w14:paraId="59308F59" w14:textId="77777777" w:rsidR="00A15379" w:rsidRPr="00AE6A91" w:rsidRDefault="00A15379" w:rsidP="00D64998">
            <w:pPr>
              <w:keepNext/>
              <w:keepLines/>
              <w:spacing w:after="0" w:line="240" w:lineRule="auto"/>
              <w:jc w:val="center"/>
              <w:rPr>
                <w:rFonts w:ascii="Arial" w:eastAsia="Yu Mincho" w:hAnsi="Arial" w:cs="Times New Roman"/>
                <w:sz w:val="18"/>
                <w:szCs w:val="20"/>
              </w:rPr>
            </w:pPr>
            <w:r w:rsidRPr="00AE6A91">
              <w:rPr>
                <w:rFonts w:ascii="Arial" w:eastAsia="Yu Mincho" w:hAnsi="Arial" w:cs="Times New Roman"/>
                <w:sz w:val="18"/>
                <w:szCs w:val="20"/>
              </w:rPr>
              <w:t>-</w:t>
            </w:r>
          </w:p>
        </w:tc>
        <w:tc>
          <w:tcPr>
            <w:tcW w:w="3332" w:type="dxa"/>
            <w:tcBorders>
              <w:top w:val="single" w:sz="4" w:space="0" w:color="auto"/>
              <w:left w:val="single" w:sz="4" w:space="0" w:color="auto"/>
              <w:bottom w:val="single" w:sz="4" w:space="0" w:color="auto"/>
              <w:right w:val="single" w:sz="4" w:space="0" w:color="auto"/>
            </w:tcBorders>
            <w:hideMark/>
          </w:tcPr>
          <w:p w14:paraId="36F837DA" w14:textId="77777777" w:rsidR="00A15379" w:rsidRPr="00AE6A91" w:rsidRDefault="00A15379" w:rsidP="00D64998">
            <w:pPr>
              <w:keepNext/>
              <w:keepLines/>
              <w:spacing w:after="0" w:line="240" w:lineRule="auto"/>
              <w:rPr>
                <w:rFonts w:ascii="Arial" w:eastAsia="Calibri Light" w:hAnsi="Arial" w:cs="Arial"/>
                <w:sz w:val="18"/>
                <w:szCs w:val="20"/>
              </w:rPr>
            </w:pPr>
            <w:r w:rsidRPr="00AE6A91">
              <w:rPr>
                <w:rFonts w:ascii="Arial" w:eastAsia="Yu Mincho" w:hAnsi="Arial" w:cs="Times New Roman"/>
                <w:sz w:val="18"/>
                <w:szCs w:val="20"/>
                <w:lang w:eastAsia="ja-JP"/>
              </w:rPr>
              <w:t xml:space="preserve">Triggered upon subscription and when a configuration change within the E2 Node occurs. </w:t>
            </w:r>
          </w:p>
        </w:tc>
      </w:tr>
      <w:tr w:rsidR="00A15379" w:rsidRPr="00AE6A91" w14:paraId="78A00633" w14:textId="77777777" w:rsidTr="00D64998">
        <w:trPr>
          <w:trHeight w:val="221"/>
        </w:trPr>
        <w:tc>
          <w:tcPr>
            <w:tcW w:w="871" w:type="dxa"/>
            <w:tcBorders>
              <w:top w:val="single" w:sz="4" w:space="0" w:color="auto"/>
              <w:left w:val="single" w:sz="4" w:space="0" w:color="auto"/>
              <w:bottom w:val="single" w:sz="4" w:space="0" w:color="auto"/>
              <w:right w:val="single" w:sz="4" w:space="0" w:color="auto"/>
            </w:tcBorders>
            <w:hideMark/>
          </w:tcPr>
          <w:p w14:paraId="2E5DD03F" w14:textId="77777777" w:rsidR="00A15379" w:rsidRPr="00AE6A91" w:rsidRDefault="00A15379" w:rsidP="00D64998">
            <w:pPr>
              <w:keepNext/>
              <w:keepLines/>
              <w:spacing w:after="0" w:line="240" w:lineRule="auto"/>
              <w:jc w:val="center"/>
              <w:rPr>
                <w:rFonts w:ascii="Arial" w:eastAsia="Yu Mincho" w:hAnsi="Arial" w:cs="Times New Roman"/>
                <w:sz w:val="18"/>
                <w:szCs w:val="20"/>
                <w:lang w:eastAsia="ja-JP"/>
              </w:rPr>
            </w:pPr>
            <w:r w:rsidRPr="00AE6A91">
              <w:rPr>
                <w:rFonts w:ascii="Arial" w:eastAsia="Yu Mincho" w:hAnsi="Arial" w:cs="Times New Roman"/>
                <w:sz w:val="18"/>
                <w:szCs w:val="20"/>
                <w:lang w:eastAsia="ja-JP"/>
              </w:rPr>
              <w:t>2</w:t>
            </w:r>
          </w:p>
        </w:tc>
        <w:tc>
          <w:tcPr>
            <w:tcW w:w="1548" w:type="dxa"/>
            <w:tcBorders>
              <w:top w:val="single" w:sz="4" w:space="0" w:color="auto"/>
              <w:left w:val="single" w:sz="4" w:space="0" w:color="auto"/>
              <w:bottom w:val="single" w:sz="4" w:space="0" w:color="auto"/>
              <w:right w:val="single" w:sz="4" w:space="0" w:color="auto"/>
            </w:tcBorders>
            <w:hideMark/>
          </w:tcPr>
          <w:p w14:paraId="600AC37F" w14:textId="77777777" w:rsidR="00A15379" w:rsidRPr="00AE6A91" w:rsidRDefault="00A15379" w:rsidP="00D64998">
            <w:pPr>
              <w:keepNext/>
              <w:keepLines/>
              <w:spacing w:after="0" w:line="240" w:lineRule="auto"/>
              <w:rPr>
                <w:rFonts w:ascii="Arial" w:eastAsia="Calibri Light" w:hAnsi="Arial" w:cs="Arial"/>
                <w:sz w:val="18"/>
                <w:szCs w:val="20"/>
              </w:rPr>
            </w:pPr>
            <w:r w:rsidRPr="00AE6A91">
              <w:rPr>
                <w:rFonts w:ascii="Arial" w:eastAsia="Calibri Light" w:hAnsi="Arial" w:cs="Arial"/>
                <w:sz w:val="18"/>
                <w:szCs w:val="20"/>
              </w:rPr>
              <w:t>Periodic</w:t>
            </w:r>
          </w:p>
        </w:tc>
        <w:tc>
          <w:tcPr>
            <w:tcW w:w="1047" w:type="dxa"/>
            <w:tcBorders>
              <w:top w:val="single" w:sz="4" w:space="0" w:color="auto"/>
              <w:left w:val="single" w:sz="4" w:space="0" w:color="auto"/>
              <w:bottom w:val="single" w:sz="4" w:space="0" w:color="auto"/>
              <w:right w:val="single" w:sz="4" w:space="0" w:color="auto"/>
            </w:tcBorders>
            <w:hideMark/>
          </w:tcPr>
          <w:p w14:paraId="17FACB56" w14:textId="77777777" w:rsidR="00A15379" w:rsidRPr="00AE6A91" w:rsidRDefault="00A15379" w:rsidP="00D64998">
            <w:pPr>
              <w:keepNext/>
              <w:keepLines/>
              <w:spacing w:after="0" w:line="240" w:lineRule="auto"/>
              <w:jc w:val="center"/>
              <w:rPr>
                <w:rFonts w:ascii="Arial" w:eastAsia="Yu Mincho" w:hAnsi="Arial" w:cs="Times New Roman"/>
                <w:sz w:val="18"/>
                <w:szCs w:val="20"/>
              </w:rPr>
            </w:pPr>
            <w:r w:rsidRPr="00AE6A91">
              <w:rPr>
                <w:rFonts w:ascii="Arial" w:eastAsia="Yu Mincho" w:hAnsi="Arial" w:cs="Times New Roman"/>
                <w:sz w:val="18"/>
                <w:szCs w:val="20"/>
              </w:rPr>
              <w:t>1,2</w:t>
            </w:r>
          </w:p>
        </w:tc>
        <w:tc>
          <w:tcPr>
            <w:tcW w:w="1023" w:type="dxa"/>
            <w:tcBorders>
              <w:top w:val="single" w:sz="4" w:space="0" w:color="auto"/>
              <w:left w:val="single" w:sz="4" w:space="0" w:color="auto"/>
              <w:bottom w:val="single" w:sz="4" w:space="0" w:color="auto"/>
              <w:right w:val="single" w:sz="4" w:space="0" w:color="auto"/>
            </w:tcBorders>
            <w:hideMark/>
          </w:tcPr>
          <w:p w14:paraId="0B5760D0" w14:textId="77777777" w:rsidR="00A15379" w:rsidRPr="00AE6A91" w:rsidRDefault="00A15379" w:rsidP="00D64998">
            <w:pPr>
              <w:keepNext/>
              <w:keepLines/>
              <w:spacing w:after="0" w:line="240" w:lineRule="auto"/>
              <w:jc w:val="center"/>
              <w:rPr>
                <w:rFonts w:ascii="Arial" w:eastAsia="Yu Mincho" w:hAnsi="Arial" w:cs="Times New Roman"/>
                <w:sz w:val="18"/>
                <w:szCs w:val="20"/>
              </w:rPr>
            </w:pPr>
            <w:r w:rsidRPr="00AE6A91">
              <w:rPr>
                <w:rFonts w:ascii="Arial" w:eastAsia="Yu Mincho" w:hAnsi="Arial" w:cs="Times New Roman"/>
                <w:sz w:val="18"/>
                <w:szCs w:val="20"/>
              </w:rPr>
              <w:t>-</w:t>
            </w:r>
          </w:p>
        </w:tc>
        <w:tc>
          <w:tcPr>
            <w:tcW w:w="1810" w:type="dxa"/>
            <w:tcBorders>
              <w:top w:val="single" w:sz="4" w:space="0" w:color="auto"/>
              <w:left w:val="single" w:sz="4" w:space="0" w:color="auto"/>
              <w:bottom w:val="single" w:sz="4" w:space="0" w:color="auto"/>
              <w:right w:val="single" w:sz="4" w:space="0" w:color="auto"/>
            </w:tcBorders>
            <w:hideMark/>
          </w:tcPr>
          <w:p w14:paraId="3229B260" w14:textId="77777777" w:rsidR="00A15379" w:rsidRPr="00AE6A91" w:rsidRDefault="00A15379" w:rsidP="00D64998">
            <w:pPr>
              <w:keepNext/>
              <w:keepLines/>
              <w:spacing w:after="0" w:line="240" w:lineRule="auto"/>
              <w:jc w:val="center"/>
              <w:rPr>
                <w:rFonts w:ascii="Arial" w:eastAsia="Yu Mincho" w:hAnsi="Arial" w:cs="Times New Roman"/>
                <w:sz w:val="18"/>
                <w:szCs w:val="20"/>
              </w:rPr>
            </w:pPr>
            <w:r w:rsidRPr="00AE6A91">
              <w:rPr>
                <w:rFonts w:ascii="Arial" w:eastAsia="Yu Mincho" w:hAnsi="Arial" w:cs="Times New Roman"/>
                <w:sz w:val="18"/>
                <w:szCs w:val="20"/>
              </w:rPr>
              <w:t>-</w:t>
            </w:r>
          </w:p>
        </w:tc>
        <w:tc>
          <w:tcPr>
            <w:tcW w:w="3332" w:type="dxa"/>
            <w:tcBorders>
              <w:top w:val="single" w:sz="4" w:space="0" w:color="auto"/>
              <w:left w:val="single" w:sz="4" w:space="0" w:color="auto"/>
              <w:bottom w:val="single" w:sz="4" w:space="0" w:color="auto"/>
              <w:right w:val="single" w:sz="4" w:space="0" w:color="auto"/>
            </w:tcBorders>
            <w:hideMark/>
          </w:tcPr>
          <w:p w14:paraId="04ACEA2A" w14:textId="77777777" w:rsidR="00A15379" w:rsidRPr="00AE6A91" w:rsidRDefault="00A15379" w:rsidP="00D64998">
            <w:pPr>
              <w:keepNext/>
              <w:keepLines/>
              <w:spacing w:after="0" w:line="240" w:lineRule="auto"/>
              <w:rPr>
                <w:rFonts w:ascii="Arial" w:eastAsia="Calibri Light" w:hAnsi="Arial" w:cs="Arial"/>
                <w:iCs/>
                <w:sz w:val="18"/>
                <w:szCs w:val="20"/>
              </w:rPr>
            </w:pPr>
            <w:r w:rsidRPr="00AE6A91">
              <w:rPr>
                <w:rFonts w:ascii="Arial" w:eastAsia="Calibri Light" w:hAnsi="Arial" w:cs="Arial"/>
                <w:iCs/>
                <w:sz w:val="18"/>
                <w:szCs w:val="20"/>
              </w:rPr>
              <w:t>Triggered in a specified period of time.</w:t>
            </w:r>
          </w:p>
        </w:tc>
      </w:tr>
    </w:tbl>
    <w:p w14:paraId="2E1AD488" w14:textId="77777777" w:rsidR="00A15379" w:rsidRPr="00AE6A91" w:rsidRDefault="00A15379" w:rsidP="00A15379">
      <w:pPr>
        <w:spacing w:after="180" w:line="240" w:lineRule="auto"/>
        <w:rPr>
          <w:rFonts w:eastAsia="Yu Mincho" w:cs="Times New Roman"/>
          <w:szCs w:val="20"/>
        </w:rPr>
      </w:pPr>
    </w:p>
    <w:p w14:paraId="56581E93" w14:textId="77777777" w:rsidR="00A15379" w:rsidRPr="00AE6A91" w:rsidRDefault="00A15379" w:rsidP="00A15379">
      <w:pPr>
        <w:spacing w:after="180" w:line="240" w:lineRule="auto"/>
        <w:rPr>
          <w:rFonts w:eastAsia="Times New Roman" w:cs="Times New Roman"/>
          <w:noProof/>
          <w:szCs w:val="20"/>
        </w:rPr>
      </w:pPr>
      <w:r w:rsidRPr="00AE6A91">
        <w:rPr>
          <w:rFonts w:eastAsia="Times New Roman" w:cs="Times New Roman"/>
          <w:noProof/>
          <w:szCs w:val="20"/>
        </w:rPr>
        <w:t xml:space="preserve">The details of the individual Event trigger Styles are provided in subsequent </w:t>
      </w:r>
      <w:r>
        <w:rPr>
          <w:rFonts w:eastAsia="Times New Roman" w:cs="Times New Roman"/>
          <w:noProof/>
          <w:szCs w:val="20"/>
        </w:rPr>
        <w:t>clause</w:t>
      </w:r>
      <w:r w:rsidRPr="00AE6A91">
        <w:rPr>
          <w:rFonts w:eastAsia="Times New Roman" w:cs="Times New Roman"/>
          <w:noProof/>
          <w:szCs w:val="20"/>
        </w:rPr>
        <w:t>s.</w:t>
      </w:r>
    </w:p>
    <w:p w14:paraId="0D99DDF3" w14:textId="77777777" w:rsidR="00A15379" w:rsidRPr="00AE6A91" w:rsidRDefault="00A15379" w:rsidP="00A15379">
      <w:pPr>
        <w:pStyle w:val="Heading3"/>
        <w:rPr>
          <w:rFonts w:eastAsia="Yu Mincho"/>
        </w:rPr>
      </w:pPr>
      <w:bookmarkStart w:id="240" w:name="_Toc162004216"/>
      <w:bookmarkStart w:id="241" w:name="_Toc162781603"/>
      <w:bookmarkStart w:id="242" w:name="_Toc183438807"/>
      <w:bookmarkStart w:id="243" w:name="_Toc225175491"/>
      <w:r w:rsidRPr="00AE6A91">
        <w:rPr>
          <w:rFonts w:eastAsia="Yu Mincho"/>
        </w:rPr>
        <w:t>7.3.2</w:t>
      </w:r>
      <w:r w:rsidRPr="00AE6A91">
        <w:rPr>
          <w:rFonts w:eastAsia="Yu Mincho"/>
        </w:rPr>
        <w:tab/>
      </w:r>
      <w:r w:rsidRPr="00AE6A91">
        <w:rPr>
          <w:rFonts w:eastAsia="Yu Mincho"/>
          <w:iCs/>
        </w:rPr>
        <w:t xml:space="preserve">Event trigger </w:t>
      </w:r>
      <w:r w:rsidRPr="00AE6A91">
        <w:rPr>
          <w:rFonts w:eastAsia="Yu Mincho"/>
        </w:rPr>
        <w:t>style 1: E2 Node Configuration Change</w:t>
      </w:r>
      <w:bookmarkEnd w:id="240"/>
      <w:bookmarkEnd w:id="241"/>
      <w:bookmarkEnd w:id="242"/>
      <w:bookmarkEnd w:id="243"/>
    </w:p>
    <w:p w14:paraId="62E46002" w14:textId="77777777" w:rsidR="00A15379" w:rsidRPr="00AE6A91" w:rsidRDefault="00A15379" w:rsidP="00A15379">
      <w:pPr>
        <w:spacing w:after="180" w:line="240" w:lineRule="auto"/>
        <w:jc w:val="both"/>
        <w:rPr>
          <w:rFonts w:eastAsia="Yu Mincho" w:cs="Times New Roman"/>
          <w:szCs w:val="20"/>
          <w:lang w:val="en-GB"/>
        </w:rPr>
      </w:pPr>
      <w:r w:rsidRPr="00AE6A91">
        <w:rPr>
          <w:rFonts w:eastAsia="Yu Mincho" w:cs="Times New Roman"/>
          <w:szCs w:val="20"/>
          <w:lang w:val="en-GB"/>
        </w:rPr>
        <w:t xml:space="preserve">This </w:t>
      </w:r>
      <w:r w:rsidRPr="00AE6A91">
        <w:rPr>
          <w:rFonts w:eastAsia="Yu Mincho" w:cs="Times New Roman"/>
          <w:iCs/>
          <w:szCs w:val="20"/>
        </w:rPr>
        <w:t xml:space="preserve">Event trigger </w:t>
      </w:r>
      <w:r w:rsidRPr="00AE6A91">
        <w:rPr>
          <w:rFonts w:eastAsia="Yu Mincho" w:cs="Times New Roman"/>
          <w:szCs w:val="20"/>
          <w:lang w:val="en-GB"/>
        </w:rPr>
        <w:t xml:space="preserve">style is used to detect configuration changes on the subscribed E2 Node. The configuration changes can occur at node-level and/or cell-level. A node-level configuration change event occurs when addition, modification or deletion related to at least one attribute within the RAN Configuration Structures defined in </w:t>
      </w:r>
      <w:r>
        <w:rPr>
          <w:rFonts w:eastAsia="Yu Mincho" w:cs="Times New Roman"/>
          <w:szCs w:val="20"/>
          <w:lang w:val="en-GB"/>
        </w:rPr>
        <w:t>clause</w:t>
      </w:r>
      <w:r w:rsidRPr="00AE6A91">
        <w:rPr>
          <w:rFonts w:eastAsia="Yu Mincho" w:cs="Times New Roman"/>
          <w:szCs w:val="20"/>
          <w:lang w:val="en-GB"/>
        </w:rPr>
        <w:t xml:space="preserve"> 8.3.1 associated with the node occurs. Similarly, a cell-level configuration change event occurs when addition, modification or deletion related to at least one attribute within the RAN Configuration Structures defined in </w:t>
      </w:r>
      <w:r>
        <w:rPr>
          <w:rFonts w:eastAsia="Yu Mincho" w:cs="Times New Roman"/>
          <w:szCs w:val="20"/>
          <w:lang w:val="en-GB"/>
        </w:rPr>
        <w:t>clause</w:t>
      </w:r>
      <w:r w:rsidRPr="00AE6A91">
        <w:rPr>
          <w:rFonts w:eastAsia="Yu Mincho" w:cs="Times New Roman"/>
          <w:szCs w:val="20"/>
          <w:lang w:val="en-GB"/>
        </w:rPr>
        <w:t xml:space="preserve"> 8.3.2 occurs on cells within the E2 Node. The E2 Node can also be configured to detect cell-level configuration changes at a certain cell.</w:t>
      </w:r>
    </w:p>
    <w:p w14:paraId="6E44176C" w14:textId="77777777" w:rsidR="00A15379" w:rsidRPr="00AE6A91" w:rsidRDefault="00A15379" w:rsidP="00A15379">
      <w:pPr>
        <w:spacing w:after="180" w:line="240" w:lineRule="auto"/>
        <w:jc w:val="both"/>
        <w:rPr>
          <w:rFonts w:eastAsia="Yu Mincho" w:cs="Times New Roman"/>
          <w:szCs w:val="20"/>
          <w:lang w:val="en-GB"/>
        </w:rPr>
      </w:pPr>
      <w:r w:rsidRPr="00AE6A91">
        <w:rPr>
          <w:rFonts w:eastAsia="Yu Mincho" w:cs="Times New Roman"/>
          <w:szCs w:val="20"/>
          <w:lang w:val="en-GB"/>
        </w:rPr>
        <w:t xml:space="preserve">The E2 Node can be configured to detect node-level or cell-level changes. The following table provides the configuration changes that are supported for event triggering along with associated RAN Configuration Structures and respective </w:t>
      </w:r>
      <w:r w:rsidRPr="00AE6A91">
        <w:rPr>
          <w:rFonts w:eastAsia="Yu Mincho" w:cs="Times New Roman"/>
          <w:i/>
          <w:iCs/>
          <w:szCs w:val="20"/>
          <w:lang w:val="en-GB"/>
        </w:rPr>
        <w:t xml:space="preserve">RIC Event Trigger Definition </w:t>
      </w:r>
      <w:r w:rsidRPr="00AE6A91">
        <w:rPr>
          <w:rFonts w:eastAsia="Yu Mincho" w:cs="Times New Roman"/>
          <w:szCs w:val="20"/>
          <w:lang w:val="en-GB"/>
        </w:rPr>
        <w:t>IE Formats.</w:t>
      </w:r>
    </w:p>
    <w:p w14:paraId="45437D40" w14:textId="77777777" w:rsidR="00A15379" w:rsidRPr="00AE6A91" w:rsidRDefault="00A15379" w:rsidP="00A15379">
      <w:pPr>
        <w:spacing w:after="180" w:line="240" w:lineRule="auto"/>
        <w:jc w:val="both"/>
        <w:rPr>
          <w:rFonts w:eastAsia="Yu Mincho" w:cs="Times New Roman"/>
          <w:szCs w:val="20"/>
          <w:lang w:val="en-GB"/>
        </w:rPr>
      </w:pPr>
    </w:p>
    <w:p w14:paraId="4928D332" w14:textId="77777777" w:rsidR="00A15379" w:rsidRPr="00AE6A91" w:rsidRDefault="00A15379" w:rsidP="00A15379">
      <w:pPr>
        <w:keepNext/>
        <w:keepLines/>
        <w:spacing w:before="60" w:after="180" w:line="240" w:lineRule="auto"/>
        <w:jc w:val="center"/>
        <w:rPr>
          <w:rFonts w:ascii="Arial" w:eastAsia="Yu Mincho" w:hAnsi="Arial" w:cs="Times New Roman"/>
          <w:b/>
          <w:szCs w:val="20"/>
          <w:lang w:val="en-GB" w:eastAsia="x-none"/>
        </w:rPr>
      </w:pPr>
      <w:r w:rsidRPr="00AE6A91">
        <w:rPr>
          <w:rFonts w:ascii="Arial" w:eastAsia="Yu Mincho" w:hAnsi="Arial" w:cs="Times New Roman"/>
          <w:b/>
          <w:szCs w:val="20"/>
          <w:lang w:eastAsia="x-none"/>
        </w:rPr>
        <w:lastRenderedPageBreak/>
        <w:t xml:space="preserve">Table 7.3.2-1: Event Trigger Definition Style 1 – E2 Node configuration change types, the associated RAN </w:t>
      </w:r>
      <w:r w:rsidRPr="00AE6A91">
        <w:rPr>
          <w:rFonts w:ascii="Arial" w:eastAsia="Yu Mincho" w:hAnsi="Arial" w:cs="Times New Roman"/>
          <w:b/>
          <w:szCs w:val="20"/>
          <w:lang w:val="en-GB" w:eastAsia="x-none"/>
        </w:rPr>
        <w:t xml:space="preserve">Configuration Structures </w:t>
      </w:r>
      <w:r w:rsidRPr="00AE6A91">
        <w:rPr>
          <w:rFonts w:ascii="Arial" w:eastAsia="Yu Mincho" w:hAnsi="Arial" w:cs="Times New Roman"/>
          <w:b/>
          <w:szCs w:val="20"/>
          <w:lang w:eastAsia="x-none"/>
        </w:rPr>
        <w:t xml:space="preserve">for event triggering and respective </w:t>
      </w:r>
      <w:r w:rsidRPr="00AE6A91">
        <w:rPr>
          <w:rFonts w:ascii="Arial" w:eastAsia="Yu Mincho" w:hAnsi="Arial" w:cs="Times New Roman"/>
          <w:b/>
          <w:i/>
          <w:iCs/>
          <w:szCs w:val="20"/>
          <w:lang w:eastAsia="x-none"/>
        </w:rPr>
        <w:t>RIC Event Trigger Definition</w:t>
      </w:r>
      <w:r w:rsidRPr="00AE6A91">
        <w:rPr>
          <w:rFonts w:ascii="Arial" w:eastAsia="Yu Mincho" w:hAnsi="Arial" w:cs="Times New Roman"/>
          <w:b/>
          <w:szCs w:val="20"/>
          <w:lang w:eastAsia="x-none"/>
        </w:rPr>
        <w:t xml:space="preserve"> IE Formats</w:t>
      </w:r>
    </w:p>
    <w:tbl>
      <w:tblPr>
        <w:tblW w:w="83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77"/>
        <w:gridCol w:w="1466"/>
        <w:gridCol w:w="1226"/>
        <w:gridCol w:w="1274"/>
        <w:gridCol w:w="2267"/>
      </w:tblGrid>
      <w:tr w:rsidR="00A15379" w:rsidRPr="00AE6A91" w14:paraId="6880F648" w14:textId="77777777" w:rsidTr="00D64998">
        <w:trPr>
          <w:trHeight w:val="835"/>
          <w:jc w:val="center"/>
        </w:trPr>
        <w:tc>
          <w:tcPr>
            <w:tcW w:w="2078" w:type="dxa"/>
            <w:tcBorders>
              <w:top w:val="single" w:sz="4" w:space="0" w:color="auto"/>
              <w:left w:val="single" w:sz="4" w:space="0" w:color="auto"/>
              <w:bottom w:val="single" w:sz="4" w:space="0" w:color="auto"/>
              <w:right w:val="single" w:sz="4" w:space="0" w:color="auto"/>
            </w:tcBorders>
            <w:hideMark/>
          </w:tcPr>
          <w:p w14:paraId="3E3B01ED" w14:textId="77777777" w:rsidR="00A15379" w:rsidRPr="00AE6A91" w:rsidRDefault="00A15379" w:rsidP="00D64998">
            <w:pPr>
              <w:keepNext/>
              <w:keepLines/>
              <w:spacing w:after="0" w:line="240" w:lineRule="auto"/>
              <w:jc w:val="center"/>
              <w:rPr>
                <w:rFonts w:ascii="Arial" w:eastAsia="Yu Mincho" w:hAnsi="Arial" w:cs="Arial"/>
                <w:b/>
                <w:sz w:val="18"/>
                <w:szCs w:val="20"/>
                <w:lang w:eastAsia="ja-JP"/>
              </w:rPr>
            </w:pPr>
            <w:r w:rsidRPr="00AE6A91">
              <w:rPr>
                <w:rFonts w:ascii="Arial" w:eastAsia="Yu Mincho" w:hAnsi="Arial" w:cs="Arial"/>
                <w:b/>
                <w:sz w:val="18"/>
                <w:szCs w:val="20"/>
                <w:lang w:eastAsia="ja-JP"/>
              </w:rPr>
              <w:t>E2 Node Configuration Change Type</w:t>
            </w:r>
          </w:p>
        </w:tc>
        <w:tc>
          <w:tcPr>
            <w:tcW w:w="1467" w:type="dxa"/>
            <w:tcBorders>
              <w:top w:val="single" w:sz="4" w:space="0" w:color="auto"/>
              <w:left w:val="single" w:sz="4" w:space="0" w:color="auto"/>
              <w:bottom w:val="single" w:sz="4" w:space="0" w:color="auto"/>
              <w:right w:val="single" w:sz="4" w:space="0" w:color="auto"/>
            </w:tcBorders>
            <w:hideMark/>
          </w:tcPr>
          <w:p w14:paraId="78C5B5FD" w14:textId="77777777" w:rsidR="00A15379" w:rsidRPr="00AE6A91" w:rsidRDefault="00A15379" w:rsidP="00D64998">
            <w:pPr>
              <w:keepNext/>
              <w:keepLines/>
              <w:spacing w:after="0" w:line="240" w:lineRule="auto"/>
              <w:jc w:val="center"/>
              <w:rPr>
                <w:rFonts w:ascii="Arial" w:eastAsia="Yu Mincho" w:hAnsi="Arial" w:cs="Arial"/>
                <w:b/>
                <w:sz w:val="18"/>
                <w:szCs w:val="20"/>
                <w:lang w:eastAsia="ja-JP"/>
              </w:rPr>
            </w:pPr>
            <w:r w:rsidRPr="00AE6A91">
              <w:rPr>
                <w:rFonts w:ascii="Arial" w:eastAsia="Yu Mincho" w:hAnsi="Arial" w:cs="Arial"/>
                <w:b/>
                <w:sz w:val="18"/>
                <w:szCs w:val="20"/>
                <w:lang w:eastAsia="ja-JP"/>
              </w:rPr>
              <w:t>Associated RAN Configuration Structures</w:t>
            </w:r>
          </w:p>
        </w:tc>
        <w:tc>
          <w:tcPr>
            <w:tcW w:w="1227" w:type="dxa"/>
            <w:tcBorders>
              <w:top w:val="single" w:sz="4" w:space="0" w:color="auto"/>
              <w:left w:val="single" w:sz="4" w:space="0" w:color="auto"/>
              <w:bottom w:val="single" w:sz="4" w:space="0" w:color="auto"/>
              <w:right w:val="single" w:sz="4" w:space="0" w:color="auto"/>
            </w:tcBorders>
            <w:hideMark/>
          </w:tcPr>
          <w:p w14:paraId="53E3A365" w14:textId="77777777" w:rsidR="00A15379" w:rsidRPr="00AE6A91" w:rsidRDefault="00A15379" w:rsidP="00D64998">
            <w:pPr>
              <w:keepNext/>
              <w:keepLines/>
              <w:spacing w:after="0" w:line="240" w:lineRule="auto"/>
              <w:jc w:val="center"/>
              <w:rPr>
                <w:rFonts w:ascii="Arial" w:eastAsia="Yu Mincho" w:hAnsi="Arial" w:cs="Arial"/>
                <w:b/>
                <w:i/>
                <w:iCs/>
                <w:sz w:val="18"/>
                <w:szCs w:val="20"/>
                <w:lang w:eastAsia="ja-JP"/>
              </w:rPr>
            </w:pPr>
            <w:r w:rsidRPr="00AE6A91">
              <w:rPr>
                <w:rFonts w:ascii="Arial" w:eastAsia="Yu Mincho" w:hAnsi="Arial" w:cs="Arial"/>
                <w:b/>
                <w:sz w:val="18"/>
                <w:szCs w:val="20"/>
              </w:rPr>
              <w:t>Supported RIC REPORT Service Style</w:t>
            </w:r>
          </w:p>
        </w:tc>
        <w:tc>
          <w:tcPr>
            <w:tcW w:w="1275" w:type="dxa"/>
            <w:tcBorders>
              <w:top w:val="single" w:sz="4" w:space="0" w:color="auto"/>
              <w:left w:val="single" w:sz="4" w:space="0" w:color="auto"/>
              <w:bottom w:val="single" w:sz="4" w:space="0" w:color="auto"/>
              <w:right w:val="single" w:sz="4" w:space="0" w:color="auto"/>
            </w:tcBorders>
            <w:hideMark/>
          </w:tcPr>
          <w:p w14:paraId="5F003687" w14:textId="77777777" w:rsidR="00A15379" w:rsidRPr="00AE6A91" w:rsidRDefault="00A15379" w:rsidP="00D64998">
            <w:pPr>
              <w:keepNext/>
              <w:keepLines/>
              <w:spacing w:after="0" w:line="240" w:lineRule="auto"/>
              <w:jc w:val="center"/>
              <w:rPr>
                <w:rFonts w:ascii="Arial" w:eastAsia="Yu Mincho" w:hAnsi="Arial" w:cs="Arial"/>
                <w:b/>
                <w:sz w:val="18"/>
                <w:szCs w:val="20"/>
                <w:lang w:eastAsia="ja-JP"/>
              </w:rPr>
            </w:pPr>
            <w:r w:rsidRPr="00AE6A91">
              <w:rPr>
                <w:rFonts w:ascii="Arial" w:eastAsia="Yu Mincho" w:hAnsi="Arial" w:cs="Arial"/>
                <w:b/>
                <w:i/>
                <w:iCs/>
                <w:sz w:val="18"/>
                <w:szCs w:val="20"/>
                <w:lang w:eastAsia="ja-JP"/>
              </w:rPr>
              <w:t>RIC Event Trigger Definition</w:t>
            </w:r>
            <w:r w:rsidRPr="00AE6A91">
              <w:rPr>
                <w:rFonts w:ascii="Arial" w:eastAsia="Yu Mincho" w:hAnsi="Arial" w:cs="Arial"/>
                <w:b/>
                <w:sz w:val="18"/>
                <w:szCs w:val="20"/>
                <w:lang w:eastAsia="ja-JP"/>
              </w:rPr>
              <w:t xml:space="preserve"> IE Format</w:t>
            </w:r>
          </w:p>
        </w:tc>
        <w:tc>
          <w:tcPr>
            <w:tcW w:w="2268" w:type="dxa"/>
            <w:tcBorders>
              <w:top w:val="single" w:sz="4" w:space="0" w:color="auto"/>
              <w:left w:val="single" w:sz="4" w:space="0" w:color="auto"/>
              <w:bottom w:val="single" w:sz="4" w:space="0" w:color="auto"/>
              <w:right w:val="single" w:sz="4" w:space="0" w:color="auto"/>
            </w:tcBorders>
            <w:hideMark/>
          </w:tcPr>
          <w:p w14:paraId="2638B4E8" w14:textId="77777777" w:rsidR="00A15379" w:rsidRPr="00AE6A91" w:rsidRDefault="00A15379" w:rsidP="00D64998">
            <w:pPr>
              <w:keepNext/>
              <w:keepLines/>
              <w:spacing w:after="0" w:line="240" w:lineRule="auto"/>
              <w:jc w:val="center"/>
              <w:rPr>
                <w:rFonts w:ascii="Arial" w:eastAsia="Yu Mincho" w:hAnsi="Arial" w:cs="Arial"/>
                <w:b/>
                <w:sz w:val="18"/>
                <w:szCs w:val="20"/>
                <w:lang w:eastAsia="ja-JP"/>
              </w:rPr>
            </w:pPr>
            <w:r w:rsidRPr="00AE6A91">
              <w:rPr>
                <w:rFonts w:ascii="Arial" w:eastAsia="Yu Mincho" w:hAnsi="Arial" w:cs="Arial"/>
                <w:b/>
                <w:sz w:val="18"/>
                <w:szCs w:val="20"/>
                <w:lang w:eastAsia="ja-JP"/>
              </w:rPr>
              <w:t>Description</w:t>
            </w:r>
          </w:p>
        </w:tc>
      </w:tr>
      <w:tr w:rsidR="00A15379" w:rsidRPr="00AE6A91" w14:paraId="0971D4DF" w14:textId="77777777" w:rsidTr="00D64998">
        <w:trPr>
          <w:trHeight w:val="1153"/>
          <w:jc w:val="center"/>
        </w:trPr>
        <w:tc>
          <w:tcPr>
            <w:tcW w:w="2078" w:type="dxa"/>
            <w:tcBorders>
              <w:top w:val="single" w:sz="4" w:space="0" w:color="auto"/>
              <w:left w:val="single" w:sz="4" w:space="0" w:color="auto"/>
              <w:bottom w:val="single" w:sz="4" w:space="0" w:color="auto"/>
              <w:right w:val="single" w:sz="4" w:space="0" w:color="auto"/>
            </w:tcBorders>
            <w:hideMark/>
          </w:tcPr>
          <w:p w14:paraId="3675055E" w14:textId="77777777" w:rsidR="00A15379" w:rsidRPr="00AE6A91" w:rsidRDefault="00A15379" w:rsidP="00D64998">
            <w:pPr>
              <w:keepNext/>
              <w:keepLines/>
              <w:spacing w:after="0" w:line="240" w:lineRule="auto"/>
              <w:rPr>
                <w:rFonts w:ascii="Arial" w:eastAsia="Yu Mincho" w:hAnsi="Arial" w:cs="Arial"/>
                <w:sz w:val="18"/>
                <w:szCs w:val="18"/>
                <w:lang w:eastAsia="ja-JP"/>
              </w:rPr>
            </w:pPr>
            <w:r w:rsidRPr="00AE6A91">
              <w:rPr>
                <w:rFonts w:ascii="Arial" w:eastAsia="Yu Mincho" w:hAnsi="Arial" w:cs="Arial"/>
                <w:sz w:val="18"/>
                <w:szCs w:val="18"/>
                <w:lang w:eastAsia="ja-JP"/>
              </w:rPr>
              <w:t>Node-level Configuration Change</w:t>
            </w:r>
          </w:p>
        </w:tc>
        <w:tc>
          <w:tcPr>
            <w:tcW w:w="1467" w:type="dxa"/>
            <w:tcBorders>
              <w:top w:val="single" w:sz="4" w:space="0" w:color="auto"/>
              <w:left w:val="single" w:sz="4" w:space="0" w:color="auto"/>
              <w:bottom w:val="single" w:sz="4" w:space="0" w:color="auto"/>
              <w:right w:val="single" w:sz="4" w:space="0" w:color="auto"/>
            </w:tcBorders>
            <w:hideMark/>
          </w:tcPr>
          <w:p w14:paraId="425BBF7D" w14:textId="77777777" w:rsidR="00A15379" w:rsidRPr="00AE6A91" w:rsidRDefault="00A15379" w:rsidP="00D64998">
            <w:pPr>
              <w:keepNext/>
              <w:keepLines/>
              <w:spacing w:after="0" w:line="240" w:lineRule="auto"/>
              <w:rPr>
                <w:rFonts w:ascii="Arial" w:eastAsia="Yu Mincho" w:hAnsi="Arial" w:cs="Arial"/>
                <w:sz w:val="18"/>
                <w:szCs w:val="18"/>
                <w:lang w:eastAsia="ja-JP"/>
              </w:rPr>
            </w:pPr>
            <w:r w:rsidRPr="00AE6A91">
              <w:rPr>
                <w:rFonts w:ascii="Arial" w:eastAsia="Yu Mincho" w:hAnsi="Arial" w:cs="Arial"/>
                <w:sz w:val="18"/>
                <w:szCs w:val="18"/>
                <w:lang w:eastAsia="ja-JP"/>
              </w:rPr>
              <w:t>8.3.1.1</w:t>
            </w:r>
          </w:p>
        </w:tc>
        <w:tc>
          <w:tcPr>
            <w:tcW w:w="1227" w:type="dxa"/>
            <w:tcBorders>
              <w:top w:val="single" w:sz="4" w:space="0" w:color="auto"/>
              <w:left w:val="single" w:sz="4" w:space="0" w:color="auto"/>
              <w:bottom w:val="single" w:sz="4" w:space="0" w:color="auto"/>
              <w:right w:val="single" w:sz="4" w:space="0" w:color="auto"/>
            </w:tcBorders>
            <w:hideMark/>
          </w:tcPr>
          <w:p w14:paraId="54CDFE2B" w14:textId="77777777" w:rsidR="00A15379" w:rsidRPr="00AE6A91" w:rsidRDefault="00A15379" w:rsidP="00D64998">
            <w:pPr>
              <w:keepNext/>
              <w:keepLines/>
              <w:spacing w:after="0" w:line="240" w:lineRule="auto"/>
              <w:jc w:val="center"/>
              <w:rPr>
                <w:rFonts w:ascii="Arial" w:eastAsia="Yu Mincho" w:hAnsi="Arial" w:cs="Arial"/>
                <w:iCs/>
                <w:sz w:val="18"/>
                <w:szCs w:val="18"/>
              </w:rPr>
            </w:pPr>
            <w:r w:rsidRPr="00AE6A91">
              <w:rPr>
                <w:rFonts w:ascii="Arial" w:eastAsia="Yu Mincho" w:hAnsi="Arial" w:cs="Arial"/>
                <w:iCs/>
                <w:sz w:val="18"/>
                <w:szCs w:val="18"/>
              </w:rPr>
              <w:t>1</w:t>
            </w:r>
          </w:p>
        </w:tc>
        <w:tc>
          <w:tcPr>
            <w:tcW w:w="1275" w:type="dxa"/>
            <w:tcBorders>
              <w:top w:val="single" w:sz="4" w:space="0" w:color="auto"/>
              <w:left w:val="single" w:sz="4" w:space="0" w:color="auto"/>
              <w:bottom w:val="single" w:sz="4" w:space="0" w:color="auto"/>
              <w:right w:val="single" w:sz="4" w:space="0" w:color="auto"/>
            </w:tcBorders>
            <w:hideMark/>
          </w:tcPr>
          <w:p w14:paraId="7D9C96B4" w14:textId="77777777" w:rsidR="00A15379" w:rsidRPr="00AE6A91" w:rsidRDefault="00A15379" w:rsidP="00D64998">
            <w:pPr>
              <w:keepNext/>
              <w:keepLines/>
              <w:spacing w:after="0" w:line="240" w:lineRule="auto"/>
              <w:rPr>
                <w:rFonts w:ascii="Arial" w:eastAsia="Yu Mincho" w:hAnsi="Arial" w:cs="Arial"/>
                <w:sz w:val="18"/>
                <w:szCs w:val="18"/>
                <w:lang w:eastAsia="ja-JP"/>
              </w:rPr>
            </w:pPr>
            <w:r w:rsidRPr="00AE6A91">
              <w:rPr>
                <w:rFonts w:ascii="Arial" w:eastAsia="Yu Mincho" w:hAnsi="Arial" w:cs="Arial"/>
                <w:i/>
                <w:sz w:val="18"/>
                <w:szCs w:val="18"/>
              </w:rPr>
              <w:t>RIC Event Trigger Definition</w:t>
            </w:r>
            <w:r w:rsidRPr="00AE6A91">
              <w:rPr>
                <w:rFonts w:ascii="Arial" w:eastAsia="Yu Mincho" w:hAnsi="Arial" w:cs="Arial"/>
                <w:sz w:val="18"/>
                <w:szCs w:val="18"/>
              </w:rPr>
              <w:t xml:space="preserve"> IE Format 1 (9.2.1.1.1)</w:t>
            </w:r>
          </w:p>
        </w:tc>
        <w:tc>
          <w:tcPr>
            <w:tcW w:w="2268" w:type="dxa"/>
            <w:tcBorders>
              <w:top w:val="single" w:sz="4" w:space="0" w:color="auto"/>
              <w:left w:val="single" w:sz="4" w:space="0" w:color="auto"/>
              <w:bottom w:val="single" w:sz="4" w:space="0" w:color="auto"/>
              <w:right w:val="single" w:sz="4" w:space="0" w:color="auto"/>
            </w:tcBorders>
            <w:hideMark/>
          </w:tcPr>
          <w:p w14:paraId="7B4E647C" w14:textId="77777777" w:rsidR="00A15379" w:rsidRPr="00AE6A91" w:rsidRDefault="00A15379" w:rsidP="00D64998">
            <w:pPr>
              <w:keepNext/>
              <w:keepLines/>
              <w:spacing w:after="0" w:line="240" w:lineRule="auto"/>
              <w:rPr>
                <w:rFonts w:ascii="Arial" w:eastAsia="Yu Mincho" w:hAnsi="Arial" w:cs="Arial"/>
                <w:sz w:val="18"/>
                <w:szCs w:val="18"/>
                <w:lang w:eastAsia="ja-JP"/>
              </w:rPr>
            </w:pPr>
            <w:r w:rsidRPr="00AE6A91">
              <w:rPr>
                <w:rFonts w:ascii="Arial" w:eastAsia="Yu Mincho" w:hAnsi="Arial" w:cs="Arial"/>
                <w:sz w:val="18"/>
                <w:szCs w:val="18"/>
                <w:lang w:eastAsia="ja-JP"/>
              </w:rPr>
              <w:t xml:space="preserve">Triggered upon subscription and when a node-level configuration change occurs. </w:t>
            </w:r>
          </w:p>
        </w:tc>
      </w:tr>
      <w:tr w:rsidR="00A15379" w:rsidRPr="00AE6A91" w14:paraId="4AEFF2D6" w14:textId="77777777" w:rsidTr="00D64998">
        <w:trPr>
          <w:trHeight w:val="1153"/>
          <w:jc w:val="center"/>
        </w:trPr>
        <w:tc>
          <w:tcPr>
            <w:tcW w:w="2078" w:type="dxa"/>
            <w:tcBorders>
              <w:top w:val="single" w:sz="4" w:space="0" w:color="auto"/>
              <w:left w:val="single" w:sz="4" w:space="0" w:color="auto"/>
              <w:bottom w:val="single" w:sz="4" w:space="0" w:color="auto"/>
              <w:right w:val="single" w:sz="4" w:space="0" w:color="auto"/>
            </w:tcBorders>
            <w:hideMark/>
          </w:tcPr>
          <w:p w14:paraId="6F00312C" w14:textId="77777777" w:rsidR="00A15379" w:rsidRPr="00AE6A91" w:rsidRDefault="00A15379" w:rsidP="00D64998">
            <w:pPr>
              <w:keepNext/>
              <w:keepLines/>
              <w:spacing w:after="0" w:line="240" w:lineRule="auto"/>
              <w:rPr>
                <w:rFonts w:ascii="Arial" w:eastAsia="Yu Mincho" w:hAnsi="Arial" w:cs="Arial"/>
                <w:sz w:val="18"/>
                <w:szCs w:val="18"/>
                <w:lang w:eastAsia="ja-JP"/>
              </w:rPr>
            </w:pPr>
            <w:r w:rsidRPr="00AE6A91">
              <w:rPr>
                <w:rFonts w:ascii="Arial" w:eastAsia="Yu Mincho" w:hAnsi="Arial" w:cs="Arial"/>
                <w:sz w:val="18"/>
                <w:szCs w:val="18"/>
                <w:lang w:eastAsia="ja-JP"/>
              </w:rPr>
              <w:t>Cell-level Configuration Change</w:t>
            </w:r>
          </w:p>
        </w:tc>
        <w:tc>
          <w:tcPr>
            <w:tcW w:w="1467" w:type="dxa"/>
            <w:tcBorders>
              <w:top w:val="single" w:sz="4" w:space="0" w:color="auto"/>
              <w:left w:val="single" w:sz="4" w:space="0" w:color="auto"/>
              <w:bottom w:val="single" w:sz="4" w:space="0" w:color="auto"/>
              <w:right w:val="single" w:sz="4" w:space="0" w:color="auto"/>
            </w:tcBorders>
            <w:hideMark/>
          </w:tcPr>
          <w:p w14:paraId="756B4DBB" w14:textId="77777777" w:rsidR="00A15379" w:rsidRPr="00AE6A91" w:rsidRDefault="00A15379" w:rsidP="00D64998">
            <w:pPr>
              <w:keepNext/>
              <w:keepLines/>
              <w:spacing w:after="0" w:line="240" w:lineRule="auto"/>
              <w:rPr>
                <w:rFonts w:ascii="Arial" w:eastAsia="Yu Mincho" w:hAnsi="Arial" w:cs="Arial"/>
                <w:sz w:val="18"/>
                <w:szCs w:val="18"/>
                <w:lang w:eastAsia="ja-JP"/>
              </w:rPr>
            </w:pPr>
            <w:r w:rsidRPr="00AE6A91">
              <w:rPr>
                <w:rFonts w:ascii="Arial" w:eastAsia="Yu Mincho" w:hAnsi="Arial" w:cs="Arial"/>
                <w:sz w:val="18"/>
                <w:szCs w:val="18"/>
                <w:lang w:eastAsia="ja-JP"/>
              </w:rPr>
              <w:t>8.3.1.2</w:t>
            </w:r>
          </w:p>
        </w:tc>
        <w:tc>
          <w:tcPr>
            <w:tcW w:w="1227" w:type="dxa"/>
            <w:tcBorders>
              <w:top w:val="single" w:sz="4" w:space="0" w:color="auto"/>
              <w:left w:val="single" w:sz="4" w:space="0" w:color="auto"/>
              <w:bottom w:val="single" w:sz="4" w:space="0" w:color="auto"/>
              <w:right w:val="single" w:sz="4" w:space="0" w:color="auto"/>
            </w:tcBorders>
            <w:hideMark/>
          </w:tcPr>
          <w:p w14:paraId="3091FCBD" w14:textId="77777777" w:rsidR="00A15379" w:rsidRPr="00AE6A91" w:rsidRDefault="00A15379" w:rsidP="00D64998">
            <w:pPr>
              <w:keepNext/>
              <w:keepLines/>
              <w:spacing w:after="0" w:line="240" w:lineRule="auto"/>
              <w:jc w:val="center"/>
              <w:rPr>
                <w:rFonts w:ascii="Arial" w:eastAsia="Yu Mincho" w:hAnsi="Arial" w:cs="Arial"/>
                <w:iCs/>
                <w:sz w:val="18"/>
                <w:szCs w:val="18"/>
              </w:rPr>
            </w:pPr>
            <w:r w:rsidRPr="00AE6A91">
              <w:rPr>
                <w:rFonts w:ascii="Arial" w:eastAsia="Yu Mincho" w:hAnsi="Arial" w:cs="Arial"/>
                <w:iCs/>
                <w:sz w:val="18"/>
                <w:szCs w:val="18"/>
              </w:rPr>
              <w:t>2</w:t>
            </w:r>
          </w:p>
        </w:tc>
        <w:tc>
          <w:tcPr>
            <w:tcW w:w="1275" w:type="dxa"/>
            <w:tcBorders>
              <w:top w:val="single" w:sz="4" w:space="0" w:color="auto"/>
              <w:left w:val="single" w:sz="4" w:space="0" w:color="auto"/>
              <w:bottom w:val="single" w:sz="4" w:space="0" w:color="auto"/>
              <w:right w:val="single" w:sz="4" w:space="0" w:color="auto"/>
            </w:tcBorders>
            <w:hideMark/>
          </w:tcPr>
          <w:p w14:paraId="6B99B799" w14:textId="77777777" w:rsidR="00A15379" w:rsidRPr="00AE6A91" w:rsidRDefault="00A15379" w:rsidP="00D64998">
            <w:pPr>
              <w:keepNext/>
              <w:keepLines/>
              <w:spacing w:after="0" w:line="240" w:lineRule="auto"/>
              <w:rPr>
                <w:rFonts w:ascii="Arial" w:eastAsia="Yu Mincho" w:hAnsi="Arial" w:cs="Arial"/>
                <w:sz w:val="18"/>
                <w:szCs w:val="18"/>
                <w:lang w:eastAsia="ja-JP"/>
              </w:rPr>
            </w:pPr>
            <w:r w:rsidRPr="00AE6A91">
              <w:rPr>
                <w:rFonts w:ascii="Arial" w:eastAsia="Yu Mincho" w:hAnsi="Arial" w:cs="Arial"/>
                <w:i/>
                <w:sz w:val="18"/>
                <w:szCs w:val="18"/>
              </w:rPr>
              <w:t>RIC Event Trigger Definition</w:t>
            </w:r>
            <w:r w:rsidRPr="00AE6A91">
              <w:rPr>
                <w:rFonts w:ascii="Arial" w:eastAsia="Yu Mincho" w:hAnsi="Arial" w:cs="Arial"/>
                <w:sz w:val="18"/>
                <w:szCs w:val="18"/>
              </w:rPr>
              <w:t xml:space="preserve"> IE Format 2 (9.2.1.1.2)</w:t>
            </w:r>
          </w:p>
        </w:tc>
        <w:tc>
          <w:tcPr>
            <w:tcW w:w="2268" w:type="dxa"/>
            <w:tcBorders>
              <w:top w:val="single" w:sz="4" w:space="0" w:color="auto"/>
              <w:left w:val="single" w:sz="4" w:space="0" w:color="auto"/>
              <w:bottom w:val="single" w:sz="4" w:space="0" w:color="auto"/>
              <w:right w:val="single" w:sz="4" w:space="0" w:color="auto"/>
            </w:tcBorders>
            <w:hideMark/>
          </w:tcPr>
          <w:p w14:paraId="032559BA" w14:textId="77777777" w:rsidR="00A15379" w:rsidRPr="00AE6A91" w:rsidRDefault="00A15379" w:rsidP="00D64998">
            <w:pPr>
              <w:keepNext/>
              <w:keepLines/>
              <w:spacing w:after="0" w:line="240" w:lineRule="auto"/>
              <w:rPr>
                <w:rFonts w:ascii="Arial" w:eastAsia="Yu Mincho" w:hAnsi="Arial" w:cs="Arial"/>
                <w:sz w:val="18"/>
                <w:szCs w:val="18"/>
                <w:lang w:eastAsia="ja-JP"/>
              </w:rPr>
            </w:pPr>
            <w:r w:rsidRPr="00AE6A91">
              <w:rPr>
                <w:rFonts w:ascii="Arial" w:eastAsia="Yu Mincho" w:hAnsi="Arial" w:cs="Arial"/>
                <w:sz w:val="18"/>
                <w:szCs w:val="18"/>
                <w:lang w:eastAsia="ja-JP"/>
              </w:rPr>
              <w:t>Triggered upon subscription and when a cell-level configuration change occurs.</w:t>
            </w:r>
          </w:p>
        </w:tc>
      </w:tr>
    </w:tbl>
    <w:p w14:paraId="7243D368" w14:textId="77777777" w:rsidR="00A15379" w:rsidRPr="00AE6A91" w:rsidRDefault="00A15379" w:rsidP="00A15379">
      <w:pPr>
        <w:spacing w:after="180" w:line="240" w:lineRule="auto"/>
        <w:rPr>
          <w:rFonts w:ascii="Arial" w:eastAsia="Yu Mincho" w:hAnsi="Arial" w:cs="Times New Roman"/>
          <w:sz w:val="28"/>
          <w:szCs w:val="20"/>
        </w:rPr>
      </w:pPr>
    </w:p>
    <w:p w14:paraId="2F12418E" w14:textId="77777777" w:rsidR="00A15379" w:rsidRPr="00AE6A91" w:rsidRDefault="00A15379" w:rsidP="00A15379">
      <w:pPr>
        <w:pStyle w:val="Heading3"/>
        <w:rPr>
          <w:rFonts w:eastAsia="Yu Mincho"/>
        </w:rPr>
      </w:pPr>
      <w:bookmarkStart w:id="244" w:name="_Toc162781604"/>
      <w:bookmarkStart w:id="245" w:name="_Toc183438808"/>
      <w:bookmarkStart w:id="246" w:name="_Toc225175492"/>
      <w:r w:rsidRPr="00AE6A91">
        <w:rPr>
          <w:rFonts w:eastAsia="Yu Mincho"/>
        </w:rPr>
        <w:t>7.3.3</w:t>
      </w:r>
      <w:r w:rsidRPr="00AE6A91">
        <w:rPr>
          <w:rFonts w:eastAsia="Yu Mincho"/>
        </w:rPr>
        <w:tab/>
      </w:r>
      <w:r w:rsidRPr="00AE6A91">
        <w:rPr>
          <w:rFonts w:eastAsia="Yu Mincho"/>
          <w:iCs/>
        </w:rPr>
        <w:t xml:space="preserve">Event trigger </w:t>
      </w:r>
      <w:r w:rsidRPr="00AE6A91">
        <w:rPr>
          <w:rFonts w:eastAsia="Yu Mincho"/>
        </w:rPr>
        <w:t>style 2: Periodic</w:t>
      </w:r>
      <w:bookmarkEnd w:id="244"/>
      <w:bookmarkEnd w:id="245"/>
      <w:bookmarkEnd w:id="246"/>
    </w:p>
    <w:p w14:paraId="6A69B954" w14:textId="77777777" w:rsidR="00A15379" w:rsidRPr="00AE6A91" w:rsidRDefault="00A15379" w:rsidP="00A15379">
      <w:pPr>
        <w:spacing w:after="180" w:line="240" w:lineRule="auto"/>
        <w:jc w:val="both"/>
        <w:rPr>
          <w:rFonts w:eastAsia="Yu Mincho" w:cs="Times New Roman"/>
          <w:szCs w:val="20"/>
          <w:lang w:val="en-GB"/>
        </w:rPr>
      </w:pPr>
      <w:r w:rsidRPr="00AE6A91">
        <w:rPr>
          <w:rFonts w:eastAsia="Yu Mincho" w:cs="Times New Roman"/>
          <w:szCs w:val="20"/>
          <w:lang w:val="en-GB"/>
        </w:rPr>
        <w:t xml:space="preserve">This </w:t>
      </w:r>
      <w:r w:rsidRPr="00AE6A91">
        <w:rPr>
          <w:rFonts w:eastAsia="Yu Mincho" w:cs="Times New Roman"/>
          <w:iCs/>
          <w:szCs w:val="20"/>
        </w:rPr>
        <w:t xml:space="preserve">Event trigger </w:t>
      </w:r>
      <w:r w:rsidRPr="00AE6A91">
        <w:rPr>
          <w:rFonts w:eastAsia="Yu Mincho" w:cs="Times New Roman"/>
          <w:szCs w:val="20"/>
          <w:lang w:val="en-GB"/>
        </w:rPr>
        <w:t xml:space="preserve">style is used to trigger events within the E2 Node in a certain period of time. The following table provides the associated RAN Configuration Structures and respective </w:t>
      </w:r>
      <w:r w:rsidRPr="00AE6A91">
        <w:rPr>
          <w:rFonts w:eastAsia="Yu Mincho" w:cs="Times New Roman"/>
          <w:i/>
          <w:iCs/>
          <w:szCs w:val="20"/>
          <w:lang w:val="en-GB"/>
        </w:rPr>
        <w:t xml:space="preserve">RIC Event Trigger Definition </w:t>
      </w:r>
      <w:r w:rsidRPr="00AE6A91">
        <w:rPr>
          <w:rFonts w:eastAsia="Yu Mincho" w:cs="Times New Roman"/>
          <w:szCs w:val="20"/>
          <w:lang w:val="en-GB"/>
        </w:rPr>
        <w:t>IE Format.</w:t>
      </w:r>
    </w:p>
    <w:p w14:paraId="74F7B610" w14:textId="77777777" w:rsidR="00A15379" w:rsidRPr="00AE6A91" w:rsidRDefault="00A15379" w:rsidP="00A15379">
      <w:pPr>
        <w:keepNext/>
        <w:keepLines/>
        <w:spacing w:before="60" w:after="180" w:line="240" w:lineRule="auto"/>
        <w:jc w:val="center"/>
        <w:rPr>
          <w:rFonts w:ascii="Arial" w:eastAsia="Yu Mincho" w:hAnsi="Arial" w:cs="Times New Roman"/>
          <w:b/>
          <w:szCs w:val="20"/>
          <w:lang w:val="en-GB" w:eastAsia="x-none"/>
        </w:rPr>
      </w:pPr>
      <w:r w:rsidRPr="00AE6A91">
        <w:rPr>
          <w:rFonts w:ascii="Arial" w:eastAsia="Yu Mincho" w:hAnsi="Arial" w:cs="Times New Roman"/>
          <w:b/>
          <w:szCs w:val="20"/>
          <w:lang w:eastAsia="x-none"/>
        </w:rPr>
        <w:t xml:space="preserve">Table 7.3.3-1: Event Trigger Definition Style 2 – Periodic type, the associated RAN </w:t>
      </w:r>
      <w:r w:rsidRPr="00AE6A91">
        <w:rPr>
          <w:rFonts w:ascii="Arial" w:eastAsia="Yu Mincho" w:hAnsi="Arial" w:cs="Times New Roman"/>
          <w:b/>
          <w:szCs w:val="20"/>
          <w:lang w:val="en-GB" w:eastAsia="x-none"/>
        </w:rPr>
        <w:t xml:space="preserve">Configuration Structures </w:t>
      </w:r>
      <w:r w:rsidRPr="00AE6A91">
        <w:rPr>
          <w:rFonts w:ascii="Arial" w:eastAsia="Yu Mincho" w:hAnsi="Arial" w:cs="Times New Roman"/>
          <w:b/>
          <w:szCs w:val="20"/>
          <w:lang w:eastAsia="x-none"/>
        </w:rPr>
        <w:t xml:space="preserve">for event triggering and respective </w:t>
      </w:r>
      <w:r w:rsidRPr="00AE6A91">
        <w:rPr>
          <w:rFonts w:ascii="Arial" w:eastAsia="Yu Mincho" w:hAnsi="Arial" w:cs="Times New Roman"/>
          <w:b/>
          <w:i/>
          <w:iCs/>
          <w:szCs w:val="20"/>
          <w:lang w:eastAsia="x-none"/>
        </w:rPr>
        <w:t>RIC Event Trigger Definition</w:t>
      </w:r>
      <w:r w:rsidRPr="00AE6A91">
        <w:rPr>
          <w:rFonts w:ascii="Arial" w:eastAsia="Yu Mincho" w:hAnsi="Arial" w:cs="Times New Roman"/>
          <w:b/>
          <w:szCs w:val="20"/>
          <w:lang w:eastAsia="x-none"/>
        </w:rPr>
        <w:t xml:space="preserve"> IE Format</w:t>
      </w:r>
    </w:p>
    <w:tbl>
      <w:tblPr>
        <w:tblW w:w="829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919"/>
        <w:gridCol w:w="2050"/>
        <w:gridCol w:w="2630"/>
      </w:tblGrid>
      <w:tr w:rsidR="00A15379" w:rsidRPr="00AE6A91" w14:paraId="17497698" w14:textId="77777777" w:rsidTr="00D64998">
        <w:trPr>
          <w:jc w:val="center"/>
        </w:trPr>
        <w:tc>
          <w:tcPr>
            <w:tcW w:w="1696" w:type="dxa"/>
            <w:tcBorders>
              <w:top w:val="single" w:sz="4" w:space="0" w:color="auto"/>
              <w:left w:val="single" w:sz="4" w:space="0" w:color="auto"/>
              <w:bottom w:val="single" w:sz="4" w:space="0" w:color="auto"/>
              <w:right w:val="single" w:sz="4" w:space="0" w:color="auto"/>
            </w:tcBorders>
            <w:hideMark/>
          </w:tcPr>
          <w:p w14:paraId="5E1068E4" w14:textId="77777777" w:rsidR="00A15379" w:rsidRPr="00AE6A91" w:rsidRDefault="00A15379" w:rsidP="00D64998">
            <w:pPr>
              <w:keepNext/>
              <w:keepLines/>
              <w:spacing w:after="0" w:line="240" w:lineRule="auto"/>
              <w:jc w:val="center"/>
              <w:rPr>
                <w:rFonts w:ascii="Arial" w:eastAsia="Yu Mincho" w:hAnsi="Arial" w:cs="Arial"/>
                <w:b/>
                <w:sz w:val="18"/>
                <w:szCs w:val="20"/>
                <w:lang w:eastAsia="ja-JP"/>
              </w:rPr>
            </w:pPr>
            <w:r w:rsidRPr="00AE6A91">
              <w:rPr>
                <w:rFonts w:ascii="Arial" w:eastAsia="Yu Mincho" w:hAnsi="Arial" w:cs="Arial"/>
                <w:b/>
                <w:sz w:val="18"/>
                <w:szCs w:val="20"/>
                <w:lang w:eastAsia="ja-JP"/>
              </w:rPr>
              <w:t>Periodic Type</w:t>
            </w:r>
          </w:p>
        </w:tc>
        <w:tc>
          <w:tcPr>
            <w:tcW w:w="1919" w:type="dxa"/>
            <w:tcBorders>
              <w:top w:val="single" w:sz="4" w:space="0" w:color="auto"/>
              <w:left w:val="single" w:sz="4" w:space="0" w:color="auto"/>
              <w:bottom w:val="single" w:sz="4" w:space="0" w:color="auto"/>
              <w:right w:val="single" w:sz="4" w:space="0" w:color="auto"/>
            </w:tcBorders>
            <w:hideMark/>
          </w:tcPr>
          <w:p w14:paraId="3694CE04" w14:textId="77777777" w:rsidR="00A15379" w:rsidRPr="00AE6A91" w:rsidRDefault="00A15379" w:rsidP="00D64998">
            <w:pPr>
              <w:keepNext/>
              <w:keepLines/>
              <w:spacing w:after="0" w:line="240" w:lineRule="auto"/>
              <w:jc w:val="center"/>
              <w:rPr>
                <w:rFonts w:ascii="Arial" w:eastAsia="Yu Mincho" w:hAnsi="Arial" w:cs="Arial"/>
                <w:b/>
                <w:sz w:val="18"/>
                <w:szCs w:val="20"/>
                <w:lang w:eastAsia="ja-JP"/>
              </w:rPr>
            </w:pPr>
            <w:r w:rsidRPr="00AE6A91">
              <w:rPr>
                <w:rFonts w:ascii="Arial" w:eastAsia="Yu Mincho" w:hAnsi="Arial" w:cs="Arial"/>
                <w:b/>
                <w:sz w:val="18"/>
                <w:szCs w:val="20"/>
                <w:lang w:eastAsia="ja-JP"/>
              </w:rPr>
              <w:t>Associated RAN Configuration Structures</w:t>
            </w:r>
          </w:p>
        </w:tc>
        <w:tc>
          <w:tcPr>
            <w:tcW w:w="2050" w:type="dxa"/>
            <w:tcBorders>
              <w:top w:val="single" w:sz="4" w:space="0" w:color="auto"/>
              <w:left w:val="single" w:sz="4" w:space="0" w:color="auto"/>
              <w:bottom w:val="single" w:sz="4" w:space="0" w:color="auto"/>
              <w:right w:val="single" w:sz="4" w:space="0" w:color="auto"/>
            </w:tcBorders>
            <w:hideMark/>
          </w:tcPr>
          <w:p w14:paraId="05B04B78" w14:textId="77777777" w:rsidR="00A15379" w:rsidRPr="00AE6A91" w:rsidRDefault="00A15379" w:rsidP="00D64998">
            <w:pPr>
              <w:keepNext/>
              <w:keepLines/>
              <w:spacing w:after="0" w:line="240" w:lineRule="auto"/>
              <w:jc w:val="center"/>
              <w:rPr>
                <w:rFonts w:ascii="Arial" w:eastAsia="Yu Mincho" w:hAnsi="Arial" w:cs="Arial"/>
                <w:b/>
                <w:sz w:val="18"/>
                <w:szCs w:val="20"/>
                <w:lang w:eastAsia="ja-JP"/>
              </w:rPr>
            </w:pPr>
            <w:r w:rsidRPr="00AE6A91">
              <w:rPr>
                <w:rFonts w:ascii="Arial" w:eastAsia="Yu Mincho" w:hAnsi="Arial" w:cs="Arial"/>
                <w:b/>
                <w:i/>
                <w:iCs/>
                <w:sz w:val="18"/>
                <w:szCs w:val="20"/>
                <w:lang w:eastAsia="ja-JP"/>
              </w:rPr>
              <w:t>RIC Event Trigger Definition</w:t>
            </w:r>
            <w:r w:rsidRPr="00AE6A91">
              <w:rPr>
                <w:rFonts w:ascii="Arial" w:eastAsia="Yu Mincho" w:hAnsi="Arial" w:cs="Arial"/>
                <w:b/>
                <w:sz w:val="18"/>
                <w:szCs w:val="20"/>
                <w:lang w:eastAsia="ja-JP"/>
              </w:rPr>
              <w:t xml:space="preserve"> IE Format</w:t>
            </w:r>
          </w:p>
        </w:tc>
        <w:tc>
          <w:tcPr>
            <w:tcW w:w="2630" w:type="dxa"/>
            <w:tcBorders>
              <w:top w:val="single" w:sz="4" w:space="0" w:color="auto"/>
              <w:left w:val="single" w:sz="4" w:space="0" w:color="auto"/>
              <w:bottom w:val="single" w:sz="4" w:space="0" w:color="auto"/>
              <w:right w:val="single" w:sz="4" w:space="0" w:color="auto"/>
            </w:tcBorders>
            <w:hideMark/>
          </w:tcPr>
          <w:p w14:paraId="574BF02B" w14:textId="77777777" w:rsidR="00A15379" w:rsidRPr="00AE6A91" w:rsidRDefault="00A15379" w:rsidP="00D64998">
            <w:pPr>
              <w:keepNext/>
              <w:keepLines/>
              <w:spacing w:after="0" w:line="240" w:lineRule="auto"/>
              <w:jc w:val="center"/>
              <w:rPr>
                <w:rFonts w:ascii="Arial" w:eastAsia="Yu Mincho" w:hAnsi="Arial" w:cs="Arial"/>
                <w:b/>
                <w:sz w:val="18"/>
                <w:szCs w:val="20"/>
                <w:lang w:eastAsia="ja-JP"/>
              </w:rPr>
            </w:pPr>
            <w:r w:rsidRPr="00AE6A91">
              <w:rPr>
                <w:rFonts w:ascii="Arial" w:eastAsia="Yu Mincho" w:hAnsi="Arial" w:cs="Arial"/>
                <w:b/>
                <w:sz w:val="18"/>
                <w:szCs w:val="20"/>
                <w:lang w:eastAsia="ja-JP"/>
              </w:rPr>
              <w:t>Description</w:t>
            </w:r>
          </w:p>
        </w:tc>
      </w:tr>
      <w:tr w:rsidR="00A15379" w:rsidRPr="00AE6A91" w14:paraId="614AEC54" w14:textId="77777777" w:rsidTr="00D64998">
        <w:trPr>
          <w:jc w:val="center"/>
        </w:trPr>
        <w:tc>
          <w:tcPr>
            <w:tcW w:w="1696" w:type="dxa"/>
            <w:tcBorders>
              <w:top w:val="single" w:sz="4" w:space="0" w:color="auto"/>
              <w:left w:val="single" w:sz="4" w:space="0" w:color="auto"/>
              <w:bottom w:val="single" w:sz="4" w:space="0" w:color="auto"/>
              <w:right w:val="single" w:sz="4" w:space="0" w:color="auto"/>
            </w:tcBorders>
            <w:hideMark/>
          </w:tcPr>
          <w:p w14:paraId="785757F1" w14:textId="77777777" w:rsidR="00A15379" w:rsidRPr="00AE6A91" w:rsidRDefault="00A15379" w:rsidP="00D64998">
            <w:pPr>
              <w:keepNext/>
              <w:keepLines/>
              <w:spacing w:after="0" w:line="240" w:lineRule="auto"/>
              <w:rPr>
                <w:rFonts w:ascii="Arial" w:eastAsia="Yu Mincho" w:hAnsi="Arial" w:cs="Arial"/>
                <w:sz w:val="18"/>
                <w:szCs w:val="18"/>
                <w:lang w:eastAsia="ja-JP"/>
              </w:rPr>
            </w:pPr>
            <w:r w:rsidRPr="00AE6A91">
              <w:rPr>
                <w:rFonts w:ascii="Arial" w:eastAsia="Yu Mincho" w:hAnsi="Arial" w:cs="Arial"/>
                <w:sz w:val="18"/>
                <w:szCs w:val="18"/>
                <w:lang w:eastAsia="ja-JP"/>
              </w:rPr>
              <w:t>Periodic</w:t>
            </w:r>
          </w:p>
        </w:tc>
        <w:tc>
          <w:tcPr>
            <w:tcW w:w="1919" w:type="dxa"/>
            <w:tcBorders>
              <w:top w:val="single" w:sz="4" w:space="0" w:color="auto"/>
              <w:left w:val="single" w:sz="4" w:space="0" w:color="auto"/>
              <w:bottom w:val="single" w:sz="4" w:space="0" w:color="auto"/>
              <w:right w:val="single" w:sz="4" w:space="0" w:color="auto"/>
            </w:tcBorders>
            <w:hideMark/>
          </w:tcPr>
          <w:p w14:paraId="49D5B7A1" w14:textId="77777777" w:rsidR="00A15379" w:rsidRPr="00AE6A91" w:rsidRDefault="00A15379" w:rsidP="00D64998">
            <w:pPr>
              <w:keepNext/>
              <w:keepLines/>
              <w:spacing w:after="0" w:line="240" w:lineRule="auto"/>
              <w:rPr>
                <w:rFonts w:ascii="Arial" w:eastAsia="Yu Mincho" w:hAnsi="Arial" w:cs="Arial"/>
                <w:sz w:val="18"/>
                <w:szCs w:val="18"/>
                <w:lang w:eastAsia="ja-JP"/>
              </w:rPr>
            </w:pPr>
            <w:r w:rsidRPr="00AE6A91">
              <w:rPr>
                <w:rFonts w:ascii="Arial" w:eastAsia="Yu Mincho" w:hAnsi="Arial" w:cs="Arial"/>
                <w:sz w:val="18"/>
                <w:szCs w:val="18"/>
                <w:lang w:eastAsia="ja-JP"/>
              </w:rPr>
              <w:t>8.3.2</w:t>
            </w:r>
          </w:p>
        </w:tc>
        <w:tc>
          <w:tcPr>
            <w:tcW w:w="2050" w:type="dxa"/>
            <w:tcBorders>
              <w:top w:val="single" w:sz="4" w:space="0" w:color="auto"/>
              <w:left w:val="single" w:sz="4" w:space="0" w:color="auto"/>
              <w:bottom w:val="single" w:sz="4" w:space="0" w:color="auto"/>
              <w:right w:val="single" w:sz="4" w:space="0" w:color="auto"/>
            </w:tcBorders>
            <w:hideMark/>
          </w:tcPr>
          <w:p w14:paraId="26F277BA" w14:textId="77777777" w:rsidR="00A15379" w:rsidRPr="00AE6A91" w:rsidRDefault="00A15379" w:rsidP="00D64998">
            <w:pPr>
              <w:keepNext/>
              <w:keepLines/>
              <w:spacing w:after="0" w:line="240" w:lineRule="auto"/>
              <w:rPr>
                <w:rFonts w:ascii="Arial" w:eastAsia="Yu Mincho" w:hAnsi="Arial" w:cs="Arial"/>
                <w:sz w:val="18"/>
                <w:szCs w:val="18"/>
                <w:lang w:eastAsia="ja-JP"/>
              </w:rPr>
            </w:pPr>
            <w:r w:rsidRPr="00AE6A91">
              <w:rPr>
                <w:rFonts w:ascii="Arial" w:eastAsia="Yu Mincho" w:hAnsi="Arial" w:cs="Arial"/>
                <w:i/>
                <w:sz w:val="18"/>
                <w:szCs w:val="18"/>
              </w:rPr>
              <w:t>RIC Event Trigger Definition</w:t>
            </w:r>
            <w:r w:rsidRPr="00AE6A91">
              <w:rPr>
                <w:rFonts w:ascii="Arial" w:eastAsia="Yu Mincho" w:hAnsi="Arial" w:cs="Arial"/>
                <w:sz w:val="18"/>
                <w:szCs w:val="18"/>
              </w:rPr>
              <w:t xml:space="preserve"> IE Format 3 (9.2.1.1.3)</w:t>
            </w:r>
          </w:p>
        </w:tc>
        <w:tc>
          <w:tcPr>
            <w:tcW w:w="2630" w:type="dxa"/>
            <w:tcBorders>
              <w:top w:val="single" w:sz="4" w:space="0" w:color="auto"/>
              <w:left w:val="single" w:sz="4" w:space="0" w:color="auto"/>
              <w:bottom w:val="single" w:sz="4" w:space="0" w:color="auto"/>
              <w:right w:val="single" w:sz="4" w:space="0" w:color="auto"/>
            </w:tcBorders>
            <w:hideMark/>
          </w:tcPr>
          <w:p w14:paraId="3EE7E50D" w14:textId="77777777" w:rsidR="00A15379" w:rsidRPr="00AE6A91" w:rsidRDefault="00A15379" w:rsidP="00D64998">
            <w:pPr>
              <w:keepNext/>
              <w:keepLines/>
              <w:spacing w:after="0" w:line="240" w:lineRule="auto"/>
              <w:rPr>
                <w:rFonts w:ascii="Arial" w:eastAsia="Yu Mincho" w:hAnsi="Arial" w:cs="Arial"/>
                <w:sz w:val="18"/>
                <w:szCs w:val="18"/>
                <w:lang w:eastAsia="ja-JP"/>
              </w:rPr>
            </w:pPr>
            <w:r w:rsidRPr="00AE6A91">
              <w:rPr>
                <w:rFonts w:ascii="Arial" w:eastAsia="Yu Mincho" w:hAnsi="Arial" w:cs="Arial"/>
                <w:sz w:val="18"/>
                <w:szCs w:val="18"/>
                <w:lang w:eastAsia="ja-JP"/>
              </w:rPr>
              <w:t xml:space="preserve">Triggered periodically in a certain period of time. </w:t>
            </w:r>
          </w:p>
        </w:tc>
      </w:tr>
    </w:tbl>
    <w:p w14:paraId="12592CBB" w14:textId="77777777" w:rsidR="00A15379" w:rsidRPr="00AE6A91" w:rsidRDefault="00A15379" w:rsidP="00CF0DF0">
      <w:pPr>
        <w:spacing w:before="240" w:after="180" w:line="240" w:lineRule="auto"/>
        <w:rPr>
          <w:rFonts w:eastAsia="Yu Mincho" w:cs="Times New Roman"/>
          <w:szCs w:val="20"/>
          <w:lang w:val="en-GB"/>
        </w:rPr>
      </w:pPr>
    </w:p>
    <w:p w14:paraId="0215D017" w14:textId="77777777" w:rsidR="00A15379" w:rsidRPr="00AE6A91" w:rsidRDefault="00A15379" w:rsidP="00A15379">
      <w:pPr>
        <w:pStyle w:val="Heading2"/>
        <w:rPr>
          <w:rFonts w:eastAsia="Yu Mincho"/>
        </w:rPr>
      </w:pPr>
      <w:bookmarkStart w:id="247" w:name="_Toc77320929"/>
      <w:bookmarkStart w:id="248" w:name="_Toc79485124"/>
      <w:bookmarkStart w:id="249" w:name="_Toc162004217"/>
      <w:bookmarkStart w:id="250" w:name="_Toc162781605"/>
      <w:bookmarkStart w:id="251" w:name="_Toc183438809"/>
      <w:bookmarkStart w:id="252" w:name="_Toc225175493"/>
      <w:r w:rsidRPr="00AE6A91">
        <w:rPr>
          <w:rFonts w:eastAsia="Yu Mincho"/>
        </w:rPr>
        <w:t>7.4</w:t>
      </w:r>
      <w:r w:rsidRPr="00AE6A91">
        <w:rPr>
          <w:rFonts w:eastAsia="Yu Mincho"/>
        </w:rPr>
        <w:tab/>
        <w:t xml:space="preserve">Supported RIC </w:t>
      </w:r>
      <w:r w:rsidRPr="00AE6A91">
        <w:rPr>
          <w:rFonts w:eastAsia="Yu Mincho"/>
          <w:bCs/>
        </w:rPr>
        <w:t>REPORT</w:t>
      </w:r>
      <w:r w:rsidRPr="00AE6A91">
        <w:rPr>
          <w:rFonts w:eastAsia="Yu Mincho"/>
        </w:rPr>
        <w:t xml:space="preserve"> Service</w:t>
      </w:r>
      <w:bookmarkEnd w:id="233"/>
      <w:bookmarkEnd w:id="234"/>
      <w:r w:rsidRPr="00AE6A91">
        <w:rPr>
          <w:rFonts w:eastAsia="Yu Mincho"/>
        </w:rPr>
        <w:t>s</w:t>
      </w:r>
      <w:bookmarkEnd w:id="247"/>
      <w:bookmarkEnd w:id="248"/>
      <w:bookmarkEnd w:id="249"/>
      <w:bookmarkEnd w:id="250"/>
      <w:bookmarkEnd w:id="251"/>
      <w:bookmarkEnd w:id="252"/>
    </w:p>
    <w:p w14:paraId="19DCA0C7" w14:textId="77777777" w:rsidR="00A15379" w:rsidRPr="00AE6A91" w:rsidRDefault="00A15379" w:rsidP="00A15379">
      <w:pPr>
        <w:pStyle w:val="Heading3"/>
        <w:rPr>
          <w:rFonts w:eastAsia="Yu Mincho"/>
        </w:rPr>
      </w:pPr>
      <w:bookmarkStart w:id="253" w:name="_Toc9960574"/>
      <w:bookmarkStart w:id="254" w:name="_Toc11310608"/>
      <w:r w:rsidRPr="00AE6A91">
        <w:rPr>
          <w:rFonts w:eastAsia="Yu Mincho"/>
        </w:rPr>
        <w:t xml:space="preserve"> </w:t>
      </w:r>
      <w:bookmarkStart w:id="255" w:name="_Toc31210243"/>
      <w:bookmarkStart w:id="256" w:name="_Toc77320930"/>
      <w:bookmarkStart w:id="257" w:name="_Toc79485125"/>
      <w:bookmarkStart w:id="258" w:name="_Toc96616383"/>
      <w:bookmarkStart w:id="259" w:name="_Toc162004218"/>
      <w:bookmarkStart w:id="260" w:name="_Toc162781606"/>
      <w:bookmarkStart w:id="261" w:name="_Toc183438810"/>
      <w:bookmarkStart w:id="262" w:name="_Toc225175494"/>
      <w:r w:rsidRPr="00AE6A91">
        <w:rPr>
          <w:rFonts w:eastAsia="Yu Mincho"/>
        </w:rPr>
        <w:t>7.4.1</w:t>
      </w:r>
      <w:r w:rsidRPr="00AE6A91">
        <w:rPr>
          <w:rFonts w:eastAsia="Yu Mincho"/>
        </w:rPr>
        <w:tab/>
      </w:r>
      <w:r w:rsidRPr="00AE6A91">
        <w:rPr>
          <w:rFonts w:eastAsia="Yu Mincho"/>
          <w:bCs/>
        </w:rPr>
        <w:t xml:space="preserve">REPORT </w:t>
      </w:r>
      <w:r w:rsidRPr="00AE6A91">
        <w:rPr>
          <w:rFonts w:eastAsia="Yu Mincho"/>
        </w:rPr>
        <w:t>Service style list</w:t>
      </w:r>
      <w:bookmarkEnd w:id="255"/>
      <w:bookmarkEnd w:id="256"/>
      <w:bookmarkEnd w:id="257"/>
      <w:bookmarkEnd w:id="258"/>
      <w:bookmarkEnd w:id="259"/>
      <w:bookmarkEnd w:id="260"/>
      <w:bookmarkEnd w:id="261"/>
      <w:bookmarkEnd w:id="262"/>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7"/>
        <w:gridCol w:w="2448"/>
        <w:gridCol w:w="5676"/>
      </w:tblGrid>
      <w:tr w:rsidR="00A15379" w:rsidRPr="00AE6A91" w14:paraId="1FB20A57" w14:textId="77777777" w:rsidTr="00D64998">
        <w:tc>
          <w:tcPr>
            <w:tcW w:w="1507" w:type="dxa"/>
            <w:tcBorders>
              <w:top w:val="single" w:sz="4" w:space="0" w:color="auto"/>
              <w:left w:val="single" w:sz="4" w:space="0" w:color="auto"/>
              <w:bottom w:val="single" w:sz="4" w:space="0" w:color="auto"/>
              <w:right w:val="single" w:sz="4" w:space="0" w:color="auto"/>
            </w:tcBorders>
            <w:hideMark/>
          </w:tcPr>
          <w:p w14:paraId="4010C265"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RIC Style Type</w:t>
            </w:r>
          </w:p>
        </w:tc>
        <w:tc>
          <w:tcPr>
            <w:tcW w:w="2448" w:type="dxa"/>
            <w:tcBorders>
              <w:top w:val="single" w:sz="4" w:space="0" w:color="auto"/>
              <w:left w:val="single" w:sz="4" w:space="0" w:color="auto"/>
              <w:bottom w:val="single" w:sz="4" w:space="0" w:color="auto"/>
              <w:right w:val="single" w:sz="4" w:space="0" w:color="auto"/>
            </w:tcBorders>
            <w:hideMark/>
          </w:tcPr>
          <w:p w14:paraId="5DFE6DD6"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Style Name</w:t>
            </w:r>
          </w:p>
        </w:tc>
        <w:tc>
          <w:tcPr>
            <w:tcW w:w="5676" w:type="dxa"/>
            <w:tcBorders>
              <w:top w:val="single" w:sz="4" w:space="0" w:color="auto"/>
              <w:left w:val="single" w:sz="4" w:space="0" w:color="auto"/>
              <w:bottom w:val="single" w:sz="4" w:space="0" w:color="auto"/>
              <w:right w:val="single" w:sz="4" w:space="0" w:color="auto"/>
            </w:tcBorders>
            <w:hideMark/>
          </w:tcPr>
          <w:p w14:paraId="04C8A015" w14:textId="77777777" w:rsidR="00A15379" w:rsidRPr="00AE6A91" w:rsidRDefault="00A15379" w:rsidP="00D64998">
            <w:pPr>
              <w:keepNext/>
              <w:keepLines/>
              <w:spacing w:after="0" w:line="240" w:lineRule="auto"/>
              <w:jc w:val="center"/>
              <w:rPr>
                <w:rFonts w:ascii="Arial" w:eastAsia="Calibri Light" w:hAnsi="Arial" w:cs="Arial"/>
                <w:b/>
                <w:sz w:val="18"/>
                <w:szCs w:val="20"/>
                <w:lang w:eastAsia="ja-JP"/>
              </w:rPr>
            </w:pPr>
            <w:r w:rsidRPr="00AE6A91">
              <w:rPr>
                <w:rFonts w:ascii="Arial" w:eastAsia="Calibri Light" w:hAnsi="Arial" w:cs="Arial"/>
                <w:b/>
                <w:sz w:val="18"/>
                <w:szCs w:val="20"/>
                <w:lang w:eastAsia="ja-JP"/>
              </w:rPr>
              <w:t>Style Description</w:t>
            </w:r>
          </w:p>
        </w:tc>
      </w:tr>
      <w:tr w:rsidR="00A15379" w:rsidRPr="00AE6A91" w14:paraId="493C099C" w14:textId="77777777" w:rsidTr="00D64998">
        <w:tc>
          <w:tcPr>
            <w:tcW w:w="1507" w:type="dxa"/>
            <w:tcBorders>
              <w:top w:val="single" w:sz="4" w:space="0" w:color="auto"/>
              <w:left w:val="single" w:sz="4" w:space="0" w:color="auto"/>
              <w:bottom w:val="single" w:sz="4" w:space="0" w:color="auto"/>
              <w:right w:val="single" w:sz="4" w:space="0" w:color="auto"/>
            </w:tcBorders>
            <w:hideMark/>
          </w:tcPr>
          <w:p w14:paraId="0C4374BD" w14:textId="77777777" w:rsidR="00A15379" w:rsidRPr="00AE6A91" w:rsidRDefault="00A15379" w:rsidP="00D64998">
            <w:pPr>
              <w:keepNext/>
              <w:keepLines/>
              <w:spacing w:after="0" w:line="240" w:lineRule="auto"/>
              <w:jc w:val="center"/>
              <w:rPr>
                <w:rFonts w:ascii="Arial" w:eastAsia="Yu Mincho" w:hAnsi="Arial" w:cs="Times New Roman"/>
                <w:sz w:val="18"/>
                <w:szCs w:val="20"/>
                <w:lang w:eastAsia="ja-JP"/>
              </w:rPr>
            </w:pPr>
            <w:r w:rsidRPr="00AE6A91">
              <w:rPr>
                <w:rFonts w:ascii="Arial" w:eastAsia="Yu Mincho" w:hAnsi="Arial" w:cs="Times New Roman"/>
                <w:sz w:val="18"/>
                <w:szCs w:val="20"/>
                <w:lang w:eastAsia="ja-JP"/>
              </w:rPr>
              <w:t>1</w:t>
            </w:r>
          </w:p>
        </w:tc>
        <w:tc>
          <w:tcPr>
            <w:tcW w:w="2448" w:type="dxa"/>
            <w:tcBorders>
              <w:top w:val="single" w:sz="4" w:space="0" w:color="auto"/>
              <w:left w:val="single" w:sz="4" w:space="0" w:color="auto"/>
              <w:bottom w:val="single" w:sz="4" w:space="0" w:color="auto"/>
              <w:right w:val="single" w:sz="4" w:space="0" w:color="auto"/>
            </w:tcBorders>
            <w:hideMark/>
          </w:tcPr>
          <w:p w14:paraId="12E234EE"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 xml:space="preserve">Node-Level Configuration </w:t>
            </w:r>
          </w:p>
        </w:tc>
        <w:tc>
          <w:tcPr>
            <w:tcW w:w="5676" w:type="dxa"/>
            <w:tcBorders>
              <w:top w:val="single" w:sz="4" w:space="0" w:color="auto"/>
              <w:left w:val="single" w:sz="4" w:space="0" w:color="auto"/>
              <w:bottom w:val="single" w:sz="4" w:space="0" w:color="auto"/>
              <w:right w:val="single" w:sz="4" w:space="0" w:color="auto"/>
            </w:tcBorders>
            <w:hideMark/>
          </w:tcPr>
          <w:p w14:paraId="0B153FC4" w14:textId="77777777" w:rsidR="00A15379" w:rsidRPr="00AE6A91" w:rsidRDefault="00A15379" w:rsidP="00D64998">
            <w:pPr>
              <w:keepNext/>
              <w:keepLines/>
              <w:spacing w:after="0" w:line="240" w:lineRule="auto"/>
              <w:rPr>
                <w:rFonts w:ascii="Arial" w:eastAsia="Calibri Light" w:hAnsi="Arial" w:cs="Arial"/>
                <w:sz w:val="18"/>
                <w:szCs w:val="20"/>
              </w:rPr>
            </w:pPr>
            <w:r w:rsidRPr="00AE6A91">
              <w:rPr>
                <w:rFonts w:ascii="Arial" w:eastAsia="Calibri Light" w:hAnsi="Arial" w:cs="Arial"/>
                <w:sz w:val="18"/>
                <w:szCs w:val="20"/>
              </w:rPr>
              <w:t>This style is used to report node-level E2 Node configuration information</w:t>
            </w:r>
          </w:p>
        </w:tc>
      </w:tr>
      <w:tr w:rsidR="00A15379" w:rsidRPr="00AE6A91" w14:paraId="4A00ABE8" w14:textId="77777777" w:rsidTr="00D64998">
        <w:tc>
          <w:tcPr>
            <w:tcW w:w="1507" w:type="dxa"/>
            <w:tcBorders>
              <w:top w:val="single" w:sz="4" w:space="0" w:color="auto"/>
              <w:left w:val="single" w:sz="4" w:space="0" w:color="auto"/>
              <w:bottom w:val="single" w:sz="4" w:space="0" w:color="auto"/>
              <w:right w:val="single" w:sz="4" w:space="0" w:color="auto"/>
            </w:tcBorders>
          </w:tcPr>
          <w:p w14:paraId="1F49837C" w14:textId="77777777" w:rsidR="00A15379" w:rsidRPr="00AE6A91" w:rsidRDefault="00A15379" w:rsidP="00D64998">
            <w:pPr>
              <w:keepNext/>
              <w:keepLines/>
              <w:spacing w:after="0" w:line="240" w:lineRule="auto"/>
              <w:jc w:val="center"/>
              <w:rPr>
                <w:rFonts w:ascii="Arial" w:eastAsia="Yu Mincho" w:hAnsi="Arial" w:cs="Times New Roman"/>
                <w:sz w:val="18"/>
                <w:szCs w:val="20"/>
                <w:lang w:eastAsia="ja-JP"/>
              </w:rPr>
            </w:pPr>
            <w:r w:rsidRPr="00AE6A91">
              <w:rPr>
                <w:rFonts w:ascii="Arial" w:eastAsia="Yu Mincho" w:hAnsi="Arial" w:cs="Times New Roman"/>
                <w:sz w:val="18"/>
                <w:szCs w:val="20"/>
                <w:lang w:eastAsia="ja-JP"/>
              </w:rPr>
              <w:t>2</w:t>
            </w:r>
          </w:p>
        </w:tc>
        <w:tc>
          <w:tcPr>
            <w:tcW w:w="2448" w:type="dxa"/>
            <w:tcBorders>
              <w:top w:val="single" w:sz="4" w:space="0" w:color="auto"/>
              <w:left w:val="single" w:sz="4" w:space="0" w:color="auto"/>
              <w:bottom w:val="single" w:sz="4" w:space="0" w:color="auto"/>
              <w:right w:val="single" w:sz="4" w:space="0" w:color="auto"/>
            </w:tcBorders>
          </w:tcPr>
          <w:p w14:paraId="6245EF68" w14:textId="77777777" w:rsidR="00A15379" w:rsidRPr="00AE6A91" w:rsidDel="00DE5F80"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 xml:space="preserve">Cell-Level Configuration </w:t>
            </w:r>
          </w:p>
        </w:tc>
        <w:tc>
          <w:tcPr>
            <w:tcW w:w="5676" w:type="dxa"/>
            <w:tcBorders>
              <w:top w:val="single" w:sz="4" w:space="0" w:color="auto"/>
              <w:left w:val="single" w:sz="4" w:space="0" w:color="auto"/>
              <w:bottom w:val="single" w:sz="4" w:space="0" w:color="auto"/>
              <w:right w:val="single" w:sz="4" w:space="0" w:color="auto"/>
            </w:tcBorders>
          </w:tcPr>
          <w:p w14:paraId="2FFE4DF0" w14:textId="77777777" w:rsidR="00A15379" w:rsidRPr="00AE6A91" w:rsidRDefault="00A15379" w:rsidP="00D64998">
            <w:pPr>
              <w:keepNext/>
              <w:keepLines/>
              <w:spacing w:after="0" w:line="240" w:lineRule="auto"/>
              <w:rPr>
                <w:rFonts w:ascii="Arial" w:eastAsia="Calibri Light" w:hAnsi="Arial" w:cs="Arial"/>
                <w:sz w:val="18"/>
                <w:szCs w:val="20"/>
              </w:rPr>
            </w:pPr>
            <w:r w:rsidRPr="00AE6A91">
              <w:rPr>
                <w:rFonts w:ascii="Arial" w:eastAsia="Calibri Light" w:hAnsi="Arial" w:cs="Arial"/>
                <w:sz w:val="18"/>
                <w:szCs w:val="20"/>
              </w:rPr>
              <w:t>This style is used to report cell-level E2 Node configuration information</w:t>
            </w:r>
          </w:p>
        </w:tc>
      </w:tr>
    </w:tbl>
    <w:p w14:paraId="16CFB435" w14:textId="77777777" w:rsidR="00A15379" w:rsidRPr="00AE6A91" w:rsidRDefault="00A15379" w:rsidP="00A15379">
      <w:pPr>
        <w:spacing w:after="180" w:line="240" w:lineRule="auto"/>
        <w:rPr>
          <w:rFonts w:eastAsia="Yu Mincho" w:cs="Times New Roman"/>
          <w:szCs w:val="20"/>
        </w:rPr>
      </w:pPr>
    </w:p>
    <w:p w14:paraId="39410F53" w14:textId="77777777" w:rsidR="00A15379" w:rsidRPr="00AE6A91" w:rsidRDefault="00A15379" w:rsidP="00A15379">
      <w:pPr>
        <w:spacing w:after="180" w:line="240" w:lineRule="auto"/>
        <w:rPr>
          <w:rFonts w:eastAsia="Times New Roman" w:cs="Times New Roman"/>
          <w:noProof/>
          <w:szCs w:val="20"/>
        </w:rPr>
      </w:pPr>
      <w:r w:rsidRPr="00AE6A91">
        <w:rPr>
          <w:rFonts w:eastAsia="Times New Roman" w:cs="Times New Roman"/>
          <w:noProof/>
          <w:szCs w:val="20"/>
        </w:rPr>
        <w:t xml:space="preserve">The details of the individual REPORT Service Styles are provided in subsequent </w:t>
      </w:r>
      <w:r>
        <w:rPr>
          <w:rFonts w:eastAsia="Yu Mincho" w:cs="Times New Roman"/>
          <w:szCs w:val="20"/>
          <w:lang w:val="en-GB"/>
        </w:rPr>
        <w:t>clause</w:t>
      </w:r>
      <w:r w:rsidRPr="00AE6A91">
        <w:rPr>
          <w:rFonts w:eastAsia="Times New Roman" w:cs="Times New Roman"/>
          <w:noProof/>
          <w:szCs w:val="20"/>
        </w:rPr>
        <w:t>s.</w:t>
      </w:r>
    </w:p>
    <w:p w14:paraId="0FF5B43A" w14:textId="77777777" w:rsidR="00A15379" w:rsidRPr="00AE6A91" w:rsidRDefault="00A15379" w:rsidP="00A15379">
      <w:pPr>
        <w:pStyle w:val="Heading3"/>
        <w:rPr>
          <w:rFonts w:eastAsia="Yu Mincho"/>
        </w:rPr>
      </w:pPr>
      <w:bookmarkStart w:id="263" w:name="_Toc11310606"/>
      <w:bookmarkStart w:id="264" w:name="_Toc31210244"/>
      <w:bookmarkStart w:id="265" w:name="_Toc77320931"/>
      <w:bookmarkStart w:id="266" w:name="_Toc79485126"/>
      <w:bookmarkStart w:id="267" w:name="_Toc96616384"/>
      <w:bookmarkStart w:id="268" w:name="_Toc162004219"/>
      <w:bookmarkStart w:id="269" w:name="_Toc162781607"/>
      <w:bookmarkStart w:id="270" w:name="_Toc183438811"/>
      <w:bookmarkStart w:id="271" w:name="_Toc225175495"/>
      <w:r w:rsidRPr="00AE6A91">
        <w:rPr>
          <w:rFonts w:eastAsia="Yu Mincho"/>
        </w:rPr>
        <w:t>7.4.2</w:t>
      </w:r>
      <w:r w:rsidRPr="00AE6A91">
        <w:rPr>
          <w:rFonts w:eastAsia="Yu Mincho"/>
        </w:rPr>
        <w:tab/>
      </w:r>
      <w:r w:rsidRPr="00AE6A91">
        <w:rPr>
          <w:rFonts w:eastAsia="Yu Mincho"/>
          <w:bCs/>
        </w:rPr>
        <w:t xml:space="preserve">REPORT </w:t>
      </w:r>
      <w:r w:rsidRPr="00AE6A91">
        <w:rPr>
          <w:rFonts w:eastAsia="Yu Mincho"/>
        </w:rPr>
        <w:t xml:space="preserve">Service Style </w:t>
      </w:r>
      <w:bookmarkEnd w:id="263"/>
      <w:r w:rsidRPr="00AE6A91">
        <w:rPr>
          <w:rFonts w:eastAsia="Yu Mincho"/>
        </w:rPr>
        <w:t xml:space="preserve">1: </w:t>
      </w:r>
      <w:bookmarkEnd w:id="264"/>
      <w:bookmarkEnd w:id="265"/>
      <w:bookmarkEnd w:id="266"/>
      <w:bookmarkEnd w:id="267"/>
      <w:r w:rsidRPr="00AE6A91">
        <w:rPr>
          <w:rFonts w:eastAsia="Yu Mincho"/>
        </w:rPr>
        <w:t>Node-Level Configuration</w:t>
      </w:r>
      <w:bookmarkEnd w:id="268"/>
      <w:bookmarkEnd w:id="269"/>
      <w:bookmarkEnd w:id="270"/>
      <w:bookmarkEnd w:id="271"/>
    </w:p>
    <w:p w14:paraId="600FDD13" w14:textId="77777777" w:rsidR="00A15379" w:rsidRPr="00AE6A91" w:rsidRDefault="00A15379" w:rsidP="00A15379">
      <w:pPr>
        <w:pStyle w:val="Heading4"/>
        <w:rPr>
          <w:rFonts w:eastAsia="Yu Mincho"/>
        </w:rPr>
      </w:pPr>
      <w:r w:rsidRPr="00AE6A91">
        <w:rPr>
          <w:rFonts w:eastAsia="Yu Mincho"/>
        </w:rPr>
        <w:t>7.4.2.1</w:t>
      </w:r>
      <w:r w:rsidRPr="00AE6A91">
        <w:rPr>
          <w:rFonts w:eastAsia="Yu Mincho"/>
        </w:rPr>
        <w:tab/>
      </w:r>
      <w:r w:rsidRPr="00AE6A91">
        <w:rPr>
          <w:rFonts w:eastAsia="Yu Mincho"/>
          <w:bCs/>
        </w:rPr>
        <w:t xml:space="preserve">REPORT </w:t>
      </w:r>
      <w:r w:rsidRPr="00AE6A91">
        <w:rPr>
          <w:rFonts w:eastAsia="Yu Mincho"/>
        </w:rPr>
        <w:t>Service Style Description</w:t>
      </w:r>
    </w:p>
    <w:p w14:paraId="5BA11118" w14:textId="77777777" w:rsidR="00A15379" w:rsidRPr="00AE6A91" w:rsidRDefault="00A15379" w:rsidP="00A15379">
      <w:pPr>
        <w:spacing w:after="180" w:line="240" w:lineRule="auto"/>
        <w:jc w:val="both"/>
        <w:rPr>
          <w:rFonts w:eastAsia="Yu Mincho" w:cs="Times New Roman"/>
          <w:szCs w:val="20"/>
          <w:lang w:val="en-GB"/>
        </w:rPr>
      </w:pPr>
      <w:r w:rsidRPr="00AE6A91">
        <w:rPr>
          <w:rFonts w:eastAsia="Yu Mincho" w:cs="Times New Roman"/>
          <w:szCs w:val="20"/>
        </w:rPr>
        <w:t xml:space="preserve">This </w:t>
      </w:r>
      <w:r w:rsidRPr="00AE6A91">
        <w:rPr>
          <w:rFonts w:eastAsia="Yu Mincho" w:cs="Times New Roman"/>
          <w:b/>
          <w:szCs w:val="20"/>
        </w:rPr>
        <w:t>REPORT</w:t>
      </w:r>
      <w:r w:rsidRPr="00AE6A91">
        <w:rPr>
          <w:rFonts w:eastAsia="Yu Mincho" w:cs="Times New Roman"/>
          <w:szCs w:val="20"/>
        </w:rPr>
        <w:t xml:space="preserve"> Service style provides node-level E2 Node related configuration information. E2 Node configuration information is sent to Near-RT RIC as a RIC INDICATION message which includes the information within </w:t>
      </w:r>
      <w:r w:rsidRPr="00AE6A91">
        <w:rPr>
          <w:rFonts w:eastAsia="Yu Mincho" w:cs="Times New Roman"/>
          <w:i/>
          <w:szCs w:val="20"/>
        </w:rPr>
        <w:t>RIC Indication Message</w:t>
      </w:r>
      <w:r w:rsidRPr="00AE6A91">
        <w:rPr>
          <w:rFonts w:eastAsia="Yu Mincho" w:cs="Times New Roman"/>
          <w:szCs w:val="20"/>
        </w:rPr>
        <w:t xml:space="preserve"> IE along with an associated </w:t>
      </w:r>
      <w:r w:rsidRPr="00AE6A91">
        <w:rPr>
          <w:rFonts w:eastAsia="Yu Mincho" w:cs="Times New Roman"/>
          <w:i/>
          <w:szCs w:val="20"/>
        </w:rPr>
        <w:t xml:space="preserve">RIC Indication Header </w:t>
      </w:r>
      <w:r w:rsidRPr="00AE6A91">
        <w:rPr>
          <w:rFonts w:eastAsia="Yu Mincho" w:cs="Times New Roman"/>
          <w:szCs w:val="20"/>
        </w:rPr>
        <w:t xml:space="preserve">IE. Node-level configuration information includes the RAN Configuration Structures defined in </w:t>
      </w:r>
      <w:r>
        <w:rPr>
          <w:rFonts w:eastAsia="Yu Mincho" w:cs="Times New Roman"/>
          <w:szCs w:val="20"/>
          <w:lang w:val="en-GB"/>
        </w:rPr>
        <w:t>clause</w:t>
      </w:r>
      <w:r w:rsidRPr="00AE6A91">
        <w:rPr>
          <w:rFonts w:eastAsia="Yu Mincho" w:cs="Times New Roman"/>
          <w:szCs w:val="20"/>
          <w:lang w:val="en-GB"/>
        </w:rPr>
        <w:t xml:space="preserve"> </w:t>
      </w:r>
      <w:r w:rsidRPr="00AE6A91">
        <w:rPr>
          <w:rFonts w:eastAsia="Yu Mincho" w:cs="Times New Roman"/>
          <w:szCs w:val="20"/>
        </w:rPr>
        <w:t xml:space="preserve">8.4.1 and their attributes provided in </w:t>
      </w:r>
      <w:r>
        <w:rPr>
          <w:rFonts w:eastAsia="Yu Mincho" w:cs="Times New Roman"/>
          <w:szCs w:val="20"/>
          <w:lang w:val="en-GB"/>
        </w:rPr>
        <w:t>clause</w:t>
      </w:r>
      <w:r w:rsidRPr="00AE6A91">
        <w:rPr>
          <w:rFonts w:eastAsia="Yu Mincho" w:cs="Times New Roman"/>
          <w:szCs w:val="20"/>
          <w:lang w:val="en-GB"/>
        </w:rPr>
        <w:t xml:space="preserve"> </w:t>
      </w:r>
      <w:r w:rsidRPr="00AE6A91">
        <w:rPr>
          <w:rFonts w:eastAsia="Yu Mincho" w:cs="Times New Roman"/>
          <w:szCs w:val="20"/>
        </w:rPr>
        <w:t xml:space="preserve">8.8.1. </w:t>
      </w:r>
    </w:p>
    <w:p w14:paraId="4D19B4D6" w14:textId="77777777" w:rsidR="00A15379" w:rsidRPr="00AE6A91" w:rsidRDefault="00A15379" w:rsidP="00A15379">
      <w:pPr>
        <w:spacing w:after="180" w:line="240" w:lineRule="auto"/>
        <w:jc w:val="both"/>
        <w:rPr>
          <w:rFonts w:eastAsia="Yu Mincho" w:cs="Times New Roman"/>
          <w:szCs w:val="20"/>
        </w:rPr>
      </w:pPr>
      <w:r w:rsidRPr="00AE6A91">
        <w:rPr>
          <w:rFonts w:eastAsia="Yu Mincho" w:cs="Times New Roman"/>
          <w:szCs w:val="20"/>
        </w:rPr>
        <w:t xml:space="preserve">This </w:t>
      </w:r>
      <w:r w:rsidRPr="00AE6A91">
        <w:rPr>
          <w:rFonts w:eastAsia="Yu Mincho" w:cs="Times New Roman"/>
          <w:b/>
          <w:bCs/>
          <w:szCs w:val="20"/>
        </w:rPr>
        <w:t>REPORT</w:t>
      </w:r>
      <w:r w:rsidRPr="00AE6A91">
        <w:rPr>
          <w:rFonts w:eastAsia="Yu Mincho" w:cs="Times New Roman"/>
          <w:szCs w:val="20"/>
        </w:rPr>
        <w:t xml:space="preserve"> Service style is initiated by Event Trigger style 1: E2 Node Configuration Change or by Event Trigger style 2: Periodic and configured using </w:t>
      </w:r>
      <w:r w:rsidRPr="00AE6A91">
        <w:rPr>
          <w:rFonts w:eastAsia="Yu Mincho" w:cs="Times New Roman"/>
          <w:i/>
          <w:szCs w:val="20"/>
        </w:rPr>
        <w:t>RIC Action Definition</w:t>
      </w:r>
      <w:r w:rsidRPr="00AE6A91">
        <w:rPr>
          <w:rFonts w:eastAsia="Yu Mincho" w:cs="Times New Roman"/>
          <w:szCs w:val="20"/>
        </w:rPr>
        <w:t xml:space="preserve"> IE.</w:t>
      </w:r>
    </w:p>
    <w:p w14:paraId="6E3B5DE4" w14:textId="77777777" w:rsidR="00A15379" w:rsidRPr="00AE6A91" w:rsidRDefault="00A15379" w:rsidP="00A15379">
      <w:pPr>
        <w:pStyle w:val="Heading4"/>
        <w:rPr>
          <w:rFonts w:eastAsia="Yu Mincho"/>
        </w:rPr>
      </w:pPr>
      <w:r w:rsidRPr="00AE6A91">
        <w:rPr>
          <w:rFonts w:eastAsia="Yu Mincho"/>
        </w:rPr>
        <w:lastRenderedPageBreak/>
        <w:t>7.4.2.2</w:t>
      </w:r>
      <w:r w:rsidRPr="00AE6A91">
        <w:rPr>
          <w:rFonts w:eastAsia="Yu Mincho"/>
        </w:rPr>
        <w:tab/>
      </w:r>
      <w:r w:rsidRPr="00AE6A91">
        <w:rPr>
          <w:rFonts w:eastAsia="Yu Mincho"/>
          <w:bCs/>
        </w:rPr>
        <w:t xml:space="preserve">REPORT </w:t>
      </w:r>
      <w:r w:rsidRPr="00AE6A91">
        <w:rPr>
          <w:rFonts w:eastAsia="Yu Mincho"/>
        </w:rPr>
        <w:t xml:space="preserve">Service </w:t>
      </w:r>
      <w:r w:rsidRPr="00AE6A91">
        <w:rPr>
          <w:rFonts w:eastAsia="Yu Mincho"/>
          <w:i/>
        </w:rPr>
        <w:t>RIC Action Definition</w:t>
      </w:r>
      <w:r w:rsidRPr="00AE6A91">
        <w:rPr>
          <w:rFonts w:eastAsia="Yu Mincho"/>
        </w:rPr>
        <w:t xml:space="preserve"> IE contents</w:t>
      </w:r>
    </w:p>
    <w:p w14:paraId="768DE019" w14:textId="77777777" w:rsidR="00A15379" w:rsidRPr="00AE6A91" w:rsidRDefault="00A15379" w:rsidP="00A15379">
      <w:pPr>
        <w:spacing w:after="180" w:line="240" w:lineRule="auto"/>
        <w:rPr>
          <w:rFonts w:eastAsia="Yu Mincho" w:cs="Times New Roman"/>
          <w:szCs w:val="20"/>
          <w:lang w:val="en-GB"/>
        </w:rPr>
      </w:pPr>
      <w:r w:rsidRPr="00AE6A91">
        <w:rPr>
          <w:rFonts w:eastAsia="Yu Mincho" w:cs="Times New Roman"/>
          <w:szCs w:val="20"/>
          <w:lang w:val="en-GB"/>
        </w:rPr>
        <w:t xml:space="preserve">This </w:t>
      </w:r>
      <w:r w:rsidRPr="00AE6A91">
        <w:rPr>
          <w:rFonts w:eastAsia="Yu Mincho" w:cs="Times New Roman"/>
          <w:b/>
          <w:bCs/>
          <w:szCs w:val="20"/>
          <w:lang w:val="en-GB"/>
        </w:rPr>
        <w:t>REPORT</w:t>
      </w:r>
      <w:r w:rsidRPr="00AE6A91">
        <w:rPr>
          <w:rFonts w:eastAsia="Yu Mincho" w:cs="Times New Roman"/>
          <w:szCs w:val="20"/>
          <w:lang w:val="en-GB"/>
        </w:rPr>
        <w:t xml:space="preserve"> Service style uses </w:t>
      </w:r>
      <w:r w:rsidRPr="00AE6A91">
        <w:rPr>
          <w:rFonts w:eastAsia="Yu Mincho" w:cs="Times New Roman"/>
          <w:szCs w:val="20"/>
        </w:rPr>
        <w:t xml:space="preserve">the </w:t>
      </w:r>
      <w:r w:rsidRPr="00AE6A91">
        <w:rPr>
          <w:rFonts w:eastAsia="Yu Mincho" w:cs="Times New Roman"/>
          <w:i/>
          <w:iCs/>
          <w:szCs w:val="20"/>
        </w:rPr>
        <w:t xml:space="preserve">RIC Action Definition </w:t>
      </w:r>
      <w:r w:rsidRPr="00AE6A91">
        <w:rPr>
          <w:rFonts w:eastAsia="Yu Mincho" w:cs="Times New Roman"/>
          <w:szCs w:val="20"/>
        </w:rPr>
        <w:t>IE Format 1 (9.2.1.2.1)</w:t>
      </w:r>
      <w:r w:rsidRPr="00AE6A91">
        <w:rPr>
          <w:rFonts w:eastAsia="Yu Mincho" w:cs="Times New Roman"/>
          <w:szCs w:val="20"/>
          <w:lang w:val="en-GB"/>
        </w:rPr>
        <w:t xml:space="preserve">. </w:t>
      </w:r>
    </w:p>
    <w:p w14:paraId="3BDB0B0E" w14:textId="77777777" w:rsidR="00A15379" w:rsidRPr="00AE6A91" w:rsidRDefault="00A15379" w:rsidP="00A15379">
      <w:pPr>
        <w:spacing w:after="180" w:line="240" w:lineRule="auto"/>
        <w:rPr>
          <w:rFonts w:eastAsia="Yu Mincho" w:cs="Times New Roman"/>
          <w:i/>
          <w:iCs/>
          <w:szCs w:val="20"/>
        </w:rPr>
      </w:pPr>
      <w:r w:rsidRPr="00AE6A91">
        <w:rPr>
          <w:rFonts w:eastAsia="Yu Mincho" w:cs="Times New Roman"/>
          <w:szCs w:val="20"/>
        </w:rPr>
        <w:t>The supported RAN Configuration Structures for this style are provided in</w:t>
      </w:r>
      <w:r w:rsidRPr="00AE6A91">
        <w:rPr>
          <w:rFonts w:eastAsia="Yu Mincho" w:cs="Times New Roman"/>
          <w:i/>
          <w:iCs/>
          <w:szCs w:val="20"/>
        </w:rPr>
        <w:t xml:space="preserve"> </w:t>
      </w:r>
      <w:r>
        <w:rPr>
          <w:rFonts w:eastAsia="Yu Mincho" w:cs="Times New Roman"/>
          <w:szCs w:val="20"/>
          <w:lang w:val="en-GB"/>
        </w:rPr>
        <w:t>clause</w:t>
      </w:r>
      <w:r w:rsidRPr="00AE6A91">
        <w:rPr>
          <w:rFonts w:eastAsia="Yu Mincho" w:cs="Times New Roman"/>
          <w:szCs w:val="20"/>
          <w:lang w:val="en-GB"/>
        </w:rPr>
        <w:t xml:space="preserve"> </w:t>
      </w:r>
      <w:r w:rsidRPr="00AE6A91">
        <w:rPr>
          <w:rFonts w:eastAsia="Yu Mincho" w:cs="Times New Roman"/>
          <w:szCs w:val="20"/>
        </w:rPr>
        <w:t xml:space="preserve">8.4.1 and respective attributes are provided in </w:t>
      </w:r>
      <w:r>
        <w:rPr>
          <w:rFonts w:eastAsia="Yu Mincho" w:cs="Times New Roman"/>
          <w:szCs w:val="20"/>
          <w:lang w:val="en-GB"/>
        </w:rPr>
        <w:t>clause</w:t>
      </w:r>
      <w:r w:rsidRPr="00AE6A91">
        <w:rPr>
          <w:rFonts w:eastAsia="Yu Mincho" w:cs="Times New Roman"/>
          <w:szCs w:val="20"/>
          <w:lang w:val="en-GB"/>
        </w:rPr>
        <w:t xml:space="preserve"> </w:t>
      </w:r>
      <w:r w:rsidRPr="00AE6A91">
        <w:rPr>
          <w:rFonts w:eastAsia="Yu Mincho" w:cs="Times New Roman"/>
          <w:szCs w:val="20"/>
        </w:rPr>
        <w:t>8.8.1</w:t>
      </w:r>
      <w:r w:rsidRPr="00AE6A91">
        <w:rPr>
          <w:rFonts w:eastAsia="Yu Mincho" w:cs="Times New Roman"/>
          <w:i/>
          <w:iCs/>
          <w:szCs w:val="20"/>
        </w:rPr>
        <w:t>.</w:t>
      </w:r>
    </w:p>
    <w:p w14:paraId="5D43E82F" w14:textId="77777777" w:rsidR="00A15379" w:rsidRPr="00AE6A91" w:rsidRDefault="00A15379" w:rsidP="00A15379">
      <w:pPr>
        <w:pStyle w:val="Heading4"/>
        <w:rPr>
          <w:rFonts w:eastAsia="Yu Mincho"/>
        </w:rPr>
      </w:pPr>
      <w:r w:rsidRPr="00AE6A91">
        <w:rPr>
          <w:rFonts w:eastAsia="Yu Mincho"/>
        </w:rPr>
        <w:t>7.4.2.3</w:t>
      </w:r>
      <w:r w:rsidRPr="00AE6A91">
        <w:rPr>
          <w:rFonts w:eastAsia="Yu Mincho"/>
        </w:rPr>
        <w:tab/>
      </w:r>
      <w:r w:rsidRPr="00AE6A91">
        <w:rPr>
          <w:rFonts w:eastAsia="Yu Mincho"/>
          <w:bCs/>
        </w:rPr>
        <w:t xml:space="preserve">REPORT </w:t>
      </w:r>
      <w:r w:rsidRPr="00AE6A91">
        <w:rPr>
          <w:rFonts w:eastAsia="Yu Mincho"/>
        </w:rPr>
        <w:t xml:space="preserve">Service </w:t>
      </w:r>
      <w:r w:rsidRPr="00AE6A91">
        <w:rPr>
          <w:rFonts w:eastAsia="Yu Mincho"/>
          <w:i/>
        </w:rPr>
        <w:t>RIC Indication Header</w:t>
      </w:r>
      <w:r w:rsidRPr="00AE6A91">
        <w:rPr>
          <w:rFonts w:eastAsia="Yu Mincho"/>
        </w:rPr>
        <w:t xml:space="preserve"> IE contents</w:t>
      </w:r>
    </w:p>
    <w:p w14:paraId="112F3396" w14:textId="77777777" w:rsidR="00A15379" w:rsidRPr="00AE6A91" w:rsidRDefault="00A15379" w:rsidP="00A15379">
      <w:pPr>
        <w:spacing w:after="180" w:line="240" w:lineRule="auto"/>
        <w:rPr>
          <w:rFonts w:eastAsia="Yu Mincho" w:cs="Times New Roman"/>
          <w:szCs w:val="20"/>
          <w:lang w:val="en-GB"/>
        </w:rPr>
      </w:pPr>
      <w:r w:rsidRPr="00AE6A91">
        <w:rPr>
          <w:rFonts w:eastAsia="Yu Mincho" w:cs="Times New Roman"/>
          <w:szCs w:val="20"/>
          <w:lang w:val="en-GB"/>
        </w:rPr>
        <w:t xml:space="preserve">This </w:t>
      </w:r>
      <w:r w:rsidRPr="00AE6A91">
        <w:rPr>
          <w:rFonts w:eastAsia="Yu Mincho" w:cs="Times New Roman"/>
          <w:b/>
          <w:szCs w:val="20"/>
          <w:lang w:val="en-GB"/>
        </w:rPr>
        <w:t>REPORT</w:t>
      </w:r>
      <w:r w:rsidRPr="00AE6A91">
        <w:rPr>
          <w:rFonts w:eastAsia="Yu Mincho" w:cs="Times New Roman"/>
          <w:szCs w:val="20"/>
          <w:lang w:val="en-GB"/>
        </w:rPr>
        <w:t xml:space="preserve"> </w:t>
      </w:r>
      <w:r w:rsidRPr="00AE6A91">
        <w:rPr>
          <w:rFonts w:eastAsia="Yu Mincho" w:cs="Times New Roman"/>
          <w:szCs w:val="20"/>
        </w:rPr>
        <w:t xml:space="preserve">Service </w:t>
      </w:r>
      <w:r w:rsidRPr="00AE6A91">
        <w:rPr>
          <w:rFonts w:eastAsia="Yu Mincho" w:cs="Times New Roman"/>
          <w:szCs w:val="20"/>
          <w:lang w:val="en-GB"/>
        </w:rPr>
        <w:t xml:space="preserve">style uses the </w:t>
      </w:r>
      <w:r w:rsidRPr="00AE6A91">
        <w:rPr>
          <w:rFonts w:eastAsia="Yu Mincho" w:cs="Times New Roman"/>
          <w:i/>
          <w:szCs w:val="20"/>
          <w:lang w:val="en-GB"/>
        </w:rPr>
        <w:t>RIC Indication Header</w:t>
      </w:r>
      <w:r w:rsidRPr="00AE6A91">
        <w:rPr>
          <w:rFonts w:eastAsia="Yu Mincho" w:cs="Times New Roman"/>
          <w:szCs w:val="20"/>
          <w:lang w:val="en-GB"/>
        </w:rPr>
        <w:t xml:space="preserve"> IE Format 1 (9.2.1.3.1)</w:t>
      </w:r>
      <w:r w:rsidRPr="00AE6A91">
        <w:rPr>
          <w:rFonts w:eastAsia="Yu Mincho" w:cs="Times New Roman"/>
          <w:szCs w:val="20"/>
        </w:rPr>
        <w:t>.</w:t>
      </w:r>
    </w:p>
    <w:p w14:paraId="5ADAB32B" w14:textId="77777777" w:rsidR="00A15379" w:rsidRPr="00AE6A91" w:rsidRDefault="00A15379" w:rsidP="00A15379">
      <w:pPr>
        <w:pStyle w:val="Heading4"/>
        <w:rPr>
          <w:rFonts w:eastAsia="Yu Mincho"/>
        </w:rPr>
      </w:pPr>
      <w:r w:rsidRPr="00AE6A91">
        <w:rPr>
          <w:rFonts w:eastAsia="Yu Mincho"/>
        </w:rPr>
        <w:t>7.4.2.4</w:t>
      </w:r>
      <w:r w:rsidRPr="00AE6A91">
        <w:rPr>
          <w:rFonts w:eastAsia="Yu Mincho"/>
        </w:rPr>
        <w:tab/>
      </w:r>
      <w:r w:rsidRPr="00AE6A91">
        <w:rPr>
          <w:rFonts w:eastAsia="Yu Mincho"/>
          <w:bCs/>
        </w:rPr>
        <w:t xml:space="preserve">REPORT </w:t>
      </w:r>
      <w:r w:rsidRPr="00AE6A91">
        <w:rPr>
          <w:rFonts w:eastAsia="Yu Mincho"/>
        </w:rPr>
        <w:t xml:space="preserve">Service </w:t>
      </w:r>
      <w:r w:rsidRPr="00AE6A91">
        <w:rPr>
          <w:rFonts w:eastAsia="Yu Mincho"/>
          <w:i/>
        </w:rPr>
        <w:t>RIC Indication Message</w:t>
      </w:r>
      <w:r w:rsidRPr="00AE6A91">
        <w:rPr>
          <w:rFonts w:eastAsia="Yu Mincho"/>
        </w:rPr>
        <w:t xml:space="preserve"> IE contents</w:t>
      </w:r>
    </w:p>
    <w:p w14:paraId="131862DF" w14:textId="77777777" w:rsidR="00A15379" w:rsidRPr="00AE6A91" w:rsidRDefault="00A15379" w:rsidP="00A15379">
      <w:pPr>
        <w:spacing w:after="180" w:line="240" w:lineRule="auto"/>
        <w:rPr>
          <w:rFonts w:eastAsia="Yu Mincho" w:cs="Times New Roman"/>
          <w:szCs w:val="20"/>
        </w:rPr>
      </w:pPr>
      <w:r w:rsidRPr="00AE6A91">
        <w:rPr>
          <w:rFonts w:eastAsia="Yu Mincho" w:cs="Times New Roman"/>
          <w:szCs w:val="20"/>
          <w:lang w:val="en-GB"/>
        </w:rPr>
        <w:t xml:space="preserve">The </w:t>
      </w:r>
      <w:r w:rsidRPr="00AE6A91">
        <w:rPr>
          <w:rFonts w:eastAsia="Yu Mincho" w:cs="Times New Roman"/>
          <w:b/>
          <w:bCs/>
          <w:szCs w:val="20"/>
          <w:lang w:val="en-GB"/>
        </w:rPr>
        <w:t xml:space="preserve">REPORT </w:t>
      </w:r>
      <w:r w:rsidRPr="00AE6A91">
        <w:rPr>
          <w:rFonts w:eastAsia="Yu Mincho" w:cs="Times New Roman"/>
          <w:szCs w:val="20"/>
          <w:lang w:val="en-GB"/>
        </w:rPr>
        <w:t xml:space="preserve">Service style uses the </w:t>
      </w:r>
      <w:r w:rsidRPr="00AE6A91">
        <w:rPr>
          <w:rFonts w:eastAsia="Yu Mincho" w:cs="Times New Roman"/>
          <w:i/>
          <w:szCs w:val="20"/>
          <w:lang w:val="en-GB"/>
        </w:rPr>
        <w:t>RIC Indication Message</w:t>
      </w:r>
      <w:r w:rsidRPr="00AE6A91">
        <w:rPr>
          <w:rFonts w:eastAsia="Yu Mincho" w:cs="Times New Roman"/>
          <w:szCs w:val="20"/>
          <w:lang w:val="en-GB"/>
        </w:rPr>
        <w:t xml:space="preserve"> IE Format 1 (9.2.1.4.1)</w:t>
      </w:r>
      <w:r w:rsidRPr="00AE6A91">
        <w:rPr>
          <w:rFonts w:eastAsia="Yu Mincho" w:cs="Times New Roman"/>
          <w:szCs w:val="20"/>
        </w:rPr>
        <w:t>.</w:t>
      </w:r>
    </w:p>
    <w:p w14:paraId="2995CE38" w14:textId="77777777" w:rsidR="00A15379" w:rsidRPr="00AE6A91" w:rsidRDefault="00A15379" w:rsidP="00A15379">
      <w:pPr>
        <w:spacing w:after="180" w:line="240" w:lineRule="auto"/>
        <w:rPr>
          <w:rFonts w:eastAsia="Yu Mincho" w:cs="Times New Roman"/>
          <w:szCs w:val="20"/>
        </w:rPr>
      </w:pPr>
      <w:r w:rsidRPr="00AE6A91">
        <w:rPr>
          <w:rFonts w:eastAsia="Yu Mincho" w:cs="Times New Roman"/>
          <w:szCs w:val="20"/>
        </w:rPr>
        <w:t>The supported RAN Configuration Structures for this style are provided in</w:t>
      </w:r>
      <w:r w:rsidRPr="00AE6A91">
        <w:rPr>
          <w:rFonts w:eastAsia="Yu Mincho" w:cs="Times New Roman"/>
          <w:i/>
          <w:iCs/>
          <w:szCs w:val="20"/>
        </w:rPr>
        <w:t xml:space="preserve"> </w:t>
      </w:r>
      <w:r>
        <w:rPr>
          <w:rFonts w:eastAsia="Yu Mincho" w:cs="Times New Roman"/>
          <w:szCs w:val="20"/>
          <w:lang w:val="en-GB"/>
        </w:rPr>
        <w:t>clause</w:t>
      </w:r>
      <w:r w:rsidRPr="00AE6A91">
        <w:rPr>
          <w:rFonts w:eastAsia="Yu Mincho" w:cs="Times New Roman"/>
          <w:szCs w:val="20"/>
          <w:lang w:val="en-GB"/>
        </w:rPr>
        <w:t xml:space="preserve"> </w:t>
      </w:r>
      <w:r w:rsidRPr="00AE6A91">
        <w:rPr>
          <w:rFonts w:eastAsia="Yu Mincho" w:cs="Times New Roman"/>
          <w:szCs w:val="20"/>
        </w:rPr>
        <w:t xml:space="preserve">8.4.1 and respective attributes are provided in </w:t>
      </w:r>
      <w:r>
        <w:rPr>
          <w:rFonts w:eastAsia="Yu Mincho" w:cs="Times New Roman"/>
          <w:szCs w:val="20"/>
          <w:lang w:val="en-GB"/>
        </w:rPr>
        <w:t>clause</w:t>
      </w:r>
      <w:r w:rsidRPr="00AE6A91">
        <w:rPr>
          <w:rFonts w:eastAsia="Yu Mincho" w:cs="Times New Roman"/>
          <w:szCs w:val="20"/>
          <w:lang w:val="en-GB"/>
        </w:rPr>
        <w:t xml:space="preserve"> </w:t>
      </w:r>
      <w:r w:rsidRPr="00AE6A91">
        <w:rPr>
          <w:rFonts w:eastAsia="Yu Mincho" w:cs="Times New Roman"/>
          <w:szCs w:val="20"/>
        </w:rPr>
        <w:t>8.8.1</w:t>
      </w:r>
      <w:r w:rsidRPr="00AE6A91">
        <w:rPr>
          <w:rFonts w:eastAsia="Yu Mincho" w:cs="Times New Roman"/>
          <w:i/>
          <w:iCs/>
          <w:szCs w:val="20"/>
        </w:rPr>
        <w:t>.</w:t>
      </w:r>
    </w:p>
    <w:p w14:paraId="7314FF93" w14:textId="77777777" w:rsidR="00A15379" w:rsidRPr="00AE6A91" w:rsidRDefault="00A15379" w:rsidP="00A15379">
      <w:pPr>
        <w:pStyle w:val="Heading3"/>
        <w:rPr>
          <w:rFonts w:eastAsia="Yu Mincho"/>
        </w:rPr>
      </w:pPr>
      <w:bookmarkStart w:id="272" w:name="_Toc162004220"/>
      <w:bookmarkStart w:id="273" w:name="_Toc162781608"/>
      <w:bookmarkStart w:id="274" w:name="_Toc183438812"/>
      <w:bookmarkStart w:id="275" w:name="_Toc225175496"/>
      <w:r w:rsidRPr="00AE6A91">
        <w:rPr>
          <w:rFonts w:eastAsia="Yu Mincho"/>
        </w:rPr>
        <w:t>7.4.3</w:t>
      </w:r>
      <w:r w:rsidRPr="00AE6A91">
        <w:rPr>
          <w:rFonts w:eastAsia="Yu Mincho"/>
        </w:rPr>
        <w:tab/>
      </w:r>
      <w:r w:rsidRPr="00AE6A91">
        <w:rPr>
          <w:rFonts w:eastAsia="Yu Mincho"/>
          <w:bCs/>
        </w:rPr>
        <w:t xml:space="preserve">REPORT </w:t>
      </w:r>
      <w:r w:rsidRPr="00AE6A91">
        <w:rPr>
          <w:rFonts w:eastAsia="Yu Mincho"/>
        </w:rPr>
        <w:t>Service Style 2: Cell-Level Configuration</w:t>
      </w:r>
      <w:bookmarkEnd w:id="272"/>
      <w:bookmarkEnd w:id="273"/>
      <w:bookmarkEnd w:id="274"/>
      <w:bookmarkEnd w:id="275"/>
    </w:p>
    <w:p w14:paraId="079DA450" w14:textId="77777777" w:rsidR="00A15379" w:rsidRPr="00AE6A91" w:rsidRDefault="00A15379" w:rsidP="00A15379">
      <w:pPr>
        <w:pStyle w:val="Heading4"/>
        <w:rPr>
          <w:rFonts w:eastAsia="Yu Mincho"/>
        </w:rPr>
      </w:pPr>
      <w:r w:rsidRPr="00AE6A91">
        <w:rPr>
          <w:rFonts w:eastAsia="Yu Mincho"/>
        </w:rPr>
        <w:t>7.4.3.1</w:t>
      </w:r>
      <w:r w:rsidRPr="00AE6A91">
        <w:rPr>
          <w:rFonts w:eastAsia="Yu Mincho"/>
        </w:rPr>
        <w:tab/>
      </w:r>
      <w:r w:rsidRPr="00AE6A91">
        <w:rPr>
          <w:rFonts w:eastAsia="Yu Mincho"/>
          <w:bCs/>
        </w:rPr>
        <w:t xml:space="preserve">REPORT </w:t>
      </w:r>
      <w:r w:rsidRPr="00AE6A91">
        <w:rPr>
          <w:rFonts w:eastAsia="Yu Mincho"/>
        </w:rPr>
        <w:t>Service Style Description</w:t>
      </w:r>
    </w:p>
    <w:p w14:paraId="45B558EB" w14:textId="77777777" w:rsidR="00A15379" w:rsidRPr="00AE6A91" w:rsidRDefault="00A15379" w:rsidP="00A15379">
      <w:pPr>
        <w:spacing w:after="180" w:line="240" w:lineRule="auto"/>
        <w:jc w:val="both"/>
        <w:rPr>
          <w:rFonts w:eastAsia="Yu Mincho" w:cs="Times New Roman"/>
          <w:szCs w:val="20"/>
          <w:lang w:val="en-GB"/>
        </w:rPr>
      </w:pPr>
      <w:r w:rsidRPr="00AE6A91">
        <w:rPr>
          <w:rFonts w:eastAsia="Yu Mincho" w:cs="Times New Roman"/>
          <w:szCs w:val="20"/>
        </w:rPr>
        <w:t xml:space="preserve">This </w:t>
      </w:r>
      <w:r w:rsidRPr="00AE6A91">
        <w:rPr>
          <w:rFonts w:eastAsia="Yu Mincho" w:cs="Times New Roman"/>
          <w:b/>
          <w:szCs w:val="20"/>
        </w:rPr>
        <w:t>REPORT</w:t>
      </w:r>
      <w:r w:rsidRPr="00AE6A91">
        <w:rPr>
          <w:rFonts w:eastAsia="Yu Mincho" w:cs="Times New Roman"/>
          <w:szCs w:val="20"/>
        </w:rPr>
        <w:t xml:space="preserve"> Service style provides cell related configuration information. Cell configuration information is sent to Near-RT RIC as a RIC INDICATION message which includes the information within </w:t>
      </w:r>
      <w:r w:rsidRPr="00AE6A91">
        <w:rPr>
          <w:rFonts w:eastAsia="Yu Mincho" w:cs="Times New Roman"/>
          <w:i/>
          <w:szCs w:val="20"/>
        </w:rPr>
        <w:t>RIC Indication Message</w:t>
      </w:r>
      <w:r w:rsidRPr="00AE6A91">
        <w:rPr>
          <w:rFonts w:eastAsia="Yu Mincho" w:cs="Times New Roman"/>
          <w:szCs w:val="20"/>
        </w:rPr>
        <w:t xml:space="preserve"> IE along with an associated </w:t>
      </w:r>
      <w:r w:rsidRPr="00AE6A91">
        <w:rPr>
          <w:rFonts w:eastAsia="Yu Mincho" w:cs="Times New Roman"/>
          <w:i/>
          <w:szCs w:val="20"/>
        </w:rPr>
        <w:t xml:space="preserve">RIC Indication Header </w:t>
      </w:r>
      <w:r w:rsidRPr="00AE6A91">
        <w:rPr>
          <w:rFonts w:eastAsia="Yu Mincho" w:cs="Times New Roman"/>
          <w:szCs w:val="20"/>
        </w:rPr>
        <w:t xml:space="preserve">IE. Cell configuration information includes the RAN Configuration Structures defined in </w:t>
      </w:r>
      <w:r>
        <w:rPr>
          <w:rFonts w:eastAsia="Yu Mincho" w:cs="Times New Roman"/>
          <w:szCs w:val="20"/>
          <w:lang w:val="en-GB"/>
        </w:rPr>
        <w:t>clause</w:t>
      </w:r>
      <w:r w:rsidRPr="00AE6A91">
        <w:rPr>
          <w:rFonts w:eastAsia="Yu Mincho" w:cs="Times New Roman"/>
          <w:szCs w:val="20"/>
          <w:lang w:val="en-GB"/>
        </w:rPr>
        <w:t xml:space="preserve"> </w:t>
      </w:r>
      <w:r w:rsidRPr="00AE6A91">
        <w:rPr>
          <w:rFonts w:eastAsia="Yu Mincho" w:cs="Times New Roman"/>
          <w:szCs w:val="20"/>
        </w:rPr>
        <w:t xml:space="preserve">8.4.2 and their attributes provided in </w:t>
      </w:r>
      <w:r>
        <w:rPr>
          <w:rFonts w:eastAsia="Yu Mincho" w:cs="Times New Roman"/>
          <w:szCs w:val="20"/>
          <w:lang w:val="en-GB"/>
        </w:rPr>
        <w:t>clause</w:t>
      </w:r>
      <w:r w:rsidRPr="00AE6A91">
        <w:rPr>
          <w:rFonts w:eastAsia="Yu Mincho" w:cs="Times New Roman"/>
          <w:szCs w:val="20"/>
          <w:lang w:val="en-GB"/>
        </w:rPr>
        <w:t xml:space="preserve"> </w:t>
      </w:r>
      <w:r w:rsidRPr="00AE6A91">
        <w:rPr>
          <w:rFonts w:eastAsia="Yu Mincho" w:cs="Times New Roman"/>
          <w:szCs w:val="20"/>
        </w:rPr>
        <w:t xml:space="preserve">8.8.2. </w:t>
      </w:r>
    </w:p>
    <w:p w14:paraId="592110A0" w14:textId="77777777" w:rsidR="00A15379" w:rsidRPr="00AE6A91" w:rsidRDefault="00A15379" w:rsidP="00A15379">
      <w:pPr>
        <w:spacing w:after="180" w:line="240" w:lineRule="auto"/>
        <w:jc w:val="both"/>
        <w:rPr>
          <w:rFonts w:eastAsia="Yu Mincho" w:cs="Times New Roman"/>
          <w:szCs w:val="20"/>
        </w:rPr>
      </w:pPr>
      <w:r w:rsidRPr="00AE6A91">
        <w:rPr>
          <w:rFonts w:eastAsia="Yu Mincho" w:cs="Times New Roman"/>
          <w:szCs w:val="20"/>
        </w:rPr>
        <w:t xml:space="preserve">This </w:t>
      </w:r>
      <w:r w:rsidRPr="00AE6A91">
        <w:rPr>
          <w:rFonts w:eastAsia="Yu Mincho" w:cs="Times New Roman"/>
          <w:b/>
          <w:bCs/>
          <w:szCs w:val="20"/>
        </w:rPr>
        <w:t>REPORT</w:t>
      </w:r>
      <w:r w:rsidRPr="00AE6A91">
        <w:rPr>
          <w:rFonts w:eastAsia="Yu Mincho" w:cs="Times New Roman"/>
          <w:szCs w:val="20"/>
        </w:rPr>
        <w:t xml:space="preserve"> Service style is initiated by Event Trigger style 1: E2 Node Configuration Change or by Event Trigger style 2: Periodic and configured using </w:t>
      </w:r>
      <w:r w:rsidRPr="00AE6A91">
        <w:rPr>
          <w:rFonts w:eastAsia="Yu Mincho" w:cs="Times New Roman"/>
          <w:i/>
          <w:szCs w:val="20"/>
        </w:rPr>
        <w:t>RIC Action Definition</w:t>
      </w:r>
      <w:r w:rsidRPr="00AE6A91">
        <w:rPr>
          <w:rFonts w:eastAsia="Yu Mincho" w:cs="Times New Roman"/>
          <w:szCs w:val="20"/>
        </w:rPr>
        <w:t xml:space="preserve"> IE.</w:t>
      </w:r>
    </w:p>
    <w:p w14:paraId="6487C17C" w14:textId="77777777" w:rsidR="00A15379" w:rsidRPr="00AE6A91" w:rsidRDefault="00A15379" w:rsidP="00A15379">
      <w:pPr>
        <w:pStyle w:val="Heading4"/>
        <w:rPr>
          <w:rFonts w:eastAsia="Yu Mincho"/>
        </w:rPr>
      </w:pPr>
      <w:r w:rsidRPr="00AE6A91">
        <w:rPr>
          <w:rFonts w:eastAsia="Yu Mincho"/>
        </w:rPr>
        <w:t>7.4.2.2</w:t>
      </w:r>
      <w:r w:rsidRPr="00AE6A91">
        <w:rPr>
          <w:rFonts w:eastAsia="Yu Mincho"/>
        </w:rPr>
        <w:tab/>
      </w:r>
      <w:r w:rsidRPr="00AE6A91">
        <w:rPr>
          <w:rFonts w:eastAsia="Yu Mincho"/>
          <w:bCs/>
        </w:rPr>
        <w:t xml:space="preserve">REPORT </w:t>
      </w:r>
      <w:r w:rsidRPr="00AE6A91">
        <w:rPr>
          <w:rFonts w:eastAsia="Yu Mincho"/>
        </w:rPr>
        <w:t xml:space="preserve">Service </w:t>
      </w:r>
      <w:r w:rsidRPr="00AE6A91">
        <w:rPr>
          <w:rFonts w:eastAsia="Yu Mincho"/>
          <w:i/>
        </w:rPr>
        <w:t>RIC Action Definition</w:t>
      </w:r>
      <w:r w:rsidRPr="00AE6A91">
        <w:rPr>
          <w:rFonts w:eastAsia="Yu Mincho"/>
        </w:rPr>
        <w:t xml:space="preserve"> IE contents</w:t>
      </w:r>
    </w:p>
    <w:p w14:paraId="47169973" w14:textId="77777777" w:rsidR="00A15379" w:rsidRPr="00AE6A91" w:rsidRDefault="00A15379" w:rsidP="00A15379">
      <w:pPr>
        <w:spacing w:after="180" w:line="240" w:lineRule="auto"/>
        <w:jc w:val="both"/>
        <w:rPr>
          <w:rFonts w:eastAsia="Yu Mincho" w:cs="Times New Roman"/>
          <w:szCs w:val="20"/>
          <w:lang w:val="en-GB"/>
        </w:rPr>
      </w:pPr>
      <w:r w:rsidRPr="00AE6A91">
        <w:rPr>
          <w:rFonts w:eastAsia="Yu Mincho" w:cs="Times New Roman"/>
          <w:szCs w:val="20"/>
          <w:lang w:val="en-GB"/>
        </w:rPr>
        <w:t xml:space="preserve">This </w:t>
      </w:r>
      <w:r w:rsidRPr="00AE6A91">
        <w:rPr>
          <w:rFonts w:eastAsia="Yu Mincho" w:cs="Times New Roman"/>
          <w:b/>
          <w:bCs/>
          <w:szCs w:val="20"/>
          <w:lang w:val="en-GB"/>
        </w:rPr>
        <w:t>REPORT</w:t>
      </w:r>
      <w:r w:rsidRPr="00AE6A91">
        <w:rPr>
          <w:rFonts w:eastAsia="Yu Mincho" w:cs="Times New Roman"/>
          <w:szCs w:val="20"/>
          <w:lang w:val="en-GB"/>
        </w:rPr>
        <w:t xml:space="preserve"> Service style uses </w:t>
      </w:r>
      <w:r w:rsidRPr="00AE6A91">
        <w:rPr>
          <w:rFonts w:eastAsia="Yu Mincho" w:cs="Times New Roman"/>
          <w:szCs w:val="20"/>
        </w:rPr>
        <w:t xml:space="preserve">the </w:t>
      </w:r>
      <w:r w:rsidRPr="00AE6A91">
        <w:rPr>
          <w:rFonts w:eastAsia="Yu Mincho" w:cs="Times New Roman"/>
          <w:i/>
          <w:iCs/>
          <w:szCs w:val="20"/>
        </w:rPr>
        <w:t xml:space="preserve">RIC Action Definition </w:t>
      </w:r>
      <w:r w:rsidRPr="00AE6A91">
        <w:rPr>
          <w:rFonts w:eastAsia="Yu Mincho" w:cs="Times New Roman"/>
          <w:szCs w:val="20"/>
        </w:rPr>
        <w:t>IE Format 2 (9.2.1.2.2)</w:t>
      </w:r>
      <w:r w:rsidRPr="00AE6A91">
        <w:rPr>
          <w:rFonts w:eastAsia="Yu Mincho" w:cs="Times New Roman"/>
          <w:szCs w:val="20"/>
          <w:lang w:val="en-GB"/>
        </w:rPr>
        <w:t xml:space="preserve">. </w:t>
      </w:r>
    </w:p>
    <w:p w14:paraId="49099DBA" w14:textId="77777777" w:rsidR="00A15379" w:rsidRPr="00AE6A91" w:rsidRDefault="00A15379" w:rsidP="00A15379">
      <w:pPr>
        <w:spacing w:after="180" w:line="240" w:lineRule="auto"/>
        <w:jc w:val="both"/>
        <w:rPr>
          <w:rFonts w:eastAsia="Yu Mincho" w:cs="Times New Roman"/>
          <w:i/>
          <w:iCs/>
          <w:szCs w:val="20"/>
        </w:rPr>
      </w:pPr>
      <w:r w:rsidRPr="00AE6A91">
        <w:rPr>
          <w:rFonts w:eastAsia="Yu Mincho" w:cs="Times New Roman"/>
          <w:szCs w:val="20"/>
        </w:rPr>
        <w:t>The supported RAN Configuration Structures for this style are provided in</w:t>
      </w:r>
      <w:r w:rsidRPr="00AE6A91">
        <w:rPr>
          <w:rFonts w:eastAsia="Yu Mincho" w:cs="Times New Roman"/>
          <w:i/>
          <w:iCs/>
          <w:szCs w:val="20"/>
        </w:rPr>
        <w:t xml:space="preserve"> </w:t>
      </w:r>
      <w:r>
        <w:rPr>
          <w:rFonts w:eastAsia="Yu Mincho" w:cs="Times New Roman"/>
          <w:szCs w:val="20"/>
          <w:lang w:val="en-GB"/>
        </w:rPr>
        <w:t>clause</w:t>
      </w:r>
      <w:r w:rsidRPr="00AE6A91">
        <w:rPr>
          <w:rFonts w:eastAsia="Yu Mincho" w:cs="Times New Roman"/>
          <w:szCs w:val="20"/>
          <w:lang w:val="en-GB"/>
        </w:rPr>
        <w:t xml:space="preserve"> </w:t>
      </w:r>
      <w:r w:rsidRPr="00AE6A91">
        <w:rPr>
          <w:rFonts w:eastAsia="Yu Mincho" w:cs="Times New Roman"/>
          <w:szCs w:val="20"/>
        </w:rPr>
        <w:t xml:space="preserve">8.4.2 and respective attributes are provided in </w:t>
      </w:r>
      <w:r>
        <w:rPr>
          <w:rFonts w:eastAsia="Yu Mincho" w:cs="Times New Roman"/>
          <w:szCs w:val="20"/>
          <w:lang w:val="en-GB"/>
        </w:rPr>
        <w:t>clause</w:t>
      </w:r>
      <w:r w:rsidRPr="00AE6A91">
        <w:rPr>
          <w:rFonts w:eastAsia="Yu Mincho" w:cs="Times New Roman"/>
          <w:szCs w:val="20"/>
          <w:lang w:val="en-GB"/>
        </w:rPr>
        <w:t xml:space="preserve"> </w:t>
      </w:r>
      <w:r w:rsidRPr="00AE6A91">
        <w:rPr>
          <w:rFonts w:eastAsia="Yu Mincho" w:cs="Times New Roman"/>
          <w:szCs w:val="20"/>
        </w:rPr>
        <w:t>8.8.2</w:t>
      </w:r>
      <w:r w:rsidRPr="00AE6A91">
        <w:rPr>
          <w:rFonts w:eastAsia="Yu Mincho" w:cs="Times New Roman"/>
          <w:i/>
          <w:iCs/>
          <w:szCs w:val="20"/>
        </w:rPr>
        <w:t>.</w:t>
      </w:r>
    </w:p>
    <w:p w14:paraId="10F4D751" w14:textId="77777777" w:rsidR="00A15379" w:rsidRPr="00AE6A91" w:rsidRDefault="00A15379" w:rsidP="00A15379">
      <w:pPr>
        <w:pStyle w:val="Heading4"/>
        <w:rPr>
          <w:rFonts w:eastAsia="Yu Mincho"/>
        </w:rPr>
      </w:pPr>
      <w:r w:rsidRPr="00AE6A91">
        <w:rPr>
          <w:rFonts w:eastAsia="Yu Mincho"/>
        </w:rPr>
        <w:t>7.4.2.3</w:t>
      </w:r>
      <w:r w:rsidRPr="00AE6A91">
        <w:rPr>
          <w:rFonts w:eastAsia="Yu Mincho"/>
        </w:rPr>
        <w:tab/>
      </w:r>
      <w:r w:rsidRPr="00AE6A91">
        <w:rPr>
          <w:rFonts w:eastAsia="Yu Mincho"/>
          <w:bCs/>
        </w:rPr>
        <w:t xml:space="preserve">REPORT </w:t>
      </w:r>
      <w:r w:rsidRPr="00AE6A91">
        <w:rPr>
          <w:rFonts w:eastAsia="Yu Mincho"/>
        </w:rPr>
        <w:t xml:space="preserve">Service </w:t>
      </w:r>
      <w:r w:rsidRPr="00AE6A91">
        <w:rPr>
          <w:rFonts w:eastAsia="Yu Mincho"/>
          <w:i/>
        </w:rPr>
        <w:t>RIC Indication Header</w:t>
      </w:r>
      <w:r w:rsidRPr="00AE6A91">
        <w:rPr>
          <w:rFonts w:eastAsia="Yu Mincho"/>
        </w:rPr>
        <w:t xml:space="preserve"> IE contents</w:t>
      </w:r>
    </w:p>
    <w:p w14:paraId="1BF503BD" w14:textId="77777777" w:rsidR="00A15379" w:rsidRPr="00AE6A91" w:rsidRDefault="00A15379" w:rsidP="00A15379">
      <w:pPr>
        <w:spacing w:after="180" w:line="240" w:lineRule="auto"/>
        <w:jc w:val="both"/>
        <w:rPr>
          <w:rFonts w:eastAsia="Yu Mincho" w:cs="Times New Roman"/>
          <w:szCs w:val="20"/>
          <w:lang w:val="en-GB"/>
        </w:rPr>
      </w:pPr>
      <w:r w:rsidRPr="00AE6A91">
        <w:rPr>
          <w:rFonts w:eastAsia="Yu Mincho" w:cs="Times New Roman"/>
          <w:szCs w:val="20"/>
          <w:lang w:val="en-GB"/>
        </w:rPr>
        <w:t xml:space="preserve">This </w:t>
      </w:r>
      <w:r w:rsidRPr="00AE6A91">
        <w:rPr>
          <w:rFonts w:eastAsia="Yu Mincho" w:cs="Times New Roman"/>
          <w:b/>
          <w:szCs w:val="20"/>
          <w:lang w:val="en-GB"/>
        </w:rPr>
        <w:t>REPORT</w:t>
      </w:r>
      <w:r w:rsidRPr="00AE6A91">
        <w:rPr>
          <w:rFonts w:eastAsia="Yu Mincho" w:cs="Times New Roman"/>
          <w:szCs w:val="20"/>
          <w:lang w:val="en-GB"/>
        </w:rPr>
        <w:t xml:space="preserve"> </w:t>
      </w:r>
      <w:r w:rsidRPr="00AE6A91">
        <w:rPr>
          <w:rFonts w:eastAsia="Yu Mincho" w:cs="Times New Roman"/>
          <w:szCs w:val="20"/>
        </w:rPr>
        <w:t xml:space="preserve">Service </w:t>
      </w:r>
      <w:r w:rsidRPr="00AE6A91">
        <w:rPr>
          <w:rFonts w:eastAsia="Yu Mincho" w:cs="Times New Roman"/>
          <w:szCs w:val="20"/>
          <w:lang w:val="en-GB"/>
        </w:rPr>
        <w:t xml:space="preserve">style uses the </w:t>
      </w:r>
      <w:r w:rsidRPr="00AE6A91">
        <w:rPr>
          <w:rFonts w:eastAsia="Yu Mincho" w:cs="Times New Roman"/>
          <w:i/>
          <w:szCs w:val="20"/>
          <w:lang w:val="en-GB"/>
        </w:rPr>
        <w:t>RIC Indication Header</w:t>
      </w:r>
      <w:r w:rsidRPr="00AE6A91">
        <w:rPr>
          <w:rFonts w:eastAsia="Yu Mincho" w:cs="Times New Roman"/>
          <w:szCs w:val="20"/>
          <w:lang w:val="en-GB"/>
        </w:rPr>
        <w:t xml:space="preserve"> IE Format 1 (9.2.1.3.1)</w:t>
      </w:r>
      <w:r w:rsidRPr="00AE6A91">
        <w:rPr>
          <w:rFonts w:eastAsia="Yu Mincho" w:cs="Times New Roman"/>
          <w:szCs w:val="20"/>
        </w:rPr>
        <w:t>.</w:t>
      </w:r>
    </w:p>
    <w:p w14:paraId="219D1DD0" w14:textId="77777777" w:rsidR="00A15379" w:rsidRPr="00AE6A91" w:rsidRDefault="00A15379" w:rsidP="00A15379">
      <w:pPr>
        <w:pStyle w:val="Heading4"/>
        <w:rPr>
          <w:rFonts w:eastAsia="Yu Mincho"/>
        </w:rPr>
      </w:pPr>
      <w:r w:rsidRPr="00AE6A91">
        <w:rPr>
          <w:rFonts w:eastAsia="Yu Mincho"/>
        </w:rPr>
        <w:t>7.4.2.4</w:t>
      </w:r>
      <w:r w:rsidRPr="00AE6A91">
        <w:rPr>
          <w:rFonts w:eastAsia="Yu Mincho"/>
        </w:rPr>
        <w:tab/>
      </w:r>
      <w:r w:rsidRPr="00AE6A91">
        <w:rPr>
          <w:rFonts w:eastAsia="Yu Mincho"/>
          <w:bCs/>
        </w:rPr>
        <w:t xml:space="preserve">REPORT </w:t>
      </w:r>
      <w:r w:rsidRPr="00AE6A91">
        <w:rPr>
          <w:rFonts w:eastAsia="Yu Mincho"/>
        </w:rPr>
        <w:t xml:space="preserve">Service </w:t>
      </w:r>
      <w:r w:rsidRPr="00AE6A91">
        <w:rPr>
          <w:rFonts w:eastAsia="Yu Mincho"/>
          <w:i/>
        </w:rPr>
        <w:t>RIC Indication Message</w:t>
      </w:r>
      <w:r w:rsidRPr="00AE6A91">
        <w:rPr>
          <w:rFonts w:eastAsia="Yu Mincho"/>
        </w:rPr>
        <w:t xml:space="preserve"> IE contents</w:t>
      </w:r>
    </w:p>
    <w:p w14:paraId="238D783A" w14:textId="77777777" w:rsidR="00A15379" w:rsidRPr="00AE6A91" w:rsidRDefault="00A15379" w:rsidP="00A15379">
      <w:pPr>
        <w:spacing w:after="180" w:line="240" w:lineRule="auto"/>
        <w:jc w:val="both"/>
        <w:rPr>
          <w:rFonts w:eastAsia="Yu Mincho" w:cs="Times New Roman"/>
          <w:szCs w:val="20"/>
        </w:rPr>
      </w:pPr>
      <w:r w:rsidRPr="00AE6A91">
        <w:rPr>
          <w:rFonts w:eastAsia="Yu Mincho" w:cs="Times New Roman"/>
          <w:szCs w:val="20"/>
          <w:lang w:val="en-GB"/>
        </w:rPr>
        <w:t xml:space="preserve">The </w:t>
      </w:r>
      <w:r w:rsidRPr="00AE6A91">
        <w:rPr>
          <w:rFonts w:eastAsia="Yu Mincho" w:cs="Times New Roman"/>
          <w:b/>
          <w:bCs/>
          <w:szCs w:val="20"/>
          <w:lang w:val="en-GB"/>
        </w:rPr>
        <w:t xml:space="preserve">REPORT </w:t>
      </w:r>
      <w:r w:rsidRPr="00AE6A91">
        <w:rPr>
          <w:rFonts w:eastAsia="Yu Mincho" w:cs="Times New Roman"/>
          <w:szCs w:val="20"/>
          <w:lang w:val="en-GB"/>
        </w:rPr>
        <w:t xml:space="preserve">Service style uses the </w:t>
      </w:r>
      <w:r w:rsidRPr="00AE6A91">
        <w:rPr>
          <w:rFonts w:eastAsia="Yu Mincho" w:cs="Times New Roman"/>
          <w:i/>
          <w:szCs w:val="20"/>
          <w:lang w:val="en-GB"/>
        </w:rPr>
        <w:t>RIC Indication Message</w:t>
      </w:r>
      <w:r w:rsidRPr="00AE6A91">
        <w:rPr>
          <w:rFonts w:eastAsia="Yu Mincho" w:cs="Times New Roman"/>
          <w:szCs w:val="20"/>
          <w:lang w:val="en-GB"/>
        </w:rPr>
        <w:t xml:space="preserve"> IE Format 2 (9.2.1.4.2)</w:t>
      </w:r>
      <w:r w:rsidRPr="00AE6A91">
        <w:rPr>
          <w:rFonts w:eastAsia="Yu Mincho" w:cs="Times New Roman"/>
          <w:szCs w:val="20"/>
        </w:rPr>
        <w:t>.</w:t>
      </w:r>
    </w:p>
    <w:p w14:paraId="66A519CA" w14:textId="77777777" w:rsidR="00CF0DF0" w:rsidRDefault="00A15379" w:rsidP="00CF0DF0">
      <w:pPr>
        <w:spacing w:after="180" w:line="240" w:lineRule="auto"/>
        <w:jc w:val="both"/>
        <w:rPr>
          <w:rFonts w:eastAsia="Yu Mincho" w:cs="Times New Roman"/>
          <w:i/>
          <w:iCs/>
          <w:szCs w:val="20"/>
        </w:rPr>
      </w:pPr>
      <w:r w:rsidRPr="00AE6A91">
        <w:rPr>
          <w:rFonts w:eastAsia="Yu Mincho" w:cs="Times New Roman"/>
          <w:szCs w:val="20"/>
        </w:rPr>
        <w:t>The supported RAN Configuration Structures for this style are provided in</w:t>
      </w:r>
      <w:r w:rsidRPr="00AE6A91">
        <w:rPr>
          <w:rFonts w:eastAsia="Yu Mincho" w:cs="Times New Roman"/>
          <w:i/>
          <w:iCs/>
          <w:szCs w:val="20"/>
        </w:rPr>
        <w:t xml:space="preserve"> </w:t>
      </w:r>
      <w:r>
        <w:rPr>
          <w:rFonts w:eastAsia="Yu Mincho" w:cs="Times New Roman"/>
          <w:szCs w:val="20"/>
          <w:lang w:val="en-GB"/>
        </w:rPr>
        <w:t>clause</w:t>
      </w:r>
      <w:r w:rsidRPr="00AE6A91">
        <w:rPr>
          <w:rFonts w:eastAsia="Yu Mincho" w:cs="Times New Roman"/>
          <w:szCs w:val="20"/>
          <w:lang w:val="en-GB"/>
        </w:rPr>
        <w:t xml:space="preserve"> </w:t>
      </w:r>
      <w:r w:rsidRPr="00AE6A91">
        <w:rPr>
          <w:rFonts w:eastAsia="Yu Mincho" w:cs="Times New Roman"/>
          <w:szCs w:val="20"/>
        </w:rPr>
        <w:t xml:space="preserve">8.4.2 and respective attributes are provided in </w:t>
      </w:r>
      <w:r>
        <w:rPr>
          <w:rFonts w:eastAsia="Yu Mincho" w:cs="Times New Roman"/>
          <w:szCs w:val="20"/>
          <w:lang w:val="en-GB"/>
        </w:rPr>
        <w:t>clause</w:t>
      </w:r>
      <w:r w:rsidRPr="00AE6A91">
        <w:rPr>
          <w:rFonts w:eastAsia="Yu Mincho" w:cs="Times New Roman"/>
          <w:szCs w:val="20"/>
          <w:lang w:val="en-GB"/>
        </w:rPr>
        <w:t xml:space="preserve"> </w:t>
      </w:r>
      <w:r w:rsidRPr="00AE6A91">
        <w:rPr>
          <w:rFonts w:eastAsia="Yu Mincho" w:cs="Times New Roman"/>
          <w:szCs w:val="20"/>
        </w:rPr>
        <w:t>8.8.2</w:t>
      </w:r>
      <w:r w:rsidRPr="00AE6A91">
        <w:rPr>
          <w:rFonts w:eastAsia="Yu Mincho" w:cs="Times New Roman"/>
          <w:i/>
          <w:iCs/>
          <w:szCs w:val="20"/>
        </w:rPr>
        <w:t>.</w:t>
      </w:r>
      <w:bookmarkStart w:id="276" w:name="_Toc77320936"/>
      <w:bookmarkStart w:id="277" w:name="_Toc79485131"/>
      <w:bookmarkStart w:id="278" w:name="_Toc162004221"/>
      <w:bookmarkStart w:id="279" w:name="_Toc162781609"/>
      <w:bookmarkStart w:id="280" w:name="_Toc183438813"/>
    </w:p>
    <w:p w14:paraId="0FD850D3" w14:textId="77777777" w:rsidR="00CF0DF0" w:rsidRDefault="00A15379" w:rsidP="00CF0DF0">
      <w:pPr>
        <w:pStyle w:val="Heading2"/>
        <w:rPr>
          <w:rFonts w:eastAsia="Yu Mincho"/>
        </w:rPr>
      </w:pPr>
      <w:bookmarkStart w:id="281" w:name="_Toc225175497"/>
      <w:r w:rsidRPr="00AE6A91">
        <w:rPr>
          <w:rFonts w:eastAsia="Yu Mincho"/>
        </w:rPr>
        <w:t>7.5</w:t>
      </w:r>
      <w:r w:rsidRPr="00AE6A91">
        <w:rPr>
          <w:rFonts w:eastAsia="Yu Mincho"/>
        </w:rPr>
        <w:tab/>
        <w:t xml:space="preserve">Supported RIC </w:t>
      </w:r>
      <w:r w:rsidRPr="00AE6A91">
        <w:rPr>
          <w:rFonts w:eastAsia="Yu Mincho"/>
          <w:bCs/>
        </w:rPr>
        <w:t>INSERT</w:t>
      </w:r>
      <w:r w:rsidRPr="00AE6A91">
        <w:rPr>
          <w:rFonts w:eastAsia="Yu Mincho"/>
        </w:rPr>
        <w:t xml:space="preserve"> Services</w:t>
      </w:r>
      <w:bookmarkEnd w:id="253"/>
      <w:bookmarkEnd w:id="254"/>
      <w:bookmarkEnd w:id="276"/>
      <w:bookmarkEnd w:id="277"/>
      <w:bookmarkEnd w:id="278"/>
      <w:bookmarkEnd w:id="279"/>
      <w:bookmarkEnd w:id="280"/>
      <w:bookmarkEnd w:id="281"/>
    </w:p>
    <w:p w14:paraId="01D9BF99" w14:textId="7206F455" w:rsidR="00A15379" w:rsidRPr="00CF0DF0" w:rsidRDefault="00A15379" w:rsidP="00CF0DF0">
      <w:pPr>
        <w:spacing w:after="180" w:line="240" w:lineRule="auto"/>
        <w:jc w:val="both"/>
        <w:rPr>
          <w:rFonts w:eastAsia="Yu Mincho"/>
        </w:rPr>
      </w:pPr>
      <w:r>
        <w:rPr>
          <w:rFonts w:eastAsia="Yu Mincho" w:cs="Times New Roman"/>
          <w:szCs w:val="20"/>
          <w:lang w:val="en-GB"/>
        </w:rPr>
        <w:t>Void</w:t>
      </w:r>
    </w:p>
    <w:p w14:paraId="1997FC92" w14:textId="77777777" w:rsidR="00A15379" w:rsidRPr="00AE6A91" w:rsidRDefault="00A15379" w:rsidP="00A15379">
      <w:pPr>
        <w:pStyle w:val="Heading2"/>
        <w:rPr>
          <w:rFonts w:eastAsia="Yu Mincho"/>
        </w:rPr>
      </w:pPr>
      <w:bookmarkStart w:id="282" w:name="_Toc9960575"/>
      <w:bookmarkStart w:id="283" w:name="_Toc11310610"/>
      <w:bookmarkStart w:id="284" w:name="_Toc55388909"/>
      <w:bookmarkStart w:id="285" w:name="_Toc77320945"/>
      <w:bookmarkStart w:id="286" w:name="_Toc79485140"/>
      <w:bookmarkStart w:id="287" w:name="_Toc162004222"/>
      <w:bookmarkStart w:id="288" w:name="_Toc162781610"/>
      <w:bookmarkStart w:id="289" w:name="_Toc183438814"/>
      <w:bookmarkStart w:id="290" w:name="_Toc225175498"/>
      <w:r w:rsidRPr="00AE6A91">
        <w:rPr>
          <w:rFonts w:eastAsia="Yu Mincho"/>
        </w:rPr>
        <w:lastRenderedPageBreak/>
        <w:t>7.6</w:t>
      </w:r>
      <w:r w:rsidRPr="00AE6A91">
        <w:rPr>
          <w:rFonts w:eastAsia="Yu Mincho"/>
        </w:rPr>
        <w:tab/>
        <w:t xml:space="preserve">Supported RIC </w:t>
      </w:r>
      <w:r w:rsidRPr="00AE6A91">
        <w:rPr>
          <w:rFonts w:eastAsia="Yu Mincho"/>
          <w:bCs/>
        </w:rPr>
        <w:t>CONTROL</w:t>
      </w:r>
      <w:r w:rsidRPr="00AE6A91">
        <w:rPr>
          <w:rFonts w:eastAsia="Yu Mincho"/>
        </w:rPr>
        <w:t xml:space="preserve"> Service</w:t>
      </w:r>
      <w:bookmarkEnd w:id="282"/>
      <w:bookmarkEnd w:id="283"/>
      <w:r w:rsidRPr="00AE6A91">
        <w:rPr>
          <w:rFonts w:eastAsia="Yu Mincho"/>
        </w:rPr>
        <w:t>s</w:t>
      </w:r>
      <w:bookmarkEnd w:id="284"/>
      <w:bookmarkEnd w:id="285"/>
      <w:bookmarkEnd w:id="286"/>
      <w:bookmarkEnd w:id="287"/>
      <w:bookmarkEnd w:id="288"/>
      <w:bookmarkEnd w:id="289"/>
      <w:bookmarkEnd w:id="290"/>
    </w:p>
    <w:p w14:paraId="76C1290D" w14:textId="77777777" w:rsidR="00A15379" w:rsidRPr="00AE6A91" w:rsidRDefault="00A15379" w:rsidP="00A15379">
      <w:pPr>
        <w:pStyle w:val="Heading3"/>
        <w:rPr>
          <w:rFonts w:eastAsia="Yu Mincho"/>
          <w:noProof/>
        </w:rPr>
      </w:pPr>
      <w:bookmarkStart w:id="291" w:name="_Toc57642339"/>
      <w:bookmarkStart w:id="292" w:name="_Toc77320946"/>
      <w:bookmarkStart w:id="293" w:name="_Toc79485141"/>
      <w:bookmarkStart w:id="294" w:name="_Toc94632034"/>
      <w:bookmarkStart w:id="295" w:name="_Toc162004223"/>
      <w:bookmarkStart w:id="296" w:name="_Toc162781611"/>
      <w:bookmarkStart w:id="297" w:name="_Toc183438815"/>
      <w:bookmarkStart w:id="298" w:name="_Toc225175499"/>
      <w:bookmarkStart w:id="299" w:name="_Toc74213118"/>
      <w:bookmarkStart w:id="300" w:name="_Toc77320955"/>
      <w:bookmarkStart w:id="301" w:name="_Toc79485150"/>
      <w:r w:rsidRPr="00AE6A91">
        <w:rPr>
          <w:rFonts w:eastAsia="Yu Mincho"/>
        </w:rPr>
        <w:t>7.6.1</w:t>
      </w:r>
      <w:r w:rsidRPr="00AE6A91">
        <w:rPr>
          <w:rFonts w:eastAsia="Yu Mincho"/>
        </w:rPr>
        <w:tab/>
      </w:r>
      <w:r w:rsidRPr="00AE6A91">
        <w:rPr>
          <w:rFonts w:eastAsia="Yu Mincho"/>
          <w:noProof/>
        </w:rPr>
        <w:t>CONTROL Service Style Types</w:t>
      </w:r>
      <w:bookmarkEnd w:id="291"/>
      <w:bookmarkEnd w:id="292"/>
      <w:bookmarkEnd w:id="293"/>
      <w:bookmarkEnd w:id="294"/>
      <w:bookmarkEnd w:id="295"/>
      <w:bookmarkEnd w:id="296"/>
      <w:bookmarkEnd w:id="297"/>
      <w:bookmarkEnd w:id="29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7"/>
        <w:gridCol w:w="2599"/>
        <w:gridCol w:w="5525"/>
      </w:tblGrid>
      <w:tr w:rsidR="00A15379" w:rsidRPr="00AE6A91" w14:paraId="78B7455E" w14:textId="77777777" w:rsidTr="00D64998">
        <w:tc>
          <w:tcPr>
            <w:tcW w:w="1507" w:type="dxa"/>
            <w:tcBorders>
              <w:top w:val="single" w:sz="4" w:space="0" w:color="auto"/>
              <w:left w:val="single" w:sz="4" w:space="0" w:color="auto"/>
              <w:bottom w:val="single" w:sz="4" w:space="0" w:color="auto"/>
              <w:right w:val="single" w:sz="4" w:space="0" w:color="auto"/>
            </w:tcBorders>
            <w:hideMark/>
          </w:tcPr>
          <w:p w14:paraId="6B50BCE4"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RIC Style Type</w:t>
            </w:r>
          </w:p>
        </w:tc>
        <w:tc>
          <w:tcPr>
            <w:tcW w:w="2599" w:type="dxa"/>
            <w:tcBorders>
              <w:top w:val="single" w:sz="4" w:space="0" w:color="auto"/>
              <w:left w:val="single" w:sz="4" w:space="0" w:color="auto"/>
              <w:bottom w:val="single" w:sz="4" w:space="0" w:color="auto"/>
              <w:right w:val="single" w:sz="4" w:space="0" w:color="auto"/>
            </w:tcBorders>
            <w:hideMark/>
          </w:tcPr>
          <w:p w14:paraId="136B777C"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Style Name</w:t>
            </w:r>
          </w:p>
        </w:tc>
        <w:tc>
          <w:tcPr>
            <w:tcW w:w="5525" w:type="dxa"/>
            <w:tcBorders>
              <w:top w:val="single" w:sz="4" w:space="0" w:color="auto"/>
              <w:left w:val="single" w:sz="4" w:space="0" w:color="auto"/>
              <w:bottom w:val="single" w:sz="4" w:space="0" w:color="auto"/>
              <w:right w:val="single" w:sz="4" w:space="0" w:color="auto"/>
            </w:tcBorders>
            <w:hideMark/>
          </w:tcPr>
          <w:p w14:paraId="1CD37EE1" w14:textId="77777777" w:rsidR="00A15379" w:rsidRPr="00AE6A91" w:rsidRDefault="00A15379" w:rsidP="00D64998">
            <w:pPr>
              <w:keepNext/>
              <w:keepLines/>
              <w:spacing w:after="0" w:line="240" w:lineRule="auto"/>
              <w:jc w:val="center"/>
              <w:rPr>
                <w:rFonts w:ascii="Arial" w:eastAsia="Calibri Light" w:hAnsi="Arial" w:cs="Arial"/>
                <w:b/>
                <w:sz w:val="18"/>
                <w:szCs w:val="20"/>
                <w:lang w:eastAsia="ja-JP"/>
              </w:rPr>
            </w:pPr>
            <w:r w:rsidRPr="00AE6A91">
              <w:rPr>
                <w:rFonts w:ascii="Arial" w:eastAsia="Calibri Light" w:hAnsi="Arial" w:cs="Arial"/>
                <w:b/>
                <w:sz w:val="18"/>
                <w:szCs w:val="20"/>
                <w:lang w:eastAsia="ja-JP"/>
              </w:rPr>
              <w:t>Style Description</w:t>
            </w:r>
          </w:p>
        </w:tc>
      </w:tr>
      <w:tr w:rsidR="00A15379" w:rsidRPr="00AE6A91" w14:paraId="325955C0" w14:textId="77777777" w:rsidTr="00D64998">
        <w:tc>
          <w:tcPr>
            <w:tcW w:w="1507" w:type="dxa"/>
            <w:tcBorders>
              <w:top w:val="single" w:sz="4" w:space="0" w:color="auto"/>
              <w:left w:val="single" w:sz="4" w:space="0" w:color="auto"/>
              <w:bottom w:val="single" w:sz="4" w:space="0" w:color="auto"/>
              <w:right w:val="single" w:sz="4" w:space="0" w:color="auto"/>
            </w:tcBorders>
            <w:hideMark/>
          </w:tcPr>
          <w:p w14:paraId="29ED19DE" w14:textId="77777777" w:rsidR="00A15379" w:rsidRPr="00AE6A91" w:rsidRDefault="00A15379" w:rsidP="00D64998">
            <w:pPr>
              <w:keepNext/>
              <w:keepLines/>
              <w:spacing w:after="0" w:line="240" w:lineRule="auto"/>
              <w:jc w:val="center"/>
              <w:rPr>
                <w:rFonts w:ascii="Arial" w:eastAsia="Yu Mincho" w:hAnsi="Arial" w:cs="Times New Roman"/>
                <w:sz w:val="18"/>
                <w:szCs w:val="20"/>
                <w:lang w:eastAsia="ja-JP"/>
              </w:rPr>
            </w:pPr>
            <w:r w:rsidRPr="00AE6A91">
              <w:rPr>
                <w:rFonts w:ascii="Arial" w:eastAsia="Yu Mincho" w:hAnsi="Arial" w:cs="Times New Roman"/>
                <w:sz w:val="18"/>
                <w:szCs w:val="20"/>
                <w:lang w:eastAsia="ja-JP"/>
              </w:rPr>
              <w:t>1</w:t>
            </w:r>
          </w:p>
        </w:tc>
        <w:tc>
          <w:tcPr>
            <w:tcW w:w="2599" w:type="dxa"/>
            <w:tcBorders>
              <w:top w:val="single" w:sz="4" w:space="0" w:color="auto"/>
              <w:left w:val="single" w:sz="4" w:space="0" w:color="auto"/>
              <w:bottom w:val="single" w:sz="4" w:space="0" w:color="auto"/>
              <w:right w:val="single" w:sz="4" w:space="0" w:color="auto"/>
            </w:tcBorders>
            <w:hideMark/>
          </w:tcPr>
          <w:p w14:paraId="080610B9"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val="en-GB"/>
              </w:rPr>
              <w:t>Node Configuration and Control</w:t>
            </w:r>
          </w:p>
        </w:tc>
        <w:tc>
          <w:tcPr>
            <w:tcW w:w="5525" w:type="dxa"/>
            <w:tcBorders>
              <w:top w:val="single" w:sz="4" w:space="0" w:color="auto"/>
              <w:left w:val="single" w:sz="4" w:space="0" w:color="auto"/>
              <w:bottom w:val="single" w:sz="4" w:space="0" w:color="auto"/>
              <w:right w:val="single" w:sz="4" w:space="0" w:color="auto"/>
            </w:tcBorders>
            <w:hideMark/>
          </w:tcPr>
          <w:p w14:paraId="6BBC5016" w14:textId="77777777" w:rsidR="00A15379" w:rsidRPr="00AE6A91" w:rsidRDefault="00A15379" w:rsidP="00D64998">
            <w:pPr>
              <w:keepNext/>
              <w:keepLines/>
              <w:spacing w:after="0" w:line="240" w:lineRule="auto"/>
              <w:rPr>
                <w:rFonts w:ascii="Arial" w:eastAsia="Calibri Light" w:hAnsi="Arial" w:cs="Arial"/>
                <w:sz w:val="18"/>
                <w:szCs w:val="20"/>
              </w:rPr>
            </w:pPr>
            <w:r w:rsidRPr="00AE6A91">
              <w:rPr>
                <w:rFonts w:ascii="Arial" w:eastAsia="Yu Mincho" w:hAnsi="Arial" w:cs="Times New Roman"/>
                <w:sz w:val="18"/>
                <w:szCs w:val="20"/>
                <w:lang w:val="en-GB"/>
              </w:rPr>
              <w:t>Used to perform node-level configuration and control at the E2 Node</w:t>
            </w:r>
          </w:p>
        </w:tc>
      </w:tr>
      <w:tr w:rsidR="00A15379" w:rsidRPr="00AE6A91" w14:paraId="47E4A7FD" w14:textId="77777777" w:rsidTr="00D64998">
        <w:tc>
          <w:tcPr>
            <w:tcW w:w="1507" w:type="dxa"/>
            <w:tcBorders>
              <w:top w:val="single" w:sz="4" w:space="0" w:color="auto"/>
              <w:left w:val="single" w:sz="4" w:space="0" w:color="auto"/>
              <w:bottom w:val="single" w:sz="4" w:space="0" w:color="auto"/>
              <w:right w:val="single" w:sz="4" w:space="0" w:color="auto"/>
            </w:tcBorders>
            <w:hideMark/>
          </w:tcPr>
          <w:p w14:paraId="283B8709" w14:textId="77777777" w:rsidR="00A15379" w:rsidRPr="00AE6A91" w:rsidRDefault="00A15379" w:rsidP="00D64998">
            <w:pPr>
              <w:keepNext/>
              <w:keepLines/>
              <w:spacing w:after="0" w:line="240" w:lineRule="auto"/>
              <w:jc w:val="center"/>
              <w:rPr>
                <w:rFonts w:ascii="Arial" w:eastAsia="Yu Mincho" w:hAnsi="Arial" w:cs="Times New Roman"/>
                <w:sz w:val="18"/>
                <w:szCs w:val="20"/>
                <w:lang w:eastAsia="ja-JP"/>
              </w:rPr>
            </w:pPr>
            <w:r w:rsidRPr="00AE6A91">
              <w:rPr>
                <w:rFonts w:ascii="Arial" w:eastAsia="Yu Mincho" w:hAnsi="Arial" w:cs="Times New Roman"/>
                <w:sz w:val="18"/>
                <w:szCs w:val="20"/>
                <w:lang w:eastAsia="ja-JP"/>
              </w:rPr>
              <w:t>2</w:t>
            </w:r>
          </w:p>
        </w:tc>
        <w:tc>
          <w:tcPr>
            <w:tcW w:w="2599" w:type="dxa"/>
            <w:tcBorders>
              <w:top w:val="single" w:sz="4" w:space="0" w:color="auto"/>
              <w:left w:val="single" w:sz="4" w:space="0" w:color="auto"/>
              <w:bottom w:val="single" w:sz="4" w:space="0" w:color="auto"/>
              <w:right w:val="single" w:sz="4" w:space="0" w:color="auto"/>
            </w:tcBorders>
            <w:hideMark/>
          </w:tcPr>
          <w:p w14:paraId="0EB82769" w14:textId="77777777" w:rsidR="00A15379" w:rsidRPr="00AE6A91" w:rsidRDefault="00A15379" w:rsidP="00D64998">
            <w:pPr>
              <w:keepNext/>
              <w:keepLines/>
              <w:spacing w:after="0" w:line="240" w:lineRule="auto"/>
              <w:rPr>
                <w:rFonts w:ascii="Arial" w:eastAsia="Yu Mincho" w:hAnsi="Arial" w:cs="Times New Roman"/>
                <w:sz w:val="18"/>
                <w:szCs w:val="20"/>
                <w:lang w:val="en-GB"/>
              </w:rPr>
            </w:pPr>
            <w:r w:rsidRPr="00AE6A91">
              <w:rPr>
                <w:rFonts w:ascii="Arial" w:eastAsia="Yu Mincho" w:hAnsi="Arial" w:cs="Times New Roman"/>
                <w:sz w:val="18"/>
                <w:szCs w:val="20"/>
                <w:lang w:val="en-GB"/>
              </w:rPr>
              <w:t>Cell Configuration and Control</w:t>
            </w:r>
          </w:p>
        </w:tc>
        <w:tc>
          <w:tcPr>
            <w:tcW w:w="5525" w:type="dxa"/>
            <w:tcBorders>
              <w:top w:val="single" w:sz="4" w:space="0" w:color="auto"/>
              <w:left w:val="single" w:sz="4" w:space="0" w:color="auto"/>
              <w:bottom w:val="single" w:sz="4" w:space="0" w:color="auto"/>
              <w:right w:val="single" w:sz="4" w:space="0" w:color="auto"/>
            </w:tcBorders>
            <w:hideMark/>
          </w:tcPr>
          <w:p w14:paraId="49CC9107" w14:textId="77777777" w:rsidR="00A15379" w:rsidRPr="00AE6A91" w:rsidRDefault="00A15379" w:rsidP="00D64998">
            <w:pPr>
              <w:keepNext/>
              <w:keepLines/>
              <w:spacing w:after="0" w:line="240" w:lineRule="auto"/>
              <w:rPr>
                <w:rFonts w:ascii="Arial" w:eastAsia="Yu Mincho" w:hAnsi="Arial" w:cs="Times New Roman"/>
                <w:sz w:val="18"/>
                <w:szCs w:val="20"/>
                <w:lang w:val="en-GB"/>
              </w:rPr>
            </w:pPr>
            <w:r w:rsidRPr="00AE6A91">
              <w:rPr>
                <w:rFonts w:ascii="Arial" w:eastAsia="Yu Mincho" w:hAnsi="Arial" w:cs="Arial"/>
                <w:color w:val="000000"/>
                <w:sz w:val="18"/>
                <w:szCs w:val="18"/>
                <w:lang w:val="en-GB"/>
              </w:rPr>
              <w:t>Used to perform cell-level configuration and control at the E2 Node</w:t>
            </w:r>
          </w:p>
        </w:tc>
      </w:tr>
    </w:tbl>
    <w:p w14:paraId="2A0D64B6" w14:textId="77777777" w:rsidR="00A15379" w:rsidRPr="00AE6A91" w:rsidRDefault="00A15379" w:rsidP="00A15379">
      <w:pPr>
        <w:spacing w:after="180" w:line="240" w:lineRule="auto"/>
        <w:rPr>
          <w:rFonts w:eastAsia="Times New Roman" w:cs="Times New Roman"/>
          <w:noProof/>
          <w:szCs w:val="20"/>
        </w:rPr>
      </w:pPr>
    </w:p>
    <w:p w14:paraId="5EDD5EC0" w14:textId="77777777" w:rsidR="00A15379" w:rsidRPr="00AE6A91" w:rsidRDefault="00A15379" w:rsidP="00A15379">
      <w:pPr>
        <w:spacing w:after="180" w:line="240" w:lineRule="auto"/>
        <w:rPr>
          <w:rFonts w:eastAsia="Times New Roman" w:cs="Times New Roman"/>
          <w:noProof/>
          <w:szCs w:val="20"/>
        </w:rPr>
      </w:pPr>
      <w:r w:rsidRPr="00AE6A91">
        <w:rPr>
          <w:rFonts w:eastAsia="Times New Roman" w:cs="Times New Roman"/>
          <w:noProof/>
          <w:szCs w:val="20"/>
        </w:rPr>
        <w:t xml:space="preserve">The details of the individual Control Service Styles are provided in subsequent </w:t>
      </w:r>
      <w:r>
        <w:rPr>
          <w:rFonts w:eastAsia="Yu Mincho" w:cs="Times New Roman"/>
          <w:szCs w:val="20"/>
          <w:lang w:val="en-GB"/>
        </w:rPr>
        <w:t>clause</w:t>
      </w:r>
      <w:r w:rsidRPr="00AE6A91">
        <w:rPr>
          <w:rFonts w:eastAsia="Times New Roman" w:cs="Times New Roman"/>
          <w:noProof/>
          <w:szCs w:val="20"/>
        </w:rPr>
        <w:t>s</w:t>
      </w:r>
    </w:p>
    <w:p w14:paraId="6D88D446" w14:textId="77777777" w:rsidR="00A15379" w:rsidRPr="00AE6A91" w:rsidRDefault="00A15379" w:rsidP="00A15379">
      <w:pPr>
        <w:pStyle w:val="Heading3"/>
        <w:rPr>
          <w:rFonts w:eastAsia="Yu Mincho"/>
        </w:rPr>
      </w:pPr>
      <w:bookmarkStart w:id="302" w:name="_Toc57642340"/>
      <w:bookmarkStart w:id="303" w:name="_Toc94632035"/>
      <w:bookmarkStart w:id="304" w:name="_Toc162004224"/>
      <w:bookmarkStart w:id="305" w:name="_Toc162781612"/>
      <w:bookmarkStart w:id="306" w:name="_Toc183438816"/>
      <w:bookmarkStart w:id="307" w:name="_Toc225175500"/>
      <w:bookmarkStart w:id="308" w:name="_Toc77320947"/>
      <w:bookmarkStart w:id="309" w:name="_Toc79485142"/>
      <w:r w:rsidRPr="00AE6A91">
        <w:rPr>
          <w:rFonts w:eastAsia="Yu Mincho"/>
        </w:rPr>
        <w:t>7.6.2</w:t>
      </w:r>
      <w:r w:rsidRPr="00AE6A91">
        <w:rPr>
          <w:rFonts w:eastAsia="Yu Mincho"/>
        </w:rPr>
        <w:tab/>
        <w:t xml:space="preserve">CONTROL Service Style 1: </w:t>
      </w:r>
      <w:bookmarkEnd w:id="302"/>
      <w:r w:rsidRPr="00AE6A91">
        <w:rPr>
          <w:rFonts w:eastAsia="Yu Mincho"/>
        </w:rPr>
        <w:t>Node Configuration and Control</w:t>
      </w:r>
      <w:bookmarkEnd w:id="303"/>
      <w:bookmarkEnd w:id="304"/>
      <w:bookmarkEnd w:id="305"/>
      <w:bookmarkEnd w:id="306"/>
      <w:bookmarkEnd w:id="307"/>
      <w:r w:rsidRPr="00AE6A91">
        <w:rPr>
          <w:rFonts w:eastAsia="Yu Mincho"/>
        </w:rPr>
        <w:t xml:space="preserve"> </w:t>
      </w:r>
      <w:bookmarkEnd w:id="308"/>
      <w:bookmarkEnd w:id="309"/>
    </w:p>
    <w:p w14:paraId="35446A2E" w14:textId="77777777" w:rsidR="00A15379" w:rsidRPr="00AE6A91" w:rsidRDefault="00A15379" w:rsidP="00A15379">
      <w:pPr>
        <w:pStyle w:val="Heading4"/>
        <w:rPr>
          <w:rFonts w:eastAsia="Yu Mincho"/>
        </w:rPr>
      </w:pPr>
      <w:r w:rsidRPr="00AE6A91">
        <w:rPr>
          <w:rFonts w:eastAsia="Yu Mincho"/>
        </w:rPr>
        <w:t>7.6.2.1</w:t>
      </w:r>
      <w:r w:rsidRPr="00AE6A91">
        <w:rPr>
          <w:rFonts w:eastAsia="Yu Mincho"/>
        </w:rPr>
        <w:tab/>
      </w:r>
      <w:r w:rsidRPr="00AE6A91">
        <w:rPr>
          <w:rFonts w:eastAsia="Yu Mincho"/>
          <w:bCs/>
        </w:rPr>
        <w:t>CONTROL</w:t>
      </w:r>
      <w:r w:rsidRPr="00AE6A91">
        <w:rPr>
          <w:rFonts w:eastAsia="Yu Mincho"/>
        </w:rPr>
        <w:t xml:space="preserve"> Service Style description</w:t>
      </w:r>
    </w:p>
    <w:p w14:paraId="1CAA3E28" w14:textId="77777777" w:rsidR="00A15379" w:rsidRPr="00AE6A91" w:rsidRDefault="00A15379" w:rsidP="00A15379">
      <w:pPr>
        <w:spacing w:after="180" w:line="240" w:lineRule="auto"/>
        <w:jc w:val="both"/>
        <w:rPr>
          <w:rFonts w:eastAsia="Yu Mincho" w:cs="Times New Roman"/>
          <w:szCs w:val="20"/>
          <w:lang w:val="en-GB"/>
        </w:rPr>
      </w:pPr>
      <w:r w:rsidRPr="00AE6A91">
        <w:rPr>
          <w:rFonts w:eastAsia="Yu Mincho" w:cs="Times New Roman"/>
          <w:szCs w:val="20"/>
        </w:rPr>
        <w:t xml:space="preserve">This </w:t>
      </w:r>
      <w:r w:rsidRPr="00AE6A91">
        <w:rPr>
          <w:rFonts w:eastAsia="Yu Mincho" w:cs="Times New Roman"/>
          <w:b/>
          <w:szCs w:val="20"/>
        </w:rPr>
        <w:t>CONTROL</w:t>
      </w:r>
      <w:r w:rsidRPr="00AE6A91">
        <w:rPr>
          <w:rFonts w:eastAsia="Yu Mincho" w:cs="Times New Roman"/>
          <w:szCs w:val="20"/>
        </w:rPr>
        <w:t xml:space="preserve"> Service style provides a mechanism </w:t>
      </w:r>
      <w:r w:rsidRPr="00AE6A91">
        <w:rPr>
          <w:rFonts w:eastAsia="Yu Mincho" w:cs="Times New Roman"/>
          <w:szCs w:val="20"/>
          <w:lang w:val="en-GB"/>
        </w:rPr>
        <w:t xml:space="preserve">to modify RAN configuration (based on various triggers, such as the receipt of an A1 policy enforcement or detection of slice SLA violation conditions) at the E2 Node </w:t>
      </w:r>
      <w:r w:rsidRPr="00AE6A91">
        <w:rPr>
          <w:rFonts w:eastAsia="Yu Mincho" w:cs="Times New Roman"/>
          <w:szCs w:val="20"/>
        </w:rPr>
        <w:t xml:space="preserve">using the </w:t>
      </w:r>
      <w:r w:rsidRPr="00AE6A91">
        <w:rPr>
          <w:rFonts w:eastAsia="Yu Mincho" w:cs="Times New Roman"/>
          <w:i/>
          <w:szCs w:val="20"/>
        </w:rPr>
        <w:t>RIC Control Header</w:t>
      </w:r>
      <w:r w:rsidRPr="00AE6A91">
        <w:rPr>
          <w:rFonts w:eastAsia="Yu Mincho" w:cs="Times New Roman"/>
          <w:szCs w:val="20"/>
        </w:rPr>
        <w:t xml:space="preserve"> IE and </w:t>
      </w:r>
      <w:r w:rsidRPr="00AE6A91">
        <w:rPr>
          <w:rFonts w:eastAsia="Yu Mincho" w:cs="Times New Roman"/>
          <w:i/>
          <w:szCs w:val="20"/>
        </w:rPr>
        <w:t>RIC Control Message</w:t>
      </w:r>
      <w:r w:rsidRPr="00AE6A91">
        <w:rPr>
          <w:rFonts w:eastAsia="Yu Mincho" w:cs="Times New Roman"/>
          <w:szCs w:val="20"/>
        </w:rPr>
        <w:t xml:space="preserve"> IE.</w:t>
      </w:r>
      <w:r w:rsidRPr="00AE6A91">
        <w:rPr>
          <w:rFonts w:eastAsia="Yu Mincho" w:cs="Times New Roman"/>
          <w:i/>
          <w:szCs w:val="20"/>
        </w:rPr>
        <w:t xml:space="preserve"> </w:t>
      </w:r>
    </w:p>
    <w:p w14:paraId="4A1F3708" w14:textId="77777777" w:rsidR="00A15379" w:rsidRPr="00AE6A91" w:rsidRDefault="00A15379" w:rsidP="00A15379">
      <w:pPr>
        <w:pStyle w:val="Heading4"/>
        <w:rPr>
          <w:rFonts w:eastAsia="Yu Mincho"/>
        </w:rPr>
      </w:pPr>
      <w:r w:rsidRPr="00AE6A91">
        <w:rPr>
          <w:rFonts w:eastAsia="Yu Mincho"/>
        </w:rPr>
        <w:t>7.6.2.2</w:t>
      </w:r>
      <w:r w:rsidRPr="00AE6A91">
        <w:rPr>
          <w:rFonts w:eastAsia="Yu Mincho"/>
        </w:rPr>
        <w:tab/>
        <w:t xml:space="preserve">CONTROL Service </w:t>
      </w:r>
      <w:r w:rsidRPr="00AE6A91">
        <w:rPr>
          <w:rFonts w:eastAsia="Yu Mincho"/>
          <w:i/>
        </w:rPr>
        <w:t>RIC Control Header</w:t>
      </w:r>
      <w:r w:rsidRPr="00AE6A91">
        <w:rPr>
          <w:rFonts w:eastAsia="Yu Mincho"/>
        </w:rPr>
        <w:t xml:space="preserve"> IE contents</w:t>
      </w:r>
    </w:p>
    <w:p w14:paraId="2A8F1815" w14:textId="77777777" w:rsidR="00A15379" w:rsidRPr="00AE6A91" w:rsidRDefault="00A15379" w:rsidP="00A15379">
      <w:pPr>
        <w:spacing w:after="120" w:line="240" w:lineRule="auto"/>
        <w:jc w:val="both"/>
        <w:rPr>
          <w:rFonts w:eastAsia="Yu Mincho" w:cs="Times New Roman"/>
          <w:i/>
          <w:iCs/>
          <w:szCs w:val="20"/>
          <w:lang w:val="en-GB" w:eastAsia="x-none"/>
        </w:rPr>
      </w:pPr>
      <w:r w:rsidRPr="00AE6A91">
        <w:rPr>
          <w:rFonts w:eastAsia="Yu Mincho" w:cs="Times New Roman"/>
          <w:szCs w:val="20"/>
          <w:lang w:val="en-GB"/>
        </w:rPr>
        <w:t xml:space="preserve">This </w:t>
      </w:r>
      <w:r w:rsidRPr="00AE6A91">
        <w:rPr>
          <w:rFonts w:eastAsia="Yu Mincho" w:cs="Times New Roman"/>
          <w:b/>
          <w:szCs w:val="20"/>
          <w:lang w:val="en-GB"/>
        </w:rPr>
        <w:t>CONTROL</w:t>
      </w:r>
      <w:r w:rsidRPr="00AE6A91">
        <w:rPr>
          <w:rFonts w:eastAsia="Yu Mincho" w:cs="Times New Roman"/>
          <w:szCs w:val="20"/>
          <w:lang w:val="en-GB"/>
        </w:rPr>
        <w:t xml:space="preserve"> style uses </w:t>
      </w:r>
      <w:r w:rsidRPr="00AE6A91">
        <w:rPr>
          <w:rFonts w:eastAsia="Yu Mincho" w:cs="Times New Roman"/>
          <w:i/>
          <w:szCs w:val="20"/>
          <w:lang w:val="en-GB"/>
        </w:rPr>
        <w:t>RIC</w:t>
      </w:r>
      <w:r w:rsidRPr="00AE6A91">
        <w:rPr>
          <w:rFonts w:eastAsia="Yu Mincho" w:cs="Times New Roman"/>
          <w:szCs w:val="20"/>
          <w:lang w:val="en-GB"/>
        </w:rPr>
        <w:t xml:space="preserve"> </w:t>
      </w:r>
      <w:r w:rsidRPr="00AE6A91">
        <w:rPr>
          <w:rFonts w:eastAsia="Yu Mincho" w:cs="Times New Roman"/>
          <w:i/>
          <w:szCs w:val="20"/>
          <w:lang w:val="en-GB"/>
        </w:rPr>
        <w:t>Control Header</w:t>
      </w:r>
      <w:r w:rsidRPr="00AE6A91">
        <w:rPr>
          <w:rFonts w:eastAsia="Yu Mincho" w:cs="Times New Roman"/>
          <w:szCs w:val="20"/>
          <w:lang w:val="en-GB"/>
        </w:rPr>
        <w:t xml:space="preserve"> IE Format 1 (9.2.1.6.1).</w:t>
      </w:r>
    </w:p>
    <w:p w14:paraId="4E9B9FDD" w14:textId="77777777" w:rsidR="00A15379" w:rsidRPr="00AE6A91" w:rsidRDefault="00A15379" w:rsidP="00A15379">
      <w:pPr>
        <w:pStyle w:val="Heading4"/>
        <w:rPr>
          <w:rFonts w:eastAsia="Yu Mincho"/>
        </w:rPr>
      </w:pPr>
      <w:r w:rsidRPr="00AE6A91">
        <w:rPr>
          <w:rFonts w:eastAsia="Yu Mincho"/>
        </w:rPr>
        <w:t>7.6.2.3</w:t>
      </w:r>
      <w:r w:rsidRPr="00AE6A91">
        <w:rPr>
          <w:rFonts w:eastAsia="Yu Mincho"/>
        </w:rPr>
        <w:tab/>
        <w:t xml:space="preserve">CONTROL Service </w:t>
      </w:r>
      <w:r w:rsidRPr="00AE6A91">
        <w:rPr>
          <w:rFonts w:eastAsia="Yu Mincho"/>
          <w:i/>
        </w:rPr>
        <w:t>RIC Control Message</w:t>
      </w:r>
      <w:r w:rsidRPr="00AE6A91">
        <w:rPr>
          <w:rFonts w:eastAsia="Yu Mincho"/>
        </w:rPr>
        <w:t xml:space="preserve"> IE contents</w:t>
      </w:r>
    </w:p>
    <w:p w14:paraId="4350D101" w14:textId="77777777" w:rsidR="00A15379" w:rsidRPr="00AE6A91" w:rsidRDefault="00A15379" w:rsidP="00A15379">
      <w:pPr>
        <w:spacing w:after="180" w:line="240" w:lineRule="auto"/>
        <w:rPr>
          <w:rFonts w:eastAsia="Yu Mincho" w:cs="Times New Roman"/>
          <w:szCs w:val="20"/>
          <w:lang w:val="en-GB"/>
        </w:rPr>
      </w:pPr>
      <w:r w:rsidRPr="00AE6A91">
        <w:rPr>
          <w:rFonts w:eastAsia="Yu Mincho" w:cs="Times New Roman"/>
          <w:bCs/>
          <w:szCs w:val="20"/>
        </w:rPr>
        <w:t xml:space="preserve">This </w:t>
      </w:r>
      <w:r w:rsidRPr="00AE6A91">
        <w:rPr>
          <w:rFonts w:eastAsia="Yu Mincho" w:cs="Times New Roman"/>
          <w:b/>
          <w:szCs w:val="20"/>
        </w:rPr>
        <w:t>CONTROL</w:t>
      </w:r>
      <w:r w:rsidRPr="00AE6A91">
        <w:rPr>
          <w:rFonts w:eastAsia="Yu Mincho" w:cs="Times New Roman"/>
          <w:szCs w:val="20"/>
        </w:rPr>
        <w:t xml:space="preserve"> style uses </w:t>
      </w:r>
      <w:r w:rsidRPr="00AE6A91">
        <w:rPr>
          <w:rFonts w:eastAsia="Yu Mincho" w:cs="Times New Roman"/>
          <w:i/>
          <w:szCs w:val="20"/>
          <w:lang w:val="en-GB"/>
        </w:rPr>
        <w:t>RIC</w:t>
      </w:r>
      <w:r w:rsidRPr="00AE6A91">
        <w:rPr>
          <w:rFonts w:eastAsia="Yu Mincho" w:cs="Times New Roman"/>
          <w:szCs w:val="20"/>
          <w:lang w:val="en-GB"/>
        </w:rPr>
        <w:t xml:space="preserve"> </w:t>
      </w:r>
      <w:r w:rsidRPr="00AE6A91">
        <w:rPr>
          <w:rFonts w:eastAsia="Yu Mincho" w:cs="Times New Roman"/>
          <w:i/>
          <w:szCs w:val="20"/>
          <w:lang w:val="en-GB"/>
        </w:rPr>
        <w:t>Control Message</w:t>
      </w:r>
      <w:r w:rsidRPr="00AE6A91">
        <w:rPr>
          <w:rFonts w:eastAsia="Yu Mincho" w:cs="Times New Roman"/>
          <w:szCs w:val="20"/>
          <w:lang w:val="en-GB"/>
        </w:rPr>
        <w:t xml:space="preserve"> IE Format 1 (9.2.1.7.1).</w:t>
      </w:r>
    </w:p>
    <w:p w14:paraId="0E6EE689" w14:textId="77777777" w:rsidR="00A15379" w:rsidRPr="00AE6A91" w:rsidRDefault="00A15379" w:rsidP="00A15379">
      <w:pPr>
        <w:pStyle w:val="Heading4"/>
        <w:rPr>
          <w:rFonts w:eastAsia="Yu Mincho"/>
        </w:rPr>
      </w:pPr>
      <w:r w:rsidRPr="00AE6A91">
        <w:rPr>
          <w:rFonts w:eastAsia="Yu Mincho"/>
        </w:rPr>
        <w:t>7.6.2.4</w:t>
      </w:r>
      <w:r w:rsidRPr="00AE6A91">
        <w:rPr>
          <w:rFonts w:eastAsia="Yu Mincho"/>
        </w:rPr>
        <w:tab/>
        <w:t xml:space="preserve">CONTROL Service </w:t>
      </w:r>
      <w:r w:rsidRPr="00AE6A91">
        <w:rPr>
          <w:rFonts w:eastAsia="Yu Mincho"/>
          <w:i/>
        </w:rPr>
        <w:t xml:space="preserve">RIC Call Process ID </w:t>
      </w:r>
      <w:r w:rsidRPr="00AE6A91">
        <w:rPr>
          <w:rFonts w:eastAsia="Yu Mincho"/>
        </w:rPr>
        <w:t>IE contents</w:t>
      </w:r>
    </w:p>
    <w:p w14:paraId="4F8EE112" w14:textId="77777777" w:rsidR="00A15379" w:rsidRPr="00D91960" w:rsidRDefault="00A15379" w:rsidP="00A15379">
      <w:pPr>
        <w:keepNext/>
        <w:spacing w:after="180" w:line="240" w:lineRule="auto"/>
        <w:rPr>
          <w:rFonts w:eastAsia="Yu Mincho" w:cs="Times New Roman"/>
          <w:szCs w:val="20"/>
          <w:lang w:val="en-GB"/>
        </w:rPr>
      </w:pPr>
      <w:r>
        <w:rPr>
          <w:rFonts w:eastAsia="Yu Mincho" w:cs="Times New Roman"/>
          <w:szCs w:val="20"/>
          <w:lang w:val="en-GB"/>
        </w:rPr>
        <w:t>Void</w:t>
      </w:r>
    </w:p>
    <w:p w14:paraId="375D5E6F" w14:textId="77777777" w:rsidR="00A15379" w:rsidRPr="00AE6A91" w:rsidRDefault="00A15379" w:rsidP="00A15379">
      <w:pPr>
        <w:pStyle w:val="Heading4"/>
        <w:rPr>
          <w:rFonts w:eastAsia="Yu Mincho"/>
        </w:rPr>
      </w:pPr>
      <w:r w:rsidRPr="00AE6A91">
        <w:rPr>
          <w:rFonts w:eastAsia="Yu Mincho"/>
        </w:rPr>
        <w:t>7.6.2.5</w:t>
      </w:r>
      <w:r w:rsidRPr="00AE6A91">
        <w:rPr>
          <w:rFonts w:eastAsia="Yu Mincho"/>
        </w:rPr>
        <w:tab/>
        <w:t xml:space="preserve">CONTROL Service </w:t>
      </w:r>
      <w:r w:rsidRPr="00AE6A91">
        <w:rPr>
          <w:rFonts w:eastAsia="Yu Mincho"/>
          <w:i/>
        </w:rPr>
        <w:t xml:space="preserve">RIC Control Outcome </w:t>
      </w:r>
      <w:r w:rsidRPr="00AE6A91">
        <w:rPr>
          <w:rFonts w:eastAsia="Yu Mincho"/>
        </w:rPr>
        <w:t>IE contents</w:t>
      </w:r>
    </w:p>
    <w:p w14:paraId="13FC9B93" w14:textId="77777777" w:rsidR="00A15379" w:rsidRPr="00AE6A91" w:rsidRDefault="00A15379" w:rsidP="00A15379">
      <w:pPr>
        <w:spacing w:after="180" w:line="240" w:lineRule="auto"/>
        <w:rPr>
          <w:rFonts w:eastAsia="Yu Mincho" w:cs="Times New Roman"/>
          <w:szCs w:val="20"/>
          <w:lang w:val="en-GB"/>
        </w:rPr>
      </w:pPr>
      <w:r w:rsidRPr="00AE6A91">
        <w:rPr>
          <w:rFonts w:eastAsia="Yu Mincho" w:cs="Times New Roman"/>
          <w:bCs/>
          <w:szCs w:val="20"/>
        </w:rPr>
        <w:t xml:space="preserve">This </w:t>
      </w:r>
      <w:r w:rsidRPr="00AE6A91">
        <w:rPr>
          <w:rFonts w:eastAsia="Yu Mincho" w:cs="Times New Roman"/>
          <w:b/>
          <w:szCs w:val="20"/>
        </w:rPr>
        <w:t>CONTROL</w:t>
      </w:r>
      <w:r w:rsidRPr="00AE6A91">
        <w:rPr>
          <w:rFonts w:eastAsia="Yu Mincho" w:cs="Times New Roman"/>
          <w:szCs w:val="20"/>
        </w:rPr>
        <w:t xml:space="preserve"> Service </w:t>
      </w:r>
      <w:r w:rsidRPr="00AE6A91">
        <w:rPr>
          <w:rFonts w:eastAsia="Yu Mincho" w:cs="Times New Roman"/>
          <w:i/>
          <w:szCs w:val="20"/>
          <w:lang w:val="en-GB"/>
        </w:rPr>
        <w:t>RIC Control Outcome</w:t>
      </w:r>
      <w:r w:rsidRPr="00AE6A91">
        <w:rPr>
          <w:rFonts w:eastAsia="Yu Mincho" w:cs="Times New Roman"/>
          <w:szCs w:val="20"/>
          <w:lang w:val="en-GB"/>
        </w:rPr>
        <w:t xml:space="preserve"> IE contains a transparent container that is used to carry the outcome of processing the incoming </w:t>
      </w:r>
      <w:r w:rsidRPr="00AE6A91">
        <w:rPr>
          <w:rFonts w:eastAsia="Yu Mincho" w:cs="Times New Roman"/>
          <w:i/>
          <w:iCs/>
          <w:szCs w:val="20"/>
          <w:lang w:val="en-GB"/>
        </w:rPr>
        <w:t>RIC Control Request</w:t>
      </w:r>
      <w:r w:rsidRPr="00AE6A91">
        <w:rPr>
          <w:rFonts w:eastAsia="Yu Mincho" w:cs="Times New Roman"/>
          <w:szCs w:val="20"/>
          <w:lang w:val="en-GB"/>
        </w:rPr>
        <w:t xml:space="preserve"> message.</w:t>
      </w:r>
    </w:p>
    <w:p w14:paraId="5CE9024F" w14:textId="77777777" w:rsidR="00A15379" w:rsidRPr="00AE6A91" w:rsidRDefault="00A15379" w:rsidP="00A15379">
      <w:pPr>
        <w:spacing w:after="180" w:line="240" w:lineRule="auto"/>
        <w:rPr>
          <w:rFonts w:eastAsia="Yu Mincho" w:cs="Times New Roman"/>
          <w:szCs w:val="20"/>
          <w:lang w:val="en-GB"/>
        </w:rPr>
      </w:pPr>
      <w:r w:rsidRPr="00AE6A91">
        <w:rPr>
          <w:rFonts w:eastAsia="Yu Mincho" w:cs="Times New Roman"/>
          <w:szCs w:val="20"/>
          <w:lang w:val="en-GB"/>
        </w:rPr>
        <w:t xml:space="preserve">This </w:t>
      </w:r>
      <w:r w:rsidRPr="00AE6A91">
        <w:rPr>
          <w:rFonts w:eastAsia="Yu Mincho" w:cs="Times New Roman"/>
          <w:b/>
          <w:szCs w:val="20"/>
          <w:lang w:val="en-GB"/>
        </w:rPr>
        <w:t>CONTROL</w:t>
      </w:r>
      <w:r w:rsidRPr="00AE6A91">
        <w:rPr>
          <w:rFonts w:eastAsia="Yu Mincho" w:cs="Times New Roman"/>
          <w:szCs w:val="20"/>
          <w:lang w:val="en-GB"/>
        </w:rPr>
        <w:t xml:space="preserve"> style uses </w:t>
      </w:r>
      <w:r w:rsidRPr="00AE6A91">
        <w:rPr>
          <w:rFonts w:eastAsia="Yu Mincho" w:cs="Times New Roman"/>
          <w:i/>
          <w:szCs w:val="20"/>
          <w:lang w:val="en-GB"/>
        </w:rPr>
        <w:t>RIC Control Outcome</w:t>
      </w:r>
      <w:r w:rsidRPr="00AE6A91">
        <w:rPr>
          <w:rFonts w:eastAsia="Yu Mincho" w:cs="Times New Roman"/>
          <w:szCs w:val="20"/>
          <w:lang w:val="en-GB"/>
        </w:rPr>
        <w:t xml:space="preserve"> IE Format 1 (9.2.1.8.1).</w:t>
      </w:r>
    </w:p>
    <w:p w14:paraId="720A7B78" w14:textId="77777777" w:rsidR="00A15379" w:rsidRPr="00AE6A91" w:rsidRDefault="00A15379" w:rsidP="00A15379">
      <w:pPr>
        <w:pStyle w:val="Heading3"/>
        <w:rPr>
          <w:rFonts w:eastAsia="Yu Mincho"/>
        </w:rPr>
      </w:pPr>
      <w:bookmarkStart w:id="310" w:name="_Toc162004225"/>
      <w:bookmarkStart w:id="311" w:name="_Toc162781613"/>
      <w:bookmarkStart w:id="312" w:name="_Toc183438817"/>
      <w:bookmarkStart w:id="313" w:name="_Toc225175501"/>
      <w:r w:rsidRPr="00AE6A91">
        <w:rPr>
          <w:rFonts w:eastAsia="Yu Mincho"/>
        </w:rPr>
        <w:t>7.6.3</w:t>
      </w:r>
      <w:r w:rsidRPr="00AE6A91">
        <w:rPr>
          <w:rFonts w:eastAsia="Yu Mincho"/>
        </w:rPr>
        <w:tab/>
        <w:t>CONTROL Service Style 2: Cell Configuration and Control</w:t>
      </w:r>
      <w:bookmarkEnd w:id="310"/>
      <w:bookmarkEnd w:id="311"/>
      <w:bookmarkEnd w:id="312"/>
      <w:bookmarkEnd w:id="313"/>
      <w:r w:rsidRPr="00AE6A91">
        <w:rPr>
          <w:rFonts w:eastAsia="Yu Mincho"/>
        </w:rPr>
        <w:t xml:space="preserve"> </w:t>
      </w:r>
    </w:p>
    <w:p w14:paraId="172FA494" w14:textId="77777777" w:rsidR="00A15379" w:rsidRPr="00AE6A91" w:rsidRDefault="00A15379" w:rsidP="00A15379">
      <w:pPr>
        <w:pStyle w:val="Heading4"/>
        <w:rPr>
          <w:rFonts w:eastAsia="Yu Mincho"/>
        </w:rPr>
      </w:pPr>
      <w:r w:rsidRPr="00AE6A91">
        <w:rPr>
          <w:rFonts w:eastAsia="Yu Mincho"/>
        </w:rPr>
        <w:t>7.6.3.1</w:t>
      </w:r>
      <w:r w:rsidRPr="00AE6A91">
        <w:rPr>
          <w:rFonts w:eastAsia="Yu Mincho"/>
        </w:rPr>
        <w:tab/>
      </w:r>
      <w:r w:rsidRPr="00AE6A91">
        <w:rPr>
          <w:rFonts w:eastAsia="Yu Mincho"/>
          <w:bCs/>
        </w:rPr>
        <w:t>CONTROL</w:t>
      </w:r>
      <w:r w:rsidRPr="00AE6A91">
        <w:rPr>
          <w:rFonts w:eastAsia="Yu Mincho"/>
        </w:rPr>
        <w:t xml:space="preserve"> Service Style description</w:t>
      </w:r>
    </w:p>
    <w:p w14:paraId="19C99085" w14:textId="77777777" w:rsidR="00A15379" w:rsidRPr="00AE6A91" w:rsidRDefault="00A15379" w:rsidP="00A15379">
      <w:pPr>
        <w:spacing w:after="180" w:line="240" w:lineRule="auto"/>
        <w:jc w:val="both"/>
        <w:rPr>
          <w:rFonts w:eastAsia="Yu Mincho" w:cs="Times New Roman"/>
          <w:szCs w:val="20"/>
          <w:lang w:val="en-GB"/>
        </w:rPr>
      </w:pPr>
      <w:r w:rsidRPr="00AE6A91">
        <w:rPr>
          <w:rFonts w:eastAsia="Yu Mincho" w:cs="Times New Roman"/>
          <w:szCs w:val="20"/>
        </w:rPr>
        <w:t xml:space="preserve">This </w:t>
      </w:r>
      <w:r w:rsidRPr="00AE6A91">
        <w:rPr>
          <w:rFonts w:eastAsia="Yu Mincho" w:cs="Times New Roman"/>
          <w:b/>
          <w:szCs w:val="20"/>
        </w:rPr>
        <w:t>CONTROL</w:t>
      </w:r>
      <w:r w:rsidRPr="00AE6A91">
        <w:rPr>
          <w:rFonts w:eastAsia="Yu Mincho" w:cs="Times New Roman"/>
          <w:szCs w:val="20"/>
        </w:rPr>
        <w:t xml:space="preserve"> Service style provides a mechanism </w:t>
      </w:r>
      <w:r w:rsidRPr="00AE6A91">
        <w:rPr>
          <w:rFonts w:eastAsia="Yu Mincho" w:cs="Times New Roman"/>
          <w:szCs w:val="20"/>
          <w:lang w:val="en-GB"/>
        </w:rPr>
        <w:t xml:space="preserve">to modify RAN configuration (based on various triggers, such as the receipt of an A1 policy enforcement or detection of slice SLA violation conditions) at the cells of the E2 Node </w:t>
      </w:r>
      <w:r w:rsidRPr="00AE6A91">
        <w:rPr>
          <w:rFonts w:eastAsia="Yu Mincho" w:cs="Times New Roman"/>
          <w:szCs w:val="20"/>
        </w:rPr>
        <w:t xml:space="preserve">using the </w:t>
      </w:r>
      <w:r w:rsidRPr="00AE6A91">
        <w:rPr>
          <w:rFonts w:eastAsia="Yu Mincho" w:cs="Times New Roman"/>
          <w:i/>
          <w:szCs w:val="20"/>
        </w:rPr>
        <w:t>RIC Control Header</w:t>
      </w:r>
      <w:r w:rsidRPr="00AE6A91">
        <w:rPr>
          <w:rFonts w:eastAsia="Yu Mincho" w:cs="Times New Roman"/>
          <w:szCs w:val="20"/>
        </w:rPr>
        <w:t xml:space="preserve"> IE and </w:t>
      </w:r>
      <w:r w:rsidRPr="00AE6A91">
        <w:rPr>
          <w:rFonts w:eastAsia="Yu Mincho" w:cs="Times New Roman"/>
          <w:i/>
          <w:szCs w:val="20"/>
        </w:rPr>
        <w:t>RIC Control Message</w:t>
      </w:r>
      <w:r w:rsidRPr="00AE6A91">
        <w:rPr>
          <w:rFonts w:eastAsia="Yu Mincho" w:cs="Times New Roman"/>
          <w:szCs w:val="20"/>
        </w:rPr>
        <w:t xml:space="preserve"> IE.</w:t>
      </w:r>
      <w:r w:rsidRPr="00AE6A91">
        <w:rPr>
          <w:rFonts w:eastAsia="Yu Mincho" w:cs="Times New Roman"/>
          <w:i/>
          <w:szCs w:val="20"/>
        </w:rPr>
        <w:t xml:space="preserve"> </w:t>
      </w:r>
    </w:p>
    <w:p w14:paraId="64B9EE1E" w14:textId="77777777" w:rsidR="00A15379" w:rsidRPr="00AE6A91" w:rsidRDefault="00A15379" w:rsidP="00A15379">
      <w:pPr>
        <w:pStyle w:val="Heading4"/>
        <w:rPr>
          <w:rFonts w:eastAsia="Yu Mincho"/>
        </w:rPr>
      </w:pPr>
      <w:r w:rsidRPr="00AE6A91">
        <w:rPr>
          <w:rFonts w:eastAsia="Yu Mincho"/>
        </w:rPr>
        <w:t>7.6.3.2</w:t>
      </w:r>
      <w:r w:rsidRPr="00AE6A91">
        <w:rPr>
          <w:rFonts w:eastAsia="Yu Mincho"/>
        </w:rPr>
        <w:tab/>
        <w:t xml:space="preserve">CONTROL Service </w:t>
      </w:r>
      <w:r w:rsidRPr="00AE6A91">
        <w:rPr>
          <w:rFonts w:eastAsia="Yu Mincho"/>
          <w:i/>
        </w:rPr>
        <w:t>RIC Control Header</w:t>
      </w:r>
      <w:r w:rsidRPr="00AE6A91">
        <w:rPr>
          <w:rFonts w:eastAsia="Yu Mincho"/>
        </w:rPr>
        <w:t xml:space="preserve"> IE contents</w:t>
      </w:r>
    </w:p>
    <w:p w14:paraId="4BF0F0C1" w14:textId="77777777" w:rsidR="00A15379" w:rsidRPr="00AE6A91" w:rsidRDefault="00A15379" w:rsidP="00A15379">
      <w:pPr>
        <w:spacing w:after="120" w:line="240" w:lineRule="auto"/>
        <w:jc w:val="both"/>
        <w:rPr>
          <w:rFonts w:eastAsia="Yu Mincho" w:cs="Times New Roman"/>
          <w:i/>
          <w:iCs/>
          <w:szCs w:val="20"/>
          <w:lang w:val="en-GB" w:eastAsia="x-none"/>
        </w:rPr>
      </w:pPr>
      <w:r w:rsidRPr="00AE6A91">
        <w:rPr>
          <w:rFonts w:eastAsia="Yu Mincho" w:cs="Times New Roman"/>
          <w:szCs w:val="20"/>
          <w:lang w:val="en-GB"/>
        </w:rPr>
        <w:t xml:space="preserve">This </w:t>
      </w:r>
      <w:r w:rsidRPr="00AE6A91">
        <w:rPr>
          <w:rFonts w:eastAsia="Yu Mincho" w:cs="Times New Roman"/>
          <w:b/>
          <w:szCs w:val="20"/>
          <w:lang w:val="en-GB"/>
        </w:rPr>
        <w:t>CONTROL</w:t>
      </w:r>
      <w:r w:rsidRPr="00AE6A91">
        <w:rPr>
          <w:rFonts w:eastAsia="Yu Mincho" w:cs="Times New Roman"/>
          <w:szCs w:val="20"/>
          <w:lang w:val="en-GB"/>
        </w:rPr>
        <w:t xml:space="preserve"> style uses </w:t>
      </w:r>
      <w:r w:rsidRPr="00AE6A91">
        <w:rPr>
          <w:rFonts w:eastAsia="Yu Mincho" w:cs="Times New Roman"/>
          <w:i/>
          <w:szCs w:val="20"/>
          <w:lang w:val="en-GB"/>
        </w:rPr>
        <w:t>RIC</w:t>
      </w:r>
      <w:r w:rsidRPr="00AE6A91">
        <w:rPr>
          <w:rFonts w:eastAsia="Yu Mincho" w:cs="Times New Roman"/>
          <w:szCs w:val="20"/>
          <w:lang w:val="en-GB"/>
        </w:rPr>
        <w:t xml:space="preserve"> </w:t>
      </w:r>
      <w:r w:rsidRPr="00AE6A91">
        <w:rPr>
          <w:rFonts w:eastAsia="Yu Mincho" w:cs="Times New Roman"/>
          <w:i/>
          <w:szCs w:val="20"/>
          <w:lang w:val="en-GB"/>
        </w:rPr>
        <w:t>Control Header</w:t>
      </w:r>
      <w:r w:rsidRPr="00AE6A91">
        <w:rPr>
          <w:rFonts w:eastAsia="Yu Mincho" w:cs="Times New Roman"/>
          <w:szCs w:val="20"/>
          <w:lang w:val="en-GB"/>
        </w:rPr>
        <w:t xml:space="preserve"> IE Format 1 (9.2.1.6.1).</w:t>
      </w:r>
    </w:p>
    <w:p w14:paraId="7550FF9D" w14:textId="77777777" w:rsidR="00A15379" w:rsidRPr="00AE6A91" w:rsidRDefault="00A15379" w:rsidP="00A15379">
      <w:pPr>
        <w:pStyle w:val="Heading4"/>
        <w:rPr>
          <w:rFonts w:eastAsia="Yu Mincho"/>
        </w:rPr>
      </w:pPr>
      <w:r w:rsidRPr="00AE6A91">
        <w:rPr>
          <w:rFonts w:eastAsia="Yu Mincho"/>
        </w:rPr>
        <w:t>7.6.3.3</w:t>
      </w:r>
      <w:r w:rsidRPr="00AE6A91">
        <w:rPr>
          <w:rFonts w:eastAsia="Yu Mincho"/>
        </w:rPr>
        <w:tab/>
        <w:t xml:space="preserve">CONTROL Service </w:t>
      </w:r>
      <w:r w:rsidRPr="00AE6A91">
        <w:rPr>
          <w:rFonts w:eastAsia="Yu Mincho"/>
          <w:i/>
        </w:rPr>
        <w:t>RIC Control Message</w:t>
      </w:r>
      <w:r w:rsidRPr="00AE6A91">
        <w:rPr>
          <w:rFonts w:eastAsia="Yu Mincho"/>
        </w:rPr>
        <w:t xml:space="preserve"> IE contents</w:t>
      </w:r>
    </w:p>
    <w:p w14:paraId="3F6B32A1" w14:textId="77777777" w:rsidR="00A15379" w:rsidRPr="00AE6A91" w:rsidRDefault="00A15379" w:rsidP="00A15379">
      <w:pPr>
        <w:spacing w:after="180" w:line="240" w:lineRule="auto"/>
        <w:rPr>
          <w:rFonts w:eastAsia="Yu Mincho" w:cs="Times New Roman"/>
          <w:szCs w:val="20"/>
          <w:lang w:val="en-GB"/>
        </w:rPr>
      </w:pPr>
      <w:r w:rsidRPr="00AE6A91">
        <w:rPr>
          <w:rFonts w:eastAsia="Yu Mincho" w:cs="Times New Roman"/>
          <w:bCs/>
          <w:szCs w:val="20"/>
        </w:rPr>
        <w:t xml:space="preserve">This </w:t>
      </w:r>
      <w:r w:rsidRPr="00AE6A91">
        <w:rPr>
          <w:rFonts w:eastAsia="Yu Mincho" w:cs="Times New Roman"/>
          <w:b/>
          <w:szCs w:val="20"/>
        </w:rPr>
        <w:t>CONTROL</w:t>
      </w:r>
      <w:r w:rsidRPr="00AE6A91">
        <w:rPr>
          <w:rFonts w:eastAsia="Yu Mincho" w:cs="Times New Roman"/>
          <w:szCs w:val="20"/>
        </w:rPr>
        <w:t xml:space="preserve"> style uses </w:t>
      </w:r>
      <w:r w:rsidRPr="00AE6A91">
        <w:rPr>
          <w:rFonts w:eastAsia="Yu Mincho" w:cs="Times New Roman"/>
          <w:i/>
          <w:szCs w:val="20"/>
          <w:lang w:val="en-GB"/>
        </w:rPr>
        <w:t>RIC</w:t>
      </w:r>
      <w:r w:rsidRPr="00AE6A91">
        <w:rPr>
          <w:rFonts w:eastAsia="Yu Mincho" w:cs="Times New Roman"/>
          <w:szCs w:val="20"/>
          <w:lang w:val="en-GB"/>
        </w:rPr>
        <w:t xml:space="preserve"> </w:t>
      </w:r>
      <w:r w:rsidRPr="00AE6A91">
        <w:rPr>
          <w:rFonts w:eastAsia="Yu Mincho" w:cs="Times New Roman"/>
          <w:i/>
          <w:szCs w:val="20"/>
          <w:lang w:val="en-GB"/>
        </w:rPr>
        <w:t>Control Message</w:t>
      </w:r>
      <w:r w:rsidRPr="00AE6A91">
        <w:rPr>
          <w:rFonts w:eastAsia="Yu Mincho" w:cs="Times New Roman"/>
          <w:szCs w:val="20"/>
          <w:lang w:val="en-GB"/>
        </w:rPr>
        <w:t xml:space="preserve"> IE Format 2 (9.2.1.7.2).</w:t>
      </w:r>
    </w:p>
    <w:p w14:paraId="0E82296D" w14:textId="77777777" w:rsidR="00A15379" w:rsidRPr="00AE6A91" w:rsidRDefault="00A15379" w:rsidP="00A15379">
      <w:pPr>
        <w:pStyle w:val="Heading4"/>
        <w:rPr>
          <w:rFonts w:eastAsia="Yu Mincho"/>
        </w:rPr>
      </w:pPr>
      <w:r w:rsidRPr="00AE6A91">
        <w:rPr>
          <w:rFonts w:eastAsia="Yu Mincho"/>
        </w:rPr>
        <w:lastRenderedPageBreak/>
        <w:t>7.6.3.4</w:t>
      </w:r>
      <w:r w:rsidRPr="00AE6A91">
        <w:rPr>
          <w:rFonts w:eastAsia="Yu Mincho"/>
        </w:rPr>
        <w:tab/>
        <w:t xml:space="preserve">CONTROL Service </w:t>
      </w:r>
      <w:r w:rsidRPr="00AE6A91">
        <w:rPr>
          <w:rFonts w:eastAsia="Yu Mincho"/>
          <w:i/>
        </w:rPr>
        <w:t xml:space="preserve">RIC Call Process ID </w:t>
      </w:r>
      <w:r w:rsidRPr="00AE6A91">
        <w:rPr>
          <w:rFonts w:eastAsia="Yu Mincho"/>
        </w:rPr>
        <w:t>IE contents</w:t>
      </w:r>
    </w:p>
    <w:p w14:paraId="327BF365" w14:textId="77777777" w:rsidR="00A15379" w:rsidRPr="00D91960" w:rsidRDefault="00A15379" w:rsidP="00A15379">
      <w:pPr>
        <w:keepNext/>
        <w:spacing w:after="180" w:line="240" w:lineRule="auto"/>
        <w:rPr>
          <w:rFonts w:eastAsia="Yu Mincho" w:cs="Times New Roman"/>
          <w:szCs w:val="20"/>
          <w:lang w:val="en-GB"/>
        </w:rPr>
      </w:pPr>
      <w:r>
        <w:rPr>
          <w:rFonts w:eastAsia="Yu Mincho" w:cs="Times New Roman"/>
          <w:szCs w:val="20"/>
          <w:lang w:val="en-GB"/>
        </w:rPr>
        <w:t>Void</w:t>
      </w:r>
    </w:p>
    <w:p w14:paraId="58353764" w14:textId="77777777" w:rsidR="00A15379" w:rsidRPr="00AE6A91" w:rsidRDefault="00A15379" w:rsidP="00A15379">
      <w:pPr>
        <w:pStyle w:val="Heading4"/>
        <w:rPr>
          <w:rFonts w:eastAsia="Yu Mincho"/>
        </w:rPr>
      </w:pPr>
      <w:r w:rsidRPr="00AE6A91">
        <w:rPr>
          <w:rFonts w:eastAsia="Yu Mincho"/>
        </w:rPr>
        <w:t>7.6.3.5</w:t>
      </w:r>
      <w:r w:rsidRPr="00AE6A91">
        <w:rPr>
          <w:rFonts w:eastAsia="Yu Mincho"/>
        </w:rPr>
        <w:tab/>
        <w:t xml:space="preserve">CONTROL Service </w:t>
      </w:r>
      <w:r w:rsidRPr="00AE6A91">
        <w:rPr>
          <w:rFonts w:eastAsia="Yu Mincho"/>
          <w:i/>
        </w:rPr>
        <w:t xml:space="preserve">RIC Control Outcome </w:t>
      </w:r>
      <w:r w:rsidRPr="00AE6A91">
        <w:rPr>
          <w:rFonts w:eastAsia="Yu Mincho"/>
        </w:rPr>
        <w:t>IE contents</w:t>
      </w:r>
    </w:p>
    <w:p w14:paraId="0C9ADF08" w14:textId="77777777" w:rsidR="00A15379" w:rsidRPr="00AE6A91" w:rsidRDefault="00A15379" w:rsidP="00A15379">
      <w:pPr>
        <w:spacing w:after="180" w:line="240" w:lineRule="auto"/>
        <w:rPr>
          <w:rFonts w:eastAsia="Yu Mincho" w:cs="Times New Roman"/>
          <w:szCs w:val="20"/>
          <w:lang w:val="en-GB"/>
        </w:rPr>
      </w:pPr>
      <w:r w:rsidRPr="00AE6A91">
        <w:rPr>
          <w:rFonts w:eastAsia="Yu Mincho" w:cs="Times New Roman"/>
          <w:bCs/>
          <w:szCs w:val="20"/>
        </w:rPr>
        <w:t xml:space="preserve">This </w:t>
      </w:r>
      <w:r w:rsidRPr="00AE6A91">
        <w:rPr>
          <w:rFonts w:eastAsia="Yu Mincho" w:cs="Times New Roman"/>
          <w:b/>
          <w:szCs w:val="20"/>
        </w:rPr>
        <w:t>CONTROL</w:t>
      </w:r>
      <w:r w:rsidRPr="00AE6A91">
        <w:rPr>
          <w:rFonts w:eastAsia="Yu Mincho" w:cs="Times New Roman"/>
          <w:szCs w:val="20"/>
        </w:rPr>
        <w:t xml:space="preserve"> Service </w:t>
      </w:r>
      <w:r w:rsidRPr="00AE6A91">
        <w:rPr>
          <w:rFonts w:eastAsia="Yu Mincho" w:cs="Times New Roman"/>
          <w:i/>
          <w:szCs w:val="20"/>
          <w:lang w:val="en-GB"/>
        </w:rPr>
        <w:t>RIC Control Outcome</w:t>
      </w:r>
      <w:r w:rsidRPr="00AE6A91">
        <w:rPr>
          <w:rFonts w:eastAsia="Yu Mincho" w:cs="Times New Roman"/>
          <w:szCs w:val="20"/>
          <w:lang w:val="en-GB"/>
        </w:rPr>
        <w:t xml:space="preserve"> IE contains a transparent container that is used to carry the outcome of processing the incoming </w:t>
      </w:r>
      <w:r w:rsidRPr="00AE6A91">
        <w:rPr>
          <w:rFonts w:eastAsia="Yu Mincho" w:cs="Times New Roman"/>
          <w:i/>
          <w:iCs/>
          <w:szCs w:val="20"/>
          <w:lang w:val="en-GB"/>
        </w:rPr>
        <w:t>RIC Control Request</w:t>
      </w:r>
      <w:r w:rsidRPr="00AE6A91">
        <w:rPr>
          <w:rFonts w:eastAsia="Yu Mincho" w:cs="Times New Roman"/>
          <w:szCs w:val="20"/>
          <w:lang w:val="en-GB"/>
        </w:rPr>
        <w:t xml:space="preserve"> message.</w:t>
      </w:r>
    </w:p>
    <w:p w14:paraId="2C6AF85F" w14:textId="77777777" w:rsidR="00A15379" w:rsidRPr="00AE6A91" w:rsidRDefault="00A15379" w:rsidP="00A15379">
      <w:pPr>
        <w:spacing w:after="180" w:line="240" w:lineRule="auto"/>
        <w:rPr>
          <w:rFonts w:eastAsia="Yu Mincho" w:cs="Times New Roman"/>
          <w:szCs w:val="20"/>
          <w:lang w:val="en-GB"/>
        </w:rPr>
      </w:pPr>
      <w:r w:rsidRPr="00AE6A91">
        <w:rPr>
          <w:rFonts w:eastAsia="Yu Mincho" w:cs="Times New Roman"/>
          <w:szCs w:val="20"/>
          <w:lang w:val="en-GB"/>
        </w:rPr>
        <w:t xml:space="preserve">This </w:t>
      </w:r>
      <w:r w:rsidRPr="00AE6A91">
        <w:rPr>
          <w:rFonts w:eastAsia="Yu Mincho" w:cs="Times New Roman"/>
          <w:b/>
          <w:szCs w:val="20"/>
          <w:lang w:val="en-GB"/>
        </w:rPr>
        <w:t>CONTROL</w:t>
      </w:r>
      <w:r w:rsidRPr="00AE6A91">
        <w:rPr>
          <w:rFonts w:eastAsia="Yu Mincho" w:cs="Times New Roman"/>
          <w:szCs w:val="20"/>
          <w:lang w:val="en-GB"/>
        </w:rPr>
        <w:t xml:space="preserve"> style uses </w:t>
      </w:r>
      <w:r w:rsidRPr="00AE6A91">
        <w:rPr>
          <w:rFonts w:eastAsia="Yu Mincho" w:cs="Times New Roman"/>
          <w:i/>
          <w:szCs w:val="20"/>
          <w:lang w:val="en-GB"/>
        </w:rPr>
        <w:t>RIC Control Outcome</w:t>
      </w:r>
      <w:r w:rsidRPr="00AE6A91">
        <w:rPr>
          <w:rFonts w:eastAsia="Yu Mincho" w:cs="Times New Roman"/>
          <w:szCs w:val="20"/>
          <w:lang w:val="en-GB"/>
        </w:rPr>
        <w:t xml:space="preserve"> IE Format 2 (9.2.1.8.2).</w:t>
      </w:r>
      <w:r w:rsidRPr="00AE6A91">
        <w:rPr>
          <w:rFonts w:eastAsia="Yu Mincho" w:cs="Times New Roman"/>
          <w:szCs w:val="20"/>
        </w:rPr>
        <w:t xml:space="preserve"> </w:t>
      </w:r>
    </w:p>
    <w:p w14:paraId="1EC70C69" w14:textId="77777777" w:rsidR="00A15379" w:rsidRDefault="00A15379" w:rsidP="00A15379">
      <w:pPr>
        <w:pStyle w:val="Heading2"/>
        <w:rPr>
          <w:rFonts w:eastAsia="Yu Mincho"/>
        </w:rPr>
      </w:pPr>
      <w:bookmarkStart w:id="314" w:name="_Toc162004226"/>
      <w:bookmarkStart w:id="315" w:name="_Toc162781614"/>
      <w:bookmarkStart w:id="316" w:name="_Toc183438818"/>
      <w:bookmarkStart w:id="317" w:name="_Toc225175502"/>
      <w:r w:rsidRPr="00AE6A91">
        <w:rPr>
          <w:rFonts w:eastAsia="Yu Mincho"/>
        </w:rPr>
        <w:t>7.7</w:t>
      </w:r>
      <w:r w:rsidRPr="00AE6A91">
        <w:rPr>
          <w:rFonts w:eastAsia="Yu Mincho"/>
        </w:rPr>
        <w:tab/>
        <w:t xml:space="preserve">Supported RIC </w:t>
      </w:r>
      <w:r w:rsidRPr="00AE6A91">
        <w:rPr>
          <w:rFonts w:eastAsia="Yu Mincho"/>
          <w:bCs/>
        </w:rPr>
        <w:t>POLICY</w:t>
      </w:r>
      <w:r w:rsidRPr="00AE6A91">
        <w:rPr>
          <w:rFonts w:eastAsia="Yu Mincho"/>
        </w:rPr>
        <w:t xml:space="preserve"> Services</w:t>
      </w:r>
      <w:bookmarkEnd w:id="299"/>
      <w:bookmarkEnd w:id="300"/>
      <w:bookmarkEnd w:id="301"/>
      <w:bookmarkEnd w:id="314"/>
      <w:bookmarkEnd w:id="315"/>
      <w:bookmarkEnd w:id="316"/>
      <w:bookmarkEnd w:id="317"/>
    </w:p>
    <w:p w14:paraId="41FD0311" w14:textId="458357ED" w:rsidR="00A15379" w:rsidRPr="0098104F" w:rsidRDefault="00A15379" w:rsidP="0098104F">
      <w:pPr>
        <w:keepNext/>
        <w:spacing w:after="180" w:line="240" w:lineRule="auto"/>
        <w:rPr>
          <w:rFonts w:eastAsia="Yu Mincho" w:cs="Times New Roman"/>
          <w:szCs w:val="20"/>
          <w:lang w:val="en-GB"/>
        </w:rPr>
      </w:pPr>
      <w:r>
        <w:rPr>
          <w:rFonts w:eastAsia="Yu Mincho" w:cs="Times New Roman"/>
          <w:szCs w:val="20"/>
          <w:lang w:val="en-GB"/>
        </w:rPr>
        <w:t>Void</w:t>
      </w:r>
    </w:p>
    <w:p w14:paraId="226B8782" w14:textId="77777777" w:rsidR="00A15379" w:rsidRPr="00D12E4D" w:rsidRDefault="00A15379" w:rsidP="00A15379">
      <w:pPr>
        <w:pStyle w:val="Heading2"/>
      </w:pPr>
      <w:bookmarkStart w:id="318" w:name="_Toc162898925"/>
      <w:bookmarkStart w:id="319" w:name="_Toc183438819"/>
      <w:bookmarkStart w:id="320" w:name="_Toc225175503"/>
      <w:r w:rsidRPr="00D12E4D">
        <w:t>7.</w:t>
      </w:r>
      <w:r>
        <w:t>7A</w:t>
      </w:r>
      <w:r w:rsidRPr="00D12E4D">
        <w:tab/>
        <w:t xml:space="preserve">Supported RIC </w:t>
      </w:r>
      <w:r>
        <w:rPr>
          <w:bCs/>
        </w:rPr>
        <w:t>QUERY</w:t>
      </w:r>
      <w:r w:rsidRPr="00D12E4D">
        <w:t xml:space="preserve"> Services</w:t>
      </w:r>
      <w:bookmarkEnd w:id="318"/>
      <w:bookmarkEnd w:id="319"/>
      <w:bookmarkEnd w:id="320"/>
    </w:p>
    <w:p w14:paraId="123A4206" w14:textId="77777777" w:rsidR="00A15379" w:rsidRPr="00F72DE9" w:rsidRDefault="00A15379" w:rsidP="00A15379">
      <w:pPr>
        <w:pStyle w:val="Heading3"/>
      </w:pPr>
      <w:bookmarkStart w:id="321" w:name="_Toc162898926"/>
      <w:bookmarkStart w:id="322" w:name="_Toc183438820"/>
      <w:bookmarkStart w:id="323" w:name="_Toc225175504"/>
      <w:r w:rsidRPr="00D12E4D">
        <w:t>7.</w:t>
      </w:r>
      <w:r>
        <w:t>7A</w:t>
      </w:r>
      <w:r w:rsidRPr="00D12E4D">
        <w:t>.1</w:t>
      </w:r>
      <w:r w:rsidRPr="00D12E4D">
        <w:tab/>
      </w:r>
      <w:r>
        <w:rPr>
          <w:bCs/>
        </w:rPr>
        <w:t>QUERY</w:t>
      </w:r>
      <w:r w:rsidRPr="00D12E4D">
        <w:rPr>
          <w:bCs/>
        </w:rPr>
        <w:t xml:space="preserve"> </w:t>
      </w:r>
      <w:r w:rsidRPr="00D12E4D">
        <w:t>Service style list</w:t>
      </w:r>
      <w:bookmarkEnd w:id="321"/>
      <w:bookmarkEnd w:id="322"/>
      <w:bookmarkEnd w:id="323"/>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7"/>
        <w:gridCol w:w="2448"/>
        <w:gridCol w:w="5676"/>
      </w:tblGrid>
      <w:tr w:rsidR="00A15379" w:rsidRPr="00D12E4D" w14:paraId="3F52389C" w14:textId="77777777" w:rsidTr="00D64998">
        <w:tc>
          <w:tcPr>
            <w:tcW w:w="1507" w:type="dxa"/>
            <w:tcBorders>
              <w:top w:val="single" w:sz="4" w:space="0" w:color="auto"/>
              <w:left w:val="single" w:sz="4" w:space="0" w:color="auto"/>
              <w:bottom w:val="single" w:sz="4" w:space="0" w:color="auto"/>
              <w:right w:val="single" w:sz="4" w:space="0" w:color="auto"/>
            </w:tcBorders>
            <w:hideMark/>
          </w:tcPr>
          <w:p w14:paraId="600391B5" w14:textId="77777777" w:rsidR="00A15379" w:rsidRPr="00D12E4D" w:rsidRDefault="00A15379" w:rsidP="00D64998">
            <w:pPr>
              <w:pStyle w:val="TAH"/>
              <w:rPr>
                <w:lang w:eastAsia="ja-JP"/>
              </w:rPr>
            </w:pPr>
            <w:r w:rsidRPr="00D12E4D">
              <w:rPr>
                <w:lang w:eastAsia="ja-JP"/>
              </w:rPr>
              <w:t>RIC Style Type</w:t>
            </w:r>
          </w:p>
        </w:tc>
        <w:tc>
          <w:tcPr>
            <w:tcW w:w="2448" w:type="dxa"/>
            <w:tcBorders>
              <w:top w:val="single" w:sz="4" w:space="0" w:color="auto"/>
              <w:left w:val="single" w:sz="4" w:space="0" w:color="auto"/>
              <w:bottom w:val="single" w:sz="4" w:space="0" w:color="auto"/>
              <w:right w:val="single" w:sz="4" w:space="0" w:color="auto"/>
            </w:tcBorders>
            <w:hideMark/>
          </w:tcPr>
          <w:p w14:paraId="03F9A912" w14:textId="77777777" w:rsidR="00A15379" w:rsidRPr="00D12E4D" w:rsidRDefault="00A15379" w:rsidP="00D64998">
            <w:pPr>
              <w:pStyle w:val="TAH"/>
              <w:rPr>
                <w:lang w:eastAsia="ja-JP"/>
              </w:rPr>
            </w:pPr>
            <w:r w:rsidRPr="00D12E4D">
              <w:rPr>
                <w:lang w:eastAsia="ja-JP"/>
              </w:rPr>
              <w:t>Style Name</w:t>
            </w:r>
          </w:p>
        </w:tc>
        <w:tc>
          <w:tcPr>
            <w:tcW w:w="5676" w:type="dxa"/>
            <w:tcBorders>
              <w:top w:val="single" w:sz="4" w:space="0" w:color="auto"/>
              <w:left w:val="single" w:sz="4" w:space="0" w:color="auto"/>
              <w:bottom w:val="single" w:sz="4" w:space="0" w:color="auto"/>
              <w:right w:val="single" w:sz="4" w:space="0" w:color="auto"/>
            </w:tcBorders>
            <w:hideMark/>
          </w:tcPr>
          <w:p w14:paraId="1BD7C2A0" w14:textId="77777777" w:rsidR="00A15379" w:rsidRPr="00D12E4D" w:rsidRDefault="00A15379" w:rsidP="00D64998">
            <w:pPr>
              <w:pStyle w:val="TAH"/>
              <w:rPr>
                <w:rFonts w:eastAsia="Calibri Light" w:cs="Arial"/>
                <w:lang w:eastAsia="ja-JP"/>
              </w:rPr>
            </w:pPr>
            <w:r w:rsidRPr="00D12E4D">
              <w:rPr>
                <w:rFonts w:eastAsia="Calibri Light" w:cs="Arial"/>
                <w:lang w:eastAsia="ja-JP"/>
              </w:rPr>
              <w:t>Style Description</w:t>
            </w:r>
          </w:p>
        </w:tc>
      </w:tr>
      <w:tr w:rsidR="00A15379" w:rsidRPr="00D12E4D" w14:paraId="7134922F" w14:textId="77777777" w:rsidTr="00D64998">
        <w:tc>
          <w:tcPr>
            <w:tcW w:w="1507" w:type="dxa"/>
            <w:tcBorders>
              <w:top w:val="single" w:sz="4" w:space="0" w:color="auto"/>
              <w:left w:val="single" w:sz="4" w:space="0" w:color="auto"/>
              <w:bottom w:val="single" w:sz="4" w:space="0" w:color="auto"/>
              <w:right w:val="single" w:sz="4" w:space="0" w:color="auto"/>
            </w:tcBorders>
            <w:hideMark/>
          </w:tcPr>
          <w:p w14:paraId="50529342" w14:textId="77777777" w:rsidR="00A15379" w:rsidRPr="00D12E4D" w:rsidRDefault="00A15379" w:rsidP="00D64998">
            <w:pPr>
              <w:pStyle w:val="TAC"/>
              <w:rPr>
                <w:lang w:eastAsia="ja-JP"/>
              </w:rPr>
            </w:pPr>
            <w:r w:rsidRPr="00D12E4D">
              <w:rPr>
                <w:lang w:eastAsia="ja-JP"/>
              </w:rPr>
              <w:t>1</w:t>
            </w:r>
          </w:p>
        </w:tc>
        <w:tc>
          <w:tcPr>
            <w:tcW w:w="2448" w:type="dxa"/>
            <w:tcBorders>
              <w:top w:val="single" w:sz="4" w:space="0" w:color="auto"/>
              <w:left w:val="single" w:sz="4" w:space="0" w:color="auto"/>
              <w:bottom w:val="single" w:sz="4" w:space="0" w:color="auto"/>
              <w:right w:val="single" w:sz="4" w:space="0" w:color="auto"/>
            </w:tcBorders>
            <w:hideMark/>
          </w:tcPr>
          <w:p w14:paraId="0AE83BF9" w14:textId="77777777" w:rsidR="00A15379" w:rsidRPr="00D12E4D" w:rsidRDefault="00A15379" w:rsidP="00D64998">
            <w:pPr>
              <w:pStyle w:val="TAL"/>
              <w:rPr>
                <w:lang w:eastAsia="ja-JP"/>
              </w:rPr>
            </w:pPr>
            <w:r w:rsidRPr="00AE6A91">
              <w:rPr>
                <w:rFonts w:eastAsia="Yu Mincho"/>
                <w:lang w:eastAsia="ja-JP"/>
              </w:rPr>
              <w:t>Node-Level Configuration</w:t>
            </w:r>
            <w:r>
              <w:rPr>
                <w:rFonts w:eastAsia="Calibri Light" w:cs="Arial"/>
              </w:rPr>
              <w:t xml:space="preserve"> Query</w:t>
            </w:r>
          </w:p>
        </w:tc>
        <w:tc>
          <w:tcPr>
            <w:tcW w:w="5676" w:type="dxa"/>
            <w:tcBorders>
              <w:top w:val="single" w:sz="4" w:space="0" w:color="auto"/>
              <w:left w:val="single" w:sz="4" w:space="0" w:color="auto"/>
              <w:bottom w:val="single" w:sz="4" w:space="0" w:color="auto"/>
              <w:right w:val="single" w:sz="4" w:space="0" w:color="auto"/>
            </w:tcBorders>
            <w:hideMark/>
          </w:tcPr>
          <w:p w14:paraId="0A516FA4" w14:textId="77777777" w:rsidR="00A15379" w:rsidRPr="00D12E4D" w:rsidRDefault="00A15379" w:rsidP="00D64998">
            <w:pPr>
              <w:pStyle w:val="TAL"/>
              <w:rPr>
                <w:rFonts w:eastAsia="Calibri Light" w:cs="Arial"/>
              </w:rPr>
            </w:pPr>
            <w:r w:rsidRPr="00A059A3">
              <w:t>Used to request and get response for node-level configuration information</w:t>
            </w:r>
          </w:p>
        </w:tc>
      </w:tr>
      <w:tr w:rsidR="00A15379" w:rsidRPr="00D12E4D" w14:paraId="054FCA47" w14:textId="77777777" w:rsidTr="00D64998">
        <w:tc>
          <w:tcPr>
            <w:tcW w:w="1507" w:type="dxa"/>
            <w:tcBorders>
              <w:top w:val="single" w:sz="4" w:space="0" w:color="auto"/>
              <w:left w:val="single" w:sz="4" w:space="0" w:color="auto"/>
              <w:bottom w:val="single" w:sz="4" w:space="0" w:color="auto"/>
              <w:right w:val="single" w:sz="4" w:space="0" w:color="auto"/>
            </w:tcBorders>
            <w:hideMark/>
          </w:tcPr>
          <w:p w14:paraId="08D90A57" w14:textId="77777777" w:rsidR="00A15379" w:rsidRPr="00D12E4D" w:rsidRDefault="00A15379" w:rsidP="00D64998">
            <w:pPr>
              <w:pStyle w:val="TAC"/>
              <w:rPr>
                <w:lang w:eastAsia="ja-JP"/>
              </w:rPr>
            </w:pPr>
            <w:r w:rsidRPr="00D12E4D">
              <w:rPr>
                <w:lang w:eastAsia="ja-JP"/>
              </w:rPr>
              <w:t>2</w:t>
            </w:r>
          </w:p>
        </w:tc>
        <w:tc>
          <w:tcPr>
            <w:tcW w:w="2448" w:type="dxa"/>
            <w:tcBorders>
              <w:top w:val="single" w:sz="4" w:space="0" w:color="auto"/>
              <w:left w:val="single" w:sz="4" w:space="0" w:color="auto"/>
              <w:bottom w:val="single" w:sz="4" w:space="0" w:color="auto"/>
              <w:right w:val="single" w:sz="4" w:space="0" w:color="auto"/>
            </w:tcBorders>
            <w:hideMark/>
          </w:tcPr>
          <w:p w14:paraId="096E696D" w14:textId="77777777" w:rsidR="00A15379" w:rsidRPr="00D12E4D" w:rsidRDefault="00A15379" w:rsidP="00D64998">
            <w:pPr>
              <w:pStyle w:val="TAL"/>
              <w:rPr>
                <w:rFonts w:eastAsia="Calibri Light" w:cs="Arial"/>
              </w:rPr>
            </w:pPr>
            <w:r w:rsidRPr="00AE6A91">
              <w:rPr>
                <w:rFonts w:eastAsia="Yu Mincho"/>
                <w:lang w:eastAsia="ja-JP"/>
              </w:rPr>
              <w:t>Cell-Level Configuration</w:t>
            </w:r>
            <w:r>
              <w:rPr>
                <w:rFonts w:eastAsia="Calibri Light" w:cs="Arial"/>
              </w:rPr>
              <w:t xml:space="preserve"> Query</w:t>
            </w:r>
          </w:p>
        </w:tc>
        <w:tc>
          <w:tcPr>
            <w:tcW w:w="5676" w:type="dxa"/>
            <w:tcBorders>
              <w:top w:val="single" w:sz="4" w:space="0" w:color="auto"/>
              <w:left w:val="single" w:sz="4" w:space="0" w:color="auto"/>
              <w:bottom w:val="single" w:sz="4" w:space="0" w:color="auto"/>
              <w:right w:val="single" w:sz="4" w:space="0" w:color="auto"/>
            </w:tcBorders>
            <w:hideMark/>
          </w:tcPr>
          <w:p w14:paraId="6BCF2874" w14:textId="77777777" w:rsidR="00A15379" w:rsidRPr="00D12E4D" w:rsidRDefault="00A15379" w:rsidP="00D64998">
            <w:pPr>
              <w:pStyle w:val="TAL"/>
              <w:rPr>
                <w:rFonts w:eastAsia="Calibri Light" w:cs="Arial"/>
              </w:rPr>
            </w:pPr>
            <w:r w:rsidRPr="00A059A3">
              <w:t xml:space="preserve">Used to request and get response for </w:t>
            </w:r>
            <w:r>
              <w:t>cell</w:t>
            </w:r>
            <w:r w:rsidRPr="00A059A3">
              <w:t>-level configuration information</w:t>
            </w:r>
          </w:p>
        </w:tc>
      </w:tr>
    </w:tbl>
    <w:p w14:paraId="610FBB11" w14:textId="77777777" w:rsidR="00A15379" w:rsidRPr="00D12E4D" w:rsidRDefault="00A15379" w:rsidP="00A15379"/>
    <w:p w14:paraId="33885AA3" w14:textId="77777777" w:rsidR="00A15379" w:rsidRPr="00D12E4D" w:rsidRDefault="00A15379" w:rsidP="00A15379">
      <w:pPr>
        <w:pStyle w:val="Heading3"/>
      </w:pPr>
      <w:bookmarkStart w:id="324" w:name="_Toc162898927"/>
      <w:bookmarkStart w:id="325" w:name="_Toc183438821"/>
      <w:bookmarkStart w:id="326" w:name="_Toc225175505"/>
      <w:r w:rsidRPr="00D12E4D">
        <w:t>7.</w:t>
      </w:r>
      <w:r>
        <w:t>7A</w:t>
      </w:r>
      <w:r w:rsidRPr="00D12E4D">
        <w:t>.</w:t>
      </w:r>
      <w:r>
        <w:t>2</w:t>
      </w:r>
      <w:r w:rsidRPr="00D12E4D">
        <w:tab/>
      </w:r>
      <w:r>
        <w:t>QUERY</w:t>
      </w:r>
      <w:r w:rsidRPr="00D12E4D">
        <w:t xml:space="preserve"> Service Style </w:t>
      </w:r>
      <w:r>
        <w:t>1</w:t>
      </w:r>
      <w:r w:rsidRPr="00D12E4D">
        <w:t xml:space="preserve">: </w:t>
      </w:r>
      <w:bookmarkEnd w:id="324"/>
      <w:r w:rsidRPr="00A642FC">
        <w:t>Node-Level Configuration Query</w:t>
      </w:r>
      <w:bookmarkEnd w:id="325"/>
      <w:bookmarkEnd w:id="326"/>
    </w:p>
    <w:p w14:paraId="1109E26E" w14:textId="77777777" w:rsidR="00A15379" w:rsidRPr="00D12E4D" w:rsidRDefault="00A15379" w:rsidP="00A15379">
      <w:pPr>
        <w:pStyle w:val="Heading4"/>
      </w:pPr>
      <w:r w:rsidRPr="00D12E4D">
        <w:t>7.</w:t>
      </w:r>
      <w:r>
        <w:t>7A.2</w:t>
      </w:r>
      <w:r w:rsidRPr="00D12E4D">
        <w:t>.1</w:t>
      </w:r>
      <w:r w:rsidRPr="00D12E4D">
        <w:tab/>
      </w:r>
      <w:r>
        <w:t>QUERY</w:t>
      </w:r>
      <w:r w:rsidRPr="00D12E4D">
        <w:t xml:space="preserve"> Service Style description</w:t>
      </w:r>
    </w:p>
    <w:p w14:paraId="434046D0" w14:textId="77777777" w:rsidR="00A15379" w:rsidRPr="00D12E4D" w:rsidRDefault="00A15379" w:rsidP="00A15379">
      <w:r w:rsidRPr="00D12E4D">
        <w:t xml:space="preserve">This </w:t>
      </w:r>
      <w:r>
        <w:rPr>
          <w:b/>
          <w:bCs/>
        </w:rPr>
        <w:t>QUERY</w:t>
      </w:r>
      <w:r w:rsidRPr="00D12E4D">
        <w:rPr>
          <w:b/>
          <w:bCs/>
        </w:rPr>
        <w:t xml:space="preserve"> </w:t>
      </w:r>
      <w:r w:rsidRPr="00D12E4D">
        <w:t xml:space="preserve">Service style </w:t>
      </w:r>
      <w:r>
        <w:t xml:space="preserve">is used to request node level related configuration data related to E2 Node by </w:t>
      </w:r>
      <w:r w:rsidRPr="00D12E4D">
        <w:t>Near-RT RIC</w:t>
      </w:r>
      <w:r>
        <w:t xml:space="preserve">. E2 Node shall use this service style to respond to the requested information from Near-RT RIC. </w:t>
      </w:r>
    </w:p>
    <w:p w14:paraId="13E983E4" w14:textId="77777777" w:rsidR="00A15379" w:rsidRPr="00D12E4D" w:rsidRDefault="00A15379" w:rsidP="00A15379">
      <w:pPr>
        <w:pStyle w:val="Heading4"/>
      </w:pPr>
      <w:r w:rsidRPr="00D12E4D">
        <w:t>7.</w:t>
      </w:r>
      <w:r>
        <w:t>7A</w:t>
      </w:r>
      <w:r w:rsidRPr="00D12E4D">
        <w:t>.</w:t>
      </w:r>
      <w:r>
        <w:t>2</w:t>
      </w:r>
      <w:r w:rsidRPr="00D12E4D">
        <w:t>.</w:t>
      </w:r>
      <w:r>
        <w:t>2</w:t>
      </w:r>
      <w:r w:rsidRPr="00D12E4D">
        <w:tab/>
      </w:r>
      <w:r>
        <w:t>QUERY</w:t>
      </w:r>
      <w:r w:rsidRPr="00D12E4D">
        <w:t xml:space="preserve"> Service </w:t>
      </w:r>
      <w:r w:rsidRPr="00D12E4D">
        <w:rPr>
          <w:i/>
        </w:rPr>
        <w:t xml:space="preserve">RIC </w:t>
      </w:r>
      <w:r>
        <w:rPr>
          <w:i/>
        </w:rPr>
        <w:t>Query</w:t>
      </w:r>
      <w:r w:rsidRPr="00D12E4D">
        <w:rPr>
          <w:i/>
        </w:rPr>
        <w:t xml:space="preserve"> Header</w:t>
      </w:r>
      <w:r w:rsidRPr="00D12E4D">
        <w:t xml:space="preserve"> IE contents</w:t>
      </w:r>
    </w:p>
    <w:p w14:paraId="00756BA4" w14:textId="77777777" w:rsidR="00A15379" w:rsidRPr="00D12E4D" w:rsidRDefault="00A15379" w:rsidP="00A15379">
      <w:r w:rsidRPr="00D12E4D">
        <w:t xml:space="preserve">This </w:t>
      </w:r>
      <w:r>
        <w:rPr>
          <w:b/>
          <w:bCs/>
        </w:rPr>
        <w:t>QUERY</w:t>
      </w:r>
      <w:r w:rsidRPr="00D12E4D">
        <w:t xml:space="preserve"> Service style uses the </w:t>
      </w:r>
      <w:r>
        <w:rPr>
          <w:i/>
        </w:rPr>
        <w:t>E2SM-CCC</w:t>
      </w:r>
      <w:r w:rsidRPr="00D12E4D">
        <w:rPr>
          <w:i/>
        </w:rPr>
        <w:t xml:space="preserve"> </w:t>
      </w:r>
      <w:r>
        <w:rPr>
          <w:i/>
        </w:rPr>
        <w:t>Query</w:t>
      </w:r>
      <w:r w:rsidRPr="00D12E4D">
        <w:rPr>
          <w:i/>
        </w:rPr>
        <w:t xml:space="preserve"> Header</w:t>
      </w:r>
      <w:r w:rsidRPr="00D12E4D">
        <w:t xml:space="preserve"> </w:t>
      </w:r>
      <w:r w:rsidRPr="000D203E">
        <w:rPr>
          <w:i/>
          <w:iCs/>
        </w:rPr>
        <w:t>Format 1</w:t>
      </w:r>
      <w:r w:rsidRPr="00D12E4D">
        <w:t xml:space="preserve"> </w:t>
      </w:r>
      <w:r>
        <w:t xml:space="preserve">IE </w:t>
      </w:r>
      <w:r w:rsidRPr="00D12E4D">
        <w:t>(</w:t>
      </w:r>
      <w:r>
        <w:t>9</w:t>
      </w:r>
      <w:r w:rsidRPr="00D12E4D">
        <w:t>.</w:t>
      </w:r>
      <w:r>
        <w:t>2.1.9.1</w:t>
      </w:r>
      <w:r w:rsidRPr="00D12E4D">
        <w:t>).</w:t>
      </w:r>
    </w:p>
    <w:p w14:paraId="33AF33B1" w14:textId="77777777" w:rsidR="00A15379" w:rsidRPr="00D12E4D" w:rsidRDefault="00A15379" w:rsidP="00A15379">
      <w:pPr>
        <w:pStyle w:val="Heading4"/>
      </w:pPr>
      <w:r w:rsidRPr="00D12E4D">
        <w:t>7.</w:t>
      </w:r>
      <w:r>
        <w:t>7A</w:t>
      </w:r>
      <w:r w:rsidRPr="00D12E4D">
        <w:t>.</w:t>
      </w:r>
      <w:r>
        <w:t>2</w:t>
      </w:r>
      <w:r w:rsidRPr="00D12E4D">
        <w:t>.</w:t>
      </w:r>
      <w:r>
        <w:t>3</w:t>
      </w:r>
      <w:r w:rsidRPr="00D12E4D">
        <w:tab/>
      </w:r>
      <w:r>
        <w:t>QUERY</w:t>
      </w:r>
      <w:r w:rsidRPr="00D12E4D">
        <w:t xml:space="preserve"> Service </w:t>
      </w:r>
      <w:r w:rsidRPr="00D12E4D">
        <w:rPr>
          <w:i/>
        </w:rPr>
        <w:t xml:space="preserve">RIC </w:t>
      </w:r>
      <w:r>
        <w:rPr>
          <w:i/>
        </w:rPr>
        <w:t xml:space="preserve">Query Definition </w:t>
      </w:r>
      <w:r w:rsidRPr="00D12E4D">
        <w:t>IE contents</w:t>
      </w:r>
    </w:p>
    <w:p w14:paraId="635EE138" w14:textId="77777777" w:rsidR="00A15379" w:rsidRPr="00D12E4D" w:rsidRDefault="00A15379" w:rsidP="00A15379">
      <w:r w:rsidRPr="00D12E4D">
        <w:t xml:space="preserve">The </w:t>
      </w:r>
      <w:r>
        <w:t>RIC Query Definition</w:t>
      </w:r>
      <w:r w:rsidRPr="00D12E4D">
        <w:t xml:space="preserve"> for this service style indicates the information type requested by Near-RT RIC. </w:t>
      </w:r>
    </w:p>
    <w:p w14:paraId="49F31778" w14:textId="77777777" w:rsidR="00A15379" w:rsidRPr="00D12E4D" w:rsidRDefault="00A15379" w:rsidP="00A15379">
      <w:r>
        <w:t xml:space="preserve">The </w:t>
      </w:r>
      <w:r w:rsidRPr="1A0F10C9">
        <w:rPr>
          <w:b/>
          <w:bCs/>
        </w:rPr>
        <w:t xml:space="preserve">QUERY </w:t>
      </w:r>
      <w:r>
        <w:t xml:space="preserve">Service style uses the </w:t>
      </w:r>
      <w:r w:rsidRPr="1A0F10C9">
        <w:rPr>
          <w:i/>
          <w:iCs/>
        </w:rPr>
        <w:t>E2SM-CCC Query Definition Format 1</w:t>
      </w:r>
      <w:r>
        <w:t xml:space="preserve"> IE (9.2.1.10.1). The supported RAN configuration structures for this format are provided in clause 8.9.1.</w:t>
      </w:r>
    </w:p>
    <w:p w14:paraId="0DD82AF7" w14:textId="77777777" w:rsidR="00A15379" w:rsidRPr="00D12E4D" w:rsidRDefault="00A15379" w:rsidP="00A15379">
      <w:pPr>
        <w:pStyle w:val="Heading4"/>
      </w:pPr>
      <w:r w:rsidRPr="00D12E4D">
        <w:t>7.</w:t>
      </w:r>
      <w:r>
        <w:t>7A</w:t>
      </w:r>
      <w:r w:rsidRPr="00D12E4D">
        <w:t>.</w:t>
      </w:r>
      <w:r>
        <w:t>2</w:t>
      </w:r>
      <w:r w:rsidRPr="00D12E4D">
        <w:t>.4</w:t>
      </w:r>
      <w:r w:rsidRPr="00D12E4D">
        <w:tab/>
      </w:r>
      <w:r>
        <w:t>QUERY</w:t>
      </w:r>
      <w:r w:rsidRPr="00D12E4D">
        <w:t xml:space="preserve"> Service </w:t>
      </w:r>
      <w:r w:rsidRPr="00D12E4D">
        <w:rPr>
          <w:i/>
          <w:iCs/>
        </w:rPr>
        <w:t xml:space="preserve">RIC </w:t>
      </w:r>
      <w:r>
        <w:rPr>
          <w:i/>
          <w:iCs/>
        </w:rPr>
        <w:t xml:space="preserve">Query Outcome </w:t>
      </w:r>
      <w:r w:rsidRPr="00D12E4D">
        <w:t>IE contents</w:t>
      </w:r>
    </w:p>
    <w:p w14:paraId="38F50D70" w14:textId="77777777" w:rsidR="00A15379" w:rsidRPr="00D12E4D" w:rsidRDefault="00A15379" w:rsidP="00A15379">
      <w:r w:rsidRPr="00D12E4D">
        <w:t xml:space="preserve">This </w:t>
      </w:r>
      <w:r>
        <w:rPr>
          <w:b/>
        </w:rPr>
        <w:t>QUERY</w:t>
      </w:r>
      <w:r w:rsidRPr="00D12E4D">
        <w:t xml:space="preserve"> Service style uses the </w:t>
      </w:r>
      <w:r>
        <w:rPr>
          <w:i/>
          <w:iCs/>
        </w:rPr>
        <w:t>E2SM-CCC</w:t>
      </w:r>
      <w:r w:rsidRPr="00D12E4D">
        <w:rPr>
          <w:i/>
          <w:iCs/>
        </w:rPr>
        <w:t xml:space="preserve"> </w:t>
      </w:r>
      <w:r>
        <w:rPr>
          <w:i/>
          <w:iCs/>
        </w:rPr>
        <w:t xml:space="preserve">Query Outcome </w:t>
      </w:r>
      <w:r w:rsidRPr="000D203E">
        <w:rPr>
          <w:i/>
          <w:iCs/>
        </w:rPr>
        <w:t>Format 1</w:t>
      </w:r>
      <w:r w:rsidRPr="00D12E4D">
        <w:t xml:space="preserve"> </w:t>
      </w:r>
      <w:r>
        <w:t xml:space="preserve">IE </w:t>
      </w:r>
      <w:r w:rsidRPr="00D12E4D">
        <w:t>(</w:t>
      </w:r>
      <w:r>
        <w:t>9</w:t>
      </w:r>
      <w:r w:rsidRPr="00D12E4D">
        <w:t>.</w:t>
      </w:r>
      <w:r>
        <w:t>2.1.11.1</w:t>
      </w:r>
      <w:r w:rsidRPr="00D12E4D">
        <w:t xml:space="preserve">). The mapping of </w:t>
      </w:r>
      <w:r w:rsidRPr="00AE6A91">
        <w:rPr>
          <w:rFonts w:eastAsia="Yu Mincho"/>
        </w:rPr>
        <w:t>RAN Configuration Structures</w:t>
      </w:r>
      <w:r w:rsidRPr="00D12E4D">
        <w:t xml:space="preserve"> configured in the </w:t>
      </w:r>
      <w:r w:rsidRPr="00D12E4D">
        <w:rPr>
          <w:i/>
          <w:iCs/>
        </w:rPr>
        <w:t xml:space="preserve">RIC </w:t>
      </w:r>
      <w:r>
        <w:rPr>
          <w:i/>
          <w:iCs/>
        </w:rPr>
        <w:t xml:space="preserve">Query Definition </w:t>
      </w:r>
      <w:r w:rsidRPr="00D12E4D">
        <w:t xml:space="preserve">IE to the reported IEs in the </w:t>
      </w:r>
      <w:r>
        <w:rPr>
          <w:i/>
          <w:iCs/>
        </w:rPr>
        <w:t>E2SM-CCC</w:t>
      </w:r>
      <w:r w:rsidRPr="00D12E4D">
        <w:rPr>
          <w:i/>
          <w:iCs/>
        </w:rPr>
        <w:t xml:space="preserve"> </w:t>
      </w:r>
      <w:r>
        <w:rPr>
          <w:i/>
          <w:iCs/>
        </w:rPr>
        <w:t xml:space="preserve">Query Outcome </w:t>
      </w:r>
      <w:r w:rsidRPr="000D203E">
        <w:rPr>
          <w:i/>
          <w:iCs/>
        </w:rPr>
        <w:t>Format 1</w:t>
      </w:r>
      <w:r w:rsidRPr="00D12E4D">
        <w:t xml:space="preserve"> </w:t>
      </w:r>
      <w:r>
        <w:t xml:space="preserve">IE </w:t>
      </w:r>
      <w:r w:rsidRPr="00D12E4D">
        <w:t>is provided in the semantics description of the IEs.</w:t>
      </w:r>
    </w:p>
    <w:p w14:paraId="2C115502" w14:textId="77777777" w:rsidR="00A15379" w:rsidRPr="00D12E4D" w:rsidRDefault="00A15379" w:rsidP="00A15379">
      <w:pPr>
        <w:pStyle w:val="Heading3"/>
      </w:pPr>
      <w:bookmarkStart w:id="327" w:name="_Toc162898928"/>
      <w:bookmarkStart w:id="328" w:name="_Toc183438822"/>
      <w:bookmarkStart w:id="329" w:name="_Toc225175506"/>
      <w:r w:rsidRPr="00D12E4D">
        <w:t>7.</w:t>
      </w:r>
      <w:r>
        <w:t>7A</w:t>
      </w:r>
      <w:r w:rsidRPr="00D12E4D">
        <w:t>.</w:t>
      </w:r>
      <w:r>
        <w:t>3</w:t>
      </w:r>
      <w:r w:rsidRPr="00D12E4D">
        <w:tab/>
      </w:r>
      <w:r>
        <w:t>QUERY</w:t>
      </w:r>
      <w:r w:rsidRPr="00D12E4D">
        <w:t xml:space="preserve"> Service Style </w:t>
      </w:r>
      <w:r>
        <w:t>2</w:t>
      </w:r>
      <w:r w:rsidRPr="00D12E4D">
        <w:t xml:space="preserve">: </w:t>
      </w:r>
      <w:bookmarkEnd w:id="327"/>
      <w:r w:rsidRPr="00A642FC">
        <w:t>Cell-Level Configuration Query</w:t>
      </w:r>
      <w:bookmarkEnd w:id="328"/>
      <w:bookmarkEnd w:id="329"/>
    </w:p>
    <w:p w14:paraId="2FF706F8" w14:textId="77777777" w:rsidR="00A15379" w:rsidRPr="00D12E4D" w:rsidRDefault="00A15379" w:rsidP="00A15379">
      <w:pPr>
        <w:pStyle w:val="Heading4"/>
      </w:pPr>
      <w:r w:rsidRPr="00D12E4D">
        <w:t>7.</w:t>
      </w:r>
      <w:r>
        <w:t>7A</w:t>
      </w:r>
      <w:r w:rsidRPr="00D12E4D">
        <w:t>.</w:t>
      </w:r>
      <w:r>
        <w:t>3</w:t>
      </w:r>
      <w:r w:rsidRPr="00D12E4D">
        <w:t>.1</w:t>
      </w:r>
      <w:r w:rsidRPr="00D12E4D">
        <w:tab/>
      </w:r>
      <w:r>
        <w:t>QUERY</w:t>
      </w:r>
      <w:r w:rsidRPr="00D12E4D">
        <w:t xml:space="preserve"> Service Style description</w:t>
      </w:r>
    </w:p>
    <w:p w14:paraId="32D31862" w14:textId="77777777" w:rsidR="00A15379" w:rsidRPr="00D12E4D" w:rsidRDefault="00A15379" w:rsidP="00A15379">
      <w:r w:rsidRPr="00D12E4D">
        <w:t xml:space="preserve">This </w:t>
      </w:r>
      <w:r>
        <w:rPr>
          <w:b/>
          <w:bCs/>
        </w:rPr>
        <w:t>QUERY</w:t>
      </w:r>
      <w:r w:rsidRPr="00D12E4D">
        <w:rPr>
          <w:b/>
          <w:bCs/>
        </w:rPr>
        <w:t xml:space="preserve"> </w:t>
      </w:r>
      <w:r w:rsidRPr="00D12E4D">
        <w:t xml:space="preserve">Service style </w:t>
      </w:r>
      <w:r>
        <w:t xml:space="preserve">is used to request node level related configuration data related to E2 Node by </w:t>
      </w:r>
      <w:r w:rsidRPr="00D12E4D">
        <w:t>Near-RT RIC</w:t>
      </w:r>
      <w:r>
        <w:t xml:space="preserve">. E2 Node shall use this service style to respond to the requested information from Near-RT RIC. </w:t>
      </w:r>
    </w:p>
    <w:p w14:paraId="675B3B98" w14:textId="77777777" w:rsidR="00A15379" w:rsidRPr="00D12E4D" w:rsidRDefault="00A15379" w:rsidP="00A15379">
      <w:pPr>
        <w:pStyle w:val="Heading4"/>
      </w:pPr>
      <w:r w:rsidRPr="00D12E4D">
        <w:lastRenderedPageBreak/>
        <w:t>7.</w:t>
      </w:r>
      <w:r>
        <w:t>7A</w:t>
      </w:r>
      <w:r w:rsidRPr="00D12E4D">
        <w:t>.</w:t>
      </w:r>
      <w:r>
        <w:t>3</w:t>
      </w:r>
      <w:r w:rsidRPr="00D12E4D">
        <w:t>.</w:t>
      </w:r>
      <w:r>
        <w:t>2</w:t>
      </w:r>
      <w:r w:rsidRPr="00D12E4D">
        <w:tab/>
      </w:r>
      <w:r>
        <w:t>QUERY</w:t>
      </w:r>
      <w:r w:rsidRPr="00D12E4D">
        <w:t xml:space="preserve"> Service </w:t>
      </w:r>
      <w:r w:rsidRPr="00D12E4D">
        <w:rPr>
          <w:i/>
        </w:rPr>
        <w:t xml:space="preserve">RIC </w:t>
      </w:r>
      <w:r>
        <w:rPr>
          <w:i/>
        </w:rPr>
        <w:t>Query</w:t>
      </w:r>
      <w:r w:rsidRPr="00D12E4D">
        <w:rPr>
          <w:i/>
        </w:rPr>
        <w:t xml:space="preserve"> Header</w:t>
      </w:r>
      <w:r w:rsidRPr="00D12E4D">
        <w:t xml:space="preserve"> IE contents</w:t>
      </w:r>
    </w:p>
    <w:p w14:paraId="320A27D0" w14:textId="77777777" w:rsidR="00A15379" w:rsidRPr="00D12E4D" w:rsidRDefault="00A15379" w:rsidP="00A15379">
      <w:r w:rsidRPr="00D12E4D">
        <w:t xml:space="preserve">This </w:t>
      </w:r>
      <w:r>
        <w:rPr>
          <w:b/>
          <w:bCs/>
        </w:rPr>
        <w:t>QUERY</w:t>
      </w:r>
      <w:r w:rsidRPr="00D12E4D">
        <w:t xml:space="preserve"> Service style uses the </w:t>
      </w:r>
      <w:r>
        <w:rPr>
          <w:i/>
        </w:rPr>
        <w:t>E2SM-CCC</w:t>
      </w:r>
      <w:r w:rsidRPr="00D12E4D">
        <w:rPr>
          <w:i/>
        </w:rPr>
        <w:t xml:space="preserve"> </w:t>
      </w:r>
      <w:r>
        <w:rPr>
          <w:i/>
        </w:rPr>
        <w:t>Query</w:t>
      </w:r>
      <w:r w:rsidRPr="00D12E4D">
        <w:rPr>
          <w:i/>
        </w:rPr>
        <w:t xml:space="preserve"> Header</w:t>
      </w:r>
      <w:r w:rsidRPr="00D12E4D">
        <w:t xml:space="preserve"> </w:t>
      </w:r>
      <w:r w:rsidRPr="000D203E">
        <w:rPr>
          <w:i/>
          <w:iCs/>
        </w:rPr>
        <w:t xml:space="preserve">Format </w:t>
      </w:r>
      <w:r>
        <w:rPr>
          <w:i/>
          <w:iCs/>
        </w:rPr>
        <w:t>1</w:t>
      </w:r>
      <w:r w:rsidRPr="00D12E4D">
        <w:t xml:space="preserve"> </w:t>
      </w:r>
      <w:r>
        <w:t xml:space="preserve">IE </w:t>
      </w:r>
      <w:r w:rsidRPr="00D12E4D">
        <w:t>(</w:t>
      </w:r>
      <w:r>
        <w:t>9</w:t>
      </w:r>
      <w:r w:rsidRPr="00D12E4D">
        <w:t>.</w:t>
      </w:r>
      <w:r>
        <w:t>2.1.9.1</w:t>
      </w:r>
      <w:r w:rsidRPr="00D12E4D">
        <w:t>).</w:t>
      </w:r>
    </w:p>
    <w:p w14:paraId="4AA61820" w14:textId="77777777" w:rsidR="00A15379" w:rsidRPr="00D12E4D" w:rsidRDefault="00A15379" w:rsidP="00A15379">
      <w:pPr>
        <w:pStyle w:val="Heading4"/>
      </w:pPr>
      <w:r w:rsidRPr="00D12E4D">
        <w:t>7.</w:t>
      </w:r>
      <w:r>
        <w:t>7A</w:t>
      </w:r>
      <w:r w:rsidRPr="00D12E4D">
        <w:t>.</w:t>
      </w:r>
      <w:r>
        <w:t>3</w:t>
      </w:r>
      <w:r w:rsidRPr="00D12E4D">
        <w:t>.</w:t>
      </w:r>
      <w:r>
        <w:t>3</w:t>
      </w:r>
      <w:r w:rsidRPr="00D12E4D">
        <w:tab/>
      </w:r>
      <w:r>
        <w:t>QUERY</w:t>
      </w:r>
      <w:r w:rsidRPr="00D12E4D">
        <w:t xml:space="preserve"> Service </w:t>
      </w:r>
      <w:r w:rsidRPr="00D12E4D">
        <w:rPr>
          <w:i/>
        </w:rPr>
        <w:t xml:space="preserve">RIC </w:t>
      </w:r>
      <w:r>
        <w:rPr>
          <w:i/>
        </w:rPr>
        <w:t xml:space="preserve">Query Definition </w:t>
      </w:r>
      <w:r w:rsidRPr="00D12E4D">
        <w:t>IE contents</w:t>
      </w:r>
    </w:p>
    <w:p w14:paraId="60F85AFD" w14:textId="77777777" w:rsidR="00A15379" w:rsidRPr="00D12E4D" w:rsidRDefault="00A15379" w:rsidP="00A15379">
      <w:r w:rsidRPr="00D12E4D">
        <w:t xml:space="preserve">The </w:t>
      </w:r>
      <w:r>
        <w:t>RIC Query Definition</w:t>
      </w:r>
      <w:r w:rsidRPr="00D12E4D">
        <w:t xml:space="preserve"> for this service style indicates the information type requested by Near-RT RIC. </w:t>
      </w:r>
    </w:p>
    <w:p w14:paraId="32C7942C" w14:textId="77777777" w:rsidR="00A15379" w:rsidRPr="00D12E4D" w:rsidRDefault="00A15379" w:rsidP="00A15379">
      <w:r w:rsidRPr="00D12E4D">
        <w:t xml:space="preserve">The </w:t>
      </w:r>
      <w:r>
        <w:rPr>
          <w:b/>
          <w:bCs/>
        </w:rPr>
        <w:t>QUERY</w:t>
      </w:r>
      <w:r w:rsidRPr="00D12E4D">
        <w:rPr>
          <w:b/>
          <w:bCs/>
        </w:rPr>
        <w:t xml:space="preserve"> </w:t>
      </w:r>
      <w:r w:rsidRPr="00D12E4D">
        <w:t xml:space="preserve">Service style uses the </w:t>
      </w:r>
      <w:r>
        <w:rPr>
          <w:i/>
          <w:iCs/>
        </w:rPr>
        <w:t>E2SM-CCC</w:t>
      </w:r>
      <w:r w:rsidRPr="00D12E4D">
        <w:rPr>
          <w:i/>
          <w:iCs/>
        </w:rPr>
        <w:t xml:space="preserve"> </w:t>
      </w:r>
      <w:r>
        <w:rPr>
          <w:i/>
          <w:iCs/>
        </w:rPr>
        <w:t xml:space="preserve">Query Definition </w:t>
      </w:r>
      <w:r w:rsidRPr="000D203E">
        <w:rPr>
          <w:i/>
          <w:iCs/>
        </w:rPr>
        <w:t xml:space="preserve">Format </w:t>
      </w:r>
      <w:r>
        <w:rPr>
          <w:i/>
          <w:iCs/>
        </w:rPr>
        <w:t>2</w:t>
      </w:r>
      <w:r w:rsidRPr="00D12E4D">
        <w:t xml:space="preserve"> </w:t>
      </w:r>
      <w:r>
        <w:t xml:space="preserve">IE </w:t>
      </w:r>
      <w:r w:rsidRPr="00D12E4D">
        <w:t>(</w:t>
      </w:r>
      <w:r>
        <w:t>9</w:t>
      </w:r>
      <w:r w:rsidRPr="00D12E4D">
        <w:t>.</w:t>
      </w:r>
      <w:r>
        <w:t>2.1.10.2</w:t>
      </w:r>
      <w:r w:rsidRPr="00D12E4D">
        <w:t xml:space="preserve">). The supported </w:t>
      </w:r>
      <w:r>
        <w:t xml:space="preserve">RAN configuration structures </w:t>
      </w:r>
      <w:r w:rsidRPr="00D12E4D">
        <w:t xml:space="preserve">for this format are provided in </w:t>
      </w:r>
      <w:r>
        <w:t>clause</w:t>
      </w:r>
      <w:r w:rsidRPr="00D12E4D">
        <w:t xml:space="preserve"> 8.</w:t>
      </w:r>
      <w:r>
        <w:t>9</w:t>
      </w:r>
      <w:r w:rsidRPr="00D12E4D">
        <w:t>.</w:t>
      </w:r>
      <w:r>
        <w:t>2</w:t>
      </w:r>
      <w:r w:rsidRPr="00D12E4D">
        <w:t>.</w:t>
      </w:r>
    </w:p>
    <w:p w14:paraId="2D8C23EB" w14:textId="77777777" w:rsidR="00A15379" w:rsidRPr="00D12E4D" w:rsidRDefault="00A15379" w:rsidP="00A15379">
      <w:pPr>
        <w:pStyle w:val="Heading4"/>
      </w:pPr>
      <w:r w:rsidRPr="00D12E4D">
        <w:t>7.</w:t>
      </w:r>
      <w:r>
        <w:t>7A</w:t>
      </w:r>
      <w:r w:rsidRPr="00D12E4D">
        <w:t>.</w:t>
      </w:r>
      <w:r>
        <w:t>3</w:t>
      </w:r>
      <w:r w:rsidRPr="00D12E4D">
        <w:t>.4</w:t>
      </w:r>
      <w:r w:rsidRPr="00D12E4D">
        <w:tab/>
      </w:r>
      <w:r>
        <w:t>QUERY</w:t>
      </w:r>
      <w:r w:rsidRPr="00D12E4D">
        <w:t xml:space="preserve"> Service </w:t>
      </w:r>
      <w:r w:rsidRPr="00D12E4D">
        <w:rPr>
          <w:i/>
          <w:iCs/>
        </w:rPr>
        <w:t xml:space="preserve">RIC </w:t>
      </w:r>
      <w:r>
        <w:rPr>
          <w:i/>
          <w:iCs/>
        </w:rPr>
        <w:t xml:space="preserve">Query Outcome </w:t>
      </w:r>
      <w:r w:rsidRPr="00D12E4D">
        <w:t>IE contents</w:t>
      </w:r>
    </w:p>
    <w:p w14:paraId="744AB03B" w14:textId="77777777" w:rsidR="00A15379" w:rsidRPr="004E1F48" w:rsidRDefault="00A15379" w:rsidP="00A15379">
      <w:r w:rsidRPr="00D12E4D">
        <w:t xml:space="preserve">This </w:t>
      </w:r>
      <w:r>
        <w:rPr>
          <w:b/>
        </w:rPr>
        <w:t>QUERY</w:t>
      </w:r>
      <w:r w:rsidRPr="00D12E4D">
        <w:t xml:space="preserve"> Service style uses the </w:t>
      </w:r>
      <w:r>
        <w:rPr>
          <w:i/>
          <w:iCs/>
        </w:rPr>
        <w:t>E2SM-CCC</w:t>
      </w:r>
      <w:r w:rsidRPr="00D12E4D">
        <w:rPr>
          <w:i/>
          <w:iCs/>
        </w:rPr>
        <w:t xml:space="preserve"> </w:t>
      </w:r>
      <w:r>
        <w:rPr>
          <w:i/>
          <w:iCs/>
        </w:rPr>
        <w:t xml:space="preserve">Query Outcome </w:t>
      </w:r>
      <w:r w:rsidRPr="000D203E">
        <w:rPr>
          <w:i/>
          <w:iCs/>
        </w:rPr>
        <w:t>Format 2</w:t>
      </w:r>
      <w:r w:rsidRPr="00D12E4D">
        <w:t xml:space="preserve"> </w:t>
      </w:r>
      <w:r>
        <w:t xml:space="preserve">IE </w:t>
      </w:r>
      <w:r w:rsidRPr="00D12E4D">
        <w:t>(</w:t>
      </w:r>
      <w:r>
        <w:t>9</w:t>
      </w:r>
      <w:r w:rsidRPr="00D12E4D">
        <w:t>.</w:t>
      </w:r>
      <w:r>
        <w:t>2.1.11.2</w:t>
      </w:r>
      <w:r w:rsidRPr="00D12E4D">
        <w:t xml:space="preserve">). The mapping of </w:t>
      </w:r>
      <w:r w:rsidRPr="007B2115">
        <w:t>RAN Configuration Structures</w:t>
      </w:r>
      <w:r w:rsidRPr="00D12E4D">
        <w:t xml:space="preserve"> configured in the </w:t>
      </w:r>
      <w:r w:rsidRPr="00D12E4D">
        <w:rPr>
          <w:i/>
          <w:iCs/>
        </w:rPr>
        <w:t xml:space="preserve">RIC </w:t>
      </w:r>
      <w:r>
        <w:rPr>
          <w:i/>
          <w:iCs/>
        </w:rPr>
        <w:t xml:space="preserve">Query Definition </w:t>
      </w:r>
      <w:r w:rsidRPr="00D12E4D">
        <w:t xml:space="preserve">IE to the reported IEs in the </w:t>
      </w:r>
      <w:r>
        <w:rPr>
          <w:i/>
          <w:iCs/>
        </w:rPr>
        <w:t>E2SM-CCC</w:t>
      </w:r>
      <w:r w:rsidRPr="00D12E4D">
        <w:rPr>
          <w:i/>
          <w:iCs/>
        </w:rPr>
        <w:t xml:space="preserve"> </w:t>
      </w:r>
      <w:r>
        <w:rPr>
          <w:i/>
          <w:iCs/>
        </w:rPr>
        <w:t xml:space="preserve">Query Outcome </w:t>
      </w:r>
      <w:r w:rsidRPr="000D203E">
        <w:rPr>
          <w:i/>
          <w:iCs/>
        </w:rPr>
        <w:t>Format 2</w:t>
      </w:r>
      <w:r w:rsidRPr="00D12E4D">
        <w:t xml:space="preserve"> </w:t>
      </w:r>
      <w:r>
        <w:t xml:space="preserve">IE </w:t>
      </w:r>
      <w:r w:rsidRPr="00D12E4D">
        <w:t>is provided in the semantics description of the IEs.</w:t>
      </w:r>
    </w:p>
    <w:p w14:paraId="7057BAAC" w14:textId="77777777" w:rsidR="00A15379" w:rsidRPr="00AE6A91" w:rsidRDefault="00A15379" w:rsidP="00A15379">
      <w:pPr>
        <w:pStyle w:val="Heading2"/>
        <w:rPr>
          <w:rFonts w:eastAsia="Yu Mincho"/>
        </w:rPr>
      </w:pPr>
      <w:bookmarkStart w:id="330" w:name="_Toc77320964"/>
      <w:bookmarkStart w:id="331" w:name="_Toc79485159"/>
      <w:bookmarkStart w:id="332" w:name="_Toc162004227"/>
      <w:bookmarkStart w:id="333" w:name="_Toc162781615"/>
      <w:bookmarkStart w:id="334" w:name="_Toc183438823"/>
      <w:bookmarkStart w:id="335" w:name="_Toc225175507"/>
      <w:bookmarkStart w:id="336" w:name="_Hlk22743885"/>
      <w:bookmarkStart w:id="337" w:name="_Hlk76976929"/>
      <w:r w:rsidRPr="00AE6A91">
        <w:rPr>
          <w:rFonts w:eastAsia="Yu Mincho"/>
        </w:rPr>
        <w:t>7.8</w:t>
      </w:r>
      <w:r w:rsidRPr="00AE6A91">
        <w:rPr>
          <w:rFonts w:eastAsia="Yu Mincho"/>
        </w:rPr>
        <w:tab/>
        <w:t>Supported RIC Service Styles and E2SM IE Formats</w:t>
      </w:r>
      <w:bookmarkEnd w:id="330"/>
      <w:bookmarkEnd w:id="331"/>
      <w:bookmarkEnd w:id="332"/>
      <w:bookmarkEnd w:id="333"/>
      <w:bookmarkEnd w:id="334"/>
      <w:bookmarkEnd w:id="335"/>
    </w:p>
    <w:p w14:paraId="70A14068" w14:textId="77777777" w:rsidR="00A15379" w:rsidRPr="00AE6A91" w:rsidRDefault="00A15379" w:rsidP="00A15379">
      <w:pPr>
        <w:spacing w:after="180" w:line="240" w:lineRule="auto"/>
        <w:rPr>
          <w:rFonts w:eastAsia="Yu Mincho" w:cs="Times New Roman"/>
          <w:szCs w:val="20"/>
        </w:rPr>
      </w:pPr>
      <w:bookmarkStart w:id="338" w:name="_Toc11310614"/>
      <w:bookmarkStart w:id="339" w:name="_Toc944430"/>
      <w:bookmarkEnd w:id="336"/>
      <w:r w:rsidRPr="00AE6A91">
        <w:rPr>
          <w:rFonts w:eastAsia="Times New Roman" w:cs="Times New Roman"/>
          <w:noProof/>
          <w:szCs w:val="20"/>
        </w:rPr>
        <w:t xml:space="preserve"> </w:t>
      </w:r>
      <w:r w:rsidRPr="00AE6A91">
        <w:rPr>
          <w:rFonts w:eastAsia="Yu Mincho" w:cs="Times New Roman"/>
          <w:szCs w:val="20"/>
        </w:rPr>
        <w:t>Table 7.8-1 and 7.8-2 provide a summary of the E2SM IE Formats defined to support this E2SM specification.</w:t>
      </w:r>
    </w:p>
    <w:p w14:paraId="7530D395" w14:textId="77777777" w:rsidR="00A15379" w:rsidRPr="00AE6A91" w:rsidRDefault="00A15379" w:rsidP="00A15379">
      <w:pPr>
        <w:keepNext/>
        <w:keepLines/>
        <w:spacing w:before="60" w:after="180" w:line="240" w:lineRule="auto"/>
        <w:jc w:val="center"/>
        <w:rPr>
          <w:rFonts w:ascii="Arial" w:eastAsia="Yu Mincho" w:hAnsi="Arial" w:cs="Times New Roman"/>
          <w:b/>
          <w:szCs w:val="20"/>
          <w:lang w:eastAsia="x-none"/>
        </w:rPr>
      </w:pPr>
      <w:r w:rsidRPr="00AE6A91">
        <w:rPr>
          <w:rFonts w:ascii="Arial" w:eastAsia="Yu Mincho" w:hAnsi="Arial" w:cs="Times New Roman"/>
          <w:b/>
          <w:szCs w:val="20"/>
          <w:lang w:eastAsia="x-none"/>
        </w:rPr>
        <w:t>Table 7.8-1: Summary of the E2SM IE Formats defined to support RIC Event Trigger Styles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6"/>
        <w:gridCol w:w="1761"/>
      </w:tblGrid>
      <w:tr w:rsidR="00A15379" w:rsidRPr="00AE6A91" w14:paraId="7AC18CDE" w14:textId="77777777" w:rsidTr="00D64998">
        <w:trPr>
          <w:jc w:val="center"/>
        </w:trPr>
        <w:tc>
          <w:tcPr>
            <w:tcW w:w="1636" w:type="dxa"/>
            <w:hideMark/>
          </w:tcPr>
          <w:p w14:paraId="6D31FA6E" w14:textId="77777777" w:rsidR="00A15379" w:rsidRPr="00AE6A91" w:rsidRDefault="00A15379" w:rsidP="00D64998">
            <w:pPr>
              <w:keepNext/>
              <w:keepLines/>
              <w:spacing w:after="0" w:line="240" w:lineRule="auto"/>
              <w:jc w:val="center"/>
              <w:rPr>
                <w:rFonts w:ascii="Arial" w:eastAsia="Yu Mincho" w:hAnsi="Arial" w:cs="Times New Roman"/>
                <w:b/>
                <w:sz w:val="18"/>
                <w:szCs w:val="20"/>
              </w:rPr>
            </w:pPr>
            <w:r w:rsidRPr="00AE6A91">
              <w:rPr>
                <w:rFonts w:ascii="Arial" w:eastAsia="Yu Mincho" w:hAnsi="Arial" w:cs="Times New Roman"/>
                <w:b/>
                <w:sz w:val="18"/>
                <w:szCs w:val="20"/>
              </w:rPr>
              <w:t>RIC Event Trigger Style</w:t>
            </w:r>
          </w:p>
        </w:tc>
        <w:tc>
          <w:tcPr>
            <w:tcW w:w="1761" w:type="dxa"/>
            <w:hideMark/>
          </w:tcPr>
          <w:p w14:paraId="31613F2E" w14:textId="77777777" w:rsidR="00A15379" w:rsidRPr="00AE6A91" w:rsidRDefault="00A15379" w:rsidP="00D64998">
            <w:pPr>
              <w:keepNext/>
              <w:keepLines/>
              <w:spacing w:after="0" w:line="240" w:lineRule="auto"/>
              <w:jc w:val="center"/>
              <w:rPr>
                <w:rFonts w:ascii="Arial" w:eastAsia="Yu Mincho" w:hAnsi="Arial" w:cs="Times New Roman"/>
                <w:b/>
                <w:sz w:val="18"/>
                <w:szCs w:val="20"/>
              </w:rPr>
            </w:pPr>
            <w:r w:rsidRPr="00AE6A91">
              <w:rPr>
                <w:rFonts w:ascii="Arial" w:eastAsia="Yu Mincho" w:hAnsi="Arial" w:cs="Times New Roman"/>
                <w:b/>
                <w:sz w:val="18"/>
                <w:szCs w:val="20"/>
              </w:rPr>
              <w:t>Event Trigger Definition Format</w:t>
            </w:r>
          </w:p>
        </w:tc>
      </w:tr>
      <w:tr w:rsidR="00A15379" w:rsidRPr="00AE6A91" w14:paraId="3721D335" w14:textId="77777777" w:rsidTr="00D64998">
        <w:trPr>
          <w:jc w:val="center"/>
        </w:trPr>
        <w:tc>
          <w:tcPr>
            <w:tcW w:w="1636" w:type="dxa"/>
            <w:hideMark/>
          </w:tcPr>
          <w:p w14:paraId="6E461396" w14:textId="77777777" w:rsidR="00A15379" w:rsidRPr="00AE6A91" w:rsidRDefault="00A15379" w:rsidP="00D64998">
            <w:pPr>
              <w:keepNext/>
              <w:keepLines/>
              <w:spacing w:after="0" w:line="240" w:lineRule="auto"/>
              <w:rPr>
                <w:rFonts w:ascii="Arial" w:eastAsia="Yu Mincho" w:hAnsi="Arial" w:cs="Times New Roman"/>
                <w:sz w:val="18"/>
                <w:szCs w:val="20"/>
              </w:rPr>
            </w:pPr>
            <w:r w:rsidRPr="00AE6A91">
              <w:rPr>
                <w:rFonts w:ascii="Arial" w:eastAsia="Yu Mincho" w:hAnsi="Arial" w:cs="Times New Roman"/>
                <w:sz w:val="18"/>
                <w:szCs w:val="20"/>
              </w:rPr>
              <w:t>Style 1</w:t>
            </w:r>
          </w:p>
        </w:tc>
        <w:tc>
          <w:tcPr>
            <w:tcW w:w="1761" w:type="dxa"/>
            <w:hideMark/>
          </w:tcPr>
          <w:p w14:paraId="116A53E9" w14:textId="77777777" w:rsidR="00A15379" w:rsidRPr="00AE6A91" w:rsidRDefault="00A15379" w:rsidP="00D64998">
            <w:pPr>
              <w:keepNext/>
              <w:keepLines/>
              <w:spacing w:after="0" w:line="240" w:lineRule="auto"/>
              <w:jc w:val="center"/>
              <w:rPr>
                <w:rFonts w:ascii="Arial" w:eastAsia="Yu Mincho" w:hAnsi="Arial" w:cs="Times New Roman"/>
                <w:sz w:val="18"/>
                <w:szCs w:val="20"/>
              </w:rPr>
            </w:pPr>
            <w:r w:rsidRPr="00AE6A91">
              <w:rPr>
                <w:rFonts w:ascii="Arial" w:eastAsia="Yu Mincho" w:hAnsi="Arial" w:cs="Times New Roman"/>
                <w:sz w:val="18"/>
                <w:szCs w:val="20"/>
              </w:rPr>
              <w:t>1, 2</w:t>
            </w:r>
          </w:p>
        </w:tc>
      </w:tr>
      <w:tr w:rsidR="00A15379" w:rsidRPr="00AE6A91" w14:paraId="246E3354" w14:textId="77777777" w:rsidTr="00D64998">
        <w:trPr>
          <w:jc w:val="center"/>
        </w:trPr>
        <w:tc>
          <w:tcPr>
            <w:tcW w:w="1636" w:type="dxa"/>
          </w:tcPr>
          <w:p w14:paraId="27B06F9F" w14:textId="77777777" w:rsidR="00A15379" w:rsidRPr="00AE6A91" w:rsidRDefault="00A15379" w:rsidP="00D64998">
            <w:pPr>
              <w:keepNext/>
              <w:keepLines/>
              <w:spacing w:after="0" w:line="240" w:lineRule="auto"/>
              <w:rPr>
                <w:rFonts w:ascii="Arial" w:eastAsia="Yu Mincho" w:hAnsi="Arial" w:cs="Times New Roman"/>
                <w:sz w:val="18"/>
                <w:szCs w:val="20"/>
              </w:rPr>
            </w:pPr>
            <w:r w:rsidRPr="00AE6A91">
              <w:rPr>
                <w:rFonts w:ascii="Arial" w:eastAsia="Yu Mincho" w:hAnsi="Arial" w:cs="Times New Roman"/>
                <w:sz w:val="18"/>
                <w:szCs w:val="20"/>
              </w:rPr>
              <w:t>Style 2</w:t>
            </w:r>
          </w:p>
        </w:tc>
        <w:tc>
          <w:tcPr>
            <w:tcW w:w="1761" w:type="dxa"/>
          </w:tcPr>
          <w:p w14:paraId="36B6F8A9" w14:textId="77777777" w:rsidR="00A15379" w:rsidRPr="00AE6A91" w:rsidRDefault="00A15379" w:rsidP="00D64998">
            <w:pPr>
              <w:keepNext/>
              <w:keepLines/>
              <w:spacing w:after="0" w:line="240" w:lineRule="auto"/>
              <w:jc w:val="center"/>
              <w:rPr>
                <w:rFonts w:ascii="Arial" w:eastAsia="Yu Mincho" w:hAnsi="Arial" w:cs="Times New Roman"/>
                <w:sz w:val="18"/>
                <w:szCs w:val="20"/>
              </w:rPr>
            </w:pPr>
            <w:r w:rsidRPr="00AE6A91">
              <w:rPr>
                <w:rFonts w:ascii="Arial" w:eastAsia="Yu Mincho" w:hAnsi="Arial" w:cs="Times New Roman"/>
                <w:sz w:val="18"/>
                <w:szCs w:val="20"/>
              </w:rPr>
              <w:t>3</w:t>
            </w:r>
          </w:p>
        </w:tc>
      </w:tr>
    </w:tbl>
    <w:p w14:paraId="32B3DF61" w14:textId="77777777" w:rsidR="00A15379" w:rsidRPr="00AE6A91" w:rsidRDefault="00A15379" w:rsidP="00A15379">
      <w:pPr>
        <w:spacing w:after="180" w:line="240" w:lineRule="auto"/>
        <w:rPr>
          <w:rFonts w:eastAsia="Times New Roman" w:cs="Times New Roman"/>
          <w:noProof/>
          <w:szCs w:val="20"/>
        </w:rPr>
      </w:pPr>
    </w:p>
    <w:p w14:paraId="398D591E" w14:textId="77777777" w:rsidR="00A15379" w:rsidRPr="00AE6A91" w:rsidRDefault="00A15379" w:rsidP="00A15379">
      <w:pPr>
        <w:keepNext/>
        <w:keepLines/>
        <w:spacing w:before="60" w:after="180" w:line="240" w:lineRule="auto"/>
        <w:jc w:val="center"/>
        <w:rPr>
          <w:rFonts w:ascii="Arial" w:eastAsia="Yu Mincho" w:hAnsi="Arial" w:cs="Times New Roman"/>
          <w:b/>
          <w:szCs w:val="20"/>
          <w:lang w:eastAsia="x-none"/>
        </w:rPr>
      </w:pPr>
      <w:r w:rsidRPr="00AE6A91">
        <w:rPr>
          <w:rFonts w:ascii="Arial" w:eastAsia="Yu Mincho" w:hAnsi="Arial" w:cs="Times New Roman"/>
          <w:b/>
          <w:szCs w:val="20"/>
          <w:lang w:eastAsia="x-none"/>
        </w:rPr>
        <w:t>Table 7.8-</w:t>
      </w:r>
      <w:r>
        <w:rPr>
          <w:rFonts w:ascii="Arial" w:eastAsia="Yu Mincho" w:hAnsi="Arial" w:cs="Times New Roman"/>
          <w:b/>
          <w:szCs w:val="20"/>
          <w:lang w:eastAsia="x-none"/>
        </w:rPr>
        <w:t>2</w:t>
      </w:r>
      <w:r w:rsidRPr="00AE6A91">
        <w:rPr>
          <w:rFonts w:ascii="Arial" w:eastAsia="Yu Mincho" w:hAnsi="Arial" w:cs="Times New Roman"/>
          <w:b/>
          <w:szCs w:val="20"/>
          <w:lang w:eastAsia="x-none"/>
        </w:rPr>
        <w:t>: Summary of the E2SM IE Formats defined to support RIC Service Styles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5"/>
        <w:gridCol w:w="1204"/>
        <w:gridCol w:w="1204"/>
        <w:gridCol w:w="1204"/>
        <w:gridCol w:w="1204"/>
        <w:gridCol w:w="1203"/>
        <w:gridCol w:w="1204"/>
        <w:gridCol w:w="1203"/>
      </w:tblGrid>
      <w:tr w:rsidR="00A15379" w:rsidRPr="00AE6A91" w14:paraId="2F7E211A" w14:textId="77777777" w:rsidTr="00D64998">
        <w:tc>
          <w:tcPr>
            <w:tcW w:w="1205" w:type="dxa"/>
            <w:hideMark/>
          </w:tcPr>
          <w:p w14:paraId="7EA0954F" w14:textId="77777777" w:rsidR="00A15379" w:rsidRPr="00AE6A91" w:rsidRDefault="00A15379" w:rsidP="00D64998">
            <w:pPr>
              <w:keepNext/>
              <w:keepLines/>
              <w:spacing w:after="0" w:line="240" w:lineRule="auto"/>
              <w:jc w:val="center"/>
              <w:rPr>
                <w:rFonts w:ascii="Arial" w:eastAsia="Yu Mincho" w:hAnsi="Arial" w:cs="Times New Roman"/>
                <w:b/>
                <w:sz w:val="18"/>
                <w:szCs w:val="20"/>
              </w:rPr>
            </w:pPr>
            <w:r w:rsidRPr="00AE6A91">
              <w:rPr>
                <w:rFonts w:ascii="Arial" w:eastAsia="Yu Mincho" w:hAnsi="Arial" w:cs="Times New Roman"/>
                <w:b/>
                <w:sz w:val="18"/>
                <w:szCs w:val="20"/>
              </w:rPr>
              <w:t>RIC Service Style</w:t>
            </w:r>
          </w:p>
        </w:tc>
        <w:tc>
          <w:tcPr>
            <w:tcW w:w="1204" w:type="dxa"/>
            <w:hideMark/>
          </w:tcPr>
          <w:p w14:paraId="718CE77D" w14:textId="77777777" w:rsidR="00A15379" w:rsidRPr="00AE6A91" w:rsidRDefault="00A15379" w:rsidP="00D64998">
            <w:pPr>
              <w:keepNext/>
              <w:keepLines/>
              <w:spacing w:after="0" w:line="240" w:lineRule="auto"/>
              <w:jc w:val="center"/>
              <w:rPr>
                <w:rFonts w:ascii="Arial" w:eastAsia="Yu Mincho" w:hAnsi="Arial" w:cs="Times New Roman"/>
                <w:b/>
                <w:sz w:val="18"/>
                <w:szCs w:val="20"/>
              </w:rPr>
            </w:pPr>
            <w:r w:rsidRPr="00AE6A91">
              <w:rPr>
                <w:rFonts w:ascii="Arial" w:eastAsia="Yu Mincho" w:hAnsi="Arial" w:cs="Times New Roman"/>
                <w:b/>
                <w:sz w:val="18"/>
                <w:szCs w:val="20"/>
              </w:rPr>
              <w:t>Action Definition Format</w:t>
            </w:r>
          </w:p>
        </w:tc>
        <w:tc>
          <w:tcPr>
            <w:tcW w:w="1204" w:type="dxa"/>
            <w:hideMark/>
          </w:tcPr>
          <w:p w14:paraId="4599A6EA" w14:textId="77777777" w:rsidR="00A15379" w:rsidRPr="00AE6A91" w:rsidRDefault="00A15379" w:rsidP="00D64998">
            <w:pPr>
              <w:keepNext/>
              <w:keepLines/>
              <w:spacing w:after="0" w:line="240" w:lineRule="auto"/>
              <w:jc w:val="center"/>
              <w:rPr>
                <w:rFonts w:ascii="Arial" w:eastAsia="Yu Mincho" w:hAnsi="Arial" w:cs="Times New Roman"/>
                <w:b/>
                <w:sz w:val="18"/>
                <w:szCs w:val="20"/>
              </w:rPr>
            </w:pPr>
            <w:r w:rsidRPr="00AE6A91">
              <w:rPr>
                <w:rFonts w:ascii="Arial" w:eastAsia="Yu Mincho" w:hAnsi="Arial" w:cs="Times New Roman"/>
                <w:b/>
                <w:sz w:val="18"/>
                <w:szCs w:val="20"/>
              </w:rPr>
              <w:t>Indication Header Format</w:t>
            </w:r>
          </w:p>
        </w:tc>
        <w:tc>
          <w:tcPr>
            <w:tcW w:w="1204" w:type="dxa"/>
            <w:hideMark/>
          </w:tcPr>
          <w:p w14:paraId="32A52644" w14:textId="77777777" w:rsidR="00A15379" w:rsidRPr="00AE6A91" w:rsidRDefault="00A15379" w:rsidP="00D64998">
            <w:pPr>
              <w:keepNext/>
              <w:keepLines/>
              <w:spacing w:after="0" w:line="240" w:lineRule="auto"/>
              <w:jc w:val="center"/>
              <w:rPr>
                <w:rFonts w:ascii="Arial" w:eastAsia="Yu Mincho" w:hAnsi="Arial" w:cs="Times New Roman"/>
                <w:b/>
                <w:sz w:val="18"/>
                <w:szCs w:val="20"/>
              </w:rPr>
            </w:pPr>
            <w:r w:rsidRPr="00AE6A91">
              <w:rPr>
                <w:rFonts w:ascii="Arial" w:eastAsia="Yu Mincho" w:hAnsi="Arial" w:cs="Times New Roman"/>
                <w:b/>
                <w:sz w:val="18"/>
                <w:szCs w:val="20"/>
              </w:rPr>
              <w:t>Indication Message Format</w:t>
            </w:r>
          </w:p>
        </w:tc>
        <w:tc>
          <w:tcPr>
            <w:tcW w:w="1204" w:type="dxa"/>
            <w:hideMark/>
          </w:tcPr>
          <w:p w14:paraId="04B9CE95" w14:textId="77777777" w:rsidR="00A15379" w:rsidRPr="00AE6A91" w:rsidRDefault="00A15379" w:rsidP="00D64998">
            <w:pPr>
              <w:keepNext/>
              <w:keepLines/>
              <w:spacing w:after="0" w:line="240" w:lineRule="auto"/>
              <w:jc w:val="center"/>
              <w:rPr>
                <w:rFonts w:ascii="Arial" w:eastAsia="Yu Mincho" w:hAnsi="Arial" w:cs="Times New Roman"/>
                <w:b/>
                <w:sz w:val="18"/>
                <w:szCs w:val="20"/>
              </w:rPr>
            </w:pPr>
            <w:r w:rsidRPr="00AE6A91">
              <w:rPr>
                <w:rFonts w:ascii="Arial" w:eastAsia="Yu Mincho" w:hAnsi="Arial" w:cs="Times New Roman"/>
                <w:b/>
                <w:sz w:val="18"/>
                <w:szCs w:val="20"/>
              </w:rPr>
              <w:t>Call Process ID Format</w:t>
            </w:r>
          </w:p>
        </w:tc>
        <w:tc>
          <w:tcPr>
            <w:tcW w:w="1203" w:type="dxa"/>
            <w:hideMark/>
          </w:tcPr>
          <w:p w14:paraId="6736CF5E" w14:textId="77777777" w:rsidR="00A15379" w:rsidRPr="00AE6A91" w:rsidRDefault="00A15379" w:rsidP="00D64998">
            <w:pPr>
              <w:keepNext/>
              <w:keepLines/>
              <w:spacing w:after="0" w:line="240" w:lineRule="auto"/>
              <w:jc w:val="center"/>
              <w:rPr>
                <w:rFonts w:ascii="Arial" w:eastAsia="Yu Mincho" w:hAnsi="Arial" w:cs="Times New Roman"/>
                <w:b/>
                <w:sz w:val="18"/>
                <w:szCs w:val="20"/>
              </w:rPr>
            </w:pPr>
            <w:r w:rsidRPr="00AE6A91">
              <w:rPr>
                <w:rFonts w:ascii="Arial" w:eastAsia="Yu Mincho" w:hAnsi="Arial" w:cs="Times New Roman"/>
                <w:b/>
                <w:sz w:val="18"/>
                <w:szCs w:val="20"/>
              </w:rPr>
              <w:t>Control Header Format</w:t>
            </w:r>
          </w:p>
        </w:tc>
        <w:tc>
          <w:tcPr>
            <w:tcW w:w="1204" w:type="dxa"/>
            <w:hideMark/>
          </w:tcPr>
          <w:p w14:paraId="3CBE2D8E" w14:textId="77777777" w:rsidR="00A15379" w:rsidRPr="00AE6A91" w:rsidRDefault="00A15379" w:rsidP="00D64998">
            <w:pPr>
              <w:keepNext/>
              <w:keepLines/>
              <w:spacing w:after="0" w:line="240" w:lineRule="auto"/>
              <w:jc w:val="center"/>
              <w:rPr>
                <w:rFonts w:ascii="Arial" w:eastAsia="Yu Mincho" w:hAnsi="Arial" w:cs="Times New Roman"/>
                <w:b/>
                <w:sz w:val="18"/>
                <w:szCs w:val="20"/>
              </w:rPr>
            </w:pPr>
            <w:r w:rsidRPr="00AE6A91">
              <w:rPr>
                <w:rFonts w:ascii="Arial" w:eastAsia="Yu Mincho" w:hAnsi="Arial" w:cs="Times New Roman"/>
                <w:b/>
                <w:sz w:val="18"/>
                <w:szCs w:val="20"/>
              </w:rPr>
              <w:t>Control Message Format</w:t>
            </w:r>
          </w:p>
        </w:tc>
        <w:tc>
          <w:tcPr>
            <w:tcW w:w="1203" w:type="dxa"/>
            <w:hideMark/>
          </w:tcPr>
          <w:p w14:paraId="66E66358" w14:textId="77777777" w:rsidR="00A15379" w:rsidRPr="00AE6A91" w:rsidRDefault="00A15379" w:rsidP="00D64998">
            <w:pPr>
              <w:keepNext/>
              <w:keepLines/>
              <w:spacing w:after="0" w:line="240" w:lineRule="auto"/>
              <w:jc w:val="center"/>
              <w:rPr>
                <w:rFonts w:ascii="Arial" w:eastAsia="Yu Mincho" w:hAnsi="Arial" w:cs="Times New Roman"/>
                <w:b/>
                <w:sz w:val="18"/>
                <w:szCs w:val="20"/>
              </w:rPr>
            </w:pPr>
            <w:r w:rsidRPr="00AE6A91">
              <w:rPr>
                <w:rFonts w:ascii="Arial" w:eastAsia="Yu Mincho" w:hAnsi="Arial" w:cs="Times New Roman"/>
                <w:b/>
                <w:sz w:val="18"/>
                <w:szCs w:val="20"/>
              </w:rPr>
              <w:t>Control Outcome Format</w:t>
            </w:r>
          </w:p>
        </w:tc>
      </w:tr>
      <w:tr w:rsidR="00A15379" w:rsidRPr="00AE6A91" w14:paraId="205CFF0A" w14:textId="77777777" w:rsidTr="00D64998">
        <w:tc>
          <w:tcPr>
            <w:tcW w:w="8428" w:type="dxa"/>
            <w:gridSpan w:val="7"/>
            <w:hideMark/>
          </w:tcPr>
          <w:p w14:paraId="14C8BF22" w14:textId="77777777" w:rsidR="00A15379" w:rsidRPr="00AE6A91" w:rsidRDefault="00A15379" w:rsidP="00D64998">
            <w:pPr>
              <w:keepNext/>
              <w:keepLines/>
              <w:spacing w:after="0" w:line="240" w:lineRule="auto"/>
              <w:rPr>
                <w:rFonts w:ascii="Arial" w:eastAsia="Yu Mincho" w:hAnsi="Arial" w:cs="Times New Roman"/>
                <w:b/>
                <w:bCs/>
                <w:sz w:val="18"/>
                <w:szCs w:val="20"/>
              </w:rPr>
            </w:pPr>
            <w:r w:rsidRPr="00AE6A91">
              <w:rPr>
                <w:rFonts w:ascii="Arial" w:eastAsia="Yu Mincho" w:hAnsi="Arial" w:cs="Times New Roman"/>
                <w:b/>
                <w:bCs/>
                <w:sz w:val="18"/>
                <w:szCs w:val="20"/>
              </w:rPr>
              <w:t>REPORT</w:t>
            </w:r>
          </w:p>
        </w:tc>
        <w:tc>
          <w:tcPr>
            <w:tcW w:w="1203" w:type="dxa"/>
          </w:tcPr>
          <w:p w14:paraId="74594946" w14:textId="77777777" w:rsidR="00A15379" w:rsidRPr="00AE6A91" w:rsidRDefault="00A15379" w:rsidP="00D64998">
            <w:pPr>
              <w:keepNext/>
              <w:keepLines/>
              <w:spacing w:after="0" w:line="240" w:lineRule="auto"/>
              <w:rPr>
                <w:rFonts w:ascii="Arial" w:eastAsia="Yu Mincho" w:hAnsi="Arial" w:cs="Times New Roman"/>
                <w:b/>
                <w:sz w:val="18"/>
                <w:szCs w:val="20"/>
              </w:rPr>
            </w:pPr>
          </w:p>
        </w:tc>
      </w:tr>
      <w:tr w:rsidR="00A15379" w:rsidRPr="00AE6A91" w14:paraId="3E6E98DE" w14:textId="77777777" w:rsidTr="00D64998">
        <w:tc>
          <w:tcPr>
            <w:tcW w:w="1205" w:type="dxa"/>
            <w:hideMark/>
          </w:tcPr>
          <w:p w14:paraId="2AB0D8CF" w14:textId="77777777" w:rsidR="00A15379" w:rsidRPr="00AE6A91" w:rsidRDefault="00A15379" w:rsidP="00D64998">
            <w:pPr>
              <w:keepNext/>
              <w:keepLines/>
              <w:spacing w:after="0" w:line="240" w:lineRule="auto"/>
              <w:rPr>
                <w:rFonts w:ascii="Arial" w:eastAsia="Yu Mincho" w:hAnsi="Arial" w:cs="Times New Roman"/>
                <w:sz w:val="18"/>
                <w:szCs w:val="20"/>
              </w:rPr>
            </w:pPr>
            <w:r w:rsidRPr="00AE6A91">
              <w:rPr>
                <w:rFonts w:ascii="Arial" w:eastAsia="Yu Mincho" w:hAnsi="Arial" w:cs="Times New Roman"/>
                <w:sz w:val="18"/>
                <w:szCs w:val="20"/>
              </w:rPr>
              <w:t>Style 1</w:t>
            </w:r>
          </w:p>
        </w:tc>
        <w:tc>
          <w:tcPr>
            <w:tcW w:w="1204" w:type="dxa"/>
            <w:hideMark/>
          </w:tcPr>
          <w:p w14:paraId="5D7A3D30" w14:textId="77777777" w:rsidR="00A15379" w:rsidRPr="00AE6A91" w:rsidRDefault="00A15379" w:rsidP="00D64998">
            <w:pPr>
              <w:keepNext/>
              <w:keepLines/>
              <w:spacing w:after="0" w:line="240" w:lineRule="auto"/>
              <w:jc w:val="center"/>
              <w:rPr>
                <w:rFonts w:ascii="Arial" w:eastAsia="Yu Mincho" w:hAnsi="Arial" w:cs="Times New Roman"/>
                <w:sz w:val="18"/>
                <w:szCs w:val="20"/>
              </w:rPr>
            </w:pPr>
            <w:r w:rsidRPr="00AE6A91">
              <w:rPr>
                <w:rFonts w:ascii="Arial" w:eastAsia="Yu Mincho" w:hAnsi="Arial" w:cs="Times New Roman"/>
                <w:sz w:val="18"/>
                <w:szCs w:val="20"/>
              </w:rPr>
              <w:t>1</w:t>
            </w:r>
          </w:p>
        </w:tc>
        <w:tc>
          <w:tcPr>
            <w:tcW w:w="1204" w:type="dxa"/>
            <w:hideMark/>
          </w:tcPr>
          <w:p w14:paraId="358A38EC" w14:textId="77777777" w:rsidR="00A15379" w:rsidRPr="00AE6A91" w:rsidRDefault="00A15379" w:rsidP="00D64998">
            <w:pPr>
              <w:keepNext/>
              <w:keepLines/>
              <w:spacing w:after="0" w:line="240" w:lineRule="auto"/>
              <w:jc w:val="center"/>
              <w:rPr>
                <w:rFonts w:ascii="Arial" w:eastAsia="Yu Mincho" w:hAnsi="Arial" w:cs="Times New Roman"/>
                <w:sz w:val="18"/>
                <w:szCs w:val="20"/>
              </w:rPr>
            </w:pPr>
            <w:r w:rsidRPr="00AE6A91">
              <w:rPr>
                <w:rFonts w:ascii="Arial" w:eastAsia="Yu Mincho" w:hAnsi="Arial" w:cs="Times New Roman"/>
                <w:sz w:val="18"/>
                <w:szCs w:val="20"/>
              </w:rPr>
              <w:t>1</w:t>
            </w:r>
          </w:p>
        </w:tc>
        <w:tc>
          <w:tcPr>
            <w:tcW w:w="1204" w:type="dxa"/>
            <w:hideMark/>
          </w:tcPr>
          <w:p w14:paraId="12B69173" w14:textId="77777777" w:rsidR="00A15379" w:rsidRPr="00AE6A91" w:rsidRDefault="00A15379" w:rsidP="00D64998">
            <w:pPr>
              <w:keepNext/>
              <w:keepLines/>
              <w:spacing w:after="0" w:line="240" w:lineRule="auto"/>
              <w:jc w:val="center"/>
              <w:rPr>
                <w:rFonts w:ascii="Arial" w:eastAsia="Yu Mincho" w:hAnsi="Arial" w:cs="Times New Roman"/>
                <w:sz w:val="18"/>
                <w:szCs w:val="20"/>
              </w:rPr>
            </w:pPr>
            <w:r w:rsidRPr="00AE6A91">
              <w:rPr>
                <w:rFonts w:ascii="Arial" w:eastAsia="Yu Mincho" w:hAnsi="Arial" w:cs="Times New Roman"/>
                <w:sz w:val="18"/>
                <w:szCs w:val="20"/>
              </w:rPr>
              <w:t>1</w:t>
            </w:r>
          </w:p>
        </w:tc>
        <w:tc>
          <w:tcPr>
            <w:tcW w:w="1204" w:type="dxa"/>
          </w:tcPr>
          <w:p w14:paraId="00F6A8D8" w14:textId="77777777" w:rsidR="00A15379" w:rsidRPr="00AE6A91" w:rsidRDefault="00A15379" w:rsidP="00D64998">
            <w:pPr>
              <w:keepNext/>
              <w:keepLines/>
              <w:spacing w:after="0" w:line="240" w:lineRule="auto"/>
              <w:jc w:val="center"/>
              <w:rPr>
                <w:rFonts w:ascii="Arial" w:eastAsia="Yu Mincho" w:hAnsi="Arial" w:cs="Times New Roman"/>
                <w:sz w:val="18"/>
                <w:szCs w:val="20"/>
              </w:rPr>
            </w:pPr>
          </w:p>
        </w:tc>
        <w:tc>
          <w:tcPr>
            <w:tcW w:w="1203" w:type="dxa"/>
          </w:tcPr>
          <w:p w14:paraId="11B82590" w14:textId="77777777" w:rsidR="00A15379" w:rsidRPr="00AE6A91" w:rsidRDefault="00A15379" w:rsidP="00D64998">
            <w:pPr>
              <w:keepNext/>
              <w:keepLines/>
              <w:spacing w:after="0" w:line="240" w:lineRule="auto"/>
              <w:jc w:val="center"/>
              <w:rPr>
                <w:rFonts w:ascii="Arial" w:eastAsia="Yu Mincho" w:hAnsi="Arial" w:cs="Times New Roman"/>
                <w:sz w:val="18"/>
                <w:szCs w:val="20"/>
              </w:rPr>
            </w:pPr>
          </w:p>
        </w:tc>
        <w:tc>
          <w:tcPr>
            <w:tcW w:w="1204" w:type="dxa"/>
          </w:tcPr>
          <w:p w14:paraId="6085B68A" w14:textId="77777777" w:rsidR="00A15379" w:rsidRPr="00AE6A91" w:rsidRDefault="00A15379" w:rsidP="00D64998">
            <w:pPr>
              <w:keepNext/>
              <w:keepLines/>
              <w:spacing w:after="0" w:line="240" w:lineRule="auto"/>
              <w:jc w:val="center"/>
              <w:rPr>
                <w:rFonts w:ascii="Arial" w:eastAsia="Yu Mincho" w:hAnsi="Arial" w:cs="Times New Roman"/>
                <w:sz w:val="18"/>
                <w:szCs w:val="20"/>
              </w:rPr>
            </w:pPr>
          </w:p>
        </w:tc>
        <w:tc>
          <w:tcPr>
            <w:tcW w:w="1203" w:type="dxa"/>
          </w:tcPr>
          <w:p w14:paraId="04B8BE71" w14:textId="77777777" w:rsidR="00A15379" w:rsidRPr="00AE6A91" w:rsidRDefault="00A15379" w:rsidP="00D64998">
            <w:pPr>
              <w:keepNext/>
              <w:keepLines/>
              <w:spacing w:after="0" w:line="240" w:lineRule="auto"/>
              <w:jc w:val="center"/>
              <w:rPr>
                <w:rFonts w:ascii="Arial" w:eastAsia="Yu Mincho" w:hAnsi="Arial" w:cs="Times New Roman"/>
                <w:sz w:val="18"/>
                <w:szCs w:val="20"/>
              </w:rPr>
            </w:pPr>
          </w:p>
        </w:tc>
      </w:tr>
      <w:tr w:rsidR="00A15379" w:rsidRPr="00AE6A91" w14:paraId="49D1D73C" w14:textId="77777777" w:rsidTr="00D64998">
        <w:tc>
          <w:tcPr>
            <w:tcW w:w="1205" w:type="dxa"/>
          </w:tcPr>
          <w:p w14:paraId="33EB4FBF" w14:textId="77777777" w:rsidR="00A15379" w:rsidRPr="00AE6A91" w:rsidRDefault="00A15379" w:rsidP="00D64998">
            <w:pPr>
              <w:keepNext/>
              <w:keepLines/>
              <w:spacing w:after="0" w:line="240" w:lineRule="auto"/>
              <w:rPr>
                <w:rFonts w:ascii="Arial" w:eastAsia="Yu Mincho" w:hAnsi="Arial" w:cs="Times New Roman"/>
                <w:sz w:val="18"/>
                <w:szCs w:val="20"/>
              </w:rPr>
            </w:pPr>
            <w:r w:rsidRPr="00AE6A91">
              <w:rPr>
                <w:rFonts w:ascii="Arial" w:eastAsia="Yu Mincho" w:hAnsi="Arial" w:cs="Times New Roman"/>
                <w:sz w:val="18"/>
                <w:szCs w:val="20"/>
              </w:rPr>
              <w:t>Style 2</w:t>
            </w:r>
          </w:p>
        </w:tc>
        <w:tc>
          <w:tcPr>
            <w:tcW w:w="1204" w:type="dxa"/>
          </w:tcPr>
          <w:p w14:paraId="655F16B8" w14:textId="77777777" w:rsidR="00A15379" w:rsidRPr="00AE6A91" w:rsidRDefault="00A15379" w:rsidP="00D64998">
            <w:pPr>
              <w:keepNext/>
              <w:keepLines/>
              <w:spacing w:after="0" w:line="240" w:lineRule="auto"/>
              <w:jc w:val="center"/>
              <w:rPr>
                <w:rFonts w:ascii="Arial" w:eastAsia="Yu Mincho" w:hAnsi="Arial" w:cs="Times New Roman"/>
                <w:sz w:val="18"/>
                <w:szCs w:val="20"/>
              </w:rPr>
            </w:pPr>
            <w:r w:rsidRPr="00AE6A91">
              <w:rPr>
                <w:rFonts w:ascii="Arial" w:eastAsia="Yu Mincho" w:hAnsi="Arial" w:cs="Times New Roman"/>
                <w:sz w:val="18"/>
                <w:szCs w:val="20"/>
              </w:rPr>
              <w:t>2</w:t>
            </w:r>
          </w:p>
        </w:tc>
        <w:tc>
          <w:tcPr>
            <w:tcW w:w="1204" w:type="dxa"/>
          </w:tcPr>
          <w:p w14:paraId="0BF783DD" w14:textId="77777777" w:rsidR="00A15379" w:rsidRPr="00AE6A91" w:rsidRDefault="00A15379" w:rsidP="00D64998">
            <w:pPr>
              <w:keepNext/>
              <w:keepLines/>
              <w:spacing w:after="0" w:line="240" w:lineRule="auto"/>
              <w:jc w:val="center"/>
              <w:rPr>
                <w:rFonts w:ascii="Arial" w:eastAsia="Yu Mincho" w:hAnsi="Arial" w:cs="Times New Roman"/>
                <w:sz w:val="18"/>
                <w:szCs w:val="20"/>
              </w:rPr>
            </w:pPr>
            <w:r w:rsidRPr="00AE6A91">
              <w:rPr>
                <w:rFonts w:ascii="Arial" w:eastAsia="Yu Mincho" w:hAnsi="Arial" w:cs="Times New Roman"/>
                <w:sz w:val="18"/>
                <w:szCs w:val="20"/>
              </w:rPr>
              <w:t>1</w:t>
            </w:r>
          </w:p>
        </w:tc>
        <w:tc>
          <w:tcPr>
            <w:tcW w:w="1204" w:type="dxa"/>
          </w:tcPr>
          <w:p w14:paraId="318A61CB" w14:textId="77777777" w:rsidR="00A15379" w:rsidRPr="00AE6A91" w:rsidRDefault="00A15379" w:rsidP="00D64998">
            <w:pPr>
              <w:keepNext/>
              <w:keepLines/>
              <w:spacing w:after="0" w:line="240" w:lineRule="auto"/>
              <w:jc w:val="center"/>
              <w:rPr>
                <w:rFonts w:ascii="Arial" w:eastAsia="Yu Mincho" w:hAnsi="Arial" w:cs="Times New Roman"/>
                <w:sz w:val="18"/>
                <w:szCs w:val="20"/>
              </w:rPr>
            </w:pPr>
            <w:r w:rsidRPr="00AE6A91">
              <w:rPr>
                <w:rFonts w:ascii="Arial" w:eastAsia="Yu Mincho" w:hAnsi="Arial" w:cs="Times New Roman"/>
                <w:sz w:val="18"/>
                <w:szCs w:val="20"/>
              </w:rPr>
              <w:t>2</w:t>
            </w:r>
          </w:p>
        </w:tc>
        <w:tc>
          <w:tcPr>
            <w:tcW w:w="1204" w:type="dxa"/>
          </w:tcPr>
          <w:p w14:paraId="24D67E8A" w14:textId="77777777" w:rsidR="00A15379" w:rsidRPr="00AE6A91" w:rsidRDefault="00A15379" w:rsidP="00D64998">
            <w:pPr>
              <w:keepNext/>
              <w:keepLines/>
              <w:spacing w:after="0" w:line="240" w:lineRule="auto"/>
              <w:jc w:val="center"/>
              <w:rPr>
                <w:rFonts w:ascii="Arial" w:eastAsia="Yu Mincho" w:hAnsi="Arial" w:cs="Times New Roman"/>
                <w:sz w:val="18"/>
                <w:szCs w:val="20"/>
              </w:rPr>
            </w:pPr>
          </w:p>
        </w:tc>
        <w:tc>
          <w:tcPr>
            <w:tcW w:w="1203" w:type="dxa"/>
          </w:tcPr>
          <w:p w14:paraId="53C14D26" w14:textId="77777777" w:rsidR="00A15379" w:rsidRPr="00AE6A91" w:rsidRDefault="00A15379" w:rsidP="00D64998">
            <w:pPr>
              <w:keepNext/>
              <w:keepLines/>
              <w:spacing w:after="0" w:line="240" w:lineRule="auto"/>
              <w:jc w:val="center"/>
              <w:rPr>
                <w:rFonts w:ascii="Arial" w:eastAsia="Yu Mincho" w:hAnsi="Arial" w:cs="Times New Roman"/>
                <w:sz w:val="18"/>
                <w:szCs w:val="20"/>
              </w:rPr>
            </w:pPr>
          </w:p>
        </w:tc>
        <w:tc>
          <w:tcPr>
            <w:tcW w:w="1204" w:type="dxa"/>
          </w:tcPr>
          <w:p w14:paraId="39B97C8D" w14:textId="77777777" w:rsidR="00A15379" w:rsidRPr="00AE6A91" w:rsidRDefault="00A15379" w:rsidP="00D64998">
            <w:pPr>
              <w:keepNext/>
              <w:keepLines/>
              <w:spacing w:after="0" w:line="240" w:lineRule="auto"/>
              <w:jc w:val="center"/>
              <w:rPr>
                <w:rFonts w:ascii="Arial" w:eastAsia="Yu Mincho" w:hAnsi="Arial" w:cs="Times New Roman"/>
                <w:sz w:val="18"/>
                <w:szCs w:val="20"/>
              </w:rPr>
            </w:pPr>
          </w:p>
        </w:tc>
        <w:tc>
          <w:tcPr>
            <w:tcW w:w="1203" w:type="dxa"/>
          </w:tcPr>
          <w:p w14:paraId="1BEC0D95" w14:textId="77777777" w:rsidR="00A15379" w:rsidRPr="00AE6A91" w:rsidRDefault="00A15379" w:rsidP="00D64998">
            <w:pPr>
              <w:keepNext/>
              <w:keepLines/>
              <w:spacing w:after="0" w:line="240" w:lineRule="auto"/>
              <w:jc w:val="center"/>
              <w:rPr>
                <w:rFonts w:ascii="Arial" w:eastAsia="Yu Mincho" w:hAnsi="Arial" w:cs="Times New Roman"/>
                <w:sz w:val="18"/>
                <w:szCs w:val="20"/>
              </w:rPr>
            </w:pPr>
          </w:p>
        </w:tc>
      </w:tr>
      <w:tr w:rsidR="00A15379" w:rsidRPr="00AE6A91" w14:paraId="4E2F6F82" w14:textId="77777777" w:rsidTr="00D64998">
        <w:tc>
          <w:tcPr>
            <w:tcW w:w="1205" w:type="dxa"/>
          </w:tcPr>
          <w:p w14:paraId="123AE4ED" w14:textId="77777777" w:rsidR="00A15379" w:rsidRPr="00AE6A91" w:rsidRDefault="00A15379" w:rsidP="00D64998">
            <w:pPr>
              <w:keepNext/>
              <w:keepLines/>
              <w:spacing w:after="0" w:line="240" w:lineRule="auto"/>
              <w:rPr>
                <w:rFonts w:ascii="Arial" w:eastAsia="Yu Mincho" w:hAnsi="Arial" w:cs="Times New Roman"/>
                <w:sz w:val="18"/>
                <w:szCs w:val="20"/>
              </w:rPr>
            </w:pPr>
          </w:p>
        </w:tc>
        <w:tc>
          <w:tcPr>
            <w:tcW w:w="1204" w:type="dxa"/>
          </w:tcPr>
          <w:p w14:paraId="786D208D" w14:textId="77777777" w:rsidR="00A15379" w:rsidRPr="00AE6A91" w:rsidRDefault="00A15379" w:rsidP="00D64998">
            <w:pPr>
              <w:keepNext/>
              <w:keepLines/>
              <w:spacing w:after="0" w:line="240" w:lineRule="auto"/>
              <w:jc w:val="center"/>
              <w:rPr>
                <w:rFonts w:ascii="Arial" w:eastAsia="Yu Mincho" w:hAnsi="Arial" w:cs="Times New Roman"/>
                <w:sz w:val="18"/>
                <w:szCs w:val="20"/>
              </w:rPr>
            </w:pPr>
          </w:p>
        </w:tc>
        <w:tc>
          <w:tcPr>
            <w:tcW w:w="1204" w:type="dxa"/>
          </w:tcPr>
          <w:p w14:paraId="0D86B3DE" w14:textId="77777777" w:rsidR="00A15379" w:rsidRPr="00AE6A91" w:rsidRDefault="00A15379" w:rsidP="00D64998">
            <w:pPr>
              <w:keepNext/>
              <w:keepLines/>
              <w:spacing w:after="0" w:line="240" w:lineRule="auto"/>
              <w:jc w:val="center"/>
              <w:rPr>
                <w:rFonts w:ascii="Arial" w:eastAsia="Yu Mincho" w:hAnsi="Arial" w:cs="Times New Roman"/>
                <w:sz w:val="18"/>
                <w:szCs w:val="20"/>
              </w:rPr>
            </w:pPr>
          </w:p>
        </w:tc>
        <w:tc>
          <w:tcPr>
            <w:tcW w:w="1204" w:type="dxa"/>
          </w:tcPr>
          <w:p w14:paraId="03AEFBD5" w14:textId="77777777" w:rsidR="00A15379" w:rsidRPr="00AE6A91" w:rsidRDefault="00A15379" w:rsidP="00D64998">
            <w:pPr>
              <w:keepNext/>
              <w:keepLines/>
              <w:spacing w:after="0" w:line="240" w:lineRule="auto"/>
              <w:jc w:val="center"/>
              <w:rPr>
                <w:rFonts w:ascii="Arial" w:eastAsia="Yu Mincho" w:hAnsi="Arial" w:cs="Times New Roman"/>
                <w:sz w:val="18"/>
                <w:szCs w:val="20"/>
              </w:rPr>
            </w:pPr>
          </w:p>
        </w:tc>
        <w:tc>
          <w:tcPr>
            <w:tcW w:w="1204" w:type="dxa"/>
          </w:tcPr>
          <w:p w14:paraId="6AFFC5FC" w14:textId="77777777" w:rsidR="00A15379" w:rsidRPr="00AE6A91" w:rsidRDefault="00A15379" w:rsidP="00D64998">
            <w:pPr>
              <w:keepNext/>
              <w:keepLines/>
              <w:spacing w:after="0" w:line="240" w:lineRule="auto"/>
              <w:jc w:val="center"/>
              <w:rPr>
                <w:rFonts w:ascii="Arial" w:eastAsia="Yu Mincho" w:hAnsi="Arial" w:cs="Times New Roman"/>
                <w:sz w:val="18"/>
                <w:szCs w:val="20"/>
              </w:rPr>
            </w:pPr>
          </w:p>
        </w:tc>
        <w:tc>
          <w:tcPr>
            <w:tcW w:w="1203" w:type="dxa"/>
          </w:tcPr>
          <w:p w14:paraId="715B49CF" w14:textId="77777777" w:rsidR="00A15379" w:rsidRPr="00AE6A91" w:rsidRDefault="00A15379" w:rsidP="00D64998">
            <w:pPr>
              <w:keepNext/>
              <w:keepLines/>
              <w:spacing w:after="0" w:line="240" w:lineRule="auto"/>
              <w:jc w:val="center"/>
              <w:rPr>
                <w:rFonts w:ascii="Arial" w:eastAsia="Yu Mincho" w:hAnsi="Arial" w:cs="Times New Roman"/>
                <w:sz w:val="18"/>
                <w:szCs w:val="20"/>
              </w:rPr>
            </w:pPr>
          </w:p>
        </w:tc>
        <w:tc>
          <w:tcPr>
            <w:tcW w:w="1204" w:type="dxa"/>
          </w:tcPr>
          <w:p w14:paraId="562B6E61" w14:textId="77777777" w:rsidR="00A15379" w:rsidRPr="00AE6A91" w:rsidRDefault="00A15379" w:rsidP="00D64998">
            <w:pPr>
              <w:keepNext/>
              <w:keepLines/>
              <w:spacing w:after="0" w:line="240" w:lineRule="auto"/>
              <w:jc w:val="center"/>
              <w:rPr>
                <w:rFonts w:ascii="Arial" w:eastAsia="Yu Mincho" w:hAnsi="Arial" w:cs="Times New Roman"/>
                <w:sz w:val="18"/>
                <w:szCs w:val="20"/>
              </w:rPr>
            </w:pPr>
          </w:p>
        </w:tc>
        <w:tc>
          <w:tcPr>
            <w:tcW w:w="1203" w:type="dxa"/>
          </w:tcPr>
          <w:p w14:paraId="5B365388" w14:textId="77777777" w:rsidR="00A15379" w:rsidRPr="00AE6A91" w:rsidRDefault="00A15379" w:rsidP="00D64998">
            <w:pPr>
              <w:keepNext/>
              <w:keepLines/>
              <w:spacing w:after="0" w:line="240" w:lineRule="auto"/>
              <w:jc w:val="center"/>
              <w:rPr>
                <w:rFonts w:ascii="Arial" w:eastAsia="Yu Mincho" w:hAnsi="Arial" w:cs="Times New Roman"/>
                <w:sz w:val="18"/>
                <w:szCs w:val="20"/>
              </w:rPr>
            </w:pPr>
          </w:p>
        </w:tc>
      </w:tr>
      <w:tr w:rsidR="00A15379" w:rsidRPr="00AE6A91" w14:paraId="178BD2B9" w14:textId="77777777" w:rsidTr="00D64998">
        <w:tc>
          <w:tcPr>
            <w:tcW w:w="8428" w:type="dxa"/>
            <w:gridSpan w:val="7"/>
            <w:hideMark/>
          </w:tcPr>
          <w:p w14:paraId="0CD5A5AC" w14:textId="77777777" w:rsidR="00A15379" w:rsidRPr="00AE6A91" w:rsidRDefault="00A15379" w:rsidP="00D64998">
            <w:pPr>
              <w:keepNext/>
              <w:keepLines/>
              <w:spacing w:after="0" w:line="240" w:lineRule="auto"/>
              <w:rPr>
                <w:rFonts w:ascii="Arial" w:eastAsia="Yu Mincho" w:hAnsi="Arial" w:cs="Times New Roman"/>
                <w:b/>
                <w:bCs/>
                <w:sz w:val="18"/>
                <w:szCs w:val="20"/>
              </w:rPr>
            </w:pPr>
            <w:r w:rsidRPr="00AE6A91">
              <w:rPr>
                <w:rFonts w:ascii="Arial" w:eastAsia="Yu Mincho" w:hAnsi="Arial" w:cs="Times New Roman"/>
                <w:b/>
                <w:bCs/>
                <w:sz w:val="18"/>
                <w:szCs w:val="20"/>
              </w:rPr>
              <w:t>INSERT</w:t>
            </w:r>
          </w:p>
        </w:tc>
        <w:tc>
          <w:tcPr>
            <w:tcW w:w="1203" w:type="dxa"/>
          </w:tcPr>
          <w:p w14:paraId="7B4169FC" w14:textId="77777777" w:rsidR="00A15379" w:rsidRPr="00AE6A91" w:rsidRDefault="00A15379" w:rsidP="00D64998">
            <w:pPr>
              <w:keepNext/>
              <w:keepLines/>
              <w:spacing w:after="0" w:line="240" w:lineRule="auto"/>
              <w:rPr>
                <w:rFonts w:ascii="Arial" w:eastAsia="Yu Mincho" w:hAnsi="Arial" w:cs="Times New Roman"/>
                <w:b/>
                <w:bCs/>
                <w:sz w:val="18"/>
                <w:szCs w:val="20"/>
              </w:rPr>
            </w:pPr>
          </w:p>
        </w:tc>
      </w:tr>
      <w:tr w:rsidR="00A15379" w:rsidRPr="00AE6A91" w14:paraId="3847C8A1" w14:textId="77777777" w:rsidTr="00D64998">
        <w:tc>
          <w:tcPr>
            <w:tcW w:w="1205" w:type="dxa"/>
          </w:tcPr>
          <w:p w14:paraId="6A1FC584" w14:textId="77777777" w:rsidR="00A15379" w:rsidRPr="00AE6A91" w:rsidRDefault="00A15379" w:rsidP="00D64998">
            <w:pPr>
              <w:keepNext/>
              <w:keepLines/>
              <w:spacing w:after="0" w:line="240" w:lineRule="auto"/>
              <w:rPr>
                <w:rFonts w:ascii="Arial" w:eastAsia="Yu Mincho" w:hAnsi="Arial" w:cs="Times New Roman"/>
                <w:sz w:val="18"/>
                <w:szCs w:val="20"/>
              </w:rPr>
            </w:pPr>
          </w:p>
        </w:tc>
        <w:tc>
          <w:tcPr>
            <w:tcW w:w="1204" w:type="dxa"/>
          </w:tcPr>
          <w:p w14:paraId="5FE94FA3" w14:textId="77777777" w:rsidR="00A15379" w:rsidRPr="00AE6A91" w:rsidRDefault="00A15379" w:rsidP="00D64998">
            <w:pPr>
              <w:keepNext/>
              <w:keepLines/>
              <w:spacing w:after="0" w:line="240" w:lineRule="auto"/>
              <w:jc w:val="center"/>
              <w:rPr>
                <w:rFonts w:ascii="Arial" w:eastAsia="Yu Mincho" w:hAnsi="Arial" w:cs="Times New Roman"/>
                <w:sz w:val="18"/>
                <w:szCs w:val="20"/>
              </w:rPr>
            </w:pPr>
          </w:p>
        </w:tc>
        <w:tc>
          <w:tcPr>
            <w:tcW w:w="1204" w:type="dxa"/>
          </w:tcPr>
          <w:p w14:paraId="14A115A1" w14:textId="77777777" w:rsidR="00A15379" w:rsidRPr="00AE6A91" w:rsidRDefault="00A15379" w:rsidP="00D64998">
            <w:pPr>
              <w:keepNext/>
              <w:keepLines/>
              <w:spacing w:after="0" w:line="240" w:lineRule="auto"/>
              <w:jc w:val="center"/>
              <w:rPr>
                <w:rFonts w:ascii="Arial" w:eastAsia="Yu Mincho" w:hAnsi="Arial" w:cs="Times New Roman"/>
                <w:sz w:val="18"/>
                <w:szCs w:val="20"/>
              </w:rPr>
            </w:pPr>
          </w:p>
        </w:tc>
        <w:tc>
          <w:tcPr>
            <w:tcW w:w="1204" w:type="dxa"/>
          </w:tcPr>
          <w:p w14:paraId="02C78D2B" w14:textId="77777777" w:rsidR="00A15379" w:rsidRPr="00AE6A91" w:rsidRDefault="00A15379" w:rsidP="00D64998">
            <w:pPr>
              <w:keepNext/>
              <w:keepLines/>
              <w:spacing w:after="0" w:line="240" w:lineRule="auto"/>
              <w:jc w:val="center"/>
              <w:rPr>
                <w:rFonts w:ascii="Arial" w:eastAsia="Yu Mincho" w:hAnsi="Arial" w:cs="Times New Roman"/>
                <w:sz w:val="18"/>
                <w:szCs w:val="20"/>
              </w:rPr>
            </w:pPr>
          </w:p>
        </w:tc>
        <w:tc>
          <w:tcPr>
            <w:tcW w:w="1204" w:type="dxa"/>
          </w:tcPr>
          <w:p w14:paraId="3C7F6FA1" w14:textId="77777777" w:rsidR="00A15379" w:rsidRPr="00AE6A91" w:rsidRDefault="00A15379" w:rsidP="00D64998">
            <w:pPr>
              <w:keepNext/>
              <w:keepLines/>
              <w:spacing w:after="0" w:line="240" w:lineRule="auto"/>
              <w:jc w:val="center"/>
              <w:rPr>
                <w:rFonts w:ascii="Arial" w:eastAsia="Yu Mincho" w:hAnsi="Arial" w:cs="Times New Roman"/>
                <w:sz w:val="18"/>
                <w:szCs w:val="20"/>
              </w:rPr>
            </w:pPr>
          </w:p>
        </w:tc>
        <w:tc>
          <w:tcPr>
            <w:tcW w:w="1203" w:type="dxa"/>
          </w:tcPr>
          <w:p w14:paraId="7FEA587E" w14:textId="77777777" w:rsidR="00A15379" w:rsidRPr="00AE6A91" w:rsidRDefault="00A15379" w:rsidP="00D64998">
            <w:pPr>
              <w:keepNext/>
              <w:keepLines/>
              <w:spacing w:after="0" w:line="240" w:lineRule="auto"/>
              <w:jc w:val="center"/>
              <w:rPr>
                <w:rFonts w:ascii="Arial" w:eastAsia="Yu Mincho" w:hAnsi="Arial" w:cs="Times New Roman"/>
                <w:sz w:val="18"/>
                <w:szCs w:val="20"/>
              </w:rPr>
            </w:pPr>
          </w:p>
        </w:tc>
        <w:tc>
          <w:tcPr>
            <w:tcW w:w="1204" w:type="dxa"/>
          </w:tcPr>
          <w:p w14:paraId="5C51C4EB" w14:textId="77777777" w:rsidR="00A15379" w:rsidRPr="00AE6A91" w:rsidRDefault="00A15379" w:rsidP="00D64998">
            <w:pPr>
              <w:keepNext/>
              <w:keepLines/>
              <w:spacing w:after="0" w:line="240" w:lineRule="auto"/>
              <w:jc w:val="center"/>
              <w:rPr>
                <w:rFonts w:ascii="Arial" w:eastAsia="Yu Mincho" w:hAnsi="Arial" w:cs="Times New Roman"/>
                <w:sz w:val="18"/>
                <w:szCs w:val="20"/>
              </w:rPr>
            </w:pPr>
          </w:p>
        </w:tc>
        <w:tc>
          <w:tcPr>
            <w:tcW w:w="1203" w:type="dxa"/>
          </w:tcPr>
          <w:p w14:paraId="47FC61FB" w14:textId="77777777" w:rsidR="00A15379" w:rsidRPr="00AE6A91" w:rsidRDefault="00A15379" w:rsidP="00D64998">
            <w:pPr>
              <w:keepNext/>
              <w:keepLines/>
              <w:spacing w:after="0" w:line="240" w:lineRule="auto"/>
              <w:jc w:val="center"/>
              <w:rPr>
                <w:rFonts w:ascii="Arial" w:eastAsia="Yu Mincho" w:hAnsi="Arial" w:cs="Times New Roman"/>
                <w:sz w:val="18"/>
                <w:szCs w:val="20"/>
              </w:rPr>
            </w:pPr>
          </w:p>
        </w:tc>
      </w:tr>
      <w:tr w:rsidR="00A15379" w:rsidRPr="00AE6A91" w14:paraId="2824977B" w14:textId="77777777" w:rsidTr="00D64998">
        <w:tc>
          <w:tcPr>
            <w:tcW w:w="8428" w:type="dxa"/>
            <w:gridSpan w:val="7"/>
            <w:hideMark/>
          </w:tcPr>
          <w:p w14:paraId="34E8984A" w14:textId="77777777" w:rsidR="00A15379" w:rsidRPr="00AE6A91" w:rsidRDefault="00A15379" w:rsidP="00D64998">
            <w:pPr>
              <w:keepNext/>
              <w:keepLines/>
              <w:spacing w:after="0" w:line="240" w:lineRule="auto"/>
              <w:rPr>
                <w:rFonts w:ascii="Arial" w:eastAsia="Yu Mincho" w:hAnsi="Arial" w:cs="Times New Roman"/>
                <w:b/>
                <w:bCs/>
                <w:sz w:val="18"/>
                <w:szCs w:val="20"/>
              </w:rPr>
            </w:pPr>
            <w:r w:rsidRPr="00AE6A91">
              <w:rPr>
                <w:rFonts w:ascii="Arial" w:eastAsia="Yu Mincho" w:hAnsi="Arial" w:cs="Times New Roman"/>
                <w:b/>
                <w:bCs/>
                <w:sz w:val="18"/>
                <w:szCs w:val="20"/>
              </w:rPr>
              <w:t>CONTROL</w:t>
            </w:r>
          </w:p>
        </w:tc>
        <w:tc>
          <w:tcPr>
            <w:tcW w:w="1203" w:type="dxa"/>
          </w:tcPr>
          <w:p w14:paraId="5A271384" w14:textId="77777777" w:rsidR="00A15379" w:rsidRPr="00AE6A91" w:rsidRDefault="00A15379" w:rsidP="00D64998">
            <w:pPr>
              <w:keepNext/>
              <w:keepLines/>
              <w:spacing w:after="0" w:line="240" w:lineRule="auto"/>
              <w:rPr>
                <w:rFonts w:ascii="Arial" w:eastAsia="Yu Mincho" w:hAnsi="Arial" w:cs="Times New Roman"/>
                <w:b/>
                <w:bCs/>
                <w:sz w:val="18"/>
                <w:szCs w:val="20"/>
              </w:rPr>
            </w:pPr>
          </w:p>
        </w:tc>
      </w:tr>
      <w:tr w:rsidR="00A15379" w:rsidRPr="00AE6A91" w14:paraId="20100C59" w14:textId="77777777" w:rsidTr="00D64998">
        <w:tc>
          <w:tcPr>
            <w:tcW w:w="1205" w:type="dxa"/>
          </w:tcPr>
          <w:p w14:paraId="1ED40C13" w14:textId="77777777" w:rsidR="00A15379" w:rsidRPr="00AE6A91" w:rsidRDefault="00A15379" w:rsidP="00D64998">
            <w:pPr>
              <w:keepNext/>
              <w:keepLines/>
              <w:spacing w:after="0" w:line="240" w:lineRule="auto"/>
              <w:rPr>
                <w:rFonts w:ascii="Arial" w:eastAsia="Yu Mincho" w:hAnsi="Arial" w:cs="Times New Roman"/>
                <w:sz w:val="18"/>
                <w:szCs w:val="20"/>
              </w:rPr>
            </w:pPr>
            <w:r w:rsidRPr="00AE6A91">
              <w:rPr>
                <w:rFonts w:ascii="Arial" w:eastAsia="Yu Mincho" w:hAnsi="Arial" w:cs="Times New Roman"/>
                <w:sz w:val="18"/>
                <w:szCs w:val="20"/>
              </w:rPr>
              <w:t>Style 1</w:t>
            </w:r>
          </w:p>
        </w:tc>
        <w:tc>
          <w:tcPr>
            <w:tcW w:w="1204" w:type="dxa"/>
          </w:tcPr>
          <w:p w14:paraId="47DFE5D5" w14:textId="77777777" w:rsidR="00A15379" w:rsidRPr="00AE6A91" w:rsidRDefault="00A15379" w:rsidP="00D64998">
            <w:pPr>
              <w:keepNext/>
              <w:keepLines/>
              <w:spacing w:after="0" w:line="240" w:lineRule="auto"/>
              <w:jc w:val="center"/>
              <w:rPr>
                <w:rFonts w:ascii="Arial" w:eastAsia="Yu Mincho" w:hAnsi="Arial" w:cs="Times New Roman"/>
                <w:sz w:val="18"/>
                <w:szCs w:val="20"/>
              </w:rPr>
            </w:pPr>
          </w:p>
        </w:tc>
        <w:tc>
          <w:tcPr>
            <w:tcW w:w="1204" w:type="dxa"/>
          </w:tcPr>
          <w:p w14:paraId="7380E74E" w14:textId="77777777" w:rsidR="00A15379" w:rsidRPr="00AE6A91" w:rsidRDefault="00A15379" w:rsidP="00D64998">
            <w:pPr>
              <w:keepNext/>
              <w:keepLines/>
              <w:spacing w:after="0" w:line="240" w:lineRule="auto"/>
              <w:jc w:val="center"/>
              <w:rPr>
                <w:rFonts w:ascii="Arial" w:eastAsia="Yu Mincho" w:hAnsi="Arial" w:cs="Times New Roman"/>
                <w:sz w:val="18"/>
                <w:szCs w:val="20"/>
              </w:rPr>
            </w:pPr>
          </w:p>
        </w:tc>
        <w:tc>
          <w:tcPr>
            <w:tcW w:w="1204" w:type="dxa"/>
          </w:tcPr>
          <w:p w14:paraId="33368DC1" w14:textId="77777777" w:rsidR="00A15379" w:rsidRPr="00AE6A91" w:rsidRDefault="00A15379" w:rsidP="00D64998">
            <w:pPr>
              <w:keepNext/>
              <w:keepLines/>
              <w:spacing w:after="0" w:line="240" w:lineRule="auto"/>
              <w:jc w:val="center"/>
              <w:rPr>
                <w:rFonts w:ascii="Arial" w:eastAsia="Yu Mincho" w:hAnsi="Arial" w:cs="Times New Roman"/>
                <w:sz w:val="18"/>
                <w:szCs w:val="20"/>
              </w:rPr>
            </w:pPr>
          </w:p>
        </w:tc>
        <w:tc>
          <w:tcPr>
            <w:tcW w:w="1204" w:type="dxa"/>
          </w:tcPr>
          <w:p w14:paraId="4EE8E6AD" w14:textId="77777777" w:rsidR="00A15379" w:rsidRPr="00AE6A91" w:rsidRDefault="00A15379" w:rsidP="00D64998">
            <w:pPr>
              <w:keepNext/>
              <w:keepLines/>
              <w:spacing w:after="0" w:line="240" w:lineRule="auto"/>
              <w:jc w:val="center"/>
              <w:rPr>
                <w:rFonts w:ascii="Arial" w:eastAsia="Yu Mincho" w:hAnsi="Arial" w:cs="Times New Roman"/>
                <w:sz w:val="18"/>
                <w:szCs w:val="20"/>
              </w:rPr>
            </w:pPr>
          </w:p>
        </w:tc>
        <w:tc>
          <w:tcPr>
            <w:tcW w:w="1203" w:type="dxa"/>
          </w:tcPr>
          <w:p w14:paraId="57E65237" w14:textId="77777777" w:rsidR="00A15379" w:rsidRPr="00AE6A91" w:rsidRDefault="00A15379" w:rsidP="00D64998">
            <w:pPr>
              <w:keepNext/>
              <w:keepLines/>
              <w:spacing w:after="0" w:line="240" w:lineRule="auto"/>
              <w:jc w:val="center"/>
              <w:rPr>
                <w:rFonts w:ascii="Arial" w:eastAsia="Yu Mincho" w:hAnsi="Arial" w:cs="Times New Roman"/>
                <w:sz w:val="18"/>
                <w:szCs w:val="20"/>
              </w:rPr>
            </w:pPr>
            <w:r w:rsidRPr="00AE6A91">
              <w:rPr>
                <w:rFonts w:ascii="Arial" w:eastAsia="Yu Mincho" w:hAnsi="Arial" w:cs="Times New Roman"/>
                <w:sz w:val="18"/>
                <w:szCs w:val="20"/>
              </w:rPr>
              <w:t>1</w:t>
            </w:r>
          </w:p>
        </w:tc>
        <w:tc>
          <w:tcPr>
            <w:tcW w:w="1204" w:type="dxa"/>
          </w:tcPr>
          <w:p w14:paraId="39ECD9E1" w14:textId="77777777" w:rsidR="00A15379" w:rsidRPr="00AE6A91" w:rsidRDefault="00A15379" w:rsidP="00D64998">
            <w:pPr>
              <w:keepNext/>
              <w:keepLines/>
              <w:spacing w:after="0" w:line="240" w:lineRule="auto"/>
              <w:jc w:val="center"/>
              <w:rPr>
                <w:rFonts w:ascii="Arial" w:eastAsia="Yu Mincho" w:hAnsi="Arial" w:cs="Times New Roman"/>
                <w:sz w:val="18"/>
                <w:szCs w:val="20"/>
              </w:rPr>
            </w:pPr>
            <w:r w:rsidRPr="00AE6A91">
              <w:rPr>
                <w:rFonts w:ascii="Arial" w:eastAsia="Yu Mincho" w:hAnsi="Arial" w:cs="Times New Roman"/>
                <w:sz w:val="18"/>
                <w:szCs w:val="20"/>
              </w:rPr>
              <w:t>1</w:t>
            </w:r>
          </w:p>
        </w:tc>
        <w:tc>
          <w:tcPr>
            <w:tcW w:w="1203" w:type="dxa"/>
          </w:tcPr>
          <w:p w14:paraId="4E6F54AB" w14:textId="77777777" w:rsidR="00A15379" w:rsidRPr="00AE6A91" w:rsidRDefault="00A15379" w:rsidP="00D64998">
            <w:pPr>
              <w:keepNext/>
              <w:keepLines/>
              <w:spacing w:after="0" w:line="240" w:lineRule="auto"/>
              <w:jc w:val="center"/>
              <w:rPr>
                <w:rFonts w:ascii="Arial" w:eastAsia="Yu Mincho" w:hAnsi="Arial" w:cs="Times New Roman"/>
                <w:sz w:val="18"/>
                <w:szCs w:val="20"/>
              </w:rPr>
            </w:pPr>
            <w:r w:rsidRPr="00AE6A91">
              <w:rPr>
                <w:rFonts w:ascii="Arial" w:eastAsia="Yu Mincho" w:hAnsi="Arial" w:cs="Times New Roman"/>
                <w:sz w:val="18"/>
                <w:szCs w:val="20"/>
              </w:rPr>
              <w:t>1</w:t>
            </w:r>
          </w:p>
        </w:tc>
      </w:tr>
      <w:tr w:rsidR="00A15379" w:rsidRPr="00AE6A91" w14:paraId="683B617A" w14:textId="77777777" w:rsidTr="00D64998">
        <w:tc>
          <w:tcPr>
            <w:tcW w:w="1205" w:type="dxa"/>
          </w:tcPr>
          <w:p w14:paraId="22B67F36" w14:textId="77777777" w:rsidR="00A15379" w:rsidRPr="00AE6A91" w:rsidRDefault="00A15379" w:rsidP="00D64998">
            <w:pPr>
              <w:keepNext/>
              <w:keepLines/>
              <w:spacing w:after="0" w:line="240" w:lineRule="auto"/>
              <w:rPr>
                <w:rFonts w:ascii="Arial" w:eastAsia="Yu Mincho" w:hAnsi="Arial" w:cs="Times New Roman"/>
                <w:sz w:val="18"/>
                <w:szCs w:val="20"/>
              </w:rPr>
            </w:pPr>
            <w:r w:rsidRPr="00AE6A91">
              <w:rPr>
                <w:rFonts w:ascii="Arial" w:eastAsia="Yu Mincho" w:hAnsi="Arial" w:cs="Times New Roman"/>
                <w:sz w:val="18"/>
                <w:szCs w:val="20"/>
              </w:rPr>
              <w:t>Style 2</w:t>
            </w:r>
          </w:p>
        </w:tc>
        <w:tc>
          <w:tcPr>
            <w:tcW w:w="1204" w:type="dxa"/>
          </w:tcPr>
          <w:p w14:paraId="4E3AFC07" w14:textId="77777777" w:rsidR="00A15379" w:rsidRPr="00AE6A91" w:rsidRDefault="00A15379" w:rsidP="00D64998">
            <w:pPr>
              <w:keepNext/>
              <w:keepLines/>
              <w:spacing w:after="0" w:line="240" w:lineRule="auto"/>
              <w:jc w:val="center"/>
              <w:rPr>
                <w:rFonts w:ascii="Arial" w:eastAsia="Yu Mincho" w:hAnsi="Arial" w:cs="Times New Roman"/>
                <w:sz w:val="18"/>
                <w:szCs w:val="20"/>
              </w:rPr>
            </w:pPr>
          </w:p>
        </w:tc>
        <w:tc>
          <w:tcPr>
            <w:tcW w:w="1204" w:type="dxa"/>
          </w:tcPr>
          <w:p w14:paraId="47E38856" w14:textId="77777777" w:rsidR="00A15379" w:rsidRPr="00AE6A91" w:rsidRDefault="00A15379" w:rsidP="00D64998">
            <w:pPr>
              <w:keepNext/>
              <w:keepLines/>
              <w:spacing w:after="0" w:line="240" w:lineRule="auto"/>
              <w:jc w:val="center"/>
              <w:rPr>
                <w:rFonts w:ascii="Arial" w:eastAsia="Yu Mincho" w:hAnsi="Arial" w:cs="Times New Roman"/>
                <w:sz w:val="18"/>
                <w:szCs w:val="20"/>
              </w:rPr>
            </w:pPr>
          </w:p>
        </w:tc>
        <w:tc>
          <w:tcPr>
            <w:tcW w:w="1204" w:type="dxa"/>
          </w:tcPr>
          <w:p w14:paraId="7EF22561" w14:textId="77777777" w:rsidR="00A15379" w:rsidRPr="00AE6A91" w:rsidRDefault="00A15379" w:rsidP="00D64998">
            <w:pPr>
              <w:keepNext/>
              <w:keepLines/>
              <w:spacing w:after="0" w:line="240" w:lineRule="auto"/>
              <w:jc w:val="center"/>
              <w:rPr>
                <w:rFonts w:ascii="Arial" w:eastAsia="Yu Mincho" w:hAnsi="Arial" w:cs="Times New Roman"/>
                <w:sz w:val="18"/>
                <w:szCs w:val="20"/>
              </w:rPr>
            </w:pPr>
          </w:p>
        </w:tc>
        <w:tc>
          <w:tcPr>
            <w:tcW w:w="1204" w:type="dxa"/>
          </w:tcPr>
          <w:p w14:paraId="2A90E7C9" w14:textId="77777777" w:rsidR="00A15379" w:rsidRPr="00AE6A91" w:rsidRDefault="00A15379" w:rsidP="00D64998">
            <w:pPr>
              <w:keepNext/>
              <w:keepLines/>
              <w:spacing w:after="0" w:line="240" w:lineRule="auto"/>
              <w:jc w:val="center"/>
              <w:rPr>
                <w:rFonts w:ascii="Arial" w:eastAsia="Yu Mincho" w:hAnsi="Arial" w:cs="Times New Roman"/>
                <w:sz w:val="18"/>
                <w:szCs w:val="20"/>
              </w:rPr>
            </w:pPr>
          </w:p>
        </w:tc>
        <w:tc>
          <w:tcPr>
            <w:tcW w:w="1203" w:type="dxa"/>
          </w:tcPr>
          <w:p w14:paraId="1418D314" w14:textId="77777777" w:rsidR="00A15379" w:rsidRPr="00AE6A91" w:rsidRDefault="00A15379" w:rsidP="00D64998">
            <w:pPr>
              <w:keepNext/>
              <w:keepLines/>
              <w:spacing w:after="0" w:line="240" w:lineRule="auto"/>
              <w:jc w:val="center"/>
              <w:rPr>
                <w:rFonts w:ascii="Arial" w:eastAsia="Yu Mincho" w:hAnsi="Arial" w:cs="Times New Roman"/>
                <w:sz w:val="18"/>
                <w:szCs w:val="20"/>
              </w:rPr>
            </w:pPr>
            <w:r w:rsidRPr="00AE6A91">
              <w:rPr>
                <w:rFonts w:ascii="Arial" w:eastAsia="Yu Mincho" w:hAnsi="Arial" w:cs="Times New Roman"/>
                <w:sz w:val="18"/>
                <w:szCs w:val="20"/>
              </w:rPr>
              <w:t>1</w:t>
            </w:r>
          </w:p>
        </w:tc>
        <w:tc>
          <w:tcPr>
            <w:tcW w:w="1204" w:type="dxa"/>
          </w:tcPr>
          <w:p w14:paraId="17665D91" w14:textId="77777777" w:rsidR="00A15379" w:rsidRPr="00AE6A91" w:rsidRDefault="00A15379" w:rsidP="00D64998">
            <w:pPr>
              <w:keepNext/>
              <w:keepLines/>
              <w:spacing w:after="0" w:line="240" w:lineRule="auto"/>
              <w:jc w:val="center"/>
              <w:rPr>
                <w:rFonts w:ascii="Arial" w:eastAsia="Yu Mincho" w:hAnsi="Arial" w:cs="Times New Roman"/>
                <w:sz w:val="18"/>
                <w:szCs w:val="20"/>
              </w:rPr>
            </w:pPr>
            <w:r w:rsidRPr="00AE6A91">
              <w:rPr>
                <w:rFonts w:ascii="Arial" w:eastAsia="Yu Mincho" w:hAnsi="Arial" w:cs="Times New Roman"/>
                <w:sz w:val="18"/>
                <w:szCs w:val="20"/>
              </w:rPr>
              <w:t>2</w:t>
            </w:r>
          </w:p>
        </w:tc>
        <w:tc>
          <w:tcPr>
            <w:tcW w:w="1203" w:type="dxa"/>
          </w:tcPr>
          <w:p w14:paraId="4D203919" w14:textId="77777777" w:rsidR="00A15379" w:rsidRPr="00AE6A91" w:rsidRDefault="00A15379" w:rsidP="00D64998">
            <w:pPr>
              <w:keepNext/>
              <w:keepLines/>
              <w:spacing w:after="0" w:line="240" w:lineRule="auto"/>
              <w:jc w:val="center"/>
              <w:rPr>
                <w:rFonts w:ascii="Arial" w:eastAsia="Yu Mincho" w:hAnsi="Arial" w:cs="Times New Roman"/>
                <w:sz w:val="18"/>
                <w:szCs w:val="20"/>
              </w:rPr>
            </w:pPr>
            <w:r w:rsidRPr="00AE6A91">
              <w:rPr>
                <w:rFonts w:ascii="Arial" w:eastAsia="Yu Mincho" w:hAnsi="Arial" w:cs="Times New Roman"/>
                <w:sz w:val="18"/>
                <w:szCs w:val="20"/>
              </w:rPr>
              <w:t>2</w:t>
            </w:r>
          </w:p>
        </w:tc>
      </w:tr>
      <w:tr w:rsidR="00A15379" w:rsidRPr="00AE6A91" w14:paraId="2E92F8FE" w14:textId="77777777" w:rsidTr="00D64998">
        <w:tc>
          <w:tcPr>
            <w:tcW w:w="1205" w:type="dxa"/>
          </w:tcPr>
          <w:p w14:paraId="491766A7" w14:textId="77777777" w:rsidR="00A15379" w:rsidRPr="00AE6A91" w:rsidRDefault="00A15379" w:rsidP="00D64998">
            <w:pPr>
              <w:keepNext/>
              <w:keepLines/>
              <w:spacing w:after="0" w:line="240" w:lineRule="auto"/>
              <w:rPr>
                <w:rFonts w:ascii="Arial" w:eastAsia="Yu Mincho" w:hAnsi="Arial" w:cs="Times New Roman"/>
                <w:sz w:val="18"/>
                <w:szCs w:val="20"/>
              </w:rPr>
            </w:pPr>
          </w:p>
        </w:tc>
        <w:tc>
          <w:tcPr>
            <w:tcW w:w="1204" w:type="dxa"/>
          </w:tcPr>
          <w:p w14:paraId="21C9ECA3" w14:textId="77777777" w:rsidR="00A15379" w:rsidRPr="00AE6A91" w:rsidRDefault="00A15379" w:rsidP="00D64998">
            <w:pPr>
              <w:keepNext/>
              <w:keepLines/>
              <w:spacing w:after="0" w:line="240" w:lineRule="auto"/>
              <w:jc w:val="center"/>
              <w:rPr>
                <w:rFonts w:ascii="Arial" w:eastAsia="Yu Mincho" w:hAnsi="Arial" w:cs="Times New Roman"/>
                <w:sz w:val="18"/>
                <w:szCs w:val="20"/>
              </w:rPr>
            </w:pPr>
          </w:p>
        </w:tc>
        <w:tc>
          <w:tcPr>
            <w:tcW w:w="1204" w:type="dxa"/>
          </w:tcPr>
          <w:p w14:paraId="5A87E621" w14:textId="77777777" w:rsidR="00A15379" w:rsidRPr="00AE6A91" w:rsidRDefault="00A15379" w:rsidP="00D64998">
            <w:pPr>
              <w:keepNext/>
              <w:keepLines/>
              <w:spacing w:after="0" w:line="240" w:lineRule="auto"/>
              <w:jc w:val="center"/>
              <w:rPr>
                <w:rFonts w:ascii="Arial" w:eastAsia="Yu Mincho" w:hAnsi="Arial" w:cs="Times New Roman"/>
                <w:sz w:val="18"/>
                <w:szCs w:val="20"/>
              </w:rPr>
            </w:pPr>
          </w:p>
        </w:tc>
        <w:tc>
          <w:tcPr>
            <w:tcW w:w="1204" w:type="dxa"/>
          </w:tcPr>
          <w:p w14:paraId="2A9473AE" w14:textId="77777777" w:rsidR="00A15379" w:rsidRPr="00AE6A91" w:rsidRDefault="00A15379" w:rsidP="00D64998">
            <w:pPr>
              <w:keepNext/>
              <w:keepLines/>
              <w:spacing w:after="0" w:line="240" w:lineRule="auto"/>
              <w:jc w:val="center"/>
              <w:rPr>
                <w:rFonts w:ascii="Arial" w:eastAsia="Yu Mincho" w:hAnsi="Arial" w:cs="Times New Roman"/>
                <w:sz w:val="18"/>
                <w:szCs w:val="20"/>
              </w:rPr>
            </w:pPr>
          </w:p>
        </w:tc>
        <w:tc>
          <w:tcPr>
            <w:tcW w:w="1204" w:type="dxa"/>
          </w:tcPr>
          <w:p w14:paraId="1C269F13" w14:textId="77777777" w:rsidR="00A15379" w:rsidRPr="00AE6A91" w:rsidRDefault="00A15379" w:rsidP="00D64998">
            <w:pPr>
              <w:keepNext/>
              <w:keepLines/>
              <w:spacing w:after="0" w:line="240" w:lineRule="auto"/>
              <w:jc w:val="center"/>
              <w:rPr>
                <w:rFonts w:ascii="Arial" w:eastAsia="Yu Mincho" w:hAnsi="Arial" w:cs="Times New Roman"/>
                <w:sz w:val="18"/>
                <w:szCs w:val="20"/>
              </w:rPr>
            </w:pPr>
          </w:p>
        </w:tc>
        <w:tc>
          <w:tcPr>
            <w:tcW w:w="1203" w:type="dxa"/>
          </w:tcPr>
          <w:p w14:paraId="10B14C9C" w14:textId="77777777" w:rsidR="00A15379" w:rsidRPr="00AE6A91" w:rsidRDefault="00A15379" w:rsidP="00D64998">
            <w:pPr>
              <w:keepNext/>
              <w:keepLines/>
              <w:spacing w:after="0" w:line="240" w:lineRule="auto"/>
              <w:jc w:val="center"/>
              <w:rPr>
                <w:rFonts w:ascii="Arial" w:eastAsia="Yu Mincho" w:hAnsi="Arial" w:cs="Times New Roman"/>
                <w:sz w:val="18"/>
                <w:szCs w:val="20"/>
              </w:rPr>
            </w:pPr>
          </w:p>
        </w:tc>
        <w:tc>
          <w:tcPr>
            <w:tcW w:w="1204" w:type="dxa"/>
          </w:tcPr>
          <w:p w14:paraId="7CD4B2B1" w14:textId="77777777" w:rsidR="00A15379" w:rsidRPr="00AE6A91" w:rsidRDefault="00A15379" w:rsidP="00D64998">
            <w:pPr>
              <w:keepNext/>
              <w:keepLines/>
              <w:spacing w:after="0" w:line="240" w:lineRule="auto"/>
              <w:jc w:val="center"/>
              <w:rPr>
                <w:rFonts w:ascii="Arial" w:eastAsia="Yu Mincho" w:hAnsi="Arial" w:cs="Times New Roman"/>
                <w:sz w:val="18"/>
                <w:szCs w:val="20"/>
              </w:rPr>
            </w:pPr>
          </w:p>
        </w:tc>
        <w:tc>
          <w:tcPr>
            <w:tcW w:w="1203" w:type="dxa"/>
          </w:tcPr>
          <w:p w14:paraId="06D82F15" w14:textId="77777777" w:rsidR="00A15379" w:rsidRPr="00AE6A91" w:rsidRDefault="00A15379" w:rsidP="00D64998">
            <w:pPr>
              <w:keepNext/>
              <w:keepLines/>
              <w:spacing w:after="0" w:line="240" w:lineRule="auto"/>
              <w:jc w:val="center"/>
              <w:rPr>
                <w:rFonts w:ascii="Arial" w:eastAsia="Yu Mincho" w:hAnsi="Arial" w:cs="Times New Roman"/>
                <w:sz w:val="18"/>
                <w:szCs w:val="20"/>
              </w:rPr>
            </w:pPr>
          </w:p>
        </w:tc>
      </w:tr>
      <w:tr w:rsidR="00A15379" w:rsidRPr="00AE6A91" w14:paraId="1D07D301" w14:textId="77777777" w:rsidTr="00D64998">
        <w:tc>
          <w:tcPr>
            <w:tcW w:w="8428" w:type="dxa"/>
            <w:gridSpan w:val="7"/>
            <w:hideMark/>
          </w:tcPr>
          <w:p w14:paraId="5767033C" w14:textId="77777777" w:rsidR="00A15379" w:rsidRPr="00AE6A91" w:rsidRDefault="00A15379" w:rsidP="00D64998">
            <w:pPr>
              <w:keepNext/>
              <w:keepLines/>
              <w:spacing w:after="0" w:line="240" w:lineRule="auto"/>
              <w:rPr>
                <w:rFonts w:ascii="Arial" w:eastAsia="Yu Mincho" w:hAnsi="Arial" w:cs="Times New Roman"/>
                <w:b/>
                <w:bCs/>
                <w:sz w:val="18"/>
                <w:szCs w:val="20"/>
              </w:rPr>
            </w:pPr>
            <w:r w:rsidRPr="00AE6A91">
              <w:rPr>
                <w:rFonts w:ascii="Arial" w:eastAsia="Yu Mincho" w:hAnsi="Arial" w:cs="Times New Roman"/>
                <w:b/>
                <w:bCs/>
                <w:sz w:val="18"/>
                <w:szCs w:val="20"/>
              </w:rPr>
              <w:t>POLICY</w:t>
            </w:r>
          </w:p>
        </w:tc>
        <w:tc>
          <w:tcPr>
            <w:tcW w:w="1203" w:type="dxa"/>
          </w:tcPr>
          <w:p w14:paraId="25F40245" w14:textId="77777777" w:rsidR="00A15379" w:rsidRPr="00AE6A91" w:rsidRDefault="00A15379" w:rsidP="00D64998">
            <w:pPr>
              <w:keepNext/>
              <w:keepLines/>
              <w:spacing w:after="0" w:line="240" w:lineRule="auto"/>
              <w:rPr>
                <w:rFonts w:ascii="Arial" w:eastAsia="Yu Mincho" w:hAnsi="Arial" w:cs="Times New Roman"/>
                <w:b/>
                <w:bCs/>
                <w:sz w:val="18"/>
                <w:szCs w:val="20"/>
              </w:rPr>
            </w:pPr>
          </w:p>
        </w:tc>
      </w:tr>
      <w:tr w:rsidR="00A15379" w:rsidRPr="00AE6A91" w14:paraId="4D8CDC2C" w14:textId="77777777" w:rsidTr="00D64998">
        <w:tc>
          <w:tcPr>
            <w:tcW w:w="1205" w:type="dxa"/>
          </w:tcPr>
          <w:p w14:paraId="5036A135" w14:textId="77777777" w:rsidR="00A15379" w:rsidRPr="00AE6A91" w:rsidRDefault="00A15379" w:rsidP="00D64998">
            <w:pPr>
              <w:keepNext/>
              <w:keepLines/>
              <w:spacing w:after="0" w:line="240" w:lineRule="auto"/>
              <w:jc w:val="center"/>
              <w:rPr>
                <w:rFonts w:ascii="Arial" w:eastAsia="Yu Mincho" w:hAnsi="Arial" w:cs="Times New Roman"/>
                <w:b/>
                <w:sz w:val="18"/>
                <w:szCs w:val="20"/>
              </w:rPr>
            </w:pPr>
          </w:p>
        </w:tc>
        <w:tc>
          <w:tcPr>
            <w:tcW w:w="1204" w:type="dxa"/>
          </w:tcPr>
          <w:p w14:paraId="5AD351E8" w14:textId="77777777" w:rsidR="00A15379" w:rsidRPr="00AE6A91" w:rsidRDefault="00A15379" w:rsidP="00D64998">
            <w:pPr>
              <w:keepNext/>
              <w:keepLines/>
              <w:spacing w:after="0" w:line="240" w:lineRule="auto"/>
              <w:jc w:val="center"/>
              <w:rPr>
                <w:rFonts w:ascii="Arial" w:eastAsia="Yu Mincho" w:hAnsi="Arial" w:cs="Times New Roman"/>
                <w:sz w:val="18"/>
                <w:szCs w:val="20"/>
              </w:rPr>
            </w:pPr>
          </w:p>
        </w:tc>
        <w:tc>
          <w:tcPr>
            <w:tcW w:w="1204" w:type="dxa"/>
          </w:tcPr>
          <w:p w14:paraId="77FA2172" w14:textId="77777777" w:rsidR="00A15379" w:rsidRPr="00AE6A91" w:rsidRDefault="00A15379" w:rsidP="00D64998">
            <w:pPr>
              <w:keepNext/>
              <w:keepLines/>
              <w:spacing w:after="0" w:line="240" w:lineRule="auto"/>
              <w:jc w:val="center"/>
              <w:rPr>
                <w:rFonts w:ascii="Arial" w:eastAsia="Yu Mincho" w:hAnsi="Arial" w:cs="Times New Roman"/>
                <w:sz w:val="18"/>
                <w:szCs w:val="20"/>
              </w:rPr>
            </w:pPr>
          </w:p>
        </w:tc>
        <w:tc>
          <w:tcPr>
            <w:tcW w:w="1204" w:type="dxa"/>
          </w:tcPr>
          <w:p w14:paraId="51E20F65" w14:textId="77777777" w:rsidR="00A15379" w:rsidRPr="00AE6A91" w:rsidRDefault="00A15379" w:rsidP="00D64998">
            <w:pPr>
              <w:keepNext/>
              <w:keepLines/>
              <w:spacing w:after="0" w:line="240" w:lineRule="auto"/>
              <w:jc w:val="center"/>
              <w:rPr>
                <w:rFonts w:ascii="Arial" w:eastAsia="Yu Mincho" w:hAnsi="Arial" w:cs="Times New Roman"/>
                <w:sz w:val="18"/>
                <w:szCs w:val="20"/>
              </w:rPr>
            </w:pPr>
          </w:p>
        </w:tc>
        <w:tc>
          <w:tcPr>
            <w:tcW w:w="1204" w:type="dxa"/>
          </w:tcPr>
          <w:p w14:paraId="68756EA1" w14:textId="77777777" w:rsidR="00A15379" w:rsidRPr="00AE6A91" w:rsidRDefault="00A15379" w:rsidP="00D64998">
            <w:pPr>
              <w:keepNext/>
              <w:keepLines/>
              <w:spacing w:after="0" w:line="240" w:lineRule="auto"/>
              <w:jc w:val="center"/>
              <w:rPr>
                <w:rFonts w:ascii="Arial" w:eastAsia="Yu Mincho" w:hAnsi="Arial" w:cs="Times New Roman"/>
                <w:sz w:val="18"/>
                <w:szCs w:val="20"/>
              </w:rPr>
            </w:pPr>
          </w:p>
        </w:tc>
        <w:tc>
          <w:tcPr>
            <w:tcW w:w="1203" w:type="dxa"/>
          </w:tcPr>
          <w:p w14:paraId="7C2207A0" w14:textId="77777777" w:rsidR="00A15379" w:rsidRPr="00AE6A91" w:rsidRDefault="00A15379" w:rsidP="00D64998">
            <w:pPr>
              <w:keepNext/>
              <w:keepLines/>
              <w:spacing w:after="0" w:line="240" w:lineRule="auto"/>
              <w:jc w:val="center"/>
              <w:rPr>
                <w:rFonts w:ascii="Arial" w:eastAsia="Yu Mincho" w:hAnsi="Arial" w:cs="Times New Roman"/>
                <w:sz w:val="18"/>
                <w:szCs w:val="20"/>
              </w:rPr>
            </w:pPr>
          </w:p>
        </w:tc>
        <w:tc>
          <w:tcPr>
            <w:tcW w:w="1204" w:type="dxa"/>
          </w:tcPr>
          <w:p w14:paraId="408B8FF8" w14:textId="77777777" w:rsidR="00A15379" w:rsidRPr="00AE6A91" w:rsidRDefault="00A15379" w:rsidP="00D64998">
            <w:pPr>
              <w:keepNext/>
              <w:keepLines/>
              <w:spacing w:after="0" w:line="240" w:lineRule="auto"/>
              <w:jc w:val="center"/>
              <w:rPr>
                <w:rFonts w:ascii="Arial" w:eastAsia="Yu Mincho" w:hAnsi="Arial" w:cs="Times New Roman"/>
                <w:sz w:val="18"/>
                <w:szCs w:val="20"/>
              </w:rPr>
            </w:pPr>
          </w:p>
        </w:tc>
        <w:tc>
          <w:tcPr>
            <w:tcW w:w="1203" w:type="dxa"/>
          </w:tcPr>
          <w:p w14:paraId="451EE6E6" w14:textId="77777777" w:rsidR="00A15379" w:rsidRPr="00AE6A91" w:rsidRDefault="00A15379" w:rsidP="00D64998">
            <w:pPr>
              <w:keepNext/>
              <w:keepLines/>
              <w:spacing w:after="0" w:line="240" w:lineRule="auto"/>
              <w:jc w:val="center"/>
              <w:rPr>
                <w:rFonts w:ascii="Arial" w:eastAsia="Yu Mincho" w:hAnsi="Arial" w:cs="Times New Roman"/>
                <w:sz w:val="18"/>
                <w:szCs w:val="20"/>
              </w:rPr>
            </w:pPr>
          </w:p>
        </w:tc>
      </w:tr>
    </w:tbl>
    <w:p w14:paraId="2FE75CED" w14:textId="77777777" w:rsidR="00A15379" w:rsidRPr="00AE6A91" w:rsidRDefault="00A15379" w:rsidP="00A15379">
      <w:pPr>
        <w:spacing w:after="180" w:line="240" w:lineRule="auto"/>
        <w:rPr>
          <w:rFonts w:eastAsia="Times New Roman" w:cs="Times New Roman"/>
          <w:noProof/>
          <w:szCs w:val="20"/>
        </w:rPr>
      </w:pPr>
    </w:p>
    <w:p w14:paraId="59E4BAE0" w14:textId="77777777" w:rsidR="00A15379" w:rsidRDefault="00A15379" w:rsidP="00A15379">
      <w:pPr>
        <w:pStyle w:val="TH"/>
      </w:pPr>
      <w:bookmarkStart w:id="340" w:name="Table_7_8_3"/>
      <w:r w:rsidRPr="00D12E4D">
        <w:t>Table 7.</w:t>
      </w:r>
      <w:r>
        <w:t>8</w:t>
      </w:r>
      <w:r w:rsidRPr="00D12E4D">
        <w:t>-</w:t>
      </w:r>
      <w:r>
        <w:t>3</w:t>
      </w:r>
      <w:bookmarkEnd w:id="340"/>
      <w:r w:rsidRPr="00D12E4D">
        <w:t xml:space="preserve">: Summary of the E2SM IE Formats defined to support RIC </w:t>
      </w:r>
      <w:r>
        <w:t>Service Styles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5"/>
        <w:gridCol w:w="1204"/>
        <w:gridCol w:w="1204"/>
        <w:gridCol w:w="1204"/>
      </w:tblGrid>
      <w:tr w:rsidR="00A15379" w:rsidRPr="00D12E4D" w14:paraId="734CA025" w14:textId="77777777" w:rsidTr="00D64998">
        <w:trPr>
          <w:jc w:val="center"/>
        </w:trPr>
        <w:tc>
          <w:tcPr>
            <w:tcW w:w="1205" w:type="dxa"/>
            <w:hideMark/>
          </w:tcPr>
          <w:p w14:paraId="36E207DB" w14:textId="77777777" w:rsidR="00A15379" w:rsidRPr="00D12E4D" w:rsidRDefault="00A15379" w:rsidP="00D64998">
            <w:pPr>
              <w:pStyle w:val="TAH"/>
            </w:pPr>
            <w:r w:rsidRPr="00F76059">
              <w:rPr>
                <w:sz w:val="16"/>
                <w:szCs w:val="16"/>
              </w:rPr>
              <w:t xml:space="preserve">RIC </w:t>
            </w:r>
            <w:r>
              <w:rPr>
                <w:sz w:val="16"/>
                <w:szCs w:val="16"/>
              </w:rPr>
              <w:t>Service</w:t>
            </w:r>
            <w:r w:rsidRPr="00F76059">
              <w:rPr>
                <w:sz w:val="16"/>
                <w:szCs w:val="16"/>
              </w:rPr>
              <w:t xml:space="preserve"> Style</w:t>
            </w:r>
          </w:p>
        </w:tc>
        <w:tc>
          <w:tcPr>
            <w:tcW w:w="1204" w:type="dxa"/>
            <w:hideMark/>
          </w:tcPr>
          <w:p w14:paraId="1854264A" w14:textId="77777777" w:rsidR="00A15379" w:rsidRPr="00D12E4D" w:rsidRDefault="00A15379" w:rsidP="00D64998">
            <w:pPr>
              <w:pStyle w:val="TAH"/>
            </w:pPr>
            <w:r w:rsidRPr="00DA67C1">
              <w:rPr>
                <w:sz w:val="16"/>
                <w:szCs w:val="16"/>
              </w:rPr>
              <w:t>Query Header Format</w:t>
            </w:r>
          </w:p>
        </w:tc>
        <w:tc>
          <w:tcPr>
            <w:tcW w:w="1204" w:type="dxa"/>
          </w:tcPr>
          <w:p w14:paraId="6F4DB487" w14:textId="77777777" w:rsidR="00A15379" w:rsidRPr="00DA67C1" w:rsidRDefault="00A15379" w:rsidP="00D64998">
            <w:pPr>
              <w:pStyle w:val="TAH"/>
              <w:rPr>
                <w:sz w:val="16"/>
                <w:szCs w:val="16"/>
              </w:rPr>
            </w:pPr>
            <w:r>
              <w:rPr>
                <w:sz w:val="16"/>
                <w:szCs w:val="16"/>
              </w:rPr>
              <w:t>Query Definition Format</w:t>
            </w:r>
          </w:p>
        </w:tc>
        <w:tc>
          <w:tcPr>
            <w:tcW w:w="1204" w:type="dxa"/>
          </w:tcPr>
          <w:p w14:paraId="1313A278" w14:textId="77777777" w:rsidR="00A15379" w:rsidRPr="00DA67C1" w:rsidRDefault="00A15379" w:rsidP="00D64998">
            <w:pPr>
              <w:pStyle w:val="TAH"/>
              <w:rPr>
                <w:sz w:val="16"/>
                <w:szCs w:val="16"/>
              </w:rPr>
            </w:pPr>
            <w:r>
              <w:rPr>
                <w:sz w:val="16"/>
                <w:szCs w:val="16"/>
              </w:rPr>
              <w:t>Query Outcome Format</w:t>
            </w:r>
          </w:p>
        </w:tc>
      </w:tr>
      <w:tr w:rsidR="00A15379" w:rsidRPr="00D12E4D" w14:paraId="2943DC7C" w14:textId="77777777" w:rsidTr="00D64998">
        <w:trPr>
          <w:jc w:val="center"/>
        </w:trPr>
        <w:tc>
          <w:tcPr>
            <w:tcW w:w="4817" w:type="dxa"/>
            <w:gridSpan w:val="4"/>
          </w:tcPr>
          <w:p w14:paraId="5DA8A161" w14:textId="77777777" w:rsidR="00A15379" w:rsidRPr="00F76059" w:rsidRDefault="00A15379" w:rsidP="00D64998">
            <w:pPr>
              <w:pStyle w:val="TAC"/>
              <w:jc w:val="left"/>
              <w:rPr>
                <w:b/>
                <w:bCs/>
              </w:rPr>
            </w:pPr>
            <w:r w:rsidRPr="00F76059">
              <w:rPr>
                <w:b/>
                <w:bCs/>
              </w:rPr>
              <w:t>QUERY</w:t>
            </w:r>
          </w:p>
        </w:tc>
      </w:tr>
      <w:tr w:rsidR="00A15379" w:rsidRPr="00D12E4D" w14:paraId="382C8C03" w14:textId="77777777" w:rsidTr="00D64998">
        <w:trPr>
          <w:jc w:val="center"/>
        </w:trPr>
        <w:tc>
          <w:tcPr>
            <w:tcW w:w="1205" w:type="dxa"/>
            <w:hideMark/>
          </w:tcPr>
          <w:p w14:paraId="2B6E3726" w14:textId="77777777" w:rsidR="00A15379" w:rsidRPr="00D12E4D" w:rsidRDefault="00A15379" w:rsidP="00D64998">
            <w:pPr>
              <w:pStyle w:val="TAL"/>
            </w:pPr>
            <w:r w:rsidRPr="00D12E4D">
              <w:t xml:space="preserve">Style </w:t>
            </w:r>
            <w:r>
              <w:t>1</w:t>
            </w:r>
          </w:p>
        </w:tc>
        <w:tc>
          <w:tcPr>
            <w:tcW w:w="1204" w:type="dxa"/>
            <w:hideMark/>
          </w:tcPr>
          <w:p w14:paraId="3E4665D3" w14:textId="77777777" w:rsidR="00A15379" w:rsidRPr="00D12E4D" w:rsidRDefault="00A15379" w:rsidP="00D64998">
            <w:pPr>
              <w:pStyle w:val="TAC"/>
            </w:pPr>
            <w:r>
              <w:t>1</w:t>
            </w:r>
          </w:p>
        </w:tc>
        <w:tc>
          <w:tcPr>
            <w:tcW w:w="1204" w:type="dxa"/>
          </w:tcPr>
          <w:p w14:paraId="2DBD3242" w14:textId="77777777" w:rsidR="00A15379" w:rsidRPr="00D12E4D" w:rsidRDefault="00A15379" w:rsidP="00D64998">
            <w:pPr>
              <w:pStyle w:val="TAC"/>
            </w:pPr>
            <w:r>
              <w:t>1</w:t>
            </w:r>
          </w:p>
        </w:tc>
        <w:tc>
          <w:tcPr>
            <w:tcW w:w="1204" w:type="dxa"/>
          </w:tcPr>
          <w:p w14:paraId="4E3DE950" w14:textId="77777777" w:rsidR="00A15379" w:rsidRPr="00D12E4D" w:rsidRDefault="00A15379" w:rsidP="00D64998">
            <w:pPr>
              <w:pStyle w:val="TAC"/>
            </w:pPr>
            <w:r>
              <w:t>1</w:t>
            </w:r>
          </w:p>
        </w:tc>
      </w:tr>
      <w:tr w:rsidR="00A15379" w:rsidRPr="00D12E4D" w14:paraId="356C7EBF" w14:textId="77777777" w:rsidTr="00D64998">
        <w:trPr>
          <w:jc w:val="center"/>
        </w:trPr>
        <w:tc>
          <w:tcPr>
            <w:tcW w:w="1205" w:type="dxa"/>
          </w:tcPr>
          <w:p w14:paraId="200422C9" w14:textId="77777777" w:rsidR="00A15379" w:rsidRPr="00D12E4D" w:rsidRDefault="00A15379" w:rsidP="00D64998">
            <w:pPr>
              <w:pStyle w:val="TAL"/>
            </w:pPr>
            <w:r>
              <w:t>Style 2</w:t>
            </w:r>
          </w:p>
        </w:tc>
        <w:tc>
          <w:tcPr>
            <w:tcW w:w="1204" w:type="dxa"/>
          </w:tcPr>
          <w:p w14:paraId="59B74EBC" w14:textId="77777777" w:rsidR="00A15379" w:rsidRPr="00D12E4D" w:rsidRDefault="00A15379" w:rsidP="00D64998">
            <w:pPr>
              <w:pStyle w:val="TAC"/>
            </w:pPr>
            <w:r>
              <w:t>1</w:t>
            </w:r>
          </w:p>
        </w:tc>
        <w:tc>
          <w:tcPr>
            <w:tcW w:w="1204" w:type="dxa"/>
          </w:tcPr>
          <w:p w14:paraId="68547AB4" w14:textId="77777777" w:rsidR="00A15379" w:rsidRDefault="00A15379" w:rsidP="00D64998">
            <w:pPr>
              <w:pStyle w:val="TAC"/>
            </w:pPr>
            <w:r>
              <w:t>2</w:t>
            </w:r>
          </w:p>
        </w:tc>
        <w:tc>
          <w:tcPr>
            <w:tcW w:w="1204" w:type="dxa"/>
          </w:tcPr>
          <w:p w14:paraId="0BF447A0" w14:textId="77777777" w:rsidR="00A15379" w:rsidRDefault="00A15379" w:rsidP="00D64998">
            <w:pPr>
              <w:pStyle w:val="TAC"/>
            </w:pPr>
            <w:r>
              <w:t>2</w:t>
            </w:r>
          </w:p>
        </w:tc>
      </w:tr>
    </w:tbl>
    <w:p w14:paraId="1E473304" w14:textId="77777777" w:rsidR="00A15379" w:rsidRPr="00AE6A91" w:rsidRDefault="00A15379" w:rsidP="00A15379">
      <w:pPr>
        <w:spacing w:after="120" w:line="240" w:lineRule="auto"/>
        <w:rPr>
          <w:rFonts w:eastAsia="Yu Mincho" w:cs="Times New Roman"/>
          <w:szCs w:val="20"/>
          <w:lang w:eastAsia="x-none"/>
        </w:rPr>
      </w:pPr>
    </w:p>
    <w:p w14:paraId="2C7CDAD3" w14:textId="77777777" w:rsidR="00A15379" w:rsidRPr="00AE6A91" w:rsidRDefault="00A15379" w:rsidP="00A15379">
      <w:pPr>
        <w:spacing w:after="120" w:line="240" w:lineRule="auto"/>
        <w:rPr>
          <w:rFonts w:eastAsia="Yu Mincho" w:cs="Times New Roman"/>
          <w:szCs w:val="20"/>
          <w:lang w:eastAsia="x-none"/>
        </w:rPr>
      </w:pPr>
    </w:p>
    <w:p w14:paraId="4CE3973C" w14:textId="77777777" w:rsidR="00A15379" w:rsidRPr="00AE6A91" w:rsidRDefault="00A15379" w:rsidP="00A15379">
      <w:pPr>
        <w:pStyle w:val="Heading1"/>
        <w:rPr>
          <w:rFonts w:eastAsia="Yu Mincho"/>
        </w:rPr>
      </w:pPr>
      <w:bookmarkStart w:id="341" w:name="_Toc162004228"/>
      <w:bookmarkStart w:id="342" w:name="_Toc162781616"/>
      <w:bookmarkStart w:id="343" w:name="_Toc183438824"/>
      <w:bookmarkStart w:id="344" w:name="_Toc225175508"/>
      <w:r w:rsidRPr="00AE6A91">
        <w:rPr>
          <w:rFonts w:eastAsia="Yu Mincho"/>
        </w:rPr>
        <w:lastRenderedPageBreak/>
        <w:t>8</w:t>
      </w:r>
      <w:r w:rsidRPr="00AE6A91">
        <w:rPr>
          <w:rFonts w:eastAsia="Yu Mincho"/>
        </w:rPr>
        <w:tab/>
        <w:t>RAN Configuration Structures</w:t>
      </w:r>
      <w:bookmarkEnd w:id="341"/>
      <w:bookmarkEnd w:id="342"/>
      <w:bookmarkEnd w:id="343"/>
      <w:bookmarkEnd w:id="344"/>
    </w:p>
    <w:p w14:paraId="522DB6AE" w14:textId="77777777" w:rsidR="00A15379" w:rsidRPr="00AE6A91" w:rsidRDefault="00A15379" w:rsidP="00A15379">
      <w:pPr>
        <w:pStyle w:val="Heading2"/>
        <w:rPr>
          <w:rFonts w:eastAsia="Yu Mincho"/>
        </w:rPr>
      </w:pPr>
      <w:bookmarkStart w:id="345" w:name="_Toc162004229"/>
      <w:bookmarkStart w:id="346" w:name="_Toc162781617"/>
      <w:bookmarkStart w:id="347" w:name="_Toc183438825"/>
      <w:bookmarkStart w:id="348" w:name="_Toc225175509"/>
      <w:bookmarkEnd w:id="337"/>
      <w:r w:rsidRPr="00AE6A91">
        <w:rPr>
          <w:rFonts w:eastAsia="Yu Mincho"/>
        </w:rPr>
        <w:t>8.1</w:t>
      </w:r>
      <w:r w:rsidRPr="00AE6A91">
        <w:rPr>
          <w:rFonts w:eastAsia="Yu Mincho"/>
        </w:rPr>
        <w:tab/>
        <w:t>Approach</w:t>
      </w:r>
      <w:bookmarkEnd w:id="345"/>
      <w:bookmarkEnd w:id="346"/>
      <w:bookmarkEnd w:id="347"/>
      <w:bookmarkEnd w:id="348"/>
    </w:p>
    <w:p w14:paraId="3EC621E7" w14:textId="77777777" w:rsidR="00A15379" w:rsidRPr="00AE6A91" w:rsidRDefault="00A15379" w:rsidP="00A15379">
      <w:pPr>
        <w:spacing w:after="180" w:line="240" w:lineRule="auto"/>
        <w:jc w:val="both"/>
        <w:rPr>
          <w:rFonts w:eastAsia="Yu Mincho" w:cs="Times New Roman"/>
          <w:szCs w:val="20"/>
        </w:rPr>
      </w:pPr>
      <w:r w:rsidRPr="00AE6A91">
        <w:rPr>
          <w:rFonts w:eastAsia="Yu Mincho" w:cs="Times New Roman"/>
          <w:szCs w:val="20"/>
        </w:rPr>
        <w:t xml:space="preserve">The RAN Configuration Structures associated with each RIC Service described in </w:t>
      </w:r>
      <w:r>
        <w:rPr>
          <w:rFonts w:eastAsia="Yu Mincho" w:cs="Times New Roman"/>
          <w:szCs w:val="20"/>
          <w:lang w:val="en-GB"/>
        </w:rPr>
        <w:t>clause</w:t>
      </w:r>
      <w:r w:rsidRPr="00AE6A91">
        <w:rPr>
          <w:rFonts w:eastAsia="Yu Mincho" w:cs="Times New Roman"/>
          <w:szCs w:val="20"/>
          <w:lang w:val="en-GB"/>
        </w:rPr>
        <w:t xml:space="preserve"> </w:t>
      </w:r>
      <w:r w:rsidRPr="00AE6A91">
        <w:rPr>
          <w:rFonts w:eastAsia="Yu Mincho" w:cs="Times New Roman"/>
          <w:szCs w:val="20"/>
        </w:rPr>
        <w:t xml:space="preserve">7 are listed here in </w:t>
      </w:r>
      <w:r>
        <w:rPr>
          <w:rFonts w:eastAsia="Yu Mincho" w:cs="Times New Roman"/>
          <w:szCs w:val="20"/>
          <w:lang w:val="en-GB"/>
        </w:rPr>
        <w:t>clause</w:t>
      </w:r>
      <w:r w:rsidRPr="00AE6A91">
        <w:rPr>
          <w:rFonts w:eastAsia="Yu Mincho" w:cs="Times New Roman"/>
          <w:szCs w:val="20"/>
          <w:lang w:val="en-GB"/>
        </w:rPr>
        <w:t xml:space="preserve"> </w:t>
      </w:r>
      <w:r w:rsidRPr="00AE6A91">
        <w:rPr>
          <w:rFonts w:eastAsia="Yu Mincho" w:cs="Times New Roman"/>
          <w:szCs w:val="20"/>
        </w:rPr>
        <w:t xml:space="preserve">8. RAN Configuration Structures are groupings of RAN configuration attributes, which can either be based on the NRM definitions in 3GPP TS 28.541 </w:t>
      </w:r>
      <w:r>
        <w:rPr>
          <w:rFonts w:eastAsia="Yu Mincho" w:cs="Times New Roman"/>
          <w:szCs w:val="20"/>
        </w:rPr>
        <w:t>[6]</w:t>
      </w:r>
      <w:r w:rsidRPr="00AE6A91">
        <w:rPr>
          <w:rFonts w:eastAsia="Yu Mincho" w:cs="Times New Roman"/>
          <w:szCs w:val="20"/>
        </w:rPr>
        <w:t xml:space="preserve"> where applicable or extended / newly introduced by O-RAN specifications. RAN Configuration Structures and their corresponding set of attributes are used by the E2SM-CCC RIC services. </w:t>
      </w:r>
    </w:p>
    <w:p w14:paraId="520F7BF3" w14:textId="77777777" w:rsidR="00A15379" w:rsidRPr="00AE6A91" w:rsidRDefault="00A15379" w:rsidP="00A15379">
      <w:pPr>
        <w:spacing w:after="180" w:line="240" w:lineRule="auto"/>
        <w:jc w:val="both"/>
        <w:rPr>
          <w:rFonts w:eastAsia="Yu Mincho" w:cs="Times New Roman"/>
          <w:szCs w:val="20"/>
        </w:rPr>
      </w:pPr>
      <w:r w:rsidRPr="00AE6A91">
        <w:rPr>
          <w:rFonts w:eastAsia="Yu Mincho" w:cs="Times New Roman"/>
          <w:szCs w:val="20"/>
        </w:rPr>
        <w:t xml:space="preserve">The following </w:t>
      </w:r>
      <w:r>
        <w:rPr>
          <w:rFonts w:eastAsia="Yu Mincho" w:cs="Times New Roman"/>
          <w:szCs w:val="20"/>
          <w:lang w:val="en-GB"/>
        </w:rPr>
        <w:t>clause</w:t>
      </w:r>
      <w:r w:rsidRPr="00AE6A91">
        <w:rPr>
          <w:rFonts w:eastAsia="Yu Mincho" w:cs="Times New Roman"/>
          <w:szCs w:val="20"/>
        </w:rPr>
        <w:t xml:space="preserve">s introduce E2SM-CCC RAN Configuration Structures and their attributes as well as the necessary information to enable their support in each RIC service. </w:t>
      </w:r>
      <w:r>
        <w:rPr>
          <w:rFonts w:eastAsia="Yu Mincho" w:cs="Times New Roman"/>
          <w:szCs w:val="20"/>
        </w:rPr>
        <w:t>Clause</w:t>
      </w:r>
      <w:r w:rsidRPr="00AE6A91">
        <w:rPr>
          <w:rFonts w:eastAsia="Yu Mincho" w:cs="Times New Roman"/>
          <w:szCs w:val="20"/>
        </w:rPr>
        <w:t xml:space="preserve"> 8.8 provides the definitions for each RAN Configuration Structure and its respective attributes. The attributes of RAN Configuration Structures which are based on 3GPP NRM definitions include respective 3GPP standard definitions of these RAN configuration structure attributes as referenced in the tables below under the “Semantics Description” column. These attributes, which have 3GPP standard definitions, are not freshly defined or redefined in this specification. </w:t>
      </w:r>
    </w:p>
    <w:p w14:paraId="3712FBBC" w14:textId="77777777" w:rsidR="00A15379" w:rsidRPr="00AE6A91" w:rsidRDefault="00A15379" w:rsidP="00A15379">
      <w:pPr>
        <w:spacing w:after="180" w:line="240" w:lineRule="auto"/>
        <w:jc w:val="both"/>
        <w:rPr>
          <w:rFonts w:eastAsia="Yu Mincho" w:cs="Times New Roman"/>
          <w:szCs w:val="20"/>
        </w:rPr>
      </w:pPr>
      <w:r w:rsidRPr="00AE6A91">
        <w:rPr>
          <w:rFonts w:eastAsia="Yu Mincho" w:cs="Times New Roman"/>
          <w:szCs w:val="20"/>
        </w:rPr>
        <w:t>The attributes, whose corresponding value in the “Is Writable”</w:t>
      </w:r>
      <w:r w:rsidRPr="00AE6A91">
        <w:rPr>
          <w:rFonts w:eastAsia="Yu Mincho" w:cs="Times New Roman"/>
          <w:i/>
          <w:iCs/>
          <w:szCs w:val="20"/>
        </w:rPr>
        <w:t xml:space="preserve"> </w:t>
      </w:r>
      <w:r w:rsidRPr="00AE6A91">
        <w:rPr>
          <w:rFonts w:eastAsia="Yu Mincho" w:cs="Times New Roman"/>
          <w:szCs w:val="20"/>
        </w:rPr>
        <w:t>column in the configuration structure</w:t>
      </w:r>
      <w:r w:rsidRPr="00AE6A91">
        <w:rPr>
          <w:rFonts w:eastAsia="Yu Mincho" w:cs="Times New Roman"/>
          <w:i/>
          <w:iCs/>
          <w:szCs w:val="20"/>
        </w:rPr>
        <w:t xml:space="preserve"> </w:t>
      </w:r>
      <w:r w:rsidRPr="00AE6A91">
        <w:rPr>
          <w:rFonts w:eastAsia="Yu Mincho" w:cs="Times New Roman"/>
          <w:szCs w:val="20"/>
        </w:rPr>
        <w:t xml:space="preserve">is FALSE, shall not be modified by the Near-RT RIC; however, such attributes shall serve as a reference to other attributes, which are bound to the same configuration structure. </w:t>
      </w:r>
    </w:p>
    <w:p w14:paraId="6E5028B2" w14:textId="77777777" w:rsidR="00A15379" w:rsidRPr="00AE6A91" w:rsidRDefault="00A15379" w:rsidP="00A15379">
      <w:pPr>
        <w:spacing w:after="180" w:line="240" w:lineRule="auto"/>
        <w:jc w:val="both"/>
        <w:rPr>
          <w:rFonts w:eastAsia="Yu Mincho" w:cs="Times New Roman"/>
          <w:szCs w:val="20"/>
          <w:lang w:val="en-GB"/>
        </w:rPr>
      </w:pPr>
      <w:r w:rsidRPr="00AE6A91">
        <w:rPr>
          <w:rFonts w:eastAsia="Yu Mincho" w:cs="Times New Roman"/>
          <w:szCs w:val="20"/>
        </w:rPr>
        <w:t xml:space="preserve">For e.g., in the RAN configuration structure O-RRMPolicyRatio (in </w:t>
      </w:r>
      <w:r>
        <w:rPr>
          <w:rFonts w:eastAsia="Yu Mincho" w:cs="Times New Roman"/>
          <w:szCs w:val="20"/>
        </w:rPr>
        <w:t>clause</w:t>
      </w:r>
      <w:r w:rsidRPr="00AE6A91">
        <w:rPr>
          <w:rFonts w:eastAsia="Yu Mincho" w:cs="Times New Roman"/>
          <w:szCs w:val="20"/>
        </w:rPr>
        <w:t xml:space="preserve">s 8.8.1.4 and 8.8.2.4), the value of the “Is Writable” field for the </w:t>
      </w:r>
      <w:r w:rsidRPr="00AE6A91">
        <w:rPr>
          <w:rFonts w:eastAsia="Yu Mincho" w:cs="Times New Roman"/>
          <w:i/>
          <w:iCs/>
          <w:szCs w:val="20"/>
        </w:rPr>
        <w:t xml:space="preserve">resourceType </w:t>
      </w:r>
      <w:r w:rsidRPr="00AE6A91">
        <w:rPr>
          <w:rFonts w:eastAsia="Yu Mincho" w:cs="Times New Roman"/>
          <w:szCs w:val="20"/>
        </w:rPr>
        <w:t xml:space="preserve">attribute is FALSE since the </w:t>
      </w:r>
      <w:r w:rsidRPr="00AE6A91">
        <w:rPr>
          <w:rFonts w:eastAsia="Yu Mincho" w:cs="Times New Roman"/>
          <w:i/>
          <w:iCs/>
          <w:szCs w:val="20"/>
        </w:rPr>
        <w:t xml:space="preserve">resourceType </w:t>
      </w:r>
      <w:r w:rsidRPr="00AE6A91">
        <w:rPr>
          <w:rFonts w:eastAsia="Yu Mincho" w:cs="Times New Roman"/>
          <w:szCs w:val="20"/>
        </w:rPr>
        <w:t xml:space="preserve">IE indicates the type of the RRM policy resource, which could be a) PRB DL or PRB UL for the O-NRCellDU defined in </w:t>
      </w:r>
      <w:r>
        <w:rPr>
          <w:rFonts w:eastAsia="Yu Mincho" w:cs="Times New Roman"/>
          <w:szCs w:val="20"/>
        </w:rPr>
        <w:t>clause</w:t>
      </w:r>
      <w:r w:rsidRPr="00AE6A91">
        <w:rPr>
          <w:rFonts w:eastAsia="Yu Mincho" w:cs="Times New Roman"/>
          <w:szCs w:val="20"/>
        </w:rPr>
        <w:t xml:space="preserve"> 8.8.2.2 or the O-GNBDUFunction defined in </w:t>
      </w:r>
      <w:r>
        <w:rPr>
          <w:rFonts w:eastAsia="Yu Mincho" w:cs="Times New Roman"/>
          <w:szCs w:val="20"/>
        </w:rPr>
        <w:t>clause</w:t>
      </w:r>
      <w:r w:rsidRPr="00AE6A91">
        <w:rPr>
          <w:rFonts w:eastAsia="Yu Mincho" w:cs="Times New Roman"/>
          <w:szCs w:val="20"/>
        </w:rPr>
        <w:t xml:space="preserve"> 8.8.1.1 or b) number of RRC connected UEs for the O-NRCellCU defined in </w:t>
      </w:r>
      <w:r>
        <w:rPr>
          <w:rFonts w:eastAsia="Yu Mincho" w:cs="Times New Roman"/>
          <w:szCs w:val="20"/>
        </w:rPr>
        <w:t>clause</w:t>
      </w:r>
      <w:r w:rsidRPr="00AE6A91">
        <w:rPr>
          <w:rFonts w:eastAsia="Yu Mincho" w:cs="Times New Roman"/>
          <w:szCs w:val="20"/>
        </w:rPr>
        <w:t xml:space="preserve"> 8.8.2.1 or the O-GNBCUCPFunction  defined in </w:t>
      </w:r>
      <w:r>
        <w:rPr>
          <w:rFonts w:eastAsia="Yu Mincho" w:cs="Times New Roman"/>
          <w:szCs w:val="20"/>
        </w:rPr>
        <w:t>clause</w:t>
      </w:r>
      <w:r w:rsidRPr="00AE6A91">
        <w:rPr>
          <w:rFonts w:eastAsia="Yu Mincho" w:cs="Times New Roman"/>
          <w:szCs w:val="20"/>
        </w:rPr>
        <w:t xml:space="preserve"> 8.8.1.2 or c) the DRB for the O-GNBCUUPFunction defined in </w:t>
      </w:r>
      <w:r>
        <w:rPr>
          <w:rFonts w:eastAsia="Yu Mincho" w:cs="Times New Roman"/>
          <w:szCs w:val="20"/>
        </w:rPr>
        <w:t>clause</w:t>
      </w:r>
      <w:r w:rsidRPr="00AE6A91">
        <w:rPr>
          <w:rFonts w:eastAsia="Yu Mincho" w:cs="Times New Roman"/>
          <w:szCs w:val="20"/>
        </w:rPr>
        <w:t xml:space="preserve"> 8.8.1.3. Therefore, the attribute value for the </w:t>
      </w:r>
      <w:r w:rsidRPr="00AE6A91">
        <w:rPr>
          <w:rFonts w:eastAsia="Yu Mincho" w:cs="Times New Roman"/>
          <w:i/>
          <w:iCs/>
          <w:szCs w:val="20"/>
        </w:rPr>
        <w:t xml:space="preserve">resourceType </w:t>
      </w:r>
      <w:r w:rsidRPr="00AE6A91">
        <w:rPr>
          <w:rFonts w:eastAsia="Yu Mincho" w:cs="Times New Roman"/>
          <w:szCs w:val="20"/>
        </w:rPr>
        <w:t xml:space="preserve">IE cannot be modified by the Near-RT RIC, but can be used within the RIC CONTROL Service for other purposes (e.g., serving as a reference to the other attributes; </w:t>
      </w:r>
      <w:r w:rsidRPr="00AE6A91">
        <w:rPr>
          <w:rFonts w:eastAsia="Yu Mincho" w:cs="Times New Roman"/>
          <w:i/>
          <w:iCs/>
          <w:szCs w:val="20"/>
        </w:rPr>
        <w:t>rRMPolicyMaxRatio</w:t>
      </w:r>
      <w:r w:rsidRPr="00AE6A91">
        <w:rPr>
          <w:rFonts w:eastAsia="Yu Mincho" w:cs="Times New Roman"/>
          <w:szCs w:val="20"/>
        </w:rPr>
        <w:t xml:space="preserve">, </w:t>
      </w:r>
      <w:r w:rsidRPr="00AE6A91">
        <w:rPr>
          <w:rFonts w:eastAsia="Yu Mincho" w:cs="Times New Roman"/>
          <w:i/>
          <w:iCs/>
          <w:szCs w:val="20"/>
        </w:rPr>
        <w:t>rRMPolicyMinRatio</w:t>
      </w:r>
      <w:r w:rsidRPr="00AE6A91">
        <w:rPr>
          <w:rFonts w:eastAsia="Yu Mincho" w:cs="Times New Roman"/>
          <w:szCs w:val="20"/>
        </w:rPr>
        <w:t xml:space="preserve">, </w:t>
      </w:r>
      <w:r w:rsidRPr="00AE6A91">
        <w:rPr>
          <w:rFonts w:eastAsia="Yu Mincho" w:cs="Times New Roman"/>
          <w:i/>
          <w:iCs/>
          <w:szCs w:val="20"/>
        </w:rPr>
        <w:t>rRMPolicyDedicatedRatio</w:t>
      </w:r>
      <w:r w:rsidRPr="00AE6A91">
        <w:rPr>
          <w:rFonts w:eastAsia="Yu Mincho" w:cs="Times New Roman"/>
          <w:szCs w:val="20"/>
        </w:rPr>
        <w:t xml:space="preserve">, </w:t>
      </w:r>
      <w:r w:rsidRPr="00AE6A91">
        <w:rPr>
          <w:rFonts w:eastAsia="Yu Mincho" w:cs="Times New Roman"/>
          <w:i/>
          <w:iCs/>
          <w:szCs w:val="20"/>
        </w:rPr>
        <w:t>rRMPolicyMemberList</w:t>
      </w:r>
      <w:r w:rsidRPr="00AE6A91">
        <w:rPr>
          <w:rFonts w:eastAsia="Yu Mincho" w:cs="Times New Roman"/>
          <w:szCs w:val="20"/>
        </w:rPr>
        <w:t xml:space="preserve"> within the structure O-RRMPolicyRatio for any given instance of the RAN configuration structure).</w:t>
      </w:r>
    </w:p>
    <w:p w14:paraId="143626DC" w14:textId="77777777" w:rsidR="00A15379" w:rsidRPr="00AE6A91" w:rsidRDefault="00A15379" w:rsidP="00A15379">
      <w:pPr>
        <w:pStyle w:val="Heading3"/>
        <w:rPr>
          <w:rFonts w:eastAsia="Yu Mincho"/>
        </w:rPr>
      </w:pPr>
      <w:bookmarkStart w:id="349" w:name="_Toc162004230"/>
      <w:bookmarkStart w:id="350" w:name="_Toc162781618"/>
      <w:bookmarkStart w:id="351" w:name="_Toc183438826"/>
      <w:bookmarkStart w:id="352" w:name="_Toc225175510"/>
      <w:r w:rsidRPr="00AE6A91">
        <w:rPr>
          <w:rFonts w:eastAsia="Yu Mincho"/>
        </w:rPr>
        <w:t>8.1.1</w:t>
      </w:r>
      <w:r w:rsidRPr="00AE6A91">
        <w:rPr>
          <w:rFonts w:eastAsia="Yu Mincho"/>
        </w:rPr>
        <w:tab/>
        <w:t>RIC Event Trigger Definition</w:t>
      </w:r>
      <w:bookmarkEnd w:id="349"/>
      <w:bookmarkEnd w:id="350"/>
      <w:bookmarkEnd w:id="351"/>
      <w:bookmarkEnd w:id="352"/>
    </w:p>
    <w:p w14:paraId="7C7D7280" w14:textId="77777777" w:rsidR="00A15379" w:rsidRPr="00AE6A91" w:rsidRDefault="00A15379" w:rsidP="00A15379">
      <w:pPr>
        <w:spacing w:after="180" w:line="240" w:lineRule="auto"/>
        <w:jc w:val="both"/>
        <w:rPr>
          <w:rFonts w:eastAsia="Yu Mincho" w:cs="Times New Roman"/>
          <w:szCs w:val="20"/>
        </w:rPr>
      </w:pPr>
      <w:r w:rsidRPr="00AE6A91">
        <w:rPr>
          <w:rFonts w:eastAsia="Yu Mincho" w:cs="Times New Roman"/>
          <w:szCs w:val="20"/>
        </w:rPr>
        <w:t xml:space="preserve">Node-level and cell-level event triggers can be configured periodically or upon a configuration change within the E2 Node based on the RAN Configuration Structures defined in </w:t>
      </w:r>
      <w:r>
        <w:rPr>
          <w:rFonts w:eastAsia="Yu Mincho" w:cs="Times New Roman"/>
          <w:szCs w:val="20"/>
        </w:rPr>
        <w:t>clause</w:t>
      </w:r>
      <w:r w:rsidRPr="00AE6A91">
        <w:rPr>
          <w:rFonts w:eastAsia="Yu Mincho" w:cs="Times New Roman"/>
          <w:szCs w:val="20"/>
        </w:rPr>
        <w:t xml:space="preserve"> 8.3. In the E2 node RAN function “CCC”, there can be one or more instances of these RAN configuration structures, where a local copy of the attributes for each instance shall be maintained for modifying and managing their values. If Near-RT RIC subscribes to periodic events (see event trigger style 2 defined in </w:t>
      </w:r>
      <w:r>
        <w:rPr>
          <w:rFonts w:eastAsia="Yu Mincho" w:cs="Times New Roman"/>
          <w:szCs w:val="20"/>
        </w:rPr>
        <w:t>clause</w:t>
      </w:r>
      <w:r w:rsidRPr="00AE6A91">
        <w:rPr>
          <w:rFonts w:eastAsia="Yu Mincho" w:cs="Times New Roman"/>
          <w:szCs w:val="20"/>
        </w:rPr>
        <w:t xml:space="preserve"> 7.3.3), the RAN function “CCC” in the E2 node shall trigger events in a certain period defined in the </w:t>
      </w:r>
      <w:r w:rsidRPr="00AE6A91">
        <w:rPr>
          <w:rFonts w:eastAsia="Yu Mincho" w:cs="Times New Roman"/>
          <w:i/>
          <w:iCs/>
          <w:szCs w:val="20"/>
        </w:rPr>
        <w:t xml:space="preserve">RIC Event Trigger Definition </w:t>
      </w:r>
      <w:r w:rsidRPr="00AE6A91">
        <w:rPr>
          <w:rFonts w:eastAsia="Yu Mincho" w:cs="Times New Roman"/>
          <w:szCs w:val="20"/>
        </w:rPr>
        <w:t xml:space="preserve">IE. On the other hand, if Near-RT RIC subscribes to E2 configuration changes (see event trigger style 1 defined in </w:t>
      </w:r>
      <w:r>
        <w:rPr>
          <w:rFonts w:eastAsia="Yu Mincho" w:cs="Times New Roman"/>
          <w:szCs w:val="20"/>
        </w:rPr>
        <w:t>clause</w:t>
      </w:r>
      <w:r w:rsidRPr="00AE6A91">
        <w:rPr>
          <w:rFonts w:eastAsia="Yu Mincho" w:cs="Times New Roman"/>
          <w:szCs w:val="20"/>
        </w:rPr>
        <w:t xml:space="preserve"> 7.3.2), the RAN function “CCC” in the E2 node shall trigger an event upon subscription and when the specified list of the configuration attributes pertaining to any instance of the RAN configuration structures (listed here in </w:t>
      </w:r>
      <w:r>
        <w:rPr>
          <w:rFonts w:eastAsia="Yu Mincho" w:cs="Times New Roman"/>
          <w:szCs w:val="20"/>
        </w:rPr>
        <w:t>clause</w:t>
      </w:r>
      <w:r w:rsidRPr="00AE6A91">
        <w:rPr>
          <w:rFonts w:eastAsia="Yu Mincho" w:cs="Times New Roman"/>
          <w:szCs w:val="20"/>
        </w:rPr>
        <w:t xml:space="preserve"> 8), provided by the Near-RT RIC in the </w:t>
      </w:r>
      <w:r w:rsidRPr="00AE6A91">
        <w:rPr>
          <w:rFonts w:eastAsia="Yu Mincho" w:cs="Times New Roman"/>
          <w:i/>
          <w:iCs/>
          <w:szCs w:val="20"/>
        </w:rPr>
        <w:t xml:space="preserve">RIC Event Trigger Definition </w:t>
      </w:r>
      <w:r w:rsidRPr="00AE6A91">
        <w:rPr>
          <w:rFonts w:eastAsia="Yu Mincho" w:cs="Times New Roman"/>
          <w:szCs w:val="20"/>
        </w:rPr>
        <w:t xml:space="preserve">IE, undergoes a change (e.g. modification in its value). If the list of configuration attributes is not provided for any RAN configuration structure by the Near-RT RIC in the </w:t>
      </w:r>
      <w:r w:rsidRPr="00AE6A91">
        <w:rPr>
          <w:rFonts w:eastAsia="Yu Mincho" w:cs="Times New Roman"/>
          <w:i/>
          <w:iCs/>
          <w:szCs w:val="20"/>
        </w:rPr>
        <w:t xml:space="preserve">RIC Event Trigger Definition </w:t>
      </w:r>
      <w:r w:rsidRPr="00AE6A91">
        <w:rPr>
          <w:rFonts w:eastAsia="Yu Mincho" w:cs="Times New Roman"/>
          <w:szCs w:val="20"/>
        </w:rPr>
        <w:t xml:space="preserve">IE, then the RAN function “CCC” in the E2 node shall trigger an event when any attribute in the listed configuration structures in the </w:t>
      </w:r>
      <w:r w:rsidRPr="00AE6A91">
        <w:rPr>
          <w:rFonts w:eastAsia="Yu Mincho" w:cs="Times New Roman"/>
          <w:i/>
          <w:iCs/>
          <w:szCs w:val="20"/>
        </w:rPr>
        <w:t xml:space="preserve">RIC Event Trigger Definition </w:t>
      </w:r>
      <w:r w:rsidRPr="00AE6A91">
        <w:rPr>
          <w:rFonts w:eastAsia="Yu Mincho" w:cs="Times New Roman"/>
          <w:szCs w:val="20"/>
        </w:rPr>
        <w:t xml:space="preserve">IE undergoes a change. This change in the value of the configuration attribute can be caused either by an internal operation in the E2 node or due to a management operation carried out by a management function (such as the SMO) over a management interface (such as O1) or a dSON operation, etc. </w:t>
      </w:r>
    </w:p>
    <w:p w14:paraId="739E9B9F" w14:textId="77777777" w:rsidR="00A15379" w:rsidRPr="00AE6A91" w:rsidRDefault="00A15379" w:rsidP="00A15379">
      <w:pPr>
        <w:spacing w:after="180" w:line="240" w:lineRule="auto"/>
        <w:jc w:val="both"/>
        <w:rPr>
          <w:rFonts w:eastAsia="Yu Mincho" w:cs="Times New Roman"/>
          <w:szCs w:val="20"/>
        </w:rPr>
      </w:pPr>
      <w:r w:rsidRPr="00AE6A91">
        <w:rPr>
          <w:rFonts w:eastAsia="Yu Mincho" w:cs="Times New Roman"/>
          <w:szCs w:val="20"/>
        </w:rPr>
        <w:t xml:space="preserve">An example use case for configuration change event triggers is when O-RRMPolicyRatio RAN configuration structure is used for managing radio resources for two different slices (e.g., eMBB and URLLC) in the same NR Cell. In this case, there will be two instances of the O-RRMPolicyRatio (in </w:t>
      </w:r>
      <w:r>
        <w:rPr>
          <w:rFonts w:eastAsia="Yu Mincho" w:cs="Times New Roman"/>
          <w:szCs w:val="20"/>
        </w:rPr>
        <w:t>clause</w:t>
      </w:r>
      <w:r w:rsidRPr="00AE6A91">
        <w:rPr>
          <w:rFonts w:eastAsia="Yu Mincho" w:cs="Times New Roman"/>
          <w:szCs w:val="20"/>
        </w:rPr>
        <w:t xml:space="preserve"> 8.8.2.4) created for the same NR Cell, with one instance (e.g., O-RRMPolicyRatio_PRB_1) used for managing PRB resource allocation of the eMBB slice and another instance (e.g., O-RRMPolicyRatio_PRB_2) used for managing the PRB resource allocation of the URLLC slice of the same NR Cell. During subscription, if the Near-RT RIC includes O-RRMPolicyRatio</w:t>
      </w:r>
      <w:r w:rsidRPr="00AE6A91">
        <w:rPr>
          <w:rFonts w:eastAsia="Yu Mincho" w:cs="Times New Roman"/>
          <w:i/>
          <w:iCs/>
          <w:szCs w:val="20"/>
        </w:rPr>
        <w:t xml:space="preserve"> </w:t>
      </w:r>
      <w:r w:rsidRPr="00AE6A91">
        <w:rPr>
          <w:rFonts w:eastAsia="Yu Mincho" w:cs="Times New Roman"/>
          <w:szCs w:val="20"/>
        </w:rPr>
        <w:t xml:space="preserve">in the </w:t>
      </w:r>
      <w:r w:rsidRPr="00AE6A91">
        <w:rPr>
          <w:rFonts w:eastAsia="Yu Mincho" w:cs="Times New Roman"/>
          <w:i/>
          <w:iCs/>
          <w:szCs w:val="20"/>
        </w:rPr>
        <w:t xml:space="preserve">RAN Configuration Structure Name </w:t>
      </w:r>
      <w:r w:rsidRPr="00AE6A91">
        <w:rPr>
          <w:rFonts w:eastAsia="Yu Mincho" w:cs="Times New Roman"/>
          <w:szCs w:val="20"/>
        </w:rPr>
        <w:t xml:space="preserve">IE under the </w:t>
      </w:r>
      <w:r w:rsidRPr="00AE6A91">
        <w:rPr>
          <w:rFonts w:eastAsia="Yu Mincho" w:cs="Times New Roman"/>
          <w:i/>
          <w:iCs/>
          <w:szCs w:val="20"/>
        </w:rPr>
        <w:t xml:space="preserve">List of RAN Configuration Structures </w:t>
      </w:r>
      <w:r w:rsidRPr="00AE6A91">
        <w:rPr>
          <w:rFonts w:eastAsia="Yu Mincho" w:cs="Times New Roman"/>
          <w:szCs w:val="20"/>
        </w:rPr>
        <w:t xml:space="preserve">IE corresponding to the NR Cell in the </w:t>
      </w:r>
      <w:r w:rsidRPr="00AE6A91">
        <w:rPr>
          <w:rFonts w:eastAsia="Yu Mincho" w:cs="Times New Roman"/>
          <w:i/>
          <w:iCs/>
          <w:szCs w:val="20"/>
        </w:rPr>
        <w:t xml:space="preserve">RIC Event Trigger Definition </w:t>
      </w:r>
      <w:r w:rsidRPr="00AE6A91">
        <w:rPr>
          <w:rFonts w:eastAsia="Yu Mincho" w:cs="Times New Roman"/>
          <w:szCs w:val="20"/>
        </w:rPr>
        <w:t>IE (</w:t>
      </w:r>
      <w:r>
        <w:rPr>
          <w:rFonts w:eastAsia="Yu Mincho" w:cs="Times New Roman"/>
          <w:szCs w:val="20"/>
        </w:rPr>
        <w:t>clause</w:t>
      </w:r>
      <w:r w:rsidRPr="00AE6A91">
        <w:rPr>
          <w:rFonts w:eastAsia="Yu Mincho" w:cs="Times New Roman"/>
          <w:szCs w:val="20"/>
        </w:rPr>
        <w:t xml:space="preserve"> 9.2.1.1.2) and includes </w:t>
      </w:r>
      <w:r w:rsidRPr="00AE6A91">
        <w:rPr>
          <w:rFonts w:eastAsia="Yu Mincho" w:cs="Times New Roman"/>
          <w:i/>
          <w:iCs/>
          <w:szCs w:val="20"/>
        </w:rPr>
        <w:t>rRMPolicyMinRatio</w:t>
      </w:r>
      <w:r w:rsidRPr="00AE6A91">
        <w:rPr>
          <w:rFonts w:eastAsia="Yu Mincho" w:cs="Times New Roman"/>
          <w:szCs w:val="20"/>
        </w:rPr>
        <w:t xml:space="preserve"> attribute and </w:t>
      </w:r>
      <w:r w:rsidRPr="00AE6A91">
        <w:rPr>
          <w:rFonts w:eastAsia="Yu Mincho" w:cs="Times New Roman"/>
          <w:i/>
          <w:iCs/>
          <w:szCs w:val="20"/>
        </w:rPr>
        <w:t xml:space="preserve">rRMPolicyMaxRatio </w:t>
      </w:r>
      <w:r w:rsidRPr="00AE6A91">
        <w:rPr>
          <w:rFonts w:eastAsia="Yu Mincho" w:cs="Times New Roman"/>
          <w:szCs w:val="20"/>
        </w:rPr>
        <w:t xml:space="preserve">attribute for the </w:t>
      </w:r>
      <w:r w:rsidRPr="00AE6A91">
        <w:rPr>
          <w:rFonts w:eastAsia="Yu Mincho" w:cs="Times New Roman"/>
          <w:i/>
          <w:iCs/>
          <w:szCs w:val="20"/>
        </w:rPr>
        <w:t xml:space="preserve">Attribute Name </w:t>
      </w:r>
      <w:r w:rsidRPr="00AE6A91">
        <w:rPr>
          <w:rFonts w:eastAsia="Yu Mincho" w:cs="Times New Roman"/>
          <w:szCs w:val="20"/>
        </w:rPr>
        <w:t xml:space="preserve">IE under the </w:t>
      </w:r>
      <w:r w:rsidRPr="00AE6A91">
        <w:rPr>
          <w:rFonts w:eastAsia="Yu Mincho" w:cs="Times New Roman"/>
          <w:i/>
          <w:iCs/>
          <w:szCs w:val="20"/>
        </w:rPr>
        <w:t xml:space="preserve">List of Attributes </w:t>
      </w:r>
      <w:r w:rsidRPr="00AE6A91">
        <w:rPr>
          <w:rFonts w:eastAsia="Yu Mincho" w:cs="Times New Roman"/>
          <w:szCs w:val="20"/>
        </w:rPr>
        <w:t xml:space="preserve">IE in the </w:t>
      </w:r>
      <w:r w:rsidRPr="00AE6A91">
        <w:rPr>
          <w:rFonts w:eastAsia="Yu Mincho" w:cs="Times New Roman"/>
          <w:i/>
          <w:iCs/>
          <w:szCs w:val="20"/>
        </w:rPr>
        <w:t xml:space="preserve">RIC Event Trigger Definition </w:t>
      </w:r>
      <w:r w:rsidRPr="00AE6A91">
        <w:rPr>
          <w:rFonts w:eastAsia="Yu Mincho" w:cs="Times New Roman"/>
          <w:szCs w:val="20"/>
        </w:rPr>
        <w:t xml:space="preserve">IE, then the RAN function “CCC” in the E2 node shall trigger the RIC event whenever </w:t>
      </w:r>
      <w:r w:rsidRPr="00AE6A91">
        <w:rPr>
          <w:rFonts w:eastAsia="Yu Mincho" w:cs="Times New Roman"/>
          <w:i/>
          <w:iCs/>
          <w:szCs w:val="20"/>
        </w:rPr>
        <w:t xml:space="preserve">rRMPolicyMinRatio </w:t>
      </w:r>
      <w:r w:rsidRPr="00AE6A91">
        <w:rPr>
          <w:rFonts w:eastAsia="Yu Mincho" w:cs="Times New Roman"/>
          <w:szCs w:val="20"/>
        </w:rPr>
        <w:t xml:space="preserve">attribute or </w:t>
      </w:r>
      <w:r w:rsidRPr="00AE6A91">
        <w:rPr>
          <w:rFonts w:eastAsia="Yu Mincho" w:cs="Times New Roman"/>
          <w:i/>
          <w:iCs/>
          <w:szCs w:val="20"/>
        </w:rPr>
        <w:t xml:space="preserve">rRMPolicyMaxRatio </w:t>
      </w:r>
      <w:r w:rsidRPr="00AE6A91">
        <w:rPr>
          <w:rFonts w:eastAsia="Yu Mincho" w:cs="Times New Roman"/>
          <w:szCs w:val="20"/>
        </w:rPr>
        <w:t>attribute changes in O-RRMPolicyRatio_PRB_1 for the NR cell and/or whenever any of these attributes</w:t>
      </w:r>
      <w:r w:rsidRPr="00AE6A91">
        <w:rPr>
          <w:rFonts w:eastAsia="Yu Mincho" w:cs="Times New Roman"/>
          <w:i/>
          <w:iCs/>
          <w:szCs w:val="20"/>
        </w:rPr>
        <w:t xml:space="preserve"> </w:t>
      </w:r>
      <w:r w:rsidRPr="00AE6A91">
        <w:rPr>
          <w:rFonts w:eastAsia="Yu Mincho" w:cs="Times New Roman"/>
          <w:szCs w:val="20"/>
        </w:rPr>
        <w:t xml:space="preserve">change in O-RRMPolicyRatio_PRB_2 for the same NR cell. </w:t>
      </w:r>
    </w:p>
    <w:p w14:paraId="26C51E2C" w14:textId="77777777" w:rsidR="00A15379" w:rsidRPr="00AE6A91" w:rsidRDefault="00A15379" w:rsidP="00A15379">
      <w:pPr>
        <w:spacing w:after="180" w:line="240" w:lineRule="auto"/>
        <w:jc w:val="both"/>
        <w:rPr>
          <w:rFonts w:eastAsia="Yu Mincho" w:cs="Times New Roman"/>
          <w:szCs w:val="20"/>
        </w:rPr>
      </w:pPr>
      <w:r w:rsidRPr="00AE6A91">
        <w:rPr>
          <w:rFonts w:eastAsia="Yu Mincho" w:cs="Times New Roman"/>
          <w:szCs w:val="20"/>
        </w:rPr>
        <w:t xml:space="preserve">In the E2 node, the RAN function “CCC” shall also trigger an event in case of other configuration changes pertaining to the node or the cells, such as creation of a new instance or deletion of an existing instance of any configuration structure (listed here in </w:t>
      </w:r>
      <w:r>
        <w:rPr>
          <w:rFonts w:eastAsia="Yu Mincho" w:cs="Times New Roman"/>
          <w:szCs w:val="20"/>
        </w:rPr>
        <w:t>clause</w:t>
      </w:r>
      <w:r w:rsidRPr="00AE6A91">
        <w:rPr>
          <w:rFonts w:eastAsia="Yu Mincho" w:cs="Times New Roman"/>
          <w:szCs w:val="20"/>
        </w:rPr>
        <w:t xml:space="preserve"> 8), as specified by the Near-RT RIC in the </w:t>
      </w:r>
      <w:r w:rsidRPr="00AE6A91">
        <w:rPr>
          <w:rFonts w:eastAsia="Yu Mincho" w:cs="Times New Roman"/>
          <w:i/>
          <w:iCs/>
          <w:szCs w:val="20"/>
        </w:rPr>
        <w:t xml:space="preserve">RIC Event Trigger Definition </w:t>
      </w:r>
      <w:r w:rsidRPr="00AE6A91">
        <w:rPr>
          <w:rFonts w:eastAsia="Yu Mincho" w:cs="Times New Roman"/>
          <w:szCs w:val="20"/>
        </w:rPr>
        <w:t xml:space="preserve">IE. </w:t>
      </w:r>
    </w:p>
    <w:p w14:paraId="732337C0" w14:textId="77777777" w:rsidR="00A15379" w:rsidRPr="00AE6A91" w:rsidRDefault="00A15379" w:rsidP="00A15379">
      <w:pPr>
        <w:spacing w:after="180" w:line="240" w:lineRule="auto"/>
        <w:jc w:val="both"/>
        <w:rPr>
          <w:rFonts w:eastAsia="Yu Mincho" w:cs="Times New Roman"/>
          <w:szCs w:val="20"/>
        </w:rPr>
      </w:pPr>
      <w:r w:rsidRPr="00AE6A91">
        <w:rPr>
          <w:rFonts w:eastAsia="Yu Mincho" w:cs="Times New Roman"/>
          <w:szCs w:val="20"/>
        </w:rPr>
        <w:lastRenderedPageBreak/>
        <w:t xml:space="preserve">Examples include triggering an event in the E2 node when a new instance of the O-NRCellCU is created, which happens whenever a new NR cell is added to the E2 node, or triggering an event in the E2 node when a new instance of the O-BWP is created, which happens whenever a new bandwidth part (BWP) is added to the NR cell, given by the </w:t>
      </w:r>
      <w:r w:rsidRPr="00AE6A91">
        <w:rPr>
          <w:rFonts w:eastAsia="Yu Mincho" w:cs="Times New Roman"/>
          <w:i/>
          <w:iCs/>
          <w:szCs w:val="20"/>
        </w:rPr>
        <w:t xml:space="preserve">Global Cell Id </w:t>
      </w:r>
      <w:r w:rsidRPr="00AE6A91">
        <w:rPr>
          <w:rFonts w:eastAsia="Yu Mincho" w:cs="Times New Roman"/>
          <w:szCs w:val="20"/>
        </w:rPr>
        <w:t xml:space="preserve">IE (in </w:t>
      </w:r>
      <w:r>
        <w:rPr>
          <w:rFonts w:eastAsia="Yu Mincho" w:cs="Times New Roman"/>
          <w:szCs w:val="20"/>
        </w:rPr>
        <w:t>clause</w:t>
      </w:r>
      <w:r w:rsidRPr="00AE6A91">
        <w:rPr>
          <w:rFonts w:eastAsia="Yu Mincho" w:cs="Times New Roman"/>
          <w:szCs w:val="20"/>
        </w:rPr>
        <w:t xml:space="preserve"> 9.2.1.1.2), in the E2 node. Additional examples include triggering an event in the E2 node when an existing instance of the O-RRMPolicyRatio is deleted, which happens when an existing RRM policy pertaining to the E2 node (related to the RRC connected users for the O-CU-CP E2 node or the DRB policy for the O-CU-UP E2 node) is deleted.  </w:t>
      </w:r>
    </w:p>
    <w:p w14:paraId="291EC2AD" w14:textId="77777777" w:rsidR="00A15379" w:rsidRPr="00AE6A91" w:rsidRDefault="00A15379" w:rsidP="00A15379">
      <w:pPr>
        <w:pStyle w:val="Heading3"/>
        <w:rPr>
          <w:rFonts w:eastAsia="Yu Mincho"/>
        </w:rPr>
      </w:pPr>
      <w:r w:rsidRPr="00AE6A91">
        <w:rPr>
          <w:rFonts w:eastAsia="Yu Mincho"/>
        </w:rPr>
        <w:t xml:space="preserve"> </w:t>
      </w:r>
      <w:bookmarkStart w:id="353" w:name="_Toc162004231"/>
      <w:bookmarkStart w:id="354" w:name="_Toc162781619"/>
      <w:bookmarkStart w:id="355" w:name="_Toc183438827"/>
      <w:bookmarkStart w:id="356" w:name="_Toc225175511"/>
      <w:r w:rsidRPr="00AE6A91">
        <w:rPr>
          <w:rFonts w:eastAsia="Yu Mincho"/>
        </w:rPr>
        <w:t>8.1.2</w:t>
      </w:r>
      <w:r w:rsidRPr="00AE6A91">
        <w:rPr>
          <w:rFonts w:eastAsia="Yu Mincho"/>
        </w:rPr>
        <w:tab/>
        <w:t>RIC Action Definition</w:t>
      </w:r>
      <w:bookmarkEnd w:id="353"/>
      <w:bookmarkEnd w:id="354"/>
      <w:bookmarkEnd w:id="355"/>
      <w:bookmarkEnd w:id="356"/>
    </w:p>
    <w:p w14:paraId="1C1F3F7E" w14:textId="77777777" w:rsidR="00A15379" w:rsidRPr="00AE6A91" w:rsidRDefault="00A15379" w:rsidP="00A15379">
      <w:pPr>
        <w:spacing w:after="180" w:line="240" w:lineRule="auto"/>
        <w:jc w:val="both"/>
        <w:rPr>
          <w:rFonts w:eastAsia="Yu Mincho" w:cs="Times New Roman"/>
          <w:szCs w:val="20"/>
          <w:lang w:val="en-GB"/>
        </w:rPr>
      </w:pPr>
      <w:r w:rsidRPr="00AE6A91">
        <w:rPr>
          <w:rFonts w:eastAsia="Yu Mincho" w:cs="Times New Roman"/>
          <w:szCs w:val="20"/>
          <w:lang w:val="en-GB"/>
        </w:rPr>
        <w:t xml:space="preserve">When an event is triggered by the RAN function “CCC” within the E2 node pertaining to one or more RAN configuration structures, the RAN function “CCC” in the E2 Node shall execute the actions as defined in </w:t>
      </w:r>
      <w:r w:rsidRPr="00AE6A91">
        <w:rPr>
          <w:rFonts w:eastAsia="Yu Mincho" w:cs="Times New Roman"/>
          <w:i/>
          <w:iCs/>
          <w:szCs w:val="20"/>
          <w:lang w:val="en-GB"/>
        </w:rPr>
        <w:t xml:space="preserve">RIC Action Definition </w:t>
      </w:r>
      <w:r w:rsidRPr="00AE6A91">
        <w:rPr>
          <w:rFonts w:eastAsia="Yu Mincho" w:cs="Times New Roman"/>
          <w:szCs w:val="20"/>
          <w:lang w:val="en-GB"/>
        </w:rPr>
        <w:t xml:space="preserve">IE in </w:t>
      </w:r>
      <w:r>
        <w:rPr>
          <w:rFonts w:eastAsia="Yu Mincho" w:cs="Times New Roman"/>
          <w:szCs w:val="20"/>
          <w:lang w:val="en-GB"/>
        </w:rPr>
        <w:t>clause</w:t>
      </w:r>
      <w:r w:rsidRPr="00AE6A91">
        <w:rPr>
          <w:rFonts w:eastAsia="Yu Mincho" w:cs="Times New Roman"/>
          <w:szCs w:val="20"/>
          <w:lang w:val="en-GB"/>
        </w:rPr>
        <w:t xml:space="preserve"> 9.2.1.2. </w:t>
      </w:r>
    </w:p>
    <w:p w14:paraId="75D373AD" w14:textId="77777777" w:rsidR="00A15379" w:rsidRPr="00AE6A91" w:rsidRDefault="00A15379" w:rsidP="00A15379">
      <w:pPr>
        <w:spacing w:after="180" w:line="240" w:lineRule="auto"/>
        <w:jc w:val="both"/>
        <w:rPr>
          <w:rFonts w:eastAsia="Yu Mincho" w:cs="Times New Roman"/>
          <w:szCs w:val="20"/>
          <w:lang w:val="en-GB"/>
        </w:rPr>
      </w:pPr>
      <w:r w:rsidRPr="00AE6A91">
        <w:rPr>
          <w:rFonts w:eastAsia="Yu Mincho" w:cs="Times New Roman"/>
          <w:szCs w:val="20"/>
          <w:lang w:val="en-GB"/>
        </w:rPr>
        <w:t>Using E2SM-CCC Action Definition Formats 1 and 2 (</w:t>
      </w:r>
      <w:r>
        <w:rPr>
          <w:rFonts w:eastAsia="Yu Mincho" w:cs="Times New Roman"/>
          <w:szCs w:val="20"/>
          <w:lang w:val="en-GB"/>
        </w:rPr>
        <w:t>clauses</w:t>
      </w:r>
      <w:r w:rsidRPr="00AE6A91">
        <w:rPr>
          <w:rFonts w:eastAsia="Yu Mincho" w:cs="Times New Roman"/>
          <w:szCs w:val="20"/>
          <w:lang w:val="en-GB"/>
        </w:rPr>
        <w:t xml:space="preserve"> 9.2.1.2.1 and 9.2.1.2.2), the Near-RT RIC shall specify which RAN configuration structures and which attributes pertaining to these structures shall have to be reported, when the corresponding event is triggered in the E2 node. The requested RAN configuration structures are provided in the </w:t>
      </w:r>
      <w:r w:rsidRPr="00AE6A91">
        <w:rPr>
          <w:rFonts w:eastAsia="Yu Mincho" w:cs="Times New Roman"/>
          <w:i/>
          <w:iCs/>
          <w:szCs w:val="20"/>
          <w:lang w:val="en-GB"/>
        </w:rPr>
        <w:t xml:space="preserve">RAN Configuration Structure Name </w:t>
      </w:r>
      <w:r w:rsidRPr="00AE6A91">
        <w:rPr>
          <w:rFonts w:eastAsia="Yu Mincho" w:cs="Times New Roman"/>
          <w:szCs w:val="20"/>
          <w:lang w:val="en-GB"/>
        </w:rPr>
        <w:t xml:space="preserve">IE listed under the </w:t>
      </w:r>
      <w:r w:rsidRPr="00AE6A91">
        <w:rPr>
          <w:rFonts w:eastAsia="Yu Mincho" w:cs="Times New Roman"/>
          <w:i/>
          <w:iCs/>
          <w:szCs w:val="20"/>
          <w:lang w:val="en-GB"/>
        </w:rPr>
        <w:t xml:space="preserve">List of Node-level Configuration Structures </w:t>
      </w:r>
      <w:r w:rsidRPr="00AE6A91">
        <w:rPr>
          <w:rFonts w:eastAsia="Yu Mincho" w:cs="Times New Roman"/>
          <w:szCs w:val="20"/>
          <w:lang w:val="en-GB"/>
        </w:rPr>
        <w:t xml:space="preserve">IE in </w:t>
      </w:r>
      <w:r>
        <w:rPr>
          <w:rFonts w:eastAsia="Yu Mincho" w:cs="Times New Roman"/>
          <w:szCs w:val="20"/>
          <w:lang w:val="en-GB"/>
        </w:rPr>
        <w:t>clause</w:t>
      </w:r>
      <w:r w:rsidRPr="00AE6A91">
        <w:rPr>
          <w:rFonts w:eastAsia="Yu Mincho" w:cs="Times New Roman"/>
          <w:szCs w:val="20"/>
          <w:lang w:val="en-GB"/>
        </w:rPr>
        <w:t xml:space="preserve"> 9.2.1.2.1 or under the </w:t>
      </w:r>
      <w:r w:rsidRPr="00AE6A91">
        <w:rPr>
          <w:rFonts w:eastAsia="Yu Mincho" w:cs="Times New Roman"/>
          <w:i/>
          <w:iCs/>
          <w:szCs w:val="20"/>
          <w:lang w:val="en-GB"/>
        </w:rPr>
        <w:t xml:space="preserve">List of Cell-level Configuration Structures </w:t>
      </w:r>
      <w:r w:rsidRPr="00AE6A91">
        <w:rPr>
          <w:rFonts w:eastAsia="Yu Mincho" w:cs="Times New Roman"/>
          <w:szCs w:val="20"/>
          <w:lang w:val="en-GB"/>
        </w:rPr>
        <w:t xml:space="preserve">IE in </w:t>
      </w:r>
      <w:r>
        <w:rPr>
          <w:rFonts w:eastAsia="Yu Mincho" w:cs="Times New Roman"/>
          <w:szCs w:val="20"/>
          <w:lang w:val="en-GB"/>
        </w:rPr>
        <w:t>clause</w:t>
      </w:r>
      <w:r w:rsidRPr="00AE6A91">
        <w:rPr>
          <w:rFonts w:eastAsia="Yu Mincho" w:cs="Times New Roman"/>
          <w:szCs w:val="20"/>
          <w:lang w:val="en-GB"/>
        </w:rPr>
        <w:t xml:space="preserve"> 9.2.1.2.2. The requested attributes for that specific RAN configuration structure are provided in </w:t>
      </w:r>
      <w:r w:rsidRPr="00AE6A91">
        <w:rPr>
          <w:rFonts w:eastAsia="Yu Mincho" w:cs="Times New Roman"/>
          <w:i/>
          <w:iCs/>
          <w:szCs w:val="20"/>
          <w:lang w:val="en-GB"/>
        </w:rPr>
        <w:t xml:space="preserve">List of Attributes </w:t>
      </w:r>
      <w:r w:rsidRPr="00AE6A91">
        <w:rPr>
          <w:rFonts w:eastAsia="Yu Mincho" w:cs="Times New Roman"/>
          <w:szCs w:val="20"/>
          <w:lang w:val="en-GB"/>
        </w:rPr>
        <w:t xml:space="preserve">IE. </w:t>
      </w:r>
    </w:p>
    <w:p w14:paraId="4C09A8CF" w14:textId="77777777" w:rsidR="00A15379" w:rsidRPr="00AE6A91" w:rsidRDefault="00A15379" w:rsidP="00A15379">
      <w:pPr>
        <w:spacing w:after="180" w:line="240" w:lineRule="auto"/>
        <w:jc w:val="both"/>
        <w:rPr>
          <w:rFonts w:eastAsia="Yu Mincho" w:cs="Times New Roman"/>
          <w:szCs w:val="20"/>
          <w:lang w:val="en-GB"/>
        </w:rPr>
      </w:pPr>
      <w:r w:rsidRPr="00AE6A91">
        <w:rPr>
          <w:rFonts w:eastAsia="Yu Mincho" w:cs="Times New Roman"/>
          <w:szCs w:val="20"/>
          <w:lang w:val="en-GB"/>
        </w:rPr>
        <w:t xml:space="preserve">When the </w:t>
      </w:r>
      <w:r w:rsidRPr="00AE6A91">
        <w:rPr>
          <w:rFonts w:eastAsia="Yu Mincho" w:cs="Times New Roman"/>
          <w:i/>
          <w:iCs/>
          <w:szCs w:val="20"/>
          <w:lang w:val="en-GB"/>
        </w:rPr>
        <w:t xml:space="preserve">Report Type </w:t>
      </w:r>
      <w:r w:rsidRPr="00AE6A91">
        <w:rPr>
          <w:rFonts w:eastAsia="Yu Mincho" w:cs="Times New Roman"/>
          <w:szCs w:val="20"/>
          <w:lang w:val="en-GB"/>
        </w:rPr>
        <w:t xml:space="preserve">IE is ‘All’, then the E2 node shall generate a report indication action involving every instance of the respective RAN configuration structure whether there has been a configuration change (addition/deletion/modification, as discussed in </w:t>
      </w:r>
      <w:r>
        <w:rPr>
          <w:rFonts w:eastAsia="Yu Mincho" w:cs="Times New Roman"/>
          <w:szCs w:val="20"/>
          <w:lang w:val="en-GB"/>
        </w:rPr>
        <w:t>clause</w:t>
      </w:r>
      <w:r w:rsidRPr="00AE6A91">
        <w:rPr>
          <w:rFonts w:eastAsia="Yu Mincho" w:cs="Times New Roman"/>
          <w:szCs w:val="20"/>
          <w:lang w:val="en-GB"/>
        </w:rPr>
        <w:t xml:space="preserve"> 8.1.1) or not. If the </w:t>
      </w:r>
      <w:r w:rsidRPr="00AE6A91">
        <w:rPr>
          <w:rFonts w:eastAsia="Yu Mincho" w:cs="Times New Roman"/>
          <w:i/>
          <w:iCs/>
          <w:szCs w:val="20"/>
          <w:lang w:val="en-GB"/>
        </w:rPr>
        <w:t xml:space="preserve">List of Attributes </w:t>
      </w:r>
      <w:r w:rsidRPr="00AE6A91">
        <w:rPr>
          <w:rFonts w:eastAsia="Yu Mincho" w:cs="Times New Roman"/>
          <w:szCs w:val="20"/>
          <w:lang w:val="en-GB"/>
        </w:rPr>
        <w:t xml:space="preserve">IE is not included in the </w:t>
      </w:r>
      <w:r w:rsidRPr="00AE6A91">
        <w:rPr>
          <w:rFonts w:eastAsia="Yu Mincho" w:cs="Times New Roman"/>
          <w:i/>
          <w:iCs/>
          <w:szCs w:val="20"/>
          <w:lang w:val="en-GB"/>
        </w:rPr>
        <w:t xml:space="preserve">RIC Action Definition </w:t>
      </w:r>
      <w:r w:rsidRPr="00AE6A91">
        <w:rPr>
          <w:rFonts w:eastAsia="Yu Mincho" w:cs="Times New Roman"/>
          <w:szCs w:val="20"/>
          <w:lang w:val="en-GB"/>
        </w:rPr>
        <w:t xml:space="preserve">IE, then the E2 node shall report the attribute-value pair for all the attributes defined within the respective RAN configuration structure, pertaining to each instance of the configuration structure; whereas, if the </w:t>
      </w:r>
      <w:r w:rsidRPr="00AE6A91">
        <w:rPr>
          <w:rFonts w:eastAsia="Yu Mincho" w:cs="Times New Roman"/>
          <w:i/>
          <w:iCs/>
          <w:szCs w:val="20"/>
          <w:lang w:val="en-GB"/>
        </w:rPr>
        <w:t xml:space="preserve">List of Attributes </w:t>
      </w:r>
      <w:r w:rsidRPr="00AE6A91">
        <w:rPr>
          <w:rFonts w:eastAsia="Yu Mincho" w:cs="Times New Roman"/>
          <w:szCs w:val="20"/>
          <w:lang w:val="en-GB"/>
        </w:rPr>
        <w:t xml:space="preserve">IE is included in the </w:t>
      </w:r>
      <w:r w:rsidRPr="00AE6A91">
        <w:rPr>
          <w:rFonts w:eastAsia="Yu Mincho" w:cs="Times New Roman"/>
          <w:i/>
          <w:iCs/>
          <w:szCs w:val="20"/>
          <w:lang w:val="en-GB"/>
        </w:rPr>
        <w:t xml:space="preserve">RIC Action Definition </w:t>
      </w:r>
      <w:r w:rsidRPr="00AE6A91">
        <w:rPr>
          <w:rFonts w:eastAsia="Yu Mincho" w:cs="Times New Roman"/>
          <w:szCs w:val="20"/>
          <w:lang w:val="en-GB"/>
        </w:rPr>
        <w:t>IE, then the E2 node shall only report the attribute-value pair for the specific list of attributes within the respective RAN configuration structure, pertaining to each instance of the configuration structure.</w:t>
      </w:r>
    </w:p>
    <w:p w14:paraId="299DFBDF" w14:textId="77777777" w:rsidR="00A15379" w:rsidRPr="00AE6A91" w:rsidRDefault="00A15379" w:rsidP="00A15379">
      <w:pPr>
        <w:spacing w:after="180" w:line="240" w:lineRule="auto"/>
        <w:jc w:val="both"/>
        <w:rPr>
          <w:rFonts w:eastAsia="Yu Mincho" w:cs="Times New Roman"/>
          <w:szCs w:val="20"/>
          <w:lang w:val="en-GB"/>
        </w:rPr>
      </w:pPr>
      <w:r w:rsidRPr="00AE6A91">
        <w:rPr>
          <w:rFonts w:eastAsia="Yu Mincho" w:cs="Times New Roman"/>
          <w:szCs w:val="20"/>
          <w:lang w:val="en-GB"/>
        </w:rPr>
        <w:t xml:space="preserve">When the </w:t>
      </w:r>
      <w:r w:rsidRPr="00AE6A91">
        <w:rPr>
          <w:rFonts w:eastAsia="Yu Mincho" w:cs="Times New Roman"/>
          <w:i/>
          <w:iCs/>
          <w:szCs w:val="20"/>
          <w:lang w:val="en-GB"/>
        </w:rPr>
        <w:t xml:space="preserve">Report Type </w:t>
      </w:r>
      <w:r w:rsidRPr="00AE6A91">
        <w:rPr>
          <w:rFonts w:eastAsia="Yu Mincho" w:cs="Times New Roman"/>
          <w:szCs w:val="20"/>
          <w:lang w:val="en-GB"/>
        </w:rPr>
        <w:t xml:space="preserve">IE is ‘Change’, then the E2 node shall generate a report indication action involving only those instances of the respective RAN configuration structure that underwent a configuration change among all. Depending on the inclusion of </w:t>
      </w:r>
      <w:r w:rsidRPr="00AE6A91">
        <w:rPr>
          <w:rFonts w:eastAsia="Yu Mincho" w:cs="Times New Roman"/>
          <w:i/>
          <w:iCs/>
          <w:szCs w:val="20"/>
          <w:lang w:val="en-GB"/>
        </w:rPr>
        <w:t xml:space="preserve">List of Attributes </w:t>
      </w:r>
      <w:r w:rsidRPr="00AE6A91">
        <w:rPr>
          <w:rFonts w:eastAsia="Yu Mincho" w:cs="Times New Roman"/>
          <w:szCs w:val="20"/>
          <w:lang w:val="en-GB"/>
        </w:rPr>
        <w:t xml:space="preserve">IE, all or specified list of attribute-value pairs shall be present for those changed RAN configuration structure instances. Finally, when </w:t>
      </w:r>
      <w:r w:rsidRPr="00AE6A91">
        <w:rPr>
          <w:rFonts w:eastAsia="Yu Mincho" w:cs="Times New Roman"/>
          <w:i/>
          <w:iCs/>
          <w:szCs w:val="20"/>
          <w:lang w:eastAsia="ja-JP"/>
        </w:rPr>
        <w:t xml:space="preserve">Global Cell Id </w:t>
      </w:r>
      <w:r w:rsidRPr="00AE6A91">
        <w:rPr>
          <w:rFonts w:eastAsia="Yu Mincho" w:cs="Times New Roman"/>
          <w:szCs w:val="20"/>
          <w:lang w:eastAsia="ja-JP"/>
        </w:rPr>
        <w:t>IE is present, then the reporting shall be done only for the specified cell(s).</w:t>
      </w:r>
    </w:p>
    <w:p w14:paraId="2CD4585B" w14:textId="77777777" w:rsidR="00A15379" w:rsidRPr="00AE6A91" w:rsidRDefault="00A15379" w:rsidP="00A15379">
      <w:pPr>
        <w:spacing w:after="180" w:line="240" w:lineRule="auto"/>
        <w:jc w:val="both"/>
        <w:rPr>
          <w:rFonts w:eastAsia="Yu Mincho" w:cs="Times New Roman"/>
          <w:szCs w:val="20"/>
          <w:lang w:val="en-GB"/>
        </w:rPr>
      </w:pPr>
      <w:r w:rsidRPr="00AE6A91">
        <w:rPr>
          <w:rFonts w:eastAsia="Yu Mincho" w:cs="Times New Roman"/>
          <w:szCs w:val="20"/>
          <w:lang w:val="en-GB"/>
        </w:rPr>
        <w:t>For e.g., An NR Cell has two instances of O-RRMPolicyRatio configuration structure, namely O-RRMPolicyRatio_PRB_1 and O-RRMPolicyRatio_PRB_2, for managing the RRM policy ratio of PRB allocation in the cell for eMBB and URLLC slices, respectively. The RIC Event Trigger Definition IE is defined such that the event must be triggered when the rRMPolicyMinRatio attribute of any instance, O-RRMPolicyRatio_PRB_1 and/or O-RRMPolicyRatio_PRB_2, undergoes a change. The following cases present details of how the E2 node shall generate the report actions for different RIC Action Definition IE contents, for this example.</w:t>
      </w:r>
    </w:p>
    <w:p w14:paraId="694E5354" w14:textId="77777777" w:rsidR="00A15379" w:rsidRPr="00AE6A91" w:rsidRDefault="00A15379" w:rsidP="00A15379">
      <w:pPr>
        <w:spacing w:after="180" w:line="240" w:lineRule="auto"/>
        <w:jc w:val="both"/>
        <w:rPr>
          <w:rFonts w:eastAsia="Yu Mincho" w:cs="Times New Roman"/>
          <w:szCs w:val="20"/>
          <w:lang w:val="en-GB"/>
        </w:rPr>
      </w:pPr>
      <w:r w:rsidRPr="00AE6A91">
        <w:rPr>
          <w:rFonts w:eastAsia="Yu Mincho" w:cs="Times New Roman"/>
          <w:szCs w:val="20"/>
          <w:lang w:val="en-GB"/>
        </w:rPr>
        <w:t xml:space="preserve">Case 1: In the </w:t>
      </w:r>
      <w:r w:rsidRPr="00AE6A91">
        <w:rPr>
          <w:rFonts w:eastAsia="Yu Mincho" w:cs="Times New Roman"/>
          <w:i/>
          <w:iCs/>
          <w:szCs w:val="20"/>
          <w:lang w:val="en-GB"/>
        </w:rPr>
        <w:t xml:space="preserve">RIC Action Definition </w:t>
      </w:r>
      <w:r w:rsidRPr="00AE6A91">
        <w:rPr>
          <w:rFonts w:eastAsia="Yu Mincho" w:cs="Times New Roman"/>
          <w:szCs w:val="20"/>
          <w:lang w:val="en-GB"/>
        </w:rPr>
        <w:t xml:space="preserve">IE, </w:t>
      </w:r>
      <w:r w:rsidRPr="00AE6A91">
        <w:rPr>
          <w:rFonts w:eastAsia="Yu Mincho" w:cs="Times New Roman"/>
          <w:i/>
          <w:iCs/>
          <w:szCs w:val="20"/>
          <w:lang w:val="en-GB"/>
        </w:rPr>
        <w:t xml:space="preserve">Cell Global ID </w:t>
      </w:r>
      <w:r w:rsidRPr="00AE6A91">
        <w:rPr>
          <w:rFonts w:eastAsia="Yu Mincho" w:cs="Times New Roman"/>
          <w:szCs w:val="20"/>
          <w:lang w:val="en-GB"/>
        </w:rPr>
        <w:t>IE of the NR Cell is specified (</w:t>
      </w:r>
      <w:r>
        <w:rPr>
          <w:rFonts w:eastAsia="Yu Mincho" w:cs="Times New Roman"/>
          <w:szCs w:val="20"/>
          <w:lang w:val="en-GB"/>
        </w:rPr>
        <w:t>clause</w:t>
      </w:r>
      <w:r w:rsidRPr="00AE6A91">
        <w:rPr>
          <w:rFonts w:eastAsia="Yu Mincho" w:cs="Times New Roman"/>
          <w:szCs w:val="20"/>
          <w:lang w:val="en-GB"/>
        </w:rPr>
        <w:t xml:space="preserve"> 9.2.1.2.2), </w:t>
      </w:r>
      <w:r w:rsidRPr="00AE6A91">
        <w:rPr>
          <w:rFonts w:eastAsia="Yu Mincho" w:cs="Times New Roman"/>
          <w:i/>
          <w:iCs/>
          <w:szCs w:val="20"/>
          <w:lang w:val="en-GB"/>
        </w:rPr>
        <w:t xml:space="preserve">Report Type </w:t>
      </w:r>
      <w:r w:rsidRPr="00AE6A91">
        <w:rPr>
          <w:rFonts w:eastAsia="Yu Mincho" w:cs="Times New Roman"/>
          <w:szCs w:val="20"/>
          <w:lang w:val="en-GB"/>
        </w:rPr>
        <w:t xml:space="preserve">IE is ‘All’ and </w:t>
      </w:r>
      <w:r w:rsidRPr="00AE6A91">
        <w:rPr>
          <w:rFonts w:eastAsia="Yu Mincho" w:cs="Times New Roman"/>
          <w:i/>
          <w:iCs/>
          <w:szCs w:val="20"/>
          <w:lang w:val="en-GB"/>
        </w:rPr>
        <w:t xml:space="preserve">List of Attributes </w:t>
      </w:r>
      <w:r w:rsidRPr="00AE6A91">
        <w:rPr>
          <w:rFonts w:eastAsia="Yu Mincho" w:cs="Times New Roman"/>
          <w:szCs w:val="20"/>
          <w:lang w:val="en-GB"/>
        </w:rPr>
        <w:t xml:space="preserve">IE is not included, and the instance O-RRMPolicyRatio_PRB_1 underwent a configuration change. In this case, the E2 node shall generate a report action including both the instances, O-RRMPolicyRatio_PRB_1 and O-RRMPolicyRatio_PRB_2 (irrespective of whether any of their attributes has changed or not) within the </w:t>
      </w:r>
      <w:r w:rsidRPr="00AE6A91">
        <w:rPr>
          <w:rFonts w:eastAsia="Yu Mincho" w:cs="Times New Roman"/>
          <w:i/>
          <w:iCs/>
          <w:szCs w:val="20"/>
          <w:lang w:val="en-GB"/>
        </w:rPr>
        <w:t>List of Configuration Structures Reported</w:t>
      </w:r>
      <w:r w:rsidRPr="00AE6A91">
        <w:rPr>
          <w:rFonts w:eastAsia="Yu Mincho" w:cs="Times New Roman"/>
          <w:szCs w:val="20"/>
          <w:lang w:val="en-GB"/>
        </w:rPr>
        <w:t xml:space="preserve"> IE and include all</w:t>
      </w:r>
      <w:r w:rsidRPr="00AE6A91">
        <w:rPr>
          <w:rFonts w:eastAsia="Yu Mincho" w:cs="Times New Roman"/>
          <w:i/>
          <w:iCs/>
          <w:szCs w:val="20"/>
          <w:lang w:val="en-GB"/>
        </w:rPr>
        <w:t xml:space="preserve"> </w:t>
      </w:r>
      <w:r w:rsidRPr="00AE6A91">
        <w:rPr>
          <w:rFonts w:eastAsia="Yu Mincho" w:cs="Times New Roman"/>
          <w:szCs w:val="20"/>
          <w:lang w:val="en-GB"/>
        </w:rPr>
        <w:t xml:space="preserve">attribute-value pairs as defined in </w:t>
      </w:r>
      <w:r>
        <w:rPr>
          <w:rFonts w:eastAsia="Yu Mincho" w:cs="Times New Roman"/>
          <w:szCs w:val="20"/>
          <w:lang w:val="en-GB"/>
        </w:rPr>
        <w:t>clause</w:t>
      </w:r>
      <w:r w:rsidRPr="00AE6A91">
        <w:rPr>
          <w:rFonts w:eastAsia="Yu Mincho" w:cs="Times New Roman"/>
          <w:szCs w:val="20"/>
          <w:lang w:val="en-GB"/>
        </w:rPr>
        <w:t xml:space="preserve"> 8.8.2.4, in respective IEs; For the unchanged O-RRMPolicyRatio instance(s), i.e. O-RRMPolicyRatio_PRB_2, current values for all</w:t>
      </w:r>
      <w:r w:rsidRPr="00AE6A91">
        <w:rPr>
          <w:rFonts w:eastAsia="Yu Mincho" w:cs="Times New Roman"/>
          <w:i/>
          <w:iCs/>
          <w:szCs w:val="20"/>
          <w:lang w:val="en-GB"/>
        </w:rPr>
        <w:t xml:space="preserve"> </w:t>
      </w:r>
      <w:r w:rsidRPr="00AE6A91">
        <w:rPr>
          <w:rFonts w:eastAsia="Yu Mincho" w:cs="Times New Roman"/>
          <w:szCs w:val="20"/>
          <w:lang w:val="en-GB"/>
        </w:rPr>
        <w:t xml:space="preserve">attributes shall be present in </w:t>
      </w:r>
      <w:r w:rsidRPr="00AE6A91">
        <w:rPr>
          <w:rFonts w:eastAsia="Yu Mincho" w:cs="Times New Roman"/>
          <w:i/>
          <w:iCs/>
          <w:szCs w:val="20"/>
          <w:lang w:val="en-GB"/>
        </w:rPr>
        <w:t xml:space="preserve">Values of Attributes </w:t>
      </w:r>
      <w:r w:rsidRPr="00AE6A91">
        <w:rPr>
          <w:rFonts w:eastAsia="Yu Mincho" w:cs="Times New Roman"/>
          <w:szCs w:val="20"/>
          <w:lang w:val="en-GB"/>
        </w:rPr>
        <w:t>IE whereas for the modified O-RRMPolicyRatio instance(s), i.e. O-RRMPolicyRatio_PRB_1, in addition to reporting the current values for all</w:t>
      </w:r>
      <w:r w:rsidRPr="00AE6A91">
        <w:rPr>
          <w:rFonts w:eastAsia="Yu Mincho" w:cs="Times New Roman"/>
          <w:i/>
          <w:iCs/>
          <w:szCs w:val="20"/>
          <w:lang w:val="en-GB"/>
        </w:rPr>
        <w:t xml:space="preserve"> </w:t>
      </w:r>
      <w:r w:rsidRPr="00AE6A91">
        <w:rPr>
          <w:rFonts w:eastAsia="Yu Mincho" w:cs="Times New Roman"/>
          <w:szCs w:val="20"/>
          <w:lang w:val="en-GB"/>
        </w:rPr>
        <w:t xml:space="preserve">attributes in </w:t>
      </w:r>
      <w:r w:rsidRPr="00AE6A91">
        <w:rPr>
          <w:rFonts w:eastAsia="Yu Mincho" w:cs="Times New Roman"/>
          <w:i/>
          <w:iCs/>
          <w:szCs w:val="20"/>
          <w:lang w:val="en-GB"/>
        </w:rPr>
        <w:t xml:space="preserve">Values of Attributes </w:t>
      </w:r>
      <w:r w:rsidRPr="00AE6A91">
        <w:rPr>
          <w:rFonts w:eastAsia="Yu Mincho" w:cs="Times New Roman"/>
          <w:szCs w:val="20"/>
          <w:lang w:val="en-GB"/>
        </w:rPr>
        <w:t xml:space="preserve">IE, the old values of all attributes shall be reported in </w:t>
      </w:r>
      <w:r w:rsidRPr="00AE6A91">
        <w:rPr>
          <w:rFonts w:eastAsia="Yu Mincho" w:cs="Times New Roman"/>
          <w:i/>
          <w:iCs/>
          <w:szCs w:val="20"/>
          <w:lang w:val="en-GB"/>
        </w:rPr>
        <w:t xml:space="preserve">Old Values of Attributes </w:t>
      </w:r>
      <w:r w:rsidRPr="00AE6A91">
        <w:rPr>
          <w:rFonts w:eastAsia="Yu Mincho" w:cs="Times New Roman"/>
          <w:szCs w:val="20"/>
          <w:lang w:val="en-GB"/>
        </w:rPr>
        <w:t xml:space="preserve">IE.  </w:t>
      </w:r>
    </w:p>
    <w:p w14:paraId="7CDFA729" w14:textId="77777777" w:rsidR="00A15379" w:rsidRPr="00AE6A91" w:rsidRDefault="00A15379" w:rsidP="00A15379">
      <w:pPr>
        <w:spacing w:after="180" w:line="240" w:lineRule="auto"/>
        <w:jc w:val="both"/>
        <w:rPr>
          <w:rFonts w:eastAsia="Yu Mincho" w:cs="Times New Roman"/>
          <w:szCs w:val="20"/>
          <w:lang w:val="en-GB"/>
        </w:rPr>
      </w:pPr>
      <w:r w:rsidRPr="00AE6A91">
        <w:rPr>
          <w:rFonts w:eastAsia="Yu Mincho" w:cs="Times New Roman"/>
          <w:szCs w:val="20"/>
          <w:lang w:val="en-GB"/>
        </w:rPr>
        <w:t>Case 2: In the RIC Action Definition IE, Cell Global ID IE of the NR Cell is specified (</w:t>
      </w:r>
      <w:r>
        <w:rPr>
          <w:rFonts w:eastAsia="Yu Mincho" w:cs="Times New Roman"/>
          <w:szCs w:val="20"/>
          <w:lang w:val="en-GB"/>
        </w:rPr>
        <w:t>clause</w:t>
      </w:r>
      <w:r w:rsidRPr="00AE6A91">
        <w:rPr>
          <w:rFonts w:eastAsia="Yu Mincho" w:cs="Times New Roman"/>
          <w:szCs w:val="20"/>
          <w:lang w:val="en-GB"/>
        </w:rPr>
        <w:t xml:space="preserve"> 9.2.1.2.2), Report Type IE is ‘All’ and List of Attributes IE is mentioned in the RIC Action Definition IE and includes the resourceType, rRMPolicyMemberList, rRMPolicyMinRatio, and the rRMPolicyMaxRatio attribute. In this case, again the E2 node shall generate a report action including both the instances, O-RRMPolicyRatio_PRB_1 and O-RRMPolicyRatio_PRB_2 (irrespective of whether any of their attributes has changed or not)  within List of Configuration Structures Reported IE, but shall now include only the resourceType, rRMPolicyMemberList, rRMPolicyMinRatio, rRMPolicyMaxRatio attribute-value pairs in respective IEs since only those attributes are listed to be reported in the List of Attributes IE. For the unchanged O-RRMPolicyRatio instance(s), i.e., O-RRMPolicyRatio_PRB_2, current values for these four attributes shall be present in Values of Attributes IE whereas, for the modified O-RRMPolicyRatio instance(s), i.e., O-RRMPolicyRatio_PRB_1, in addition to reporting the current values for these four attributes in Values of Attributes IE, the old values of these four attributes shall be reported in Old Values of Attributes IE.</w:t>
      </w:r>
    </w:p>
    <w:p w14:paraId="2B1CD472" w14:textId="77777777" w:rsidR="00A15379" w:rsidRPr="00AE6A91" w:rsidRDefault="00A15379" w:rsidP="00A15379">
      <w:pPr>
        <w:spacing w:after="180" w:line="240" w:lineRule="auto"/>
        <w:jc w:val="both"/>
        <w:rPr>
          <w:rFonts w:eastAsia="Yu Mincho" w:cs="Times New Roman"/>
          <w:szCs w:val="20"/>
          <w:lang w:val="en-GB"/>
        </w:rPr>
      </w:pPr>
      <w:r w:rsidRPr="00AE6A91">
        <w:rPr>
          <w:rFonts w:eastAsia="Yu Mincho" w:cs="Times New Roman"/>
          <w:szCs w:val="20"/>
          <w:lang w:val="en-GB"/>
        </w:rPr>
        <w:t>Case 3: In the RIC Action Definition IE, Cell Global ID IE of the NR Cell is specified (</w:t>
      </w:r>
      <w:r>
        <w:rPr>
          <w:rFonts w:eastAsia="Yu Mincho" w:cs="Times New Roman"/>
          <w:szCs w:val="20"/>
          <w:lang w:val="en-GB"/>
        </w:rPr>
        <w:t>clause</w:t>
      </w:r>
      <w:r w:rsidRPr="00AE6A91">
        <w:rPr>
          <w:rFonts w:eastAsia="Yu Mincho" w:cs="Times New Roman"/>
          <w:szCs w:val="20"/>
          <w:lang w:val="en-GB"/>
        </w:rPr>
        <w:t xml:space="preserve"> 9.2.1.2.2), Report Type IE is ‘Change’ and List of Attributes IE is not included. In this case the E2 node shall generate a report indication action only involving </w:t>
      </w:r>
      <w:r w:rsidRPr="00AE6A91">
        <w:rPr>
          <w:rFonts w:eastAsia="Yu Mincho" w:cs="Times New Roman"/>
          <w:szCs w:val="20"/>
          <w:lang w:val="en-GB"/>
        </w:rPr>
        <w:lastRenderedPageBreak/>
        <w:t xml:space="preserve">the changed instance of O-RRMPolicyRatio, i.e., O-RRMPolicyRatio_PRB_1, within the List of Configuration Structures Reported IE and include all attribute-value pairs as defined in </w:t>
      </w:r>
      <w:r>
        <w:rPr>
          <w:rFonts w:eastAsia="Yu Mincho" w:cs="Times New Roman"/>
          <w:szCs w:val="20"/>
          <w:lang w:val="en-GB"/>
        </w:rPr>
        <w:t>clause</w:t>
      </w:r>
      <w:r w:rsidRPr="00AE6A91">
        <w:rPr>
          <w:rFonts w:eastAsia="Yu Mincho" w:cs="Times New Roman"/>
          <w:szCs w:val="20"/>
          <w:lang w:val="en-GB"/>
        </w:rPr>
        <w:t xml:space="preserve"> 8.8.2.4 for the instance O-RRMPolicyRatio_PRB_1, reporting the current values for all attributes in Values of Attributes IE and reporting the old values of all attributes for the same instance in Old Values of Attributes IE.</w:t>
      </w:r>
    </w:p>
    <w:p w14:paraId="0C0ED955" w14:textId="77777777" w:rsidR="00A15379" w:rsidRPr="00AE6A91" w:rsidRDefault="00A15379" w:rsidP="00A15379">
      <w:pPr>
        <w:spacing w:after="180" w:line="240" w:lineRule="auto"/>
        <w:jc w:val="both"/>
        <w:rPr>
          <w:rFonts w:eastAsia="Yu Mincho" w:cs="Times New Roman"/>
          <w:szCs w:val="20"/>
          <w:lang w:val="en-GB"/>
        </w:rPr>
      </w:pPr>
      <w:r w:rsidRPr="00AE6A91">
        <w:rPr>
          <w:rFonts w:eastAsia="Yu Mincho" w:cs="Times New Roman"/>
          <w:szCs w:val="20"/>
          <w:lang w:val="en-GB"/>
        </w:rPr>
        <w:t>Case 4: In the RIC Action Definition IE, Cell Global ID IE of the NR Cell is specified (</w:t>
      </w:r>
      <w:r>
        <w:rPr>
          <w:rFonts w:eastAsia="Yu Mincho" w:cs="Times New Roman"/>
          <w:szCs w:val="20"/>
          <w:lang w:val="en-GB"/>
        </w:rPr>
        <w:t>clause</w:t>
      </w:r>
      <w:r w:rsidRPr="00AE6A91">
        <w:rPr>
          <w:rFonts w:eastAsia="Yu Mincho" w:cs="Times New Roman"/>
          <w:szCs w:val="20"/>
          <w:lang w:val="en-GB"/>
        </w:rPr>
        <w:t xml:space="preserve"> 9.2.1.2.2), Report Type IE is ‘Change’ and List of Attributes IE is mentioned in the RIC Action Definition IE and includes the resourceType, rRMPolicyMemberList, rRMPolicyMinRatio, and the rRMPolicyMaxRatio attribute. In this case again the E2 node shall generate a report indication action only involving the changed instance(s) of O-RRMPolicyRatio, i.e., O-RRMPolicyRatio_PRB_1, within the List of Configuration Structures Reported IE, but shall now include only the resourceType, rRMPolicyMemberList, rRMPolicyMinRatio, rRMPolicyMaxRatio attribute-value pairs in respective IEs since only those attributes are listed to be reported in the List of Attributes IE. The E2 Node shall report current values for these four attributes for the instance O-RRMPolicyRatio_PRB_1 in Values of Attributes IE and shall report the old values of these four attributes for the same instance in Old Values of Attributes IE.</w:t>
      </w:r>
    </w:p>
    <w:p w14:paraId="30B44308" w14:textId="77777777" w:rsidR="00A15379" w:rsidRPr="00AE6A91" w:rsidRDefault="00A15379" w:rsidP="00A15379">
      <w:pPr>
        <w:spacing w:after="180" w:line="240" w:lineRule="auto"/>
        <w:jc w:val="both"/>
        <w:rPr>
          <w:rFonts w:eastAsia="Yu Mincho" w:cs="Times New Roman"/>
          <w:szCs w:val="20"/>
          <w:lang w:val="en-GB"/>
        </w:rPr>
      </w:pPr>
      <w:r w:rsidRPr="00AE6A91">
        <w:rPr>
          <w:rFonts w:eastAsia="Yu Mincho" w:cs="Times New Roman"/>
          <w:szCs w:val="20"/>
          <w:lang w:val="en-GB"/>
        </w:rPr>
        <w:t xml:space="preserve">The details of the approach for the Report Indication action, Insert Indication action and the Policy action are discussed in </w:t>
      </w:r>
      <w:r>
        <w:rPr>
          <w:rFonts w:eastAsia="Yu Mincho" w:cs="Times New Roman"/>
          <w:szCs w:val="20"/>
          <w:lang w:val="en-GB"/>
        </w:rPr>
        <w:t>clause</w:t>
      </w:r>
      <w:r w:rsidRPr="00AE6A91">
        <w:rPr>
          <w:rFonts w:eastAsia="Yu Mincho" w:cs="Times New Roman"/>
          <w:szCs w:val="20"/>
          <w:lang w:val="en-GB"/>
        </w:rPr>
        <w:t>s 8.1.3, 8.1.4 and 8.1.6, respectively.</w:t>
      </w:r>
    </w:p>
    <w:p w14:paraId="0E7C69BE" w14:textId="77777777" w:rsidR="00A15379" w:rsidRPr="00AE6A91" w:rsidRDefault="00A15379" w:rsidP="00A15379">
      <w:pPr>
        <w:pStyle w:val="Heading3"/>
        <w:rPr>
          <w:rFonts w:eastAsia="Yu Mincho"/>
        </w:rPr>
      </w:pPr>
      <w:bookmarkStart w:id="357" w:name="_Toc162004232"/>
      <w:bookmarkStart w:id="358" w:name="_Toc162781620"/>
      <w:bookmarkStart w:id="359" w:name="_Toc183438828"/>
      <w:bookmarkStart w:id="360" w:name="_Toc225175512"/>
      <w:r w:rsidRPr="00AE6A91">
        <w:rPr>
          <w:rFonts w:eastAsia="Yu Mincho"/>
        </w:rPr>
        <w:t>8.1.3</w:t>
      </w:r>
      <w:r w:rsidRPr="00AE6A91">
        <w:rPr>
          <w:rFonts w:eastAsia="Yu Mincho"/>
        </w:rPr>
        <w:tab/>
        <w:t>Report Indication</w:t>
      </w:r>
      <w:bookmarkEnd w:id="357"/>
      <w:bookmarkEnd w:id="358"/>
      <w:bookmarkEnd w:id="359"/>
      <w:bookmarkEnd w:id="360"/>
    </w:p>
    <w:p w14:paraId="55F15DB6" w14:textId="77777777" w:rsidR="00A15379" w:rsidRPr="00AE6A91" w:rsidRDefault="00A15379" w:rsidP="00A15379">
      <w:pPr>
        <w:spacing w:after="180" w:line="240" w:lineRule="auto"/>
        <w:jc w:val="both"/>
        <w:rPr>
          <w:rFonts w:eastAsia="Yu Mincho" w:cs="Times New Roman"/>
          <w:szCs w:val="20"/>
          <w:lang w:val="en-GB"/>
        </w:rPr>
      </w:pPr>
      <w:r w:rsidRPr="00AE6A91">
        <w:rPr>
          <w:rFonts w:eastAsia="Yu Mincho" w:cs="Times New Roman"/>
          <w:szCs w:val="20"/>
          <w:lang w:val="en-GB"/>
        </w:rPr>
        <w:t xml:space="preserve">When the E2 node executes a Report Indication action, it shall report the attribute-value pairs for the relevant list of attributes (as detailed in </w:t>
      </w:r>
      <w:r>
        <w:rPr>
          <w:rFonts w:eastAsia="Yu Mincho" w:cs="Times New Roman"/>
          <w:szCs w:val="20"/>
          <w:lang w:val="en-GB"/>
        </w:rPr>
        <w:t>clause</w:t>
      </w:r>
      <w:r w:rsidRPr="00AE6A91">
        <w:rPr>
          <w:rFonts w:eastAsia="Yu Mincho" w:cs="Times New Roman"/>
          <w:szCs w:val="20"/>
          <w:lang w:val="en-GB"/>
        </w:rPr>
        <w:t xml:space="preserve"> 8.1.2 and </w:t>
      </w:r>
      <w:r>
        <w:rPr>
          <w:rFonts w:eastAsia="Yu Mincho" w:cs="Times New Roman"/>
          <w:szCs w:val="20"/>
          <w:lang w:val="en-GB"/>
        </w:rPr>
        <w:t>clause</w:t>
      </w:r>
      <w:r w:rsidRPr="00AE6A91">
        <w:rPr>
          <w:rFonts w:eastAsia="Yu Mincho" w:cs="Times New Roman"/>
          <w:szCs w:val="20"/>
          <w:lang w:val="en-GB"/>
        </w:rPr>
        <w:t xml:space="preserve"> 9.2.1.2) from the instances of the configuration structures. The </w:t>
      </w:r>
      <w:r w:rsidRPr="00AE6A91">
        <w:rPr>
          <w:rFonts w:eastAsia="Yu Mincho" w:cs="Times New Roman"/>
          <w:i/>
          <w:iCs/>
          <w:szCs w:val="20"/>
          <w:lang w:val="en-GB"/>
        </w:rPr>
        <w:t xml:space="preserve">Change Type </w:t>
      </w:r>
      <w:r w:rsidRPr="00AE6A91">
        <w:rPr>
          <w:rFonts w:eastAsia="Yu Mincho" w:cs="Times New Roman"/>
          <w:szCs w:val="20"/>
          <w:lang w:val="en-GB"/>
        </w:rPr>
        <w:t xml:space="preserve">IE provided by the E2 Node in the </w:t>
      </w:r>
      <w:r w:rsidRPr="00AE6A91">
        <w:rPr>
          <w:rFonts w:eastAsia="Yu Mincho" w:cs="Times New Roman"/>
          <w:i/>
          <w:iCs/>
          <w:szCs w:val="20"/>
          <w:lang w:val="en-GB"/>
        </w:rPr>
        <w:t xml:space="preserve">RIC Indication Message </w:t>
      </w:r>
      <w:r w:rsidRPr="00AE6A91">
        <w:rPr>
          <w:rFonts w:eastAsia="Yu Mincho" w:cs="Times New Roman"/>
          <w:szCs w:val="20"/>
          <w:lang w:val="en-GB"/>
        </w:rPr>
        <w:t>IE (</w:t>
      </w:r>
      <w:r>
        <w:rPr>
          <w:rFonts w:eastAsia="Yu Mincho" w:cs="Times New Roman"/>
          <w:szCs w:val="20"/>
          <w:lang w:val="en-GB"/>
        </w:rPr>
        <w:t>clause</w:t>
      </w:r>
      <w:r w:rsidRPr="00AE6A91">
        <w:rPr>
          <w:rFonts w:eastAsia="Yu Mincho" w:cs="Times New Roman"/>
          <w:szCs w:val="20"/>
          <w:lang w:val="en-GB"/>
        </w:rPr>
        <w:t xml:space="preserve">s 9.2.1.4.1 and 9.2.1.4.2) corresponds to the type of the event. As discussed in </w:t>
      </w:r>
      <w:r>
        <w:rPr>
          <w:rFonts w:eastAsia="Yu Mincho" w:cs="Times New Roman"/>
          <w:szCs w:val="20"/>
          <w:lang w:val="en-GB"/>
        </w:rPr>
        <w:t>clause</w:t>
      </w:r>
      <w:r w:rsidRPr="00AE6A91">
        <w:rPr>
          <w:rFonts w:eastAsia="Yu Mincho" w:cs="Times New Roman"/>
          <w:szCs w:val="20"/>
          <w:lang w:val="en-GB"/>
        </w:rPr>
        <w:t xml:space="preserve"> 7.3 and </w:t>
      </w:r>
      <w:r>
        <w:rPr>
          <w:rFonts w:eastAsia="Yu Mincho" w:cs="Times New Roman"/>
          <w:szCs w:val="20"/>
          <w:lang w:val="en-GB"/>
        </w:rPr>
        <w:t>clause</w:t>
      </w:r>
      <w:r w:rsidRPr="00AE6A91">
        <w:rPr>
          <w:rFonts w:eastAsia="Yu Mincho" w:cs="Times New Roman"/>
          <w:szCs w:val="20"/>
          <w:lang w:val="en-GB"/>
        </w:rPr>
        <w:t xml:space="preserve"> 8.1.1, the RAN function “CCC” in the E2 node shall generate events by any of the following triggers: modification in the value of the configuration attributes in the instances of the configuration structures (</w:t>
      </w:r>
      <w:r w:rsidRPr="00AE6A91">
        <w:rPr>
          <w:rFonts w:eastAsia="Yu Mincho" w:cs="Times New Roman"/>
          <w:i/>
          <w:iCs/>
          <w:szCs w:val="20"/>
          <w:lang w:val="en-GB"/>
        </w:rPr>
        <w:t xml:space="preserve">Change Type </w:t>
      </w:r>
      <w:r w:rsidRPr="00AE6A91">
        <w:rPr>
          <w:rFonts w:eastAsia="Yu Mincho" w:cs="Times New Roman"/>
          <w:szCs w:val="20"/>
          <w:lang w:val="en-GB"/>
        </w:rPr>
        <w:t>IE is ‘Modification’), addition of new instances of configuration structures pertaining to the E2 nodes or the cells (</w:t>
      </w:r>
      <w:r w:rsidRPr="00AE6A91">
        <w:rPr>
          <w:rFonts w:eastAsia="Yu Mincho" w:cs="Times New Roman"/>
          <w:i/>
          <w:iCs/>
          <w:szCs w:val="20"/>
          <w:lang w:val="en-GB"/>
        </w:rPr>
        <w:t xml:space="preserve">Change Type </w:t>
      </w:r>
      <w:r w:rsidRPr="00AE6A91">
        <w:rPr>
          <w:rFonts w:eastAsia="Yu Mincho" w:cs="Times New Roman"/>
          <w:szCs w:val="20"/>
          <w:lang w:val="en-GB"/>
        </w:rPr>
        <w:t>IE is ‘Addition’), deletion of existing instances of configuration structures pertaining to E2 nodes or cells (</w:t>
      </w:r>
      <w:r w:rsidRPr="00AE6A91">
        <w:rPr>
          <w:rFonts w:eastAsia="Yu Mincho" w:cs="Times New Roman"/>
          <w:i/>
          <w:iCs/>
          <w:szCs w:val="20"/>
          <w:lang w:val="en-GB"/>
        </w:rPr>
        <w:t xml:space="preserve">Change Type </w:t>
      </w:r>
      <w:r w:rsidRPr="00AE6A91">
        <w:rPr>
          <w:rFonts w:eastAsia="Yu Mincho" w:cs="Times New Roman"/>
          <w:szCs w:val="20"/>
          <w:lang w:val="en-GB"/>
        </w:rPr>
        <w:t>IE is ‘Deletion’), upon subscription, and/or periodic timer events (</w:t>
      </w:r>
      <w:r w:rsidRPr="00AE6A91">
        <w:rPr>
          <w:rFonts w:eastAsia="Yu Mincho" w:cs="Times New Roman"/>
          <w:i/>
          <w:iCs/>
          <w:szCs w:val="20"/>
          <w:lang w:val="en-GB"/>
        </w:rPr>
        <w:t xml:space="preserve">Change Type </w:t>
      </w:r>
      <w:r w:rsidRPr="00AE6A91">
        <w:rPr>
          <w:rFonts w:eastAsia="Yu Mincho" w:cs="Times New Roman"/>
          <w:szCs w:val="20"/>
          <w:lang w:val="en-GB"/>
        </w:rPr>
        <w:t xml:space="preserve">IE is ‘None’).   </w:t>
      </w:r>
    </w:p>
    <w:p w14:paraId="27A4F818" w14:textId="77777777" w:rsidR="00A15379" w:rsidRPr="00AE6A91" w:rsidRDefault="00A15379" w:rsidP="00A15379">
      <w:pPr>
        <w:spacing w:after="180" w:line="240" w:lineRule="auto"/>
        <w:jc w:val="both"/>
        <w:rPr>
          <w:rFonts w:eastAsia="Yu Mincho" w:cs="Times New Roman"/>
          <w:szCs w:val="20"/>
          <w:lang w:val="en-GB"/>
        </w:rPr>
      </w:pPr>
      <w:r w:rsidRPr="00AE6A91">
        <w:rPr>
          <w:rFonts w:eastAsia="Yu Mincho" w:cs="Times New Roman"/>
          <w:szCs w:val="20"/>
          <w:lang w:val="en-GB"/>
        </w:rPr>
        <w:t xml:space="preserve">In case of attribute-value modifications within the E2 Node, then the E2 node shall report the attribute-value pairs for the list of attributes (specified in the </w:t>
      </w:r>
      <w:r w:rsidRPr="00AE6A91">
        <w:rPr>
          <w:rFonts w:eastAsia="Yu Mincho" w:cs="Times New Roman"/>
          <w:i/>
          <w:iCs/>
          <w:szCs w:val="20"/>
          <w:lang w:val="en-GB"/>
        </w:rPr>
        <w:t xml:space="preserve">RIC Action Definition </w:t>
      </w:r>
      <w:r w:rsidRPr="00AE6A91">
        <w:rPr>
          <w:rFonts w:eastAsia="Yu Mincho" w:cs="Times New Roman"/>
          <w:szCs w:val="20"/>
          <w:lang w:val="en-GB"/>
        </w:rPr>
        <w:t xml:space="preserve">IE) before the modification as well as after the modification using the </w:t>
      </w:r>
      <w:r w:rsidRPr="00AE6A91">
        <w:rPr>
          <w:rFonts w:eastAsia="Yu Mincho" w:cs="Times New Roman"/>
          <w:i/>
          <w:iCs/>
          <w:szCs w:val="20"/>
          <w:lang w:val="en-GB"/>
        </w:rPr>
        <w:t xml:space="preserve">Old Values of Attributes </w:t>
      </w:r>
      <w:r w:rsidRPr="00AE6A91">
        <w:rPr>
          <w:rFonts w:eastAsia="Yu Mincho" w:cs="Times New Roman"/>
          <w:szCs w:val="20"/>
          <w:lang w:val="en-GB"/>
        </w:rPr>
        <w:t xml:space="preserve">IE and the </w:t>
      </w:r>
      <w:r w:rsidRPr="00AE6A91">
        <w:rPr>
          <w:rFonts w:eastAsia="Yu Mincho" w:cs="Times New Roman"/>
          <w:i/>
          <w:iCs/>
          <w:szCs w:val="20"/>
          <w:lang w:val="en-GB"/>
        </w:rPr>
        <w:t xml:space="preserve">Values of Attributes </w:t>
      </w:r>
      <w:r w:rsidRPr="00AE6A91">
        <w:rPr>
          <w:rFonts w:eastAsia="Yu Mincho" w:cs="Times New Roman"/>
          <w:szCs w:val="20"/>
          <w:lang w:val="en-GB"/>
        </w:rPr>
        <w:t>IE, respectively (</w:t>
      </w:r>
      <w:r w:rsidRPr="00AE6A91">
        <w:rPr>
          <w:rFonts w:eastAsia="Yu Mincho" w:cs="Times New Roman"/>
          <w:i/>
          <w:iCs/>
          <w:szCs w:val="20"/>
          <w:lang w:val="en-GB"/>
        </w:rPr>
        <w:t xml:space="preserve">Change Type </w:t>
      </w:r>
      <w:r w:rsidRPr="00AE6A91">
        <w:rPr>
          <w:rFonts w:eastAsia="Yu Mincho" w:cs="Times New Roman"/>
          <w:szCs w:val="20"/>
          <w:lang w:val="en-GB"/>
        </w:rPr>
        <w:t xml:space="preserve">IE is ‘Modification’). These IEs contain the structure of the attribute-value pairs for the relevant list of attributes. Since there can be multiple instances for any RAN configuration structure (as detailed in </w:t>
      </w:r>
      <w:r>
        <w:rPr>
          <w:rFonts w:eastAsia="Yu Mincho" w:cs="Times New Roman"/>
          <w:szCs w:val="20"/>
          <w:lang w:val="en-GB"/>
        </w:rPr>
        <w:t>clause</w:t>
      </w:r>
      <w:r w:rsidRPr="00AE6A91">
        <w:rPr>
          <w:rFonts w:eastAsia="Yu Mincho" w:cs="Times New Roman"/>
          <w:szCs w:val="20"/>
          <w:lang w:val="en-GB"/>
        </w:rPr>
        <w:t xml:space="preserve"> 8.1.1) pertaining to the E2 nodes or cells, the E2 node shall include both the </w:t>
      </w:r>
      <w:r w:rsidRPr="00AE6A91">
        <w:rPr>
          <w:rFonts w:eastAsia="Yu Mincho" w:cs="Times New Roman"/>
          <w:i/>
          <w:iCs/>
          <w:szCs w:val="20"/>
          <w:lang w:val="en-GB"/>
        </w:rPr>
        <w:t xml:space="preserve">Old Values of Attributes </w:t>
      </w:r>
      <w:r w:rsidRPr="00AE6A91">
        <w:rPr>
          <w:rFonts w:eastAsia="Yu Mincho" w:cs="Times New Roman"/>
          <w:szCs w:val="20"/>
          <w:lang w:val="en-GB"/>
        </w:rPr>
        <w:t xml:space="preserve">IE as well as the </w:t>
      </w:r>
      <w:r w:rsidRPr="00AE6A91">
        <w:rPr>
          <w:rFonts w:eastAsia="Yu Mincho" w:cs="Times New Roman"/>
          <w:i/>
          <w:iCs/>
          <w:szCs w:val="20"/>
          <w:lang w:val="en-GB"/>
        </w:rPr>
        <w:t xml:space="preserve">Values of Attributes </w:t>
      </w:r>
      <w:r w:rsidRPr="00AE6A91">
        <w:rPr>
          <w:rFonts w:eastAsia="Yu Mincho" w:cs="Times New Roman"/>
          <w:szCs w:val="20"/>
          <w:lang w:val="en-GB"/>
        </w:rPr>
        <w:t>IE in order to enable the Near-RT RIC to discover the correct instances of the configuration structures, for which the E2 node reports the relevant list of attribute-value pairs.</w:t>
      </w:r>
    </w:p>
    <w:p w14:paraId="7ECE768C" w14:textId="77777777" w:rsidR="00A15379" w:rsidRPr="00AE6A91" w:rsidRDefault="00A15379" w:rsidP="00A15379">
      <w:pPr>
        <w:spacing w:after="180" w:line="240" w:lineRule="auto"/>
        <w:jc w:val="both"/>
        <w:rPr>
          <w:rFonts w:eastAsia="Yu Mincho" w:cs="Times New Roman"/>
          <w:szCs w:val="20"/>
          <w:lang w:val="en-GB"/>
        </w:rPr>
      </w:pPr>
      <w:r w:rsidRPr="00AE6A91">
        <w:rPr>
          <w:rFonts w:eastAsia="Yu Mincho" w:cs="Times New Roman"/>
          <w:szCs w:val="20"/>
          <w:lang w:val="en-GB"/>
        </w:rPr>
        <w:t xml:space="preserve">For illustrative purposes, the example O-RRMPolicyRatio use case presented in </w:t>
      </w:r>
      <w:r>
        <w:rPr>
          <w:rFonts w:eastAsia="Yu Mincho" w:cs="Times New Roman"/>
          <w:szCs w:val="20"/>
          <w:lang w:val="en-GB"/>
        </w:rPr>
        <w:t>clause</w:t>
      </w:r>
      <w:r w:rsidRPr="00AE6A91">
        <w:rPr>
          <w:rFonts w:eastAsia="Yu Mincho" w:cs="Times New Roman"/>
          <w:szCs w:val="20"/>
          <w:lang w:val="en-GB"/>
        </w:rPr>
        <w:t xml:space="preserve"> 8.1.1 can be used again where there are 2 instances of the O-RRMPolicyRatio RAN configuration structure, namely O-RRMPolicyRatio_PRB_1 and O-RRMPolicyRatio_PRB_2, that are </w:t>
      </w:r>
      <w:r w:rsidRPr="00AE6A91">
        <w:rPr>
          <w:rFonts w:eastAsia="Yu Mincho" w:cs="Times New Roman"/>
          <w:szCs w:val="20"/>
        </w:rPr>
        <w:t>used for managing PRB resource allocation of the eMBB and URLLC slices in the same NR Cell</w:t>
      </w:r>
      <w:r w:rsidRPr="00AE6A91">
        <w:rPr>
          <w:rFonts w:eastAsia="Yu Mincho" w:cs="Times New Roman"/>
          <w:szCs w:val="20"/>
          <w:lang w:val="en-GB"/>
        </w:rPr>
        <w:t xml:space="preserve">. When the RIC event trigger is caused due to modification in the values of O-RRMPolicyRatio_PRB_1, if the </w:t>
      </w:r>
      <w:r w:rsidRPr="00AE6A91">
        <w:rPr>
          <w:rFonts w:eastAsia="Yu Mincho" w:cs="Times New Roman"/>
          <w:i/>
          <w:iCs/>
          <w:szCs w:val="20"/>
          <w:lang w:val="en-GB"/>
        </w:rPr>
        <w:t xml:space="preserve">RIC Action Definition </w:t>
      </w:r>
      <w:r w:rsidRPr="00AE6A91">
        <w:rPr>
          <w:rFonts w:eastAsia="Yu Mincho" w:cs="Times New Roman"/>
          <w:szCs w:val="20"/>
          <w:lang w:val="en-GB"/>
        </w:rPr>
        <w:t xml:space="preserve">IE includes the </w:t>
      </w:r>
      <w:r w:rsidRPr="00AE6A91">
        <w:rPr>
          <w:rFonts w:eastAsia="Yu Mincho" w:cs="Times New Roman"/>
          <w:i/>
          <w:iCs/>
          <w:szCs w:val="20"/>
          <w:lang w:val="en-GB"/>
        </w:rPr>
        <w:t xml:space="preserve">Report Type </w:t>
      </w:r>
      <w:r w:rsidRPr="00AE6A91">
        <w:rPr>
          <w:rFonts w:eastAsia="Yu Mincho" w:cs="Times New Roman"/>
          <w:szCs w:val="20"/>
          <w:lang w:val="en-GB"/>
        </w:rPr>
        <w:t xml:space="preserve">IE whose value is set to ‘All’ and the </w:t>
      </w:r>
      <w:r w:rsidRPr="00AE6A91">
        <w:rPr>
          <w:rFonts w:eastAsia="Yu Mincho" w:cs="Times New Roman"/>
          <w:i/>
          <w:iCs/>
          <w:szCs w:val="20"/>
          <w:lang w:val="en-GB"/>
        </w:rPr>
        <w:t xml:space="preserve">List of Attributes </w:t>
      </w:r>
      <w:r w:rsidRPr="00AE6A91">
        <w:rPr>
          <w:rFonts w:eastAsia="Yu Mincho" w:cs="Times New Roman"/>
          <w:szCs w:val="20"/>
          <w:lang w:val="en-GB"/>
        </w:rPr>
        <w:t xml:space="preserve">IE which includes the </w:t>
      </w:r>
      <w:r w:rsidRPr="00AE6A91">
        <w:rPr>
          <w:rFonts w:eastAsia="Yu Mincho" w:cs="Times New Roman"/>
          <w:i/>
          <w:iCs/>
          <w:szCs w:val="20"/>
          <w:lang w:val="en-GB"/>
        </w:rPr>
        <w:t>resourceType, rRMPolicyMemberList, rRMPolicyMinRatio</w:t>
      </w:r>
      <w:r w:rsidRPr="00AE6A91">
        <w:rPr>
          <w:rFonts w:eastAsia="Yu Mincho" w:cs="Times New Roman"/>
          <w:szCs w:val="20"/>
          <w:lang w:val="en-GB"/>
        </w:rPr>
        <w:t xml:space="preserve">, and </w:t>
      </w:r>
      <w:r w:rsidRPr="00AE6A91">
        <w:rPr>
          <w:rFonts w:eastAsia="Yu Mincho" w:cs="Times New Roman"/>
          <w:i/>
          <w:iCs/>
          <w:szCs w:val="20"/>
          <w:lang w:val="en-GB"/>
        </w:rPr>
        <w:t xml:space="preserve">rRMPolicyMaxRatio </w:t>
      </w:r>
      <w:r w:rsidRPr="00AE6A91">
        <w:rPr>
          <w:rFonts w:eastAsia="Yu Mincho" w:cs="Times New Roman"/>
          <w:szCs w:val="20"/>
          <w:lang w:val="en-GB"/>
        </w:rPr>
        <w:t xml:space="preserve">attributes, then the E2 node shall report these four attributes for both O-RRMPolicyRatio_PRB_1 and O-RRMPolicyRatio_PRB_2. </w:t>
      </w:r>
    </w:p>
    <w:p w14:paraId="51A6E426" w14:textId="77777777" w:rsidR="00A15379" w:rsidRPr="00AE6A91" w:rsidRDefault="00A15379" w:rsidP="00A15379">
      <w:pPr>
        <w:spacing w:after="180" w:line="240" w:lineRule="auto"/>
        <w:jc w:val="both"/>
        <w:rPr>
          <w:rFonts w:eastAsia="Yu Mincho" w:cs="Times New Roman"/>
          <w:szCs w:val="20"/>
          <w:lang w:val="en-GB"/>
        </w:rPr>
      </w:pPr>
      <w:r w:rsidRPr="00AE6A91">
        <w:rPr>
          <w:rFonts w:eastAsia="Yu Mincho" w:cs="Times New Roman"/>
          <w:szCs w:val="20"/>
          <w:lang w:val="en-GB"/>
        </w:rPr>
        <w:t xml:space="preserve">For O-RRMPolicyRatio_PRB_1, the E2 node shall report the value of </w:t>
      </w:r>
      <w:r w:rsidRPr="00AE6A91">
        <w:rPr>
          <w:rFonts w:eastAsia="Yu Mincho" w:cs="Times New Roman"/>
          <w:i/>
          <w:iCs/>
          <w:szCs w:val="20"/>
          <w:lang w:val="en-GB"/>
        </w:rPr>
        <w:t xml:space="preserve">ChangeType </w:t>
      </w:r>
      <w:r w:rsidRPr="00AE6A91">
        <w:rPr>
          <w:rFonts w:eastAsia="Yu Mincho" w:cs="Times New Roman"/>
          <w:szCs w:val="20"/>
          <w:lang w:val="en-GB"/>
        </w:rPr>
        <w:t xml:space="preserve">IE as ‘Modification’ and report old values for </w:t>
      </w:r>
      <w:r w:rsidRPr="00AE6A91">
        <w:rPr>
          <w:rFonts w:eastAsia="Yu Mincho" w:cs="Times New Roman"/>
          <w:i/>
          <w:iCs/>
          <w:szCs w:val="20"/>
          <w:lang w:val="en-GB"/>
        </w:rPr>
        <w:t xml:space="preserve">resourceType, rRMPolicyMemberList, rRMPolicyMinRatio, rRMPolicyMaxRatio </w:t>
      </w:r>
      <w:r w:rsidRPr="00AE6A91">
        <w:rPr>
          <w:rFonts w:eastAsia="Yu Mincho" w:cs="Times New Roman"/>
          <w:szCs w:val="20"/>
          <w:lang w:val="en-GB"/>
        </w:rPr>
        <w:t xml:space="preserve">attributes (before modification) for the eMBB slice served by the NR Cell in the </w:t>
      </w:r>
      <w:r w:rsidRPr="00AE6A91">
        <w:rPr>
          <w:rFonts w:eastAsia="Yu Mincho" w:cs="Times New Roman"/>
          <w:i/>
          <w:iCs/>
          <w:szCs w:val="20"/>
          <w:lang w:val="en-GB"/>
        </w:rPr>
        <w:t xml:space="preserve">Old Value of Attributes </w:t>
      </w:r>
      <w:r w:rsidRPr="00AE6A91">
        <w:rPr>
          <w:rFonts w:eastAsia="Yu Mincho" w:cs="Times New Roman"/>
          <w:szCs w:val="20"/>
          <w:lang w:val="en-GB"/>
        </w:rPr>
        <w:t xml:space="preserve">IE and shall report the new values for these attributes in the </w:t>
      </w:r>
      <w:r w:rsidRPr="00AE6A91">
        <w:rPr>
          <w:rFonts w:eastAsia="Yu Mincho" w:cs="Times New Roman"/>
          <w:i/>
          <w:iCs/>
          <w:szCs w:val="20"/>
          <w:lang w:val="en-GB"/>
        </w:rPr>
        <w:t xml:space="preserve">Value of Attributes </w:t>
      </w:r>
      <w:r w:rsidRPr="00AE6A91">
        <w:rPr>
          <w:rFonts w:eastAsia="Yu Mincho" w:cs="Times New Roman"/>
          <w:szCs w:val="20"/>
          <w:lang w:val="en-GB"/>
        </w:rPr>
        <w:t xml:space="preserve">IE. However, for O-RRMPolicyRatio_2, the E2 node shall report the value of </w:t>
      </w:r>
      <w:r w:rsidRPr="00AE6A91">
        <w:rPr>
          <w:rFonts w:eastAsia="Yu Mincho" w:cs="Times New Roman"/>
          <w:i/>
          <w:iCs/>
          <w:szCs w:val="20"/>
          <w:lang w:val="en-GB"/>
        </w:rPr>
        <w:t xml:space="preserve">ChangeType </w:t>
      </w:r>
      <w:r w:rsidRPr="00AE6A91">
        <w:rPr>
          <w:rFonts w:eastAsia="Yu Mincho" w:cs="Times New Roman"/>
          <w:szCs w:val="20"/>
          <w:lang w:val="en-GB"/>
        </w:rPr>
        <w:t xml:space="preserve">IE as ‘None’ and the current values of the </w:t>
      </w:r>
      <w:r w:rsidRPr="00AE6A91">
        <w:rPr>
          <w:rFonts w:eastAsia="Yu Mincho" w:cs="Times New Roman"/>
          <w:i/>
          <w:iCs/>
          <w:szCs w:val="20"/>
          <w:lang w:val="en-GB"/>
        </w:rPr>
        <w:t xml:space="preserve">resourceType, rRMPolicyMemberList, rRMPolicyMinRatio, rRMPolicyMaxRatio </w:t>
      </w:r>
      <w:r w:rsidRPr="00AE6A91">
        <w:rPr>
          <w:rFonts w:eastAsia="Yu Mincho" w:cs="Times New Roman"/>
          <w:szCs w:val="20"/>
          <w:lang w:val="en-GB"/>
        </w:rPr>
        <w:t xml:space="preserve">attributes for O-RRMPolicyRatio_PRB_2, pertaining to the uRLLC slice served by the same cell, shall be reported in the </w:t>
      </w:r>
      <w:r w:rsidRPr="00AE6A91">
        <w:rPr>
          <w:rFonts w:eastAsia="Yu Mincho" w:cs="Times New Roman"/>
          <w:i/>
          <w:iCs/>
          <w:szCs w:val="20"/>
          <w:lang w:val="en-GB"/>
        </w:rPr>
        <w:t xml:space="preserve">Value of Attributes </w:t>
      </w:r>
      <w:r w:rsidRPr="00AE6A91">
        <w:rPr>
          <w:rFonts w:eastAsia="Yu Mincho" w:cs="Times New Roman"/>
          <w:szCs w:val="20"/>
          <w:lang w:val="en-GB"/>
        </w:rPr>
        <w:t xml:space="preserve">IE in the E2SM-CCC </w:t>
      </w:r>
      <w:r w:rsidRPr="00AE6A91">
        <w:rPr>
          <w:rFonts w:eastAsia="Yu Mincho" w:cs="Times New Roman"/>
          <w:i/>
          <w:iCs/>
          <w:szCs w:val="20"/>
          <w:lang w:val="en-GB"/>
        </w:rPr>
        <w:t>RIC Indication message</w:t>
      </w:r>
      <w:r w:rsidRPr="00AE6A91">
        <w:rPr>
          <w:rFonts w:eastAsia="Yu Mincho" w:cs="Times New Roman"/>
          <w:szCs w:val="20"/>
          <w:lang w:val="en-GB"/>
        </w:rPr>
        <w:t xml:space="preserve"> IE contents since there has been no modification in O-RRMPolicyRatio_PRB_2. </w:t>
      </w:r>
    </w:p>
    <w:p w14:paraId="0A8B796C" w14:textId="77777777" w:rsidR="00A15379" w:rsidRPr="00AE6A91" w:rsidRDefault="00A15379" w:rsidP="00A15379">
      <w:pPr>
        <w:spacing w:after="180" w:line="240" w:lineRule="auto"/>
        <w:jc w:val="both"/>
        <w:rPr>
          <w:rFonts w:eastAsia="Yu Mincho" w:cs="Times New Roman"/>
          <w:szCs w:val="20"/>
          <w:lang w:val="en-GB"/>
        </w:rPr>
      </w:pPr>
      <w:r w:rsidRPr="00AE6A91">
        <w:rPr>
          <w:rFonts w:eastAsia="Yu Mincho" w:cs="Times New Roman"/>
          <w:szCs w:val="20"/>
          <w:lang w:val="en-GB"/>
        </w:rPr>
        <w:t xml:space="preserve">This reporting of attribute-value pairs for the list of attributes in both the </w:t>
      </w:r>
      <w:r w:rsidRPr="00AE6A91">
        <w:rPr>
          <w:rFonts w:eastAsia="Yu Mincho" w:cs="Times New Roman"/>
          <w:i/>
          <w:iCs/>
          <w:szCs w:val="20"/>
          <w:lang w:val="en-GB"/>
        </w:rPr>
        <w:t xml:space="preserve">Old Value of Attributes </w:t>
      </w:r>
      <w:r w:rsidRPr="00AE6A91">
        <w:rPr>
          <w:rFonts w:eastAsia="Yu Mincho" w:cs="Times New Roman"/>
          <w:szCs w:val="20"/>
          <w:lang w:val="en-GB"/>
        </w:rPr>
        <w:t xml:space="preserve">IE and the </w:t>
      </w:r>
      <w:r w:rsidRPr="00AE6A91">
        <w:rPr>
          <w:rFonts w:eastAsia="Yu Mincho" w:cs="Times New Roman"/>
          <w:i/>
          <w:iCs/>
          <w:szCs w:val="20"/>
          <w:lang w:val="en-GB"/>
        </w:rPr>
        <w:t xml:space="preserve">Value of Attributes </w:t>
      </w:r>
      <w:r w:rsidRPr="00AE6A91">
        <w:rPr>
          <w:rFonts w:eastAsia="Yu Mincho" w:cs="Times New Roman"/>
          <w:szCs w:val="20"/>
          <w:lang w:val="en-GB"/>
        </w:rPr>
        <w:t xml:space="preserve">IE, in the case of modification, enables the Near-RT RIC to discover the correct instance of the RAN configuration structure, when there is more than one instance of the same RAN configuration structure assuming key attributes are configured to be present in Report Indication action which depends on the use case and the RAN configuration structure. In order to guarantee identification of the correct instance within the Near-RT RIC in all cases, during subscription Near-RT RIC should not include </w:t>
      </w:r>
      <w:r w:rsidRPr="00AE6A91">
        <w:rPr>
          <w:rFonts w:eastAsia="Yu Mincho" w:cs="Times New Roman"/>
          <w:i/>
          <w:iCs/>
          <w:szCs w:val="20"/>
          <w:lang w:val="en-GB"/>
        </w:rPr>
        <w:t>List of Attributes IE</w:t>
      </w:r>
      <w:r w:rsidRPr="00AE6A91">
        <w:rPr>
          <w:rFonts w:eastAsia="Yu Mincho" w:cs="Times New Roman"/>
          <w:szCs w:val="20"/>
          <w:lang w:val="en-GB"/>
        </w:rPr>
        <w:t xml:space="preserve"> in </w:t>
      </w:r>
      <w:r w:rsidRPr="00AE6A91">
        <w:rPr>
          <w:rFonts w:eastAsia="Yu Mincho" w:cs="Times New Roman"/>
          <w:i/>
          <w:iCs/>
          <w:szCs w:val="20"/>
          <w:lang w:val="en-GB"/>
        </w:rPr>
        <w:t xml:space="preserve">RIC Action Definition </w:t>
      </w:r>
      <w:r w:rsidRPr="00AE6A91">
        <w:rPr>
          <w:rFonts w:eastAsia="Yu Mincho" w:cs="Times New Roman"/>
          <w:szCs w:val="20"/>
          <w:lang w:val="en-GB"/>
        </w:rPr>
        <w:t>IE for all attributes to be reported in RIC Indication.</w:t>
      </w:r>
    </w:p>
    <w:p w14:paraId="23BDE221" w14:textId="77777777" w:rsidR="00A15379" w:rsidRPr="00AE6A91" w:rsidRDefault="00A15379" w:rsidP="00A15379">
      <w:pPr>
        <w:spacing w:after="180" w:line="240" w:lineRule="auto"/>
        <w:jc w:val="both"/>
        <w:rPr>
          <w:rFonts w:eastAsia="Yu Mincho" w:cs="Times New Roman"/>
          <w:szCs w:val="20"/>
          <w:lang w:val="en-GB"/>
        </w:rPr>
      </w:pPr>
      <w:r w:rsidRPr="00AE6A91">
        <w:rPr>
          <w:rFonts w:eastAsia="Yu Mincho" w:cs="Times New Roman"/>
          <w:szCs w:val="20"/>
          <w:lang w:val="en-GB"/>
        </w:rPr>
        <w:t xml:space="preserve">As another example, when a new instance of the O-RRMPolicyRatio RAN configuration structure is created (e.g., O-RRMPolicyRatio_DRB_3) due to the creation of a new RRM policy for the resource type DRB, within the E2 node O-CU-UP, and when the </w:t>
      </w:r>
      <w:r w:rsidRPr="00AE6A91">
        <w:rPr>
          <w:rFonts w:eastAsia="Yu Mincho" w:cs="Times New Roman"/>
          <w:i/>
          <w:iCs/>
          <w:szCs w:val="20"/>
          <w:lang w:val="en-GB"/>
        </w:rPr>
        <w:t xml:space="preserve">RIC Action Definition </w:t>
      </w:r>
      <w:r w:rsidRPr="00AE6A91">
        <w:rPr>
          <w:rFonts w:eastAsia="Yu Mincho" w:cs="Times New Roman"/>
          <w:szCs w:val="20"/>
          <w:lang w:val="en-GB"/>
        </w:rPr>
        <w:t xml:space="preserve">IE includes the </w:t>
      </w:r>
      <w:r w:rsidRPr="00AE6A91">
        <w:rPr>
          <w:rFonts w:eastAsia="Yu Mincho" w:cs="Times New Roman"/>
          <w:i/>
          <w:iCs/>
          <w:szCs w:val="20"/>
          <w:lang w:val="en-GB"/>
        </w:rPr>
        <w:t xml:space="preserve">Report Type </w:t>
      </w:r>
      <w:r w:rsidRPr="00AE6A91">
        <w:rPr>
          <w:rFonts w:eastAsia="Yu Mincho" w:cs="Times New Roman"/>
          <w:szCs w:val="20"/>
          <w:lang w:val="en-GB"/>
        </w:rPr>
        <w:t xml:space="preserve">IE whose value is set to ‘Change’ and the </w:t>
      </w:r>
      <w:r w:rsidRPr="00AE6A91">
        <w:rPr>
          <w:rFonts w:eastAsia="Yu Mincho" w:cs="Times New Roman"/>
          <w:i/>
          <w:iCs/>
          <w:szCs w:val="20"/>
          <w:lang w:val="en-GB"/>
        </w:rPr>
        <w:t xml:space="preserve">List of Attributes </w:t>
      </w:r>
      <w:r w:rsidRPr="00AE6A91">
        <w:rPr>
          <w:rFonts w:eastAsia="Yu Mincho" w:cs="Times New Roman"/>
          <w:szCs w:val="20"/>
          <w:lang w:val="en-GB"/>
        </w:rPr>
        <w:t xml:space="preserve">IE, </w:t>
      </w:r>
      <w:r w:rsidRPr="00AE6A91">
        <w:rPr>
          <w:rFonts w:eastAsia="Yu Mincho" w:cs="Times New Roman"/>
          <w:szCs w:val="20"/>
          <w:lang w:val="en-GB"/>
        </w:rPr>
        <w:lastRenderedPageBreak/>
        <w:t xml:space="preserve">which includes the </w:t>
      </w:r>
      <w:r w:rsidRPr="00AE6A91">
        <w:rPr>
          <w:rFonts w:eastAsia="Yu Mincho" w:cs="Times New Roman"/>
          <w:i/>
          <w:iCs/>
          <w:szCs w:val="20"/>
          <w:lang w:val="en-GB"/>
        </w:rPr>
        <w:t xml:space="preserve">resourceType, rRMPolicyMemberList, rRMPolicyMinRatio, rRMPolicyMaxRatio </w:t>
      </w:r>
      <w:r w:rsidRPr="00AE6A91">
        <w:rPr>
          <w:rFonts w:eastAsia="Yu Mincho" w:cs="Times New Roman"/>
          <w:szCs w:val="20"/>
          <w:lang w:val="en-GB"/>
        </w:rPr>
        <w:t xml:space="preserve">attributes, then the E2 node shall report the value of </w:t>
      </w:r>
      <w:r w:rsidRPr="00AE6A91">
        <w:rPr>
          <w:rFonts w:eastAsia="Yu Mincho" w:cs="Times New Roman"/>
          <w:i/>
          <w:iCs/>
          <w:szCs w:val="20"/>
          <w:lang w:val="en-GB"/>
        </w:rPr>
        <w:t xml:space="preserve">ChangeType </w:t>
      </w:r>
      <w:r w:rsidRPr="00AE6A91">
        <w:rPr>
          <w:rFonts w:eastAsia="Yu Mincho" w:cs="Times New Roman"/>
          <w:szCs w:val="20"/>
          <w:lang w:val="en-GB"/>
        </w:rPr>
        <w:t xml:space="preserve">IE as ‘Addition’ and shall report the attribute-value pair of all these attributes in the </w:t>
      </w:r>
      <w:r w:rsidRPr="00AE6A91">
        <w:rPr>
          <w:rFonts w:eastAsia="Yu Mincho" w:cs="Times New Roman"/>
          <w:i/>
          <w:iCs/>
          <w:szCs w:val="20"/>
          <w:lang w:val="en-GB"/>
        </w:rPr>
        <w:t xml:space="preserve">Value of Attributes </w:t>
      </w:r>
      <w:r w:rsidRPr="00AE6A91">
        <w:rPr>
          <w:rFonts w:eastAsia="Yu Mincho" w:cs="Times New Roman"/>
          <w:szCs w:val="20"/>
          <w:lang w:val="en-GB"/>
        </w:rPr>
        <w:t xml:space="preserve">IE. Since the configuration change is not due to modification in the value of an attribute but due to the creation of a new O-RRMPolicyRatio in the E2 node, the E2 node shall not report the </w:t>
      </w:r>
      <w:r w:rsidRPr="00AE6A91">
        <w:rPr>
          <w:rFonts w:eastAsia="Yu Mincho" w:cs="Times New Roman"/>
          <w:i/>
          <w:iCs/>
          <w:szCs w:val="20"/>
          <w:lang w:val="en-GB"/>
        </w:rPr>
        <w:t xml:space="preserve">Old Value of Attributes </w:t>
      </w:r>
      <w:r w:rsidRPr="00AE6A91">
        <w:rPr>
          <w:rFonts w:eastAsia="Yu Mincho" w:cs="Times New Roman"/>
          <w:szCs w:val="20"/>
          <w:lang w:val="en-GB"/>
        </w:rPr>
        <w:t xml:space="preserve">IE. Likewise, if an instance of the O-RRMPolicyRatio RAN configuration structure is deleted, then the E2 node shall report the value of </w:t>
      </w:r>
      <w:r w:rsidRPr="00AE6A91">
        <w:rPr>
          <w:rFonts w:eastAsia="Yu Mincho" w:cs="Times New Roman"/>
          <w:i/>
          <w:iCs/>
          <w:szCs w:val="20"/>
          <w:lang w:val="en-GB"/>
        </w:rPr>
        <w:t xml:space="preserve">ChangeType </w:t>
      </w:r>
      <w:r w:rsidRPr="00AE6A91">
        <w:rPr>
          <w:rFonts w:eastAsia="Yu Mincho" w:cs="Times New Roman"/>
          <w:szCs w:val="20"/>
          <w:lang w:val="en-GB"/>
        </w:rPr>
        <w:t xml:space="preserve">IE as ‘Deletion’ and shall only report the attribute-value pair of all these attributes in the </w:t>
      </w:r>
      <w:r w:rsidRPr="00AE6A91">
        <w:rPr>
          <w:rFonts w:eastAsia="Yu Mincho" w:cs="Times New Roman"/>
          <w:i/>
          <w:iCs/>
          <w:szCs w:val="20"/>
          <w:lang w:val="en-GB"/>
        </w:rPr>
        <w:t xml:space="preserve">Value of Attributes </w:t>
      </w:r>
      <w:r w:rsidRPr="00AE6A91">
        <w:rPr>
          <w:rFonts w:eastAsia="Yu Mincho" w:cs="Times New Roman"/>
          <w:szCs w:val="20"/>
          <w:lang w:val="en-GB"/>
        </w:rPr>
        <w:t>IE pertaining to the deleted O-RRMPolicyRatio instance.</w:t>
      </w:r>
    </w:p>
    <w:p w14:paraId="4698C0D0" w14:textId="77777777" w:rsidR="00A15379" w:rsidRPr="00AE6A91" w:rsidRDefault="00A15379" w:rsidP="00A15379">
      <w:pPr>
        <w:pStyle w:val="Heading3"/>
        <w:rPr>
          <w:rFonts w:eastAsia="Yu Mincho"/>
        </w:rPr>
      </w:pPr>
      <w:bookmarkStart w:id="361" w:name="_Toc162004233"/>
      <w:bookmarkStart w:id="362" w:name="_Toc162781621"/>
      <w:bookmarkStart w:id="363" w:name="_Toc183438829"/>
      <w:bookmarkStart w:id="364" w:name="_Toc225175513"/>
      <w:r w:rsidRPr="00AE6A91">
        <w:rPr>
          <w:rFonts w:eastAsia="Yu Mincho"/>
        </w:rPr>
        <w:t>8.1.4</w:t>
      </w:r>
      <w:r w:rsidRPr="00AE6A91">
        <w:rPr>
          <w:rFonts w:eastAsia="Yu Mincho"/>
        </w:rPr>
        <w:tab/>
        <w:t>Insert Indication</w:t>
      </w:r>
      <w:bookmarkEnd w:id="361"/>
      <w:bookmarkEnd w:id="362"/>
      <w:bookmarkEnd w:id="363"/>
      <w:bookmarkEnd w:id="364"/>
    </w:p>
    <w:p w14:paraId="6D29C792" w14:textId="77777777" w:rsidR="00A15379" w:rsidRPr="00D91960" w:rsidRDefault="00A15379" w:rsidP="00A15379">
      <w:pPr>
        <w:keepNext/>
        <w:spacing w:after="180" w:line="240" w:lineRule="auto"/>
        <w:rPr>
          <w:rFonts w:eastAsia="Yu Mincho" w:cs="Times New Roman"/>
          <w:szCs w:val="20"/>
          <w:lang w:val="en-GB"/>
        </w:rPr>
      </w:pPr>
      <w:r>
        <w:rPr>
          <w:rFonts w:eastAsia="Yu Mincho" w:cs="Times New Roman"/>
          <w:szCs w:val="20"/>
          <w:lang w:val="en-GB"/>
        </w:rPr>
        <w:t>Void</w:t>
      </w:r>
    </w:p>
    <w:p w14:paraId="76DA2E56" w14:textId="77777777" w:rsidR="00A15379" w:rsidRPr="00AE6A91" w:rsidRDefault="00A15379" w:rsidP="00A15379">
      <w:pPr>
        <w:pStyle w:val="Heading3"/>
        <w:rPr>
          <w:rFonts w:eastAsia="Yu Mincho"/>
        </w:rPr>
      </w:pPr>
      <w:bookmarkStart w:id="365" w:name="_Toc162004234"/>
      <w:bookmarkStart w:id="366" w:name="_Toc162781622"/>
      <w:bookmarkStart w:id="367" w:name="_Toc183438830"/>
      <w:bookmarkStart w:id="368" w:name="_Toc225175514"/>
      <w:r w:rsidRPr="00AE6A91">
        <w:rPr>
          <w:rFonts w:eastAsia="Yu Mincho"/>
        </w:rPr>
        <w:t>8.1.5</w:t>
      </w:r>
      <w:r w:rsidRPr="00AE6A91">
        <w:rPr>
          <w:rFonts w:eastAsia="Yu Mincho"/>
        </w:rPr>
        <w:tab/>
        <w:t>Control Action</w:t>
      </w:r>
      <w:bookmarkEnd w:id="365"/>
      <w:bookmarkEnd w:id="366"/>
      <w:bookmarkEnd w:id="367"/>
      <w:bookmarkEnd w:id="368"/>
    </w:p>
    <w:p w14:paraId="2B3094A7" w14:textId="77777777" w:rsidR="00A15379" w:rsidRPr="00AE6A91" w:rsidRDefault="00A15379" w:rsidP="00A15379">
      <w:pPr>
        <w:spacing w:after="180" w:line="240" w:lineRule="auto"/>
        <w:jc w:val="both"/>
        <w:rPr>
          <w:rFonts w:eastAsia="Yu Mincho" w:cs="Times New Roman"/>
          <w:szCs w:val="20"/>
          <w:lang w:val="en-GB"/>
        </w:rPr>
      </w:pPr>
      <w:r w:rsidRPr="00AE6A91">
        <w:rPr>
          <w:rFonts w:eastAsia="Yu Mincho" w:cs="Times New Roman"/>
          <w:szCs w:val="20"/>
          <w:lang w:val="en-GB"/>
        </w:rPr>
        <w:t xml:space="preserve">When the Near-RT RIC executes a control action, it shall provide the attribute-value pairs for the list of attributes that the Near-RT RIC shall control for the instances of the RAN configuration structures. The Near-RT RIC shall specify the RAN configuration structures that it controls using the </w:t>
      </w:r>
      <w:r w:rsidRPr="00AE6A91">
        <w:rPr>
          <w:rFonts w:eastAsia="Yu Mincho" w:cs="Times New Roman"/>
          <w:i/>
          <w:iCs/>
          <w:szCs w:val="20"/>
          <w:lang w:val="en-GB"/>
        </w:rPr>
        <w:t xml:space="preserve">RAN Configuration Structure Name </w:t>
      </w:r>
      <w:r w:rsidRPr="00AE6A91">
        <w:rPr>
          <w:rFonts w:eastAsia="Yu Mincho" w:cs="Times New Roman"/>
          <w:szCs w:val="20"/>
          <w:lang w:val="en-GB"/>
        </w:rPr>
        <w:t xml:space="preserve">IE (in </w:t>
      </w:r>
      <w:r w:rsidRPr="00AE6A91">
        <w:rPr>
          <w:rFonts w:eastAsia="Yu Mincho" w:cs="Times New Roman"/>
          <w:i/>
          <w:iCs/>
          <w:szCs w:val="20"/>
          <w:lang w:val="en-GB"/>
        </w:rPr>
        <w:t xml:space="preserve">RIC Control Message </w:t>
      </w:r>
      <w:r w:rsidRPr="00AE6A91">
        <w:rPr>
          <w:rFonts w:eastAsia="Yu Mincho" w:cs="Times New Roman"/>
          <w:szCs w:val="20"/>
          <w:lang w:val="en-GB"/>
        </w:rPr>
        <w:t xml:space="preserve">IE, specified in </w:t>
      </w:r>
      <w:r>
        <w:rPr>
          <w:rFonts w:eastAsia="Yu Mincho" w:cs="Times New Roman"/>
          <w:szCs w:val="20"/>
          <w:lang w:val="en-GB"/>
        </w:rPr>
        <w:t>clause</w:t>
      </w:r>
      <w:r w:rsidRPr="00AE6A91">
        <w:rPr>
          <w:rFonts w:eastAsia="Yu Mincho" w:cs="Times New Roman"/>
          <w:szCs w:val="20"/>
          <w:lang w:val="en-GB"/>
        </w:rPr>
        <w:t xml:space="preserve"> 9.2.1.7) under the </w:t>
      </w:r>
      <w:r w:rsidRPr="00AE6A91">
        <w:rPr>
          <w:rFonts w:eastAsia="Yu Mincho" w:cs="Times New Roman"/>
          <w:i/>
          <w:iCs/>
          <w:szCs w:val="20"/>
          <w:lang w:val="en-GB"/>
        </w:rPr>
        <w:t xml:space="preserve">List of Configuration Structures </w:t>
      </w:r>
      <w:r w:rsidRPr="00AE6A91">
        <w:rPr>
          <w:rFonts w:eastAsia="Yu Mincho" w:cs="Times New Roman"/>
          <w:szCs w:val="20"/>
          <w:lang w:val="en-GB"/>
        </w:rPr>
        <w:t xml:space="preserve">IE for the E2 node or for the list of cells specified using the </w:t>
      </w:r>
      <w:r w:rsidRPr="00AE6A91">
        <w:rPr>
          <w:rFonts w:eastAsia="Yu Mincho" w:cs="Times New Roman"/>
          <w:i/>
          <w:iCs/>
          <w:szCs w:val="20"/>
          <w:lang w:val="en-GB"/>
        </w:rPr>
        <w:t xml:space="preserve">List of Cells </w:t>
      </w:r>
      <w:r w:rsidRPr="00AE6A91">
        <w:rPr>
          <w:rFonts w:eastAsia="Yu Mincho" w:cs="Times New Roman"/>
          <w:szCs w:val="20"/>
          <w:lang w:val="en-GB"/>
        </w:rPr>
        <w:t xml:space="preserve">IE (in </w:t>
      </w:r>
      <w:r>
        <w:rPr>
          <w:rFonts w:eastAsia="Yu Mincho" w:cs="Times New Roman"/>
          <w:szCs w:val="20"/>
          <w:lang w:val="en-GB"/>
        </w:rPr>
        <w:t>clause</w:t>
      </w:r>
      <w:r w:rsidRPr="00AE6A91">
        <w:rPr>
          <w:rFonts w:eastAsia="Yu Mincho" w:cs="Times New Roman"/>
          <w:szCs w:val="20"/>
          <w:lang w:val="en-GB"/>
        </w:rPr>
        <w:t xml:space="preserve"> 9.2.1.7.2).  </w:t>
      </w:r>
    </w:p>
    <w:p w14:paraId="01C38471" w14:textId="77777777" w:rsidR="00A15379" w:rsidRPr="00AE6A91" w:rsidRDefault="00A15379" w:rsidP="00A15379">
      <w:pPr>
        <w:spacing w:after="180" w:line="240" w:lineRule="auto"/>
        <w:jc w:val="both"/>
        <w:rPr>
          <w:rFonts w:eastAsia="Yu Mincho" w:cs="Times New Roman"/>
          <w:szCs w:val="20"/>
          <w:lang w:val="en-GB"/>
        </w:rPr>
      </w:pPr>
      <w:r w:rsidRPr="00AE6A91">
        <w:rPr>
          <w:rFonts w:eastAsia="Yu Mincho" w:cs="Times New Roman"/>
          <w:szCs w:val="20"/>
          <w:lang w:val="en-GB"/>
        </w:rPr>
        <w:t xml:space="preserve">For each RAN configuration structure, the Near-RT RIC shall include the </w:t>
      </w:r>
      <w:r w:rsidRPr="00AE6A91">
        <w:rPr>
          <w:rFonts w:eastAsia="Yu Mincho" w:cs="Times New Roman"/>
          <w:i/>
          <w:iCs/>
          <w:szCs w:val="20"/>
          <w:lang w:val="en-GB"/>
        </w:rPr>
        <w:t xml:space="preserve">Old Values of Attributes </w:t>
      </w:r>
      <w:r w:rsidRPr="00AE6A91">
        <w:rPr>
          <w:rFonts w:eastAsia="Yu Mincho" w:cs="Times New Roman"/>
          <w:szCs w:val="20"/>
          <w:lang w:val="en-GB"/>
        </w:rPr>
        <w:t xml:space="preserve">IE and the </w:t>
      </w:r>
      <w:r w:rsidRPr="00AE6A91">
        <w:rPr>
          <w:rFonts w:eastAsia="Yu Mincho" w:cs="Times New Roman"/>
          <w:i/>
          <w:iCs/>
          <w:szCs w:val="20"/>
          <w:lang w:val="en-GB"/>
        </w:rPr>
        <w:t xml:space="preserve">New Values of Attributes </w:t>
      </w:r>
      <w:r w:rsidRPr="00AE6A91">
        <w:rPr>
          <w:rFonts w:eastAsia="Yu Mincho" w:cs="Times New Roman"/>
          <w:szCs w:val="20"/>
          <w:lang w:val="en-GB"/>
        </w:rPr>
        <w:t xml:space="preserve">IE. These IEs contain the structure of the attribute-value pairs for the entire list of attributes of the configuration structures that the Near-RT RIC shall control on the E2 nodes. Since there can be multiple instances for any RAN configuration structure (as detailed in </w:t>
      </w:r>
      <w:r>
        <w:rPr>
          <w:rFonts w:eastAsia="Yu Mincho" w:cs="Times New Roman"/>
          <w:szCs w:val="20"/>
          <w:lang w:val="en-GB"/>
        </w:rPr>
        <w:t>clause</w:t>
      </w:r>
      <w:r w:rsidRPr="00AE6A91">
        <w:rPr>
          <w:rFonts w:eastAsia="Yu Mincho" w:cs="Times New Roman"/>
          <w:szCs w:val="20"/>
          <w:lang w:val="en-GB"/>
        </w:rPr>
        <w:t xml:space="preserve"> 8.1.1) pertaining to the E2 nodes or cells that the Near-RT RIC controls, the Near-RT RIC shall include both the </w:t>
      </w:r>
      <w:r w:rsidRPr="00AE6A91">
        <w:rPr>
          <w:rFonts w:eastAsia="Yu Mincho" w:cs="Times New Roman"/>
          <w:i/>
          <w:iCs/>
          <w:szCs w:val="20"/>
          <w:lang w:val="en-GB"/>
        </w:rPr>
        <w:t xml:space="preserve">Old Values of Attributes </w:t>
      </w:r>
      <w:r w:rsidRPr="00AE6A91">
        <w:rPr>
          <w:rFonts w:eastAsia="Yu Mincho" w:cs="Times New Roman"/>
          <w:szCs w:val="20"/>
          <w:lang w:val="en-GB"/>
        </w:rPr>
        <w:t xml:space="preserve">IE as well as the </w:t>
      </w:r>
      <w:r w:rsidRPr="00AE6A91">
        <w:rPr>
          <w:rFonts w:eastAsia="Yu Mincho" w:cs="Times New Roman"/>
          <w:i/>
          <w:iCs/>
          <w:szCs w:val="20"/>
          <w:lang w:val="en-GB"/>
        </w:rPr>
        <w:t xml:space="preserve">New Values of Attributes </w:t>
      </w:r>
      <w:r w:rsidRPr="00AE6A91">
        <w:rPr>
          <w:rFonts w:eastAsia="Yu Mincho" w:cs="Times New Roman"/>
          <w:szCs w:val="20"/>
          <w:lang w:val="en-GB"/>
        </w:rPr>
        <w:t>IE in order to enable the E2 node to determine the correct instances of the RAN configuration structures for which the values of the attributes shall be modified by the RIC.</w:t>
      </w:r>
    </w:p>
    <w:p w14:paraId="44BC9840" w14:textId="77777777" w:rsidR="00A15379" w:rsidRPr="00AE6A91" w:rsidRDefault="00A15379" w:rsidP="00A15379">
      <w:pPr>
        <w:spacing w:after="180" w:line="240" w:lineRule="auto"/>
        <w:jc w:val="both"/>
        <w:rPr>
          <w:rFonts w:eastAsia="Yu Mincho" w:cs="Times New Roman"/>
          <w:szCs w:val="20"/>
          <w:lang w:val="en-GB"/>
        </w:rPr>
      </w:pPr>
      <w:r w:rsidRPr="00AE6A91">
        <w:rPr>
          <w:rFonts w:eastAsia="Yu Mincho" w:cs="Times New Roman"/>
          <w:szCs w:val="20"/>
          <w:lang w:val="en-GB"/>
        </w:rPr>
        <w:t xml:space="preserve">The RAN function “CCC” in the E2 node shall determine the correct instances of the RAN configuration structures using the </w:t>
      </w:r>
      <w:r w:rsidRPr="00AE6A91">
        <w:rPr>
          <w:rFonts w:eastAsia="Yu Mincho" w:cs="Times New Roman"/>
          <w:i/>
          <w:iCs/>
          <w:szCs w:val="20"/>
          <w:lang w:val="en-GB"/>
        </w:rPr>
        <w:t xml:space="preserve">Old Values of Attributes </w:t>
      </w:r>
      <w:r w:rsidRPr="00AE6A91">
        <w:rPr>
          <w:rFonts w:eastAsia="Yu Mincho" w:cs="Times New Roman"/>
          <w:szCs w:val="20"/>
          <w:lang w:val="en-GB"/>
        </w:rPr>
        <w:t xml:space="preserve">IE containing the current attribute-value pairs and replace them with the attribute-value pairs in the </w:t>
      </w:r>
      <w:r w:rsidRPr="00AE6A91">
        <w:rPr>
          <w:rFonts w:eastAsia="Yu Mincho" w:cs="Times New Roman"/>
          <w:i/>
          <w:iCs/>
          <w:szCs w:val="20"/>
          <w:lang w:val="en-GB"/>
        </w:rPr>
        <w:t xml:space="preserve">New Values of Attributes </w:t>
      </w:r>
      <w:r w:rsidRPr="00AE6A91">
        <w:rPr>
          <w:rFonts w:eastAsia="Yu Mincho" w:cs="Times New Roman"/>
          <w:szCs w:val="20"/>
          <w:lang w:val="en-GB"/>
        </w:rPr>
        <w:t xml:space="preserve">IE, as specified by the Near-RT RIC, for those instances.   </w:t>
      </w:r>
    </w:p>
    <w:p w14:paraId="1229A7BF" w14:textId="77777777" w:rsidR="00A15379" w:rsidRPr="00AE6A91" w:rsidRDefault="00A15379" w:rsidP="00A15379">
      <w:pPr>
        <w:spacing w:after="180" w:line="240" w:lineRule="auto"/>
        <w:jc w:val="both"/>
        <w:rPr>
          <w:rFonts w:eastAsia="Yu Mincho" w:cs="Times New Roman"/>
          <w:szCs w:val="20"/>
          <w:lang w:val="en-GB"/>
        </w:rPr>
      </w:pPr>
      <w:r w:rsidRPr="00AE6A91">
        <w:rPr>
          <w:rFonts w:eastAsia="Yu Mincho" w:cs="Times New Roman"/>
          <w:szCs w:val="20"/>
          <w:lang w:val="en-GB"/>
        </w:rPr>
        <w:t xml:space="preserve">As an example, similar to the O-RRMPolicyRatio use case presented in </w:t>
      </w:r>
      <w:r>
        <w:rPr>
          <w:rFonts w:eastAsia="Yu Mincho" w:cs="Times New Roman"/>
          <w:szCs w:val="20"/>
          <w:lang w:val="en-GB"/>
        </w:rPr>
        <w:t>clause</w:t>
      </w:r>
      <w:r w:rsidRPr="00AE6A91">
        <w:rPr>
          <w:rFonts w:eastAsia="Yu Mincho" w:cs="Times New Roman"/>
          <w:szCs w:val="20"/>
          <w:lang w:val="en-GB"/>
        </w:rPr>
        <w:t xml:space="preserve"> 8.1.1 where there are 2 instances of the O-RRMPolicyRatio RAN configuration structure, namely O-RRMPolicyRatio_PRB_1 and O-RRMPolicyRatio_PRB_2, the Near-RT RIC can control PRB resource allocation for these eMBB and URLLC slices in the same NR Cell by utilizing the RIC CONTROL Service. In order to do so, the Near-RT RIC shall modify the values of the O-RRMPolicyRatio attributes (e.g., </w:t>
      </w:r>
      <w:r w:rsidRPr="00AE6A91">
        <w:rPr>
          <w:rFonts w:eastAsia="Yu Mincho" w:cs="Times New Roman"/>
          <w:i/>
          <w:iCs/>
          <w:szCs w:val="20"/>
          <w:lang w:val="en-GB"/>
        </w:rPr>
        <w:t>rRMPolicyMinRatio, rRMPolicyMaxRatio, rRMPolicyDedicatedRatio</w:t>
      </w:r>
      <w:r w:rsidRPr="00AE6A91">
        <w:rPr>
          <w:rFonts w:eastAsia="Yu Mincho" w:cs="Times New Roman"/>
          <w:szCs w:val="20"/>
          <w:lang w:val="en-GB"/>
        </w:rPr>
        <w:t>) for O-RRMPolicyRatio_PRB_1 and O-RRMPolicyRatio_PRB_2 for the same NR cell (of type O-NRCellDU). For each O-RRMPolicyRatio instance, the Near-RT RIC shall first include the old values of the respective O-RRMPolicyRatio attributes (</w:t>
      </w:r>
      <w:r w:rsidRPr="00AE6A91">
        <w:rPr>
          <w:rFonts w:eastAsia="Yu Mincho" w:cs="Times New Roman"/>
          <w:i/>
          <w:iCs/>
          <w:szCs w:val="20"/>
          <w:lang w:val="en-GB"/>
        </w:rPr>
        <w:t>resourceType, rRMPolicyMemberList, RMPolicyMinRatio, rRMPolicyMaxRatio, rRMPolicyDedicatedRatio</w:t>
      </w:r>
      <w:r w:rsidRPr="00AE6A91">
        <w:rPr>
          <w:rFonts w:eastAsia="Yu Mincho" w:cs="Times New Roman"/>
          <w:szCs w:val="20"/>
          <w:lang w:val="en-GB"/>
        </w:rPr>
        <w:t xml:space="preserve">) of the NR cell in the </w:t>
      </w:r>
      <w:r w:rsidRPr="00AE6A91">
        <w:rPr>
          <w:rFonts w:eastAsia="Yu Mincho" w:cs="Times New Roman"/>
          <w:i/>
          <w:iCs/>
          <w:szCs w:val="20"/>
          <w:lang w:val="en-GB"/>
        </w:rPr>
        <w:t xml:space="preserve">Old Value of Attributes </w:t>
      </w:r>
      <w:r w:rsidRPr="00AE6A91">
        <w:rPr>
          <w:rFonts w:eastAsia="Yu Mincho" w:cs="Times New Roman"/>
          <w:szCs w:val="20"/>
          <w:lang w:val="en-GB"/>
        </w:rPr>
        <w:t xml:space="preserve">IE. Second, the Near-RT RIC shall include all the unchanged and new values of the respective O-RRMPolicyRatio attributes requested by the Near-RT RIC that the E2 node shall replace with, in the </w:t>
      </w:r>
      <w:r w:rsidRPr="00AE6A91">
        <w:rPr>
          <w:rFonts w:eastAsia="Yu Mincho" w:cs="Times New Roman"/>
          <w:i/>
          <w:iCs/>
          <w:szCs w:val="20"/>
          <w:lang w:val="en-GB"/>
        </w:rPr>
        <w:t xml:space="preserve">New Value of Attributes </w:t>
      </w:r>
      <w:r w:rsidRPr="00AE6A91">
        <w:rPr>
          <w:rFonts w:eastAsia="Yu Mincho" w:cs="Times New Roman"/>
          <w:szCs w:val="20"/>
          <w:lang w:val="en-GB"/>
        </w:rPr>
        <w:t xml:space="preserve">IE. When there is more than one instance of the RAN configuration structure (e.g. O-RRMPolicyRatio_PRB_1 and O-RRMPolicyRatio_PRB_2 in this example scenario), the E2 node shall determine the correct instance of the RAN configuration structure from the attribute-value pairs included in the list of attributes in both the </w:t>
      </w:r>
      <w:r w:rsidRPr="00AE6A91">
        <w:rPr>
          <w:rFonts w:eastAsia="Yu Mincho" w:cs="Times New Roman"/>
          <w:i/>
          <w:iCs/>
          <w:szCs w:val="20"/>
          <w:lang w:val="en-GB"/>
        </w:rPr>
        <w:t xml:space="preserve">Old Value of Attributes </w:t>
      </w:r>
      <w:r w:rsidRPr="00AE6A91">
        <w:rPr>
          <w:rFonts w:eastAsia="Yu Mincho" w:cs="Times New Roman"/>
          <w:szCs w:val="20"/>
          <w:lang w:val="en-GB"/>
        </w:rPr>
        <w:t xml:space="preserve">IE and the </w:t>
      </w:r>
      <w:r w:rsidRPr="00AE6A91">
        <w:rPr>
          <w:rFonts w:eastAsia="Yu Mincho" w:cs="Times New Roman"/>
          <w:i/>
          <w:iCs/>
          <w:szCs w:val="20"/>
          <w:lang w:val="en-GB"/>
        </w:rPr>
        <w:t xml:space="preserve">New Value of Attributes </w:t>
      </w:r>
      <w:r w:rsidRPr="00AE6A91">
        <w:rPr>
          <w:rFonts w:eastAsia="Yu Mincho" w:cs="Times New Roman"/>
          <w:szCs w:val="20"/>
          <w:lang w:val="en-GB"/>
        </w:rPr>
        <w:t>IE to be able to modify the correct instance and its respective attribute values.</w:t>
      </w:r>
    </w:p>
    <w:p w14:paraId="6315025B" w14:textId="77777777" w:rsidR="00A15379" w:rsidRPr="00AE6A91" w:rsidRDefault="00A15379" w:rsidP="00A15379">
      <w:pPr>
        <w:pStyle w:val="Heading3"/>
        <w:rPr>
          <w:rFonts w:eastAsia="Yu Mincho"/>
        </w:rPr>
      </w:pPr>
      <w:bookmarkStart w:id="369" w:name="_Toc162004235"/>
      <w:bookmarkStart w:id="370" w:name="_Toc162781623"/>
      <w:bookmarkStart w:id="371" w:name="_Toc183438831"/>
      <w:bookmarkStart w:id="372" w:name="_Toc225175515"/>
      <w:r w:rsidRPr="00AE6A91">
        <w:rPr>
          <w:rFonts w:eastAsia="Yu Mincho"/>
        </w:rPr>
        <w:t>8.1.6</w:t>
      </w:r>
      <w:r w:rsidRPr="00AE6A91">
        <w:rPr>
          <w:rFonts w:eastAsia="Yu Mincho"/>
        </w:rPr>
        <w:tab/>
        <w:t>Policy Action</w:t>
      </w:r>
      <w:bookmarkEnd w:id="369"/>
      <w:bookmarkEnd w:id="370"/>
      <w:bookmarkEnd w:id="371"/>
      <w:bookmarkEnd w:id="372"/>
    </w:p>
    <w:p w14:paraId="38085133" w14:textId="77777777" w:rsidR="00A15379" w:rsidRPr="00D91960" w:rsidRDefault="00A15379" w:rsidP="00A15379">
      <w:pPr>
        <w:keepNext/>
        <w:spacing w:after="180" w:line="240" w:lineRule="auto"/>
        <w:rPr>
          <w:rFonts w:eastAsia="Yu Mincho" w:cs="Times New Roman"/>
          <w:szCs w:val="20"/>
          <w:lang w:val="en-GB"/>
        </w:rPr>
      </w:pPr>
      <w:r>
        <w:rPr>
          <w:rFonts w:eastAsia="Yu Mincho" w:cs="Times New Roman"/>
          <w:szCs w:val="20"/>
          <w:lang w:val="en-GB"/>
        </w:rPr>
        <w:t>Void</w:t>
      </w:r>
    </w:p>
    <w:p w14:paraId="321FD9D6" w14:textId="77777777" w:rsidR="00A15379" w:rsidRPr="00AE6A91" w:rsidRDefault="00A15379" w:rsidP="00A15379">
      <w:pPr>
        <w:pStyle w:val="Heading2"/>
        <w:rPr>
          <w:rFonts w:eastAsia="Yu Mincho"/>
        </w:rPr>
      </w:pPr>
      <w:bookmarkStart w:id="373" w:name="_Toc162004236"/>
      <w:bookmarkStart w:id="374" w:name="_Toc162781624"/>
      <w:bookmarkStart w:id="375" w:name="_Toc183438832"/>
      <w:bookmarkStart w:id="376" w:name="_Toc225175516"/>
      <w:r w:rsidRPr="00AE6A91">
        <w:rPr>
          <w:rFonts w:eastAsia="Yu Mincho"/>
        </w:rPr>
        <w:t>8.2</w:t>
      </w:r>
      <w:r w:rsidRPr="00AE6A91">
        <w:rPr>
          <w:rFonts w:eastAsia="Yu Mincho"/>
        </w:rPr>
        <w:tab/>
        <w:t>Common RAN Configuration Structures</w:t>
      </w:r>
      <w:bookmarkEnd w:id="373"/>
      <w:bookmarkEnd w:id="374"/>
      <w:bookmarkEnd w:id="375"/>
      <w:bookmarkEnd w:id="376"/>
    </w:p>
    <w:p w14:paraId="0AF4A516" w14:textId="77777777" w:rsidR="00A15379" w:rsidRPr="00AE6A91" w:rsidRDefault="00A15379" w:rsidP="00A15379">
      <w:pPr>
        <w:spacing w:after="180" w:line="240" w:lineRule="auto"/>
        <w:rPr>
          <w:rFonts w:eastAsia="Times New Roman" w:cs="Times New Roman"/>
          <w:noProof/>
          <w:szCs w:val="20"/>
        </w:rPr>
      </w:pPr>
      <w:r w:rsidRPr="00AE6A91">
        <w:rPr>
          <w:rFonts w:eastAsia="Times New Roman" w:cs="Times New Roman"/>
          <w:noProof/>
          <w:szCs w:val="20"/>
        </w:rPr>
        <w:t xml:space="preserve">The configuration structures, referencing the corresponding attributes, that can be commonly used across multiple service styles are listed here. </w:t>
      </w:r>
    </w:p>
    <w:p w14:paraId="666DF543" w14:textId="77777777" w:rsidR="00A15379" w:rsidRPr="00AE6A91" w:rsidRDefault="00A15379" w:rsidP="00A15379">
      <w:pPr>
        <w:pStyle w:val="Heading3"/>
        <w:rPr>
          <w:rFonts w:eastAsia="Yu Mincho"/>
        </w:rPr>
      </w:pPr>
      <w:bookmarkStart w:id="377" w:name="_Toc162004237"/>
      <w:bookmarkStart w:id="378" w:name="_Toc162781625"/>
      <w:bookmarkStart w:id="379" w:name="_Toc183438833"/>
      <w:bookmarkStart w:id="380" w:name="_Toc225175517"/>
      <w:r w:rsidRPr="00AE6A91">
        <w:rPr>
          <w:rFonts w:eastAsia="Yu Mincho"/>
        </w:rPr>
        <w:lastRenderedPageBreak/>
        <w:t>8.2.1</w:t>
      </w:r>
      <w:r w:rsidRPr="00AE6A91">
        <w:rPr>
          <w:rFonts w:eastAsia="Yu Mincho"/>
        </w:rPr>
        <w:tab/>
        <w:t>Node-Level RAN Configuration Structures</w:t>
      </w:r>
      <w:bookmarkEnd w:id="377"/>
      <w:bookmarkEnd w:id="378"/>
      <w:bookmarkEnd w:id="379"/>
      <w:bookmarkEnd w:id="380"/>
      <w:r w:rsidRPr="00AE6A91">
        <w:rPr>
          <w:rFonts w:eastAsia="Yu Mincho"/>
        </w:rPr>
        <w:t xml:space="preserve"> </w:t>
      </w:r>
    </w:p>
    <w:tbl>
      <w:tblPr>
        <w:tblW w:w="85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7"/>
        <w:gridCol w:w="2126"/>
        <w:gridCol w:w="4394"/>
      </w:tblGrid>
      <w:tr w:rsidR="00A15379" w:rsidRPr="00AE6A91" w14:paraId="2F0BC049" w14:textId="77777777" w:rsidTr="00D64998">
        <w:trPr>
          <w:trHeight w:val="497"/>
        </w:trPr>
        <w:tc>
          <w:tcPr>
            <w:tcW w:w="2017" w:type="dxa"/>
            <w:tcBorders>
              <w:top w:val="single" w:sz="4" w:space="0" w:color="auto"/>
              <w:left w:val="single" w:sz="4" w:space="0" w:color="auto"/>
              <w:bottom w:val="single" w:sz="4" w:space="0" w:color="auto"/>
              <w:right w:val="single" w:sz="4" w:space="0" w:color="auto"/>
            </w:tcBorders>
            <w:hideMark/>
          </w:tcPr>
          <w:p w14:paraId="2366F4FE"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RAN Configuration Structure Name</w:t>
            </w:r>
          </w:p>
        </w:tc>
        <w:tc>
          <w:tcPr>
            <w:tcW w:w="2126" w:type="dxa"/>
            <w:tcBorders>
              <w:top w:val="single" w:sz="4" w:space="0" w:color="auto"/>
              <w:left w:val="single" w:sz="4" w:space="0" w:color="auto"/>
              <w:bottom w:val="single" w:sz="4" w:space="0" w:color="auto"/>
              <w:right w:val="single" w:sz="4" w:space="0" w:color="auto"/>
            </w:tcBorders>
          </w:tcPr>
          <w:p w14:paraId="3FD16C18"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RAN Configuration Structure Definition</w:t>
            </w:r>
          </w:p>
        </w:tc>
        <w:tc>
          <w:tcPr>
            <w:tcW w:w="4394" w:type="dxa"/>
            <w:tcBorders>
              <w:top w:val="single" w:sz="4" w:space="0" w:color="auto"/>
              <w:left w:val="single" w:sz="4" w:space="0" w:color="auto"/>
              <w:bottom w:val="single" w:sz="4" w:space="0" w:color="auto"/>
              <w:right w:val="single" w:sz="4" w:space="0" w:color="auto"/>
            </w:tcBorders>
            <w:hideMark/>
          </w:tcPr>
          <w:p w14:paraId="602CBAEB" w14:textId="77777777" w:rsidR="00A15379" w:rsidRPr="00AE6A91" w:rsidRDefault="00A15379" w:rsidP="00D64998">
            <w:pPr>
              <w:keepNext/>
              <w:keepLines/>
              <w:spacing w:after="0" w:line="240" w:lineRule="auto"/>
              <w:jc w:val="center"/>
              <w:rPr>
                <w:rFonts w:ascii="Arial" w:eastAsia="Calibri Light" w:hAnsi="Arial" w:cs="Arial"/>
                <w:b/>
                <w:sz w:val="18"/>
                <w:szCs w:val="20"/>
                <w:lang w:eastAsia="ja-JP"/>
              </w:rPr>
            </w:pPr>
            <w:r w:rsidRPr="00AE6A91">
              <w:rPr>
                <w:rFonts w:ascii="Arial" w:eastAsia="Yu Mincho" w:hAnsi="Arial" w:cs="Times New Roman"/>
                <w:b/>
                <w:sz w:val="18"/>
                <w:szCs w:val="20"/>
                <w:lang w:eastAsia="ja-JP"/>
              </w:rPr>
              <w:t>Semantics</w:t>
            </w:r>
            <w:r w:rsidRPr="00AE6A91">
              <w:rPr>
                <w:rFonts w:ascii="Arial" w:eastAsia="Calibri Light" w:hAnsi="Arial" w:cs="Arial"/>
                <w:b/>
                <w:sz w:val="18"/>
                <w:szCs w:val="20"/>
                <w:lang w:eastAsia="ja-JP"/>
              </w:rPr>
              <w:t xml:space="preserve"> Description</w:t>
            </w:r>
          </w:p>
        </w:tc>
      </w:tr>
      <w:tr w:rsidR="00A15379" w:rsidRPr="00AE6A91" w14:paraId="550892D3" w14:textId="77777777" w:rsidTr="00D64998">
        <w:trPr>
          <w:trHeight w:val="234"/>
        </w:trPr>
        <w:tc>
          <w:tcPr>
            <w:tcW w:w="2017" w:type="dxa"/>
            <w:tcBorders>
              <w:top w:val="single" w:sz="4" w:space="0" w:color="auto"/>
              <w:left w:val="single" w:sz="4" w:space="0" w:color="auto"/>
              <w:bottom w:val="single" w:sz="4" w:space="0" w:color="auto"/>
              <w:right w:val="single" w:sz="4" w:space="0" w:color="auto"/>
            </w:tcBorders>
            <w:hideMark/>
          </w:tcPr>
          <w:p w14:paraId="70DC6E1C" w14:textId="77777777" w:rsidR="00A15379" w:rsidRPr="00AE6A91" w:rsidRDefault="00A15379" w:rsidP="00D64998">
            <w:pPr>
              <w:keepNext/>
              <w:keepLines/>
              <w:spacing w:after="0" w:line="240" w:lineRule="auto"/>
              <w:rPr>
                <w:rFonts w:ascii="Arial" w:eastAsia="Yu Mincho" w:hAnsi="Arial" w:cs="Times New Roman"/>
                <w:sz w:val="18"/>
                <w:szCs w:val="20"/>
              </w:rPr>
            </w:pPr>
            <w:r w:rsidRPr="00AE6A91">
              <w:rPr>
                <w:rFonts w:ascii="Arial" w:eastAsia="Yu Mincho" w:hAnsi="Arial" w:cs="Times New Roman"/>
                <w:sz w:val="18"/>
                <w:szCs w:val="20"/>
                <w:lang w:eastAsia="ja-JP"/>
              </w:rPr>
              <w:t>O-GNBDUFunction</w:t>
            </w:r>
          </w:p>
        </w:tc>
        <w:tc>
          <w:tcPr>
            <w:tcW w:w="2126" w:type="dxa"/>
            <w:tcBorders>
              <w:top w:val="single" w:sz="4" w:space="0" w:color="auto"/>
              <w:left w:val="single" w:sz="4" w:space="0" w:color="auto"/>
              <w:bottom w:val="single" w:sz="4" w:space="0" w:color="auto"/>
              <w:right w:val="single" w:sz="4" w:space="0" w:color="auto"/>
            </w:tcBorders>
          </w:tcPr>
          <w:p w14:paraId="53790DD9" w14:textId="77777777" w:rsidR="00A15379" w:rsidRPr="00AE6A91" w:rsidRDefault="00A15379" w:rsidP="00D64998">
            <w:pPr>
              <w:keepNext/>
              <w:keepLines/>
              <w:spacing w:after="0" w:line="240" w:lineRule="auto"/>
              <w:rPr>
                <w:rFonts w:ascii="Arial" w:eastAsiaTheme="minorEastAsia" w:hAnsi="Arial" w:cs="Times New Roman"/>
                <w:sz w:val="18"/>
                <w:szCs w:val="20"/>
                <w:lang w:eastAsia="zh-CN"/>
              </w:rPr>
            </w:pPr>
            <w:r w:rsidRPr="00AE6A91">
              <w:rPr>
                <w:rFonts w:ascii="Arial" w:eastAsiaTheme="minorEastAsia" w:hAnsi="Arial" w:cs="Times New Roman"/>
                <w:sz w:val="18"/>
                <w:szCs w:val="20"/>
                <w:lang w:eastAsia="zh-CN"/>
              </w:rPr>
              <w:t>8.8.1.1</w:t>
            </w:r>
          </w:p>
        </w:tc>
        <w:tc>
          <w:tcPr>
            <w:tcW w:w="4394" w:type="dxa"/>
            <w:tcBorders>
              <w:top w:val="single" w:sz="4" w:space="0" w:color="auto"/>
              <w:left w:val="single" w:sz="4" w:space="0" w:color="auto"/>
              <w:bottom w:val="single" w:sz="4" w:space="0" w:color="auto"/>
              <w:right w:val="single" w:sz="4" w:space="0" w:color="auto"/>
            </w:tcBorders>
            <w:hideMark/>
          </w:tcPr>
          <w:p w14:paraId="66152A67" w14:textId="77777777" w:rsidR="00A15379" w:rsidRPr="00AE6A91" w:rsidRDefault="00A15379" w:rsidP="00D64998">
            <w:pPr>
              <w:keepNext/>
              <w:keepLines/>
              <w:spacing w:after="0" w:line="240" w:lineRule="auto"/>
              <w:rPr>
                <w:rFonts w:ascii="Arial" w:eastAsiaTheme="minorEastAsia" w:hAnsi="Arial" w:cs="Times New Roman"/>
                <w:sz w:val="18"/>
                <w:szCs w:val="20"/>
                <w:lang w:eastAsia="zh-CN"/>
              </w:rPr>
            </w:pPr>
            <w:r w:rsidRPr="00AE6A91">
              <w:rPr>
                <w:rFonts w:ascii="Arial" w:eastAsiaTheme="minorEastAsia" w:hAnsi="Arial" w:cs="Times New Roman"/>
                <w:sz w:val="18"/>
                <w:szCs w:val="20"/>
                <w:lang w:eastAsia="zh-CN"/>
              </w:rPr>
              <w:t>Represents O-</w:t>
            </w:r>
            <w:r w:rsidRPr="00AE6A91">
              <w:rPr>
                <w:rFonts w:ascii="Arial" w:eastAsia="Yu Mincho" w:hAnsi="Arial" w:cs="Times New Roman"/>
                <w:sz w:val="18"/>
                <w:szCs w:val="20"/>
                <w:lang w:eastAsia="ja-JP"/>
              </w:rPr>
              <w:t>GNBDUFunction</w:t>
            </w:r>
            <w:r w:rsidRPr="00AE6A91">
              <w:rPr>
                <w:rFonts w:ascii="Arial" w:eastAsiaTheme="minorEastAsia" w:hAnsi="Arial" w:cs="Times New Roman"/>
                <w:sz w:val="18"/>
                <w:szCs w:val="20"/>
                <w:lang w:eastAsia="zh-CN"/>
              </w:rPr>
              <w:t xml:space="preserve"> attributes defined in 8.8.1.1.</w:t>
            </w:r>
          </w:p>
        </w:tc>
      </w:tr>
      <w:tr w:rsidR="00A15379" w:rsidRPr="00AE6A91" w14:paraId="530A85D9" w14:textId="77777777" w:rsidTr="00D64998">
        <w:trPr>
          <w:trHeight w:val="234"/>
        </w:trPr>
        <w:tc>
          <w:tcPr>
            <w:tcW w:w="2017" w:type="dxa"/>
            <w:tcBorders>
              <w:top w:val="single" w:sz="4" w:space="0" w:color="auto"/>
              <w:left w:val="single" w:sz="4" w:space="0" w:color="auto"/>
              <w:bottom w:val="single" w:sz="4" w:space="0" w:color="auto"/>
              <w:right w:val="single" w:sz="4" w:space="0" w:color="auto"/>
            </w:tcBorders>
          </w:tcPr>
          <w:p w14:paraId="44F58796"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O-GNBCUCPFunction</w:t>
            </w:r>
          </w:p>
        </w:tc>
        <w:tc>
          <w:tcPr>
            <w:tcW w:w="2126" w:type="dxa"/>
            <w:tcBorders>
              <w:top w:val="single" w:sz="4" w:space="0" w:color="auto"/>
              <w:left w:val="single" w:sz="4" w:space="0" w:color="auto"/>
              <w:bottom w:val="single" w:sz="4" w:space="0" w:color="auto"/>
              <w:right w:val="single" w:sz="4" w:space="0" w:color="auto"/>
            </w:tcBorders>
          </w:tcPr>
          <w:p w14:paraId="1A5F64A7" w14:textId="77777777" w:rsidR="00A15379" w:rsidRPr="00AE6A91" w:rsidRDefault="00A15379" w:rsidP="00D64998">
            <w:pPr>
              <w:keepNext/>
              <w:keepLines/>
              <w:spacing w:after="0" w:line="240" w:lineRule="auto"/>
              <w:rPr>
                <w:rFonts w:ascii="Arial" w:eastAsiaTheme="minorEastAsia" w:hAnsi="Arial" w:cs="Times New Roman"/>
                <w:sz w:val="18"/>
                <w:szCs w:val="20"/>
                <w:lang w:eastAsia="zh-CN"/>
              </w:rPr>
            </w:pPr>
            <w:r w:rsidRPr="00AE6A91">
              <w:rPr>
                <w:rFonts w:ascii="Arial" w:eastAsiaTheme="minorEastAsia" w:hAnsi="Arial" w:cs="Times New Roman"/>
                <w:sz w:val="18"/>
                <w:szCs w:val="20"/>
                <w:lang w:eastAsia="zh-CN"/>
              </w:rPr>
              <w:t>8.8.1.2</w:t>
            </w:r>
          </w:p>
        </w:tc>
        <w:tc>
          <w:tcPr>
            <w:tcW w:w="4394" w:type="dxa"/>
            <w:tcBorders>
              <w:top w:val="single" w:sz="4" w:space="0" w:color="auto"/>
              <w:left w:val="single" w:sz="4" w:space="0" w:color="auto"/>
              <w:bottom w:val="single" w:sz="4" w:space="0" w:color="auto"/>
              <w:right w:val="single" w:sz="4" w:space="0" w:color="auto"/>
            </w:tcBorders>
          </w:tcPr>
          <w:p w14:paraId="58A5285E" w14:textId="77777777" w:rsidR="00A15379" w:rsidRPr="00AE6A91" w:rsidRDefault="00A15379" w:rsidP="00D64998">
            <w:pPr>
              <w:keepNext/>
              <w:keepLines/>
              <w:spacing w:after="0" w:line="240" w:lineRule="auto"/>
              <w:rPr>
                <w:rFonts w:ascii="Arial" w:eastAsiaTheme="minorEastAsia" w:hAnsi="Arial" w:cs="Times New Roman"/>
                <w:sz w:val="18"/>
                <w:szCs w:val="20"/>
                <w:lang w:eastAsia="zh-CN"/>
              </w:rPr>
            </w:pPr>
            <w:r w:rsidRPr="00AE6A91">
              <w:rPr>
                <w:rFonts w:ascii="Arial" w:eastAsiaTheme="minorEastAsia" w:hAnsi="Arial" w:cs="Times New Roman"/>
                <w:sz w:val="18"/>
                <w:szCs w:val="20"/>
                <w:lang w:eastAsia="zh-CN"/>
              </w:rPr>
              <w:t>Represents O-</w:t>
            </w:r>
            <w:r w:rsidRPr="00AE6A91">
              <w:rPr>
                <w:rFonts w:ascii="Arial" w:eastAsia="Yu Mincho" w:hAnsi="Arial" w:cs="Times New Roman"/>
                <w:sz w:val="18"/>
                <w:szCs w:val="20"/>
                <w:lang w:eastAsia="ja-JP"/>
              </w:rPr>
              <w:t>GNBCUCPFunction</w:t>
            </w:r>
            <w:r w:rsidRPr="00AE6A91">
              <w:rPr>
                <w:rFonts w:ascii="Arial" w:eastAsiaTheme="minorEastAsia" w:hAnsi="Arial" w:cs="Times New Roman"/>
                <w:sz w:val="18"/>
                <w:szCs w:val="20"/>
                <w:lang w:eastAsia="zh-CN"/>
              </w:rPr>
              <w:t xml:space="preserve"> attributes defined in 8.8.1.2.</w:t>
            </w:r>
          </w:p>
        </w:tc>
      </w:tr>
      <w:tr w:rsidR="00A15379" w:rsidRPr="00AE6A91" w14:paraId="2282B297" w14:textId="77777777" w:rsidTr="00D64998">
        <w:trPr>
          <w:trHeight w:val="234"/>
        </w:trPr>
        <w:tc>
          <w:tcPr>
            <w:tcW w:w="2017" w:type="dxa"/>
            <w:tcBorders>
              <w:top w:val="single" w:sz="4" w:space="0" w:color="auto"/>
              <w:left w:val="single" w:sz="4" w:space="0" w:color="auto"/>
              <w:bottom w:val="single" w:sz="4" w:space="0" w:color="auto"/>
              <w:right w:val="single" w:sz="4" w:space="0" w:color="auto"/>
            </w:tcBorders>
          </w:tcPr>
          <w:p w14:paraId="55BDBEA8"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O-GNBCUUPFunction</w:t>
            </w:r>
          </w:p>
        </w:tc>
        <w:tc>
          <w:tcPr>
            <w:tcW w:w="2126" w:type="dxa"/>
            <w:tcBorders>
              <w:top w:val="single" w:sz="4" w:space="0" w:color="auto"/>
              <w:left w:val="single" w:sz="4" w:space="0" w:color="auto"/>
              <w:bottom w:val="single" w:sz="4" w:space="0" w:color="auto"/>
              <w:right w:val="single" w:sz="4" w:space="0" w:color="auto"/>
            </w:tcBorders>
          </w:tcPr>
          <w:p w14:paraId="6B48114A" w14:textId="77777777" w:rsidR="00A15379" w:rsidRPr="00AE6A91" w:rsidRDefault="00A15379" w:rsidP="00D64998">
            <w:pPr>
              <w:keepNext/>
              <w:keepLines/>
              <w:spacing w:after="0" w:line="240" w:lineRule="auto"/>
              <w:rPr>
                <w:rFonts w:ascii="Arial" w:eastAsiaTheme="minorEastAsia" w:hAnsi="Arial" w:cs="Times New Roman"/>
                <w:sz w:val="18"/>
                <w:szCs w:val="20"/>
                <w:lang w:eastAsia="zh-CN"/>
              </w:rPr>
            </w:pPr>
            <w:r w:rsidRPr="00AE6A91">
              <w:rPr>
                <w:rFonts w:ascii="Arial" w:eastAsiaTheme="minorEastAsia" w:hAnsi="Arial" w:cs="Times New Roman"/>
                <w:sz w:val="18"/>
                <w:szCs w:val="20"/>
                <w:lang w:eastAsia="zh-CN"/>
              </w:rPr>
              <w:t>8.8.1.3</w:t>
            </w:r>
          </w:p>
        </w:tc>
        <w:tc>
          <w:tcPr>
            <w:tcW w:w="4394" w:type="dxa"/>
            <w:tcBorders>
              <w:top w:val="single" w:sz="4" w:space="0" w:color="auto"/>
              <w:left w:val="single" w:sz="4" w:space="0" w:color="auto"/>
              <w:bottom w:val="single" w:sz="4" w:space="0" w:color="auto"/>
              <w:right w:val="single" w:sz="4" w:space="0" w:color="auto"/>
            </w:tcBorders>
          </w:tcPr>
          <w:p w14:paraId="46CC310E" w14:textId="77777777" w:rsidR="00A15379" w:rsidRPr="00AE6A91" w:rsidRDefault="00A15379" w:rsidP="00D64998">
            <w:pPr>
              <w:keepNext/>
              <w:keepLines/>
              <w:spacing w:after="0" w:line="240" w:lineRule="auto"/>
              <w:rPr>
                <w:rFonts w:ascii="Arial" w:eastAsiaTheme="minorEastAsia" w:hAnsi="Arial" w:cs="Times New Roman"/>
                <w:sz w:val="18"/>
                <w:szCs w:val="20"/>
                <w:lang w:eastAsia="zh-CN"/>
              </w:rPr>
            </w:pPr>
            <w:r w:rsidRPr="00AE6A91">
              <w:rPr>
                <w:rFonts w:ascii="Arial" w:eastAsiaTheme="minorEastAsia" w:hAnsi="Arial" w:cs="Times New Roman"/>
                <w:sz w:val="18"/>
                <w:szCs w:val="20"/>
                <w:lang w:eastAsia="zh-CN"/>
              </w:rPr>
              <w:t>Represents O-</w:t>
            </w:r>
            <w:r w:rsidRPr="00AE6A91">
              <w:rPr>
                <w:rFonts w:ascii="Arial" w:eastAsia="Yu Mincho" w:hAnsi="Arial" w:cs="Times New Roman"/>
                <w:sz w:val="18"/>
                <w:szCs w:val="20"/>
                <w:lang w:eastAsia="ja-JP"/>
              </w:rPr>
              <w:t>GNBCUUPFunction</w:t>
            </w:r>
            <w:r w:rsidRPr="00AE6A91">
              <w:rPr>
                <w:rFonts w:ascii="Arial" w:eastAsiaTheme="minorEastAsia" w:hAnsi="Arial" w:cs="Times New Roman"/>
                <w:sz w:val="18"/>
                <w:szCs w:val="20"/>
                <w:lang w:eastAsia="zh-CN"/>
              </w:rPr>
              <w:t xml:space="preserve"> attributes defined in 8.8.1.3.</w:t>
            </w:r>
          </w:p>
        </w:tc>
      </w:tr>
      <w:tr w:rsidR="00A15379" w:rsidRPr="00AE6A91" w14:paraId="78959A80" w14:textId="77777777" w:rsidTr="00D64998">
        <w:trPr>
          <w:trHeight w:val="234"/>
        </w:trPr>
        <w:tc>
          <w:tcPr>
            <w:tcW w:w="2017" w:type="dxa"/>
            <w:tcBorders>
              <w:top w:val="single" w:sz="4" w:space="0" w:color="auto"/>
              <w:left w:val="single" w:sz="4" w:space="0" w:color="auto"/>
              <w:bottom w:val="single" w:sz="4" w:space="0" w:color="auto"/>
              <w:right w:val="single" w:sz="4" w:space="0" w:color="auto"/>
            </w:tcBorders>
          </w:tcPr>
          <w:p w14:paraId="0B0A0FCB"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O-RRMPolicyRatio</w:t>
            </w:r>
          </w:p>
        </w:tc>
        <w:tc>
          <w:tcPr>
            <w:tcW w:w="2126" w:type="dxa"/>
            <w:tcBorders>
              <w:top w:val="single" w:sz="4" w:space="0" w:color="auto"/>
              <w:left w:val="single" w:sz="4" w:space="0" w:color="auto"/>
              <w:bottom w:val="single" w:sz="4" w:space="0" w:color="auto"/>
              <w:right w:val="single" w:sz="4" w:space="0" w:color="auto"/>
            </w:tcBorders>
          </w:tcPr>
          <w:p w14:paraId="1C0C966C" w14:textId="77777777" w:rsidR="00A15379" w:rsidRPr="00AE6A91" w:rsidRDefault="00A15379" w:rsidP="00D64998">
            <w:pPr>
              <w:keepNext/>
              <w:keepLines/>
              <w:spacing w:after="0" w:line="240" w:lineRule="auto"/>
              <w:rPr>
                <w:rFonts w:ascii="Arial" w:eastAsiaTheme="minorEastAsia" w:hAnsi="Arial" w:cs="Times New Roman"/>
                <w:sz w:val="18"/>
                <w:szCs w:val="20"/>
                <w:lang w:eastAsia="zh-CN"/>
              </w:rPr>
            </w:pPr>
            <w:r w:rsidRPr="00AE6A91">
              <w:rPr>
                <w:rFonts w:ascii="Arial" w:eastAsiaTheme="minorEastAsia" w:hAnsi="Arial" w:cs="Times New Roman"/>
                <w:sz w:val="18"/>
                <w:szCs w:val="20"/>
                <w:lang w:eastAsia="zh-CN"/>
              </w:rPr>
              <w:t>8.8.1.4</w:t>
            </w:r>
          </w:p>
        </w:tc>
        <w:tc>
          <w:tcPr>
            <w:tcW w:w="4394" w:type="dxa"/>
            <w:tcBorders>
              <w:top w:val="single" w:sz="4" w:space="0" w:color="auto"/>
              <w:left w:val="single" w:sz="4" w:space="0" w:color="auto"/>
              <w:bottom w:val="single" w:sz="4" w:space="0" w:color="auto"/>
              <w:right w:val="single" w:sz="4" w:space="0" w:color="auto"/>
            </w:tcBorders>
          </w:tcPr>
          <w:p w14:paraId="29F35F23" w14:textId="77777777" w:rsidR="00A15379" w:rsidRPr="00AE6A91" w:rsidRDefault="00A15379" w:rsidP="00D64998">
            <w:pPr>
              <w:keepNext/>
              <w:keepLines/>
              <w:spacing w:after="0" w:line="240" w:lineRule="auto"/>
              <w:rPr>
                <w:rFonts w:ascii="Arial" w:eastAsiaTheme="minorEastAsia" w:hAnsi="Arial" w:cs="Times New Roman"/>
                <w:sz w:val="18"/>
                <w:szCs w:val="20"/>
                <w:lang w:eastAsia="zh-CN"/>
              </w:rPr>
            </w:pPr>
            <w:r w:rsidRPr="00AE6A91">
              <w:rPr>
                <w:rFonts w:ascii="Arial" w:eastAsiaTheme="minorEastAsia" w:hAnsi="Arial" w:cs="Times New Roman"/>
                <w:sz w:val="18"/>
                <w:szCs w:val="20"/>
                <w:lang w:eastAsia="zh-CN"/>
              </w:rPr>
              <w:t>Represents O-</w:t>
            </w:r>
            <w:r w:rsidRPr="00AE6A91">
              <w:rPr>
                <w:rFonts w:ascii="Arial" w:eastAsia="Yu Mincho" w:hAnsi="Arial" w:cs="Times New Roman"/>
                <w:sz w:val="18"/>
                <w:szCs w:val="20"/>
                <w:lang w:eastAsia="ja-JP"/>
              </w:rPr>
              <w:t>RRMPolicyRatio</w:t>
            </w:r>
            <w:r w:rsidRPr="00AE6A91">
              <w:rPr>
                <w:rFonts w:ascii="Arial" w:eastAsiaTheme="minorEastAsia" w:hAnsi="Arial" w:cs="Times New Roman"/>
                <w:sz w:val="18"/>
                <w:szCs w:val="20"/>
                <w:lang w:eastAsia="zh-CN"/>
              </w:rPr>
              <w:t xml:space="preserve"> attributes defined in 8.8.1.4.</w:t>
            </w:r>
          </w:p>
        </w:tc>
      </w:tr>
    </w:tbl>
    <w:p w14:paraId="1E552A12" w14:textId="77777777" w:rsidR="00A15379" w:rsidRPr="00AE6A91" w:rsidRDefault="00A15379" w:rsidP="00A15379">
      <w:pPr>
        <w:spacing w:after="180" w:line="240" w:lineRule="auto"/>
        <w:rPr>
          <w:rFonts w:eastAsia="Yu Mincho" w:cs="Times New Roman"/>
          <w:szCs w:val="20"/>
          <w:lang w:val="en-GB"/>
        </w:rPr>
      </w:pPr>
    </w:p>
    <w:p w14:paraId="443BBAE6" w14:textId="77777777" w:rsidR="00A15379" w:rsidRPr="00AE6A91" w:rsidRDefault="00A15379" w:rsidP="00A15379">
      <w:pPr>
        <w:pStyle w:val="Heading3"/>
        <w:rPr>
          <w:rFonts w:eastAsia="Yu Mincho"/>
        </w:rPr>
      </w:pPr>
      <w:bookmarkStart w:id="381" w:name="_Toc162004238"/>
      <w:bookmarkStart w:id="382" w:name="_Toc162781626"/>
      <w:bookmarkStart w:id="383" w:name="_Toc183438834"/>
      <w:bookmarkStart w:id="384" w:name="_Toc225175518"/>
      <w:r w:rsidRPr="00AE6A91">
        <w:rPr>
          <w:rFonts w:eastAsia="Yu Mincho"/>
        </w:rPr>
        <w:t>8.2.2</w:t>
      </w:r>
      <w:r w:rsidRPr="00AE6A91">
        <w:rPr>
          <w:rFonts w:eastAsia="Yu Mincho"/>
        </w:rPr>
        <w:tab/>
        <w:t>Cell-Level RAN Configuration Structures</w:t>
      </w:r>
      <w:bookmarkEnd w:id="381"/>
      <w:bookmarkEnd w:id="382"/>
      <w:bookmarkEnd w:id="383"/>
      <w:bookmarkEnd w:id="384"/>
      <w:r w:rsidRPr="00AE6A91">
        <w:rPr>
          <w:rFonts w:eastAsia="Yu Mincho"/>
        </w:rPr>
        <w:t xml:space="preserve"> </w:t>
      </w:r>
    </w:p>
    <w:tbl>
      <w:tblPr>
        <w:tblW w:w="85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1781"/>
        <w:gridCol w:w="4209"/>
      </w:tblGrid>
      <w:tr w:rsidR="00A15379" w:rsidRPr="00AE6A91" w14:paraId="3E7616F3" w14:textId="77777777" w:rsidTr="00D64998">
        <w:trPr>
          <w:trHeight w:val="497"/>
        </w:trPr>
        <w:tc>
          <w:tcPr>
            <w:tcW w:w="2547" w:type="dxa"/>
            <w:tcBorders>
              <w:top w:val="single" w:sz="4" w:space="0" w:color="auto"/>
              <w:left w:val="single" w:sz="4" w:space="0" w:color="auto"/>
              <w:bottom w:val="single" w:sz="4" w:space="0" w:color="auto"/>
              <w:right w:val="single" w:sz="4" w:space="0" w:color="auto"/>
            </w:tcBorders>
            <w:hideMark/>
          </w:tcPr>
          <w:p w14:paraId="427DD289"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RAN Configuration Structure Name</w:t>
            </w:r>
          </w:p>
        </w:tc>
        <w:tc>
          <w:tcPr>
            <w:tcW w:w="1781" w:type="dxa"/>
            <w:tcBorders>
              <w:top w:val="single" w:sz="4" w:space="0" w:color="auto"/>
              <w:left w:val="single" w:sz="4" w:space="0" w:color="auto"/>
              <w:bottom w:val="single" w:sz="4" w:space="0" w:color="auto"/>
              <w:right w:val="single" w:sz="4" w:space="0" w:color="auto"/>
            </w:tcBorders>
          </w:tcPr>
          <w:p w14:paraId="7002A875"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RAN Configuration Structure Definition</w:t>
            </w:r>
          </w:p>
        </w:tc>
        <w:tc>
          <w:tcPr>
            <w:tcW w:w="4209" w:type="dxa"/>
            <w:tcBorders>
              <w:top w:val="single" w:sz="4" w:space="0" w:color="auto"/>
              <w:left w:val="single" w:sz="4" w:space="0" w:color="auto"/>
              <w:bottom w:val="single" w:sz="4" w:space="0" w:color="auto"/>
              <w:right w:val="single" w:sz="4" w:space="0" w:color="auto"/>
            </w:tcBorders>
            <w:hideMark/>
          </w:tcPr>
          <w:p w14:paraId="310596C7" w14:textId="77777777" w:rsidR="00A15379" w:rsidRPr="00AE6A91" w:rsidRDefault="00A15379" w:rsidP="00D64998">
            <w:pPr>
              <w:keepNext/>
              <w:keepLines/>
              <w:spacing w:after="0" w:line="240" w:lineRule="auto"/>
              <w:jc w:val="center"/>
              <w:rPr>
                <w:rFonts w:ascii="Arial" w:eastAsia="Calibri Light" w:hAnsi="Arial" w:cs="Arial"/>
                <w:b/>
                <w:sz w:val="18"/>
                <w:szCs w:val="20"/>
                <w:lang w:eastAsia="ja-JP"/>
              </w:rPr>
            </w:pPr>
            <w:r w:rsidRPr="00AE6A91">
              <w:rPr>
                <w:rFonts w:ascii="Arial" w:eastAsia="Yu Mincho" w:hAnsi="Arial" w:cs="Times New Roman"/>
                <w:b/>
                <w:sz w:val="18"/>
                <w:szCs w:val="20"/>
                <w:lang w:eastAsia="ja-JP"/>
              </w:rPr>
              <w:t>Semantics</w:t>
            </w:r>
            <w:r w:rsidRPr="00AE6A91">
              <w:rPr>
                <w:rFonts w:ascii="Arial" w:eastAsia="Calibri Light" w:hAnsi="Arial" w:cs="Arial"/>
                <w:b/>
                <w:sz w:val="18"/>
                <w:szCs w:val="20"/>
                <w:lang w:eastAsia="ja-JP"/>
              </w:rPr>
              <w:t xml:space="preserve"> Description</w:t>
            </w:r>
          </w:p>
        </w:tc>
      </w:tr>
      <w:tr w:rsidR="00A15379" w:rsidRPr="00AE6A91" w14:paraId="0E2903FF" w14:textId="77777777" w:rsidTr="00D64998">
        <w:trPr>
          <w:trHeight w:val="234"/>
        </w:trPr>
        <w:tc>
          <w:tcPr>
            <w:tcW w:w="2547" w:type="dxa"/>
            <w:tcBorders>
              <w:top w:val="single" w:sz="4" w:space="0" w:color="auto"/>
              <w:left w:val="single" w:sz="4" w:space="0" w:color="auto"/>
              <w:bottom w:val="single" w:sz="4" w:space="0" w:color="auto"/>
              <w:right w:val="single" w:sz="4" w:space="0" w:color="auto"/>
            </w:tcBorders>
          </w:tcPr>
          <w:p w14:paraId="535B4D21"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O-NRCellCU</w:t>
            </w:r>
          </w:p>
        </w:tc>
        <w:tc>
          <w:tcPr>
            <w:tcW w:w="1781" w:type="dxa"/>
            <w:tcBorders>
              <w:top w:val="single" w:sz="4" w:space="0" w:color="auto"/>
              <w:left w:val="single" w:sz="4" w:space="0" w:color="auto"/>
              <w:bottom w:val="single" w:sz="4" w:space="0" w:color="auto"/>
              <w:right w:val="single" w:sz="4" w:space="0" w:color="auto"/>
            </w:tcBorders>
          </w:tcPr>
          <w:p w14:paraId="70AAD78F" w14:textId="77777777" w:rsidR="00A15379" w:rsidRPr="00AE6A91" w:rsidRDefault="00A15379" w:rsidP="00D64998">
            <w:pPr>
              <w:keepNext/>
              <w:keepLines/>
              <w:spacing w:after="0" w:line="240" w:lineRule="auto"/>
              <w:rPr>
                <w:rFonts w:ascii="Arial" w:eastAsiaTheme="minorEastAsia" w:hAnsi="Arial" w:cs="Times New Roman"/>
                <w:sz w:val="18"/>
                <w:szCs w:val="20"/>
                <w:lang w:eastAsia="zh-CN"/>
              </w:rPr>
            </w:pPr>
            <w:r w:rsidRPr="00AE6A91">
              <w:rPr>
                <w:rFonts w:ascii="Arial" w:eastAsiaTheme="minorEastAsia" w:hAnsi="Arial" w:cs="Times New Roman"/>
                <w:sz w:val="18"/>
                <w:szCs w:val="20"/>
                <w:lang w:eastAsia="zh-CN"/>
              </w:rPr>
              <w:t>8.8.2.1</w:t>
            </w:r>
          </w:p>
        </w:tc>
        <w:tc>
          <w:tcPr>
            <w:tcW w:w="4209" w:type="dxa"/>
            <w:tcBorders>
              <w:top w:val="single" w:sz="4" w:space="0" w:color="auto"/>
              <w:left w:val="single" w:sz="4" w:space="0" w:color="auto"/>
              <w:bottom w:val="single" w:sz="4" w:space="0" w:color="auto"/>
              <w:right w:val="single" w:sz="4" w:space="0" w:color="auto"/>
            </w:tcBorders>
          </w:tcPr>
          <w:p w14:paraId="651C6A5B" w14:textId="77777777" w:rsidR="00A15379" w:rsidRPr="00AE6A91" w:rsidRDefault="00A15379" w:rsidP="00D64998">
            <w:pPr>
              <w:keepNext/>
              <w:keepLines/>
              <w:spacing w:after="0" w:line="240" w:lineRule="auto"/>
              <w:rPr>
                <w:rFonts w:ascii="Arial" w:eastAsiaTheme="minorEastAsia" w:hAnsi="Arial" w:cs="Times New Roman"/>
                <w:sz w:val="18"/>
                <w:szCs w:val="20"/>
                <w:lang w:eastAsia="zh-CN"/>
              </w:rPr>
            </w:pPr>
            <w:r w:rsidRPr="00AE6A91">
              <w:rPr>
                <w:rFonts w:ascii="Arial" w:eastAsiaTheme="minorEastAsia" w:hAnsi="Arial" w:cs="Times New Roman"/>
                <w:sz w:val="18"/>
                <w:szCs w:val="20"/>
                <w:lang w:eastAsia="zh-CN"/>
              </w:rPr>
              <w:t>Represents O-</w:t>
            </w:r>
            <w:r w:rsidRPr="00AE6A91">
              <w:rPr>
                <w:rFonts w:ascii="Arial" w:eastAsia="Yu Mincho" w:hAnsi="Arial" w:cs="Times New Roman"/>
                <w:sz w:val="18"/>
                <w:szCs w:val="20"/>
                <w:lang w:eastAsia="ja-JP"/>
              </w:rPr>
              <w:t>NRCellCU</w:t>
            </w:r>
            <w:r w:rsidRPr="00AE6A91">
              <w:rPr>
                <w:rFonts w:ascii="Arial" w:eastAsiaTheme="minorEastAsia" w:hAnsi="Arial" w:cs="Times New Roman"/>
                <w:sz w:val="18"/>
                <w:szCs w:val="20"/>
                <w:lang w:eastAsia="zh-CN"/>
              </w:rPr>
              <w:t xml:space="preserve"> attributes defined in 8.8.2.1.</w:t>
            </w:r>
          </w:p>
        </w:tc>
      </w:tr>
      <w:tr w:rsidR="00A15379" w:rsidRPr="00AE6A91" w14:paraId="50D42790" w14:textId="77777777" w:rsidTr="00D64998">
        <w:trPr>
          <w:trHeight w:val="234"/>
        </w:trPr>
        <w:tc>
          <w:tcPr>
            <w:tcW w:w="2547" w:type="dxa"/>
            <w:tcBorders>
              <w:top w:val="single" w:sz="4" w:space="0" w:color="auto"/>
              <w:left w:val="single" w:sz="4" w:space="0" w:color="auto"/>
              <w:bottom w:val="single" w:sz="4" w:space="0" w:color="auto"/>
              <w:right w:val="single" w:sz="4" w:space="0" w:color="auto"/>
            </w:tcBorders>
          </w:tcPr>
          <w:p w14:paraId="568B066E"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O-NRCellDU</w:t>
            </w:r>
          </w:p>
        </w:tc>
        <w:tc>
          <w:tcPr>
            <w:tcW w:w="1781" w:type="dxa"/>
            <w:tcBorders>
              <w:top w:val="single" w:sz="4" w:space="0" w:color="auto"/>
              <w:left w:val="single" w:sz="4" w:space="0" w:color="auto"/>
              <w:bottom w:val="single" w:sz="4" w:space="0" w:color="auto"/>
              <w:right w:val="single" w:sz="4" w:space="0" w:color="auto"/>
            </w:tcBorders>
          </w:tcPr>
          <w:p w14:paraId="2E829E07" w14:textId="77777777" w:rsidR="00A15379" w:rsidRPr="00AE6A91" w:rsidRDefault="00A15379" w:rsidP="00D64998">
            <w:pPr>
              <w:keepNext/>
              <w:keepLines/>
              <w:spacing w:after="0" w:line="240" w:lineRule="auto"/>
              <w:rPr>
                <w:rFonts w:ascii="Arial" w:eastAsiaTheme="minorEastAsia" w:hAnsi="Arial" w:cs="Times New Roman"/>
                <w:sz w:val="18"/>
                <w:szCs w:val="20"/>
                <w:lang w:eastAsia="zh-CN"/>
              </w:rPr>
            </w:pPr>
            <w:r w:rsidRPr="00AE6A91">
              <w:rPr>
                <w:rFonts w:ascii="Arial" w:eastAsiaTheme="minorEastAsia" w:hAnsi="Arial" w:cs="Times New Roman"/>
                <w:sz w:val="18"/>
                <w:szCs w:val="20"/>
                <w:lang w:eastAsia="zh-CN"/>
              </w:rPr>
              <w:t>8.8.2.2</w:t>
            </w:r>
          </w:p>
        </w:tc>
        <w:tc>
          <w:tcPr>
            <w:tcW w:w="4209" w:type="dxa"/>
            <w:tcBorders>
              <w:top w:val="single" w:sz="4" w:space="0" w:color="auto"/>
              <w:left w:val="single" w:sz="4" w:space="0" w:color="auto"/>
              <w:bottom w:val="single" w:sz="4" w:space="0" w:color="auto"/>
              <w:right w:val="single" w:sz="4" w:space="0" w:color="auto"/>
            </w:tcBorders>
          </w:tcPr>
          <w:p w14:paraId="63F533E1" w14:textId="77777777" w:rsidR="00A15379" w:rsidRPr="00AE6A91" w:rsidRDefault="00A15379" w:rsidP="00D64998">
            <w:pPr>
              <w:keepNext/>
              <w:keepLines/>
              <w:spacing w:after="0" w:line="240" w:lineRule="auto"/>
              <w:rPr>
                <w:rFonts w:ascii="Arial" w:eastAsiaTheme="minorEastAsia" w:hAnsi="Arial" w:cs="Times New Roman"/>
                <w:sz w:val="18"/>
                <w:szCs w:val="20"/>
                <w:lang w:eastAsia="zh-CN"/>
              </w:rPr>
            </w:pPr>
            <w:r w:rsidRPr="00AE6A91">
              <w:rPr>
                <w:rFonts w:ascii="Arial" w:eastAsiaTheme="minorEastAsia" w:hAnsi="Arial" w:cs="Times New Roman"/>
                <w:sz w:val="18"/>
                <w:szCs w:val="20"/>
                <w:lang w:eastAsia="zh-CN"/>
              </w:rPr>
              <w:t>Represents O-</w:t>
            </w:r>
            <w:r w:rsidRPr="00AE6A91">
              <w:rPr>
                <w:rFonts w:ascii="Arial" w:eastAsia="Yu Mincho" w:hAnsi="Arial" w:cs="Times New Roman"/>
                <w:sz w:val="18"/>
                <w:szCs w:val="20"/>
                <w:lang w:eastAsia="ja-JP"/>
              </w:rPr>
              <w:t>NRCellDU</w:t>
            </w:r>
            <w:r w:rsidRPr="00AE6A91">
              <w:rPr>
                <w:rFonts w:ascii="Arial" w:eastAsiaTheme="minorEastAsia" w:hAnsi="Arial" w:cs="Times New Roman"/>
                <w:sz w:val="18"/>
                <w:szCs w:val="20"/>
                <w:lang w:eastAsia="zh-CN"/>
              </w:rPr>
              <w:t xml:space="preserve"> attributes defined in 8.8.2.2.</w:t>
            </w:r>
          </w:p>
        </w:tc>
      </w:tr>
      <w:tr w:rsidR="00A15379" w:rsidRPr="00AE6A91" w14:paraId="5D8B0D32" w14:textId="77777777" w:rsidTr="00D64998">
        <w:trPr>
          <w:trHeight w:val="234"/>
        </w:trPr>
        <w:tc>
          <w:tcPr>
            <w:tcW w:w="2547" w:type="dxa"/>
            <w:tcBorders>
              <w:top w:val="single" w:sz="4" w:space="0" w:color="auto"/>
              <w:left w:val="single" w:sz="4" w:space="0" w:color="auto"/>
              <w:bottom w:val="single" w:sz="4" w:space="0" w:color="auto"/>
              <w:right w:val="single" w:sz="4" w:space="0" w:color="auto"/>
            </w:tcBorders>
          </w:tcPr>
          <w:p w14:paraId="75FE9D92"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O-BWP</w:t>
            </w:r>
          </w:p>
        </w:tc>
        <w:tc>
          <w:tcPr>
            <w:tcW w:w="1781" w:type="dxa"/>
            <w:tcBorders>
              <w:top w:val="single" w:sz="4" w:space="0" w:color="auto"/>
              <w:left w:val="single" w:sz="4" w:space="0" w:color="auto"/>
              <w:bottom w:val="single" w:sz="4" w:space="0" w:color="auto"/>
              <w:right w:val="single" w:sz="4" w:space="0" w:color="auto"/>
            </w:tcBorders>
          </w:tcPr>
          <w:p w14:paraId="43EFD736" w14:textId="77777777" w:rsidR="00A15379" w:rsidRPr="00AE6A91" w:rsidRDefault="00A15379" w:rsidP="00D64998">
            <w:pPr>
              <w:keepNext/>
              <w:keepLines/>
              <w:spacing w:after="0" w:line="240" w:lineRule="auto"/>
              <w:rPr>
                <w:rFonts w:ascii="Arial" w:eastAsiaTheme="minorEastAsia" w:hAnsi="Arial" w:cs="Times New Roman"/>
                <w:sz w:val="18"/>
                <w:szCs w:val="20"/>
                <w:lang w:eastAsia="zh-CN"/>
              </w:rPr>
            </w:pPr>
            <w:r w:rsidRPr="00AE6A91">
              <w:rPr>
                <w:rFonts w:ascii="Arial" w:eastAsiaTheme="minorEastAsia" w:hAnsi="Arial" w:cs="Times New Roman"/>
                <w:sz w:val="18"/>
                <w:szCs w:val="20"/>
                <w:lang w:eastAsia="zh-CN"/>
              </w:rPr>
              <w:t>8.8.2.3</w:t>
            </w:r>
          </w:p>
        </w:tc>
        <w:tc>
          <w:tcPr>
            <w:tcW w:w="4209" w:type="dxa"/>
            <w:tcBorders>
              <w:top w:val="single" w:sz="4" w:space="0" w:color="auto"/>
              <w:left w:val="single" w:sz="4" w:space="0" w:color="auto"/>
              <w:bottom w:val="single" w:sz="4" w:space="0" w:color="auto"/>
              <w:right w:val="single" w:sz="4" w:space="0" w:color="auto"/>
            </w:tcBorders>
          </w:tcPr>
          <w:p w14:paraId="631FFF1E" w14:textId="77777777" w:rsidR="00A15379" w:rsidRPr="00AE6A91" w:rsidRDefault="00A15379" w:rsidP="00D64998">
            <w:pPr>
              <w:keepNext/>
              <w:keepLines/>
              <w:spacing w:after="0" w:line="240" w:lineRule="auto"/>
              <w:rPr>
                <w:rFonts w:ascii="Arial" w:eastAsiaTheme="minorEastAsia" w:hAnsi="Arial" w:cs="Times New Roman"/>
                <w:sz w:val="18"/>
                <w:szCs w:val="20"/>
                <w:lang w:eastAsia="zh-CN"/>
              </w:rPr>
            </w:pPr>
            <w:r w:rsidRPr="00AE6A91">
              <w:rPr>
                <w:rFonts w:ascii="Arial" w:eastAsiaTheme="minorEastAsia" w:hAnsi="Arial" w:cs="Times New Roman"/>
                <w:sz w:val="18"/>
                <w:szCs w:val="20"/>
                <w:lang w:eastAsia="zh-CN"/>
              </w:rPr>
              <w:t>Represents O-</w:t>
            </w:r>
            <w:r w:rsidRPr="00AE6A91">
              <w:rPr>
                <w:rFonts w:ascii="Arial" w:eastAsia="Yu Mincho" w:hAnsi="Arial" w:cs="Times New Roman"/>
                <w:sz w:val="18"/>
                <w:szCs w:val="20"/>
                <w:lang w:eastAsia="ja-JP"/>
              </w:rPr>
              <w:t>BWP</w:t>
            </w:r>
            <w:r w:rsidRPr="00AE6A91">
              <w:rPr>
                <w:rFonts w:ascii="Arial" w:eastAsiaTheme="minorEastAsia" w:hAnsi="Arial" w:cs="Times New Roman"/>
                <w:sz w:val="18"/>
                <w:szCs w:val="20"/>
                <w:lang w:eastAsia="zh-CN"/>
              </w:rPr>
              <w:t xml:space="preserve"> attributes defined in 8.8.2.3.</w:t>
            </w:r>
          </w:p>
        </w:tc>
      </w:tr>
      <w:tr w:rsidR="00A15379" w:rsidRPr="00AE6A91" w14:paraId="0098E3FB" w14:textId="77777777" w:rsidTr="00D64998">
        <w:trPr>
          <w:trHeight w:val="234"/>
        </w:trPr>
        <w:tc>
          <w:tcPr>
            <w:tcW w:w="2547" w:type="dxa"/>
            <w:tcBorders>
              <w:top w:val="single" w:sz="4" w:space="0" w:color="auto"/>
              <w:left w:val="single" w:sz="4" w:space="0" w:color="auto"/>
              <w:bottom w:val="single" w:sz="4" w:space="0" w:color="auto"/>
              <w:right w:val="single" w:sz="4" w:space="0" w:color="auto"/>
            </w:tcBorders>
          </w:tcPr>
          <w:p w14:paraId="3A861533"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O-RRMPolicyRatio</w:t>
            </w:r>
          </w:p>
        </w:tc>
        <w:tc>
          <w:tcPr>
            <w:tcW w:w="1781" w:type="dxa"/>
            <w:tcBorders>
              <w:top w:val="single" w:sz="4" w:space="0" w:color="auto"/>
              <w:left w:val="single" w:sz="4" w:space="0" w:color="auto"/>
              <w:bottom w:val="single" w:sz="4" w:space="0" w:color="auto"/>
              <w:right w:val="single" w:sz="4" w:space="0" w:color="auto"/>
            </w:tcBorders>
          </w:tcPr>
          <w:p w14:paraId="44E81DCB" w14:textId="77777777" w:rsidR="00A15379" w:rsidRPr="00AE6A91" w:rsidRDefault="00A15379" w:rsidP="00D64998">
            <w:pPr>
              <w:keepNext/>
              <w:keepLines/>
              <w:spacing w:after="0" w:line="240" w:lineRule="auto"/>
              <w:rPr>
                <w:rFonts w:ascii="Arial" w:eastAsiaTheme="minorEastAsia" w:hAnsi="Arial" w:cs="Times New Roman"/>
                <w:sz w:val="18"/>
                <w:szCs w:val="20"/>
                <w:lang w:eastAsia="zh-CN"/>
              </w:rPr>
            </w:pPr>
            <w:r w:rsidRPr="00AE6A91">
              <w:rPr>
                <w:rFonts w:ascii="Arial" w:eastAsiaTheme="minorEastAsia" w:hAnsi="Arial" w:cs="Times New Roman"/>
                <w:sz w:val="18"/>
                <w:szCs w:val="20"/>
                <w:lang w:eastAsia="zh-CN"/>
              </w:rPr>
              <w:t>8.8.2.4</w:t>
            </w:r>
          </w:p>
        </w:tc>
        <w:tc>
          <w:tcPr>
            <w:tcW w:w="4209" w:type="dxa"/>
            <w:tcBorders>
              <w:top w:val="single" w:sz="4" w:space="0" w:color="auto"/>
              <w:left w:val="single" w:sz="4" w:space="0" w:color="auto"/>
              <w:bottom w:val="single" w:sz="4" w:space="0" w:color="auto"/>
              <w:right w:val="single" w:sz="4" w:space="0" w:color="auto"/>
            </w:tcBorders>
          </w:tcPr>
          <w:p w14:paraId="17CBCD8A" w14:textId="77777777" w:rsidR="00A15379" w:rsidRPr="00AE6A91" w:rsidRDefault="00A15379" w:rsidP="00D64998">
            <w:pPr>
              <w:keepNext/>
              <w:keepLines/>
              <w:spacing w:after="0" w:line="240" w:lineRule="auto"/>
              <w:rPr>
                <w:rFonts w:ascii="Arial" w:eastAsiaTheme="minorEastAsia" w:hAnsi="Arial" w:cs="Times New Roman"/>
                <w:sz w:val="18"/>
                <w:szCs w:val="20"/>
                <w:lang w:eastAsia="zh-CN"/>
              </w:rPr>
            </w:pPr>
            <w:r w:rsidRPr="00AE6A91">
              <w:rPr>
                <w:rFonts w:ascii="Arial" w:eastAsiaTheme="minorEastAsia" w:hAnsi="Arial" w:cs="Times New Roman"/>
                <w:sz w:val="18"/>
                <w:szCs w:val="20"/>
                <w:lang w:eastAsia="zh-CN"/>
              </w:rPr>
              <w:t>Represents O-</w:t>
            </w:r>
            <w:r w:rsidRPr="00AE6A91">
              <w:rPr>
                <w:rFonts w:ascii="Arial" w:eastAsia="Yu Mincho" w:hAnsi="Arial" w:cs="Times New Roman"/>
                <w:sz w:val="18"/>
                <w:szCs w:val="20"/>
                <w:lang w:eastAsia="ja-JP"/>
              </w:rPr>
              <w:t>RRMPolicyRatio</w:t>
            </w:r>
            <w:r w:rsidRPr="00AE6A91">
              <w:rPr>
                <w:rFonts w:ascii="Arial" w:eastAsiaTheme="minorEastAsia" w:hAnsi="Arial" w:cs="Times New Roman"/>
                <w:sz w:val="18"/>
                <w:szCs w:val="20"/>
                <w:lang w:eastAsia="zh-CN"/>
              </w:rPr>
              <w:t xml:space="preserve"> attributes defined in 8.8.2.4.</w:t>
            </w:r>
          </w:p>
        </w:tc>
      </w:tr>
      <w:tr w:rsidR="00A15379" w:rsidRPr="00AE6A91" w14:paraId="1CD5C354" w14:textId="77777777" w:rsidTr="00D64998">
        <w:trPr>
          <w:trHeight w:val="234"/>
        </w:trPr>
        <w:tc>
          <w:tcPr>
            <w:tcW w:w="2547" w:type="dxa"/>
            <w:tcBorders>
              <w:top w:val="single" w:sz="4" w:space="0" w:color="auto"/>
              <w:left w:val="single" w:sz="4" w:space="0" w:color="auto"/>
              <w:bottom w:val="single" w:sz="4" w:space="0" w:color="auto"/>
              <w:right w:val="single" w:sz="4" w:space="0" w:color="auto"/>
            </w:tcBorders>
          </w:tcPr>
          <w:p w14:paraId="046EB42F"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O-CESManagementFunction</w:t>
            </w:r>
          </w:p>
        </w:tc>
        <w:tc>
          <w:tcPr>
            <w:tcW w:w="1781" w:type="dxa"/>
            <w:tcBorders>
              <w:top w:val="single" w:sz="4" w:space="0" w:color="auto"/>
              <w:left w:val="single" w:sz="4" w:space="0" w:color="auto"/>
              <w:bottom w:val="single" w:sz="4" w:space="0" w:color="auto"/>
              <w:right w:val="single" w:sz="4" w:space="0" w:color="auto"/>
            </w:tcBorders>
          </w:tcPr>
          <w:p w14:paraId="260311B2" w14:textId="77777777" w:rsidR="00A15379" w:rsidRPr="00AE6A91" w:rsidRDefault="00A15379" w:rsidP="00D64998">
            <w:pPr>
              <w:keepNext/>
              <w:keepLines/>
              <w:spacing w:after="0" w:line="240" w:lineRule="auto"/>
              <w:rPr>
                <w:rFonts w:ascii="Arial" w:eastAsiaTheme="minorEastAsia" w:hAnsi="Arial" w:cs="Times New Roman"/>
                <w:sz w:val="18"/>
                <w:szCs w:val="20"/>
                <w:lang w:eastAsia="zh-CN"/>
              </w:rPr>
            </w:pPr>
            <w:r w:rsidRPr="00AE6A91">
              <w:rPr>
                <w:rFonts w:ascii="Arial" w:eastAsiaTheme="minorEastAsia" w:hAnsi="Arial" w:cs="Times New Roman"/>
                <w:sz w:val="18"/>
                <w:szCs w:val="20"/>
                <w:lang w:eastAsia="zh-CN"/>
              </w:rPr>
              <w:t>8.8.2.5</w:t>
            </w:r>
          </w:p>
        </w:tc>
        <w:tc>
          <w:tcPr>
            <w:tcW w:w="4209" w:type="dxa"/>
            <w:tcBorders>
              <w:top w:val="single" w:sz="4" w:space="0" w:color="auto"/>
              <w:left w:val="single" w:sz="4" w:space="0" w:color="auto"/>
              <w:bottom w:val="single" w:sz="4" w:space="0" w:color="auto"/>
              <w:right w:val="single" w:sz="4" w:space="0" w:color="auto"/>
            </w:tcBorders>
          </w:tcPr>
          <w:p w14:paraId="5ECA957D" w14:textId="77777777" w:rsidR="00A15379" w:rsidRPr="00AE6A91" w:rsidRDefault="00A15379" w:rsidP="00D64998">
            <w:pPr>
              <w:keepNext/>
              <w:keepLines/>
              <w:spacing w:after="0" w:line="240" w:lineRule="auto"/>
              <w:rPr>
                <w:rFonts w:ascii="Arial" w:eastAsiaTheme="minorEastAsia" w:hAnsi="Arial" w:cs="Times New Roman"/>
                <w:sz w:val="18"/>
                <w:szCs w:val="20"/>
                <w:lang w:eastAsia="zh-CN"/>
              </w:rPr>
            </w:pPr>
            <w:r w:rsidRPr="00AE6A91">
              <w:rPr>
                <w:rFonts w:ascii="Arial" w:eastAsiaTheme="minorEastAsia" w:hAnsi="Arial" w:cs="Times New Roman"/>
                <w:sz w:val="18"/>
                <w:szCs w:val="20"/>
                <w:lang w:eastAsia="zh-CN"/>
              </w:rPr>
              <w:t>Represents O-CESManagementFunction attributes defined in 8.8.2.5.</w:t>
            </w:r>
          </w:p>
        </w:tc>
      </w:tr>
      <w:tr w:rsidR="00A15379" w:rsidRPr="00AE6A91" w14:paraId="521E7EBC" w14:textId="77777777" w:rsidTr="00D64998">
        <w:trPr>
          <w:trHeight w:val="234"/>
        </w:trPr>
        <w:tc>
          <w:tcPr>
            <w:tcW w:w="2547" w:type="dxa"/>
            <w:tcBorders>
              <w:top w:val="single" w:sz="4" w:space="0" w:color="auto"/>
              <w:left w:val="single" w:sz="4" w:space="0" w:color="auto"/>
              <w:bottom w:val="single" w:sz="4" w:space="0" w:color="auto"/>
              <w:right w:val="single" w:sz="4" w:space="0" w:color="auto"/>
            </w:tcBorders>
          </w:tcPr>
          <w:p w14:paraId="4FB32051"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O-NESPolicy</w:t>
            </w:r>
          </w:p>
        </w:tc>
        <w:tc>
          <w:tcPr>
            <w:tcW w:w="1781" w:type="dxa"/>
            <w:tcBorders>
              <w:top w:val="single" w:sz="4" w:space="0" w:color="auto"/>
              <w:left w:val="single" w:sz="4" w:space="0" w:color="auto"/>
              <w:bottom w:val="single" w:sz="4" w:space="0" w:color="auto"/>
              <w:right w:val="single" w:sz="4" w:space="0" w:color="auto"/>
            </w:tcBorders>
          </w:tcPr>
          <w:p w14:paraId="25EBA31C" w14:textId="77777777" w:rsidR="00A15379" w:rsidRPr="00AE6A91" w:rsidRDefault="00A15379" w:rsidP="00D64998">
            <w:pPr>
              <w:keepNext/>
              <w:keepLines/>
              <w:spacing w:after="0" w:line="240" w:lineRule="auto"/>
              <w:rPr>
                <w:rFonts w:ascii="Arial" w:eastAsiaTheme="minorEastAsia" w:hAnsi="Arial" w:cs="Times New Roman"/>
                <w:sz w:val="18"/>
                <w:szCs w:val="20"/>
                <w:lang w:eastAsia="zh-CN"/>
              </w:rPr>
            </w:pPr>
            <w:r w:rsidRPr="00AE6A91">
              <w:rPr>
                <w:rFonts w:ascii="Arial" w:eastAsiaTheme="minorEastAsia" w:hAnsi="Arial" w:cs="Times New Roman"/>
                <w:sz w:val="18"/>
                <w:szCs w:val="20"/>
                <w:lang w:eastAsia="zh-CN"/>
              </w:rPr>
              <w:t>8.8.2.6</w:t>
            </w:r>
          </w:p>
        </w:tc>
        <w:tc>
          <w:tcPr>
            <w:tcW w:w="4209" w:type="dxa"/>
            <w:tcBorders>
              <w:top w:val="single" w:sz="4" w:space="0" w:color="auto"/>
              <w:left w:val="single" w:sz="4" w:space="0" w:color="auto"/>
              <w:bottom w:val="single" w:sz="4" w:space="0" w:color="auto"/>
              <w:right w:val="single" w:sz="4" w:space="0" w:color="auto"/>
            </w:tcBorders>
          </w:tcPr>
          <w:p w14:paraId="5BDD4149" w14:textId="77777777" w:rsidR="00A15379" w:rsidRPr="00AE6A91" w:rsidRDefault="00A15379" w:rsidP="00D64998">
            <w:pPr>
              <w:keepNext/>
              <w:keepLines/>
              <w:spacing w:after="0" w:line="240" w:lineRule="auto"/>
              <w:rPr>
                <w:rFonts w:ascii="Arial" w:eastAsiaTheme="minorEastAsia" w:hAnsi="Arial" w:cs="Times New Roman"/>
                <w:sz w:val="18"/>
                <w:szCs w:val="20"/>
                <w:lang w:eastAsia="zh-CN"/>
              </w:rPr>
            </w:pPr>
            <w:r w:rsidRPr="00AE6A91">
              <w:rPr>
                <w:rFonts w:ascii="Arial" w:eastAsiaTheme="minorEastAsia" w:hAnsi="Arial" w:cs="Times New Roman"/>
                <w:sz w:val="18"/>
                <w:szCs w:val="20"/>
                <w:lang w:eastAsia="zh-CN"/>
              </w:rPr>
              <w:t>Represents O-NESPolicy attributes defined in 8.8.2.6.</w:t>
            </w:r>
          </w:p>
        </w:tc>
      </w:tr>
      <w:tr w:rsidR="00A15379" w:rsidRPr="00AE6A91" w14:paraId="34460FCE" w14:textId="77777777" w:rsidTr="00D64998">
        <w:trPr>
          <w:trHeight w:val="234"/>
        </w:trPr>
        <w:tc>
          <w:tcPr>
            <w:tcW w:w="2547" w:type="dxa"/>
            <w:tcBorders>
              <w:top w:val="single" w:sz="4" w:space="0" w:color="auto"/>
              <w:left w:val="single" w:sz="4" w:space="0" w:color="auto"/>
              <w:bottom w:val="single" w:sz="4" w:space="0" w:color="auto"/>
              <w:right w:val="single" w:sz="4" w:space="0" w:color="auto"/>
            </w:tcBorders>
          </w:tcPr>
          <w:p w14:paraId="76F0DDBE"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3D3C83">
              <w:rPr>
                <w:rFonts w:ascii="Arial" w:hAnsi="Arial"/>
                <w:sz w:val="18"/>
                <w:lang w:eastAsia="ja-JP"/>
              </w:rPr>
              <w:t>O-CellDTXDRXConfig</w:t>
            </w:r>
          </w:p>
        </w:tc>
        <w:tc>
          <w:tcPr>
            <w:tcW w:w="1781" w:type="dxa"/>
            <w:tcBorders>
              <w:top w:val="single" w:sz="4" w:space="0" w:color="auto"/>
              <w:left w:val="single" w:sz="4" w:space="0" w:color="auto"/>
              <w:bottom w:val="single" w:sz="4" w:space="0" w:color="auto"/>
              <w:right w:val="single" w:sz="4" w:space="0" w:color="auto"/>
            </w:tcBorders>
          </w:tcPr>
          <w:p w14:paraId="1177AE00" w14:textId="77777777" w:rsidR="00A15379" w:rsidRPr="00AE6A91" w:rsidRDefault="00A15379" w:rsidP="00D64998">
            <w:pPr>
              <w:keepNext/>
              <w:keepLines/>
              <w:spacing w:after="0" w:line="240" w:lineRule="auto"/>
              <w:rPr>
                <w:rFonts w:ascii="Arial" w:eastAsiaTheme="minorEastAsia" w:hAnsi="Arial" w:cs="Times New Roman"/>
                <w:sz w:val="18"/>
                <w:szCs w:val="20"/>
                <w:lang w:eastAsia="zh-CN"/>
              </w:rPr>
            </w:pPr>
            <w:r w:rsidRPr="003D3C83">
              <w:rPr>
                <w:rFonts w:ascii="Arial" w:hAnsi="Arial"/>
                <w:sz w:val="18"/>
                <w:lang w:eastAsia="ja-JP"/>
              </w:rPr>
              <w:t>8.8.2.</w:t>
            </w:r>
            <w:r>
              <w:rPr>
                <w:rFonts w:ascii="Arial" w:hAnsi="Arial"/>
                <w:sz w:val="18"/>
                <w:lang w:eastAsia="ja-JP"/>
              </w:rPr>
              <w:t>7</w:t>
            </w:r>
          </w:p>
        </w:tc>
        <w:tc>
          <w:tcPr>
            <w:tcW w:w="4209" w:type="dxa"/>
            <w:tcBorders>
              <w:top w:val="single" w:sz="4" w:space="0" w:color="auto"/>
              <w:left w:val="single" w:sz="4" w:space="0" w:color="auto"/>
              <w:bottom w:val="single" w:sz="4" w:space="0" w:color="auto"/>
              <w:right w:val="single" w:sz="4" w:space="0" w:color="auto"/>
            </w:tcBorders>
          </w:tcPr>
          <w:p w14:paraId="375ADFBC" w14:textId="77777777" w:rsidR="00A15379" w:rsidRPr="00AE6A91" w:rsidRDefault="00A15379" w:rsidP="00D64998">
            <w:pPr>
              <w:keepNext/>
              <w:keepLines/>
              <w:spacing w:after="0" w:line="240" w:lineRule="auto"/>
              <w:rPr>
                <w:rFonts w:ascii="Arial" w:eastAsiaTheme="minorEastAsia" w:hAnsi="Arial" w:cs="Times New Roman"/>
                <w:sz w:val="18"/>
                <w:szCs w:val="20"/>
                <w:lang w:eastAsia="zh-CN"/>
              </w:rPr>
            </w:pPr>
            <w:r w:rsidRPr="003D3C83">
              <w:rPr>
                <w:rFonts w:ascii="Arial" w:hAnsi="Arial"/>
                <w:sz w:val="18"/>
                <w:lang w:eastAsia="ja-JP"/>
              </w:rPr>
              <w:t>Represents O-CellDTXDRXConfig attributes defined in 8.8.2.</w:t>
            </w:r>
            <w:r>
              <w:rPr>
                <w:rFonts w:ascii="Arial" w:hAnsi="Arial"/>
                <w:sz w:val="18"/>
                <w:lang w:eastAsia="ja-JP"/>
              </w:rPr>
              <w:t>7</w:t>
            </w:r>
          </w:p>
        </w:tc>
      </w:tr>
      <w:tr w:rsidR="00A15379" w:rsidRPr="00AE6A91" w14:paraId="46FF78EE" w14:textId="77777777" w:rsidTr="00D64998">
        <w:trPr>
          <w:trHeight w:val="234"/>
        </w:trPr>
        <w:tc>
          <w:tcPr>
            <w:tcW w:w="2547" w:type="dxa"/>
            <w:tcBorders>
              <w:top w:val="single" w:sz="4" w:space="0" w:color="auto"/>
              <w:left w:val="single" w:sz="4" w:space="0" w:color="auto"/>
              <w:bottom w:val="single" w:sz="4" w:space="0" w:color="auto"/>
              <w:right w:val="single" w:sz="4" w:space="0" w:color="auto"/>
            </w:tcBorders>
          </w:tcPr>
          <w:p w14:paraId="7ED929E0" w14:textId="77777777" w:rsidR="00A15379" w:rsidRPr="003D3C83" w:rsidRDefault="00A15379" w:rsidP="00D64998">
            <w:pPr>
              <w:keepNext/>
              <w:keepLines/>
              <w:spacing w:after="0" w:line="240" w:lineRule="auto"/>
              <w:rPr>
                <w:rFonts w:ascii="Arial" w:hAnsi="Arial"/>
                <w:sz w:val="18"/>
                <w:lang w:eastAsia="ja-JP"/>
              </w:rPr>
            </w:pPr>
            <w:r>
              <w:rPr>
                <w:rFonts w:ascii="Arial" w:hAnsi="Arial"/>
                <w:sz w:val="18"/>
                <w:lang w:eastAsia="ja-JP"/>
              </w:rPr>
              <w:t>O-RUInfo</w:t>
            </w:r>
          </w:p>
        </w:tc>
        <w:tc>
          <w:tcPr>
            <w:tcW w:w="1781" w:type="dxa"/>
            <w:tcBorders>
              <w:top w:val="single" w:sz="4" w:space="0" w:color="auto"/>
              <w:left w:val="single" w:sz="4" w:space="0" w:color="auto"/>
              <w:bottom w:val="single" w:sz="4" w:space="0" w:color="auto"/>
              <w:right w:val="single" w:sz="4" w:space="0" w:color="auto"/>
            </w:tcBorders>
          </w:tcPr>
          <w:p w14:paraId="6C28609F" w14:textId="77777777" w:rsidR="00A15379" w:rsidRPr="003D3C83" w:rsidRDefault="00A15379" w:rsidP="00D64998">
            <w:pPr>
              <w:keepNext/>
              <w:keepLines/>
              <w:spacing w:after="0" w:line="240" w:lineRule="auto"/>
              <w:rPr>
                <w:rFonts w:ascii="Arial" w:hAnsi="Arial"/>
                <w:sz w:val="18"/>
                <w:lang w:eastAsia="ja-JP"/>
              </w:rPr>
            </w:pPr>
            <w:r>
              <w:rPr>
                <w:rFonts w:ascii="Arial" w:eastAsiaTheme="minorEastAsia" w:hAnsi="Arial"/>
                <w:sz w:val="18"/>
                <w:lang w:eastAsia="zh-CN"/>
              </w:rPr>
              <w:t>8.8.2.8</w:t>
            </w:r>
          </w:p>
        </w:tc>
        <w:tc>
          <w:tcPr>
            <w:tcW w:w="4209" w:type="dxa"/>
            <w:tcBorders>
              <w:top w:val="single" w:sz="4" w:space="0" w:color="auto"/>
              <w:left w:val="single" w:sz="4" w:space="0" w:color="auto"/>
              <w:bottom w:val="single" w:sz="4" w:space="0" w:color="auto"/>
              <w:right w:val="single" w:sz="4" w:space="0" w:color="auto"/>
            </w:tcBorders>
          </w:tcPr>
          <w:p w14:paraId="640FA37A" w14:textId="77777777" w:rsidR="00A15379" w:rsidRPr="003D3C83" w:rsidRDefault="00A15379" w:rsidP="00D64998">
            <w:pPr>
              <w:keepNext/>
              <w:keepLines/>
              <w:spacing w:after="0" w:line="240" w:lineRule="auto"/>
              <w:rPr>
                <w:rFonts w:ascii="Arial" w:hAnsi="Arial"/>
                <w:sz w:val="18"/>
                <w:lang w:eastAsia="ja-JP"/>
              </w:rPr>
            </w:pPr>
            <w:r>
              <w:rPr>
                <w:rFonts w:ascii="Arial" w:eastAsiaTheme="minorEastAsia" w:hAnsi="Arial"/>
                <w:sz w:val="18"/>
                <w:lang w:eastAsia="zh-CN"/>
              </w:rPr>
              <w:t>Represents the O-RUInfo attributes defined in 8.8.2.8</w:t>
            </w:r>
          </w:p>
        </w:tc>
      </w:tr>
      <w:tr w:rsidR="00693049" w:rsidRPr="00AE6A91" w14:paraId="16753527" w14:textId="77777777" w:rsidTr="00D64998">
        <w:trPr>
          <w:trHeight w:val="234"/>
        </w:trPr>
        <w:tc>
          <w:tcPr>
            <w:tcW w:w="2547" w:type="dxa"/>
            <w:tcBorders>
              <w:top w:val="single" w:sz="4" w:space="0" w:color="auto"/>
              <w:left w:val="single" w:sz="4" w:space="0" w:color="auto"/>
              <w:bottom w:val="single" w:sz="4" w:space="0" w:color="auto"/>
              <w:right w:val="single" w:sz="4" w:space="0" w:color="auto"/>
            </w:tcBorders>
          </w:tcPr>
          <w:p w14:paraId="3DDC0152" w14:textId="33A47F38" w:rsidR="00693049" w:rsidRDefault="00693049" w:rsidP="00693049">
            <w:pPr>
              <w:keepNext/>
              <w:keepLines/>
              <w:spacing w:after="0" w:line="240" w:lineRule="auto"/>
              <w:rPr>
                <w:rFonts w:ascii="Arial" w:hAnsi="Arial"/>
                <w:sz w:val="18"/>
                <w:lang w:eastAsia="ja-JP"/>
              </w:rPr>
            </w:pPr>
            <w:r>
              <w:rPr>
                <w:rFonts w:ascii="Arial" w:hAnsi="Arial"/>
                <w:sz w:val="18"/>
                <w:lang w:eastAsia="ja-JP"/>
              </w:rPr>
              <w:t>O-PRBBlankingPolicy</w:t>
            </w:r>
          </w:p>
        </w:tc>
        <w:tc>
          <w:tcPr>
            <w:tcW w:w="1781" w:type="dxa"/>
            <w:tcBorders>
              <w:top w:val="single" w:sz="4" w:space="0" w:color="auto"/>
              <w:left w:val="single" w:sz="4" w:space="0" w:color="auto"/>
              <w:bottom w:val="single" w:sz="4" w:space="0" w:color="auto"/>
              <w:right w:val="single" w:sz="4" w:space="0" w:color="auto"/>
            </w:tcBorders>
          </w:tcPr>
          <w:p w14:paraId="3C2B6CD9" w14:textId="0C62C641" w:rsidR="00693049" w:rsidRDefault="00693049" w:rsidP="00693049">
            <w:pPr>
              <w:keepNext/>
              <w:keepLines/>
              <w:spacing w:after="0" w:line="240" w:lineRule="auto"/>
              <w:rPr>
                <w:rFonts w:ascii="Arial" w:eastAsiaTheme="minorEastAsia" w:hAnsi="Arial"/>
                <w:sz w:val="18"/>
                <w:lang w:eastAsia="zh-CN"/>
              </w:rPr>
            </w:pPr>
            <w:r>
              <w:rPr>
                <w:rFonts w:ascii="Arial" w:eastAsiaTheme="minorEastAsia" w:hAnsi="Arial"/>
                <w:sz w:val="18"/>
                <w:lang w:eastAsia="zh-CN"/>
              </w:rPr>
              <w:t>8.8.2.9</w:t>
            </w:r>
          </w:p>
        </w:tc>
        <w:tc>
          <w:tcPr>
            <w:tcW w:w="4209" w:type="dxa"/>
            <w:tcBorders>
              <w:top w:val="single" w:sz="4" w:space="0" w:color="auto"/>
              <w:left w:val="single" w:sz="4" w:space="0" w:color="auto"/>
              <w:bottom w:val="single" w:sz="4" w:space="0" w:color="auto"/>
              <w:right w:val="single" w:sz="4" w:space="0" w:color="auto"/>
            </w:tcBorders>
          </w:tcPr>
          <w:p w14:paraId="68FB944D" w14:textId="170B712A" w:rsidR="00693049" w:rsidRDefault="00693049" w:rsidP="00693049">
            <w:pPr>
              <w:keepNext/>
              <w:keepLines/>
              <w:spacing w:after="0" w:line="240" w:lineRule="auto"/>
              <w:rPr>
                <w:rFonts w:ascii="Arial" w:eastAsiaTheme="minorEastAsia" w:hAnsi="Arial"/>
                <w:sz w:val="18"/>
                <w:lang w:eastAsia="zh-CN"/>
              </w:rPr>
            </w:pPr>
            <w:r w:rsidRPr="00AE6A91">
              <w:rPr>
                <w:rFonts w:ascii="Arial" w:eastAsiaTheme="minorEastAsia" w:hAnsi="Arial"/>
                <w:sz w:val="18"/>
                <w:szCs w:val="20"/>
                <w:lang w:eastAsia="zh-CN"/>
              </w:rPr>
              <w:t>Represents O-</w:t>
            </w:r>
            <w:r>
              <w:rPr>
                <w:rFonts w:ascii="Arial" w:eastAsiaTheme="minorEastAsia" w:hAnsi="Arial"/>
                <w:sz w:val="18"/>
                <w:szCs w:val="20"/>
                <w:lang w:eastAsia="zh-CN"/>
              </w:rPr>
              <w:t>PRBBlankingPolicy</w:t>
            </w:r>
            <w:r w:rsidRPr="00AE6A91">
              <w:rPr>
                <w:rFonts w:ascii="Arial" w:eastAsiaTheme="minorEastAsia" w:hAnsi="Arial"/>
                <w:sz w:val="18"/>
                <w:szCs w:val="20"/>
                <w:lang w:eastAsia="zh-CN"/>
              </w:rPr>
              <w:t xml:space="preserve"> attributes defined in 8.8.2.</w:t>
            </w:r>
            <w:r>
              <w:rPr>
                <w:rFonts w:ascii="Arial" w:eastAsiaTheme="minorEastAsia" w:hAnsi="Arial"/>
                <w:sz w:val="18"/>
                <w:szCs w:val="20"/>
                <w:lang w:eastAsia="zh-CN"/>
              </w:rPr>
              <w:t>9</w:t>
            </w:r>
            <w:r w:rsidRPr="00AE6A91">
              <w:rPr>
                <w:rFonts w:ascii="Arial" w:eastAsiaTheme="minorEastAsia" w:hAnsi="Arial"/>
                <w:sz w:val="18"/>
                <w:szCs w:val="20"/>
                <w:lang w:eastAsia="zh-CN"/>
              </w:rPr>
              <w:t>.</w:t>
            </w:r>
          </w:p>
        </w:tc>
      </w:tr>
    </w:tbl>
    <w:p w14:paraId="51CF14BB" w14:textId="77777777" w:rsidR="00A15379" w:rsidRPr="00AE6A91" w:rsidRDefault="00A15379" w:rsidP="00A15379">
      <w:pPr>
        <w:spacing w:after="180" w:line="240" w:lineRule="auto"/>
        <w:rPr>
          <w:rFonts w:eastAsia="Yu Mincho" w:cs="Times New Roman"/>
          <w:szCs w:val="20"/>
        </w:rPr>
      </w:pPr>
    </w:p>
    <w:p w14:paraId="105B34B6" w14:textId="77777777" w:rsidR="00A15379" w:rsidRPr="00AE6A91" w:rsidRDefault="00A15379" w:rsidP="00A15379">
      <w:pPr>
        <w:pStyle w:val="Heading2"/>
        <w:rPr>
          <w:rFonts w:eastAsia="Yu Mincho"/>
        </w:rPr>
      </w:pPr>
      <w:bookmarkStart w:id="385" w:name="_Toc162004239"/>
      <w:bookmarkStart w:id="386" w:name="_Toc162781627"/>
      <w:bookmarkStart w:id="387" w:name="_Toc183438835"/>
      <w:bookmarkStart w:id="388" w:name="_Toc225175519"/>
      <w:r w:rsidRPr="00AE6A91">
        <w:rPr>
          <w:rFonts w:eastAsia="Yu Mincho"/>
        </w:rPr>
        <w:t>8.3</w:t>
      </w:r>
      <w:r w:rsidRPr="00AE6A91">
        <w:rPr>
          <w:rFonts w:eastAsia="Yu Mincho"/>
        </w:rPr>
        <w:tab/>
        <w:t>RAN Configuration Structures for Event Trigger</w:t>
      </w:r>
      <w:bookmarkEnd w:id="385"/>
      <w:bookmarkEnd w:id="386"/>
      <w:bookmarkEnd w:id="387"/>
      <w:bookmarkEnd w:id="388"/>
    </w:p>
    <w:p w14:paraId="1601D760" w14:textId="77777777" w:rsidR="00A15379" w:rsidRPr="00AE6A91" w:rsidRDefault="00A15379" w:rsidP="00A15379">
      <w:pPr>
        <w:pStyle w:val="Heading3"/>
        <w:rPr>
          <w:rFonts w:eastAsia="Yu Mincho"/>
        </w:rPr>
      </w:pPr>
      <w:bookmarkStart w:id="389" w:name="_Toc162004240"/>
      <w:bookmarkStart w:id="390" w:name="_Toc162781628"/>
      <w:bookmarkStart w:id="391" w:name="_Toc183438836"/>
      <w:bookmarkStart w:id="392" w:name="_Toc225175520"/>
      <w:r w:rsidRPr="00AE6A91">
        <w:rPr>
          <w:rFonts w:eastAsia="Yu Mincho"/>
        </w:rPr>
        <w:t>8.3.1</w:t>
      </w:r>
      <w:r w:rsidRPr="00AE6A91">
        <w:rPr>
          <w:rFonts w:eastAsia="Yu Mincho"/>
        </w:rPr>
        <w:tab/>
        <w:t>RAN Configuration Structures for Event Trigger Style 1</w:t>
      </w:r>
      <w:bookmarkEnd w:id="389"/>
      <w:bookmarkEnd w:id="390"/>
      <w:bookmarkEnd w:id="391"/>
      <w:bookmarkEnd w:id="392"/>
    </w:p>
    <w:p w14:paraId="5FB04C9F" w14:textId="77777777" w:rsidR="00A15379" w:rsidRPr="00AE6A91" w:rsidRDefault="00A15379" w:rsidP="00A15379">
      <w:pPr>
        <w:pStyle w:val="Heading4"/>
        <w:rPr>
          <w:rFonts w:eastAsia="Yu Mincho"/>
        </w:rPr>
      </w:pPr>
      <w:r w:rsidRPr="00AE6A91">
        <w:rPr>
          <w:rFonts w:eastAsia="Yu Mincho"/>
        </w:rPr>
        <w:t>8.3.1.1</w:t>
      </w:r>
      <w:r w:rsidRPr="00AE6A91">
        <w:rPr>
          <w:rFonts w:eastAsia="Yu Mincho"/>
        </w:rPr>
        <w:tab/>
        <w:t>RAN Configuration Structures for Node-level Configuration Change</w:t>
      </w:r>
    </w:p>
    <w:p w14:paraId="09786C4C" w14:textId="77777777" w:rsidR="00A15379" w:rsidRPr="00AE6A91" w:rsidRDefault="00A15379" w:rsidP="00A15379">
      <w:pPr>
        <w:spacing w:after="180" w:line="240" w:lineRule="auto"/>
        <w:rPr>
          <w:rFonts w:eastAsia="Yu Mincho" w:cs="Times New Roman"/>
          <w:szCs w:val="20"/>
        </w:rPr>
      </w:pPr>
      <w:r w:rsidRPr="00AE6A91">
        <w:rPr>
          <w:rFonts w:eastAsia="Yu Mincho" w:cs="Times New Roman"/>
          <w:szCs w:val="20"/>
        </w:rPr>
        <w:t xml:space="preserve">Common node-level RAN Configuration Structures defined in </w:t>
      </w:r>
      <w:r>
        <w:rPr>
          <w:rFonts w:eastAsia="Yu Mincho" w:cs="Times New Roman"/>
          <w:szCs w:val="20"/>
        </w:rPr>
        <w:t>clause</w:t>
      </w:r>
      <w:r w:rsidRPr="00AE6A91">
        <w:rPr>
          <w:rFonts w:eastAsia="Yu Mincho" w:cs="Times New Roman"/>
          <w:szCs w:val="20"/>
        </w:rPr>
        <w:t xml:space="preserve"> 8.2.1 shall be used when defining event triggers.</w:t>
      </w:r>
    </w:p>
    <w:p w14:paraId="6BDF4EBD" w14:textId="77777777" w:rsidR="00A15379" w:rsidRPr="00AE6A91" w:rsidRDefault="00A15379" w:rsidP="00A15379">
      <w:pPr>
        <w:pStyle w:val="Heading4"/>
        <w:rPr>
          <w:rFonts w:eastAsia="Yu Mincho"/>
        </w:rPr>
      </w:pPr>
      <w:r w:rsidRPr="00AE6A91">
        <w:rPr>
          <w:rFonts w:eastAsia="Yu Mincho"/>
        </w:rPr>
        <w:t>8.3.1.2</w:t>
      </w:r>
      <w:r w:rsidRPr="00AE6A91">
        <w:rPr>
          <w:rFonts w:eastAsia="Yu Mincho"/>
        </w:rPr>
        <w:tab/>
        <w:t>RAN Configuration Structures for Cell-level Configuration Change</w:t>
      </w:r>
    </w:p>
    <w:p w14:paraId="70DC8C2A" w14:textId="77777777" w:rsidR="00A15379" w:rsidRPr="00AE6A91" w:rsidRDefault="00A15379" w:rsidP="00A15379">
      <w:pPr>
        <w:spacing w:after="180" w:line="240" w:lineRule="auto"/>
        <w:rPr>
          <w:rFonts w:eastAsia="Yu Mincho" w:cs="Times New Roman"/>
          <w:szCs w:val="20"/>
        </w:rPr>
      </w:pPr>
      <w:r w:rsidRPr="00AE6A91">
        <w:rPr>
          <w:rFonts w:eastAsia="Yu Mincho" w:cs="Times New Roman"/>
          <w:szCs w:val="20"/>
        </w:rPr>
        <w:t xml:space="preserve">Common cell-level RAN Configuration Structures defined in </w:t>
      </w:r>
      <w:r>
        <w:rPr>
          <w:rFonts w:eastAsia="Yu Mincho" w:cs="Times New Roman"/>
          <w:szCs w:val="20"/>
        </w:rPr>
        <w:t>clause</w:t>
      </w:r>
      <w:r w:rsidRPr="00AE6A91">
        <w:rPr>
          <w:rFonts w:eastAsia="Yu Mincho" w:cs="Times New Roman"/>
          <w:szCs w:val="20"/>
        </w:rPr>
        <w:t xml:space="preserve"> 8.2.2 shall be used when defining event triggers.</w:t>
      </w:r>
    </w:p>
    <w:p w14:paraId="57FA097D" w14:textId="77777777" w:rsidR="00A15379" w:rsidRPr="00AE6A91" w:rsidRDefault="00A15379" w:rsidP="00A15379">
      <w:pPr>
        <w:pStyle w:val="Heading3"/>
        <w:rPr>
          <w:rFonts w:eastAsia="Yu Mincho"/>
        </w:rPr>
      </w:pPr>
      <w:bookmarkStart w:id="393" w:name="_Toc162004241"/>
      <w:bookmarkStart w:id="394" w:name="_Toc162781629"/>
      <w:bookmarkStart w:id="395" w:name="_Toc183438837"/>
      <w:bookmarkStart w:id="396" w:name="_Toc225175521"/>
      <w:r w:rsidRPr="00AE6A91">
        <w:rPr>
          <w:rFonts w:eastAsia="Yu Mincho"/>
        </w:rPr>
        <w:t>8.3.2</w:t>
      </w:r>
      <w:r w:rsidRPr="00AE6A91">
        <w:rPr>
          <w:rFonts w:eastAsia="Yu Mincho"/>
        </w:rPr>
        <w:tab/>
        <w:t>RAN Configuration Structures for Event Trigger Style 2</w:t>
      </w:r>
      <w:bookmarkEnd w:id="393"/>
      <w:bookmarkEnd w:id="394"/>
      <w:bookmarkEnd w:id="395"/>
      <w:bookmarkEnd w:id="396"/>
    </w:p>
    <w:p w14:paraId="2E4ADF59" w14:textId="77777777" w:rsidR="00A15379" w:rsidRPr="00AE6A91" w:rsidRDefault="00A15379" w:rsidP="00A15379">
      <w:pPr>
        <w:spacing w:after="180" w:line="240" w:lineRule="auto"/>
        <w:rPr>
          <w:rFonts w:eastAsia="Yu Mincho" w:cs="Times New Roman"/>
          <w:szCs w:val="20"/>
          <w:lang w:val="en-GB"/>
        </w:rPr>
      </w:pPr>
      <w:r w:rsidRPr="00AE6A91">
        <w:rPr>
          <w:rFonts w:eastAsia="Yu Mincho" w:cs="Times New Roman"/>
          <w:szCs w:val="20"/>
        </w:rPr>
        <w:t xml:space="preserve">Common node-level and cell-level RAN Configuration Structures defined in </w:t>
      </w:r>
      <w:r>
        <w:rPr>
          <w:rFonts w:eastAsia="Yu Mincho" w:cs="Times New Roman"/>
          <w:szCs w:val="20"/>
        </w:rPr>
        <w:t>clauses</w:t>
      </w:r>
      <w:r w:rsidRPr="00AE6A91">
        <w:rPr>
          <w:rFonts w:eastAsia="Yu Mincho" w:cs="Times New Roman"/>
          <w:szCs w:val="20"/>
        </w:rPr>
        <w:t xml:space="preserve"> 8.2.1 and 8.2.2 shall be used when defining event triggers.</w:t>
      </w:r>
    </w:p>
    <w:p w14:paraId="09671222" w14:textId="77777777" w:rsidR="00A15379" w:rsidRPr="00AE6A91" w:rsidRDefault="00A15379" w:rsidP="00A15379">
      <w:pPr>
        <w:pStyle w:val="Heading2"/>
        <w:rPr>
          <w:rFonts w:eastAsia="Yu Mincho"/>
        </w:rPr>
      </w:pPr>
      <w:bookmarkStart w:id="397" w:name="_Toc162004242"/>
      <w:bookmarkStart w:id="398" w:name="_Toc162781630"/>
      <w:bookmarkStart w:id="399" w:name="_Toc183438838"/>
      <w:bookmarkStart w:id="400" w:name="_Toc225175522"/>
      <w:r w:rsidRPr="00AE6A91">
        <w:rPr>
          <w:rFonts w:eastAsia="Yu Mincho"/>
        </w:rPr>
        <w:lastRenderedPageBreak/>
        <w:t>8.4</w:t>
      </w:r>
      <w:r w:rsidRPr="00AE6A91">
        <w:rPr>
          <w:rFonts w:eastAsia="Yu Mincho"/>
        </w:rPr>
        <w:tab/>
        <w:t>RAN Configuration Structures for Report Services</w:t>
      </w:r>
      <w:bookmarkEnd w:id="397"/>
      <w:bookmarkEnd w:id="398"/>
      <w:bookmarkEnd w:id="399"/>
      <w:bookmarkEnd w:id="400"/>
    </w:p>
    <w:p w14:paraId="522F49B0" w14:textId="77777777" w:rsidR="00A15379" w:rsidRPr="00AE6A91" w:rsidRDefault="00A15379" w:rsidP="00A15379">
      <w:pPr>
        <w:pStyle w:val="Heading3"/>
        <w:rPr>
          <w:rFonts w:eastAsia="Yu Mincho"/>
        </w:rPr>
      </w:pPr>
      <w:bookmarkStart w:id="401" w:name="_Toc77320973"/>
      <w:bookmarkStart w:id="402" w:name="_Toc79485168"/>
      <w:bookmarkStart w:id="403" w:name="_Toc162004243"/>
      <w:bookmarkStart w:id="404" w:name="_Toc162781631"/>
      <w:bookmarkStart w:id="405" w:name="_Toc183438839"/>
      <w:bookmarkStart w:id="406" w:name="_Toc225175523"/>
      <w:r w:rsidRPr="00AE6A91">
        <w:rPr>
          <w:rFonts w:eastAsia="Yu Mincho"/>
        </w:rPr>
        <w:t>8.4.1</w:t>
      </w:r>
      <w:r w:rsidRPr="00AE6A91">
        <w:rPr>
          <w:rFonts w:eastAsia="Yu Mincho"/>
        </w:rPr>
        <w:tab/>
        <w:t>RAN Configuration Structures for Report Service Style 1</w:t>
      </w:r>
      <w:bookmarkEnd w:id="401"/>
      <w:bookmarkEnd w:id="402"/>
      <w:bookmarkEnd w:id="403"/>
      <w:bookmarkEnd w:id="404"/>
      <w:bookmarkEnd w:id="405"/>
      <w:bookmarkEnd w:id="406"/>
    </w:p>
    <w:p w14:paraId="7B2ACCA3" w14:textId="77777777" w:rsidR="00A15379" w:rsidRPr="00AE6A91" w:rsidRDefault="00A15379" w:rsidP="00A15379">
      <w:pPr>
        <w:spacing w:after="180" w:line="240" w:lineRule="auto"/>
        <w:rPr>
          <w:rFonts w:eastAsia="Yu Mincho" w:cs="Times New Roman"/>
          <w:szCs w:val="20"/>
        </w:rPr>
      </w:pPr>
      <w:r w:rsidRPr="00AE6A91">
        <w:rPr>
          <w:rFonts w:eastAsia="Yu Mincho" w:cs="Times New Roman"/>
          <w:szCs w:val="20"/>
        </w:rPr>
        <w:t xml:space="preserve">Common node-level RAN Configuration Structures defined in </w:t>
      </w:r>
      <w:r>
        <w:rPr>
          <w:rFonts w:eastAsia="Yu Mincho" w:cs="Times New Roman"/>
          <w:szCs w:val="20"/>
        </w:rPr>
        <w:t>clause</w:t>
      </w:r>
      <w:r w:rsidRPr="00AE6A91">
        <w:rPr>
          <w:rFonts w:eastAsia="Yu Mincho" w:cs="Times New Roman"/>
          <w:szCs w:val="20"/>
        </w:rPr>
        <w:t xml:space="preserve"> 8.2.1 shall be used for REPORT Service Style 1.</w:t>
      </w:r>
    </w:p>
    <w:p w14:paraId="33F9720A" w14:textId="77777777" w:rsidR="00A15379" w:rsidRPr="00AE6A91" w:rsidRDefault="00A15379" w:rsidP="00A15379">
      <w:pPr>
        <w:pStyle w:val="Heading3"/>
        <w:rPr>
          <w:rFonts w:eastAsia="Yu Mincho"/>
        </w:rPr>
      </w:pPr>
      <w:bookmarkStart w:id="407" w:name="_Toc162004244"/>
      <w:bookmarkStart w:id="408" w:name="_Toc162781632"/>
      <w:bookmarkStart w:id="409" w:name="_Toc183438840"/>
      <w:bookmarkStart w:id="410" w:name="_Toc225175524"/>
      <w:r w:rsidRPr="00AE6A91">
        <w:rPr>
          <w:rFonts w:eastAsia="Yu Mincho"/>
        </w:rPr>
        <w:t>8.4.2</w:t>
      </w:r>
      <w:r w:rsidRPr="00AE6A91">
        <w:rPr>
          <w:rFonts w:eastAsia="Yu Mincho"/>
        </w:rPr>
        <w:tab/>
        <w:t>RAN Configuration Structures for Report Service Style 2</w:t>
      </w:r>
      <w:bookmarkEnd w:id="407"/>
      <w:bookmarkEnd w:id="408"/>
      <w:bookmarkEnd w:id="409"/>
      <w:bookmarkEnd w:id="410"/>
    </w:p>
    <w:p w14:paraId="0398C7F9" w14:textId="77777777" w:rsidR="00A15379" w:rsidRPr="00AE6A91" w:rsidRDefault="00A15379" w:rsidP="00A15379">
      <w:pPr>
        <w:spacing w:after="180" w:line="240" w:lineRule="auto"/>
        <w:rPr>
          <w:rFonts w:eastAsia="Yu Mincho" w:cs="Times New Roman"/>
          <w:szCs w:val="20"/>
        </w:rPr>
      </w:pPr>
      <w:r w:rsidRPr="00AE6A91">
        <w:rPr>
          <w:rFonts w:eastAsia="Yu Mincho" w:cs="Times New Roman"/>
          <w:szCs w:val="20"/>
        </w:rPr>
        <w:t xml:space="preserve">Common cell-level RAN Configuration Structures defined in </w:t>
      </w:r>
      <w:r>
        <w:rPr>
          <w:rFonts w:eastAsia="Yu Mincho" w:cs="Times New Roman"/>
          <w:szCs w:val="20"/>
        </w:rPr>
        <w:t>clause</w:t>
      </w:r>
      <w:r w:rsidRPr="00AE6A91">
        <w:rPr>
          <w:rFonts w:eastAsia="Yu Mincho" w:cs="Times New Roman"/>
          <w:szCs w:val="20"/>
        </w:rPr>
        <w:t xml:space="preserve"> 8.2.2 shall be used for REPORT Service Style 2.</w:t>
      </w:r>
    </w:p>
    <w:p w14:paraId="173C42DF" w14:textId="77777777" w:rsidR="00A15379" w:rsidRPr="00AE6A91" w:rsidRDefault="00A15379" w:rsidP="00A15379">
      <w:pPr>
        <w:pStyle w:val="Heading2"/>
        <w:rPr>
          <w:rFonts w:eastAsia="Yu Mincho"/>
        </w:rPr>
      </w:pPr>
      <w:bookmarkStart w:id="411" w:name="_Toc162004245"/>
      <w:bookmarkStart w:id="412" w:name="_Toc162781633"/>
      <w:bookmarkStart w:id="413" w:name="_Toc183438841"/>
      <w:bookmarkStart w:id="414" w:name="_Toc225175525"/>
      <w:r w:rsidRPr="00AE6A91">
        <w:rPr>
          <w:rFonts w:eastAsia="Yu Mincho"/>
        </w:rPr>
        <w:t>8.5</w:t>
      </w:r>
      <w:r w:rsidRPr="00AE6A91">
        <w:rPr>
          <w:rFonts w:eastAsia="Yu Mincho"/>
        </w:rPr>
        <w:tab/>
        <w:t>RAN Configuration Structures for Insert services</w:t>
      </w:r>
      <w:bookmarkEnd w:id="411"/>
      <w:bookmarkEnd w:id="412"/>
      <w:bookmarkEnd w:id="413"/>
      <w:bookmarkEnd w:id="414"/>
    </w:p>
    <w:p w14:paraId="7DDE2D50" w14:textId="77777777" w:rsidR="00A15379" w:rsidRPr="00D91960" w:rsidRDefault="00A15379" w:rsidP="00A15379">
      <w:pPr>
        <w:keepNext/>
        <w:spacing w:after="180" w:line="240" w:lineRule="auto"/>
        <w:rPr>
          <w:rFonts w:eastAsia="Yu Mincho" w:cs="Times New Roman"/>
          <w:szCs w:val="20"/>
          <w:lang w:val="en-GB"/>
        </w:rPr>
      </w:pPr>
      <w:r>
        <w:rPr>
          <w:rFonts w:eastAsia="Yu Mincho" w:cs="Times New Roman"/>
          <w:szCs w:val="20"/>
          <w:lang w:val="en-GB"/>
        </w:rPr>
        <w:t>Void</w:t>
      </w:r>
    </w:p>
    <w:p w14:paraId="4F7D6121" w14:textId="77777777" w:rsidR="00A15379" w:rsidRPr="00AE6A91" w:rsidRDefault="00A15379" w:rsidP="00A15379">
      <w:pPr>
        <w:pStyle w:val="Heading2"/>
        <w:rPr>
          <w:rFonts w:eastAsia="Yu Mincho"/>
        </w:rPr>
      </w:pPr>
      <w:bookmarkStart w:id="415" w:name="_Toc162004246"/>
      <w:bookmarkStart w:id="416" w:name="_Toc162781634"/>
      <w:bookmarkStart w:id="417" w:name="_Toc183438842"/>
      <w:bookmarkStart w:id="418" w:name="_Toc225175526"/>
      <w:r w:rsidRPr="00AE6A91">
        <w:rPr>
          <w:rFonts w:eastAsia="Yu Mincho"/>
        </w:rPr>
        <w:t>8.6</w:t>
      </w:r>
      <w:r w:rsidRPr="00AE6A91">
        <w:rPr>
          <w:rFonts w:eastAsia="Yu Mincho"/>
        </w:rPr>
        <w:tab/>
        <w:t>RAN Configuration Structures for Control services</w:t>
      </w:r>
      <w:bookmarkEnd w:id="415"/>
      <w:bookmarkEnd w:id="416"/>
      <w:bookmarkEnd w:id="417"/>
      <w:bookmarkEnd w:id="418"/>
    </w:p>
    <w:p w14:paraId="18040DA0" w14:textId="77777777" w:rsidR="00A15379" w:rsidRPr="00AE6A91" w:rsidRDefault="00A15379" w:rsidP="00A15379">
      <w:pPr>
        <w:pStyle w:val="Heading3"/>
        <w:rPr>
          <w:rFonts w:eastAsia="Yu Mincho"/>
        </w:rPr>
      </w:pPr>
      <w:bookmarkStart w:id="419" w:name="_Toc162004247"/>
      <w:bookmarkStart w:id="420" w:name="_Toc162781635"/>
      <w:bookmarkStart w:id="421" w:name="_Toc183438843"/>
      <w:bookmarkStart w:id="422" w:name="_Toc225175527"/>
      <w:r w:rsidRPr="00AE6A91">
        <w:rPr>
          <w:rFonts w:eastAsia="Yu Mincho"/>
        </w:rPr>
        <w:t>8.6.1</w:t>
      </w:r>
      <w:r w:rsidRPr="00AE6A91">
        <w:rPr>
          <w:rFonts w:eastAsia="Yu Mincho"/>
        </w:rPr>
        <w:tab/>
        <w:t>RAN Configuration Structures for Control Service Style 1</w:t>
      </w:r>
      <w:bookmarkEnd w:id="419"/>
      <w:bookmarkEnd w:id="420"/>
      <w:bookmarkEnd w:id="421"/>
      <w:bookmarkEnd w:id="422"/>
    </w:p>
    <w:p w14:paraId="6E8B7668" w14:textId="77777777" w:rsidR="00A15379" w:rsidRPr="00AE6A91" w:rsidRDefault="00A15379" w:rsidP="00A15379">
      <w:pPr>
        <w:spacing w:after="180" w:line="240" w:lineRule="auto"/>
        <w:rPr>
          <w:rFonts w:eastAsia="Yu Mincho" w:cs="Times New Roman"/>
          <w:szCs w:val="20"/>
        </w:rPr>
      </w:pPr>
      <w:r w:rsidRPr="00AE6A91">
        <w:rPr>
          <w:rFonts w:eastAsia="Yu Mincho" w:cs="Times New Roman"/>
          <w:szCs w:val="20"/>
        </w:rPr>
        <w:t xml:space="preserve">Common node-level RAN Configuration Structures defined in </w:t>
      </w:r>
      <w:r>
        <w:rPr>
          <w:rFonts w:eastAsia="Yu Mincho" w:cs="Times New Roman"/>
          <w:szCs w:val="20"/>
        </w:rPr>
        <w:t>clause</w:t>
      </w:r>
      <w:r w:rsidRPr="00AE6A91">
        <w:rPr>
          <w:rFonts w:eastAsia="Yu Mincho" w:cs="Times New Roman"/>
          <w:szCs w:val="20"/>
        </w:rPr>
        <w:t xml:space="preserve"> 8.2.1 shall be used for CONTROL Service Style 1.</w:t>
      </w:r>
    </w:p>
    <w:p w14:paraId="774A7854" w14:textId="77777777" w:rsidR="00A15379" w:rsidRPr="00AE6A91" w:rsidRDefault="00A15379" w:rsidP="00A15379">
      <w:pPr>
        <w:pStyle w:val="Heading3"/>
        <w:rPr>
          <w:rFonts w:eastAsia="Yu Mincho"/>
        </w:rPr>
      </w:pPr>
      <w:bookmarkStart w:id="423" w:name="_Toc162004248"/>
      <w:bookmarkStart w:id="424" w:name="_Toc162781636"/>
      <w:bookmarkStart w:id="425" w:name="_Toc183438844"/>
      <w:bookmarkStart w:id="426" w:name="_Toc225175528"/>
      <w:r w:rsidRPr="00AE6A91">
        <w:rPr>
          <w:rFonts w:eastAsia="Yu Mincho"/>
        </w:rPr>
        <w:t>8.6.2</w:t>
      </w:r>
      <w:r w:rsidRPr="00AE6A91">
        <w:rPr>
          <w:rFonts w:eastAsia="Yu Mincho"/>
        </w:rPr>
        <w:tab/>
        <w:t>RAN Configuration Structures for Control Service Style 2</w:t>
      </w:r>
      <w:bookmarkEnd w:id="423"/>
      <w:bookmarkEnd w:id="424"/>
      <w:bookmarkEnd w:id="425"/>
      <w:bookmarkEnd w:id="426"/>
    </w:p>
    <w:p w14:paraId="7EF714CA" w14:textId="77777777" w:rsidR="00A15379" w:rsidRPr="00AE6A91" w:rsidRDefault="00A15379" w:rsidP="00A15379">
      <w:pPr>
        <w:spacing w:after="180" w:line="240" w:lineRule="auto"/>
        <w:rPr>
          <w:rFonts w:eastAsia="Yu Mincho" w:cs="Times New Roman"/>
          <w:szCs w:val="20"/>
        </w:rPr>
      </w:pPr>
      <w:r w:rsidRPr="00AE6A91">
        <w:rPr>
          <w:rFonts w:eastAsia="Yu Mincho" w:cs="Times New Roman"/>
          <w:szCs w:val="20"/>
        </w:rPr>
        <w:t xml:space="preserve">Common cell-level RAN Configuration Structures defined in </w:t>
      </w:r>
      <w:r>
        <w:rPr>
          <w:rFonts w:eastAsia="Yu Mincho" w:cs="Times New Roman"/>
          <w:szCs w:val="20"/>
        </w:rPr>
        <w:t>clause</w:t>
      </w:r>
      <w:r w:rsidRPr="00AE6A91">
        <w:rPr>
          <w:rFonts w:eastAsia="Yu Mincho" w:cs="Times New Roman"/>
          <w:szCs w:val="20"/>
        </w:rPr>
        <w:t xml:space="preserve"> 8.2.2 shall be used for CONTROL Service Style 2.</w:t>
      </w:r>
    </w:p>
    <w:p w14:paraId="67E58756" w14:textId="77777777" w:rsidR="00A15379" w:rsidRPr="00AE6A91" w:rsidRDefault="00A15379" w:rsidP="00A15379">
      <w:pPr>
        <w:pStyle w:val="Heading2"/>
        <w:rPr>
          <w:rFonts w:eastAsia="Yu Mincho"/>
        </w:rPr>
      </w:pPr>
      <w:bookmarkStart w:id="427" w:name="_Toc162004249"/>
      <w:bookmarkStart w:id="428" w:name="_Toc162781637"/>
      <w:bookmarkStart w:id="429" w:name="_Toc183438845"/>
      <w:bookmarkStart w:id="430" w:name="_Toc225175529"/>
      <w:r w:rsidRPr="00AE6A91">
        <w:rPr>
          <w:rFonts w:eastAsia="Yu Mincho"/>
        </w:rPr>
        <w:t>8.7</w:t>
      </w:r>
      <w:r w:rsidRPr="00AE6A91">
        <w:rPr>
          <w:rFonts w:eastAsia="Yu Mincho"/>
        </w:rPr>
        <w:tab/>
        <w:t>RAN Configuration Structures for Policy services</w:t>
      </w:r>
      <w:bookmarkEnd w:id="427"/>
      <w:bookmarkEnd w:id="428"/>
      <w:bookmarkEnd w:id="429"/>
      <w:bookmarkEnd w:id="430"/>
    </w:p>
    <w:p w14:paraId="6B85D51E" w14:textId="77777777" w:rsidR="00A15379" w:rsidRPr="00D91960" w:rsidRDefault="00A15379" w:rsidP="00A15379">
      <w:pPr>
        <w:keepNext/>
        <w:spacing w:after="180" w:line="240" w:lineRule="auto"/>
        <w:rPr>
          <w:rFonts w:eastAsia="Yu Mincho" w:cs="Times New Roman"/>
          <w:szCs w:val="20"/>
          <w:lang w:val="en-GB"/>
        </w:rPr>
      </w:pPr>
      <w:r>
        <w:rPr>
          <w:rFonts w:eastAsia="Yu Mincho" w:cs="Times New Roman"/>
          <w:szCs w:val="20"/>
          <w:lang w:val="en-GB"/>
        </w:rPr>
        <w:t>Void</w:t>
      </w:r>
    </w:p>
    <w:p w14:paraId="084DC8CD" w14:textId="77777777" w:rsidR="00A15379" w:rsidRPr="00AE6A91" w:rsidRDefault="00A15379" w:rsidP="00A15379">
      <w:pPr>
        <w:pStyle w:val="Heading2"/>
        <w:rPr>
          <w:rFonts w:eastAsia="Yu Mincho"/>
        </w:rPr>
      </w:pPr>
      <w:bookmarkStart w:id="431" w:name="_Toc183438846"/>
      <w:bookmarkStart w:id="432" w:name="_Toc225175530"/>
      <w:r w:rsidRPr="00AE6A91">
        <w:rPr>
          <w:rFonts w:eastAsia="Yu Mincho"/>
        </w:rPr>
        <w:t>8.</w:t>
      </w:r>
      <w:r>
        <w:rPr>
          <w:rFonts w:eastAsia="Yu Mincho"/>
          <w:lang w:eastAsia="ja-JP"/>
        </w:rPr>
        <w:t>7A</w:t>
      </w:r>
      <w:r w:rsidRPr="00AE6A91">
        <w:rPr>
          <w:rFonts w:eastAsia="Yu Mincho"/>
        </w:rPr>
        <w:tab/>
        <w:t xml:space="preserve">RAN Configuration Structures for </w:t>
      </w:r>
      <w:r>
        <w:rPr>
          <w:rFonts w:eastAsia="Yu Mincho"/>
        </w:rPr>
        <w:t>Query</w:t>
      </w:r>
      <w:r w:rsidRPr="00AE6A91">
        <w:rPr>
          <w:rFonts w:eastAsia="Yu Mincho"/>
        </w:rPr>
        <w:t xml:space="preserve"> services</w:t>
      </w:r>
      <w:bookmarkEnd w:id="431"/>
      <w:bookmarkEnd w:id="432"/>
    </w:p>
    <w:p w14:paraId="2B1D1F57" w14:textId="77777777" w:rsidR="00A15379" w:rsidRPr="00AE6A91" w:rsidRDefault="00A15379" w:rsidP="00A15379">
      <w:pPr>
        <w:pStyle w:val="Heading3"/>
        <w:rPr>
          <w:rFonts w:eastAsia="Yu Mincho"/>
        </w:rPr>
      </w:pPr>
      <w:bookmarkStart w:id="433" w:name="_Toc183438847"/>
      <w:bookmarkStart w:id="434" w:name="_Toc225175531"/>
      <w:r w:rsidRPr="00AE6A91">
        <w:rPr>
          <w:rFonts w:eastAsia="Yu Mincho"/>
        </w:rPr>
        <w:t>8.</w:t>
      </w:r>
      <w:r>
        <w:rPr>
          <w:rFonts w:eastAsia="Yu Mincho"/>
        </w:rPr>
        <w:t>7A</w:t>
      </w:r>
      <w:r w:rsidRPr="00AE6A91">
        <w:rPr>
          <w:rFonts w:eastAsia="Yu Mincho"/>
        </w:rPr>
        <w:t>.1</w:t>
      </w:r>
      <w:r w:rsidRPr="00AE6A91">
        <w:rPr>
          <w:rFonts w:eastAsia="Yu Mincho"/>
        </w:rPr>
        <w:tab/>
        <w:t xml:space="preserve">RAN Configuration Structures for </w:t>
      </w:r>
      <w:r>
        <w:rPr>
          <w:rFonts w:eastAsia="Yu Mincho"/>
        </w:rPr>
        <w:t>Query</w:t>
      </w:r>
      <w:r w:rsidRPr="00AE6A91">
        <w:rPr>
          <w:rFonts w:eastAsia="Yu Mincho"/>
        </w:rPr>
        <w:t xml:space="preserve"> Service Style 1</w:t>
      </w:r>
      <w:bookmarkEnd w:id="433"/>
      <w:bookmarkEnd w:id="434"/>
    </w:p>
    <w:p w14:paraId="17480F4B" w14:textId="77777777" w:rsidR="00A15379" w:rsidRPr="00AE6A91" w:rsidRDefault="00A15379" w:rsidP="00A15379">
      <w:pPr>
        <w:rPr>
          <w:rFonts w:eastAsia="Yu Mincho"/>
        </w:rPr>
      </w:pPr>
      <w:r w:rsidRPr="00AE6A91">
        <w:rPr>
          <w:rFonts w:eastAsia="Yu Mincho"/>
        </w:rPr>
        <w:t xml:space="preserve">Common node-level RAN Configuration Structures defined in </w:t>
      </w:r>
      <w:r>
        <w:rPr>
          <w:rFonts w:eastAsia="Yu Mincho"/>
        </w:rPr>
        <w:t>clause</w:t>
      </w:r>
      <w:r w:rsidRPr="00AE6A91">
        <w:rPr>
          <w:rFonts w:eastAsia="Yu Mincho"/>
        </w:rPr>
        <w:t xml:space="preserve"> 8.2.1 shall be used for </w:t>
      </w:r>
      <w:r>
        <w:rPr>
          <w:rFonts w:eastAsia="Yu Mincho"/>
        </w:rPr>
        <w:t>QUERY</w:t>
      </w:r>
      <w:r w:rsidRPr="00AE6A91">
        <w:rPr>
          <w:rFonts w:eastAsia="Yu Mincho"/>
        </w:rPr>
        <w:t xml:space="preserve"> Service Style 1.</w:t>
      </w:r>
    </w:p>
    <w:p w14:paraId="427F7D0C" w14:textId="77777777" w:rsidR="00A15379" w:rsidRPr="00AE6A91" w:rsidRDefault="00A15379" w:rsidP="00A15379">
      <w:pPr>
        <w:pStyle w:val="Heading3"/>
        <w:rPr>
          <w:rFonts w:eastAsia="Yu Mincho"/>
        </w:rPr>
      </w:pPr>
      <w:bookmarkStart w:id="435" w:name="_Toc183438848"/>
      <w:bookmarkStart w:id="436" w:name="_Toc225175532"/>
      <w:r w:rsidRPr="00AE6A91">
        <w:rPr>
          <w:rFonts w:eastAsia="Yu Mincho"/>
        </w:rPr>
        <w:t>8.</w:t>
      </w:r>
      <w:r>
        <w:rPr>
          <w:rFonts w:eastAsia="Yu Mincho"/>
        </w:rPr>
        <w:t>7A</w:t>
      </w:r>
      <w:r w:rsidRPr="00AE6A91">
        <w:rPr>
          <w:rFonts w:eastAsia="Yu Mincho"/>
        </w:rPr>
        <w:t>.2</w:t>
      </w:r>
      <w:r w:rsidRPr="00AE6A91">
        <w:rPr>
          <w:rFonts w:eastAsia="Yu Mincho"/>
        </w:rPr>
        <w:tab/>
        <w:t xml:space="preserve">RAN Configuration Structures for </w:t>
      </w:r>
      <w:r>
        <w:rPr>
          <w:rFonts w:eastAsia="Yu Mincho"/>
        </w:rPr>
        <w:t>Query</w:t>
      </w:r>
      <w:r w:rsidRPr="00AE6A91">
        <w:rPr>
          <w:rFonts w:eastAsia="Yu Mincho"/>
        </w:rPr>
        <w:t xml:space="preserve"> Service Style 2</w:t>
      </w:r>
      <w:bookmarkEnd w:id="435"/>
      <w:bookmarkEnd w:id="436"/>
    </w:p>
    <w:p w14:paraId="2FED162B" w14:textId="77777777" w:rsidR="00A15379" w:rsidRPr="00AE6A91" w:rsidRDefault="00A15379" w:rsidP="00A15379">
      <w:pPr>
        <w:rPr>
          <w:rFonts w:eastAsia="Yu Mincho" w:cs="Times New Roman"/>
          <w:szCs w:val="20"/>
        </w:rPr>
      </w:pPr>
      <w:r w:rsidRPr="00AE6A91">
        <w:rPr>
          <w:rFonts w:eastAsia="Yu Mincho"/>
        </w:rPr>
        <w:t xml:space="preserve">Common cell-level RAN Configuration Structures defined in </w:t>
      </w:r>
      <w:r>
        <w:rPr>
          <w:rFonts w:eastAsia="Yu Mincho"/>
        </w:rPr>
        <w:t>clause</w:t>
      </w:r>
      <w:r w:rsidRPr="00AE6A91">
        <w:rPr>
          <w:rFonts w:eastAsia="Yu Mincho"/>
        </w:rPr>
        <w:t xml:space="preserve"> 8.2.2 shall be used for </w:t>
      </w:r>
      <w:r>
        <w:rPr>
          <w:rFonts w:eastAsia="Yu Mincho"/>
        </w:rPr>
        <w:t>QUERY</w:t>
      </w:r>
      <w:r w:rsidRPr="00AE6A91">
        <w:rPr>
          <w:rFonts w:eastAsia="Yu Mincho"/>
        </w:rPr>
        <w:t xml:space="preserve"> Service Style 2.</w:t>
      </w:r>
    </w:p>
    <w:p w14:paraId="35783D2C" w14:textId="77777777" w:rsidR="00A15379" w:rsidRPr="00AE6A91" w:rsidRDefault="00A15379" w:rsidP="00A15379">
      <w:pPr>
        <w:pStyle w:val="Heading2"/>
        <w:rPr>
          <w:rFonts w:eastAsia="Yu Mincho"/>
        </w:rPr>
      </w:pPr>
      <w:bookmarkStart w:id="437" w:name="_Toc162004250"/>
      <w:bookmarkStart w:id="438" w:name="_Toc162781638"/>
      <w:bookmarkStart w:id="439" w:name="_Toc183438849"/>
      <w:bookmarkStart w:id="440" w:name="_Toc225175533"/>
      <w:r w:rsidRPr="00AE6A91">
        <w:rPr>
          <w:rFonts w:eastAsia="Yu Mincho"/>
        </w:rPr>
        <w:t>8.8</w:t>
      </w:r>
      <w:r w:rsidRPr="00AE6A91">
        <w:rPr>
          <w:rFonts w:eastAsia="Yu Mincho"/>
        </w:rPr>
        <w:tab/>
        <w:t>Attribute Definitions</w:t>
      </w:r>
      <w:bookmarkEnd w:id="437"/>
      <w:bookmarkEnd w:id="438"/>
      <w:bookmarkEnd w:id="439"/>
      <w:bookmarkEnd w:id="440"/>
    </w:p>
    <w:p w14:paraId="60CF9ABF" w14:textId="77777777" w:rsidR="00A15379" w:rsidRPr="00AE6A91" w:rsidRDefault="00A15379" w:rsidP="00A15379">
      <w:pPr>
        <w:pStyle w:val="Heading3"/>
        <w:rPr>
          <w:rFonts w:eastAsia="Yu Mincho"/>
        </w:rPr>
      </w:pPr>
      <w:bookmarkStart w:id="441" w:name="_Toc162004251"/>
      <w:bookmarkStart w:id="442" w:name="_Toc162781639"/>
      <w:bookmarkStart w:id="443" w:name="_Toc183438850"/>
      <w:bookmarkStart w:id="444" w:name="_Toc225175534"/>
      <w:r w:rsidRPr="00AE6A91">
        <w:rPr>
          <w:rFonts w:eastAsia="Yu Mincho"/>
        </w:rPr>
        <w:t>8.8.1</w:t>
      </w:r>
      <w:r w:rsidRPr="00AE6A91">
        <w:rPr>
          <w:rFonts w:eastAsia="Yu Mincho"/>
        </w:rPr>
        <w:tab/>
        <w:t>Attribute Definitions for Node-Level RAN Configuration Structures</w:t>
      </w:r>
      <w:bookmarkEnd w:id="441"/>
      <w:bookmarkEnd w:id="442"/>
      <w:bookmarkEnd w:id="443"/>
      <w:bookmarkEnd w:id="444"/>
      <w:r w:rsidRPr="00AE6A91">
        <w:rPr>
          <w:rFonts w:eastAsia="Yu Mincho"/>
        </w:rPr>
        <w:t xml:space="preserve"> </w:t>
      </w:r>
    </w:p>
    <w:p w14:paraId="17708275" w14:textId="77777777" w:rsidR="00A15379" w:rsidRPr="00AE6A91" w:rsidRDefault="00A15379" w:rsidP="00A15379">
      <w:pPr>
        <w:pStyle w:val="Heading4"/>
        <w:rPr>
          <w:rFonts w:eastAsia="Yu Mincho"/>
        </w:rPr>
      </w:pPr>
      <w:r w:rsidRPr="00AE6A91">
        <w:rPr>
          <w:rFonts w:eastAsia="Yu Mincho"/>
        </w:rPr>
        <w:t>8.8.1.1</w:t>
      </w:r>
      <w:r w:rsidRPr="00AE6A91">
        <w:rPr>
          <w:rFonts w:eastAsia="Yu Mincho"/>
        </w:rPr>
        <w:tab/>
        <w:t>O-GNBDUFunction</w:t>
      </w:r>
    </w:p>
    <w:p w14:paraId="524979A6" w14:textId="77777777" w:rsidR="00A15379" w:rsidRPr="00AE6A91" w:rsidRDefault="00A15379" w:rsidP="00A15379">
      <w:pPr>
        <w:spacing w:after="180" w:line="240" w:lineRule="auto"/>
        <w:rPr>
          <w:rFonts w:eastAsia="Yu Mincho" w:cs="Times New Roman"/>
          <w:szCs w:val="20"/>
          <w:lang w:val="en-GB"/>
        </w:rPr>
      </w:pPr>
      <w:bookmarkStart w:id="445" w:name="OLE_LINK15"/>
      <w:r w:rsidRPr="00AE6A91">
        <w:rPr>
          <w:rFonts w:eastAsia="Yu Mincho" w:cs="Times New Roman"/>
          <w:szCs w:val="20"/>
          <w:lang w:val="en-GB"/>
        </w:rPr>
        <w:t>The E2 node O-DU is represented by the O-GNBDUFunction configuration structure.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1134"/>
        <w:gridCol w:w="1554"/>
        <w:gridCol w:w="1554"/>
        <w:gridCol w:w="2561"/>
      </w:tblGrid>
      <w:tr w:rsidR="00A15379" w:rsidRPr="00AE6A91" w14:paraId="433B4553" w14:textId="77777777" w:rsidTr="00D64998">
        <w:tc>
          <w:tcPr>
            <w:tcW w:w="2552" w:type="dxa"/>
          </w:tcPr>
          <w:bookmarkEnd w:id="445"/>
          <w:p w14:paraId="67CCC984"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lastRenderedPageBreak/>
              <w:t>IE/Group Name</w:t>
            </w:r>
          </w:p>
        </w:tc>
        <w:tc>
          <w:tcPr>
            <w:tcW w:w="1134" w:type="dxa"/>
          </w:tcPr>
          <w:p w14:paraId="365BC297"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Supported Services</w:t>
            </w:r>
          </w:p>
        </w:tc>
        <w:tc>
          <w:tcPr>
            <w:tcW w:w="1554" w:type="dxa"/>
          </w:tcPr>
          <w:p w14:paraId="7944FB6F"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Is writable</w:t>
            </w:r>
          </w:p>
        </w:tc>
        <w:tc>
          <w:tcPr>
            <w:tcW w:w="1554" w:type="dxa"/>
          </w:tcPr>
          <w:p w14:paraId="666ED6B2"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 type and reference</w:t>
            </w:r>
          </w:p>
        </w:tc>
        <w:tc>
          <w:tcPr>
            <w:tcW w:w="2561" w:type="dxa"/>
          </w:tcPr>
          <w:p w14:paraId="452F50CB"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Semantics description</w:t>
            </w:r>
          </w:p>
        </w:tc>
      </w:tr>
      <w:tr w:rsidR="00A15379" w:rsidRPr="00AE6A91" w14:paraId="1C7F6261" w14:textId="77777777" w:rsidTr="00D64998">
        <w:tc>
          <w:tcPr>
            <w:tcW w:w="2552" w:type="dxa"/>
          </w:tcPr>
          <w:p w14:paraId="53DF693A" w14:textId="77777777" w:rsidR="00A15379" w:rsidRPr="00AE6A91" w:rsidRDefault="00A15379" w:rsidP="00D64998">
            <w:pPr>
              <w:keepNext/>
              <w:keepLines/>
              <w:spacing w:after="0" w:line="240" w:lineRule="auto"/>
              <w:rPr>
                <w:rFonts w:asciiTheme="minorBidi" w:eastAsia="Yu Mincho" w:hAnsiTheme="minorBidi"/>
                <w:sz w:val="18"/>
                <w:szCs w:val="20"/>
                <w:lang w:eastAsia="ja-JP"/>
              </w:rPr>
            </w:pPr>
            <w:r w:rsidRPr="00AE6A91">
              <w:rPr>
                <w:rFonts w:asciiTheme="minorBidi" w:eastAsia="Yu Mincho" w:hAnsiTheme="minorBidi"/>
                <w:color w:val="000000"/>
                <w:sz w:val="18"/>
                <w:szCs w:val="20"/>
              </w:rPr>
              <w:t>gNBDUId</w:t>
            </w:r>
          </w:p>
        </w:tc>
        <w:tc>
          <w:tcPr>
            <w:tcW w:w="1134" w:type="dxa"/>
          </w:tcPr>
          <w:p w14:paraId="3CD4BB60"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REPORT</w:t>
            </w:r>
          </w:p>
        </w:tc>
        <w:tc>
          <w:tcPr>
            <w:tcW w:w="1554" w:type="dxa"/>
          </w:tcPr>
          <w:p w14:paraId="48251B88"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FALSE</w:t>
            </w:r>
          </w:p>
        </w:tc>
        <w:tc>
          <w:tcPr>
            <w:tcW w:w="1554" w:type="dxa"/>
          </w:tcPr>
          <w:p w14:paraId="529DF916"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INTEGER (0..2</w:t>
            </w:r>
            <w:r w:rsidRPr="00AE6A91">
              <w:rPr>
                <w:rFonts w:ascii="Arial" w:eastAsia="Yu Mincho" w:hAnsi="Arial" w:cs="Times New Roman"/>
                <w:sz w:val="18"/>
                <w:szCs w:val="20"/>
                <w:vertAlign w:val="superscript"/>
                <w:lang w:eastAsia="ja-JP"/>
              </w:rPr>
              <w:t>36</w:t>
            </w:r>
            <w:r w:rsidRPr="00AE6A91">
              <w:rPr>
                <w:rFonts w:ascii="Arial" w:eastAsia="Yu Mincho" w:hAnsi="Arial" w:cs="Times New Roman"/>
                <w:sz w:val="18"/>
                <w:szCs w:val="20"/>
                <w:lang w:eastAsia="ja-JP"/>
              </w:rPr>
              <w:t>-1)</w:t>
            </w:r>
          </w:p>
        </w:tc>
        <w:tc>
          <w:tcPr>
            <w:tcW w:w="2561" w:type="dxa"/>
          </w:tcPr>
          <w:p w14:paraId="1169A22D"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rPr>
              <w:t xml:space="preserve">Please refer to </w:t>
            </w:r>
            <w:r>
              <w:rPr>
                <w:rFonts w:ascii="Arial" w:eastAsia="Yu Mincho" w:hAnsi="Arial" w:cs="Times New Roman"/>
                <w:sz w:val="18"/>
                <w:szCs w:val="20"/>
                <w:lang w:eastAsia="ja-JP"/>
              </w:rPr>
              <w:t>[6]</w:t>
            </w:r>
            <w:r w:rsidRPr="00AE6A91">
              <w:rPr>
                <w:rFonts w:ascii="Arial" w:eastAsia="Yu Mincho" w:hAnsi="Arial" w:cs="Times New Roman"/>
                <w:sz w:val="18"/>
                <w:szCs w:val="20"/>
                <w:lang w:eastAsia="ja-JP"/>
              </w:rPr>
              <w:t xml:space="preserve"> </w:t>
            </w:r>
            <w:r>
              <w:rPr>
                <w:rFonts w:ascii="Arial" w:eastAsia="Yu Mincho" w:hAnsi="Arial" w:cs="Times New Roman"/>
                <w:sz w:val="18"/>
                <w:szCs w:val="20"/>
                <w:lang w:eastAsia="ja-JP"/>
              </w:rPr>
              <w:t>clause</w:t>
            </w:r>
            <w:r w:rsidRPr="00AE6A91">
              <w:rPr>
                <w:rFonts w:ascii="Arial" w:eastAsia="Yu Mincho" w:hAnsi="Arial" w:cs="Times New Roman"/>
                <w:sz w:val="18"/>
                <w:szCs w:val="20"/>
                <w:lang w:eastAsia="ja-JP"/>
              </w:rPr>
              <w:t xml:space="preserve"> 4.4.1, “</w:t>
            </w:r>
            <w:r w:rsidRPr="00AE6A91">
              <w:rPr>
                <w:rFonts w:asciiTheme="minorBidi" w:eastAsia="Yu Mincho" w:hAnsiTheme="minorBidi"/>
                <w:color w:val="000000"/>
                <w:sz w:val="18"/>
                <w:szCs w:val="20"/>
              </w:rPr>
              <w:t>gNBDUId</w:t>
            </w:r>
            <w:r w:rsidRPr="00AE6A91">
              <w:rPr>
                <w:rFonts w:ascii="Arial" w:eastAsia="Yu Mincho" w:hAnsi="Arial" w:cs="Times New Roman"/>
                <w:sz w:val="18"/>
                <w:szCs w:val="20"/>
                <w:lang w:eastAsia="ja-JP"/>
              </w:rPr>
              <w:t>” attribute</w:t>
            </w:r>
          </w:p>
        </w:tc>
      </w:tr>
      <w:tr w:rsidR="00A15379" w:rsidRPr="00AE6A91" w14:paraId="21E1CE58" w14:textId="77777777" w:rsidTr="00D64998">
        <w:tc>
          <w:tcPr>
            <w:tcW w:w="2552" w:type="dxa"/>
          </w:tcPr>
          <w:p w14:paraId="5DEDE865" w14:textId="77777777" w:rsidR="00A15379" w:rsidRPr="00AE6A91" w:rsidRDefault="00A15379" w:rsidP="00D64998">
            <w:pPr>
              <w:keepNext/>
              <w:keepLines/>
              <w:spacing w:after="0" w:line="240" w:lineRule="auto"/>
              <w:rPr>
                <w:rFonts w:ascii="Calibri" w:eastAsia="Yu Mincho" w:hAnsi="Calibri" w:cs="Calibri"/>
                <w:color w:val="000000"/>
                <w:sz w:val="18"/>
                <w:szCs w:val="20"/>
              </w:rPr>
            </w:pPr>
            <w:r w:rsidRPr="00AE6A91">
              <w:rPr>
                <w:rFonts w:asciiTheme="minorBidi" w:eastAsia="Yu Mincho" w:hAnsiTheme="minorBidi"/>
                <w:color w:val="000000"/>
                <w:sz w:val="18"/>
                <w:szCs w:val="18"/>
              </w:rPr>
              <w:t>gNBDUName</w:t>
            </w:r>
          </w:p>
        </w:tc>
        <w:tc>
          <w:tcPr>
            <w:tcW w:w="1134" w:type="dxa"/>
          </w:tcPr>
          <w:p w14:paraId="0AF95DA3"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REPORT</w:t>
            </w:r>
          </w:p>
        </w:tc>
        <w:tc>
          <w:tcPr>
            <w:tcW w:w="1554" w:type="dxa"/>
          </w:tcPr>
          <w:p w14:paraId="1B89DBC2"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FALSE</w:t>
            </w:r>
          </w:p>
        </w:tc>
        <w:tc>
          <w:tcPr>
            <w:tcW w:w="1554" w:type="dxa"/>
          </w:tcPr>
          <w:p w14:paraId="12C05508"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STRING</w:t>
            </w:r>
          </w:p>
        </w:tc>
        <w:tc>
          <w:tcPr>
            <w:tcW w:w="2561" w:type="dxa"/>
          </w:tcPr>
          <w:p w14:paraId="778AC62E" w14:textId="77777777" w:rsidR="00A15379" w:rsidRPr="00AE6A91" w:rsidRDefault="00A15379" w:rsidP="00D64998">
            <w:pPr>
              <w:keepNext/>
              <w:keepLines/>
              <w:spacing w:after="0" w:line="240" w:lineRule="auto"/>
              <w:rPr>
                <w:rFonts w:ascii="Arial" w:eastAsia="Yu Mincho" w:hAnsi="Arial" w:cs="Times New Roman"/>
                <w:sz w:val="18"/>
                <w:szCs w:val="20"/>
              </w:rPr>
            </w:pPr>
            <w:r w:rsidRPr="00AE6A91">
              <w:rPr>
                <w:rFonts w:ascii="Arial" w:eastAsia="Yu Mincho" w:hAnsi="Arial" w:cs="Times New Roman"/>
                <w:sz w:val="18"/>
                <w:szCs w:val="20"/>
              </w:rPr>
              <w:t xml:space="preserve">Please refer to </w:t>
            </w:r>
            <w:r>
              <w:rPr>
                <w:rFonts w:ascii="Arial" w:eastAsia="Yu Mincho" w:hAnsi="Arial" w:cs="Times New Roman"/>
                <w:sz w:val="18"/>
                <w:szCs w:val="20"/>
                <w:lang w:eastAsia="ja-JP"/>
              </w:rPr>
              <w:t>[6]</w:t>
            </w:r>
            <w:r w:rsidRPr="00AE6A91">
              <w:rPr>
                <w:rFonts w:ascii="Arial" w:eastAsia="Yu Mincho" w:hAnsi="Arial" w:cs="Times New Roman"/>
                <w:sz w:val="18"/>
                <w:szCs w:val="20"/>
                <w:lang w:eastAsia="ja-JP"/>
              </w:rPr>
              <w:t xml:space="preserve"> </w:t>
            </w:r>
            <w:r>
              <w:rPr>
                <w:rFonts w:ascii="Arial" w:eastAsia="Yu Mincho" w:hAnsi="Arial" w:cs="Times New Roman"/>
                <w:sz w:val="18"/>
                <w:szCs w:val="20"/>
                <w:lang w:eastAsia="ja-JP"/>
              </w:rPr>
              <w:t>clause</w:t>
            </w:r>
            <w:r w:rsidRPr="00AE6A91">
              <w:rPr>
                <w:rFonts w:ascii="Arial" w:eastAsia="Yu Mincho" w:hAnsi="Arial" w:cs="Times New Roman"/>
                <w:sz w:val="18"/>
                <w:szCs w:val="20"/>
                <w:lang w:eastAsia="ja-JP"/>
              </w:rPr>
              <w:t xml:space="preserve"> 4.4.1, “</w:t>
            </w:r>
            <w:r w:rsidRPr="00AE6A91">
              <w:rPr>
                <w:rFonts w:asciiTheme="minorBidi" w:eastAsia="Yu Mincho" w:hAnsiTheme="minorBidi"/>
                <w:color w:val="000000"/>
                <w:sz w:val="18"/>
                <w:szCs w:val="18"/>
              </w:rPr>
              <w:t>gNBDUName</w:t>
            </w:r>
            <w:r w:rsidRPr="00AE6A91">
              <w:rPr>
                <w:rFonts w:ascii="Arial" w:eastAsia="Yu Mincho" w:hAnsi="Arial" w:cs="Times New Roman"/>
                <w:sz w:val="18"/>
                <w:szCs w:val="20"/>
                <w:lang w:eastAsia="ja-JP"/>
              </w:rPr>
              <w:t>” attribute</w:t>
            </w:r>
          </w:p>
        </w:tc>
      </w:tr>
      <w:tr w:rsidR="00A15379" w:rsidRPr="00AE6A91" w14:paraId="45441DE5" w14:textId="77777777" w:rsidTr="00D64998">
        <w:tc>
          <w:tcPr>
            <w:tcW w:w="2552" w:type="dxa"/>
          </w:tcPr>
          <w:p w14:paraId="6EB5D4B7" w14:textId="77777777" w:rsidR="00A15379" w:rsidRPr="00AE6A91" w:rsidRDefault="00A15379" w:rsidP="00D64998">
            <w:pPr>
              <w:keepNext/>
              <w:keepLines/>
              <w:spacing w:after="0" w:line="240" w:lineRule="auto"/>
              <w:rPr>
                <w:rFonts w:asciiTheme="minorBidi" w:eastAsia="Yu Mincho" w:hAnsiTheme="minorBidi"/>
                <w:color w:val="000000"/>
                <w:sz w:val="18"/>
                <w:szCs w:val="18"/>
              </w:rPr>
            </w:pPr>
            <w:r w:rsidRPr="00AE6A91">
              <w:rPr>
                <w:rFonts w:asciiTheme="minorBidi" w:eastAsia="Yu Mincho" w:hAnsiTheme="minorBidi"/>
                <w:color w:val="000000"/>
                <w:sz w:val="18"/>
                <w:szCs w:val="18"/>
              </w:rPr>
              <w:t>gNBId</w:t>
            </w:r>
          </w:p>
        </w:tc>
        <w:tc>
          <w:tcPr>
            <w:tcW w:w="1134" w:type="dxa"/>
          </w:tcPr>
          <w:p w14:paraId="50AE6D03"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REPORT</w:t>
            </w:r>
          </w:p>
        </w:tc>
        <w:tc>
          <w:tcPr>
            <w:tcW w:w="1554" w:type="dxa"/>
          </w:tcPr>
          <w:p w14:paraId="4E98E1BB"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FALSE</w:t>
            </w:r>
          </w:p>
        </w:tc>
        <w:tc>
          <w:tcPr>
            <w:tcW w:w="1554" w:type="dxa"/>
          </w:tcPr>
          <w:p w14:paraId="5A18B460"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INTEGER (0..4294967295)</w:t>
            </w:r>
          </w:p>
        </w:tc>
        <w:tc>
          <w:tcPr>
            <w:tcW w:w="2561" w:type="dxa"/>
          </w:tcPr>
          <w:p w14:paraId="00CCA0DE" w14:textId="77777777" w:rsidR="00A15379" w:rsidRPr="00AE6A91" w:rsidRDefault="00A15379" w:rsidP="00D64998">
            <w:pPr>
              <w:keepNext/>
              <w:keepLines/>
              <w:spacing w:after="0" w:line="240" w:lineRule="auto"/>
              <w:rPr>
                <w:rFonts w:ascii="Arial" w:eastAsia="Yu Mincho" w:hAnsi="Arial" w:cs="Times New Roman"/>
                <w:sz w:val="18"/>
                <w:szCs w:val="20"/>
              </w:rPr>
            </w:pPr>
            <w:r w:rsidRPr="00AE6A91">
              <w:rPr>
                <w:rFonts w:ascii="Arial" w:eastAsia="Yu Mincho" w:hAnsi="Arial" w:cs="Times New Roman"/>
                <w:sz w:val="18"/>
                <w:szCs w:val="20"/>
              </w:rPr>
              <w:t xml:space="preserve">Please refer to </w:t>
            </w:r>
            <w:r>
              <w:rPr>
                <w:rFonts w:ascii="Arial" w:eastAsia="Yu Mincho" w:hAnsi="Arial" w:cs="Times New Roman"/>
                <w:sz w:val="18"/>
                <w:szCs w:val="20"/>
                <w:lang w:eastAsia="ja-JP"/>
              </w:rPr>
              <w:t>[6]</w:t>
            </w:r>
            <w:r w:rsidRPr="00AE6A91">
              <w:rPr>
                <w:rFonts w:ascii="Arial" w:eastAsia="Yu Mincho" w:hAnsi="Arial" w:cs="Times New Roman"/>
                <w:sz w:val="18"/>
                <w:szCs w:val="20"/>
                <w:lang w:eastAsia="ja-JP"/>
              </w:rPr>
              <w:t xml:space="preserve"> </w:t>
            </w:r>
            <w:r>
              <w:rPr>
                <w:rFonts w:ascii="Arial" w:eastAsia="Yu Mincho" w:hAnsi="Arial" w:cs="Times New Roman"/>
                <w:sz w:val="18"/>
                <w:szCs w:val="20"/>
                <w:lang w:eastAsia="ja-JP"/>
              </w:rPr>
              <w:t>clause</w:t>
            </w:r>
            <w:r w:rsidRPr="00AE6A91">
              <w:rPr>
                <w:rFonts w:ascii="Arial" w:eastAsia="Yu Mincho" w:hAnsi="Arial" w:cs="Times New Roman"/>
                <w:sz w:val="18"/>
                <w:szCs w:val="20"/>
                <w:lang w:eastAsia="ja-JP"/>
              </w:rPr>
              <w:t xml:space="preserve"> 4.4.1, “</w:t>
            </w:r>
            <w:r w:rsidRPr="00AE6A91">
              <w:rPr>
                <w:rFonts w:asciiTheme="minorBidi" w:eastAsia="Yu Mincho" w:hAnsiTheme="minorBidi"/>
                <w:color w:val="000000"/>
                <w:sz w:val="18"/>
                <w:szCs w:val="18"/>
              </w:rPr>
              <w:t>gNBId</w:t>
            </w:r>
            <w:r w:rsidRPr="00AE6A91">
              <w:rPr>
                <w:rFonts w:ascii="Arial" w:eastAsia="Yu Mincho" w:hAnsi="Arial" w:cs="Times New Roman"/>
                <w:sz w:val="18"/>
                <w:szCs w:val="20"/>
                <w:lang w:eastAsia="ja-JP"/>
              </w:rPr>
              <w:t>” attribute</w:t>
            </w:r>
          </w:p>
        </w:tc>
      </w:tr>
      <w:tr w:rsidR="00A15379" w:rsidRPr="00AE6A91" w14:paraId="4711E6B8" w14:textId="77777777" w:rsidTr="00D64998">
        <w:tc>
          <w:tcPr>
            <w:tcW w:w="2552" w:type="dxa"/>
          </w:tcPr>
          <w:p w14:paraId="613BAB57" w14:textId="77777777" w:rsidR="00A15379" w:rsidRPr="00AE6A91" w:rsidRDefault="00A15379" w:rsidP="00D64998">
            <w:pPr>
              <w:keepNext/>
              <w:keepLines/>
              <w:spacing w:after="0" w:line="240" w:lineRule="auto"/>
              <w:rPr>
                <w:rFonts w:asciiTheme="minorBidi" w:eastAsia="Yu Mincho" w:hAnsiTheme="minorBidi"/>
                <w:color w:val="000000"/>
                <w:sz w:val="18"/>
                <w:szCs w:val="18"/>
              </w:rPr>
            </w:pPr>
            <w:r w:rsidRPr="00AE6A91">
              <w:rPr>
                <w:rFonts w:asciiTheme="minorBidi" w:eastAsia="Yu Mincho" w:hAnsiTheme="minorBidi"/>
                <w:color w:val="000000"/>
                <w:sz w:val="18"/>
                <w:szCs w:val="18"/>
              </w:rPr>
              <w:t>gNBIdLength</w:t>
            </w:r>
          </w:p>
        </w:tc>
        <w:tc>
          <w:tcPr>
            <w:tcW w:w="1134" w:type="dxa"/>
          </w:tcPr>
          <w:p w14:paraId="4929030B"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REPORT</w:t>
            </w:r>
          </w:p>
        </w:tc>
        <w:tc>
          <w:tcPr>
            <w:tcW w:w="1554" w:type="dxa"/>
          </w:tcPr>
          <w:p w14:paraId="4566A00D"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FALSE</w:t>
            </w:r>
          </w:p>
        </w:tc>
        <w:tc>
          <w:tcPr>
            <w:tcW w:w="1554" w:type="dxa"/>
          </w:tcPr>
          <w:p w14:paraId="0D16F183"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INTEGER (22..32)</w:t>
            </w:r>
          </w:p>
        </w:tc>
        <w:tc>
          <w:tcPr>
            <w:tcW w:w="2561" w:type="dxa"/>
          </w:tcPr>
          <w:p w14:paraId="443BD973" w14:textId="77777777" w:rsidR="00A15379" w:rsidRPr="00AE6A91" w:rsidRDefault="00A15379" w:rsidP="00D64998">
            <w:pPr>
              <w:keepNext/>
              <w:keepLines/>
              <w:spacing w:after="0" w:line="240" w:lineRule="auto"/>
              <w:rPr>
                <w:rFonts w:ascii="Arial" w:eastAsia="Yu Mincho" w:hAnsi="Arial" w:cs="Times New Roman"/>
                <w:sz w:val="18"/>
                <w:szCs w:val="20"/>
              </w:rPr>
            </w:pPr>
            <w:r w:rsidRPr="00AE6A91">
              <w:rPr>
                <w:rFonts w:ascii="Arial" w:eastAsia="Yu Mincho" w:hAnsi="Arial" w:cs="Times New Roman"/>
                <w:sz w:val="18"/>
                <w:szCs w:val="20"/>
              </w:rPr>
              <w:t xml:space="preserve">Please refer to </w:t>
            </w:r>
            <w:r>
              <w:rPr>
                <w:rFonts w:ascii="Arial" w:eastAsia="Yu Mincho" w:hAnsi="Arial" w:cs="Times New Roman"/>
                <w:sz w:val="18"/>
                <w:szCs w:val="20"/>
                <w:lang w:eastAsia="ja-JP"/>
              </w:rPr>
              <w:t>[6]</w:t>
            </w:r>
            <w:r w:rsidRPr="00AE6A91">
              <w:rPr>
                <w:rFonts w:ascii="Arial" w:eastAsia="Yu Mincho" w:hAnsi="Arial" w:cs="Times New Roman"/>
                <w:sz w:val="18"/>
                <w:szCs w:val="20"/>
                <w:lang w:eastAsia="ja-JP"/>
              </w:rPr>
              <w:t xml:space="preserve"> </w:t>
            </w:r>
            <w:r>
              <w:rPr>
                <w:rFonts w:ascii="Arial" w:eastAsia="Yu Mincho" w:hAnsi="Arial" w:cs="Times New Roman"/>
                <w:sz w:val="18"/>
                <w:szCs w:val="20"/>
                <w:lang w:eastAsia="ja-JP"/>
              </w:rPr>
              <w:t>clause</w:t>
            </w:r>
            <w:r w:rsidRPr="00AE6A91">
              <w:rPr>
                <w:rFonts w:ascii="Arial" w:eastAsia="Yu Mincho" w:hAnsi="Arial" w:cs="Times New Roman"/>
                <w:sz w:val="18"/>
                <w:szCs w:val="20"/>
                <w:lang w:eastAsia="ja-JP"/>
              </w:rPr>
              <w:t xml:space="preserve"> 4.4.1, “</w:t>
            </w:r>
            <w:r w:rsidRPr="00AE6A91">
              <w:rPr>
                <w:rFonts w:asciiTheme="minorBidi" w:eastAsia="Yu Mincho" w:hAnsiTheme="minorBidi"/>
                <w:color w:val="000000"/>
                <w:sz w:val="18"/>
                <w:szCs w:val="18"/>
              </w:rPr>
              <w:t>gNBIdLength</w:t>
            </w:r>
            <w:r w:rsidRPr="00AE6A91">
              <w:rPr>
                <w:rFonts w:ascii="Arial" w:eastAsia="Yu Mincho" w:hAnsi="Arial" w:cs="Times New Roman"/>
                <w:sz w:val="18"/>
                <w:szCs w:val="20"/>
                <w:lang w:eastAsia="ja-JP"/>
              </w:rPr>
              <w:t>” attribute</w:t>
            </w:r>
          </w:p>
        </w:tc>
      </w:tr>
    </w:tbl>
    <w:p w14:paraId="14CD07CC" w14:textId="77777777" w:rsidR="00A15379" w:rsidRPr="00AE6A91" w:rsidRDefault="00A15379" w:rsidP="00A15379">
      <w:pPr>
        <w:spacing w:after="180" w:line="240" w:lineRule="auto"/>
        <w:rPr>
          <w:rFonts w:eastAsia="Yu Mincho" w:cs="Times New Roman"/>
          <w:szCs w:val="20"/>
        </w:rPr>
      </w:pPr>
    </w:p>
    <w:p w14:paraId="18B0E69E" w14:textId="77777777" w:rsidR="00A15379" w:rsidRPr="00A834C6" w:rsidRDefault="00A15379" w:rsidP="00A15379">
      <w:pPr>
        <w:pStyle w:val="Heading4"/>
      </w:pPr>
      <w:r w:rsidRPr="00A834C6">
        <w:t>8.8.1.2</w:t>
      </w:r>
      <w:r w:rsidRPr="00A834C6">
        <w:tab/>
        <w:t>O-GNBCUCPFunction</w:t>
      </w:r>
    </w:p>
    <w:p w14:paraId="558BF624" w14:textId="77777777" w:rsidR="00A15379" w:rsidRPr="00AE6A91" w:rsidRDefault="00A15379" w:rsidP="00A15379">
      <w:pPr>
        <w:spacing w:after="180" w:line="240" w:lineRule="auto"/>
        <w:rPr>
          <w:rFonts w:eastAsia="Yu Mincho" w:cs="Times New Roman"/>
          <w:szCs w:val="20"/>
          <w:lang w:val="en-GB"/>
        </w:rPr>
      </w:pPr>
      <w:bookmarkStart w:id="446" w:name="OLE_LINK17"/>
      <w:r w:rsidRPr="00AE6A91">
        <w:rPr>
          <w:rFonts w:eastAsia="Yu Mincho" w:cs="Times New Roman"/>
          <w:szCs w:val="20"/>
          <w:lang w:val="en-GB"/>
        </w:rPr>
        <w:t>The E2 node O-CU-CP is represented by the O-GNBCUCPFunction configuration structure.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1134"/>
        <w:gridCol w:w="1554"/>
        <w:gridCol w:w="1554"/>
        <w:gridCol w:w="2561"/>
      </w:tblGrid>
      <w:tr w:rsidR="00A15379" w:rsidRPr="00AE6A91" w14:paraId="7C6E8B3F" w14:textId="77777777" w:rsidTr="00D64998">
        <w:tc>
          <w:tcPr>
            <w:tcW w:w="2552" w:type="dxa"/>
          </w:tcPr>
          <w:bookmarkEnd w:id="446"/>
          <w:p w14:paraId="756EAC80" w14:textId="77777777" w:rsidR="00A15379" w:rsidRPr="00AE6A91" w:rsidRDefault="00A15379" w:rsidP="00D64998">
            <w:pPr>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IE/Group Name</w:t>
            </w:r>
          </w:p>
        </w:tc>
        <w:tc>
          <w:tcPr>
            <w:tcW w:w="1134" w:type="dxa"/>
          </w:tcPr>
          <w:p w14:paraId="31DC9A25"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Supported Services</w:t>
            </w:r>
          </w:p>
        </w:tc>
        <w:tc>
          <w:tcPr>
            <w:tcW w:w="1554" w:type="dxa"/>
          </w:tcPr>
          <w:p w14:paraId="771249CA"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Is writable</w:t>
            </w:r>
          </w:p>
        </w:tc>
        <w:tc>
          <w:tcPr>
            <w:tcW w:w="1554" w:type="dxa"/>
          </w:tcPr>
          <w:p w14:paraId="13A5CE1C"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 type and reference</w:t>
            </w:r>
          </w:p>
        </w:tc>
        <w:tc>
          <w:tcPr>
            <w:tcW w:w="2561" w:type="dxa"/>
          </w:tcPr>
          <w:p w14:paraId="5AE0C83C"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Semantics description</w:t>
            </w:r>
          </w:p>
        </w:tc>
      </w:tr>
      <w:tr w:rsidR="00A15379" w:rsidRPr="00AE6A91" w14:paraId="5A34FE58" w14:textId="77777777" w:rsidTr="00D64998">
        <w:tc>
          <w:tcPr>
            <w:tcW w:w="2552" w:type="dxa"/>
          </w:tcPr>
          <w:p w14:paraId="37E0EDD8" w14:textId="77777777" w:rsidR="00A15379" w:rsidRPr="00AE6A91" w:rsidRDefault="00A15379" w:rsidP="00D64998">
            <w:pPr>
              <w:keepNext/>
              <w:keepLines/>
              <w:spacing w:after="0" w:line="240" w:lineRule="auto"/>
              <w:rPr>
                <w:rFonts w:asciiTheme="minorBidi" w:eastAsia="Yu Mincho" w:hAnsiTheme="minorBidi"/>
                <w:sz w:val="18"/>
                <w:szCs w:val="20"/>
                <w:lang w:eastAsia="ja-JP"/>
              </w:rPr>
            </w:pPr>
            <w:r w:rsidRPr="00AE6A91">
              <w:rPr>
                <w:rFonts w:asciiTheme="minorBidi" w:eastAsia="Yu Mincho" w:hAnsiTheme="minorBidi"/>
                <w:color w:val="000000"/>
                <w:sz w:val="18"/>
                <w:szCs w:val="18"/>
              </w:rPr>
              <w:t>gNBId</w:t>
            </w:r>
          </w:p>
        </w:tc>
        <w:tc>
          <w:tcPr>
            <w:tcW w:w="1134" w:type="dxa"/>
          </w:tcPr>
          <w:p w14:paraId="4B1137FB"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REPORT, CONTROL</w:t>
            </w:r>
          </w:p>
        </w:tc>
        <w:tc>
          <w:tcPr>
            <w:tcW w:w="1554" w:type="dxa"/>
          </w:tcPr>
          <w:p w14:paraId="6E9D8115"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FALSE</w:t>
            </w:r>
          </w:p>
        </w:tc>
        <w:tc>
          <w:tcPr>
            <w:tcW w:w="1554" w:type="dxa"/>
          </w:tcPr>
          <w:p w14:paraId="2B6DE7DC"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INTEGER (0..4294967295)</w:t>
            </w:r>
          </w:p>
        </w:tc>
        <w:tc>
          <w:tcPr>
            <w:tcW w:w="2561" w:type="dxa"/>
          </w:tcPr>
          <w:p w14:paraId="3264A5AF"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rPr>
              <w:t xml:space="preserve">Please refer to </w:t>
            </w:r>
            <w:r>
              <w:rPr>
                <w:rFonts w:ascii="Arial" w:eastAsia="Yu Mincho" w:hAnsi="Arial" w:cs="Times New Roman"/>
                <w:sz w:val="18"/>
                <w:szCs w:val="20"/>
                <w:lang w:eastAsia="ja-JP"/>
              </w:rPr>
              <w:t>[6]</w:t>
            </w:r>
            <w:r w:rsidRPr="00AE6A91">
              <w:rPr>
                <w:rFonts w:ascii="Arial" w:eastAsia="Yu Mincho" w:hAnsi="Arial" w:cs="Times New Roman"/>
                <w:sz w:val="18"/>
                <w:szCs w:val="20"/>
                <w:lang w:eastAsia="ja-JP"/>
              </w:rPr>
              <w:t xml:space="preserve"> </w:t>
            </w:r>
            <w:r>
              <w:rPr>
                <w:rFonts w:ascii="Arial" w:eastAsia="Yu Mincho" w:hAnsi="Arial" w:cs="Times New Roman"/>
                <w:sz w:val="18"/>
                <w:szCs w:val="20"/>
                <w:lang w:eastAsia="ja-JP"/>
              </w:rPr>
              <w:t>clause</w:t>
            </w:r>
            <w:r w:rsidRPr="00AE6A91">
              <w:rPr>
                <w:rFonts w:ascii="Arial" w:eastAsia="Yu Mincho" w:hAnsi="Arial" w:cs="Times New Roman"/>
                <w:sz w:val="18"/>
                <w:szCs w:val="20"/>
                <w:lang w:eastAsia="ja-JP"/>
              </w:rPr>
              <w:t xml:space="preserve"> 4.4.1, “</w:t>
            </w:r>
            <w:r w:rsidRPr="00AE6A91">
              <w:rPr>
                <w:rFonts w:asciiTheme="minorBidi" w:eastAsia="Yu Mincho" w:hAnsiTheme="minorBidi"/>
                <w:color w:val="000000"/>
                <w:sz w:val="18"/>
                <w:szCs w:val="18"/>
              </w:rPr>
              <w:t>gNBId</w:t>
            </w:r>
            <w:r w:rsidRPr="00AE6A91">
              <w:rPr>
                <w:rFonts w:ascii="Arial" w:eastAsia="Yu Mincho" w:hAnsi="Arial" w:cs="Times New Roman"/>
                <w:sz w:val="18"/>
                <w:szCs w:val="20"/>
                <w:lang w:eastAsia="ja-JP"/>
              </w:rPr>
              <w:t>” attribute</w:t>
            </w:r>
          </w:p>
        </w:tc>
      </w:tr>
      <w:tr w:rsidR="00A15379" w:rsidRPr="00AE6A91" w14:paraId="6017CA16" w14:textId="77777777" w:rsidTr="00D64998">
        <w:tc>
          <w:tcPr>
            <w:tcW w:w="2552" w:type="dxa"/>
          </w:tcPr>
          <w:p w14:paraId="3E0E52A8" w14:textId="77777777" w:rsidR="00A15379" w:rsidRPr="00AE6A91" w:rsidRDefault="00A15379" w:rsidP="00D64998">
            <w:pPr>
              <w:keepNext/>
              <w:keepLines/>
              <w:spacing w:after="0" w:line="240" w:lineRule="auto"/>
              <w:rPr>
                <w:rFonts w:ascii="Calibri" w:eastAsia="Yu Mincho" w:hAnsi="Calibri" w:cs="Calibri"/>
                <w:color w:val="000000"/>
                <w:sz w:val="18"/>
                <w:szCs w:val="20"/>
              </w:rPr>
            </w:pPr>
            <w:r w:rsidRPr="00AE6A91">
              <w:rPr>
                <w:rFonts w:asciiTheme="minorBidi" w:eastAsia="Yu Mincho" w:hAnsiTheme="minorBidi"/>
                <w:color w:val="000000"/>
                <w:sz w:val="18"/>
                <w:szCs w:val="18"/>
              </w:rPr>
              <w:t>gNBIdLength</w:t>
            </w:r>
          </w:p>
        </w:tc>
        <w:tc>
          <w:tcPr>
            <w:tcW w:w="1134" w:type="dxa"/>
          </w:tcPr>
          <w:p w14:paraId="4685C4F5"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REPORT, CONTROL</w:t>
            </w:r>
          </w:p>
        </w:tc>
        <w:tc>
          <w:tcPr>
            <w:tcW w:w="1554" w:type="dxa"/>
          </w:tcPr>
          <w:p w14:paraId="14E1C140"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FALSE</w:t>
            </w:r>
          </w:p>
        </w:tc>
        <w:tc>
          <w:tcPr>
            <w:tcW w:w="1554" w:type="dxa"/>
          </w:tcPr>
          <w:p w14:paraId="33BF6A59"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INTEGER (22..32)</w:t>
            </w:r>
          </w:p>
        </w:tc>
        <w:tc>
          <w:tcPr>
            <w:tcW w:w="2561" w:type="dxa"/>
          </w:tcPr>
          <w:p w14:paraId="515FB7B7" w14:textId="77777777" w:rsidR="00A15379" w:rsidRPr="00AE6A91" w:rsidRDefault="00A15379" w:rsidP="00D64998">
            <w:pPr>
              <w:keepNext/>
              <w:keepLines/>
              <w:spacing w:after="0" w:line="240" w:lineRule="auto"/>
              <w:rPr>
                <w:rFonts w:ascii="Arial" w:eastAsia="Yu Mincho" w:hAnsi="Arial" w:cs="Times New Roman"/>
                <w:sz w:val="18"/>
                <w:szCs w:val="20"/>
              </w:rPr>
            </w:pPr>
            <w:r w:rsidRPr="00AE6A91">
              <w:rPr>
                <w:rFonts w:ascii="Arial" w:eastAsia="Yu Mincho" w:hAnsi="Arial" w:cs="Times New Roman"/>
                <w:sz w:val="18"/>
                <w:szCs w:val="20"/>
              </w:rPr>
              <w:t xml:space="preserve">Please refer to </w:t>
            </w:r>
            <w:r>
              <w:rPr>
                <w:rFonts w:ascii="Arial" w:eastAsia="Yu Mincho" w:hAnsi="Arial" w:cs="Times New Roman"/>
                <w:sz w:val="18"/>
                <w:szCs w:val="20"/>
                <w:lang w:eastAsia="ja-JP"/>
              </w:rPr>
              <w:t>[6]</w:t>
            </w:r>
            <w:r w:rsidRPr="00AE6A91">
              <w:rPr>
                <w:rFonts w:ascii="Arial" w:eastAsia="Yu Mincho" w:hAnsi="Arial" w:cs="Times New Roman"/>
                <w:sz w:val="18"/>
                <w:szCs w:val="20"/>
                <w:lang w:eastAsia="ja-JP"/>
              </w:rPr>
              <w:t xml:space="preserve"> </w:t>
            </w:r>
            <w:r>
              <w:rPr>
                <w:rFonts w:ascii="Arial" w:eastAsia="Yu Mincho" w:hAnsi="Arial" w:cs="Times New Roman"/>
                <w:sz w:val="18"/>
                <w:szCs w:val="20"/>
                <w:lang w:eastAsia="ja-JP"/>
              </w:rPr>
              <w:t>clause</w:t>
            </w:r>
            <w:r w:rsidRPr="00AE6A91">
              <w:rPr>
                <w:rFonts w:ascii="Arial" w:eastAsia="Yu Mincho" w:hAnsi="Arial" w:cs="Times New Roman"/>
                <w:sz w:val="18"/>
                <w:szCs w:val="20"/>
                <w:lang w:eastAsia="ja-JP"/>
              </w:rPr>
              <w:t xml:space="preserve"> 4.4.1, “</w:t>
            </w:r>
            <w:r w:rsidRPr="00AE6A91">
              <w:rPr>
                <w:rFonts w:asciiTheme="minorBidi" w:eastAsia="Yu Mincho" w:hAnsiTheme="minorBidi"/>
                <w:color w:val="000000"/>
                <w:sz w:val="18"/>
                <w:szCs w:val="18"/>
              </w:rPr>
              <w:t>gNBIdLength</w:t>
            </w:r>
            <w:r w:rsidRPr="00AE6A91">
              <w:rPr>
                <w:rFonts w:ascii="Arial" w:eastAsia="Yu Mincho" w:hAnsi="Arial" w:cs="Times New Roman"/>
                <w:sz w:val="18"/>
                <w:szCs w:val="20"/>
                <w:lang w:eastAsia="ja-JP"/>
              </w:rPr>
              <w:t>” attribute</w:t>
            </w:r>
          </w:p>
        </w:tc>
      </w:tr>
      <w:tr w:rsidR="00A15379" w:rsidRPr="00AE6A91" w14:paraId="634D5B53" w14:textId="77777777" w:rsidTr="00D64998">
        <w:tc>
          <w:tcPr>
            <w:tcW w:w="2552" w:type="dxa"/>
          </w:tcPr>
          <w:p w14:paraId="0BB08955" w14:textId="77777777" w:rsidR="00A15379" w:rsidRPr="00AE6A91" w:rsidRDefault="00A15379" w:rsidP="00D64998">
            <w:pPr>
              <w:keepNext/>
              <w:keepLines/>
              <w:spacing w:after="0" w:line="240" w:lineRule="auto"/>
              <w:rPr>
                <w:rFonts w:asciiTheme="minorBidi" w:eastAsia="Yu Mincho" w:hAnsiTheme="minorBidi"/>
                <w:color w:val="000000"/>
                <w:sz w:val="18"/>
                <w:szCs w:val="18"/>
              </w:rPr>
            </w:pPr>
            <w:r w:rsidRPr="00AE6A91">
              <w:rPr>
                <w:rFonts w:asciiTheme="minorBidi" w:eastAsia="Yu Mincho" w:hAnsiTheme="minorBidi"/>
                <w:color w:val="000000"/>
                <w:sz w:val="18"/>
                <w:szCs w:val="18"/>
              </w:rPr>
              <w:t>gNBCUName</w:t>
            </w:r>
          </w:p>
        </w:tc>
        <w:tc>
          <w:tcPr>
            <w:tcW w:w="1134" w:type="dxa"/>
          </w:tcPr>
          <w:p w14:paraId="0E914578"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REPORT, CONTROL</w:t>
            </w:r>
          </w:p>
        </w:tc>
        <w:tc>
          <w:tcPr>
            <w:tcW w:w="1554" w:type="dxa"/>
          </w:tcPr>
          <w:p w14:paraId="7622B9EC"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FALSE</w:t>
            </w:r>
          </w:p>
        </w:tc>
        <w:tc>
          <w:tcPr>
            <w:tcW w:w="1554" w:type="dxa"/>
          </w:tcPr>
          <w:p w14:paraId="2D438ED1"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STRING</w:t>
            </w:r>
          </w:p>
        </w:tc>
        <w:tc>
          <w:tcPr>
            <w:tcW w:w="2561" w:type="dxa"/>
          </w:tcPr>
          <w:p w14:paraId="13CAB9FA" w14:textId="77777777" w:rsidR="00A15379" w:rsidRPr="00AE6A91" w:rsidRDefault="00A15379" w:rsidP="00D64998">
            <w:pPr>
              <w:keepNext/>
              <w:keepLines/>
              <w:spacing w:after="0" w:line="240" w:lineRule="auto"/>
              <w:rPr>
                <w:rFonts w:ascii="Arial" w:eastAsia="Yu Mincho" w:hAnsi="Arial" w:cs="Times New Roman"/>
                <w:sz w:val="18"/>
                <w:szCs w:val="20"/>
              </w:rPr>
            </w:pPr>
            <w:r w:rsidRPr="00AE6A91">
              <w:rPr>
                <w:rFonts w:ascii="Arial" w:eastAsia="Yu Mincho" w:hAnsi="Arial" w:cs="Times New Roman"/>
                <w:sz w:val="18"/>
                <w:szCs w:val="20"/>
              </w:rPr>
              <w:t xml:space="preserve">Please refer to </w:t>
            </w:r>
            <w:r>
              <w:rPr>
                <w:rFonts w:ascii="Arial" w:eastAsia="Yu Mincho" w:hAnsi="Arial" w:cs="Times New Roman"/>
                <w:sz w:val="18"/>
                <w:szCs w:val="20"/>
                <w:lang w:eastAsia="ja-JP"/>
              </w:rPr>
              <w:t>[6]</w:t>
            </w:r>
            <w:r w:rsidRPr="00AE6A91">
              <w:rPr>
                <w:rFonts w:ascii="Arial" w:eastAsia="Yu Mincho" w:hAnsi="Arial" w:cs="Times New Roman"/>
                <w:sz w:val="18"/>
                <w:szCs w:val="20"/>
                <w:lang w:eastAsia="ja-JP"/>
              </w:rPr>
              <w:t xml:space="preserve"> </w:t>
            </w:r>
            <w:r>
              <w:rPr>
                <w:rFonts w:ascii="Arial" w:eastAsia="Yu Mincho" w:hAnsi="Arial" w:cs="Times New Roman"/>
                <w:sz w:val="18"/>
                <w:szCs w:val="20"/>
                <w:lang w:eastAsia="ja-JP"/>
              </w:rPr>
              <w:t>clause</w:t>
            </w:r>
            <w:r w:rsidRPr="00AE6A91">
              <w:rPr>
                <w:rFonts w:ascii="Arial" w:eastAsia="Yu Mincho" w:hAnsi="Arial" w:cs="Times New Roman"/>
                <w:sz w:val="18"/>
                <w:szCs w:val="20"/>
                <w:lang w:eastAsia="ja-JP"/>
              </w:rPr>
              <w:t xml:space="preserve"> 4.4.1, “</w:t>
            </w:r>
            <w:r w:rsidRPr="00AE6A91">
              <w:rPr>
                <w:rFonts w:asciiTheme="minorBidi" w:eastAsia="Yu Mincho" w:hAnsiTheme="minorBidi"/>
                <w:color w:val="000000"/>
                <w:sz w:val="18"/>
                <w:szCs w:val="18"/>
              </w:rPr>
              <w:t>gNBCUName</w:t>
            </w:r>
            <w:r w:rsidRPr="00AE6A91">
              <w:rPr>
                <w:rFonts w:ascii="Arial" w:eastAsia="Yu Mincho" w:hAnsi="Arial" w:cs="Times New Roman"/>
                <w:sz w:val="18"/>
                <w:szCs w:val="20"/>
                <w:lang w:eastAsia="ja-JP"/>
              </w:rPr>
              <w:t>” attribute</w:t>
            </w:r>
          </w:p>
        </w:tc>
      </w:tr>
      <w:tr w:rsidR="00A15379" w:rsidRPr="00AE6A91" w14:paraId="52FF4E7B" w14:textId="77777777" w:rsidTr="00D64998">
        <w:tc>
          <w:tcPr>
            <w:tcW w:w="2552" w:type="dxa"/>
          </w:tcPr>
          <w:p w14:paraId="29B55F23" w14:textId="77777777" w:rsidR="00A15379" w:rsidRPr="00AE6A91" w:rsidRDefault="00A15379" w:rsidP="00D64998">
            <w:pPr>
              <w:keepNext/>
              <w:keepLines/>
              <w:spacing w:after="0" w:line="240" w:lineRule="auto"/>
              <w:rPr>
                <w:rFonts w:asciiTheme="minorBidi" w:eastAsia="Yu Mincho" w:hAnsiTheme="minorBidi"/>
                <w:color w:val="000000"/>
                <w:sz w:val="18"/>
                <w:szCs w:val="18"/>
              </w:rPr>
            </w:pPr>
            <w:r w:rsidRPr="00AE6A91">
              <w:rPr>
                <w:rFonts w:asciiTheme="minorBidi" w:eastAsia="Yu Mincho" w:hAnsiTheme="minorBidi"/>
                <w:color w:val="000000"/>
                <w:sz w:val="18"/>
                <w:szCs w:val="18"/>
              </w:rPr>
              <w:t>pLMNId</w:t>
            </w:r>
          </w:p>
        </w:tc>
        <w:tc>
          <w:tcPr>
            <w:tcW w:w="1134" w:type="dxa"/>
          </w:tcPr>
          <w:p w14:paraId="2E0F8F58"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REPORT, CONTROL</w:t>
            </w:r>
          </w:p>
        </w:tc>
        <w:tc>
          <w:tcPr>
            <w:tcW w:w="1554" w:type="dxa"/>
          </w:tcPr>
          <w:p w14:paraId="25FADD57"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FALSE</w:t>
            </w:r>
          </w:p>
        </w:tc>
        <w:tc>
          <w:tcPr>
            <w:tcW w:w="1554" w:type="dxa"/>
          </w:tcPr>
          <w:p w14:paraId="240A1931"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9.3.12</w:t>
            </w:r>
          </w:p>
        </w:tc>
        <w:tc>
          <w:tcPr>
            <w:tcW w:w="2561" w:type="dxa"/>
          </w:tcPr>
          <w:p w14:paraId="32752453" w14:textId="77777777" w:rsidR="00A15379" w:rsidRPr="00AE6A91" w:rsidRDefault="00A15379" w:rsidP="00D64998">
            <w:pPr>
              <w:keepNext/>
              <w:keepLines/>
              <w:spacing w:after="0" w:line="240" w:lineRule="auto"/>
              <w:rPr>
                <w:rFonts w:ascii="Arial" w:eastAsia="Yu Mincho" w:hAnsi="Arial" w:cs="Times New Roman"/>
                <w:sz w:val="18"/>
                <w:szCs w:val="20"/>
              </w:rPr>
            </w:pPr>
            <w:r w:rsidRPr="00AE6A91">
              <w:rPr>
                <w:rFonts w:ascii="Arial" w:eastAsia="Yu Mincho" w:hAnsi="Arial" w:cs="Times New Roman"/>
                <w:sz w:val="18"/>
                <w:szCs w:val="20"/>
              </w:rPr>
              <w:t xml:space="preserve">Please refer to </w:t>
            </w:r>
            <w:r>
              <w:rPr>
                <w:rFonts w:ascii="Arial" w:eastAsia="Yu Mincho" w:hAnsi="Arial" w:cs="Times New Roman"/>
                <w:sz w:val="18"/>
                <w:szCs w:val="20"/>
                <w:lang w:eastAsia="ja-JP"/>
              </w:rPr>
              <w:t>[6]</w:t>
            </w:r>
            <w:r w:rsidRPr="00AE6A91">
              <w:rPr>
                <w:rFonts w:ascii="Arial" w:eastAsia="Yu Mincho" w:hAnsi="Arial" w:cs="Times New Roman"/>
                <w:sz w:val="18"/>
                <w:szCs w:val="20"/>
                <w:lang w:eastAsia="ja-JP"/>
              </w:rPr>
              <w:t xml:space="preserve"> </w:t>
            </w:r>
            <w:r>
              <w:rPr>
                <w:rFonts w:ascii="Arial" w:eastAsia="Yu Mincho" w:hAnsi="Arial" w:cs="Times New Roman"/>
                <w:sz w:val="18"/>
                <w:szCs w:val="20"/>
                <w:lang w:eastAsia="ja-JP"/>
              </w:rPr>
              <w:t>clause</w:t>
            </w:r>
            <w:r w:rsidRPr="00AE6A91">
              <w:rPr>
                <w:rFonts w:ascii="Arial" w:eastAsia="Yu Mincho" w:hAnsi="Arial" w:cs="Times New Roman"/>
                <w:sz w:val="18"/>
                <w:szCs w:val="20"/>
                <w:lang w:eastAsia="ja-JP"/>
              </w:rPr>
              <w:t xml:space="preserve"> 4.4.1, “GNBCUCPFunction.pLMNId” attribute</w:t>
            </w:r>
          </w:p>
        </w:tc>
      </w:tr>
      <w:tr w:rsidR="00A15379" w:rsidRPr="00AE6A91" w14:paraId="68969FF7" w14:textId="77777777" w:rsidTr="00D64998">
        <w:tc>
          <w:tcPr>
            <w:tcW w:w="2552" w:type="dxa"/>
          </w:tcPr>
          <w:p w14:paraId="2772A5B8" w14:textId="77777777" w:rsidR="00A15379" w:rsidRPr="00AE6A91" w:rsidRDefault="00A15379" w:rsidP="00D64998">
            <w:pPr>
              <w:keepNext/>
              <w:keepLines/>
              <w:spacing w:after="0" w:line="240" w:lineRule="auto"/>
              <w:rPr>
                <w:rFonts w:asciiTheme="minorBidi" w:eastAsia="Yu Mincho" w:hAnsiTheme="minorBidi"/>
                <w:color w:val="000000"/>
                <w:sz w:val="18"/>
                <w:szCs w:val="18"/>
              </w:rPr>
            </w:pPr>
            <w:r w:rsidRPr="00AE6A91">
              <w:rPr>
                <w:rFonts w:asciiTheme="minorBidi" w:eastAsia="Yu Mincho" w:hAnsiTheme="minorBidi"/>
                <w:color w:val="000000"/>
                <w:sz w:val="18"/>
                <w:szCs w:val="18"/>
              </w:rPr>
              <w:t>x2BlockList</w:t>
            </w:r>
          </w:p>
        </w:tc>
        <w:tc>
          <w:tcPr>
            <w:tcW w:w="1134" w:type="dxa"/>
          </w:tcPr>
          <w:p w14:paraId="744C3FEF"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REPORT, CONTROL</w:t>
            </w:r>
          </w:p>
        </w:tc>
        <w:tc>
          <w:tcPr>
            <w:tcW w:w="1554" w:type="dxa"/>
          </w:tcPr>
          <w:p w14:paraId="2C3DA797"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TRUE</w:t>
            </w:r>
          </w:p>
        </w:tc>
        <w:tc>
          <w:tcPr>
            <w:tcW w:w="1554" w:type="dxa"/>
          </w:tcPr>
          <w:p w14:paraId="545317C2"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STRING</w:t>
            </w:r>
          </w:p>
        </w:tc>
        <w:tc>
          <w:tcPr>
            <w:tcW w:w="2561" w:type="dxa"/>
          </w:tcPr>
          <w:p w14:paraId="12C34765" w14:textId="77777777" w:rsidR="00A15379" w:rsidRPr="00AE6A91" w:rsidRDefault="00A15379" w:rsidP="00D64998">
            <w:pPr>
              <w:keepNext/>
              <w:keepLines/>
              <w:spacing w:after="0" w:line="240" w:lineRule="auto"/>
              <w:rPr>
                <w:rFonts w:ascii="Arial" w:eastAsia="Yu Mincho" w:hAnsi="Arial" w:cs="Times New Roman"/>
                <w:sz w:val="18"/>
                <w:szCs w:val="20"/>
              </w:rPr>
            </w:pPr>
            <w:r w:rsidRPr="00AE6A91">
              <w:rPr>
                <w:rFonts w:ascii="Arial" w:eastAsia="Yu Mincho" w:hAnsi="Arial" w:cs="Times New Roman"/>
                <w:sz w:val="18"/>
                <w:szCs w:val="20"/>
              </w:rPr>
              <w:t xml:space="preserve">Please refer to </w:t>
            </w:r>
            <w:r>
              <w:rPr>
                <w:rFonts w:ascii="Arial" w:eastAsia="Yu Mincho" w:hAnsi="Arial" w:cs="Times New Roman"/>
                <w:sz w:val="18"/>
                <w:szCs w:val="20"/>
                <w:lang w:eastAsia="ja-JP"/>
              </w:rPr>
              <w:t>[6]</w:t>
            </w:r>
            <w:r w:rsidRPr="00AE6A91">
              <w:rPr>
                <w:rFonts w:ascii="Arial" w:eastAsia="Yu Mincho" w:hAnsi="Arial" w:cs="Times New Roman"/>
                <w:sz w:val="18"/>
                <w:szCs w:val="20"/>
                <w:lang w:eastAsia="ja-JP"/>
              </w:rPr>
              <w:t xml:space="preserve"> </w:t>
            </w:r>
            <w:r>
              <w:rPr>
                <w:rFonts w:ascii="Arial" w:eastAsia="Yu Mincho" w:hAnsi="Arial" w:cs="Times New Roman"/>
                <w:sz w:val="18"/>
                <w:szCs w:val="20"/>
                <w:lang w:eastAsia="ja-JP"/>
              </w:rPr>
              <w:t>clause</w:t>
            </w:r>
            <w:r w:rsidRPr="00AE6A91">
              <w:rPr>
                <w:rFonts w:ascii="Arial" w:eastAsia="Yu Mincho" w:hAnsi="Arial" w:cs="Times New Roman"/>
                <w:sz w:val="18"/>
                <w:szCs w:val="20"/>
                <w:lang w:eastAsia="ja-JP"/>
              </w:rPr>
              <w:t xml:space="preserve"> 4.4.1, “</w:t>
            </w:r>
            <w:r w:rsidRPr="00AE6A91">
              <w:rPr>
                <w:rFonts w:asciiTheme="minorBidi" w:eastAsia="Yu Mincho" w:hAnsiTheme="minorBidi"/>
                <w:color w:val="000000"/>
                <w:sz w:val="18"/>
                <w:szCs w:val="18"/>
              </w:rPr>
              <w:t>x2BlockList</w:t>
            </w:r>
            <w:r w:rsidRPr="00AE6A91">
              <w:rPr>
                <w:rFonts w:ascii="Arial" w:eastAsia="Yu Mincho" w:hAnsi="Arial" w:cs="Times New Roman"/>
                <w:sz w:val="18"/>
                <w:szCs w:val="20"/>
                <w:lang w:eastAsia="ja-JP"/>
              </w:rPr>
              <w:t>” attribute</w:t>
            </w:r>
          </w:p>
        </w:tc>
      </w:tr>
      <w:tr w:rsidR="00A15379" w:rsidRPr="00AE6A91" w14:paraId="16D30341" w14:textId="77777777" w:rsidTr="00D64998">
        <w:tc>
          <w:tcPr>
            <w:tcW w:w="2552" w:type="dxa"/>
          </w:tcPr>
          <w:p w14:paraId="7583C25C" w14:textId="77777777" w:rsidR="00A15379" w:rsidRPr="00AE6A91" w:rsidRDefault="00A15379" w:rsidP="00D64998">
            <w:pPr>
              <w:keepNext/>
              <w:keepLines/>
              <w:spacing w:after="0" w:line="240" w:lineRule="auto"/>
              <w:rPr>
                <w:rFonts w:asciiTheme="minorBidi" w:eastAsia="Yu Mincho" w:hAnsiTheme="minorBidi"/>
                <w:color w:val="000000"/>
                <w:sz w:val="18"/>
                <w:szCs w:val="18"/>
              </w:rPr>
            </w:pPr>
            <w:r w:rsidRPr="00AE6A91">
              <w:rPr>
                <w:rFonts w:asciiTheme="minorBidi" w:eastAsia="Yu Mincho" w:hAnsiTheme="minorBidi"/>
                <w:color w:val="000000"/>
                <w:sz w:val="18"/>
                <w:szCs w:val="18"/>
              </w:rPr>
              <w:t>x2AllowList</w:t>
            </w:r>
          </w:p>
        </w:tc>
        <w:tc>
          <w:tcPr>
            <w:tcW w:w="1134" w:type="dxa"/>
          </w:tcPr>
          <w:p w14:paraId="5AC43862"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REPORT, CONTROL</w:t>
            </w:r>
          </w:p>
        </w:tc>
        <w:tc>
          <w:tcPr>
            <w:tcW w:w="1554" w:type="dxa"/>
          </w:tcPr>
          <w:p w14:paraId="34B3F646"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TRUE</w:t>
            </w:r>
          </w:p>
        </w:tc>
        <w:tc>
          <w:tcPr>
            <w:tcW w:w="1554" w:type="dxa"/>
          </w:tcPr>
          <w:p w14:paraId="76FB99C4"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STRING</w:t>
            </w:r>
          </w:p>
        </w:tc>
        <w:tc>
          <w:tcPr>
            <w:tcW w:w="2561" w:type="dxa"/>
          </w:tcPr>
          <w:p w14:paraId="2D46F934" w14:textId="77777777" w:rsidR="00A15379" w:rsidRPr="00AE6A91" w:rsidRDefault="00A15379" w:rsidP="00D64998">
            <w:pPr>
              <w:keepNext/>
              <w:keepLines/>
              <w:spacing w:after="0" w:line="240" w:lineRule="auto"/>
              <w:rPr>
                <w:rFonts w:ascii="Arial" w:eastAsia="Yu Mincho" w:hAnsi="Arial" w:cs="Times New Roman"/>
                <w:sz w:val="18"/>
                <w:szCs w:val="20"/>
              </w:rPr>
            </w:pPr>
            <w:r w:rsidRPr="00AE6A91">
              <w:rPr>
                <w:rFonts w:ascii="Arial" w:eastAsia="Yu Mincho" w:hAnsi="Arial" w:cs="Times New Roman"/>
                <w:sz w:val="18"/>
                <w:szCs w:val="20"/>
              </w:rPr>
              <w:t xml:space="preserve">Please refer to </w:t>
            </w:r>
            <w:r>
              <w:rPr>
                <w:rFonts w:ascii="Arial" w:eastAsia="Yu Mincho" w:hAnsi="Arial" w:cs="Times New Roman"/>
                <w:sz w:val="18"/>
                <w:szCs w:val="20"/>
                <w:lang w:eastAsia="ja-JP"/>
              </w:rPr>
              <w:t>[6]</w:t>
            </w:r>
            <w:r w:rsidRPr="00AE6A91">
              <w:rPr>
                <w:rFonts w:ascii="Arial" w:eastAsia="Yu Mincho" w:hAnsi="Arial" w:cs="Times New Roman"/>
                <w:sz w:val="18"/>
                <w:szCs w:val="20"/>
                <w:lang w:eastAsia="ja-JP"/>
              </w:rPr>
              <w:t xml:space="preserve"> </w:t>
            </w:r>
            <w:r>
              <w:rPr>
                <w:rFonts w:ascii="Arial" w:eastAsia="Yu Mincho" w:hAnsi="Arial" w:cs="Times New Roman"/>
                <w:sz w:val="18"/>
                <w:szCs w:val="20"/>
                <w:lang w:eastAsia="ja-JP"/>
              </w:rPr>
              <w:t>clause</w:t>
            </w:r>
            <w:r w:rsidRPr="00AE6A91">
              <w:rPr>
                <w:rFonts w:ascii="Arial" w:eastAsia="Yu Mincho" w:hAnsi="Arial" w:cs="Times New Roman"/>
                <w:sz w:val="18"/>
                <w:szCs w:val="20"/>
                <w:lang w:eastAsia="ja-JP"/>
              </w:rPr>
              <w:t xml:space="preserve"> 4.4.1, “</w:t>
            </w:r>
            <w:r w:rsidRPr="00AE6A91">
              <w:rPr>
                <w:rFonts w:asciiTheme="minorBidi" w:eastAsia="Yu Mincho" w:hAnsiTheme="minorBidi"/>
                <w:color w:val="000000"/>
                <w:sz w:val="18"/>
                <w:szCs w:val="18"/>
              </w:rPr>
              <w:t>x2AllowList</w:t>
            </w:r>
            <w:r w:rsidRPr="00AE6A91">
              <w:rPr>
                <w:rFonts w:ascii="Arial" w:eastAsia="Yu Mincho" w:hAnsi="Arial" w:cs="Times New Roman"/>
                <w:sz w:val="18"/>
                <w:szCs w:val="20"/>
                <w:lang w:eastAsia="ja-JP"/>
              </w:rPr>
              <w:t>” attribute</w:t>
            </w:r>
          </w:p>
        </w:tc>
      </w:tr>
      <w:tr w:rsidR="00A15379" w:rsidRPr="00AE6A91" w14:paraId="112E4D2C" w14:textId="77777777" w:rsidTr="00D64998">
        <w:tc>
          <w:tcPr>
            <w:tcW w:w="2552" w:type="dxa"/>
          </w:tcPr>
          <w:p w14:paraId="38309367" w14:textId="77777777" w:rsidR="00A15379" w:rsidRPr="00AE6A91" w:rsidRDefault="00A15379" w:rsidP="00D64998">
            <w:pPr>
              <w:keepNext/>
              <w:keepLines/>
              <w:spacing w:after="0" w:line="240" w:lineRule="auto"/>
              <w:rPr>
                <w:rFonts w:asciiTheme="minorBidi" w:eastAsia="Yu Mincho" w:hAnsiTheme="minorBidi"/>
                <w:color w:val="000000"/>
                <w:sz w:val="18"/>
                <w:szCs w:val="18"/>
              </w:rPr>
            </w:pPr>
            <w:r w:rsidRPr="00AE6A91">
              <w:rPr>
                <w:rFonts w:asciiTheme="minorBidi" w:eastAsia="Yu Mincho" w:hAnsiTheme="minorBidi"/>
                <w:color w:val="000000"/>
                <w:sz w:val="18"/>
                <w:szCs w:val="18"/>
              </w:rPr>
              <w:t>xnBlockList</w:t>
            </w:r>
          </w:p>
        </w:tc>
        <w:tc>
          <w:tcPr>
            <w:tcW w:w="1134" w:type="dxa"/>
          </w:tcPr>
          <w:p w14:paraId="3A93B880"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REPORT, CONTROL</w:t>
            </w:r>
          </w:p>
        </w:tc>
        <w:tc>
          <w:tcPr>
            <w:tcW w:w="1554" w:type="dxa"/>
          </w:tcPr>
          <w:p w14:paraId="5019D76C"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TRUE</w:t>
            </w:r>
          </w:p>
        </w:tc>
        <w:tc>
          <w:tcPr>
            <w:tcW w:w="1554" w:type="dxa"/>
          </w:tcPr>
          <w:p w14:paraId="0A6A2AAC"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STRING</w:t>
            </w:r>
          </w:p>
        </w:tc>
        <w:tc>
          <w:tcPr>
            <w:tcW w:w="2561" w:type="dxa"/>
          </w:tcPr>
          <w:p w14:paraId="25F3B332" w14:textId="77777777" w:rsidR="00A15379" w:rsidRPr="00AE6A91" w:rsidRDefault="00A15379" w:rsidP="00D64998">
            <w:pPr>
              <w:keepNext/>
              <w:keepLines/>
              <w:spacing w:after="0" w:line="240" w:lineRule="auto"/>
              <w:rPr>
                <w:rFonts w:ascii="Arial" w:eastAsia="Yu Mincho" w:hAnsi="Arial" w:cs="Times New Roman"/>
                <w:sz w:val="18"/>
                <w:szCs w:val="20"/>
              </w:rPr>
            </w:pPr>
            <w:r w:rsidRPr="00AE6A91">
              <w:rPr>
                <w:rFonts w:ascii="Arial" w:eastAsia="Yu Mincho" w:hAnsi="Arial" w:cs="Times New Roman"/>
                <w:sz w:val="18"/>
                <w:szCs w:val="20"/>
              </w:rPr>
              <w:t xml:space="preserve">Please refer to </w:t>
            </w:r>
            <w:r>
              <w:rPr>
                <w:rFonts w:ascii="Arial" w:eastAsia="Yu Mincho" w:hAnsi="Arial" w:cs="Times New Roman"/>
                <w:sz w:val="18"/>
                <w:szCs w:val="20"/>
                <w:lang w:eastAsia="ja-JP"/>
              </w:rPr>
              <w:t>[6]</w:t>
            </w:r>
            <w:r w:rsidRPr="00AE6A91">
              <w:rPr>
                <w:rFonts w:ascii="Arial" w:eastAsia="Yu Mincho" w:hAnsi="Arial" w:cs="Times New Roman"/>
                <w:sz w:val="18"/>
                <w:szCs w:val="20"/>
                <w:lang w:eastAsia="ja-JP"/>
              </w:rPr>
              <w:t xml:space="preserve"> </w:t>
            </w:r>
            <w:r>
              <w:rPr>
                <w:rFonts w:ascii="Arial" w:eastAsia="Yu Mincho" w:hAnsi="Arial" w:cs="Times New Roman"/>
                <w:sz w:val="18"/>
                <w:szCs w:val="20"/>
                <w:lang w:eastAsia="ja-JP"/>
              </w:rPr>
              <w:t>clause</w:t>
            </w:r>
            <w:r w:rsidRPr="00AE6A91">
              <w:rPr>
                <w:rFonts w:ascii="Arial" w:eastAsia="Yu Mincho" w:hAnsi="Arial" w:cs="Times New Roman"/>
                <w:sz w:val="18"/>
                <w:szCs w:val="20"/>
                <w:lang w:eastAsia="ja-JP"/>
              </w:rPr>
              <w:t xml:space="preserve"> 4.4.1, “</w:t>
            </w:r>
            <w:r w:rsidRPr="00AE6A91">
              <w:rPr>
                <w:rFonts w:asciiTheme="minorBidi" w:eastAsia="Yu Mincho" w:hAnsiTheme="minorBidi"/>
                <w:color w:val="000000"/>
                <w:sz w:val="18"/>
                <w:szCs w:val="18"/>
              </w:rPr>
              <w:t>xnBlockList</w:t>
            </w:r>
            <w:r w:rsidRPr="00AE6A91">
              <w:rPr>
                <w:rFonts w:ascii="Arial" w:eastAsia="Yu Mincho" w:hAnsi="Arial" w:cs="Times New Roman"/>
                <w:sz w:val="18"/>
                <w:szCs w:val="20"/>
                <w:lang w:eastAsia="ja-JP"/>
              </w:rPr>
              <w:t>” attribute</w:t>
            </w:r>
          </w:p>
        </w:tc>
      </w:tr>
      <w:tr w:rsidR="00A15379" w:rsidRPr="00AE6A91" w14:paraId="1D524E5E" w14:textId="77777777" w:rsidTr="00D64998">
        <w:tc>
          <w:tcPr>
            <w:tcW w:w="2552" w:type="dxa"/>
          </w:tcPr>
          <w:p w14:paraId="385359D1" w14:textId="77777777" w:rsidR="00A15379" w:rsidRPr="00AE6A91" w:rsidRDefault="00A15379" w:rsidP="00D64998">
            <w:pPr>
              <w:keepNext/>
              <w:keepLines/>
              <w:spacing w:after="0" w:line="240" w:lineRule="auto"/>
              <w:rPr>
                <w:rFonts w:asciiTheme="minorBidi" w:eastAsia="Yu Mincho" w:hAnsiTheme="minorBidi"/>
                <w:color w:val="000000"/>
                <w:sz w:val="18"/>
                <w:szCs w:val="18"/>
              </w:rPr>
            </w:pPr>
            <w:r w:rsidRPr="00AE6A91">
              <w:rPr>
                <w:rFonts w:asciiTheme="minorBidi" w:eastAsia="Yu Mincho" w:hAnsiTheme="minorBidi"/>
                <w:color w:val="000000"/>
                <w:sz w:val="18"/>
                <w:szCs w:val="18"/>
              </w:rPr>
              <w:t>xnAllowList</w:t>
            </w:r>
          </w:p>
        </w:tc>
        <w:tc>
          <w:tcPr>
            <w:tcW w:w="1134" w:type="dxa"/>
          </w:tcPr>
          <w:p w14:paraId="70A96FAE"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REPORT, CONTROL</w:t>
            </w:r>
          </w:p>
        </w:tc>
        <w:tc>
          <w:tcPr>
            <w:tcW w:w="1554" w:type="dxa"/>
          </w:tcPr>
          <w:p w14:paraId="2F2E4E5D"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TRUE</w:t>
            </w:r>
          </w:p>
        </w:tc>
        <w:tc>
          <w:tcPr>
            <w:tcW w:w="1554" w:type="dxa"/>
          </w:tcPr>
          <w:p w14:paraId="1E810BD8"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STRING</w:t>
            </w:r>
          </w:p>
        </w:tc>
        <w:tc>
          <w:tcPr>
            <w:tcW w:w="2561" w:type="dxa"/>
          </w:tcPr>
          <w:p w14:paraId="57B030F0" w14:textId="77777777" w:rsidR="00A15379" w:rsidRPr="00AE6A91" w:rsidRDefault="00A15379" w:rsidP="00D64998">
            <w:pPr>
              <w:keepNext/>
              <w:keepLines/>
              <w:spacing w:after="0" w:line="240" w:lineRule="auto"/>
              <w:rPr>
                <w:rFonts w:ascii="Arial" w:eastAsia="Yu Mincho" w:hAnsi="Arial" w:cs="Times New Roman"/>
                <w:sz w:val="18"/>
                <w:szCs w:val="20"/>
              </w:rPr>
            </w:pPr>
            <w:r w:rsidRPr="00AE6A91">
              <w:rPr>
                <w:rFonts w:ascii="Arial" w:eastAsia="Yu Mincho" w:hAnsi="Arial" w:cs="Times New Roman"/>
                <w:sz w:val="18"/>
                <w:szCs w:val="20"/>
              </w:rPr>
              <w:t xml:space="preserve">Please refer to </w:t>
            </w:r>
            <w:r>
              <w:rPr>
                <w:rFonts w:ascii="Arial" w:eastAsia="Yu Mincho" w:hAnsi="Arial" w:cs="Times New Roman"/>
                <w:sz w:val="18"/>
                <w:szCs w:val="20"/>
                <w:lang w:eastAsia="ja-JP"/>
              </w:rPr>
              <w:t>[6]</w:t>
            </w:r>
            <w:r w:rsidRPr="00AE6A91">
              <w:rPr>
                <w:rFonts w:ascii="Arial" w:eastAsia="Yu Mincho" w:hAnsi="Arial" w:cs="Times New Roman"/>
                <w:sz w:val="18"/>
                <w:szCs w:val="20"/>
                <w:lang w:eastAsia="ja-JP"/>
              </w:rPr>
              <w:t xml:space="preserve"> </w:t>
            </w:r>
            <w:r>
              <w:rPr>
                <w:rFonts w:ascii="Arial" w:eastAsia="Yu Mincho" w:hAnsi="Arial" w:cs="Times New Roman"/>
                <w:sz w:val="18"/>
                <w:szCs w:val="20"/>
                <w:lang w:eastAsia="ja-JP"/>
              </w:rPr>
              <w:t>clause</w:t>
            </w:r>
            <w:r w:rsidRPr="00AE6A91">
              <w:rPr>
                <w:rFonts w:ascii="Arial" w:eastAsia="Yu Mincho" w:hAnsi="Arial" w:cs="Times New Roman"/>
                <w:sz w:val="18"/>
                <w:szCs w:val="20"/>
                <w:lang w:eastAsia="ja-JP"/>
              </w:rPr>
              <w:t xml:space="preserve"> 4.4.1, “</w:t>
            </w:r>
            <w:r w:rsidRPr="00AE6A91">
              <w:rPr>
                <w:rFonts w:asciiTheme="minorBidi" w:eastAsia="Yu Mincho" w:hAnsiTheme="minorBidi"/>
                <w:color w:val="000000"/>
                <w:sz w:val="18"/>
                <w:szCs w:val="18"/>
              </w:rPr>
              <w:t>xnAllowList</w:t>
            </w:r>
            <w:r w:rsidRPr="00AE6A91">
              <w:rPr>
                <w:rFonts w:ascii="Arial" w:eastAsia="Yu Mincho" w:hAnsi="Arial" w:cs="Times New Roman"/>
                <w:sz w:val="18"/>
                <w:szCs w:val="20"/>
                <w:lang w:eastAsia="ja-JP"/>
              </w:rPr>
              <w:t>” attribute</w:t>
            </w:r>
          </w:p>
        </w:tc>
      </w:tr>
      <w:tr w:rsidR="00A15379" w:rsidRPr="00AE6A91" w14:paraId="520DFDA0" w14:textId="77777777" w:rsidTr="00D64998">
        <w:tc>
          <w:tcPr>
            <w:tcW w:w="2552" w:type="dxa"/>
          </w:tcPr>
          <w:p w14:paraId="79952431" w14:textId="77777777" w:rsidR="00A15379" w:rsidRPr="00AE6A91" w:rsidRDefault="00A15379" w:rsidP="00D64998">
            <w:pPr>
              <w:keepNext/>
              <w:keepLines/>
              <w:spacing w:after="0" w:line="240" w:lineRule="auto"/>
              <w:rPr>
                <w:rFonts w:asciiTheme="minorBidi" w:eastAsia="Yu Mincho" w:hAnsiTheme="minorBidi"/>
                <w:color w:val="000000"/>
                <w:sz w:val="18"/>
                <w:szCs w:val="18"/>
              </w:rPr>
            </w:pPr>
            <w:r w:rsidRPr="00AE6A91">
              <w:rPr>
                <w:rFonts w:asciiTheme="minorBidi" w:eastAsia="Yu Mincho" w:hAnsiTheme="minorBidi"/>
                <w:color w:val="000000"/>
                <w:sz w:val="18"/>
                <w:szCs w:val="18"/>
              </w:rPr>
              <w:t>x2HOBlockList</w:t>
            </w:r>
          </w:p>
        </w:tc>
        <w:tc>
          <w:tcPr>
            <w:tcW w:w="1134" w:type="dxa"/>
          </w:tcPr>
          <w:p w14:paraId="699A66E8"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REPORT, CONTROL</w:t>
            </w:r>
          </w:p>
        </w:tc>
        <w:tc>
          <w:tcPr>
            <w:tcW w:w="1554" w:type="dxa"/>
          </w:tcPr>
          <w:p w14:paraId="636ABCE7"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TRUE</w:t>
            </w:r>
          </w:p>
        </w:tc>
        <w:tc>
          <w:tcPr>
            <w:tcW w:w="1554" w:type="dxa"/>
          </w:tcPr>
          <w:p w14:paraId="10DDD5F8"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STRING</w:t>
            </w:r>
          </w:p>
        </w:tc>
        <w:tc>
          <w:tcPr>
            <w:tcW w:w="2561" w:type="dxa"/>
          </w:tcPr>
          <w:p w14:paraId="29663BB9" w14:textId="77777777" w:rsidR="00A15379" w:rsidRPr="00AE6A91" w:rsidRDefault="00A15379" w:rsidP="00D64998">
            <w:pPr>
              <w:keepNext/>
              <w:keepLines/>
              <w:spacing w:after="0" w:line="240" w:lineRule="auto"/>
              <w:rPr>
                <w:rFonts w:ascii="Arial" w:eastAsia="Yu Mincho" w:hAnsi="Arial" w:cs="Times New Roman"/>
                <w:sz w:val="18"/>
                <w:szCs w:val="20"/>
              </w:rPr>
            </w:pPr>
            <w:r w:rsidRPr="00AE6A91">
              <w:rPr>
                <w:rFonts w:ascii="Arial" w:eastAsia="Yu Mincho" w:hAnsi="Arial" w:cs="Times New Roman"/>
                <w:sz w:val="18"/>
                <w:szCs w:val="20"/>
              </w:rPr>
              <w:t xml:space="preserve">Please refer to </w:t>
            </w:r>
            <w:r>
              <w:rPr>
                <w:rFonts w:ascii="Arial" w:eastAsia="Yu Mincho" w:hAnsi="Arial" w:cs="Times New Roman"/>
                <w:sz w:val="18"/>
                <w:szCs w:val="20"/>
                <w:lang w:eastAsia="ja-JP"/>
              </w:rPr>
              <w:t>[6]</w:t>
            </w:r>
            <w:r w:rsidRPr="00AE6A91">
              <w:rPr>
                <w:rFonts w:ascii="Arial" w:eastAsia="Yu Mincho" w:hAnsi="Arial" w:cs="Times New Roman"/>
                <w:sz w:val="18"/>
                <w:szCs w:val="20"/>
                <w:lang w:eastAsia="ja-JP"/>
              </w:rPr>
              <w:t xml:space="preserve"> </w:t>
            </w:r>
            <w:r>
              <w:rPr>
                <w:rFonts w:ascii="Arial" w:eastAsia="Yu Mincho" w:hAnsi="Arial" w:cs="Times New Roman"/>
                <w:sz w:val="18"/>
                <w:szCs w:val="20"/>
                <w:lang w:eastAsia="ja-JP"/>
              </w:rPr>
              <w:t>clause</w:t>
            </w:r>
            <w:r w:rsidRPr="00AE6A91">
              <w:rPr>
                <w:rFonts w:ascii="Arial" w:eastAsia="Yu Mincho" w:hAnsi="Arial" w:cs="Times New Roman"/>
                <w:sz w:val="18"/>
                <w:szCs w:val="20"/>
                <w:lang w:eastAsia="ja-JP"/>
              </w:rPr>
              <w:t xml:space="preserve"> 4.4.1, “</w:t>
            </w:r>
            <w:r w:rsidRPr="00AE6A91">
              <w:rPr>
                <w:rFonts w:asciiTheme="minorBidi" w:eastAsia="Yu Mincho" w:hAnsiTheme="minorBidi"/>
                <w:color w:val="000000"/>
                <w:sz w:val="18"/>
                <w:szCs w:val="18"/>
              </w:rPr>
              <w:t>x2HOBlockList</w:t>
            </w:r>
            <w:r w:rsidRPr="00AE6A91">
              <w:rPr>
                <w:rFonts w:ascii="Arial" w:eastAsia="Yu Mincho" w:hAnsi="Arial" w:cs="Times New Roman"/>
                <w:sz w:val="18"/>
                <w:szCs w:val="20"/>
                <w:lang w:eastAsia="ja-JP"/>
              </w:rPr>
              <w:t>” attribute</w:t>
            </w:r>
          </w:p>
        </w:tc>
      </w:tr>
      <w:tr w:rsidR="00A15379" w:rsidRPr="00AE6A91" w14:paraId="482DBC9A" w14:textId="77777777" w:rsidTr="00D64998">
        <w:tc>
          <w:tcPr>
            <w:tcW w:w="2552" w:type="dxa"/>
          </w:tcPr>
          <w:p w14:paraId="7DC7BFA8" w14:textId="77777777" w:rsidR="00A15379" w:rsidRPr="00AE6A91" w:rsidRDefault="00A15379" w:rsidP="00D64998">
            <w:pPr>
              <w:keepNext/>
              <w:keepLines/>
              <w:spacing w:after="0" w:line="240" w:lineRule="auto"/>
              <w:rPr>
                <w:rFonts w:asciiTheme="minorBidi" w:eastAsia="Yu Mincho" w:hAnsiTheme="minorBidi"/>
                <w:color w:val="000000"/>
                <w:sz w:val="18"/>
                <w:szCs w:val="18"/>
              </w:rPr>
            </w:pPr>
            <w:r w:rsidRPr="00AE6A91">
              <w:rPr>
                <w:rFonts w:asciiTheme="minorBidi" w:eastAsia="Yu Mincho" w:hAnsiTheme="minorBidi"/>
                <w:color w:val="000000"/>
                <w:sz w:val="18"/>
                <w:szCs w:val="18"/>
              </w:rPr>
              <w:t>xnHOBlockList</w:t>
            </w:r>
          </w:p>
        </w:tc>
        <w:tc>
          <w:tcPr>
            <w:tcW w:w="1134" w:type="dxa"/>
          </w:tcPr>
          <w:p w14:paraId="73109CBE"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REPORT, CONTROL</w:t>
            </w:r>
          </w:p>
        </w:tc>
        <w:tc>
          <w:tcPr>
            <w:tcW w:w="1554" w:type="dxa"/>
          </w:tcPr>
          <w:p w14:paraId="5F5A2A05"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TRUE</w:t>
            </w:r>
          </w:p>
        </w:tc>
        <w:tc>
          <w:tcPr>
            <w:tcW w:w="1554" w:type="dxa"/>
          </w:tcPr>
          <w:p w14:paraId="210AEB8B"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STRING</w:t>
            </w:r>
          </w:p>
        </w:tc>
        <w:tc>
          <w:tcPr>
            <w:tcW w:w="2561" w:type="dxa"/>
          </w:tcPr>
          <w:p w14:paraId="3AFAF249" w14:textId="77777777" w:rsidR="00A15379" w:rsidRPr="00AE6A91" w:rsidRDefault="00A15379" w:rsidP="00D64998">
            <w:pPr>
              <w:keepNext/>
              <w:keepLines/>
              <w:spacing w:after="0" w:line="240" w:lineRule="auto"/>
              <w:rPr>
                <w:rFonts w:ascii="Arial" w:eastAsia="Yu Mincho" w:hAnsi="Arial" w:cs="Times New Roman"/>
                <w:sz w:val="18"/>
                <w:szCs w:val="20"/>
              </w:rPr>
            </w:pPr>
            <w:r w:rsidRPr="00AE6A91">
              <w:rPr>
                <w:rFonts w:ascii="Arial" w:eastAsia="Yu Mincho" w:hAnsi="Arial" w:cs="Times New Roman"/>
                <w:sz w:val="18"/>
                <w:szCs w:val="20"/>
              </w:rPr>
              <w:t xml:space="preserve">Please refer to </w:t>
            </w:r>
            <w:r>
              <w:rPr>
                <w:rFonts w:ascii="Arial" w:eastAsia="Yu Mincho" w:hAnsi="Arial" w:cs="Times New Roman"/>
                <w:sz w:val="18"/>
                <w:szCs w:val="20"/>
                <w:lang w:eastAsia="ja-JP"/>
              </w:rPr>
              <w:t>[6]</w:t>
            </w:r>
            <w:r w:rsidRPr="00AE6A91">
              <w:rPr>
                <w:rFonts w:ascii="Arial" w:eastAsia="Yu Mincho" w:hAnsi="Arial" w:cs="Times New Roman"/>
                <w:sz w:val="18"/>
                <w:szCs w:val="20"/>
                <w:lang w:eastAsia="ja-JP"/>
              </w:rPr>
              <w:t xml:space="preserve"> </w:t>
            </w:r>
            <w:r>
              <w:rPr>
                <w:rFonts w:ascii="Arial" w:eastAsia="Yu Mincho" w:hAnsi="Arial" w:cs="Times New Roman"/>
                <w:sz w:val="18"/>
                <w:szCs w:val="20"/>
                <w:lang w:eastAsia="ja-JP"/>
              </w:rPr>
              <w:t>clause</w:t>
            </w:r>
            <w:r w:rsidRPr="00AE6A91">
              <w:rPr>
                <w:rFonts w:ascii="Arial" w:eastAsia="Yu Mincho" w:hAnsi="Arial" w:cs="Times New Roman"/>
                <w:sz w:val="18"/>
                <w:szCs w:val="20"/>
                <w:lang w:eastAsia="ja-JP"/>
              </w:rPr>
              <w:t xml:space="preserve"> 4.4.1, “</w:t>
            </w:r>
            <w:r w:rsidRPr="00AE6A91">
              <w:rPr>
                <w:rFonts w:asciiTheme="minorBidi" w:eastAsia="Yu Mincho" w:hAnsiTheme="minorBidi"/>
                <w:color w:val="000000"/>
                <w:sz w:val="18"/>
                <w:szCs w:val="18"/>
              </w:rPr>
              <w:t>xnHOBlockList</w:t>
            </w:r>
            <w:r w:rsidRPr="00AE6A91">
              <w:rPr>
                <w:rFonts w:ascii="Arial" w:eastAsia="Yu Mincho" w:hAnsi="Arial" w:cs="Times New Roman"/>
                <w:sz w:val="18"/>
                <w:szCs w:val="20"/>
                <w:lang w:eastAsia="ja-JP"/>
              </w:rPr>
              <w:t>” attribute</w:t>
            </w:r>
          </w:p>
        </w:tc>
      </w:tr>
    </w:tbl>
    <w:p w14:paraId="1DA930DF" w14:textId="77777777" w:rsidR="00A15379" w:rsidRPr="00AE6A91" w:rsidRDefault="00A15379" w:rsidP="00A15379">
      <w:pPr>
        <w:spacing w:after="180" w:line="240" w:lineRule="auto"/>
        <w:rPr>
          <w:rFonts w:eastAsia="Yu Mincho" w:cs="Times New Roman"/>
          <w:szCs w:val="20"/>
        </w:rPr>
      </w:pPr>
    </w:p>
    <w:p w14:paraId="7EC49514" w14:textId="77777777" w:rsidR="00A15379" w:rsidRPr="00AE6A91" w:rsidRDefault="00A15379" w:rsidP="00A15379">
      <w:pPr>
        <w:pStyle w:val="Heading4"/>
        <w:rPr>
          <w:rFonts w:eastAsia="Yu Mincho"/>
        </w:rPr>
      </w:pPr>
      <w:r w:rsidRPr="00AE6A91">
        <w:rPr>
          <w:rFonts w:eastAsia="Yu Mincho"/>
        </w:rPr>
        <w:t>8.8.1.3</w:t>
      </w:r>
      <w:r w:rsidRPr="00AE6A91">
        <w:rPr>
          <w:rFonts w:eastAsia="Yu Mincho"/>
        </w:rPr>
        <w:tab/>
        <w:t>O-GNBCUUPFunction</w:t>
      </w:r>
    </w:p>
    <w:p w14:paraId="569817B3" w14:textId="77777777" w:rsidR="00A15379" w:rsidRPr="00AE6A91" w:rsidRDefault="00A15379" w:rsidP="00A15379">
      <w:pPr>
        <w:spacing w:after="180" w:line="240" w:lineRule="auto"/>
        <w:jc w:val="both"/>
        <w:rPr>
          <w:rFonts w:eastAsia="Yu Mincho" w:cs="Times New Roman"/>
          <w:szCs w:val="20"/>
        </w:rPr>
      </w:pPr>
      <w:bookmarkStart w:id="447" w:name="OLE_LINK19"/>
      <w:r w:rsidRPr="00AE6A91">
        <w:rPr>
          <w:rFonts w:eastAsia="Yu Mincho" w:cs="Times New Roman"/>
          <w:szCs w:val="20"/>
          <w:lang w:val="en-GB"/>
        </w:rPr>
        <w:t>The E2 node O-CU-UP is represented by the O-GNBCUUPFunction configuration structure.</w:t>
      </w:r>
      <w:bookmarkEnd w:id="447"/>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1134"/>
        <w:gridCol w:w="1554"/>
        <w:gridCol w:w="1554"/>
        <w:gridCol w:w="2651"/>
      </w:tblGrid>
      <w:tr w:rsidR="00A15379" w:rsidRPr="00AE6A91" w14:paraId="09B867B6" w14:textId="77777777" w:rsidTr="00D64998">
        <w:tc>
          <w:tcPr>
            <w:tcW w:w="2552" w:type="dxa"/>
          </w:tcPr>
          <w:p w14:paraId="23D21C8C"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lastRenderedPageBreak/>
              <w:t>IE/Group Name</w:t>
            </w:r>
          </w:p>
        </w:tc>
        <w:tc>
          <w:tcPr>
            <w:tcW w:w="1134" w:type="dxa"/>
          </w:tcPr>
          <w:p w14:paraId="4E9DFDA0"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Supported Services</w:t>
            </w:r>
          </w:p>
        </w:tc>
        <w:tc>
          <w:tcPr>
            <w:tcW w:w="1554" w:type="dxa"/>
          </w:tcPr>
          <w:p w14:paraId="1E17CA01"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Is writable</w:t>
            </w:r>
          </w:p>
        </w:tc>
        <w:tc>
          <w:tcPr>
            <w:tcW w:w="1554" w:type="dxa"/>
          </w:tcPr>
          <w:p w14:paraId="11AD4AE7"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 type and reference</w:t>
            </w:r>
          </w:p>
        </w:tc>
        <w:tc>
          <w:tcPr>
            <w:tcW w:w="2651" w:type="dxa"/>
          </w:tcPr>
          <w:p w14:paraId="401F3EC8"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Semantics description</w:t>
            </w:r>
          </w:p>
        </w:tc>
      </w:tr>
      <w:tr w:rsidR="00A15379" w:rsidRPr="00AE6A91" w14:paraId="5ED2C72F" w14:textId="77777777" w:rsidTr="00D64998">
        <w:tc>
          <w:tcPr>
            <w:tcW w:w="2552" w:type="dxa"/>
          </w:tcPr>
          <w:p w14:paraId="026F578F" w14:textId="77777777" w:rsidR="00A15379" w:rsidRPr="00AE6A91" w:rsidRDefault="00A15379" w:rsidP="00D64998">
            <w:pPr>
              <w:keepNext/>
              <w:keepLines/>
              <w:spacing w:after="0" w:line="240" w:lineRule="auto"/>
              <w:rPr>
                <w:rFonts w:asciiTheme="minorBidi" w:eastAsia="Yu Mincho" w:hAnsiTheme="minorBidi"/>
                <w:sz w:val="18"/>
                <w:szCs w:val="20"/>
                <w:lang w:eastAsia="ja-JP"/>
              </w:rPr>
            </w:pPr>
            <w:r w:rsidRPr="00AE6A91">
              <w:rPr>
                <w:rFonts w:asciiTheme="minorBidi" w:eastAsia="Yu Mincho" w:hAnsiTheme="minorBidi"/>
                <w:color w:val="000000"/>
                <w:sz w:val="18"/>
                <w:szCs w:val="18"/>
              </w:rPr>
              <w:t>gNBId</w:t>
            </w:r>
          </w:p>
        </w:tc>
        <w:tc>
          <w:tcPr>
            <w:tcW w:w="1134" w:type="dxa"/>
          </w:tcPr>
          <w:p w14:paraId="047EC366"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REPORT</w:t>
            </w:r>
          </w:p>
        </w:tc>
        <w:tc>
          <w:tcPr>
            <w:tcW w:w="1554" w:type="dxa"/>
          </w:tcPr>
          <w:p w14:paraId="0E1AC73F"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FALSE</w:t>
            </w:r>
          </w:p>
        </w:tc>
        <w:tc>
          <w:tcPr>
            <w:tcW w:w="1554" w:type="dxa"/>
          </w:tcPr>
          <w:p w14:paraId="345A8648"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INTEGER (0..4294967295)</w:t>
            </w:r>
          </w:p>
        </w:tc>
        <w:tc>
          <w:tcPr>
            <w:tcW w:w="2651" w:type="dxa"/>
          </w:tcPr>
          <w:p w14:paraId="0FDE50E9"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rPr>
              <w:t xml:space="preserve">Please refer to </w:t>
            </w:r>
            <w:r>
              <w:rPr>
                <w:rFonts w:ascii="Arial" w:eastAsia="Yu Mincho" w:hAnsi="Arial" w:cs="Times New Roman"/>
                <w:sz w:val="18"/>
                <w:szCs w:val="20"/>
                <w:lang w:eastAsia="ja-JP"/>
              </w:rPr>
              <w:t>[6]</w:t>
            </w:r>
            <w:r w:rsidRPr="00AE6A91">
              <w:rPr>
                <w:rFonts w:ascii="Arial" w:eastAsia="Yu Mincho" w:hAnsi="Arial" w:cs="Times New Roman"/>
                <w:sz w:val="18"/>
                <w:szCs w:val="20"/>
                <w:lang w:eastAsia="ja-JP"/>
              </w:rPr>
              <w:t xml:space="preserve"> </w:t>
            </w:r>
            <w:r>
              <w:rPr>
                <w:rFonts w:ascii="Arial" w:eastAsia="Yu Mincho" w:hAnsi="Arial" w:cs="Times New Roman"/>
                <w:sz w:val="18"/>
                <w:szCs w:val="20"/>
                <w:lang w:eastAsia="ja-JP"/>
              </w:rPr>
              <w:t>clause</w:t>
            </w:r>
            <w:r w:rsidRPr="00AE6A91">
              <w:rPr>
                <w:rFonts w:ascii="Arial" w:eastAsia="Yu Mincho" w:hAnsi="Arial" w:cs="Times New Roman"/>
                <w:sz w:val="18"/>
                <w:szCs w:val="20"/>
                <w:lang w:eastAsia="ja-JP"/>
              </w:rPr>
              <w:t xml:space="preserve"> 4.4.1, “</w:t>
            </w:r>
            <w:r w:rsidRPr="00AE6A91">
              <w:rPr>
                <w:rFonts w:asciiTheme="minorBidi" w:eastAsia="Yu Mincho" w:hAnsiTheme="minorBidi"/>
                <w:color w:val="000000"/>
                <w:sz w:val="18"/>
                <w:szCs w:val="18"/>
              </w:rPr>
              <w:t>gNBId</w:t>
            </w:r>
            <w:r w:rsidRPr="00AE6A91">
              <w:rPr>
                <w:rFonts w:ascii="Arial" w:eastAsia="Yu Mincho" w:hAnsi="Arial" w:cs="Times New Roman"/>
                <w:sz w:val="18"/>
                <w:szCs w:val="20"/>
                <w:lang w:eastAsia="ja-JP"/>
              </w:rPr>
              <w:t>” attribute</w:t>
            </w:r>
          </w:p>
        </w:tc>
      </w:tr>
      <w:tr w:rsidR="00A15379" w:rsidRPr="00AE6A91" w14:paraId="0A2E2285" w14:textId="77777777" w:rsidTr="00D64998">
        <w:tc>
          <w:tcPr>
            <w:tcW w:w="2552" w:type="dxa"/>
          </w:tcPr>
          <w:p w14:paraId="573031AC" w14:textId="77777777" w:rsidR="00A15379" w:rsidRPr="00AE6A91" w:rsidRDefault="00A15379" w:rsidP="00D64998">
            <w:pPr>
              <w:keepNext/>
              <w:keepLines/>
              <w:spacing w:after="0" w:line="240" w:lineRule="auto"/>
              <w:rPr>
                <w:rFonts w:ascii="Calibri" w:eastAsia="Yu Mincho" w:hAnsi="Calibri" w:cs="Calibri"/>
                <w:color w:val="000000"/>
                <w:sz w:val="18"/>
                <w:szCs w:val="20"/>
              </w:rPr>
            </w:pPr>
            <w:r w:rsidRPr="00AE6A91">
              <w:rPr>
                <w:rFonts w:asciiTheme="minorBidi" w:eastAsia="Yu Mincho" w:hAnsiTheme="minorBidi"/>
                <w:color w:val="000000"/>
                <w:sz w:val="18"/>
                <w:szCs w:val="18"/>
              </w:rPr>
              <w:t>gNBIdLength</w:t>
            </w:r>
          </w:p>
        </w:tc>
        <w:tc>
          <w:tcPr>
            <w:tcW w:w="1134" w:type="dxa"/>
          </w:tcPr>
          <w:p w14:paraId="6EEE82AD"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REPORT</w:t>
            </w:r>
          </w:p>
        </w:tc>
        <w:tc>
          <w:tcPr>
            <w:tcW w:w="1554" w:type="dxa"/>
          </w:tcPr>
          <w:p w14:paraId="4F1815F7"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FALSE</w:t>
            </w:r>
          </w:p>
        </w:tc>
        <w:tc>
          <w:tcPr>
            <w:tcW w:w="1554" w:type="dxa"/>
          </w:tcPr>
          <w:p w14:paraId="6A0F8CF4"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INTEGER (22..32)</w:t>
            </w:r>
          </w:p>
        </w:tc>
        <w:tc>
          <w:tcPr>
            <w:tcW w:w="2651" w:type="dxa"/>
          </w:tcPr>
          <w:p w14:paraId="719F5FE1" w14:textId="77777777" w:rsidR="00A15379" w:rsidRPr="00AE6A91" w:rsidRDefault="00A15379" w:rsidP="00D64998">
            <w:pPr>
              <w:keepNext/>
              <w:keepLines/>
              <w:spacing w:after="0" w:line="240" w:lineRule="auto"/>
              <w:rPr>
                <w:rFonts w:ascii="Arial" w:eastAsia="Yu Mincho" w:hAnsi="Arial" w:cs="Times New Roman"/>
                <w:sz w:val="18"/>
                <w:szCs w:val="20"/>
              </w:rPr>
            </w:pPr>
            <w:r w:rsidRPr="00AE6A91">
              <w:rPr>
                <w:rFonts w:ascii="Arial" w:eastAsia="Yu Mincho" w:hAnsi="Arial" w:cs="Times New Roman"/>
                <w:sz w:val="18"/>
                <w:szCs w:val="20"/>
              </w:rPr>
              <w:t xml:space="preserve">Please refer to </w:t>
            </w:r>
            <w:r>
              <w:rPr>
                <w:rFonts w:ascii="Arial" w:eastAsia="Yu Mincho" w:hAnsi="Arial" w:cs="Times New Roman"/>
                <w:sz w:val="18"/>
                <w:szCs w:val="20"/>
                <w:lang w:eastAsia="ja-JP"/>
              </w:rPr>
              <w:t>[6]</w:t>
            </w:r>
            <w:r w:rsidRPr="00AE6A91">
              <w:rPr>
                <w:rFonts w:ascii="Arial" w:eastAsia="Yu Mincho" w:hAnsi="Arial" w:cs="Times New Roman"/>
                <w:sz w:val="18"/>
                <w:szCs w:val="20"/>
                <w:lang w:eastAsia="ja-JP"/>
              </w:rPr>
              <w:t xml:space="preserve"> </w:t>
            </w:r>
            <w:r>
              <w:rPr>
                <w:rFonts w:ascii="Arial" w:eastAsia="Yu Mincho" w:hAnsi="Arial" w:cs="Times New Roman"/>
                <w:sz w:val="18"/>
                <w:szCs w:val="20"/>
                <w:lang w:eastAsia="ja-JP"/>
              </w:rPr>
              <w:t>clause</w:t>
            </w:r>
            <w:r w:rsidRPr="00AE6A91">
              <w:rPr>
                <w:rFonts w:ascii="Arial" w:eastAsia="Yu Mincho" w:hAnsi="Arial" w:cs="Times New Roman"/>
                <w:sz w:val="18"/>
                <w:szCs w:val="20"/>
                <w:lang w:eastAsia="ja-JP"/>
              </w:rPr>
              <w:t xml:space="preserve"> 4.4.1, “</w:t>
            </w:r>
            <w:r w:rsidRPr="00AE6A91">
              <w:rPr>
                <w:rFonts w:asciiTheme="minorBidi" w:eastAsia="Yu Mincho" w:hAnsiTheme="minorBidi"/>
                <w:color w:val="000000"/>
                <w:sz w:val="18"/>
                <w:szCs w:val="18"/>
              </w:rPr>
              <w:t>gNBIdLength</w:t>
            </w:r>
            <w:r w:rsidRPr="00AE6A91">
              <w:rPr>
                <w:rFonts w:ascii="Arial" w:eastAsia="Yu Mincho" w:hAnsi="Arial" w:cs="Times New Roman"/>
                <w:sz w:val="18"/>
                <w:szCs w:val="20"/>
                <w:lang w:eastAsia="ja-JP"/>
              </w:rPr>
              <w:t>” attribute</w:t>
            </w:r>
          </w:p>
        </w:tc>
      </w:tr>
      <w:tr w:rsidR="00A15379" w:rsidRPr="00AE6A91" w14:paraId="71692A55" w14:textId="77777777" w:rsidTr="00D64998">
        <w:tc>
          <w:tcPr>
            <w:tcW w:w="2552" w:type="dxa"/>
          </w:tcPr>
          <w:p w14:paraId="26EEEB76" w14:textId="77777777" w:rsidR="00A15379" w:rsidRPr="00AE6A91" w:rsidRDefault="00A15379" w:rsidP="00D64998">
            <w:pPr>
              <w:keepNext/>
              <w:keepLines/>
              <w:spacing w:after="0" w:line="240" w:lineRule="auto"/>
              <w:rPr>
                <w:rFonts w:asciiTheme="minorBidi" w:eastAsia="Yu Mincho" w:hAnsiTheme="minorBidi"/>
                <w:color w:val="000000"/>
                <w:sz w:val="18"/>
                <w:szCs w:val="18"/>
              </w:rPr>
            </w:pPr>
            <w:r w:rsidRPr="00AE6A91">
              <w:rPr>
                <w:rFonts w:asciiTheme="minorBidi" w:eastAsia="Yu Mincho" w:hAnsiTheme="minorBidi"/>
                <w:color w:val="000000"/>
                <w:sz w:val="18"/>
                <w:szCs w:val="18"/>
              </w:rPr>
              <w:t>gNBCUUPId</w:t>
            </w:r>
          </w:p>
        </w:tc>
        <w:tc>
          <w:tcPr>
            <w:tcW w:w="1134" w:type="dxa"/>
          </w:tcPr>
          <w:p w14:paraId="36CBC89D"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REPORT</w:t>
            </w:r>
          </w:p>
        </w:tc>
        <w:tc>
          <w:tcPr>
            <w:tcW w:w="1554" w:type="dxa"/>
          </w:tcPr>
          <w:p w14:paraId="42DBF219"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FALSE</w:t>
            </w:r>
          </w:p>
        </w:tc>
        <w:tc>
          <w:tcPr>
            <w:tcW w:w="1554" w:type="dxa"/>
          </w:tcPr>
          <w:p w14:paraId="0AE3725E"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INTEGER (0..2</w:t>
            </w:r>
            <w:r w:rsidRPr="00AE6A91">
              <w:rPr>
                <w:rFonts w:ascii="Arial" w:eastAsia="Yu Mincho" w:hAnsi="Arial" w:cs="Times New Roman"/>
                <w:sz w:val="18"/>
                <w:szCs w:val="20"/>
                <w:vertAlign w:val="superscript"/>
                <w:lang w:eastAsia="ja-JP"/>
              </w:rPr>
              <w:t>36</w:t>
            </w:r>
            <w:r w:rsidRPr="00AE6A91">
              <w:rPr>
                <w:rFonts w:ascii="Arial" w:eastAsia="Yu Mincho" w:hAnsi="Arial" w:cs="Times New Roman"/>
                <w:sz w:val="18"/>
                <w:szCs w:val="20"/>
                <w:lang w:eastAsia="ja-JP"/>
              </w:rPr>
              <w:t>-1)</w:t>
            </w:r>
          </w:p>
        </w:tc>
        <w:tc>
          <w:tcPr>
            <w:tcW w:w="2651" w:type="dxa"/>
          </w:tcPr>
          <w:p w14:paraId="52A725FD" w14:textId="77777777" w:rsidR="00A15379" w:rsidRPr="00AE6A91" w:rsidRDefault="00A15379" w:rsidP="00D64998">
            <w:pPr>
              <w:keepNext/>
              <w:keepLines/>
              <w:spacing w:after="0" w:line="240" w:lineRule="auto"/>
              <w:rPr>
                <w:rFonts w:ascii="Arial" w:eastAsia="Yu Mincho" w:hAnsi="Arial" w:cs="Times New Roman"/>
                <w:sz w:val="18"/>
                <w:szCs w:val="20"/>
              </w:rPr>
            </w:pPr>
            <w:r w:rsidRPr="00AE6A91">
              <w:rPr>
                <w:rFonts w:ascii="Arial" w:eastAsia="Yu Mincho" w:hAnsi="Arial" w:cs="Times New Roman"/>
                <w:sz w:val="18"/>
                <w:szCs w:val="20"/>
              </w:rPr>
              <w:t xml:space="preserve">Please refer to </w:t>
            </w:r>
            <w:r>
              <w:rPr>
                <w:rFonts w:ascii="Arial" w:eastAsia="Yu Mincho" w:hAnsi="Arial" w:cs="Times New Roman"/>
                <w:sz w:val="18"/>
                <w:szCs w:val="20"/>
                <w:lang w:eastAsia="ja-JP"/>
              </w:rPr>
              <w:t>[6]</w:t>
            </w:r>
            <w:r w:rsidRPr="00AE6A91">
              <w:rPr>
                <w:rFonts w:ascii="Arial" w:eastAsia="Yu Mincho" w:hAnsi="Arial" w:cs="Times New Roman"/>
                <w:sz w:val="18"/>
                <w:szCs w:val="20"/>
                <w:lang w:eastAsia="ja-JP"/>
              </w:rPr>
              <w:t xml:space="preserve"> </w:t>
            </w:r>
            <w:r>
              <w:rPr>
                <w:rFonts w:ascii="Arial" w:eastAsia="Yu Mincho" w:hAnsi="Arial" w:cs="Times New Roman"/>
                <w:sz w:val="18"/>
                <w:szCs w:val="20"/>
                <w:lang w:eastAsia="ja-JP"/>
              </w:rPr>
              <w:t>clause</w:t>
            </w:r>
            <w:r w:rsidRPr="00AE6A91">
              <w:rPr>
                <w:rFonts w:ascii="Arial" w:eastAsia="Yu Mincho" w:hAnsi="Arial" w:cs="Times New Roman"/>
                <w:sz w:val="18"/>
                <w:szCs w:val="20"/>
                <w:lang w:eastAsia="ja-JP"/>
              </w:rPr>
              <w:t xml:space="preserve"> 4.4.1, “</w:t>
            </w:r>
            <w:r w:rsidRPr="00AE6A91">
              <w:rPr>
                <w:rFonts w:asciiTheme="minorBidi" w:eastAsia="Yu Mincho" w:hAnsiTheme="minorBidi"/>
                <w:color w:val="000000"/>
                <w:sz w:val="18"/>
                <w:szCs w:val="18"/>
              </w:rPr>
              <w:t>gNBCUUPId</w:t>
            </w:r>
            <w:r w:rsidRPr="00AE6A91">
              <w:rPr>
                <w:rFonts w:ascii="Arial" w:eastAsia="Yu Mincho" w:hAnsi="Arial" w:cs="Times New Roman"/>
                <w:sz w:val="18"/>
                <w:szCs w:val="20"/>
                <w:lang w:eastAsia="ja-JP"/>
              </w:rPr>
              <w:t>” attribute</w:t>
            </w:r>
          </w:p>
        </w:tc>
      </w:tr>
      <w:tr w:rsidR="00A15379" w:rsidRPr="00AE6A91" w14:paraId="541490C4" w14:textId="77777777" w:rsidTr="00D64998">
        <w:tc>
          <w:tcPr>
            <w:tcW w:w="2552" w:type="dxa"/>
          </w:tcPr>
          <w:p w14:paraId="6A89ED65" w14:textId="77777777" w:rsidR="00A15379" w:rsidRPr="00AE6A91" w:rsidRDefault="00A15379" w:rsidP="00D64998">
            <w:pPr>
              <w:keepNext/>
              <w:keepLines/>
              <w:spacing w:after="0" w:line="240" w:lineRule="auto"/>
              <w:rPr>
                <w:rFonts w:asciiTheme="minorBidi" w:eastAsia="Yu Mincho" w:hAnsiTheme="minorBidi"/>
                <w:color w:val="000000"/>
                <w:sz w:val="18"/>
                <w:szCs w:val="18"/>
              </w:rPr>
            </w:pPr>
            <w:r w:rsidRPr="00AE6A91">
              <w:rPr>
                <w:rFonts w:asciiTheme="minorBidi" w:eastAsia="Yu Mincho" w:hAnsiTheme="minorBidi"/>
                <w:color w:val="000000"/>
                <w:sz w:val="18"/>
                <w:szCs w:val="18"/>
              </w:rPr>
              <w:t>pLMNInfoList</w:t>
            </w:r>
          </w:p>
        </w:tc>
        <w:tc>
          <w:tcPr>
            <w:tcW w:w="1134" w:type="dxa"/>
          </w:tcPr>
          <w:p w14:paraId="486538E5"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REPORT</w:t>
            </w:r>
          </w:p>
        </w:tc>
        <w:tc>
          <w:tcPr>
            <w:tcW w:w="1554" w:type="dxa"/>
          </w:tcPr>
          <w:p w14:paraId="6E449709"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FALSE</w:t>
            </w:r>
          </w:p>
        </w:tc>
        <w:tc>
          <w:tcPr>
            <w:tcW w:w="1554" w:type="dxa"/>
          </w:tcPr>
          <w:p w14:paraId="5863190C"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9.3.15</w:t>
            </w:r>
          </w:p>
        </w:tc>
        <w:tc>
          <w:tcPr>
            <w:tcW w:w="2651" w:type="dxa"/>
          </w:tcPr>
          <w:p w14:paraId="6CC4C709" w14:textId="77777777" w:rsidR="00A15379" w:rsidRPr="00AE6A91" w:rsidRDefault="00A15379" w:rsidP="00D64998">
            <w:pPr>
              <w:keepNext/>
              <w:keepLines/>
              <w:spacing w:after="0" w:line="240" w:lineRule="auto"/>
              <w:rPr>
                <w:rFonts w:ascii="Arial" w:eastAsia="Yu Mincho" w:hAnsi="Arial" w:cs="Times New Roman"/>
                <w:sz w:val="18"/>
                <w:szCs w:val="20"/>
              </w:rPr>
            </w:pPr>
            <w:r w:rsidRPr="00AE6A91">
              <w:rPr>
                <w:rFonts w:ascii="Arial" w:eastAsia="Yu Mincho" w:hAnsi="Arial" w:cs="Times New Roman"/>
                <w:sz w:val="18"/>
                <w:szCs w:val="20"/>
              </w:rPr>
              <w:t xml:space="preserve">The PLMNInfoList is a list of PLMNInfo data type. It defines which PLMNs that can be served by the GNBCUUPFunction </w:t>
            </w:r>
            <w:r>
              <w:rPr>
                <w:rFonts w:ascii="Arial" w:eastAsia="Yu Mincho" w:hAnsi="Arial" w:cs="Times New Roman"/>
                <w:sz w:val="18"/>
                <w:szCs w:val="20"/>
                <w:lang w:eastAsia="ja-JP"/>
              </w:rPr>
              <w:t>[6]</w:t>
            </w:r>
            <w:r w:rsidRPr="00AE6A91">
              <w:rPr>
                <w:rFonts w:ascii="Arial" w:eastAsia="Yu Mincho" w:hAnsi="Arial" w:cs="Times New Roman"/>
                <w:sz w:val="18"/>
                <w:szCs w:val="20"/>
              </w:rPr>
              <w:t xml:space="preserve"> and which S-NSSAIs can be supported by the GNBCUUPFunction </w:t>
            </w:r>
            <w:r>
              <w:rPr>
                <w:rFonts w:ascii="Arial" w:eastAsia="Yu Mincho" w:hAnsi="Arial" w:cs="Times New Roman"/>
                <w:sz w:val="18"/>
                <w:szCs w:val="20"/>
                <w:lang w:eastAsia="ja-JP"/>
              </w:rPr>
              <w:t>[6]</w:t>
            </w:r>
            <w:r w:rsidRPr="00AE6A91">
              <w:rPr>
                <w:rFonts w:ascii="Arial" w:eastAsia="Yu Mincho" w:hAnsi="Arial" w:cs="Times New Roman"/>
                <w:sz w:val="18"/>
                <w:szCs w:val="20"/>
              </w:rPr>
              <w:t xml:space="preserve"> for corresponding PLMN in case of network slicing feature is supported.</w:t>
            </w:r>
          </w:p>
        </w:tc>
      </w:tr>
    </w:tbl>
    <w:p w14:paraId="340289A5" w14:textId="77777777" w:rsidR="00A15379" w:rsidRPr="00AE6A91" w:rsidRDefault="00A15379" w:rsidP="00A15379">
      <w:pPr>
        <w:spacing w:after="180" w:line="240" w:lineRule="auto"/>
        <w:rPr>
          <w:rFonts w:eastAsia="Yu Mincho" w:cs="Times New Roman"/>
          <w:szCs w:val="20"/>
        </w:rPr>
      </w:pPr>
    </w:p>
    <w:p w14:paraId="60673BA2" w14:textId="77777777" w:rsidR="00A15379" w:rsidRPr="00AE6A91" w:rsidRDefault="00A15379" w:rsidP="00A15379">
      <w:pPr>
        <w:pStyle w:val="Heading4"/>
        <w:rPr>
          <w:rFonts w:eastAsia="Yu Mincho"/>
        </w:rPr>
      </w:pPr>
      <w:r w:rsidRPr="00AE6A91">
        <w:rPr>
          <w:rFonts w:eastAsia="Yu Mincho"/>
        </w:rPr>
        <w:t>8.8.1.4</w:t>
      </w:r>
      <w:r w:rsidRPr="00AE6A91">
        <w:rPr>
          <w:rFonts w:eastAsia="Yu Mincho"/>
        </w:rPr>
        <w:tab/>
        <w:t>O-RRMPolicyRatio</w:t>
      </w:r>
    </w:p>
    <w:tbl>
      <w:tblPr>
        <w:tblStyle w:val="TableGrid"/>
        <w:tblW w:w="0" w:type="auto"/>
        <w:tblLayout w:type="fixed"/>
        <w:tblLook w:val="0000" w:firstRow="0" w:lastRow="0" w:firstColumn="0" w:lastColumn="0" w:noHBand="0" w:noVBand="0"/>
      </w:tblPr>
      <w:tblGrid>
        <w:gridCol w:w="2512"/>
        <w:gridCol w:w="1170"/>
        <w:gridCol w:w="1530"/>
        <w:gridCol w:w="1530"/>
        <w:gridCol w:w="2700"/>
      </w:tblGrid>
      <w:tr w:rsidR="00A15379" w:rsidRPr="00AE6A91" w14:paraId="0772F770" w14:textId="77777777" w:rsidTr="00D64998">
        <w:tc>
          <w:tcPr>
            <w:tcW w:w="2512" w:type="dxa"/>
          </w:tcPr>
          <w:p w14:paraId="736794A2"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IE/Group Name</w:t>
            </w:r>
          </w:p>
        </w:tc>
        <w:tc>
          <w:tcPr>
            <w:tcW w:w="1170" w:type="dxa"/>
          </w:tcPr>
          <w:p w14:paraId="67BE026F"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Supported Services</w:t>
            </w:r>
          </w:p>
        </w:tc>
        <w:tc>
          <w:tcPr>
            <w:tcW w:w="1530" w:type="dxa"/>
          </w:tcPr>
          <w:p w14:paraId="7F7058A0"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Is writable</w:t>
            </w:r>
          </w:p>
        </w:tc>
        <w:tc>
          <w:tcPr>
            <w:tcW w:w="1530" w:type="dxa"/>
          </w:tcPr>
          <w:p w14:paraId="1404FF71"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 type and reference</w:t>
            </w:r>
          </w:p>
        </w:tc>
        <w:tc>
          <w:tcPr>
            <w:tcW w:w="2700" w:type="dxa"/>
          </w:tcPr>
          <w:p w14:paraId="1EC85BB5"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Semantics description</w:t>
            </w:r>
          </w:p>
        </w:tc>
      </w:tr>
      <w:tr w:rsidR="00A15379" w:rsidRPr="00AE6A91" w14:paraId="5A727BB8" w14:textId="77777777" w:rsidTr="00D64998">
        <w:tc>
          <w:tcPr>
            <w:tcW w:w="2512" w:type="dxa"/>
          </w:tcPr>
          <w:p w14:paraId="608B3E81" w14:textId="77777777" w:rsidR="00A15379" w:rsidRPr="00AE6A91" w:rsidRDefault="00A15379" w:rsidP="00D64998">
            <w:pPr>
              <w:spacing w:after="180" w:line="240" w:lineRule="auto"/>
              <w:rPr>
                <w:rFonts w:ascii="Arial" w:eastAsia="Yu Mincho" w:hAnsi="Arial" w:cs="Arial"/>
                <w:sz w:val="18"/>
                <w:szCs w:val="18"/>
              </w:rPr>
            </w:pPr>
            <w:r w:rsidRPr="00AE6A91">
              <w:rPr>
                <w:rFonts w:ascii="Arial" w:eastAsia="Yu Mincho" w:hAnsi="Arial" w:cs="Arial"/>
                <w:sz w:val="18"/>
                <w:szCs w:val="18"/>
              </w:rPr>
              <w:t>resourceType</w:t>
            </w:r>
          </w:p>
        </w:tc>
        <w:tc>
          <w:tcPr>
            <w:tcW w:w="1170" w:type="dxa"/>
          </w:tcPr>
          <w:p w14:paraId="58E9CB41" w14:textId="77777777" w:rsidR="00A15379" w:rsidRPr="00AE6A91" w:rsidRDefault="00A15379" w:rsidP="00D64998">
            <w:pPr>
              <w:spacing w:after="180" w:line="240" w:lineRule="auto"/>
              <w:rPr>
                <w:rFonts w:ascii="Arial" w:eastAsia="Yu Mincho" w:hAnsi="Arial" w:cs="Arial"/>
                <w:sz w:val="18"/>
                <w:szCs w:val="18"/>
              </w:rPr>
            </w:pPr>
            <w:r w:rsidRPr="00AE6A91">
              <w:rPr>
                <w:rFonts w:ascii="Arial" w:eastAsia="Yu Mincho" w:hAnsi="Arial" w:cs="Arial"/>
                <w:sz w:val="18"/>
                <w:szCs w:val="18"/>
              </w:rPr>
              <w:t>REPORT, CONTROL</w:t>
            </w:r>
          </w:p>
        </w:tc>
        <w:tc>
          <w:tcPr>
            <w:tcW w:w="1530" w:type="dxa"/>
          </w:tcPr>
          <w:p w14:paraId="1C276823" w14:textId="77777777" w:rsidR="00A15379" w:rsidRPr="00AE6A91" w:rsidRDefault="00A15379" w:rsidP="00D64998">
            <w:pPr>
              <w:spacing w:after="180" w:line="240" w:lineRule="auto"/>
              <w:rPr>
                <w:rFonts w:ascii="Arial" w:eastAsia="Yu Mincho" w:hAnsi="Arial" w:cs="Arial"/>
                <w:sz w:val="18"/>
                <w:szCs w:val="18"/>
              </w:rPr>
            </w:pPr>
            <w:r w:rsidRPr="00AE6A91">
              <w:rPr>
                <w:rFonts w:ascii="Arial" w:eastAsia="Yu Mincho" w:hAnsi="Arial" w:cs="Arial"/>
                <w:sz w:val="18"/>
                <w:szCs w:val="18"/>
              </w:rPr>
              <w:t>FALSE</w:t>
            </w:r>
          </w:p>
        </w:tc>
        <w:tc>
          <w:tcPr>
            <w:tcW w:w="1530" w:type="dxa"/>
          </w:tcPr>
          <w:p w14:paraId="2ED2D34B" w14:textId="77777777" w:rsidR="00A15379" w:rsidRPr="00AE6A91" w:rsidRDefault="00A15379" w:rsidP="00D64998">
            <w:pPr>
              <w:spacing w:after="180" w:line="240" w:lineRule="auto"/>
              <w:rPr>
                <w:rFonts w:ascii="Arial" w:eastAsia="Yu Mincho" w:hAnsi="Arial" w:cs="Arial"/>
                <w:sz w:val="18"/>
                <w:szCs w:val="18"/>
              </w:rPr>
            </w:pPr>
            <w:r w:rsidRPr="00AE6A91">
              <w:rPr>
                <w:rFonts w:ascii="Arial" w:eastAsia="Yu Mincho" w:hAnsi="Arial" w:cs="Arial"/>
                <w:sz w:val="18"/>
                <w:szCs w:val="18"/>
              </w:rPr>
              <w:t>ENUMERATED (PRB UL, PRB DL, DRB, RRC)</w:t>
            </w:r>
          </w:p>
        </w:tc>
        <w:tc>
          <w:tcPr>
            <w:tcW w:w="2700" w:type="dxa"/>
          </w:tcPr>
          <w:p w14:paraId="6900B025" w14:textId="77777777" w:rsidR="00A15379" w:rsidRPr="00AE6A91" w:rsidRDefault="00A15379" w:rsidP="00D64998">
            <w:pPr>
              <w:spacing w:after="180" w:line="240" w:lineRule="auto"/>
              <w:rPr>
                <w:rFonts w:ascii="Arial" w:eastAsia="Yu Mincho" w:hAnsi="Arial" w:cs="Arial"/>
                <w:sz w:val="18"/>
                <w:szCs w:val="18"/>
              </w:rPr>
            </w:pPr>
            <w:r w:rsidRPr="00AE6A91">
              <w:rPr>
                <w:rFonts w:ascii="Arial" w:eastAsia="Yu Mincho" w:hAnsi="Arial" w:cs="Arial"/>
                <w:sz w:val="18"/>
                <w:szCs w:val="18"/>
              </w:rPr>
              <w:t xml:space="preserve">Please refer to </w:t>
            </w:r>
            <w:r>
              <w:rPr>
                <w:rFonts w:ascii="Arial" w:eastAsia="Yu Mincho" w:hAnsi="Arial" w:cs="Times New Roman"/>
                <w:sz w:val="18"/>
                <w:szCs w:val="20"/>
                <w:lang w:eastAsia="ja-JP"/>
              </w:rPr>
              <w:t>[6]</w:t>
            </w:r>
            <w:r w:rsidRPr="00AE6A91">
              <w:rPr>
                <w:rFonts w:ascii="Arial" w:eastAsia="Yu Mincho" w:hAnsi="Arial" w:cs="Arial"/>
                <w:sz w:val="18"/>
                <w:szCs w:val="18"/>
                <w:lang w:eastAsia="ja-JP"/>
              </w:rPr>
              <w:t xml:space="preserve"> </w:t>
            </w:r>
            <w:r>
              <w:rPr>
                <w:rFonts w:ascii="Arial" w:eastAsia="Yu Mincho" w:hAnsi="Arial" w:cs="Arial"/>
                <w:sz w:val="18"/>
                <w:szCs w:val="18"/>
                <w:lang w:eastAsia="ja-JP"/>
              </w:rPr>
              <w:t>clause</w:t>
            </w:r>
            <w:r w:rsidRPr="00AE6A91">
              <w:rPr>
                <w:rFonts w:ascii="Arial" w:eastAsia="Yu Mincho" w:hAnsi="Arial" w:cs="Arial"/>
                <w:sz w:val="18"/>
                <w:szCs w:val="18"/>
                <w:lang w:eastAsia="ja-JP"/>
              </w:rPr>
              <w:t xml:space="preserve"> 4.4.1, “</w:t>
            </w:r>
            <w:r w:rsidRPr="00AE6A91">
              <w:rPr>
                <w:rFonts w:ascii="Arial" w:eastAsia="Yu Mincho" w:hAnsi="Arial" w:cs="Arial"/>
                <w:sz w:val="18"/>
                <w:szCs w:val="18"/>
              </w:rPr>
              <w:t>resourceType</w:t>
            </w:r>
            <w:r w:rsidRPr="00AE6A91">
              <w:rPr>
                <w:rFonts w:ascii="Arial" w:eastAsia="Yu Mincho" w:hAnsi="Arial" w:cs="Arial"/>
                <w:sz w:val="18"/>
                <w:szCs w:val="18"/>
                <w:lang w:eastAsia="ja-JP"/>
              </w:rPr>
              <w:t xml:space="preserve">” attribute. </w:t>
            </w:r>
            <w:r w:rsidRPr="00AE6A91">
              <w:rPr>
                <w:rFonts w:asciiTheme="minorBidi" w:eastAsia="Yu Mincho" w:hAnsiTheme="minorBidi"/>
                <w:sz w:val="18"/>
                <w:szCs w:val="18"/>
              </w:rPr>
              <w:t>This IE should be included in RIC Services for enabling association with the correct instance of the O-RRMPolicyRatio RAN configuration structure.</w:t>
            </w:r>
            <w:r w:rsidRPr="00AE6A91">
              <w:rPr>
                <w:rFonts w:ascii="Arial" w:eastAsia="Yu Mincho" w:hAnsi="Arial" w:cs="Arial"/>
                <w:sz w:val="18"/>
                <w:szCs w:val="18"/>
                <w:lang w:eastAsia="ja-JP"/>
              </w:rPr>
              <w:t xml:space="preserve"> </w:t>
            </w:r>
          </w:p>
        </w:tc>
      </w:tr>
      <w:tr w:rsidR="00A15379" w:rsidRPr="00AE6A91" w14:paraId="3FDD8BEB" w14:textId="77777777" w:rsidTr="00D64998">
        <w:tc>
          <w:tcPr>
            <w:tcW w:w="2512" w:type="dxa"/>
          </w:tcPr>
          <w:p w14:paraId="75011A7B" w14:textId="77777777" w:rsidR="00A15379" w:rsidRPr="00AE6A91" w:rsidRDefault="00A15379" w:rsidP="00D64998">
            <w:pPr>
              <w:spacing w:after="180" w:line="240" w:lineRule="auto"/>
              <w:rPr>
                <w:rFonts w:ascii="Arial" w:eastAsia="Yu Mincho" w:hAnsi="Arial" w:cs="Arial"/>
                <w:sz w:val="18"/>
                <w:szCs w:val="18"/>
              </w:rPr>
            </w:pPr>
            <w:r w:rsidRPr="00AE6A91">
              <w:rPr>
                <w:rFonts w:ascii="Arial" w:eastAsia="Yu Mincho" w:hAnsi="Arial" w:cs="Arial"/>
                <w:sz w:val="18"/>
                <w:szCs w:val="18"/>
              </w:rPr>
              <w:t>rRMPolicyMemberList</w:t>
            </w:r>
          </w:p>
        </w:tc>
        <w:tc>
          <w:tcPr>
            <w:tcW w:w="1170" w:type="dxa"/>
          </w:tcPr>
          <w:p w14:paraId="4661DC51" w14:textId="77777777" w:rsidR="00A15379" w:rsidRPr="00AE6A91" w:rsidRDefault="00A15379" w:rsidP="00D64998">
            <w:pPr>
              <w:spacing w:after="180" w:line="240" w:lineRule="auto"/>
              <w:rPr>
                <w:rFonts w:ascii="Arial" w:eastAsia="Yu Mincho" w:hAnsi="Arial" w:cs="Arial"/>
                <w:sz w:val="18"/>
                <w:szCs w:val="18"/>
              </w:rPr>
            </w:pPr>
            <w:r w:rsidRPr="00AE6A91">
              <w:rPr>
                <w:rFonts w:ascii="Arial" w:eastAsia="Yu Mincho" w:hAnsi="Arial" w:cs="Arial"/>
                <w:sz w:val="18"/>
                <w:szCs w:val="18"/>
              </w:rPr>
              <w:t>REPORT, CONTROL</w:t>
            </w:r>
          </w:p>
        </w:tc>
        <w:tc>
          <w:tcPr>
            <w:tcW w:w="1530" w:type="dxa"/>
          </w:tcPr>
          <w:p w14:paraId="334DDE2D" w14:textId="77777777" w:rsidR="00A15379" w:rsidRPr="00AE6A91" w:rsidRDefault="00A15379" w:rsidP="00D64998">
            <w:pPr>
              <w:spacing w:after="180" w:line="240" w:lineRule="auto"/>
              <w:rPr>
                <w:rFonts w:ascii="Arial" w:eastAsia="Yu Mincho" w:hAnsi="Arial" w:cs="Arial"/>
                <w:sz w:val="18"/>
                <w:szCs w:val="18"/>
              </w:rPr>
            </w:pPr>
            <w:r w:rsidRPr="00AE6A91">
              <w:rPr>
                <w:rFonts w:ascii="Arial" w:eastAsia="Yu Mincho" w:hAnsi="Arial" w:cs="Arial"/>
                <w:sz w:val="18"/>
                <w:szCs w:val="18"/>
              </w:rPr>
              <w:t>TRUE</w:t>
            </w:r>
          </w:p>
        </w:tc>
        <w:tc>
          <w:tcPr>
            <w:tcW w:w="1530" w:type="dxa"/>
          </w:tcPr>
          <w:p w14:paraId="4D513A84" w14:textId="77777777" w:rsidR="00A15379" w:rsidRPr="00AE6A91" w:rsidRDefault="00A15379" w:rsidP="00D64998">
            <w:pPr>
              <w:spacing w:after="180" w:line="240" w:lineRule="auto"/>
              <w:rPr>
                <w:rFonts w:ascii="Arial" w:eastAsia="Yu Mincho" w:hAnsi="Arial" w:cs="Arial"/>
                <w:sz w:val="18"/>
                <w:szCs w:val="18"/>
              </w:rPr>
            </w:pPr>
            <w:r w:rsidRPr="00AE6A91">
              <w:rPr>
                <w:rFonts w:ascii="Arial" w:eastAsia="Yu Mincho" w:hAnsi="Arial" w:cs="Arial"/>
                <w:sz w:val="18"/>
                <w:szCs w:val="18"/>
              </w:rPr>
              <w:t>9.3.17</w:t>
            </w:r>
          </w:p>
        </w:tc>
        <w:tc>
          <w:tcPr>
            <w:tcW w:w="2700" w:type="dxa"/>
          </w:tcPr>
          <w:p w14:paraId="403EAF72" w14:textId="77777777" w:rsidR="00A15379" w:rsidRPr="00AE6A91" w:rsidRDefault="00A15379" w:rsidP="00D64998">
            <w:pPr>
              <w:spacing w:after="180" w:line="240" w:lineRule="auto"/>
              <w:rPr>
                <w:rFonts w:ascii="Arial" w:eastAsia="Yu Mincho" w:hAnsi="Arial" w:cs="Arial"/>
                <w:sz w:val="18"/>
                <w:szCs w:val="18"/>
              </w:rPr>
            </w:pPr>
            <w:r w:rsidRPr="00AE6A91">
              <w:rPr>
                <w:rFonts w:ascii="Arial" w:eastAsia="Yu Mincho" w:hAnsi="Arial" w:cs="Arial"/>
                <w:sz w:val="18"/>
                <w:szCs w:val="18"/>
              </w:rPr>
              <w:t xml:space="preserve">Please refer to </w:t>
            </w:r>
            <w:r>
              <w:rPr>
                <w:rFonts w:ascii="Arial" w:eastAsia="Yu Mincho" w:hAnsi="Arial" w:cs="Times New Roman"/>
                <w:sz w:val="18"/>
                <w:szCs w:val="20"/>
                <w:lang w:eastAsia="ja-JP"/>
              </w:rPr>
              <w:t>[6]</w:t>
            </w:r>
            <w:r w:rsidRPr="00AE6A91">
              <w:rPr>
                <w:rFonts w:ascii="Arial" w:eastAsia="Yu Mincho" w:hAnsi="Arial" w:cs="Arial"/>
                <w:sz w:val="18"/>
                <w:szCs w:val="18"/>
                <w:lang w:eastAsia="ja-JP"/>
              </w:rPr>
              <w:t xml:space="preserve"> </w:t>
            </w:r>
            <w:r>
              <w:rPr>
                <w:rFonts w:ascii="Arial" w:eastAsia="Yu Mincho" w:hAnsi="Arial" w:cs="Arial"/>
                <w:sz w:val="18"/>
                <w:szCs w:val="18"/>
                <w:lang w:eastAsia="ja-JP"/>
              </w:rPr>
              <w:t>clause</w:t>
            </w:r>
            <w:r w:rsidRPr="00AE6A91">
              <w:rPr>
                <w:rFonts w:ascii="Arial" w:eastAsia="Yu Mincho" w:hAnsi="Arial" w:cs="Arial"/>
                <w:sz w:val="18"/>
                <w:szCs w:val="18"/>
                <w:lang w:eastAsia="ja-JP"/>
              </w:rPr>
              <w:t xml:space="preserve"> 4.4.1, “</w:t>
            </w:r>
            <w:r w:rsidRPr="00AE6A91">
              <w:rPr>
                <w:rFonts w:ascii="Arial" w:eastAsia="Yu Mincho" w:hAnsi="Arial" w:cs="Arial"/>
                <w:sz w:val="18"/>
                <w:szCs w:val="18"/>
              </w:rPr>
              <w:t>rRMPolicyMemberList</w:t>
            </w:r>
            <w:r w:rsidRPr="00AE6A91">
              <w:rPr>
                <w:rFonts w:ascii="Arial" w:eastAsia="Yu Mincho" w:hAnsi="Arial" w:cs="Arial"/>
                <w:sz w:val="18"/>
                <w:szCs w:val="18"/>
                <w:lang w:eastAsia="ja-JP"/>
              </w:rPr>
              <w:t xml:space="preserve">” attribute. </w:t>
            </w:r>
            <w:r w:rsidRPr="00AE6A91">
              <w:rPr>
                <w:rFonts w:asciiTheme="minorBidi" w:eastAsia="Yu Mincho" w:hAnsiTheme="minorBidi"/>
                <w:sz w:val="18"/>
                <w:szCs w:val="18"/>
              </w:rPr>
              <w:t>This IE should be included in RIC Services for enabling association with the correct instance of the O-RRMPolicyRatio RAN configuration structure.</w:t>
            </w:r>
          </w:p>
        </w:tc>
      </w:tr>
      <w:tr w:rsidR="00A15379" w:rsidRPr="00AE6A91" w14:paraId="5F836484" w14:textId="77777777" w:rsidTr="00D64998">
        <w:tc>
          <w:tcPr>
            <w:tcW w:w="2512" w:type="dxa"/>
          </w:tcPr>
          <w:p w14:paraId="314D989A" w14:textId="77777777" w:rsidR="00A15379" w:rsidRPr="00AE6A91" w:rsidRDefault="00A15379" w:rsidP="00D64998">
            <w:pPr>
              <w:spacing w:after="180" w:line="240" w:lineRule="auto"/>
              <w:rPr>
                <w:rFonts w:ascii="Arial" w:eastAsia="Yu Mincho" w:hAnsi="Arial" w:cs="Arial"/>
                <w:sz w:val="18"/>
                <w:szCs w:val="18"/>
              </w:rPr>
            </w:pPr>
            <w:r w:rsidRPr="00AE6A91">
              <w:rPr>
                <w:rFonts w:ascii="Arial" w:eastAsia="Yu Mincho" w:hAnsi="Arial" w:cs="Arial"/>
                <w:sz w:val="18"/>
                <w:szCs w:val="18"/>
              </w:rPr>
              <w:t>rRMPolicyMaxRatio</w:t>
            </w:r>
          </w:p>
        </w:tc>
        <w:tc>
          <w:tcPr>
            <w:tcW w:w="1170" w:type="dxa"/>
          </w:tcPr>
          <w:p w14:paraId="08E42ACF" w14:textId="77777777" w:rsidR="00A15379" w:rsidRPr="00AE6A91" w:rsidRDefault="00A15379" w:rsidP="00D64998">
            <w:pPr>
              <w:spacing w:after="180" w:line="240" w:lineRule="auto"/>
              <w:rPr>
                <w:rFonts w:ascii="Arial" w:eastAsia="Yu Mincho" w:hAnsi="Arial" w:cs="Arial"/>
                <w:sz w:val="18"/>
                <w:szCs w:val="18"/>
              </w:rPr>
            </w:pPr>
            <w:r w:rsidRPr="00AE6A91">
              <w:rPr>
                <w:rFonts w:ascii="Arial" w:eastAsia="Yu Mincho" w:hAnsi="Arial" w:cs="Arial"/>
                <w:sz w:val="18"/>
                <w:szCs w:val="18"/>
              </w:rPr>
              <w:t>REPORT, CONTROL</w:t>
            </w:r>
          </w:p>
        </w:tc>
        <w:tc>
          <w:tcPr>
            <w:tcW w:w="1530" w:type="dxa"/>
          </w:tcPr>
          <w:p w14:paraId="344AF907" w14:textId="77777777" w:rsidR="00A15379" w:rsidRPr="00AE6A91" w:rsidRDefault="00A15379" w:rsidP="00D64998">
            <w:pPr>
              <w:spacing w:after="180" w:line="240" w:lineRule="auto"/>
              <w:rPr>
                <w:rFonts w:ascii="Arial" w:eastAsia="Yu Mincho" w:hAnsi="Arial" w:cs="Arial"/>
                <w:sz w:val="18"/>
                <w:szCs w:val="18"/>
              </w:rPr>
            </w:pPr>
            <w:r w:rsidRPr="00AE6A91">
              <w:rPr>
                <w:rFonts w:ascii="Arial" w:eastAsia="Yu Mincho" w:hAnsi="Arial" w:cs="Arial"/>
                <w:sz w:val="18"/>
                <w:szCs w:val="18"/>
              </w:rPr>
              <w:t>TRUE</w:t>
            </w:r>
          </w:p>
        </w:tc>
        <w:tc>
          <w:tcPr>
            <w:tcW w:w="1530" w:type="dxa"/>
          </w:tcPr>
          <w:p w14:paraId="3B40535E" w14:textId="77777777" w:rsidR="00A15379" w:rsidRPr="00AE6A91" w:rsidRDefault="00A15379" w:rsidP="00D64998">
            <w:pPr>
              <w:spacing w:after="180" w:line="240" w:lineRule="auto"/>
              <w:rPr>
                <w:rFonts w:ascii="Arial" w:eastAsia="Yu Mincho" w:hAnsi="Arial" w:cs="Arial"/>
                <w:sz w:val="18"/>
                <w:szCs w:val="18"/>
              </w:rPr>
            </w:pPr>
            <w:r w:rsidRPr="00AE6A91">
              <w:rPr>
                <w:rFonts w:ascii="Arial" w:eastAsia="Yu Mincho" w:hAnsi="Arial" w:cs="Arial"/>
                <w:sz w:val="18"/>
                <w:szCs w:val="18"/>
              </w:rPr>
              <w:t>INTEGER (0..100)</w:t>
            </w:r>
          </w:p>
        </w:tc>
        <w:tc>
          <w:tcPr>
            <w:tcW w:w="2700" w:type="dxa"/>
          </w:tcPr>
          <w:p w14:paraId="2DCAFE1D" w14:textId="77777777" w:rsidR="00A15379" w:rsidRPr="00AE6A91" w:rsidRDefault="00A15379" w:rsidP="00D64998">
            <w:pPr>
              <w:spacing w:after="180" w:line="240" w:lineRule="auto"/>
              <w:rPr>
                <w:rFonts w:ascii="Arial" w:eastAsia="Yu Mincho" w:hAnsi="Arial" w:cs="Arial"/>
                <w:sz w:val="18"/>
                <w:szCs w:val="18"/>
              </w:rPr>
            </w:pPr>
            <w:r w:rsidRPr="00AE6A91">
              <w:rPr>
                <w:rFonts w:ascii="Arial" w:eastAsia="Yu Mincho" w:hAnsi="Arial" w:cs="Arial"/>
                <w:sz w:val="18"/>
                <w:szCs w:val="18"/>
              </w:rPr>
              <w:t xml:space="preserve">Please refer to </w:t>
            </w:r>
            <w:r>
              <w:rPr>
                <w:rFonts w:ascii="Arial" w:eastAsia="Yu Mincho" w:hAnsi="Arial" w:cs="Times New Roman"/>
                <w:sz w:val="18"/>
                <w:szCs w:val="20"/>
                <w:lang w:eastAsia="ja-JP"/>
              </w:rPr>
              <w:t>[6]</w:t>
            </w:r>
            <w:r w:rsidRPr="00AE6A91">
              <w:rPr>
                <w:rFonts w:ascii="Arial" w:eastAsia="Yu Mincho" w:hAnsi="Arial" w:cs="Arial"/>
                <w:sz w:val="18"/>
                <w:szCs w:val="18"/>
                <w:lang w:eastAsia="ja-JP"/>
              </w:rPr>
              <w:t xml:space="preserve"> </w:t>
            </w:r>
            <w:r>
              <w:rPr>
                <w:rFonts w:ascii="Arial" w:eastAsia="Yu Mincho" w:hAnsi="Arial" w:cs="Arial"/>
                <w:sz w:val="18"/>
                <w:szCs w:val="18"/>
                <w:lang w:eastAsia="ja-JP"/>
              </w:rPr>
              <w:t>clause</w:t>
            </w:r>
            <w:r w:rsidRPr="00AE6A91">
              <w:rPr>
                <w:rFonts w:ascii="Arial" w:eastAsia="Yu Mincho" w:hAnsi="Arial" w:cs="Arial"/>
                <w:sz w:val="18"/>
                <w:szCs w:val="18"/>
                <w:lang w:eastAsia="ja-JP"/>
              </w:rPr>
              <w:t xml:space="preserve"> 4.4.1, “</w:t>
            </w:r>
            <w:r w:rsidRPr="00AE6A91">
              <w:rPr>
                <w:rFonts w:ascii="Arial" w:eastAsia="Yu Mincho" w:hAnsi="Arial" w:cs="Arial"/>
                <w:sz w:val="18"/>
                <w:szCs w:val="18"/>
              </w:rPr>
              <w:t>rRMPolicyMaxRatio</w:t>
            </w:r>
            <w:r w:rsidRPr="00AE6A91">
              <w:rPr>
                <w:rFonts w:ascii="Arial" w:eastAsia="Yu Mincho" w:hAnsi="Arial" w:cs="Arial"/>
                <w:sz w:val="18"/>
                <w:szCs w:val="18"/>
                <w:lang w:eastAsia="ja-JP"/>
              </w:rPr>
              <w:t>” attribute</w:t>
            </w:r>
          </w:p>
        </w:tc>
      </w:tr>
      <w:tr w:rsidR="00A15379" w:rsidRPr="00AE6A91" w14:paraId="61234A94" w14:textId="77777777" w:rsidTr="00D64998">
        <w:tc>
          <w:tcPr>
            <w:tcW w:w="2512" w:type="dxa"/>
          </w:tcPr>
          <w:p w14:paraId="4EB40ED1" w14:textId="77777777" w:rsidR="00A15379" w:rsidRPr="00AE6A91" w:rsidRDefault="00A15379" w:rsidP="00D64998">
            <w:pPr>
              <w:spacing w:after="180" w:line="240" w:lineRule="auto"/>
              <w:rPr>
                <w:rFonts w:ascii="Arial" w:eastAsia="Yu Mincho" w:hAnsi="Arial" w:cs="Arial"/>
                <w:sz w:val="18"/>
                <w:szCs w:val="18"/>
              </w:rPr>
            </w:pPr>
            <w:r w:rsidRPr="00AE6A91">
              <w:rPr>
                <w:rFonts w:ascii="Arial" w:eastAsia="Yu Mincho" w:hAnsi="Arial" w:cs="Arial"/>
                <w:sz w:val="18"/>
                <w:szCs w:val="18"/>
              </w:rPr>
              <w:t>rRMPolicyMinRatio</w:t>
            </w:r>
          </w:p>
        </w:tc>
        <w:tc>
          <w:tcPr>
            <w:tcW w:w="1170" w:type="dxa"/>
          </w:tcPr>
          <w:p w14:paraId="6CA95338" w14:textId="77777777" w:rsidR="00A15379" w:rsidRPr="00AE6A91" w:rsidRDefault="00A15379" w:rsidP="00D64998">
            <w:pPr>
              <w:spacing w:after="180" w:line="240" w:lineRule="auto"/>
              <w:rPr>
                <w:rFonts w:ascii="Arial" w:eastAsia="Yu Mincho" w:hAnsi="Arial" w:cs="Arial"/>
                <w:sz w:val="18"/>
                <w:szCs w:val="18"/>
              </w:rPr>
            </w:pPr>
            <w:r w:rsidRPr="00AE6A91">
              <w:rPr>
                <w:rFonts w:ascii="Arial" w:eastAsia="Yu Mincho" w:hAnsi="Arial" w:cs="Arial"/>
                <w:sz w:val="18"/>
                <w:szCs w:val="18"/>
              </w:rPr>
              <w:t>REPORT, CONTROL</w:t>
            </w:r>
          </w:p>
        </w:tc>
        <w:tc>
          <w:tcPr>
            <w:tcW w:w="1530" w:type="dxa"/>
          </w:tcPr>
          <w:p w14:paraId="36EA8FBE" w14:textId="77777777" w:rsidR="00A15379" w:rsidRPr="00AE6A91" w:rsidRDefault="00A15379" w:rsidP="00D64998">
            <w:pPr>
              <w:spacing w:after="180" w:line="240" w:lineRule="auto"/>
              <w:rPr>
                <w:rFonts w:ascii="Arial" w:eastAsia="Yu Mincho" w:hAnsi="Arial" w:cs="Arial"/>
                <w:sz w:val="18"/>
                <w:szCs w:val="18"/>
              </w:rPr>
            </w:pPr>
            <w:r w:rsidRPr="00AE6A91">
              <w:rPr>
                <w:rFonts w:ascii="Arial" w:eastAsia="Yu Mincho" w:hAnsi="Arial" w:cs="Arial"/>
                <w:sz w:val="18"/>
                <w:szCs w:val="18"/>
              </w:rPr>
              <w:t>TRUE</w:t>
            </w:r>
          </w:p>
        </w:tc>
        <w:tc>
          <w:tcPr>
            <w:tcW w:w="1530" w:type="dxa"/>
          </w:tcPr>
          <w:p w14:paraId="5F99445D" w14:textId="77777777" w:rsidR="00A15379" w:rsidRPr="00AE6A91" w:rsidRDefault="00A15379" w:rsidP="00D64998">
            <w:pPr>
              <w:spacing w:after="180" w:line="240" w:lineRule="auto"/>
              <w:rPr>
                <w:rFonts w:ascii="Arial" w:eastAsia="Yu Mincho" w:hAnsi="Arial" w:cs="Arial"/>
                <w:sz w:val="18"/>
                <w:szCs w:val="18"/>
              </w:rPr>
            </w:pPr>
            <w:r w:rsidRPr="00AE6A91">
              <w:rPr>
                <w:rFonts w:ascii="Arial" w:eastAsia="Yu Mincho" w:hAnsi="Arial" w:cs="Arial"/>
                <w:sz w:val="18"/>
                <w:szCs w:val="18"/>
              </w:rPr>
              <w:t>INTEGER (0..100)</w:t>
            </w:r>
          </w:p>
        </w:tc>
        <w:tc>
          <w:tcPr>
            <w:tcW w:w="2700" w:type="dxa"/>
          </w:tcPr>
          <w:p w14:paraId="15E0838C" w14:textId="77777777" w:rsidR="00A15379" w:rsidRPr="00AE6A91" w:rsidRDefault="00A15379" w:rsidP="00D64998">
            <w:pPr>
              <w:spacing w:after="180" w:line="240" w:lineRule="auto"/>
              <w:rPr>
                <w:rFonts w:ascii="Arial" w:eastAsia="Yu Mincho" w:hAnsi="Arial" w:cs="Arial"/>
                <w:sz w:val="18"/>
                <w:szCs w:val="18"/>
              </w:rPr>
            </w:pPr>
            <w:r w:rsidRPr="00AE6A91">
              <w:rPr>
                <w:rFonts w:ascii="Arial" w:eastAsia="Yu Mincho" w:hAnsi="Arial" w:cs="Arial"/>
                <w:sz w:val="18"/>
                <w:szCs w:val="18"/>
              </w:rPr>
              <w:t xml:space="preserve">Please refer to </w:t>
            </w:r>
            <w:r>
              <w:rPr>
                <w:rFonts w:ascii="Arial" w:eastAsia="Yu Mincho" w:hAnsi="Arial" w:cs="Times New Roman"/>
                <w:sz w:val="18"/>
                <w:szCs w:val="20"/>
                <w:lang w:eastAsia="ja-JP"/>
              </w:rPr>
              <w:t>[6]</w:t>
            </w:r>
            <w:r w:rsidRPr="00AE6A91">
              <w:rPr>
                <w:rFonts w:ascii="Arial" w:eastAsia="Yu Mincho" w:hAnsi="Arial" w:cs="Arial"/>
                <w:sz w:val="18"/>
                <w:szCs w:val="18"/>
                <w:lang w:eastAsia="ja-JP"/>
              </w:rPr>
              <w:t xml:space="preserve"> </w:t>
            </w:r>
            <w:r>
              <w:rPr>
                <w:rFonts w:ascii="Arial" w:eastAsia="Yu Mincho" w:hAnsi="Arial" w:cs="Arial"/>
                <w:sz w:val="18"/>
                <w:szCs w:val="18"/>
                <w:lang w:eastAsia="ja-JP"/>
              </w:rPr>
              <w:t>clause</w:t>
            </w:r>
            <w:r w:rsidRPr="00AE6A91">
              <w:rPr>
                <w:rFonts w:ascii="Arial" w:eastAsia="Yu Mincho" w:hAnsi="Arial" w:cs="Arial"/>
                <w:sz w:val="18"/>
                <w:szCs w:val="18"/>
                <w:lang w:eastAsia="ja-JP"/>
              </w:rPr>
              <w:t xml:space="preserve"> 4.4.1, “</w:t>
            </w:r>
            <w:r w:rsidRPr="00AE6A91">
              <w:rPr>
                <w:rFonts w:ascii="Arial" w:eastAsia="Yu Mincho" w:hAnsi="Arial" w:cs="Arial"/>
                <w:sz w:val="18"/>
                <w:szCs w:val="18"/>
              </w:rPr>
              <w:t>rRMPolicyMinRatio</w:t>
            </w:r>
            <w:r w:rsidRPr="00AE6A91">
              <w:rPr>
                <w:rFonts w:ascii="Arial" w:eastAsia="Yu Mincho" w:hAnsi="Arial" w:cs="Arial"/>
                <w:sz w:val="18"/>
                <w:szCs w:val="18"/>
                <w:lang w:eastAsia="ja-JP"/>
              </w:rPr>
              <w:t>” attribute</w:t>
            </w:r>
          </w:p>
        </w:tc>
      </w:tr>
      <w:tr w:rsidR="00A15379" w:rsidRPr="00AE6A91" w14:paraId="05F53876" w14:textId="77777777" w:rsidTr="00D64998">
        <w:tc>
          <w:tcPr>
            <w:tcW w:w="2512" w:type="dxa"/>
          </w:tcPr>
          <w:p w14:paraId="21F0FCDD" w14:textId="77777777" w:rsidR="00A15379" w:rsidRPr="00AE6A91" w:rsidRDefault="00A15379" w:rsidP="00D64998">
            <w:pPr>
              <w:spacing w:after="180" w:line="240" w:lineRule="auto"/>
              <w:rPr>
                <w:rFonts w:ascii="Arial" w:eastAsia="Yu Mincho" w:hAnsi="Arial" w:cs="Arial"/>
                <w:sz w:val="18"/>
                <w:szCs w:val="18"/>
              </w:rPr>
            </w:pPr>
            <w:r w:rsidRPr="00AE6A91">
              <w:rPr>
                <w:rFonts w:ascii="Arial" w:eastAsia="Yu Mincho" w:hAnsi="Arial" w:cs="Arial"/>
                <w:sz w:val="18"/>
                <w:szCs w:val="18"/>
              </w:rPr>
              <w:t>rRMPolicyDedicatedRatio</w:t>
            </w:r>
          </w:p>
        </w:tc>
        <w:tc>
          <w:tcPr>
            <w:tcW w:w="1170" w:type="dxa"/>
          </w:tcPr>
          <w:p w14:paraId="35216FBF" w14:textId="77777777" w:rsidR="00A15379" w:rsidRPr="00AE6A91" w:rsidRDefault="00A15379" w:rsidP="00D64998">
            <w:pPr>
              <w:spacing w:after="180" w:line="240" w:lineRule="auto"/>
              <w:rPr>
                <w:rFonts w:ascii="Arial" w:eastAsia="Yu Mincho" w:hAnsi="Arial" w:cs="Arial"/>
                <w:sz w:val="18"/>
                <w:szCs w:val="18"/>
              </w:rPr>
            </w:pPr>
            <w:r w:rsidRPr="00AE6A91">
              <w:rPr>
                <w:rFonts w:ascii="Arial" w:eastAsia="Yu Mincho" w:hAnsi="Arial" w:cs="Arial"/>
                <w:sz w:val="18"/>
                <w:szCs w:val="18"/>
              </w:rPr>
              <w:t>REPORT, CONTROL</w:t>
            </w:r>
          </w:p>
        </w:tc>
        <w:tc>
          <w:tcPr>
            <w:tcW w:w="1530" w:type="dxa"/>
          </w:tcPr>
          <w:p w14:paraId="5EC8B479" w14:textId="77777777" w:rsidR="00A15379" w:rsidRPr="00AE6A91" w:rsidRDefault="00A15379" w:rsidP="00D64998">
            <w:pPr>
              <w:spacing w:after="180" w:line="240" w:lineRule="auto"/>
              <w:rPr>
                <w:rFonts w:ascii="Arial" w:eastAsia="Yu Mincho" w:hAnsi="Arial" w:cs="Arial"/>
                <w:sz w:val="18"/>
                <w:szCs w:val="18"/>
              </w:rPr>
            </w:pPr>
            <w:r w:rsidRPr="00AE6A91">
              <w:rPr>
                <w:rFonts w:ascii="Arial" w:eastAsia="Yu Mincho" w:hAnsi="Arial" w:cs="Arial"/>
                <w:sz w:val="18"/>
                <w:szCs w:val="18"/>
              </w:rPr>
              <w:t>TRUE</w:t>
            </w:r>
          </w:p>
        </w:tc>
        <w:tc>
          <w:tcPr>
            <w:tcW w:w="1530" w:type="dxa"/>
          </w:tcPr>
          <w:p w14:paraId="54C067BD" w14:textId="77777777" w:rsidR="00A15379" w:rsidRPr="00AE6A91" w:rsidRDefault="00A15379" w:rsidP="00D64998">
            <w:pPr>
              <w:spacing w:after="180" w:line="240" w:lineRule="auto"/>
              <w:rPr>
                <w:rFonts w:ascii="Arial" w:eastAsia="Yu Mincho" w:hAnsi="Arial" w:cs="Arial"/>
                <w:sz w:val="18"/>
                <w:szCs w:val="18"/>
              </w:rPr>
            </w:pPr>
            <w:r w:rsidRPr="00AE6A91">
              <w:rPr>
                <w:rFonts w:ascii="Arial" w:eastAsia="Yu Mincho" w:hAnsi="Arial" w:cs="Arial"/>
                <w:sz w:val="18"/>
                <w:szCs w:val="18"/>
              </w:rPr>
              <w:t>INTEGER (0..100)</w:t>
            </w:r>
          </w:p>
        </w:tc>
        <w:tc>
          <w:tcPr>
            <w:tcW w:w="2700" w:type="dxa"/>
          </w:tcPr>
          <w:p w14:paraId="74589912" w14:textId="77777777" w:rsidR="00A15379" w:rsidRPr="00AE6A91" w:rsidRDefault="00A15379" w:rsidP="00D64998">
            <w:pPr>
              <w:spacing w:after="180" w:line="240" w:lineRule="auto"/>
              <w:rPr>
                <w:rFonts w:ascii="Arial" w:eastAsia="Yu Mincho" w:hAnsi="Arial" w:cs="Arial"/>
                <w:sz w:val="18"/>
                <w:szCs w:val="18"/>
              </w:rPr>
            </w:pPr>
            <w:r w:rsidRPr="00AE6A91">
              <w:rPr>
                <w:rFonts w:ascii="Arial" w:eastAsia="Yu Mincho" w:hAnsi="Arial" w:cs="Arial"/>
                <w:sz w:val="18"/>
                <w:szCs w:val="18"/>
              </w:rPr>
              <w:t xml:space="preserve">Please refer to </w:t>
            </w:r>
            <w:r>
              <w:rPr>
                <w:rFonts w:ascii="Arial" w:eastAsia="Yu Mincho" w:hAnsi="Arial" w:cs="Times New Roman"/>
                <w:sz w:val="18"/>
                <w:szCs w:val="20"/>
                <w:lang w:eastAsia="ja-JP"/>
              </w:rPr>
              <w:t>[6]</w:t>
            </w:r>
            <w:r w:rsidRPr="00AE6A91">
              <w:rPr>
                <w:rFonts w:ascii="Arial" w:eastAsia="Yu Mincho" w:hAnsi="Arial" w:cs="Arial"/>
                <w:sz w:val="18"/>
                <w:szCs w:val="18"/>
                <w:lang w:eastAsia="ja-JP"/>
              </w:rPr>
              <w:t xml:space="preserve"> </w:t>
            </w:r>
            <w:r>
              <w:rPr>
                <w:rFonts w:ascii="Arial" w:eastAsia="Yu Mincho" w:hAnsi="Arial" w:cs="Arial"/>
                <w:sz w:val="18"/>
                <w:szCs w:val="18"/>
                <w:lang w:eastAsia="ja-JP"/>
              </w:rPr>
              <w:t>clause</w:t>
            </w:r>
            <w:r w:rsidRPr="00AE6A91">
              <w:rPr>
                <w:rFonts w:ascii="Arial" w:eastAsia="Yu Mincho" w:hAnsi="Arial" w:cs="Arial"/>
                <w:sz w:val="18"/>
                <w:szCs w:val="18"/>
                <w:lang w:eastAsia="ja-JP"/>
              </w:rPr>
              <w:t xml:space="preserve"> 4.4.1, “</w:t>
            </w:r>
            <w:r w:rsidRPr="00AE6A91">
              <w:rPr>
                <w:rFonts w:ascii="Arial" w:eastAsia="Yu Mincho" w:hAnsi="Arial" w:cs="Arial"/>
                <w:sz w:val="18"/>
                <w:szCs w:val="18"/>
              </w:rPr>
              <w:t>rRMPolicyDedicatedRatio</w:t>
            </w:r>
            <w:r w:rsidRPr="00AE6A91">
              <w:rPr>
                <w:rFonts w:ascii="Arial" w:eastAsia="Yu Mincho" w:hAnsi="Arial" w:cs="Arial"/>
                <w:sz w:val="18"/>
                <w:szCs w:val="18"/>
                <w:lang w:eastAsia="ja-JP"/>
              </w:rPr>
              <w:t>” attribute</w:t>
            </w:r>
          </w:p>
        </w:tc>
      </w:tr>
    </w:tbl>
    <w:p w14:paraId="2B83B027" w14:textId="77777777" w:rsidR="00A15379" w:rsidRPr="00AE6A91" w:rsidRDefault="00A15379" w:rsidP="00A15379">
      <w:pPr>
        <w:spacing w:after="180" w:line="240" w:lineRule="auto"/>
        <w:rPr>
          <w:rFonts w:eastAsia="Yu Mincho" w:cs="Times New Roman"/>
          <w:szCs w:val="20"/>
        </w:rPr>
      </w:pPr>
    </w:p>
    <w:p w14:paraId="7609A53A" w14:textId="77777777" w:rsidR="00A15379" w:rsidRPr="00AE6A91" w:rsidRDefault="00A15379" w:rsidP="00A15379">
      <w:pPr>
        <w:pStyle w:val="Heading3"/>
        <w:rPr>
          <w:rFonts w:eastAsia="Yu Mincho"/>
        </w:rPr>
      </w:pPr>
      <w:bookmarkStart w:id="448" w:name="_Toc162781640"/>
      <w:bookmarkStart w:id="449" w:name="_Toc183438851"/>
      <w:bookmarkStart w:id="450" w:name="_Toc225175535"/>
      <w:r w:rsidRPr="00AE6A91">
        <w:rPr>
          <w:rFonts w:eastAsia="Yu Mincho"/>
        </w:rPr>
        <w:lastRenderedPageBreak/>
        <w:t>8.8.2</w:t>
      </w:r>
      <w:r w:rsidRPr="00AE6A91">
        <w:rPr>
          <w:rFonts w:eastAsia="Yu Mincho"/>
        </w:rPr>
        <w:tab/>
        <w:t>Attribute Definitions for Cell-Level RAN Configuration Structures</w:t>
      </w:r>
      <w:bookmarkEnd w:id="448"/>
      <w:bookmarkEnd w:id="449"/>
      <w:bookmarkEnd w:id="450"/>
      <w:r w:rsidRPr="00AE6A91">
        <w:rPr>
          <w:rFonts w:eastAsia="Yu Mincho"/>
        </w:rPr>
        <w:t xml:space="preserve"> </w:t>
      </w:r>
    </w:p>
    <w:p w14:paraId="6B1492D6" w14:textId="77777777" w:rsidR="00A15379" w:rsidRPr="00AE6A91" w:rsidRDefault="00A15379" w:rsidP="00A15379">
      <w:pPr>
        <w:pStyle w:val="Heading4"/>
        <w:rPr>
          <w:rFonts w:eastAsia="Yu Mincho"/>
        </w:rPr>
      </w:pPr>
      <w:r w:rsidRPr="00AE6A91">
        <w:rPr>
          <w:rFonts w:eastAsia="Yu Mincho"/>
        </w:rPr>
        <w:t>8.8.2.1</w:t>
      </w:r>
      <w:r w:rsidRPr="00AE6A91">
        <w:rPr>
          <w:rFonts w:eastAsia="Yu Mincho"/>
        </w:rPr>
        <w:tab/>
        <w:t>O-NRCellCU</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1134"/>
        <w:gridCol w:w="1554"/>
        <w:gridCol w:w="1554"/>
        <w:gridCol w:w="2561"/>
      </w:tblGrid>
      <w:tr w:rsidR="00A15379" w:rsidRPr="00AE6A91" w14:paraId="3F623BB0" w14:textId="77777777" w:rsidTr="00D64998">
        <w:tc>
          <w:tcPr>
            <w:tcW w:w="2552" w:type="dxa"/>
          </w:tcPr>
          <w:p w14:paraId="0F5203D2"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IE/Group Name</w:t>
            </w:r>
          </w:p>
        </w:tc>
        <w:tc>
          <w:tcPr>
            <w:tcW w:w="1134" w:type="dxa"/>
          </w:tcPr>
          <w:p w14:paraId="58694E4D"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Supported Services</w:t>
            </w:r>
          </w:p>
        </w:tc>
        <w:tc>
          <w:tcPr>
            <w:tcW w:w="1554" w:type="dxa"/>
          </w:tcPr>
          <w:p w14:paraId="5AEDD6F5"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Is writable</w:t>
            </w:r>
          </w:p>
        </w:tc>
        <w:tc>
          <w:tcPr>
            <w:tcW w:w="1554" w:type="dxa"/>
          </w:tcPr>
          <w:p w14:paraId="715C5FED"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 type and reference</w:t>
            </w:r>
          </w:p>
        </w:tc>
        <w:tc>
          <w:tcPr>
            <w:tcW w:w="2561" w:type="dxa"/>
          </w:tcPr>
          <w:p w14:paraId="7FD8E8A7"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Semantics description</w:t>
            </w:r>
          </w:p>
        </w:tc>
      </w:tr>
      <w:tr w:rsidR="00A15379" w:rsidRPr="00AE6A91" w14:paraId="1E030765" w14:textId="77777777" w:rsidTr="00D64998">
        <w:tc>
          <w:tcPr>
            <w:tcW w:w="2552" w:type="dxa"/>
          </w:tcPr>
          <w:p w14:paraId="3698B3DE" w14:textId="77777777" w:rsidR="00A15379" w:rsidRPr="00AE6A91" w:rsidRDefault="00A15379" w:rsidP="00D64998">
            <w:pPr>
              <w:keepNext/>
              <w:keepLines/>
              <w:spacing w:after="0" w:line="240" w:lineRule="auto"/>
              <w:rPr>
                <w:rFonts w:asciiTheme="minorBidi" w:eastAsia="Yu Mincho" w:hAnsiTheme="minorBidi"/>
                <w:sz w:val="18"/>
                <w:szCs w:val="20"/>
                <w:lang w:eastAsia="ja-JP"/>
              </w:rPr>
            </w:pPr>
            <w:r w:rsidRPr="00AE6A91">
              <w:rPr>
                <w:rFonts w:asciiTheme="minorBidi" w:eastAsia="Yu Mincho" w:hAnsiTheme="minorBidi"/>
                <w:color w:val="000000"/>
                <w:sz w:val="18"/>
                <w:szCs w:val="20"/>
              </w:rPr>
              <w:t>cellLocalId</w:t>
            </w:r>
          </w:p>
        </w:tc>
        <w:tc>
          <w:tcPr>
            <w:tcW w:w="1134" w:type="dxa"/>
          </w:tcPr>
          <w:p w14:paraId="1B3918D4"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REPORT, CONTROL</w:t>
            </w:r>
          </w:p>
        </w:tc>
        <w:tc>
          <w:tcPr>
            <w:tcW w:w="1554" w:type="dxa"/>
          </w:tcPr>
          <w:p w14:paraId="787A33EF"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FALSE</w:t>
            </w:r>
          </w:p>
        </w:tc>
        <w:tc>
          <w:tcPr>
            <w:tcW w:w="1554" w:type="dxa"/>
          </w:tcPr>
          <w:p w14:paraId="03275D80"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INTEGER</w:t>
            </w:r>
          </w:p>
        </w:tc>
        <w:tc>
          <w:tcPr>
            <w:tcW w:w="2561" w:type="dxa"/>
          </w:tcPr>
          <w:p w14:paraId="183AACC7"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rPr>
              <w:t xml:space="preserve">Please refer to </w:t>
            </w:r>
            <w:r>
              <w:rPr>
                <w:rFonts w:ascii="Arial" w:eastAsia="Yu Mincho" w:hAnsi="Arial" w:cs="Times New Roman"/>
                <w:sz w:val="18"/>
                <w:szCs w:val="20"/>
                <w:lang w:eastAsia="ja-JP"/>
              </w:rPr>
              <w:t>[6]</w:t>
            </w:r>
            <w:r w:rsidRPr="00AE6A91">
              <w:rPr>
                <w:rFonts w:ascii="Arial" w:eastAsia="Yu Mincho" w:hAnsi="Arial" w:cs="Times New Roman"/>
                <w:sz w:val="18"/>
                <w:szCs w:val="20"/>
                <w:lang w:eastAsia="ja-JP"/>
              </w:rPr>
              <w:t xml:space="preserve"> </w:t>
            </w:r>
            <w:r>
              <w:rPr>
                <w:rFonts w:ascii="Arial" w:eastAsia="Yu Mincho" w:hAnsi="Arial" w:cs="Times New Roman"/>
                <w:sz w:val="18"/>
                <w:szCs w:val="20"/>
                <w:lang w:eastAsia="ja-JP"/>
              </w:rPr>
              <w:t>clause</w:t>
            </w:r>
            <w:r w:rsidRPr="00AE6A91">
              <w:rPr>
                <w:rFonts w:ascii="Arial" w:eastAsia="Yu Mincho" w:hAnsi="Arial" w:cs="Times New Roman"/>
                <w:sz w:val="18"/>
                <w:szCs w:val="20"/>
                <w:lang w:eastAsia="ja-JP"/>
              </w:rPr>
              <w:t xml:space="preserve"> 4.4.1, “cellLocalId” attribute</w:t>
            </w:r>
          </w:p>
        </w:tc>
      </w:tr>
      <w:tr w:rsidR="00A15379" w:rsidRPr="00AE6A91" w14:paraId="57EA1C8C" w14:textId="77777777" w:rsidTr="00D64998">
        <w:tc>
          <w:tcPr>
            <w:tcW w:w="2552" w:type="dxa"/>
          </w:tcPr>
          <w:p w14:paraId="753F618A" w14:textId="77777777" w:rsidR="00A15379" w:rsidRPr="00AE6A91" w:rsidRDefault="00A15379" w:rsidP="00D64998">
            <w:pPr>
              <w:keepNext/>
              <w:keepLines/>
              <w:spacing w:after="0" w:line="240" w:lineRule="auto"/>
              <w:rPr>
                <w:rFonts w:ascii="Calibri" w:eastAsia="Yu Mincho" w:hAnsi="Calibri" w:cs="Calibri"/>
                <w:color w:val="000000"/>
                <w:sz w:val="18"/>
                <w:szCs w:val="20"/>
              </w:rPr>
            </w:pPr>
            <w:r w:rsidRPr="00AE6A91">
              <w:rPr>
                <w:rFonts w:asciiTheme="minorBidi" w:eastAsia="Yu Mincho" w:hAnsiTheme="minorBidi"/>
                <w:color w:val="000000"/>
                <w:sz w:val="18"/>
                <w:szCs w:val="18"/>
              </w:rPr>
              <w:t>pLMNInfoList</w:t>
            </w:r>
          </w:p>
        </w:tc>
        <w:tc>
          <w:tcPr>
            <w:tcW w:w="1134" w:type="dxa"/>
          </w:tcPr>
          <w:p w14:paraId="1B8DDFA6"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REPORT, CONTR</w:t>
            </w:r>
            <w:r>
              <w:rPr>
                <w:rFonts w:ascii="Arial" w:eastAsia="Yu Mincho" w:hAnsi="Arial" w:cs="Times New Roman"/>
                <w:sz w:val="18"/>
                <w:szCs w:val="20"/>
                <w:lang w:eastAsia="ja-JP"/>
              </w:rPr>
              <w:t>O</w:t>
            </w:r>
            <w:r w:rsidRPr="00AE6A91">
              <w:rPr>
                <w:rFonts w:ascii="Arial" w:eastAsia="Yu Mincho" w:hAnsi="Arial" w:cs="Times New Roman"/>
                <w:sz w:val="18"/>
                <w:szCs w:val="20"/>
                <w:lang w:eastAsia="ja-JP"/>
              </w:rPr>
              <w:t>L</w:t>
            </w:r>
          </w:p>
        </w:tc>
        <w:tc>
          <w:tcPr>
            <w:tcW w:w="1554" w:type="dxa"/>
          </w:tcPr>
          <w:p w14:paraId="2CC9A82A"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FALSE</w:t>
            </w:r>
          </w:p>
        </w:tc>
        <w:tc>
          <w:tcPr>
            <w:tcW w:w="1554" w:type="dxa"/>
          </w:tcPr>
          <w:p w14:paraId="4F452A53"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9.3.15</w:t>
            </w:r>
          </w:p>
        </w:tc>
        <w:tc>
          <w:tcPr>
            <w:tcW w:w="2561" w:type="dxa"/>
          </w:tcPr>
          <w:p w14:paraId="2B758E8A" w14:textId="77777777" w:rsidR="00A15379" w:rsidRPr="00AE6A91" w:rsidRDefault="00A15379" w:rsidP="00D64998">
            <w:pPr>
              <w:keepNext/>
              <w:keepLines/>
              <w:spacing w:after="0" w:line="240" w:lineRule="auto"/>
              <w:rPr>
                <w:rFonts w:ascii="Arial" w:eastAsia="Yu Mincho" w:hAnsi="Arial" w:cs="Times New Roman"/>
                <w:sz w:val="18"/>
                <w:szCs w:val="20"/>
              </w:rPr>
            </w:pPr>
            <w:r w:rsidRPr="00AE6A91">
              <w:rPr>
                <w:rFonts w:ascii="Arial" w:eastAsia="Yu Mincho" w:hAnsi="Arial" w:cs="Times New Roman"/>
                <w:sz w:val="18"/>
                <w:szCs w:val="20"/>
              </w:rPr>
              <w:t xml:space="preserve">Please refer to </w:t>
            </w:r>
            <w:r>
              <w:rPr>
                <w:rFonts w:ascii="Arial" w:eastAsia="Yu Mincho" w:hAnsi="Arial" w:cs="Times New Roman"/>
                <w:sz w:val="18"/>
                <w:szCs w:val="20"/>
                <w:lang w:eastAsia="ja-JP"/>
              </w:rPr>
              <w:t>[6]</w:t>
            </w:r>
            <w:r w:rsidRPr="00AE6A91">
              <w:rPr>
                <w:rFonts w:ascii="Arial" w:eastAsia="Yu Mincho" w:hAnsi="Arial" w:cs="Times New Roman"/>
                <w:sz w:val="18"/>
                <w:szCs w:val="20"/>
                <w:lang w:eastAsia="ja-JP"/>
              </w:rPr>
              <w:t xml:space="preserve"> </w:t>
            </w:r>
            <w:r>
              <w:rPr>
                <w:rFonts w:ascii="Arial" w:eastAsia="Yu Mincho" w:hAnsi="Arial" w:cs="Times New Roman"/>
                <w:sz w:val="18"/>
                <w:szCs w:val="20"/>
                <w:lang w:eastAsia="ja-JP"/>
              </w:rPr>
              <w:t>clause</w:t>
            </w:r>
            <w:r w:rsidRPr="00AE6A91">
              <w:rPr>
                <w:rFonts w:ascii="Arial" w:eastAsia="Yu Mincho" w:hAnsi="Arial" w:cs="Times New Roman"/>
                <w:sz w:val="18"/>
                <w:szCs w:val="20"/>
                <w:lang w:eastAsia="ja-JP"/>
              </w:rPr>
              <w:t xml:space="preserve"> 4.4.1, “NRCellCU.pLMNInfoList” attribute</w:t>
            </w:r>
          </w:p>
        </w:tc>
      </w:tr>
    </w:tbl>
    <w:p w14:paraId="4B560D96" w14:textId="77777777" w:rsidR="00A15379" w:rsidRPr="00AE6A91" w:rsidRDefault="00A15379" w:rsidP="00A15379"/>
    <w:p w14:paraId="3F540E75" w14:textId="77777777" w:rsidR="00A15379" w:rsidRPr="00AE6A91" w:rsidRDefault="00A15379" w:rsidP="00A15379">
      <w:pPr>
        <w:pStyle w:val="Heading4"/>
        <w:rPr>
          <w:rFonts w:eastAsia="Yu Mincho"/>
        </w:rPr>
      </w:pPr>
      <w:r w:rsidRPr="00AE6A91">
        <w:rPr>
          <w:rFonts w:eastAsia="Yu Mincho"/>
        </w:rPr>
        <w:t>8.8.2.2</w:t>
      </w:r>
      <w:r w:rsidRPr="00AE6A91">
        <w:rPr>
          <w:rFonts w:eastAsia="Yu Mincho"/>
        </w:rPr>
        <w:tab/>
        <w:t>O-NRCellDU</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1134"/>
        <w:gridCol w:w="1588"/>
        <w:gridCol w:w="1588"/>
        <w:gridCol w:w="2493"/>
      </w:tblGrid>
      <w:tr w:rsidR="00A15379" w:rsidRPr="00AE6A91" w14:paraId="053DA7DE" w14:textId="77777777" w:rsidTr="00D64998">
        <w:tc>
          <w:tcPr>
            <w:tcW w:w="2552" w:type="dxa"/>
          </w:tcPr>
          <w:p w14:paraId="16BB659D" w14:textId="77777777" w:rsidR="00A15379" w:rsidRPr="00AE6A91" w:rsidRDefault="00A15379" w:rsidP="00D64998">
            <w:pPr>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IE/Group Name</w:t>
            </w:r>
          </w:p>
        </w:tc>
        <w:tc>
          <w:tcPr>
            <w:tcW w:w="1134" w:type="dxa"/>
          </w:tcPr>
          <w:p w14:paraId="2E35F9F9" w14:textId="77777777" w:rsidR="00A15379" w:rsidRPr="00AE6A91" w:rsidRDefault="00A15379" w:rsidP="00D64998">
            <w:pPr>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Supported Services</w:t>
            </w:r>
          </w:p>
        </w:tc>
        <w:tc>
          <w:tcPr>
            <w:tcW w:w="1588" w:type="dxa"/>
          </w:tcPr>
          <w:p w14:paraId="67C3994D" w14:textId="77777777" w:rsidR="00A15379" w:rsidRPr="00AE6A91" w:rsidRDefault="00A15379" w:rsidP="00D64998">
            <w:pPr>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Is writable</w:t>
            </w:r>
          </w:p>
        </w:tc>
        <w:tc>
          <w:tcPr>
            <w:tcW w:w="1588" w:type="dxa"/>
          </w:tcPr>
          <w:p w14:paraId="55DD02A0" w14:textId="77777777" w:rsidR="00A15379" w:rsidRPr="00AE6A91" w:rsidRDefault="00A15379" w:rsidP="00D64998">
            <w:pPr>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 type and reference</w:t>
            </w:r>
          </w:p>
        </w:tc>
        <w:tc>
          <w:tcPr>
            <w:tcW w:w="2493" w:type="dxa"/>
          </w:tcPr>
          <w:p w14:paraId="1ABAA44C" w14:textId="77777777" w:rsidR="00A15379" w:rsidRPr="00AE6A91" w:rsidRDefault="00A15379" w:rsidP="00D64998">
            <w:pPr>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Semantics description</w:t>
            </w:r>
          </w:p>
        </w:tc>
      </w:tr>
      <w:tr w:rsidR="00A15379" w:rsidRPr="00AE6A91" w14:paraId="07CC56C2" w14:textId="77777777" w:rsidTr="00D64998">
        <w:tc>
          <w:tcPr>
            <w:tcW w:w="2552" w:type="dxa"/>
          </w:tcPr>
          <w:p w14:paraId="295DA23A" w14:textId="77777777" w:rsidR="00A15379" w:rsidRPr="00AE6A91" w:rsidRDefault="00A15379" w:rsidP="00D64998">
            <w:pPr>
              <w:keepLines/>
              <w:spacing w:after="0" w:line="240" w:lineRule="auto"/>
              <w:rPr>
                <w:rFonts w:asciiTheme="minorBidi" w:eastAsia="Yu Mincho" w:hAnsiTheme="minorBidi"/>
                <w:sz w:val="18"/>
                <w:szCs w:val="18"/>
                <w:lang w:eastAsia="ja-JP"/>
              </w:rPr>
            </w:pPr>
            <w:r w:rsidRPr="00AE6A91">
              <w:rPr>
                <w:rFonts w:asciiTheme="minorBidi" w:eastAsia="Yu Mincho" w:hAnsiTheme="minorBidi"/>
                <w:color w:val="000000"/>
                <w:sz w:val="18"/>
                <w:szCs w:val="18"/>
              </w:rPr>
              <w:t>cellLocalId</w:t>
            </w:r>
          </w:p>
        </w:tc>
        <w:tc>
          <w:tcPr>
            <w:tcW w:w="1134" w:type="dxa"/>
          </w:tcPr>
          <w:p w14:paraId="082555DA" w14:textId="77777777" w:rsidR="00A15379" w:rsidRPr="00AE6A91" w:rsidRDefault="00A15379" w:rsidP="00D64998">
            <w:pPr>
              <w:keepLines/>
              <w:spacing w:after="0" w:line="240" w:lineRule="auto"/>
              <w:rPr>
                <w:rFonts w:asciiTheme="minorBidi" w:eastAsia="Yu Mincho" w:hAnsiTheme="minorBidi"/>
                <w:sz w:val="18"/>
                <w:szCs w:val="18"/>
                <w:lang w:eastAsia="ja-JP"/>
              </w:rPr>
            </w:pPr>
            <w:r w:rsidRPr="00AE6A91">
              <w:rPr>
                <w:rFonts w:asciiTheme="minorBidi" w:eastAsia="Yu Mincho" w:hAnsiTheme="minorBidi"/>
                <w:sz w:val="18"/>
                <w:szCs w:val="18"/>
                <w:lang w:eastAsia="ja-JP"/>
              </w:rPr>
              <w:t>REPORT</w:t>
            </w:r>
          </w:p>
        </w:tc>
        <w:tc>
          <w:tcPr>
            <w:tcW w:w="1588" w:type="dxa"/>
          </w:tcPr>
          <w:p w14:paraId="1B5B4A50" w14:textId="77777777" w:rsidR="00A15379" w:rsidRPr="00AE6A91" w:rsidRDefault="00A15379" w:rsidP="00D64998">
            <w:pPr>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FALSE</w:t>
            </w:r>
          </w:p>
        </w:tc>
        <w:tc>
          <w:tcPr>
            <w:tcW w:w="1588" w:type="dxa"/>
          </w:tcPr>
          <w:p w14:paraId="183EA8CB" w14:textId="77777777" w:rsidR="00A15379" w:rsidRPr="00AE6A91" w:rsidRDefault="00A15379" w:rsidP="00D64998">
            <w:pPr>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INTEGER</w:t>
            </w:r>
          </w:p>
        </w:tc>
        <w:tc>
          <w:tcPr>
            <w:tcW w:w="2493" w:type="dxa"/>
          </w:tcPr>
          <w:p w14:paraId="36DE4365" w14:textId="77777777" w:rsidR="00A15379" w:rsidRPr="00AE6A91" w:rsidRDefault="00A15379" w:rsidP="00D64998">
            <w:pPr>
              <w:keepLines/>
              <w:spacing w:after="0" w:line="240" w:lineRule="auto"/>
              <w:rPr>
                <w:rFonts w:ascii="Arial" w:eastAsia="Yu Mincho" w:hAnsi="Arial" w:cs="Arial"/>
                <w:sz w:val="18"/>
                <w:szCs w:val="18"/>
              </w:rPr>
            </w:pPr>
            <w:r w:rsidRPr="00AE6A91">
              <w:rPr>
                <w:rFonts w:ascii="Arial" w:eastAsia="Yu Mincho" w:hAnsi="Arial" w:cs="Times New Roman"/>
                <w:sz w:val="18"/>
                <w:szCs w:val="20"/>
              </w:rPr>
              <w:t xml:space="preserve">Please refer to </w:t>
            </w:r>
            <w:r>
              <w:rPr>
                <w:rFonts w:ascii="Arial" w:eastAsia="Yu Mincho" w:hAnsi="Arial" w:cs="Times New Roman"/>
                <w:sz w:val="18"/>
                <w:szCs w:val="20"/>
                <w:lang w:eastAsia="ja-JP"/>
              </w:rPr>
              <w:t>[6]</w:t>
            </w:r>
            <w:r w:rsidRPr="00AE6A91">
              <w:rPr>
                <w:rFonts w:ascii="Arial" w:eastAsia="Yu Mincho" w:hAnsi="Arial" w:cs="Times New Roman"/>
                <w:sz w:val="18"/>
                <w:szCs w:val="20"/>
                <w:lang w:eastAsia="ja-JP"/>
              </w:rPr>
              <w:t xml:space="preserve"> </w:t>
            </w:r>
            <w:r>
              <w:rPr>
                <w:rFonts w:ascii="Arial" w:eastAsia="Yu Mincho" w:hAnsi="Arial" w:cs="Times New Roman"/>
                <w:sz w:val="18"/>
                <w:szCs w:val="20"/>
                <w:lang w:eastAsia="ja-JP"/>
              </w:rPr>
              <w:t>clause</w:t>
            </w:r>
            <w:r w:rsidRPr="00AE6A91">
              <w:rPr>
                <w:rFonts w:ascii="Arial" w:eastAsia="Yu Mincho" w:hAnsi="Arial" w:cs="Times New Roman"/>
                <w:sz w:val="18"/>
                <w:szCs w:val="20"/>
                <w:lang w:eastAsia="ja-JP"/>
              </w:rPr>
              <w:t xml:space="preserve"> 4.4.1, “cellLocalId” attribute</w:t>
            </w:r>
          </w:p>
        </w:tc>
      </w:tr>
      <w:tr w:rsidR="00A15379" w:rsidRPr="00AE6A91" w14:paraId="64C9F72B" w14:textId="77777777" w:rsidTr="00D64998">
        <w:tc>
          <w:tcPr>
            <w:tcW w:w="2552" w:type="dxa"/>
          </w:tcPr>
          <w:p w14:paraId="4528F484" w14:textId="77777777" w:rsidR="00A15379" w:rsidRPr="00AE6A91" w:rsidRDefault="00A15379" w:rsidP="00D64998">
            <w:pPr>
              <w:keepLines/>
              <w:spacing w:after="0" w:line="240" w:lineRule="auto"/>
              <w:rPr>
                <w:rFonts w:asciiTheme="minorBidi" w:eastAsia="Yu Mincho" w:hAnsiTheme="minorBidi"/>
                <w:sz w:val="18"/>
                <w:szCs w:val="18"/>
                <w:lang w:eastAsia="ja-JP"/>
              </w:rPr>
            </w:pPr>
            <w:r w:rsidRPr="00AE6A91">
              <w:rPr>
                <w:rFonts w:asciiTheme="minorBidi" w:eastAsia="Yu Mincho" w:hAnsiTheme="minorBidi"/>
                <w:color w:val="000000"/>
                <w:sz w:val="18"/>
                <w:szCs w:val="18"/>
              </w:rPr>
              <w:t xml:space="preserve">operationalState </w:t>
            </w:r>
          </w:p>
        </w:tc>
        <w:tc>
          <w:tcPr>
            <w:tcW w:w="1134" w:type="dxa"/>
          </w:tcPr>
          <w:p w14:paraId="4F3953F4" w14:textId="77777777" w:rsidR="00A15379" w:rsidRPr="00AE6A91" w:rsidRDefault="00A15379" w:rsidP="00D64998">
            <w:pPr>
              <w:keepLines/>
              <w:spacing w:after="0" w:line="240" w:lineRule="auto"/>
              <w:rPr>
                <w:rFonts w:asciiTheme="minorBidi" w:eastAsia="Yu Mincho" w:hAnsiTheme="minorBidi"/>
                <w:sz w:val="18"/>
                <w:szCs w:val="18"/>
                <w:lang w:eastAsia="ja-JP"/>
              </w:rPr>
            </w:pPr>
            <w:r w:rsidRPr="00AE6A91">
              <w:rPr>
                <w:rFonts w:asciiTheme="minorBidi" w:eastAsia="Yu Mincho" w:hAnsiTheme="minorBidi"/>
                <w:sz w:val="18"/>
                <w:szCs w:val="18"/>
                <w:lang w:eastAsia="ja-JP"/>
              </w:rPr>
              <w:t>REPORT</w:t>
            </w:r>
          </w:p>
        </w:tc>
        <w:tc>
          <w:tcPr>
            <w:tcW w:w="1588" w:type="dxa"/>
          </w:tcPr>
          <w:p w14:paraId="655695F9" w14:textId="77777777" w:rsidR="00A15379" w:rsidRPr="00AE6A91" w:rsidRDefault="00A15379" w:rsidP="00D64998">
            <w:pPr>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FALSE</w:t>
            </w:r>
          </w:p>
        </w:tc>
        <w:tc>
          <w:tcPr>
            <w:tcW w:w="1588" w:type="dxa"/>
          </w:tcPr>
          <w:p w14:paraId="45C46599" w14:textId="77777777" w:rsidR="00A15379" w:rsidRPr="00AE6A91" w:rsidRDefault="00A15379" w:rsidP="00D64998">
            <w:pPr>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ENUMERATED (ENABLED, DISABLED)</w:t>
            </w:r>
          </w:p>
        </w:tc>
        <w:tc>
          <w:tcPr>
            <w:tcW w:w="2493" w:type="dxa"/>
          </w:tcPr>
          <w:p w14:paraId="1A7A66E4" w14:textId="77777777" w:rsidR="00A15379" w:rsidRPr="00AE6A91" w:rsidRDefault="00A15379" w:rsidP="00D64998">
            <w:pPr>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rPr>
              <w:t xml:space="preserve">Please refer to </w:t>
            </w:r>
            <w:r>
              <w:rPr>
                <w:rFonts w:ascii="Arial" w:eastAsia="Yu Mincho" w:hAnsi="Arial" w:cs="Times New Roman"/>
                <w:sz w:val="18"/>
                <w:szCs w:val="20"/>
                <w:lang w:eastAsia="ja-JP"/>
              </w:rPr>
              <w:t>[6]</w:t>
            </w:r>
            <w:r w:rsidRPr="00AE6A91">
              <w:rPr>
                <w:rFonts w:ascii="Arial" w:eastAsia="Yu Mincho" w:hAnsi="Arial" w:cs="Times New Roman"/>
                <w:sz w:val="18"/>
                <w:szCs w:val="20"/>
                <w:lang w:eastAsia="ja-JP"/>
              </w:rPr>
              <w:t xml:space="preserve"> </w:t>
            </w:r>
            <w:r>
              <w:rPr>
                <w:rFonts w:ascii="Arial" w:eastAsia="Yu Mincho" w:hAnsi="Arial" w:cs="Times New Roman"/>
                <w:sz w:val="18"/>
                <w:szCs w:val="20"/>
                <w:lang w:eastAsia="ja-JP"/>
              </w:rPr>
              <w:t>clause</w:t>
            </w:r>
            <w:r w:rsidRPr="00AE6A91">
              <w:rPr>
                <w:rFonts w:ascii="Arial" w:eastAsia="Yu Mincho" w:hAnsi="Arial" w:cs="Times New Roman"/>
                <w:sz w:val="18"/>
                <w:szCs w:val="20"/>
                <w:lang w:eastAsia="ja-JP"/>
              </w:rPr>
              <w:t xml:space="preserve"> 4.4.1, “operationalState” attribute</w:t>
            </w:r>
          </w:p>
        </w:tc>
      </w:tr>
      <w:tr w:rsidR="00A15379" w:rsidRPr="00AE6A91" w14:paraId="36D15243" w14:textId="77777777" w:rsidTr="00D64998">
        <w:tc>
          <w:tcPr>
            <w:tcW w:w="2552" w:type="dxa"/>
          </w:tcPr>
          <w:p w14:paraId="331C0B42" w14:textId="77777777" w:rsidR="00A15379" w:rsidRPr="00AE6A91" w:rsidRDefault="00A15379" w:rsidP="00D64998">
            <w:pPr>
              <w:keepLines/>
              <w:spacing w:after="0" w:line="240" w:lineRule="auto"/>
              <w:rPr>
                <w:rFonts w:asciiTheme="minorBidi" w:eastAsia="Yu Mincho" w:hAnsiTheme="minorBidi"/>
                <w:sz w:val="18"/>
                <w:szCs w:val="18"/>
                <w:lang w:eastAsia="ja-JP"/>
              </w:rPr>
            </w:pPr>
            <w:r w:rsidRPr="00AE6A91">
              <w:rPr>
                <w:rFonts w:asciiTheme="minorBidi" w:eastAsia="Yu Mincho" w:hAnsiTheme="minorBidi"/>
                <w:color w:val="000000"/>
                <w:sz w:val="18"/>
                <w:szCs w:val="18"/>
              </w:rPr>
              <w:t xml:space="preserve">administrativeState </w:t>
            </w:r>
          </w:p>
        </w:tc>
        <w:tc>
          <w:tcPr>
            <w:tcW w:w="1134" w:type="dxa"/>
          </w:tcPr>
          <w:p w14:paraId="55E8A643" w14:textId="77777777" w:rsidR="00A15379" w:rsidRPr="00AE6A91" w:rsidRDefault="00A15379" w:rsidP="00D64998">
            <w:pPr>
              <w:keepLines/>
              <w:spacing w:after="0" w:line="240" w:lineRule="auto"/>
              <w:rPr>
                <w:rFonts w:asciiTheme="minorBidi" w:eastAsia="Yu Mincho" w:hAnsiTheme="minorBidi"/>
                <w:sz w:val="18"/>
                <w:szCs w:val="18"/>
                <w:lang w:eastAsia="ja-JP"/>
              </w:rPr>
            </w:pPr>
            <w:r w:rsidRPr="00AE6A91">
              <w:rPr>
                <w:rFonts w:asciiTheme="minorBidi" w:eastAsia="Yu Mincho" w:hAnsiTheme="minorBidi"/>
                <w:sz w:val="18"/>
                <w:szCs w:val="18"/>
                <w:lang w:eastAsia="ja-JP"/>
              </w:rPr>
              <w:t>REPORT</w:t>
            </w:r>
          </w:p>
        </w:tc>
        <w:tc>
          <w:tcPr>
            <w:tcW w:w="1588" w:type="dxa"/>
          </w:tcPr>
          <w:p w14:paraId="593F3686" w14:textId="77777777" w:rsidR="00A15379" w:rsidRPr="00AE6A91" w:rsidRDefault="00A15379" w:rsidP="00D64998">
            <w:pPr>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FALSE</w:t>
            </w:r>
          </w:p>
        </w:tc>
        <w:tc>
          <w:tcPr>
            <w:tcW w:w="1588" w:type="dxa"/>
          </w:tcPr>
          <w:p w14:paraId="691B98E1" w14:textId="77777777" w:rsidR="00A15379" w:rsidRPr="00AE6A91" w:rsidRDefault="00A15379" w:rsidP="00D64998">
            <w:pPr>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ENUMERATED (LOCKED, SHUTTING DOWN, UNLOCKED)</w:t>
            </w:r>
          </w:p>
        </w:tc>
        <w:tc>
          <w:tcPr>
            <w:tcW w:w="2493" w:type="dxa"/>
          </w:tcPr>
          <w:p w14:paraId="62C4E6A6" w14:textId="77777777" w:rsidR="00A15379" w:rsidRPr="00AE6A91" w:rsidRDefault="00A15379" w:rsidP="00D64998">
            <w:pPr>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rPr>
              <w:t xml:space="preserve">Please refer to </w:t>
            </w:r>
            <w:r>
              <w:rPr>
                <w:rFonts w:ascii="Arial" w:eastAsia="Yu Mincho" w:hAnsi="Arial" w:cs="Times New Roman"/>
                <w:sz w:val="18"/>
                <w:szCs w:val="20"/>
                <w:lang w:eastAsia="ja-JP"/>
              </w:rPr>
              <w:t>[6]</w:t>
            </w:r>
            <w:r w:rsidRPr="00AE6A91">
              <w:rPr>
                <w:rFonts w:ascii="Arial" w:eastAsia="Yu Mincho" w:hAnsi="Arial" w:cs="Times New Roman"/>
                <w:sz w:val="18"/>
                <w:szCs w:val="20"/>
                <w:lang w:eastAsia="ja-JP"/>
              </w:rPr>
              <w:t xml:space="preserve"> </w:t>
            </w:r>
            <w:r>
              <w:rPr>
                <w:rFonts w:ascii="Arial" w:eastAsia="Yu Mincho" w:hAnsi="Arial" w:cs="Times New Roman"/>
                <w:sz w:val="18"/>
                <w:szCs w:val="20"/>
                <w:lang w:eastAsia="ja-JP"/>
              </w:rPr>
              <w:t>clause</w:t>
            </w:r>
            <w:r w:rsidRPr="00AE6A91">
              <w:rPr>
                <w:rFonts w:ascii="Arial" w:eastAsia="Yu Mincho" w:hAnsi="Arial" w:cs="Times New Roman"/>
                <w:sz w:val="18"/>
                <w:szCs w:val="20"/>
                <w:lang w:eastAsia="ja-JP"/>
              </w:rPr>
              <w:t xml:space="preserve"> 4.4.1, “administrativeState” attribute</w:t>
            </w:r>
          </w:p>
        </w:tc>
      </w:tr>
      <w:tr w:rsidR="00A15379" w:rsidRPr="00AE6A91" w14:paraId="700B78B5" w14:textId="77777777" w:rsidTr="00D64998">
        <w:tc>
          <w:tcPr>
            <w:tcW w:w="2552" w:type="dxa"/>
          </w:tcPr>
          <w:p w14:paraId="174D93A8" w14:textId="77777777" w:rsidR="00A15379" w:rsidRPr="00AE6A91" w:rsidRDefault="00A15379" w:rsidP="00D64998">
            <w:pPr>
              <w:keepLines/>
              <w:spacing w:after="0" w:line="240" w:lineRule="auto"/>
              <w:rPr>
                <w:rFonts w:asciiTheme="minorBidi" w:eastAsia="Yu Mincho" w:hAnsiTheme="minorBidi"/>
                <w:sz w:val="18"/>
                <w:szCs w:val="18"/>
                <w:lang w:eastAsia="ja-JP"/>
              </w:rPr>
            </w:pPr>
            <w:r w:rsidRPr="00AE6A91">
              <w:rPr>
                <w:rFonts w:asciiTheme="minorBidi" w:eastAsia="Yu Mincho" w:hAnsiTheme="minorBidi"/>
                <w:color w:val="000000"/>
                <w:sz w:val="18"/>
                <w:szCs w:val="18"/>
              </w:rPr>
              <w:t xml:space="preserve">cellState </w:t>
            </w:r>
          </w:p>
        </w:tc>
        <w:tc>
          <w:tcPr>
            <w:tcW w:w="1134" w:type="dxa"/>
          </w:tcPr>
          <w:p w14:paraId="16265A2B" w14:textId="77777777" w:rsidR="00A15379" w:rsidRPr="00AE6A91" w:rsidRDefault="00A15379" w:rsidP="00D64998">
            <w:pPr>
              <w:keepLines/>
              <w:spacing w:after="0" w:line="240" w:lineRule="auto"/>
              <w:rPr>
                <w:rFonts w:asciiTheme="minorBidi" w:eastAsia="Yu Mincho" w:hAnsiTheme="minorBidi"/>
                <w:sz w:val="18"/>
                <w:szCs w:val="18"/>
                <w:lang w:eastAsia="ja-JP"/>
              </w:rPr>
            </w:pPr>
            <w:r w:rsidRPr="00AE6A91">
              <w:rPr>
                <w:rFonts w:asciiTheme="minorBidi" w:eastAsia="Yu Mincho" w:hAnsiTheme="minorBidi"/>
                <w:sz w:val="18"/>
                <w:szCs w:val="18"/>
                <w:lang w:eastAsia="ja-JP"/>
              </w:rPr>
              <w:t>REPORT</w:t>
            </w:r>
          </w:p>
        </w:tc>
        <w:tc>
          <w:tcPr>
            <w:tcW w:w="1588" w:type="dxa"/>
          </w:tcPr>
          <w:p w14:paraId="585DD7B2" w14:textId="77777777" w:rsidR="00A15379" w:rsidRPr="00AE6A91" w:rsidRDefault="00A15379" w:rsidP="00D64998">
            <w:pPr>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FALSE</w:t>
            </w:r>
          </w:p>
        </w:tc>
        <w:tc>
          <w:tcPr>
            <w:tcW w:w="1588" w:type="dxa"/>
          </w:tcPr>
          <w:p w14:paraId="2328AAB9" w14:textId="77777777" w:rsidR="00A15379" w:rsidRPr="00AE6A91" w:rsidRDefault="00A15379" w:rsidP="00D64998">
            <w:pPr>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ENUMERATED (IDLE, INACTIVE, ACTIVE)</w:t>
            </w:r>
          </w:p>
        </w:tc>
        <w:tc>
          <w:tcPr>
            <w:tcW w:w="2493" w:type="dxa"/>
          </w:tcPr>
          <w:p w14:paraId="6A2A33A0" w14:textId="77777777" w:rsidR="00A15379" w:rsidRPr="00AE6A91" w:rsidRDefault="00A15379" w:rsidP="00D64998">
            <w:pPr>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rPr>
              <w:t xml:space="preserve">Please refer to </w:t>
            </w:r>
            <w:r>
              <w:rPr>
                <w:rFonts w:ascii="Arial" w:eastAsia="Yu Mincho" w:hAnsi="Arial" w:cs="Times New Roman"/>
                <w:sz w:val="18"/>
                <w:szCs w:val="20"/>
                <w:lang w:eastAsia="ja-JP"/>
              </w:rPr>
              <w:t>[6]</w:t>
            </w:r>
            <w:r w:rsidRPr="00AE6A91">
              <w:rPr>
                <w:rFonts w:ascii="Arial" w:eastAsia="Yu Mincho" w:hAnsi="Arial" w:cs="Times New Roman"/>
                <w:sz w:val="18"/>
                <w:szCs w:val="20"/>
                <w:lang w:eastAsia="ja-JP"/>
              </w:rPr>
              <w:t xml:space="preserve"> </w:t>
            </w:r>
            <w:r>
              <w:rPr>
                <w:rFonts w:ascii="Arial" w:eastAsia="Yu Mincho" w:hAnsi="Arial" w:cs="Times New Roman"/>
                <w:sz w:val="18"/>
                <w:szCs w:val="20"/>
                <w:lang w:eastAsia="ja-JP"/>
              </w:rPr>
              <w:t>clause</w:t>
            </w:r>
            <w:r w:rsidRPr="00AE6A91">
              <w:rPr>
                <w:rFonts w:ascii="Arial" w:eastAsia="Yu Mincho" w:hAnsi="Arial" w:cs="Times New Roman"/>
                <w:sz w:val="18"/>
                <w:szCs w:val="20"/>
                <w:lang w:eastAsia="ja-JP"/>
              </w:rPr>
              <w:t xml:space="preserve"> 4.4.1, “cellState” attribute</w:t>
            </w:r>
          </w:p>
        </w:tc>
      </w:tr>
      <w:tr w:rsidR="00A15379" w:rsidRPr="00AE6A91" w14:paraId="116A6B7E" w14:textId="77777777" w:rsidTr="00D64998">
        <w:tc>
          <w:tcPr>
            <w:tcW w:w="2552" w:type="dxa"/>
          </w:tcPr>
          <w:p w14:paraId="0322B410" w14:textId="77777777" w:rsidR="00A15379" w:rsidRPr="00AE6A91" w:rsidRDefault="00A15379" w:rsidP="00D64998">
            <w:pPr>
              <w:keepLines/>
              <w:spacing w:after="0" w:line="240" w:lineRule="auto"/>
              <w:rPr>
                <w:rFonts w:asciiTheme="minorBidi" w:eastAsia="Yu Mincho" w:hAnsiTheme="minorBidi"/>
                <w:sz w:val="18"/>
                <w:szCs w:val="18"/>
                <w:lang w:eastAsia="ja-JP"/>
              </w:rPr>
            </w:pPr>
            <w:r w:rsidRPr="00AE6A91">
              <w:rPr>
                <w:rFonts w:asciiTheme="minorBidi" w:eastAsia="Yu Mincho" w:hAnsiTheme="minorBidi"/>
                <w:color w:val="000000"/>
                <w:sz w:val="18"/>
                <w:szCs w:val="18"/>
              </w:rPr>
              <w:t>pLMNInfoList</w:t>
            </w:r>
          </w:p>
        </w:tc>
        <w:tc>
          <w:tcPr>
            <w:tcW w:w="1134" w:type="dxa"/>
          </w:tcPr>
          <w:p w14:paraId="65628A79" w14:textId="77777777" w:rsidR="00A15379" w:rsidRPr="00AE6A91" w:rsidRDefault="00A15379" w:rsidP="00D64998">
            <w:pPr>
              <w:keepLines/>
              <w:spacing w:after="0" w:line="240" w:lineRule="auto"/>
              <w:rPr>
                <w:rFonts w:asciiTheme="minorBidi" w:eastAsia="Yu Mincho" w:hAnsiTheme="minorBidi"/>
                <w:sz w:val="18"/>
                <w:szCs w:val="18"/>
                <w:lang w:eastAsia="ja-JP"/>
              </w:rPr>
            </w:pPr>
            <w:r w:rsidRPr="00AE6A91">
              <w:rPr>
                <w:rFonts w:asciiTheme="minorBidi" w:eastAsia="Yu Mincho" w:hAnsiTheme="minorBidi"/>
                <w:sz w:val="18"/>
                <w:szCs w:val="18"/>
                <w:lang w:eastAsia="ja-JP"/>
              </w:rPr>
              <w:t>REPORT</w:t>
            </w:r>
          </w:p>
        </w:tc>
        <w:tc>
          <w:tcPr>
            <w:tcW w:w="1588" w:type="dxa"/>
          </w:tcPr>
          <w:p w14:paraId="10673ACD" w14:textId="77777777" w:rsidR="00A15379" w:rsidRPr="00AE6A91" w:rsidRDefault="00A15379" w:rsidP="00D64998">
            <w:pPr>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FALSE</w:t>
            </w:r>
          </w:p>
        </w:tc>
        <w:tc>
          <w:tcPr>
            <w:tcW w:w="1588" w:type="dxa"/>
          </w:tcPr>
          <w:p w14:paraId="634771BC" w14:textId="77777777" w:rsidR="00A15379" w:rsidRPr="00AE6A91" w:rsidRDefault="00A15379" w:rsidP="00D64998">
            <w:pPr>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9.3.15</w:t>
            </w:r>
          </w:p>
        </w:tc>
        <w:tc>
          <w:tcPr>
            <w:tcW w:w="2493" w:type="dxa"/>
          </w:tcPr>
          <w:p w14:paraId="46E31A07" w14:textId="77777777" w:rsidR="00A15379" w:rsidRPr="00AE6A91" w:rsidRDefault="00A15379" w:rsidP="00D64998">
            <w:pPr>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rPr>
              <w:t xml:space="preserve">Please refer to </w:t>
            </w:r>
            <w:r>
              <w:rPr>
                <w:rFonts w:ascii="Arial" w:eastAsia="Yu Mincho" w:hAnsi="Arial" w:cs="Times New Roman"/>
                <w:sz w:val="18"/>
                <w:szCs w:val="20"/>
                <w:lang w:eastAsia="ja-JP"/>
              </w:rPr>
              <w:t>[6]</w:t>
            </w:r>
            <w:r w:rsidRPr="00AE6A91">
              <w:rPr>
                <w:rFonts w:ascii="Arial" w:eastAsia="Yu Mincho" w:hAnsi="Arial" w:cs="Times New Roman"/>
                <w:sz w:val="18"/>
                <w:szCs w:val="20"/>
                <w:lang w:eastAsia="ja-JP"/>
              </w:rPr>
              <w:t xml:space="preserve"> </w:t>
            </w:r>
            <w:r>
              <w:rPr>
                <w:rFonts w:ascii="Arial" w:eastAsia="Yu Mincho" w:hAnsi="Arial" w:cs="Times New Roman"/>
                <w:sz w:val="18"/>
                <w:szCs w:val="20"/>
                <w:lang w:eastAsia="ja-JP"/>
              </w:rPr>
              <w:t>clause</w:t>
            </w:r>
            <w:r w:rsidRPr="00AE6A91">
              <w:rPr>
                <w:rFonts w:ascii="Arial" w:eastAsia="Yu Mincho" w:hAnsi="Arial" w:cs="Times New Roman"/>
                <w:sz w:val="18"/>
                <w:szCs w:val="20"/>
                <w:lang w:eastAsia="ja-JP"/>
              </w:rPr>
              <w:t xml:space="preserve"> 4.4.1, “NRCellDU.pLMNInfoList” attribute</w:t>
            </w:r>
          </w:p>
        </w:tc>
      </w:tr>
      <w:tr w:rsidR="00A15379" w:rsidRPr="00AE6A91" w14:paraId="63A070F1" w14:textId="77777777" w:rsidTr="00D64998">
        <w:tc>
          <w:tcPr>
            <w:tcW w:w="2552" w:type="dxa"/>
          </w:tcPr>
          <w:p w14:paraId="3AAA784C" w14:textId="77777777" w:rsidR="00A15379" w:rsidRPr="00AE6A91" w:rsidRDefault="00A15379" w:rsidP="00D64998">
            <w:pPr>
              <w:keepLines/>
              <w:spacing w:after="0" w:line="240" w:lineRule="auto"/>
              <w:rPr>
                <w:rFonts w:asciiTheme="minorBidi" w:eastAsia="Yu Mincho" w:hAnsiTheme="minorBidi"/>
                <w:sz w:val="18"/>
                <w:szCs w:val="18"/>
                <w:lang w:eastAsia="ja-JP"/>
              </w:rPr>
            </w:pPr>
            <w:r w:rsidRPr="00AE6A91">
              <w:rPr>
                <w:rFonts w:asciiTheme="minorBidi" w:eastAsia="Yu Mincho" w:hAnsiTheme="minorBidi"/>
                <w:color w:val="000000"/>
                <w:sz w:val="18"/>
                <w:szCs w:val="18"/>
              </w:rPr>
              <w:t>nRPCI</w:t>
            </w:r>
          </w:p>
        </w:tc>
        <w:tc>
          <w:tcPr>
            <w:tcW w:w="1134" w:type="dxa"/>
          </w:tcPr>
          <w:p w14:paraId="38D5C5F0" w14:textId="77777777" w:rsidR="00A15379" w:rsidRPr="00AE6A91" w:rsidRDefault="00A15379" w:rsidP="00D64998">
            <w:pPr>
              <w:keepLines/>
              <w:spacing w:after="0" w:line="240" w:lineRule="auto"/>
              <w:rPr>
                <w:rFonts w:asciiTheme="minorBidi" w:eastAsia="Yu Mincho" w:hAnsiTheme="minorBidi"/>
                <w:sz w:val="18"/>
                <w:szCs w:val="18"/>
                <w:lang w:eastAsia="ja-JP"/>
              </w:rPr>
            </w:pPr>
            <w:r w:rsidRPr="00AE6A91">
              <w:rPr>
                <w:rFonts w:asciiTheme="minorBidi" w:eastAsia="Yu Mincho" w:hAnsiTheme="minorBidi"/>
                <w:sz w:val="18"/>
                <w:szCs w:val="18"/>
                <w:lang w:eastAsia="ja-JP"/>
              </w:rPr>
              <w:t>REPORT</w:t>
            </w:r>
          </w:p>
        </w:tc>
        <w:tc>
          <w:tcPr>
            <w:tcW w:w="1588" w:type="dxa"/>
          </w:tcPr>
          <w:p w14:paraId="7C176937" w14:textId="77777777" w:rsidR="00A15379" w:rsidRPr="00AE6A91" w:rsidRDefault="00A15379" w:rsidP="00D64998">
            <w:pPr>
              <w:keepLines/>
              <w:spacing w:after="0" w:line="240" w:lineRule="auto"/>
              <w:rPr>
                <w:rFonts w:asciiTheme="minorBidi" w:eastAsia="Yu Mincho" w:hAnsiTheme="minorBidi"/>
                <w:sz w:val="18"/>
                <w:szCs w:val="18"/>
                <w:lang w:eastAsia="ja-JP"/>
              </w:rPr>
            </w:pPr>
            <w:r w:rsidRPr="00AE6A91">
              <w:rPr>
                <w:rFonts w:ascii="Arial" w:eastAsia="Yu Mincho" w:hAnsi="Arial" w:cs="Times New Roman"/>
                <w:sz w:val="18"/>
                <w:szCs w:val="20"/>
                <w:lang w:eastAsia="ja-JP"/>
              </w:rPr>
              <w:t>FALSE</w:t>
            </w:r>
          </w:p>
        </w:tc>
        <w:tc>
          <w:tcPr>
            <w:tcW w:w="1588" w:type="dxa"/>
          </w:tcPr>
          <w:p w14:paraId="292C6BCD" w14:textId="77777777" w:rsidR="00A15379" w:rsidRPr="00AE6A91" w:rsidRDefault="00A15379" w:rsidP="00D64998">
            <w:pPr>
              <w:keepLines/>
              <w:spacing w:after="0" w:line="240" w:lineRule="auto"/>
              <w:rPr>
                <w:rFonts w:ascii="Arial" w:eastAsia="Yu Mincho" w:hAnsi="Arial" w:cs="Times New Roman"/>
                <w:sz w:val="18"/>
                <w:szCs w:val="20"/>
                <w:lang w:eastAsia="ja-JP"/>
              </w:rPr>
            </w:pPr>
            <w:r w:rsidRPr="00AE6A91">
              <w:rPr>
                <w:rFonts w:asciiTheme="minorBidi" w:eastAsia="Yu Mincho" w:hAnsiTheme="minorBidi"/>
                <w:sz w:val="18"/>
                <w:szCs w:val="18"/>
                <w:lang w:eastAsia="ja-JP"/>
              </w:rPr>
              <w:t>INTEGER (0..503)</w:t>
            </w:r>
          </w:p>
        </w:tc>
        <w:tc>
          <w:tcPr>
            <w:tcW w:w="2493" w:type="dxa"/>
          </w:tcPr>
          <w:p w14:paraId="28306506" w14:textId="77777777" w:rsidR="00A15379" w:rsidRPr="00AE6A91" w:rsidRDefault="00A15379" w:rsidP="00D64998">
            <w:pPr>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rPr>
              <w:t xml:space="preserve">Please refer to </w:t>
            </w:r>
            <w:r>
              <w:rPr>
                <w:rFonts w:ascii="Arial" w:eastAsia="Yu Mincho" w:hAnsi="Arial" w:cs="Times New Roman"/>
                <w:sz w:val="18"/>
                <w:szCs w:val="20"/>
                <w:lang w:eastAsia="ja-JP"/>
              </w:rPr>
              <w:t>[6]</w:t>
            </w:r>
            <w:r w:rsidRPr="00AE6A91">
              <w:rPr>
                <w:rFonts w:ascii="Arial" w:eastAsia="Yu Mincho" w:hAnsi="Arial" w:cs="Times New Roman"/>
                <w:sz w:val="18"/>
                <w:szCs w:val="20"/>
                <w:lang w:eastAsia="ja-JP"/>
              </w:rPr>
              <w:t xml:space="preserve"> </w:t>
            </w:r>
            <w:r>
              <w:rPr>
                <w:rFonts w:ascii="Arial" w:eastAsia="Yu Mincho" w:hAnsi="Arial" w:cs="Times New Roman"/>
                <w:sz w:val="18"/>
                <w:szCs w:val="20"/>
                <w:lang w:eastAsia="ja-JP"/>
              </w:rPr>
              <w:t>clause</w:t>
            </w:r>
            <w:r w:rsidRPr="00AE6A91">
              <w:rPr>
                <w:rFonts w:ascii="Arial" w:eastAsia="Yu Mincho" w:hAnsi="Arial" w:cs="Times New Roman"/>
                <w:sz w:val="18"/>
                <w:szCs w:val="20"/>
                <w:lang w:eastAsia="ja-JP"/>
              </w:rPr>
              <w:t xml:space="preserve"> 4.4.1, “nRPCI” attribute</w:t>
            </w:r>
          </w:p>
        </w:tc>
      </w:tr>
      <w:tr w:rsidR="00A15379" w:rsidRPr="00AE6A91" w14:paraId="691CD6F8" w14:textId="77777777" w:rsidTr="00D64998">
        <w:tc>
          <w:tcPr>
            <w:tcW w:w="2552" w:type="dxa"/>
          </w:tcPr>
          <w:p w14:paraId="1D19BE9F" w14:textId="77777777" w:rsidR="00A15379" w:rsidRPr="00AE6A91" w:rsidRDefault="00A15379" w:rsidP="00D64998">
            <w:pPr>
              <w:keepLines/>
              <w:spacing w:after="0" w:line="240" w:lineRule="auto"/>
              <w:rPr>
                <w:rFonts w:asciiTheme="minorBidi" w:eastAsia="Yu Mincho" w:hAnsiTheme="minorBidi"/>
                <w:sz w:val="18"/>
                <w:szCs w:val="18"/>
                <w:lang w:eastAsia="ja-JP"/>
              </w:rPr>
            </w:pPr>
            <w:r w:rsidRPr="00AE6A91">
              <w:rPr>
                <w:rFonts w:asciiTheme="minorBidi" w:eastAsia="Yu Mincho" w:hAnsiTheme="minorBidi"/>
                <w:color w:val="000000"/>
                <w:sz w:val="18"/>
                <w:szCs w:val="18"/>
              </w:rPr>
              <w:t>nRTAC</w:t>
            </w:r>
          </w:p>
        </w:tc>
        <w:tc>
          <w:tcPr>
            <w:tcW w:w="1134" w:type="dxa"/>
          </w:tcPr>
          <w:p w14:paraId="7FB290E8" w14:textId="77777777" w:rsidR="00A15379" w:rsidRPr="00AE6A91" w:rsidRDefault="00A15379" w:rsidP="00D64998">
            <w:pPr>
              <w:keepLines/>
              <w:spacing w:after="0" w:line="240" w:lineRule="auto"/>
              <w:rPr>
                <w:rFonts w:asciiTheme="minorBidi" w:eastAsia="Yu Mincho" w:hAnsiTheme="minorBidi"/>
                <w:sz w:val="18"/>
                <w:szCs w:val="18"/>
                <w:lang w:eastAsia="ja-JP"/>
              </w:rPr>
            </w:pPr>
            <w:r w:rsidRPr="00AE6A91">
              <w:rPr>
                <w:rFonts w:asciiTheme="minorBidi" w:eastAsia="Yu Mincho" w:hAnsiTheme="minorBidi"/>
                <w:sz w:val="18"/>
                <w:szCs w:val="18"/>
                <w:lang w:eastAsia="ja-JP"/>
              </w:rPr>
              <w:t>REPORT</w:t>
            </w:r>
          </w:p>
        </w:tc>
        <w:tc>
          <w:tcPr>
            <w:tcW w:w="1588" w:type="dxa"/>
          </w:tcPr>
          <w:p w14:paraId="006E0880" w14:textId="77777777" w:rsidR="00A15379" w:rsidRPr="00AE6A91" w:rsidRDefault="00A15379" w:rsidP="00D64998">
            <w:pPr>
              <w:keepLines/>
              <w:spacing w:after="0" w:line="240" w:lineRule="auto"/>
              <w:rPr>
                <w:rFonts w:asciiTheme="minorBidi" w:eastAsia="Yu Mincho" w:hAnsiTheme="minorBidi"/>
                <w:sz w:val="18"/>
                <w:szCs w:val="18"/>
                <w:lang w:eastAsia="ja-JP"/>
              </w:rPr>
            </w:pPr>
            <w:r w:rsidRPr="00AE6A91">
              <w:rPr>
                <w:rFonts w:ascii="Arial" w:eastAsia="Yu Mincho" w:hAnsi="Arial" w:cs="Times New Roman"/>
                <w:sz w:val="18"/>
                <w:szCs w:val="20"/>
                <w:lang w:eastAsia="ja-JP"/>
              </w:rPr>
              <w:t>FALSE</w:t>
            </w:r>
          </w:p>
        </w:tc>
        <w:tc>
          <w:tcPr>
            <w:tcW w:w="1588" w:type="dxa"/>
          </w:tcPr>
          <w:p w14:paraId="1848BF7D" w14:textId="77777777" w:rsidR="00A15379" w:rsidRPr="00AE6A91" w:rsidRDefault="00A15379" w:rsidP="00D64998">
            <w:pPr>
              <w:keepLines/>
              <w:spacing w:after="0" w:line="240" w:lineRule="auto"/>
              <w:rPr>
                <w:rFonts w:ascii="Arial" w:eastAsia="Yu Mincho" w:hAnsi="Arial" w:cs="Times New Roman"/>
                <w:sz w:val="18"/>
                <w:szCs w:val="20"/>
                <w:lang w:eastAsia="ja-JP"/>
              </w:rPr>
            </w:pPr>
            <w:r w:rsidRPr="00AE6A91">
              <w:rPr>
                <w:rFonts w:asciiTheme="minorBidi" w:eastAsia="Yu Mincho" w:hAnsiTheme="minorBidi"/>
                <w:sz w:val="18"/>
                <w:szCs w:val="18"/>
                <w:lang w:eastAsia="ja-JP"/>
              </w:rPr>
              <w:t>INTEGER (0..16777215)</w:t>
            </w:r>
          </w:p>
        </w:tc>
        <w:tc>
          <w:tcPr>
            <w:tcW w:w="2493" w:type="dxa"/>
          </w:tcPr>
          <w:p w14:paraId="39E6DF9A" w14:textId="77777777" w:rsidR="00A15379" w:rsidRPr="00AE6A91" w:rsidRDefault="00A15379" w:rsidP="00D64998">
            <w:pPr>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rPr>
              <w:t xml:space="preserve">Please refer to </w:t>
            </w:r>
            <w:r>
              <w:rPr>
                <w:rFonts w:ascii="Arial" w:eastAsia="Yu Mincho" w:hAnsi="Arial" w:cs="Times New Roman"/>
                <w:sz w:val="18"/>
                <w:szCs w:val="20"/>
                <w:lang w:eastAsia="ja-JP"/>
              </w:rPr>
              <w:t>[6]</w:t>
            </w:r>
            <w:r w:rsidRPr="00AE6A91">
              <w:rPr>
                <w:rFonts w:ascii="Arial" w:eastAsia="Yu Mincho" w:hAnsi="Arial" w:cs="Times New Roman"/>
                <w:sz w:val="18"/>
                <w:szCs w:val="20"/>
                <w:lang w:eastAsia="ja-JP"/>
              </w:rPr>
              <w:t xml:space="preserve"> </w:t>
            </w:r>
            <w:r>
              <w:rPr>
                <w:rFonts w:ascii="Arial" w:eastAsia="Yu Mincho" w:hAnsi="Arial" w:cs="Times New Roman"/>
                <w:sz w:val="18"/>
                <w:szCs w:val="20"/>
                <w:lang w:eastAsia="ja-JP"/>
              </w:rPr>
              <w:t>clause</w:t>
            </w:r>
            <w:r w:rsidRPr="00AE6A91">
              <w:rPr>
                <w:rFonts w:ascii="Arial" w:eastAsia="Yu Mincho" w:hAnsi="Arial" w:cs="Times New Roman"/>
                <w:sz w:val="18"/>
                <w:szCs w:val="20"/>
                <w:lang w:eastAsia="ja-JP"/>
              </w:rPr>
              <w:t xml:space="preserve"> 4.4.1, “nRTAC” attribute</w:t>
            </w:r>
          </w:p>
        </w:tc>
      </w:tr>
      <w:tr w:rsidR="00A15379" w:rsidRPr="00AE6A91" w14:paraId="3A7D681E" w14:textId="77777777" w:rsidTr="00D64998">
        <w:tc>
          <w:tcPr>
            <w:tcW w:w="2552" w:type="dxa"/>
          </w:tcPr>
          <w:p w14:paraId="126FDD49" w14:textId="77777777" w:rsidR="00A15379" w:rsidRPr="00AE6A91" w:rsidRDefault="00A15379" w:rsidP="00D64998">
            <w:pPr>
              <w:keepLines/>
              <w:spacing w:after="0" w:line="240" w:lineRule="auto"/>
              <w:rPr>
                <w:rFonts w:asciiTheme="minorBidi" w:eastAsia="Yu Mincho" w:hAnsiTheme="minorBidi"/>
                <w:sz w:val="18"/>
                <w:szCs w:val="18"/>
                <w:lang w:eastAsia="ja-JP"/>
              </w:rPr>
            </w:pPr>
            <w:r w:rsidRPr="00AE6A91">
              <w:rPr>
                <w:rFonts w:asciiTheme="minorBidi" w:eastAsia="Yu Mincho" w:hAnsiTheme="minorBidi"/>
                <w:color w:val="000000"/>
                <w:sz w:val="18"/>
                <w:szCs w:val="18"/>
              </w:rPr>
              <w:t>arfcnDL</w:t>
            </w:r>
          </w:p>
        </w:tc>
        <w:tc>
          <w:tcPr>
            <w:tcW w:w="1134" w:type="dxa"/>
          </w:tcPr>
          <w:p w14:paraId="6888F04A" w14:textId="77777777" w:rsidR="00A15379" w:rsidRPr="00AE6A91" w:rsidRDefault="00A15379" w:rsidP="00D64998">
            <w:pPr>
              <w:keepLines/>
              <w:spacing w:after="0" w:line="240" w:lineRule="auto"/>
              <w:rPr>
                <w:rFonts w:asciiTheme="minorBidi" w:eastAsia="Yu Mincho" w:hAnsiTheme="minorBidi"/>
                <w:sz w:val="18"/>
                <w:szCs w:val="18"/>
                <w:lang w:eastAsia="ja-JP"/>
              </w:rPr>
            </w:pPr>
            <w:r w:rsidRPr="00AE6A91">
              <w:rPr>
                <w:rFonts w:asciiTheme="minorBidi" w:eastAsia="Yu Mincho" w:hAnsiTheme="minorBidi"/>
                <w:sz w:val="18"/>
                <w:szCs w:val="18"/>
                <w:lang w:eastAsia="ja-JP"/>
              </w:rPr>
              <w:t>REPORT</w:t>
            </w:r>
          </w:p>
        </w:tc>
        <w:tc>
          <w:tcPr>
            <w:tcW w:w="1588" w:type="dxa"/>
          </w:tcPr>
          <w:p w14:paraId="68773E9E" w14:textId="77777777" w:rsidR="00A15379" w:rsidRPr="00AE6A91" w:rsidRDefault="00A15379" w:rsidP="00D64998">
            <w:pPr>
              <w:keepLines/>
              <w:spacing w:after="0" w:line="240" w:lineRule="auto"/>
              <w:rPr>
                <w:rFonts w:asciiTheme="minorBidi" w:eastAsia="Yu Mincho" w:hAnsiTheme="minorBidi"/>
                <w:sz w:val="18"/>
                <w:szCs w:val="18"/>
                <w:lang w:eastAsia="ja-JP"/>
              </w:rPr>
            </w:pPr>
            <w:r w:rsidRPr="00AE6A91">
              <w:rPr>
                <w:rFonts w:ascii="Arial" w:eastAsia="Yu Mincho" w:hAnsi="Arial" w:cs="Times New Roman"/>
                <w:sz w:val="18"/>
                <w:szCs w:val="20"/>
                <w:lang w:eastAsia="ja-JP"/>
              </w:rPr>
              <w:t>FALSE</w:t>
            </w:r>
          </w:p>
        </w:tc>
        <w:tc>
          <w:tcPr>
            <w:tcW w:w="1588" w:type="dxa"/>
          </w:tcPr>
          <w:p w14:paraId="41AA1747" w14:textId="77777777" w:rsidR="00A15379" w:rsidRPr="00AE6A91" w:rsidRDefault="00A15379" w:rsidP="00D64998">
            <w:pPr>
              <w:keepLines/>
              <w:spacing w:after="0" w:line="240" w:lineRule="auto"/>
              <w:rPr>
                <w:rFonts w:ascii="Arial" w:eastAsia="Yu Mincho" w:hAnsi="Arial" w:cs="Times New Roman"/>
                <w:sz w:val="18"/>
                <w:szCs w:val="20"/>
                <w:lang w:eastAsia="ja-JP"/>
              </w:rPr>
            </w:pPr>
            <w:r w:rsidRPr="00AE6A91">
              <w:rPr>
                <w:rFonts w:asciiTheme="minorBidi" w:eastAsia="Yu Mincho" w:hAnsiTheme="minorBidi"/>
                <w:sz w:val="18"/>
                <w:szCs w:val="18"/>
                <w:lang w:eastAsia="ja-JP"/>
              </w:rPr>
              <w:t>INTEGER</w:t>
            </w:r>
          </w:p>
        </w:tc>
        <w:tc>
          <w:tcPr>
            <w:tcW w:w="2493" w:type="dxa"/>
          </w:tcPr>
          <w:p w14:paraId="354BDD81" w14:textId="77777777" w:rsidR="00A15379" w:rsidRPr="00AE6A91" w:rsidRDefault="00A15379" w:rsidP="00D64998">
            <w:pPr>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rPr>
              <w:t xml:space="preserve">Please refer to </w:t>
            </w:r>
            <w:r>
              <w:rPr>
                <w:rFonts w:ascii="Arial" w:eastAsia="Yu Mincho" w:hAnsi="Arial" w:cs="Times New Roman"/>
                <w:sz w:val="18"/>
                <w:szCs w:val="20"/>
                <w:lang w:eastAsia="ja-JP"/>
              </w:rPr>
              <w:t>[6]</w:t>
            </w:r>
            <w:r w:rsidRPr="00AE6A91">
              <w:rPr>
                <w:rFonts w:ascii="Arial" w:eastAsia="Yu Mincho" w:hAnsi="Arial" w:cs="Times New Roman"/>
                <w:sz w:val="18"/>
                <w:szCs w:val="20"/>
                <w:lang w:eastAsia="ja-JP"/>
              </w:rPr>
              <w:t xml:space="preserve"> </w:t>
            </w:r>
            <w:r>
              <w:rPr>
                <w:rFonts w:ascii="Arial" w:eastAsia="Yu Mincho" w:hAnsi="Arial" w:cs="Times New Roman"/>
                <w:sz w:val="18"/>
                <w:szCs w:val="20"/>
                <w:lang w:eastAsia="ja-JP"/>
              </w:rPr>
              <w:t>clause</w:t>
            </w:r>
            <w:r w:rsidRPr="00AE6A91">
              <w:rPr>
                <w:rFonts w:ascii="Arial" w:eastAsia="Yu Mincho" w:hAnsi="Arial" w:cs="Times New Roman"/>
                <w:sz w:val="18"/>
                <w:szCs w:val="20"/>
                <w:lang w:eastAsia="ja-JP"/>
              </w:rPr>
              <w:t xml:space="preserve"> 4.4.1, “arfcnDL” attribute</w:t>
            </w:r>
          </w:p>
        </w:tc>
      </w:tr>
      <w:tr w:rsidR="00A15379" w:rsidRPr="00AE6A91" w14:paraId="764A28E5" w14:textId="77777777" w:rsidTr="00D64998">
        <w:tc>
          <w:tcPr>
            <w:tcW w:w="2552" w:type="dxa"/>
          </w:tcPr>
          <w:p w14:paraId="781020F6" w14:textId="77777777" w:rsidR="00A15379" w:rsidRPr="00AE6A91" w:rsidRDefault="00A15379" w:rsidP="00D64998">
            <w:pPr>
              <w:keepLines/>
              <w:spacing w:after="0" w:line="240" w:lineRule="auto"/>
              <w:rPr>
                <w:rFonts w:asciiTheme="minorBidi" w:eastAsia="Yu Mincho" w:hAnsiTheme="minorBidi"/>
                <w:sz w:val="18"/>
                <w:szCs w:val="18"/>
                <w:lang w:eastAsia="ja-JP"/>
              </w:rPr>
            </w:pPr>
            <w:r w:rsidRPr="00AE6A91">
              <w:rPr>
                <w:rFonts w:asciiTheme="minorBidi" w:eastAsia="Yu Mincho" w:hAnsiTheme="minorBidi"/>
                <w:color w:val="000000"/>
                <w:sz w:val="18"/>
                <w:szCs w:val="18"/>
              </w:rPr>
              <w:t>arfcnUL</w:t>
            </w:r>
          </w:p>
        </w:tc>
        <w:tc>
          <w:tcPr>
            <w:tcW w:w="1134" w:type="dxa"/>
          </w:tcPr>
          <w:p w14:paraId="1DCD63F2" w14:textId="77777777" w:rsidR="00A15379" w:rsidRPr="00AE6A91" w:rsidRDefault="00A15379" w:rsidP="00D64998">
            <w:pPr>
              <w:keepLines/>
              <w:spacing w:after="0" w:line="240" w:lineRule="auto"/>
              <w:rPr>
                <w:rFonts w:asciiTheme="minorBidi" w:eastAsia="Yu Mincho" w:hAnsiTheme="minorBidi"/>
                <w:sz w:val="18"/>
                <w:szCs w:val="18"/>
                <w:lang w:eastAsia="ja-JP"/>
              </w:rPr>
            </w:pPr>
            <w:r w:rsidRPr="00AE6A91">
              <w:rPr>
                <w:rFonts w:asciiTheme="minorBidi" w:eastAsia="Yu Mincho" w:hAnsiTheme="minorBidi"/>
                <w:sz w:val="18"/>
                <w:szCs w:val="18"/>
                <w:lang w:eastAsia="ja-JP"/>
              </w:rPr>
              <w:t>REPORT</w:t>
            </w:r>
          </w:p>
        </w:tc>
        <w:tc>
          <w:tcPr>
            <w:tcW w:w="1588" w:type="dxa"/>
          </w:tcPr>
          <w:p w14:paraId="6B800803" w14:textId="77777777" w:rsidR="00A15379" w:rsidRPr="00AE6A91" w:rsidRDefault="00A15379" w:rsidP="00D64998">
            <w:pPr>
              <w:keepLines/>
              <w:spacing w:after="0" w:line="240" w:lineRule="auto"/>
              <w:rPr>
                <w:rFonts w:asciiTheme="minorBidi" w:eastAsia="Yu Mincho" w:hAnsiTheme="minorBidi"/>
                <w:sz w:val="18"/>
                <w:szCs w:val="18"/>
                <w:lang w:eastAsia="ja-JP"/>
              </w:rPr>
            </w:pPr>
            <w:r w:rsidRPr="00AE6A91">
              <w:rPr>
                <w:rFonts w:ascii="Arial" w:eastAsia="Yu Mincho" w:hAnsi="Arial" w:cs="Times New Roman"/>
                <w:sz w:val="18"/>
                <w:szCs w:val="20"/>
                <w:lang w:eastAsia="ja-JP"/>
              </w:rPr>
              <w:t>FALSE</w:t>
            </w:r>
          </w:p>
        </w:tc>
        <w:tc>
          <w:tcPr>
            <w:tcW w:w="1588" w:type="dxa"/>
          </w:tcPr>
          <w:p w14:paraId="29C057C6" w14:textId="77777777" w:rsidR="00A15379" w:rsidRPr="00AE6A91" w:rsidRDefault="00A15379" w:rsidP="00D64998">
            <w:pPr>
              <w:keepLines/>
              <w:spacing w:after="0" w:line="240" w:lineRule="auto"/>
              <w:rPr>
                <w:rFonts w:ascii="Arial" w:eastAsia="Yu Mincho" w:hAnsi="Arial" w:cs="Times New Roman"/>
                <w:sz w:val="18"/>
                <w:szCs w:val="20"/>
                <w:lang w:eastAsia="ja-JP"/>
              </w:rPr>
            </w:pPr>
            <w:r w:rsidRPr="00AE6A91">
              <w:rPr>
                <w:rFonts w:asciiTheme="minorBidi" w:eastAsia="Yu Mincho" w:hAnsiTheme="minorBidi"/>
                <w:sz w:val="18"/>
                <w:szCs w:val="18"/>
                <w:lang w:eastAsia="ja-JP"/>
              </w:rPr>
              <w:t>INTEGER</w:t>
            </w:r>
          </w:p>
        </w:tc>
        <w:tc>
          <w:tcPr>
            <w:tcW w:w="2493" w:type="dxa"/>
          </w:tcPr>
          <w:p w14:paraId="52F403FF" w14:textId="77777777" w:rsidR="00A15379" w:rsidRPr="00AE6A91" w:rsidRDefault="00A15379" w:rsidP="00D64998">
            <w:pPr>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rPr>
              <w:t xml:space="preserve">Please refer to </w:t>
            </w:r>
            <w:r>
              <w:rPr>
                <w:rFonts w:ascii="Arial" w:eastAsia="Yu Mincho" w:hAnsi="Arial" w:cs="Times New Roman"/>
                <w:sz w:val="18"/>
                <w:szCs w:val="20"/>
                <w:lang w:eastAsia="ja-JP"/>
              </w:rPr>
              <w:t>[6]</w:t>
            </w:r>
            <w:r w:rsidRPr="00AE6A91">
              <w:rPr>
                <w:rFonts w:ascii="Arial" w:eastAsia="Yu Mincho" w:hAnsi="Arial" w:cs="Times New Roman"/>
                <w:sz w:val="18"/>
                <w:szCs w:val="20"/>
                <w:lang w:eastAsia="ja-JP"/>
              </w:rPr>
              <w:t xml:space="preserve"> </w:t>
            </w:r>
            <w:r>
              <w:rPr>
                <w:rFonts w:ascii="Arial" w:eastAsia="Yu Mincho" w:hAnsi="Arial" w:cs="Times New Roman"/>
                <w:sz w:val="18"/>
                <w:szCs w:val="20"/>
                <w:lang w:eastAsia="ja-JP"/>
              </w:rPr>
              <w:t>clause</w:t>
            </w:r>
            <w:r w:rsidRPr="00AE6A91">
              <w:rPr>
                <w:rFonts w:ascii="Arial" w:eastAsia="Yu Mincho" w:hAnsi="Arial" w:cs="Times New Roman"/>
                <w:sz w:val="18"/>
                <w:szCs w:val="20"/>
                <w:lang w:eastAsia="ja-JP"/>
              </w:rPr>
              <w:t xml:space="preserve"> 4.4.1, “arfcnUL” attribute</w:t>
            </w:r>
          </w:p>
        </w:tc>
      </w:tr>
      <w:tr w:rsidR="00A15379" w:rsidRPr="00AE6A91" w14:paraId="5CB11D76" w14:textId="77777777" w:rsidTr="00D64998">
        <w:tc>
          <w:tcPr>
            <w:tcW w:w="2552" w:type="dxa"/>
          </w:tcPr>
          <w:p w14:paraId="160FE28A" w14:textId="77777777" w:rsidR="00A15379" w:rsidRPr="00AE6A91" w:rsidRDefault="00A15379" w:rsidP="00D64998">
            <w:pPr>
              <w:keepLines/>
              <w:spacing w:after="0" w:line="240" w:lineRule="auto"/>
              <w:rPr>
                <w:rFonts w:asciiTheme="minorBidi" w:eastAsia="Yu Mincho" w:hAnsiTheme="minorBidi"/>
                <w:sz w:val="18"/>
                <w:szCs w:val="18"/>
                <w:lang w:eastAsia="ja-JP"/>
              </w:rPr>
            </w:pPr>
            <w:r w:rsidRPr="00AE6A91">
              <w:rPr>
                <w:rFonts w:asciiTheme="minorBidi" w:eastAsia="Yu Mincho" w:hAnsiTheme="minorBidi"/>
                <w:color w:val="000000"/>
                <w:sz w:val="18"/>
                <w:szCs w:val="18"/>
              </w:rPr>
              <w:t>arfcnSUL</w:t>
            </w:r>
          </w:p>
        </w:tc>
        <w:tc>
          <w:tcPr>
            <w:tcW w:w="1134" w:type="dxa"/>
          </w:tcPr>
          <w:p w14:paraId="7A7279A8" w14:textId="77777777" w:rsidR="00A15379" w:rsidRPr="00AE6A91" w:rsidRDefault="00A15379" w:rsidP="00D64998">
            <w:pPr>
              <w:keepLines/>
              <w:spacing w:after="0" w:line="240" w:lineRule="auto"/>
              <w:rPr>
                <w:rFonts w:asciiTheme="minorBidi" w:eastAsia="Yu Mincho" w:hAnsiTheme="minorBidi"/>
                <w:sz w:val="18"/>
                <w:szCs w:val="18"/>
                <w:lang w:eastAsia="ja-JP"/>
              </w:rPr>
            </w:pPr>
            <w:r w:rsidRPr="00AE6A91">
              <w:rPr>
                <w:rFonts w:asciiTheme="minorBidi" w:eastAsia="Yu Mincho" w:hAnsiTheme="minorBidi"/>
                <w:sz w:val="18"/>
                <w:szCs w:val="18"/>
                <w:lang w:eastAsia="ja-JP"/>
              </w:rPr>
              <w:t>REPORT</w:t>
            </w:r>
          </w:p>
        </w:tc>
        <w:tc>
          <w:tcPr>
            <w:tcW w:w="1588" w:type="dxa"/>
          </w:tcPr>
          <w:p w14:paraId="14B224B6" w14:textId="77777777" w:rsidR="00A15379" w:rsidRPr="00AE6A91" w:rsidRDefault="00A15379" w:rsidP="00D64998">
            <w:pPr>
              <w:keepLines/>
              <w:spacing w:after="0" w:line="240" w:lineRule="auto"/>
              <w:rPr>
                <w:rFonts w:asciiTheme="minorBidi" w:eastAsia="Yu Mincho" w:hAnsiTheme="minorBidi"/>
                <w:sz w:val="18"/>
                <w:szCs w:val="18"/>
                <w:lang w:eastAsia="ja-JP"/>
              </w:rPr>
            </w:pPr>
            <w:r w:rsidRPr="00AE6A91">
              <w:rPr>
                <w:rFonts w:ascii="Arial" w:eastAsia="Yu Mincho" w:hAnsi="Arial" w:cs="Times New Roman"/>
                <w:sz w:val="18"/>
                <w:szCs w:val="20"/>
                <w:lang w:eastAsia="ja-JP"/>
              </w:rPr>
              <w:t>FALSE</w:t>
            </w:r>
          </w:p>
        </w:tc>
        <w:tc>
          <w:tcPr>
            <w:tcW w:w="1588" w:type="dxa"/>
          </w:tcPr>
          <w:p w14:paraId="11370534" w14:textId="77777777" w:rsidR="00A15379" w:rsidRPr="00AE6A91" w:rsidRDefault="00A15379" w:rsidP="00D64998">
            <w:pPr>
              <w:keepLines/>
              <w:spacing w:after="0" w:line="240" w:lineRule="auto"/>
              <w:rPr>
                <w:rFonts w:ascii="Arial" w:eastAsia="Yu Mincho" w:hAnsi="Arial" w:cs="Times New Roman"/>
                <w:sz w:val="18"/>
                <w:szCs w:val="20"/>
                <w:lang w:eastAsia="ja-JP"/>
              </w:rPr>
            </w:pPr>
            <w:r w:rsidRPr="00AE6A91">
              <w:rPr>
                <w:rFonts w:asciiTheme="minorBidi" w:eastAsia="Yu Mincho" w:hAnsiTheme="minorBidi"/>
                <w:sz w:val="18"/>
                <w:szCs w:val="18"/>
                <w:lang w:eastAsia="ja-JP"/>
              </w:rPr>
              <w:t>INTEGER</w:t>
            </w:r>
          </w:p>
        </w:tc>
        <w:tc>
          <w:tcPr>
            <w:tcW w:w="2493" w:type="dxa"/>
          </w:tcPr>
          <w:p w14:paraId="06CF6061" w14:textId="77777777" w:rsidR="00A15379" w:rsidRPr="00AE6A91" w:rsidRDefault="00A15379" w:rsidP="00D64998">
            <w:pPr>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rPr>
              <w:t xml:space="preserve">Please refer to </w:t>
            </w:r>
            <w:r>
              <w:rPr>
                <w:rFonts w:ascii="Arial" w:eastAsia="Yu Mincho" w:hAnsi="Arial" w:cs="Times New Roman"/>
                <w:sz w:val="18"/>
                <w:szCs w:val="20"/>
                <w:lang w:eastAsia="ja-JP"/>
              </w:rPr>
              <w:t>[6]</w:t>
            </w:r>
            <w:r w:rsidRPr="00AE6A91">
              <w:rPr>
                <w:rFonts w:ascii="Arial" w:eastAsia="Yu Mincho" w:hAnsi="Arial" w:cs="Times New Roman"/>
                <w:sz w:val="18"/>
                <w:szCs w:val="20"/>
                <w:lang w:eastAsia="ja-JP"/>
              </w:rPr>
              <w:t xml:space="preserve"> </w:t>
            </w:r>
            <w:r>
              <w:rPr>
                <w:rFonts w:ascii="Arial" w:eastAsia="Yu Mincho" w:hAnsi="Arial" w:cs="Times New Roman"/>
                <w:sz w:val="18"/>
                <w:szCs w:val="20"/>
                <w:lang w:eastAsia="ja-JP"/>
              </w:rPr>
              <w:t>clause</w:t>
            </w:r>
            <w:r w:rsidRPr="00AE6A91">
              <w:rPr>
                <w:rFonts w:ascii="Arial" w:eastAsia="Yu Mincho" w:hAnsi="Arial" w:cs="Times New Roman"/>
                <w:sz w:val="18"/>
                <w:szCs w:val="20"/>
                <w:lang w:eastAsia="ja-JP"/>
              </w:rPr>
              <w:t xml:space="preserve"> 4.4.1, “arfcnSUL” attribute</w:t>
            </w:r>
          </w:p>
        </w:tc>
      </w:tr>
      <w:tr w:rsidR="00A15379" w:rsidRPr="00AE6A91" w14:paraId="2E5607AA" w14:textId="77777777" w:rsidTr="00D64998">
        <w:tc>
          <w:tcPr>
            <w:tcW w:w="2552" w:type="dxa"/>
          </w:tcPr>
          <w:p w14:paraId="11C428DD" w14:textId="77777777" w:rsidR="00A15379" w:rsidRPr="00AE6A91" w:rsidRDefault="00A15379" w:rsidP="00D64998">
            <w:pPr>
              <w:keepLines/>
              <w:spacing w:after="0" w:line="240" w:lineRule="auto"/>
              <w:rPr>
                <w:rFonts w:asciiTheme="minorBidi" w:eastAsia="Yu Mincho" w:hAnsiTheme="minorBidi"/>
                <w:sz w:val="18"/>
                <w:szCs w:val="18"/>
                <w:lang w:eastAsia="ja-JP"/>
              </w:rPr>
            </w:pPr>
            <w:r w:rsidRPr="00AE6A91">
              <w:rPr>
                <w:rFonts w:asciiTheme="minorBidi" w:eastAsia="Yu Mincho" w:hAnsiTheme="minorBidi"/>
                <w:color w:val="000000"/>
                <w:sz w:val="18"/>
                <w:szCs w:val="18"/>
              </w:rPr>
              <w:t xml:space="preserve">bSChannelBwDL </w:t>
            </w:r>
          </w:p>
        </w:tc>
        <w:tc>
          <w:tcPr>
            <w:tcW w:w="1134" w:type="dxa"/>
          </w:tcPr>
          <w:p w14:paraId="2D605677" w14:textId="77777777" w:rsidR="00A15379" w:rsidRPr="00AE6A91" w:rsidRDefault="00A15379" w:rsidP="00D64998">
            <w:pPr>
              <w:keepLines/>
              <w:spacing w:after="0" w:line="240" w:lineRule="auto"/>
              <w:rPr>
                <w:rFonts w:asciiTheme="minorBidi" w:eastAsia="Yu Mincho" w:hAnsiTheme="minorBidi"/>
                <w:sz w:val="18"/>
                <w:szCs w:val="18"/>
                <w:lang w:eastAsia="ja-JP"/>
              </w:rPr>
            </w:pPr>
            <w:r w:rsidRPr="00AE6A91">
              <w:rPr>
                <w:rFonts w:asciiTheme="minorBidi" w:eastAsia="Yu Mincho" w:hAnsiTheme="minorBidi"/>
                <w:sz w:val="18"/>
                <w:szCs w:val="18"/>
                <w:lang w:eastAsia="ja-JP"/>
              </w:rPr>
              <w:t>REPORT</w:t>
            </w:r>
          </w:p>
        </w:tc>
        <w:tc>
          <w:tcPr>
            <w:tcW w:w="1588" w:type="dxa"/>
          </w:tcPr>
          <w:p w14:paraId="63E1E533" w14:textId="77777777" w:rsidR="00A15379" w:rsidRPr="00AE6A91" w:rsidRDefault="00A15379" w:rsidP="00D64998">
            <w:pPr>
              <w:keepLines/>
              <w:spacing w:after="0" w:line="240" w:lineRule="auto"/>
              <w:rPr>
                <w:rFonts w:asciiTheme="minorBidi" w:eastAsia="Yu Mincho" w:hAnsiTheme="minorBidi"/>
                <w:sz w:val="18"/>
                <w:szCs w:val="18"/>
                <w:lang w:eastAsia="ja-JP"/>
              </w:rPr>
            </w:pPr>
            <w:r w:rsidRPr="00AE6A91">
              <w:rPr>
                <w:rFonts w:ascii="Arial" w:eastAsia="Yu Mincho" w:hAnsi="Arial" w:cs="Times New Roman"/>
                <w:sz w:val="18"/>
                <w:szCs w:val="20"/>
                <w:lang w:eastAsia="ja-JP"/>
              </w:rPr>
              <w:t>FALSE</w:t>
            </w:r>
          </w:p>
        </w:tc>
        <w:tc>
          <w:tcPr>
            <w:tcW w:w="1588" w:type="dxa"/>
          </w:tcPr>
          <w:p w14:paraId="6C22CACA" w14:textId="77777777" w:rsidR="00A15379" w:rsidRPr="00AE6A91" w:rsidRDefault="00A15379" w:rsidP="00D64998">
            <w:pPr>
              <w:keepLines/>
              <w:spacing w:after="0" w:line="240" w:lineRule="auto"/>
              <w:rPr>
                <w:rFonts w:ascii="Arial" w:eastAsia="Yu Mincho" w:hAnsi="Arial" w:cs="Times New Roman"/>
                <w:sz w:val="18"/>
                <w:szCs w:val="20"/>
                <w:lang w:eastAsia="ja-JP"/>
              </w:rPr>
            </w:pPr>
            <w:r w:rsidRPr="00AE6A91">
              <w:rPr>
                <w:rFonts w:asciiTheme="minorBidi" w:eastAsia="Yu Mincho" w:hAnsiTheme="minorBidi"/>
                <w:sz w:val="18"/>
                <w:szCs w:val="18"/>
                <w:lang w:eastAsia="ja-JP"/>
              </w:rPr>
              <w:t>INTEGER</w:t>
            </w:r>
          </w:p>
        </w:tc>
        <w:tc>
          <w:tcPr>
            <w:tcW w:w="2493" w:type="dxa"/>
          </w:tcPr>
          <w:p w14:paraId="0DCA8B7E" w14:textId="77777777" w:rsidR="00A15379" w:rsidRPr="00AE6A91" w:rsidRDefault="00A15379" w:rsidP="00D64998">
            <w:pPr>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rPr>
              <w:t xml:space="preserve">Please refer to </w:t>
            </w:r>
            <w:r>
              <w:rPr>
                <w:rFonts w:ascii="Arial" w:eastAsia="Yu Mincho" w:hAnsi="Arial" w:cs="Times New Roman"/>
                <w:sz w:val="18"/>
                <w:szCs w:val="20"/>
                <w:lang w:eastAsia="ja-JP"/>
              </w:rPr>
              <w:t>[6]</w:t>
            </w:r>
            <w:r w:rsidRPr="00AE6A91">
              <w:rPr>
                <w:rFonts w:ascii="Arial" w:eastAsia="Yu Mincho" w:hAnsi="Arial" w:cs="Times New Roman"/>
                <w:sz w:val="18"/>
                <w:szCs w:val="20"/>
                <w:lang w:eastAsia="ja-JP"/>
              </w:rPr>
              <w:t xml:space="preserve"> </w:t>
            </w:r>
            <w:r>
              <w:rPr>
                <w:rFonts w:ascii="Arial" w:eastAsia="Yu Mincho" w:hAnsi="Arial" w:cs="Times New Roman"/>
                <w:sz w:val="18"/>
                <w:szCs w:val="20"/>
                <w:lang w:eastAsia="ja-JP"/>
              </w:rPr>
              <w:t>clause</w:t>
            </w:r>
            <w:r w:rsidRPr="00AE6A91">
              <w:rPr>
                <w:rFonts w:ascii="Arial" w:eastAsia="Yu Mincho" w:hAnsi="Arial" w:cs="Times New Roman"/>
                <w:sz w:val="18"/>
                <w:szCs w:val="20"/>
                <w:lang w:eastAsia="ja-JP"/>
              </w:rPr>
              <w:t xml:space="preserve"> 4.4.1, “bSChannelBwDL” attribute</w:t>
            </w:r>
          </w:p>
        </w:tc>
      </w:tr>
      <w:tr w:rsidR="00A15379" w:rsidRPr="00AE6A91" w14:paraId="6250E88C" w14:textId="77777777" w:rsidTr="00D64998">
        <w:tc>
          <w:tcPr>
            <w:tcW w:w="2552" w:type="dxa"/>
          </w:tcPr>
          <w:p w14:paraId="3570C2A6" w14:textId="77777777" w:rsidR="00A15379" w:rsidRPr="00AE6A91" w:rsidRDefault="00A15379" w:rsidP="00D64998">
            <w:pPr>
              <w:keepLines/>
              <w:spacing w:after="0" w:line="240" w:lineRule="auto"/>
              <w:rPr>
                <w:rFonts w:asciiTheme="minorBidi" w:eastAsia="Yu Mincho" w:hAnsiTheme="minorBidi"/>
                <w:sz w:val="18"/>
                <w:szCs w:val="18"/>
                <w:lang w:eastAsia="ja-JP"/>
              </w:rPr>
            </w:pPr>
            <w:r w:rsidRPr="00AE6A91">
              <w:rPr>
                <w:rFonts w:asciiTheme="minorBidi" w:eastAsia="Yu Mincho" w:hAnsiTheme="minorBidi"/>
                <w:color w:val="000000"/>
                <w:sz w:val="18"/>
                <w:szCs w:val="18"/>
              </w:rPr>
              <w:t>ssbFrequency</w:t>
            </w:r>
          </w:p>
        </w:tc>
        <w:tc>
          <w:tcPr>
            <w:tcW w:w="1134" w:type="dxa"/>
          </w:tcPr>
          <w:p w14:paraId="41E8357E" w14:textId="77777777" w:rsidR="00A15379" w:rsidRPr="00AE6A91" w:rsidRDefault="00A15379" w:rsidP="00D64998">
            <w:pPr>
              <w:keepLines/>
              <w:spacing w:after="0" w:line="240" w:lineRule="auto"/>
              <w:rPr>
                <w:rFonts w:asciiTheme="minorBidi" w:eastAsia="Yu Mincho" w:hAnsiTheme="minorBidi"/>
                <w:sz w:val="18"/>
                <w:szCs w:val="18"/>
                <w:lang w:eastAsia="ja-JP"/>
              </w:rPr>
            </w:pPr>
            <w:r w:rsidRPr="00AE6A91">
              <w:rPr>
                <w:rFonts w:asciiTheme="minorBidi" w:eastAsia="Yu Mincho" w:hAnsiTheme="minorBidi"/>
                <w:sz w:val="18"/>
                <w:szCs w:val="18"/>
                <w:lang w:eastAsia="ja-JP"/>
              </w:rPr>
              <w:t>REPORT</w:t>
            </w:r>
          </w:p>
        </w:tc>
        <w:tc>
          <w:tcPr>
            <w:tcW w:w="1588" w:type="dxa"/>
          </w:tcPr>
          <w:p w14:paraId="0458FECA" w14:textId="77777777" w:rsidR="00A15379" w:rsidRPr="00AE6A91" w:rsidRDefault="00A15379" w:rsidP="00D64998">
            <w:pPr>
              <w:keepLines/>
              <w:spacing w:after="0" w:line="240" w:lineRule="auto"/>
              <w:rPr>
                <w:rFonts w:asciiTheme="minorBidi" w:eastAsia="Yu Mincho" w:hAnsiTheme="minorBidi"/>
                <w:sz w:val="18"/>
                <w:szCs w:val="18"/>
                <w:lang w:eastAsia="ja-JP"/>
              </w:rPr>
            </w:pPr>
            <w:r w:rsidRPr="00AE6A91">
              <w:rPr>
                <w:rFonts w:ascii="Arial" w:eastAsia="Yu Mincho" w:hAnsi="Arial" w:cs="Times New Roman"/>
                <w:sz w:val="18"/>
                <w:szCs w:val="20"/>
                <w:lang w:eastAsia="ja-JP"/>
              </w:rPr>
              <w:t>FALSE</w:t>
            </w:r>
          </w:p>
        </w:tc>
        <w:tc>
          <w:tcPr>
            <w:tcW w:w="1588" w:type="dxa"/>
          </w:tcPr>
          <w:p w14:paraId="653340F4" w14:textId="77777777" w:rsidR="00A15379" w:rsidRPr="00AE6A91" w:rsidRDefault="00A15379" w:rsidP="00D64998">
            <w:pPr>
              <w:keepLines/>
              <w:spacing w:after="0" w:line="240" w:lineRule="auto"/>
              <w:rPr>
                <w:rFonts w:ascii="Arial" w:eastAsia="Yu Mincho" w:hAnsi="Arial" w:cs="Times New Roman"/>
                <w:sz w:val="18"/>
                <w:szCs w:val="20"/>
                <w:lang w:eastAsia="ja-JP"/>
              </w:rPr>
            </w:pPr>
            <w:r w:rsidRPr="00AE6A91">
              <w:rPr>
                <w:rFonts w:asciiTheme="minorBidi" w:eastAsia="Yu Mincho" w:hAnsiTheme="minorBidi"/>
                <w:sz w:val="18"/>
                <w:szCs w:val="18"/>
                <w:lang w:eastAsia="ja-JP"/>
              </w:rPr>
              <w:t>INTEGER (0..3279165)</w:t>
            </w:r>
          </w:p>
        </w:tc>
        <w:tc>
          <w:tcPr>
            <w:tcW w:w="2493" w:type="dxa"/>
          </w:tcPr>
          <w:p w14:paraId="7A4FCBF8" w14:textId="77777777" w:rsidR="00A15379" w:rsidRPr="00AE6A91" w:rsidRDefault="00A15379" w:rsidP="00D64998">
            <w:pPr>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rPr>
              <w:t xml:space="preserve">Please refer to </w:t>
            </w:r>
            <w:r>
              <w:rPr>
                <w:rFonts w:ascii="Arial" w:eastAsia="Yu Mincho" w:hAnsi="Arial" w:cs="Times New Roman"/>
                <w:sz w:val="18"/>
                <w:szCs w:val="20"/>
                <w:lang w:eastAsia="ja-JP"/>
              </w:rPr>
              <w:t>[6]</w:t>
            </w:r>
            <w:r w:rsidRPr="00AE6A91">
              <w:rPr>
                <w:rFonts w:ascii="Arial" w:eastAsia="Yu Mincho" w:hAnsi="Arial" w:cs="Times New Roman"/>
                <w:sz w:val="18"/>
                <w:szCs w:val="20"/>
                <w:lang w:eastAsia="ja-JP"/>
              </w:rPr>
              <w:t xml:space="preserve"> </w:t>
            </w:r>
            <w:r>
              <w:rPr>
                <w:rFonts w:ascii="Arial" w:eastAsia="Yu Mincho" w:hAnsi="Arial" w:cs="Times New Roman"/>
                <w:sz w:val="18"/>
                <w:szCs w:val="20"/>
                <w:lang w:eastAsia="ja-JP"/>
              </w:rPr>
              <w:t>clause</w:t>
            </w:r>
            <w:r w:rsidRPr="00AE6A91">
              <w:rPr>
                <w:rFonts w:ascii="Arial" w:eastAsia="Yu Mincho" w:hAnsi="Arial" w:cs="Times New Roman"/>
                <w:sz w:val="18"/>
                <w:szCs w:val="20"/>
                <w:lang w:eastAsia="ja-JP"/>
              </w:rPr>
              <w:t xml:space="preserve"> 4.4.1, “ssbFrequency” attribute</w:t>
            </w:r>
          </w:p>
        </w:tc>
      </w:tr>
      <w:tr w:rsidR="00A15379" w:rsidRPr="00AE6A91" w14:paraId="43138E2E" w14:textId="77777777" w:rsidTr="00D64998">
        <w:tc>
          <w:tcPr>
            <w:tcW w:w="2552" w:type="dxa"/>
          </w:tcPr>
          <w:p w14:paraId="54F61BA6" w14:textId="77777777" w:rsidR="00A15379" w:rsidRPr="00AE6A91" w:rsidRDefault="00A15379" w:rsidP="00D64998">
            <w:pPr>
              <w:keepLines/>
              <w:spacing w:after="0" w:line="240" w:lineRule="auto"/>
              <w:rPr>
                <w:rFonts w:asciiTheme="minorBidi" w:eastAsia="Yu Mincho" w:hAnsiTheme="minorBidi"/>
                <w:sz w:val="18"/>
                <w:szCs w:val="18"/>
                <w:lang w:eastAsia="ja-JP"/>
              </w:rPr>
            </w:pPr>
            <w:r w:rsidRPr="00AE6A91">
              <w:rPr>
                <w:rFonts w:asciiTheme="minorBidi" w:eastAsia="Yu Mincho" w:hAnsiTheme="minorBidi"/>
                <w:color w:val="000000"/>
                <w:sz w:val="18"/>
                <w:szCs w:val="18"/>
              </w:rPr>
              <w:t>ssbPeriodicity</w:t>
            </w:r>
          </w:p>
        </w:tc>
        <w:tc>
          <w:tcPr>
            <w:tcW w:w="1134" w:type="dxa"/>
          </w:tcPr>
          <w:p w14:paraId="008F9284" w14:textId="77777777" w:rsidR="00A15379" w:rsidRPr="00AE6A91" w:rsidRDefault="00A15379" w:rsidP="00D64998">
            <w:pPr>
              <w:keepLines/>
              <w:spacing w:after="0" w:line="240" w:lineRule="auto"/>
              <w:rPr>
                <w:rFonts w:asciiTheme="minorBidi" w:eastAsia="Yu Mincho" w:hAnsiTheme="minorBidi"/>
                <w:sz w:val="18"/>
                <w:szCs w:val="18"/>
                <w:lang w:eastAsia="ja-JP"/>
              </w:rPr>
            </w:pPr>
            <w:r w:rsidRPr="00AE6A91">
              <w:rPr>
                <w:rFonts w:asciiTheme="minorBidi" w:eastAsia="Yu Mincho" w:hAnsiTheme="minorBidi"/>
                <w:sz w:val="18"/>
                <w:szCs w:val="18"/>
                <w:lang w:eastAsia="ja-JP"/>
              </w:rPr>
              <w:t>REPORT</w:t>
            </w:r>
          </w:p>
        </w:tc>
        <w:tc>
          <w:tcPr>
            <w:tcW w:w="1588" w:type="dxa"/>
          </w:tcPr>
          <w:p w14:paraId="1EF471F3" w14:textId="77777777" w:rsidR="00A15379" w:rsidRPr="00AE6A91" w:rsidRDefault="00A15379" w:rsidP="00D64998">
            <w:pPr>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FALSE</w:t>
            </w:r>
          </w:p>
        </w:tc>
        <w:tc>
          <w:tcPr>
            <w:tcW w:w="1588" w:type="dxa"/>
          </w:tcPr>
          <w:p w14:paraId="22C44043" w14:textId="77777777" w:rsidR="00A15379" w:rsidRPr="00AE6A91" w:rsidRDefault="00A15379" w:rsidP="00D64998">
            <w:pPr>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ENUMERATED (5, 10, 20, 40, 80, 160)</w:t>
            </w:r>
          </w:p>
        </w:tc>
        <w:tc>
          <w:tcPr>
            <w:tcW w:w="2493" w:type="dxa"/>
          </w:tcPr>
          <w:p w14:paraId="5DE2062B" w14:textId="77777777" w:rsidR="00A15379" w:rsidRPr="00AE6A91" w:rsidRDefault="00A15379" w:rsidP="00D64998">
            <w:pPr>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rPr>
              <w:t xml:space="preserve">Please refer to </w:t>
            </w:r>
            <w:r>
              <w:rPr>
                <w:rFonts w:ascii="Arial" w:eastAsia="Yu Mincho" w:hAnsi="Arial" w:cs="Times New Roman"/>
                <w:sz w:val="18"/>
                <w:szCs w:val="20"/>
                <w:lang w:eastAsia="ja-JP"/>
              </w:rPr>
              <w:t>[6]</w:t>
            </w:r>
            <w:r w:rsidRPr="00AE6A91">
              <w:rPr>
                <w:rFonts w:ascii="Arial" w:eastAsia="Yu Mincho" w:hAnsi="Arial" w:cs="Times New Roman"/>
                <w:sz w:val="18"/>
                <w:szCs w:val="20"/>
                <w:lang w:eastAsia="ja-JP"/>
              </w:rPr>
              <w:t xml:space="preserve"> </w:t>
            </w:r>
            <w:r>
              <w:rPr>
                <w:rFonts w:ascii="Arial" w:eastAsia="Yu Mincho" w:hAnsi="Arial" w:cs="Times New Roman"/>
                <w:sz w:val="18"/>
                <w:szCs w:val="20"/>
                <w:lang w:eastAsia="ja-JP"/>
              </w:rPr>
              <w:t>clause</w:t>
            </w:r>
            <w:r w:rsidRPr="00AE6A91">
              <w:rPr>
                <w:rFonts w:ascii="Arial" w:eastAsia="Yu Mincho" w:hAnsi="Arial" w:cs="Times New Roman"/>
                <w:sz w:val="18"/>
                <w:szCs w:val="20"/>
                <w:lang w:eastAsia="ja-JP"/>
              </w:rPr>
              <w:t xml:space="preserve"> 4.4.1, “ssbPeriodicity” attribute</w:t>
            </w:r>
          </w:p>
        </w:tc>
      </w:tr>
      <w:tr w:rsidR="00A15379" w:rsidRPr="00AE6A91" w14:paraId="796E2E05" w14:textId="77777777" w:rsidTr="00D64998">
        <w:tc>
          <w:tcPr>
            <w:tcW w:w="2552" w:type="dxa"/>
          </w:tcPr>
          <w:p w14:paraId="604241BE" w14:textId="77777777" w:rsidR="00A15379" w:rsidRPr="00AE6A91" w:rsidRDefault="00A15379" w:rsidP="00D64998">
            <w:pPr>
              <w:keepLines/>
              <w:spacing w:after="0" w:line="240" w:lineRule="auto"/>
              <w:rPr>
                <w:rFonts w:asciiTheme="minorBidi" w:eastAsia="Yu Mincho" w:hAnsiTheme="minorBidi"/>
                <w:sz w:val="18"/>
                <w:szCs w:val="18"/>
                <w:lang w:eastAsia="ja-JP"/>
              </w:rPr>
            </w:pPr>
            <w:r w:rsidRPr="00AE6A91">
              <w:rPr>
                <w:rFonts w:asciiTheme="minorBidi" w:eastAsia="Yu Mincho" w:hAnsiTheme="minorBidi"/>
                <w:color w:val="000000"/>
                <w:sz w:val="18"/>
                <w:szCs w:val="18"/>
              </w:rPr>
              <w:t>ssbSubCarrierSpacing</w:t>
            </w:r>
          </w:p>
        </w:tc>
        <w:tc>
          <w:tcPr>
            <w:tcW w:w="1134" w:type="dxa"/>
          </w:tcPr>
          <w:p w14:paraId="68E0F75A" w14:textId="77777777" w:rsidR="00A15379" w:rsidRPr="00AE6A91" w:rsidRDefault="00A15379" w:rsidP="00D64998">
            <w:pPr>
              <w:keepLines/>
              <w:spacing w:after="0" w:line="240" w:lineRule="auto"/>
              <w:rPr>
                <w:rFonts w:asciiTheme="minorBidi" w:eastAsia="Yu Mincho" w:hAnsiTheme="minorBidi"/>
                <w:sz w:val="18"/>
                <w:szCs w:val="18"/>
                <w:lang w:eastAsia="ja-JP"/>
              </w:rPr>
            </w:pPr>
            <w:r w:rsidRPr="00AE6A91">
              <w:rPr>
                <w:rFonts w:asciiTheme="minorBidi" w:eastAsia="Yu Mincho" w:hAnsiTheme="minorBidi"/>
                <w:sz w:val="18"/>
                <w:szCs w:val="18"/>
                <w:lang w:eastAsia="ja-JP"/>
              </w:rPr>
              <w:t>REPORT</w:t>
            </w:r>
          </w:p>
        </w:tc>
        <w:tc>
          <w:tcPr>
            <w:tcW w:w="1588" w:type="dxa"/>
          </w:tcPr>
          <w:p w14:paraId="197E3607" w14:textId="77777777" w:rsidR="00A15379" w:rsidRPr="00AE6A91" w:rsidRDefault="00A15379" w:rsidP="00D64998">
            <w:pPr>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FALSE</w:t>
            </w:r>
          </w:p>
        </w:tc>
        <w:tc>
          <w:tcPr>
            <w:tcW w:w="1588" w:type="dxa"/>
          </w:tcPr>
          <w:p w14:paraId="19EB6776" w14:textId="77777777" w:rsidR="00A15379" w:rsidRPr="00AE6A91" w:rsidRDefault="00A15379" w:rsidP="00D64998">
            <w:pPr>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ENUMERATED (15, 30, 120, 240)</w:t>
            </w:r>
          </w:p>
        </w:tc>
        <w:tc>
          <w:tcPr>
            <w:tcW w:w="2493" w:type="dxa"/>
          </w:tcPr>
          <w:p w14:paraId="76ECE731" w14:textId="77777777" w:rsidR="00A15379" w:rsidRPr="00AE6A91" w:rsidRDefault="00A15379" w:rsidP="00D64998">
            <w:pPr>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rPr>
              <w:t xml:space="preserve">Please refer to </w:t>
            </w:r>
            <w:r>
              <w:rPr>
                <w:rFonts w:ascii="Arial" w:eastAsia="Yu Mincho" w:hAnsi="Arial" w:cs="Times New Roman"/>
                <w:sz w:val="18"/>
                <w:szCs w:val="20"/>
                <w:lang w:eastAsia="ja-JP"/>
              </w:rPr>
              <w:t>[6]</w:t>
            </w:r>
            <w:r w:rsidRPr="00AE6A91">
              <w:rPr>
                <w:rFonts w:ascii="Arial" w:eastAsia="Yu Mincho" w:hAnsi="Arial" w:cs="Times New Roman"/>
                <w:sz w:val="18"/>
                <w:szCs w:val="20"/>
                <w:lang w:eastAsia="ja-JP"/>
              </w:rPr>
              <w:t xml:space="preserve"> </w:t>
            </w:r>
            <w:r>
              <w:rPr>
                <w:rFonts w:ascii="Arial" w:eastAsia="Yu Mincho" w:hAnsi="Arial" w:cs="Times New Roman"/>
                <w:sz w:val="18"/>
                <w:szCs w:val="20"/>
                <w:lang w:eastAsia="ja-JP"/>
              </w:rPr>
              <w:t>clause</w:t>
            </w:r>
            <w:r w:rsidRPr="00AE6A91">
              <w:rPr>
                <w:rFonts w:ascii="Arial" w:eastAsia="Yu Mincho" w:hAnsi="Arial" w:cs="Times New Roman"/>
                <w:sz w:val="18"/>
                <w:szCs w:val="20"/>
                <w:lang w:eastAsia="ja-JP"/>
              </w:rPr>
              <w:t xml:space="preserve"> 4.4.1, “ssbSubCarrierSpacing” attribute</w:t>
            </w:r>
          </w:p>
        </w:tc>
      </w:tr>
      <w:tr w:rsidR="00A15379" w:rsidRPr="00AE6A91" w14:paraId="46720606" w14:textId="77777777" w:rsidTr="00D64998">
        <w:tc>
          <w:tcPr>
            <w:tcW w:w="2552" w:type="dxa"/>
          </w:tcPr>
          <w:p w14:paraId="12E87353" w14:textId="77777777" w:rsidR="00A15379" w:rsidRPr="00AE6A91" w:rsidRDefault="00A15379" w:rsidP="00D64998">
            <w:pPr>
              <w:keepLines/>
              <w:spacing w:after="0" w:line="240" w:lineRule="auto"/>
              <w:rPr>
                <w:rFonts w:asciiTheme="minorBidi" w:eastAsia="Yu Mincho" w:hAnsiTheme="minorBidi"/>
                <w:sz w:val="18"/>
                <w:szCs w:val="18"/>
                <w:lang w:eastAsia="ja-JP"/>
              </w:rPr>
            </w:pPr>
            <w:r w:rsidRPr="00AE6A91">
              <w:rPr>
                <w:rFonts w:asciiTheme="minorBidi" w:eastAsia="Yu Mincho" w:hAnsiTheme="minorBidi"/>
                <w:color w:val="000000"/>
                <w:sz w:val="18"/>
                <w:szCs w:val="18"/>
              </w:rPr>
              <w:t>ssbOffset</w:t>
            </w:r>
          </w:p>
        </w:tc>
        <w:tc>
          <w:tcPr>
            <w:tcW w:w="1134" w:type="dxa"/>
          </w:tcPr>
          <w:p w14:paraId="7A9CF437" w14:textId="77777777" w:rsidR="00A15379" w:rsidRPr="00AE6A91" w:rsidRDefault="00A15379" w:rsidP="00D64998">
            <w:pPr>
              <w:keepLines/>
              <w:spacing w:after="0" w:line="240" w:lineRule="auto"/>
              <w:rPr>
                <w:rFonts w:asciiTheme="minorBidi" w:eastAsia="Yu Mincho" w:hAnsiTheme="minorBidi"/>
                <w:sz w:val="18"/>
                <w:szCs w:val="18"/>
                <w:lang w:eastAsia="ja-JP"/>
              </w:rPr>
            </w:pPr>
            <w:r w:rsidRPr="00AE6A91">
              <w:rPr>
                <w:rFonts w:asciiTheme="minorBidi" w:eastAsia="Yu Mincho" w:hAnsiTheme="minorBidi"/>
                <w:sz w:val="18"/>
                <w:szCs w:val="18"/>
                <w:lang w:eastAsia="ja-JP"/>
              </w:rPr>
              <w:t>REPORT</w:t>
            </w:r>
          </w:p>
        </w:tc>
        <w:tc>
          <w:tcPr>
            <w:tcW w:w="1588" w:type="dxa"/>
          </w:tcPr>
          <w:p w14:paraId="7251E39B" w14:textId="77777777" w:rsidR="00A15379" w:rsidRPr="00AE6A91" w:rsidRDefault="00A15379" w:rsidP="00D64998">
            <w:pPr>
              <w:keepLines/>
              <w:spacing w:after="0" w:line="240" w:lineRule="auto"/>
              <w:rPr>
                <w:rFonts w:asciiTheme="minorBidi" w:eastAsia="Yu Mincho" w:hAnsiTheme="minorBidi"/>
                <w:sz w:val="18"/>
                <w:szCs w:val="18"/>
                <w:lang w:eastAsia="ja-JP"/>
              </w:rPr>
            </w:pPr>
            <w:r w:rsidRPr="00AE6A91">
              <w:rPr>
                <w:rFonts w:ascii="Arial" w:eastAsia="Yu Mincho" w:hAnsi="Arial" w:cs="Times New Roman"/>
                <w:sz w:val="18"/>
                <w:szCs w:val="20"/>
                <w:lang w:eastAsia="ja-JP"/>
              </w:rPr>
              <w:t>FALSE</w:t>
            </w:r>
          </w:p>
        </w:tc>
        <w:tc>
          <w:tcPr>
            <w:tcW w:w="1588" w:type="dxa"/>
          </w:tcPr>
          <w:p w14:paraId="4A959470" w14:textId="77777777" w:rsidR="00A15379" w:rsidRPr="00AE6A91" w:rsidRDefault="00A15379" w:rsidP="00D64998">
            <w:pPr>
              <w:keepLines/>
              <w:spacing w:after="0" w:line="240" w:lineRule="auto"/>
              <w:rPr>
                <w:rFonts w:ascii="Arial" w:eastAsia="Yu Mincho" w:hAnsi="Arial" w:cs="Times New Roman"/>
                <w:sz w:val="18"/>
                <w:szCs w:val="20"/>
                <w:lang w:eastAsia="ja-JP"/>
              </w:rPr>
            </w:pPr>
            <w:r w:rsidRPr="00AE6A91">
              <w:rPr>
                <w:rFonts w:asciiTheme="minorBidi" w:eastAsia="Yu Mincho" w:hAnsiTheme="minorBidi"/>
                <w:sz w:val="18"/>
                <w:szCs w:val="18"/>
                <w:lang w:eastAsia="ja-JP"/>
              </w:rPr>
              <w:t>INTEGER (0..159)</w:t>
            </w:r>
          </w:p>
        </w:tc>
        <w:tc>
          <w:tcPr>
            <w:tcW w:w="2493" w:type="dxa"/>
          </w:tcPr>
          <w:p w14:paraId="676C7283" w14:textId="77777777" w:rsidR="00A15379" w:rsidRPr="00AE6A91" w:rsidRDefault="00A15379" w:rsidP="00D64998">
            <w:pPr>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rPr>
              <w:t xml:space="preserve">Please refer to </w:t>
            </w:r>
            <w:r>
              <w:rPr>
                <w:rFonts w:ascii="Arial" w:eastAsia="Yu Mincho" w:hAnsi="Arial" w:cs="Times New Roman"/>
                <w:sz w:val="18"/>
                <w:szCs w:val="20"/>
                <w:lang w:eastAsia="ja-JP"/>
              </w:rPr>
              <w:t>[6]</w:t>
            </w:r>
            <w:r w:rsidRPr="00AE6A91">
              <w:rPr>
                <w:rFonts w:ascii="Arial" w:eastAsia="Yu Mincho" w:hAnsi="Arial" w:cs="Times New Roman"/>
                <w:sz w:val="18"/>
                <w:szCs w:val="20"/>
                <w:lang w:eastAsia="ja-JP"/>
              </w:rPr>
              <w:t xml:space="preserve"> </w:t>
            </w:r>
            <w:r>
              <w:rPr>
                <w:rFonts w:ascii="Arial" w:eastAsia="Yu Mincho" w:hAnsi="Arial" w:cs="Times New Roman"/>
                <w:sz w:val="18"/>
                <w:szCs w:val="20"/>
                <w:lang w:eastAsia="ja-JP"/>
              </w:rPr>
              <w:t>clause</w:t>
            </w:r>
            <w:r w:rsidRPr="00AE6A91">
              <w:rPr>
                <w:rFonts w:ascii="Arial" w:eastAsia="Yu Mincho" w:hAnsi="Arial" w:cs="Times New Roman"/>
                <w:sz w:val="18"/>
                <w:szCs w:val="20"/>
                <w:lang w:eastAsia="ja-JP"/>
              </w:rPr>
              <w:t xml:space="preserve"> 4.4.1, “ssbOffset” attribute</w:t>
            </w:r>
          </w:p>
        </w:tc>
      </w:tr>
      <w:tr w:rsidR="00A15379" w:rsidRPr="00AE6A91" w14:paraId="040ABD39" w14:textId="77777777" w:rsidTr="00D64998">
        <w:tc>
          <w:tcPr>
            <w:tcW w:w="2552" w:type="dxa"/>
          </w:tcPr>
          <w:p w14:paraId="1F5DE661" w14:textId="77777777" w:rsidR="00A15379" w:rsidRPr="00AE6A91" w:rsidRDefault="00A15379" w:rsidP="00D64998">
            <w:pPr>
              <w:keepLines/>
              <w:spacing w:after="0" w:line="240" w:lineRule="auto"/>
              <w:rPr>
                <w:rFonts w:asciiTheme="minorBidi" w:eastAsia="Yu Mincho" w:hAnsiTheme="minorBidi"/>
                <w:sz w:val="18"/>
                <w:szCs w:val="18"/>
                <w:lang w:eastAsia="ja-JP"/>
              </w:rPr>
            </w:pPr>
            <w:r w:rsidRPr="00AE6A91">
              <w:rPr>
                <w:rFonts w:asciiTheme="minorBidi" w:eastAsia="Yu Mincho" w:hAnsiTheme="minorBidi"/>
                <w:color w:val="000000"/>
                <w:sz w:val="18"/>
                <w:szCs w:val="18"/>
              </w:rPr>
              <w:t>ssbDuration</w:t>
            </w:r>
          </w:p>
        </w:tc>
        <w:tc>
          <w:tcPr>
            <w:tcW w:w="1134" w:type="dxa"/>
          </w:tcPr>
          <w:p w14:paraId="705BD4AD" w14:textId="77777777" w:rsidR="00A15379" w:rsidRPr="00AE6A91" w:rsidRDefault="00A15379" w:rsidP="00D64998">
            <w:pPr>
              <w:keepLines/>
              <w:spacing w:after="0" w:line="240" w:lineRule="auto"/>
              <w:rPr>
                <w:rFonts w:asciiTheme="minorBidi" w:eastAsia="Yu Mincho" w:hAnsiTheme="minorBidi"/>
                <w:sz w:val="18"/>
                <w:szCs w:val="18"/>
                <w:lang w:eastAsia="ja-JP"/>
              </w:rPr>
            </w:pPr>
            <w:r w:rsidRPr="00AE6A91">
              <w:rPr>
                <w:rFonts w:asciiTheme="minorBidi" w:eastAsia="Yu Mincho" w:hAnsiTheme="minorBidi"/>
                <w:sz w:val="18"/>
                <w:szCs w:val="18"/>
                <w:lang w:eastAsia="ja-JP"/>
              </w:rPr>
              <w:t>REPORT</w:t>
            </w:r>
          </w:p>
        </w:tc>
        <w:tc>
          <w:tcPr>
            <w:tcW w:w="1588" w:type="dxa"/>
          </w:tcPr>
          <w:p w14:paraId="0DFAEEF5" w14:textId="77777777" w:rsidR="00A15379" w:rsidRPr="00AE6A91" w:rsidRDefault="00A15379" w:rsidP="00D64998">
            <w:pPr>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FALSE</w:t>
            </w:r>
          </w:p>
        </w:tc>
        <w:tc>
          <w:tcPr>
            <w:tcW w:w="1588" w:type="dxa"/>
          </w:tcPr>
          <w:p w14:paraId="6EADD517" w14:textId="77777777" w:rsidR="00A15379" w:rsidRPr="00AE6A91" w:rsidRDefault="00A15379" w:rsidP="00D64998">
            <w:pPr>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ENUMERATED (1, 2, 3, 4, 5)</w:t>
            </w:r>
          </w:p>
        </w:tc>
        <w:tc>
          <w:tcPr>
            <w:tcW w:w="2493" w:type="dxa"/>
          </w:tcPr>
          <w:p w14:paraId="1DD4B404" w14:textId="77777777" w:rsidR="00A15379" w:rsidRPr="00AE6A91" w:rsidRDefault="00A15379" w:rsidP="00D64998">
            <w:pPr>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rPr>
              <w:t xml:space="preserve">Please refer to </w:t>
            </w:r>
            <w:r>
              <w:rPr>
                <w:rFonts w:ascii="Arial" w:eastAsia="Yu Mincho" w:hAnsi="Arial" w:cs="Times New Roman"/>
                <w:sz w:val="18"/>
                <w:szCs w:val="20"/>
                <w:lang w:eastAsia="ja-JP"/>
              </w:rPr>
              <w:t>[6]</w:t>
            </w:r>
            <w:r w:rsidRPr="00AE6A91">
              <w:rPr>
                <w:rFonts w:ascii="Arial" w:eastAsia="Yu Mincho" w:hAnsi="Arial" w:cs="Times New Roman"/>
                <w:sz w:val="18"/>
                <w:szCs w:val="20"/>
                <w:lang w:eastAsia="ja-JP"/>
              </w:rPr>
              <w:t xml:space="preserve"> </w:t>
            </w:r>
            <w:r>
              <w:rPr>
                <w:rFonts w:ascii="Arial" w:eastAsia="Yu Mincho" w:hAnsi="Arial" w:cs="Times New Roman"/>
                <w:sz w:val="18"/>
                <w:szCs w:val="20"/>
                <w:lang w:eastAsia="ja-JP"/>
              </w:rPr>
              <w:t>clause</w:t>
            </w:r>
            <w:r w:rsidRPr="00AE6A91">
              <w:rPr>
                <w:rFonts w:ascii="Arial" w:eastAsia="Yu Mincho" w:hAnsi="Arial" w:cs="Times New Roman"/>
                <w:sz w:val="18"/>
                <w:szCs w:val="20"/>
                <w:lang w:eastAsia="ja-JP"/>
              </w:rPr>
              <w:t xml:space="preserve"> 4.4.1, “ssbDuration” attribute</w:t>
            </w:r>
          </w:p>
        </w:tc>
      </w:tr>
      <w:tr w:rsidR="00A15379" w:rsidRPr="00AE6A91" w14:paraId="2D90C8D2" w14:textId="77777777" w:rsidTr="00D64998">
        <w:tc>
          <w:tcPr>
            <w:tcW w:w="2552" w:type="dxa"/>
          </w:tcPr>
          <w:p w14:paraId="2B09D6ED" w14:textId="77777777" w:rsidR="00A15379" w:rsidRPr="00AE6A91" w:rsidRDefault="00A15379" w:rsidP="00D64998">
            <w:pPr>
              <w:keepLines/>
              <w:spacing w:after="0" w:line="240" w:lineRule="auto"/>
              <w:rPr>
                <w:rFonts w:asciiTheme="minorBidi" w:eastAsia="Yu Mincho" w:hAnsiTheme="minorBidi"/>
                <w:sz w:val="18"/>
                <w:szCs w:val="18"/>
                <w:lang w:eastAsia="ja-JP"/>
              </w:rPr>
            </w:pPr>
            <w:r w:rsidRPr="00AE6A91">
              <w:rPr>
                <w:rFonts w:asciiTheme="minorBidi" w:eastAsia="Yu Mincho" w:hAnsiTheme="minorBidi"/>
                <w:color w:val="000000"/>
                <w:sz w:val="18"/>
                <w:szCs w:val="18"/>
              </w:rPr>
              <w:lastRenderedPageBreak/>
              <w:t>bSChannelBwUL</w:t>
            </w:r>
          </w:p>
        </w:tc>
        <w:tc>
          <w:tcPr>
            <w:tcW w:w="1134" w:type="dxa"/>
          </w:tcPr>
          <w:p w14:paraId="338703D0" w14:textId="77777777" w:rsidR="00A15379" w:rsidRPr="00AE6A91" w:rsidRDefault="00A15379" w:rsidP="00D64998">
            <w:pPr>
              <w:keepLines/>
              <w:spacing w:after="0" w:line="240" w:lineRule="auto"/>
              <w:rPr>
                <w:rFonts w:asciiTheme="minorBidi" w:eastAsia="Yu Mincho" w:hAnsiTheme="minorBidi"/>
                <w:sz w:val="18"/>
                <w:szCs w:val="18"/>
                <w:lang w:eastAsia="ja-JP"/>
              </w:rPr>
            </w:pPr>
            <w:r w:rsidRPr="00AE6A91">
              <w:rPr>
                <w:rFonts w:asciiTheme="minorBidi" w:eastAsia="Yu Mincho" w:hAnsiTheme="minorBidi"/>
                <w:sz w:val="18"/>
                <w:szCs w:val="18"/>
                <w:lang w:eastAsia="ja-JP"/>
              </w:rPr>
              <w:t>REPORT</w:t>
            </w:r>
          </w:p>
        </w:tc>
        <w:tc>
          <w:tcPr>
            <w:tcW w:w="1588" w:type="dxa"/>
          </w:tcPr>
          <w:p w14:paraId="5DAA0180" w14:textId="77777777" w:rsidR="00A15379" w:rsidRPr="00AE6A91" w:rsidRDefault="00A15379" w:rsidP="00D64998">
            <w:pPr>
              <w:keepLines/>
              <w:spacing w:after="0" w:line="240" w:lineRule="auto"/>
              <w:rPr>
                <w:rFonts w:asciiTheme="minorBidi" w:eastAsia="Yu Mincho" w:hAnsiTheme="minorBidi"/>
                <w:sz w:val="18"/>
                <w:szCs w:val="18"/>
                <w:lang w:eastAsia="ja-JP"/>
              </w:rPr>
            </w:pPr>
            <w:r w:rsidRPr="00AE6A91">
              <w:rPr>
                <w:rFonts w:ascii="Arial" w:eastAsia="Yu Mincho" w:hAnsi="Arial" w:cs="Times New Roman"/>
                <w:sz w:val="18"/>
                <w:szCs w:val="20"/>
                <w:lang w:eastAsia="ja-JP"/>
              </w:rPr>
              <w:t>FALSE</w:t>
            </w:r>
          </w:p>
        </w:tc>
        <w:tc>
          <w:tcPr>
            <w:tcW w:w="1588" w:type="dxa"/>
          </w:tcPr>
          <w:p w14:paraId="5E087B84" w14:textId="77777777" w:rsidR="00A15379" w:rsidRPr="00AE6A91" w:rsidRDefault="00A15379" w:rsidP="00D64998">
            <w:pPr>
              <w:keepLines/>
              <w:spacing w:after="0" w:line="240" w:lineRule="auto"/>
              <w:rPr>
                <w:rFonts w:ascii="Arial" w:eastAsia="Yu Mincho" w:hAnsi="Arial" w:cs="Times New Roman"/>
                <w:sz w:val="18"/>
                <w:szCs w:val="20"/>
                <w:lang w:eastAsia="ja-JP"/>
              </w:rPr>
            </w:pPr>
            <w:r w:rsidRPr="00AE6A91">
              <w:rPr>
                <w:rFonts w:asciiTheme="minorBidi" w:eastAsia="Yu Mincho" w:hAnsiTheme="minorBidi"/>
                <w:sz w:val="18"/>
                <w:szCs w:val="18"/>
                <w:lang w:eastAsia="ja-JP"/>
              </w:rPr>
              <w:t>INTEGER</w:t>
            </w:r>
          </w:p>
        </w:tc>
        <w:tc>
          <w:tcPr>
            <w:tcW w:w="2493" w:type="dxa"/>
          </w:tcPr>
          <w:p w14:paraId="06776600" w14:textId="77777777" w:rsidR="00A15379" w:rsidRPr="00AE6A91" w:rsidRDefault="00A15379" w:rsidP="00D64998">
            <w:pPr>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rPr>
              <w:t xml:space="preserve">Please refer to </w:t>
            </w:r>
            <w:r>
              <w:rPr>
                <w:rFonts w:ascii="Arial" w:eastAsia="Yu Mincho" w:hAnsi="Arial" w:cs="Times New Roman"/>
                <w:sz w:val="18"/>
                <w:szCs w:val="20"/>
                <w:lang w:eastAsia="ja-JP"/>
              </w:rPr>
              <w:t>[6]</w:t>
            </w:r>
            <w:r w:rsidRPr="00AE6A91">
              <w:rPr>
                <w:rFonts w:ascii="Arial" w:eastAsia="Yu Mincho" w:hAnsi="Arial" w:cs="Times New Roman"/>
                <w:sz w:val="18"/>
                <w:szCs w:val="20"/>
                <w:lang w:eastAsia="ja-JP"/>
              </w:rPr>
              <w:t xml:space="preserve"> </w:t>
            </w:r>
            <w:r>
              <w:rPr>
                <w:rFonts w:ascii="Arial" w:eastAsia="Yu Mincho" w:hAnsi="Arial" w:cs="Times New Roman"/>
                <w:sz w:val="18"/>
                <w:szCs w:val="20"/>
                <w:lang w:eastAsia="ja-JP"/>
              </w:rPr>
              <w:t>clause</w:t>
            </w:r>
            <w:r w:rsidRPr="00AE6A91">
              <w:rPr>
                <w:rFonts w:ascii="Arial" w:eastAsia="Yu Mincho" w:hAnsi="Arial" w:cs="Times New Roman"/>
                <w:sz w:val="18"/>
                <w:szCs w:val="20"/>
                <w:lang w:eastAsia="ja-JP"/>
              </w:rPr>
              <w:t xml:space="preserve"> 4.4.1, “bSChannelBwUL” attribute</w:t>
            </w:r>
          </w:p>
        </w:tc>
      </w:tr>
      <w:tr w:rsidR="00A15379" w:rsidRPr="00AE6A91" w14:paraId="7309703A" w14:textId="77777777" w:rsidTr="00D64998">
        <w:tc>
          <w:tcPr>
            <w:tcW w:w="2552" w:type="dxa"/>
          </w:tcPr>
          <w:p w14:paraId="2674EA52" w14:textId="77777777" w:rsidR="00A15379" w:rsidRPr="00AE6A91" w:rsidRDefault="00A15379" w:rsidP="00D64998">
            <w:pPr>
              <w:keepLines/>
              <w:spacing w:after="0" w:line="240" w:lineRule="auto"/>
              <w:rPr>
                <w:rFonts w:asciiTheme="minorBidi" w:eastAsia="Yu Mincho" w:hAnsiTheme="minorBidi"/>
                <w:sz w:val="18"/>
                <w:szCs w:val="18"/>
                <w:lang w:eastAsia="ja-JP"/>
              </w:rPr>
            </w:pPr>
            <w:r w:rsidRPr="00AE6A91">
              <w:rPr>
                <w:rFonts w:asciiTheme="minorBidi" w:eastAsia="Yu Mincho" w:hAnsiTheme="minorBidi"/>
                <w:color w:val="000000"/>
                <w:sz w:val="18"/>
                <w:szCs w:val="18"/>
              </w:rPr>
              <w:t>bSChannelBwSUL</w:t>
            </w:r>
          </w:p>
        </w:tc>
        <w:tc>
          <w:tcPr>
            <w:tcW w:w="1134" w:type="dxa"/>
          </w:tcPr>
          <w:p w14:paraId="6E4E10F2" w14:textId="77777777" w:rsidR="00A15379" w:rsidRPr="00AE6A91" w:rsidRDefault="00A15379" w:rsidP="00D64998">
            <w:pPr>
              <w:keepLines/>
              <w:spacing w:after="0" w:line="240" w:lineRule="auto"/>
              <w:rPr>
                <w:rFonts w:asciiTheme="minorBidi" w:eastAsia="Yu Mincho" w:hAnsiTheme="minorBidi"/>
                <w:sz w:val="18"/>
                <w:szCs w:val="18"/>
                <w:lang w:eastAsia="ja-JP"/>
              </w:rPr>
            </w:pPr>
            <w:r w:rsidRPr="00AE6A91">
              <w:rPr>
                <w:rFonts w:asciiTheme="minorBidi" w:eastAsia="Yu Mincho" w:hAnsiTheme="minorBidi"/>
                <w:sz w:val="18"/>
                <w:szCs w:val="18"/>
                <w:lang w:eastAsia="ja-JP"/>
              </w:rPr>
              <w:t>REPORT</w:t>
            </w:r>
          </w:p>
        </w:tc>
        <w:tc>
          <w:tcPr>
            <w:tcW w:w="1588" w:type="dxa"/>
          </w:tcPr>
          <w:p w14:paraId="43ED06DB" w14:textId="77777777" w:rsidR="00A15379" w:rsidRPr="00AE6A91" w:rsidRDefault="00A15379" w:rsidP="00D64998">
            <w:pPr>
              <w:keepLines/>
              <w:spacing w:after="0" w:line="240" w:lineRule="auto"/>
              <w:rPr>
                <w:rFonts w:asciiTheme="minorBidi" w:eastAsia="Yu Mincho" w:hAnsiTheme="minorBidi"/>
                <w:sz w:val="18"/>
                <w:szCs w:val="18"/>
                <w:lang w:eastAsia="ja-JP"/>
              </w:rPr>
            </w:pPr>
            <w:r w:rsidRPr="00AE6A91">
              <w:rPr>
                <w:rFonts w:ascii="Arial" w:eastAsia="Yu Mincho" w:hAnsi="Arial" w:cs="Times New Roman"/>
                <w:sz w:val="18"/>
                <w:szCs w:val="20"/>
                <w:lang w:eastAsia="ja-JP"/>
              </w:rPr>
              <w:t>FALSE</w:t>
            </w:r>
          </w:p>
        </w:tc>
        <w:tc>
          <w:tcPr>
            <w:tcW w:w="1588" w:type="dxa"/>
          </w:tcPr>
          <w:p w14:paraId="772CCB9C" w14:textId="77777777" w:rsidR="00A15379" w:rsidRPr="00AE6A91" w:rsidRDefault="00A15379" w:rsidP="00D64998">
            <w:pPr>
              <w:keepLines/>
              <w:spacing w:after="0" w:line="240" w:lineRule="auto"/>
              <w:rPr>
                <w:rFonts w:ascii="Arial" w:eastAsia="Yu Mincho" w:hAnsi="Arial" w:cs="Times New Roman"/>
                <w:sz w:val="18"/>
                <w:szCs w:val="20"/>
                <w:lang w:eastAsia="ja-JP"/>
              </w:rPr>
            </w:pPr>
            <w:r w:rsidRPr="00AE6A91">
              <w:rPr>
                <w:rFonts w:asciiTheme="minorBidi" w:eastAsia="Yu Mincho" w:hAnsiTheme="minorBidi"/>
                <w:sz w:val="18"/>
                <w:szCs w:val="18"/>
                <w:lang w:eastAsia="ja-JP"/>
              </w:rPr>
              <w:t>INTEGER</w:t>
            </w:r>
          </w:p>
        </w:tc>
        <w:tc>
          <w:tcPr>
            <w:tcW w:w="2493" w:type="dxa"/>
          </w:tcPr>
          <w:p w14:paraId="0C8C0787" w14:textId="77777777" w:rsidR="00A15379" w:rsidRPr="00AE6A91" w:rsidRDefault="00A15379" w:rsidP="00D64998">
            <w:pPr>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rPr>
              <w:t xml:space="preserve">Please refer to </w:t>
            </w:r>
            <w:r>
              <w:rPr>
                <w:rFonts w:ascii="Arial" w:eastAsia="Yu Mincho" w:hAnsi="Arial" w:cs="Times New Roman"/>
                <w:sz w:val="18"/>
                <w:szCs w:val="20"/>
                <w:lang w:eastAsia="ja-JP"/>
              </w:rPr>
              <w:t>[6] clause</w:t>
            </w:r>
            <w:r w:rsidRPr="00AE6A91">
              <w:rPr>
                <w:rFonts w:ascii="Arial" w:eastAsia="Yu Mincho" w:hAnsi="Arial" w:cs="Times New Roman"/>
                <w:sz w:val="18"/>
                <w:szCs w:val="20"/>
                <w:lang w:eastAsia="ja-JP"/>
              </w:rPr>
              <w:t xml:space="preserve"> 4.4.1, “bSChannelBwSUL” attribute</w:t>
            </w:r>
          </w:p>
        </w:tc>
      </w:tr>
      <w:tr w:rsidR="00A15379" w:rsidRPr="00AE6A91" w14:paraId="29F178FE" w14:textId="77777777" w:rsidTr="00D64998">
        <w:tc>
          <w:tcPr>
            <w:tcW w:w="2552" w:type="dxa"/>
          </w:tcPr>
          <w:p w14:paraId="4C234506" w14:textId="77777777" w:rsidR="00A15379" w:rsidRPr="00AE6A91" w:rsidRDefault="00A15379" w:rsidP="00D64998">
            <w:pPr>
              <w:keepLines/>
              <w:spacing w:after="0" w:line="240" w:lineRule="auto"/>
              <w:rPr>
                <w:rFonts w:asciiTheme="minorBidi" w:eastAsia="Yu Mincho" w:hAnsiTheme="minorBidi"/>
                <w:sz w:val="18"/>
                <w:szCs w:val="18"/>
                <w:lang w:eastAsia="ja-JP"/>
              </w:rPr>
            </w:pPr>
            <w:r w:rsidRPr="00AE6A91">
              <w:rPr>
                <w:rFonts w:asciiTheme="minorBidi" w:eastAsia="Yu Mincho" w:hAnsiTheme="minorBidi"/>
                <w:color w:val="000000"/>
                <w:sz w:val="18"/>
                <w:szCs w:val="18"/>
              </w:rPr>
              <w:t>bWPList</w:t>
            </w:r>
          </w:p>
        </w:tc>
        <w:tc>
          <w:tcPr>
            <w:tcW w:w="1134" w:type="dxa"/>
          </w:tcPr>
          <w:p w14:paraId="001BDD03" w14:textId="77777777" w:rsidR="00A15379" w:rsidRPr="00AE6A91" w:rsidRDefault="00A15379" w:rsidP="00D64998">
            <w:pPr>
              <w:keepLines/>
              <w:spacing w:after="0" w:line="240" w:lineRule="auto"/>
              <w:rPr>
                <w:rFonts w:asciiTheme="minorBidi" w:eastAsia="Yu Mincho" w:hAnsiTheme="minorBidi"/>
                <w:sz w:val="18"/>
                <w:szCs w:val="18"/>
                <w:lang w:eastAsia="ja-JP"/>
              </w:rPr>
            </w:pPr>
            <w:r w:rsidRPr="00AE6A91">
              <w:rPr>
                <w:rFonts w:asciiTheme="minorBidi" w:eastAsia="Yu Mincho" w:hAnsiTheme="minorBidi"/>
                <w:sz w:val="18"/>
                <w:szCs w:val="18"/>
                <w:lang w:eastAsia="ja-JP"/>
              </w:rPr>
              <w:t>REPORT</w:t>
            </w:r>
          </w:p>
        </w:tc>
        <w:tc>
          <w:tcPr>
            <w:tcW w:w="1588" w:type="dxa"/>
          </w:tcPr>
          <w:p w14:paraId="47FA69CC" w14:textId="77777777" w:rsidR="00A15379" w:rsidRPr="00AE6A91" w:rsidRDefault="00A15379" w:rsidP="00D64998">
            <w:pPr>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FALSE</w:t>
            </w:r>
          </w:p>
        </w:tc>
        <w:tc>
          <w:tcPr>
            <w:tcW w:w="1588" w:type="dxa"/>
          </w:tcPr>
          <w:p w14:paraId="6CB9894E" w14:textId="77777777" w:rsidR="00A15379" w:rsidRPr="00AE6A91" w:rsidRDefault="00A15379" w:rsidP="00D64998">
            <w:pPr>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9.3.18</w:t>
            </w:r>
          </w:p>
        </w:tc>
        <w:tc>
          <w:tcPr>
            <w:tcW w:w="2493" w:type="dxa"/>
          </w:tcPr>
          <w:p w14:paraId="24D56787" w14:textId="77777777" w:rsidR="00A15379" w:rsidRPr="00AE6A91" w:rsidRDefault="00A15379" w:rsidP="00D64998">
            <w:pPr>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 xml:space="preserve">This attribute contains the list of O-BWPs. See </w:t>
            </w:r>
            <w:r>
              <w:rPr>
                <w:rFonts w:ascii="Arial" w:eastAsia="Yu Mincho" w:hAnsi="Arial" w:cs="Times New Roman"/>
                <w:sz w:val="18"/>
                <w:szCs w:val="20"/>
                <w:lang w:eastAsia="ja-JP"/>
              </w:rPr>
              <w:t>clause</w:t>
            </w:r>
            <w:r w:rsidRPr="00AE6A91">
              <w:rPr>
                <w:rFonts w:ascii="Arial" w:eastAsia="Yu Mincho" w:hAnsi="Arial" w:cs="Times New Roman"/>
                <w:sz w:val="18"/>
                <w:szCs w:val="20"/>
                <w:lang w:eastAsia="ja-JP"/>
              </w:rPr>
              <w:t xml:space="preserve"> 8.8.2.3 for O-BWP definition.</w:t>
            </w:r>
          </w:p>
        </w:tc>
      </w:tr>
      <w:tr w:rsidR="00A15379" w:rsidRPr="00AE6A91" w14:paraId="4945171B" w14:textId="77777777" w:rsidTr="00D64998">
        <w:tc>
          <w:tcPr>
            <w:tcW w:w="2552" w:type="dxa"/>
          </w:tcPr>
          <w:p w14:paraId="2FBB5EAC" w14:textId="77777777" w:rsidR="00A15379" w:rsidRPr="00AE6A91" w:rsidRDefault="00A15379" w:rsidP="00D64998">
            <w:pPr>
              <w:keepLines/>
              <w:spacing w:after="0" w:line="240" w:lineRule="auto"/>
              <w:rPr>
                <w:rFonts w:asciiTheme="minorBidi" w:eastAsia="Yu Mincho" w:hAnsiTheme="minorBidi"/>
                <w:color w:val="000000"/>
                <w:sz w:val="18"/>
                <w:szCs w:val="18"/>
              </w:rPr>
            </w:pPr>
            <w:r w:rsidRPr="00AE6A91">
              <w:rPr>
                <w:rFonts w:asciiTheme="minorBidi" w:eastAsia="Yu Mincho" w:hAnsiTheme="minorBidi"/>
                <w:color w:val="000000"/>
                <w:sz w:val="18"/>
                <w:szCs w:val="18"/>
                <w:lang w:eastAsia="ja-JP"/>
              </w:rPr>
              <w:t>partitionList</w:t>
            </w:r>
          </w:p>
        </w:tc>
        <w:tc>
          <w:tcPr>
            <w:tcW w:w="1134" w:type="dxa"/>
          </w:tcPr>
          <w:p w14:paraId="422BC161" w14:textId="77777777" w:rsidR="00A15379" w:rsidRPr="00AE6A91" w:rsidRDefault="00A15379" w:rsidP="00D64998">
            <w:pPr>
              <w:keepLines/>
              <w:spacing w:after="0" w:line="240" w:lineRule="auto"/>
              <w:rPr>
                <w:rFonts w:asciiTheme="minorBidi" w:eastAsia="Yu Mincho" w:hAnsiTheme="minorBidi"/>
                <w:sz w:val="18"/>
                <w:szCs w:val="18"/>
                <w:lang w:eastAsia="ja-JP"/>
              </w:rPr>
            </w:pPr>
            <w:r w:rsidRPr="00AE6A91">
              <w:rPr>
                <w:rFonts w:asciiTheme="minorBidi" w:eastAsia="Yu Mincho" w:hAnsiTheme="minorBidi" w:hint="eastAsia"/>
                <w:sz w:val="18"/>
                <w:szCs w:val="18"/>
                <w:lang w:eastAsia="ja-JP"/>
              </w:rPr>
              <w:t>R</w:t>
            </w:r>
            <w:r w:rsidRPr="00AE6A91">
              <w:rPr>
                <w:rFonts w:asciiTheme="minorBidi" w:eastAsia="Yu Mincho" w:hAnsiTheme="minorBidi"/>
                <w:sz w:val="18"/>
                <w:szCs w:val="18"/>
                <w:lang w:eastAsia="ja-JP"/>
              </w:rPr>
              <w:t>EPORT, CONTROL</w:t>
            </w:r>
          </w:p>
        </w:tc>
        <w:tc>
          <w:tcPr>
            <w:tcW w:w="1588" w:type="dxa"/>
          </w:tcPr>
          <w:p w14:paraId="23A6785D" w14:textId="77777777" w:rsidR="00A15379" w:rsidRPr="00AE6A91" w:rsidRDefault="00A15379" w:rsidP="00D64998">
            <w:pPr>
              <w:keepLines/>
              <w:spacing w:after="0" w:line="240" w:lineRule="auto"/>
              <w:rPr>
                <w:rFonts w:ascii="Arial" w:eastAsia="Yu Mincho" w:hAnsi="Arial" w:cs="Times New Roman"/>
                <w:sz w:val="18"/>
                <w:szCs w:val="20"/>
                <w:lang w:eastAsia="ja-JP"/>
              </w:rPr>
            </w:pPr>
            <w:r w:rsidRPr="00AE6A91">
              <w:rPr>
                <w:rFonts w:ascii="Arial" w:eastAsia="Yu Mincho" w:hAnsi="Arial" w:cs="Times New Roman" w:hint="eastAsia"/>
                <w:sz w:val="18"/>
                <w:szCs w:val="20"/>
                <w:lang w:eastAsia="ja-JP"/>
              </w:rPr>
              <w:t>T</w:t>
            </w:r>
            <w:r w:rsidRPr="00AE6A91">
              <w:rPr>
                <w:rFonts w:ascii="Arial" w:eastAsia="Yu Mincho" w:hAnsi="Arial" w:cs="Times New Roman"/>
                <w:sz w:val="18"/>
                <w:szCs w:val="20"/>
                <w:lang w:eastAsia="ja-JP"/>
              </w:rPr>
              <w:t>RUE</w:t>
            </w:r>
          </w:p>
        </w:tc>
        <w:tc>
          <w:tcPr>
            <w:tcW w:w="1588" w:type="dxa"/>
          </w:tcPr>
          <w:p w14:paraId="44643E42" w14:textId="77777777" w:rsidR="00A15379" w:rsidRPr="00AE6A91" w:rsidRDefault="00A15379" w:rsidP="00D64998">
            <w:pPr>
              <w:keepLines/>
              <w:spacing w:after="0" w:line="240" w:lineRule="auto"/>
              <w:rPr>
                <w:rFonts w:ascii="Arial" w:eastAsia="Yu Mincho" w:hAnsi="Arial" w:cs="Times New Roman"/>
                <w:sz w:val="18"/>
                <w:szCs w:val="20"/>
                <w:lang w:eastAsia="ja-JP"/>
              </w:rPr>
            </w:pPr>
            <w:r w:rsidRPr="00AE6A91">
              <w:rPr>
                <w:rFonts w:ascii="Arial" w:eastAsia="Yu Mincho" w:hAnsi="Arial" w:cs="Times New Roman" w:hint="eastAsia"/>
                <w:sz w:val="18"/>
                <w:szCs w:val="20"/>
                <w:lang w:eastAsia="ja-JP"/>
              </w:rPr>
              <w:t>9</w:t>
            </w:r>
            <w:r w:rsidRPr="00AE6A91">
              <w:rPr>
                <w:rFonts w:ascii="Arial" w:eastAsia="Yu Mincho" w:hAnsi="Arial" w:cs="Times New Roman"/>
                <w:sz w:val="18"/>
                <w:szCs w:val="20"/>
                <w:lang w:eastAsia="ja-JP"/>
              </w:rPr>
              <w:t>.3.21</w:t>
            </w:r>
          </w:p>
        </w:tc>
        <w:tc>
          <w:tcPr>
            <w:tcW w:w="2493" w:type="dxa"/>
          </w:tcPr>
          <w:p w14:paraId="54B545D6" w14:textId="77777777" w:rsidR="00A15379" w:rsidRPr="00AE6A91" w:rsidRDefault="00A15379" w:rsidP="00D64998">
            <w:pPr>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This O-RAN specific attribute contains the list of frequency partitions for interference control for RAN Slice SLA Assurance use case.</w:t>
            </w:r>
          </w:p>
        </w:tc>
      </w:tr>
    </w:tbl>
    <w:p w14:paraId="7A944404" w14:textId="77777777" w:rsidR="00A15379" w:rsidRPr="00AE6A91" w:rsidRDefault="00A15379" w:rsidP="00A15379">
      <w:pPr>
        <w:spacing w:after="180" w:line="240" w:lineRule="auto"/>
        <w:rPr>
          <w:rFonts w:eastAsia="Yu Mincho" w:cs="Times New Roman"/>
          <w:szCs w:val="20"/>
          <w:lang w:val="en-GB"/>
        </w:rPr>
      </w:pPr>
    </w:p>
    <w:p w14:paraId="25024C29" w14:textId="77777777" w:rsidR="00A15379" w:rsidRPr="00AE6A91" w:rsidRDefault="00A15379" w:rsidP="00A15379">
      <w:pPr>
        <w:pStyle w:val="Heading4"/>
        <w:rPr>
          <w:rFonts w:eastAsia="Yu Mincho"/>
        </w:rPr>
      </w:pPr>
      <w:r w:rsidRPr="00AE6A91">
        <w:rPr>
          <w:rFonts w:eastAsia="Yu Mincho"/>
        </w:rPr>
        <w:t>8.8.2.3</w:t>
      </w:r>
      <w:r w:rsidRPr="00AE6A91">
        <w:rPr>
          <w:rFonts w:eastAsia="Yu Mincho"/>
        </w:rPr>
        <w:tab/>
        <w:t>O-BWP</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1134"/>
        <w:gridCol w:w="1588"/>
        <w:gridCol w:w="1588"/>
        <w:gridCol w:w="2493"/>
      </w:tblGrid>
      <w:tr w:rsidR="00A15379" w:rsidRPr="00AE6A91" w14:paraId="0B345D79" w14:textId="77777777" w:rsidTr="00D64998">
        <w:tc>
          <w:tcPr>
            <w:tcW w:w="2552" w:type="dxa"/>
          </w:tcPr>
          <w:p w14:paraId="64307A5D"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IE/Group Name</w:t>
            </w:r>
          </w:p>
        </w:tc>
        <w:tc>
          <w:tcPr>
            <w:tcW w:w="1134" w:type="dxa"/>
          </w:tcPr>
          <w:p w14:paraId="32D327D7"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Presence</w:t>
            </w:r>
          </w:p>
        </w:tc>
        <w:tc>
          <w:tcPr>
            <w:tcW w:w="1588" w:type="dxa"/>
          </w:tcPr>
          <w:p w14:paraId="69AC25B7"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Is writable</w:t>
            </w:r>
          </w:p>
        </w:tc>
        <w:tc>
          <w:tcPr>
            <w:tcW w:w="1588" w:type="dxa"/>
          </w:tcPr>
          <w:p w14:paraId="0C2FC9AE"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 type and reference</w:t>
            </w:r>
          </w:p>
        </w:tc>
        <w:tc>
          <w:tcPr>
            <w:tcW w:w="2493" w:type="dxa"/>
          </w:tcPr>
          <w:p w14:paraId="2058D6C7"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Semantics description</w:t>
            </w:r>
          </w:p>
        </w:tc>
      </w:tr>
      <w:tr w:rsidR="00A15379" w:rsidRPr="00AE6A91" w14:paraId="55242B77" w14:textId="77777777" w:rsidTr="00D64998">
        <w:tc>
          <w:tcPr>
            <w:tcW w:w="2552" w:type="dxa"/>
          </w:tcPr>
          <w:p w14:paraId="72F2A1E0" w14:textId="77777777" w:rsidR="00A15379" w:rsidRPr="00AE6A91" w:rsidRDefault="00A15379" w:rsidP="00D64998">
            <w:pPr>
              <w:keepNext/>
              <w:keepLines/>
              <w:spacing w:after="0" w:line="240" w:lineRule="auto"/>
              <w:rPr>
                <w:rFonts w:asciiTheme="minorBidi" w:eastAsia="Yu Mincho" w:hAnsiTheme="minorBidi"/>
                <w:color w:val="000000"/>
                <w:sz w:val="18"/>
                <w:szCs w:val="18"/>
              </w:rPr>
            </w:pPr>
            <w:r w:rsidRPr="00AE6A91">
              <w:rPr>
                <w:rFonts w:asciiTheme="minorBidi" w:eastAsia="Yu Mincho" w:hAnsiTheme="minorBidi"/>
                <w:sz w:val="18"/>
                <w:szCs w:val="18"/>
                <w:lang w:eastAsia="ja-JP"/>
              </w:rPr>
              <w:t>bwpContext</w:t>
            </w:r>
          </w:p>
        </w:tc>
        <w:tc>
          <w:tcPr>
            <w:tcW w:w="1134" w:type="dxa"/>
          </w:tcPr>
          <w:p w14:paraId="6139140C"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Theme="minorBidi" w:eastAsia="Yu Mincho" w:hAnsiTheme="minorBidi"/>
                <w:sz w:val="18"/>
                <w:szCs w:val="18"/>
                <w:lang w:eastAsia="ja-JP"/>
              </w:rPr>
              <w:t>REPORT, CONTROL</w:t>
            </w:r>
          </w:p>
        </w:tc>
        <w:tc>
          <w:tcPr>
            <w:tcW w:w="1588" w:type="dxa"/>
          </w:tcPr>
          <w:p w14:paraId="65C2EBFF"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hint="eastAsia"/>
                <w:sz w:val="18"/>
                <w:szCs w:val="20"/>
                <w:lang w:eastAsia="ja-JP"/>
              </w:rPr>
              <w:t>T</w:t>
            </w:r>
            <w:r w:rsidRPr="00AE6A91">
              <w:rPr>
                <w:rFonts w:ascii="Arial" w:eastAsia="Yu Mincho" w:hAnsi="Arial" w:cs="Times New Roman"/>
                <w:sz w:val="18"/>
                <w:szCs w:val="20"/>
                <w:lang w:eastAsia="ja-JP"/>
              </w:rPr>
              <w:t>RUE</w:t>
            </w:r>
          </w:p>
        </w:tc>
        <w:tc>
          <w:tcPr>
            <w:tcW w:w="1588" w:type="dxa"/>
          </w:tcPr>
          <w:p w14:paraId="01E47519"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ENUMERATED (DL, UL, SUL)</w:t>
            </w:r>
          </w:p>
        </w:tc>
        <w:tc>
          <w:tcPr>
            <w:tcW w:w="2493" w:type="dxa"/>
          </w:tcPr>
          <w:p w14:paraId="346D034B"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rPr>
              <w:t xml:space="preserve">Please refer to </w:t>
            </w:r>
            <w:r>
              <w:rPr>
                <w:rFonts w:ascii="Arial" w:eastAsia="Yu Mincho" w:hAnsi="Arial" w:cs="Times New Roman"/>
                <w:sz w:val="18"/>
                <w:szCs w:val="20"/>
                <w:lang w:eastAsia="ja-JP"/>
              </w:rPr>
              <w:t>[6]</w:t>
            </w:r>
            <w:r w:rsidRPr="00AE6A91">
              <w:rPr>
                <w:rFonts w:ascii="Arial" w:eastAsia="Yu Mincho" w:hAnsi="Arial" w:cs="Times New Roman"/>
                <w:sz w:val="18"/>
                <w:szCs w:val="20"/>
                <w:lang w:eastAsia="ja-JP"/>
              </w:rPr>
              <w:t xml:space="preserve"> </w:t>
            </w:r>
            <w:r>
              <w:rPr>
                <w:rFonts w:ascii="Arial" w:eastAsia="Yu Mincho" w:hAnsi="Arial" w:cs="Times New Roman"/>
                <w:sz w:val="18"/>
                <w:szCs w:val="20"/>
                <w:lang w:eastAsia="ja-JP"/>
              </w:rPr>
              <w:t>clause</w:t>
            </w:r>
            <w:r w:rsidRPr="00AE6A91">
              <w:rPr>
                <w:rFonts w:ascii="Arial" w:eastAsia="Yu Mincho" w:hAnsi="Arial" w:cs="Times New Roman"/>
                <w:sz w:val="18"/>
                <w:szCs w:val="20"/>
                <w:lang w:eastAsia="ja-JP"/>
              </w:rPr>
              <w:t xml:space="preserve"> 4.4.1, “</w:t>
            </w:r>
            <w:r w:rsidRPr="00AE6A91">
              <w:rPr>
                <w:rFonts w:asciiTheme="minorBidi" w:eastAsia="Yu Mincho" w:hAnsiTheme="minorBidi"/>
                <w:color w:val="000000"/>
                <w:sz w:val="18"/>
                <w:szCs w:val="20"/>
                <w:lang w:val="en-GB"/>
              </w:rPr>
              <w:t>bwpContext</w:t>
            </w:r>
            <w:r w:rsidRPr="00AE6A91">
              <w:rPr>
                <w:rFonts w:ascii="Arial" w:eastAsia="Yu Mincho" w:hAnsi="Arial" w:cs="Times New Roman"/>
                <w:sz w:val="18"/>
                <w:szCs w:val="20"/>
                <w:lang w:eastAsia="ja-JP"/>
              </w:rPr>
              <w:t>” attribute</w:t>
            </w:r>
          </w:p>
        </w:tc>
      </w:tr>
      <w:tr w:rsidR="00A15379" w:rsidRPr="00AE6A91" w14:paraId="5A075F44" w14:textId="77777777" w:rsidTr="00D64998">
        <w:tc>
          <w:tcPr>
            <w:tcW w:w="2552" w:type="dxa"/>
          </w:tcPr>
          <w:p w14:paraId="67A44F31" w14:textId="77777777" w:rsidR="00A15379" w:rsidRPr="00AE6A91" w:rsidRDefault="00A15379" w:rsidP="00D64998">
            <w:pPr>
              <w:keepNext/>
              <w:keepLines/>
              <w:spacing w:after="0" w:line="240" w:lineRule="auto"/>
              <w:rPr>
                <w:rFonts w:asciiTheme="minorBidi" w:eastAsia="Yu Mincho" w:hAnsiTheme="minorBidi"/>
                <w:color w:val="000000"/>
                <w:sz w:val="18"/>
                <w:szCs w:val="18"/>
              </w:rPr>
            </w:pPr>
            <w:r w:rsidRPr="00AE6A91">
              <w:rPr>
                <w:rFonts w:asciiTheme="minorBidi" w:eastAsia="Yu Mincho" w:hAnsiTheme="minorBidi"/>
                <w:color w:val="000000"/>
                <w:sz w:val="18"/>
                <w:szCs w:val="18"/>
              </w:rPr>
              <w:t>isInitialBwp</w:t>
            </w:r>
          </w:p>
        </w:tc>
        <w:tc>
          <w:tcPr>
            <w:tcW w:w="1134" w:type="dxa"/>
          </w:tcPr>
          <w:p w14:paraId="257EF846"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Theme="minorBidi" w:eastAsia="Yu Mincho" w:hAnsiTheme="minorBidi"/>
                <w:sz w:val="18"/>
                <w:szCs w:val="18"/>
                <w:lang w:eastAsia="ja-JP"/>
              </w:rPr>
              <w:t>REPORT, CONTROL</w:t>
            </w:r>
          </w:p>
        </w:tc>
        <w:tc>
          <w:tcPr>
            <w:tcW w:w="1588" w:type="dxa"/>
          </w:tcPr>
          <w:p w14:paraId="1307575F"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hint="eastAsia"/>
                <w:sz w:val="18"/>
                <w:szCs w:val="20"/>
                <w:lang w:eastAsia="ja-JP"/>
              </w:rPr>
              <w:t>T</w:t>
            </w:r>
            <w:r w:rsidRPr="00AE6A91">
              <w:rPr>
                <w:rFonts w:ascii="Arial" w:eastAsia="Yu Mincho" w:hAnsi="Arial" w:cs="Times New Roman"/>
                <w:sz w:val="18"/>
                <w:szCs w:val="20"/>
                <w:lang w:eastAsia="ja-JP"/>
              </w:rPr>
              <w:t>RUE</w:t>
            </w:r>
          </w:p>
        </w:tc>
        <w:tc>
          <w:tcPr>
            <w:tcW w:w="1588" w:type="dxa"/>
          </w:tcPr>
          <w:p w14:paraId="1BAF84FF"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ENUMERATED (INITIAL, OTHER)</w:t>
            </w:r>
          </w:p>
        </w:tc>
        <w:tc>
          <w:tcPr>
            <w:tcW w:w="2493" w:type="dxa"/>
          </w:tcPr>
          <w:p w14:paraId="378DE7EE"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rPr>
              <w:t xml:space="preserve">Please refer to </w:t>
            </w:r>
            <w:r>
              <w:rPr>
                <w:rFonts w:ascii="Arial" w:eastAsia="Yu Mincho" w:hAnsi="Arial" w:cs="Times New Roman"/>
                <w:sz w:val="18"/>
                <w:szCs w:val="20"/>
                <w:lang w:eastAsia="ja-JP"/>
              </w:rPr>
              <w:t>[6]</w:t>
            </w:r>
            <w:r w:rsidRPr="00AE6A91">
              <w:rPr>
                <w:rFonts w:ascii="Arial" w:eastAsia="Yu Mincho" w:hAnsi="Arial" w:cs="Times New Roman"/>
                <w:sz w:val="18"/>
                <w:szCs w:val="20"/>
                <w:lang w:eastAsia="ja-JP"/>
              </w:rPr>
              <w:t xml:space="preserve"> </w:t>
            </w:r>
            <w:r>
              <w:rPr>
                <w:rFonts w:ascii="Arial" w:eastAsia="Yu Mincho" w:hAnsi="Arial" w:cs="Times New Roman"/>
                <w:sz w:val="18"/>
                <w:szCs w:val="20"/>
                <w:lang w:eastAsia="ja-JP"/>
              </w:rPr>
              <w:t>clause</w:t>
            </w:r>
            <w:r w:rsidRPr="00AE6A91">
              <w:rPr>
                <w:rFonts w:ascii="Arial" w:eastAsia="Yu Mincho" w:hAnsi="Arial" w:cs="Times New Roman"/>
                <w:sz w:val="18"/>
                <w:szCs w:val="20"/>
                <w:lang w:eastAsia="ja-JP"/>
              </w:rPr>
              <w:t xml:space="preserve"> 4.4.1, “</w:t>
            </w:r>
            <w:r w:rsidRPr="00AE6A91">
              <w:rPr>
                <w:rFonts w:asciiTheme="minorBidi" w:eastAsia="Yu Mincho" w:hAnsiTheme="minorBidi"/>
                <w:color w:val="000000"/>
                <w:sz w:val="18"/>
                <w:szCs w:val="20"/>
                <w:lang w:val="en-GB"/>
              </w:rPr>
              <w:t>isInitialBwp</w:t>
            </w:r>
            <w:r w:rsidRPr="00AE6A91">
              <w:rPr>
                <w:rFonts w:ascii="Arial" w:eastAsia="Yu Mincho" w:hAnsi="Arial" w:cs="Times New Roman"/>
                <w:sz w:val="18"/>
                <w:szCs w:val="20"/>
                <w:lang w:eastAsia="ja-JP"/>
              </w:rPr>
              <w:t>” attribute</w:t>
            </w:r>
          </w:p>
        </w:tc>
      </w:tr>
      <w:tr w:rsidR="00A15379" w:rsidRPr="00AE6A91" w14:paraId="4CA6B595" w14:textId="77777777" w:rsidTr="00D64998">
        <w:trPr>
          <w:trHeight w:val="140"/>
        </w:trPr>
        <w:tc>
          <w:tcPr>
            <w:tcW w:w="2552" w:type="dxa"/>
          </w:tcPr>
          <w:p w14:paraId="67DE8A51" w14:textId="77777777" w:rsidR="00A15379" w:rsidRPr="00AE6A91" w:rsidRDefault="00A15379" w:rsidP="00D64998">
            <w:pPr>
              <w:keepNext/>
              <w:keepLines/>
              <w:spacing w:after="0" w:line="240" w:lineRule="auto"/>
              <w:rPr>
                <w:rFonts w:asciiTheme="minorBidi" w:eastAsia="Yu Mincho" w:hAnsiTheme="minorBidi"/>
                <w:color w:val="000000"/>
                <w:sz w:val="18"/>
                <w:szCs w:val="18"/>
              </w:rPr>
            </w:pPr>
            <w:r w:rsidRPr="00AE6A91">
              <w:rPr>
                <w:rFonts w:asciiTheme="minorBidi" w:eastAsia="Yu Mincho" w:hAnsiTheme="minorBidi"/>
                <w:color w:val="000000"/>
                <w:sz w:val="18"/>
                <w:szCs w:val="18"/>
              </w:rPr>
              <w:t>subCarrierSpacing</w:t>
            </w:r>
          </w:p>
        </w:tc>
        <w:tc>
          <w:tcPr>
            <w:tcW w:w="1134" w:type="dxa"/>
          </w:tcPr>
          <w:p w14:paraId="5F6D44BA"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Theme="minorBidi" w:eastAsia="Yu Mincho" w:hAnsiTheme="minorBidi"/>
                <w:sz w:val="18"/>
                <w:szCs w:val="18"/>
                <w:lang w:eastAsia="ja-JP"/>
              </w:rPr>
              <w:t>REPORT, CONTROL</w:t>
            </w:r>
          </w:p>
        </w:tc>
        <w:tc>
          <w:tcPr>
            <w:tcW w:w="1588" w:type="dxa"/>
          </w:tcPr>
          <w:p w14:paraId="7DF284B5"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hint="eastAsia"/>
                <w:sz w:val="18"/>
                <w:szCs w:val="20"/>
                <w:lang w:eastAsia="ja-JP"/>
              </w:rPr>
              <w:t>T</w:t>
            </w:r>
            <w:r w:rsidRPr="00AE6A91">
              <w:rPr>
                <w:rFonts w:ascii="Arial" w:eastAsia="Yu Mincho" w:hAnsi="Arial" w:cs="Times New Roman"/>
                <w:sz w:val="18"/>
                <w:szCs w:val="20"/>
                <w:lang w:eastAsia="ja-JP"/>
              </w:rPr>
              <w:t>RUE</w:t>
            </w:r>
          </w:p>
        </w:tc>
        <w:tc>
          <w:tcPr>
            <w:tcW w:w="1588" w:type="dxa"/>
          </w:tcPr>
          <w:p w14:paraId="5BDA1E98"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ENUMERATED (15, 30, 60, 120)</w:t>
            </w:r>
          </w:p>
        </w:tc>
        <w:tc>
          <w:tcPr>
            <w:tcW w:w="2493" w:type="dxa"/>
          </w:tcPr>
          <w:p w14:paraId="59D49D63"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rPr>
              <w:t xml:space="preserve">Please refer to </w:t>
            </w:r>
            <w:r>
              <w:rPr>
                <w:rFonts w:ascii="Arial" w:eastAsia="Yu Mincho" w:hAnsi="Arial" w:cs="Times New Roman"/>
                <w:sz w:val="18"/>
                <w:szCs w:val="20"/>
                <w:lang w:eastAsia="ja-JP"/>
              </w:rPr>
              <w:t>[6]</w:t>
            </w:r>
            <w:r w:rsidRPr="00AE6A91">
              <w:rPr>
                <w:rFonts w:ascii="Arial" w:eastAsia="Yu Mincho" w:hAnsi="Arial" w:cs="Times New Roman"/>
                <w:sz w:val="18"/>
                <w:szCs w:val="20"/>
                <w:lang w:eastAsia="ja-JP"/>
              </w:rPr>
              <w:t xml:space="preserve"> </w:t>
            </w:r>
            <w:r>
              <w:rPr>
                <w:rFonts w:ascii="Arial" w:eastAsia="Yu Mincho" w:hAnsi="Arial" w:cs="Times New Roman"/>
                <w:sz w:val="18"/>
                <w:szCs w:val="20"/>
                <w:lang w:eastAsia="ja-JP"/>
              </w:rPr>
              <w:t>clause</w:t>
            </w:r>
            <w:r w:rsidRPr="00AE6A91">
              <w:rPr>
                <w:rFonts w:ascii="Arial" w:eastAsia="Yu Mincho" w:hAnsi="Arial" w:cs="Times New Roman"/>
                <w:sz w:val="18"/>
                <w:szCs w:val="20"/>
                <w:lang w:eastAsia="ja-JP"/>
              </w:rPr>
              <w:t xml:space="preserve"> 4.4.1, “</w:t>
            </w:r>
            <w:r w:rsidRPr="00AE6A91">
              <w:rPr>
                <w:rFonts w:asciiTheme="minorBidi" w:eastAsia="Yu Mincho" w:hAnsiTheme="minorBidi"/>
                <w:color w:val="000000"/>
                <w:sz w:val="18"/>
                <w:szCs w:val="20"/>
                <w:lang w:val="en-GB"/>
              </w:rPr>
              <w:t>subCarrierSpacing</w:t>
            </w:r>
            <w:r w:rsidRPr="00AE6A91">
              <w:rPr>
                <w:rFonts w:ascii="Arial" w:eastAsia="Yu Mincho" w:hAnsi="Arial" w:cs="Times New Roman"/>
                <w:sz w:val="18"/>
                <w:szCs w:val="20"/>
                <w:lang w:eastAsia="ja-JP"/>
              </w:rPr>
              <w:t>” attribute</w:t>
            </w:r>
          </w:p>
        </w:tc>
      </w:tr>
      <w:tr w:rsidR="00A15379" w:rsidRPr="00AE6A91" w14:paraId="0B12AEB1" w14:textId="77777777" w:rsidTr="00D64998">
        <w:tc>
          <w:tcPr>
            <w:tcW w:w="2552" w:type="dxa"/>
          </w:tcPr>
          <w:p w14:paraId="3290EE12" w14:textId="77777777" w:rsidR="00A15379" w:rsidRPr="00AE6A91" w:rsidRDefault="00A15379" w:rsidP="00D64998">
            <w:pPr>
              <w:keepNext/>
              <w:keepLines/>
              <w:spacing w:after="0" w:line="240" w:lineRule="auto"/>
              <w:rPr>
                <w:rFonts w:asciiTheme="minorBidi" w:eastAsia="Yu Mincho" w:hAnsiTheme="minorBidi"/>
                <w:color w:val="000000"/>
                <w:sz w:val="18"/>
                <w:szCs w:val="18"/>
              </w:rPr>
            </w:pPr>
            <w:r w:rsidRPr="00AE6A91">
              <w:rPr>
                <w:rFonts w:asciiTheme="minorBidi" w:eastAsia="Yu Mincho" w:hAnsiTheme="minorBidi"/>
                <w:color w:val="000000"/>
                <w:sz w:val="18"/>
                <w:szCs w:val="18"/>
              </w:rPr>
              <w:t>cyclicPrefix</w:t>
            </w:r>
          </w:p>
        </w:tc>
        <w:tc>
          <w:tcPr>
            <w:tcW w:w="1134" w:type="dxa"/>
          </w:tcPr>
          <w:p w14:paraId="7D09F350"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Theme="minorBidi" w:eastAsia="Yu Mincho" w:hAnsiTheme="minorBidi"/>
                <w:sz w:val="18"/>
                <w:szCs w:val="18"/>
                <w:lang w:eastAsia="ja-JP"/>
              </w:rPr>
              <w:t>REPORT, CONTROL</w:t>
            </w:r>
          </w:p>
        </w:tc>
        <w:tc>
          <w:tcPr>
            <w:tcW w:w="1588" w:type="dxa"/>
          </w:tcPr>
          <w:p w14:paraId="01C84EE9"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hint="eastAsia"/>
                <w:sz w:val="18"/>
                <w:szCs w:val="20"/>
                <w:lang w:eastAsia="ja-JP"/>
              </w:rPr>
              <w:t>T</w:t>
            </w:r>
            <w:r w:rsidRPr="00AE6A91">
              <w:rPr>
                <w:rFonts w:ascii="Arial" w:eastAsia="Yu Mincho" w:hAnsi="Arial" w:cs="Times New Roman"/>
                <w:sz w:val="18"/>
                <w:szCs w:val="20"/>
                <w:lang w:eastAsia="ja-JP"/>
              </w:rPr>
              <w:t>RUE</w:t>
            </w:r>
          </w:p>
        </w:tc>
        <w:tc>
          <w:tcPr>
            <w:tcW w:w="1588" w:type="dxa"/>
          </w:tcPr>
          <w:p w14:paraId="7C87E415"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ENUMERATED (NORMAL, EXTENDED)</w:t>
            </w:r>
          </w:p>
        </w:tc>
        <w:tc>
          <w:tcPr>
            <w:tcW w:w="2493" w:type="dxa"/>
          </w:tcPr>
          <w:p w14:paraId="0445F69E"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rPr>
              <w:t xml:space="preserve">Please refer to </w:t>
            </w:r>
            <w:r>
              <w:rPr>
                <w:rFonts w:ascii="Arial" w:eastAsia="Yu Mincho" w:hAnsi="Arial" w:cs="Times New Roman"/>
                <w:sz w:val="18"/>
                <w:szCs w:val="20"/>
                <w:lang w:eastAsia="ja-JP"/>
              </w:rPr>
              <w:t>[6]</w:t>
            </w:r>
            <w:r w:rsidRPr="00AE6A91">
              <w:rPr>
                <w:rFonts w:ascii="Arial" w:eastAsia="Yu Mincho" w:hAnsi="Arial" w:cs="Times New Roman"/>
                <w:sz w:val="18"/>
                <w:szCs w:val="20"/>
                <w:lang w:eastAsia="ja-JP"/>
              </w:rPr>
              <w:t xml:space="preserve"> </w:t>
            </w:r>
            <w:r>
              <w:rPr>
                <w:rFonts w:ascii="Arial" w:eastAsia="Yu Mincho" w:hAnsi="Arial" w:cs="Times New Roman"/>
                <w:sz w:val="18"/>
                <w:szCs w:val="20"/>
                <w:lang w:eastAsia="ja-JP"/>
              </w:rPr>
              <w:t>clause</w:t>
            </w:r>
            <w:r w:rsidRPr="00AE6A91">
              <w:rPr>
                <w:rFonts w:ascii="Arial" w:eastAsia="Yu Mincho" w:hAnsi="Arial" w:cs="Times New Roman"/>
                <w:sz w:val="18"/>
                <w:szCs w:val="20"/>
                <w:lang w:eastAsia="ja-JP"/>
              </w:rPr>
              <w:t xml:space="preserve"> 4.4.1, “</w:t>
            </w:r>
            <w:r w:rsidRPr="00AE6A91">
              <w:rPr>
                <w:rFonts w:asciiTheme="minorBidi" w:eastAsia="Yu Mincho" w:hAnsiTheme="minorBidi"/>
                <w:color w:val="000000"/>
                <w:sz w:val="18"/>
                <w:szCs w:val="20"/>
                <w:lang w:val="en-GB" w:eastAsia="zh-CN"/>
              </w:rPr>
              <w:t>cyclicPrefix</w:t>
            </w:r>
            <w:r w:rsidRPr="00AE6A91">
              <w:rPr>
                <w:rFonts w:ascii="Arial" w:eastAsia="Yu Mincho" w:hAnsi="Arial" w:cs="Times New Roman"/>
                <w:sz w:val="18"/>
                <w:szCs w:val="20"/>
                <w:lang w:eastAsia="ja-JP"/>
              </w:rPr>
              <w:t>” attribute</w:t>
            </w:r>
          </w:p>
        </w:tc>
      </w:tr>
      <w:tr w:rsidR="00A15379" w:rsidRPr="00AE6A91" w14:paraId="4C9B8AC2" w14:textId="77777777" w:rsidTr="00D64998">
        <w:tc>
          <w:tcPr>
            <w:tcW w:w="2552" w:type="dxa"/>
          </w:tcPr>
          <w:p w14:paraId="66C484FB" w14:textId="77777777" w:rsidR="00A15379" w:rsidRPr="00AE6A91" w:rsidRDefault="00A15379" w:rsidP="00D64998">
            <w:pPr>
              <w:keepNext/>
              <w:keepLines/>
              <w:spacing w:after="0" w:line="240" w:lineRule="auto"/>
              <w:rPr>
                <w:rFonts w:asciiTheme="minorBidi" w:eastAsia="Yu Mincho" w:hAnsiTheme="minorBidi"/>
                <w:color w:val="000000"/>
                <w:sz w:val="18"/>
                <w:szCs w:val="18"/>
              </w:rPr>
            </w:pPr>
            <w:r w:rsidRPr="00AE6A91">
              <w:rPr>
                <w:rFonts w:asciiTheme="minorBidi" w:eastAsia="Yu Mincho" w:hAnsiTheme="minorBidi"/>
                <w:color w:val="000000"/>
                <w:sz w:val="18"/>
                <w:szCs w:val="18"/>
              </w:rPr>
              <w:t>startRB</w:t>
            </w:r>
          </w:p>
        </w:tc>
        <w:tc>
          <w:tcPr>
            <w:tcW w:w="1134" w:type="dxa"/>
          </w:tcPr>
          <w:p w14:paraId="1C2E725E"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Theme="minorBidi" w:eastAsia="Yu Mincho" w:hAnsiTheme="minorBidi"/>
                <w:sz w:val="18"/>
                <w:szCs w:val="18"/>
                <w:lang w:eastAsia="ja-JP"/>
              </w:rPr>
              <w:t>REPORT, CONTROL</w:t>
            </w:r>
          </w:p>
        </w:tc>
        <w:tc>
          <w:tcPr>
            <w:tcW w:w="1588" w:type="dxa"/>
          </w:tcPr>
          <w:p w14:paraId="3CE64A2E" w14:textId="77777777" w:rsidR="00A15379" w:rsidRPr="00AE6A91" w:rsidRDefault="00A15379" w:rsidP="00D64998">
            <w:pPr>
              <w:keepNext/>
              <w:keepLines/>
              <w:spacing w:after="0" w:line="240" w:lineRule="auto"/>
              <w:rPr>
                <w:rFonts w:asciiTheme="minorBidi" w:eastAsia="Yu Mincho" w:hAnsiTheme="minorBidi"/>
                <w:sz w:val="18"/>
                <w:szCs w:val="18"/>
                <w:lang w:eastAsia="ja-JP"/>
              </w:rPr>
            </w:pPr>
            <w:r w:rsidRPr="00AE6A91">
              <w:rPr>
                <w:rFonts w:ascii="Arial" w:eastAsia="Yu Mincho" w:hAnsi="Arial" w:cs="Times New Roman" w:hint="eastAsia"/>
                <w:sz w:val="18"/>
                <w:szCs w:val="20"/>
                <w:lang w:eastAsia="ja-JP"/>
              </w:rPr>
              <w:t>T</w:t>
            </w:r>
            <w:r w:rsidRPr="00AE6A91">
              <w:rPr>
                <w:rFonts w:ascii="Arial" w:eastAsia="Yu Mincho" w:hAnsi="Arial" w:cs="Times New Roman"/>
                <w:sz w:val="18"/>
                <w:szCs w:val="20"/>
                <w:lang w:eastAsia="ja-JP"/>
              </w:rPr>
              <w:t>RUE</w:t>
            </w:r>
          </w:p>
        </w:tc>
        <w:tc>
          <w:tcPr>
            <w:tcW w:w="1588" w:type="dxa"/>
          </w:tcPr>
          <w:p w14:paraId="69B88BDE"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Theme="minorBidi" w:eastAsia="Yu Mincho" w:hAnsiTheme="minorBidi"/>
                <w:sz w:val="18"/>
                <w:szCs w:val="18"/>
                <w:lang w:eastAsia="ja-JP"/>
              </w:rPr>
              <w:t>INTEGER</w:t>
            </w:r>
          </w:p>
        </w:tc>
        <w:tc>
          <w:tcPr>
            <w:tcW w:w="2493" w:type="dxa"/>
          </w:tcPr>
          <w:p w14:paraId="67DAB696"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rPr>
              <w:t xml:space="preserve">Please refer to </w:t>
            </w:r>
            <w:r>
              <w:rPr>
                <w:rFonts w:ascii="Arial" w:eastAsia="Yu Mincho" w:hAnsi="Arial" w:cs="Times New Roman"/>
                <w:sz w:val="18"/>
                <w:szCs w:val="20"/>
                <w:lang w:eastAsia="ja-JP"/>
              </w:rPr>
              <w:t>[6]</w:t>
            </w:r>
            <w:r w:rsidRPr="00AE6A91">
              <w:rPr>
                <w:rFonts w:ascii="Arial" w:eastAsia="Yu Mincho" w:hAnsi="Arial" w:cs="Times New Roman"/>
                <w:sz w:val="18"/>
                <w:szCs w:val="20"/>
                <w:lang w:eastAsia="ja-JP"/>
              </w:rPr>
              <w:t xml:space="preserve"> </w:t>
            </w:r>
            <w:r>
              <w:rPr>
                <w:rFonts w:ascii="Arial" w:eastAsia="Yu Mincho" w:hAnsi="Arial" w:cs="Times New Roman"/>
                <w:sz w:val="18"/>
                <w:szCs w:val="20"/>
                <w:lang w:eastAsia="ja-JP"/>
              </w:rPr>
              <w:t>clause</w:t>
            </w:r>
            <w:r w:rsidRPr="00AE6A91">
              <w:rPr>
                <w:rFonts w:ascii="Arial" w:eastAsia="Yu Mincho" w:hAnsi="Arial" w:cs="Times New Roman"/>
                <w:sz w:val="18"/>
                <w:szCs w:val="20"/>
                <w:lang w:eastAsia="ja-JP"/>
              </w:rPr>
              <w:t xml:space="preserve"> 4.4.1, “</w:t>
            </w:r>
            <w:r w:rsidRPr="00AE6A91">
              <w:rPr>
                <w:rFonts w:asciiTheme="minorBidi" w:eastAsia="Yu Mincho" w:hAnsiTheme="minorBidi"/>
                <w:color w:val="000000"/>
                <w:sz w:val="18"/>
                <w:szCs w:val="20"/>
                <w:lang w:val="en-GB" w:eastAsia="zh-CN"/>
              </w:rPr>
              <w:t>startRB</w:t>
            </w:r>
            <w:r w:rsidRPr="00AE6A91">
              <w:rPr>
                <w:rFonts w:ascii="Arial" w:eastAsia="Yu Mincho" w:hAnsi="Arial" w:cs="Times New Roman"/>
                <w:sz w:val="18"/>
                <w:szCs w:val="20"/>
                <w:lang w:eastAsia="ja-JP"/>
              </w:rPr>
              <w:t>” attribute</w:t>
            </w:r>
          </w:p>
        </w:tc>
      </w:tr>
      <w:tr w:rsidR="00A15379" w:rsidRPr="00AE6A91" w14:paraId="527BF4E6" w14:textId="77777777" w:rsidTr="00D64998">
        <w:tc>
          <w:tcPr>
            <w:tcW w:w="2552" w:type="dxa"/>
          </w:tcPr>
          <w:p w14:paraId="06270E65" w14:textId="77777777" w:rsidR="00A15379" w:rsidRPr="00AE6A91" w:rsidRDefault="00A15379" w:rsidP="00D64998">
            <w:pPr>
              <w:keepNext/>
              <w:keepLines/>
              <w:spacing w:after="0" w:line="240" w:lineRule="auto"/>
              <w:rPr>
                <w:rFonts w:asciiTheme="minorBidi" w:eastAsia="Yu Mincho" w:hAnsiTheme="minorBidi"/>
                <w:color w:val="000000"/>
                <w:sz w:val="18"/>
                <w:szCs w:val="18"/>
              </w:rPr>
            </w:pPr>
            <w:r w:rsidRPr="00AE6A91">
              <w:rPr>
                <w:rFonts w:asciiTheme="minorBidi" w:eastAsia="Yu Mincho" w:hAnsiTheme="minorBidi"/>
                <w:color w:val="000000"/>
                <w:sz w:val="18"/>
                <w:szCs w:val="18"/>
              </w:rPr>
              <w:t>numberOfRBs</w:t>
            </w:r>
          </w:p>
        </w:tc>
        <w:tc>
          <w:tcPr>
            <w:tcW w:w="1134" w:type="dxa"/>
          </w:tcPr>
          <w:p w14:paraId="235FEAF8"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Theme="minorBidi" w:eastAsia="Yu Mincho" w:hAnsiTheme="minorBidi"/>
                <w:sz w:val="18"/>
                <w:szCs w:val="18"/>
                <w:lang w:eastAsia="ja-JP"/>
              </w:rPr>
              <w:t>REPORT, CONTROL</w:t>
            </w:r>
          </w:p>
        </w:tc>
        <w:tc>
          <w:tcPr>
            <w:tcW w:w="1588" w:type="dxa"/>
          </w:tcPr>
          <w:p w14:paraId="31C6015D" w14:textId="77777777" w:rsidR="00A15379" w:rsidRPr="00AE6A91" w:rsidRDefault="00A15379" w:rsidP="00D64998">
            <w:pPr>
              <w:keepNext/>
              <w:keepLines/>
              <w:spacing w:after="0" w:line="240" w:lineRule="auto"/>
              <w:rPr>
                <w:rFonts w:asciiTheme="minorBidi" w:eastAsia="Yu Mincho" w:hAnsiTheme="minorBidi"/>
                <w:sz w:val="18"/>
                <w:szCs w:val="18"/>
                <w:lang w:eastAsia="ja-JP"/>
              </w:rPr>
            </w:pPr>
            <w:r w:rsidRPr="00AE6A91">
              <w:rPr>
                <w:rFonts w:ascii="Arial" w:eastAsia="Yu Mincho" w:hAnsi="Arial" w:cs="Times New Roman" w:hint="eastAsia"/>
                <w:sz w:val="18"/>
                <w:szCs w:val="20"/>
                <w:lang w:eastAsia="ja-JP"/>
              </w:rPr>
              <w:t>T</w:t>
            </w:r>
            <w:r w:rsidRPr="00AE6A91">
              <w:rPr>
                <w:rFonts w:ascii="Arial" w:eastAsia="Yu Mincho" w:hAnsi="Arial" w:cs="Times New Roman"/>
                <w:sz w:val="18"/>
                <w:szCs w:val="20"/>
                <w:lang w:eastAsia="ja-JP"/>
              </w:rPr>
              <w:t>RUE</w:t>
            </w:r>
          </w:p>
        </w:tc>
        <w:tc>
          <w:tcPr>
            <w:tcW w:w="1588" w:type="dxa"/>
          </w:tcPr>
          <w:p w14:paraId="142F1B63"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Theme="minorBidi" w:eastAsia="Yu Mincho" w:hAnsiTheme="minorBidi"/>
                <w:sz w:val="18"/>
                <w:szCs w:val="18"/>
                <w:lang w:eastAsia="ja-JP"/>
              </w:rPr>
              <w:t>INTEGER</w:t>
            </w:r>
          </w:p>
        </w:tc>
        <w:tc>
          <w:tcPr>
            <w:tcW w:w="2493" w:type="dxa"/>
          </w:tcPr>
          <w:p w14:paraId="6E3A6D31"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rPr>
              <w:t xml:space="preserve">Please refer to </w:t>
            </w:r>
            <w:r>
              <w:rPr>
                <w:rFonts w:ascii="Arial" w:eastAsia="Yu Mincho" w:hAnsi="Arial" w:cs="Times New Roman"/>
                <w:sz w:val="18"/>
                <w:szCs w:val="20"/>
                <w:lang w:eastAsia="ja-JP"/>
              </w:rPr>
              <w:t>[6]</w:t>
            </w:r>
            <w:r w:rsidRPr="00AE6A91">
              <w:rPr>
                <w:rFonts w:ascii="Arial" w:eastAsia="Yu Mincho" w:hAnsi="Arial" w:cs="Times New Roman"/>
                <w:sz w:val="18"/>
                <w:szCs w:val="20"/>
                <w:lang w:eastAsia="ja-JP"/>
              </w:rPr>
              <w:t xml:space="preserve"> </w:t>
            </w:r>
            <w:r>
              <w:rPr>
                <w:rFonts w:ascii="Arial" w:eastAsia="Yu Mincho" w:hAnsi="Arial" w:cs="Times New Roman"/>
                <w:sz w:val="18"/>
                <w:szCs w:val="20"/>
                <w:lang w:eastAsia="ja-JP"/>
              </w:rPr>
              <w:t>clause</w:t>
            </w:r>
            <w:r w:rsidRPr="00AE6A91">
              <w:rPr>
                <w:rFonts w:ascii="Arial" w:eastAsia="Yu Mincho" w:hAnsi="Arial" w:cs="Times New Roman"/>
                <w:sz w:val="18"/>
                <w:szCs w:val="20"/>
                <w:lang w:eastAsia="ja-JP"/>
              </w:rPr>
              <w:t xml:space="preserve"> 4.4.1, “</w:t>
            </w:r>
            <w:r w:rsidRPr="00AE6A91">
              <w:rPr>
                <w:rFonts w:asciiTheme="minorBidi" w:eastAsia="Yu Mincho" w:hAnsiTheme="minorBidi"/>
                <w:color w:val="000000"/>
                <w:sz w:val="18"/>
                <w:szCs w:val="20"/>
                <w:lang w:val="en-GB" w:eastAsia="zh-CN"/>
              </w:rPr>
              <w:t>numberOfRBs</w:t>
            </w:r>
            <w:r w:rsidRPr="00AE6A91">
              <w:rPr>
                <w:rFonts w:ascii="Arial" w:eastAsia="Yu Mincho" w:hAnsi="Arial" w:cs="Times New Roman"/>
                <w:sz w:val="18"/>
                <w:szCs w:val="20"/>
                <w:lang w:eastAsia="ja-JP"/>
              </w:rPr>
              <w:t>” attribute</w:t>
            </w:r>
          </w:p>
        </w:tc>
      </w:tr>
    </w:tbl>
    <w:p w14:paraId="786EFE62" w14:textId="77777777" w:rsidR="00A15379" w:rsidRPr="00AE6A91" w:rsidRDefault="00A15379" w:rsidP="00A15379">
      <w:pPr>
        <w:spacing w:after="180" w:line="240" w:lineRule="auto"/>
        <w:rPr>
          <w:rFonts w:eastAsia="Yu Mincho" w:cs="Times New Roman"/>
          <w:szCs w:val="20"/>
          <w:lang w:val="en-GB"/>
        </w:rPr>
      </w:pPr>
    </w:p>
    <w:p w14:paraId="5521E5D8" w14:textId="77777777" w:rsidR="00A15379" w:rsidRPr="00AE6A91" w:rsidRDefault="00A15379" w:rsidP="00A15379">
      <w:pPr>
        <w:pStyle w:val="Heading4"/>
        <w:rPr>
          <w:rFonts w:eastAsia="Yu Mincho"/>
        </w:rPr>
      </w:pPr>
      <w:r w:rsidRPr="00AE6A91">
        <w:rPr>
          <w:rFonts w:eastAsia="Yu Mincho"/>
        </w:rPr>
        <w:t>8.8.2.4</w:t>
      </w:r>
      <w:r w:rsidRPr="00AE6A91">
        <w:rPr>
          <w:rFonts w:eastAsia="Yu Mincho"/>
        </w:rPr>
        <w:tab/>
        <w:t>O-RRMPolicyRatio</w:t>
      </w:r>
    </w:p>
    <w:p w14:paraId="107B6D35" w14:textId="77777777" w:rsidR="00A15379" w:rsidRPr="00AE6A91" w:rsidRDefault="00A15379" w:rsidP="00A15379">
      <w:pPr>
        <w:spacing w:after="180" w:line="240" w:lineRule="auto"/>
        <w:rPr>
          <w:rFonts w:eastAsia="Yu Mincho" w:cs="Times New Roman"/>
          <w:szCs w:val="20"/>
          <w:lang w:val="en-GB"/>
        </w:rPr>
      </w:pPr>
      <w:r w:rsidRPr="00AE6A91">
        <w:rPr>
          <w:rFonts w:eastAsia="Yu Mincho" w:cs="Times New Roman"/>
          <w:szCs w:val="20"/>
          <w:lang w:val="en-GB"/>
        </w:rPr>
        <w:t xml:space="preserve">Please refer to </w:t>
      </w:r>
      <w:r>
        <w:rPr>
          <w:rFonts w:eastAsia="Yu Mincho" w:cs="Times New Roman"/>
          <w:szCs w:val="20"/>
          <w:lang w:val="en-GB"/>
        </w:rPr>
        <w:t>clause</w:t>
      </w:r>
      <w:r w:rsidRPr="00AE6A91">
        <w:rPr>
          <w:rFonts w:eastAsia="Yu Mincho" w:cs="Times New Roman"/>
          <w:szCs w:val="20"/>
          <w:lang w:val="en-GB"/>
        </w:rPr>
        <w:t xml:space="preserve"> 8.8.1.4 for O-RRMPolicyRatio attribute definitions.</w:t>
      </w:r>
    </w:p>
    <w:p w14:paraId="6A1946A5" w14:textId="77777777" w:rsidR="00A15379" w:rsidRPr="00AE6A91" w:rsidRDefault="00A15379" w:rsidP="00A15379">
      <w:pPr>
        <w:spacing w:after="180" w:line="240" w:lineRule="auto"/>
        <w:rPr>
          <w:rFonts w:eastAsia="Yu Mincho" w:cs="Times New Roman"/>
          <w:szCs w:val="20"/>
          <w:lang w:val="en-GB"/>
        </w:rPr>
      </w:pPr>
    </w:p>
    <w:p w14:paraId="66B81137" w14:textId="77777777" w:rsidR="00A15379" w:rsidRPr="00AE6A91" w:rsidRDefault="00A15379" w:rsidP="00A15379">
      <w:pPr>
        <w:pStyle w:val="Heading4"/>
        <w:rPr>
          <w:rFonts w:eastAsia="Yu Mincho"/>
        </w:rPr>
      </w:pPr>
      <w:r w:rsidRPr="00AE6A91">
        <w:rPr>
          <w:rFonts w:eastAsia="Yu Mincho"/>
        </w:rPr>
        <w:t>8.8.2.5</w:t>
      </w:r>
      <w:r w:rsidRPr="00AE6A91">
        <w:rPr>
          <w:rFonts w:eastAsia="Yu Mincho"/>
        </w:rPr>
        <w:tab/>
        <w:t>O-CESManagementFunction</w:t>
      </w:r>
    </w:p>
    <w:p w14:paraId="3E794CB0" w14:textId="77777777" w:rsidR="00A15379" w:rsidRPr="00AE6A91" w:rsidRDefault="00A15379" w:rsidP="00A15379">
      <w:pPr>
        <w:spacing w:after="180" w:line="240" w:lineRule="auto"/>
        <w:jc w:val="both"/>
        <w:rPr>
          <w:rFonts w:eastAsia="Yu Mincho" w:cs="Times New Roman"/>
          <w:szCs w:val="20"/>
        </w:rPr>
      </w:pPr>
      <w:r w:rsidRPr="00AE6A91">
        <w:rPr>
          <w:rFonts w:eastAsia="Yu Mincho" w:cs="Times New Roman"/>
          <w:szCs w:val="20"/>
        </w:rPr>
        <w:t>This IOC embodies the management capabilities for Energy Saving (ES) functions. Its purpose is to facilitate energy-saving for individual cell.</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1134"/>
        <w:gridCol w:w="1554"/>
        <w:gridCol w:w="1554"/>
        <w:gridCol w:w="2561"/>
      </w:tblGrid>
      <w:tr w:rsidR="00A15379" w:rsidRPr="00AE6A91" w14:paraId="623230F8" w14:textId="77777777" w:rsidTr="00D64998">
        <w:tc>
          <w:tcPr>
            <w:tcW w:w="2552" w:type="dxa"/>
          </w:tcPr>
          <w:p w14:paraId="4E7FD062"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lastRenderedPageBreak/>
              <w:t>IE/Group Name</w:t>
            </w:r>
          </w:p>
        </w:tc>
        <w:tc>
          <w:tcPr>
            <w:tcW w:w="1134" w:type="dxa"/>
          </w:tcPr>
          <w:p w14:paraId="186A0E47"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Supported Services</w:t>
            </w:r>
          </w:p>
        </w:tc>
        <w:tc>
          <w:tcPr>
            <w:tcW w:w="1554" w:type="dxa"/>
          </w:tcPr>
          <w:p w14:paraId="37B288FE"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Is writable</w:t>
            </w:r>
          </w:p>
        </w:tc>
        <w:tc>
          <w:tcPr>
            <w:tcW w:w="1554" w:type="dxa"/>
          </w:tcPr>
          <w:p w14:paraId="573E51E3"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 type and reference</w:t>
            </w:r>
          </w:p>
        </w:tc>
        <w:tc>
          <w:tcPr>
            <w:tcW w:w="2561" w:type="dxa"/>
          </w:tcPr>
          <w:p w14:paraId="0CD85499"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Semantics description</w:t>
            </w:r>
          </w:p>
        </w:tc>
      </w:tr>
      <w:tr w:rsidR="00A15379" w:rsidRPr="00AE6A91" w14:paraId="27832F45" w14:textId="77777777" w:rsidTr="00D64998">
        <w:tc>
          <w:tcPr>
            <w:tcW w:w="2552" w:type="dxa"/>
          </w:tcPr>
          <w:p w14:paraId="3A8D8D8F"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cesSwitch</w:t>
            </w:r>
          </w:p>
        </w:tc>
        <w:tc>
          <w:tcPr>
            <w:tcW w:w="1134" w:type="dxa"/>
          </w:tcPr>
          <w:p w14:paraId="637C7D44"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REPORT</w:t>
            </w:r>
          </w:p>
        </w:tc>
        <w:tc>
          <w:tcPr>
            <w:tcW w:w="1554" w:type="dxa"/>
          </w:tcPr>
          <w:p w14:paraId="39DE7D22"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FALSE</w:t>
            </w:r>
          </w:p>
        </w:tc>
        <w:tc>
          <w:tcPr>
            <w:tcW w:w="1554" w:type="dxa"/>
          </w:tcPr>
          <w:p w14:paraId="27735C9E"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ENUMERATED (TRUE, FALSE</w:t>
            </w:r>
            <w:r w:rsidRPr="00AE6A91">
              <w:rPr>
                <w:rFonts w:ascii="Arial" w:eastAsia="Yu Mincho" w:hAnsi="Arial" w:cs="Times New Roman"/>
                <w:sz w:val="18"/>
                <w:szCs w:val="20"/>
              </w:rPr>
              <w:t>)</w:t>
            </w:r>
          </w:p>
        </w:tc>
        <w:tc>
          <w:tcPr>
            <w:tcW w:w="2561" w:type="dxa"/>
          </w:tcPr>
          <w:p w14:paraId="0FB4D605" w14:textId="77777777" w:rsidR="00A15379" w:rsidRPr="00AE6A91" w:rsidRDefault="00A15379" w:rsidP="00D64998">
            <w:pPr>
              <w:keepNext/>
              <w:keepLines/>
              <w:spacing w:after="0" w:line="240" w:lineRule="auto"/>
              <w:rPr>
                <w:rFonts w:ascii="Arial" w:eastAsia="Yu Mincho" w:hAnsi="Arial" w:cs="Times New Roman"/>
                <w:sz w:val="18"/>
                <w:szCs w:val="20"/>
              </w:rPr>
            </w:pPr>
            <w:r w:rsidRPr="00AE6A91">
              <w:rPr>
                <w:rFonts w:ascii="Arial" w:eastAsia="Yu Mincho" w:hAnsi="Arial" w:cs="Times New Roman"/>
                <w:sz w:val="18"/>
                <w:szCs w:val="20"/>
              </w:rPr>
              <w:t xml:space="preserve">Please refer to </w:t>
            </w:r>
            <w:r>
              <w:rPr>
                <w:rFonts w:ascii="Arial" w:eastAsia="Yu Mincho" w:hAnsi="Arial" w:cs="Times New Roman"/>
                <w:sz w:val="18"/>
                <w:szCs w:val="20"/>
                <w:lang w:eastAsia="ja-JP"/>
              </w:rPr>
              <w:t>[6]</w:t>
            </w:r>
            <w:r w:rsidRPr="00AE6A91">
              <w:rPr>
                <w:rFonts w:ascii="Arial" w:eastAsia="Yu Mincho" w:hAnsi="Arial" w:cs="Times New Roman"/>
                <w:sz w:val="18"/>
                <w:szCs w:val="20"/>
              </w:rPr>
              <w:t xml:space="preserve"> clause 4.4.1, “cesSwitch” attribute. This attribute determines whether the energy-saving function is enabled or disabled for cell.</w:t>
            </w:r>
          </w:p>
        </w:tc>
      </w:tr>
      <w:tr w:rsidR="00A15379" w:rsidRPr="00AE6A91" w14:paraId="0B0F24CF" w14:textId="77777777" w:rsidTr="00D64998">
        <w:tc>
          <w:tcPr>
            <w:tcW w:w="2552" w:type="dxa"/>
          </w:tcPr>
          <w:p w14:paraId="6EB93F68" w14:textId="77777777" w:rsidR="00A15379" w:rsidRPr="00AE6A91" w:rsidRDefault="00A15379" w:rsidP="00D64998">
            <w:pPr>
              <w:keepNext/>
              <w:keepLines/>
              <w:spacing w:after="0" w:line="240" w:lineRule="auto"/>
              <w:rPr>
                <w:rFonts w:asciiTheme="minorBidi" w:eastAsia="Yu Mincho" w:hAnsiTheme="minorBidi"/>
                <w:sz w:val="18"/>
                <w:szCs w:val="20"/>
                <w:lang w:eastAsia="ja-JP"/>
              </w:rPr>
            </w:pPr>
            <w:r w:rsidRPr="00AE6A91">
              <w:rPr>
                <w:rFonts w:ascii="Arial" w:eastAsia="Yu Mincho" w:hAnsi="Arial" w:cs="Arial"/>
                <w:sz w:val="18"/>
                <w:szCs w:val="20"/>
                <w:lang w:eastAsia="ja-JP"/>
              </w:rPr>
              <w:t>energySavingState</w:t>
            </w:r>
          </w:p>
        </w:tc>
        <w:tc>
          <w:tcPr>
            <w:tcW w:w="1134" w:type="dxa"/>
          </w:tcPr>
          <w:p w14:paraId="53C274B6"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REPORT</w:t>
            </w:r>
          </w:p>
        </w:tc>
        <w:tc>
          <w:tcPr>
            <w:tcW w:w="1554" w:type="dxa"/>
          </w:tcPr>
          <w:p w14:paraId="660454BD"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FALSE</w:t>
            </w:r>
          </w:p>
        </w:tc>
        <w:tc>
          <w:tcPr>
            <w:tcW w:w="1554" w:type="dxa"/>
          </w:tcPr>
          <w:p w14:paraId="4F33C2B5"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ENUMERATED (</w:t>
            </w:r>
            <w:r w:rsidRPr="00AE6A91">
              <w:rPr>
                <w:rFonts w:ascii="Arial" w:eastAsia="Yu Mincho" w:hAnsi="Arial" w:cs="Times New Roman"/>
                <w:sz w:val="18"/>
                <w:szCs w:val="20"/>
              </w:rPr>
              <w:t>isNotEnergySaving, isEnergySaving)</w:t>
            </w:r>
          </w:p>
        </w:tc>
        <w:tc>
          <w:tcPr>
            <w:tcW w:w="2561" w:type="dxa"/>
          </w:tcPr>
          <w:p w14:paraId="0FC170C0"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rPr>
              <w:t>Please refer to [6] clause 4.4.1, “energySavingState” attribute. Specifies the status regarding the energy-saving in the cell.</w:t>
            </w:r>
          </w:p>
        </w:tc>
      </w:tr>
      <w:tr w:rsidR="00A15379" w:rsidRPr="00AE6A91" w14:paraId="5726E5DF" w14:textId="77777777" w:rsidTr="00D64998">
        <w:tc>
          <w:tcPr>
            <w:tcW w:w="2552" w:type="dxa"/>
          </w:tcPr>
          <w:p w14:paraId="5F03CF5F" w14:textId="77777777" w:rsidR="00A15379" w:rsidRPr="00AE6A91" w:rsidRDefault="00A15379" w:rsidP="00D64998">
            <w:pPr>
              <w:keepNext/>
              <w:keepLines/>
              <w:spacing w:after="0" w:line="240" w:lineRule="auto"/>
              <w:rPr>
                <w:rFonts w:ascii="Arial" w:eastAsia="Yu Mincho" w:hAnsi="Arial" w:cs="Arial"/>
                <w:color w:val="000000"/>
                <w:sz w:val="18"/>
                <w:szCs w:val="20"/>
              </w:rPr>
            </w:pPr>
            <w:r w:rsidRPr="00AE6A91">
              <w:rPr>
                <w:rFonts w:ascii="Arial" w:eastAsia="Yu Mincho" w:hAnsi="Arial" w:cs="Arial"/>
                <w:color w:val="000000"/>
                <w:sz w:val="18"/>
                <w:szCs w:val="18"/>
              </w:rPr>
              <w:t>energySavingControl</w:t>
            </w:r>
          </w:p>
        </w:tc>
        <w:tc>
          <w:tcPr>
            <w:tcW w:w="1134" w:type="dxa"/>
          </w:tcPr>
          <w:p w14:paraId="303755DD"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REPORT, CONTROL</w:t>
            </w:r>
          </w:p>
        </w:tc>
        <w:tc>
          <w:tcPr>
            <w:tcW w:w="1554" w:type="dxa"/>
          </w:tcPr>
          <w:p w14:paraId="55E5DDC5"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TRUE</w:t>
            </w:r>
          </w:p>
        </w:tc>
        <w:tc>
          <w:tcPr>
            <w:tcW w:w="1554" w:type="dxa"/>
          </w:tcPr>
          <w:p w14:paraId="6E79AA47"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ENUMERATED (</w:t>
            </w:r>
            <w:r w:rsidRPr="00AE6A91">
              <w:rPr>
                <w:rFonts w:ascii="Arial" w:eastAsia="Yu Mincho" w:hAnsi="Arial" w:cs="Times New Roman"/>
                <w:sz w:val="18"/>
                <w:szCs w:val="20"/>
              </w:rPr>
              <w:t>toBeEnergySaving, toBeNotEnergySaving)</w:t>
            </w:r>
          </w:p>
        </w:tc>
        <w:tc>
          <w:tcPr>
            <w:tcW w:w="2561" w:type="dxa"/>
          </w:tcPr>
          <w:p w14:paraId="4C864C38" w14:textId="77777777" w:rsidR="00A15379" w:rsidRPr="00AE6A91" w:rsidRDefault="00A15379" w:rsidP="00D64998">
            <w:pPr>
              <w:keepNext/>
              <w:keepLines/>
              <w:spacing w:after="0" w:line="240" w:lineRule="auto"/>
              <w:rPr>
                <w:rFonts w:ascii="Arial" w:eastAsia="Yu Mincho" w:hAnsi="Arial" w:cs="Times New Roman"/>
                <w:sz w:val="18"/>
                <w:szCs w:val="20"/>
              </w:rPr>
            </w:pPr>
            <w:r w:rsidRPr="00AE6A91">
              <w:rPr>
                <w:rFonts w:ascii="Arial" w:eastAsia="Yu Mincho" w:hAnsi="Arial" w:cs="Times New Roman"/>
                <w:sz w:val="18"/>
                <w:szCs w:val="20"/>
              </w:rPr>
              <w:t>Please refer to [6] clause 4.4.1, “</w:t>
            </w:r>
            <w:r w:rsidRPr="00AE6A91">
              <w:rPr>
                <w:rFonts w:ascii="Arial" w:eastAsia="Yu Mincho" w:hAnsi="Arial" w:cs="Arial"/>
                <w:color w:val="000000"/>
                <w:sz w:val="18"/>
                <w:szCs w:val="18"/>
              </w:rPr>
              <w:t>energySavingControl</w:t>
            </w:r>
            <w:r w:rsidRPr="00AE6A91">
              <w:rPr>
                <w:rFonts w:ascii="Arial" w:eastAsia="Yu Mincho" w:hAnsi="Arial" w:cs="Times New Roman"/>
                <w:sz w:val="18"/>
                <w:szCs w:val="20"/>
              </w:rPr>
              <w:t>”. This attribute allows the Near-RT RIC to initiate energy-saving activation or deactivation.</w:t>
            </w:r>
          </w:p>
        </w:tc>
      </w:tr>
    </w:tbl>
    <w:p w14:paraId="0A4D7A93" w14:textId="77777777" w:rsidR="00A15379" w:rsidRPr="00AE6A91" w:rsidRDefault="00A15379" w:rsidP="00A15379">
      <w:pPr>
        <w:spacing w:after="180" w:line="240" w:lineRule="auto"/>
        <w:rPr>
          <w:rFonts w:eastAsia="Yu Mincho" w:cs="Times New Roman"/>
          <w:szCs w:val="20"/>
        </w:rPr>
      </w:pPr>
    </w:p>
    <w:p w14:paraId="596415B8" w14:textId="77777777" w:rsidR="00A15379" w:rsidRPr="00AE6A91" w:rsidRDefault="00A15379" w:rsidP="00A15379">
      <w:pPr>
        <w:pStyle w:val="Heading4"/>
        <w:rPr>
          <w:rFonts w:eastAsia="Yu Mincho"/>
        </w:rPr>
      </w:pPr>
      <w:r w:rsidRPr="00AE6A91">
        <w:rPr>
          <w:rFonts w:eastAsia="Yu Mincho"/>
        </w:rPr>
        <w:t>8.8.2.6</w:t>
      </w:r>
      <w:r w:rsidRPr="00AE6A91">
        <w:rPr>
          <w:rFonts w:eastAsia="Yu Mincho"/>
        </w:rPr>
        <w:tab/>
        <w:t>O-NESPolicy</w:t>
      </w:r>
    </w:p>
    <w:p w14:paraId="6FA21626" w14:textId="77777777" w:rsidR="00A15379" w:rsidRDefault="00A15379" w:rsidP="00A15379">
      <w:pPr>
        <w:spacing w:after="180" w:line="240" w:lineRule="auto"/>
        <w:jc w:val="both"/>
        <w:rPr>
          <w:rFonts w:eastAsia="Yu Mincho" w:cs="Times New Roman"/>
          <w:szCs w:val="20"/>
        </w:rPr>
      </w:pPr>
      <w:r w:rsidRPr="00AE6A91">
        <w:rPr>
          <w:rFonts w:eastAsia="Yu Mincho" w:cs="Times New Roman"/>
          <w:szCs w:val="20"/>
        </w:rPr>
        <w:t>This IOC embodies attribute(s) that are needed to provide the NES policy(s) to O-DU for TRX Control (RF Channel Reconfiguration) and Advanced Sleep Mode optimization, see clause 16.3.4 of</w:t>
      </w:r>
      <w:r>
        <w:rPr>
          <w:rFonts w:eastAsia="Yu Mincho" w:cs="Times New Roman"/>
          <w:szCs w:val="20"/>
        </w:rPr>
        <w:t xml:space="preserve"> [11]</w:t>
      </w:r>
      <w:r w:rsidRPr="00AE6A91">
        <w:rPr>
          <w:rFonts w:eastAsia="Yu Mincho" w:cs="Times New Roman"/>
          <w:szCs w:val="20"/>
        </w:rPr>
        <w:t>.</w:t>
      </w:r>
    </w:p>
    <w:p w14:paraId="5C99FA2B" w14:textId="77777777" w:rsidR="0034317F" w:rsidRPr="0034317F" w:rsidRDefault="00A15379" w:rsidP="0034317F">
      <w:pPr>
        <w:pStyle w:val="NO"/>
      </w:pPr>
      <w:r w:rsidRPr="001F22D3">
        <w:t>NOTE</w:t>
      </w:r>
      <w:r w:rsidR="00CF49B5">
        <w:t xml:space="preserve"> 1</w:t>
      </w:r>
      <w:r w:rsidRPr="001F22D3">
        <w:t>:</w:t>
      </w:r>
      <w:r w:rsidRPr="001F22D3">
        <w:tab/>
        <w:t>After receiving the TRX or ASM</w:t>
      </w:r>
      <w:r w:rsidR="00CF49B5">
        <w:t xml:space="preserve"> or Deep-hibernate</w:t>
      </w:r>
      <w:r w:rsidRPr="001F22D3">
        <w:t xml:space="preserve"> configuration, the E2 node shall try to achieve the configured behaviour. However, it is up to the E2 node to decide when and whether the configuration can be applied.</w:t>
      </w:r>
      <w:r w:rsidR="00F456A5">
        <w:t xml:space="preserve"> </w:t>
      </w:r>
      <w:r w:rsidR="0034317F" w:rsidRPr="0034317F">
        <w:t>Before commanding O</w:t>
      </w:r>
      <w:r w:rsidR="0034317F" w:rsidRPr="0034317F">
        <w:noBreakHyphen/>
        <w:t>RU Deep-hibernate, the E2 Node shall ensure any prerequisites (e.g. carrier switch</w:t>
      </w:r>
      <w:r w:rsidR="0034317F" w:rsidRPr="0034317F">
        <w:noBreakHyphen/>
        <w:t>off, no emergency services impact) defined in WG4 MP clause 20.5 of [10] are met.</w:t>
      </w:r>
      <w:r w:rsidR="0034317F" w:rsidRPr="0034317F">
        <w:rPr>
          <w:i/>
          <w:iCs/>
        </w:rPr>
        <w:t xml:space="preserve"> </w:t>
      </w:r>
    </w:p>
    <w:p w14:paraId="3DF61ABE" w14:textId="2054EDA8" w:rsidR="008919BE" w:rsidRDefault="0034317F" w:rsidP="00F46A0B">
      <w:pPr>
        <w:pStyle w:val="NO"/>
      </w:pPr>
      <w:r w:rsidRPr="0034317F">
        <w:t xml:space="preserve">NOTE 2: If overlapping policies or controls are received for ASM, TRX Control, and Deep-hibernate, the E2 node shall apply internal priority logic, where Deep-hibernate takes precedence over TRX and ASM states. </w:t>
      </w:r>
    </w:p>
    <w:tbl>
      <w:tblPr>
        <w:tblpPr w:leftFromText="180" w:rightFromText="180" w:vertAnchor="text" w:tblpY="1"/>
        <w:tblOverlap w:val="neve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1418"/>
        <w:gridCol w:w="1245"/>
        <w:gridCol w:w="1526"/>
        <w:gridCol w:w="3040"/>
      </w:tblGrid>
      <w:tr w:rsidR="00A15379" w:rsidRPr="00AE6A91" w14:paraId="1AB2C567" w14:textId="77777777" w:rsidTr="0025062D">
        <w:tc>
          <w:tcPr>
            <w:tcW w:w="2405" w:type="dxa"/>
          </w:tcPr>
          <w:p w14:paraId="0EF77ECE" w14:textId="77777777" w:rsidR="00A15379" w:rsidRPr="00AE6A91" w:rsidRDefault="00A15379" w:rsidP="0025062D">
            <w:pPr>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IE/Group Name</w:t>
            </w:r>
          </w:p>
        </w:tc>
        <w:tc>
          <w:tcPr>
            <w:tcW w:w="1418" w:type="dxa"/>
          </w:tcPr>
          <w:p w14:paraId="47C85E4E" w14:textId="77777777" w:rsidR="00A15379" w:rsidRPr="00AE6A91" w:rsidRDefault="00A15379" w:rsidP="0025062D">
            <w:pPr>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Supported Services</w:t>
            </w:r>
          </w:p>
        </w:tc>
        <w:tc>
          <w:tcPr>
            <w:tcW w:w="1245" w:type="dxa"/>
          </w:tcPr>
          <w:p w14:paraId="6CD6BC63" w14:textId="77777777" w:rsidR="00A15379" w:rsidRPr="00AE6A91" w:rsidRDefault="00A15379" w:rsidP="0025062D">
            <w:pPr>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Is writable</w:t>
            </w:r>
          </w:p>
        </w:tc>
        <w:tc>
          <w:tcPr>
            <w:tcW w:w="1526" w:type="dxa"/>
          </w:tcPr>
          <w:p w14:paraId="05060AF1" w14:textId="77777777" w:rsidR="00A15379" w:rsidRPr="00AE6A91" w:rsidRDefault="00A15379" w:rsidP="0025062D">
            <w:pPr>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 type and reference</w:t>
            </w:r>
          </w:p>
        </w:tc>
        <w:tc>
          <w:tcPr>
            <w:tcW w:w="3040" w:type="dxa"/>
          </w:tcPr>
          <w:p w14:paraId="53DE8575" w14:textId="77777777" w:rsidR="00A15379" w:rsidRPr="00AE6A91" w:rsidRDefault="00A15379" w:rsidP="0025062D">
            <w:pPr>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Semantics description</w:t>
            </w:r>
          </w:p>
        </w:tc>
      </w:tr>
      <w:tr w:rsidR="00A15379" w:rsidRPr="00AE6A91" w14:paraId="243EF111" w14:textId="77777777" w:rsidTr="0025062D">
        <w:tc>
          <w:tcPr>
            <w:tcW w:w="2405" w:type="dxa"/>
          </w:tcPr>
          <w:p w14:paraId="574BC979" w14:textId="77777777" w:rsidR="00A15379" w:rsidRPr="00AE6A91" w:rsidRDefault="00A15379" w:rsidP="0025062D">
            <w:pPr>
              <w:keepLines/>
              <w:spacing w:after="0" w:line="240" w:lineRule="auto"/>
              <w:rPr>
                <w:rFonts w:asciiTheme="minorBidi" w:eastAsia="Yu Mincho" w:hAnsiTheme="minorBidi"/>
                <w:sz w:val="18"/>
                <w:szCs w:val="18"/>
                <w:lang w:eastAsia="ja-JP"/>
              </w:rPr>
            </w:pPr>
            <w:r w:rsidRPr="00AE6A91">
              <w:rPr>
                <w:rFonts w:ascii="Arial" w:eastAsia="Yu Mincho" w:hAnsi="Arial" w:cs="Arial"/>
                <w:sz w:val="18"/>
                <w:szCs w:val="18"/>
              </w:rPr>
              <w:t>policyType</w:t>
            </w:r>
          </w:p>
        </w:tc>
        <w:tc>
          <w:tcPr>
            <w:tcW w:w="1418" w:type="dxa"/>
          </w:tcPr>
          <w:p w14:paraId="117D049F" w14:textId="77777777" w:rsidR="00A15379" w:rsidRPr="00AE6A91" w:rsidRDefault="00A15379" w:rsidP="0025062D">
            <w:pPr>
              <w:keepLines/>
              <w:spacing w:after="0" w:line="240" w:lineRule="auto"/>
              <w:rPr>
                <w:rFonts w:asciiTheme="minorBidi" w:eastAsia="Yu Mincho" w:hAnsiTheme="minorBidi"/>
                <w:sz w:val="18"/>
                <w:szCs w:val="18"/>
                <w:lang w:eastAsia="ja-JP"/>
              </w:rPr>
            </w:pPr>
            <w:r w:rsidRPr="00AE6A91">
              <w:rPr>
                <w:rFonts w:ascii="Arial" w:eastAsia="Yu Mincho" w:hAnsi="Arial" w:cs="Times New Roman"/>
                <w:sz w:val="18"/>
                <w:szCs w:val="20"/>
                <w:lang w:eastAsia="ja-JP"/>
              </w:rPr>
              <w:t>REPORT, CONTROL</w:t>
            </w:r>
          </w:p>
        </w:tc>
        <w:tc>
          <w:tcPr>
            <w:tcW w:w="1245" w:type="dxa"/>
          </w:tcPr>
          <w:p w14:paraId="0426FD31" w14:textId="77777777" w:rsidR="00A15379" w:rsidRPr="00AE6A91" w:rsidRDefault="00A15379" w:rsidP="0025062D">
            <w:pPr>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FALSE</w:t>
            </w:r>
          </w:p>
        </w:tc>
        <w:tc>
          <w:tcPr>
            <w:tcW w:w="1526" w:type="dxa"/>
          </w:tcPr>
          <w:p w14:paraId="66CBE178" w14:textId="77777777" w:rsidR="00A15379" w:rsidRPr="00AE6A91" w:rsidRDefault="00A15379" w:rsidP="0025062D">
            <w:pPr>
              <w:keepLines/>
              <w:spacing w:after="0" w:line="240" w:lineRule="auto"/>
              <w:rPr>
                <w:rFonts w:ascii="Arial" w:eastAsia="Yu Mincho" w:hAnsi="Arial" w:cs="Times New Roman"/>
                <w:sz w:val="18"/>
                <w:szCs w:val="20"/>
                <w:lang w:eastAsia="ja-JP"/>
              </w:rPr>
            </w:pPr>
            <w:r w:rsidRPr="00AE6A91">
              <w:rPr>
                <w:rFonts w:ascii="Arial" w:eastAsiaTheme="minorEastAsia" w:hAnsi="Arial" w:cs="Times New Roman"/>
                <w:sz w:val="18"/>
                <w:szCs w:val="20"/>
                <w:lang w:eastAsia="zh-CN"/>
              </w:rPr>
              <w:t>9.3.22</w:t>
            </w:r>
          </w:p>
        </w:tc>
        <w:tc>
          <w:tcPr>
            <w:tcW w:w="3040" w:type="dxa"/>
          </w:tcPr>
          <w:p w14:paraId="369599ED" w14:textId="752DFA54" w:rsidR="00A15379" w:rsidRPr="00AE6A91" w:rsidRDefault="00A15379" w:rsidP="0025062D">
            <w:pPr>
              <w:keepLines/>
              <w:spacing w:after="0" w:line="240" w:lineRule="auto"/>
              <w:rPr>
                <w:rFonts w:ascii="Arial" w:eastAsia="Yu Mincho" w:hAnsi="Arial" w:cs="Arial"/>
                <w:sz w:val="18"/>
                <w:szCs w:val="18"/>
              </w:rPr>
            </w:pPr>
            <w:r w:rsidRPr="00AE6A91">
              <w:rPr>
                <w:rFonts w:ascii="Arial" w:eastAsia="Yu Mincho" w:hAnsi="Arial" w:cs="Times New Roman"/>
                <w:sz w:val="18"/>
                <w:szCs w:val="20"/>
              </w:rPr>
              <w:t>Policy type to indicate whether the policy is for ASM</w:t>
            </w:r>
            <w:r w:rsidR="00EE6728">
              <w:rPr>
                <w:rFonts w:ascii="Arial" w:eastAsia="Yu Mincho" w:hAnsi="Arial" w:cs="Times New Roman"/>
                <w:sz w:val="18"/>
                <w:szCs w:val="20"/>
              </w:rPr>
              <w:t>,</w:t>
            </w:r>
            <w:r w:rsidRPr="00AE6A91">
              <w:rPr>
                <w:rFonts w:ascii="Arial" w:eastAsia="Yu Mincho" w:hAnsi="Arial" w:cs="Times New Roman"/>
                <w:sz w:val="18"/>
                <w:szCs w:val="20"/>
              </w:rPr>
              <w:t xml:space="preserve"> TRX Control</w:t>
            </w:r>
            <w:r w:rsidR="00EE6728">
              <w:rPr>
                <w:rFonts w:ascii="Arial" w:eastAsia="Yu Mincho" w:hAnsi="Arial" w:cs="Times New Roman"/>
                <w:sz w:val="18"/>
                <w:szCs w:val="20"/>
              </w:rPr>
              <w:t xml:space="preserve"> or DEEP_HIBERNATE</w:t>
            </w:r>
            <w:r w:rsidRPr="00AE6A91">
              <w:rPr>
                <w:rFonts w:ascii="Arial" w:eastAsia="Yu Mincho" w:hAnsi="Arial" w:cs="Times New Roman"/>
                <w:sz w:val="18"/>
                <w:szCs w:val="20"/>
              </w:rPr>
              <w:t xml:space="preserve">. </w:t>
            </w:r>
          </w:p>
        </w:tc>
      </w:tr>
      <w:tr w:rsidR="00A15379" w:rsidRPr="00AE6A91" w14:paraId="3B4B67B7" w14:textId="77777777" w:rsidTr="0025062D">
        <w:tc>
          <w:tcPr>
            <w:tcW w:w="2405" w:type="dxa"/>
          </w:tcPr>
          <w:p w14:paraId="1DB2D618" w14:textId="77777777" w:rsidR="00A15379" w:rsidRPr="00AE6A91" w:rsidRDefault="00A15379" w:rsidP="0025062D">
            <w:pPr>
              <w:keepLines/>
              <w:spacing w:after="0" w:line="240" w:lineRule="auto"/>
              <w:rPr>
                <w:rFonts w:asciiTheme="minorBidi" w:eastAsia="Yu Mincho" w:hAnsiTheme="minorBidi"/>
                <w:sz w:val="18"/>
                <w:szCs w:val="18"/>
                <w:lang w:eastAsia="ja-JP"/>
              </w:rPr>
            </w:pPr>
            <w:r w:rsidRPr="00AE6A91">
              <w:rPr>
                <w:rFonts w:ascii="Arial" w:eastAsia="Yu Mincho" w:hAnsi="Arial" w:cs="Arial"/>
                <w:sz w:val="18"/>
                <w:szCs w:val="18"/>
              </w:rPr>
              <w:t>antennaMaskName</w:t>
            </w:r>
          </w:p>
        </w:tc>
        <w:tc>
          <w:tcPr>
            <w:tcW w:w="1418" w:type="dxa"/>
          </w:tcPr>
          <w:p w14:paraId="70CC240B" w14:textId="77777777" w:rsidR="00A15379" w:rsidRPr="00AE6A91" w:rsidRDefault="00A15379" w:rsidP="0025062D">
            <w:pPr>
              <w:keepLines/>
              <w:spacing w:after="0" w:line="240" w:lineRule="auto"/>
              <w:rPr>
                <w:rFonts w:asciiTheme="minorBidi" w:eastAsia="Yu Mincho" w:hAnsiTheme="minorBidi"/>
                <w:sz w:val="18"/>
                <w:szCs w:val="18"/>
                <w:lang w:eastAsia="ja-JP"/>
              </w:rPr>
            </w:pPr>
            <w:r w:rsidRPr="00AE6A91">
              <w:rPr>
                <w:rFonts w:ascii="Arial" w:eastAsia="Yu Mincho" w:hAnsi="Arial" w:cs="Times New Roman"/>
                <w:sz w:val="18"/>
                <w:szCs w:val="20"/>
                <w:lang w:eastAsia="ja-JP"/>
              </w:rPr>
              <w:t>REPORT, CONTROL</w:t>
            </w:r>
          </w:p>
        </w:tc>
        <w:tc>
          <w:tcPr>
            <w:tcW w:w="1245" w:type="dxa"/>
          </w:tcPr>
          <w:p w14:paraId="628FA537" w14:textId="77777777" w:rsidR="00A15379" w:rsidRPr="00AE6A91" w:rsidRDefault="00A15379" w:rsidP="0025062D">
            <w:pPr>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TRUE</w:t>
            </w:r>
          </w:p>
        </w:tc>
        <w:tc>
          <w:tcPr>
            <w:tcW w:w="1526" w:type="dxa"/>
          </w:tcPr>
          <w:p w14:paraId="3BC22C7C" w14:textId="77777777" w:rsidR="00A15379" w:rsidRPr="00AE6A91" w:rsidRDefault="00A15379" w:rsidP="0025062D">
            <w:pPr>
              <w:keepLines/>
              <w:spacing w:after="0" w:line="240" w:lineRule="auto"/>
              <w:rPr>
                <w:rFonts w:ascii="Arial" w:eastAsia="Yu Mincho" w:hAnsi="Arial" w:cs="Times New Roman"/>
                <w:sz w:val="18"/>
                <w:szCs w:val="20"/>
                <w:lang w:eastAsia="ja-JP"/>
              </w:rPr>
            </w:pPr>
            <w:r w:rsidRPr="00AE6A91">
              <w:rPr>
                <w:rFonts w:ascii="Arial" w:eastAsiaTheme="minorEastAsia" w:hAnsi="Arial" w:cs="Times New Roman"/>
                <w:sz w:val="18"/>
                <w:szCs w:val="20"/>
                <w:lang w:eastAsia="zh-CN"/>
              </w:rPr>
              <w:t>9.3.23</w:t>
            </w:r>
          </w:p>
        </w:tc>
        <w:tc>
          <w:tcPr>
            <w:tcW w:w="3040" w:type="dxa"/>
          </w:tcPr>
          <w:p w14:paraId="23317467" w14:textId="77777777" w:rsidR="00A15379" w:rsidRPr="00AE6A91" w:rsidRDefault="00A15379" w:rsidP="0025062D">
            <w:pPr>
              <w:keepLines/>
              <w:spacing w:after="0" w:line="240" w:lineRule="auto"/>
              <w:rPr>
                <w:rFonts w:ascii="Arial" w:eastAsia="Yu Mincho" w:hAnsi="Arial" w:cs="Times New Roman"/>
                <w:sz w:val="18"/>
                <w:szCs w:val="20"/>
                <w:lang w:eastAsia="ja-JP"/>
              </w:rPr>
            </w:pPr>
            <w:r w:rsidRPr="00AE6A91">
              <w:rPr>
                <w:rFonts w:ascii="Arial" w:eastAsia="Yu Mincho" w:hAnsi="Arial" w:cs="Arial"/>
                <w:sz w:val="18"/>
                <w:szCs w:val="18"/>
                <w:lang w:val="en-GB"/>
              </w:rPr>
              <w:t>“</w:t>
            </w:r>
            <w:r w:rsidRPr="00AE6A91">
              <w:rPr>
                <w:rFonts w:ascii="Arial" w:eastAsia="Yu Mincho" w:hAnsi="Arial" w:cs="Arial"/>
                <w:sz w:val="18"/>
                <w:szCs w:val="18"/>
              </w:rPr>
              <w:t>antennaMaskName</w:t>
            </w:r>
            <w:r w:rsidRPr="00AE6A91">
              <w:rPr>
                <w:rFonts w:ascii="Arial" w:eastAsia="Yu Mincho" w:hAnsi="Arial" w:cs="Arial"/>
                <w:sz w:val="18"/>
                <w:szCs w:val="18"/>
                <w:lang w:val="en-GB"/>
              </w:rPr>
              <w:t>” corresponds to the selected "mask-name" in the list, "supported-trx-control-masks”, provided by O-RU, see clause 20.3.1.2 of</w:t>
            </w:r>
            <w:r>
              <w:rPr>
                <w:rFonts w:ascii="Arial" w:eastAsia="Yu Mincho" w:hAnsi="Arial" w:cs="Arial"/>
                <w:sz w:val="18"/>
                <w:szCs w:val="18"/>
                <w:lang w:val="en-GB"/>
              </w:rPr>
              <w:t xml:space="preserve"> [10]</w:t>
            </w:r>
            <w:r w:rsidRPr="00AE6A91">
              <w:rPr>
                <w:rFonts w:ascii="Arial" w:eastAsia="Yu Mincho" w:hAnsi="Arial" w:cs="Arial"/>
                <w:sz w:val="18"/>
                <w:szCs w:val="18"/>
                <w:lang w:val="en-GB"/>
              </w:rPr>
              <w:t>.</w:t>
            </w:r>
          </w:p>
        </w:tc>
      </w:tr>
      <w:tr w:rsidR="00A15379" w:rsidRPr="00AE6A91" w14:paraId="07FA0473" w14:textId="77777777" w:rsidTr="0025062D">
        <w:tc>
          <w:tcPr>
            <w:tcW w:w="2405" w:type="dxa"/>
          </w:tcPr>
          <w:p w14:paraId="56D69838" w14:textId="77777777" w:rsidR="00A15379" w:rsidRPr="00AE6A91" w:rsidRDefault="00A15379" w:rsidP="0025062D">
            <w:pPr>
              <w:keepLines/>
              <w:spacing w:after="0" w:line="240" w:lineRule="auto"/>
              <w:rPr>
                <w:rFonts w:asciiTheme="minorBidi" w:eastAsia="Yu Mincho" w:hAnsiTheme="minorBidi"/>
                <w:sz w:val="18"/>
                <w:szCs w:val="18"/>
                <w:lang w:eastAsia="ja-JP"/>
              </w:rPr>
            </w:pPr>
            <w:r w:rsidRPr="00AE6A91">
              <w:rPr>
                <w:rFonts w:ascii="Arial" w:eastAsia="Yu Mincho" w:hAnsi="Arial" w:cs="Arial"/>
                <w:sz w:val="18"/>
                <w:szCs w:val="18"/>
              </w:rPr>
              <w:t>antennaMask</w:t>
            </w:r>
          </w:p>
        </w:tc>
        <w:tc>
          <w:tcPr>
            <w:tcW w:w="1418" w:type="dxa"/>
          </w:tcPr>
          <w:p w14:paraId="019A73CA" w14:textId="77777777" w:rsidR="00A15379" w:rsidRPr="00AE6A91" w:rsidRDefault="00A15379" w:rsidP="0025062D">
            <w:pPr>
              <w:keepLines/>
              <w:spacing w:after="0" w:line="240" w:lineRule="auto"/>
              <w:rPr>
                <w:rFonts w:asciiTheme="minorBidi" w:eastAsia="Yu Mincho" w:hAnsiTheme="minorBidi"/>
                <w:sz w:val="18"/>
                <w:szCs w:val="18"/>
                <w:lang w:eastAsia="ja-JP"/>
              </w:rPr>
            </w:pPr>
            <w:r w:rsidRPr="00AE6A91">
              <w:rPr>
                <w:rFonts w:ascii="Arial" w:eastAsia="Yu Mincho" w:hAnsi="Arial" w:cs="Times New Roman"/>
                <w:sz w:val="18"/>
                <w:szCs w:val="20"/>
                <w:lang w:eastAsia="ja-JP"/>
              </w:rPr>
              <w:t>REPORT, CONTROL</w:t>
            </w:r>
          </w:p>
        </w:tc>
        <w:tc>
          <w:tcPr>
            <w:tcW w:w="1245" w:type="dxa"/>
          </w:tcPr>
          <w:p w14:paraId="1D58BEE3" w14:textId="77777777" w:rsidR="00A15379" w:rsidRPr="00AE6A91" w:rsidRDefault="00A15379" w:rsidP="0025062D">
            <w:pPr>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TRUE</w:t>
            </w:r>
          </w:p>
        </w:tc>
        <w:tc>
          <w:tcPr>
            <w:tcW w:w="1526" w:type="dxa"/>
          </w:tcPr>
          <w:p w14:paraId="709FCE46" w14:textId="77777777" w:rsidR="00A15379" w:rsidRPr="00AE6A91" w:rsidRDefault="00A15379" w:rsidP="0025062D">
            <w:pPr>
              <w:keepLines/>
              <w:spacing w:after="0" w:line="240" w:lineRule="auto"/>
              <w:rPr>
                <w:rFonts w:ascii="Arial" w:eastAsia="Yu Mincho" w:hAnsi="Arial" w:cs="Times New Roman"/>
                <w:sz w:val="18"/>
                <w:szCs w:val="20"/>
                <w:lang w:eastAsia="ja-JP"/>
              </w:rPr>
            </w:pPr>
            <w:r w:rsidRPr="00AE6A91">
              <w:rPr>
                <w:rFonts w:ascii="Arial" w:eastAsiaTheme="minorEastAsia" w:hAnsi="Arial" w:cs="Arial"/>
                <w:sz w:val="18"/>
                <w:szCs w:val="18"/>
                <w:lang w:eastAsia="zh-CN"/>
              </w:rPr>
              <w:t>9.3.24</w:t>
            </w:r>
          </w:p>
        </w:tc>
        <w:tc>
          <w:tcPr>
            <w:tcW w:w="3040" w:type="dxa"/>
          </w:tcPr>
          <w:p w14:paraId="3DB94788" w14:textId="77777777" w:rsidR="00A15379" w:rsidRPr="00AE6A91" w:rsidRDefault="00A15379" w:rsidP="0025062D">
            <w:pPr>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rPr>
              <w:t>Antenna mask contains an octet string mask value indicating which antenna element to be switched off/on, see clause 16.2 of</w:t>
            </w:r>
            <w:r>
              <w:rPr>
                <w:rFonts w:ascii="Arial" w:eastAsia="Yu Mincho" w:hAnsi="Arial" w:cs="Times New Roman"/>
                <w:sz w:val="18"/>
                <w:szCs w:val="20"/>
              </w:rPr>
              <w:t xml:space="preserve"> [9]</w:t>
            </w:r>
            <w:r w:rsidRPr="00AE6A91">
              <w:rPr>
                <w:rFonts w:ascii="Arial" w:eastAsia="Yu Mincho" w:hAnsi="Arial" w:cs="Times New Roman"/>
                <w:sz w:val="18"/>
                <w:szCs w:val="20"/>
              </w:rPr>
              <w:t xml:space="preserve">. It is used if </w:t>
            </w:r>
            <w:r w:rsidRPr="00AE6A91">
              <w:rPr>
                <w:rFonts w:ascii="Arial" w:eastAsia="Yu Mincho" w:hAnsi="Arial" w:cs="Arial"/>
                <w:sz w:val="18"/>
                <w:szCs w:val="18"/>
                <w:lang w:val="en-GB"/>
              </w:rPr>
              <w:t>supported antenna mask list is not reported by the O-RU, which means the O-RU supports any mask value (see 20.3.1.2 of</w:t>
            </w:r>
            <w:r>
              <w:rPr>
                <w:rFonts w:ascii="Arial" w:eastAsia="Yu Mincho" w:hAnsi="Arial" w:cs="Arial"/>
                <w:sz w:val="18"/>
                <w:szCs w:val="18"/>
                <w:lang w:val="en-GB"/>
              </w:rPr>
              <w:t xml:space="preserve"> [10]</w:t>
            </w:r>
            <w:r w:rsidRPr="00AE6A91">
              <w:rPr>
                <w:rFonts w:ascii="Arial" w:eastAsia="Yu Mincho" w:hAnsi="Arial" w:cs="Arial"/>
                <w:sz w:val="18"/>
                <w:szCs w:val="18"/>
                <w:lang w:val="en-GB"/>
              </w:rPr>
              <w:t>).</w:t>
            </w:r>
          </w:p>
        </w:tc>
      </w:tr>
      <w:tr w:rsidR="00A15379" w:rsidRPr="00AE6A91" w14:paraId="484C22AE" w14:textId="77777777" w:rsidTr="0025062D">
        <w:tc>
          <w:tcPr>
            <w:tcW w:w="2405" w:type="dxa"/>
          </w:tcPr>
          <w:p w14:paraId="1D8973AA" w14:textId="77777777" w:rsidR="00A15379" w:rsidRPr="00AE6A91" w:rsidRDefault="00A15379" w:rsidP="0025062D">
            <w:pPr>
              <w:keepLines/>
              <w:spacing w:after="0" w:line="240" w:lineRule="auto"/>
              <w:rPr>
                <w:rFonts w:asciiTheme="minorBidi" w:eastAsia="Yu Mincho" w:hAnsiTheme="minorBidi"/>
                <w:sz w:val="18"/>
                <w:szCs w:val="18"/>
                <w:lang w:eastAsia="ja-JP"/>
              </w:rPr>
            </w:pPr>
            <w:r w:rsidRPr="00AE6A91">
              <w:rPr>
                <w:rFonts w:ascii="Arial" w:eastAsia="Yu Mincho" w:hAnsi="Arial" w:cs="Arial"/>
                <w:sz w:val="18"/>
                <w:szCs w:val="18"/>
              </w:rPr>
              <w:t>sleepMode</w:t>
            </w:r>
          </w:p>
        </w:tc>
        <w:tc>
          <w:tcPr>
            <w:tcW w:w="1418" w:type="dxa"/>
          </w:tcPr>
          <w:p w14:paraId="3D2709F7" w14:textId="77777777" w:rsidR="00A15379" w:rsidRPr="00AE6A91" w:rsidRDefault="00A15379" w:rsidP="0025062D">
            <w:pPr>
              <w:keepLines/>
              <w:spacing w:after="0" w:line="240" w:lineRule="auto"/>
              <w:rPr>
                <w:rFonts w:asciiTheme="minorBidi" w:eastAsia="Yu Mincho" w:hAnsiTheme="minorBidi"/>
                <w:sz w:val="18"/>
                <w:szCs w:val="18"/>
                <w:lang w:eastAsia="ja-JP"/>
              </w:rPr>
            </w:pPr>
            <w:r w:rsidRPr="00AE6A91">
              <w:rPr>
                <w:rFonts w:ascii="Arial" w:eastAsia="Yu Mincho" w:hAnsi="Arial" w:cs="Times New Roman"/>
                <w:sz w:val="18"/>
                <w:szCs w:val="20"/>
                <w:lang w:eastAsia="ja-JP"/>
              </w:rPr>
              <w:t>REPORT, CONTROL</w:t>
            </w:r>
          </w:p>
        </w:tc>
        <w:tc>
          <w:tcPr>
            <w:tcW w:w="1245" w:type="dxa"/>
          </w:tcPr>
          <w:p w14:paraId="1DB60DF7" w14:textId="77777777" w:rsidR="00A15379" w:rsidRPr="00AE6A91" w:rsidRDefault="00A15379" w:rsidP="0025062D">
            <w:pPr>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TRUE</w:t>
            </w:r>
          </w:p>
        </w:tc>
        <w:tc>
          <w:tcPr>
            <w:tcW w:w="1526" w:type="dxa"/>
          </w:tcPr>
          <w:p w14:paraId="6C429046" w14:textId="77777777" w:rsidR="00A15379" w:rsidRPr="00AE6A91" w:rsidRDefault="00A15379" w:rsidP="0025062D">
            <w:pPr>
              <w:keepLines/>
              <w:spacing w:after="0" w:line="240" w:lineRule="auto"/>
              <w:rPr>
                <w:rFonts w:ascii="Arial" w:eastAsia="Yu Mincho" w:hAnsi="Arial" w:cs="Times New Roman"/>
                <w:sz w:val="18"/>
                <w:szCs w:val="20"/>
                <w:lang w:eastAsia="ja-JP"/>
              </w:rPr>
            </w:pPr>
            <w:r w:rsidRPr="00AE6A91">
              <w:rPr>
                <w:rFonts w:ascii="Arial" w:eastAsiaTheme="minorEastAsia" w:hAnsi="Arial" w:cs="Times New Roman"/>
                <w:sz w:val="18"/>
                <w:szCs w:val="20"/>
                <w:lang w:eastAsia="zh-CN"/>
              </w:rPr>
              <w:t>9.3.25</w:t>
            </w:r>
          </w:p>
        </w:tc>
        <w:tc>
          <w:tcPr>
            <w:tcW w:w="3040" w:type="dxa"/>
          </w:tcPr>
          <w:p w14:paraId="50A5BB93" w14:textId="77777777" w:rsidR="00A15379" w:rsidRPr="00AE6A91" w:rsidRDefault="00A15379" w:rsidP="0025062D">
            <w:pPr>
              <w:keepNext/>
              <w:keepLines/>
              <w:spacing w:after="0" w:line="240" w:lineRule="auto"/>
              <w:rPr>
                <w:rFonts w:ascii="Arial" w:eastAsia="Yu Mincho" w:hAnsi="Arial" w:cs="Arial"/>
                <w:sz w:val="18"/>
                <w:szCs w:val="18"/>
                <w:lang w:val="en-GB"/>
              </w:rPr>
            </w:pPr>
            <w:r w:rsidRPr="00AE6A91">
              <w:rPr>
                <w:rFonts w:ascii="Arial" w:eastAsia="Yu Mincho" w:hAnsi="Arial" w:cs="Arial"/>
                <w:sz w:val="18"/>
                <w:szCs w:val="18"/>
                <w:lang w:val="en-GB"/>
              </w:rPr>
              <w:t>In case “policyType” is ASM, “sleepMode” corresponds to the selected "sleep-mode-type" in the list of the supported sleep modes provided by the O-RU for ASM, see clause 20.4.1 of</w:t>
            </w:r>
            <w:r>
              <w:rPr>
                <w:rFonts w:ascii="Arial" w:eastAsia="Yu Mincho" w:hAnsi="Arial" w:cs="Arial"/>
                <w:sz w:val="18"/>
                <w:szCs w:val="18"/>
                <w:lang w:val="en-GB"/>
              </w:rPr>
              <w:t xml:space="preserve"> [10]</w:t>
            </w:r>
            <w:r w:rsidRPr="00AE6A91">
              <w:rPr>
                <w:rFonts w:ascii="Arial" w:eastAsia="Yu Mincho" w:hAnsi="Arial" w:cs="Arial"/>
                <w:sz w:val="18"/>
                <w:szCs w:val="18"/>
                <w:lang w:val="en-GB"/>
              </w:rPr>
              <w:t>.</w:t>
            </w:r>
          </w:p>
          <w:p w14:paraId="0119D0D8" w14:textId="77777777" w:rsidR="00A15379" w:rsidRPr="00AE6A91" w:rsidRDefault="00A15379" w:rsidP="0025062D">
            <w:pPr>
              <w:keepNext/>
              <w:keepLines/>
              <w:spacing w:after="0" w:line="240" w:lineRule="auto"/>
              <w:rPr>
                <w:rFonts w:ascii="Arial" w:eastAsia="Yu Mincho" w:hAnsi="Arial" w:cs="Arial"/>
                <w:sz w:val="18"/>
                <w:szCs w:val="18"/>
                <w:lang w:val="en-GB"/>
              </w:rPr>
            </w:pPr>
          </w:p>
          <w:p w14:paraId="566DAB29" w14:textId="77777777" w:rsidR="00A15379" w:rsidRPr="00AE6A91" w:rsidRDefault="00A15379" w:rsidP="0025062D">
            <w:pPr>
              <w:keepLines/>
              <w:spacing w:after="0" w:line="240" w:lineRule="auto"/>
              <w:rPr>
                <w:rFonts w:ascii="Arial" w:eastAsia="Yu Mincho" w:hAnsi="Arial" w:cs="Times New Roman"/>
                <w:sz w:val="18"/>
                <w:szCs w:val="20"/>
                <w:lang w:eastAsia="ja-JP"/>
              </w:rPr>
            </w:pPr>
            <w:r w:rsidRPr="00AE6A91">
              <w:rPr>
                <w:rFonts w:ascii="Arial" w:eastAsia="Yu Mincho" w:hAnsi="Arial" w:cs="Arial"/>
                <w:sz w:val="18"/>
                <w:szCs w:val="18"/>
                <w:lang w:val="en-GB"/>
              </w:rPr>
              <w:t>In case “policyType” is TRX_CONTROL, “sleepMode” corresponds to the selected "sleep-mode-type" in the list of the supported sleep modes provided by the O-RU for TRX Control, see clause 20.3.1 of</w:t>
            </w:r>
            <w:r>
              <w:rPr>
                <w:rFonts w:ascii="Arial" w:eastAsia="Yu Mincho" w:hAnsi="Arial" w:cs="Arial"/>
                <w:sz w:val="18"/>
                <w:szCs w:val="18"/>
                <w:lang w:val="en-GB"/>
              </w:rPr>
              <w:t xml:space="preserve"> [10]</w:t>
            </w:r>
            <w:r w:rsidRPr="00AE6A91">
              <w:rPr>
                <w:rFonts w:ascii="Arial" w:eastAsia="Yu Mincho" w:hAnsi="Arial" w:cs="Arial"/>
                <w:sz w:val="18"/>
                <w:szCs w:val="18"/>
                <w:lang w:val="en-GB"/>
              </w:rPr>
              <w:t>.</w:t>
            </w:r>
          </w:p>
        </w:tc>
      </w:tr>
      <w:tr w:rsidR="00A15379" w:rsidRPr="00AE6A91" w14:paraId="568E367C" w14:textId="77777777" w:rsidTr="0025062D">
        <w:tc>
          <w:tcPr>
            <w:tcW w:w="2405" w:type="dxa"/>
          </w:tcPr>
          <w:p w14:paraId="2BDB49E6" w14:textId="77777777" w:rsidR="00A15379" w:rsidRPr="00AE6A91" w:rsidRDefault="00A15379" w:rsidP="0025062D">
            <w:pPr>
              <w:keepLines/>
              <w:spacing w:after="0" w:line="240" w:lineRule="auto"/>
              <w:rPr>
                <w:rFonts w:asciiTheme="minorBidi" w:eastAsia="Yu Mincho" w:hAnsiTheme="minorBidi"/>
                <w:sz w:val="18"/>
                <w:szCs w:val="18"/>
                <w:lang w:eastAsia="ja-JP"/>
              </w:rPr>
            </w:pPr>
            <w:r w:rsidRPr="00AE6A91">
              <w:rPr>
                <w:rFonts w:ascii="Arial" w:eastAsia="Yu Mincho" w:hAnsi="Arial" w:cs="Arial"/>
                <w:sz w:val="18"/>
                <w:szCs w:val="18"/>
              </w:rPr>
              <w:lastRenderedPageBreak/>
              <w:t>dataDir</w:t>
            </w:r>
          </w:p>
        </w:tc>
        <w:tc>
          <w:tcPr>
            <w:tcW w:w="1418" w:type="dxa"/>
          </w:tcPr>
          <w:p w14:paraId="16AECA7C" w14:textId="77777777" w:rsidR="00A15379" w:rsidRPr="00AE6A91" w:rsidRDefault="00A15379" w:rsidP="0025062D">
            <w:pPr>
              <w:keepLines/>
              <w:spacing w:after="0" w:line="240" w:lineRule="auto"/>
              <w:rPr>
                <w:rFonts w:asciiTheme="minorBidi" w:eastAsia="Yu Mincho" w:hAnsiTheme="minorBidi"/>
                <w:sz w:val="18"/>
                <w:szCs w:val="18"/>
                <w:lang w:eastAsia="ja-JP"/>
              </w:rPr>
            </w:pPr>
            <w:r w:rsidRPr="00AE6A91">
              <w:rPr>
                <w:rFonts w:ascii="Arial" w:eastAsia="Yu Mincho" w:hAnsi="Arial" w:cs="Times New Roman"/>
                <w:sz w:val="18"/>
                <w:szCs w:val="20"/>
                <w:lang w:eastAsia="ja-JP"/>
              </w:rPr>
              <w:t>REPORT, CONTROL</w:t>
            </w:r>
          </w:p>
        </w:tc>
        <w:tc>
          <w:tcPr>
            <w:tcW w:w="1245" w:type="dxa"/>
          </w:tcPr>
          <w:p w14:paraId="4A9AA6ED" w14:textId="77777777" w:rsidR="00A15379" w:rsidRPr="00AE6A91" w:rsidRDefault="00A15379" w:rsidP="0025062D">
            <w:pPr>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FALSE</w:t>
            </w:r>
          </w:p>
        </w:tc>
        <w:tc>
          <w:tcPr>
            <w:tcW w:w="1526" w:type="dxa"/>
          </w:tcPr>
          <w:p w14:paraId="2A02AE90" w14:textId="77777777" w:rsidR="00A15379" w:rsidRPr="00AE6A91" w:rsidRDefault="00A15379" w:rsidP="0025062D">
            <w:pPr>
              <w:keepLines/>
              <w:spacing w:after="0" w:line="240" w:lineRule="auto"/>
              <w:rPr>
                <w:rFonts w:ascii="Arial" w:eastAsia="Yu Mincho" w:hAnsi="Arial" w:cs="Times New Roman"/>
                <w:sz w:val="18"/>
                <w:szCs w:val="20"/>
                <w:lang w:eastAsia="ja-JP"/>
              </w:rPr>
            </w:pPr>
            <w:r w:rsidRPr="00AE6A91">
              <w:rPr>
                <w:rFonts w:ascii="Arial" w:eastAsiaTheme="minorEastAsia" w:hAnsi="Arial" w:cs="Times New Roman"/>
                <w:sz w:val="18"/>
                <w:szCs w:val="20"/>
                <w:lang w:eastAsia="zh-CN"/>
              </w:rPr>
              <w:t>9.3.26</w:t>
            </w:r>
          </w:p>
        </w:tc>
        <w:tc>
          <w:tcPr>
            <w:tcW w:w="3040" w:type="dxa"/>
          </w:tcPr>
          <w:p w14:paraId="43EF8355" w14:textId="77777777" w:rsidR="00A15379" w:rsidRPr="00AE6A91" w:rsidRDefault="00A15379" w:rsidP="0025062D">
            <w:pPr>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zh-CN"/>
              </w:rPr>
              <w:t xml:space="preserve">Applied data direction, DL or UL, of the configuration.  </w:t>
            </w:r>
          </w:p>
        </w:tc>
      </w:tr>
      <w:tr w:rsidR="00A15379" w:rsidRPr="00AE6A91" w14:paraId="2375CB7E" w14:textId="77777777" w:rsidTr="0025062D">
        <w:tc>
          <w:tcPr>
            <w:tcW w:w="2405" w:type="dxa"/>
          </w:tcPr>
          <w:p w14:paraId="28CD0E63" w14:textId="77777777" w:rsidR="00A15379" w:rsidRPr="00AE6A91" w:rsidRDefault="00A15379" w:rsidP="0025062D">
            <w:pPr>
              <w:keepLines/>
              <w:spacing w:after="0" w:line="240" w:lineRule="auto"/>
              <w:rPr>
                <w:rFonts w:asciiTheme="minorBidi" w:eastAsia="Yu Mincho" w:hAnsiTheme="minorBidi"/>
                <w:sz w:val="18"/>
                <w:szCs w:val="18"/>
                <w:lang w:eastAsia="ja-JP"/>
              </w:rPr>
            </w:pPr>
            <w:r w:rsidRPr="00AE6A91">
              <w:rPr>
                <w:rFonts w:ascii="Arial" w:eastAsia="Yu Mincho" w:hAnsi="Arial" w:cs="Arial"/>
                <w:sz w:val="18"/>
                <w:szCs w:val="18"/>
              </w:rPr>
              <w:t>symbolMask</w:t>
            </w:r>
          </w:p>
        </w:tc>
        <w:tc>
          <w:tcPr>
            <w:tcW w:w="1418" w:type="dxa"/>
          </w:tcPr>
          <w:p w14:paraId="5DADAF8C" w14:textId="77777777" w:rsidR="00A15379" w:rsidRPr="00AE6A91" w:rsidRDefault="00A15379" w:rsidP="0025062D">
            <w:pPr>
              <w:keepLines/>
              <w:spacing w:after="0" w:line="240" w:lineRule="auto"/>
              <w:rPr>
                <w:rFonts w:asciiTheme="minorBidi" w:eastAsia="Yu Mincho" w:hAnsiTheme="minorBidi"/>
                <w:sz w:val="18"/>
                <w:szCs w:val="18"/>
                <w:lang w:eastAsia="ja-JP"/>
              </w:rPr>
            </w:pPr>
            <w:r w:rsidRPr="00AE6A91">
              <w:rPr>
                <w:rFonts w:ascii="Arial" w:eastAsia="Yu Mincho" w:hAnsi="Arial" w:cs="Times New Roman"/>
                <w:sz w:val="18"/>
                <w:szCs w:val="20"/>
                <w:lang w:eastAsia="ja-JP"/>
              </w:rPr>
              <w:t>REPORT, CONTROL</w:t>
            </w:r>
          </w:p>
        </w:tc>
        <w:tc>
          <w:tcPr>
            <w:tcW w:w="1245" w:type="dxa"/>
          </w:tcPr>
          <w:p w14:paraId="6B3487EA" w14:textId="77777777" w:rsidR="00A15379" w:rsidRPr="00AE6A91" w:rsidRDefault="00A15379" w:rsidP="0025062D">
            <w:pPr>
              <w:keepLines/>
              <w:spacing w:after="0" w:line="240" w:lineRule="auto"/>
              <w:rPr>
                <w:rFonts w:asciiTheme="minorBidi" w:eastAsia="Yu Mincho" w:hAnsiTheme="minorBidi"/>
                <w:sz w:val="18"/>
                <w:szCs w:val="18"/>
                <w:lang w:eastAsia="ja-JP"/>
              </w:rPr>
            </w:pPr>
            <w:r w:rsidRPr="00AE6A91">
              <w:rPr>
                <w:rFonts w:ascii="Arial" w:eastAsia="Yu Mincho" w:hAnsi="Arial" w:cs="Times New Roman"/>
                <w:sz w:val="18"/>
                <w:szCs w:val="20"/>
                <w:lang w:eastAsia="ja-JP"/>
              </w:rPr>
              <w:t>TRUE</w:t>
            </w:r>
          </w:p>
        </w:tc>
        <w:tc>
          <w:tcPr>
            <w:tcW w:w="1526" w:type="dxa"/>
          </w:tcPr>
          <w:p w14:paraId="594F1816" w14:textId="77777777" w:rsidR="00A15379" w:rsidRPr="00AE6A91" w:rsidRDefault="00A15379" w:rsidP="0025062D">
            <w:pPr>
              <w:keepLines/>
              <w:spacing w:after="0" w:line="240" w:lineRule="auto"/>
              <w:rPr>
                <w:rFonts w:ascii="Arial" w:eastAsia="Yu Mincho" w:hAnsi="Arial" w:cs="Times New Roman"/>
                <w:sz w:val="18"/>
                <w:szCs w:val="20"/>
                <w:lang w:eastAsia="ja-JP"/>
              </w:rPr>
            </w:pPr>
            <w:r w:rsidRPr="00AE6A91">
              <w:rPr>
                <w:rFonts w:ascii="Arial" w:eastAsiaTheme="minorEastAsia" w:hAnsi="Arial" w:cs="Times New Roman"/>
                <w:sz w:val="18"/>
                <w:szCs w:val="20"/>
                <w:lang w:eastAsia="zh-CN"/>
              </w:rPr>
              <w:t>9.3.27</w:t>
            </w:r>
          </w:p>
        </w:tc>
        <w:tc>
          <w:tcPr>
            <w:tcW w:w="3040" w:type="dxa"/>
          </w:tcPr>
          <w:p w14:paraId="4A5BFC67" w14:textId="77777777" w:rsidR="00A15379" w:rsidRPr="00AE6A91" w:rsidRDefault="00A15379" w:rsidP="0025062D">
            <w:pPr>
              <w:keepNext/>
              <w:keepLines/>
              <w:spacing w:after="0" w:line="240" w:lineRule="auto"/>
              <w:rPr>
                <w:rFonts w:ascii="Arial" w:eastAsia="Yu Mincho" w:hAnsi="Arial" w:cs="Arial"/>
                <w:sz w:val="18"/>
                <w:szCs w:val="18"/>
                <w:lang w:val="en-GB"/>
              </w:rPr>
            </w:pPr>
            <w:r w:rsidRPr="00AE6A91">
              <w:rPr>
                <w:rFonts w:ascii="Arial" w:eastAsia="Yu Mincho" w:hAnsi="Arial" w:cs="Times New Roman"/>
                <w:sz w:val="18"/>
                <w:szCs w:val="20"/>
              </w:rPr>
              <w:t>Indicates the OFDM symbols in a slot for which the sleep mode configuration above (</w:t>
            </w:r>
            <w:r w:rsidRPr="00AE6A91">
              <w:rPr>
                <w:rFonts w:ascii="Arial" w:eastAsia="Yu Mincho" w:hAnsi="Arial" w:cs="Arial"/>
                <w:sz w:val="18"/>
                <w:szCs w:val="18"/>
              </w:rPr>
              <w:t>antennaMaskName, antennaMask, sleepMode, dataDir</w:t>
            </w:r>
            <w:r w:rsidRPr="00AE6A91">
              <w:rPr>
                <w:rFonts w:ascii="Arial" w:eastAsia="Yu Mincho" w:hAnsi="Arial" w:cs="Times New Roman"/>
                <w:sz w:val="18"/>
                <w:szCs w:val="20"/>
              </w:rPr>
              <w:t>) to be applied.</w:t>
            </w:r>
          </w:p>
          <w:p w14:paraId="45EED149" w14:textId="77777777" w:rsidR="00A15379" w:rsidRPr="00AE6A91" w:rsidRDefault="00A15379" w:rsidP="0025062D">
            <w:pPr>
              <w:keepNext/>
              <w:keepLines/>
              <w:spacing w:after="0" w:line="240" w:lineRule="auto"/>
              <w:rPr>
                <w:rFonts w:ascii="Arial" w:eastAsia="Yu Mincho" w:hAnsi="Arial" w:cs="Arial"/>
                <w:sz w:val="18"/>
                <w:szCs w:val="18"/>
                <w:lang w:val="en-GB"/>
              </w:rPr>
            </w:pPr>
          </w:p>
          <w:p w14:paraId="75DFBD80" w14:textId="77777777" w:rsidR="00A15379" w:rsidRPr="00AE6A91" w:rsidRDefault="00A15379" w:rsidP="0025062D">
            <w:pPr>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rPr>
              <w:t>If absent, all symbols are applied</w:t>
            </w:r>
          </w:p>
        </w:tc>
      </w:tr>
      <w:tr w:rsidR="00A15379" w:rsidRPr="00AE6A91" w14:paraId="6EA7EB48" w14:textId="77777777" w:rsidTr="0025062D">
        <w:tc>
          <w:tcPr>
            <w:tcW w:w="2405" w:type="dxa"/>
          </w:tcPr>
          <w:p w14:paraId="790C5B24" w14:textId="77777777" w:rsidR="00A15379" w:rsidRPr="00AE6A91" w:rsidRDefault="00A15379" w:rsidP="0025062D">
            <w:pPr>
              <w:keepLines/>
              <w:spacing w:after="0" w:line="240" w:lineRule="auto"/>
              <w:rPr>
                <w:rFonts w:asciiTheme="minorBidi" w:eastAsia="Yu Mincho" w:hAnsiTheme="minorBidi"/>
                <w:sz w:val="18"/>
                <w:szCs w:val="18"/>
                <w:lang w:eastAsia="ja-JP"/>
              </w:rPr>
            </w:pPr>
            <w:r w:rsidRPr="00AE6A91">
              <w:rPr>
                <w:rFonts w:ascii="Arial" w:eastAsia="Yu Mincho" w:hAnsi="Arial" w:cs="Times New Roman"/>
                <w:sz w:val="18"/>
                <w:szCs w:val="20"/>
              </w:rPr>
              <w:t>slotMask</w:t>
            </w:r>
          </w:p>
        </w:tc>
        <w:tc>
          <w:tcPr>
            <w:tcW w:w="1418" w:type="dxa"/>
          </w:tcPr>
          <w:p w14:paraId="6A116106" w14:textId="77777777" w:rsidR="00A15379" w:rsidRPr="00AE6A91" w:rsidRDefault="00A15379" w:rsidP="0025062D">
            <w:pPr>
              <w:keepLines/>
              <w:spacing w:after="0" w:line="240" w:lineRule="auto"/>
              <w:rPr>
                <w:rFonts w:asciiTheme="minorBidi" w:eastAsia="Yu Mincho" w:hAnsiTheme="minorBidi"/>
                <w:sz w:val="18"/>
                <w:szCs w:val="18"/>
                <w:lang w:eastAsia="ja-JP"/>
              </w:rPr>
            </w:pPr>
            <w:r w:rsidRPr="00AE6A91">
              <w:rPr>
                <w:rFonts w:ascii="Arial" w:eastAsia="Yu Mincho" w:hAnsi="Arial" w:cs="Times New Roman"/>
                <w:sz w:val="18"/>
                <w:szCs w:val="20"/>
                <w:lang w:eastAsia="ja-JP"/>
              </w:rPr>
              <w:t>REPORT, CONTROL</w:t>
            </w:r>
          </w:p>
        </w:tc>
        <w:tc>
          <w:tcPr>
            <w:tcW w:w="1245" w:type="dxa"/>
          </w:tcPr>
          <w:p w14:paraId="37C40137" w14:textId="77777777" w:rsidR="00A15379" w:rsidRPr="00AE6A91" w:rsidRDefault="00A15379" w:rsidP="0025062D">
            <w:pPr>
              <w:keepLines/>
              <w:spacing w:after="0" w:line="240" w:lineRule="auto"/>
              <w:rPr>
                <w:rFonts w:asciiTheme="minorBidi" w:eastAsia="Yu Mincho" w:hAnsiTheme="minorBidi"/>
                <w:sz w:val="18"/>
                <w:szCs w:val="18"/>
                <w:lang w:eastAsia="ja-JP"/>
              </w:rPr>
            </w:pPr>
            <w:r w:rsidRPr="00AE6A91">
              <w:rPr>
                <w:rFonts w:ascii="Arial" w:eastAsia="Yu Mincho" w:hAnsi="Arial" w:cs="Times New Roman"/>
                <w:sz w:val="18"/>
                <w:szCs w:val="20"/>
                <w:lang w:eastAsia="ja-JP"/>
              </w:rPr>
              <w:t>TRUE</w:t>
            </w:r>
          </w:p>
        </w:tc>
        <w:tc>
          <w:tcPr>
            <w:tcW w:w="1526" w:type="dxa"/>
          </w:tcPr>
          <w:p w14:paraId="756F733E" w14:textId="77777777" w:rsidR="00A15379" w:rsidRPr="00AE6A91" w:rsidRDefault="00A15379" w:rsidP="0025062D">
            <w:pPr>
              <w:keepLines/>
              <w:spacing w:after="0" w:line="240" w:lineRule="auto"/>
              <w:rPr>
                <w:rFonts w:ascii="Arial" w:eastAsia="Yu Mincho" w:hAnsi="Arial" w:cs="Times New Roman"/>
                <w:sz w:val="18"/>
                <w:szCs w:val="20"/>
                <w:lang w:eastAsia="ja-JP"/>
              </w:rPr>
            </w:pPr>
            <w:r w:rsidRPr="00AE6A91">
              <w:rPr>
                <w:rFonts w:asciiTheme="minorBidi" w:eastAsiaTheme="minorEastAsia" w:hAnsiTheme="minorBidi"/>
                <w:sz w:val="18"/>
                <w:szCs w:val="18"/>
                <w:lang w:eastAsia="zh-CN"/>
              </w:rPr>
              <w:t>9.3.28</w:t>
            </w:r>
          </w:p>
        </w:tc>
        <w:tc>
          <w:tcPr>
            <w:tcW w:w="3040" w:type="dxa"/>
          </w:tcPr>
          <w:p w14:paraId="4FA510AD" w14:textId="77777777" w:rsidR="00A15379" w:rsidRPr="00AE6A91" w:rsidRDefault="00A15379" w:rsidP="0025062D">
            <w:pPr>
              <w:keepNext/>
              <w:keepLines/>
              <w:spacing w:after="0" w:line="240" w:lineRule="auto"/>
              <w:rPr>
                <w:rFonts w:ascii="Arial" w:eastAsia="Yu Mincho" w:hAnsi="Arial" w:cs="Times New Roman"/>
                <w:sz w:val="18"/>
                <w:szCs w:val="20"/>
              </w:rPr>
            </w:pPr>
            <w:r w:rsidRPr="00AE6A91">
              <w:rPr>
                <w:rFonts w:ascii="Arial" w:eastAsiaTheme="minorEastAsia" w:hAnsi="Arial" w:cs="Arial"/>
                <w:sz w:val="18"/>
                <w:szCs w:val="20"/>
                <w:lang w:eastAsia="zh-CN"/>
              </w:rPr>
              <w:t>“slotMask”</w:t>
            </w:r>
            <w:r w:rsidRPr="00AE6A91">
              <w:rPr>
                <w:rFonts w:ascii="Arial" w:eastAsia="Yu Mincho" w:hAnsi="Arial" w:cs="Times New Roman"/>
                <w:sz w:val="18"/>
                <w:szCs w:val="20"/>
              </w:rPr>
              <w:t xml:space="preserve"> contains an octet string mask value indicating the slot numbers in a frame (repeated sleep pattern every frame) for which the sleep mode configuration (</w:t>
            </w:r>
            <w:r w:rsidRPr="00AE6A91">
              <w:rPr>
                <w:rFonts w:ascii="Arial" w:eastAsia="Yu Mincho" w:hAnsi="Arial" w:cs="Arial"/>
                <w:sz w:val="18"/>
                <w:szCs w:val="18"/>
              </w:rPr>
              <w:t>antennaMaskName, antennaMask, sleepMode, dataDir, symbolMask</w:t>
            </w:r>
            <w:r w:rsidRPr="00AE6A91">
              <w:rPr>
                <w:rFonts w:ascii="Arial" w:eastAsia="Yu Mincho" w:hAnsi="Arial" w:cs="Times New Roman"/>
                <w:sz w:val="18"/>
                <w:szCs w:val="20"/>
              </w:rPr>
              <w:t xml:space="preserve">) </w:t>
            </w:r>
            <w:r>
              <w:rPr>
                <w:rFonts w:ascii="Arial" w:eastAsia="Yu Mincho" w:hAnsi="Arial" w:cs="Times New Roman"/>
                <w:sz w:val="18"/>
                <w:szCs w:val="20"/>
              </w:rPr>
              <w:t>can</w:t>
            </w:r>
            <w:r w:rsidRPr="00AE6A91">
              <w:rPr>
                <w:rFonts w:ascii="Arial" w:eastAsia="Yu Mincho" w:hAnsi="Arial" w:cs="Times New Roman"/>
                <w:sz w:val="18"/>
                <w:szCs w:val="20"/>
              </w:rPr>
              <w:t xml:space="preserve"> be applied</w:t>
            </w:r>
            <w:r>
              <w:rPr>
                <w:rFonts w:ascii="Arial" w:eastAsia="Yu Mincho" w:hAnsi="Arial" w:cs="Times New Roman"/>
                <w:sz w:val="18"/>
                <w:szCs w:val="20"/>
              </w:rPr>
              <w:t xml:space="preserve"> </w:t>
            </w:r>
            <w:r w:rsidRPr="00060EF4">
              <w:rPr>
                <w:rFonts w:ascii="Arial" w:hAnsi="Arial"/>
                <w:sz w:val="18"/>
              </w:rPr>
              <w:t>except slots for common channels (e.g. paging, RA, SSB</w:t>
            </w:r>
            <w:r>
              <w:rPr>
                <w:rFonts w:ascii="Arial" w:hAnsi="Arial"/>
                <w:sz w:val="18"/>
              </w:rPr>
              <w:t xml:space="preserve">, </w:t>
            </w:r>
            <w:r w:rsidRPr="00060EF4">
              <w:rPr>
                <w:rFonts w:ascii="Arial" w:hAnsi="Arial"/>
                <w:sz w:val="18"/>
              </w:rPr>
              <w:t>SIB</w:t>
            </w:r>
            <w:r>
              <w:rPr>
                <w:rFonts w:ascii="Arial" w:hAnsi="Arial"/>
                <w:sz w:val="18"/>
              </w:rPr>
              <w:t>1, SIB2, etc.</w:t>
            </w:r>
            <w:r w:rsidRPr="00060EF4">
              <w:rPr>
                <w:rFonts w:ascii="Arial" w:hAnsi="Arial"/>
                <w:sz w:val="18"/>
              </w:rPr>
              <w:t>)</w:t>
            </w:r>
            <w:r w:rsidRPr="00AE6A91">
              <w:rPr>
                <w:rFonts w:ascii="Arial" w:eastAsia="Yu Mincho" w:hAnsi="Arial" w:cs="Times New Roman"/>
                <w:sz w:val="18"/>
                <w:szCs w:val="20"/>
              </w:rPr>
              <w:t xml:space="preserve">. </w:t>
            </w:r>
          </w:p>
          <w:p w14:paraId="0A7DA022" w14:textId="77777777" w:rsidR="00A15379" w:rsidRPr="00AE6A91" w:rsidRDefault="00A15379" w:rsidP="0025062D">
            <w:pPr>
              <w:keepNext/>
              <w:keepLines/>
              <w:spacing w:after="0" w:line="240" w:lineRule="auto"/>
              <w:rPr>
                <w:rFonts w:ascii="Arial" w:eastAsia="Yu Mincho" w:hAnsi="Arial" w:cs="Times New Roman"/>
                <w:sz w:val="18"/>
                <w:szCs w:val="20"/>
              </w:rPr>
            </w:pPr>
          </w:p>
          <w:p w14:paraId="1074DF51" w14:textId="77777777" w:rsidR="00A15379" w:rsidRPr="00AE6A91" w:rsidRDefault="00A15379" w:rsidP="0025062D">
            <w:pPr>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rPr>
              <w:t>If absent, all slots except slots for common channel</w:t>
            </w:r>
            <w:r>
              <w:rPr>
                <w:rFonts w:ascii="Arial" w:eastAsia="Yu Mincho" w:hAnsi="Arial" w:cs="Times New Roman"/>
                <w:sz w:val="18"/>
                <w:szCs w:val="20"/>
              </w:rPr>
              <w:t>s</w:t>
            </w:r>
            <w:r w:rsidRPr="00AE6A91">
              <w:rPr>
                <w:rFonts w:ascii="Arial" w:eastAsia="Yu Mincho" w:hAnsi="Arial" w:cs="Times New Roman"/>
                <w:sz w:val="18"/>
                <w:szCs w:val="20"/>
              </w:rPr>
              <w:t xml:space="preserve"> (e.g. </w:t>
            </w:r>
            <w:r>
              <w:rPr>
                <w:rFonts w:ascii="Arial" w:eastAsia="Yu Mincho" w:hAnsi="Arial" w:cs="Times New Roman"/>
                <w:sz w:val="18"/>
                <w:szCs w:val="20"/>
              </w:rPr>
              <w:t xml:space="preserve">paging, RA, </w:t>
            </w:r>
            <w:r w:rsidRPr="00AE6A91">
              <w:rPr>
                <w:rFonts w:ascii="Arial" w:eastAsia="Yu Mincho" w:hAnsi="Arial" w:cs="Times New Roman"/>
                <w:sz w:val="18"/>
                <w:szCs w:val="20"/>
              </w:rPr>
              <w:t>SSB, SIB1, SIB2</w:t>
            </w:r>
            <w:r>
              <w:rPr>
                <w:rFonts w:ascii="Arial" w:eastAsia="Yu Mincho" w:hAnsi="Arial" w:cs="Times New Roman"/>
                <w:sz w:val="18"/>
                <w:szCs w:val="20"/>
              </w:rPr>
              <w:t>, etc.</w:t>
            </w:r>
            <w:r w:rsidRPr="00AE6A91">
              <w:rPr>
                <w:rFonts w:ascii="Arial" w:eastAsia="Yu Mincho" w:hAnsi="Arial" w:cs="Times New Roman"/>
                <w:sz w:val="18"/>
                <w:szCs w:val="20"/>
              </w:rPr>
              <w:t>) are applied.</w:t>
            </w:r>
          </w:p>
        </w:tc>
      </w:tr>
      <w:tr w:rsidR="00031C25" w:rsidRPr="00AE6A91" w14:paraId="71300058" w14:textId="77777777" w:rsidTr="0025062D">
        <w:tc>
          <w:tcPr>
            <w:tcW w:w="2405" w:type="dxa"/>
          </w:tcPr>
          <w:p w14:paraId="50AA8D92" w14:textId="4AE91DA0" w:rsidR="00031C25" w:rsidRPr="00AE6A91" w:rsidRDefault="00031C25" w:rsidP="00031C25">
            <w:pPr>
              <w:keepLines/>
              <w:spacing w:after="0" w:line="240" w:lineRule="auto"/>
              <w:rPr>
                <w:rFonts w:ascii="Arial" w:eastAsia="Yu Mincho" w:hAnsi="Arial" w:cs="Arial"/>
                <w:sz w:val="18"/>
                <w:szCs w:val="18"/>
              </w:rPr>
            </w:pPr>
            <w:r>
              <w:rPr>
                <w:rFonts w:ascii="Arial" w:hAnsi="Arial" w:cs="Arial"/>
                <w:sz w:val="18"/>
                <w:szCs w:val="18"/>
              </w:rPr>
              <w:t>hibernateDuration</w:t>
            </w:r>
          </w:p>
        </w:tc>
        <w:tc>
          <w:tcPr>
            <w:tcW w:w="1418" w:type="dxa"/>
          </w:tcPr>
          <w:p w14:paraId="3A05EE2F" w14:textId="6C2262A8" w:rsidR="00031C25" w:rsidRPr="00AE6A91" w:rsidRDefault="00031C25" w:rsidP="00031C25">
            <w:pPr>
              <w:keepLines/>
              <w:spacing w:after="0" w:line="240" w:lineRule="auto"/>
              <w:rPr>
                <w:rFonts w:ascii="Arial" w:eastAsia="Yu Mincho" w:hAnsi="Arial" w:cs="Times New Roman"/>
                <w:sz w:val="18"/>
                <w:szCs w:val="20"/>
                <w:lang w:eastAsia="ja-JP"/>
              </w:rPr>
            </w:pPr>
            <w:r>
              <w:rPr>
                <w:rFonts w:ascii="Arial" w:hAnsi="Arial" w:cs="Arial"/>
                <w:sz w:val="18"/>
                <w:szCs w:val="18"/>
              </w:rPr>
              <w:t>REPORT, CONTROL</w:t>
            </w:r>
          </w:p>
        </w:tc>
        <w:tc>
          <w:tcPr>
            <w:tcW w:w="1245" w:type="dxa"/>
          </w:tcPr>
          <w:p w14:paraId="108F5A3E" w14:textId="7E2FB792" w:rsidR="00031C25" w:rsidRPr="00AE6A91" w:rsidRDefault="00031C25" w:rsidP="00031C25">
            <w:pPr>
              <w:keepLines/>
              <w:spacing w:after="0" w:line="240" w:lineRule="auto"/>
              <w:rPr>
                <w:rFonts w:ascii="Arial" w:eastAsia="Yu Mincho" w:hAnsi="Arial" w:cs="Times New Roman"/>
                <w:sz w:val="18"/>
                <w:szCs w:val="20"/>
                <w:lang w:eastAsia="ja-JP"/>
              </w:rPr>
            </w:pPr>
            <w:r>
              <w:rPr>
                <w:rFonts w:ascii="Arial" w:hAnsi="Arial" w:cs="Arial"/>
                <w:sz w:val="18"/>
                <w:szCs w:val="18"/>
              </w:rPr>
              <w:t>TRUE</w:t>
            </w:r>
          </w:p>
        </w:tc>
        <w:tc>
          <w:tcPr>
            <w:tcW w:w="1526" w:type="dxa"/>
          </w:tcPr>
          <w:p w14:paraId="6685B5D7" w14:textId="07A255A7" w:rsidR="00031C25" w:rsidRPr="00AE6A91" w:rsidRDefault="00031C25" w:rsidP="00031C25">
            <w:pPr>
              <w:keepLines/>
              <w:spacing w:after="0" w:line="240" w:lineRule="auto"/>
              <w:rPr>
                <w:rFonts w:ascii="Arial" w:eastAsiaTheme="minorEastAsia" w:hAnsi="Arial" w:cs="Times New Roman"/>
                <w:sz w:val="18"/>
                <w:szCs w:val="20"/>
                <w:lang w:eastAsia="zh-CN"/>
              </w:rPr>
            </w:pPr>
            <w:r>
              <w:rPr>
                <w:rFonts w:ascii="Arial" w:hAnsi="Arial" w:cs="Arial"/>
                <w:sz w:val="18"/>
                <w:szCs w:val="18"/>
              </w:rPr>
              <w:t>INTEGER</w:t>
            </w:r>
          </w:p>
        </w:tc>
        <w:tc>
          <w:tcPr>
            <w:tcW w:w="3040" w:type="dxa"/>
          </w:tcPr>
          <w:p w14:paraId="79BC93A6" w14:textId="77777777" w:rsidR="00031C25" w:rsidRDefault="00031C25" w:rsidP="00031C25">
            <w:pPr>
              <w:keepNext/>
              <w:keepLines/>
              <w:spacing w:after="0"/>
              <w:rPr>
                <w:rFonts w:ascii="Arial" w:hAnsi="Arial" w:cs="Arial"/>
                <w:sz w:val="18"/>
                <w:szCs w:val="18"/>
              </w:rPr>
            </w:pPr>
            <w:r>
              <w:rPr>
                <w:rFonts w:ascii="Arial" w:hAnsi="Arial" w:cs="Arial"/>
                <w:sz w:val="18"/>
                <w:szCs w:val="18"/>
              </w:rPr>
              <w:t>Indicates RU hibernation time in minutes if deep hibernation is supported.</w:t>
            </w:r>
          </w:p>
          <w:p w14:paraId="5279390C" w14:textId="77777777" w:rsidR="00031C25" w:rsidRDefault="00031C25" w:rsidP="00031C25">
            <w:pPr>
              <w:keepNext/>
              <w:keepLines/>
              <w:spacing w:after="0"/>
              <w:rPr>
                <w:rFonts w:ascii="Arial" w:hAnsi="Arial" w:cs="Arial"/>
                <w:sz w:val="18"/>
                <w:szCs w:val="18"/>
              </w:rPr>
            </w:pPr>
          </w:p>
          <w:p w14:paraId="0F8E5103" w14:textId="77777777" w:rsidR="00031C25" w:rsidRDefault="00031C25" w:rsidP="00031C25">
            <w:pPr>
              <w:spacing w:after="0"/>
              <w:rPr>
                <w:rFonts w:ascii="Arial" w:hAnsi="Arial" w:cs="Arial"/>
                <w:sz w:val="18"/>
                <w:szCs w:val="18"/>
              </w:rPr>
            </w:pPr>
            <w:r>
              <w:rPr>
                <w:rFonts w:ascii="Arial" w:hAnsi="Arial" w:cs="Arial"/>
                <w:sz w:val="18"/>
                <w:szCs w:val="18"/>
              </w:rPr>
              <w:t>If not present, E2 may decide on duration within the following boundaries:</w:t>
            </w:r>
          </w:p>
          <w:p w14:paraId="61C696C9" w14:textId="77777777" w:rsidR="00031C25" w:rsidRDefault="00031C25" w:rsidP="00031C25">
            <w:pPr>
              <w:spacing w:after="0"/>
              <w:rPr>
                <w:rFonts w:ascii="Arial" w:hAnsi="Arial" w:cs="Arial"/>
                <w:sz w:val="18"/>
                <w:szCs w:val="18"/>
              </w:rPr>
            </w:pPr>
          </w:p>
          <w:p w14:paraId="1A938DCA" w14:textId="77777777" w:rsidR="00031C25" w:rsidRDefault="00031C25" w:rsidP="00031C25">
            <w:pPr>
              <w:keepNext/>
              <w:keepLines/>
              <w:spacing w:after="0"/>
              <w:rPr>
                <w:rFonts w:ascii="Arial" w:hAnsi="Arial" w:cs="Arial"/>
                <w:sz w:val="18"/>
                <w:szCs w:val="18"/>
              </w:rPr>
            </w:pPr>
            <w:r>
              <w:rPr>
                <w:rFonts w:ascii="Arial" w:hAnsi="Arial" w:cs="Arial"/>
                <w:sz w:val="18"/>
                <w:szCs w:val="18"/>
              </w:rPr>
              <w:t>minHibernateDuration &lt; hibernateDuration &lt; maxHibernateDuration</w:t>
            </w:r>
          </w:p>
          <w:p w14:paraId="29B34006" w14:textId="77777777" w:rsidR="00031C25" w:rsidRDefault="00031C25" w:rsidP="00031C25">
            <w:pPr>
              <w:keepNext/>
              <w:keepLines/>
              <w:spacing w:after="0"/>
              <w:rPr>
                <w:rFonts w:ascii="Arial" w:hAnsi="Arial" w:cs="Arial"/>
                <w:sz w:val="18"/>
                <w:szCs w:val="18"/>
              </w:rPr>
            </w:pPr>
          </w:p>
          <w:p w14:paraId="5CABDE26" w14:textId="59EC836A" w:rsidR="00031C25" w:rsidRDefault="00031C25" w:rsidP="00031C25">
            <w:pPr>
              <w:keepNext/>
              <w:keepLines/>
              <w:spacing w:after="0"/>
              <w:rPr>
                <w:rFonts w:ascii="Arial" w:hAnsi="Arial" w:cs="Arial"/>
                <w:sz w:val="18"/>
                <w:szCs w:val="18"/>
              </w:rPr>
            </w:pPr>
            <w:r>
              <w:rPr>
                <w:rFonts w:ascii="Arial" w:hAnsi="Arial" w:cs="Arial"/>
                <w:sz w:val="18"/>
                <w:szCs w:val="18"/>
              </w:rPr>
              <w:t>Deep hibernate support and applicable bou</w:t>
            </w:r>
            <w:r w:rsidR="00685C73">
              <w:rPr>
                <w:rFonts w:ascii="Arial" w:hAnsi="Arial" w:cs="Arial"/>
                <w:sz w:val="18"/>
                <w:szCs w:val="18"/>
              </w:rPr>
              <w:t>n</w:t>
            </w:r>
            <w:r>
              <w:rPr>
                <w:rFonts w:ascii="Arial" w:hAnsi="Arial" w:cs="Arial"/>
                <w:sz w:val="18"/>
                <w:szCs w:val="18"/>
              </w:rPr>
              <w:t>daries obtained from deepHibernateCapabilityInfo 9.3.</w:t>
            </w:r>
            <w:r w:rsidR="00C27452">
              <w:rPr>
                <w:rFonts w:ascii="Arial" w:hAnsi="Arial" w:cs="Arial"/>
                <w:sz w:val="18"/>
                <w:szCs w:val="18"/>
              </w:rPr>
              <w:t>4</w:t>
            </w:r>
            <w:r w:rsidR="00BB3BEA">
              <w:rPr>
                <w:rFonts w:ascii="Arial" w:hAnsi="Arial" w:cs="Arial"/>
                <w:sz w:val="18"/>
                <w:szCs w:val="18"/>
              </w:rPr>
              <w:t>8</w:t>
            </w:r>
          </w:p>
          <w:p w14:paraId="329DF796" w14:textId="77777777" w:rsidR="00031C25" w:rsidRPr="00AE6A91" w:rsidRDefault="00031C25" w:rsidP="00031C25">
            <w:pPr>
              <w:spacing w:after="0" w:line="240" w:lineRule="auto"/>
              <w:rPr>
                <w:rFonts w:ascii="Arial" w:hAnsi="Arial" w:cs="Arial"/>
                <w:sz w:val="18"/>
                <w:szCs w:val="18"/>
                <w:lang w:val="en-GB" w:eastAsia="en-IN"/>
              </w:rPr>
            </w:pPr>
          </w:p>
        </w:tc>
      </w:tr>
      <w:tr w:rsidR="00A15379" w:rsidRPr="00AE6A91" w14:paraId="4024D32A" w14:textId="77777777" w:rsidTr="0025062D">
        <w:tc>
          <w:tcPr>
            <w:tcW w:w="2405" w:type="dxa"/>
          </w:tcPr>
          <w:p w14:paraId="1C38F481" w14:textId="77777777" w:rsidR="00A15379" w:rsidRPr="00AE6A91" w:rsidRDefault="00A15379" w:rsidP="0025062D">
            <w:pPr>
              <w:keepLines/>
              <w:spacing w:after="0" w:line="240" w:lineRule="auto"/>
              <w:rPr>
                <w:rFonts w:asciiTheme="minorBidi" w:eastAsia="Yu Mincho" w:hAnsiTheme="minorBidi"/>
                <w:sz w:val="18"/>
                <w:szCs w:val="18"/>
                <w:lang w:eastAsia="ja-JP"/>
              </w:rPr>
            </w:pPr>
            <w:r w:rsidRPr="00AE6A91">
              <w:rPr>
                <w:rFonts w:ascii="Arial" w:eastAsia="Yu Mincho" w:hAnsi="Arial" w:cs="Times New Roman"/>
                <w:sz w:val="18"/>
                <w:szCs w:val="20"/>
              </w:rPr>
              <w:t>esObjective</w:t>
            </w:r>
          </w:p>
        </w:tc>
        <w:tc>
          <w:tcPr>
            <w:tcW w:w="1418" w:type="dxa"/>
          </w:tcPr>
          <w:p w14:paraId="5008B4CE" w14:textId="77777777" w:rsidR="00A15379" w:rsidRPr="00AE6A91" w:rsidRDefault="00A15379" w:rsidP="0025062D">
            <w:pPr>
              <w:keepLines/>
              <w:spacing w:after="0" w:line="240" w:lineRule="auto"/>
              <w:rPr>
                <w:rFonts w:asciiTheme="minorBidi" w:eastAsia="Yu Mincho" w:hAnsiTheme="minorBidi"/>
                <w:sz w:val="18"/>
                <w:szCs w:val="18"/>
                <w:lang w:eastAsia="ja-JP"/>
              </w:rPr>
            </w:pPr>
            <w:r w:rsidRPr="00AE6A91">
              <w:rPr>
                <w:rFonts w:ascii="Arial" w:eastAsia="Yu Mincho" w:hAnsi="Arial" w:cs="Times New Roman"/>
                <w:sz w:val="18"/>
                <w:szCs w:val="20"/>
                <w:lang w:eastAsia="ja-JP"/>
              </w:rPr>
              <w:t>REPORT, CONTROL</w:t>
            </w:r>
          </w:p>
        </w:tc>
        <w:tc>
          <w:tcPr>
            <w:tcW w:w="1245" w:type="dxa"/>
          </w:tcPr>
          <w:p w14:paraId="790D28A9" w14:textId="77777777" w:rsidR="00A15379" w:rsidRPr="00AE6A91" w:rsidRDefault="00A15379" w:rsidP="0025062D">
            <w:pPr>
              <w:keepLines/>
              <w:spacing w:after="0" w:line="240" w:lineRule="auto"/>
              <w:rPr>
                <w:rFonts w:asciiTheme="minorBidi" w:eastAsia="Yu Mincho" w:hAnsiTheme="minorBidi"/>
                <w:sz w:val="18"/>
                <w:szCs w:val="18"/>
                <w:lang w:eastAsia="ja-JP"/>
              </w:rPr>
            </w:pPr>
            <w:r w:rsidRPr="00AE6A91">
              <w:rPr>
                <w:rFonts w:ascii="Arial" w:eastAsia="Yu Mincho" w:hAnsi="Arial" w:cs="Times New Roman"/>
                <w:sz w:val="18"/>
                <w:szCs w:val="20"/>
                <w:lang w:eastAsia="ja-JP"/>
              </w:rPr>
              <w:t>TRUE</w:t>
            </w:r>
          </w:p>
        </w:tc>
        <w:tc>
          <w:tcPr>
            <w:tcW w:w="1526" w:type="dxa"/>
          </w:tcPr>
          <w:p w14:paraId="08DDD5D5" w14:textId="77777777" w:rsidR="00A15379" w:rsidRPr="00AE6A91" w:rsidRDefault="00A15379" w:rsidP="0025062D">
            <w:pPr>
              <w:keepLines/>
              <w:spacing w:after="0" w:line="240" w:lineRule="auto"/>
              <w:rPr>
                <w:rFonts w:ascii="Arial" w:eastAsia="Yu Mincho" w:hAnsi="Arial" w:cs="Times New Roman"/>
                <w:sz w:val="18"/>
                <w:szCs w:val="20"/>
                <w:lang w:eastAsia="ja-JP"/>
              </w:rPr>
            </w:pPr>
            <w:r w:rsidRPr="00AE6A91">
              <w:rPr>
                <w:rFonts w:ascii="Arial" w:eastAsiaTheme="minorEastAsia" w:hAnsi="Arial" w:cs="Times New Roman"/>
                <w:sz w:val="18"/>
                <w:szCs w:val="20"/>
                <w:lang w:eastAsia="zh-CN"/>
              </w:rPr>
              <w:t>9.3.30</w:t>
            </w:r>
          </w:p>
        </w:tc>
        <w:tc>
          <w:tcPr>
            <w:tcW w:w="3040" w:type="dxa"/>
          </w:tcPr>
          <w:p w14:paraId="4160F85D" w14:textId="77777777" w:rsidR="00A15379" w:rsidRPr="00AE6A91" w:rsidRDefault="00A15379" w:rsidP="0025062D">
            <w:pPr>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rPr>
              <w:t>Indicate the expected energy saving target.</w:t>
            </w:r>
          </w:p>
        </w:tc>
      </w:tr>
      <w:tr w:rsidR="00A15379" w:rsidRPr="00AE6A91" w14:paraId="56326B11" w14:textId="77777777" w:rsidTr="0025062D">
        <w:tc>
          <w:tcPr>
            <w:tcW w:w="2405" w:type="dxa"/>
          </w:tcPr>
          <w:p w14:paraId="5FC5C1C1" w14:textId="77777777" w:rsidR="00A15379" w:rsidRPr="00AE6A91" w:rsidRDefault="00A15379" w:rsidP="0025062D">
            <w:pPr>
              <w:keepLines/>
              <w:spacing w:after="0" w:line="240" w:lineRule="auto"/>
              <w:rPr>
                <w:rFonts w:asciiTheme="minorBidi" w:eastAsia="Yu Mincho" w:hAnsiTheme="minorBidi"/>
                <w:sz w:val="18"/>
                <w:szCs w:val="18"/>
                <w:lang w:eastAsia="ja-JP"/>
              </w:rPr>
            </w:pPr>
            <w:r>
              <w:rPr>
                <w:rFonts w:ascii="Arial" w:eastAsia="Yu Mincho" w:hAnsi="Arial" w:cs="Times New Roman"/>
                <w:sz w:val="18"/>
                <w:szCs w:val="20"/>
              </w:rPr>
              <w:t>perfObjectiveList</w:t>
            </w:r>
          </w:p>
        </w:tc>
        <w:tc>
          <w:tcPr>
            <w:tcW w:w="1418" w:type="dxa"/>
          </w:tcPr>
          <w:p w14:paraId="40A6FE9A" w14:textId="77777777" w:rsidR="00A15379" w:rsidRPr="00AE6A91" w:rsidRDefault="00A15379" w:rsidP="0025062D">
            <w:pPr>
              <w:keepLines/>
              <w:spacing w:after="0" w:line="240" w:lineRule="auto"/>
              <w:rPr>
                <w:rFonts w:asciiTheme="minorBidi" w:eastAsia="Yu Mincho" w:hAnsiTheme="minorBidi"/>
                <w:sz w:val="18"/>
                <w:szCs w:val="18"/>
                <w:lang w:eastAsia="ja-JP"/>
              </w:rPr>
            </w:pPr>
            <w:r>
              <w:rPr>
                <w:rFonts w:ascii="Arial" w:eastAsia="Yu Mincho" w:hAnsi="Arial" w:cs="Times New Roman"/>
                <w:sz w:val="18"/>
                <w:szCs w:val="20"/>
                <w:lang w:eastAsia="ja-JP"/>
              </w:rPr>
              <w:t>REPORT, CONTROL</w:t>
            </w:r>
          </w:p>
        </w:tc>
        <w:tc>
          <w:tcPr>
            <w:tcW w:w="1245" w:type="dxa"/>
          </w:tcPr>
          <w:p w14:paraId="61822C97" w14:textId="77777777" w:rsidR="00A15379" w:rsidRPr="00AE6A91" w:rsidRDefault="00A15379" w:rsidP="0025062D">
            <w:pPr>
              <w:keepLines/>
              <w:spacing w:after="0" w:line="240" w:lineRule="auto"/>
              <w:rPr>
                <w:rFonts w:asciiTheme="minorBidi" w:eastAsia="Yu Mincho" w:hAnsiTheme="minorBidi"/>
                <w:sz w:val="18"/>
                <w:szCs w:val="18"/>
                <w:lang w:eastAsia="ja-JP"/>
              </w:rPr>
            </w:pPr>
            <w:r>
              <w:rPr>
                <w:rFonts w:ascii="Arial" w:eastAsia="Yu Mincho" w:hAnsi="Arial" w:cs="Times New Roman"/>
                <w:sz w:val="18"/>
                <w:szCs w:val="20"/>
                <w:lang w:eastAsia="ja-JP"/>
              </w:rPr>
              <w:t>TRUE</w:t>
            </w:r>
          </w:p>
        </w:tc>
        <w:tc>
          <w:tcPr>
            <w:tcW w:w="1526" w:type="dxa"/>
          </w:tcPr>
          <w:p w14:paraId="59F5841B" w14:textId="77777777" w:rsidR="00A15379" w:rsidRPr="00AE6A91" w:rsidRDefault="00A15379" w:rsidP="0025062D">
            <w:pPr>
              <w:keepLines/>
              <w:spacing w:after="0" w:line="240" w:lineRule="auto"/>
              <w:rPr>
                <w:rFonts w:ascii="Arial" w:eastAsia="Yu Mincho" w:hAnsi="Arial" w:cs="Times New Roman"/>
                <w:sz w:val="18"/>
                <w:szCs w:val="20"/>
                <w:lang w:eastAsia="ja-JP"/>
              </w:rPr>
            </w:pPr>
            <w:r>
              <w:rPr>
                <w:rFonts w:ascii="Arial" w:eastAsiaTheme="minorEastAsia" w:hAnsi="Arial" w:cs="Times New Roman"/>
                <w:sz w:val="18"/>
                <w:szCs w:val="20"/>
                <w:lang w:eastAsia="zh-CN"/>
              </w:rPr>
              <w:t>9.3.36</w:t>
            </w:r>
          </w:p>
        </w:tc>
        <w:tc>
          <w:tcPr>
            <w:tcW w:w="3040" w:type="dxa"/>
          </w:tcPr>
          <w:p w14:paraId="3AD9E530" w14:textId="77777777" w:rsidR="00A15379" w:rsidRPr="00DA14BA" w:rsidRDefault="00A15379" w:rsidP="0025062D">
            <w:pPr>
              <w:pStyle w:val="TAL"/>
              <w:rPr>
                <w:rFonts w:eastAsia="Yu Mincho" w:cs="Times New Roman"/>
                <w:szCs w:val="20"/>
              </w:rPr>
            </w:pPr>
            <w:r w:rsidRPr="00DA14BA">
              <w:rPr>
                <w:rFonts w:eastAsia="Yu Mincho" w:cs="Times New Roman"/>
                <w:szCs w:val="20"/>
              </w:rPr>
              <w:t xml:space="preserve">A list of performance objectives where each performance objective indicates </w:t>
            </w:r>
            <w:r w:rsidRPr="00DA14BA" w:rsidDel="00E7509C">
              <w:rPr>
                <w:rFonts w:eastAsia="Yu Mincho" w:cs="Times New Roman"/>
                <w:szCs w:val="20"/>
              </w:rPr>
              <w:t>the</w:t>
            </w:r>
            <w:r w:rsidRPr="00DA14BA">
              <w:rPr>
                <w:rFonts w:eastAsia="Yu Mincho" w:cs="Times New Roman"/>
                <w:szCs w:val="20"/>
              </w:rPr>
              <w:t xml:space="preserve"> expected QoS performance target to be achieved for a service type in one or more network slice(s) identified by the corresponding 5QI value and optional slice identifier</w:t>
            </w:r>
            <w:r w:rsidRPr="00DA14BA" w:rsidDel="00E7509C">
              <w:rPr>
                <w:rFonts w:eastAsia="Yu Mincho" w:cs="Times New Roman"/>
                <w:szCs w:val="20"/>
              </w:rPr>
              <w:t>(s)</w:t>
            </w:r>
            <w:r w:rsidRPr="00DA14BA">
              <w:rPr>
                <w:rFonts w:eastAsia="Yu Mincho" w:cs="Times New Roman"/>
                <w:szCs w:val="20"/>
              </w:rPr>
              <w:t xml:space="preserve">, and on the data direction indicated by dataDir. </w:t>
            </w:r>
          </w:p>
          <w:p w14:paraId="543A330F" w14:textId="77777777" w:rsidR="00A15379" w:rsidRPr="00DA14BA" w:rsidRDefault="00A15379" w:rsidP="0025062D">
            <w:pPr>
              <w:pStyle w:val="TAL"/>
              <w:rPr>
                <w:rFonts w:eastAsia="Yu Mincho" w:cs="Times New Roman"/>
                <w:szCs w:val="20"/>
              </w:rPr>
            </w:pPr>
          </w:p>
          <w:p w14:paraId="57C5B15F" w14:textId="77777777" w:rsidR="00A15379" w:rsidRPr="00AE6A91" w:rsidRDefault="00A15379" w:rsidP="0025062D">
            <w:pPr>
              <w:keepLines/>
              <w:spacing w:after="0" w:line="240" w:lineRule="auto"/>
              <w:rPr>
                <w:rFonts w:ascii="Arial" w:eastAsia="Yu Mincho" w:hAnsi="Arial" w:cs="Times New Roman"/>
                <w:sz w:val="18"/>
                <w:szCs w:val="20"/>
                <w:lang w:eastAsia="ja-JP"/>
              </w:rPr>
            </w:pPr>
            <w:r w:rsidRPr="00DA14BA">
              <w:rPr>
                <w:rFonts w:ascii="Arial" w:eastAsia="Yu Mincho" w:hAnsi="Arial" w:cs="Times New Roman"/>
                <w:sz w:val="18"/>
                <w:szCs w:val="20"/>
              </w:rPr>
              <w:t>It is configured along with “esObjective” to tune the system between maximum performance and maximum energy saving, e.g. reducing eMBB service throughput in order to save more energy.</w:t>
            </w:r>
          </w:p>
        </w:tc>
      </w:tr>
    </w:tbl>
    <w:p w14:paraId="6742580B" w14:textId="77777777" w:rsidR="00A15379" w:rsidRDefault="00A15379" w:rsidP="00A15379">
      <w:pPr>
        <w:spacing w:after="180" w:line="240" w:lineRule="auto"/>
        <w:jc w:val="both"/>
        <w:rPr>
          <w:rFonts w:eastAsia="Yu Mincho" w:cs="Times New Roman"/>
          <w:szCs w:val="20"/>
        </w:rPr>
      </w:pPr>
    </w:p>
    <w:p w14:paraId="07FF4319" w14:textId="77777777" w:rsidR="00BF42C9" w:rsidRPr="00BF42C9" w:rsidRDefault="00BF42C9" w:rsidP="00F46A0B">
      <w:pPr>
        <w:rPr>
          <w:rFonts w:eastAsia="Yu Mincho" w:cs="Times New Roman"/>
          <w:szCs w:val="20"/>
        </w:rPr>
      </w:pPr>
    </w:p>
    <w:p w14:paraId="1B68936C" w14:textId="77777777" w:rsidR="00BF42C9" w:rsidRPr="00BF42C9" w:rsidRDefault="00BF42C9" w:rsidP="00F46A0B">
      <w:pPr>
        <w:rPr>
          <w:rFonts w:eastAsia="Yu Mincho" w:cs="Times New Roman"/>
          <w:szCs w:val="20"/>
        </w:rPr>
      </w:pPr>
    </w:p>
    <w:p w14:paraId="28DC8E5D" w14:textId="77777777" w:rsidR="00BF42C9" w:rsidRPr="00BF42C9" w:rsidRDefault="00BF42C9" w:rsidP="00F46A0B">
      <w:pPr>
        <w:rPr>
          <w:rFonts w:eastAsia="Yu Mincho" w:cs="Times New Roman"/>
          <w:szCs w:val="20"/>
        </w:rPr>
      </w:pPr>
    </w:p>
    <w:p w14:paraId="466754F3" w14:textId="77777777" w:rsidR="00BF42C9" w:rsidRPr="00BF42C9" w:rsidRDefault="00BF42C9" w:rsidP="00F46A0B">
      <w:pPr>
        <w:rPr>
          <w:rFonts w:eastAsia="Yu Mincho" w:cs="Times New Roman"/>
          <w:szCs w:val="20"/>
        </w:rPr>
      </w:pPr>
    </w:p>
    <w:p w14:paraId="0659ADEA" w14:textId="77777777" w:rsidR="00BF42C9" w:rsidRPr="00BF42C9" w:rsidRDefault="00BF42C9" w:rsidP="00F46A0B">
      <w:pPr>
        <w:rPr>
          <w:rFonts w:eastAsia="Yu Mincho" w:cs="Times New Roman"/>
          <w:szCs w:val="20"/>
        </w:rPr>
      </w:pPr>
    </w:p>
    <w:p w14:paraId="550CE2BB" w14:textId="77777777" w:rsidR="00BF42C9" w:rsidRPr="00BF42C9" w:rsidRDefault="00BF42C9" w:rsidP="00F46A0B">
      <w:pPr>
        <w:rPr>
          <w:rFonts w:eastAsia="Yu Mincho" w:cs="Times New Roman"/>
          <w:szCs w:val="20"/>
        </w:rPr>
      </w:pPr>
    </w:p>
    <w:p w14:paraId="70D02136" w14:textId="77777777" w:rsidR="00BF42C9" w:rsidRPr="00BF42C9" w:rsidRDefault="00BF42C9" w:rsidP="00F46A0B">
      <w:pPr>
        <w:rPr>
          <w:rFonts w:eastAsia="Yu Mincho" w:cs="Times New Roman"/>
          <w:szCs w:val="20"/>
        </w:rPr>
      </w:pPr>
    </w:p>
    <w:p w14:paraId="6EC1658D" w14:textId="77777777" w:rsidR="00BF42C9" w:rsidRPr="00BF42C9" w:rsidRDefault="00BF42C9" w:rsidP="00F46A0B">
      <w:pPr>
        <w:rPr>
          <w:rFonts w:eastAsia="Yu Mincho" w:cs="Times New Roman"/>
          <w:szCs w:val="20"/>
        </w:rPr>
      </w:pPr>
    </w:p>
    <w:p w14:paraId="1FDDF0D4" w14:textId="77777777" w:rsidR="00BF42C9" w:rsidRPr="00BF42C9" w:rsidRDefault="00BF42C9" w:rsidP="00F46A0B">
      <w:pPr>
        <w:rPr>
          <w:rFonts w:eastAsia="Yu Mincho" w:cs="Times New Roman"/>
          <w:szCs w:val="20"/>
        </w:rPr>
      </w:pPr>
    </w:p>
    <w:p w14:paraId="07CA2A6F" w14:textId="77777777" w:rsidR="00BF42C9" w:rsidRPr="00BF42C9" w:rsidRDefault="00BF42C9" w:rsidP="00F46A0B">
      <w:pPr>
        <w:rPr>
          <w:rFonts w:eastAsia="Yu Mincho" w:cs="Times New Roman"/>
          <w:szCs w:val="20"/>
        </w:rPr>
      </w:pPr>
    </w:p>
    <w:p w14:paraId="05C3B2EA" w14:textId="77777777" w:rsidR="00BF42C9" w:rsidRPr="00BF42C9" w:rsidRDefault="00BF42C9" w:rsidP="00F46A0B">
      <w:pPr>
        <w:rPr>
          <w:rFonts w:eastAsia="Yu Mincho" w:cs="Times New Roman"/>
          <w:szCs w:val="20"/>
        </w:rPr>
      </w:pPr>
    </w:p>
    <w:p w14:paraId="60BC6710" w14:textId="77777777" w:rsidR="00BF42C9" w:rsidRPr="00BF42C9" w:rsidRDefault="00BF42C9" w:rsidP="00F46A0B">
      <w:pPr>
        <w:rPr>
          <w:rFonts w:eastAsia="Yu Mincho" w:cs="Times New Roman"/>
          <w:szCs w:val="20"/>
        </w:rPr>
      </w:pPr>
    </w:p>
    <w:p w14:paraId="1B5A33CE" w14:textId="77777777" w:rsidR="00BF42C9" w:rsidRPr="00BF42C9" w:rsidRDefault="00BF42C9" w:rsidP="00F46A0B">
      <w:pPr>
        <w:rPr>
          <w:rFonts w:eastAsia="Yu Mincho" w:cs="Times New Roman"/>
          <w:szCs w:val="20"/>
        </w:rPr>
      </w:pPr>
    </w:p>
    <w:p w14:paraId="0FEF654A" w14:textId="77777777" w:rsidR="00BF42C9" w:rsidRPr="00BF42C9" w:rsidRDefault="00BF42C9" w:rsidP="00F46A0B">
      <w:pPr>
        <w:rPr>
          <w:rFonts w:eastAsia="Yu Mincho" w:cs="Times New Roman"/>
          <w:szCs w:val="20"/>
        </w:rPr>
      </w:pPr>
    </w:p>
    <w:p w14:paraId="17E03779" w14:textId="77777777" w:rsidR="00BF42C9" w:rsidRPr="00BF42C9" w:rsidRDefault="00BF42C9" w:rsidP="00F46A0B">
      <w:pPr>
        <w:rPr>
          <w:rFonts w:eastAsia="Yu Mincho" w:cs="Times New Roman"/>
          <w:szCs w:val="20"/>
        </w:rPr>
      </w:pPr>
    </w:p>
    <w:p w14:paraId="5C976156" w14:textId="77777777" w:rsidR="00BF42C9" w:rsidRPr="00BF42C9" w:rsidRDefault="00BF42C9" w:rsidP="00F46A0B">
      <w:pPr>
        <w:rPr>
          <w:rFonts w:eastAsia="Yu Mincho" w:cs="Times New Roman"/>
          <w:szCs w:val="20"/>
        </w:rPr>
      </w:pPr>
    </w:p>
    <w:p w14:paraId="1B14FC1D" w14:textId="77777777" w:rsidR="00BF42C9" w:rsidRPr="00BF42C9" w:rsidRDefault="00BF42C9" w:rsidP="00F46A0B">
      <w:pPr>
        <w:rPr>
          <w:rFonts w:eastAsia="Yu Mincho" w:cs="Times New Roman"/>
          <w:szCs w:val="20"/>
        </w:rPr>
      </w:pPr>
    </w:p>
    <w:p w14:paraId="3DBA7AB1" w14:textId="77777777" w:rsidR="00BF42C9" w:rsidRPr="00BF42C9" w:rsidRDefault="00BF42C9" w:rsidP="00F46A0B">
      <w:pPr>
        <w:rPr>
          <w:rFonts w:eastAsia="Yu Mincho" w:cs="Times New Roman"/>
          <w:szCs w:val="20"/>
        </w:rPr>
      </w:pPr>
    </w:p>
    <w:p w14:paraId="7BA88EE6" w14:textId="77777777" w:rsidR="00BF42C9" w:rsidRPr="00BF42C9" w:rsidRDefault="00BF42C9" w:rsidP="00F46A0B">
      <w:pPr>
        <w:rPr>
          <w:rFonts w:eastAsia="Yu Mincho" w:cs="Times New Roman"/>
          <w:szCs w:val="20"/>
        </w:rPr>
      </w:pPr>
    </w:p>
    <w:p w14:paraId="0231125D" w14:textId="77777777" w:rsidR="00BF42C9" w:rsidRPr="00BF42C9" w:rsidRDefault="00BF42C9" w:rsidP="00F46A0B">
      <w:pPr>
        <w:rPr>
          <w:rFonts w:eastAsia="Yu Mincho" w:cs="Times New Roman"/>
          <w:szCs w:val="20"/>
        </w:rPr>
      </w:pPr>
    </w:p>
    <w:p w14:paraId="499ECB50" w14:textId="77777777" w:rsidR="00BF42C9" w:rsidRPr="00BF42C9" w:rsidRDefault="00BF42C9" w:rsidP="00F46A0B">
      <w:pPr>
        <w:rPr>
          <w:rFonts w:eastAsia="Yu Mincho" w:cs="Times New Roman"/>
          <w:szCs w:val="20"/>
        </w:rPr>
      </w:pPr>
    </w:p>
    <w:p w14:paraId="24936D6A" w14:textId="77777777" w:rsidR="00BF42C9" w:rsidRPr="00BF42C9" w:rsidRDefault="00BF42C9" w:rsidP="00F46A0B">
      <w:pPr>
        <w:rPr>
          <w:rFonts w:eastAsia="Yu Mincho" w:cs="Times New Roman"/>
          <w:szCs w:val="20"/>
        </w:rPr>
      </w:pPr>
    </w:p>
    <w:p w14:paraId="195E9802" w14:textId="77777777" w:rsidR="00BF42C9" w:rsidRPr="00BF42C9" w:rsidRDefault="00BF42C9" w:rsidP="00F46A0B">
      <w:pPr>
        <w:rPr>
          <w:rFonts w:eastAsia="Yu Mincho" w:cs="Times New Roman"/>
          <w:szCs w:val="20"/>
        </w:rPr>
      </w:pPr>
    </w:p>
    <w:p w14:paraId="08E016D2" w14:textId="77777777" w:rsidR="00BF42C9" w:rsidRPr="00BF42C9" w:rsidRDefault="00BF42C9" w:rsidP="00F46A0B">
      <w:pPr>
        <w:rPr>
          <w:rFonts w:eastAsia="Yu Mincho" w:cs="Times New Roman"/>
          <w:szCs w:val="20"/>
        </w:rPr>
      </w:pPr>
    </w:p>
    <w:p w14:paraId="5C650340" w14:textId="77777777" w:rsidR="00BF42C9" w:rsidRPr="00BF42C9" w:rsidRDefault="00BF42C9" w:rsidP="00F46A0B">
      <w:pPr>
        <w:rPr>
          <w:rFonts w:eastAsia="Yu Mincho" w:cs="Times New Roman"/>
          <w:szCs w:val="20"/>
        </w:rPr>
      </w:pPr>
    </w:p>
    <w:p w14:paraId="258049A1" w14:textId="77777777" w:rsidR="00BF42C9" w:rsidRPr="00BF42C9" w:rsidRDefault="00BF42C9" w:rsidP="00F46A0B">
      <w:pPr>
        <w:rPr>
          <w:rFonts w:eastAsia="Yu Mincho" w:cs="Times New Roman"/>
          <w:szCs w:val="20"/>
        </w:rPr>
      </w:pPr>
    </w:p>
    <w:p w14:paraId="0FE431FD" w14:textId="77777777" w:rsidR="00BF42C9" w:rsidRPr="00BF42C9" w:rsidRDefault="00BF42C9" w:rsidP="00F46A0B">
      <w:pPr>
        <w:rPr>
          <w:rFonts w:eastAsia="Yu Mincho" w:cs="Times New Roman"/>
          <w:szCs w:val="20"/>
        </w:rPr>
      </w:pPr>
    </w:p>
    <w:p w14:paraId="02605B6A" w14:textId="77777777" w:rsidR="00BF42C9" w:rsidRPr="00BF42C9" w:rsidRDefault="00BF42C9" w:rsidP="00F46A0B">
      <w:pPr>
        <w:rPr>
          <w:rFonts w:eastAsia="Yu Mincho" w:cs="Times New Roman"/>
          <w:szCs w:val="20"/>
        </w:rPr>
      </w:pPr>
    </w:p>
    <w:p w14:paraId="19861DD8" w14:textId="77777777" w:rsidR="00BF42C9" w:rsidRPr="00BF42C9" w:rsidRDefault="00BF42C9" w:rsidP="00F46A0B">
      <w:pPr>
        <w:rPr>
          <w:rFonts w:eastAsia="Yu Mincho" w:cs="Times New Roman"/>
          <w:szCs w:val="20"/>
        </w:rPr>
      </w:pPr>
    </w:p>
    <w:p w14:paraId="5C925EA9" w14:textId="77777777" w:rsidR="00BF42C9" w:rsidRDefault="00BF42C9" w:rsidP="00BF42C9">
      <w:pPr>
        <w:rPr>
          <w:rFonts w:eastAsia="Yu Mincho" w:cs="Times New Roman"/>
          <w:szCs w:val="20"/>
        </w:rPr>
      </w:pPr>
    </w:p>
    <w:p w14:paraId="47F55128" w14:textId="77777777" w:rsidR="00BF42C9" w:rsidRDefault="00BF42C9" w:rsidP="00BF42C9">
      <w:pPr>
        <w:rPr>
          <w:rFonts w:eastAsia="Yu Mincho" w:cs="Times New Roman"/>
          <w:szCs w:val="20"/>
        </w:rPr>
      </w:pPr>
    </w:p>
    <w:p w14:paraId="69327FA0" w14:textId="77777777" w:rsidR="00BF42C9" w:rsidRDefault="00BF42C9" w:rsidP="00BF42C9">
      <w:pPr>
        <w:rPr>
          <w:rFonts w:eastAsia="Yu Mincho" w:cs="Times New Roman"/>
          <w:szCs w:val="20"/>
        </w:rPr>
      </w:pPr>
    </w:p>
    <w:p w14:paraId="557EE269" w14:textId="77777777" w:rsidR="00BF42C9" w:rsidRPr="00BF42C9" w:rsidRDefault="00BF42C9" w:rsidP="00F46A0B">
      <w:pPr>
        <w:rPr>
          <w:rFonts w:eastAsia="Yu Mincho" w:cs="Times New Roman"/>
          <w:szCs w:val="20"/>
        </w:rPr>
      </w:pPr>
    </w:p>
    <w:p w14:paraId="77389B46" w14:textId="5B09953D" w:rsidR="00A15379" w:rsidRPr="00AE6A91" w:rsidRDefault="00A15379" w:rsidP="00A15379">
      <w:pPr>
        <w:pStyle w:val="Heading4"/>
        <w:rPr>
          <w:rFonts w:eastAsia="Yu Mincho"/>
        </w:rPr>
      </w:pPr>
      <w:r w:rsidRPr="00AE6A91">
        <w:rPr>
          <w:rFonts w:eastAsia="Yu Mincho"/>
        </w:rPr>
        <w:lastRenderedPageBreak/>
        <w:t>8.8.2.</w:t>
      </w:r>
      <w:r>
        <w:rPr>
          <w:rFonts w:eastAsia="Yu Mincho"/>
        </w:rPr>
        <w:t>7</w:t>
      </w:r>
      <w:r w:rsidRPr="00AE6A91">
        <w:rPr>
          <w:rFonts w:eastAsia="Yu Mincho"/>
        </w:rPr>
        <w:tab/>
        <w:t>O-</w:t>
      </w:r>
      <w:r>
        <w:t>CellDTXDRXConfig</w:t>
      </w:r>
    </w:p>
    <w:p w14:paraId="51A9C13E" w14:textId="77777777" w:rsidR="00A15379" w:rsidRDefault="00A15379" w:rsidP="00A15379">
      <w:r w:rsidRPr="00AE6A91">
        <w:rPr>
          <w:rFonts w:eastAsia="Yu Mincho" w:cs="Times New Roman"/>
          <w:szCs w:val="20"/>
        </w:rPr>
        <w:t>Th</w:t>
      </w:r>
      <w:r>
        <w:rPr>
          <w:rFonts w:eastAsia="Yu Mincho" w:cs="Times New Roman"/>
          <w:szCs w:val="20"/>
        </w:rPr>
        <w:t xml:space="preserve">e </w:t>
      </w:r>
      <w:r>
        <w:t>O-CellDTXDRXConfig IE embodies the cell DTX/DRX configuration of a serving cell, and it is defined as follows.</w:t>
      </w:r>
    </w:p>
    <w:p w14:paraId="78674841" w14:textId="77777777" w:rsidR="00A15379" w:rsidRDefault="00A15379" w:rsidP="00A15379">
      <w:pPr>
        <w:pStyle w:val="NO"/>
      </w:pPr>
      <w:r w:rsidRPr="001F22D3">
        <w:t>NOTE</w:t>
      </w:r>
      <w:r>
        <w:t xml:space="preserve"> 1</w:t>
      </w:r>
      <w:r w:rsidRPr="001F22D3">
        <w:t>:</w:t>
      </w:r>
      <w:r w:rsidRPr="001F22D3">
        <w:tab/>
      </w:r>
      <w:r>
        <w:t>Only one O-CellDTXDRXConfig instance can be present for a cell</w:t>
      </w:r>
      <w:r w:rsidRPr="001F22D3">
        <w:t>.</w:t>
      </w:r>
    </w:p>
    <w:p w14:paraId="2D4BD28F" w14:textId="77777777" w:rsidR="00A15379" w:rsidRDefault="00A15379" w:rsidP="00A15379">
      <w:pPr>
        <w:pStyle w:val="NO"/>
      </w:pPr>
      <w:r w:rsidRPr="001F22D3">
        <w:t>NOTE</w:t>
      </w:r>
      <w:r>
        <w:t xml:space="preserve"> 2</w:t>
      </w:r>
      <w:r w:rsidRPr="001F22D3">
        <w:t>:</w:t>
      </w:r>
      <w:r w:rsidRPr="001F22D3">
        <w:tab/>
      </w:r>
      <w:r w:rsidRPr="00FB5159">
        <w:t xml:space="preserve">If </w:t>
      </w:r>
      <w:r>
        <w:t>the cell DTX/DRX configuration is activated</w:t>
      </w:r>
      <w:r w:rsidRPr="00FB5159">
        <w:t xml:space="preserve"> </w:t>
      </w:r>
      <w:r>
        <w:t xml:space="preserve">and if </w:t>
      </w:r>
      <w:r w:rsidRPr="00FB5159">
        <w:t xml:space="preserve">there is any overlap between the configured cell DTX/DRX active period (active cell transmission/reception) and the sleep duration specified in the O-NES Policy using the symbolMask and slotMask parameters for the ASM policy type, E2 Node shall not implement the </w:t>
      </w:r>
      <w:r>
        <w:t xml:space="preserve">O-NES </w:t>
      </w:r>
      <w:r w:rsidRPr="000E044B">
        <w:t>ASM</w:t>
      </w:r>
      <w:r>
        <w:t xml:space="preserve"> policy</w:t>
      </w:r>
      <w:r w:rsidRPr="00FB5159">
        <w:t xml:space="preserve"> during the overlap. If </w:t>
      </w:r>
      <w:r>
        <w:t>the cell DTX/DRX configuration is activated</w:t>
      </w:r>
      <w:r w:rsidRPr="00FB5159">
        <w:t xml:space="preserve"> </w:t>
      </w:r>
      <w:r>
        <w:t xml:space="preserve">and </w:t>
      </w:r>
      <w:r w:rsidRPr="00FB5159">
        <w:t>there is any overlap between the configured cell DTX/DRX non-active period (inactive cell transmission/reception) and the sleep duration</w:t>
      </w:r>
      <w:r>
        <w:t xml:space="preserve"> in O-NES ASM policy</w:t>
      </w:r>
      <w:r w:rsidRPr="00FB5159">
        <w:t xml:space="preserve">, </w:t>
      </w:r>
      <w:r w:rsidRPr="00F52DD5">
        <w:t>E2 Node shall apply the cell DTX/DRX non-active period during the overlapping slots or symbols. In addition, E2 node may apply the sleep duration based on ASM configuration in O-NES policy during the overlapping slots or symbols.</w:t>
      </w:r>
    </w:p>
    <w:p w14:paraId="50D995FC" w14:textId="77777777" w:rsidR="00A15379" w:rsidRPr="00AE6A91" w:rsidRDefault="00A15379" w:rsidP="00A15379">
      <w:pPr>
        <w:pStyle w:val="NO"/>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1134"/>
        <w:gridCol w:w="1554"/>
        <w:gridCol w:w="1554"/>
        <w:gridCol w:w="2561"/>
      </w:tblGrid>
      <w:tr w:rsidR="00A15379" w:rsidRPr="00AE6A91" w14:paraId="7A026D9E" w14:textId="77777777" w:rsidTr="00D64998">
        <w:tc>
          <w:tcPr>
            <w:tcW w:w="2552" w:type="dxa"/>
          </w:tcPr>
          <w:p w14:paraId="465BBCD0" w14:textId="77777777" w:rsidR="00A15379" w:rsidRPr="00AE6A91" w:rsidRDefault="00A15379" w:rsidP="00D64998">
            <w:pPr>
              <w:keepNext/>
              <w:keepLines/>
              <w:spacing w:after="0"/>
              <w:jc w:val="center"/>
              <w:rPr>
                <w:rFonts w:ascii="Arial" w:hAnsi="Arial"/>
                <w:b/>
                <w:sz w:val="18"/>
                <w:lang w:eastAsia="ja-JP"/>
              </w:rPr>
            </w:pPr>
            <w:r w:rsidRPr="00AE6A91">
              <w:rPr>
                <w:rFonts w:ascii="Arial" w:hAnsi="Arial"/>
                <w:b/>
                <w:sz w:val="18"/>
                <w:lang w:eastAsia="ja-JP"/>
              </w:rPr>
              <w:t>IE/Group Name</w:t>
            </w:r>
          </w:p>
        </w:tc>
        <w:tc>
          <w:tcPr>
            <w:tcW w:w="1134" w:type="dxa"/>
          </w:tcPr>
          <w:p w14:paraId="4867505A" w14:textId="77777777" w:rsidR="00A15379" w:rsidRPr="00AE6A91" w:rsidRDefault="00A15379" w:rsidP="00D64998">
            <w:pPr>
              <w:keepNext/>
              <w:keepLines/>
              <w:spacing w:after="0"/>
              <w:jc w:val="center"/>
              <w:rPr>
                <w:rFonts w:ascii="Arial" w:hAnsi="Arial"/>
                <w:b/>
                <w:sz w:val="18"/>
                <w:lang w:eastAsia="ja-JP"/>
              </w:rPr>
            </w:pPr>
            <w:r w:rsidRPr="00AE6A91">
              <w:rPr>
                <w:rFonts w:ascii="Arial" w:hAnsi="Arial"/>
                <w:b/>
                <w:sz w:val="18"/>
                <w:lang w:eastAsia="ja-JP"/>
              </w:rPr>
              <w:t>Supported Services</w:t>
            </w:r>
          </w:p>
        </w:tc>
        <w:tc>
          <w:tcPr>
            <w:tcW w:w="1554" w:type="dxa"/>
          </w:tcPr>
          <w:p w14:paraId="3E826FE7" w14:textId="77777777" w:rsidR="00A15379" w:rsidRPr="00AE6A91" w:rsidRDefault="00A15379" w:rsidP="00D64998">
            <w:pPr>
              <w:keepNext/>
              <w:keepLines/>
              <w:spacing w:after="0"/>
              <w:jc w:val="center"/>
              <w:rPr>
                <w:rFonts w:ascii="Arial" w:hAnsi="Arial"/>
                <w:b/>
                <w:sz w:val="18"/>
                <w:lang w:eastAsia="ja-JP"/>
              </w:rPr>
            </w:pPr>
            <w:r w:rsidRPr="00AE6A91">
              <w:rPr>
                <w:rFonts w:ascii="Arial" w:hAnsi="Arial"/>
                <w:b/>
                <w:sz w:val="18"/>
                <w:lang w:eastAsia="ja-JP"/>
              </w:rPr>
              <w:t>Is writable</w:t>
            </w:r>
          </w:p>
        </w:tc>
        <w:tc>
          <w:tcPr>
            <w:tcW w:w="1554" w:type="dxa"/>
          </w:tcPr>
          <w:p w14:paraId="2D0BB747" w14:textId="77777777" w:rsidR="00A15379" w:rsidRPr="00AE6A91" w:rsidRDefault="00A15379" w:rsidP="00D64998">
            <w:pPr>
              <w:keepNext/>
              <w:keepLines/>
              <w:spacing w:after="0"/>
              <w:jc w:val="center"/>
              <w:rPr>
                <w:rFonts w:ascii="Arial" w:hAnsi="Arial"/>
                <w:b/>
                <w:sz w:val="18"/>
                <w:lang w:eastAsia="ja-JP"/>
              </w:rPr>
            </w:pPr>
            <w:r w:rsidRPr="00AE6A91">
              <w:rPr>
                <w:rFonts w:ascii="Arial" w:hAnsi="Arial"/>
                <w:b/>
                <w:sz w:val="18"/>
                <w:lang w:eastAsia="ja-JP"/>
              </w:rPr>
              <w:t>IE type and reference</w:t>
            </w:r>
          </w:p>
        </w:tc>
        <w:tc>
          <w:tcPr>
            <w:tcW w:w="2561" w:type="dxa"/>
          </w:tcPr>
          <w:p w14:paraId="3582E7C6" w14:textId="77777777" w:rsidR="00A15379" w:rsidRPr="00AE6A91" w:rsidRDefault="00A15379" w:rsidP="00D64998">
            <w:pPr>
              <w:keepNext/>
              <w:keepLines/>
              <w:spacing w:after="0"/>
              <w:jc w:val="center"/>
              <w:rPr>
                <w:rFonts w:ascii="Arial" w:hAnsi="Arial"/>
                <w:b/>
                <w:sz w:val="18"/>
                <w:lang w:eastAsia="ja-JP"/>
              </w:rPr>
            </w:pPr>
            <w:r w:rsidRPr="00AE6A91">
              <w:rPr>
                <w:rFonts w:ascii="Arial" w:hAnsi="Arial"/>
                <w:b/>
                <w:sz w:val="18"/>
                <w:lang w:eastAsia="ja-JP"/>
              </w:rPr>
              <w:t>Semantics description</w:t>
            </w:r>
          </w:p>
        </w:tc>
      </w:tr>
      <w:tr w:rsidR="00A15379" w:rsidRPr="00AE6A91" w14:paraId="72A194FE" w14:textId="77777777" w:rsidTr="00D64998">
        <w:tc>
          <w:tcPr>
            <w:tcW w:w="2552" w:type="dxa"/>
          </w:tcPr>
          <w:p w14:paraId="4A344CAB" w14:textId="77777777" w:rsidR="00A15379" w:rsidRPr="00AB1E77" w:rsidRDefault="00A15379" w:rsidP="00D64998">
            <w:pPr>
              <w:keepNext/>
              <w:keepLines/>
              <w:spacing w:after="0"/>
              <w:rPr>
                <w:rFonts w:ascii="Arial" w:hAnsi="Arial"/>
                <w:sz w:val="18"/>
                <w:lang w:eastAsia="ja-JP"/>
              </w:rPr>
            </w:pPr>
            <w:r w:rsidRPr="00AB1E77">
              <w:rPr>
                <w:rFonts w:ascii="Arial" w:hAnsi="Arial"/>
                <w:sz w:val="18"/>
                <w:lang w:eastAsia="ja-JP"/>
              </w:rPr>
              <w:t>onDurationTimer</w:t>
            </w:r>
          </w:p>
        </w:tc>
        <w:tc>
          <w:tcPr>
            <w:tcW w:w="1134" w:type="dxa"/>
          </w:tcPr>
          <w:p w14:paraId="536E2924" w14:textId="77777777" w:rsidR="00A15379" w:rsidRPr="00AE6A91" w:rsidRDefault="00A15379" w:rsidP="00D64998">
            <w:pPr>
              <w:keepNext/>
              <w:keepLines/>
              <w:spacing w:after="0"/>
              <w:rPr>
                <w:rFonts w:ascii="Arial" w:hAnsi="Arial"/>
                <w:sz w:val="18"/>
                <w:lang w:eastAsia="ja-JP"/>
              </w:rPr>
            </w:pPr>
            <w:r w:rsidRPr="00AE6A91">
              <w:rPr>
                <w:rFonts w:ascii="Arial" w:hAnsi="Arial"/>
                <w:sz w:val="18"/>
                <w:lang w:eastAsia="ja-JP"/>
              </w:rPr>
              <w:t>REPORT, CONTROL</w:t>
            </w:r>
          </w:p>
        </w:tc>
        <w:tc>
          <w:tcPr>
            <w:tcW w:w="1554" w:type="dxa"/>
          </w:tcPr>
          <w:p w14:paraId="442D2EEF" w14:textId="77777777" w:rsidR="00A15379" w:rsidRPr="00AE6A91" w:rsidRDefault="00A15379" w:rsidP="00D64998">
            <w:pPr>
              <w:keepNext/>
              <w:keepLines/>
              <w:spacing w:after="0"/>
              <w:rPr>
                <w:rFonts w:ascii="Arial" w:hAnsi="Arial"/>
                <w:sz w:val="18"/>
                <w:lang w:eastAsia="ja-JP"/>
              </w:rPr>
            </w:pPr>
            <w:r>
              <w:rPr>
                <w:rFonts w:ascii="Arial" w:hAnsi="Arial"/>
                <w:sz w:val="18"/>
                <w:lang w:eastAsia="ja-JP"/>
              </w:rPr>
              <w:t>TRUE</w:t>
            </w:r>
          </w:p>
        </w:tc>
        <w:tc>
          <w:tcPr>
            <w:tcW w:w="1554" w:type="dxa"/>
          </w:tcPr>
          <w:p w14:paraId="146E4D09" w14:textId="77777777" w:rsidR="00A15379" w:rsidRPr="00AE6A91" w:rsidRDefault="00A15379" w:rsidP="00D64998">
            <w:pPr>
              <w:keepNext/>
              <w:keepLines/>
              <w:spacing w:after="0"/>
              <w:rPr>
                <w:rFonts w:ascii="Arial" w:hAnsi="Arial"/>
                <w:sz w:val="18"/>
                <w:lang w:eastAsia="ja-JP"/>
              </w:rPr>
            </w:pPr>
            <w:r w:rsidRPr="00AE6A91">
              <w:rPr>
                <w:rFonts w:ascii="Arial" w:eastAsiaTheme="minorEastAsia" w:hAnsi="Arial"/>
                <w:sz w:val="18"/>
                <w:lang w:eastAsia="zh-CN"/>
              </w:rPr>
              <w:t>9.3.</w:t>
            </w:r>
            <w:r>
              <w:rPr>
                <w:rFonts w:ascii="Arial" w:eastAsiaTheme="minorEastAsia" w:hAnsi="Arial"/>
                <w:sz w:val="18"/>
                <w:lang w:eastAsia="zh-CN"/>
              </w:rPr>
              <w:t>31</w:t>
            </w:r>
          </w:p>
        </w:tc>
        <w:tc>
          <w:tcPr>
            <w:tcW w:w="2561" w:type="dxa"/>
          </w:tcPr>
          <w:p w14:paraId="668E0D50" w14:textId="77777777" w:rsidR="00A15379" w:rsidRPr="00AE6A91" w:rsidRDefault="00A15379" w:rsidP="00D64998">
            <w:pPr>
              <w:keepNext/>
              <w:keepLines/>
              <w:spacing w:after="0"/>
              <w:rPr>
                <w:rFonts w:ascii="Arial" w:hAnsi="Arial"/>
                <w:sz w:val="18"/>
                <w:lang w:eastAsia="ja-JP"/>
              </w:rPr>
            </w:pPr>
            <w:r>
              <w:rPr>
                <w:rFonts w:ascii="Arial" w:hAnsi="Arial"/>
                <w:sz w:val="18"/>
              </w:rPr>
              <w:t xml:space="preserve">Refer to 3GPP TS 38.331 [13], clause 6.3.2, “cellDTXDRX-onDurationTimer” description.  </w:t>
            </w:r>
          </w:p>
        </w:tc>
      </w:tr>
      <w:tr w:rsidR="00A15379" w:rsidRPr="00AE6A91" w14:paraId="384D7F0C" w14:textId="77777777" w:rsidTr="00D64998">
        <w:tc>
          <w:tcPr>
            <w:tcW w:w="2552" w:type="dxa"/>
          </w:tcPr>
          <w:p w14:paraId="3BDDD9CC" w14:textId="77777777" w:rsidR="00A15379" w:rsidRPr="00AB1E77" w:rsidRDefault="00A15379" w:rsidP="00D64998">
            <w:pPr>
              <w:keepNext/>
              <w:keepLines/>
              <w:spacing w:after="0"/>
              <w:rPr>
                <w:rFonts w:ascii="Arial" w:hAnsi="Arial"/>
                <w:sz w:val="18"/>
                <w:lang w:eastAsia="ja-JP"/>
              </w:rPr>
            </w:pPr>
            <w:r w:rsidRPr="00AB1E77">
              <w:rPr>
                <w:rFonts w:ascii="Arial" w:hAnsi="Arial"/>
                <w:sz w:val="18"/>
                <w:lang w:eastAsia="ja-JP"/>
              </w:rPr>
              <w:t>cycleStartOffset</w:t>
            </w:r>
          </w:p>
        </w:tc>
        <w:tc>
          <w:tcPr>
            <w:tcW w:w="1134" w:type="dxa"/>
          </w:tcPr>
          <w:p w14:paraId="48F934F6" w14:textId="77777777" w:rsidR="00A15379" w:rsidRPr="00AE6A91" w:rsidRDefault="00A15379" w:rsidP="00D64998">
            <w:pPr>
              <w:keepNext/>
              <w:keepLines/>
              <w:spacing w:after="0"/>
              <w:rPr>
                <w:rFonts w:ascii="Arial" w:hAnsi="Arial"/>
                <w:sz w:val="18"/>
                <w:lang w:eastAsia="ja-JP"/>
              </w:rPr>
            </w:pPr>
            <w:r w:rsidRPr="00AE6A91">
              <w:rPr>
                <w:rFonts w:ascii="Arial" w:hAnsi="Arial"/>
                <w:sz w:val="18"/>
                <w:lang w:eastAsia="ja-JP"/>
              </w:rPr>
              <w:t>REPORT, CONTROL</w:t>
            </w:r>
          </w:p>
        </w:tc>
        <w:tc>
          <w:tcPr>
            <w:tcW w:w="1554" w:type="dxa"/>
          </w:tcPr>
          <w:p w14:paraId="1B7190A5" w14:textId="77777777" w:rsidR="00A15379" w:rsidRPr="00AE6A91" w:rsidRDefault="00A15379" w:rsidP="00D64998">
            <w:pPr>
              <w:keepNext/>
              <w:keepLines/>
              <w:spacing w:after="0"/>
              <w:rPr>
                <w:rFonts w:ascii="Arial" w:hAnsi="Arial"/>
                <w:sz w:val="18"/>
                <w:lang w:eastAsia="ja-JP"/>
              </w:rPr>
            </w:pPr>
            <w:r w:rsidRPr="00AE6A91">
              <w:rPr>
                <w:rFonts w:ascii="Arial" w:hAnsi="Arial"/>
                <w:sz w:val="18"/>
                <w:lang w:eastAsia="ja-JP"/>
              </w:rPr>
              <w:t>TRUE</w:t>
            </w:r>
          </w:p>
        </w:tc>
        <w:tc>
          <w:tcPr>
            <w:tcW w:w="1554" w:type="dxa"/>
          </w:tcPr>
          <w:p w14:paraId="6EC6C428" w14:textId="77777777" w:rsidR="00A15379" w:rsidRPr="00AE6A91" w:rsidRDefault="00A15379" w:rsidP="00D64998">
            <w:pPr>
              <w:keepNext/>
              <w:keepLines/>
              <w:spacing w:after="0"/>
              <w:rPr>
                <w:rFonts w:ascii="Arial" w:hAnsi="Arial"/>
                <w:sz w:val="18"/>
                <w:lang w:eastAsia="ja-JP"/>
              </w:rPr>
            </w:pPr>
            <w:r w:rsidRPr="00AE6A91">
              <w:rPr>
                <w:rFonts w:ascii="Arial" w:eastAsiaTheme="minorEastAsia" w:hAnsi="Arial"/>
                <w:sz w:val="18"/>
                <w:lang w:eastAsia="zh-CN"/>
              </w:rPr>
              <w:t>9.3.</w:t>
            </w:r>
            <w:r>
              <w:rPr>
                <w:rFonts w:ascii="Arial" w:eastAsiaTheme="minorEastAsia" w:hAnsi="Arial"/>
                <w:sz w:val="18"/>
                <w:lang w:eastAsia="zh-CN"/>
              </w:rPr>
              <w:t>32</w:t>
            </w:r>
          </w:p>
        </w:tc>
        <w:tc>
          <w:tcPr>
            <w:tcW w:w="2561" w:type="dxa"/>
          </w:tcPr>
          <w:p w14:paraId="5A6037E7" w14:textId="77777777" w:rsidR="00A15379" w:rsidRPr="00AE6A91" w:rsidRDefault="00A15379" w:rsidP="00D64998">
            <w:pPr>
              <w:keepNext/>
              <w:keepLines/>
              <w:spacing w:after="0"/>
              <w:rPr>
                <w:rFonts w:ascii="Arial" w:hAnsi="Arial"/>
                <w:sz w:val="18"/>
              </w:rPr>
            </w:pPr>
            <w:r>
              <w:rPr>
                <w:rFonts w:ascii="Arial" w:hAnsi="Arial"/>
                <w:sz w:val="18"/>
              </w:rPr>
              <w:t xml:space="preserve">Refer to 3GPP TS 38.331 [13], clause 6.3.2, “cellDTXDRX-CycleStartOffset” description.    </w:t>
            </w:r>
          </w:p>
        </w:tc>
      </w:tr>
      <w:tr w:rsidR="00A15379" w:rsidRPr="00AE6A91" w14:paraId="28B5F686" w14:textId="77777777" w:rsidTr="00D64998">
        <w:tc>
          <w:tcPr>
            <w:tcW w:w="2552" w:type="dxa"/>
          </w:tcPr>
          <w:p w14:paraId="100FB8F1" w14:textId="77777777" w:rsidR="00A15379" w:rsidRPr="00AB1E77" w:rsidRDefault="00A15379" w:rsidP="00D64998">
            <w:pPr>
              <w:keepNext/>
              <w:keepLines/>
              <w:spacing w:after="0"/>
              <w:rPr>
                <w:rFonts w:ascii="Arial" w:hAnsi="Arial"/>
                <w:sz w:val="18"/>
                <w:lang w:eastAsia="ja-JP"/>
              </w:rPr>
            </w:pPr>
            <w:r w:rsidRPr="00AB1E77">
              <w:rPr>
                <w:rFonts w:ascii="Arial" w:hAnsi="Arial"/>
                <w:sz w:val="18"/>
                <w:lang w:eastAsia="ja-JP"/>
              </w:rPr>
              <w:t>slotOffset</w:t>
            </w:r>
          </w:p>
        </w:tc>
        <w:tc>
          <w:tcPr>
            <w:tcW w:w="1134" w:type="dxa"/>
          </w:tcPr>
          <w:p w14:paraId="4636B743" w14:textId="77777777" w:rsidR="00A15379" w:rsidRPr="00AE6A91" w:rsidRDefault="00A15379" w:rsidP="00D64998">
            <w:pPr>
              <w:keepNext/>
              <w:keepLines/>
              <w:spacing w:after="0"/>
              <w:rPr>
                <w:rFonts w:ascii="Arial" w:hAnsi="Arial"/>
                <w:sz w:val="18"/>
                <w:lang w:eastAsia="ja-JP"/>
              </w:rPr>
            </w:pPr>
            <w:r w:rsidRPr="00AE6A91">
              <w:rPr>
                <w:rFonts w:ascii="Arial" w:hAnsi="Arial"/>
                <w:sz w:val="18"/>
                <w:lang w:eastAsia="ja-JP"/>
              </w:rPr>
              <w:t>REPORT, CONTROL</w:t>
            </w:r>
          </w:p>
        </w:tc>
        <w:tc>
          <w:tcPr>
            <w:tcW w:w="1554" w:type="dxa"/>
          </w:tcPr>
          <w:p w14:paraId="3C216AA5" w14:textId="77777777" w:rsidR="00A15379" w:rsidRPr="00AE6A91" w:rsidRDefault="00A15379" w:rsidP="00D64998">
            <w:pPr>
              <w:keepNext/>
              <w:keepLines/>
              <w:spacing w:after="0"/>
              <w:rPr>
                <w:rFonts w:ascii="Arial" w:hAnsi="Arial"/>
                <w:sz w:val="18"/>
                <w:lang w:eastAsia="ja-JP"/>
              </w:rPr>
            </w:pPr>
            <w:r w:rsidRPr="00AE6A91">
              <w:rPr>
                <w:rFonts w:ascii="Arial" w:hAnsi="Arial"/>
                <w:sz w:val="18"/>
                <w:lang w:eastAsia="ja-JP"/>
              </w:rPr>
              <w:t>TRUE</w:t>
            </w:r>
          </w:p>
        </w:tc>
        <w:tc>
          <w:tcPr>
            <w:tcW w:w="1554" w:type="dxa"/>
          </w:tcPr>
          <w:p w14:paraId="69050598" w14:textId="77777777" w:rsidR="00A15379" w:rsidRPr="00AE6A91" w:rsidRDefault="00A15379" w:rsidP="00D64998">
            <w:pPr>
              <w:keepNext/>
              <w:keepLines/>
              <w:spacing w:after="0"/>
              <w:rPr>
                <w:rFonts w:ascii="Arial" w:hAnsi="Arial"/>
                <w:sz w:val="18"/>
                <w:lang w:eastAsia="ja-JP"/>
              </w:rPr>
            </w:pPr>
            <w:r>
              <w:rPr>
                <w:rFonts w:ascii="Arial" w:eastAsiaTheme="minorEastAsia" w:hAnsi="Arial" w:cs="Arial"/>
                <w:sz w:val="18"/>
                <w:szCs w:val="18"/>
                <w:lang w:eastAsia="zh-CN"/>
              </w:rPr>
              <w:t>INTEGER (0..31)</w:t>
            </w:r>
          </w:p>
        </w:tc>
        <w:tc>
          <w:tcPr>
            <w:tcW w:w="2561" w:type="dxa"/>
          </w:tcPr>
          <w:p w14:paraId="00B48744" w14:textId="77777777" w:rsidR="00A15379" w:rsidRPr="00AE6A91" w:rsidRDefault="00A15379" w:rsidP="00D64998">
            <w:pPr>
              <w:keepNext/>
              <w:keepLines/>
              <w:spacing w:after="0"/>
              <w:rPr>
                <w:rFonts w:ascii="Arial" w:hAnsi="Arial"/>
                <w:sz w:val="18"/>
              </w:rPr>
            </w:pPr>
            <w:r>
              <w:rPr>
                <w:rFonts w:ascii="Arial" w:hAnsi="Arial"/>
                <w:bCs/>
                <w:sz w:val="18"/>
              </w:rPr>
              <w:t>Indicates the slot-level offset. Value in multiple of 1/32 ms. Value 1 corresponds to 1/32 ms, value 2 corresponds to 2/32 ms, and so on</w:t>
            </w:r>
            <w:r>
              <w:rPr>
                <w:rFonts w:ascii="Arial" w:hAnsi="Arial"/>
                <w:sz w:val="18"/>
              </w:rPr>
              <w:t xml:space="preserve"> Refer to 3GPP TS 38.331 [13], clause 6.3.2, “cellDTXDRX-SlotOffset” description.   </w:t>
            </w:r>
          </w:p>
        </w:tc>
      </w:tr>
      <w:tr w:rsidR="00A15379" w:rsidRPr="00AE6A91" w14:paraId="3BDB9E1E" w14:textId="77777777" w:rsidTr="00D64998">
        <w:tc>
          <w:tcPr>
            <w:tcW w:w="2552" w:type="dxa"/>
          </w:tcPr>
          <w:p w14:paraId="67BF3CB5" w14:textId="77777777" w:rsidR="00A15379" w:rsidRPr="00AB1E77" w:rsidRDefault="00A15379" w:rsidP="00D64998">
            <w:pPr>
              <w:keepNext/>
              <w:keepLines/>
              <w:spacing w:after="0"/>
              <w:rPr>
                <w:rFonts w:ascii="Arial" w:hAnsi="Arial"/>
                <w:sz w:val="18"/>
                <w:lang w:eastAsia="ja-JP"/>
              </w:rPr>
            </w:pPr>
            <w:r w:rsidRPr="00AB1E77">
              <w:rPr>
                <w:rFonts w:ascii="Arial" w:hAnsi="Arial"/>
                <w:sz w:val="18"/>
                <w:lang w:eastAsia="ja-JP"/>
              </w:rPr>
              <w:t>configType</w:t>
            </w:r>
          </w:p>
        </w:tc>
        <w:tc>
          <w:tcPr>
            <w:tcW w:w="1134" w:type="dxa"/>
          </w:tcPr>
          <w:p w14:paraId="2E88E2C7" w14:textId="77777777" w:rsidR="00A15379" w:rsidRPr="00AE6A91" w:rsidRDefault="00A15379" w:rsidP="00D64998">
            <w:pPr>
              <w:keepNext/>
              <w:keepLines/>
              <w:spacing w:after="0"/>
              <w:rPr>
                <w:rFonts w:ascii="Arial" w:hAnsi="Arial"/>
                <w:sz w:val="18"/>
                <w:lang w:eastAsia="ja-JP"/>
              </w:rPr>
            </w:pPr>
            <w:r w:rsidRPr="00AE6A91">
              <w:rPr>
                <w:rFonts w:ascii="Arial" w:hAnsi="Arial"/>
                <w:sz w:val="18"/>
                <w:lang w:eastAsia="ja-JP"/>
              </w:rPr>
              <w:t>REPORT, CONTROL</w:t>
            </w:r>
          </w:p>
        </w:tc>
        <w:tc>
          <w:tcPr>
            <w:tcW w:w="1554" w:type="dxa"/>
          </w:tcPr>
          <w:p w14:paraId="5470C78E" w14:textId="77777777" w:rsidR="00A15379" w:rsidRPr="00AE6A91" w:rsidRDefault="00A15379" w:rsidP="00D64998">
            <w:pPr>
              <w:keepNext/>
              <w:keepLines/>
              <w:spacing w:after="0"/>
              <w:rPr>
                <w:rFonts w:ascii="Arial" w:hAnsi="Arial"/>
                <w:sz w:val="18"/>
                <w:lang w:eastAsia="ja-JP"/>
              </w:rPr>
            </w:pPr>
            <w:r w:rsidRPr="00AE6A91">
              <w:rPr>
                <w:rFonts w:ascii="Arial" w:hAnsi="Arial"/>
                <w:sz w:val="18"/>
                <w:lang w:eastAsia="ja-JP"/>
              </w:rPr>
              <w:t>TRUE</w:t>
            </w:r>
          </w:p>
        </w:tc>
        <w:tc>
          <w:tcPr>
            <w:tcW w:w="1554" w:type="dxa"/>
          </w:tcPr>
          <w:p w14:paraId="05A47592" w14:textId="77777777" w:rsidR="00A15379" w:rsidRPr="00AE6A91" w:rsidRDefault="00A15379" w:rsidP="00D64998">
            <w:pPr>
              <w:keepNext/>
              <w:keepLines/>
              <w:spacing w:after="0"/>
              <w:rPr>
                <w:rFonts w:ascii="Arial" w:hAnsi="Arial"/>
                <w:sz w:val="18"/>
                <w:lang w:eastAsia="ja-JP"/>
              </w:rPr>
            </w:pPr>
            <w:r>
              <w:rPr>
                <w:rFonts w:ascii="Arial" w:eastAsiaTheme="minorEastAsia" w:hAnsi="Arial"/>
                <w:sz w:val="18"/>
                <w:lang w:eastAsia="zh-CN"/>
              </w:rPr>
              <w:t>ENUMERATED (DTX, DRX, DTXDRX)</w:t>
            </w:r>
          </w:p>
        </w:tc>
        <w:tc>
          <w:tcPr>
            <w:tcW w:w="2561" w:type="dxa"/>
          </w:tcPr>
          <w:p w14:paraId="113F137F" w14:textId="77777777" w:rsidR="00A15379" w:rsidRPr="00AE6A91" w:rsidRDefault="00A15379" w:rsidP="00D64998">
            <w:pPr>
              <w:keepNext/>
              <w:keepLines/>
              <w:spacing w:after="0"/>
              <w:rPr>
                <w:rFonts w:ascii="Arial" w:hAnsi="Arial"/>
                <w:sz w:val="18"/>
              </w:rPr>
            </w:pPr>
            <w:r w:rsidRPr="00A33906">
              <w:rPr>
                <w:rFonts w:ascii="Arial" w:hAnsi="Arial"/>
                <w:sz w:val="18"/>
              </w:rPr>
              <w:t>Indicates whether the configuration is for cell DTX only, cell DRX only, or joint cell DTX/DRX configuration</w:t>
            </w:r>
            <w:r>
              <w:rPr>
                <w:rFonts w:ascii="Arial" w:hAnsi="Arial"/>
                <w:sz w:val="18"/>
              </w:rPr>
              <w:t>. Refer to 3GPP TS 38.331 [13], clause 6.3.2, “cellDTXDRX</w:t>
            </w:r>
            <w:r w:rsidRPr="001009D7">
              <w:rPr>
                <w:rFonts w:ascii="Arial" w:hAnsi="Arial"/>
                <w:sz w:val="18"/>
              </w:rPr>
              <w:t>configT</w:t>
            </w:r>
            <w:r>
              <w:rPr>
                <w:rFonts w:ascii="Arial" w:hAnsi="Arial"/>
                <w:sz w:val="18"/>
              </w:rPr>
              <w:t xml:space="preserve">ype” description.   </w:t>
            </w:r>
          </w:p>
        </w:tc>
      </w:tr>
      <w:tr w:rsidR="00A15379" w:rsidRPr="00AE6A91" w14:paraId="3A65C083" w14:textId="77777777" w:rsidTr="00D64998">
        <w:tc>
          <w:tcPr>
            <w:tcW w:w="2552" w:type="dxa"/>
          </w:tcPr>
          <w:p w14:paraId="734DBA77" w14:textId="77777777" w:rsidR="00A15379" w:rsidRPr="00AB1E77" w:rsidRDefault="00A15379" w:rsidP="00D64998">
            <w:pPr>
              <w:keepNext/>
              <w:keepLines/>
              <w:spacing w:after="0"/>
              <w:rPr>
                <w:rFonts w:asciiTheme="minorBidi" w:hAnsiTheme="minorBidi"/>
                <w:color w:val="000000"/>
                <w:sz w:val="18"/>
                <w:szCs w:val="18"/>
              </w:rPr>
            </w:pPr>
            <w:r w:rsidRPr="00AB1E77">
              <w:rPr>
                <w:rFonts w:ascii="Arial" w:hAnsi="Arial"/>
                <w:sz w:val="18"/>
                <w:lang w:eastAsia="ja-JP"/>
              </w:rPr>
              <w:t>activationStatus</w:t>
            </w:r>
          </w:p>
        </w:tc>
        <w:tc>
          <w:tcPr>
            <w:tcW w:w="1134" w:type="dxa"/>
          </w:tcPr>
          <w:p w14:paraId="07F751B5" w14:textId="77777777" w:rsidR="00A15379" w:rsidRPr="00AE6A91" w:rsidRDefault="00A15379" w:rsidP="00D64998">
            <w:pPr>
              <w:keepNext/>
              <w:keepLines/>
              <w:spacing w:after="0"/>
              <w:rPr>
                <w:rFonts w:ascii="Arial" w:hAnsi="Arial"/>
                <w:sz w:val="18"/>
                <w:lang w:eastAsia="ja-JP"/>
              </w:rPr>
            </w:pPr>
            <w:r w:rsidRPr="00AE6A91">
              <w:rPr>
                <w:rFonts w:ascii="Arial" w:hAnsi="Arial"/>
                <w:sz w:val="18"/>
                <w:lang w:eastAsia="ja-JP"/>
              </w:rPr>
              <w:t>REPORT, CONTROL</w:t>
            </w:r>
          </w:p>
        </w:tc>
        <w:tc>
          <w:tcPr>
            <w:tcW w:w="1554" w:type="dxa"/>
          </w:tcPr>
          <w:p w14:paraId="36064494" w14:textId="77777777" w:rsidR="00A15379" w:rsidRPr="00AE6A91" w:rsidRDefault="00A15379" w:rsidP="00D64998">
            <w:pPr>
              <w:keepNext/>
              <w:keepLines/>
              <w:spacing w:after="0"/>
              <w:rPr>
                <w:rFonts w:ascii="Arial" w:hAnsi="Arial"/>
                <w:sz w:val="18"/>
                <w:lang w:eastAsia="ja-JP"/>
              </w:rPr>
            </w:pPr>
            <w:r w:rsidRPr="00AE6A91">
              <w:rPr>
                <w:rFonts w:ascii="Arial" w:hAnsi="Arial"/>
                <w:sz w:val="18"/>
                <w:lang w:eastAsia="ja-JP"/>
              </w:rPr>
              <w:t>TRUE</w:t>
            </w:r>
          </w:p>
        </w:tc>
        <w:tc>
          <w:tcPr>
            <w:tcW w:w="1554" w:type="dxa"/>
          </w:tcPr>
          <w:p w14:paraId="2981A19B" w14:textId="77777777" w:rsidR="00A15379" w:rsidRPr="00AE6A91" w:rsidRDefault="00A15379" w:rsidP="00D64998">
            <w:pPr>
              <w:keepNext/>
              <w:keepLines/>
              <w:spacing w:after="0"/>
              <w:rPr>
                <w:rFonts w:ascii="Arial" w:hAnsi="Arial"/>
                <w:sz w:val="18"/>
                <w:lang w:eastAsia="ja-JP"/>
              </w:rPr>
            </w:pPr>
            <w:r>
              <w:rPr>
                <w:rFonts w:ascii="Arial" w:eastAsiaTheme="minorEastAsia" w:hAnsi="Arial"/>
                <w:sz w:val="18"/>
                <w:lang w:eastAsia="zh-CN"/>
              </w:rPr>
              <w:t>ENUMERATED (ACTIVATED, DEACTIVATED)</w:t>
            </w:r>
          </w:p>
        </w:tc>
        <w:tc>
          <w:tcPr>
            <w:tcW w:w="2561" w:type="dxa"/>
          </w:tcPr>
          <w:p w14:paraId="6D2187DB" w14:textId="77777777" w:rsidR="00A15379" w:rsidRPr="00AE6A91" w:rsidRDefault="00A15379" w:rsidP="00D64998">
            <w:pPr>
              <w:keepNext/>
              <w:keepLines/>
              <w:spacing w:after="0"/>
              <w:rPr>
                <w:rFonts w:ascii="Arial" w:hAnsi="Arial"/>
                <w:sz w:val="18"/>
              </w:rPr>
            </w:pPr>
            <w:r w:rsidRPr="00DE0779">
              <w:rPr>
                <w:rFonts w:ascii="Arial" w:hAnsi="Arial"/>
                <w:sz w:val="18"/>
              </w:rPr>
              <w:t>Initial activation status of cell DTX/DRX</w:t>
            </w:r>
            <w:r>
              <w:rPr>
                <w:rFonts w:ascii="Arial" w:hAnsi="Arial"/>
                <w:sz w:val="18"/>
              </w:rPr>
              <w:t xml:space="preserve">. Refer to 3GPP TS 38.331 [13], clause 6.3.2, “cellDTXDRXactivationStatus” description.    </w:t>
            </w:r>
          </w:p>
        </w:tc>
      </w:tr>
      <w:tr w:rsidR="00A15379" w:rsidRPr="00AE6A91" w14:paraId="11BBAB94" w14:textId="77777777" w:rsidTr="00D64998">
        <w:tc>
          <w:tcPr>
            <w:tcW w:w="2552" w:type="dxa"/>
          </w:tcPr>
          <w:p w14:paraId="6C97476A" w14:textId="77777777" w:rsidR="00A15379" w:rsidRPr="00AB1E77" w:rsidRDefault="00A15379" w:rsidP="00D64998">
            <w:pPr>
              <w:keepNext/>
              <w:keepLines/>
              <w:spacing w:after="0"/>
              <w:rPr>
                <w:rFonts w:asciiTheme="minorBidi" w:hAnsiTheme="minorBidi"/>
                <w:color w:val="000000"/>
                <w:sz w:val="18"/>
                <w:szCs w:val="18"/>
              </w:rPr>
            </w:pPr>
            <w:r w:rsidRPr="00AB1E77">
              <w:rPr>
                <w:rFonts w:ascii="Arial" w:hAnsi="Arial"/>
                <w:sz w:val="18"/>
                <w:lang w:eastAsia="ja-JP"/>
              </w:rPr>
              <w:t>l1Activation</w:t>
            </w:r>
          </w:p>
        </w:tc>
        <w:tc>
          <w:tcPr>
            <w:tcW w:w="1134" w:type="dxa"/>
          </w:tcPr>
          <w:p w14:paraId="029BA7F2" w14:textId="77777777" w:rsidR="00A15379" w:rsidRPr="00AE6A91" w:rsidRDefault="00A15379" w:rsidP="00D64998">
            <w:pPr>
              <w:keepNext/>
              <w:keepLines/>
              <w:spacing w:after="0"/>
              <w:rPr>
                <w:rFonts w:ascii="Arial" w:hAnsi="Arial"/>
                <w:sz w:val="18"/>
                <w:lang w:eastAsia="ja-JP"/>
              </w:rPr>
            </w:pPr>
            <w:r w:rsidRPr="00AE6A91">
              <w:rPr>
                <w:rFonts w:ascii="Arial" w:hAnsi="Arial"/>
                <w:sz w:val="18"/>
                <w:lang w:eastAsia="ja-JP"/>
              </w:rPr>
              <w:t>REPORT, CONTROL</w:t>
            </w:r>
          </w:p>
        </w:tc>
        <w:tc>
          <w:tcPr>
            <w:tcW w:w="1554" w:type="dxa"/>
          </w:tcPr>
          <w:p w14:paraId="28869AE6" w14:textId="77777777" w:rsidR="00A15379" w:rsidRPr="00AE6A91" w:rsidRDefault="00A15379" w:rsidP="00D64998">
            <w:pPr>
              <w:keepNext/>
              <w:keepLines/>
              <w:spacing w:after="0"/>
              <w:rPr>
                <w:rFonts w:ascii="Arial" w:hAnsi="Arial"/>
                <w:sz w:val="18"/>
                <w:lang w:eastAsia="ja-JP"/>
              </w:rPr>
            </w:pPr>
            <w:r w:rsidRPr="00AE6A91">
              <w:rPr>
                <w:rFonts w:ascii="Arial" w:hAnsi="Arial"/>
                <w:sz w:val="18"/>
                <w:lang w:eastAsia="ja-JP"/>
              </w:rPr>
              <w:t>TRUE</w:t>
            </w:r>
          </w:p>
        </w:tc>
        <w:tc>
          <w:tcPr>
            <w:tcW w:w="1554" w:type="dxa"/>
          </w:tcPr>
          <w:p w14:paraId="4EF134EF" w14:textId="77777777" w:rsidR="00A15379" w:rsidRPr="00AE6A91" w:rsidRDefault="00A15379" w:rsidP="00D64998">
            <w:pPr>
              <w:keepNext/>
              <w:keepLines/>
              <w:spacing w:after="0"/>
              <w:rPr>
                <w:rFonts w:ascii="Arial" w:hAnsi="Arial"/>
                <w:sz w:val="18"/>
                <w:lang w:eastAsia="ja-JP"/>
              </w:rPr>
            </w:pPr>
            <w:r>
              <w:rPr>
                <w:rFonts w:ascii="Arial" w:eastAsiaTheme="minorEastAsia" w:hAnsi="Arial"/>
                <w:sz w:val="18"/>
                <w:lang w:eastAsia="zh-CN"/>
              </w:rPr>
              <w:t>ENUMERATED (ENABLED, DISABLED)</w:t>
            </w:r>
          </w:p>
        </w:tc>
        <w:tc>
          <w:tcPr>
            <w:tcW w:w="2561" w:type="dxa"/>
          </w:tcPr>
          <w:p w14:paraId="16889B54" w14:textId="77777777" w:rsidR="00A15379" w:rsidRPr="00AE6A91" w:rsidRDefault="00A15379" w:rsidP="00D64998">
            <w:pPr>
              <w:keepNext/>
              <w:keepLines/>
              <w:spacing w:after="0"/>
              <w:rPr>
                <w:rFonts w:ascii="Arial" w:hAnsi="Arial"/>
                <w:sz w:val="18"/>
              </w:rPr>
            </w:pPr>
            <w:r w:rsidRPr="004E720D">
              <w:rPr>
                <w:rFonts w:ascii="Arial" w:hAnsi="Arial"/>
                <w:sz w:val="18"/>
              </w:rPr>
              <w:t xml:space="preserve">Indicates whether </w:t>
            </w:r>
            <w:r>
              <w:rPr>
                <w:rFonts w:ascii="Arial" w:hAnsi="Arial"/>
                <w:sz w:val="18"/>
              </w:rPr>
              <w:t>the</w:t>
            </w:r>
            <w:r w:rsidRPr="004E720D">
              <w:rPr>
                <w:rFonts w:ascii="Arial" w:hAnsi="Arial"/>
                <w:sz w:val="18"/>
              </w:rPr>
              <w:t xml:space="preserve"> cell</w:t>
            </w:r>
            <w:r>
              <w:rPr>
                <w:rFonts w:ascii="Arial" w:hAnsi="Arial"/>
                <w:sz w:val="18"/>
              </w:rPr>
              <w:t xml:space="preserve"> </w:t>
            </w:r>
            <w:r w:rsidRPr="004E720D">
              <w:rPr>
                <w:rFonts w:ascii="Arial" w:hAnsi="Arial"/>
                <w:sz w:val="18"/>
              </w:rPr>
              <w:t>enable</w:t>
            </w:r>
            <w:r>
              <w:rPr>
                <w:rFonts w:ascii="Arial" w:hAnsi="Arial"/>
                <w:sz w:val="18"/>
              </w:rPr>
              <w:t>s</w:t>
            </w:r>
            <w:r w:rsidRPr="004E720D">
              <w:rPr>
                <w:rFonts w:ascii="Arial" w:hAnsi="Arial"/>
                <w:sz w:val="18"/>
              </w:rPr>
              <w:t xml:space="preserve"> L1 signaling </w:t>
            </w:r>
            <w:r>
              <w:rPr>
                <w:rFonts w:ascii="Arial" w:hAnsi="Arial"/>
                <w:sz w:val="18"/>
              </w:rPr>
              <w:t>(</w:t>
            </w:r>
            <w:r w:rsidRPr="004E720D">
              <w:rPr>
                <w:rFonts w:ascii="Arial" w:hAnsi="Arial"/>
                <w:sz w:val="18"/>
              </w:rPr>
              <w:t>DCI 2_9</w:t>
            </w:r>
            <w:r>
              <w:rPr>
                <w:rFonts w:ascii="Arial" w:hAnsi="Arial"/>
                <w:sz w:val="18"/>
              </w:rPr>
              <w:t>)</w:t>
            </w:r>
            <w:r w:rsidRPr="004E720D">
              <w:rPr>
                <w:rFonts w:ascii="Arial" w:hAnsi="Arial"/>
                <w:sz w:val="18"/>
              </w:rPr>
              <w:t xml:space="preserve"> for dynamic</w:t>
            </w:r>
            <w:r>
              <w:rPr>
                <w:rFonts w:ascii="Arial" w:hAnsi="Arial"/>
                <w:sz w:val="18"/>
              </w:rPr>
              <w:t xml:space="preserve"> </w:t>
            </w:r>
            <w:r w:rsidRPr="004E720D">
              <w:rPr>
                <w:rFonts w:ascii="Arial" w:hAnsi="Arial"/>
                <w:sz w:val="18"/>
              </w:rPr>
              <w:t>activation/deactivation of cell DTX/DRX configuration.</w:t>
            </w:r>
            <w:r>
              <w:rPr>
                <w:rFonts w:ascii="Arial" w:hAnsi="Arial"/>
                <w:sz w:val="18"/>
              </w:rPr>
              <w:t xml:space="preserve"> Refer to 3GPP TS 38.331, clause 6.3.2 [13], “cellDTXDRX-L1activation” description.   </w:t>
            </w:r>
          </w:p>
        </w:tc>
      </w:tr>
    </w:tbl>
    <w:p w14:paraId="67B1F9DF" w14:textId="77777777" w:rsidR="00A15379" w:rsidRDefault="00A15379" w:rsidP="00A15379">
      <w:pPr>
        <w:spacing w:after="120"/>
      </w:pPr>
    </w:p>
    <w:p w14:paraId="31CBC730" w14:textId="77777777" w:rsidR="00A15379" w:rsidRDefault="00A15379" w:rsidP="00A15379">
      <w:pPr>
        <w:pStyle w:val="Heading4"/>
        <w:rPr>
          <w:lang w:eastAsia="ja-JP"/>
        </w:rPr>
      </w:pPr>
      <w:r w:rsidRPr="00425AC2">
        <w:rPr>
          <w:rFonts w:cs="Arial"/>
          <w:color w:val="000000" w:themeColor="text1"/>
          <w:szCs w:val="24"/>
        </w:rPr>
        <w:lastRenderedPageBreak/>
        <w:t>8.8.</w:t>
      </w:r>
      <w:r>
        <w:rPr>
          <w:rFonts w:cs="Arial"/>
          <w:color w:val="000000" w:themeColor="text1"/>
          <w:szCs w:val="24"/>
        </w:rPr>
        <w:t>2</w:t>
      </w:r>
      <w:r w:rsidRPr="00425AC2">
        <w:rPr>
          <w:rFonts w:cs="Arial"/>
          <w:color w:val="000000" w:themeColor="text1"/>
          <w:szCs w:val="24"/>
        </w:rPr>
        <w:t>.</w:t>
      </w:r>
      <w:r>
        <w:rPr>
          <w:rFonts w:cs="Arial"/>
          <w:color w:val="000000" w:themeColor="text1"/>
          <w:szCs w:val="24"/>
        </w:rPr>
        <w:t>8</w:t>
      </w:r>
      <w:r w:rsidRPr="00425AC2">
        <w:rPr>
          <w:rFonts w:cs="Arial"/>
          <w:color w:val="000000" w:themeColor="text1"/>
          <w:szCs w:val="24"/>
        </w:rPr>
        <w:tab/>
        <w:t>O-</w:t>
      </w:r>
      <w:r>
        <w:rPr>
          <w:lang w:eastAsia="ja-JP"/>
        </w:rPr>
        <w:t>RUInfo</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52"/>
        <w:gridCol w:w="1134"/>
        <w:gridCol w:w="1554"/>
        <w:gridCol w:w="1276"/>
        <w:gridCol w:w="2839"/>
      </w:tblGrid>
      <w:tr w:rsidR="00A15379" w:rsidRPr="00AE6A91" w14:paraId="5BFBA445" w14:textId="77777777" w:rsidTr="00D64998">
        <w:tc>
          <w:tcPr>
            <w:tcW w:w="2552" w:type="dxa"/>
          </w:tcPr>
          <w:p w14:paraId="71A55AD8"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IE/Group Name</w:t>
            </w:r>
          </w:p>
        </w:tc>
        <w:tc>
          <w:tcPr>
            <w:tcW w:w="1134" w:type="dxa"/>
          </w:tcPr>
          <w:p w14:paraId="6F9B0B93"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Supported Services</w:t>
            </w:r>
          </w:p>
        </w:tc>
        <w:tc>
          <w:tcPr>
            <w:tcW w:w="1554" w:type="dxa"/>
          </w:tcPr>
          <w:p w14:paraId="2A17F107"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Is writable</w:t>
            </w:r>
          </w:p>
        </w:tc>
        <w:tc>
          <w:tcPr>
            <w:tcW w:w="1276" w:type="dxa"/>
          </w:tcPr>
          <w:p w14:paraId="73865F4C"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 type and reference</w:t>
            </w:r>
          </w:p>
        </w:tc>
        <w:tc>
          <w:tcPr>
            <w:tcW w:w="2839" w:type="dxa"/>
          </w:tcPr>
          <w:p w14:paraId="0502EAF0"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Semantics description</w:t>
            </w:r>
          </w:p>
        </w:tc>
      </w:tr>
      <w:tr w:rsidR="00A15379" w:rsidRPr="00AE6A91" w14:paraId="76EEF3B2" w14:textId="77777777" w:rsidTr="00D64998">
        <w:tc>
          <w:tcPr>
            <w:tcW w:w="2552" w:type="dxa"/>
          </w:tcPr>
          <w:p w14:paraId="5FD9D5EA" w14:textId="77777777" w:rsidR="00A15379" w:rsidRPr="00AE6A91" w:rsidRDefault="00A15379" w:rsidP="00D64998">
            <w:pPr>
              <w:keepNext/>
              <w:keepLines/>
              <w:spacing w:after="0" w:line="240" w:lineRule="auto"/>
              <w:rPr>
                <w:rFonts w:ascii="Arial" w:eastAsia="Yu Mincho" w:hAnsi="Arial" w:cs="Arial"/>
                <w:sz w:val="18"/>
                <w:szCs w:val="20"/>
                <w:lang w:eastAsia="ja-JP"/>
              </w:rPr>
            </w:pPr>
            <w:r>
              <w:rPr>
                <w:rFonts w:ascii="Arial" w:eastAsia="Yu Mincho" w:hAnsi="Arial" w:cs="Arial"/>
                <w:sz w:val="18"/>
                <w:szCs w:val="20"/>
                <w:lang w:eastAsia="ja-JP"/>
              </w:rPr>
              <w:t>oruUserPlaneConfiguration</w:t>
            </w:r>
          </w:p>
        </w:tc>
        <w:tc>
          <w:tcPr>
            <w:tcW w:w="1134" w:type="dxa"/>
          </w:tcPr>
          <w:p w14:paraId="42F04C99"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REPORT</w:t>
            </w:r>
          </w:p>
        </w:tc>
        <w:tc>
          <w:tcPr>
            <w:tcW w:w="1554" w:type="dxa"/>
          </w:tcPr>
          <w:p w14:paraId="17B75437"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FALSE</w:t>
            </w:r>
          </w:p>
        </w:tc>
        <w:tc>
          <w:tcPr>
            <w:tcW w:w="1276" w:type="dxa"/>
          </w:tcPr>
          <w:p w14:paraId="6F267228"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Pr>
                <w:rFonts w:ascii="Arial" w:eastAsia="Yu Mincho" w:hAnsi="Arial" w:cs="Times New Roman"/>
                <w:sz w:val="18"/>
                <w:szCs w:val="20"/>
                <w:lang w:eastAsia="ja-JP"/>
              </w:rPr>
              <w:t>9.3.33</w:t>
            </w:r>
          </w:p>
        </w:tc>
        <w:tc>
          <w:tcPr>
            <w:tcW w:w="2839" w:type="dxa"/>
          </w:tcPr>
          <w:p w14:paraId="30F660DE" w14:textId="77777777" w:rsidR="00A15379" w:rsidRPr="00AE6A91" w:rsidRDefault="00A15379" w:rsidP="00D64998">
            <w:pPr>
              <w:keepNext/>
              <w:keepLines/>
              <w:spacing w:after="0" w:line="240" w:lineRule="auto"/>
              <w:rPr>
                <w:rFonts w:ascii="Arial" w:eastAsia="Yu Mincho" w:hAnsi="Arial" w:cs="Times New Roman"/>
                <w:sz w:val="18"/>
                <w:szCs w:val="20"/>
              </w:rPr>
            </w:pPr>
            <w:r w:rsidRPr="007D45C1">
              <w:rPr>
                <w:rFonts w:ascii="Arial" w:eastAsia="Yu Mincho" w:hAnsi="Arial" w:cs="Times New Roman"/>
                <w:sz w:val="18"/>
                <w:szCs w:val="20"/>
              </w:rPr>
              <w:t>The oruUserPlaneConfiguration is a list of user plane configurations supported by the O-RU from the o-ran-uplane-conf.yang module</w:t>
            </w:r>
            <w:r>
              <w:rPr>
                <w:rFonts w:ascii="Arial" w:eastAsia="Yu Mincho" w:hAnsi="Arial" w:cs="Times New Roman"/>
                <w:sz w:val="18"/>
                <w:szCs w:val="20"/>
              </w:rPr>
              <w:t>.</w:t>
            </w:r>
          </w:p>
        </w:tc>
      </w:tr>
      <w:tr w:rsidR="00A15379" w:rsidRPr="00AE6A91" w14:paraId="7902DEBA" w14:textId="77777777" w:rsidTr="00D64998">
        <w:tc>
          <w:tcPr>
            <w:tcW w:w="2552" w:type="dxa"/>
          </w:tcPr>
          <w:p w14:paraId="4807E5B4" w14:textId="77777777" w:rsidR="00A15379" w:rsidRPr="00AE6A91" w:rsidRDefault="00A15379" w:rsidP="00D64998">
            <w:pPr>
              <w:keepNext/>
              <w:keepLines/>
              <w:spacing w:after="0" w:line="240" w:lineRule="auto"/>
              <w:rPr>
                <w:rFonts w:asciiTheme="minorBidi" w:eastAsia="Yu Mincho" w:hAnsiTheme="minorBidi"/>
                <w:sz w:val="18"/>
                <w:szCs w:val="20"/>
                <w:lang w:eastAsia="ja-JP"/>
              </w:rPr>
            </w:pPr>
            <w:r>
              <w:rPr>
                <w:rFonts w:ascii="Arial" w:eastAsia="Yu Mincho" w:hAnsi="Arial" w:cs="Arial"/>
                <w:sz w:val="18"/>
                <w:szCs w:val="20"/>
                <w:lang w:eastAsia="ja-JP"/>
              </w:rPr>
              <w:t>oruCapabilities</w:t>
            </w:r>
          </w:p>
        </w:tc>
        <w:tc>
          <w:tcPr>
            <w:tcW w:w="1134" w:type="dxa"/>
          </w:tcPr>
          <w:p w14:paraId="720415E9"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REPORT</w:t>
            </w:r>
          </w:p>
        </w:tc>
        <w:tc>
          <w:tcPr>
            <w:tcW w:w="1554" w:type="dxa"/>
          </w:tcPr>
          <w:p w14:paraId="21C97E96"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FALSE</w:t>
            </w:r>
          </w:p>
        </w:tc>
        <w:tc>
          <w:tcPr>
            <w:tcW w:w="1276" w:type="dxa"/>
          </w:tcPr>
          <w:p w14:paraId="4A0A0C8B"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Pr>
                <w:rFonts w:ascii="Arial" w:eastAsia="Yu Mincho" w:hAnsi="Arial" w:cs="Times New Roman"/>
                <w:sz w:val="18"/>
                <w:szCs w:val="20"/>
                <w:lang w:eastAsia="ja-JP"/>
              </w:rPr>
              <w:t>9.3.37</w:t>
            </w:r>
          </w:p>
        </w:tc>
        <w:tc>
          <w:tcPr>
            <w:tcW w:w="2839" w:type="dxa"/>
          </w:tcPr>
          <w:p w14:paraId="7E901858"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F71B2">
              <w:rPr>
                <w:rFonts w:ascii="Arial" w:eastAsia="Yu Mincho" w:hAnsi="Arial" w:cs="Times New Roman"/>
                <w:sz w:val="18"/>
                <w:szCs w:val="20"/>
              </w:rPr>
              <w:t>The oruCapabilities contains O-RU capability related information supported by the O-RU from the o-ran-module-cap.yang module</w:t>
            </w:r>
            <w:r>
              <w:rPr>
                <w:rFonts w:ascii="Arial" w:eastAsia="Yu Mincho" w:hAnsi="Arial" w:cs="Times New Roman"/>
                <w:sz w:val="18"/>
                <w:szCs w:val="20"/>
              </w:rPr>
              <w:t>.</w:t>
            </w:r>
          </w:p>
        </w:tc>
      </w:tr>
    </w:tbl>
    <w:p w14:paraId="7E278206" w14:textId="77777777" w:rsidR="00A15379" w:rsidRDefault="00A15379" w:rsidP="00A15379">
      <w:pPr>
        <w:spacing w:after="180" w:line="240" w:lineRule="auto"/>
        <w:rPr>
          <w:rFonts w:eastAsia="Yu Mincho" w:cs="Times New Roman"/>
          <w:szCs w:val="20"/>
        </w:rPr>
      </w:pPr>
    </w:p>
    <w:p w14:paraId="1B8076DA" w14:textId="21E25CE1" w:rsidR="00693049" w:rsidRDefault="00693049" w:rsidP="00693049">
      <w:pPr>
        <w:pStyle w:val="Heading4"/>
        <w:rPr>
          <w:lang w:eastAsia="ja-JP"/>
        </w:rPr>
      </w:pPr>
      <w:r w:rsidRPr="00425AC2">
        <w:rPr>
          <w:rFonts w:cs="Arial"/>
          <w:color w:val="000000" w:themeColor="text1"/>
          <w:szCs w:val="24"/>
        </w:rPr>
        <w:t>8.8.</w:t>
      </w:r>
      <w:r>
        <w:rPr>
          <w:rFonts w:cs="Arial"/>
          <w:color w:val="000000" w:themeColor="text1"/>
          <w:szCs w:val="24"/>
        </w:rPr>
        <w:t>2</w:t>
      </w:r>
      <w:r w:rsidRPr="00425AC2">
        <w:rPr>
          <w:rFonts w:cs="Arial"/>
          <w:color w:val="000000" w:themeColor="text1"/>
          <w:szCs w:val="24"/>
        </w:rPr>
        <w:t>.</w:t>
      </w:r>
      <w:r>
        <w:rPr>
          <w:rFonts w:cs="Arial"/>
          <w:color w:val="000000" w:themeColor="text1"/>
          <w:szCs w:val="24"/>
        </w:rPr>
        <w:t>9</w:t>
      </w:r>
      <w:r w:rsidRPr="00425AC2">
        <w:rPr>
          <w:rFonts w:cs="Arial"/>
          <w:color w:val="000000" w:themeColor="text1"/>
          <w:szCs w:val="24"/>
        </w:rPr>
        <w:tab/>
      </w:r>
      <w:r w:rsidR="00A36F98">
        <w:t>O-PRBBlankingPolicy</w:t>
      </w:r>
    </w:p>
    <w:p w14:paraId="59EB547F" w14:textId="77777777" w:rsidR="00321B50" w:rsidRPr="00321B50" w:rsidRDefault="00321B50" w:rsidP="00321B50">
      <w:pPr>
        <w:spacing w:after="180"/>
        <w:jc w:val="both"/>
        <w:rPr>
          <w:rFonts w:eastAsia="Yu Mincho"/>
          <w:szCs w:val="20"/>
        </w:rPr>
      </w:pPr>
      <w:r w:rsidRPr="00321B50">
        <w:rPr>
          <w:rFonts w:eastAsia="Yu Mincho"/>
          <w:szCs w:val="20"/>
        </w:rPr>
        <w:t>This RAN configuration structure embodies attribute(s) that are needed to provide the PRB Blanking configuration and / or policy to O-DU for PRB Blanking optimization.</w:t>
      </w:r>
    </w:p>
    <w:p w14:paraId="341567C6" w14:textId="77777777" w:rsidR="00321B50" w:rsidRDefault="00321B50" w:rsidP="00321B50">
      <w:pPr>
        <w:pStyle w:val="NO"/>
      </w:pPr>
      <w:r>
        <w:t>NOTE 1:</w:t>
      </w:r>
      <w:r>
        <w:tab/>
        <w:t>One O-PRBBlankingPolicy instance may be present at a time for UL in a cell. Another O-PRBBlankingPolicy instance may also be present at a time for DL in a cell.</w:t>
      </w:r>
    </w:p>
    <w:p w14:paraId="343AF664" w14:textId="77777777" w:rsidR="00321B50" w:rsidRDefault="00321B50" w:rsidP="00321B50">
      <w:pPr>
        <w:pStyle w:val="NO"/>
      </w:pPr>
      <w:r w:rsidRPr="001F22D3">
        <w:t>NOTE</w:t>
      </w:r>
      <w:r>
        <w:t xml:space="preserve"> 2</w:t>
      </w:r>
      <w:r w:rsidRPr="001F22D3">
        <w:t>:</w:t>
      </w:r>
      <w:r w:rsidRPr="001F22D3">
        <w:tab/>
        <w:t xml:space="preserve">After receiving the </w:t>
      </w:r>
      <w:r>
        <w:t>PRB blanking</w:t>
      </w:r>
      <w:r w:rsidRPr="001F22D3">
        <w:t xml:space="preserve"> configuration</w:t>
      </w:r>
      <w:r>
        <w:t xml:space="preserve"> and / or policy</w:t>
      </w:r>
      <w:r w:rsidRPr="001F22D3">
        <w:t>, the E2 node shall try to achieve the configured behaviour. However, it is up to the E2 node to decide when and whether the configuration can be applied.</w:t>
      </w:r>
    </w:p>
    <w:p w14:paraId="550B1D8A" w14:textId="77777777" w:rsidR="00321B50" w:rsidRDefault="00321B50" w:rsidP="00321B50">
      <w:pPr>
        <w:pStyle w:val="NO"/>
      </w:pPr>
      <w:r>
        <w:t>NOTE 3:</w:t>
      </w:r>
      <w:r>
        <w:tab/>
        <w:t>The following addresses the relationship between O-PRBBlankingPolicy and O-NES policy. PRB blanking may be applied to antenna while there is an existing instance of O-NESPolicy with TRX Control for that antenna but the E2 node decides not to deactivate it. PRB blanking is not applicable while ASM in O-NES policy is active.</w:t>
      </w:r>
    </w:p>
    <w:p w14:paraId="26790E5A" w14:textId="77777777" w:rsidR="00321B50" w:rsidRDefault="00321B50" w:rsidP="00321B50">
      <w:pPr>
        <w:pStyle w:val="NO"/>
      </w:pPr>
      <w:r w:rsidRPr="001F22D3">
        <w:t>NOTE</w:t>
      </w:r>
      <w:r>
        <w:t xml:space="preserve"> 4</w:t>
      </w:r>
      <w:r w:rsidRPr="001F22D3">
        <w:t>:</w:t>
      </w:r>
      <w:r w:rsidRPr="001F22D3">
        <w:tab/>
      </w:r>
      <w:r>
        <w:t>The following addresses the relationship between PRB blanking and cell DTX/DRX configuration. During the configured cell DTX/DRX active period (active cell transmission/reception), PRB blanking may be applied. During DTX/DRX non-active period (inactive cell transmission/reception), PRB blanking is not applicable</w:t>
      </w:r>
      <w:r w:rsidRPr="00F52DD5">
        <w:t>.</w:t>
      </w:r>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1418"/>
        <w:gridCol w:w="1245"/>
        <w:gridCol w:w="1526"/>
        <w:gridCol w:w="3040"/>
      </w:tblGrid>
      <w:tr w:rsidR="00321B50" w:rsidRPr="00AE6A91" w14:paraId="34F6BB28" w14:textId="77777777" w:rsidTr="00D64998">
        <w:tc>
          <w:tcPr>
            <w:tcW w:w="2405" w:type="dxa"/>
          </w:tcPr>
          <w:p w14:paraId="0D2856A9" w14:textId="77777777" w:rsidR="00321B50" w:rsidRPr="00AE6A91" w:rsidRDefault="00321B50" w:rsidP="00D64998">
            <w:pPr>
              <w:keepLines/>
              <w:jc w:val="center"/>
              <w:rPr>
                <w:rFonts w:ascii="Arial" w:eastAsia="Yu Mincho" w:hAnsi="Arial"/>
                <w:b/>
                <w:sz w:val="18"/>
                <w:szCs w:val="20"/>
                <w:lang w:eastAsia="ja-JP"/>
              </w:rPr>
            </w:pPr>
            <w:r w:rsidRPr="00AE6A91">
              <w:rPr>
                <w:rFonts w:ascii="Arial" w:eastAsia="Yu Mincho" w:hAnsi="Arial"/>
                <w:b/>
                <w:sz w:val="18"/>
                <w:szCs w:val="20"/>
                <w:lang w:eastAsia="ja-JP"/>
              </w:rPr>
              <w:t>IE/Group Name</w:t>
            </w:r>
          </w:p>
        </w:tc>
        <w:tc>
          <w:tcPr>
            <w:tcW w:w="1418" w:type="dxa"/>
          </w:tcPr>
          <w:p w14:paraId="5F913B34" w14:textId="77777777" w:rsidR="00321B50" w:rsidRPr="00AE6A91" w:rsidRDefault="00321B50" w:rsidP="00D64998">
            <w:pPr>
              <w:keepLines/>
              <w:jc w:val="center"/>
              <w:rPr>
                <w:rFonts w:ascii="Arial" w:eastAsia="Yu Mincho" w:hAnsi="Arial"/>
                <w:b/>
                <w:sz w:val="18"/>
                <w:szCs w:val="20"/>
                <w:lang w:eastAsia="ja-JP"/>
              </w:rPr>
            </w:pPr>
            <w:r w:rsidRPr="00AE6A91">
              <w:rPr>
                <w:rFonts w:ascii="Arial" w:eastAsia="Yu Mincho" w:hAnsi="Arial"/>
                <w:b/>
                <w:sz w:val="18"/>
                <w:szCs w:val="20"/>
                <w:lang w:eastAsia="ja-JP"/>
              </w:rPr>
              <w:t>Supported Services</w:t>
            </w:r>
          </w:p>
        </w:tc>
        <w:tc>
          <w:tcPr>
            <w:tcW w:w="1245" w:type="dxa"/>
          </w:tcPr>
          <w:p w14:paraId="6199215D" w14:textId="77777777" w:rsidR="00321B50" w:rsidRPr="00AE6A91" w:rsidRDefault="00321B50" w:rsidP="00D64998">
            <w:pPr>
              <w:keepLines/>
              <w:jc w:val="center"/>
              <w:rPr>
                <w:rFonts w:ascii="Arial" w:eastAsia="Yu Mincho" w:hAnsi="Arial"/>
                <w:b/>
                <w:sz w:val="18"/>
                <w:szCs w:val="20"/>
                <w:lang w:eastAsia="ja-JP"/>
              </w:rPr>
            </w:pPr>
            <w:r w:rsidRPr="00AE6A91">
              <w:rPr>
                <w:rFonts w:ascii="Arial" w:eastAsia="Yu Mincho" w:hAnsi="Arial"/>
                <w:b/>
                <w:sz w:val="18"/>
                <w:szCs w:val="20"/>
                <w:lang w:eastAsia="ja-JP"/>
              </w:rPr>
              <w:t>Is writable</w:t>
            </w:r>
          </w:p>
        </w:tc>
        <w:tc>
          <w:tcPr>
            <w:tcW w:w="1526" w:type="dxa"/>
          </w:tcPr>
          <w:p w14:paraId="4AA1E711" w14:textId="77777777" w:rsidR="00321B50" w:rsidRPr="00AE6A91" w:rsidRDefault="00321B50" w:rsidP="00D64998">
            <w:pPr>
              <w:keepLines/>
              <w:jc w:val="center"/>
              <w:rPr>
                <w:rFonts w:ascii="Arial" w:eastAsia="Yu Mincho" w:hAnsi="Arial"/>
                <w:b/>
                <w:sz w:val="18"/>
                <w:szCs w:val="20"/>
                <w:lang w:eastAsia="ja-JP"/>
              </w:rPr>
            </w:pPr>
            <w:r w:rsidRPr="00AE6A91">
              <w:rPr>
                <w:rFonts w:ascii="Arial" w:eastAsia="Yu Mincho" w:hAnsi="Arial"/>
                <w:b/>
                <w:sz w:val="18"/>
                <w:szCs w:val="20"/>
                <w:lang w:eastAsia="ja-JP"/>
              </w:rPr>
              <w:t>IE type and reference</w:t>
            </w:r>
          </w:p>
        </w:tc>
        <w:tc>
          <w:tcPr>
            <w:tcW w:w="3040" w:type="dxa"/>
          </w:tcPr>
          <w:p w14:paraId="402A61CD" w14:textId="77777777" w:rsidR="00321B50" w:rsidRPr="00AE6A91" w:rsidRDefault="00321B50" w:rsidP="00D64998">
            <w:pPr>
              <w:keepLines/>
              <w:jc w:val="center"/>
              <w:rPr>
                <w:rFonts w:ascii="Arial" w:eastAsia="Yu Mincho" w:hAnsi="Arial"/>
                <w:b/>
                <w:sz w:val="18"/>
                <w:szCs w:val="20"/>
                <w:lang w:eastAsia="ja-JP"/>
              </w:rPr>
            </w:pPr>
            <w:r w:rsidRPr="00AE6A91">
              <w:rPr>
                <w:rFonts w:ascii="Arial" w:eastAsia="Yu Mincho" w:hAnsi="Arial"/>
                <w:b/>
                <w:sz w:val="18"/>
                <w:szCs w:val="20"/>
                <w:lang w:eastAsia="ja-JP"/>
              </w:rPr>
              <w:t>Semantics description</w:t>
            </w:r>
          </w:p>
        </w:tc>
      </w:tr>
      <w:tr w:rsidR="00321B50" w:rsidRPr="00AE6A91" w14:paraId="6E66C766" w14:textId="77777777" w:rsidTr="00D64998">
        <w:tc>
          <w:tcPr>
            <w:tcW w:w="2405" w:type="dxa"/>
          </w:tcPr>
          <w:p w14:paraId="7876C485" w14:textId="77777777" w:rsidR="00321B50" w:rsidRPr="00AE6A91" w:rsidRDefault="00321B50" w:rsidP="00D64998">
            <w:pPr>
              <w:keepLines/>
              <w:rPr>
                <w:rFonts w:asciiTheme="minorBidi" w:eastAsia="Yu Mincho" w:hAnsiTheme="minorBidi"/>
                <w:sz w:val="18"/>
                <w:szCs w:val="18"/>
                <w:lang w:eastAsia="ja-JP"/>
              </w:rPr>
            </w:pPr>
            <w:r w:rsidRPr="00AE6A91">
              <w:rPr>
                <w:rFonts w:ascii="Arial" w:eastAsia="Yu Mincho" w:hAnsi="Arial" w:cs="Arial"/>
                <w:sz w:val="18"/>
                <w:szCs w:val="18"/>
              </w:rPr>
              <w:t>policy</w:t>
            </w:r>
            <w:r>
              <w:rPr>
                <w:rFonts w:ascii="Arial" w:eastAsia="Yu Mincho" w:hAnsi="Arial" w:cs="Arial"/>
                <w:sz w:val="18"/>
                <w:szCs w:val="18"/>
              </w:rPr>
              <w:t>Category</w:t>
            </w:r>
          </w:p>
        </w:tc>
        <w:tc>
          <w:tcPr>
            <w:tcW w:w="1418" w:type="dxa"/>
          </w:tcPr>
          <w:p w14:paraId="7F5E1E18" w14:textId="77777777" w:rsidR="00321B50" w:rsidRPr="00AE6A91" w:rsidRDefault="00321B50" w:rsidP="00D64998">
            <w:pPr>
              <w:keepLines/>
              <w:rPr>
                <w:rFonts w:asciiTheme="minorBidi" w:eastAsia="Yu Mincho" w:hAnsiTheme="minorBidi"/>
                <w:sz w:val="18"/>
                <w:szCs w:val="18"/>
                <w:lang w:eastAsia="ja-JP"/>
              </w:rPr>
            </w:pPr>
            <w:r w:rsidRPr="00AE6A91">
              <w:rPr>
                <w:rFonts w:ascii="Arial" w:eastAsia="Yu Mincho" w:hAnsi="Arial"/>
                <w:sz w:val="18"/>
                <w:szCs w:val="20"/>
                <w:lang w:eastAsia="ja-JP"/>
              </w:rPr>
              <w:t>REPORT, CONTROL</w:t>
            </w:r>
          </w:p>
        </w:tc>
        <w:tc>
          <w:tcPr>
            <w:tcW w:w="1245" w:type="dxa"/>
          </w:tcPr>
          <w:p w14:paraId="58B5819E" w14:textId="77777777" w:rsidR="00321B50" w:rsidRPr="00AE6A91" w:rsidRDefault="00321B50" w:rsidP="00D64998">
            <w:pPr>
              <w:keepLines/>
              <w:rPr>
                <w:rFonts w:ascii="Arial" w:eastAsia="Yu Mincho" w:hAnsi="Arial"/>
                <w:sz w:val="18"/>
                <w:szCs w:val="20"/>
                <w:lang w:eastAsia="ja-JP"/>
              </w:rPr>
            </w:pPr>
            <w:r w:rsidRPr="00AE6A91">
              <w:rPr>
                <w:rFonts w:ascii="Arial" w:eastAsia="Yu Mincho" w:hAnsi="Arial"/>
                <w:sz w:val="18"/>
                <w:szCs w:val="20"/>
                <w:lang w:eastAsia="ja-JP"/>
              </w:rPr>
              <w:t>FALSE</w:t>
            </w:r>
          </w:p>
        </w:tc>
        <w:tc>
          <w:tcPr>
            <w:tcW w:w="1526" w:type="dxa"/>
          </w:tcPr>
          <w:p w14:paraId="463A70D3" w14:textId="094F1D97" w:rsidR="00321B50" w:rsidRPr="00AE6A91" w:rsidRDefault="00321B50" w:rsidP="00D64998">
            <w:pPr>
              <w:keepLines/>
              <w:rPr>
                <w:rFonts w:ascii="Arial" w:eastAsia="Yu Mincho" w:hAnsi="Arial"/>
                <w:sz w:val="18"/>
                <w:szCs w:val="20"/>
                <w:lang w:eastAsia="ja-JP"/>
              </w:rPr>
            </w:pPr>
            <w:r w:rsidRPr="00AE6A91">
              <w:rPr>
                <w:rFonts w:ascii="Arial" w:eastAsiaTheme="minorEastAsia" w:hAnsi="Arial"/>
                <w:sz w:val="18"/>
                <w:szCs w:val="20"/>
                <w:lang w:eastAsia="zh-CN"/>
              </w:rPr>
              <w:t>9.3.</w:t>
            </w:r>
            <w:r w:rsidR="004C2BB3">
              <w:rPr>
                <w:rFonts w:ascii="Arial" w:eastAsiaTheme="minorEastAsia" w:hAnsi="Arial"/>
                <w:sz w:val="18"/>
                <w:szCs w:val="20"/>
                <w:lang w:eastAsia="zh-CN"/>
              </w:rPr>
              <w:t>41</w:t>
            </w:r>
          </w:p>
        </w:tc>
        <w:tc>
          <w:tcPr>
            <w:tcW w:w="3040" w:type="dxa"/>
          </w:tcPr>
          <w:p w14:paraId="4B07341B" w14:textId="77777777" w:rsidR="00321B50" w:rsidRPr="00AE6A91" w:rsidRDefault="00321B50" w:rsidP="00D64998">
            <w:pPr>
              <w:keepLines/>
              <w:rPr>
                <w:rFonts w:ascii="Arial" w:eastAsia="Yu Mincho" w:hAnsi="Arial" w:cs="Arial"/>
                <w:sz w:val="18"/>
                <w:szCs w:val="18"/>
              </w:rPr>
            </w:pPr>
            <w:r w:rsidRPr="00AE6A91">
              <w:rPr>
                <w:rFonts w:ascii="Arial" w:eastAsia="Yu Mincho" w:hAnsi="Arial"/>
                <w:sz w:val="18"/>
                <w:szCs w:val="20"/>
              </w:rPr>
              <w:t xml:space="preserve">Policy </w:t>
            </w:r>
            <w:r>
              <w:rPr>
                <w:rFonts w:ascii="Arial" w:eastAsia="Yu Mincho" w:hAnsi="Arial"/>
                <w:sz w:val="18"/>
                <w:szCs w:val="20"/>
              </w:rPr>
              <w:t>category</w:t>
            </w:r>
            <w:r w:rsidRPr="00AE6A91">
              <w:rPr>
                <w:rFonts w:ascii="Arial" w:eastAsia="Yu Mincho" w:hAnsi="Arial"/>
                <w:sz w:val="18"/>
                <w:szCs w:val="20"/>
              </w:rPr>
              <w:t xml:space="preserve"> to indicate whether the policy is for </w:t>
            </w:r>
            <w:r>
              <w:rPr>
                <w:rFonts w:ascii="Arial" w:eastAsia="Yu Mincho" w:hAnsi="Arial"/>
                <w:sz w:val="18"/>
                <w:szCs w:val="20"/>
              </w:rPr>
              <w:t>prbBlankingConfiguration or prbBlankingObjective</w:t>
            </w:r>
            <w:r w:rsidRPr="00AE6A91">
              <w:rPr>
                <w:rFonts w:ascii="Arial" w:eastAsia="Yu Mincho" w:hAnsi="Arial"/>
                <w:sz w:val="18"/>
                <w:szCs w:val="20"/>
              </w:rPr>
              <w:t xml:space="preserve"> </w:t>
            </w:r>
          </w:p>
        </w:tc>
      </w:tr>
      <w:tr w:rsidR="00321B50" w:rsidRPr="00AE6A91" w14:paraId="19CF651A" w14:textId="77777777" w:rsidTr="00D64998">
        <w:tc>
          <w:tcPr>
            <w:tcW w:w="2405" w:type="dxa"/>
          </w:tcPr>
          <w:p w14:paraId="77FC7ADA" w14:textId="77777777" w:rsidR="00321B50" w:rsidRPr="00AE6A91" w:rsidRDefault="00321B50" w:rsidP="00D64998">
            <w:pPr>
              <w:keepLines/>
              <w:rPr>
                <w:rFonts w:asciiTheme="minorBidi" w:eastAsia="Yu Mincho" w:hAnsiTheme="minorBidi"/>
                <w:sz w:val="18"/>
                <w:szCs w:val="18"/>
                <w:lang w:eastAsia="ja-JP"/>
              </w:rPr>
            </w:pPr>
            <w:r>
              <w:rPr>
                <w:rFonts w:ascii="Arial" w:eastAsia="Yu Mincho" w:hAnsi="Arial" w:cs="Arial"/>
                <w:sz w:val="18"/>
                <w:szCs w:val="18"/>
              </w:rPr>
              <w:t>link</w:t>
            </w:r>
            <w:r w:rsidRPr="00AE6A91">
              <w:rPr>
                <w:rFonts w:ascii="Arial" w:eastAsia="Yu Mincho" w:hAnsi="Arial" w:cs="Arial"/>
                <w:sz w:val="18"/>
                <w:szCs w:val="18"/>
              </w:rPr>
              <w:t>Dir</w:t>
            </w:r>
          </w:p>
        </w:tc>
        <w:tc>
          <w:tcPr>
            <w:tcW w:w="1418" w:type="dxa"/>
          </w:tcPr>
          <w:p w14:paraId="2C02057E" w14:textId="77777777" w:rsidR="00321B50" w:rsidRPr="00AE6A91" w:rsidRDefault="00321B50" w:rsidP="00D64998">
            <w:pPr>
              <w:keepLines/>
              <w:rPr>
                <w:rFonts w:asciiTheme="minorBidi" w:eastAsia="Yu Mincho" w:hAnsiTheme="minorBidi"/>
                <w:sz w:val="18"/>
                <w:szCs w:val="18"/>
                <w:lang w:eastAsia="ja-JP"/>
              </w:rPr>
            </w:pPr>
            <w:r w:rsidRPr="00AE6A91">
              <w:rPr>
                <w:rFonts w:ascii="Arial" w:eastAsia="Yu Mincho" w:hAnsi="Arial"/>
                <w:sz w:val="18"/>
                <w:szCs w:val="20"/>
                <w:lang w:eastAsia="ja-JP"/>
              </w:rPr>
              <w:t>REPORT, CONTROL</w:t>
            </w:r>
          </w:p>
        </w:tc>
        <w:tc>
          <w:tcPr>
            <w:tcW w:w="1245" w:type="dxa"/>
          </w:tcPr>
          <w:p w14:paraId="649975D5" w14:textId="77777777" w:rsidR="00321B50" w:rsidRPr="00AE6A91" w:rsidRDefault="00321B50" w:rsidP="00D64998">
            <w:pPr>
              <w:keepLines/>
              <w:rPr>
                <w:rFonts w:ascii="Arial" w:eastAsia="Yu Mincho" w:hAnsi="Arial"/>
                <w:sz w:val="18"/>
                <w:szCs w:val="20"/>
                <w:lang w:eastAsia="ja-JP"/>
              </w:rPr>
            </w:pPr>
            <w:r w:rsidRPr="00AE6A91">
              <w:rPr>
                <w:rFonts w:ascii="Arial" w:eastAsia="Yu Mincho" w:hAnsi="Arial"/>
                <w:sz w:val="18"/>
                <w:szCs w:val="20"/>
                <w:lang w:eastAsia="ja-JP"/>
              </w:rPr>
              <w:t>FALSE</w:t>
            </w:r>
          </w:p>
        </w:tc>
        <w:tc>
          <w:tcPr>
            <w:tcW w:w="1526" w:type="dxa"/>
          </w:tcPr>
          <w:p w14:paraId="6E4A5C05" w14:textId="459721EB" w:rsidR="00321B50" w:rsidRPr="00AE6A91" w:rsidRDefault="00321B50" w:rsidP="00D64998">
            <w:pPr>
              <w:keepLines/>
              <w:rPr>
                <w:rFonts w:ascii="Arial" w:eastAsia="Yu Mincho" w:hAnsi="Arial"/>
                <w:sz w:val="18"/>
                <w:szCs w:val="20"/>
                <w:lang w:eastAsia="ja-JP"/>
              </w:rPr>
            </w:pPr>
            <w:r w:rsidRPr="00AE6A91">
              <w:rPr>
                <w:rFonts w:ascii="Arial" w:eastAsiaTheme="minorEastAsia" w:hAnsi="Arial"/>
                <w:sz w:val="18"/>
                <w:szCs w:val="20"/>
                <w:lang w:eastAsia="zh-CN"/>
              </w:rPr>
              <w:t>9.3.</w:t>
            </w:r>
            <w:r w:rsidR="004C2BB3">
              <w:rPr>
                <w:rFonts w:ascii="Arial" w:eastAsiaTheme="minorEastAsia" w:hAnsi="Arial"/>
                <w:sz w:val="18"/>
                <w:szCs w:val="20"/>
                <w:lang w:eastAsia="zh-CN"/>
              </w:rPr>
              <w:t>42</w:t>
            </w:r>
          </w:p>
        </w:tc>
        <w:tc>
          <w:tcPr>
            <w:tcW w:w="3040" w:type="dxa"/>
          </w:tcPr>
          <w:p w14:paraId="35B91E62" w14:textId="77777777" w:rsidR="00321B50" w:rsidRPr="00AE6A91" w:rsidRDefault="00321B50" w:rsidP="00D64998">
            <w:pPr>
              <w:keepLines/>
              <w:rPr>
                <w:rFonts w:ascii="Arial" w:eastAsia="Yu Mincho" w:hAnsi="Arial"/>
                <w:sz w:val="18"/>
                <w:szCs w:val="20"/>
              </w:rPr>
            </w:pPr>
            <w:r>
              <w:rPr>
                <w:rFonts w:ascii="Arial" w:eastAsia="Yu Mincho" w:hAnsi="Arial"/>
                <w:sz w:val="18"/>
                <w:szCs w:val="20"/>
                <w:lang w:eastAsia="zh-CN"/>
              </w:rPr>
              <w:t>I</w:t>
            </w:r>
            <w:r>
              <w:rPr>
                <w:rFonts w:ascii="Arial" w:eastAsia="Yu Mincho" w:hAnsi="Arial"/>
                <w:sz w:val="18"/>
                <w:szCs w:val="20"/>
              </w:rPr>
              <w:t>ndicate PRB Blanking is to apply for DL or UL.</w:t>
            </w:r>
          </w:p>
        </w:tc>
      </w:tr>
      <w:tr w:rsidR="00321B50" w:rsidRPr="00AE6A91" w14:paraId="542624F7" w14:textId="77777777" w:rsidTr="00D64998">
        <w:tc>
          <w:tcPr>
            <w:tcW w:w="2405" w:type="dxa"/>
            <w:tcBorders>
              <w:top w:val="single" w:sz="4" w:space="0" w:color="auto"/>
              <w:left w:val="single" w:sz="4" w:space="0" w:color="auto"/>
              <w:bottom w:val="single" w:sz="4" w:space="0" w:color="auto"/>
              <w:right w:val="single" w:sz="4" w:space="0" w:color="auto"/>
            </w:tcBorders>
          </w:tcPr>
          <w:p w14:paraId="44666592" w14:textId="77777777" w:rsidR="00321B50" w:rsidRDefault="00321B50" w:rsidP="00D64998">
            <w:pPr>
              <w:keepLines/>
              <w:rPr>
                <w:rFonts w:ascii="Arial" w:eastAsia="Yu Mincho" w:hAnsi="Arial"/>
                <w:sz w:val="18"/>
                <w:szCs w:val="20"/>
              </w:rPr>
            </w:pPr>
            <w:r>
              <w:rPr>
                <w:rFonts w:ascii="Arial" w:eastAsia="Yu Mincho" w:hAnsi="Arial"/>
                <w:sz w:val="18"/>
                <w:szCs w:val="20"/>
              </w:rPr>
              <w:t>startTime</w:t>
            </w:r>
          </w:p>
        </w:tc>
        <w:tc>
          <w:tcPr>
            <w:tcW w:w="1418" w:type="dxa"/>
            <w:tcBorders>
              <w:top w:val="single" w:sz="4" w:space="0" w:color="auto"/>
              <w:left w:val="single" w:sz="4" w:space="0" w:color="auto"/>
              <w:bottom w:val="single" w:sz="4" w:space="0" w:color="auto"/>
              <w:right w:val="single" w:sz="4" w:space="0" w:color="auto"/>
            </w:tcBorders>
          </w:tcPr>
          <w:p w14:paraId="275364B0" w14:textId="77777777" w:rsidR="00321B50" w:rsidRPr="00AE6A91" w:rsidRDefault="00321B50" w:rsidP="00D64998">
            <w:pPr>
              <w:keepLines/>
              <w:rPr>
                <w:rFonts w:ascii="Arial" w:eastAsia="Yu Mincho" w:hAnsi="Arial"/>
                <w:sz w:val="18"/>
                <w:szCs w:val="20"/>
                <w:lang w:eastAsia="ja-JP"/>
              </w:rPr>
            </w:pPr>
            <w:r w:rsidRPr="00AE6A91">
              <w:rPr>
                <w:rFonts w:ascii="Arial" w:eastAsia="Yu Mincho" w:hAnsi="Arial"/>
                <w:sz w:val="18"/>
                <w:szCs w:val="20"/>
                <w:lang w:eastAsia="ja-JP"/>
              </w:rPr>
              <w:t>REPORT, CONTROL</w:t>
            </w:r>
          </w:p>
        </w:tc>
        <w:tc>
          <w:tcPr>
            <w:tcW w:w="1245" w:type="dxa"/>
            <w:tcBorders>
              <w:top w:val="single" w:sz="4" w:space="0" w:color="auto"/>
              <w:left w:val="single" w:sz="4" w:space="0" w:color="auto"/>
              <w:bottom w:val="single" w:sz="4" w:space="0" w:color="auto"/>
              <w:right w:val="single" w:sz="4" w:space="0" w:color="auto"/>
            </w:tcBorders>
          </w:tcPr>
          <w:p w14:paraId="454A74D3" w14:textId="77777777" w:rsidR="00321B50" w:rsidRPr="00AE6A91" w:rsidRDefault="00321B50" w:rsidP="00D64998">
            <w:pPr>
              <w:keepLines/>
              <w:rPr>
                <w:rFonts w:ascii="Arial" w:eastAsia="Yu Mincho" w:hAnsi="Arial"/>
                <w:sz w:val="18"/>
                <w:szCs w:val="20"/>
                <w:lang w:eastAsia="ja-JP"/>
              </w:rPr>
            </w:pPr>
            <w:r w:rsidRPr="00AE6A91">
              <w:rPr>
                <w:rFonts w:ascii="Arial" w:eastAsia="Yu Mincho" w:hAnsi="Arial"/>
                <w:sz w:val="18"/>
                <w:szCs w:val="20"/>
                <w:lang w:eastAsia="ja-JP"/>
              </w:rPr>
              <w:t>TRUE</w:t>
            </w:r>
          </w:p>
        </w:tc>
        <w:tc>
          <w:tcPr>
            <w:tcW w:w="1526" w:type="dxa"/>
            <w:tcBorders>
              <w:top w:val="single" w:sz="4" w:space="0" w:color="auto"/>
              <w:left w:val="single" w:sz="4" w:space="0" w:color="auto"/>
              <w:bottom w:val="single" w:sz="4" w:space="0" w:color="auto"/>
              <w:right w:val="single" w:sz="4" w:space="0" w:color="auto"/>
            </w:tcBorders>
          </w:tcPr>
          <w:p w14:paraId="5470A808" w14:textId="1F79737E" w:rsidR="00321B50" w:rsidRPr="001759A9" w:rsidRDefault="00321B50" w:rsidP="00D64998">
            <w:pPr>
              <w:keepLines/>
              <w:rPr>
                <w:rFonts w:ascii="Arial" w:eastAsiaTheme="minorEastAsia" w:hAnsi="Arial"/>
                <w:sz w:val="18"/>
                <w:szCs w:val="20"/>
                <w:lang w:eastAsia="zh-CN"/>
              </w:rPr>
            </w:pPr>
            <w:r>
              <w:rPr>
                <w:rFonts w:ascii="Arial" w:eastAsiaTheme="minorEastAsia" w:hAnsi="Arial"/>
                <w:sz w:val="18"/>
                <w:szCs w:val="20"/>
                <w:lang w:eastAsia="zh-CN"/>
              </w:rPr>
              <w:t>9.3.</w:t>
            </w:r>
            <w:r w:rsidR="004C2BB3">
              <w:rPr>
                <w:rFonts w:ascii="Arial" w:eastAsiaTheme="minorEastAsia" w:hAnsi="Arial"/>
                <w:sz w:val="18"/>
                <w:szCs w:val="20"/>
                <w:lang w:eastAsia="zh-CN"/>
              </w:rPr>
              <w:t>43</w:t>
            </w:r>
          </w:p>
        </w:tc>
        <w:tc>
          <w:tcPr>
            <w:tcW w:w="3040" w:type="dxa"/>
            <w:tcBorders>
              <w:top w:val="single" w:sz="4" w:space="0" w:color="auto"/>
              <w:left w:val="single" w:sz="4" w:space="0" w:color="auto"/>
              <w:bottom w:val="single" w:sz="4" w:space="0" w:color="auto"/>
              <w:right w:val="single" w:sz="4" w:space="0" w:color="auto"/>
            </w:tcBorders>
          </w:tcPr>
          <w:p w14:paraId="00EB0B89" w14:textId="77777777" w:rsidR="00321B50" w:rsidRPr="00F77501" w:rsidRDefault="00321B50" w:rsidP="00D64998">
            <w:pPr>
              <w:pStyle w:val="TAL"/>
              <w:rPr>
                <w:b/>
                <w:bCs/>
              </w:rPr>
            </w:pPr>
            <w:r w:rsidRPr="00C90B27">
              <w:t xml:space="preserve">Indicate the </w:t>
            </w:r>
            <w:r>
              <w:t>start</w:t>
            </w:r>
            <w:r w:rsidRPr="00C90B27">
              <w:t xml:space="preserve"> time for </w:t>
            </w:r>
            <w:r>
              <w:t>E2 node for PRB Blanking</w:t>
            </w:r>
            <w:r w:rsidRPr="00C90B27">
              <w:t xml:space="preserve"> </w:t>
            </w:r>
            <w:r>
              <w:t xml:space="preserve">is </w:t>
            </w:r>
            <w:r w:rsidRPr="00C90B27">
              <w:t>to be valid.</w:t>
            </w:r>
            <w:r>
              <w:t xml:space="preserve"> </w:t>
            </w:r>
            <w:r w:rsidRPr="00467C30">
              <w:t xml:space="preserve">The format of </w:t>
            </w:r>
            <w:r>
              <w:t>start</w:t>
            </w:r>
            <w:r w:rsidRPr="00467C30">
              <w:t xml:space="preserve">Time should follow </w:t>
            </w:r>
            <w:r>
              <w:t>specifications in [5]</w:t>
            </w:r>
            <w:r w:rsidRPr="00467C30">
              <w:t>.</w:t>
            </w:r>
          </w:p>
        </w:tc>
      </w:tr>
      <w:tr w:rsidR="00321B50" w:rsidRPr="00AE6A91" w14:paraId="4692DC4D" w14:textId="77777777" w:rsidTr="00D64998">
        <w:tc>
          <w:tcPr>
            <w:tcW w:w="2405" w:type="dxa"/>
            <w:tcBorders>
              <w:top w:val="single" w:sz="4" w:space="0" w:color="auto"/>
              <w:left w:val="single" w:sz="4" w:space="0" w:color="auto"/>
              <w:bottom w:val="single" w:sz="4" w:space="0" w:color="auto"/>
              <w:right w:val="single" w:sz="4" w:space="0" w:color="auto"/>
            </w:tcBorders>
          </w:tcPr>
          <w:p w14:paraId="5664F94A" w14:textId="77777777" w:rsidR="00321B50" w:rsidRDefault="00321B50" w:rsidP="00D64998">
            <w:pPr>
              <w:keepLines/>
              <w:rPr>
                <w:rFonts w:ascii="Arial" w:eastAsia="Yu Mincho" w:hAnsi="Arial"/>
                <w:sz w:val="18"/>
                <w:szCs w:val="20"/>
              </w:rPr>
            </w:pPr>
            <w:r>
              <w:rPr>
                <w:rFonts w:ascii="Arial" w:eastAsia="Yu Mincho" w:hAnsi="Arial"/>
                <w:sz w:val="18"/>
                <w:szCs w:val="20"/>
              </w:rPr>
              <w:t>endTime</w:t>
            </w:r>
          </w:p>
        </w:tc>
        <w:tc>
          <w:tcPr>
            <w:tcW w:w="1418" w:type="dxa"/>
            <w:tcBorders>
              <w:top w:val="single" w:sz="4" w:space="0" w:color="auto"/>
              <w:left w:val="single" w:sz="4" w:space="0" w:color="auto"/>
              <w:bottom w:val="single" w:sz="4" w:space="0" w:color="auto"/>
              <w:right w:val="single" w:sz="4" w:space="0" w:color="auto"/>
            </w:tcBorders>
          </w:tcPr>
          <w:p w14:paraId="7ABC5DDA" w14:textId="77777777" w:rsidR="00321B50" w:rsidRPr="00AE6A91" w:rsidRDefault="00321B50" w:rsidP="00D64998">
            <w:pPr>
              <w:keepLines/>
              <w:rPr>
                <w:rFonts w:ascii="Arial" w:eastAsia="Yu Mincho" w:hAnsi="Arial"/>
                <w:sz w:val="18"/>
                <w:szCs w:val="20"/>
                <w:lang w:eastAsia="ja-JP"/>
              </w:rPr>
            </w:pPr>
            <w:r w:rsidRPr="00AE6A91">
              <w:rPr>
                <w:rFonts w:ascii="Arial" w:eastAsia="Yu Mincho" w:hAnsi="Arial"/>
                <w:sz w:val="18"/>
                <w:szCs w:val="20"/>
                <w:lang w:eastAsia="ja-JP"/>
              </w:rPr>
              <w:t>REPORT, CONTROL</w:t>
            </w:r>
          </w:p>
        </w:tc>
        <w:tc>
          <w:tcPr>
            <w:tcW w:w="1245" w:type="dxa"/>
            <w:tcBorders>
              <w:top w:val="single" w:sz="4" w:space="0" w:color="auto"/>
              <w:left w:val="single" w:sz="4" w:space="0" w:color="auto"/>
              <w:bottom w:val="single" w:sz="4" w:space="0" w:color="auto"/>
              <w:right w:val="single" w:sz="4" w:space="0" w:color="auto"/>
            </w:tcBorders>
          </w:tcPr>
          <w:p w14:paraId="27696976" w14:textId="77777777" w:rsidR="00321B50" w:rsidRPr="00AE6A91" w:rsidRDefault="00321B50" w:rsidP="00D64998">
            <w:pPr>
              <w:keepLines/>
              <w:rPr>
                <w:rFonts w:ascii="Arial" w:eastAsia="Yu Mincho" w:hAnsi="Arial"/>
                <w:sz w:val="18"/>
                <w:szCs w:val="20"/>
                <w:lang w:eastAsia="ja-JP"/>
              </w:rPr>
            </w:pPr>
            <w:r w:rsidRPr="00AE6A91">
              <w:rPr>
                <w:rFonts w:ascii="Arial" w:eastAsia="Yu Mincho" w:hAnsi="Arial"/>
                <w:sz w:val="18"/>
                <w:szCs w:val="20"/>
                <w:lang w:eastAsia="ja-JP"/>
              </w:rPr>
              <w:t>TRUE</w:t>
            </w:r>
          </w:p>
        </w:tc>
        <w:tc>
          <w:tcPr>
            <w:tcW w:w="1526" w:type="dxa"/>
            <w:tcBorders>
              <w:top w:val="single" w:sz="4" w:space="0" w:color="auto"/>
              <w:left w:val="single" w:sz="4" w:space="0" w:color="auto"/>
              <w:bottom w:val="single" w:sz="4" w:space="0" w:color="auto"/>
              <w:right w:val="single" w:sz="4" w:space="0" w:color="auto"/>
            </w:tcBorders>
          </w:tcPr>
          <w:p w14:paraId="11FF91B0" w14:textId="0953D484" w:rsidR="00321B50" w:rsidRDefault="00321B50" w:rsidP="00D64998">
            <w:pPr>
              <w:keepLines/>
              <w:rPr>
                <w:rFonts w:ascii="Arial" w:eastAsiaTheme="minorEastAsia" w:hAnsi="Arial"/>
                <w:sz w:val="18"/>
                <w:szCs w:val="20"/>
                <w:lang w:eastAsia="zh-CN"/>
              </w:rPr>
            </w:pPr>
            <w:r>
              <w:rPr>
                <w:rFonts w:ascii="Arial" w:eastAsiaTheme="minorEastAsia" w:hAnsi="Arial"/>
                <w:sz w:val="18"/>
                <w:szCs w:val="20"/>
                <w:lang w:eastAsia="zh-CN"/>
              </w:rPr>
              <w:t>9.3.</w:t>
            </w:r>
            <w:r w:rsidR="004C2BB3">
              <w:rPr>
                <w:rFonts w:ascii="Arial" w:eastAsiaTheme="minorEastAsia" w:hAnsi="Arial"/>
                <w:sz w:val="18"/>
                <w:szCs w:val="20"/>
                <w:lang w:eastAsia="zh-CN"/>
              </w:rPr>
              <w:t>44</w:t>
            </w:r>
          </w:p>
        </w:tc>
        <w:tc>
          <w:tcPr>
            <w:tcW w:w="3040" w:type="dxa"/>
            <w:tcBorders>
              <w:top w:val="single" w:sz="4" w:space="0" w:color="auto"/>
              <w:left w:val="single" w:sz="4" w:space="0" w:color="auto"/>
              <w:bottom w:val="single" w:sz="4" w:space="0" w:color="auto"/>
              <w:right w:val="single" w:sz="4" w:space="0" w:color="auto"/>
            </w:tcBorders>
          </w:tcPr>
          <w:p w14:paraId="1484BACC" w14:textId="77777777" w:rsidR="00321B50" w:rsidRDefault="00321B50" w:rsidP="00D64998">
            <w:pPr>
              <w:pStyle w:val="TAL"/>
            </w:pPr>
            <w:r>
              <w:t xml:space="preserve">Indicate the end time for E2 nodes for PRB Blanking is to be valid. </w:t>
            </w:r>
            <w:r w:rsidRPr="00467C30">
              <w:t xml:space="preserve">The format of </w:t>
            </w:r>
            <w:r>
              <w:t>endTime</w:t>
            </w:r>
            <w:r w:rsidRPr="00467C30">
              <w:t xml:space="preserve"> should </w:t>
            </w:r>
            <w:r>
              <w:t>follow specifications in [5]</w:t>
            </w:r>
            <w:r w:rsidRPr="00467C30">
              <w:t>.</w:t>
            </w:r>
          </w:p>
          <w:p w14:paraId="42FEDDE1" w14:textId="77777777" w:rsidR="00321B50" w:rsidRDefault="00321B50" w:rsidP="00D64998">
            <w:pPr>
              <w:pStyle w:val="TAL"/>
            </w:pPr>
            <w:r>
              <w:t>If absent, the PRB Blanking is expected to be applicable until cancelled (the policy is removed).</w:t>
            </w:r>
          </w:p>
        </w:tc>
      </w:tr>
      <w:tr w:rsidR="00321B50" w:rsidRPr="00AE6A91" w14:paraId="6F83E440" w14:textId="77777777" w:rsidTr="00D64998">
        <w:tc>
          <w:tcPr>
            <w:tcW w:w="2405" w:type="dxa"/>
            <w:tcBorders>
              <w:top w:val="single" w:sz="4" w:space="0" w:color="auto"/>
              <w:left w:val="single" w:sz="4" w:space="0" w:color="auto"/>
              <w:bottom w:val="single" w:sz="4" w:space="0" w:color="auto"/>
              <w:right w:val="single" w:sz="4" w:space="0" w:color="auto"/>
            </w:tcBorders>
          </w:tcPr>
          <w:p w14:paraId="0B1A4E77" w14:textId="77777777" w:rsidR="00321B50" w:rsidRPr="00AE6A91" w:rsidRDefault="00321B50" w:rsidP="00D64998">
            <w:pPr>
              <w:keepLines/>
              <w:rPr>
                <w:rFonts w:ascii="Arial" w:eastAsia="Yu Mincho" w:hAnsi="Arial"/>
                <w:sz w:val="18"/>
                <w:szCs w:val="20"/>
              </w:rPr>
            </w:pPr>
            <w:r>
              <w:rPr>
                <w:rFonts w:ascii="Arial" w:eastAsia="Yu Mincho" w:hAnsi="Arial"/>
                <w:sz w:val="18"/>
                <w:szCs w:val="20"/>
              </w:rPr>
              <w:t>prb</w:t>
            </w:r>
            <w:r w:rsidRPr="001759A9">
              <w:rPr>
                <w:rFonts w:ascii="Arial" w:eastAsia="Yu Mincho" w:hAnsi="Arial"/>
                <w:sz w:val="18"/>
                <w:szCs w:val="20"/>
              </w:rPr>
              <w:t>BlankingConfiguration</w:t>
            </w:r>
            <w:r>
              <w:rPr>
                <w:rFonts w:ascii="Arial" w:eastAsia="Yu Mincho" w:hAnsi="Arial"/>
                <w:sz w:val="18"/>
                <w:szCs w:val="20"/>
              </w:rPr>
              <w:t>List</w:t>
            </w:r>
          </w:p>
        </w:tc>
        <w:tc>
          <w:tcPr>
            <w:tcW w:w="1418" w:type="dxa"/>
            <w:tcBorders>
              <w:top w:val="single" w:sz="4" w:space="0" w:color="auto"/>
              <w:left w:val="single" w:sz="4" w:space="0" w:color="auto"/>
              <w:bottom w:val="single" w:sz="4" w:space="0" w:color="auto"/>
              <w:right w:val="single" w:sz="4" w:space="0" w:color="auto"/>
            </w:tcBorders>
          </w:tcPr>
          <w:p w14:paraId="0B40F291" w14:textId="77777777" w:rsidR="00321B50" w:rsidRPr="00AE6A91" w:rsidRDefault="00321B50" w:rsidP="00D64998">
            <w:pPr>
              <w:keepLines/>
              <w:rPr>
                <w:rFonts w:ascii="Arial" w:eastAsia="Yu Mincho" w:hAnsi="Arial"/>
                <w:sz w:val="18"/>
                <w:szCs w:val="20"/>
                <w:lang w:eastAsia="ja-JP"/>
              </w:rPr>
            </w:pPr>
            <w:r w:rsidRPr="00AE6A91">
              <w:rPr>
                <w:rFonts w:ascii="Arial" w:eastAsia="Yu Mincho" w:hAnsi="Arial"/>
                <w:sz w:val="18"/>
                <w:szCs w:val="20"/>
                <w:lang w:eastAsia="ja-JP"/>
              </w:rPr>
              <w:t>REPORT, CONTROL</w:t>
            </w:r>
          </w:p>
        </w:tc>
        <w:tc>
          <w:tcPr>
            <w:tcW w:w="1245" w:type="dxa"/>
            <w:tcBorders>
              <w:top w:val="single" w:sz="4" w:space="0" w:color="auto"/>
              <w:left w:val="single" w:sz="4" w:space="0" w:color="auto"/>
              <w:bottom w:val="single" w:sz="4" w:space="0" w:color="auto"/>
              <w:right w:val="single" w:sz="4" w:space="0" w:color="auto"/>
            </w:tcBorders>
          </w:tcPr>
          <w:p w14:paraId="55A65527" w14:textId="77777777" w:rsidR="00321B50" w:rsidRPr="00AE6A91" w:rsidRDefault="00321B50" w:rsidP="00D64998">
            <w:pPr>
              <w:keepLines/>
              <w:rPr>
                <w:rFonts w:ascii="Arial" w:eastAsia="Yu Mincho" w:hAnsi="Arial"/>
                <w:sz w:val="18"/>
                <w:szCs w:val="20"/>
                <w:lang w:eastAsia="ja-JP"/>
              </w:rPr>
            </w:pPr>
            <w:r w:rsidRPr="00AE6A91">
              <w:rPr>
                <w:rFonts w:ascii="Arial" w:eastAsia="Yu Mincho" w:hAnsi="Arial"/>
                <w:sz w:val="18"/>
                <w:szCs w:val="20"/>
                <w:lang w:eastAsia="ja-JP"/>
              </w:rPr>
              <w:t>TRUE</w:t>
            </w:r>
          </w:p>
        </w:tc>
        <w:tc>
          <w:tcPr>
            <w:tcW w:w="1526" w:type="dxa"/>
            <w:tcBorders>
              <w:top w:val="single" w:sz="4" w:space="0" w:color="auto"/>
              <w:left w:val="single" w:sz="4" w:space="0" w:color="auto"/>
              <w:bottom w:val="single" w:sz="4" w:space="0" w:color="auto"/>
              <w:right w:val="single" w:sz="4" w:space="0" w:color="auto"/>
            </w:tcBorders>
          </w:tcPr>
          <w:p w14:paraId="691DA703" w14:textId="5B56E1AB" w:rsidR="00321B50" w:rsidRPr="00AE6A91" w:rsidRDefault="00321B50" w:rsidP="00D64998">
            <w:pPr>
              <w:keepLines/>
              <w:rPr>
                <w:rFonts w:ascii="Arial" w:eastAsiaTheme="minorEastAsia" w:hAnsi="Arial"/>
                <w:sz w:val="18"/>
                <w:szCs w:val="20"/>
                <w:lang w:eastAsia="zh-CN"/>
              </w:rPr>
            </w:pPr>
            <w:r w:rsidRPr="001759A9">
              <w:rPr>
                <w:rFonts w:ascii="Arial" w:eastAsiaTheme="minorEastAsia" w:hAnsi="Arial"/>
                <w:sz w:val="18"/>
                <w:szCs w:val="20"/>
                <w:lang w:eastAsia="zh-CN"/>
              </w:rPr>
              <w:t>9.3.</w:t>
            </w:r>
            <w:r w:rsidR="004C2BB3">
              <w:rPr>
                <w:rFonts w:ascii="Arial" w:eastAsiaTheme="minorEastAsia" w:hAnsi="Arial"/>
                <w:sz w:val="18"/>
                <w:szCs w:val="20"/>
                <w:lang w:eastAsia="zh-CN"/>
              </w:rPr>
              <w:t>45</w:t>
            </w:r>
          </w:p>
        </w:tc>
        <w:tc>
          <w:tcPr>
            <w:tcW w:w="3040" w:type="dxa"/>
            <w:tcBorders>
              <w:top w:val="single" w:sz="4" w:space="0" w:color="auto"/>
              <w:left w:val="single" w:sz="4" w:space="0" w:color="auto"/>
              <w:bottom w:val="single" w:sz="4" w:space="0" w:color="auto"/>
              <w:right w:val="single" w:sz="4" w:space="0" w:color="auto"/>
            </w:tcBorders>
          </w:tcPr>
          <w:p w14:paraId="319D02DF" w14:textId="77777777" w:rsidR="00321B50" w:rsidRPr="00AE6A91" w:rsidRDefault="00321B50" w:rsidP="00D64998">
            <w:pPr>
              <w:pStyle w:val="TAL"/>
            </w:pPr>
            <w:r>
              <w:t>In case “policyCategory” is prbBlankingConfiguration and this IE is present, PRB blanking configuration is applied. A list of configurations to indicate</w:t>
            </w:r>
            <w:r w:rsidRPr="00AE6A91">
              <w:t xml:space="preserve"> </w:t>
            </w:r>
            <w:r>
              <w:t xml:space="preserve">the </w:t>
            </w:r>
            <w:r w:rsidRPr="00796C0C">
              <w:t>two-dimensional (time</w:t>
            </w:r>
            <w:r>
              <w:t xml:space="preserve"> and frequency</w:t>
            </w:r>
            <w:r w:rsidRPr="00796C0C">
              <w:t xml:space="preserve">) </w:t>
            </w:r>
            <w:r>
              <w:t>PRB space to be blanked</w:t>
            </w:r>
            <w:r w:rsidRPr="00AE6A91">
              <w:t>.</w:t>
            </w:r>
          </w:p>
        </w:tc>
      </w:tr>
      <w:tr w:rsidR="00321B50" w:rsidRPr="00752B2E" w14:paraId="46E46C12" w14:textId="77777777" w:rsidTr="00D64998">
        <w:tc>
          <w:tcPr>
            <w:tcW w:w="2405" w:type="dxa"/>
            <w:tcBorders>
              <w:top w:val="single" w:sz="4" w:space="0" w:color="auto"/>
              <w:left w:val="single" w:sz="4" w:space="0" w:color="auto"/>
              <w:bottom w:val="single" w:sz="4" w:space="0" w:color="auto"/>
              <w:right w:val="single" w:sz="4" w:space="0" w:color="auto"/>
            </w:tcBorders>
          </w:tcPr>
          <w:p w14:paraId="31D850C7" w14:textId="77777777" w:rsidR="00321B50" w:rsidRPr="001759A9" w:rsidRDefault="00321B50" w:rsidP="00D64998">
            <w:pPr>
              <w:keepLines/>
              <w:rPr>
                <w:rFonts w:ascii="Arial" w:eastAsia="Yu Mincho" w:hAnsi="Arial"/>
                <w:sz w:val="18"/>
                <w:szCs w:val="20"/>
              </w:rPr>
            </w:pPr>
            <w:r>
              <w:rPr>
                <w:rFonts w:ascii="Arial" w:eastAsia="Yu Mincho" w:hAnsi="Arial"/>
                <w:sz w:val="18"/>
                <w:szCs w:val="20"/>
              </w:rPr>
              <w:lastRenderedPageBreak/>
              <w:t>prb</w:t>
            </w:r>
            <w:r w:rsidRPr="001759A9">
              <w:rPr>
                <w:rFonts w:ascii="Arial" w:eastAsia="Yu Mincho" w:hAnsi="Arial"/>
                <w:sz w:val="18"/>
                <w:szCs w:val="20"/>
              </w:rPr>
              <w:t>BlankingObj</w:t>
            </w:r>
          </w:p>
        </w:tc>
        <w:tc>
          <w:tcPr>
            <w:tcW w:w="1418" w:type="dxa"/>
            <w:tcBorders>
              <w:top w:val="single" w:sz="4" w:space="0" w:color="auto"/>
              <w:left w:val="single" w:sz="4" w:space="0" w:color="auto"/>
              <w:bottom w:val="single" w:sz="4" w:space="0" w:color="auto"/>
              <w:right w:val="single" w:sz="4" w:space="0" w:color="auto"/>
            </w:tcBorders>
          </w:tcPr>
          <w:p w14:paraId="529FC0ED" w14:textId="77777777" w:rsidR="00321B50" w:rsidRPr="00752B2E" w:rsidRDefault="00321B50" w:rsidP="00D64998">
            <w:pPr>
              <w:keepLines/>
              <w:rPr>
                <w:rFonts w:ascii="Arial" w:eastAsia="Yu Mincho" w:hAnsi="Arial"/>
                <w:sz w:val="18"/>
                <w:szCs w:val="20"/>
                <w:lang w:eastAsia="ja-JP"/>
              </w:rPr>
            </w:pPr>
            <w:r w:rsidRPr="00752B2E">
              <w:rPr>
                <w:rFonts w:ascii="Arial" w:eastAsia="Yu Mincho" w:hAnsi="Arial"/>
                <w:sz w:val="18"/>
                <w:szCs w:val="20"/>
                <w:lang w:eastAsia="ja-JP"/>
              </w:rPr>
              <w:t>REPORT, CONTROL</w:t>
            </w:r>
          </w:p>
        </w:tc>
        <w:tc>
          <w:tcPr>
            <w:tcW w:w="1245" w:type="dxa"/>
            <w:tcBorders>
              <w:top w:val="single" w:sz="4" w:space="0" w:color="auto"/>
              <w:left w:val="single" w:sz="4" w:space="0" w:color="auto"/>
              <w:bottom w:val="single" w:sz="4" w:space="0" w:color="auto"/>
              <w:right w:val="single" w:sz="4" w:space="0" w:color="auto"/>
            </w:tcBorders>
          </w:tcPr>
          <w:p w14:paraId="55B92DBF" w14:textId="77777777" w:rsidR="00321B50" w:rsidRPr="00752B2E" w:rsidRDefault="00321B50" w:rsidP="00D64998">
            <w:pPr>
              <w:keepLines/>
              <w:rPr>
                <w:rFonts w:ascii="Arial" w:eastAsia="Yu Mincho" w:hAnsi="Arial"/>
                <w:sz w:val="18"/>
                <w:szCs w:val="20"/>
                <w:lang w:eastAsia="ja-JP"/>
              </w:rPr>
            </w:pPr>
            <w:r w:rsidRPr="00752B2E">
              <w:rPr>
                <w:rFonts w:ascii="Arial" w:eastAsia="Yu Mincho" w:hAnsi="Arial"/>
                <w:sz w:val="18"/>
                <w:szCs w:val="20"/>
                <w:lang w:eastAsia="ja-JP"/>
              </w:rPr>
              <w:t>TRUE</w:t>
            </w:r>
          </w:p>
        </w:tc>
        <w:tc>
          <w:tcPr>
            <w:tcW w:w="1526" w:type="dxa"/>
            <w:tcBorders>
              <w:top w:val="single" w:sz="4" w:space="0" w:color="auto"/>
              <w:left w:val="single" w:sz="4" w:space="0" w:color="auto"/>
              <w:bottom w:val="single" w:sz="4" w:space="0" w:color="auto"/>
              <w:right w:val="single" w:sz="4" w:space="0" w:color="auto"/>
            </w:tcBorders>
          </w:tcPr>
          <w:p w14:paraId="3C1CD692" w14:textId="369788EE" w:rsidR="00321B50" w:rsidRPr="001759A9" w:rsidRDefault="00321B50" w:rsidP="00D64998">
            <w:pPr>
              <w:keepLines/>
              <w:rPr>
                <w:rFonts w:ascii="Arial" w:eastAsiaTheme="minorEastAsia" w:hAnsi="Arial"/>
                <w:sz w:val="18"/>
                <w:szCs w:val="20"/>
                <w:lang w:eastAsia="zh-CN"/>
              </w:rPr>
            </w:pPr>
            <w:r w:rsidRPr="001759A9">
              <w:rPr>
                <w:rFonts w:ascii="Arial" w:eastAsiaTheme="minorEastAsia" w:hAnsi="Arial"/>
                <w:sz w:val="18"/>
                <w:szCs w:val="20"/>
                <w:lang w:eastAsia="zh-CN"/>
              </w:rPr>
              <w:t>9.3.</w:t>
            </w:r>
            <w:r w:rsidR="004C2BB3">
              <w:rPr>
                <w:rFonts w:ascii="Arial" w:eastAsiaTheme="minorEastAsia" w:hAnsi="Arial"/>
                <w:sz w:val="18"/>
                <w:szCs w:val="20"/>
                <w:lang w:eastAsia="zh-CN"/>
              </w:rPr>
              <w:t>46</w:t>
            </w:r>
          </w:p>
        </w:tc>
        <w:tc>
          <w:tcPr>
            <w:tcW w:w="3040" w:type="dxa"/>
            <w:tcBorders>
              <w:top w:val="single" w:sz="4" w:space="0" w:color="auto"/>
              <w:left w:val="single" w:sz="4" w:space="0" w:color="auto"/>
              <w:bottom w:val="single" w:sz="4" w:space="0" w:color="auto"/>
              <w:right w:val="single" w:sz="4" w:space="0" w:color="auto"/>
            </w:tcBorders>
          </w:tcPr>
          <w:p w14:paraId="3960853E" w14:textId="77777777" w:rsidR="00321B50" w:rsidRPr="00752B2E" w:rsidRDefault="00321B50" w:rsidP="00D64998">
            <w:pPr>
              <w:pStyle w:val="TAL"/>
            </w:pPr>
            <w:r w:rsidRPr="00752B2E">
              <w:t>In case “policy</w:t>
            </w:r>
            <w:r>
              <w:t>Category</w:t>
            </w:r>
            <w:r w:rsidRPr="00752B2E">
              <w:t xml:space="preserve">” is </w:t>
            </w:r>
            <w:r>
              <w:t>prb</w:t>
            </w:r>
            <w:r w:rsidRPr="00752B2E">
              <w:t>Blanking</w:t>
            </w:r>
            <w:r>
              <w:t>Objective and this IE is present, PRB blanking objective is applied</w:t>
            </w:r>
            <w:r w:rsidRPr="00752B2E">
              <w:t xml:space="preserve">. </w:t>
            </w:r>
            <w:r>
              <w:t>It indicates the</w:t>
            </w:r>
            <w:r w:rsidRPr="00752B2E">
              <w:t xml:space="preserve"> </w:t>
            </w:r>
            <w:r>
              <w:t>preferred average number of PRBs to be blanked during the interval between startTime and endTime</w:t>
            </w:r>
            <w:r w:rsidRPr="00752B2E">
              <w:t>.</w:t>
            </w:r>
          </w:p>
        </w:tc>
      </w:tr>
    </w:tbl>
    <w:p w14:paraId="4243C8F5" w14:textId="77777777" w:rsidR="00693049" w:rsidRPr="00AE6A91" w:rsidRDefault="00693049" w:rsidP="00A15379">
      <w:pPr>
        <w:spacing w:after="180" w:line="240" w:lineRule="auto"/>
        <w:rPr>
          <w:rFonts w:eastAsia="Yu Mincho" w:cs="Times New Roman"/>
          <w:szCs w:val="20"/>
        </w:rPr>
      </w:pPr>
    </w:p>
    <w:p w14:paraId="4CB41524" w14:textId="77777777" w:rsidR="00A15379" w:rsidRPr="00AE6A91" w:rsidRDefault="00A15379" w:rsidP="00A15379">
      <w:pPr>
        <w:pStyle w:val="Heading1"/>
        <w:rPr>
          <w:rFonts w:eastAsia="Yu Mincho"/>
        </w:rPr>
      </w:pPr>
      <w:bookmarkStart w:id="451" w:name="_Toc77321008"/>
      <w:bookmarkStart w:id="452" w:name="_Toc79485203"/>
      <w:bookmarkStart w:id="453" w:name="_Toc162004252"/>
      <w:bookmarkStart w:id="454" w:name="_Toc162781641"/>
      <w:bookmarkStart w:id="455" w:name="_Toc183438852"/>
      <w:bookmarkStart w:id="456" w:name="_Toc225175536"/>
      <w:r w:rsidRPr="00AE6A91">
        <w:rPr>
          <w:rFonts w:eastAsia="Yu Mincho"/>
        </w:rPr>
        <w:t>9</w:t>
      </w:r>
      <w:r w:rsidRPr="00AE6A91">
        <w:rPr>
          <w:rFonts w:eastAsia="Yu Mincho"/>
        </w:rPr>
        <w:tab/>
        <w:t>Elements for E2SM Service Model</w:t>
      </w:r>
      <w:bookmarkEnd w:id="338"/>
      <w:bookmarkEnd w:id="451"/>
      <w:bookmarkEnd w:id="452"/>
      <w:bookmarkEnd w:id="453"/>
      <w:bookmarkEnd w:id="454"/>
      <w:bookmarkEnd w:id="455"/>
      <w:bookmarkEnd w:id="456"/>
    </w:p>
    <w:p w14:paraId="339BF4C0" w14:textId="77777777" w:rsidR="00A15379" w:rsidRDefault="00A15379" w:rsidP="00A15379">
      <w:pPr>
        <w:pStyle w:val="Heading2"/>
        <w:rPr>
          <w:rFonts w:eastAsia="Yu Mincho"/>
        </w:rPr>
      </w:pPr>
      <w:bookmarkStart w:id="457" w:name="_Toc9960579"/>
      <w:bookmarkStart w:id="458" w:name="_Toc11310615"/>
      <w:bookmarkStart w:id="459" w:name="_Toc77321009"/>
      <w:bookmarkStart w:id="460" w:name="_Toc79485204"/>
      <w:bookmarkStart w:id="461" w:name="_Toc162004253"/>
      <w:bookmarkStart w:id="462" w:name="_Toc162781642"/>
      <w:bookmarkStart w:id="463" w:name="_Toc183438853"/>
      <w:bookmarkStart w:id="464" w:name="_Toc225175537"/>
      <w:r w:rsidRPr="00AE6A91">
        <w:rPr>
          <w:rFonts w:eastAsia="Yu Mincho"/>
        </w:rPr>
        <w:t>9.1</w:t>
      </w:r>
      <w:r w:rsidRPr="00AE6A91">
        <w:rPr>
          <w:rFonts w:eastAsia="Yu Mincho"/>
        </w:rPr>
        <w:tab/>
        <w:t>General</w:t>
      </w:r>
      <w:bookmarkEnd w:id="457"/>
      <w:bookmarkEnd w:id="458"/>
      <w:bookmarkEnd w:id="459"/>
      <w:bookmarkEnd w:id="460"/>
      <w:bookmarkEnd w:id="461"/>
      <w:bookmarkEnd w:id="462"/>
      <w:bookmarkEnd w:id="463"/>
      <w:bookmarkEnd w:id="464"/>
    </w:p>
    <w:p w14:paraId="01092818" w14:textId="77777777" w:rsidR="00A15379" w:rsidRPr="00534881" w:rsidRDefault="00A15379" w:rsidP="00A15379">
      <w:pPr>
        <w:keepNext/>
        <w:spacing w:after="180" w:line="240" w:lineRule="auto"/>
        <w:rPr>
          <w:rFonts w:eastAsia="Yu Mincho"/>
        </w:rPr>
      </w:pPr>
      <w:r>
        <w:rPr>
          <w:rFonts w:eastAsia="Yu Mincho" w:cs="Times New Roman"/>
          <w:szCs w:val="20"/>
          <w:lang w:val="en-GB"/>
        </w:rPr>
        <w:t>Void</w:t>
      </w:r>
    </w:p>
    <w:p w14:paraId="5753D8FD" w14:textId="77777777" w:rsidR="00A15379" w:rsidRPr="00AE6A91" w:rsidRDefault="00A15379" w:rsidP="00A15379">
      <w:pPr>
        <w:pStyle w:val="Heading2"/>
        <w:rPr>
          <w:rFonts w:eastAsia="Yu Mincho"/>
        </w:rPr>
      </w:pPr>
      <w:bookmarkStart w:id="465" w:name="_Toc9960580"/>
      <w:bookmarkStart w:id="466" w:name="_Toc11310616"/>
      <w:bookmarkStart w:id="467" w:name="_Toc77321010"/>
      <w:bookmarkStart w:id="468" w:name="_Toc79485205"/>
      <w:bookmarkStart w:id="469" w:name="_Toc162004254"/>
      <w:bookmarkStart w:id="470" w:name="_Toc162781643"/>
      <w:bookmarkStart w:id="471" w:name="_Toc183438854"/>
      <w:bookmarkStart w:id="472" w:name="_Toc225175538"/>
      <w:r w:rsidRPr="00AE6A91">
        <w:rPr>
          <w:rFonts w:eastAsia="Yu Mincho"/>
        </w:rPr>
        <w:t>9.2</w:t>
      </w:r>
      <w:r w:rsidRPr="00AE6A91">
        <w:rPr>
          <w:rFonts w:eastAsia="Yu Mincho"/>
        </w:rPr>
        <w:tab/>
        <w:t>Message Functional Definition and Content</w:t>
      </w:r>
      <w:bookmarkEnd w:id="465"/>
      <w:bookmarkEnd w:id="466"/>
      <w:bookmarkEnd w:id="467"/>
      <w:bookmarkEnd w:id="468"/>
      <w:bookmarkEnd w:id="469"/>
      <w:bookmarkEnd w:id="470"/>
      <w:bookmarkEnd w:id="471"/>
      <w:bookmarkEnd w:id="472"/>
    </w:p>
    <w:p w14:paraId="46B84B8F" w14:textId="77777777" w:rsidR="00A15379" w:rsidRPr="00AE6A91" w:rsidRDefault="00A15379" w:rsidP="00A15379">
      <w:pPr>
        <w:pStyle w:val="Heading3"/>
        <w:rPr>
          <w:rFonts w:eastAsiaTheme="minorEastAsia"/>
          <w:lang w:eastAsia="zh-CN"/>
        </w:rPr>
      </w:pPr>
      <w:bookmarkStart w:id="473" w:name="_Toc9960581"/>
      <w:bookmarkStart w:id="474" w:name="_Toc31211669"/>
      <w:bookmarkStart w:id="475" w:name="_Toc66535244"/>
      <w:bookmarkStart w:id="476" w:name="_Toc77321011"/>
      <w:bookmarkStart w:id="477" w:name="_Toc79485206"/>
      <w:bookmarkStart w:id="478" w:name="_Toc162004255"/>
      <w:bookmarkStart w:id="479" w:name="_Toc162781644"/>
      <w:bookmarkStart w:id="480" w:name="_Toc183438855"/>
      <w:bookmarkStart w:id="481" w:name="_Toc225175539"/>
      <w:r w:rsidRPr="00AE6A91">
        <w:rPr>
          <w:rFonts w:eastAsia="Yu Mincho"/>
        </w:rPr>
        <w:t>9.2.1</w:t>
      </w:r>
      <w:r w:rsidRPr="00AE6A91">
        <w:rPr>
          <w:rFonts w:eastAsia="Yu Mincho"/>
        </w:rPr>
        <w:tab/>
        <w:t xml:space="preserve">Messages for </w:t>
      </w:r>
      <w:bookmarkEnd w:id="473"/>
      <w:r w:rsidRPr="00AE6A91">
        <w:rPr>
          <w:rFonts w:eastAsia="Yu Mincho"/>
        </w:rPr>
        <w:t>RIC Functional procedures</w:t>
      </w:r>
      <w:bookmarkEnd w:id="474"/>
      <w:bookmarkEnd w:id="475"/>
      <w:bookmarkEnd w:id="476"/>
      <w:bookmarkEnd w:id="477"/>
      <w:bookmarkEnd w:id="478"/>
      <w:bookmarkEnd w:id="479"/>
      <w:bookmarkEnd w:id="480"/>
      <w:bookmarkEnd w:id="481"/>
    </w:p>
    <w:p w14:paraId="2737969A" w14:textId="77777777" w:rsidR="00A15379" w:rsidRPr="00AE6A91" w:rsidRDefault="00A15379" w:rsidP="00A15379">
      <w:pPr>
        <w:pStyle w:val="Heading4"/>
        <w:rPr>
          <w:rFonts w:eastAsia="Yu Mincho"/>
        </w:rPr>
      </w:pPr>
      <w:bookmarkStart w:id="482" w:name="_Toc11310612"/>
      <w:bookmarkStart w:id="483" w:name="_Toc27467366"/>
      <w:bookmarkStart w:id="484" w:name="_Toc79484684"/>
      <w:bookmarkStart w:id="485" w:name="_Toc57642349"/>
      <w:bookmarkStart w:id="486" w:name="_Toc77321012"/>
      <w:bookmarkStart w:id="487" w:name="_Toc79485207"/>
      <w:r w:rsidRPr="00AE6A91">
        <w:rPr>
          <w:rFonts w:eastAsia="Yu Mincho"/>
        </w:rPr>
        <w:t>9.2.1.1</w:t>
      </w:r>
      <w:r w:rsidRPr="00AE6A91">
        <w:rPr>
          <w:rFonts w:eastAsia="Yu Mincho"/>
        </w:rPr>
        <w:tab/>
        <w:t>RIC Event Trigger Definition IE</w:t>
      </w:r>
    </w:p>
    <w:p w14:paraId="1A9949C5" w14:textId="77777777" w:rsidR="00A15379" w:rsidRPr="00AE6A91" w:rsidRDefault="00A15379" w:rsidP="00A15379">
      <w:pPr>
        <w:spacing w:after="180" w:line="240" w:lineRule="auto"/>
        <w:rPr>
          <w:rFonts w:eastAsia="Yu Mincho" w:cs="Times New Roman"/>
          <w:szCs w:val="20"/>
        </w:rPr>
      </w:pPr>
      <w:r w:rsidRPr="00AE6A91">
        <w:rPr>
          <w:rFonts w:eastAsia="Yu Mincho" w:cs="Times New Roman"/>
          <w:szCs w:val="20"/>
        </w:rPr>
        <w:t xml:space="preserve">This information element is part of the RIC SUBSCRIPTION REQUEST message sent by the Near-RT RIC to an E2 Node and </w:t>
      </w:r>
      <w:r w:rsidRPr="00AE6A91">
        <w:rPr>
          <w:rFonts w:eastAsia="Yu Mincho" w:cs="Times New Roman"/>
          <w:noProof/>
          <w:szCs w:val="20"/>
        </w:rPr>
        <w:t>is required</w:t>
      </w:r>
      <w:r w:rsidRPr="00AE6A91">
        <w:rPr>
          <w:rFonts w:eastAsia="Yu Mincho" w:cs="Times New Roman"/>
          <w:szCs w:val="20"/>
        </w:rPr>
        <w:t xml:space="preserve"> for event triggers used to initiate REPORT, INSERT and POLICY actions.</w:t>
      </w:r>
    </w:p>
    <w:p w14:paraId="05AFCA69" w14:textId="77777777" w:rsidR="00A15379" w:rsidRPr="00AE6A91" w:rsidRDefault="00A15379" w:rsidP="00A15379">
      <w:pPr>
        <w:spacing w:after="180" w:line="240" w:lineRule="auto"/>
        <w:rPr>
          <w:rFonts w:eastAsia="Yu Mincho" w:cs="Times New Roman"/>
          <w:szCs w:val="20"/>
        </w:rPr>
      </w:pPr>
      <w:r w:rsidRPr="00AE6A91">
        <w:rPr>
          <w:rFonts w:eastAsia="Yu Mincho" w:cs="Times New Roman"/>
          <w:szCs w:val="20"/>
        </w:rPr>
        <w:t xml:space="preserve">Direction: NEAR-RT RIC </w:t>
      </w:r>
      <w:r w:rsidRPr="00AE6A91">
        <w:rPr>
          <w:rFonts w:eastAsia="Yu Mincho" w:cs="Times New Roman"/>
          <w:szCs w:val="20"/>
        </w:rPr>
        <w:sym w:font="Symbol" w:char="F0AE"/>
      </w:r>
      <w:r w:rsidRPr="00AE6A91">
        <w:rPr>
          <w:rFonts w:eastAsia="Yu Mincho" w:cs="Times New Roman"/>
          <w:szCs w:val="20"/>
        </w:rPr>
        <w:t xml:space="preserve"> E2 Node.</w:t>
      </w:r>
    </w:p>
    <w:tbl>
      <w:tblPr>
        <w:tblW w:w="9375"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47"/>
        <w:gridCol w:w="1133"/>
        <w:gridCol w:w="1121"/>
        <w:gridCol w:w="1259"/>
        <w:gridCol w:w="3115"/>
      </w:tblGrid>
      <w:tr w:rsidR="00A15379" w:rsidRPr="00AE6A91" w14:paraId="587C60CE" w14:textId="77777777" w:rsidTr="00D64998">
        <w:tc>
          <w:tcPr>
            <w:tcW w:w="2749" w:type="dxa"/>
            <w:tcBorders>
              <w:top w:val="single" w:sz="4" w:space="0" w:color="auto"/>
              <w:left w:val="single" w:sz="4" w:space="0" w:color="auto"/>
              <w:bottom w:val="single" w:sz="4" w:space="0" w:color="auto"/>
              <w:right w:val="single" w:sz="4" w:space="0" w:color="auto"/>
            </w:tcBorders>
            <w:hideMark/>
          </w:tcPr>
          <w:p w14:paraId="43F4C854"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20B62279"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Presence</w:t>
            </w:r>
          </w:p>
        </w:tc>
        <w:tc>
          <w:tcPr>
            <w:tcW w:w="1122" w:type="dxa"/>
            <w:tcBorders>
              <w:top w:val="single" w:sz="4" w:space="0" w:color="auto"/>
              <w:left w:val="single" w:sz="4" w:space="0" w:color="auto"/>
              <w:bottom w:val="single" w:sz="4" w:space="0" w:color="auto"/>
              <w:right w:val="single" w:sz="4" w:space="0" w:color="auto"/>
            </w:tcBorders>
            <w:hideMark/>
          </w:tcPr>
          <w:p w14:paraId="06553B46"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Range</w:t>
            </w:r>
          </w:p>
        </w:tc>
        <w:tc>
          <w:tcPr>
            <w:tcW w:w="1260" w:type="dxa"/>
            <w:tcBorders>
              <w:top w:val="single" w:sz="4" w:space="0" w:color="auto"/>
              <w:left w:val="single" w:sz="4" w:space="0" w:color="auto"/>
              <w:bottom w:val="single" w:sz="4" w:space="0" w:color="auto"/>
              <w:right w:val="single" w:sz="4" w:space="0" w:color="auto"/>
            </w:tcBorders>
            <w:hideMark/>
          </w:tcPr>
          <w:p w14:paraId="0ECFB291"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 type and reference</w:t>
            </w:r>
          </w:p>
        </w:tc>
        <w:tc>
          <w:tcPr>
            <w:tcW w:w="3117" w:type="dxa"/>
            <w:tcBorders>
              <w:top w:val="single" w:sz="4" w:space="0" w:color="auto"/>
              <w:left w:val="single" w:sz="4" w:space="0" w:color="auto"/>
              <w:bottom w:val="single" w:sz="4" w:space="0" w:color="auto"/>
              <w:right w:val="single" w:sz="4" w:space="0" w:color="auto"/>
            </w:tcBorders>
            <w:hideMark/>
          </w:tcPr>
          <w:p w14:paraId="510218C0"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Semantics description</w:t>
            </w:r>
          </w:p>
        </w:tc>
      </w:tr>
      <w:tr w:rsidR="00A15379" w:rsidRPr="00AE6A91" w14:paraId="4F8D9910" w14:textId="77777777" w:rsidTr="00D64998">
        <w:tc>
          <w:tcPr>
            <w:tcW w:w="2749" w:type="dxa"/>
            <w:tcBorders>
              <w:top w:val="single" w:sz="4" w:space="0" w:color="auto"/>
              <w:left w:val="single" w:sz="4" w:space="0" w:color="auto"/>
              <w:bottom w:val="single" w:sz="4" w:space="0" w:color="auto"/>
              <w:right w:val="single" w:sz="4" w:space="0" w:color="auto"/>
            </w:tcBorders>
            <w:hideMark/>
          </w:tcPr>
          <w:p w14:paraId="369A9D9F"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b/>
                <w:bCs/>
                <w:sz w:val="18"/>
                <w:szCs w:val="20"/>
                <w:lang w:eastAsia="ja-JP"/>
              </w:rPr>
              <w:t>CHOICE</w:t>
            </w:r>
            <w:r w:rsidRPr="00AE6A91">
              <w:rPr>
                <w:rFonts w:ascii="Arial" w:eastAsia="Yu Mincho" w:hAnsi="Arial" w:cs="Times New Roman"/>
                <w:sz w:val="18"/>
                <w:szCs w:val="20"/>
                <w:lang w:eastAsia="ja-JP"/>
              </w:rPr>
              <w:t xml:space="preserve"> </w:t>
            </w:r>
            <w:r w:rsidRPr="00AE6A91">
              <w:rPr>
                <w:rFonts w:ascii="Arial" w:eastAsia="Yu Mincho" w:hAnsi="Arial" w:cs="Times New Roman"/>
                <w:i/>
                <w:iCs/>
                <w:sz w:val="18"/>
                <w:szCs w:val="20"/>
                <w:lang w:eastAsia="ja-JP"/>
              </w:rPr>
              <w:t>Event Trigger Definition Format</w:t>
            </w:r>
          </w:p>
        </w:tc>
        <w:tc>
          <w:tcPr>
            <w:tcW w:w="1134" w:type="dxa"/>
            <w:tcBorders>
              <w:top w:val="single" w:sz="4" w:space="0" w:color="auto"/>
              <w:left w:val="single" w:sz="4" w:space="0" w:color="auto"/>
              <w:bottom w:val="single" w:sz="4" w:space="0" w:color="auto"/>
              <w:right w:val="single" w:sz="4" w:space="0" w:color="auto"/>
            </w:tcBorders>
          </w:tcPr>
          <w:p w14:paraId="649DADFB"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122" w:type="dxa"/>
            <w:tcBorders>
              <w:top w:val="single" w:sz="4" w:space="0" w:color="auto"/>
              <w:left w:val="single" w:sz="4" w:space="0" w:color="auto"/>
              <w:bottom w:val="single" w:sz="4" w:space="0" w:color="auto"/>
              <w:right w:val="single" w:sz="4" w:space="0" w:color="auto"/>
            </w:tcBorders>
          </w:tcPr>
          <w:p w14:paraId="1028727E"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260" w:type="dxa"/>
            <w:tcBorders>
              <w:top w:val="single" w:sz="4" w:space="0" w:color="auto"/>
              <w:left w:val="single" w:sz="4" w:space="0" w:color="auto"/>
              <w:bottom w:val="single" w:sz="4" w:space="0" w:color="auto"/>
              <w:right w:val="single" w:sz="4" w:space="0" w:color="auto"/>
            </w:tcBorders>
          </w:tcPr>
          <w:p w14:paraId="7ABD0C5C"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3117" w:type="dxa"/>
            <w:tcBorders>
              <w:top w:val="single" w:sz="4" w:space="0" w:color="auto"/>
              <w:left w:val="single" w:sz="4" w:space="0" w:color="auto"/>
              <w:bottom w:val="single" w:sz="4" w:space="0" w:color="auto"/>
              <w:right w:val="single" w:sz="4" w:space="0" w:color="auto"/>
            </w:tcBorders>
          </w:tcPr>
          <w:p w14:paraId="4190154A"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r>
      <w:tr w:rsidR="00A15379" w:rsidRPr="00AE6A91" w14:paraId="361B2273" w14:textId="77777777" w:rsidTr="00D64998">
        <w:tc>
          <w:tcPr>
            <w:tcW w:w="2749" w:type="dxa"/>
            <w:tcBorders>
              <w:top w:val="single" w:sz="4" w:space="0" w:color="auto"/>
              <w:left w:val="single" w:sz="4" w:space="0" w:color="auto"/>
              <w:bottom w:val="single" w:sz="4" w:space="0" w:color="auto"/>
              <w:right w:val="single" w:sz="4" w:space="0" w:color="auto"/>
            </w:tcBorders>
            <w:hideMark/>
          </w:tcPr>
          <w:p w14:paraId="0635EB35" w14:textId="77777777" w:rsidR="00A15379" w:rsidRPr="00AE6A91" w:rsidRDefault="00A15379" w:rsidP="00D64998">
            <w:pPr>
              <w:keepNext/>
              <w:keepLines/>
              <w:spacing w:after="0" w:line="240" w:lineRule="auto"/>
              <w:ind w:left="130"/>
              <w:rPr>
                <w:rFonts w:ascii="Arial" w:eastAsia="Yu Mincho" w:hAnsi="Arial" w:cs="Times New Roman"/>
                <w:sz w:val="18"/>
                <w:szCs w:val="20"/>
                <w:lang w:eastAsia="ja-JP"/>
              </w:rPr>
            </w:pPr>
            <w:r w:rsidRPr="00AE6A91">
              <w:rPr>
                <w:rFonts w:ascii="Arial" w:eastAsia="Yu Mincho" w:hAnsi="Arial" w:cs="Times New Roman"/>
                <w:sz w:val="18"/>
                <w:szCs w:val="20"/>
                <w:lang w:eastAsia="ja-JP"/>
              </w:rPr>
              <w:t>&gt;E2SM-CCC Event Trigger Definition Format 1</w:t>
            </w:r>
          </w:p>
        </w:tc>
        <w:tc>
          <w:tcPr>
            <w:tcW w:w="1134" w:type="dxa"/>
            <w:tcBorders>
              <w:top w:val="single" w:sz="4" w:space="0" w:color="auto"/>
              <w:left w:val="single" w:sz="4" w:space="0" w:color="auto"/>
              <w:bottom w:val="single" w:sz="4" w:space="0" w:color="auto"/>
              <w:right w:val="single" w:sz="4" w:space="0" w:color="auto"/>
            </w:tcBorders>
            <w:hideMark/>
          </w:tcPr>
          <w:p w14:paraId="5D8D1569"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122" w:type="dxa"/>
            <w:tcBorders>
              <w:top w:val="single" w:sz="4" w:space="0" w:color="auto"/>
              <w:left w:val="single" w:sz="4" w:space="0" w:color="auto"/>
              <w:bottom w:val="single" w:sz="4" w:space="0" w:color="auto"/>
              <w:right w:val="single" w:sz="4" w:space="0" w:color="auto"/>
            </w:tcBorders>
          </w:tcPr>
          <w:p w14:paraId="087B5017"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260" w:type="dxa"/>
            <w:tcBorders>
              <w:top w:val="single" w:sz="4" w:space="0" w:color="auto"/>
              <w:left w:val="single" w:sz="4" w:space="0" w:color="auto"/>
              <w:bottom w:val="single" w:sz="4" w:space="0" w:color="auto"/>
              <w:right w:val="single" w:sz="4" w:space="0" w:color="auto"/>
            </w:tcBorders>
            <w:hideMark/>
          </w:tcPr>
          <w:p w14:paraId="7DBC27E4"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9.2.1.1.1</w:t>
            </w:r>
          </w:p>
        </w:tc>
        <w:tc>
          <w:tcPr>
            <w:tcW w:w="3117" w:type="dxa"/>
            <w:tcBorders>
              <w:top w:val="single" w:sz="4" w:space="0" w:color="auto"/>
              <w:left w:val="single" w:sz="4" w:space="0" w:color="auto"/>
              <w:bottom w:val="single" w:sz="4" w:space="0" w:color="auto"/>
              <w:right w:val="single" w:sz="4" w:space="0" w:color="auto"/>
            </w:tcBorders>
            <w:hideMark/>
          </w:tcPr>
          <w:p w14:paraId="3653561B"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 xml:space="preserve">Triggered upon subscription and when a node-level configuration change occurs. </w:t>
            </w:r>
          </w:p>
        </w:tc>
      </w:tr>
      <w:tr w:rsidR="00A15379" w:rsidRPr="00AE6A91" w14:paraId="1D6260FD" w14:textId="77777777" w:rsidTr="00D64998">
        <w:tc>
          <w:tcPr>
            <w:tcW w:w="2749" w:type="dxa"/>
            <w:tcBorders>
              <w:top w:val="single" w:sz="4" w:space="0" w:color="auto"/>
              <w:left w:val="single" w:sz="4" w:space="0" w:color="auto"/>
              <w:bottom w:val="single" w:sz="4" w:space="0" w:color="auto"/>
              <w:right w:val="single" w:sz="4" w:space="0" w:color="auto"/>
            </w:tcBorders>
            <w:hideMark/>
          </w:tcPr>
          <w:p w14:paraId="4A056B0C" w14:textId="77777777" w:rsidR="00A15379" w:rsidRPr="00AE6A91" w:rsidRDefault="00A15379" w:rsidP="00D64998">
            <w:pPr>
              <w:keepNext/>
              <w:keepLines/>
              <w:spacing w:after="0" w:line="240" w:lineRule="auto"/>
              <w:ind w:left="130"/>
              <w:rPr>
                <w:rFonts w:ascii="Arial" w:eastAsia="Yu Mincho" w:hAnsi="Arial" w:cs="Times New Roman"/>
                <w:sz w:val="18"/>
                <w:szCs w:val="20"/>
                <w:lang w:eastAsia="ja-JP"/>
              </w:rPr>
            </w:pPr>
            <w:r w:rsidRPr="00AE6A91">
              <w:rPr>
                <w:rFonts w:ascii="Arial" w:eastAsia="Yu Mincho" w:hAnsi="Arial" w:cs="Times New Roman"/>
                <w:sz w:val="18"/>
                <w:szCs w:val="20"/>
                <w:lang w:eastAsia="ja-JP"/>
              </w:rPr>
              <w:t>&gt;E2SM-CCC Event Trigger Definition Format 2</w:t>
            </w:r>
          </w:p>
        </w:tc>
        <w:tc>
          <w:tcPr>
            <w:tcW w:w="1134" w:type="dxa"/>
            <w:tcBorders>
              <w:top w:val="single" w:sz="4" w:space="0" w:color="auto"/>
              <w:left w:val="single" w:sz="4" w:space="0" w:color="auto"/>
              <w:bottom w:val="single" w:sz="4" w:space="0" w:color="auto"/>
              <w:right w:val="single" w:sz="4" w:space="0" w:color="auto"/>
            </w:tcBorders>
            <w:hideMark/>
          </w:tcPr>
          <w:p w14:paraId="4CE879F5"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122" w:type="dxa"/>
            <w:tcBorders>
              <w:top w:val="single" w:sz="4" w:space="0" w:color="auto"/>
              <w:left w:val="single" w:sz="4" w:space="0" w:color="auto"/>
              <w:bottom w:val="single" w:sz="4" w:space="0" w:color="auto"/>
              <w:right w:val="single" w:sz="4" w:space="0" w:color="auto"/>
            </w:tcBorders>
          </w:tcPr>
          <w:p w14:paraId="0D9B9A9A"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260" w:type="dxa"/>
            <w:tcBorders>
              <w:top w:val="single" w:sz="4" w:space="0" w:color="auto"/>
              <w:left w:val="single" w:sz="4" w:space="0" w:color="auto"/>
              <w:bottom w:val="single" w:sz="4" w:space="0" w:color="auto"/>
              <w:right w:val="single" w:sz="4" w:space="0" w:color="auto"/>
            </w:tcBorders>
            <w:hideMark/>
          </w:tcPr>
          <w:p w14:paraId="2586BD52"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9.2.1.1.2</w:t>
            </w:r>
          </w:p>
        </w:tc>
        <w:tc>
          <w:tcPr>
            <w:tcW w:w="3117" w:type="dxa"/>
            <w:tcBorders>
              <w:top w:val="single" w:sz="4" w:space="0" w:color="auto"/>
              <w:left w:val="single" w:sz="4" w:space="0" w:color="auto"/>
              <w:bottom w:val="single" w:sz="4" w:space="0" w:color="auto"/>
              <w:right w:val="single" w:sz="4" w:space="0" w:color="auto"/>
            </w:tcBorders>
            <w:hideMark/>
          </w:tcPr>
          <w:p w14:paraId="3D19AF2F"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Triggered upon subscription and when a cell-level configuration change occurs.</w:t>
            </w:r>
          </w:p>
        </w:tc>
      </w:tr>
      <w:tr w:rsidR="00A15379" w:rsidRPr="00AE6A91" w14:paraId="31A32ED6" w14:textId="77777777" w:rsidTr="00D64998">
        <w:tc>
          <w:tcPr>
            <w:tcW w:w="2749" w:type="dxa"/>
            <w:tcBorders>
              <w:top w:val="single" w:sz="4" w:space="0" w:color="auto"/>
              <w:left w:val="single" w:sz="4" w:space="0" w:color="auto"/>
              <w:bottom w:val="single" w:sz="4" w:space="0" w:color="auto"/>
              <w:right w:val="single" w:sz="4" w:space="0" w:color="auto"/>
            </w:tcBorders>
            <w:hideMark/>
          </w:tcPr>
          <w:p w14:paraId="622F8540" w14:textId="77777777" w:rsidR="00A15379" w:rsidRPr="00AE6A91" w:rsidRDefault="00A15379" w:rsidP="00D64998">
            <w:pPr>
              <w:keepNext/>
              <w:keepLines/>
              <w:spacing w:after="0" w:line="240" w:lineRule="auto"/>
              <w:ind w:left="130"/>
              <w:rPr>
                <w:rFonts w:ascii="Arial" w:eastAsia="Yu Mincho" w:hAnsi="Arial" w:cs="Times New Roman"/>
                <w:sz w:val="18"/>
                <w:szCs w:val="20"/>
                <w:lang w:eastAsia="ja-JP"/>
              </w:rPr>
            </w:pPr>
            <w:r w:rsidRPr="00AE6A91">
              <w:rPr>
                <w:rFonts w:ascii="Arial" w:eastAsia="Yu Mincho" w:hAnsi="Arial" w:cs="Times New Roman"/>
                <w:sz w:val="18"/>
                <w:szCs w:val="20"/>
                <w:lang w:eastAsia="ja-JP"/>
              </w:rPr>
              <w:t>&gt;E2SM-CCC Event Trigger Definition Format 3</w:t>
            </w:r>
          </w:p>
        </w:tc>
        <w:tc>
          <w:tcPr>
            <w:tcW w:w="1134" w:type="dxa"/>
            <w:tcBorders>
              <w:top w:val="single" w:sz="4" w:space="0" w:color="auto"/>
              <w:left w:val="single" w:sz="4" w:space="0" w:color="auto"/>
              <w:bottom w:val="single" w:sz="4" w:space="0" w:color="auto"/>
              <w:right w:val="single" w:sz="4" w:space="0" w:color="auto"/>
            </w:tcBorders>
            <w:hideMark/>
          </w:tcPr>
          <w:p w14:paraId="5417E30E"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122" w:type="dxa"/>
            <w:tcBorders>
              <w:top w:val="single" w:sz="4" w:space="0" w:color="auto"/>
              <w:left w:val="single" w:sz="4" w:space="0" w:color="auto"/>
              <w:bottom w:val="single" w:sz="4" w:space="0" w:color="auto"/>
              <w:right w:val="single" w:sz="4" w:space="0" w:color="auto"/>
            </w:tcBorders>
          </w:tcPr>
          <w:p w14:paraId="336E8520"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260" w:type="dxa"/>
            <w:tcBorders>
              <w:top w:val="single" w:sz="4" w:space="0" w:color="auto"/>
              <w:left w:val="single" w:sz="4" w:space="0" w:color="auto"/>
              <w:bottom w:val="single" w:sz="4" w:space="0" w:color="auto"/>
              <w:right w:val="single" w:sz="4" w:space="0" w:color="auto"/>
            </w:tcBorders>
            <w:hideMark/>
          </w:tcPr>
          <w:p w14:paraId="31F5EBD3"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9.2.1.1.3</w:t>
            </w:r>
          </w:p>
        </w:tc>
        <w:tc>
          <w:tcPr>
            <w:tcW w:w="3117" w:type="dxa"/>
            <w:tcBorders>
              <w:top w:val="single" w:sz="4" w:space="0" w:color="auto"/>
              <w:left w:val="single" w:sz="4" w:space="0" w:color="auto"/>
              <w:bottom w:val="single" w:sz="4" w:space="0" w:color="auto"/>
              <w:right w:val="single" w:sz="4" w:space="0" w:color="auto"/>
            </w:tcBorders>
            <w:hideMark/>
          </w:tcPr>
          <w:p w14:paraId="4264D744"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Used for periodic event triggering</w:t>
            </w:r>
          </w:p>
        </w:tc>
      </w:tr>
    </w:tbl>
    <w:p w14:paraId="5C488721" w14:textId="77777777" w:rsidR="00A15379" w:rsidRPr="00AE6A91" w:rsidRDefault="00A15379" w:rsidP="00A15379">
      <w:pPr>
        <w:spacing w:after="180" w:line="240" w:lineRule="auto"/>
        <w:rPr>
          <w:rFonts w:eastAsia="Yu Mincho" w:cs="Times New Roman"/>
          <w:szCs w:val="20"/>
        </w:rPr>
      </w:pPr>
    </w:p>
    <w:p w14:paraId="6574F073" w14:textId="77777777" w:rsidR="00A15379" w:rsidRPr="00AE6A91" w:rsidRDefault="00A15379" w:rsidP="00A15379">
      <w:pPr>
        <w:pStyle w:val="Heading5"/>
        <w:rPr>
          <w:rFonts w:eastAsia="Yu Mincho"/>
        </w:rPr>
      </w:pPr>
      <w:bookmarkStart w:id="488" w:name="_Hlk76336075"/>
      <w:r w:rsidRPr="00AE6A91">
        <w:rPr>
          <w:rFonts w:eastAsia="Yu Mincho"/>
        </w:rPr>
        <w:t>9.2.1.1</w:t>
      </w:r>
      <w:r w:rsidRPr="00AE6A91">
        <w:rPr>
          <w:rFonts w:eastAsiaTheme="minorEastAsia"/>
          <w:lang w:eastAsia="zh-CN"/>
        </w:rPr>
        <w:t>.1</w:t>
      </w:r>
      <w:r w:rsidRPr="00AE6A91">
        <w:rPr>
          <w:rFonts w:eastAsia="Yu Mincho"/>
        </w:rPr>
        <w:tab/>
      </w:r>
      <w:r w:rsidRPr="00AE6A91">
        <w:rPr>
          <w:rFonts w:eastAsia="Yu Mincho"/>
        </w:rPr>
        <w:tab/>
        <w:t>E2SM-CCC Event Trigger Definition Format 1: Node-Level Configuration Change</w:t>
      </w:r>
    </w:p>
    <w:p w14:paraId="52396875" w14:textId="77777777" w:rsidR="00A15379" w:rsidRPr="00AE6A91" w:rsidRDefault="00A15379" w:rsidP="00A15379">
      <w:pPr>
        <w:spacing w:after="180" w:line="240" w:lineRule="auto"/>
        <w:jc w:val="both"/>
        <w:rPr>
          <w:rFonts w:eastAsia="Yu Mincho" w:cs="Times New Roman"/>
          <w:szCs w:val="20"/>
          <w:lang w:val="en-GB"/>
        </w:rPr>
      </w:pPr>
      <w:r w:rsidRPr="00AE6A91">
        <w:rPr>
          <w:rFonts w:eastAsia="Yu Mincho" w:cs="Times New Roman"/>
          <w:szCs w:val="20"/>
          <w:lang w:val="en-GB"/>
        </w:rPr>
        <w:t xml:space="preserve">This event trigger definition format is used to configure E2 Nodes to trigger events when a node-level configuration change occurs. The list of RAN Configuration Structures defined in </w:t>
      </w:r>
      <w:r>
        <w:rPr>
          <w:rFonts w:eastAsia="Yu Mincho" w:cs="Times New Roman"/>
          <w:szCs w:val="20"/>
          <w:lang w:val="en-GB"/>
        </w:rPr>
        <w:t>clause</w:t>
      </w:r>
      <w:r w:rsidRPr="00AE6A91">
        <w:rPr>
          <w:rFonts w:eastAsia="Yu Mincho" w:cs="Times New Roman"/>
          <w:szCs w:val="20"/>
          <w:lang w:val="en-GB"/>
        </w:rPr>
        <w:t xml:space="preserve"> 8.3.1 shall be included. Any changes (addition, modification, deletion) regarding the listed RAN Configuration Structures shall trigger an event within the E2 Node. Optionally specific attributes for a certain RAN Configuration Structure can be configured to trigger an event if specified with </w:t>
      </w:r>
      <w:r w:rsidRPr="00AE6A91">
        <w:rPr>
          <w:rFonts w:eastAsia="Yu Mincho" w:cs="Times New Roman"/>
          <w:i/>
          <w:iCs/>
          <w:szCs w:val="20"/>
          <w:lang w:val="en-GB"/>
        </w:rPr>
        <w:t>Attribute Name</w:t>
      </w:r>
      <w:r w:rsidRPr="00AE6A91">
        <w:rPr>
          <w:rFonts w:eastAsia="Yu Mincho" w:cs="Times New Roman"/>
          <w:szCs w:val="20"/>
          <w:lang w:val="en-GB"/>
        </w:rPr>
        <w:t xml:space="preserve"> IE within </w:t>
      </w:r>
      <w:r w:rsidRPr="00AE6A91">
        <w:rPr>
          <w:rFonts w:eastAsia="Yu Mincho" w:cs="Times New Roman"/>
          <w:i/>
          <w:iCs/>
          <w:szCs w:val="20"/>
          <w:lang w:val="en-GB"/>
        </w:rPr>
        <w:t xml:space="preserve">List of Attributes </w:t>
      </w:r>
      <w:r w:rsidRPr="00AE6A91">
        <w:rPr>
          <w:rFonts w:eastAsia="Yu Mincho" w:cs="Times New Roman"/>
          <w:szCs w:val="20"/>
          <w:lang w:val="en-GB"/>
        </w:rPr>
        <w:t>for that RAN Configuration Structure</w:t>
      </w:r>
      <w:r w:rsidRPr="00AE6A91">
        <w:rPr>
          <w:rFonts w:eastAsia="Yu Mincho" w:cs="Times New Roman"/>
          <w:i/>
          <w:iCs/>
          <w:szCs w:val="20"/>
          <w:lang w:val="en-GB"/>
        </w:rPr>
        <w:t>.</w:t>
      </w:r>
      <w:r w:rsidRPr="00AE6A91">
        <w:rPr>
          <w:rFonts w:eastAsia="Yu Mincho" w:cs="Times New Roman"/>
          <w:szCs w:val="20"/>
          <w:lang w:val="en-GB"/>
        </w:rPr>
        <w:t xml:space="preserve"> </w:t>
      </w:r>
    </w:p>
    <w:tbl>
      <w:tblPr>
        <w:tblW w:w="0" w:type="auto"/>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78"/>
        <w:gridCol w:w="1134"/>
        <w:gridCol w:w="1276"/>
        <w:gridCol w:w="1304"/>
        <w:gridCol w:w="3090"/>
      </w:tblGrid>
      <w:tr w:rsidR="00A15379" w:rsidRPr="00AE6A91" w14:paraId="69D03512" w14:textId="77777777" w:rsidTr="00D64998">
        <w:tc>
          <w:tcPr>
            <w:tcW w:w="2578" w:type="dxa"/>
            <w:tcBorders>
              <w:top w:val="single" w:sz="4" w:space="0" w:color="auto"/>
              <w:left w:val="single" w:sz="4" w:space="0" w:color="auto"/>
              <w:bottom w:val="single" w:sz="4" w:space="0" w:color="auto"/>
              <w:right w:val="single" w:sz="4" w:space="0" w:color="auto"/>
            </w:tcBorders>
            <w:hideMark/>
          </w:tcPr>
          <w:p w14:paraId="7F6933EE" w14:textId="77777777" w:rsidR="00A15379" w:rsidRPr="00AE6A91" w:rsidRDefault="00A15379" w:rsidP="00D64998">
            <w:pPr>
              <w:keepNext/>
              <w:keepLines/>
              <w:spacing w:after="0" w:line="240" w:lineRule="auto"/>
              <w:jc w:val="center"/>
              <w:rPr>
                <w:rFonts w:ascii="Arial" w:eastAsia="Yu Mincho" w:hAnsi="Arial" w:cs="Arial"/>
                <w:b/>
                <w:sz w:val="18"/>
                <w:szCs w:val="20"/>
                <w:lang w:eastAsia="ja-JP"/>
              </w:rPr>
            </w:pPr>
            <w:r w:rsidRPr="00AE6A91">
              <w:rPr>
                <w:rFonts w:ascii="Arial" w:eastAsia="Yu Mincho" w:hAnsi="Arial" w:cs="Arial"/>
                <w:b/>
                <w:sz w:val="18"/>
                <w:szCs w:val="20"/>
                <w:lang w:eastAsia="ja-JP"/>
              </w:rPr>
              <w:lastRenderedPageBreak/>
              <w:t>IE/Group Name</w:t>
            </w:r>
          </w:p>
        </w:tc>
        <w:tc>
          <w:tcPr>
            <w:tcW w:w="1134" w:type="dxa"/>
            <w:tcBorders>
              <w:top w:val="single" w:sz="4" w:space="0" w:color="auto"/>
              <w:left w:val="single" w:sz="4" w:space="0" w:color="auto"/>
              <w:bottom w:val="single" w:sz="4" w:space="0" w:color="auto"/>
              <w:right w:val="single" w:sz="4" w:space="0" w:color="auto"/>
            </w:tcBorders>
            <w:hideMark/>
          </w:tcPr>
          <w:p w14:paraId="01FA3317" w14:textId="77777777" w:rsidR="00A15379" w:rsidRPr="00AE6A91" w:rsidRDefault="00A15379" w:rsidP="00D64998">
            <w:pPr>
              <w:keepNext/>
              <w:keepLines/>
              <w:spacing w:after="0" w:line="240" w:lineRule="auto"/>
              <w:jc w:val="center"/>
              <w:rPr>
                <w:rFonts w:ascii="Arial" w:eastAsia="Yu Mincho" w:hAnsi="Arial" w:cs="Arial"/>
                <w:b/>
                <w:sz w:val="18"/>
                <w:szCs w:val="20"/>
                <w:lang w:eastAsia="ja-JP"/>
              </w:rPr>
            </w:pPr>
            <w:r w:rsidRPr="00AE6A91">
              <w:rPr>
                <w:rFonts w:ascii="Arial" w:eastAsia="Yu Mincho" w:hAnsi="Arial" w:cs="Arial"/>
                <w:b/>
                <w:sz w:val="18"/>
                <w:szCs w:val="20"/>
                <w:lang w:eastAsia="ja-JP"/>
              </w:rPr>
              <w:t>Presence</w:t>
            </w:r>
          </w:p>
        </w:tc>
        <w:tc>
          <w:tcPr>
            <w:tcW w:w="1276" w:type="dxa"/>
            <w:tcBorders>
              <w:top w:val="single" w:sz="4" w:space="0" w:color="auto"/>
              <w:left w:val="single" w:sz="4" w:space="0" w:color="auto"/>
              <w:bottom w:val="single" w:sz="4" w:space="0" w:color="auto"/>
              <w:right w:val="single" w:sz="4" w:space="0" w:color="auto"/>
            </w:tcBorders>
            <w:hideMark/>
          </w:tcPr>
          <w:p w14:paraId="7686B61F" w14:textId="77777777" w:rsidR="00A15379" w:rsidRPr="00AE6A91" w:rsidRDefault="00A15379" w:rsidP="00D64998">
            <w:pPr>
              <w:keepNext/>
              <w:keepLines/>
              <w:spacing w:after="0" w:line="240" w:lineRule="auto"/>
              <w:jc w:val="center"/>
              <w:rPr>
                <w:rFonts w:ascii="Arial" w:eastAsia="Yu Mincho" w:hAnsi="Arial" w:cs="Arial"/>
                <w:b/>
                <w:sz w:val="18"/>
                <w:szCs w:val="20"/>
                <w:lang w:eastAsia="ja-JP"/>
              </w:rPr>
            </w:pPr>
            <w:r w:rsidRPr="00AE6A91">
              <w:rPr>
                <w:rFonts w:ascii="Arial" w:eastAsia="Yu Mincho" w:hAnsi="Arial" w:cs="Arial"/>
                <w:b/>
                <w:sz w:val="18"/>
                <w:szCs w:val="20"/>
                <w:lang w:eastAsia="ja-JP"/>
              </w:rPr>
              <w:t>Range</w:t>
            </w:r>
          </w:p>
        </w:tc>
        <w:tc>
          <w:tcPr>
            <w:tcW w:w="1304" w:type="dxa"/>
            <w:tcBorders>
              <w:top w:val="single" w:sz="4" w:space="0" w:color="auto"/>
              <w:left w:val="single" w:sz="4" w:space="0" w:color="auto"/>
              <w:bottom w:val="single" w:sz="4" w:space="0" w:color="auto"/>
              <w:right w:val="single" w:sz="4" w:space="0" w:color="auto"/>
            </w:tcBorders>
            <w:hideMark/>
          </w:tcPr>
          <w:p w14:paraId="2905A905" w14:textId="77777777" w:rsidR="00A15379" w:rsidRPr="00AE6A91" w:rsidRDefault="00A15379" w:rsidP="00D64998">
            <w:pPr>
              <w:keepNext/>
              <w:keepLines/>
              <w:spacing w:after="0" w:line="240" w:lineRule="auto"/>
              <w:jc w:val="center"/>
              <w:rPr>
                <w:rFonts w:ascii="Arial" w:eastAsia="Yu Mincho" w:hAnsi="Arial" w:cs="Arial"/>
                <w:b/>
                <w:sz w:val="18"/>
                <w:szCs w:val="20"/>
                <w:lang w:eastAsia="ja-JP"/>
              </w:rPr>
            </w:pPr>
            <w:r w:rsidRPr="00AE6A91">
              <w:rPr>
                <w:rFonts w:ascii="Arial" w:eastAsia="Yu Mincho" w:hAnsi="Arial" w:cs="Arial"/>
                <w:b/>
                <w:sz w:val="18"/>
                <w:szCs w:val="20"/>
                <w:lang w:eastAsia="ja-JP"/>
              </w:rPr>
              <w:t>IE type and reference</w:t>
            </w:r>
          </w:p>
        </w:tc>
        <w:tc>
          <w:tcPr>
            <w:tcW w:w="3090" w:type="dxa"/>
            <w:tcBorders>
              <w:top w:val="single" w:sz="4" w:space="0" w:color="auto"/>
              <w:left w:val="single" w:sz="4" w:space="0" w:color="auto"/>
              <w:bottom w:val="single" w:sz="4" w:space="0" w:color="auto"/>
              <w:right w:val="single" w:sz="4" w:space="0" w:color="auto"/>
            </w:tcBorders>
            <w:hideMark/>
          </w:tcPr>
          <w:p w14:paraId="5931E2A2" w14:textId="77777777" w:rsidR="00A15379" w:rsidRPr="00AE6A91" w:rsidRDefault="00A15379" w:rsidP="00D64998">
            <w:pPr>
              <w:keepNext/>
              <w:keepLines/>
              <w:spacing w:after="0" w:line="240" w:lineRule="auto"/>
              <w:jc w:val="center"/>
              <w:rPr>
                <w:rFonts w:ascii="Arial" w:eastAsia="Yu Mincho" w:hAnsi="Arial" w:cs="Arial"/>
                <w:b/>
                <w:sz w:val="18"/>
                <w:szCs w:val="20"/>
                <w:lang w:eastAsia="ja-JP"/>
              </w:rPr>
            </w:pPr>
            <w:r w:rsidRPr="00AE6A91">
              <w:rPr>
                <w:rFonts w:ascii="Arial" w:eastAsia="Yu Mincho" w:hAnsi="Arial" w:cs="Arial"/>
                <w:b/>
                <w:sz w:val="18"/>
                <w:szCs w:val="20"/>
                <w:lang w:eastAsia="ja-JP"/>
              </w:rPr>
              <w:t>Semantics description</w:t>
            </w:r>
          </w:p>
        </w:tc>
      </w:tr>
      <w:tr w:rsidR="00A15379" w:rsidRPr="00AE6A91" w14:paraId="3251E85A" w14:textId="77777777" w:rsidTr="00D64998">
        <w:tc>
          <w:tcPr>
            <w:tcW w:w="2578" w:type="dxa"/>
            <w:tcBorders>
              <w:top w:val="single" w:sz="4" w:space="0" w:color="auto"/>
              <w:left w:val="single" w:sz="4" w:space="0" w:color="auto"/>
              <w:bottom w:val="single" w:sz="4" w:space="0" w:color="auto"/>
              <w:right w:val="single" w:sz="4" w:space="0" w:color="auto"/>
            </w:tcBorders>
            <w:hideMark/>
          </w:tcPr>
          <w:p w14:paraId="7390D3AB"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List of Node-level Configuration Structures</w:t>
            </w:r>
          </w:p>
        </w:tc>
        <w:tc>
          <w:tcPr>
            <w:tcW w:w="1134" w:type="dxa"/>
            <w:tcBorders>
              <w:top w:val="single" w:sz="4" w:space="0" w:color="auto"/>
              <w:left w:val="single" w:sz="4" w:space="0" w:color="auto"/>
              <w:bottom w:val="single" w:sz="4" w:space="0" w:color="auto"/>
              <w:right w:val="single" w:sz="4" w:space="0" w:color="auto"/>
            </w:tcBorders>
          </w:tcPr>
          <w:p w14:paraId="1615490D" w14:textId="77777777" w:rsidR="00A15379" w:rsidRPr="00AE6A91" w:rsidRDefault="00A15379" w:rsidP="00D64998">
            <w:pPr>
              <w:keepNext/>
              <w:keepLines/>
              <w:spacing w:after="0" w:line="240" w:lineRule="auto"/>
              <w:rPr>
                <w:rFonts w:ascii="Arial" w:eastAsia="Yu Mincho" w:hAnsi="Arial" w:cs="Arial"/>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hideMark/>
          </w:tcPr>
          <w:p w14:paraId="49A02A00" w14:textId="77777777" w:rsidR="00A15379" w:rsidRPr="00AE6A91" w:rsidRDefault="00A15379" w:rsidP="00D64998">
            <w:pPr>
              <w:keepNext/>
              <w:keepLines/>
              <w:spacing w:after="0" w:line="240" w:lineRule="auto"/>
              <w:rPr>
                <w:rFonts w:ascii="Arial" w:eastAsia="Yu Mincho" w:hAnsi="Arial" w:cs="Arial"/>
                <w:i/>
                <w:iCs/>
                <w:sz w:val="18"/>
                <w:szCs w:val="20"/>
                <w:lang w:eastAsia="ja-JP"/>
              </w:rPr>
            </w:pPr>
            <w:r w:rsidRPr="00AE6A91">
              <w:rPr>
                <w:rFonts w:ascii="Arial" w:eastAsia="Yu Mincho" w:hAnsi="Arial" w:cs="Arial"/>
                <w:i/>
                <w:iCs/>
                <w:sz w:val="18"/>
                <w:szCs w:val="20"/>
                <w:lang w:eastAsia="ja-JP"/>
              </w:rPr>
              <w:t>1..&lt;maxnoofNodeLevelConfigStructures&gt;</w:t>
            </w:r>
          </w:p>
        </w:tc>
        <w:tc>
          <w:tcPr>
            <w:tcW w:w="1304" w:type="dxa"/>
            <w:tcBorders>
              <w:top w:val="single" w:sz="4" w:space="0" w:color="auto"/>
              <w:left w:val="single" w:sz="4" w:space="0" w:color="auto"/>
              <w:bottom w:val="single" w:sz="4" w:space="0" w:color="auto"/>
              <w:right w:val="single" w:sz="4" w:space="0" w:color="auto"/>
            </w:tcBorders>
          </w:tcPr>
          <w:p w14:paraId="20781745" w14:textId="77777777" w:rsidR="00A15379" w:rsidRPr="00AE6A91" w:rsidRDefault="00A15379" w:rsidP="00D64998">
            <w:pPr>
              <w:keepNext/>
              <w:keepLines/>
              <w:spacing w:after="0" w:line="240" w:lineRule="auto"/>
              <w:rPr>
                <w:rFonts w:ascii="Arial" w:eastAsia="Yu Mincho" w:hAnsi="Arial" w:cs="Arial"/>
                <w:sz w:val="18"/>
                <w:szCs w:val="20"/>
                <w:lang w:eastAsia="ja-JP"/>
              </w:rPr>
            </w:pPr>
          </w:p>
        </w:tc>
        <w:tc>
          <w:tcPr>
            <w:tcW w:w="3090" w:type="dxa"/>
            <w:tcBorders>
              <w:top w:val="single" w:sz="4" w:space="0" w:color="auto"/>
              <w:left w:val="single" w:sz="4" w:space="0" w:color="auto"/>
              <w:bottom w:val="single" w:sz="4" w:space="0" w:color="auto"/>
              <w:right w:val="single" w:sz="4" w:space="0" w:color="auto"/>
            </w:tcBorders>
          </w:tcPr>
          <w:p w14:paraId="3A2180AB" w14:textId="77777777" w:rsidR="00A15379" w:rsidRPr="00AE6A91" w:rsidRDefault="00A15379" w:rsidP="00D64998">
            <w:pPr>
              <w:keepNext/>
              <w:keepLines/>
              <w:spacing w:after="0" w:line="240" w:lineRule="auto"/>
              <w:rPr>
                <w:rFonts w:ascii="Arial" w:eastAsia="Yu Mincho" w:hAnsi="Arial" w:cs="Arial"/>
                <w:sz w:val="18"/>
                <w:szCs w:val="20"/>
                <w:lang w:eastAsia="ja-JP"/>
              </w:rPr>
            </w:pPr>
          </w:p>
        </w:tc>
      </w:tr>
      <w:tr w:rsidR="00A15379" w:rsidRPr="00AE6A91" w14:paraId="07F456DE" w14:textId="77777777" w:rsidTr="00D64998">
        <w:tc>
          <w:tcPr>
            <w:tcW w:w="2578" w:type="dxa"/>
            <w:tcBorders>
              <w:top w:val="single" w:sz="4" w:space="0" w:color="auto"/>
              <w:left w:val="single" w:sz="4" w:space="0" w:color="auto"/>
              <w:bottom w:val="single" w:sz="4" w:space="0" w:color="auto"/>
              <w:right w:val="single" w:sz="4" w:space="0" w:color="auto"/>
            </w:tcBorders>
            <w:hideMark/>
          </w:tcPr>
          <w:p w14:paraId="0B4BA26F" w14:textId="77777777" w:rsidR="00A15379" w:rsidRPr="00AE6A91" w:rsidRDefault="00A15379" w:rsidP="00D64998">
            <w:pPr>
              <w:keepNext/>
              <w:keepLines/>
              <w:spacing w:after="0" w:line="240" w:lineRule="auto"/>
              <w:ind w:left="33"/>
              <w:rPr>
                <w:rFonts w:ascii="Arial" w:eastAsia="Yu Mincho" w:hAnsi="Arial" w:cs="Arial"/>
                <w:sz w:val="18"/>
                <w:szCs w:val="20"/>
                <w:lang w:eastAsia="ja-JP"/>
              </w:rPr>
            </w:pPr>
            <w:r w:rsidRPr="00AE6A91">
              <w:rPr>
                <w:rFonts w:ascii="Arial" w:eastAsia="Yu Mincho" w:hAnsi="Arial" w:cs="Arial"/>
                <w:sz w:val="18"/>
                <w:szCs w:val="20"/>
                <w:lang w:eastAsia="ja-JP"/>
              </w:rPr>
              <w:t>&gt;RAN Configuration Structure Name</w:t>
            </w:r>
          </w:p>
        </w:tc>
        <w:tc>
          <w:tcPr>
            <w:tcW w:w="1134" w:type="dxa"/>
            <w:tcBorders>
              <w:top w:val="single" w:sz="4" w:space="0" w:color="auto"/>
              <w:left w:val="single" w:sz="4" w:space="0" w:color="auto"/>
              <w:bottom w:val="single" w:sz="4" w:space="0" w:color="auto"/>
              <w:right w:val="single" w:sz="4" w:space="0" w:color="auto"/>
            </w:tcBorders>
            <w:hideMark/>
          </w:tcPr>
          <w:p w14:paraId="6FA338B7"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M</w:t>
            </w:r>
          </w:p>
        </w:tc>
        <w:tc>
          <w:tcPr>
            <w:tcW w:w="1276" w:type="dxa"/>
            <w:tcBorders>
              <w:top w:val="single" w:sz="4" w:space="0" w:color="auto"/>
              <w:left w:val="single" w:sz="4" w:space="0" w:color="auto"/>
              <w:bottom w:val="single" w:sz="4" w:space="0" w:color="auto"/>
              <w:right w:val="single" w:sz="4" w:space="0" w:color="auto"/>
            </w:tcBorders>
          </w:tcPr>
          <w:p w14:paraId="63C3ADC1" w14:textId="77777777" w:rsidR="00A15379" w:rsidRPr="00AE6A91" w:rsidRDefault="00A15379" w:rsidP="00D64998">
            <w:pPr>
              <w:keepNext/>
              <w:keepLines/>
              <w:spacing w:after="0" w:line="240" w:lineRule="auto"/>
              <w:rPr>
                <w:rFonts w:ascii="Arial" w:eastAsia="Yu Mincho" w:hAnsi="Arial" w:cs="Arial"/>
                <w:i/>
                <w:iCs/>
                <w:sz w:val="18"/>
                <w:szCs w:val="20"/>
                <w:lang w:eastAsia="ja-JP"/>
              </w:rPr>
            </w:pPr>
          </w:p>
        </w:tc>
        <w:tc>
          <w:tcPr>
            <w:tcW w:w="1304" w:type="dxa"/>
            <w:tcBorders>
              <w:top w:val="single" w:sz="4" w:space="0" w:color="auto"/>
              <w:left w:val="single" w:sz="4" w:space="0" w:color="auto"/>
              <w:bottom w:val="single" w:sz="4" w:space="0" w:color="auto"/>
              <w:right w:val="single" w:sz="4" w:space="0" w:color="auto"/>
            </w:tcBorders>
            <w:hideMark/>
          </w:tcPr>
          <w:p w14:paraId="64EDA6E5" w14:textId="77777777" w:rsidR="00A15379" w:rsidRPr="00AE6A91" w:rsidRDefault="00A15379" w:rsidP="00D64998">
            <w:pPr>
              <w:keepNext/>
              <w:keepLines/>
              <w:spacing w:after="0" w:line="240" w:lineRule="auto"/>
              <w:rPr>
                <w:rFonts w:ascii="Arial" w:eastAsia="Times New Roman" w:hAnsi="Arial" w:cs="Arial"/>
                <w:sz w:val="18"/>
                <w:szCs w:val="20"/>
                <w:lang w:val="en-GB"/>
              </w:rPr>
            </w:pPr>
            <w:r w:rsidRPr="00AE6A91">
              <w:rPr>
                <w:rFonts w:ascii="Arial" w:eastAsia="Times New Roman" w:hAnsi="Arial" w:cs="Arial"/>
                <w:sz w:val="18"/>
                <w:szCs w:val="20"/>
                <w:lang w:val="en-GB"/>
              </w:rPr>
              <w:t>9.3.7</w:t>
            </w:r>
          </w:p>
        </w:tc>
        <w:tc>
          <w:tcPr>
            <w:tcW w:w="3090" w:type="dxa"/>
            <w:tcBorders>
              <w:top w:val="single" w:sz="4" w:space="0" w:color="auto"/>
              <w:left w:val="single" w:sz="4" w:space="0" w:color="auto"/>
              <w:bottom w:val="single" w:sz="4" w:space="0" w:color="auto"/>
              <w:right w:val="single" w:sz="4" w:space="0" w:color="auto"/>
            </w:tcBorders>
            <w:hideMark/>
          </w:tcPr>
          <w:p w14:paraId="0C287A9B"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Specifies the name of the node-level RAN configuration structure that the event will be triggered when a configuration change (addition, modification, deletion) occurs. Valid RAN Configuration Structures for this event trigger are defined in 8.3.1.</w:t>
            </w:r>
          </w:p>
        </w:tc>
      </w:tr>
      <w:tr w:rsidR="00A15379" w:rsidRPr="00AE6A91" w14:paraId="4AE4C272" w14:textId="77777777" w:rsidTr="00D64998">
        <w:tc>
          <w:tcPr>
            <w:tcW w:w="2578" w:type="dxa"/>
            <w:tcBorders>
              <w:top w:val="single" w:sz="4" w:space="0" w:color="auto"/>
              <w:left w:val="single" w:sz="4" w:space="0" w:color="auto"/>
              <w:bottom w:val="single" w:sz="4" w:space="0" w:color="auto"/>
              <w:right w:val="single" w:sz="4" w:space="0" w:color="auto"/>
            </w:tcBorders>
            <w:hideMark/>
          </w:tcPr>
          <w:p w14:paraId="43B52BDC" w14:textId="77777777" w:rsidR="00A15379" w:rsidRPr="00AE6A91" w:rsidRDefault="00A15379" w:rsidP="00D64998">
            <w:pPr>
              <w:keepNext/>
              <w:keepLines/>
              <w:spacing w:after="0" w:line="240" w:lineRule="auto"/>
              <w:ind w:left="33"/>
              <w:rPr>
                <w:rFonts w:ascii="Arial" w:eastAsia="Yu Mincho" w:hAnsi="Arial" w:cs="Arial"/>
                <w:sz w:val="18"/>
                <w:szCs w:val="18"/>
                <w:lang w:eastAsia="ja-JP"/>
              </w:rPr>
            </w:pPr>
            <w:r w:rsidRPr="00AE6A91">
              <w:rPr>
                <w:rFonts w:ascii="Arial" w:eastAsia="Yu Mincho" w:hAnsi="Arial" w:cs="Arial"/>
                <w:sz w:val="18"/>
                <w:szCs w:val="18"/>
                <w:lang w:eastAsia="ja-JP"/>
              </w:rPr>
              <w:t>&gt;List of Attributes</w:t>
            </w:r>
          </w:p>
        </w:tc>
        <w:tc>
          <w:tcPr>
            <w:tcW w:w="1134" w:type="dxa"/>
            <w:tcBorders>
              <w:top w:val="single" w:sz="4" w:space="0" w:color="auto"/>
              <w:left w:val="single" w:sz="4" w:space="0" w:color="auto"/>
              <w:bottom w:val="single" w:sz="4" w:space="0" w:color="auto"/>
              <w:right w:val="single" w:sz="4" w:space="0" w:color="auto"/>
            </w:tcBorders>
          </w:tcPr>
          <w:p w14:paraId="18606D04" w14:textId="77777777" w:rsidR="00A15379" w:rsidRPr="00AE6A91" w:rsidRDefault="00A15379" w:rsidP="00D64998">
            <w:pPr>
              <w:keepNext/>
              <w:keepLines/>
              <w:spacing w:after="0" w:line="240" w:lineRule="auto"/>
              <w:rPr>
                <w:rFonts w:ascii="Arial" w:eastAsia="Yu Mincho" w:hAnsi="Arial" w:cs="Arial"/>
                <w:sz w:val="18"/>
                <w:szCs w:val="18"/>
                <w:lang w:eastAsia="ja-JP"/>
              </w:rPr>
            </w:pPr>
          </w:p>
        </w:tc>
        <w:tc>
          <w:tcPr>
            <w:tcW w:w="1276" w:type="dxa"/>
            <w:tcBorders>
              <w:top w:val="single" w:sz="4" w:space="0" w:color="auto"/>
              <w:left w:val="single" w:sz="4" w:space="0" w:color="auto"/>
              <w:bottom w:val="single" w:sz="4" w:space="0" w:color="auto"/>
              <w:right w:val="single" w:sz="4" w:space="0" w:color="auto"/>
            </w:tcBorders>
            <w:hideMark/>
          </w:tcPr>
          <w:p w14:paraId="464300FA" w14:textId="77777777" w:rsidR="00A15379" w:rsidRPr="00AE6A91" w:rsidRDefault="00A15379" w:rsidP="00D64998">
            <w:pPr>
              <w:keepNext/>
              <w:keepLines/>
              <w:spacing w:after="0" w:line="240" w:lineRule="auto"/>
              <w:rPr>
                <w:rFonts w:ascii="Arial" w:eastAsia="Yu Mincho" w:hAnsi="Arial" w:cs="Arial"/>
                <w:i/>
                <w:iCs/>
                <w:sz w:val="18"/>
                <w:szCs w:val="18"/>
                <w:lang w:eastAsia="ja-JP"/>
              </w:rPr>
            </w:pPr>
            <w:r w:rsidRPr="00AE6A91">
              <w:rPr>
                <w:rFonts w:ascii="Arial" w:eastAsia="Yu Mincho" w:hAnsi="Arial" w:cs="Arial"/>
                <w:i/>
                <w:iCs/>
                <w:sz w:val="18"/>
                <w:szCs w:val="18"/>
                <w:lang w:eastAsia="ja-JP"/>
              </w:rPr>
              <w:t>0..&lt;maxnoofAttributesToReport&gt;</w:t>
            </w:r>
          </w:p>
        </w:tc>
        <w:tc>
          <w:tcPr>
            <w:tcW w:w="1304" w:type="dxa"/>
            <w:tcBorders>
              <w:top w:val="single" w:sz="4" w:space="0" w:color="auto"/>
              <w:left w:val="single" w:sz="4" w:space="0" w:color="auto"/>
              <w:bottom w:val="single" w:sz="4" w:space="0" w:color="auto"/>
              <w:right w:val="single" w:sz="4" w:space="0" w:color="auto"/>
            </w:tcBorders>
          </w:tcPr>
          <w:p w14:paraId="13895E73" w14:textId="77777777" w:rsidR="00A15379" w:rsidRPr="00AE6A91" w:rsidRDefault="00A15379" w:rsidP="00D64998">
            <w:pPr>
              <w:keepNext/>
              <w:keepLines/>
              <w:spacing w:after="0" w:line="240" w:lineRule="auto"/>
              <w:rPr>
                <w:rFonts w:ascii="Arial" w:eastAsia="Times New Roman" w:hAnsi="Arial" w:cs="Arial"/>
                <w:sz w:val="18"/>
                <w:szCs w:val="18"/>
                <w:lang w:val="en-GB"/>
              </w:rPr>
            </w:pPr>
          </w:p>
        </w:tc>
        <w:tc>
          <w:tcPr>
            <w:tcW w:w="3090" w:type="dxa"/>
            <w:tcBorders>
              <w:top w:val="single" w:sz="4" w:space="0" w:color="auto"/>
              <w:left w:val="single" w:sz="4" w:space="0" w:color="auto"/>
              <w:bottom w:val="single" w:sz="4" w:space="0" w:color="auto"/>
              <w:right w:val="single" w:sz="4" w:space="0" w:color="auto"/>
            </w:tcBorders>
            <w:hideMark/>
          </w:tcPr>
          <w:p w14:paraId="17F91D46" w14:textId="77777777" w:rsidR="00A15379" w:rsidRPr="00AE6A91" w:rsidRDefault="00A15379" w:rsidP="00D64998">
            <w:pPr>
              <w:keepNext/>
              <w:keepLines/>
              <w:spacing w:after="0" w:line="240" w:lineRule="auto"/>
              <w:rPr>
                <w:rFonts w:ascii="Arial" w:eastAsia="Yu Mincho" w:hAnsi="Arial" w:cs="Arial"/>
                <w:sz w:val="18"/>
                <w:szCs w:val="18"/>
                <w:lang w:eastAsia="ja-JP"/>
              </w:rPr>
            </w:pPr>
            <w:r w:rsidRPr="00AE6A91">
              <w:rPr>
                <w:rFonts w:ascii="Arial" w:eastAsia="Yu Mincho" w:hAnsi="Arial" w:cs="Arial"/>
                <w:sz w:val="18"/>
                <w:szCs w:val="18"/>
                <w:lang w:eastAsia="ja-JP"/>
              </w:rPr>
              <w:t xml:space="preserve">Optionally specifies the list of attributes within the RAN Configuration Structure that will only cause an event trigger upon change. Absence of this IE indicates that all attributes of the specified RAN Configuration Structure will trigger the event upon change. </w:t>
            </w:r>
          </w:p>
        </w:tc>
      </w:tr>
      <w:tr w:rsidR="00A15379" w:rsidRPr="00AE6A91" w14:paraId="17FB4183" w14:textId="77777777" w:rsidTr="00D64998">
        <w:tc>
          <w:tcPr>
            <w:tcW w:w="2578" w:type="dxa"/>
            <w:tcBorders>
              <w:top w:val="single" w:sz="4" w:space="0" w:color="auto"/>
              <w:left w:val="single" w:sz="4" w:space="0" w:color="auto"/>
              <w:bottom w:val="single" w:sz="4" w:space="0" w:color="auto"/>
              <w:right w:val="single" w:sz="4" w:space="0" w:color="auto"/>
            </w:tcBorders>
            <w:hideMark/>
          </w:tcPr>
          <w:p w14:paraId="45047C36" w14:textId="77777777" w:rsidR="00A15379" w:rsidRPr="00AE6A91" w:rsidRDefault="00A15379" w:rsidP="00D64998">
            <w:pPr>
              <w:keepNext/>
              <w:keepLines/>
              <w:spacing w:after="0" w:line="240" w:lineRule="auto"/>
              <w:ind w:left="33"/>
              <w:rPr>
                <w:rFonts w:ascii="Arial" w:eastAsia="Yu Mincho" w:hAnsi="Arial" w:cs="Arial"/>
                <w:sz w:val="18"/>
                <w:szCs w:val="18"/>
                <w:lang w:eastAsia="ja-JP"/>
              </w:rPr>
            </w:pPr>
            <w:r w:rsidRPr="00AE6A91">
              <w:rPr>
                <w:rFonts w:ascii="Arial" w:eastAsia="Yu Mincho" w:hAnsi="Arial" w:cs="Arial"/>
                <w:sz w:val="18"/>
                <w:szCs w:val="18"/>
                <w:lang w:eastAsia="ja-JP"/>
              </w:rPr>
              <w:t>&gt;&gt;Attribute Name</w:t>
            </w:r>
          </w:p>
        </w:tc>
        <w:tc>
          <w:tcPr>
            <w:tcW w:w="1134" w:type="dxa"/>
            <w:tcBorders>
              <w:top w:val="single" w:sz="4" w:space="0" w:color="auto"/>
              <w:left w:val="single" w:sz="4" w:space="0" w:color="auto"/>
              <w:bottom w:val="single" w:sz="4" w:space="0" w:color="auto"/>
              <w:right w:val="single" w:sz="4" w:space="0" w:color="auto"/>
            </w:tcBorders>
            <w:hideMark/>
          </w:tcPr>
          <w:p w14:paraId="581DF391" w14:textId="77777777" w:rsidR="00A15379" w:rsidRPr="00AE6A91" w:rsidRDefault="00A15379" w:rsidP="00D64998">
            <w:pPr>
              <w:keepNext/>
              <w:keepLines/>
              <w:spacing w:after="0" w:line="240" w:lineRule="auto"/>
              <w:rPr>
                <w:rFonts w:ascii="Arial" w:eastAsia="Yu Mincho" w:hAnsi="Arial" w:cs="Arial"/>
                <w:sz w:val="18"/>
                <w:szCs w:val="18"/>
                <w:lang w:eastAsia="ja-JP"/>
              </w:rPr>
            </w:pPr>
            <w:r w:rsidRPr="00AE6A91">
              <w:rPr>
                <w:rFonts w:ascii="Arial" w:eastAsia="Yu Mincho" w:hAnsi="Arial" w:cs="Arial"/>
                <w:sz w:val="18"/>
                <w:szCs w:val="18"/>
                <w:lang w:eastAsia="ja-JP"/>
              </w:rPr>
              <w:t>M</w:t>
            </w:r>
          </w:p>
        </w:tc>
        <w:tc>
          <w:tcPr>
            <w:tcW w:w="1276" w:type="dxa"/>
            <w:tcBorders>
              <w:top w:val="single" w:sz="4" w:space="0" w:color="auto"/>
              <w:left w:val="single" w:sz="4" w:space="0" w:color="auto"/>
              <w:bottom w:val="single" w:sz="4" w:space="0" w:color="auto"/>
              <w:right w:val="single" w:sz="4" w:space="0" w:color="auto"/>
            </w:tcBorders>
          </w:tcPr>
          <w:p w14:paraId="1015D440" w14:textId="77777777" w:rsidR="00A15379" w:rsidRPr="00AE6A91" w:rsidRDefault="00A15379" w:rsidP="00D64998">
            <w:pPr>
              <w:keepNext/>
              <w:keepLines/>
              <w:spacing w:after="0" w:line="240" w:lineRule="auto"/>
              <w:rPr>
                <w:rFonts w:ascii="Arial" w:eastAsia="Yu Mincho" w:hAnsi="Arial" w:cs="Arial"/>
                <w:i/>
                <w:iCs/>
                <w:sz w:val="18"/>
                <w:szCs w:val="18"/>
                <w:lang w:eastAsia="ja-JP"/>
              </w:rPr>
            </w:pPr>
          </w:p>
        </w:tc>
        <w:tc>
          <w:tcPr>
            <w:tcW w:w="1304" w:type="dxa"/>
            <w:tcBorders>
              <w:top w:val="single" w:sz="4" w:space="0" w:color="auto"/>
              <w:left w:val="single" w:sz="4" w:space="0" w:color="auto"/>
              <w:bottom w:val="single" w:sz="4" w:space="0" w:color="auto"/>
              <w:right w:val="single" w:sz="4" w:space="0" w:color="auto"/>
            </w:tcBorders>
            <w:hideMark/>
          </w:tcPr>
          <w:p w14:paraId="307C552C" w14:textId="77777777" w:rsidR="00A15379" w:rsidRPr="00AE6A91" w:rsidRDefault="00A15379" w:rsidP="00D64998">
            <w:pPr>
              <w:keepNext/>
              <w:keepLines/>
              <w:spacing w:after="0" w:line="240" w:lineRule="auto"/>
              <w:rPr>
                <w:rFonts w:ascii="Arial" w:eastAsia="Times New Roman" w:hAnsi="Arial" w:cs="Arial"/>
                <w:sz w:val="18"/>
                <w:szCs w:val="18"/>
                <w:lang w:val="en-GB"/>
              </w:rPr>
            </w:pPr>
            <w:r w:rsidRPr="00AE6A91">
              <w:rPr>
                <w:rFonts w:ascii="Arial" w:eastAsia="Yu Mincho" w:hAnsi="Arial" w:cs="Arial"/>
                <w:sz w:val="18"/>
                <w:szCs w:val="18"/>
                <w:lang w:eastAsia="ja-JP"/>
              </w:rPr>
              <w:t>9.3.8</w:t>
            </w:r>
          </w:p>
        </w:tc>
        <w:tc>
          <w:tcPr>
            <w:tcW w:w="3090" w:type="dxa"/>
            <w:tcBorders>
              <w:top w:val="single" w:sz="4" w:space="0" w:color="auto"/>
              <w:left w:val="single" w:sz="4" w:space="0" w:color="auto"/>
              <w:bottom w:val="single" w:sz="4" w:space="0" w:color="auto"/>
              <w:right w:val="single" w:sz="4" w:space="0" w:color="auto"/>
            </w:tcBorders>
            <w:hideMark/>
          </w:tcPr>
          <w:p w14:paraId="2CDC3C1F" w14:textId="77777777" w:rsidR="00A15379" w:rsidRPr="00AE6A91" w:rsidRDefault="00A15379" w:rsidP="00D64998">
            <w:pPr>
              <w:keepNext/>
              <w:keepLines/>
              <w:spacing w:after="0" w:line="240" w:lineRule="auto"/>
              <w:rPr>
                <w:rFonts w:ascii="Arial" w:eastAsia="Yu Mincho" w:hAnsi="Arial" w:cs="Arial"/>
                <w:sz w:val="18"/>
                <w:szCs w:val="18"/>
                <w:lang w:eastAsia="ja-JP"/>
              </w:rPr>
            </w:pPr>
            <w:r w:rsidRPr="00AE6A91">
              <w:rPr>
                <w:rFonts w:ascii="Arial" w:eastAsia="Yu Mincho" w:hAnsi="Arial" w:cs="Arial"/>
                <w:sz w:val="18"/>
                <w:szCs w:val="18"/>
              </w:rPr>
              <w:t>Specifies the name of the attribute under the RAN Configuration Structure that will trigger the event upon change. Valid attributes for each node-level RAN Configuration Structure are defined in 8.8.1.</w:t>
            </w:r>
          </w:p>
        </w:tc>
      </w:tr>
      <w:bookmarkEnd w:id="488"/>
    </w:tbl>
    <w:p w14:paraId="1D0D06AC" w14:textId="77777777" w:rsidR="00A15379" w:rsidRPr="00AE6A91" w:rsidRDefault="00A15379" w:rsidP="00A15379">
      <w:pPr>
        <w:spacing w:after="180" w:line="240" w:lineRule="auto"/>
        <w:rPr>
          <w:rFonts w:eastAsia="Times New Roman" w:cs="Times New Roman"/>
          <w:noProof/>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5"/>
        <w:gridCol w:w="6751"/>
      </w:tblGrid>
      <w:tr w:rsidR="00A15379" w:rsidRPr="00AE6A91" w14:paraId="5F8865B1" w14:textId="77777777" w:rsidTr="00D64998">
        <w:tc>
          <w:tcPr>
            <w:tcW w:w="2605" w:type="dxa"/>
            <w:tcBorders>
              <w:top w:val="single" w:sz="4" w:space="0" w:color="auto"/>
              <w:left w:val="single" w:sz="4" w:space="0" w:color="auto"/>
              <w:bottom w:val="single" w:sz="4" w:space="0" w:color="auto"/>
              <w:right w:val="single" w:sz="4" w:space="0" w:color="auto"/>
            </w:tcBorders>
            <w:hideMark/>
          </w:tcPr>
          <w:p w14:paraId="17C5C449" w14:textId="77777777" w:rsidR="00A15379" w:rsidRPr="00AE6A91" w:rsidRDefault="00A15379" w:rsidP="00D64998">
            <w:pPr>
              <w:keepNext/>
              <w:keepLines/>
              <w:spacing w:after="0" w:line="240" w:lineRule="auto"/>
              <w:jc w:val="center"/>
              <w:rPr>
                <w:rFonts w:ascii="Arial" w:eastAsia="Yu Mincho" w:hAnsi="Arial" w:cs="Arial"/>
                <w:b/>
                <w:sz w:val="18"/>
                <w:szCs w:val="20"/>
                <w:lang w:eastAsia="ja-JP"/>
              </w:rPr>
            </w:pPr>
            <w:r w:rsidRPr="00AE6A91">
              <w:rPr>
                <w:rFonts w:ascii="Arial" w:eastAsia="Yu Mincho" w:hAnsi="Arial" w:cs="Arial"/>
                <w:b/>
                <w:sz w:val="18"/>
                <w:szCs w:val="20"/>
                <w:lang w:eastAsia="ja-JP"/>
              </w:rPr>
              <w:t>Range bound</w:t>
            </w:r>
          </w:p>
        </w:tc>
        <w:tc>
          <w:tcPr>
            <w:tcW w:w="6751" w:type="dxa"/>
            <w:tcBorders>
              <w:top w:val="single" w:sz="4" w:space="0" w:color="auto"/>
              <w:left w:val="single" w:sz="4" w:space="0" w:color="auto"/>
              <w:bottom w:val="single" w:sz="4" w:space="0" w:color="auto"/>
              <w:right w:val="single" w:sz="4" w:space="0" w:color="auto"/>
            </w:tcBorders>
            <w:hideMark/>
          </w:tcPr>
          <w:p w14:paraId="1907E928" w14:textId="77777777" w:rsidR="00A15379" w:rsidRPr="00AE6A91" w:rsidRDefault="00A15379" w:rsidP="00D64998">
            <w:pPr>
              <w:keepNext/>
              <w:keepLines/>
              <w:spacing w:after="0" w:line="240" w:lineRule="auto"/>
              <w:jc w:val="center"/>
              <w:rPr>
                <w:rFonts w:ascii="Arial" w:eastAsia="Yu Mincho" w:hAnsi="Arial" w:cs="Arial"/>
                <w:b/>
                <w:sz w:val="18"/>
                <w:szCs w:val="20"/>
                <w:lang w:eastAsia="ja-JP"/>
              </w:rPr>
            </w:pPr>
            <w:r w:rsidRPr="00AE6A91">
              <w:rPr>
                <w:rFonts w:ascii="Arial" w:eastAsia="Yu Mincho" w:hAnsi="Arial" w:cs="Arial"/>
                <w:b/>
                <w:sz w:val="18"/>
                <w:szCs w:val="20"/>
                <w:lang w:eastAsia="ja-JP"/>
              </w:rPr>
              <w:t>Explanation</w:t>
            </w:r>
          </w:p>
        </w:tc>
      </w:tr>
      <w:tr w:rsidR="00A15379" w:rsidRPr="00AE6A91" w14:paraId="0CE3E663" w14:textId="77777777" w:rsidTr="00D64998">
        <w:trPr>
          <w:trHeight w:val="287"/>
        </w:trPr>
        <w:tc>
          <w:tcPr>
            <w:tcW w:w="2605" w:type="dxa"/>
            <w:tcBorders>
              <w:top w:val="single" w:sz="4" w:space="0" w:color="auto"/>
              <w:left w:val="single" w:sz="4" w:space="0" w:color="auto"/>
              <w:bottom w:val="single" w:sz="4" w:space="0" w:color="auto"/>
              <w:right w:val="single" w:sz="4" w:space="0" w:color="auto"/>
            </w:tcBorders>
            <w:hideMark/>
          </w:tcPr>
          <w:p w14:paraId="0EB2200E" w14:textId="77777777" w:rsidR="00A15379" w:rsidRPr="00AE6A91" w:rsidRDefault="00A15379" w:rsidP="00D64998">
            <w:pPr>
              <w:keepNext/>
              <w:keepLines/>
              <w:spacing w:after="0" w:line="240" w:lineRule="auto"/>
              <w:rPr>
                <w:rFonts w:ascii="Arial" w:eastAsia="Yu Mincho" w:hAnsi="Arial" w:cs="Arial"/>
                <w:bCs/>
                <w:sz w:val="18"/>
                <w:szCs w:val="20"/>
                <w:lang w:eastAsia="ja-JP"/>
              </w:rPr>
            </w:pPr>
            <w:r w:rsidRPr="00AE6A91">
              <w:rPr>
                <w:rFonts w:ascii="Arial" w:eastAsia="Yu Mincho" w:hAnsi="Arial" w:cs="Arial"/>
                <w:bCs/>
                <w:sz w:val="18"/>
                <w:szCs w:val="20"/>
                <w:lang w:eastAsia="ja-JP"/>
              </w:rPr>
              <w:t>maxnoofNodeLevelConfigStructures</w:t>
            </w:r>
          </w:p>
        </w:tc>
        <w:tc>
          <w:tcPr>
            <w:tcW w:w="6751" w:type="dxa"/>
            <w:tcBorders>
              <w:top w:val="single" w:sz="4" w:space="0" w:color="auto"/>
              <w:left w:val="single" w:sz="4" w:space="0" w:color="auto"/>
              <w:bottom w:val="single" w:sz="4" w:space="0" w:color="auto"/>
              <w:right w:val="single" w:sz="4" w:space="0" w:color="auto"/>
            </w:tcBorders>
            <w:hideMark/>
          </w:tcPr>
          <w:p w14:paraId="62846A03" w14:textId="77777777" w:rsidR="00A15379" w:rsidRPr="00AE6A91" w:rsidRDefault="00A15379" w:rsidP="00D64998">
            <w:pPr>
              <w:keepNext/>
              <w:keepLines/>
              <w:spacing w:after="0" w:line="240" w:lineRule="auto"/>
              <w:rPr>
                <w:rFonts w:ascii="Arial" w:eastAsia="Yu Mincho" w:hAnsi="Arial" w:cs="Arial"/>
                <w:bCs/>
                <w:i/>
                <w:iCs/>
                <w:sz w:val="18"/>
                <w:szCs w:val="20"/>
                <w:lang w:eastAsia="ja-JP"/>
              </w:rPr>
            </w:pPr>
            <w:r w:rsidRPr="00AE6A91">
              <w:rPr>
                <w:rFonts w:ascii="Arial" w:eastAsia="Yu Mincho" w:hAnsi="Arial" w:cs="Arial"/>
                <w:bCs/>
                <w:sz w:val="18"/>
                <w:szCs w:val="20"/>
                <w:lang w:eastAsia="ja-JP"/>
              </w:rPr>
              <w:t>Maximum number of E2 Node level configuration structures that can be listed for the event triggering. The value is</w:t>
            </w:r>
            <w:r w:rsidRPr="00AE6A91">
              <w:rPr>
                <w:rFonts w:ascii="Arial" w:eastAsia="Yu Mincho" w:hAnsi="Arial" w:cs="Arial"/>
                <w:bCs/>
                <w:i/>
                <w:iCs/>
                <w:sz w:val="18"/>
                <w:szCs w:val="20"/>
                <w:lang w:eastAsia="ja-JP"/>
              </w:rPr>
              <w:t xml:space="preserve"> &lt;256&gt;.</w:t>
            </w:r>
          </w:p>
        </w:tc>
      </w:tr>
      <w:tr w:rsidR="00A15379" w:rsidRPr="00AE6A91" w14:paraId="4EC245B7" w14:textId="77777777" w:rsidTr="00D64998">
        <w:trPr>
          <w:trHeight w:val="287"/>
        </w:trPr>
        <w:tc>
          <w:tcPr>
            <w:tcW w:w="2605" w:type="dxa"/>
            <w:tcBorders>
              <w:top w:val="single" w:sz="4" w:space="0" w:color="auto"/>
              <w:left w:val="single" w:sz="4" w:space="0" w:color="auto"/>
              <w:bottom w:val="single" w:sz="4" w:space="0" w:color="auto"/>
              <w:right w:val="single" w:sz="4" w:space="0" w:color="auto"/>
            </w:tcBorders>
            <w:hideMark/>
          </w:tcPr>
          <w:p w14:paraId="1E0A09A8" w14:textId="77777777" w:rsidR="00A15379" w:rsidRPr="00AE6A91" w:rsidRDefault="00A15379" w:rsidP="00D64998">
            <w:pPr>
              <w:keepNext/>
              <w:keepLines/>
              <w:spacing w:after="0" w:line="240" w:lineRule="auto"/>
              <w:rPr>
                <w:rFonts w:ascii="Arial" w:eastAsia="Yu Mincho" w:hAnsi="Arial" w:cs="Arial"/>
                <w:bCs/>
                <w:sz w:val="18"/>
                <w:szCs w:val="18"/>
                <w:lang w:eastAsia="ja-JP"/>
              </w:rPr>
            </w:pPr>
            <w:r w:rsidRPr="00AE6A91">
              <w:rPr>
                <w:rFonts w:ascii="Arial" w:eastAsia="Yu Mincho" w:hAnsi="Arial" w:cs="Arial"/>
                <w:sz w:val="18"/>
                <w:szCs w:val="18"/>
                <w:lang w:eastAsia="ja-JP"/>
              </w:rPr>
              <w:t>maxnoofAttributesToReport</w:t>
            </w:r>
          </w:p>
        </w:tc>
        <w:tc>
          <w:tcPr>
            <w:tcW w:w="6751" w:type="dxa"/>
            <w:tcBorders>
              <w:top w:val="single" w:sz="4" w:space="0" w:color="auto"/>
              <w:left w:val="single" w:sz="4" w:space="0" w:color="auto"/>
              <w:bottom w:val="single" w:sz="4" w:space="0" w:color="auto"/>
              <w:right w:val="single" w:sz="4" w:space="0" w:color="auto"/>
            </w:tcBorders>
            <w:hideMark/>
          </w:tcPr>
          <w:p w14:paraId="02213386" w14:textId="77777777" w:rsidR="00A15379" w:rsidRPr="00AE6A91" w:rsidRDefault="00A15379" w:rsidP="00D64998">
            <w:pPr>
              <w:keepNext/>
              <w:keepLines/>
              <w:spacing w:after="0" w:line="240" w:lineRule="auto"/>
              <w:rPr>
                <w:rFonts w:ascii="Arial" w:eastAsia="Yu Mincho" w:hAnsi="Arial" w:cs="Arial"/>
                <w:bCs/>
                <w:sz w:val="18"/>
                <w:szCs w:val="18"/>
                <w:lang w:eastAsia="ja-JP"/>
              </w:rPr>
            </w:pPr>
            <w:r w:rsidRPr="00AE6A91">
              <w:rPr>
                <w:rFonts w:ascii="Arial" w:eastAsia="Yu Mincho" w:hAnsi="Arial" w:cs="Arial"/>
                <w:sz w:val="18"/>
                <w:szCs w:val="18"/>
                <w:lang w:eastAsia="ja-JP"/>
              </w:rPr>
              <w:t>Maximum no. of attributes supported by Event Trigger Definition Format 1. The value is 65535.</w:t>
            </w:r>
          </w:p>
        </w:tc>
      </w:tr>
    </w:tbl>
    <w:p w14:paraId="0DF95381" w14:textId="77777777" w:rsidR="00A15379" w:rsidRPr="00AE6A91" w:rsidRDefault="00A15379" w:rsidP="00A15379">
      <w:pPr>
        <w:spacing w:after="180" w:line="240" w:lineRule="auto"/>
        <w:rPr>
          <w:rFonts w:eastAsia="Times New Roman" w:cs="Times New Roman"/>
          <w:noProof/>
          <w:szCs w:val="20"/>
        </w:rPr>
      </w:pPr>
    </w:p>
    <w:bookmarkEnd w:id="482"/>
    <w:bookmarkEnd w:id="483"/>
    <w:bookmarkEnd w:id="484"/>
    <w:p w14:paraId="31053410" w14:textId="77777777" w:rsidR="00A15379" w:rsidRPr="00AE6A91" w:rsidRDefault="00A15379" w:rsidP="00A15379">
      <w:pPr>
        <w:pStyle w:val="Heading5"/>
        <w:rPr>
          <w:rFonts w:eastAsia="Yu Mincho"/>
        </w:rPr>
      </w:pPr>
      <w:r w:rsidRPr="00AE6A91">
        <w:rPr>
          <w:rFonts w:eastAsia="Yu Mincho"/>
        </w:rPr>
        <w:t>9.2.1.1</w:t>
      </w:r>
      <w:r w:rsidRPr="00AE6A91">
        <w:rPr>
          <w:rFonts w:eastAsiaTheme="minorEastAsia"/>
          <w:lang w:eastAsia="zh-CN"/>
        </w:rPr>
        <w:t>.2</w:t>
      </w:r>
      <w:r w:rsidRPr="00AE6A91">
        <w:rPr>
          <w:rFonts w:eastAsia="Yu Mincho"/>
        </w:rPr>
        <w:tab/>
      </w:r>
      <w:r w:rsidRPr="00AE6A91">
        <w:rPr>
          <w:rFonts w:eastAsia="Yu Mincho"/>
        </w:rPr>
        <w:tab/>
        <w:t>E2SM-CCC Event Trigger Definition Format 2: Cell-Level Configuration Change</w:t>
      </w:r>
    </w:p>
    <w:p w14:paraId="2FAB0622" w14:textId="77777777" w:rsidR="00A15379" w:rsidRPr="00AE6A91" w:rsidRDefault="00A15379" w:rsidP="00A15379">
      <w:pPr>
        <w:spacing w:after="180" w:line="240" w:lineRule="auto"/>
        <w:rPr>
          <w:rFonts w:eastAsia="Yu Mincho" w:cs="Times New Roman"/>
          <w:szCs w:val="20"/>
          <w:lang w:val="en-GB"/>
        </w:rPr>
      </w:pPr>
      <w:r w:rsidRPr="00AE6A91">
        <w:rPr>
          <w:rFonts w:eastAsia="Yu Mincho" w:cs="Times New Roman"/>
          <w:szCs w:val="20"/>
          <w:lang w:val="en-GB"/>
        </w:rPr>
        <w:t xml:space="preserve">This event trigger definition format is used to configure E2 Nodes to trigger events when a cell-level configuration change occurs. The list of RAN Configuration Structures defined in </w:t>
      </w:r>
      <w:r>
        <w:rPr>
          <w:rFonts w:eastAsia="Yu Mincho" w:cs="Times New Roman"/>
          <w:szCs w:val="20"/>
          <w:lang w:val="en-GB"/>
        </w:rPr>
        <w:t>clause</w:t>
      </w:r>
      <w:r w:rsidRPr="00AE6A91">
        <w:rPr>
          <w:rFonts w:eastAsia="Yu Mincho" w:cs="Times New Roman"/>
          <w:szCs w:val="20"/>
          <w:lang w:val="en-GB"/>
        </w:rPr>
        <w:t xml:space="preserve"> 8.3.2 shall be included. Any changes (addition, modification, deletion) regarding the listed RAN Configuration Structures shall trigger an event for any cell within the E2 Node. The list of RAN Configuration Structures for event triggering can optionally be configured to be triggered for a specific cell, if indicated by </w:t>
      </w:r>
      <w:r w:rsidRPr="00AE6A91">
        <w:rPr>
          <w:rFonts w:eastAsia="Yu Mincho" w:cs="Times New Roman"/>
          <w:szCs w:val="20"/>
          <w:lang w:eastAsia="ja-JP"/>
        </w:rPr>
        <w:t xml:space="preserve">the </w:t>
      </w:r>
      <w:r w:rsidRPr="00AE6A91">
        <w:rPr>
          <w:rFonts w:eastAsia="Yu Mincho" w:cs="Times New Roman"/>
          <w:i/>
          <w:iCs/>
          <w:szCs w:val="20"/>
          <w:lang w:eastAsia="ja-JP"/>
        </w:rPr>
        <w:t xml:space="preserve">Global Cell Id </w:t>
      </w:r>
      <w:r w:rsidRPr="00AE6A91">
        <w:rPr>
          <w:rFonts w:eastAsia="Yu Mincho" w:cs="Times New Roman"/>
          <w:szCs w:val="20"/>
          <w:lang w:eastAsia="ja-JP"/>
        </w:rPr>
        <w:t>IE</w:t>
      </w:r>
      <w:r w:rsidRPr="00AE6A91">
        <w:rPr>
          <w:rFonts w:eastAsia="Yu Mincho" w:cs="Times New Roman"/>
          <w:szCs w:val="20"/>
          <w:lang w:val="en-GB"/>
        </w:rPr>
        <w:t xml:space="preserve">. In addition, optionally specific attributes for a certain RAN Configuration Structure can be configured to trigger an event if specified with </w:t>
      </w:r>
      <w:r w:rsidRPr="00AE6A91">
        <w:rPr>
          <w:rFonts w:eastAsia="Yu Mincho" w:cs="Times New Roman"/>
          <w:i/>
          <w:iCs/>
          <w:szCs w:val="20"/>
          <w:lang w:val="en-GB"/>
        </w:rPr>
        <w:t>Attribute Name</w:t>
      </w:r>
      <w:r w:rsidRPr="00AE6A91">
        <w:rPr>
          <w:rFonts w:eastAsia="Yu Mincho" w:cs="Times New Roman"/>
          <w:szCs w:val="20"/>
          <w:lang w:val="en-GB"/>
        </w:rPr>
        <w:t xml:space="preserve"> IE within </w:t>
      </w:r>
      <w:r w:rsidRPr="00AE6A91">
        <w:rPr>
          <w:rFonts w:eastAsia="Yu Mincho" w:cs="Times New Roman"/>
          <w:i/>
          <w:iCs/>
          <w:szCs w:val="20"/>
          <w:lang w:val="en-GB"/>
        </w:rPr>
        <w:t xml:space="preserve">List of Attributes </w:t>
      </w:r>
      <w:r w:rsidRPr="00AE6A91">
        <w:rPr>
          <w:rFonts w:eastAsia="Yu Mincho" w:cs="Times New Roman"/>
          <w:szCs w:val="20"/>
          <w:lang w:val="en-GB"/>
        </w:rPr>
        <w:t>for that RAN Configuration Structure</w:t>
      </w:r>
      <w:r w:rsidRPr="00AE6A91">
        <w:rPr>
          <w:rFonts w:eastAsia="Yu Mincho" w:cs="Times New Roman"/>
          <w:i/>
          <w:iCs/>
          <w:szCs w:val="20"/>
          <w:lang w:val="en-GB"/>
        </w:rPr>
        <w:t>.</w:t>
      </w:r>
    </w:p>
    <w:p w14:paraId="4F17024B" w14:textId="77777777" w:rsidR="00A15379" w:rsidRPr="00AE6A91" w:rsidRDefault="00A15379" w:rsidP="00A15379">
      <w:pPr>
        <w:spacing w:after="180" w:line="240" w:lineRule="auto"/>
        <w:rPr>
          <w:rFonts w:eastAsia="Yu Mincho" w:cs="Times New Roman"/>
          <w:szCs w:val="20"/>
          <w:lang w:val="en-GB"/>
        </w:rPr>
      </w:pPr>
    </w:p>
    <w:tbl>
      <w:tblPr>
        <w:tblpPr w:leftFromText="180" w:rightFromText="180" w:vertAnchor="text" w:tblpX="-60"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78"/>
        <w:gridCol w:w="1134"/>
        <w:gridCol w:w="1276"/>
        <w:gridCol w:w="1304"/>
        <w:gridCol w:w="3090"/>
      </w:tblGrid>
      <w:tr w:rsidR="00A15379" w:rsidRPr="00AE6A91" w14:paraId="1F5A7F68" w14:textId="77777777" w:rsidTr="00804024">
        <w:tc>
          <w:tcPr>
            <w:tcW w:w="2578" w:type="dxa"/>
            <w:tcBorders>
              <w:top w:val="single" w:sz="4" w:space="0" w:color="auto"/>
              <w:left w:val="single" w:sz="4" w:space="0" w:color="auto"/>
              <w:bottom w:val="single" w:sz="4" w:space="0" w:color="auto"/>
              <w:right w:val="single" w:sz="4" w:space="0" w:color="auto"/>
            </w:tcBorders>
            <w:hideMark/>
          </w:tcPr>
          <w:p w14:paraId="40BFDD13" w14:textId="77777777" w:rsidR="00A15379" w:rsidRPr="00AE6A91" w:rsidRDefault="00A15379" w:rsidP="00804024">
            <w:pPr>
              <w:keepNext/>
              <w:keepLines/>
              <w:spacing w:after="0" w:line="240" w:lineRule="auto"/>
              <w:jc w:val="center"/>
              <w:rPr>
                <w:rFonts w:ascii="Arial" w:eastAsia="Yu Mincho" w:hAnsi="Arial" w:cs="Arial"/>
                <w:b/>
                <w:sz w:val="18"/>
                <w:szCs w:val="20"/>
                <w:lang w:eastAsia="ja-JP"/>
              </w:rPr>
            </w:pPr>
            <w:r w:rsidRPr="00AE6A91">
              <w:rPr>
                <w:rFonts w:ascii="Arial" w:eastAsia="Yu Mincho" w:hAnsi="Arial" w:cs="Arial"/>
                <w:b/>
                <w:sz w:val="18"/>
                <w:szCs w:val="20"/>
                <w:lang w:eastAsia="ja-JP"/>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1B90F5F9" w14:textId="77777777" w:rsidR="00A15379" w:rsidRPr="00AE6A91" w:rsidRDefault="00A15379" w:rsidP="00804024">
            <w:pPr>
              <w:keepNext/>
              <w:keepLines/>
              <w:spacing w:after="0" w:line="240" w:lineRule="auto"/>
              <w:jc w:val="center"/>
              <w:rPr>
                <w:rFonts w:ascii="Arial" w:eastAsia="Yu Mincho" w:hAnsi="Arial" w:cs="Arial"/>
                <w:b/>
                <w:sz w:val="18"/>
                <w:szCs w:val="20"/>
                <w:lang w:eastAsia="ja-JP"/>
              </w:rPr>
            </w:pPr>
            <w:r w:rsidRPr="00AE6A91">
              <w:rPr>
                <w:rFonts w:ascii="Arial" w:eastAsia="Yu Mincho" w:hAnsi="Arial" w:cs="Arial"/>
                <w:b/>
                <w:sz w:val="18"/>
                <w:szCs w:val="20"/>
                <w:lang w:eastAsia="ja-JP"/>
              </w:rPr>
              <w:t>Presence</w:t>
            </w:r>
          </w:p>
        </w:tc>
        <w:tc>
          <w:tcPr>
            <w:tcW w:w="1276" w:type="dxa"/>
            <w:tcBorders>
              <w:top w:val="single" w:sz="4" w:space="0" w:color="auto"/>
              <w:left w:val="single" w:sz="4" w:space="0" w:color="auto"/>
              <w:bottom w:val="single" w:sz="4" w:space="0" w:color="auto"/>
              <w:right w:val="single" w:sz="4" w:space="0" w:color="auto"/>
            </w:tcBorders>
            <w:hideMark/>
          </w:tcPr>
          <w:p w14:paraId="233923A8" w14:textId="77777777" w:rsidR="00A15379" w:rsidRPr="00AE6A91" w:rsidRDefault="00A15379" w:rsidP="00804024">
            <w:pPr>
              <w:keepNext/>
              <w:keepLines/>
              <w:spacing w:after="0" w:line="240" w:lineRule="auto"/>
              <w:jc w:val="center"/>
              <w:rPr>
                <w:rFonts w:ascii="Arial" w:eastAsia="Yu Mincho" w:hAnsi="Arial" w:cs="Arial"/>
                <w:b/>
                <w:sz w:val="18"/>
                <w:szCs w:val="20"/>
                <w:lang w:eastAsia="ja-JP"/>
              </w:rPr>
            </w:pPr>
            <w:r w:rsidRPr="00AE6A91">
              <w:rPr>
                <w:rFonts w:ascii="Arial" w:eastAsia="Yu Mincho" w:hAnsi="Arial" w:cs="Arial"/>
                <w:b/>
                <w:sz w:val="18"/>
                <w:szCs w:val="20"/>
                <w:lang w:eastAsia="ja-JP"/>
              </w:rPr>
              <w:t>Range</w:t>
            </w:r>
          </w:p>
        </w:tc>
        <w:tc>
          <w:tcPr>
            <w:tcW w:w="1304" w:type="dxa"/>
            <w:tcBorders>
              <w:top w:val="single" w:sz="4" w:space="0" w:color="auto"/>
              <w:left w:val="single" w:sz="4" w:space="0" w:color="auto"/>
              <w:bottom w:val="single" w:sz="4" w:space="0" w:color="auto"/>
              <w:right w:val="single" w:sz="4" w:space="0" w:color="auto"/>
            </w:tcBorders>
            <w:hideMark/>
          </w:tcPr>
          <w:p w14:paraId="6219A178" w14:textId="77777777" w:rsidR="00A15379" w:rsidRPr="00AE6A91" w:rsidRDefault="00A15379" w:rsidP="00804024">
            <w:pPr>
              <w:keepNext/>
              <w:keepLines/>
              <w:spacing w:after="0" w:line="240" w:lineRule="auto"/>
              <w:jc w:val="center"/>
              <w:rPr>
                <w:rFonts w:ascii="Arial" w:eastAsia="Yu Mincho" w:hAnsi="Arial" w:cs="Arial"/>
                <w:b/>
                <w:sz w:val="18"/>
                <w:szCs w:val="20"/>
                <w:lang w:eastAsia="ja-JP"/>
              </w:rPr>
            </w:pPr>
            <w:r w:rsidRPr="00AE6A91">
              <w:rPr>
                <w:rFonts w:ascii="Arial" w:eastAsia="Yu Mincho" w:hAnsi="Arial" w:cs="Arial"/>
                <w:b/>
                <w:sz w:val="18"/>
                <w:szCs w:val="20"/>
                <w:lang w:eastAsia="ja-JP"/>
              </w:rPr>
              <w:t>IE type and reference</w:t>
            </w:r>
          </w:p>
        </w:tc>
        <w:tc>
          <w:tcPr>
            <w:tcW w:w="3090" w:type="dxa"/>
            <w:tcBorders>
              <w:top w:val="single" w:sz="4" w:space="0" w:color="auto"/>
              <w:left w:val="single" w:sz="4" w:space="0" w:color="auto"/>
              <w:bottom w:val="single" w:sz="4" w:space="0" w:color="auto"/>
              <w:right w:val="single" w:sz="4" w:space="0" w:color="auto"/>
            </w:tcBorders>
            <w:hideMark/>
          </w:tcPr>
          <w:p w14:paraId="0C5476B4" w14:textId="77777777" w:rsidR="00A15379" w:rsidRPr="00AE6A91" w:rsidRDefault="00A15379" w:rsidP="00804024">
            <w:pPr>
              <w:keepNext/>
              <w:keepLines/>
              <w:spacing w:after="0" w:line="240" w:lineRule="auto"/>
              <w:jc w:val="center"/>
              <w:rPr>
                <w:rFonts w:ascii="Arial" w:eastAsia="Yu Mincho" w:hAnsi="Arial" w:cs="Arial"/>
                <w:b/>
                <w:sz w:val="18"/>
                <w:szCs w:val="20"/>
                <w:lang w:eastAsia="ja-JP"/>
              </w:rPr>
            </w:pPr>
            <w:r w:rsidRPr="00AE6A91">
              <w:rPr>
                <w:rFonts w:ascii="Arial" w:eastAsia="Yu Mincho" w:hAnsi="Arial" w:cs="Arial"/>
                <w:b/>
                <w:sz w:val="18"/>
                <w:szCs w:val="20"/>
                <w:lang w:eastAsia="ja-JP"/>
              </w:rPr>
              <w:t>Semantics description</w:t>
            </w:r>
          </w:p>
        </w:tc>
      </w:tr>
      <w:tr w:rsidR="00A15379" w:rsidRPr="00AE6A91" w14:paraId="4A6E204B" w14:textId="77777777" w:rsidTr="00804024">
        <w:tc>
          <w:tcPr>
            <w:tcW w:w="2578" w:type="dxa"/>
            <w:tcBorders>
              <w:top w:val="single" w:sz="4" w:space="0" w:color="auto"/>
              <w:left w:val="single" w:sz="4" w:space="0" w:color="auto"/>
              <w:bottom w:val="single" w:sz="4" w:space="0" w:color="auto"/>
              <w:right w:val="single" w:sz="4" w:space="0" w:color="auto"/>
            </w:tcBorders>
            <w:hideMark/>
          </w:tcPr>
          <w:p w14:paraId="6DD66C1B" w14:textId="77777777" w:rsidR="00A15379" w:rsidRPr="00AE6A91" w:rsidRDefault="00A15379" w:rsidP="00804024">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List of Cell-level Configuration Structures</w:t>
            </w:r>
          </w:p>
        </w:tc>
        <w:tc>
          <w:tcPr>
            <w:tcW w:w="1134" w:type="dxa"/>
            <w:tcBorders>
              <w:top w:val="single" w:sz="4" w:space="0" w:color="auto"/>
              <w:left w:val="single" w:sz="4" w:space="0" w:color="auto"/>
              <w:bottom w:val="single" w:sz="4" w:space="0" w:color="auto"/>
              <w:right w:val="single" w:sz="4" w:space="0" w:color="auto"/>
            </w:tcBorders>
          </w:tcPr>
          <w:p w14:paraId="55FE31E8" w14:textId="77777777" w:rsidR="00A15379" w:rsidRPr="00AE6A91" w:rsidRDefault="00A15379" w:rsidP="00804024">
            <w:pPr>
              <w:keepNext/>
              <w:keepLines/>
              <w:spacing w:after="0" w:line="240" w:lineRule="auto"/>
              <w:rPr>
                <w:rFonts w:ascii="Arial" w:eastAsia="Yu Mincho" w:hAnsi="Arial" w:cs="Arial"/>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hideMark/>
          </w:tcPr>
          <w:p w14:paraId="13CD72EA" w14:textId="77777777" w:rsidR="00A15379" w:rsidRPr="00AE6A91" w:rsidRDefault="00A15379" w:rsidP="00804024">
            <w:pPr>
              <w:keepNext/>
              <w:keepLines/>
              <w:spacing w:after="0" w:line="240" w:lineRule="auto"/>
              <w:rPr>
                <w:rFonts w:ascii="Arial" w:eastAsia="Yu Mincho" w:hAnsi="Arial" w:cs="Arial"/>
                <w:i/>
                <w:iCs/>
                <w:sz w:val="18"/>
                <w:szCs w:val="20"/>
                <w:lang w:eastAsia="ja-JP"/>
              </w:rPr>
            </w:pPr>
            <w:r w:rsidRPr="00AE6A91">
              <w:rPr>
                <w:rFonts w:ascii="Arial" w:eastAsia="Yu Mincho" w:hAnsi="Arial" w:cs="Arial"/>
                <w:i/>
                <w:iCs/>
                <w:sz w:val="18"/>
                <w:szCs w:val="20"/>
                <w:lang w:eastAsia="ja-JP"/>
              </w:rPr>
              <w:t>1..&lt;maxnoofCells&gt;</w:t>
            </w:r>
          </w:p>
        </w:tc>
        <w:tc>
          <w:tcPr>
            <w:tcW w:w="1304" w:type="dxa"/>
            <w:tcBorders>
              <w:top w:val="single" w:sz="4" w:space="0" w:color="auto"/>
              <w:left w:val="single" w:sz="4" w:space="0" w:color="auto"/>
              <w:bottom w:val="single" w:sz="4" w:space="0" w:color="auto"/>
              <w:right w:val="single" w:sz="4" w:space="0" w:color="auto"/>
            </w:tcBorders>
          </w:tcPr>
          <w:p w14:paraId="4BBE487C" w14:textId="77777777" w:rsidR="00A15379" w:rsidRPr="00AE6A91" w:rsidRDefault="00A15379" w:rsidP="00804024">
            <w:pPr>
              <w:keepNext/>
              <w:keepLines/>
              <w:spacing w:after="0" w:line="240" w:lineRule="auto"/>
              <w:rPr>
                <w:rFonts w:ascii="Arial" w:eastAsia="Yu Mincho" w:hAnsi="Arial" w:cs="Arial"/>
                <w:sz w:val="18"/>
                <w:szCs w:val="20"/>
                <w:lang w:eastAsia="ja-JP"/>
              </w:rPr>
            </w:pPr>
          </w:p>
        </w:tc>
        <w:tc>
          <w:tcPr>
            <w:tcW w:w="3090" w:type="dxa"/>
            <w:tcBorders>
              <w:top w:val="single" w:sz="4" w:space="0" w:color="auto"/>
              <w:left w:val="single" w:sz="4" w:space="0" w:color="auto"/>
              <w:bottom w:val="single" w:sz="4" w:space="0" w:color="auto"/>
              <w:right w:val="single" w:sz="4" w:space="0" w:color="auto"/>
            </w:tcBorders>
          </w:tcPr>
          <w:p w14:paraId="5DEF8FD7" w14:textId="77777777" w:rsidR="00A15379" w:rsidRPr="00AE6A91" w:rsidRDefault="00A15379" w:rsidP="00804024">
            <w:pPr>
              <w:keepNext/>
              <w:keepLines/>
              <w:spacing w:after="0" w:line="240" w:lineRule="auto"/>
              <w:rPr>
                <w:rFonts w:ascii="Arial" w:eastAsia="Yu Mincho" w:hAnsi="Arial" w:cs="Arial"/>
                <w:sz w:val="18"/>
                <w:szCs w:val="20"/>
                <w:lang w:eastAsia="ja-JP"/>
              </w:rPr>
            </w:pPr>
          </w:p>
        </w:tc>
      </w:tr>
      <w:tr w:rsidR="00A15379" w:rsidRPr="00AE6A91" w14:paraId="417EBCA9" w14:textId="77777777" w:rsidTr="00804024">
        <w:tc>
          <w:tcPr>
            <w:tcW w:w="2578" w:type="dxa"/>
            <w:tcBorders>
              <w:top w:val="single" w:sz="4" w:space="0" w:color="auto"/>
              <w:left w:val="single" w:sz="4" w:space="0" w:color="auto"/>
              <w:bottom w:val="single" w:sz="4" w:space="0" w:color="auto"/>
              <w:right w:val="single" w:sz="4" w:space="0" w:color="auto"/>
            </w:tcBorders>
            <w:hideMark/>
          </w:tcPr>
          <w:p w14:paraId="7DD9BA61" w14:textId="77777777" w:rsidR="00A15379" w:rsidRPr="00AE6A91" w:rsidRDefault="00A15379" w:rsidP="00804024">
            <w:pPr>
              <w:keepNext/>
              <w:keepLines/>
              <w:spacing w:after="0" w:line="240" w:lineRule="auto"/>
              <w:ind w:left="33"/>
              <w:rPr>
                <w:rFonts w:ascii="Arial" w:eastAsia="Yu Mincho" w:hAnsi="Arial" w:cs="Arial"/>
                <w:sz w:val="18"/>
                <w:szCs w:val="20"/>
                <w:lang w:eastAsia="ja-JP"/>
              </w:rPr>
            </w:pPr>
            <w:r w:rsidRPr="00AE6A91">
              <w:rPr>
                <w:rFonts w:ascii="Arial" w:eastAsia="Yu Mincho" w:hAnsi="Arial" w:cs="Arial"/>
                <w:sz w:val="18"/>
                <w:szCs w:val="20"/>
                <w:lang w:eastAsia="ja-JP"/>
              </w:rPr>
              <w:t>&gt; Cell Global Id</w:t>
            </w:r>
          </w:p>
        </w:tc>
        <w:tc>
          <w:tcPr>
            <w:tcW w:w="1134" w:type="dxa"/>
            <w:tcBorders>
              <w:top w:val="single" w:sz="4" w:space="0" w:color="auto"/>
              <w:left w:val="single" w:sz="4" w:space="0" w:color="auto"/>
              <w:bottom w:val="single" w:sz="4" w:space="0" w:color="auto"/>
              <w:right w:val="single" w:sz="4" w:space="0" w:color="auto"/>
            </w:tcBorders>
            <w:hideMark/>
          </w:tcPr>
          <w:p w14:paraId="24D012FA" w14:textId="77777777" w:rsidR="00A15379" w:rsidRPr="00AE6A91" w:rsidRDefault="00A15379" w:rsidP="00804024">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O</w:t>
            </w:r>
          </w:p>
        </w:tc>
        <w:tc>
          <w:tcPr>
            <w:tcW w:w="1276" w:type="dxa"/>
            <w:tcBorders>
              <w:top w:val="single" w:sz="4" w:space="0" w:color="auto"/>
              <w:left w:val="single" w:sz="4" w:space="0" w:color="auto"/>
              <w:bottom w:val="single" w:sz="4" w:space="0" w:color="auto"/>
              <w:right w:val="single" w:sz="4" w:space="0" w:color="auto"/>
            </w:tcBorders>
          </w:tcPr>
          <w:p w14:paraId="5D74BE7C" w14:textId="77777777" w:rsidR="00A15379" w:rsidRPr="00AE6A91" w:rsidRDefault="00A15379" w:rsidP="00804024">
            <w:pPr>
              <w:keepNext/>
              <w:keepLines/>
              <w:spacing w:after="0" w:line="240" w:lineRule="auto"/>
              <w:rPr>
                <w:rFonts w:ascii="Arial" w:eastAsia="Yu Mincho" w:hAnsi="Arial" w:cs="Arial"/>
                <w:i/>
                <w:iCs/>
                <w:sz w:val="18"/>
                <w:szCs w:val="20"/>
                <w:lang w:eastAsia="ja-JP"/>
              </w:rPr>
            </w:pPr>
          </w:p>
        </w:tc>
        <w:tc>
          <w:tcPr>
            <w:tcW w:w="1304" w:type="dxa"/>
            <w:tcBorders>
              <w:top w:val="single" w:sz="4" w:space="0" w:color="auto"/>
              <w:left w:val="single" w:sz="4" w:space="0" w:color="auto"/>
              <w:bottom w:val="single" w:sz="4" w:space="0" w:color="auto"/>
              <w:right w:val="single" w:sz="4" w:space="0" w:color="auto"/>
            </w:tcBorders>
            <w:hideMark/>
          </w:tcPr>
          <w:p w14:paraId="62BC87B1" w14:textId="77777777" w:rsidR="00A15379" w:rsidRPr="00AE6A91" w:rsidRDefault="00A15379" w:rsidP="00804024">
            <w:pPr>
              <w:keepNext/>
              <w:keepLines/>
              <w:spacing w:after="0" w:line="240" w:lineRule="auto"/>
              <w:rPr>
                <w:rFonts w:ascii="Arial" w:eastAsia="Times New Roman" w:hAnsi="Arial" w:cs="Arial"/>
                <w:sz w:val="18"/>
                <w:szCs w:val="20"/>
                <w:lang w:val="en-GB"/>
              </w:rPr>
            </w:pPr>
            <w:r w:rsidRPr="00AE6A91">
              <w:rPr>
                <w:rFonts w:ascii="Arial" w:eastAsia="Times New Roman" w:hAnsi="Arial" w:cs="Arial"/>
                <w:sz w:val="18"/>
                <w:szCs w:val="20"/>
                <w:lang w:val="en-GB"/>
              </w:rPr>
              <w:t>9.3.6</w:t>
            </w:r>
          </w:p>
        </w:tc>
        <w:tc>
          <w:tcPr>
            <w:tcW w:w="3090" w:type="dxa"/>
            <w:tcBorders>
              <w:top w:val="single" w:sz="4" w:space="0" w:color="auto"/>
              <w:left w:val="single" w:sz="4" w:space="0" w:color="auto"/>
              <w:bottom w:val="single" w:sz="4" w:space="0" w:color="auto"/>
              <w:right w:val="single" w:sz="4" w:space="0" w:color="auto"/>
            </w:tcBorders>
            <w:hideMark/>
          </w:tcPr>
          <w:p w14:paraId="75AE79AC" w14:textId="77777777" w:rsidR="00A15379" w:rsidRPr="00AE6A91" w:rsidRDefault="00A15379" w:rsidP="00804024">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Specifies the global cell id of the cell the event will be triggered for. Absence of this IE indicates that a configuration change (addition, modification, deletion) in any cell regarding the listed RAN Configuration Structures shall trigger an event.</w:t>
            </w:r>
          </w:p>
        </w:tc>
      </w:tr>
      <w:tr w:rsidR="00A15379" w:rsidRPr="00AE6A91" w14:paraId="0C301E72" w14:textId="77777777" w:rsidTr="00804024">
        <w:tc>
          <w:tcPr>
            <w:tcW w:w="2578" w:type="dxa"/>
            <w:tcBorders>
              <w:top w:val="single" w:sz="4" w:space="0" w:color="auto"/>
              <w:left w:val="single" w:sz="4" w:space="0" w:color="auto"/>
              <w:bottom w:val="single" w:sz="4" w:space="0" w:color="auto"/>
              <w:right w:val="single" w:sz="4" w:space="0" w:color="auto"/>
            </w:tcBorders>
            <w:hideMark/>
          </w:tcPr>
          <w:p w14:paraId="36187EEE" w14:textId="77777777" w:rsidR="00A15379" w:rsidRPr="00AE6A91" w:rsidRDefault="00A15379" w:rsidP="00804024">
            <w:pPr>
              <w:keepNext/>
              <w:keepLines/>
              <w:spacing w:after="0" w:line="240" w:lineRule="auto"/>
              <w:ind w:left="33"/>
              <w:rPr>
                <w:rFonts w:ascii="Arial" w:eastAsia="Yu Mincho" w:hAnsi="Arial" w:cs="Arial"/>
                <w:sz w:val="18"/>
                <w:szCs w:val="20"/>
                <w:lang w:eastAsia="ja-JP"/>
              </w:rPr>
            </w:pPr>
            <w:r w:rsidRPr="00AE6A91">
              <w:rPr>
                <w:rFonts w:ascii="Arial" w:eastAsia="Yu Mincho" w:hAnsi="Arial" w:cs="Arial"/>
                <w:sz w:val="18"/>
                <w:szCs w:val="20"/>
                <w:lang w:eastAsia="ja-JP"/>
              </w:rPr>
              <w:t>&gt;List of RAN Configuration Structures</w:t>
            </w:r>
          </w:p>
        </w:tc>
        <w:tc>
          <w:tcPr>
            <w:tcW w:w="1134" w:type="dxa"/>
            <w:tcBorders>
              <w:top w:val="single" w:sz="4" w:space="0" w:color="auto"/>
              <w:left w:val="single" w:sz="4" w:space="0" w:color="auto"/>
              <w:bottom w:val="single" w:sz="4" w:space="0" w:color="auto"/>
              <w:right w:val="single" w:sz="4" w:space="0" w:color="auto"/>
            </w:tcBorders>
          </w:tcPr>
          <w:p w14:paraId="64CA3AA3" w14:textId="77777777" w:rsidR="00A15379" w:rsidRPr="00AE6A91" w:rsidRDefault="00A15379" w:rsidP="00804024">
            <w:pPr>
              <w:keepNext/>
              <w:keepLines/>
              <w:spacing w:after="0" w:line="240" w:lineRule="auto"/>
              <w:rPr>
                <w:rFonts w:ascii="Arial" w:eastAsia="Yu Mincho" w:hAnsi="Arial" w:cs="Arial"/>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hideMark/>
          </w:tcPr>
          <w:p w14:paraId="3D3878AD" w14:textId="77777777" w:rsidR="00A15379" w:rsidRPr="00AE6A91" w:rsidRDefault="00A15379" w:rsidP="00804024">
            <w:pPr>
              <w:keepNext/>
              <w:keepLines/>
              <w:spacing w:after="0" w:line="240" w:lineRule="auto"/>
              <w:rPr>
                <w:rFonts w:ascii="Arial" w:eastAsia="Yu Mincho" w:hAnsi="Arial" w:cs="Arial"/>
                <w:i/>
                <w:iCs/>
                <w:sz w:val="18"/>
                <w:szCs w:val="20"/>
                <w:lang w:eastAsia="ja-JP"/>
              </w:rPr>
            </w:pPr>
            <w:r w:rsidRPr="00AE6A91">
              <w:rPr>
                <w:rFonts w:ascii="Arial" w:eastAsia="Yu Mincho" w:hAnsi="Arial" w:cs="Arial"/>
                <w:i/>
                <w:iCs/>
                <w:sz w:val="18"/>
                <w:szCs w:val="20"/>
                <w:lang w:eastAsia="ja-JP"/>
              </w:rPr>
              <w:t>1..&lt;maxnoofCellLevelConfigStructures&gt;</w:t>
            </w:r>
          </w:p>
        </w:tc>
        <w:tc>
          <w:tcPr>
            <w:tcW w:w="1304" w:type="dxa"/>
            <w:tcBorders>
              <w:top w:val="single" w:sz="4" w:space="0" w:color="auto"/>
              <w:left w:val="single" w:sz="4" w:space="0" w:color="auto"/>
              <w:bottom w:val="single" w:sz="4" w:space="0" w:color="auto"/>
              <w:right w:val="single" w:sz="4" w:space="0" w:color="auto"/>
            </w:tcBorders>
          </w:tcPr>
          <w:p w14:paraId="3A7A492F" w14:textId="77777777" w:rsidR="00A15379" w:rsidRPr="00AE6A91" w:rsidRDefault="00A15379" w:rsidP="00804024">
            <w:pPr>
              <w:keepNext/>
              <w:keepLines/>
              <w:spacing w:after="0" w:line="240" w:lineRule="auto"/>
              <w:rPr>
                <w:rFonts w:ascii="Arial" w:eastAsia="Times New Roman" w:hAnsi="Arial" w:cs="Arial"/>
                <w:sz w:val="18"/>
                <w:szCs w:val="20"/>
                <w:lang w:val="en-GB"/>
              </w:rPr>
            </w:pPr>
          </w:p>
        </w:tc>
        <w:tc>
          <w:tcPr>
            <w:tcW w:w="3090" w:type="dxa"/>
            <w:tcBorders>
              <w:top w:val="single" w:sz="4" w:space="0" w:color="auto"/>
              <w:left w:val="single" w:sz="4" w:space="0" w:color="auto"/>
              <w:bottom w:val="single" w:sz="4" w:space="0" w:color="auto"/>
              <w:right w:val="single" w:sz="4" w:space="0" w:color="auto"/>
            </w:tcBorders>
          </w:tcPr>
          <w:p w14:paraId="00565CBB" w14:textId="77777777" w:rsidR="00A15379" w:rsidRPr="00AE6A91" w:rsidRDefault="00A15379" w:rsidP="00804024">
            <w:pPr>
              <w:keepNext/>
              <w:keepLines/>
              <w:spacing w:after="0" w:line="240" w:lineRule="auto"/>
              <w:rPr>
                <w:rFonts w:ascii="Arial" w:eastAsia="Yu Mincho" w:hAnsi="Arial" w:cs="Arial"/>
                <w:sz w:val="18"/>
                <w:szCs w:val="20"/>
                <w:lang w:eastAsia="ja-JP"/>
              </w:rPr>
            </w:pPr>
          </w:p>
        </w:tc>
      </w:tr>
      <w:tr w:rsidR="00A15379" w:rsidRPr="00AE6A91" w14:paraId="1102F238" w14:textId="77777777" w:rsidTr="00804024">
        <w:tc>
          <w:tcPr>
            <w:tcW w:w="2578" w:type="dxa"/>
            <w:tcBorders>
              <w:top w:val="single" w:sz="4" w:space="0" w:color="auto"/>
              <w:left w:val="single" w:sz="4" w:space="0" w:color="auto"/>
              <w:bottom w:val="single" w:sz="4" w:space="0" w:color="auto"/>
              <w:right w:val="single" w:sz="4" w:space="0" w:color="auto"/>
            </w:tcBorders>
            <w:hideMark/>
          </w:tcPr>
          <w:p w14:paraId="2D0CAAD9" w14:textId="77777777" w:rsidR="00A15379" w:rsidRPr="00AE6A91" w:rsidRDefault="00A15379" w:rsidP="00804024">
            <w:pPr>
              <w:keepNext/>
              <w:keepLines/>
              <w:spacing w:after="0" w:line="240" w:lineRule="auto"/>
              <w:ind w:left="33"/>
              <w:rPr>
                <w:rFonts w:ascii="Arial" w:eastAsia="Yu Mincho" w:hAnsi="Arial" w:cs="Arial"/>
                <w:sz w:val="18"/>
                <w:szCs w:val="20"/>
                <w:lang w:eastAsia="ja-JP"/>
              </w:rPr>
            </w:pPr>
            <w:r w:rsidRPr="00AE6A91">
              <w:rPr>
                <w:rFonts w:ascii="Arial" w:eastAsia="Yu Mincho" w:hAnsi="Arial" w:cs="Arial"/>
                <w:sz w:val="18"/>
                <w:szCs w:val="20"/>
                <w:lang w:eastAsia="ja-JP"/>
              </w:rPr>
              <w:lastRenderedPageBreak/>
              <w:t>&gt;&gt;RAN Configuration Structure Name</w:t>
            </w:r>
          </w:p>
        </w:tc>
        <w:tc>
          <w:tcPr>
            <w:tcW w:w="1134" w:type="dxa"/>
            <w:tcBorders>
              <w:top w:val="single" w:sz="4" w:space="0" w:color="auto"/>
              <w:left w:val="single" w:sz="4" w:space="0" w:color="auto"/>
              <w:bottom w:val="single" w:sz="4" w:space="0" w:color="auto"/>
              <w:right w:val="single" w:sz="4" w:space="0" w:color="auto"/>
            </w:tcBorders>
            <w:hideMark/>
          </w:tcPr>
          <w:p w14:paraId="5A0307DC" w14:textId="77777777" w:rsidR="00A15379" w:rsidRPr="00AE6A91" w:rsidRDefault="00A15379" w:rsidP="00804024">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M</w:t>
            </w:r>
          </w:p>
        </w:tc>
        <w:tc>
          <w:tcPr>
            <w:tcW w:w="1276" w:type="dxa"/>
            <w:tcBorders>
              <w:top w:val="single" w:sz="4" w:space="0" w:color="auto"/>
              <w:left w:val="single" w:sz="4" w:space="0" w:color="auto"/>
              <w:bottom w:val="single" w:sz="4" w:space="0" w:color="auto"/>
              <w:right w:val="single" w:sz="4" w:space="0" w:color="auto"/>
            </w:tcBorders>
          </w:tcPr>
          <w:p w14:paraId="415166FD" w14:textId="77777777" w:rsidR="00A15379" w:rsidRPr="00AE6A91" w:rsidRDefault="00A15379" w:rsidP="00804024">
            <w:pPr>
              <w:keepNext/>
              <w:keepLines/>
              <w:spacing w:after="0" w:line="240" w:lineRule="auto"/>
              <w:rPr>
                <w:rFonts w:ascii="Arial" w:eastAsia="Yu Mincho" w:hAnsi="Arial" w:cs="Arial"/>
                <w:i/>
                <w:iCs/>
                <w:sz w:val="18"/>
                <w:szCs w:val="20"/>
                <w:lang w:eastAsia="ja-JP"/>
              </w:rPr>
            </w:pPr>
          </w:p>
        </w:tc>
        <w:tc>
          <w:tcPr>
            <w:tcW w:w="1304" w:type="dxa"/>
            <w:tcBorders>
              <w:top w:val="single" w:sz="4" w:space="0" w:color="auto"/>
              <w:left w:val="single" w:sz="4" w:space="0" w:color="auto"/>
              <w:bottom w:val="single" w:sz="4" w:space="0" w:color="auto"/>
              <w:right w:val="single" w:sz="4" w:space="0" w:color="auto"/>
            </w:tcBorders>
            <w:hideMark/>
          </w:tcPr>
          <w:p w14:paraId="6AE8D4D2" w14:textId="77777777" w:rsidR="00A15379" w:rsidRPr="00AE6A91" w:rsidRDefault="00A15379" w:rsidP="00804024">
            <w:pPr>
              <w:keepNext/>
              <w:keepLines/>
              <w:spacing w:after="0" w:line="240" w:lineRule="auto"/>
              <w:rPr>
                <w:rFonts w:ascii="Arial" w:eastAsia="Times New Roman" w:hAnsi="Arial" w:cs="Arial"/>
                <w:sz w:val="18"/>
                <w:szCs w:val="20"/>
                <w:lang w:val="en-GB"/>
              </w:rPr>
            </w:pPr>
            <w:r w:rsidRPr="00AE6A91">
              <w:rPr>
                <w:rFonts w:ascii="Arial" w:eastAsia="Times New Roman" w:hAnsi="Arial" w:cs="Arial"/>
                <w:sz w:val="18"/>
                <w:szCs w:val="20"/>
                <w:lang w:val="en-GB"/>
              </w:rPr>
              <w:t>9.3.7</w:t>
            </w:r>
          </w:p>
        </w:tc>
        <w:tc>
          <w:tcPr>
            <w:tcW w:w="3090" w:type="dxa"/>
            <w:tcBorders>
              <w:top w:val="single" w:sz="4" w:space="0" w:color="auto"/>
              <w:left w:val="single" w:sz="4" w:space="0" w:color="auto"/>
              <w:bottom w:val="single" w:sz="4" w:space="0" w:color="auto"/>
              <w:right w:val="single" w:sz="4" w:space="0" w:color="auto"/>
            </w:tcBorders>
            <w:hideMark/>
          </w:tcPr>
          <w:p w14:paraId="01395F20" w14:textId="77777777" w:rsidR="00A15379" w:rsidRPr="00AE6A91" w:rsidRDefault="00A15379" w:rsidP="00804024">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Specifies the name of the cell-level RAN configuration structure that the event will be triggered when a configuration change (addition, modification, deletion) occurs. Valid RAN Configuration Structures for this event trigger are defined in 8.3.2.</w:t>
            </w:r>
          </w:p>
        </w:tc>
      </w:tr>
      <w:tr w:rsidR="00A15379" w:rsidRPr="00AE6A91" w14:paraId="643D8748" w14:textId="77777777" w:rsidTr="00804024">
        <w:tc>
          <w:tcPr>
            <w:tcW w:w="2578" w:type="dxa"/>
            <w:tcBorders>
              <w:top w:val="single" w:sz="4" w:space="0" w:color="auto"/>
              <w:left w:val="single" w:sz="4" w:space="0" w:color="auto"/>
              <w:bottom w:val="single" w:sz="4" w:space="0" w:color="auto"/>
              <w:right w:val="single" w:sz="4" w:space="0" w:color="auto"/>
            </w:tcBorders>
            <w:hideMark/>
          </w:tcPr>
          <w:p w14:paraId="39130C89" w14:textId="77777777" w:rsidR="00A15379" w:rsidRPr="00AE6A91" w:rsidRDefault="00A15379" w:rsidP="00804024">
            <w:pPr>
              <w:keepNext/>
              <w:keepLines/>
              <w:spacing w:after="0" w:line="240" w:lineRule="auto"/>
              <w:ind w:left="33"/>
              <w:rPr>
                <w:rFonts w:ascii="Arial" w:eastAsia="Yu Mincho" w:hAnsi="Arial" w:cs="Arial"/>
                <w:sz w:val="18"/>
                <w:szCs w:val="20"/>
                <w:lang w:eastAsia="ja-JP"/>
              </w:rPr>
            </w:pPr>
            <w:r w:rsidRPr="00AE6A91">
              <w:rPr>
                <w:rFonts w:ascii="Arial" w:eastAsia="Yu Mincho" w:hAnsi="Arial" w:cs="Arial"/>
                <w:sz w:val="18"/>
                <w:szCs w:val="18"/>
                <w:lang w:eastAsia="ja-JP"/>
              </w:rPr>
              <w:t>&gt;&gt;List of Attributes</w:t>
            </w:r>
          </w:p>
        </w:tc>
        <w:tc>
          <w:tcPr>
            <w:tcW w:w="1134" w:type="dxa"/>
            <w:tcBorders>
              <w:top w:val="single" w:sz="4" w:space="0" w:color="auto"/>
              <w:left w:val="single" w:sz="4" w:space="0" w:color="auto"/>
              <w:bottom w:val="single" w:sz="4" w:space="0" w:color="auto"/>
              <w:right w:val="single" w:sz="4" w:space="0" w:color="auto"/>
            </w:tcBorders>
          </w:tcPr>
          <w:p w14:paraId="2AD4BFF8" w14:textId="77777777" w:rsidR="00A15379" w:rsidRPr="00AE6A91" w:rsidRDefault="00A15379" w:rsidP="00804024">
            <w:pPr>
              <w:keepNext/>
              <w:keepLines/>
              <w:spacing w:after="0" w:line="240" w:lineRule="auto"/>
              <w:rPr>
                <w:rFonts w:ascii="Arial" w:eastAsia="Yu Mincho" w:hAnsi="Arial" w:cs="Arial"/>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hideMark/>
          </w:tcPr>
          <w:p w14:paraId="3ED5674F" w14:textId="77777777" w:rsidR="00A15379" w:rsidRPr="00AE6A91" w:rsidRDefault="00A15379" w:rsidP="00804024">
            <w:pPr>
              <w:keepNext/>
              <w:keepLines/>
              <w:spacing w:after="0" w:line="240" w:lineRule="auto"/>
              <w:rPr>
                <w:rFonts w:ascii="Arial" w:eastAsia="Yu Mincho" w:hAnsi="Arial" w:cs="Arial"/>
                <w:i/>
                <w:iCs/>
                <w:sz w:val="18"/>
                <w:szCs w:val="20"/>
                <w:lang w:eastAsia="ja-JP"/>
              </w:rPr>
            </w:pPr>
            <w:r w:rsidRPr="00AE6A91">
              <w:rPr>
                <w:rFonts w:ascii="Arial" w:eastAsia="Yu Mincho" w:hAnsi="Arial" w:cs="Arial"/>
                <w:i/>
                <w:iCs/>
                <w:sz w:val="18"/>
                <w:szCs w:val="18"/>
                <w:lang w:eastAsia="ja-JP"/>
              </w:rPr>
              <w:t>0..&lt;maxnoofAttributesToReport&gt;</w:t>
            </w:r>
          </w:p>
        </w:tc>
        <w:tc>
          <w:tcPr>
            <w:tcW w:w="1304" w:type="dxa"/>
            <w:tcBorders>
              <w:top w:val="single" w:sz="4" w:space="0" w:color="auto"/>
              <w:left w:val="single" w:sz="4" w:space="0" w:color="auto"/>
              <w:bottom w:val="single" w:sz="4" w:space="0" w:color="auto"/>
              <w:right w:val="single" w:sz="4" w:space="0" w:color="auto"/>
            </w:tcBorders>
          </w:tcPr>
          <w:p w14:paraId="1BE90FDA" w14:textId="77777777" w:rsidR="00A15379" w:rsidRPr="00AE6A91" w:rsidRDefault="00A15379" w:rsidP="00804024">
            <w:pPr>
              <w:keepNext/>
              <w:keepLines/>
              <w:spacing w:after="0" w:line="240" w:lineRule="auto"/>
              <w:rPr>
                <w:rFonts w:ascii="Arial" w:eastAsia="Times New Roman" w:hAnsi="Arial" w:cs="Arial"/>
                <w:sz w:val="18"/>
                <w:szCs w:val="20"/>
                <w:lang w:val="en-GB"/>
              </w:rPr>
            </w:pPr>
          </w:p>
        </w:tc>
        <w:tc>
          <w:tcPr>
            <w:tcW w:w="3090" w:type="dxa"/>
            <w:tcBorders>
              <w:top w:val="single" w:sz="4" w:space="0" w:color="auto"/>
              <w:left w:val="single" w:sz="4" w:space="0" w:color="auto"/>
              <w:bottom w:val="single" w:sz="4" w:space="0" w:color="auto"/>
              <w:right w:val="single" w:sz="4" w:space="0" w:color="auto"/>
            </w:tcBorders>
            <w:hideMark/>
          </w:tcPr>
          <w:p w14:paraId="5711E2FA" w14:textId="77777777" w:rsidR="00A15379" w:rsidRPr="00AE6A91" w:rsidRDefault="00A15379" w:rsidP="00804024">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18"/>
                <w:lang w:eastAsia="ja-JP"/>
              </w:rPr>
              <w:t xml:space="preserve">Optionally specifies the list of attributes within the RAN Configuration Structure that will only cause an event trigger upon change. Absence of this IE indicates that all attributes of the specified RAN Configuration Structure will trigger the event upon change. </w:t>
            </w:r>
          </w:p>
        </w:tc>
      </w:tr>
      <w:tr w:rsidR="00A15379" w:rsidRPr="00AE6A91" w14:paraId="1B3F7DC1" w14:textId="77777777" w:rsidTr="00804024">
        <w:tc>
          <w:tcPr>
            <w:tcW w:w="2578" w:type="dxa"/>
            <w:tcBorders>
              <w:top w:val="single" w:sz="4" w:space="0" w:color="auto"/>
              <w:left w:val="single" w:sz="4" w:space="0" w:color="auto"/>
              <w:bottom w:val="single" w:sz="4" w:space="0" w:color="auto"/>
              <w:right w:val="single" w:sz="4" w:space="0" w:color="auto"/>
            </w:tcBorders>
            <w:hideMark/>
          </w:tcPr>
          <w:p w14:paraId="277BB5AA" w14:textId="77777777" w:rsidR="00A15379" w:rsidRPr="00AE6A91" w:rsidRDefault="00A15379" w:rsidP="00804024">
            <w:pPr>
              <w:keepNext/>
              <w:keepLines/>
              <w:spacing w:after="0" w:line="240" w:lineRule="auto"/>
              <w:ind w:left="33"/>
              <w:rPr>
                <w:rFonts w:ascii="Arial" w:eastAsia="Yu Mincho" w:hAnsi="Arial" w:cs="Arial"/>
                <w:sz w:val="18"/>
                <w:szCs w:val="20"/>
                <w:lang w:eastAsia="ja-JP"/>
              </w:rPr>
            </w:pPr>
            <w:r w:rsidRPr="00AE6A91">
              <w:rPr>
                <w:rFonts w:ascii="Arial" w:eastAsia="Yu Mincho" w:hAnsi="Arial" w:cs="Arial"/>
                <w:sz w:val="18"/>
                <w:szCs w:val="18"/>
                <w:lang w:eastAsia="ja-JP"/>
              </w:rPr>
              <w:t>&gt;&gt;&gt;Attribute Name</w:t>
            </w:r>
          </w:p>
        </w:tc>
        <w:tc>
          <w:tcPr>
            <w:tcW w:w="1134" w:type="dxa"/>
            <w:tcBorders>
              <w:top w:val="single" w:sz="4" w:space="0" w:color="auto"/>
              <w:left w:val="single" w:sz="4" w:space="0" w:color="auto"/>
              <w:bottom w:val="single" w:sz="4" w:space="0" w:color="auto"/>
              <w:right w:val="single" w:sz="4" w:space="0" w:color="auto"/>
            </w:tcBorders>
            <w:hideMark/>
          </w:tcPr>
          <w:p w14:paraId="4FF512CC" w14:textId="77777777" w:rsidR="00A15379" w:rsidRPr="00AE6A91" w:rsidRDefault="00A15379" w:rsidP="00804024">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18"/>
                <w:lang w:eastAsia="ja-JP"/>
              </w:rPr>
              <w:t>M</w:t>
            </w:r>
          </w:p>
        </w:tc>
        <w:tc>
          <w:tcPr>
            <w:tcW w:w="1276" w:type="dxa"/>
            <w:tcBorders>
              <w:top w:val="single" w:sz="4" w:space="0" w:color="auto"/>
              <w:left w:val="single" w:sz="4" w:space="0" w:color="auto"/>
              <w:bottom w:val="single" w:sz="4" w:space="0" w:color="auto"/>
              <w:right w:val="single" w:sz="4" w:space="0" w:color="auto"/>
            </w:tcBorders>
          </w:tcPr>
          <w:p w14:paraId="07DF065D" w14:textId="77777777" w:rsidR="00A15379" w:rsidRPr="00AE6A91" w:rsidRDefault="00A15379" w:rsidP="00804024">
            <w:pPr>
              <w:keepNext/>
              <w:keepLines/>
              <w:spacing w:after="0" w:line="240" w:lineRule="auto"/>
              <w:rPr>
                <w:rFonts w:ascii="Arial" w:eastAsia="Yu Mincho" w:hAnsi="Arial" w:cs="Arial"/>
                <w:i/>
                <w:iCs/>
                <w:sz w:val="18"/>
                <w:szCs w:val="20"/>
                <w:lang w:eastAsia="ja-JP"/>
              </w:rPr>
            </w:pPr>
          </w:p>
        </w:tc>
        <w:tc>
          <w:tcPr>
            <w:tcW w:w="1304" w:type="dxa"/>
            <w:tcBorders>
              <w:top w:val="single" w:sz="4" w:space="0" w:color="auto"/>
              <w:left w:val="single" w:sz="4" w:space="0" w:color="auto"/>
              <w:bottom w:val="single" w:sz="4" w:space="0" w:color="auto"/>
              <w:right w:val="single" w:sz="4" w:space="0" w:color="auto"/>
            </w:tcBorders>
            <w:hideMark/>
          </w:tcPr>
          <w:p w14:paraId="1203C0A1" w14:textId="77777777" w:rsidR="00A15379" w:rsidRPr="00AE6A91" w:rsidRDefault="00A15379" w:rsidP="00804024">
            <w:pPr>
              <w:keepNext/>
              <w:keepLines/>
              <w:spacing w:after="0" w:line="240" w:lineRule="auto"/>
              <w:rPr>
                <w:rFonts w:ascii="Arial" w:eastAsia="Times New Roman" w:hAnsi="Arial" w:cs="Arial"/>
                <w:sz w:val="18"/>
                <w:szCs w:val="20"/>
                <w:lang w:val="en-GB"/>
              </w:rPr>
            </w:pPr>
            <w:r w:rsidRPr="00AE6A91">
              <w:rPr>
                <w:rFonts w:ascii="Arial" w:eastAsia="Yu Mincho" w:hAnsi="Arial" w:cs="Arial"/>
                <w:sz w:val="18"/>
                <w:szCs w:val="18"/>
                <w:lang w:eastAsia="ja-JP"/>
              </w:rPr>
              <w:t>9.3.8</w:t>
            </w:r>
          </w:p>
        </w:tc>
        <w:tc>
          <w:tcPr>
            <w:tcW w:w="3090" w:type="dxa"/>
            <w:tcBorders>
              <w:top w:val="single" w:sz="4" w:space="0" w:color="auto"/>
              <w:left w:val="single" w:sz="4" w:space="0" w:color="auto"/>
              <w:bottom w:val="single" w:sz="4" w:space="0" w:color="auto"/>
              <w:right w:val="single" w:sz="4" w:space="0" w:color="auto"/>
            </w:tcBorders>
            <w:hideMark/>
          </w:tcPr>
          <w:p w14:paraId="3501A5B9" w14:textId="77777777" w:rsidR="00A15379" w:rsidRPr="00AE6A91" w:rsidRDefault="00A15379" w:rsidP="00804024">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18"/>
              </w:rPr>
              <w:t>Specifies the name of the attribute under the RAN Configuration Structure that will trigger the event upon change. Valid attributes for each cell-level RAN Configuration Structure are defined in 8.8.2.</w:t>
            </w:r>
          </w:p>
        </w:tc>
      </w:tr>
    </w:tbl>
    <w:p w14:paraId="5CFE89CC" w14:textId="77777777" w:rsidR="00234722" w:rsidRDefault="00234722" w:rsidP="00A15379">
      <w:pPr>
        <w:spacing w:after="180" w:line="240" w:lineRule="auto"/>
        <w:rPr>
          <w:rFonts w:eastAsia="Times New Roman" w:cs="Times New Roman"/>
          <w:noProof/>
          <w:szCs w:val="20"/>
        </w:rPr>
      </w:pPr>
    </w:p>
    <w:p w14:paraId="3EB71F45" w14:textId="77777777" w:rsidR="00804024" w:rsidRPr="00804024" w:rsidRDefault="00804024" w:rsidP="00804024">
      <w:pPr>
        <w:rPr>
          <w:rFonts w:eastAsia="Times New Roman" w:cs="Times New Roman"/>
          <w:szCs w:val="20"/>
        </w:rPr>
      </w:pPr>
    </w:p>
    <w:p w14:paraId="7191FD8A" w14:textId="77777777" w:rsidR="00804024" w:rsidRPr="00804024" w:rsidRDefault="00804024" w:rsidP="00804024">
      <w:pPr>
        <w:rPr>
          <w:rFonts w:eastAsia="Times New Roman" w:cs="Times New Roman"/>
          <w:szCs w:val="20"/>
        </w:rPr>
      </w:pPr>
    </w:p>
    <w:p w14:paraId="2CE8CC1C" w14:textId="77777777" w:rsidR="00804024" w:rsidRPr="00804024" w:rsidRDefault="00804024" w:rsidP="00804024">
      <w:pPr>
        <w:rPr>
          <w:rFonts w:eastAsia="Times New Roman" w:cs="Times New Roman"/>
          <w:szCs w:val="20"/>
        </w:rPr>
      </w:pPr>
    </w:p>
    <w:p w14:paraId="4D1D3041" w14:textId="77777777" w:rsidR="00804024" w:rsidRPr="00804024" w:rsidRDefault="00804024" w:rsidP="00804024">
      <w:pPr>
        <w:rPr>
          <w:rFonts w:eastAsia="Times New Roman" w:cs="Times New Roman"/>
          <w:szCs w:val="20"/>
        </w:rPr>
      </w:pPr>
    </w:p>
    <w:p w14:paraId="3476C60E" w14:textId="77777777" w:rsidR="00804024" w:rsidRPr="00804024" w:rsidRDefault="00804024" w:rsidP="00804024">
      <w:pPr>
        <w:rPr>
          <w:rFonts w:eastAsia="Times New Roman" w:cs="Times New Roman"/>
          <w:szCs w:val="20"/>
        </w:rPr>
      </w:pPr>
    </w:p>
    <w:p w14:paraId="43053541" w14:textId="77777777" w:rsidR="00804024" w:rsidRPr="00804024" w:rsidRDefault="00804024" w:rsidP="00804024">
      <w:pPr>
        <w:rPr>
          <w:rFonts w:eastAsia="Times New Roman" w:cs="Times New Roman"/>
          <w:szCs w:val="20"/>
        </w:rPr>
      </w:pPr>
    </w:p>
    <w:p w14:paraId="4C6B090A" w14:textId="77777777" w:rsidR="00804024" w:rsidRPr="00804024" w:rsidRDefault="00804024" w:rsidP="00804024">
      <w:pPr>
        <w:rPr>
          <w:rFonts w:eastAsia="Times New Roman" w:cs="Times New Roman"/>
          <w:szCs w:val="20"/>
        </w:rPr>
      </w:pPr>
    </w:p>
    <w:p w14:paraId="4EC1480A" w14:textId="77777777" w:rsidR="00804024" w:rsidRPr="00804024" w:rsidRDefault="00804024" w:rsidP="00804024">
      <w:pPr>
        <w:rPr>
          <w:rFonts w:eastAsia="Times New Roman" w:cs="Times New Roman"/>
          <w:szCs w:val="20"/>
        </w:rPr>
      </w:pPr>
    </w:p>
    <w:p w14:paraId="52A2778A" w14:textId="77777777" w:rsidR="00804024" w:rsidRDefault="00804024" w:rsidP="00804024">
      <w:pPr>
        <w:rPr>
          <w:rFonts w:eastAsia="Times New Roman" w:cs="Times New Roman"/>
          <w:noProof/>
          <w:szCs w:val="20"/>
        </w:rPr>
      </w:pPr>
    </w:p>
    <w:p w14:paraId="5E5163EC" w14:textId="77777777" w:rsidR="00804024" w:rsidRDefault="00804024" w:rsidP="00804024">
      <w:pPr>
        <w:rPr>
          <w:rFonts w:eastAsia="Times New Roman" w:cs="Times New Roman"/>
          <w:noProof/>
          <w:szCs w:val="20"/>
        </w:rPr>
      </w:pPr>
    </w:p>
    <w:p w14:paraId="1A8142A0" w14:textId="77777777" w:rsidR="00804024" w:rsidRDefault="00804024" w:rsidP="00804024">
      <w:pPr>
        <w:rPr>
          <w:rFonts w:eastAsia="Times New Roman" w:cs="Times New Roman"/>
          <w:szCs w:val="20"/>
        </w:rPr>
      </w:pPr>
    </w:p>
    <w:p w14:paraId="30265AC7" w14:textId="77777777" w:rsidR="00804024" w:rsidRPr="00804024" w:rsidRDefault="00804024" w:rsidP="00804024">
      <w:pPr>
        <w:rPr>
          <w:rFonts w:eastAsia="Times New Roman" w:cs="Times New Roman"/>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5"/>
        <w:gridCol w:w="6751"/>
      </w:tblGrid>
      <w:tr w:rsidR="00A15379" w:rsidRPr="00AE6A91" w14:paraId="680C255E" w14:textId="77777777" w:rsidTr="00D64998">
        <w:tc>
          <w:tcPr>
            <w:tcW w:w="2605" w:type="dxa"/>
            <w:tcBorders>
              <w:top w:val="single" w:sz="4" w:space="0" w:color="auto"/>
              <w:left w:val="single" w:sz="4" w:space="0" w:color="auto"/>
              <w:bottom w:val="single" w:sz="4" w:space="0" w:color="auto"/>
              <w:right w:val="single" w:sz="4" w:space="0" w:color="auto"/>
            </w:tcBorders>
            <w:hideMark/>
          </w:tcPr>
          <w:p w14:paraId="3109577B" w14:textId="77777777" w:rsidR="00A15379" w:rsidRPr="00AE6A91" w:rsidRDefault="00A15379" w:rsidP="00D64998">
            <w:pPr>
              <w:keepNext/>
              <w:keepLines/>
              <w:spacing w:after="0" w:line="240" w:lineRule="auto"/>
              <w:jc w:val="center"/>
              <w:rPr>
                <w:rFonts w:ascii="Arial" w:eastAsia="Yu Mincho" w:hAnsi="Arial" w:cs="Arial"/>
                <w:b/>
                <w:sz w:val="18"/>
                <w:szCs w:val="20"/>
                <w:lang w:eastAsia="ja-JP"/>
              </w:rPr>
            </w:pPr>
            <w:r w:rsidRPr="00AE6A91">
              <w:rPr>
                <w:rFonts w:ascii="Arial" w:eastAsia="Yu Mincho" w:hAnsi="Arial" w:cs="Arial"/>
                <w:b/>
                <w:sz w:val="18"/>
                <w:szCs w:val="20"/>
                <w:lang w:eastAsia="ja-JP"/>
              </w:rPr>
              <w:t>Range bound</w:t>
            </w:r>
          </w:p>
        </w:tc>
        <w:tc>
          <w:tcPr>
            <w:tcW w:w="6751" w:type="dxa"/>
            <w:tcBorders>
              <w:top w:val="single" w:sz="4" w:space="0" w:color="auto"/>
              <w:left w:val="single" w:sz="4" w:space="0" w:color="auto"/>
              <w:bottom w:val="single" w:sz="4" w:space="0" w:color="auto"/>
              <w:right w:val="single" w:sz="4" w:space="0" w:color="auto"/>
            </w:tcBorders>
            <w:hideMark/>
          </w:tcPr>
          <w:p w14:paraId="4E6DDEE0" w14:textId="77777777" w:rsidR="00A15379" w:rsidRPr="00AE6A91" w:rsidRDefault="00A15379" w:rsidP="00D64998">
            <w:pPr>
              <w:keepNext/>
              <w:keepLines/>
              <w:spacing w:after="0" w:line="240" w:lineRule="auto"/>
              <w:jc w:val="center"/>
              <w:rPr>
                <w:rFonts w:ascii="Arial" w:eastAsia="Yu Mincho" w:hAnsi="Arial" w:cs="Arial"/>
                <w:b/>
                <w:sz w:val="18"/>
                <w:szCs w:val="20"/>
                <w:lang w:eastAsia="ja-JP"/>
              </w:rPr>
            </w:pPr>
            <w:r w:rsidRPr="00AE6A91">
              <w:rPr>
                <w:rFonts w:ascii="Arial" w:eastAsia="Yu Mincho" w:hAnsi="Arial" w:cs="Arial"/>
                <w:b/>
                <w:sz w:val="18"/>
                <w:szCs w:val="20"/>
                <w:lang w:eastAsia="ja-JP"/>
              </w:rPr>
              <w:t>Explanation</w:t>
            </w:r>
          </w:p>
        </w:tc>
      </w:tr>
      <w:tr w:rsidR="00A15379" w:rsidRPr="00AE6A91" w14:paraId="0761D039" w14:textId="77777777" w:rsidTr="00D64998">
        <w:trPr>
          <w:trHeight w:val="287"/>
        </w:trPr>
        <w:tc>
          <w:tcPr>
            <w:tcW w:w="2605" w:type="dxa"/>
            <w:tcBorders>
              <w:top w:val="single" w:sz="4" w:space="0" w:color="auto"/>
              <w:left w:val="single" w:sz="4" w:space="0" w:color="auto"/>
              <w:bottom w:val="single" w:sz="4" w:space="0" w:color="auto"/>
              <w:right w:val="single" w:sz="4" w:space="0" w:color="auto"/>
            </w:tcBorders>
            <w:hideMark/>
          </w:tcPr>
          <w:p w14:paraId="350279DD" w14:textId="77777777" w:rsidR="00A15379" w:rsidRPr="00AE6A91" w:rsidRDefault="00A15379" w:rsidP="00D64998">
            <w:pPr>
              <w:keepNext/>
              <w:keepLines/>
              <w:spacing w:after="0" w:line="240" w:lineRule="auto"/>
              <w:rPr>
                <w:rFonts w:ascii="Arial" w:eastAsia="Yu Mincho" w:hAnsi="Arial" w:cs="Arial"/>
                <w:bCs/>
                <w:sz w:val="18"/>
                <w:szCs w:val="20"/>
                <w:lang w:eastAsia="ja-JP"/>
              </w:rPr>
            </w:pPr>
            <w:r w:rsidRPr="00AE6A91">
              <w:rPr>
                <w:rFonts w:ascii="Arial" w:eastAsia="Yu Mincho" w:hAnsi="Arial" w:cs="Arial"/>
                <w:bCs/>
                <w:sz w:val="18"/>
                <w:szCs w:val="20"/>
                <w:lang w:eastAsia="ja-JP"/>
              </w:rPr>
              <w:t>maxnoofCells</w:t>
            </w:r>
          </w:p>
        </w:tc>
        <w:tc>
          <w:tcPr>
            <w:tcW w:w="6751" w:type="dxa"/>
            <w:tcBorders>
              <w:top w:val="single" w:sz="4" w:space="0" w:color="auto"/>
              <w:left w:val="single" w:sz="4" w:space="0" w:color="auto"/>
              <w:bottom w:val="single" w:sz="4" w:space="0" w:color="auto"/>
              <w:right w:val="single" w:sz="4" w:space="0" w:color="auto"/>
            </w:tcBorders>
            <w:hideMark/>
          </w:tcPr>
          <w:p w14:paraId="3B09F0A5" w14:textId="77777777" w:rsidR="00A15379" w:rsidRPr="00AE6A91" w:rsidRDefault="00A15379" w:rsidP="00D64998">
            <w:pPr>
              <w:keepNext/>
              <w:keepLines/>
              <w:spacing w:after="0" w:line="240" w:lineRule="auto"/>
              <w:rPr>
                <w:rFonts w:ascii="Arial" w:eastAsia="Yu Mincho" w:hAnsi="Arial" w:cs="Arial"/>
                <w:bCs/>
                <w:sz w:val="18"/>
                <w:szCs w:val="20"/>
                <w:lang w:eastAsia="ja-JP"/>
              </w:rPr>
            </w:pPr>
            <w:r w:rsidRPr="00AE6A91">
              <w:rPr>
                <w:rFonts w:ascii="Arial" w:eastAsia="Yu Mincho" w:hAnsi="Arial" w:cs="Arial"/>
                <w:bCs/>
                <w:sz w:val="18"/>
                <w:szCs w:val="20"/>
                <w:lang w:eastAsia="ja-JP"/>
              </w:rPr>
              <w:t>Maximum number of cells that can be listed for the event triggering. The value is</w:t>
            </w:r>
            <w:r w:rsidRPr="00AE6A91">
              <w:rPr>
                <w:rFonts w:ascii="Arial" w:eastAsia="Yu Mincho" w:hAnsi="Arial" w:cs="Arial"/>
                <w:bCs/>
                <w:i/>
                <w:iCs/>
                <w:sz w:val="18"/>
                <w:szCs w:val="20"/>
                <w:lang w:eastAsia="ja-JP"/>
              </w:rPr>
              <w:t xml:space="preserve"> &lt;1024&gt;.</w:t>
            </w:r>
          </w:p>
        </w:tc>
      </w:tr>
      <w:tr w:rsidR="00A15379" w:rsidRPr="00AE6A91" w14:paraId="3D5E502B" w14:textId="77777777" w:rsidTr="00D64998">
        <w:trPr>
          <w:trHeight w:val="287"/>
        </w:trPr>
        <w:tc>
          <w:tcPr>
            <w:tcW w:w="2605" w:type="dxa"/>
            <w:tcBorders>
              <w:top w:val="single" w:sz="4" w:space="0" w:color="auto"/>
              <w:left w:val="single" w:sz="4" w:space="0" w:color="auto"/>
              <w:bottom w:val="single" w:sz="4" w:space="0" w:color="auto"/>
              <w:right w:val="single" w:sz="4" w:space="0" w:color="auto"/>
            </w:tcBorders>
            <w:hideMark/>
          </w:tcPr>
          <w:p w14:paraId="4E7DCBDC" w14:textId="77777777" w:rsidR="00A15379" w:rsidRPr="00AE6A91" w:rsidRDefault="00A15379" w:rsidP="00D64998">
            <w:pPr>
              <w:keepNext/>
              <w:keepLines/>
              <w:spacing w:after="0" w:line="240" w:lineRule="auto"/>
              <w:rPr>
                <w:rFonts w:ascii="Arial" w:eastAsia="Yu Mincho" w:hAnsi="Arial" w:cs="Arial"/>
                <w:bCs/>
                <w:sz w:val="18"/>
                <w:szCs w:val="20"/>
                <w:lang w:eastAsia="ja-JP"/>
              </w:rPr>
            </w:pPr>
            <w:r w:rsidRPr="00AE6A91">
              <w:rPr>
                <w:rFonts w:ascii="Arial" w:eastAsia="Yu Mincho" w:hAnsi="Arial" w:cs="Arial"/>
                <w:bCs/>
                <w:sz w:val="18"/>
                <w:szCs w:val="20"/>
                <w:lang w:eastAsia="ja-JP"/>
              </w:rPr>
              <w:t>maxnoofCellLevelConfigStructures</w:t>
            </w:r>
          </w:p>
        </w:tc>
        <w:tc>
          <w:tcPr>
            <w:tcW w:w="6751" w:type="dxa"/>
            <w:tcBorders>
              <w:top w:val="single" w:sz="4" w:space="0" w:color="auto"/>
              <w:left w:val="single" w:sz="4" w:space="0" w:color="auto"/>
              <w:bottom w:val="single" w:sz="4" w:space="0" w:color="auto"/>
              <w:right w:val="single" w:sz="4" w:space="0" w:color="auto"/>
            </w:tcBorders>
            <w:hideMark/>
          </w:tcPr>
          <w:p w14:paraId="4B0296C1" w14:textId="77777777" w:rsidR="00A15379" w:rsidRPr="00AE6A91" w:rsidRDefault="00A15379" w:rsidP="00D64998">
            <w:pPr>
              <w:keepNext/>
              <w:keepLines/>
              <w:spacing w:after="0" w:line="240" w:lineRule="auto"/>
              <w:rPr>
                <w:rFonts w:ascii="Arial" w:eastAsia="Yu Mincho" w:hAnsi="Arial" w:cs="Arial"/>
                <w:bCs/>
                <w:i/>
                <w:iCs/>
                <w:sz w:val="18"/>
                <w:szCs w:val="20"/>
                <w:lang w:eastAsia="ja-JP"/>
              </w:rPr>
            </w:pPr>
            <w:r w:rsidRPr="00AE6A91">
              <w:rPr>
                <w:rFonts w:ascii="Arial" w:eastAsia="Yu Mincho" w:hAnsi="Arial" w:cs="Arial"/>
                <w:bCs/>
                <w:sz w:val="18"/>
                <w:szCs w:val="20"/>
                <w:lang w:eastAsia="ja-JP"/>
              </w:rPr>
              <w:t>Maximum number of E2 Node level configuration structures that can be listed for the event triggering. The value is</w:t>
            </w:r>
            <w:r w:rsidRPr="00AE6A91">
              <w:rPr>
                <w:rFonts w:ascii="Arial" w:eastAsia="Yu Mincho" w:hAnsi="Arial" w:cs="Arial"/>
                <w:bCs/>
                <w:i/>
                <w:iCs/>
                <w:sz w:val="18"/>
                <w:szCs w:val="20"/>
                <w:lang w:eastAsia="ja-JP"/>
              </w:rPr>
              <w:t xml:space="preserve"> &lt;1024&gt;.</w:t>
            </w:r>
          </w:p>
        </w:tc>
      </w:tr>
      <w:tr w:rsidR="00A15379" w:rsidRPr="00AE6A91" w14:paraId="39CE406B" w14:textId="77777777" w:rsidTr="00D64998">
        <w:trPr>
          <w:trHeight w:val="287"/>
        </w:trPr>
        <w:tc>
          <w:tcPr>
            <w:tcW w:w="2605" w:type="dxa"/>
            <w:tcBorders>
              <w:top w:val="single" w:sz="4" w:space="0" w:color="auto"/>
              <w:left w:val="single" w:sz="4" w:space="0" w:color="auto"/>
              <w:bottom w:val="single" w:sz="4" w:space="0" w:color="auto"/>
              <w:right w:val="single" w:sz="4" w:space="0" w:color="auto"/>
            </w:tcBorders>
            <w:hideMark/>
          </w:tcPr>
          <w:p w14:paraId="6636443B" w14:textId="77777777" w:rsidR="00A15379" w:rsidRPr="00AE6A91" w:rsidRDefault="00A15379" w:rsidP="00D64998">
            <w:pPr>
              <w:keepNext/>
              <w:keepLines/>
              <w:spacing w:after="0" w:line="240" w:lineRule="auto"/>
              <w:rPr>
                <w:rFonts w:ascii="Arial" w:eastAsia="Yu Mincho" w:hAnsi="Arial" w:cs="Arial"/>
                <w:bCs/>
                <w:sz w:val="18"/>
                <w:szCs w:val="20"/>
                <w:lang w:eastAsia="ja-JP"/>
              </w:rPr>
            </w:pPr>
            <w:r w:rsidRPr="00AE6A91">
              <w:rPr>
                <w:rFonts w:ascii="Arial" w:eastAsia="Yu Mincho" w:hAnsi="Arial" w:cs="Arial"/>
                <w:sz w:val="18"/>
                <w:szCs w:val="18"/>
                <w:lang w:eastAsia="ja-JP"/>
              </w:rPr>
              <w:t>maxnoofAttributesToReport</w:t>
            </w:r>
          </w:p>
        </w:tc>
        <w:tc>
          <w:tcPr>
            <w:tcW w:w="6751" w:type="dxa"/>
            <w:tcBorders>
              <w:top w:val="single" w:sz="4" w:space="0" w:color="auto"/>
              <w:left w:val="single" w:sz="4" w:space="0" w:color="auto"/>
              <w:bottom w:val="single" w:sz="4" w:space="0" w:color="auto"/>
              <w:right w:val="single" w:sz="4" w:space="0" w:color="auto"/>
            </w:tcBorders>
            <w:hideMark/>
          </w:tcPr>
          <w:p w14:paraId="4AE477A1" w14:textId="77777777" w:rsidR="00A15379" w:rsidRPr="00AE6A91" w:rsidRDefault="00A15379" w:rsidP="00D64998">
            <w:pPr>
              <w:keepNext/>
              <w:keepLines/>
              <w:spacing w:after="0" w:line="240" w:lineRule="auto"/>
              <w:rPr>
                <w:rFonts w:ascii="Arial" w:eastAsia="Yu Mincho" w:hAnsi="Arial" w:cs="Arial"/>
                <w:bCs/>
                <w:sz w:val="18"/>
                <w:szCs w:val="20"/>
                <w:lang w:eastAsia="ja-JP"/>
              </w:rPr>
            </w:pPr>
            <w:r w:rsidRPr="00AE6A91">
              <w:rPr>
                <w:rFonts w:ascii="Arial" w:eastAsia="Yu Mincho" w:hAnsi="Arial" w:cs="Arial"/>
                <w:sz w:val="18"/>
                <w:szCs w:val="18"/>
                <w:lang w:eastAsia="ja-JP"/>
              </w:rPr>
              <w:t>Maximum no. of attributes supported by Event Trigger Definition Format 2. The value is 65535.</w:t>
            </w:r>
          </w:p>
        </w:tc>
      </w:tr>
    </w:tbl>
    <w:p w14:paraId="388A160C" w14:textId="77777777" w:rsidR="00A15379" w:rsidRPr="00AE6A91" w:rsidRDefault="00A15379" w:rsidP="00A15379"/>
    <w:p w14:paraId="247CA7A6" w14:textId="77777777" w:rsidR="00A15379" w:rsidRPr="00AE6A91" w:rsidRDefault="00A15379" w:rsidP="00A15379">
      <w:pPr>
        <w:pStyle w:val="Heading5"/>
        <w:rPr>
          <w:rFonts w:eastAsia="Yu Mincho"/>
        </w:rPr>
      </w:pPr>
      <w:r w:rsidRPr="00AE6A91">
        <w:rPr>
          <w:rFonts w:eastAsia="Yu Mincho"/>
        </w:rPr>
        <w:t>9.2.1.1</w:t>
      </w:r>
      <w:r w:rsidRPr="00AE6A91">
        <w:rPr>
          <w:rFonts w:eastAsiaTheme="minorEastAsia"/>
          <w:lang w:eastAsia="zh-CN"/>
        </w:rPr>
        <w:t>.3</w:t>
      </w:r>
      <w:r w:rsidRPr="00AE6A91">
        <w:rPr>
          <w:rFonts w:eastAsia="Yu Mincho"/>
        </w:rPr>
        <w:tab/>
      </w:r>
      <w:r w:rsidRPr="00AE6A91">
        <w:rPr>
          <w:rFonts w:eastAsia="Yu Mincho"/>
        </w:rPr>
        <w:tab/>
        <w:t>E2SM-CCC Event Trigger Definition Format 3: Periodic Event Trigger</w:t>
      </w:r>
    </w:p>
    <w:p w14:paraId="5D384440" w14:textId="77777777" w:rsidR="00A15379" w:rsidRPr="00AE6A91" w:rsidRDefault="00A15379" w:rsidP="00A15379">
      <w:pPr>
        <w:spacing w:after="180" w:line="240" w:lineRule="auto"/>
        <w:rPr>
          <w:rFonts w:eastAsia="Yu Mincho" w:cs="Times New Roman"/>
          <w:szCs w:val="20"/>
          <w:lang w:val="en-GB"/>
        </w:rPr>
      </w:pPr>
      <w:r w:rsidRPr="00AE6A91">
        <w:rPr>
          <w:rFonts w:eastAsia="Yu Mincho" w:cs="Times New Roman"/>
          <w:szCs w:val="20"/>
          <w:lang w:val="en-GB"/>
        </w:rPr>
        <w:t>This event trigger definition format is used to configure E2 Nodes to trigger events in a certain period.</w:t>
      </w:r>
    </w:p>
    <w:tbl>
      <w:tblPr>
        <w:tblW w:w="0" w:type="auto"/>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78"/>
        <w:gridCol w:w="1134"/>
        <w:gridCol w:w="1276"/>
        <w:gridCol w:w="2155"/>
        <w:gridCol w:w="2239"/>
      </w:tblGrid>
      <w:tr w:rsidR="00A15379" w:rsidRPr="00AE6A91" w14:paraId="1026750E" w14:textId="77777777" w:rsidTr="00D64998">
        <w:tc>
          <w:tcPr>
            <w:tcW w:w="2578" w:type="dxa"/>
            <w:tcBorders>
              <w:top w:val="single" w:sz="4" w:space="0" w:color="auto"/>
              <w:left w:val="single" w:sz="4" w:space="0" w:color="auto"/>
              <w:bottom w:val="single" w:sz="4" w:space="0" w:color="auto"/>
              <w:right w:val="single" w:sz="4" w:space="0" w:color="auto"/>
            </w:tcBorders>
            <w:hideMark/>
          </w:tcPr>
          <w:p w14:paraId="529F26E3" w14:textId="77777777" w:rsidR="00A15379" w:rsidRPr="00AE6A91" w:rsidRDefault="00A15379" w:rsidP="00D64998">
            <w:pPr>
              <w:keepNext/>
              <w:keepLines/>
              <w:spacing w:after="0" w:line="240" w:lineRule="auto"/>
              <w:jc w:val="center"/>
              <w:rPr>
                <w:rFonts w:ascii="Arial" w:eastAsia="Yu Mincho" w:hAnsi="Arial" w:cs="Arial"/>
                <w:b/>
                <w:sz w:val="18"/>
                <w:szCs w:val="20"/>
                <w:lang w:eastAsia="ja-JP"/>
              </w:rPr>
            </w:pPr>
            <w:r w:rsidRPr="00AE6A91">
              <w:rPr>
                <w:rFonts w:ascii="Arial" w:eastAsia="Yu Mincho" w:hAnsi="Arial" w:cs="Arial"/>
                <w:b/>
                <w:sz w:val="18"/>
                <w:szCs w:val="20"/>
                <w:lang w:eastAsia="ja-JP"/>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3EA3B1ED" w14:textId="77777777" w:rsidR="00A15379" w:rsidRPr="00AE6A91" w:rsidRDefault="00A15379" w:rsidP="00D64998">
            <w:pPr>
              <w:keepNext/>
              <w:keepLines/>
              <w:spacing w:after="0" w:line="240" w:lineRule="auto"/>
              <w:jc w:val="center"/>
              <w:rPr>
                <w:rFonts w:ascii="Arial" w:eastAsia="Yu Mincho" w:hAnsi="Arial" w:cs="Arial"/>
                <w:b/>
                <w:sz w:val="18"/>
                <w:szCs w:val="20"/>
                <w:lang w:eastAsia="ja-JP"/>
              </w:rPr>
            </w:pPr>
            <w:r w:rsidRPr="00AE6A91">
              <w:rPr>
                <w:rFonts w:ascii="Arial" w:eastAsia="Yu Mincho" w:hAnsi="Arial" w:cs="Arial"/>
                <w:b/>
                <w:sz w:val="18"/>
                <w:szCs w:val="20"/>
                <w:lang w:eastAsia="ja-JP"/>
              </w:rPr>
              <w:t>Presence</w:t>
            </w:r>
          </w:p>
        </w:tc>
        <w:tc>
          <w:tcPr>
            <w:tcW w:w="1276" w:type="dxa"/>
            <w:tcBorders>
              <w:top w:val="single" w:sz="4" w:space="0" w:color="auto"/>
              <w:left w:val="single" w:sz="4" w:space="0" w:color="auto"/>
              <w:bottom w:val="single" w:sz="4" w:space="0" w:color="auto"/>
              <w:right w:val="single" w:sz="4" w:space="0" w:color="auto"/>
            </w:tcBorders>
            <w:hideMark/>
          </w:tcPr>
          <w:p w14:paraId="28ED944F" w14:textId="77777777" w:rsidR="00A15379" w:rsidRPr="00AE6A91" w:rsidRDefault="00A15379" w:rsidP="00D64998">
            <w:pPr>
              <w:keepNext/>
              <w:keepLines/>
              <w:spacing w:after="0" w:line="240" w:lineRule="auto"/>
              <w:jc w:val="center"/>
              <w:rPr>
                <w:rFonts w:ascii="Arial" w:eastAsia="Yu Mincho" w:hAnsi="Arial" w:cs="Arial"/>
                <w:b/>
                <w:sz w:val="18"/>
                <w:szCs w:val="20"/>
                <w:lang w:eastAsia="ja-JP"/>
              </w:rPr>
            </w:pPr>
            <w:r w:rsidRPr="00AE6A91">
              <w:rPr>
                <w:rFonts w:ascii="Arial" w:eastAsia="Yu Mincho" w:hAnsi="Arial" w:cs="Arial"/>
                <w:b/>
                <w:sz w:val="18"/>
                <w:szCs w:val="20"/>
                <w:lang w:eastAsia="ja-JP"/>
              </w:rPr>
              <w:t>Range</w:t>
            </w:r>
          </w:p>
        </w:tc>
        <w:tc>
          <w:tcPr>
            <w:tcW w:w="2155" w:type="dxa"/>
            <w:tcBorders>
              <w:top w:val="single" w:sz="4" w:space="0" w:color="auto"/>
              <w:left w:val="single" w:sz="4" w:space="0" w:color="auto"/>
              <w:bottom w:val="single" w:sz="4" w:space="0" w:color="auto"/>
              <w:right w:val="single" w:sz="4" w:space="0" w:color="auto"/>
            </w:tcBorders>
            <w:hideMark/>
          </w:tcPr>
          <w:p w14:paraId="3D5F71EB" w14:textId="77777777" w:rsidR="00A15379" w:rsidRPr="00AE6A91" w:rsidRDefault="00A15379" w:rsidP="00D64998">
            <w:pPr>
              <w:keepNext/>
              <w:keepLines/>
              <w:spacing w:after="0" w:line="240" w:lineRule="auto"/>
              <w:jc w:val="center"/>
              <w:rPr>
                <w:rFonts w:ascii="Arial" w:eastAsia="Yu Mincho" w:hAnsi="Arial" w:cs="Arial"/>
                <w:b/>
                <w:sz w:val="18"/>
                <w:szCs w:val="20"/>
                <w:lang w:eastAsia="ja-JP"/>
              </w:rPr>
            </w:pPr>
            <w:r w:rsidRPr="00AE6A91">
              <w:rPr>
                <w:rFonts w:ascii="Arial" w:eastAsia="Yu Mincho" w:hAnsi="Arial" w:cs="Arial"/>
                <w:b/>
                <w:sz w:val="18"/>
                <w:szCs w:val="20"/>
                <w:lang w:eastAsia="ja-JP"/>
              </w:rPr>
              <w:t>IE type and reference</w:t>
            </w:r>
          </w:p>
        </w:tc>
        <w:tc>
          <w:tcPr>
            <w:tcW w:w="2239" w:type="dxa"/>
            <w:tcBorders>
              <w:top w:val="single" w:sz="4" w:space="0" w:color="auto"/>
              <w:left w:val="single" w:sz="4" w:space="0" w:color="auto"/>
              <w:bottom w:val="single" w:sz="4" w:space="0" w:color="auto"/>
              <w:right w:val="single" w:sz="4" w:space="0" w:color="auto"/>
            </w:tcBorders>
            <w:hideMark/>
          </w:tcPr>
          <w:p w14:paraId="11A20856" w14:textId="77777777" w:rsidR="00A15379" w:rsidRPr="00AE6A91" w:rsidRDefault="00A15379" w:rsidP="00D64998">
            <w:pPr>
              <w:keepNext/>
              <w:keepLines/>
              <w:spacing w:after="0" w:line="240" w:lineRule="auto"/>
              <w:jc w:val="center"/>
              <w:rPr>
                <w:rFonts w:ascii="Arial" w:eastAsia="Yu Mincho" w:hAnsi="Arial" w:cs="Arial"/>
                <w:b/>
                <w:sz w:val="18"/>
                <w:szCs w:val="20"/>
                <w:lang w:eastAsia="ja-JP"/>
              </w:rPr>
            </w:pPr>
            <w:r w:rsidRPr="00AE6A91">
              <w:rPr>
                <w:rFonts w:ascii="Arial" w:eastAsia="Yu Mincho" w:hAnsi="Arial" w:cs="Arial"/>
                <w:b/>
                <w:sz w:val="18"/>
                <w:szCs w:val="20"/>
                <w:lang w:eastAsia="ja-JP"/>
              </w:rPr>
              <w:t>Semantics description</w:t>
            </w:r>
          </w:p>
        </w:tc>
      </w:tr>
      <w:tr w:rsidR="00A15379" w:rsidRPr="00AE6A91" w14:paraId="78675079" w14:textId="77777777" w:rsidTr="00D64998">
        <w:tc>
          <w:tcPr>
            <w:tcW w:w="2578" w:type="dxa"/>
            <w:tcBorders>
              <w:top w:val="single" w:sz="4" w:space="0" w:color="auto"/>
              <w:left w:val="single" w:sz="4" w:space="0" w:color="auto"/>
              <w:bottom w:val="single" w:sz="4" w:space="0" w:color="auto"/>
              <w:right w:val="single" w:sz="4" w:space="0" w:color="auto"/>
            </w:tcBorders>
            <w:hideMark/>
          </w:tcPr>
          <w:p w14:paraId="2E655B33"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Period</w:t>
            </w:r>
          </w:p>
        </w:tc>
        <w:tc>
          <w:tcPr>
            <w:tcW w:w="1134" w:type="dxa"/>
            <w:tcBorders>
              <w:top w:val="single" w:sz="4" w:space="0" w:color="auto"/>
              <w:left w:val="single" w:sz="4" w:space="0" w:color="auto"/>
              <w:bottom w:val="single" w:sz="4" w:space="0" w:color="auto"/>
              <w:right w:val="single" w:sz="4" w:space="0" w:color="auto"/>
            </w:tcBorders>
            <w:hideMark/>
          </w:tcPr>
          <w:p w14:paraId="01688774"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M</w:t>
            </w:r>
          </w:p>
        </w:tc>
        <w:tc>
          <w:tcPr>
            <w:tcW w:w="1276" w:type="dxa"/>
            <w:tcBorders>
              <w:top w:val="single" w:sz="4" w:space="0" w:color="auto"/>
              <w:left w:val="single" w:sz="4" w:space="0" w:color="auto"/>
              <w:bottom w:val="single" w:sz="4" w:space="0" w:color="auto"/>
              <w:right w:val="single" w:sz="4" w:space="0" w:color="auto"/>
            </w:tcBorders>
          </w:tcPr>
          <w:p w14:paraId="22210B0A" w14:textId="77777777" w:rsidR="00A15379" w:rsidRPr="00AE6A91" w:rsidRDefault="00A15379" w:rsidP="00D64998">
            <w:pPr>
              <w:keepNext/>
              <w:keepLines/>
              <w:spacing w:after="0" w:line="240" w:lineRule="auto"/>
              <w:rPr>
                <w:rFonts w:ascii="Arial" w:eastAsia="Yu Mincho" w:hAnsi="Arial" w:cs="Arial"/>
                <w:i/>
                <w:iCs/>
                <w:sz w:val="18"/>
                <w:szCs w:val="20"/>
                <w:lang w:eastAsia="ja-JP"/>
              </w:rPr>
            </w:pPr>
          </w:p>
        </w:tc>
        <w:tc>
          <w:tcPr>
            <w:tcW w:w="2155" w:type="dxa"/>
            <w:tcBorders>
              <w:top w:val="single" w:sz="4" w:space="0" w:color="auto"/>
              <w:left w:val="single" w:sz="4" w:space="0" w:color="auto"/>
              <w:bottom w:val="single" w:sz="4" w:space="0" w:color="auto"/>
              <w:right w:val="single" w:sz="4" w:space="0" w:color="auto"/>
            </w:tcBorders>
            <w:hideMark/>
          </w:tcPr>
          <w:p w14:paraId="68B14451"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18"/>
                <w:lang w:eastAsia="ja-JP"/>
              </w:rPr>
              <w:t>INTEGER (10..4294967295)</w:t>
            </w:r>
          </w:p>
        </w:tc>
        <w:tc>
          <w:tcPr>
            <w:tcW w:w="2239" w:type="dxa"/>
            <w:tcBorders>
              <w:top w:val="single" w:sz="4" w:space="0" w:color="auto"/>
              <w:left w:val="single" w:sz="4" w:space="0" w:color="auto"/>
              <w:bottom w:val="single" w:sz="4" w:space="0" w:color="auto"/>
              <w:right w:val="single" w:sz="4" w:space="0" w:color="auto"/>
            </w:tcBorders>
            <w:hideMark/>
          </w:tcPr>
          <w:p w14:paraId="7396B9EB"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Used to indicate the event triggering period in unit of 1 millisecond</w:t>
            </w:r>
          </w:p>
        </w:tc>
      </w:tr>
    </w:tbl>
    <w:p w14:paraId="2E872593" w14:textId="77777777" w:rsidR="00A15379" w:rsidRPr="00AE6A91" w:rsidRDefault="00A15379" w:rsidP="00A15379">
      <w:pPr>
        <w:spacing w:after="180" w:line="240" w:lineRule="auto"/>
        <w:rPr>
          <w:rFonts w:eastAsia="Times New Roman" w:cs="Times New Roman"/>
          <w:noProof/>
          <w:szCs w:val="20"/>
        </w:rPr>
      </w:pPr>
    </w:p>
    <w:p w14:paraId="11B9365F" w14:textId="77777777" w:rsidR="00A15379" w:rsidRPr="00AE6A91" w:rsidRDefault="00A15379" w:rsidP="00A15379">
      <w:pPr>
        <w:pStyle w:val="Heading4"/>
        <w:rPr>
          <w:rFonts w:eastAsia="Yu Mincho"/>
        </w:rPr>
      </w:pPr>
      <w:r w:rsidRPr="00AE6A91">
        <w:rPr>
          <w:rFonts w:eastAsia="Yu Mincho"/>
        </w:rPr>
        <w:t>9.2.1.2</w:t>
      </w:r>
      <w:r w:rsidRPr="00AE6A91">
        <w:rPr>
          <w:rFonts w:eastAsia="Yu Mincho"/>
        </w:rPr>
        <w:tab/>
        <w:t>RIC ACTION DEFINITION IE</w:t>
      </w:r>
    </w:p>
    <w:p w14:paraId="0967964F" w14:textId="77777777" w:rsidR="00A15379" w:rsidRPr="00AE6A91" w:rsidRDefault="00A15379" w:rsidP="00A15379">
      <w:pPr>
        <w:spacing w:after="180" w:line="240" w:lineRule="auto"/>
        <w:jc w:val="both"/>
        <w:rPr>
          <w:rFonts w:eastAsia="Yu Mincho" w:cs="Times New Roman"/>
          <w:szCs w:val="20"/>
        </w:rPr>
      </w:pPr>
      <w:r w:rsidRPr="00AE6A91">
        <w:rPr>
          <w:rFonts w:eastAsia="Yu Mincho" w:cs="Times New Roman"/>
          <w:szCs w:val="20"/>
        </w:rPr>
        <w:t xml:space="preserve">This information element is part of the RIC SUBSCRIPTION REQUEST message sent by the Near-RT RIC to an E2 Node. In this service </w:t>
      </w:r>
      <w:r w:rsidRPr="00AE6A91">
        <w:rPr>
          <w:rFonts w:eastAsia="Yu Mincho" w:cs="Times New Roman"/>
          <w:noProof/>
          <w:szCs w:val="20"/>
        </w:rPr>
        <w:t>model,</w:t>
      </w:r>
      <w:r w:rsidRPr="00AE6A91">
        <w:rPr>
          <w:rFonts w:eastAsia="Yu Mincho" w:cs="Times New Roman"/>
          <w:szCs w:val="20"/>
        </w:rPr>
        <w:t xml:space="preserve"> this information element provides additional information for the nominated Action (Report). </w:t>
      </w:r>
    </w:p>
    <w:p w14:paraId="65FE063A" w14:textId="77777777" w:rsidR="00A15379" w:rsidRPr="00AE6A91" w:rsidRDefault="00A15379" w:rsidP="00A15379">
      <w:pPr>
        <w:spacing w:after="180" w:line="240" w:lineRule="auto"/>
        <w:rPr>
          <w:rFonts w:eastAsia="Yu Mincho" w:cs="Times New Roman"/>
          <w:szCs w:val="20"/>
        </w:rPr>
      </w:pPr>
      <w:r w:rsidRPr="00AE6A91">
        <w:rPr>
          <w:rFonts w:eastAsia="Yu Mincho" w:cs="Times New Roman"/>
          <w:szCs w:val="20"/>
        </w:rPr>
        <w:t xml:space="preserve">Direction: NEAR-RT RIC </w:t>
      </w:r>
      <w:r w:rsidRPr="00AE6A91">
        <w:rPr>
          <w:rFonts w:eastAsia="Yu Mincho" w:cs="Times New Roman"/>
          <w:szCs w:val="20"/>
        </w:rPr>
        <w:sym w:font="Symbol" w:char="F0AE"/>
      </w:r>
      <w:r w:rsidRPr="00AE6A91">
        <w:rPr>
          <w:rFonts w:eastAsia="Yu Mincho" w:cs="Times New Roman"/>
          <w:szCs w:val="20"/>
        </w:rPr>
        <w:t xml:space="preserve"> E2 Node.</w:t>
      </w:r>
    </w:p>
    <w:tbl>
      <w:tblPr>
        <w:tblW w:w="9382"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52"/>
        <w:gridCol w:w="1126"/>
        <w:gridCol w:w="1839"/>
        <w:gridCol w:w="1426"/>
        <w:gridCol w:w="2239"/>
      </w:tblGrid>
      <w:tr w:rsidR="00A15379" w:rsidRPr="00AE6A91" w14:paraId="238BE0A0" w14:textId="77777777" w:rsidTr="00D64998">
        <w:tc>
          <w:tcPr>
            <w:tcW w:w="2752" w:type="dxa"/>
            <w:tcBorders>
              <w:top w:val="single" w:sz="4" w:space="0" w:color="auto"/>
              <w:left w:val="single" w:sz="4" w:space="0" w:color="auto"/>
              <w:bottom w:val="single" w:sz="4" w:space="0" w:color="auto"/>
              <w:right w:val="single" w:sz="4" w:space="0" w:color="auto"/>
            </w:tcBorders>
          </w:tcPr>
          <w:p w14:paraId="5D41BB61"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bookmarkStart w:id="489" w:name="_Hlk75166734"/>
            <w:r w:rsidRPr="00AE6A91">
              <w:rPr>
                <w:rFonts w:ascii="Arial" w:eastAsia="Yu Mincho" w:hAnsi="Arial" w:cs="Times New Roman"/>
                <w:b/>
                <w:sz w:val="18"/>
                <w:szCs w:val="20"/>
                <w:lang w:eastAsia="ja-JP"/>
              </w:rPr>
              <w:t>IE/Group Name</w:t>
            </w:r>
          </w:p>
        </w:tc>
        <w:tc>
          <w:tcPr>
            <w:tcW w:w="1126" w:type="dxa"/>
            <w:tcBorders>
              <w:top w:val="single" w:sz="4" w:space="0" w:color="auto"/>
              <w:left w:val="single" w:sz="4" w:space="0" w:color="auto"/>
              <w:bottom w:val="single" w:sz="4" w:space="0" w:color="auto"/>
              <w:right w:val="single" w:sz="4" w:space="0" w:color="auto"/>
            </w:tcBorders>
          </w:tcPr>
          <w:p w14:paraId="3DBE700D"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Presence</w:t>
            </w:r>
          </w:p>
        </w:tc>
        <w:tc>
          <w:tcPr>
            <w:tcW w:w="1839" w:type="dxa"/>
            <w:tcBorders>
              <w:top w:val="single" w:sz="4" w:space="0" w:color="auto"/>
              <w:left w:val="single" w:sz="4" w:space="0" w:color="auto"/>
              <w:bottom w:val="single" w:sz="4" w:space="0" w:color="auto"/>
              <w:right w:val="single" w:sz="4" w:space="0" w:color="auto"/>
            </w:tcBorders>
          </w:tcPr>
          <w:p w14:paraId="4DDD6735"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Range</w:t>
            </w:r>
          </w:p>
        </w:tc>
        <w:tc>
          <w:tcPr>
            <w:tcW w:w="1426" w:type="dxa"/>
            <w:tcBorders>
              <w:top w:val="single" w:sz="4" w:space="0" w:color="auto"/>
              <w:left w:val="single" w:sz="4" w:space="0" w:color="auto"/>
              <w:bottom w:val="single" w:sz="4" w:space="0" w:color="auto"/>
              <w:right w:val="single" w:sz="4" w:space="0" w:color="auto"/>
            </w:tcBorders>
          </w:tcPr>
          <w:p w14:paraId="41CD36D8"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 type and reference</w:t>
            </w:r>
          </w:p>
        </w:tc>
        <w:tc>
          <w:tcPr>
            <w:tcW w:w="2239" w:type="dxa"/>
            <w:tcBorders>
              <w:top w:val="single" w:sz="4" w:space="0" w:color="auto"/>
              <w:left w:val="single" w:sz="4" w:space="0" w:color="auto"/>
              <w:bottom w:val="single" w:sz="4" w:space="0" w:color="auto"/>
              <w:right w:val="single" w:sz="4" w:space="0" w:color="auto"/>
            </w:tcBorders>
          </w:tcPr>
          <w:p w14:paraId="78BDC718"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Semantics description</w:t>
            </w:r>
          </w:p>
        </w:tc>
      </w:tr>
      <w:tr w:rsidR="00A15379" w:rsidRPr="00AE6A91" w14:paraId="681D4667" w14:textId="77777777" w:rsidTr="00D64998">
        <w:tc>
          <w:tcPr>
            <w:tcW w:w="2752" w:type="dxa"/>
            <w:tcBorders>
              <w:top w:val="single" w:sz="4" w:space="0" w:color="auto"/>
              <w:left w:val="single" w:sz="4" w:space="0" w:color="auto"/>
              <w:bottom w:val="single" w:sz="4" w:space="0" w:color="auto"/>
              <w:right w:val="single" w:sz="4" w:space="0" w:color="auto"/>
            </w:tcBorders>
          </w:tcPr>
          <w:p w14:paraId="48352C2C"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RIC Style Type</w:t>
            </w:r>
          </w:p>
        </w:tc>
        <w:tc>
          <w:tcPr>
            <w:tcW w:w="1126" w:type="dxa"/>
            <w:tcBorders>
              <w:top w:val="single" w:sz="4" w:space="0" w:color="auto"/>
              <w:left w:val="single" w:sz="4" w:space="0" w:color="auto"/>
              <w:bottom w:val="single" w:sz="4" w:space="0" w:color="auto"/>
              <w:right w:val="single" w:sz="4" w:space="0" w:color="auto"/>
            </w:tcBorders>
          </w:tcPr>
          <w:p w14:paraId="3AEC69DA"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839" w:type="dxa"/>
            <w:tcBorders>
              <w:top w:val="single" w:sz="4" w:space="0" w:color="auto"/>
              <w:left w:val="single" w:sz="4" w:space="0" w:color="auto"/>
              <w:bottom w:val="single" w:sz="4" w:space="0" w:color="auto"/>
              <w:right w:val="single" w:sz="4" w:space="0" w:color="auto"/>
            </w:tcBorders>
          </w:tcPr>
          <w:p w14:paraId="1AA5B02E"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426" w:type="dxa"/>
            <w:tcBorders>
              <w:top w:val="single" w:sz="4" w:space="0" w:color="auto"/>
              <w:left w:val="single" w:sz="4" w:space="0" w:color="auto"/>
              <w:bottom w:val="single" w:sz="4" w:space="0" w:color="auto"/>
              <w:right w:val="single" w:sz="4" w:space="0" w:color="auto"/>
            </w:tcBorders>
          </w:tcPr>
          <w:p w14:paraId="6164A256"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 xml:space="preserve">9.3.3 </w:t>
            </w:r>
          </w:p>
        </w:tc>
        <w:tc>
          <w:tcPr>
            <w:tcW w:w="2239" w:type="dxa"/>
            <w:tcBorders>
              <w:top w:val="single" w:sz="4" w:space="0" w:color="auto"/>
              <w:left w:val="single" w:sz="4" w:space="0" w:color="auto"/>
              <w:bottom w:val="single" w:sz="4" w:space="0" w:color="auto"/>
              <w:right w:val="single" w:sz="4" w:space="0" w:color="auto"/>
            </w:tcBorders>
          </w:tcPr>
          <w:p w14:paraId="6CB49DF9"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r>
      <w:tr w:rsidR="00A15379" w:rsidRPr="00AE6A91" w14:paraId="714EB7DD" w14:textId="77777777" w:rsidTr="00D64998">
        <w:tc>
          <w:tcPr>
            <w:tcW w:w="2752" w:type="dxa"/>
            <w:tcBorders>
              <w:top w:val="single" w:sz="4" w:space="0" w:color="auto"/>
              <w:left w:val="single" w:sz="4" w:space="0" w:color="auto"/>
              <w:bottom w:val="single" w:sz="4" w:space="0" w:color="auto"/>
              <w:right w:val="single" w:sz="4" w:space="0" w:color="auto"/>
            </w:tcBorders>
          </w:tcPr>
          <w:p w14:paraId="4622BB74"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b/>
                <w:bCs/>
                <w:sz w:val="18"/>
                <w:szCs w:val="20"/>
                <w:lang w:eastAsia="ja-JP"/>
              </w:rPr>
              <w:t>CHOICE</w:t>
            </w:r>
            <w:r w:rsidRPr="00AE6A91">
              <w:rPr>
                <w:rFonts w:ascii="Arial" w:eastAsia="Yu Mincho" w:hAnsi="Arial" w:cs="Times New Roman"/>
                <w:sz w:val="18"/>
                <w:szCs w:val="20"/>
                <w:lang w:eastAsia="ja-JP"/>
              </w:rPr>
              <w:t xml:space="preserve"> </w:t>
            </w:r>
            <w:r w:rsidRPr="00AE6A91">
              <w:rPr>
                <w:rFonts w:ascii="Arial" w:eastAsia="Yu Mincho" w:hAnsi="Arial" w:cs="Times New Roman"/>
                <w:i/>
                <w:iCs/>
                <w:sz w:val="18"/>
                <w:szCs w:val="20"/>
                <w:lang w:eastAsia="ja-JP"/>
              </w:rPr>
              <w:t>Action Definition Format</w:t>
            </w:r>
          </w:p>
        </w:tc>
        <w:tc>
          <w:tcPr>
            <w:tcW w:w="1126" w:type="dxa"/>
            <w:tcBorders>
              <w:top w:val="single" w:sz="4" w:space="0" w:color="auto"/>
              <w:left w:val="single" w:sz="4" w:space="0" w:color="auto"/>
              <w:bottom w:val="single" w:sz="4" w:space="0" w:color="auto"/>
              <w:right w:val="single" w:sz="4" w:space="0" w:color="auto"/>
            </w:tcBorders>
          </w:tcPr>
          <w:p w14:paraId="3D7E2968"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839" w:type="dxa"/>
            <w:tcBorders>
              <w:top w:val="single" w:sz="4" w:space="0" w:color="auto"/>
              <w:left w:val="single" w:sz="4" w:space="0" w:color="auto"/>
              <w:bottom w:val="single" w:sz="4" w:space="0" w:color="auto"/>
              <w:right w:val="single" w:sz="4" w:space="0" w:color="auto"/>
            </w:tcBorders>
          </w:tcPr>
          <w:p w14:paraId="2C075393"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426" w:type="dxa"/>
            <w:tcBorders>
              <w:top w:val="single" w:sz="4" w:space="0" w:color="auto"/>
              <w:left w:val="single" w:sz="4" w:space="0" w:color="auto"/>
              <w:bottom w:val="single" w:sz="4" w:space="0" w:color="auto"/>
              <w:right w:val="single" w:sz="4" w:space="0" w:color="auto"/>
            </w:tcBorders>
          </w:tcPr>
          <w:p w14:paraId="301DEB3F"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2239" w:type="dxa"/>
            <w:tcBorders>
              <w:top w:val="single" w:sz="4" w:space="0" w:color="auto"/>
              <w:left w:val="single" w:sz="4" w:space="0" w:color="auto"/>
              <w:bottom w:val="single" w:sz="4" w:space="0" w:color="auto"/>
              <w:right w:val="single" w:sz="4" w:space="0" w:color="auto"/>
            </w:tcBorders>
          </w:tcPr>
          <w:p w14:paraId="06D69640"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r>
      <w:tr w:rsidR="00A15379" w:rsidRPr="00AE6A91" w14:paraId="0B34711F" w14:textId="77777777" w:rsidTr="00D64998">
        <w:tc>
          <w:tcPr>
            <w:tcW w:w="2752" w:type="dxa"/>
            <w:tcBorders>
              <w:top w:val="single" w:sz="4" w:space="0" w:color="auto"/>
              <w:left w:val="single" w:sz="4" w:space="0" w:color="auto"/>
              <w:bottom w:val="single" w:sz="4" w:space="0" w:color="auto"/>
              <w:right w:val="single" w:sz="4" w:space="0" w:color="auto"/>
            </w:tcBorders>
          </w:tcPr>
          <w:p w14:paraId="73F09656" w14:textId="77777777" w:rsidR="00A15379" w:rsidRPr="00AE6A91" w:rsidRDefault="00A15379" w:rsidP="00D64998">
            <w:pPr>
              <w:keepNext/>
              <w:keepLines/>
              <w:spacing w:after="0" w:line="240" w:lineRule="auto"/>
              <w:ind w:left="130"/>
              <w:rPr>
                <w:rFonts w:ascii="Arial" w:eastAsia="Yu Mincho" w:hAnsi="Arial" w:cs="Times New Roman"/>
                <w:sz w:val="18"/>
                <w:szCs w:val="20"/>
                <w:lang w:eastAsia="ja-JP"/>
              </w:rPr>
            </w:pPr>
            <w:r w:rsidRPr="00AE6A91">
              <w:rPr>
                <w:rFonts w:ascii="Arial" w:eastAsia="Yu Mincho" w:hAnsi="Arial" w:cs="Times New Roman"/>
                <w:sz w:val="18"/>
                <w:szCs w:val="20"/>
                <w:lang w:eastAsia="ja-JP"/>
              </w:rPr>
              <w:t>&gt;E2SM-CCC Action Definition Format 1</w:t>
            </w:r>
          </w:p>
        </w:tc>
        <w:tc>
          <w:tcPr>
            <w:tcW w:w="1126" w:type="dxa"/>
            <w:tcBorders>
              <w:top w:val="single" w:sz="4" w:space="0" w:color="auto"/>
              <w:left w:val="single" w:sz="4" w:space="0" w:color="auto"/>
              <w:bottom w:val="single" w:sz="4" w:space="0" w:color="auto"/>
              <w:right w:val="single" w:sz="4" w:space="0" w:color="auto"/>
            </w:tcBorders>
          </w:tcPr>
          <w:p w14:paraId="6FC46796"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839" w:type="dxa"/>
            <w:tcBorders>
              <w:top w:val="single" w:sz="4" w:space="0" w:color="auto"/>
              <w:left w:val="single" w:sz="4" w:space="0" w:color="auto"/>
              <w:bottom w:val="single" w:sz="4" w:space="0" w:color="auto"/>
              <w:right w:val="single" w:sz="4" w:space="0" w:color="auto"/>
            </w:tcBorders>
          </w:tcPr>
          <w:p w14:paraId="5CC6D98E"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426" w:type="dxa"/>
            <w:tcBorders>
              <w:top w:val="single" w:sz="4" w:space="0" w:color="auto"/>
              <w:left w:val="single" w:sz="4" w:space="0" w:color="auto"/>
              <w:bottom w:val="single" w:sz="4" w:space="0" w:color="auto"/>
              <w:right w:val="single" w:sz="4" w:space="0" w:color="auto"/>
            </w:tcBorders>
          </w:tcPr>
          <w:p w14:paraId="5395045C"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9.2.1.2.1</w:t>
            </w:r>
          </w:p>
        </w:tc>
        <w:tc>
          <w:tcPr>
            <w:tcW w:w="2239" w:type="dxa"/>
            <w:tcBorders>
              <w:top w:val="single" w:sz="4" w:space="0" w:color="auto"/>
              <w:left w:val="single" w:sz="4" w:space="0" w:color="auto"/>
              <w:bottom w:val="single" w:sz="4" w:space="0" w:color="auto"/>
              <w:right w:val="single" w:sz="4" w:space="0" w:color="auto"/>
            </w:tcBorders>
          </w:tcPr>
          <w:p w14:paraId="16D52D38"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Used by REPORT service to report node-level configuration structures</w:t>
            </w:r>
          </w:p>
        </w:tc>
      </w:tr>
      <w:tr w:rsidR="00A15379" w:rsidRPr="00AE6A91" w14:paraId="4455FD93" w14:textId="77777777" w:rsidTr="00D64998">
        <w:tc>
          <w:tcPr>
            <w:tcW w:w="2752" w:type="dxa"/>
            <w:tcBorders>
              <w:top w:val="single" w:sz="4" w:space="0" w:color="auto"/>
              <w:left w:val="single" w:sz="4" w:space="0" w:color="auto"/>
              <w:bottom w:val="single" w:sz="4" w:space="0" w:color="auto"/>
              <w:right w:val="single" w:sz="4" w:space="0" w:color="auto"/>
            </w:tcBorders>
          </w:tcPr>
          <w:p w14:paraId="75E47971" w14:textId="77777777" w:rsidR="00A15379" w:rsidRPr="00AE6A91" w:rsidRDefault="00A15379" w:rsidP="00D64998">
            <w:pPr>
              <w:keepNext/>
              <w:keepLines/>
              <w:spacing w:after="0" w:line="240" w:lineRule="auto"/>
              <w:ind w:left="130"/>
              <w:rPr>
                <w:rFonts w:ascii="Arial" w:eastAsia="Yu Mincho" w:hAnsi="Arial" w:cs="Times New Roman"/>
                <w:sz w:val="18"/>
                <w:szCs w:val="20"/>
                <w:lang w:eastAsia="ja-JP"/>
              </w:rPr>
            </w:pPr>
            <w:r w:rsidRPr="00AE6A91">
              <w:rPr>
                <w:rFonts w:ascii="Arial" w:eastAsia="Yu Mincho" w:hAnsi="Arial" w:cs="Times New Roman"/>
                <w:sz w:val="18"/>
                <w:szCs w:val="20"/>
                <w:lang w:eastAsia="ja-JP"/>
              </w:rPr>
              <w:t>&gt;E2SM-CCC Action Definition Format 2</w:t>
            </w:r>
          </w:p>
        </w:tc>
        <w:tc>
          <w:tcPr>
            <w:tcW w:w="1126" w:type="dxa"/>
            <w:tcBorders>
              <w:top w:val="single" w:sz="4" w:space="0" w:color="auto"/>
              <w:left w:val="single" w:sz="4" w:space="0" w:color="auto"/>
              <w:bottom w:val="single" w:sz="4" w:space="0" w:color="auto"/>
              <w:right w:val="single" w:sz="4" w:space="0" w:color="auto"/>
            </w:tcBorders>
          </w:tcPr>
          <w:p w14:paraId="5913D351"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839" w:type="dxa"/>
            <w:tcBorders>
              <w:top w:val="single" w:sz="4" w:space="0" w:color="auto"/>
              <w:left w:val="single" w:sz="4" w:space="0" w:color="auto"/>
              <w:bottom w:val="single" w:sz="4" w:space="0" w:color="auto"/>
              <w:right w:val="single" w:sz="4" w:space="0" w:color="auto"/>
            </w:tcBorders>
          </w:tcPr>
          <w:p w14:paraId="689EC096"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426" w:type="dxa"/>
            <w:tcBorders>
              <w:top w:val="single" w:sz="4" w:space="0" w:color="auto"/>
              <w:left w:val="single" w:sz="4" w:space="0" w:color="auto"/>
              <w:bottom w:val="single" w:sz="4" w:space="0" w:color="auto"/>
              <w:right w:val="single" w:sz="4" w:space="0" w:color="auto"/>
            </w:tcBorders>
          </w:tcPr>
          <w:p w14:paraId="2D4F257E"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9.2.1.2.2</w:t>
            </w:r>
          </w:p>
        </w:tc>
        <w:tc>
          <w:tcPr>
            <w:tcW w:w="2239" w:type="dxa"/>
            <w:tcBorders>
              <w:top w:val="single" w:sz="4" w:space="0" w:color="auto"/>
              <w:left w:val="single" w:sz="4" w:space="0" w:color="auto"/>
              <w:bottom w:val="single" w:sz="4" w:space="0" w:color="auto"/>
              <w:right w:val="single" w:sz="4" w:space="0" w:color="auto"/>
            </w:tcBorders>
          </w:tcPr>
          <w:p w14:paraId="505E14EF"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Used by REPORT service to report cell-level configuration structures</w:t>
            </w:r>
          </w:p>
        </w:tc>
      </w:tr>
      <w:bookmarkEnd w:id="489"/>
    </w:tbl>
    <w:p w14:paraId="31EDC7B2" w14:textId="77777777" w:rsidR="00A15379" w:rsidRPr="00AE6A91" w:rsidRDefault="00A15379" w:rsidP="00A15379">
      <w:pPr>
        <w:spacing w:after="180" w:line="240" w:lineRule="auto"/>
        <w:rPr>
          <w:rFonts w:eastAsia="Yu Mincho" w:cs="Times New Roman"/>
          <w:szCs w:val="20"/>
        </w:rPr>
      </w:pPr>
    </w:p>
    <w:p w14:paraId="0A12C299" w14:textId="77777777" w:rsidR="00A15379" w:rsidRPr="00AE6A91" w:rsidRDefault="00A15379" w:rsidP="00A15379">
      <w:pPr>
        <w:pStyle w:val="Heading5"/>
        <w:rPr>
          <w:rFonts w:eastAsia="Yu Mincho"/>
        </w:rPr>
      </w:pPr>
      <w:r w:rsidRPr="00AE6A91">
        <w:rPr>
          <w:rFonts w:eastAsia="Yu Mincho"/>
        </w:rPr>
        <w:lastRenderedPageBreak/>
        <w:t>9.2.1.2.1</w:t>
      </w:r>
      <w:r w:rsidRPr="00AE6A91">
        <w:rPr>
          <w:rFonts w:eastAsia="Yu Mincho"/>
        </w:rPr>
        <w:tab/>
        <w:t>E2SM-CCC Action Definition Format 1</w:t>
      </w:r>
    </w:p>
    <w:tbl>
      <w:tblPr>
        <w:tblW w:w="9382"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55"/>
        <w:gridCol w:w="1080"/>
        <w:gridCol w:w="1530"/>
        <w:gridCol w:w="1353"/>
        <w:gridCol w:w="2664"/>
      </w:tblGrid>
      <w:tr w:rsidR="00A15379" w:rsidRPr="00AE6A91" w14:paraId="68C5EF1B" w14:textId="77777777" w:rsidTr="00D64998">
        <w:tc>
          <w:tcPr>
            <w:tcW w:w="2755" w:type="dxa"/>
            <w:tcBorders>
              <w:top w:val="single" w:sz="4" w:space="0" w:color="auto"/>
              <w:left w:val="single" w:sz="4" w:space="0" w:color="auto"/>
              <w:bottom w:val="single" w:sz="4" w:space="0" w:color="auto"/>
              <w:right w:val="single" w:sz="4" w:space="0" w:color="auto"/>
            </w:tcBorders>
          </w:tcPr>
          <w:p w14:paraId="0CC00D46"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IE/Group Name</w:t>
            </w:r>
          </w:p>
        </w:tc>
        <w:tc>
          <w:tcPr>
            <w:tcW w:w="1080" w:type="dxa"/>
            <w:tcBorders>
              <w:top w:val="single" w:sz="4" w:space="0" w:color="auto"/>
              <w:left w:val="single" w:sz="4" w:space="0" w:color="auto"/>
              <w:bottom w:val="single" w:sz="4" w:space="0" w:color="auto"/>
              <w:right w:val="single" w:sz="4" w:space="0" w:color="auto"/>
            </w:tcBorders>
          </w:tcPr>
          <w:p w14:paraId="3EC9F7EB"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Presence</w:t>
            </w:r>
          </w:p>
        </w:tc>
        <w:tc>
          <w:tcPr>
            <w:tcW w:w="1530" w:type="dxa"/>
            <w:tcBorders>
              <w:top w:val="single" w:sz="4" w:space="0" w:color="auto"/>
              <w:left w:val="single" w:sz="4" w:space="0" w:color="auto"/>
              <w:bottom w:val="single" w:sz="4" w:space="0" w:color="auto"/>
              <w:right w:val="single" w:sz="4" w:space="0" w:color="auto"/>
            </w:tcBorders>
          </w:tcPr>
          <w:p w14:paraId="6538C2C4"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Range</w:t>
            </w:r>
          </w:p>
        </w:tc>
        <w:tc>
          <w:tcPr>
            <w:tcW w:w="1353" w:type="dxa"/>
            <w:tcBorders>
              <w:top w:val="single" w:sz="4" w:space="0" w:color="auto"/>
              <w:left w:val="single" w:sz="4" w:space="0" w:color="auto"/>
              <w:bottom w:val="single" w:sz="4" w:space="0" w:color="auto"/>
              <w:right w:val="single" w:sz="4" w:space="0" w:color="auto"/>
            </w:tcBorders>
          </w:tcPr>
          <w:p w14:paraId="4D94D595"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 type and reference</w:t>
            </w:r>
          </w:p>
        </w:tc>
        <w:tc>
          <w:tcPr>
            <w:tcW w:w="2664" w:type="dxa"/>
            <w:tcBorders>
              <w:top w:val="single" w:sz="4" w:space="0" w:color="auto"/>
              <w:left w:val="single" w:sz="4" w:space="0" w:color="auto"/>
              <w:bottom w:val="single" w:sz="4" w:space="0" w:color="auto"/>
              <w:right w:val="single" w:sz="4" w:space="0" w:color="auto"/>
            </w:tcBorders>
          </w:tcPr>
          <w:p w14:paraId="61D2A30C"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Semantics description</w:t>
            </w:r>
          </w:p>
        </w:tc>
      </w:tr>
      <w:tr w:rsidR="00A15379" w:rsidRPr="00AE6A91" w14:paraId="22BD7738" w14:textId="77777777" w:rsidTr="00D64998">
        <w:tc>
          <w:tcPr>
            <w:tcW w:w="2755" w:type="dxa"/>
            <w:tcBorders>
              <w:top w:val="single" w:sz="4" w:space="0" w:color="auto"/>
              <w:left w:val="single" w:sz="4" w:space="0" w:color="auto"/>
              <w:bottom w:val="single" w:sz="4" w:space="0" w:color="auto"/>
              <w:right w:val="single" w:sz="4" w:space="0" w:color="auto"/>
            </w:tcBorders>
          </w:tcPr>
          <w:p w14:paraId="0C72C04B"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List of Node-level RAN Configuration Structures</w:t>
            </w:r>
          </w:p>
        </w:tc>
        <w:tc>
          <w:tcPr>
            <w:tcW w:w="1080" w:type="dxa"/>
            <w:tcBorders>
              <w:top w:val="single" w:sz="4" w:space="0" w:color="auto"/>
              <w:left w:val="single" w:sz="4" w:space="0" w:color="auto"/>
              <w:bottom w:val="single" w:sz="4" w:space="0" w:color="auto"/>
              <w:right w:val="single" w:sz="4" w:space="0" w:color="auto"/>
            </w:tcBorders>
          </w:tcPr>
          <w:p w14:paraId="2947BCC9"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4022460F" w14:textId="77777777" w:rsidR="00A15379" w:rsidRPr="00AE6A91" w:rsidRDefault="00A15379" w:rsidP="00D64998">
            <w:pPr>
              <w:keepNext/>
              <w:keepLines/>
              <w:spacing w:after="0" w:line="240" w:lineRule="auto"/>
              <w:rPr>
                <w:rFonts w:ascii="Arial" w:eastAsia="Yu Mincho" w:hAnsi="Arial" w:cs="Times New Roman"/>
                <w:i/>
                <w:iCs/>
                <w:sz w:val="18"/>
                <w:szCs w:val="20"/>
                <w:lang w:eastAsia="ja-JP"/>
              </w:rPr>
            </w:pPr>
            <w:r w:rsidRPr="00AE6A91">
              <w:rPr>
                <w:rFonts w:ascii="Arial" w:eastAsia="Yu Mincho" w:hAnsi="Arial" w:cs="Times New Roman"/>
                <w:i/>
                <w:iCs/>
                <w:sz w:val="18"/>
                <w:szCs w:val="20"/>
                <w:lang w:eastAsia="ja-JP"/>
              </w:rPr>
              <w:t>1..&lt;maxnoofConfigurationsToReport&gt;</w:t>
            </w:r>
          </w:p>
        </w:tc>
        <w:tc>
          <w:tcPr>
            <w:tcW w:w="1353" w:type="dxa"/>
            <w:tcBorders>
              <w:top w:val="single" w:sz="4" w:space="0" w:color="auto"/>
              <w:left w:val="single" w:sz="4" w:space="0" w:color="auto"/>
              <w:bottom w:val="single" w:sz="4" w:space="0" w:color="auto"/>
              <w:right w:val="single" w:sz="4" w:space="0" w:color="auto"/>
            </w:tcBorders>
          </w:tcPr>
          <w:p w14:paraId="7DE67B85"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2664" w:type="dxa"/>
            <w:tcBorders>
              <w:top w:val="single" w:sz="4" w:space="0" w:color="auto"/>
              <w:left w:val="single" w:sz="4" w:space="0" w:color="auto"/>
              <w:bottom w:val="single" w:sz="4" w:space="0" w:color="auto"/>
              <w:right w:val="single" w:sz="4" w:space="0" w:color="auto"/>
            </w:tcBorders>
          </w:tcPr>
          <w:p w14:paraId="0E1DA7DD"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r>
      <w:tr w:rsidR="00A15379" w:rsidRPr="00AE6A91" w14:paraId="22CFECB6" w14:textId="77777777" w:rsidTr="00D64998">
        <w:tc>
          <w:tcPr>
            <w:tcW w:w="2755" w:type="dxa"/>
            <w:tcBorders>
              <w:top w:val="single" w:sz="4" w:space="0" w:color="auto"/>
              <w:left w:val="single" w:sz="4" w:space="0" w:color="auto"/>
              <w:bottom w:val="single" w:sz="4" w:space="0" w:color="auto"/>
              <w:right w:val="single" w:sz="4" w:space="0" w:color="auto"/>
            </w:tcBorders>
          </w:tcPr>
          <w:p w14:paraId="59936015"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&gt;Report Type</w:t>
            </w:r>
          </w:p>
        </w:tc>
        <w:tc>
          <w:tcPr>
            <w:tcW w:w="1080" w:type="dxa"/>
            <w:tcBorders>
              <w:top w:val="single" w:sz="4" w:space="0" w:color="auto"/>
              <w:left w:val="single" w:sz="4" w:space="0" w:color="auto"/>
              <w:bottom w:val="single" w:sz="4" w:space="0" w:color="auto"/>
              <w:right w:val="single" w:sz="4" w:space="0" w:color="auto"/>
            </w:tcBorders>
          </w:tcPr>
          <w:p w14:paraId="05D9DD13"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1202D468" w14:textId="77777777" w:rsidR="00A15379" w:rsidRPr="00AE6A91" w:rsidRDefault="00A15379" w:rsidP="00D64998">
            <w:pPr>
              <w:keepNext/>
              <w:keepLines/>
              <w:spacing w:after="0" w:line="240" w:lineRule="auto"/>
              <w:rPr>
                <w:rFonts w:ascii="Arial" w:eastAsia="Yu Mincho" w:hAnsi="Arial" w:cs="Times New Roman"/>
                <w:i/>
                <w:iCs/>
                <w:sz w:val="18"/>
                <w:szCs w:val="20"/>
                <w:lang w:eastAsia="ja-JP"/>
              </w:rPr>
            </w:pPr>
          </w:p>
        </w:tc>
        <w:tc>
          <w:tcPr>
            <w:tcW w:w="1353" w:type="dxa"/>
            <w:tcBorders>
              <w:top w:val="single" w:sz="4" w:space="0" w:color="auto"/>
              <w:left w:val="single" w:sz="4" w:space="0" w:color="auto"/>
              <w:bottom w:val="single" w:sz="4" w:space="0" w:color="auto"/>
              <w:right w:val="single" w:sz="4" w:space="0" w:color="auto"/>
            </w:tcBorders>
          </w:tcPr>
          <w:p w14:paraId="119B5D98"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9.3.9</w:t>
            </w:r>
          </w:p>
        </w:tc>
        <w:tc>
          <w:tcPr>
            <w:tcW w:w="2664" w:type="dxa"/>
            <w:tcBorders>
              <w:top w:val="single" w:sz="4" w:space="0" w:color="auto"/>
              <w:left w:val="single" w:sz="4" w:space="0" w:color="auto"/>
              <w:bottom w:val="single" w:sz="4" w:space="0" w:color="auto"/>
              <w:right w:val="single" w:sz="4" w:space="0" w:color="auto"/>
            </w:tcBorders>
          </w:tcPr>
          <w:p w14:paraId="10625275"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Indicates whether:</w:t>
            </w:r>
          </w:p>
          <w:p w14:paraId="27021BDC"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 the values for the configuration structures listed shall be reported regardless there has been a change or not</w:t>
            </w:r>
          </w:p>
          <w:p w14:paraId="16F39A18"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 xml:space="preserve">- the values for the configuration structures listed shall be reported only if its value has been changed (modification, addition, deletion) </w:t>
            </w:r>
          </w:p>
          <w:p w14:paraId="1A6B5606"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r>
      <w:tr w:rsidR="00A15379" w:rsidRPr="00AE6A91" w14:paraId="75668320" w14:textId="77777777" w:rsidTr="00D64998">
        <w:tc>
          <w:tcPr>
            <w:tcW w:w="2755" w:type="dxa"/>
            <w:tcBorders>
              <w:top w:val="single" w:sz="4" w:space="0" w:color="auto"/>
              <w:left w:val="single" w:sz="4" w:space="0" w:color="auto"/>
              <w:bottom w:val="single" w:sz="4" w:space="0" w:color="auto"/>
              <w:right w:val="single" w:sz="4" w:space="0" w:color="auto"/>
            </w:tcBorders>
          </w:tcPr>
          <w:p w14:paraId="1DB8D55D"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&gt;RAN Configuration Structure Name</w:t>
            </w:r>
          </w:p>
        </w:tc>
        <w:tc>
          <w:tcPr>
            <w:tcW w:w="1080" w:type="dxa"/>
            <w:tcBorders>
              <w:top w:val="single" w:sz="4" w:space="0" w:color="auto"/>
              <w:left w:val="single" w:sz="4" w:space="0" w:color="auto"/>
              <w:bottom w:val="single" w:sz="4" w:space="0" w:color="auto"/>
              <w:right w:val="single" w:sz="4" w:space="0" w:color="auto"/>
            </w:tcBorders>
          </w:tcPr>
          <w:p w14:paraId="56DE230E"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22F3BADC" w14:textId="77777777" w:rsidR="00A15379" w:rsidRPr="00AE6A91" w:rsidRDefault="00A15379" w:rsidP="00D64998">
            <w:pPr>
              <w:keepNext/>
              <w:keepLines/>
              <w:spacing w:after="0" w:line="240" w:lineRule="auto"/>
              <w:rPr>
                <w:rFonts w:ascii="Arial" w:eastAsia="Yu Mincho" w:hAnsi="Arial" w:cs="Times New Roman"/>
                <w:i/>
                <w:iCs/>
                <w:sz w:val="18"/>
                <w:szCs w:val="20"/>
                <w:lang w:eastAsia="ja-JP"/>
              </w:rPr>
            </w:pPr>
          </w:p>
        </w:tc>
        <w:tc>
          <w:tcPr>
            <w:tcW w:w="1353" w:type="dxa"/>
            <w:tcBorders>
              <w:top w:val="single" w:sz="4" w:space="0" w:color="auto"/>
              <w:left w:val="single" w:sz="4" w:space="0" w:color="auto"/>
              <w:bottom w:val="single" w:sz="4" w:space="0" w:color="auto"/>
              <w:right w:val="single" w:sz="4" w:space="0" w:color="auto"/>
            </w:tcBorders>
          </w:tcPr>
          <w:p w14:paraId="7B545D8A"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9.3.7</w:t>
            </w:r>
          </w:p>
        </w:tc>
        <w:tc>
          <w:tcPr>
            <w:tcW w:w="2664" w:type="dxa"/>
            <w:tcBorders>
              <w:top w:val="single" w:sz="4" w:space="0" w:color="auto"/>
              <w:left w:val="single" w:sz="4" w:space="0" w:color="auto"/>
              <w:bottom w:val="single" w:sz="4" w:space="0" w:color="auto"/>
              <w:right w:val="single" w:sz="4" w:space="0" w:color="auto"/>
            </w:tcBorders>
          </w:tcPr>
          <w:p w14:paraId="6E956C3E"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Arial"/>
                <w:sz w:val="18"/>
                <w:szCs w:val="18"/>
              </w:rPr>
              <w:t>Specifies the name of the node-level RAN configuration structure that shall be reported. Valid RAN Configuration Structures for this action definition are defined in 8.4.1.</w:t>
            </w:r>
          </w:p>
        </w:tc>
      </w:tr>
      <w:tr w:rsidR="00A15379" w:rsidRPr="00AE6A91" w14:paraId="655EB379" w14:textId="77777777" w:rsidTr="00D64998">
        <w:tc>
          <w:tcPr>
            <w:tcW w:w="2755" w:type="dxa"/>
            <w:tcBorders>
              <w:top w:val="single" w:sz="4" w:space="0" w:color="auto"/>
              <w:left w:val="single" w:sz="4" w:space="0" w:color="auto"/>
              <w:bottom w:val="single" w:sz="4" w:space="0" w:color="auto"/>
              <w:right w:val="single" w:sz="4" w:space="0" w:color="auto"/>
            </w:tcBorders>
          </w:tcPr>
          <w:p w14:paraId="78C16586"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&gt;List of Attributes</w:t>
            </w:r>
          </w:p>
        </w:tc>
        <w:tc>
          <w:tcPr>
            <w:tcW w:w="1080" w:type="dxa"/>
            <w:tcBorders>
              <w:top w:val="single" w:sz="4" w:space="0" w:color="auto"/>
              <w:left w:val="single" w:sz="4" w:space="0" w:color="auto"/>
              <w:bottom w:val="single" w:sz="4" w:space="0" w:color="auto"/>
              <w:right w:val="single" w:sz="4" w:space="0" w:color="auto"/>
            </w:tcBorders>
          </w:tcPr>
          <w:p w14:paraId="2E60AC1C"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4DB76D56" w14:textId="77777777" w:rsidR="00A15379" w:rsidRPr="00AE6A91" w:rsidRDefault="00A15379" w:rsidP="00D64998">
            <w:pPr>
              <w:keepNext/>
              <w:keepLines/>
              <w:spacing w:after="0" w:line="240" w:lineRule="auto"/>
              <w:rPr>
                <w:rFonts w:ascii="Arial" w:eastAsia="Yu Mincho" w:hAnsi="Arial" w:cs="Times New Roman"/>
                <w:i/>
                <w:iCs/>
                <w:sz w:val="18"/>
                <w:szCs w:val="20"/>
                <w:lang w:eastAsia="ja-JP"/>
              </w:rPr>
            </w:pPr>
            <w:r w:rsidRPr="00AE6A91">
              <w:rPr>
                <w:rFonts w:ascii="Arial" w:eastAsia="Yu Mincho" w:hAnsi="Arial" w:cs="Times New Roman"/>
                <w:i/>
                <w:iCs/>
                <w:sz w:val="18"/>
                <w:szCs w:val="20"/>
                <w:lang w:eastAsia="ja-JP"/>
              </w:rPr>
              <w:t>0..&lt;maxnoofAttributesToReport&gt;</w:t>
            </w:r>
          </w:p>
        </w:tc>
        <w:tc>
          <w:tcPr>
            <w:tcW w:w="1353" w:type="dxa"/>
            <w:tcBorders>
              <w:top w:val="single" w:sz="4" w:space="0" w:color="auto"/>
              <w:left w:val="single" w:sz="4" w:space="0" w:color="auto"/>
              <w:bottom w:val="single" w:sz="4" w:space="0" w:color="auto"/>
              <w:right w:val="single" w:sz="4" w:space="0" w:color="auto"/>
            </w:tcBorders>
          </w:tcPr>
          <w:p w14:paraId="10EA5ACE"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2664" w:type="dxa"/>
            <w:tcBorders>
              <w:top w:val="single" w:sz="4" w:space="0" w:color="auto"/>
              <w:left w:val="single" w:sz="4" w:space="0" w:color="auto"/>
              <w:bottom w:val="single" w:sz="4" w:space="0" w:color="auto"/>
              <w:right w:val="single" w:sz="4" w:space="0" w:color="auto"/>
            </w:tcBorders>
          </w:tcPr>
          <w:p w14:paraId="09AA4D28"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r>
      <w:tr w:rsidR="00A15379" w:rsidRPr="00AE6A91" w14:paraId="47CECD60" w14:textId="77777777" w:rsidTr="00D64998">
        <w:tc>
          <w:tcPr>
            <w:tcW w:w="2755" w:type="dxa"/>
            <w:tcBorders>
              <w:top w:val="single" w:sz="4" w:space="0" w:color="auto"/>
              <w:left w:val="single" w:sz="4" w:space="0" w:color="auto"/>
              <w:bottom w:val="single" w:sz="4" w:space="0" w:color="auto"/>
              <w:right w:val="single" w:sz="4" w:space="0" w:color="auto"/>
            </w:tcBorders>
          </w:tcPr>
          <w:p w14:paraId="7D180EC8"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&gt;&gt;Attribute Name</w:t>
            </w:r>
          </w:p>
        </w:tc>
        <w:tc>
          <w:tcPr>
            <w:tcW w:w="1080" w:type="dxa"/>
            <w:tcBorders>
              <w:top w:val="single" w:sz="4" w:space="0" w:color="auto"/>
              <w:left w:val="single" w:sz="4" w:space="0" w:color="auto"/>
              <w:bottom w:val="single" w:sz="4" w:space="0" w:color="auto"/>
              <w:right w:val="single" w:sz="4" w:space="0" w:color="auto"/>
            </w:tcBorders>
          </w:tcPr>
          <w:p w14:paraId="1EFC0917"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45F589B4" w14:textId="77777777" w:rsidR="00A15379" w:rsidRPr="00AE6A91" w:rsidRDefault="00A15379" w:rsidP="00D64998">
            <w:pPr>
              <w:keepNext/>
              <w:keepLines/>
              <w:spacing w:after="0" w:line="240" w:lineRule="auto"/>
              <w:rPr>
                <w:rFonts w:ascii="Arial" w:eastAsia="Yu Mincho" w:hAnsi="Arial" w:cs="Times New Roman"/>
                <w:i/>
                <w:iCs/>
                <w:sz w:val="18"/>
                <w:szCs w:val="20"/>
                <w:lang w:eastAsia="ja-JP"/>
              </w:rPr>
            </w:pPr>
          </w:p>
        </w:tc>
        <w:tc>
          <w:tcPr>
            <w:tcW w:w="1353" w:type="dxa"/>
            <w:tcBorders>
              <w:top w:val="single" w:sz="4" w:space="0" w:color="auto"/>
              <w:left w:val="single" w:sz="4" w:space="0" w:color="auto"/>
              <w:bottom w:val="single" w:sz="4" w:space="0" w:color="auto"/>
              <w:right w:val="single" w:sz="4" w:space="0" w:color="auto"/>
            </w:tcBorders>
          </w:tcPr>
          <w:p w14:paraId="77B089C4"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9.3.8</w:t>
            </w:r>
          </w:p>
        </w:tc>
        <w:tc>
          <w:tcPr>
            <w:tcW w:w="2664" w:type="dxa"/>
            <w:tcBorders>
              <w:top w:val="single" w:sz="4" w:space="0" w:color="auto"/>
              <w:left w:val="single" w:sz="4" w:space="0" w:color="auto"/>
              <w:bottom w:val="single" w:sz="4" w:space="0" w:color="auto"/>
              <w:right w:val="single" w:sz="4" w:space="0" w:color="auto"/>
            </w:tcBorders>
          </w:tcPr>
          <w:p w14:paraId="4AA21A11"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Arial"/>
                <w:sz w:val="18"/>
                <w:szCs w:val="18"/>
              </w:rPr>
              <w:t>Specifies the name of the required attribute. The value of the attribute shall be reported. Valid attributes for this action definition are defined in 8.8.1.</w:t>
            </w:r>
          </w:p>
        </w:tc>
      </w:tr>
    </w:tbl>
    <w:p w14:paraId="63A9B57D" w14:textId="77777777" w:rsidR="00A15379" w:rsidRPr="00AE6A91" w:rsidRDefault="00A15379" w:rsidP="00A15379">
      <w:pPr>
        <w:spacing w:after="180" w:line="240" w:lineRule="auto"/>
        <w:rPr>
          <w:rFonts w:eastAsia="Yu Mincho" w:cs="Times New Roman"/>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6"/>
        <w:gridCol w:w="5670"/>
      </w:tblGrid>
      <w:tr w:rsidR="00A15379" w:rsidRPr="00AE6A91" w14:paraId="2E64CF92" w14:textId="77777777" w:rsidTr="00D64998">
        <w:tc>
          <w:tcPr>
            <w:tcW w:w="3686" w:type="dxa"/>
            <w:tcBorders>
              <w:top w:val="single" w:sz="4" w:space="0" w:color="auto"/>
              <w:left w:val="single" w:sz="4" w:space="0" w:color="auto"/>
              <w:bottom w:val="single" w:sz="4" w:space="0" w:color="auto"/>
              <w:right w:val="single" w:sz="4" w:space="0" w:color="auto"/>
            </w:tcBorders>
            <w:hideMark/>
          </w:tcPr>
          <w:p w14:paraId="00A45F8B" w14:textId="77777777" w:rsidR="00A15379" w:rsidRPr="00AE6A91" w:rsidRDefault="00A15379" w:rsidP="00D64998">
            <w:pPr>
              <w:keepNext/>
              <w:keepLines/>
              <w:spacing w:after="0" w:line="240" w:lineRule="auto"/>
              <w:jc w:val="center"/>
              <w:rPr>
                <w:rFonts w:ascii="Arial" w:eastAsia="Yu Mincho" w:hAnsi="Arial" w:cs="Times New Roman"/>
                <w:b/>
                <w:sz w:val="18"/>
                <w:szCs w:val="20"/>
              </w:rPr>
            </w:pPr>
            <w:r w:rsidRPr="00AE6A91">
              <w:rPr>
                <w:rFonts w:ascii="Arial" w:eastAsia="Yu Mincho" w:hAnsi="Arial" w:cs="Times New Roman"/>
                <w:b/>
                <w:sz w:val="18"/>
                <w:szCs w:val="20"/>
              </w:rPr>
              <w:t>Range bound</w:t>
            </w:r>
          </w:p>
        </w:tc>
        <w:tc>
          <w:tcPr>
            <w:tcW w:w="5670" w:type="dxa"/>
            <w:tcBorders>
              <w:top w:val="single" w:sz="4" w:space="0" w:color="auto"/>
              <w:left w:val="single" w:sz="4" w:space="0" w:color="auto"/>
              <w:bottom w:val="single" w:sz="4" w:space="0" w:color="auto"/>
              <w:right w:val="single" w:sz="4" w:space="0" w:color="auto"/>
            </w:tcBorders>
            <w:hideMark/>
          </w:tcPr>
          <w:p w14:paraId="3CF216E3" w14:textId="77777777" w:rsidR="00A15379" w:rsidRPr="00AE6A91" w:rsidRDefault="00A15379" w:rsidP="00D64998">
            <w:pPr>
              <w:keepNext/>
              <w:keepLines/>
              <w:spacing w:after="0" w:line="240" w:lineRule="auto"/>
              <w:jc w:val="center"/>
              <w:rPr>
                <w:rFonts w:ascii="Arial" w:eastAsia="Yu Mincho" w:hAnsi="Arial" w:cs="Arial"/>
                <w:b/>
                <w:sz w:val="18"/>
                <w:szCs w:val="20"/>
                <w:lang w:eastAsia="ja-JP"/>
              </w:rPr>
            </w:pPr>
            <w:r w:rsidRPr="00AE6A91">
              <w:rPr>
                <w:rFonts w:ascii="Arial" w:eastAsia="Yu Mincho" w:hAnsi="Arial" w:cs="Arial"/>
                <w:b/>
                <w:sz w:val="18"/>
                <w:szCs w:val="20"/>
                <w:lang w:eastAsia="ja-JP"/>
              </w:rPr>
              <w:t>Explanation</w:t>
            </w:r>
          </w:p>
        </w:tc>
      </w:tr>
      <w:tr w:rsidR="00A15379" w:rsidRPr="00AE6A91" w14:paraId="7DF47FEC" w14:textId="77777777" w:rsidTr="00D64998">
        <w:tblPrEx>
          <w:tblLook w:val="0000" w:firstRow="0" w:lastRow="0" w:firstColumn="0" w:lastColumn="0" w:noHBand="0" w:noVBand="0"/>
        </w:tblPrEx>
        <w:tc>
          <w:tcPr>
            <w:tcW w:w="3686" w:type="dxa"/>
            <w:tcBorders>
              <w:top w:val="single" w:sz="4" w:space="0" w:color="auto"/>
              <w:left w:val="single" w:sz="4" w:space="0" w:color="auto"/>
              <w:bottom w:val="single" w:sz="4" w:space="0" w:color="auto"/>
              <w:right w:val="single" w:sz="4" w:space="0" w:color="auto"/>
            </w:tcBorders>
          </w:tcPr>
          <w:p w14:paraId="6C7BCF74"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maxnoofConfigurationsToReport</w:t>
            </w:r>
          </w:p>
        </w:tc>
        <w:tc>
          <w:tcPr>
            <w:tcW w:w="5670" w:type="dxa"/>
            <w:tcBorders>
              <w:top w:val="single" w:sz="4" w:space="0" w:color="auto"/>
              <w:left w:val="single" w:sz="4" w:space="0" w:color="auto"/>
              <w:bottom w:val="single" w:sz="4" w:space="0" w:color="auto"/>
              <w:right w:val="single" w:sz="4" w:space="0" w:color="auto"/>
            </w:tcBorders>
          </w:tcPr>
          <w:p w14:paraId="64D296EA"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Maximum no. of configurations supported by Action Definition Format 1. The value is 256.</w:t>
            </w:r>
          </w:p>
        </w:tc>
      </w:tr>
      <w:tr w:rsidR="00A15379" w:rsidRPr="00AE6A91" w14:paraId="4C8E0E08" w14:textId="77777777" w:rsidTr="00D64998">
        <w:tblPrEx>
          <w:tblLook w:val="0000" w:firstRow="0" w:lastRow="0" w:firstColumn="0" w:lastColumn="0" w:noHBand="0" w:noVBand="0"/>
        </w:tblPrEx>
        <w:tc>
          <w:tcPr>
            <w:tcW w:w="3686" w:type="dxa"/>
            <w:tcBorders>
              <w:top w:val="single" w:sz="4" w:space="0" w:color="auto"/>
              <w:left w:val="single" w:sz="4" w:space="0" w:color="auto"/>
              <w:bottom w:val="single" w:sz="4" w:space="0" w:color="auto"/>
              <w:right w:val="single" w:sz="4" w:space="0" w:color="auto"/>
            </w:tcBorders>
          </w:tcPr>
          <w:p w14:paraId="27DC76AC"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maxnoofAttributesToReport</w:t>
            </w:r>
          </w:p>
        </w:tc>
        <w:tc>
          <w:tcPr>
            <w:tcW w:w="5670" w:type="dxa"/>
            <w:tcBorders>
              <w:top w:val="single" w:sz="4" w:space="0" w:color="auto"/>
              <w:left w:val="single" w:sz="4" w:space="0" w:color="auto"/>
              <w:bottom w:val="single" w:sz="4" w:space="0" w:color="auto"/>
              <w:right w:val="single" w:sz="4" w:space="0" w:color="auto"/>
            </w:tcBorders>
          </w:tcPr>
          <w:p w14:paraId="4FC17ABA"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Maximum no. of attributes supported by Action Definition Format 1. The value is 65535.</w:t>
            </w:r>
          </w:p>
        </w:tc>
      </w:tr>
    </w:tbl>
    <w:p w14:paraId="00BD284B" w14:textId="77777777" w:rsidR="00A15379" w:rsidRPr="00AE6A91" w:rsidRDefault="00A15379" w:rsidP="00A15379">
      <w:pPr>
        <w:spacing w:after="180" w:line="240" w:lineRule="auto"/>
        <w:rPr>
          <w:rFonts w:eastAsia="Yu Mincho" w:cs="Times New Roman"/>
          <w:szCs w:val="20"/>
        </w:rPr>
      </w:pPr>
    </w:p>
    <w:p w14:paraId="73BF817C" w14:textId="77777777" w:rsidR="00A15379" w:rsidRPr="00AE6A91" w:rsidRDefault="00A15379" w:rsidP="00A15379">
      <w:pPr>
        <w:pStyle w:val="Heading5"/>
        <w:rPr>
          <w:rFonts w:eastAsia="Yu Mincho"/>
        </w:rPr>
      </w:pPr>
      <w:r w:rsidRPr="00AE6A91">
        <w:rPr>
          <w:rFonts w:eastAsia="Yu Mincho"/>
        </w:rPr>
        <w:t>9.2.1.2.2</w:t>
      </w:r>
      <w:r w:rsidRPr="00AE6A91">
        <w:rPr>
          <w:rFonts w:eastAsia="Yu Mincho"/>
        </w:rPr>
        <w:tab/>
        <w:t>E2SM-CCC Action Definition Format 2</w:t>
      </w:r>
    </w:p>
    <w:tbl>
      <w:tblPr>
        <w:tblpPr w:leftFromText="180" w:rightFromText="180" w:vertAnchor="text" w:tblpX="-60" w:tblpY="1"/>
        <w:tblOverlap w:val="never"/>
        <w:tblW w:w="93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55"/>
        <w:gridCol w:w="1080"/>
        <w:gridCol w:w="1530"/>
        <w:gridCol w:w="1211"/>
        <w:gridCol w:w="2806"/>
      </w:tblGrid>
      <w:tr w:rsidR="00A15379" w:rsidRPr="00AE6A91" w14:paraId="73975A93" w14:textId="77777777" w:rsidTr="00804024">
        <w:tc>
          <w:tcPr>
            <w:tcW w:w="2755" w:type="dxa"/>
            <w:tcBorders>
              <w:top w:val="single" w:sz="4" w:space="0" w:color="auto"/>
              <w:left w:val="single" w:sz="4" w:space="0" w:color="auto"/>
              <w:bottom w:val="single" w:sz="4" w:space="0" w:color="auto"/>
              <w:right w:val="single" w:sz="4" w:space="0" w:color="auto"/>
            </w:tcBorders>
          </w:tcPr>
          <w:p w14:paraId="14D773C0" w14:textId="77777777" w:rsidR="00A15379" w:rsidRPr="00AE6A91" w:rsidRDefault="00A15379" w:rsidP="00804024">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IE/Group Name</w:t>
            </w:r>
          </w:p>
        </w:tc>
        <w:tc>
          <w:tcPr>
            <w:tcW w:w="1080" w:type="dxa"/>
            <w:tcBorders>
              <w:top w:val="single" w:sz="4" w:space="0" w:color="auto"/>
              <w:left w:val="single" w:sz="4" w:space="0" w:color="auto"/>
              <w:bottom w:val="single" w:sz="4" w:space="0" w:color="auto"/>
              <w:right w:val="single" w:sz="4" w:space="0" w:color="auto"/>
            </w:tcBorders>
          </w:tcPr>
          <w:p w14:paraId="28805BF3" w14:textId="77777777" w:rsidR="00A15379" w:rsidRPr="00AE6A91" w:rsidRDefault="00A15379" w:rsidP="00804024">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Presence</w:t>
            </w:r>
          </w:p>
        </w:tc>
        <w:tc>
          <w:tcPr>
            <w:tcW w:w="1530" w:type="dxa"/>
            <w:tcBorders>
              <w:top w:val="single" w:sz="4" w:space="0" w:color="auto"/>
              <w:left w:val="single" w:sz="4" w:space="0" w:color="auto"/>
              <w:bottom w:val="single" w:sz="4" w:space="0" w:color="auto"/>
              <w:right w:val="single" w:sz="4" w:space="0" w:color="auto"/>
            </w:tcBorders>
          </w:tcPr>
          <w:p w14:paraId="5F5452E4" w14:textId="77777777" w:rsidR="00A15379" w:rsidRPr="00AE6A91" w:rsidRDefault="00A15379" w:rsidP="00804024">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Range</w:t>
            </w:r>
          </w:p>
        </w:tc>
        <w:tc>
          <w:tcPr>
            <w:tcW w:w="1211" w:type="dxa"/>
            <w:tcBorders>
              <w:top w:val="single" w:sz="4" w:space="0" w:color="auto"/>
              <w:left w:val="single" w:sz="4" w:space="0" w:color="auto"/>
              <w:bottom w:val="single" w:sz="4" w:space="0" w:color="auto"/>
              <w:right w:val="single" w:sz="4" w:space="0" w:color="auto"/>
            </w:tcBorders>
          </w:tcPr>
          <w:p w14:paraId="40FCD7F5" w14:textId="77777777" w:rsidR="00A15379" w:rsidRPr="00AE6A91" w:rsidRDefault="00A15379" w:rsidP="00804024">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 type and reference</w:t>
            </w:r>
          </w:p>
        </w:tc>
        <w:tc>
          <w:tcPr>
            <w:tcW w:w="2806" w:type="dxa"/>
            <w:tcBorders>
              <w:top w:val="single" w:sz="4" w:space="0" w:color="auto"/>
              <w:left w:val="single" w:sz="4" w:space="0" w:color="auto"/>
              <w:bottom w:val="single" w:sz="4" w:space="0" w:color="auto"/>
              <w:right w:val="single" w:sz="4" w:space="0" w:color="auto"/>
            </w:tcBorders>
          </w:tcPr>
          <w:p w14:paraId="3EF5B7C2" w14:textId="77777777" w:rsidR="00A15379" w:rsidRPr="00AE6A91" w:rsidRDefault="00A15379" w:rsidP="00804024">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Semantics description</w:t>
            </w:r>
          </w:p>
        </w:tc>
      </w:tr>
      <w:tr w:rsidR="00A15379" w:rsidRPr="00AE6A91" w14:paraId="76DB54E5" w14:textId="77777777" w:rsidTr="00804024">
        <w:tc>
          <w:tcPr>
            <w:tcW w:w="2755" w:type="dxa"/>
            <w:tcBorders>
              <w:top w:val="single" w:sz="4" w:space="0" w:color="auto"/>
              <w:left w:val="single" w:sz="4" w:space="0" w:color="auto"/>
              <w:bottom w:val="single" w:sz="4" w:space="0" w:color="auto"/>
              <w:right w:val="single" w:sz="4" w:space="0" w:color="auto"/>
            </w:tcBorders>
          </w:tcPr>
          <w:p w14:paraId="107AB616" w14:textId="77777777" w:rsidR="00A15379" w:rsidRPr="00AE6A91" w:rsidRDefault="00A15379" w:rsidP="00804024">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List of Cell Configurations To Be Reported</w:t>
            </w:r>
          </w:p>
        </w:tc>
        <w:tc>
          <w:tcPr>
            <w:tcW w:w="1080" w:type="dxa"/>
            <w:tcBorders>
              <w:top w:val="single" w:sz="4" w:space="0" w:color="auto"/>
              <w:left w:val="single" w:sz="4" w:space="0" w:color="auto"/>
              <w:bottom w:val="single" w:sz="4" w:space="0" w:color="auto"/>
              <w:right w:val="single" w:sz="4" w:space="0" w:color="auto"/>
            </w:tcBorders>
          </w:tcPr>
          <w:p w14:paraId="4EA8270F" w14:textId="77777777" w:rsidR="00A15379" w:rsidRPr="00AE6A91" w:rsidRDefault="00A15379" w:rsidP="00804024">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23EF45B7" w14:textId="77777777" w:rsidR="00A15379" w:rsidRPr="00AE6A91" w:rsidRDefault="00A15379" w:rsidP="00804024">
            <w:pPr>
              <w:keepNext/>
              <w:keepLines/>
              <w:spacing w:after="0" w:line="240" w:lineRule="auto"/>
              <w:rPr>
                <w:rFonts w:ascii="Arial" w:eastAsia="Yu Mincho" w:hAnsi="Arial" w:cs="Times New Roman"/>
                <w:i/>
                <w:iCs/>
                <w:sz w:val="18"/>
                <w:szCs w:val="20"/>
                <w:lang w:eastAsia="ja-JP"/>
              </w:rPr>
            </w:pPr>
            <w:r w:rsidRPr="00AE6A91">
              <w:rPr>
                <w:rFonts w:ascii="Arial" w:eastAsia="Yu Mincho" w:hAnsi="Arial" w:cs="Times New Roman"/>
                <w:i/>
                <w:iCs/>
                <w:sz w:val="18"/>
                <w:szCs w:val="20"/>
                <w:lang w:eastAsia="ja-JP"/>
              </w:rPr>
              <w:t>1..&lt;maxnoofCellsToReport&gt;</w:t>
            </w:r>
          </w:p>
        </w:tc>
        <w:tc>
          <w:tcPr>
            <w:tcW w:w="1211" w:type="dxa"/>
            <w:tcBorders>
              <w:top w:val="single" w:sz="4" w:space="0" w:color="auto"/>
              <w:left w:val="single" w:sz="4" w:space="0" w:color="auto"/>
              <w:bottom w:val="single" w:sz="4" w:space="0" w:color="auto"/>
              <w:right w:val="single" w:sz="4" w:space="0" w:color="auto"/>
            </w:tcBorders>
          </w:tcPr>
          <w:p w14:paraId="2D523A19" w14:textId="77777777" w:rsidR="00A15379" w:rsidRPr="00AE6A91" w:rsidRDefault="00A15379" w:rsidP="00804024">
            <w:pPr>
              <w:keepNext/>
              <w:keepLines/>
              <w:spacing w:after="0" w:line="240" w:lineRule="auto"/>
              <w:rPr>
                <w:rFonts w:ascii="Arial" w:eastAsia="Yu Mincho" w:hAnsi="Arial" w:cs="Times New Roman"/>
                <w:sz w:val="18"/>
                <w:szCs w:val="20"/>
                <w:lang w:eastAsia="ja-JP"/>
              </w:rPr>
            </w:pPr>
          </w:p>
        </w:tc>
        <w:tc>
          <w:tcPr>
            <w:tcW w:w="2806" w:type="dxa"/>
            <w:tcBorders>
              <w:top w:val="single" w:sz="4" w:space="0" w:color="auto"/>
              <w:left w:val="single" w:sz="4" w:space="0" w:color="auto"/>
              <w:bottom w:val="single" w:sz="4" w:space="0" w:color="auto"/>
              <w:right w:val="single" w:sz="4" w:space="0" w:color="auto"/>
            </w:tcBorders>
          </w:tcPr>
          <w:p w14:paraId="468BA8E6" w14:textId="77777777" w:rsidR="00A15379" w:rsidRPr="00AE6A91" w:rsidRDefault="00A15379" w:rsidP="00804024">
            <w:pPr>
              <w:keepNext/>
              <w:keepLines/>
              <w:spacing w:after="0" w:line="240" w:lineRule="auto"/>
              <w:rPr>
                <w:rFonts w:ascii="Arial" w:eastAsia="Yu Mincho" w:hAnsi="Arial" w:cs="Times New Roman"/>
                <w:sz w:val="18"/>
                <w:szCs w:val="20"/>
                <w:lang w:eastAsia="ja-JP"/>
              </w:rPr>
            </w:pPr>
          </w:p>
        </w:tc>
      </w:tr>
      <w:tr w:rsidR="00A15379" w:rsidRPr="00AE6A91" w14:paraId="7E4B4C5B" w14:textId="77777777" w:rsidTr="00804024">
        <w:tc>
          <w:tcPr>
            <w:tcW w:w="2755" w:type="dxa"/>
            <w:tcBorders>
              <w:top w:val="single" w:sz="4" w:space="0" w:color="auto"/>
              <w:left w:val="single" w:sz="4" w:space="0" w:color="auto"/>
              <w:bottom w:val="single" w:sz="4" w:space="0" w:color="auto"/>
              <w:right w:val="single" w:sz="4" w:space="0" w:color="auto"/>
            </w:tcBorders>
          </w:tcPr>
          <w:p w14:paraId="5754D11F" w14:textId="77777777" w:rsidR="00A15379" w:rsidRPr="00AE6A91" w:rsidRDefault="00A15379" w:rsidP="00804024">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&gt; Cell Global Id</w:t>
            </w:r>
          </w:p>
        </w:tc>
        <w:tc>
          <w:tcPr>
            <w:tcW w:w="1080" w:type="dxa"/>
            <w:tcBorders>
              <w:top w:val="single" w:sz="4" w:space="0" w:color="auto"/>
              <w:left w:val="single" w:sz="4" w:space="0" w:color="auto"/>
              <w:bottom w:val="single" w:sz="4" w:space="0" w:color="auto"/>
              <w:right w:val="single" w:sz="4" w:space="0" w:color="auto"/>
            </w:tcBorders>
          </w:tcPr>
          <w:p w14:paraId="6BE77CE2" w14:textId="77777777" w:rsidR="00A15379" w:rsidRPr="00AE6A91" w:rsidRDefault="00A15379" w:rsidP="00804024">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O</w:t>
            </w:r>
          </w:p>
        </w:tc>
        <w:tc>
          <w:tcPr>
            <w:tcW w:w="1530" w:type="dxa"/>
            <w:tcBorders>
              <w:top w:val="single" w:sz="4" w:space="0" w:color="auto"/>
              <w:left w:val="single" w:sz="4" w:space="0" w:color="auto"/>
              <w:bottom w:val="single" w:sz="4" w:space="0" w:color="auto"/>
              <w:right w:val="single" w:sz="4" w:space="0" w:color="auto"/>
            </w:tcBorders>
          </w:tcPr>
          <w:p w14:paraId="2AAED626" w14:textId="77777777" w:rsidR="00A15379" w:rsidRPr="00AE6A91" w:rsidRDefault="00A15379" w:rsidP="00804024">
            <w:pPr>
              <w:keepNext/>
              <w:keepLines/>
              <w:spacing w:after="0" w:line="240" w:lineRule="auto"/>
              <w:rPr>
                <w:rFonts w:ascii="Arial" w:eastAsia="Yu Mincho" w:hAnsi="Arial" w:cs="Times New Roman"/>
                <w:i/>
                <w:iCs/>
                <w:sz w:val="18"/>
                <w:szCs w:val="20"/>
                <w:lang w:eastAsia="ja-JP"/>
              </w:rPr>
            </w:pPr>
          </w:p>
        </w:tc>
        <w:tc>
          <w:tcPr>
            <w:tcW w:w="1211" w:type="dxa"/>
            <w:tcBorders>
              <w:top w:val="single" w:sz="4" w:space="0" w:color="auto"/>
              <w:left w:val="single" w:sz="4" w:space="0" w:color="auto"/>
              <w:bottom w:val="single" w:sz="4" w:space="0" w:color="auto"/>
              <w:right w:val="single" w:sz="4" w:space="0" w:color="auto"/>
            </w:tcBorders>
          </w:tcPr>
          <w:p w14:paraId="105A46F3" w14:textId="77777777" w:rsidR="00A15379" w:rsidRPr="00AE6A91" w:rsidRDefault="00A15379" w:rsidP="00804024">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val="en-GB"/>
              </w:rPr>
              <w:t>9.3.6</w:t>
            </w:r>
          </w:p>
        </w:tc>
        <w:tc>
          <w:tcPr>
            <w:tcW w:w="2806" w:type="dxa"/>
            <w:tcBorders>
              <w:top w:val="single" w:sz="4" w:space="0" w:color="auto"/>
              <w:left w:val="single" w:sz="4" w:space="0" w:color="auto"/>
              <w:bottom w:val="single" w:sz="4" w:space="0" w:color="auto"/>
              <w:right w:val="single" w:sz="4" w:space="0" w:color="auto"/>
            </w:tcBorders>
          </w:tcPr>
          <w:p w14:paraId="72609544" w14:textId="77777777" w:rsidR="00A15379" w:rsidRPr="00AE6A91" w:rsidRDefault="00A15379" w:rsidP="00804024">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Indicates the global cell id of the cell that cell-level configuration structure list applies for. Absence of this IE indicates that listed cell-level configuration structures apply for all cells within the E2 Node.</w:t>
            </w:r>
          </w:p>
        </w:tc>
      </w:tr>
      <w:tr w:rsidR="00A15379" w:rsidRPr="00AE6A91" w14:paraId="5C4A2DBF" w14:textId="77777777" w:rsidTr="00804024">
        <w:tc>
          <w:tcPr>
            <w:tcW w:w="2755" w:type="dxa"/>
            <w:tcBorders>
              <w:top w:val="single" w:sz="4" w:space="0" w:color="auto"/>
              <w:left w:val="single" w:sz="4" w:space="0" w:color="auto"/>
              <w:bottom w:val="single" w:sz="4" w:space="0" w:color="auto"/>
              <w:right w:val="single" w:sz="4" w:space="0" w:color="auto"/>
            </w:tcBorders>
          </w:tcPr>
          <w:p w14:paraId="29BD4C9A" w14:textId="77777777" w:rsidR="00A15379" w:rsidRPr="00AE6A91" w:rsidRDefault="00A15379" w:rsidP="00804024">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&gt;List of Cell-level RAN Configuration Structures</w:t>
            </w:r>
          </w:p>
        </w:tc>
        <w:tc>
          <w:tcPr>
            <w:tcW w:w="1080" w:type="dxa"/>
            <w:tcBorders>
              <w:top w:val="single" w:sz="4" w:space="0" w:color="auto"/>
              <w:left w:val="single" w:sz="4" w:space="0" w:color="auto"/>
              <w:bottom w:val="single" w:sz="4" w:space="0" w:color="auto"/>
              <w:right w:val="single" w:sz="4" w:space="0" w:color="auto"/>
            </w:tcBorders>
          </w:tcPr>
          <w:p w14:paraId="5E306811" w14:textId="77777777" w:rsidR="00A15379" w:rsidRPr="00AE6A91" w:rsidRDefault="00A15379" w:rsidP="00804024">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02152FE4" w14:textId="77777777" w:rsidR="00A15379" w:rsidRPr="00AE6A91" w:rsidRDefault="00A15379" w:rsidP="00804024">
            <w:pPr>
              <w:keepNext/>
              <w:keepLines/>
              <w:spacing w:after="0" w:line="240" w:lineRule="auto"/>
              <w:rPr>
                <w:rFonts w:ascii="Arial" w:eastAsia="Yu Mincho" w:hAnsi="Arial" w:cs="Times New Roman"/>
                <w:i/>
                <w:iCs/>
                <w:sz w:val="18"/>
                <w:szCs w:val="20"/>
                <w:lang w:eastAsia="ja-JP"/>
              </w:rPr>
            </w:pPr>
            <w:r w:rsidRPr="00AE6A91">
              <w:rPr>
                <w:rFonts w:ascii="Arial" w:eastAsia="Yu Mincho" w:hAnsi="Arial" w:cs="Times New Roman"/>
                <w:i/>
                <w:iCs/>
                <w:sz w:val="18"/>
                <w:szCs w:val="20"/>
                <w:lang w:eastAsia="ja-JP"/>
              </w:rPr>
              <w:t>1..&lt;maxnoofConfigurationsToReport&gt;</w:t>
            </w:r>
          </w:p>
        </w:tc>
        <w:tc>
          <w:tcPr>
            <w:tcW w:w="1211" w:type="dxa"/>
            <w:tcBorders>
              <w:top w:val="single" w:sz="4" w:space="0" w:color="auto"/>
              <w:left w:val="single" w:sz="4" w:space="0" w:color="auto"/>
              <w:bottom w:val="single" w:sz="4" w:space="0" w:color="auto"/>
              <w:right w:val="single" w:sz="4" w:space="0" w:color="auto"/>
            </w:tcBorders>
          </w:tcPr>
          <w:p w14:paraId="01DAFDE5" w14:textId="77777777" w:rsidR="00A15379" w:rsidRPr="00AE6A91" w:rsidRDefault="00A15379" w:rsidP="00804024">
            <w:pPr>
              <w:keepNext/>
              <w:keepLines/>
              <w:spacing w:after="0" w:line="240" w:lineRule="auto"/>
              <w:rPr>
                <w:rFonts w:ascii="Arial" w:eastAsia="Yu Mincho" w:hAnsi="Arial" w:cs="Times New Roman"/>
                <w:sz w:val="18"/>
                <w:szCs w:val="20"/>
                <w:lang w:eastAsia="ja-JP"/>
              </w:rPr>
            </w:pPr>
          </w:p>
        </w:tc>
        <w:tc>
          <w:tcPr>
            <w:tcW w:w="2806" w:type="dxa"/>
            <w:tcBorders>
              <w:top w:val="single" w:sz="4" w:space="0" w:color="auto"/>
              <w:left w:val="single" w:sz="4" w:space="0" w:color="auto"/>
              <w:bottom w:val="single" w:sz="4" w:space="0" w:color="auto"/>
              <w:right w:val="single" w:sz="4" w:space="0" w:color="auto"/>
            </w:tcBorders>
          </w:tcPr>
          <w:p w14:paraId="494AF948" w14:textId="77777777" w:rsidR="00A15379" w:rsidRPr="00AE6A91" w:rsidRDefault="00A15379" w:rsidP="00804024">
            <w:pPr>
              <w:keepNext/>
              <w:keepLines/>
              <w:spacing w:after="0" w:line="240" w:lineRule="auto"/>
              <w:rPr>
                <w:rFonts w:ascii="Arial" w:eastAsia="Yu Mincho" w:hAnsi="Arial" w:cs="Times New Roman"/>
                <w:sz w:val="18"/>
                <w:szCs w:val="20"/>
                <w:lang w:eastAsia="ja-JP"/>
              </w:rPr>
            </w:pPr>
          </w:p>
        </w:tc>
      </w:tr>
      <w:tr w:rsidR="00A15379" w:rsidRPr="00AE6A91" w14:paraId="6AEF6360" w14:textId="77777777" w:rsidTr="00804024">
        <w:tc>
          <w:tcPr>
            <w:tcW w:w="2755" w:type="dxa"/>
            <w:tcBorders>
              <w:top w:val="single" w:sz="4" w:space="0" w:color="auto"/>
              <w:left w:val="single" w:sz="4" w:space="0" w:color="auto"/>
              <w:bottom w:val="single" w:sz="4" w:space="0" w:color="auto"/>
              <w:right w:val="single" w:sz="4" w:space="0" w:color="auto"/>
            </w:tcBorders>
          </w:tcPr>
          <w:p w14:paraId="24C9CE7B" w14:textId="77777777" w:rsidR="00A15379" w:rsidRPr="00AE6A91" w:rsidRDefault="00A15379" w:rsidP="00804024">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&gt;&gt;Report Type</w:t>
            </w:r>
          </w:p>
        </w:tc>
        <w:tc>
          <w:tcPr>
            <w:tcW w:w="1080" w:type="dxa"/>
            <w:tcBorders>
              <w:top w:val="single" w:sz="4" w:space="0" w:color="auto"/>
              <w:left w:val="single" w:sz="4" w:space="0" w:color="auto"/>
              <w:bottom w:val="single" w:sz="4" w:space="0" w:color="auto"/>
              <w:right w:val="single" w:sz="4" w:space="0" w:color="auto"/>
            </w:tcBorders>
          </w:tcPr>
          <w:p w14:paraId="6D031335" w14:textId="77777777" w:rsidR="00A15379" w:rsidRPr="00AE6A91" w:rsidRDefault="00A15379" w:rsidP="00804024">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2A04BFE2" w14:textId="77777777" w:rsidR="00A15379" w:rsidRPr="00AE6A91" w:rsidRDefault="00A15379" w:rsidP="00804024">
            <w:pPr>
              <w:keepNext/>
              <w:keepLines/>
              <w:spacing w:after="0" w:line="240" w:lineRule="auto"/>
              <w:rPr>
                <w:rFonts w:ascii="Arial" w:eastAsia="Yu Mincho" w:hAnsi="Arial" w:cs="Times New Roman"/>
                <w:i/>
                <w:iCs/>
                <w:sz w:val="18"/>
                <w:szCs w:val="20"/>
                <w:lang w:eastAsia="ja-JP"/>
              </w:rPr>
            </w:pPr>
          </w:p>
        </w:tc>
        <w:tc>
          <w:tcPr>
            <w:tcW w:w="1211" w:type="dxa"/>
            <w:tcBorders>
              <w:top w:val="single" w:sz="4" w:space="0" w:color="auto"/>
              <w:left w:val="single" w:sz="4" w:space="0" w:color="auto"/>
              <w:bottom w:val="single" w:sz="4" w:space="0" w:color="auto"/>
              <w:right w:val="single" w:sz="4" w:space="0" w:color="auto"/>
            </w:tcBorders>
          </w:tcPr>
          <w:p w14:paraId="1341FCAC" w14:textId="77777777" w:rsidR="00A15379" w:rsidRPr="00AE6A91" w:rsidRDefault="00A15379" w:rsidP="00804024">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9.3.9</w:t>
            </w:r>
          </w:p>
        </w:tc>
        <w:tc>
          <w:tcPr>
            <w:tcW w:w="2806" w:type="dxa"/>
            <w:tcBorders>
              <w:top w:val="single" w:sz="4" w:space="0" w:color="auto"/>
              <w:left w:val="single" w:sz="4" w:space="0" w:color="auto"/>
              <w:bottom w:val="single" w:sz="4" w:space="0" w:color="auto"/>
              <w:right w:val="single" w:sz="4" w:space="0" w:color="auto"/>
            </w:tcBorders>
          </w:tcPr>
          <w:p w14:paraId="65871578" w14:textId="77777777" w:rsidR="00A15379" w:rsidRPr="00AE6A91" w:rsidRDefault="00A15379" w:rsidP="00804024">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Indicates whether:</w:t>
            </w:r>
          </w:p>
          <w:p w14:paraId="0A4F8546" w14:textId="77777777" w:rsidR="00A15379" w:rsidRPr="00AE6A91" w:rsidRDefault="00A15379" w:rsidP="00804024">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 the values for the configuration structures listed shall be reported regardless there has been a change or not</w:t>
            </w:r>
          </w:p>
          <w:p w14:paraId="27B87864" w14:textId="77777777" w:rsidR="00A15379" w:rsidRPr="00AE6A91" w:rsidRDefault="00A15379" w:rsidP="00804024">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 xml:space="preserve">- the values for the configuration structures listed shall be </w:t>
            </w:r>
            <w:r w:rsidRPr="00AE6A91">
              <w:rPr>
                <w:rFonts w:ascii="Arial" w:eastAsia="Yu Mincho" w:hAnsi="Arial" w:cs="Times New Roman"/>
                <w:sz w:val="18"/>
                <w:szCs w:val="20"/>
                <w:lang w:eastAsia="ja-JP"/>
              </w:rPr>
              <w:lastRenderedPageBreak/>
              <w:t xml:space="preserve">reported only if its value has been changed (modification, addition, deletion) </w:t>
            </w:r>
          </w:p>
        </w:tc>
      </w:tr>
      <w:tr w:rsidR="00A15379" w:rsidRPr="00AE6A91" w14:paraId="7BF662E2" w14:textId="77777777" w:rsidTr="00804024">
        <w:tc>
          <w:tcPr>
            <w:tcW w:w="2755" w:type="dxa"/>
            <w:tcBorders>
              <w:top w:val="single" w:sz="4" w:space="0" w:color="auto"/>
              <w:left w:val="single" w:sz="4" w:space="0" w:color="auto"/>
              <w:bottom w:val="single" w:sz="4" w:space="0" w:color="auto"/>
              <w:right w:val="single" w:sz="4" w:space="0" w:color="auto"/>
            </w:tcBorders>
          </w:tcPr>
          <w:p w14:paraId="7CC44BEA" w14:textId="77777777" w:rsidR="00A15379" w:rsidRPr="00AE6A91" w:rsidRDefault="00A15379" w:rsidP="00804024">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lastRenderedPageBreak/>
              <w:t>&gt;&gt;RAN Configuration Structure Name</w:t>
            </w:r>
          </w:p>
        </w:tc>
        <w:tc>
          <w:tcPr>
            <w:tcW w:w="1080" w:type="dxa"/>
            <w:tcBorders>
              <w:top w:val="single" w:sz="4" w:space="0" w:color="auto"/>
              <w:left w:val="single" w:sz="4" w:space="0" w:color="auto"/>
              <w:bottom w:val="single" w:sz="4" w:space="0" w:color="auto"/>
              <w:right w:val="single" w:sz="4" w:space="0" w:color="auto"/>
            </w:tcBorders>
          </w:tcPr>
          <w:p w14:paraId="11A13B88" w14:textId="77777777" w:rsidR="00A15379" w:rsidRPr="00AE6A91" w:rsidRDefault="00A15379" w:rsidP="00804024">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71759D0E" w14:textId="77777777" w:rsidR="00A15379" w:rsidRPr="00AE6A91" w:rsidRDefault="00A15379" w:rsidP="00804024">
            <w:pPr>
              <w:keepNext/>
              <w:keepLines/>
              <w:spacing w:after="0" w:line="240" w:lineRule="auto"/>
              <w:rPr>
                <w:rFonts w:ascii="Arial" w:eastAsia="Yu Mincho" w:hAnsi="Arial" w:cs="Times New Roman"/>
                <w:i/>
                <w:iCs/>
                <w:sz w:val="18"/>
                <w:szCs w:val="20"/>
                <w:lang w:eastAsia="ja-JP"/>
              </w:rPr>
            </w:pPr>
          </w:p>
        </w:tc>
        <w:tc>
          <w:tcPr>
            <w:tcW w:w="1211" w:type="dxa"/>
            <w:tcBorders>
              <w:top w:val="single" w:sz="4" w:space="0" w:color="auto"/>
              <w:left w:val="single" w:sz="4" w:space="0" w:color="auto"/>
              <w:bottom w:val="single" w:sz="4" w:space="0" w:color="auto"/>
              <w:right w:val="single" w:sz="4" w:space="0" w:color="auto"/>
            </w:tcBorders>
          </w:tcPr>
          <w:p w14:paraId="48171B52" w14:textId="77777777" w:rsidR="00A15379" w:rsidRPr="00AE6A91" w:rsidRDefault="00A15379" w:rsidP="00804024">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9.3.7</w:t>
            </w:r>
          </w:p>
        </w:tc>
        <w:tc>
          <w:tcPr>
            <w:tcW w:w="2806" w:type="dxa"/>
            <w:tcBorders>
              <w:top w:val="single" w:sz="4" w:space="0" w:color="auto"/>
              <w:left w:val="single" w:sz="4" w:space="0" w:color="auto"/>
              <w:bottom w:val="single" w:sz="4" w:space="0" w:color="auto"/>
              <w:right w:val="single" w:sz="4" w:space="0" w:color="auto"/>
            </w:tcBorders>
          </w:tcPr>
          <w:p w14:paraId="397FEEBC" w14:textId="77777777" w:rsidR="00A15379" w:rsidRPr="00AE6A91" w:rsidRDefault="00A15379" w:rsidP="00804024">
            <w:pPr>
              <w:keepNext/>
              <w:keepLines/>
              <w:spacing w:after="0" w:line="240" w:lineRule="auto"/>
              <w:rPr>
                <w:rFonts w:ascii="Arial" w:eastAsia="Yu Mincho" w:hAnsi="Arial" w:cs="Times New Roman"/>
                <w:sz w:val="18"/>
                <w:szCs w:val="20"/>
                <w:lang w:eastAsia="ja-JP"/>
              </w:rPr>
            </w:pPr>
            <w:r w:rsidRPr="00AE6A91">
              <w:rPr>
                <w:rFonts w:ascii="Arial" w:eastAsia="Yu Mincho" w:hAnsi="Arial" w:cs="Arial"/>
                <w:sz w:val="18"/>
                <w:szCs w:val="18"/>
              </w:rPr>
              <w:t>Specifies the name of the cell-level RAN configuration structure that shall be reported. Valid RAN Configuration Structures for this action definition are defined in 8.4.2.</w:t>
            </w:r>
          </w:p>
        </w:tc>
      </w:tr>
      <w:tr w:rsidR="00A15379" w:rsidRPr="00AE6A91" w14:paraId="6E435AD9" w14:textId="77777777" w:rsidTr="00804024">
        <w:tc>
          <w:tcPr>
            <w:tcW w:w="2755" w:type="dxa"/>
            <w:tcBorders>
              <w:top w:val="single" w:sz="4" w:space="0" w:color="auto"/>
              <w:left w:val="single" w:sz="4" w:space="0" w:color="auto"/>
              <w:bottom w:val="single" w:sz="4" w:space="0" w:color="auto"/>
              <w:right w:val="single" w:sz="4" w:space="0" w:color="auto"/>
            </w:tcBorders>
          </w:tcPr>
          <w:p w14:paraId="363C67F8" w14:textId="77777777" w:rsidR="00A15379" w:rsidRPr="00AE6A91" w:rsidRDefault="00A15379" w:rsidP="00804024">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&gt;&gt;List of Attributes</w:t>
            </w:r>
          </w:p>
        </w:tc>
        <w:tc>
          <w:tcPr>
            <w:tcW w:w="1080" w:type="dxa"/>
            <w:tcBorders>
              <w:top w:val="single" w:sz="4" w:space="0" w:color="auto"/>
              <w:left w:val="single" w:sz="4" w:space="0" w:color="auto"/>
              <w:bottom w:val="single" w:sz="4" w:space="0" w:color="auto"/>
              <w:right w:val="single" w:sz="4" w:space="0" w:color="auto"/>
            </w:tcBorders>
          </w:tcPr>
          <w:p w14:paraId="466D7647" w14:textId="77777777" w:rsidR="00A15379" w:rsidRPr="00AE6A91" w:rsidRDefault="00A15379" w:rsidP="00804024">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705F4BD2" w14:textId="77777777" w:rsidR="00A15379" w:rsidRPr="00AE6A91" w:rsidRDefault="00A15379" w:rsidP="00804024">
            <w:pPr>
              <w:keepNext/>
              <w:keepLines/>
              <w:spacing w:after="0" w:line="240" w:lineRule="auto"/>
              <w:rPr>
                <w:rFonts w:ascii="Arial" w:eastAsia="Yu Mincho" w:hAnsi="Arial" w:cs="Times New Roman"/>
                <w:i/>
                <w:iCs/>
                <w:sz w:val="18"/>
                <w:szCs w:val="20"/>
                <w:lang w:eastAsia="ja-JP"/>
              </w:rPr>
            </w:pPr>
            <w:r w:rsidRPr="00AE6A91">
              <w:rPr>
                <w:rFonts w:ascii="Arial" w:eastAsia="Yu Mincho" w:hAnsi="Arial" w:cs="Times New Roman"/>
                <w:i/>
                <w:iCs/>
                <w:sz w:val="18"/>
                <w:szCs w:val="20"/>
                <w:lang w:eastAsia="ja-JP"/>
              </w:rPr>
              <w:t>0..&lt;maxnoofAttributesToReport&gt;</w:t>
            </w:r>
          </w:p>
        </w:tc>
        <w:tc>
          <w:tcPr>
            <w:tcW w:w="1211" w:type="dxa"/>
            <w:tcBorders>
              <w:top w:val="single" w:sz="4" w:space="0" w:color="auto"/>
              <w:left w:val="single" w:sz="4" w:space="0" w:color="auto"/>
              <w:bottom w:val="single" w:sz="4" w:space="0" w:color="auto"/>
              <w:right w:val="single" w:sz="4" w:space="0" w:color="auto"/>
            </w:tcBorders>
          </w:tcPr>
          <w:p w14:paraId="12ECA2D0" w14:textId="77777777" w:rsidR="00A15379" w:rsidRPr="00AE6A91" w:rsidRDefault="00A15379" w:rsidP="00804024">
            <w:pPr>
              <w:keepNext/>
              <w:keepLines/>
              <w:spacing w:after="0" w:line="240" w:lineRule="auto"/>
              <w:rPr>
                <w:rFonts w:ascii="Arial" w:eastAsia="Yu Mincho" w:hAnsi="Arial" w:cs="Times New Roman"/>
                <w:sz w:val="18"/>
                <w:szCs w:val="20"/>
                <w:lang w:eastAsia="ja-JP"/>
              </w:rPr>
            </w:pPr>
          </w:p>
        </w:tc>
        <w:tc>
          <w:tcPr>
            <w:tcW w:w="2806" w:type="dxa"/>
            <w:tcBorders>
              <w:top w:val="single" w:sz="4" w:space="0" w:color="auto"/>
              <w:left w:val="single" w:sz="4" w:space="0" w:color="auto"/>
              <w:bottom w:val="single" w:sz="4" w:space="0" w:color="auto"/>
              <w:right w:val="single" w:sz="4" w:space="0" w:color="auto"/>
            </w:tcBorders>
          </w:tcPr>
          <w:p w14:paraId="1B2ED237" w14:textId="77777777" w:rsidR="00A15379" w:rsidRPr="00AE6A91" w:rsidRDefault="00A15379" w:rsidP="00804024">
            <w:pPr>
              <w:keepNext/>
              <w:keepLines/>
              <w:spacing w:after="0" w:line="240" w:lineRule="auto"/>
              <w:rPr>
                <w:rFonts w:ascii="Arial" w:eastAsia="Yu Mincho" w:hAnsi="Arial" w:cs="Times New Roman"/>
                <w:sz w:val="18"/>
                <w:szCs w:val="20"/>
                <w:lang w:eastAsia="ja-JP"/>
              </w:rPr>
            </w:pPr>
          </w:p>
        </w:tc>
      </w:tr>
      <w:tr w:rsidR="00A15379" w:rsidRPr="00AE6A91" w14:paraId="2A133EC2" w14:textId="77777777" w:rsidTr="00804024">
        <w:tc>
          <w:tcPr>
            <w:tcW w:w="2755" w:type="dxa"/>
            <w:tcBorders>
              <w:top w:val="single" w:sz="4" w:space="0" w:color="auto"/>
              <w:left w:val="single" w:sz="4" w:space="0" w:color="auto"/>
              <w:bottom w:val="single" w:sz="4" w:space="0" w:color="auto"/>
              <w:right w:val="single" w:sz="4" w:space="0" w:color="auto"/>
            </w:tcBorders>
          </w:tcPr>
          <w:p w14:paraId="290132FD" w14:textId="77777777" w:rsidR="00A15379" w:rsidRPr="00AE6A91" w:rsidRDefault="00A15379" w:rsidP="00804024">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&gt;&gt;&gt;Attribute Name</w:t>
            </w:r>
          </w:p>
        </w:tc>
        <w:tc>
          <w:tcPr>
            <w:tcW w:w="1080" w:type="dxa"/>
            <w:tcBorders>
              <w:top w:val="single" w:sz="4" w:space="0" w:color="auto"/>
              <w:left w:val="single" w:sz="4" w:space="0" w:color="auto"/>
              <w:bottom w:val="single" w:sz="4" w:space="0" w:color="auto"/>
              <w:right w:val="single" w:sz="4" w:space="0" w:color="auto"/>
            </w:tcBorders>
          </w:tcPr>
          <w:p w14:paraId="2E0DED00" w14:textId="77777777" w:rsidR="00A15379" w:rsidRPr="00AE6A91" w:rsidRDefault="00A15379" w:rsidP="00804024">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6749F1B7" w14:textId="77777777" w:rsidR="00A15379" w:rsidRPr="00AE6A91" w:rsidRDefault="00A15379" w:rsidP="00804024">
            <w:pPr>
              <w:keepNext/>
              <w:keepLines/>
              <w:spacing w:after="0" w:line="240" w:lineRule="auto"/>
              <w:rPr>
                <w:rFonts w:ascii="Arial" w:eastAsia="Yu Mincho" w:hAnsi="Arial" w:cs="Times New Roman"/>
                <w:i/>
                <w:iCs/>
                <w:sz w:val="18"/>
                <w:szCs w:val="20"/>
                <w:lang w:eastAsia="ja-JP"/>
              </w:rPr>
            </w:pPr>
          </w:p>
        </w:tc>
        <w:tc>
          <w:tcPr>
            <w:tcW w:w="1211" w:type="dxa"/>
            <w:tcBorders>
              <w:top w:val="single" w:sz="4" w:space="0" w:color="auto"/>
              <w:left w:val="single" w:sz="4" w:space="0" w:color="auto"/>
              <w:bottom w:val="single" w:sz="4" w:space="0" w:color="auto"/>
              <w:right w:val="single" w:sz="4" w:space="0" w:color="auto"/>
            </w:tcBorders>
          </w:tcPr>
          <w:p w14:paraId="1ACAD5B8" w14:textId="77777777" w:rsidR="00A15379" w:rsidRPr="00AE6A91" w:rsidRDefault="00A15379" w:rsidP="00804024">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9.3.8</w:t>
            </w:r>
          </w:p>
        </w:tc>
        <w:tc>
          <w:tcPr>
            <w:tcW w:w="2806" w:type="dxa"/>
            <w:tcBorders>
              <w:top w:val="single" w:sz="4" w:space="0" w:color="auto"/>
              <w:left w:val="single" w:sz="4" w:space="0" w:color="auto"/>
              <w:bottom w:val="single" w:sz="4" w:space="0" w:color="auto"/>
              <w:right w:val="single" w:sz="4" w:space="0" w:color="auto"/>
            </w:tcBorders>
          </w:tcPr>
          <w:p w14:paraId="7275BE52" w14:textId="77777777" w:rsidR="00A15379" w:rsidRPr="00AE6A91" w:rsidRDefault="00A15379" w:rsidP="00804024">
            <w:pPr>
              <w:keepNext/>
              <w:keepLines/>
              <w:spacing w:after="0" w:line="240" w:lineRule="auto"/>
              <w:rPr>
                <w:rFonts w:ascii="Arial" w:eastAsia="Yu Mincho" w:hAnsi="Arial" w:cs="Times New Roman"/>
                <w:sz w:val="18"/>
                <w:szCs w:val="20"/>
                <w:lang w:eastAsia="ja-JP"/>
              </w:rPr>
            </w:pPr>
            <w:r w:rsidRPr="00AE6A91">
              <w:rPr>
                <w:rFonts w:ascii="Arial" w:eastAsia="Yu Mincho" w:hAnsi="Arial" w:cs="Arial"/>
                <w:sz w:val="18"/>
                <w:szCs w:val="18"/>
              </w:rPr>
              <w:t>Specifies the name of the required attribute. The value of the attribute shall be reported. Valid attributes for this action definition are defined in 8.8.2.</w:t>
            </w:r>
          </w:p>
        </w:tc>
      </w:tr>
    </w:tbl>
    <w:p w14:paraId="3F5B72C4" w14:textId="77777777" w:rsidR="00A15379" w:rsidRDefault="00A15379" w:rsidP="00A15379">
      <w:pPr>
        <w:spacing w:after="180" w:line="240" w:lineRule="auto"/>
        <w:rPr>
          <w:rFonts w:eastAsia="Yu Mincho" w:cs="Times New Roman"/>
          <w:szCs w:val="20"/>
        </w:rPr>
      </w:pPr>
    </w:p>
    <w:p w14:paraId="283CA408" w14:textId="77777777" w:rsidR="00804024" w:rsidRPr="00804024" w:rsidRDefault="00804024" w:rsidP="00804024">
      <w:pPr>
        <w:rPr>
          <w:rFonts w:eastAsia="Yu Mincho" w:cs="Times New Roman"/>
          <w:szCs w:val="20"/>
        </w:rPr>
      </w:pPr>
    </w:p>
    <w:p w14:paraId="3ABD1397" w14:textId="77777777" w:rsidR="00804024" w:rsidRPr="00804024" w:rsidRDefault="00804024" w:rsidP="00804024">
      <w:pPr>
        <w:rPr>
          <w:rFonts w:eastAsia="Yu Mincho" w:cs="Times New Roman"/>
          <w:szCs w:val="20"/>
        </w:rPr>
      </w:pPr>
    </w:p>
    <w:p w14:paraId="1BBBF132" w14:textId="77777777" w:rsidR="00804024" w:rsidRPr="00804024" w:rsidRDefault="00804024" w:rsidP="00804024">
      <w:pPr>
        <w:rPr>
          <w:rFonts w:eastAsia="Yu Mincho" w:cs="Times New Roman"/>
          <w:szCs w:val="20"/>
        </w:rPr>
      </w:pPr>
    </w:p>
    <w:p w14:paraId="481058D0" w14:textId="77777777" w:rsidR="00804024" w:rsidRPr="00804024" w:rsidRDefault="00804024" w:rsidP="00804024">
      <w:pPr>
        <w:rPr>
          <w:rFonts w:eastAsia="Yu Mincho" w:cs="Times New Roman"/>
          <w:szCs w:val="20"/>
        </w:rPr>
      </w:pPr>
    </w:p>
    <w:p w14:paraId="5020F00A" w14:textId="77777777" w:rsidR="00804024" w:rsidRPr="00804024" w:rsidRDefault="00804024" w:rsidP="00804024">
      <w:pPr>
        <w:rPr>
          <w:rFonts w:eastAsia="Yu Mincho" w:cs="Times New Roman"/>
          <w:szCs w:val="20"/>
        </w:rPr>
      </w:pPr>
    </w:p>
    <w:p w14:paraId="5B303D49" w14:textId="77777777" w:rsidR="00804024" w:rsidRPr="00804024" w:rsidRDefault="00804024" w:rsidP="00804024">
      <w:pPr>
        <w:rPr>
          <w:rFonts w:eastAsia="Yu Mincho" w:cs="Times New Roman"/>
          <w:szCs w:val="20"/>
        </w:rPr>
      </w:pPr>
    </w:p>
    <w:p w14:paraId="32CF2BAA" w14:textId="77777777" w:rsidR="00804024" w:rsidRDefault="00804024" w:rsidP="00804024">
      <w:pPr>
        <w:rPr>
          <w:rFonts w:eastAsia="Yu Mincho" w:cs="Times New Roman"/>
          <w:szCs w:val="20"/>
        </w:rPr>
      </w:pPr>
    </w:p>
    <w:p w14:paraId="373FD435" w14:textId="77777777" w:rsidR="00804024" w:rsidRDefault="00804024" w:rsidP="00804024">
      <w:pPr>
        <w:rPr>
          <w:rFonts w:eastAsia="Yu Mincho" w:cs="Times New Roman"/>
          <w:szCs w:val="20"/>
        </w:rPr>
      </w:pPr>
    </w:p>
    <w:p w14:paraId="22EB208A" w14:textId="77777777" w:rsidR="00804024" w:rsidRPr="00804024" w:rsidRDefault="00804024" w:rsidP="00804024">
      <w:pPr>
        <w:rPr>
          <w:rFonts w:eastAsia="Yu Mincho" w:cs="Times New Roman"/>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6"/>
        <w:gridCol w:w="5670"/>
      </w:tblGrid>
      <w:tr w:rsidR="00A15379" w:rsidRPr="00AE6A91" w14:paraId="1CD2A067" w14:textId="77777777" w:rsidTr="00D64998">
        <w:tc>
          <w:tcPr>
            <w:tcW w:w="3686" w:type="dxa"/>
            <w:tcBorders>
              <w:top w:val="single" w:sz="4" w:space="0" w:color="auto"/>
              <w:left w:val="single" w:sz="4" w:space="0" w:color="auto"/>
              <w:bottom w:val="single" w:sz="4" w:space="0" w:color="auto"/>
              <w:right w:val="single" w:sz="4" w:space="0" w:color="auto"/>
            </w:tcBorders>
            <w:hideMark/>
          </w:tcPr>
          <w:p w14:paraId="324E9E53" w14:textId="77777777" w:rsidR="00A15379" w:rsidRPr="00AE6A91" w:rsidRDefault="00A15379" w:rsidP="00D64998">
            <w:pPr>
              <w:keepNext/>
              <w:keepLines/>
              <w:spacing w:after="0" w:line="240" w:lineRule="auto"/>
              <w:jc w:val="center"/>
              <w:rPr>
                <w:rFonts w:ascii="Arial" w:eastAsia="Yu Mincho" w:hAnsi="Arial" w:cs="Times New Roman"/>
                <w:b/>
                <w:sz w:val="18"/>
                <w:szCs w:val="20"/>
              </w:rPr>
            </w:pPr>
            <w:r w:rsidRPr="00AE6A91">
              <w:rPr>
                <w:rFonts w:ascii="Arial" w:eastAsia="Yu Mincho" w:hAnsi="Arial" w:cs="Times New Roman"/>
                <w:b/>
                <w:sz w:val="18"/>
                <w:szCs w:val="20"/>
              </w:rPr>
              <w:t>Range bound</w:t>
            </w:r>
          </w:p>
        </w:tc>
        <w:tc>
          <w:tcPr>
            <w:tcW w:w="5670" w:type="dxa"/>
            <w:tcBorders>
              <w:top w:val="single" w:sz="4" w:space="0" w:color="auto"/>
              <w:left w:val="single" w:sz="4" w:space="0" w:color="auto"/>
              <w:bottom w:val="single" w:sz="4" w:space="0" w:color="auto"/>
              <w:right w:val="single" w:sz="4" w:space="0" w:color="auto"/>
            </w:tcBorders>
            <w:hideMark/>
          </w:tcPr>
          <w:p w14:paraId="0D1C96D2" w14:textId="77777777" w:rsidR="00A15379" w:rsidRPr="00AE6A91" w:rsidRDefault="00A15379" w:rsidP="00D64998">
            <w:pPr>
              <w:keepNext/>
              <w:keepLines/>
              <w:spacing w:after="0" w:line="240" w:lineRule="auto"/>
              <w:jc w:val="center"/>
              <w:rPr>
                <w:rFonts w:ascii="Arial" w:eastAsia="Yu Mincho" w:hAnsi="Arial" w:cs="Arial"/>
                <w:b/>
                <w:sz w:val="18"/>
                <w:szCs w:val="20"/>
                <w:lang w:eastAsia="ja-JP"/>
              </w:rPr>
            </w:pPr>
            <w:r w:rsidRPr="00AE6A91">
              <w:rPr>
                <w:rFonts w:ascii="Arial" w:eastAsia="Yu Mincho" w:hAnsi="Arial" w:cs="Arial"/>
                <w:b/>
                <w:sz w:val="18"/>
                <w:szCs w:val="20"/>
                <w:lang w:eastAsia="ja-JP"/>
              </w:rPr>
              <w:t>Explanation</w:t>
            </w:r>
          </w:p>
        </w:tc>
      </w:tr>
      <w:tr w:rsidR="00A15379" w:rsidRPr="00AE6A91" w14:paraId="7B348314" w14:textId="77777777" w:rsidTr="00D64998">
        <w:tblPrEx>
          <w:tblLook w:val="0000" w:firstRow="0" w:lastRow="0" w:firstColumn="0" w:lastColumn="0" w:noHBand="0" w:noVBand="0"/>
        </w:tblPrEx>
        <w:tc>
          <w:tcPr>
            <w:tcW w:w="3686" w:type="dxa"/>
            <w:tcBorders>
              <w:top w:val="single" w:sz="4" w:space="0" w:color="auto"/>
              <w:left w:val="single" w:sz="4" w:space="0" w:color="auto"/>
              <w:bottom w:val="single" w:sz="4" w:space="0" w:color="auto"/>
              <w:right w:val="single" w:sz="4" w:space="0" w:color="auto"/>
            </w:tcBorders>
          </w:tcPr>
          <w:p w14:paraId="5760460A"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maxnoofCellsToReport</w:t>
            </w:r>
          </w:p>
        </w:tc>
        <w:tc>
          <w:tcPr>
            <w:tcW w:w="5670" w:type="dxa"/>
            <w:tcBorders>
              <w:top w:val="single" w:sz="4" w:space="0" w:color="auto"/>
              <w:left w:val="single" w:sz="4" w:space="0" w:color="auto"/>
              <w:bottom w:val="single" w:sz="4" w:space="0" w:color="auto"/>
              <w:right w:val="single" w:sz="4" w:space="0" w:color="auto"/>
            </w:tcBorders>
          </w:tcPr>
          <w:p w14:paraId="236BD76F"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Maximum no. of cells supported by Action Definition Format 2. The value is 1024.</w:t>
            </w:r>
          </w:p>
        </w:tc>
      </w:tr>
      <w:tr w:rsidR="00A15379" w:rsidRPr="00AE6A91" w14:paraId="700CC8D1" w14:textId="77777777" w:rsidTr="00D64998">
        <w:tblPrEx>
          <w:tblLook w:val="0000" w:firstRow="0" w:lastRow="0" w:firstColumn="0" w:lastColumn="0" w:noHBand="0" w:noVBand="0"/>
        </w:tblPrEx>
        <w:tc>
          <w:tcPr>
            <w:tcW w:w="3686" w:type="dxa"/>
            <w:tcBorders>
              <w:top w:val="single" w:sz="4" w:space="0" w:color="auto"/>
              <w:left w:val="single" w:sz="4" w:space="0" w:color="auto"/>
              <w:bottom w:val="single" w:sz="4" w:space="0" w:color="auto"/>
              <w:right w:val="single" w:sz="4" w:space="0" w:color="auto"/>
            </w:tcBorders>
          </w:tcPr>
          <w:p w14:paraId="28959A97"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maxnoofConfigurationsToReport</w:t>
            </w:r>
          </w:p>
        </w:tc>
        <w:tc>
          <w:tcPr>
            <w:tcW w:w="5670" w:type="dxa"/>
            <w:tcBorders>
              <w:top w:val="single" w:sz="4" w:space="0" w:color="auto"/>
              <w:left w:val="single" w:sz="4" w:space="0" w:color="auto"/>
              <w:bottom w:val="single" w:sz="4" w:space="0" w:color="auto"/>
              <w:right w:val="single" w:sz="4" w:space="0" w:color="auto"/>
            </w:tcBorders>
          </w:tcPr>
          <w:p w14:paraId="0E58644E"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Maximum no. of configurations supported by Action Definition Format 2. The value is 1024.</w:t>
            </w:r>
          </w:p>
        </w:tc>
      </w:tr>
      <w:tr w:rsidR="00A15379" w:rsidRPr="00AE6A91" w14:paraId="23255090" w14:textId="77777777" w:rsidTr="00D64998">
        <w:tblPrEx>
          <w:tblLook w:val="0000" w:firstRow="0" w:lastRow="0" w:firstColumn="0" w:lastColumn="0" w:noHBand="0" w:noVBand="0"/>
        </w:tblPrEx>
        <w:tc>
          <w:tcPr>
            <w:tcW w:w="3686" w:type="dxa"/>
            <w:tcBorders>
              <w:top w:val="single" w:sz="4" w:space="0" w:color="auto"/>
              <w:left w:val="single" w:sz="4" w:space="0" w:color="auto"/>
              <w:bottom w:val="single" w:sz="4" w:space="0" w:color="auto"/>
              <w:right w:val="single" w:sz="4" w:space="0" w:color="auto"/>
            </w:tcBorders>
          </w:tcPr>
          <w:p w14:paraId="3580FAE1"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maxnoofAttributesToReport</w:t>
            </w:r>
          </w:p>
        </w:tc>
        <w:tc>
          <w:tcPr>
            <w:tcW w:w="5670" w:type="dxa"/>
            <w:tcBorders>
              <w:top w:val="single" w:sz="4" w:space="0" w:color="auto"/>
              <w:left w:val="single" w:sz="4" w:space="0" w:color="auto"/>
              <w:bottom w:val="single" w:sz="4" w:space="0" w:color="auto"/>
              <w:right w:val="single" w:sz="4" w:space="0" w:color="auto"/>
            </w:tcBorders>
          </w:tcPr>
          <w:p w14:paraId="30255471"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Maximum no. of attributes supported by Action Definition Format 2. The value is 65535.</w:t>
            </w:r>
          </w:p>
        </w:tc>
      </w:tr>
    </w:tbl>
    <w:p w14:paraId="69907229" w14:textId="77777777" w:rsidR="00A15379" w:rsidRPr="00AE6A91" w:rsidRDefault="00A15379" w:rsidP="00A15379">
      <w:pPr>
        <w:rPr>
          <w:lang w:val="en-GB"/>
        </w:rPr>
      </w:pPr>
    </w:p>
    <w:p w14:paraId="65788488" w14:textId="77777777" w:rsidR="00A15379" w:rsidRPr="00AE6A91" w:rsidRDefault="00A15379" w:rsidP="00A15379">
      <w:pPr>
        <w:pStyle w:val="Heading4"/>
        <w:rPr>
          <w:rFonts w:eastAsia="Yu Mincho"/>
        </w:rPr>
      </w:pPr>
      <w:r w:rsidRPr="00AE6A91">
        <w:rPr>
          <w:rFonts w:eastAsia="Yu Mincho"/>
        </w:rPr>
        <w:t>9.2.1.3</w:t>
      </w:r>
      <w:r w:rsidRPr="00AE6A91">
        <w:rPr>
          <w:rFonts w:eastAsia="Yu Mincho"/>
        </w:rPr>
        <w:tab/>
        <w:t>RIC INDICATION HEADER IE</w:t>
      </w:r>
    </w:p>
    <w:p w14:paraId="5B8135FD" w14:textId="77777777" w:rsidR="00A15379" w:rsidRPr="00AE6A91" w:rsidRDefault="00A15379" w:rsidP="00A15379">
      <w:pPr>
        <w:spacing w:after="180" w:line="240" w:lineRule="auto"/>
        <w:rPr>
          <w:rFonts w:eastAsia="Yu Mincho" w:cs="Times New Roman"/>
          <w:szCs w:val="20"/>
        </w:rPr>
      </w:pPr>
      <w:r w:rsidRPr="00AE6A91">
        <w:rPr>
          <w:rFonts w:eastAsia="Yu Mincho" w:cs="Times New Roman"/>
          <w:szCs w:val="20"/>
        </w:rPr>
        <w:t xml:space="preserve">This information element is part of the RIC INDICATION message sent by the E2 Node to the Near-RT RIC and </w:t>
      </w:r>
      <w:r w:rsidRPr="00AE6A91">
        <w:rPr>
          <w:rFonts w:eastAsia="Yu Mincho" w:cs="Times New Roman"/>
          <w:noProof/>
          <w:szCs w:val="20"/>
        </w:rPr>
        <w:t>is required</w:t>
      </w:r>
      <w:r w:rsidRPr="00AE6A91">
        <w:rPr>
          <w:rFonts w:eastAsia="Yu Mincho" w:cs="Times New Roman"/>
          <w:szCs w:val="20"/>
        </w:rPr>
        <w:t xml:space="preserve"> for REPORT action.</w:t>
      </w:r>
    </w:p>
    <w:p w14:paraId="070109EC" w14:textId="77777777" w:rsidR="00A15379" w:rsidRPr="00AE6A91" w:rsidRDefault="00A15379" w:rsidP="00A15379">
      <w:pPr>
        <w:spacing w:after="180" w:line="240" w:lineRule="auto"/>
        <w:rPr>
          <w:rFonts w:eastAsia="Yu Mincho" w:cs="Times New Roman"/>
          <w:szCs w:val="20"/>
        </w:rPr>
      </w:pPr>
      <w:r w:rsidRPr="00AE6A91">
        <w:rPr>
          <w:rFonts w:eastAsia="Yu Mincho" w:cs="Times New Roman"/>
          <w:szCs w:val="20"/>
        </w:rPr>
        <w:t xml:space="preserve">Direction: E2 Node </w:t>
      </w:r>
      <w:r w:rsidRPr="00AE6A91">
        <w:rPr>
          <w:rFonts w:eastAsia="Yu Mincho" w:cs="Times New Roman"/>
          <w:szCs w:val="20"/>
        </w:rPr>
        <w:sym w:font="Symbol" w:char="F0AE"/>
      </w:r>
      <w:r w:rsidRPr="00AE6A91">
        <w:rPr>
          <w:rFonts w:eastAsia="Yu Mincho" w:cs="Times New Roman"/>
          <w:szCs w:val="20"/>
        </w:rPr>
        <w:t xml:space="preserve"> NEAR-RT RIC.</w:t>
      </w:r>
    </w:p>
    <w:tbl>
      <w:tblPr>
        <w:tblW w:w="9382"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55"/>
        <w:gridCol w:w="1080"/>
        <w:gridCol w:w="1530"/>
        <w:gridCol w:w="2070"/>
        <w:gridCol w:w="1947"/>
      </w:tblGrid>
      <w:tr w:rsidR="00A15379" w:rsidRPr="00AE6A91" w14:paraId="532049A8" w14:textId="77777777" w:rsidTr="00D64998">
        <w:tc>
          <w:tcPr>
            <w:tcW w:w="2755" w:type="dxa"/>
            <w:tcBorders>
              <w:top w:val="single" w:sz="4" w:space="0" w:color="auto"/>
              <w:left w:val="single" w:sz="4" w:space="0" w:color="auto"/>
              <w:bottom w:val="single" w:sz="4" w:space="0" w:color="auto"/>
              <w:right w:val="single" w:sz="4" w:space="0" w:color="auto"/>
            </w:tcBorders>
          </w:tcPr>
          <w:p w14:paraId="4DE6627F"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IE/Group Name</w:t>
            </w:r>
          </w:p>
        </w:tc>
        <w:tc>
          <w:tcPr>
            <w:tcW w:w="1080" w:type="dxa"/>
            <w:tcBorders>
              <w:top w:val="single" w:sz="4" w:space="0" w:color="auto"/>
              <w:left w:val="single" w:sz="4" w:space="0" w:color="auto"/>
              <w:bottom w:val="single" w:sz="4" w:space="0" w:color="auto"/>
              <w:right w:val="single" w:sz="4" w:space="0" w:color="auto"/>
            </w:tcBorders>
          </w:tcPr>
          <w:p w14:paraId="1A5D9215"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Presence</w:t>
            </w:r>
          </w:p>
        </w:tc>
        <w:tc>
          <w:tcPr>
            <w:tcW w:w="1530" w:type="dxa"/>
            <w:tcBorders>
              <w:top w:val="single" w:sz="4" w:space="0" w:color="auto"/>
              <w:left w:val="single" w:sz="4" w:space="0" w:color="auto"/>
              <w:bottom w:val="single" w:sz="4" w:space="0" w:color="auto"/>
              <w:right w:val="single" w:sz="4" w:space="0" w:color="auto"/>
            </w:tcBorders>
          </w:tcPr>
          <w:p w14:paraId="12B9F158"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Range</w:t>
            </w:r>
          </w:p>
        </w:tc>
        <w:tc>
          <w:tcPr>
            <w:tcW w:w="2070" w:type="dxa"/>
            <w:tcBorders>
              <w:top w:val="single" w:sz="4" w:space="0" w:color="auto"/>
              <w:left w:val="single" w:sz="4" w:space="0" w:color="auto"/>
              <w:bottom w:val="single" w:sz="4" w:space="0" w:color="auto"/>
              <w:right w:val="single" w:sz="4" w:space="0" w:color="auto"/>
            </w:tcBorders>
          </w:tcPr>
          <w:p w14:paraId="026C7BEA"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 type and reference</w:t>
            </w:r>
          </w:p>
        </w:tc>
        <w:tc>
          <w:tcPr>
            <w:tcW w:w="1947" w:type="dxa"/>
            <w:tcBorders>
              <w:top w:val="single" w:sz="4" w:space="0" w:color="auto"/>
              <w:left w:val="single" w:sz="4" w:space="0" w:color="auto"/>
              <w:bottom w:val="single" w:sz="4" w:space="0" w:color="auto"/>
              <w:right w:val="single" w:sz="4" w:space="0" w:color="auto"/>
            </w:tcBorders>
          </w:tcPr>
          <w:p w14:paraId="16DA634D"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Semantics description</w:t>
            </w:r>
          </w:p>
        </w:tc>
      </w:tr>
      <w:tr w:rsidR="00A15379" w:rsidRPr="00AE6A91" w14:paraId="3AE73F77" w14:textId="77777777" w:rsidTr="00D64998">
        <w:tc>
          <w:tcPr>
            <w:tcW w:w="2755" w:type="dxa"/>
            <w:tcBorders>
              <w:top w:val="single" w:sz="4" w:space="0" w:color="auto"/>
              <w:left w:val="single" w:sz="4" w:space="0" w:color="auto"/>
              <w:bottom w:val="single" w:sz="4" w:space="0" w:color="auto"/>
              <w:right w:val="single" w:sz="4" w:space="0" w:color="auto"/>
            </w:tcBorders>
          </w:tcPr>
          <w:p w14:paraId="18B683DB"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b/>
                <w:bCs/>
                <w:sz w:val="18"/>
                <w:szCs w:val="20"/>
                <w:lang w:eastAsia="ja-JP"/>
              </w:rPr>
              <w:t>CHOICE</w:t>
            </w:r>
            <w:r w:rsidRPr="00AE6A91">
              <w:rPr>
                <w:rFonts w:ascii="Arial" w:eastAsia="Yu Mincho" w:hAnsi="Arial" w:cs="Times New Roman"/>
                <w:sz w:val="18"/>
                <w:szCs w:val="20"/>
                <w:lang w:eastAsia="ja-JP"/>
              </w:rPr>
              <w:t xml:space="preserve"> </w:t>
            </w:r>
            <w:r w:rsidRPr="00AE6A91">
              <w:rPr>
                <w:rFonts w:ascii="Arial" w:eastAsia="Yu Mincho" w:hAnsi="Arial" w:cs="Times New Roman"/>
                <w:i/>
                <w:iCs/>
                <w:sz w:val="18"/>
                <w:szCs w:val="20"/>
                <w:lang w:eastAsia="ja-JP"/>
              </w:rPr>
              <w:t>Indication Header Format</w:t>
            </w:r>
          </w:p>
        </w:tc>
        <w:tc>
          <w:tcPr>
            <w:tcW w:w="1080" w:type="dxa"/>
            <w:tcBorders>
              <w:top w:val="single" w:sz="4" w:space="0" w:color="auto"/>
              <w:left w:val="single" w:sz="4" w:space="0" w:color="auto"/>
              <w:bottom w:val="single" w:sz="4" w:space="0" w:color="auto"/>
              <w:right w:val="single" w:sz="4" w:space="0" w:color="auto"/>
            </w:tcBorders>
          </w:tcPr>
          <w:p w14:paraId="2CED2986"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215EBFAA" w14:textId="77777777" w:rsidR="00A15379" w:rsidRPr="00AE6A91" w:rsidRDefault="00A15379" w:rsidP="00D64998">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4AEBA942"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947" w:type="dxa"/>
            <w:tcBorders>
              <w:top w:val="single" w:sz="4" w:space="0" w:color="auto"/>
              <w:left w:val="single" w:sz="4" w:space="0" w:color="auto"/>
              <w:bottom w:val="single" w:sz="4" w:space="0" w:color="auto"/>
              <w:right w:val="single" w:sz="4" w:space="0" w:color="auto"/>
            </w:tcBorders>
          </w:tcPr>
          <w:p w14:paraId="4DC93446"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r>
      <w:tr w:rsidR="00A15379" w:rsidRPr="00AE6A91" w14:paraId="7FF5CA80" w14:textId="77777777" w:rsidTr="00D64998">
        <w:tc>
          <w:tcPr>
            <w:tcW w:w="2755" w:type="dxa"/>
            <w:tcBorders>
              <w:top w:val="single" w:sz="4" w:space="0" w:color="auto"/>
              <w:left w:val="single" w:sz="4" w:space="0" w:color="auto"/>
              <w:bottom w:val="single" w:sz="4" w:space="0" w:color="auto"/>
              <w:right w:val="single" w:sz="4" w:space="0" w:color="auto"/>
            </w:tcBorders>
          </w:tcPr>
          <w:p w14:paraId="547A907F"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&gt;E2SM-CCC Indication Header Format 1</w:t>
            </w:r>
          </w:p>
        </w:tc>
        <w:tc>
          <w:tcPr>
            <w:tcW w:w="1080" w:type="dxa"/>
            <w:tcBorders>
              <w:top w:val="single" w:sz="4" w:space="0" w:color="auto"/>
              <w:left w:val="single" w:sz="4" w:space="0" w:color="auto"/>
              <w:bottom w:val="single" w:sz="4" w:space="0" w:color="auto"/>
              <w:right w:val="single" w:sz="4" w:space="0" w:color="auto"/>
            </w:tcBorders>
          </w:tcPr>
          <w:p w14:paraId="7D0630EC"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718FD74D" w14:textId="77777777" w:rsidR="00A15379" w:rsidRPr="00AE6A91" w:rsidRDefault="00A15379" w:rsidP="00D64998">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364391B2"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947" w:type="dxa"/>
            <w:tcBorders>
              <w:top w:val="single" w:sz="4" w:space="0" w:color="auto"/>
              <w:left w:val="single" w:sz="4" w:space="0" w:color="auto"/>
              <w:bottom w:val="single" w:sz="4" w:space="0" w:color="auto"/>
              <w:right w:val="single" w:sz="4" w:space="0" w:color="auto"/>
            </w:tcBorders>
          </w:tcPr>
          <w:p w14:paraId="593922B8"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r>
    </w:tbl>
    <w:p w14:paraId="136692A7" w14:textId="77777777" w:rsidR="00A15379" w:rsidRPr="00AE6A91" w:rsidRDefault="00A15379" w:rsidP="00A15379">
      <w:pPr>
        <w:spacing w:after="180" w:line="240" w:lineRule="auto"/>
        <w:rPr>
          <w:rFonts w:eastAsia="Yu Mincho" w:cs="Times New Roman"/>
          <w:szCs w:val="20"/>
        </w:rPr>
      </w:pPr>
    </w:p>
    <w:p w14:paraId="6114D7C6" w14:textId="77777777" w:rsidR="00A15379" w:rsidRPr="00AE6A91" w:rsidRDefault="00A15379" w:rsidP="00A15379">
      <w:pPr>
        <w:pStyle w:val="Heading5"/>
        <w:rPr>
          <w:rFonts w:eastAsia="Yu Mincho"/>
        </w:rPr>
      </w:pPr>
      <w:r w:rsidRPr="00AE6A91">
        <w:rPr>
          <w:rFonts w:eastAsia="Yu Mincho"/>
        </w:rPr>
        <w:t>9.2.1.3.1</w:t>
      </w:r>
      <w:r w:rsidRPr="00AE6A91">
        <w:rPr>
          <w:rFonts w:eastAsia="Yu Mincho"/>
        </w:rPr>
        <w:tab/>
        <w:t>E2SM-CCC Indication Header Format 1</w:t>
      </w:r>
    </w:p>
    <w:tbl>
      <w:tblPr>
        <w:tblW w:w="9382"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55"/>
        <w:gridCol w:w="1080"/>
        <w:gridCol w:w="1040"/>
        <w:gridCol w:w="2560"/>
        <w:gridCol w:w="1947"/>
      </w:tblGrid>
      <w:tr w:rsidR="00A15379" w:rsidRPr="00AE6A91" w14:paraId="63FA3887" w14:textId="77777777" w:rsidTr="00D64998">
        <w:tc>
          <w:tcPr>
            <w:tcW w:w="2755" w:type="dxa"/>
            <w:tcBorders>
              <w:top w:val="single" w:sz="4" w:space="0" w:color="auto"/>
              <w:left w:val="single" w:sz="4" w:space="0" w:color="auto"/>
              <w:bottom w:val="single" w:sz="4" w:space="0" w:color="auto"/>
              <w:right w:val="single" w:sz="4" w:space="0" w:color="auto"/>
            </w:tcBorders>
          </w:tcPr>
          <w:p w14:paraId="77A6AF3A"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IE/Group Name</w:t>
            </w:r>
          </w:p>
        </w:tc>
        <w:tc>
          <w:tcPr>
            <w:tcW w:w="1080" w:type="dxa"/>
            <w:tcBorders>
              <w:top w:val="single" w:sz="4" w:space="0" w:color="auto"/>
              <w:left w:val="single" w:sz="4" w:space="0" w:color="auto"/>
              <w:bottom w:val="single" w:sz="4" w:space="0" w:color="auto"/>
              <w:right w:val="single" w:sz="4" w:space="0" w:color="auto"/>
            </w:tcBorders>
          </w:tcPr>
          <w:p w14:paraId="509D3E47"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Presence</w:t>
            </w:r>
          </w:p>
        </w:tc>
        <w:tc>
          <w:tcPr>
            <w:tcW w:w="1040" w:type="dxa"/>
            <w:tcBorders>
              <w:top w:val="single" w:sz="4" w:space="0" w:color="auto"/>
              <w:left w:val="single" w:sz="4" w:space="0" w:color="auto"/>
              <w:bottom w:val="single" w:sz="4" w:space="0" w:color="auto"/>
              <w:right w:val="single" w:sz="4" w:space="0" w:color="auto"/>
            </w:tcBorders>
          </w:tcPr>
          <w:p w14:paraId="3B6B0D86"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Range</w:t>
            </w:r>
          </w:p>
        </w:tc>
        <w:tc>
          <w:tcPr>
            <w:tcW w:w="2560" w:type="dxa"/>
            <w:tcBorders>
              <w:top w:val="single" w:sz="4" w:space="0" w:color="auto"/>
              <w:left w:val="single" w:sz="4" w:space="0" w:color="auto"/>
              <w:bottom w:val="single" w:sz="4" w:space="0" w:color="auto"/>
              <w:right w:val="single" w:sz="4" w:space="0" w:color="auto"/>
            </w:tcBorders>
          </w:tcPr>
          <w:p w14:paraId="14F29E75"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 type and reference</w:t>
            </w:r>
          </w:p>
        </w:tc>
        <w:tc>
          <w:tcPr>
            <w:tcW w:w="1947" w:type="dxa"/>
            <w:tcBorders>
              <w:top w:val="single" w:sz="4" w:space="0" w:color="auto"/>
              <w:left w:val="single" w:sz="4" w:space="0" w:color="auto"/>
              <w:bottom w:val="single" w:sz="4" w:space="0" w:color="auto"/>
              <w:right w:val="single" w:sz="4" w:space="0" w:color="auto"/>
            </w:tcBorders>
          </w:tcPr>
          <w:p w14:paraId="3AB59AA3"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Semantics description</w:t>
            </w:r>
          </w:p>
        </w:tc>
      </w:tr>
      <w:tr w:rsidR="00A15379" w:rsidRPr="00AE6A91" w14:paraId="2C52B988" w14:textId="77777777" w:rsidTr="00D64998">
        <w:tc>
          <w:tcPr>
            <w:tcW w:w="2755" w:type="dxa"/>
            <w:tcBorders>
              <w:top w:val="single" w:sz="4" w:space="0" w:color="auto"/>
              <w:left w:val="single" w:sz="4" w:space="0" w:color="auto"/>
              <w:bottom w:val="single" w:sz="4" w:space="0" w:color="auto"/>
              <w:right w:val="single" w:sz="4" w:space="0" w:color="auto"/>
            </w:tcBorders>
          </w:tcPr>
          <w:p w14:paraId="115780AB"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Indication Reason</w:t>
            </w:r>
          </w:p>
        </w:tc>
        <w:tc>
          <w:tcPr>
            <w:tcW w:w="1080" w:type="dxa"/>
            <w:tcBorders>
              <w:top w:val="single" w:sz="4" w:space="0" w:color="auto"/>
              <w:left w:val="single" w:sz="4" w:space="0" w:color="auto"/>
              <w:bottom w:val="single" w:sz="4" w:space="0" w:color="auto"/>
              <w:right w:val="single" w:sz="4" w:space="0" w:color="auto"/>
            </w:tcBorders>
          </w:tcPr>
          <w:p w14:paraId="64EFC9A1"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040" w:type="dxa"/>
            <w:tcBorders>
              <w:top w:val="single" w:sz="4" w:space="0" w:color="auto"/>
              <w:left w:val="single" w:sz="4" w:space="0" w:color="auto"/>
              <w:bottom w:val="single" w:sz="4" w:space="0" w:color="auto"/>
              <w:right w:val="single" w:sz="4" w:space="0" w:color="auto"/>
            </w:tcBorders>
          </w:tcPr>
          <w:p w14:paraId="5E171774" w14:textId="77777777" w:rsidR="00A15379" w:rsidRPr="00AE6A91" w:rsidRDefault="00A15379" w:rsidP="00D64998">
            <w:pPr>
              <w:keepNext/>
              <w:keepLines/>
              <w:spacing w:after="0" w:line="240" w:lineRule="auto"/>
              <w:rPr>
                <w:rFonts w:ascii="Arial" w:eastAsia="Yu Mincho" w:hAnsi="Arial" w:cs="Times New Roman"/>
                <w:i/>
                <w:iCs/>
                <w:sz w:val="18"/>
                <w:szCs w:val="20"/>
                <w:lang w:eastAsia="ja-JP"/>
              </w:rPr>
            </w:pPr>
            <w:r w:rsidRPr="00AE6A91">
              <w:rPr>
                <w:rFonts w:ascii="Arial" w:eastAsia="Yu Mincho" w:hAnsi="Arial" w:cs="Times New Roman"/>
                <w:i/>
                <w:iCs/>
                <w:sz w:val="18"/>
                <w:szCs w:val="20"/>
                <w:lang w:eastAsia="ja-JP"/>
              </w:rPr>
              <w:t xml:space="preserve"> </w:t>
            </w:r>
          </w:p>
        </w:tc>
        <w:tc>
          <w:tcPr>
            <w:tcW w:w="2560" w:type="dxa"/>
            <w:tcBorders>
              <w:top w:val="single" w:sz="4" w:space="0" w:color="auto"/>
              <w:left w:val="single" w:sz="4" w:space="0" w:color="auto"/>
              <w:bottom w:val="single" w:sz="4" w:space="0" w:color="auto"/>
              <w:right w:val="single" w:sz="4" w:space="0" w:color="auto"/>
            </w:tcBorders>
          </w:tcPr>
          <w:p w14:paraId="36EBA18C"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ENUMERATED (Upon Subscription, Upon Change, Periodic)</w:t>
            </w:r>
          </w:p>
        </w:tc>
        <w:tc>
          <w:tcPr>
            <w:tcW w:w="1947" w:type="dxa"/>
            <w:tcBorders>
              <w:top w:val="single" w:sz="4" w:space="0" w:color="auto"/>
              <w:left w:val="single" w:sz="4" w:space="0" w:color="auto"/>
              <w:bottom w:val="single" w:sz="4" w:space="0" w:color="auto"/>
              <w:right w:val="single" w:sz="4" w:space="0" w:color="auto"/>
            </w:tcBorders>
          </w:tcPr>
          <w:p w14:paraId="08A13AA0"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Provides the cause of the event trigger</w:t>
            </w:r>
          </w:p>
        </w:tc>
      </w:tr>
      <w:tr w:rsidR="00A15379" w:rsidRPr="00AE6A91" w14:paraId="0D0BD185" w14:textId="77777777" w:rsidTr="00D64998">
        <w:tc>
          <w:tcPr>
            <w:tcW w:w="2755" w:type="dxa"/>
            <w:tcBorders>
              <w:top w:val="single" w:sz="4" w:space="0" w:color="auto"/>
              <w:left w:val="single" w:sz="4" w:space="0" w:color="auto"/>
              <w:bottom w:val="single" w:sz="4" w:space="0" w:color="auto"/>
              <w:right w:val="single" w:sz="4" w:space="0" w:color="auto"/>
            </w:tcBorders>
          </w:tcPr>
          <w:p w14:paraId="7CA47317"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Event Time</w:t>
            </w:r>
          </w:p>
        </w:tc>
        <w:tc>
          <w:tcPr>
            <w:tcW w:w="1080" w:type="dxa"/>
            <w:tcBorders>
              <w:top w:val="single" w:sz="4" w:space="0" w:color="auto"/>
              <w:left w:val="single" w:sz="4" w:space="0" w:color="auto"/>
              <w:bottom w:val="single" w:sz="4" w:space="0" w:color="auto"/>
              <w:right w:val="single" w:sz="4" w:space="0" w:color="auto"/>
            </w:tcBorders>
          </w:tcPr>
          <w:p w14:paraId="4BE02DA5"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040" w:type="dxa"/>
            <w:tcBorders>
              <w:top w:val="single" w:sz="4" w:space="0" w:color="auto"/>
              <w:left w:val="single" w:sz="4" w:space="0" w:color="auto"/>
              <w:bottom w:val="single" w:sz="4" w:space="0" w:color="auto"/>
              <w:right w:val="single" w:sz="4" w:space="0" w:color="auto"/>
            </w:tcBorders>
          </w:tcPr>
          <w:p w14:paraId="7243E92E" w14:textId="77777777" w:rsidR="00A15379" w:rsidRPr="00AE6A91" w:rsidRDefault="00A15379" w:rsidP="00D64998">
            <w:pPr>
              <w:keepNext/>
              <w:keepLines/>
              <w:spacing w:after="0" w:line="240" w:lineRule="auto"/>
              <w:rPr>
                <w:rFonts w:ascii="Arial" w:eastAsia="Yu Mincho" w:hAnsi="Arial" w:cs="Times New Roman"/>
                <w:i/>
                <w:iCs/>
                <w:sz w:val="18"/>
                <w:szCs w:val="20"/>
                <w:lang w:eastAsia="ja-JP"/>
              </w:rPr>
            </w:pPr>
          </w:p>
        </w:tc>
        <w:tc>
          <w:tcPr>
            <w:tcW w:w="2560" w:type="dxa"/>
            <w:tcBorders>
              <w:top w:val="single" w:sz="4" w:space="0" w:color="auto"/>
              <w:left w:val="single" w:sz="4" w:space="0" w:color="auto"/>
              <w:bottom w:val="single" w:sz="4" w:space="0" w:color="auto"/>
              <w:right w:val="single" w:sz="4" w:space="0" w:color="auto"/>
            </w:tcBorders>
          </w:tcPr>
          <w:p w14:paraId="32558C89"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napToGrid w:val="0"/>
                <w:sz w:val="18"/>
                <w:szCs w:val="20"/>
              </w:rPr>
              <w:t>9.3.10</w:t>
            </w:r>
          </w:p>
        </w:tc>
        <w:tc>
          <w:tcPr>
            <w:tcW w:w="1947" w:type="dxa"/>
            <w:tcBorders>
              <w:top w:val="single" w:sz="4" w:space="0" w:color="auto"/>
              <w:left w:val="single" w:sz="4" w:space="0" w:color="auto"/>
              <w:bottom w:val="single" w:sz="4" w:space="0" w:color="auto"/>
              <w:right w:val="single" w:sz="4" w:space="0" w:color="auto"/>
            </w:tcBorders>
          </w:tcPr>
          <w:p w14:paraId="16FD434E"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 xml:space="preserve">Provides the time of the event trigger. </w:t>
            </w:r>
          </w:p>
        </w:tc>
      </w:tr>
    </w:tbl>
    <w:p w14:paraId="1971880D" w14:textId="77777777" w:rsidR="00A15379" w:rsidRPr="00AE6A91" w:rsidRDefault="00A15379" w:rsidP="00A15379"/>
    <w:p w14:paraId="337D1F0F" w14:textId="77777777" w:rsidR="00A15379" w:rsidRPr="00ED172F" w:rsidRDefault="00A15379" w:rsidP="00ED172F">
      <w:pPr>
        <w:pStyle w:val="Heading4"/>
        <w:rPr>
          <w:rFonts w:eastAsia="Yu Mincho"/>
          <w:highlight w:val="yellow"/>
        </w:rPr>
      </w:pPr>
      <w:r w:rsidRPr="00ED172F">
        <w:rPr>
          <w:rFonts w:eastAsia="Yu Mincho"/>
        </w:rPr>
        <w:t>9.2.1.4</w:t>
      </w:r>
      <w:r w:rsidRPr="00ED172F">
        <w:rPr>
          <w:rFonts w:eastAsia="Yu Mincho"/>
        </w:rPr>
        <w:tab/>
        <w:t>RIC INDICATION MESSAGE IE</w:t>
      </w:r>
    </w:p>
    <w:p w14:paraId="621D4F19" w14:textId="77777777" w:rsidR="00A15379" w:rsidRPr="00AE6A91" w:rsidRDefault="00A15379" w:rsidP="00A15379">
      <w:pPr>
        <w:spacing w:after="180" w:line="240" w:lineRule="auto"/>
        <w:rPr>
          <w:rFonts w:eastAsia="Yu Mincho" w:cs="Times New Roman"/>
          <w:szCs w:val="20"/>
        </w:rPr>
      </w:pPr>
      <w:r w:rsidRPr="00AE6A91">
        <w:rPr>
          <w:rFonts w:eastAsia="Yu Mincho" w:cs="Times New Roman"/>
          <w:szCs w:val="20"/>
        </w:rPr>
        <w:t>This information element is part of the RIC INDICATION message sent by the E2 Node to the Near-RT RIC and is required for REPORT action.</w:t>
      </w:r>
    </w:p>
    <w:p w14:paraId="19706B52" w14:textId="77777777" w:rsidR="00A15379" w:rsidRPr="00AE6A91" w:rsidRDefault="00A15379" w:rsidP="00A15379">
      <w:pPr>
        <w:spacing w:after="180" w:line="240" w:lineRule="auto"/>
        <w:rPr>
          <w:rFonts w:eastAsia="Yu Mincho" w:cs="Times New Roman"/>
          <w:szCs w:val="20"/>
        </w:rPr>
      </w:pPr>
      <w:r w:rsidRPr="00AE6A91">
        <w:rPr>
          <w:rFonts w:eastAsia="Yu Mincho" w:cs="Times New Roman"/>
          <w:szCs w:val="20"/>
        </w:rPr>
        <w:t xml:space="preserve">Direction: E2 Node </w:t>
      </w:r>
      <w:r w:rsidRPr="00AE6A91">
        <w:rPr>
          <w:rFonts w:eastAsia="Yu Mincho" w:cs="Times New Roman"/>
          <w:szCs w:val="20"/>
        </w:rPr>
        <w:sym w:font="Symbol" w:char="F0AE"/>
      </w:r>
      <w:r w:rsidRPr="00AE6A91">
        <w:rPr>
          <w:rFonts w:eastAsia="Yu Mincho" w:cs="Times New Roman"/>
          <w:szCs w:val="20"/>
        </w:rPr>
        <w:t xml:space="preserve"> NEAR-RT RIC.</w:t>
      </w:r>
    </w:p>
    <w:tbl>
      <w:tblPr>
        <w:tblW w:w="9382"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55"/>
        <w:gridCol w:w="1080"/>
        <w:gridCol w:w="1530"/>
        <w:gridCol w:w="2070"/>
        <w:gridCol w:w="1947"/>
      </w:tblGrid>
      <w:tr w:rsidR="00A15379" w:rsidRPr="00AE6A91" w14:paraId="48531CE7" w14:textId="77777777" w:rsidTr="00D64998">
        <w:tc>
          <w:tcPr>
            <w:tcW w:w="2755" w:type="dxa"/>
            <w:tcBorders>
              <w:top w:val="single" w:sz="4" w:space="0" w:color="auto"/>
              <w:left w:val="single" w:sz="4" w:space="0" w:color="auto"/>
              <w:bottom w:val="single" w:sz="4" w:space="0" w:color="auto"/>
              <w:right w:val="single" w:sz="4" w:space="0" w:color="auto"/>
            </w:tcBorders>
          </w:tcPr>
          <w:p w14:paraId="08D1D839"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lastRenderedPageBreak/>
              <w:t>IE/Group Name</w:t>
            </w:r>
          </w:p>
        </w:tc>
        <w:tc>
          <w:tcPr>
            <w:tcW w:w="1080" w:type="dxa"/>
            <w:tcBorders>
              <w:top w:val="single" w:sz="4" w:space="0" w:color="auto"/>
              <w:left w:val="single" w:sz="4" w:space="0" w:color="auto"/>
              <w:bottom w:val="single" w:sz="4" w:space="0" w:color="auto"/>
              <w:right w:val="single" w:sz="4" w:space="0" w:color="auto"/>
            </w:tcBorders>
          </w:tcPr>
          <w:p w14:paraId="7560B55B"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Presence</w:t>
            </w:r>
          </w:p>
        </w:tc>
        <w:tc>
          <w:tcPr>
            <w:tcW w:w="1530" w:type="dxa"/>
            <w:tcBorders>
              <w:top w:val="single" w:sz="4" w:space="0" w:color="auto"/>
              <w:left w:val="single" w:sz="4" w:space="0" w:color="auto"/>
              <w:bottom w:val="single" w:sz="4" w:space="0" w:color="auto"/>
              <w:right w:val="single" w:sz="4" w:space="0" w:color="auto"/>
            </w:tcBorders>
          </w:tcPr>
          <w:p w14:paraId="1A1A5C2C"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Range</w:t>
            </w:r>
          </w:p>
        </w:tc>
        <w:tc>
          <w:tcPr>
            <w:tcW w:w="2070" w:type="dxa"/>
            <w:tcBorders>
              <w:top w:val="single" w:sz="4" w:space="0" w:color="auto"/>
              <w:left w:val="single" w:sz="4" w:space="0" w:color="auto"/>
              <w:bottom w:val="single" w:sz="4" w:space="0" w:color="auto"/>
              <w:right w:val="single" w:sz="4" w:space="0" w:color="auto"/>
            </w:tcBorders>
          </w:tcPr>
          <w:p w14:paraId="004EBE0F"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 type and reference</w:t>
            </w:r>
          </w:p>
        </w:tc>
        <w:tc>
          <w:tcPr>
            <w:tcW w:w="1947" w:type="dxa"/>
            <w:tcBorders>
              <w:top w:val="single" w:sz="4" w:space="0" w:color="auto"/>
              <w:left w:val="single" w:sz="4" w:space="0" w:color="auto"/>
              <w:bottom w:val="single" w:sz="4" w:space="0" w:color="auto"/>
              <w:right w:val="single" w:sz="4" w:space="0" w:color="auto"/>
            </w:tcBorders>
          </w:tcPr>
          <w:p w14:paraId="67DDF028"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Semantics description</w:t>
            </w:r>
          </w:p>
        </w:tc>
      </w:tr>
      <w:tr w:rsidR="00A15379" w:rsidRPr="00AE6A91" w14:paraId="48FEE1E1" w14:textId="77777777" w:rsidTr="00D64998">
        <w:tc>
          <w:tcPr>
            <w:tcW w:w="2755" w:type="dxa"/>
            <w:tcBorders>
              <w:top w:val="single" w:sz="4" w:space="0" w:color="auto"/>
              <w:left w:val="single" w:sz="4" w:space="0" w:color="auto"/>
              <w:bottom w:val="single" w:sz="4" w:space="0" w:color="auto"/>
              <w:right w:val="single" w:sz="4" w:space="0" w:color="auto"/>
            </w:tcBorders>
          </w:tcPr>
          <w:p w14:paraId="3788A123"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b/>
                <w:bCs/>
                <w:sz w:val="18"/>
                <w:szCs w:val="20"/>
                <w:lang w:eastAsia="ja-JP"/>
              </w:rPr>
              <w:t>CHOICE</w:t>
            </w:r>
            <w:r w:rsidRPr="00AE6A91">
              <w:rPr>
                <w:rFonts w:ascii="Arial" w:eastAsia="Yu Mincho" w:hAnsi="Arial" w:cs="Times New Roman"/>
                <w:sz w:val="18"/>
                <w:szCs w:val="20"/>
                <w:lang w:eastAsia="ja-JP"/>
              </w:rPr>
              <w:t xml:space="preserve"> </w:t>
            </w:r>
            <w:r w:rsidRPr="00AE6A91">
              <w:rPr>
                <w:rFonts w:ascii="Arial" w:eastAsia="Yu Mincho" w:hAnsi="Arial" w:cs="Times New Roman"/>
                <w:i/>
                <w:iCs/>
                <w:sz w:val="18"/>
                <w:szCs w:val="20"/>
                <w:lang w:eastAsia="ja-JP"/>
              </w:rPr>
              <w:t>Indication Message Format</w:t>
            </w:r>
          </w:p>
        </w:tc>
        <w:tc>
          <w:tcPr>
            <w:tcW w:w="1080" w:type="dxa"/>
            <w:tcBorders>
              <w:top w:val="single" w:sz="4" w:space="0" w:color="auto"/>
              <w:left w:val="single" w:sz="4" w:space="0" w:color="auto"/>
              <w:bottom w:val="single" w:sz="4" w:space="0" w:color="auto"/>
              <w:right w:val="single" w:sz="4" w:space="0" w:color="auto"/>
            </w:tcBorders>
          </w:tcPr>
          <w:p w14:paraId="0F9A7FAE"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3520E006" w14:textId="77777777" w:rsidR="00A15379" w:rsidRPr="00AE6A91" w:rsidRDefault="00A15379" w:rsidP="00D64998">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493F074B"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947" w:type="dxa"/>
            <w:tcBorders>
              <w:top w:val="single" w:sz="4" w:space="0" w:color="auto"/>
              <w:left w:val="single" w:sz="4" w:space="0" w:color="auto"/>
              <w:bottom w:val="single" w:sz="4" w:space="0" w:color="auto"/>
              <w:right w:val="single" w:sz="4" w:space="0" w:color="auto"/>
            </w:tcBorders>
          </w:tcPr>
          <w:p w14:paraId="12079C2B"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r>
      <w:tr w:rsidR="00A15379" w:rsidRPr="00AE6A91" w14:paraId="1A0B367E" w14:textId="77777777" w:rsidTr="00D64998">
        <w:tc>
          <w:tcPr>
            <w:tcW w:w="2755" w:type="dxa"/>
            <w:tcBorders>
              <w:top w:val="single" w:sz="4" w:space="0" w:color="auto"/>
              <w:left w:val="single" w:sz="4" w:space="0" w:color="auto"/>
              <w:bottom w:val="single" w:sz="4" w:space="0" w:color="auto"/>
              <w:right w:val="single" w:sz="4" w:space="0" w:color="auto"/>
            </w:tcBorders>
          </w:tcPr>
          <w:p w14:paraId="752C60C8"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&gt;E2SM-CCC Indication Message Format 1</w:t>
            </w:r>
          </w:p>
        </w:tc>
        <w:tc>
          <w:tcPr>
            <w:tcW w:w="1080" w:type="dxa"/>
            <w:tcBorders>
              <w:top w:val="single" w:sz="4" w:space="0" w:color="auto"/>
              <w:left w:val="single" w:sz="4" w:space="0" w:color="auto"/>
              <w:bottom w:val="single" w:sz="4" w:space="0" w:color="auto"/>
              <w:right w:val="single" w:sz="4" w:space="0" w:color="auto"/>
            </w:tcBorders>
          </w:tcPr>
          <w:p w14:paraId="4289D603"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3CE40695" w14:textId="77777777" w:rsidR="00A15379" w:rsidRPr="00AE6A91" w:rsidRDefault="00A15379" w:rsidP="00D64998">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12DD65A3"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947" w:type="dxa"/>
            <w:tcBorders>
              <w:top w:val="single" w:sz="4" w:space="0" w:color="auto"/>
              <w:left w:val="single" w:sz="4" w:space="0" w:color="auto"/>
              <w:bottom w:val="single" w:sz="4" w:space="0" w:color="auto"/>
              <w:right w:val="single" w:sz="4" w:space="0" w:color="auto"/>
            </w:tcBorders>
          </w:tcPr>
          <w:p w14:paraId="5290DA15"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r>
      <w:tr w:rsidR="00A15379" w:rsidRPr="00AE6A91" w14:paraId="58E2A750" w14:textId="77777777" w:rsidTr="00D64998">
        <w:tc>
          <w:tcPr>
            <w:tcW w:w="2755" w:type="dxa"/>
            <w:tcBorders>
              <w:top w:val="single" w:sz="4" w:space="0" w:color="auto"/>
              <w:left w:val="single" w:sz="4" w:space="0" w:color="auto"/>
              <w:bottom w:val="single" w:sz="4" w:space="0" w:color="auto"/>
              <w:right w:val="single" w:sz="4" w:space="0" w:color="auto"/>
            </w:tcBorders>
          </w:tcPr>
          <w:p w14:paraId="3B36319A"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&gt;E2SM-CCC Indication Message Format 2</w:t>
            </w:r>
          </w:p>
        </w:tc>
        <w:tc>
          <w:tcPr>
            <w:tcW w:w="1080" w:type="dxa"/>
            <w:tcBorders>
              <w:top w:val="single" w:sz="4" w:space="0" w:color="auto"/>
              <w:left w:val="single" w:sz="4" w:space="0" w:color="auto"/>
              <w:bottom w:val="single" w:sz="4" w:space="0" w:color="auto"/>
              <w:right w:val="single" w:sz="4" w:space="0" w:color="auto"/>
            </w:tcBorders>
          </w:tcPr>
          <w:p w14:paraId="2919B2C5"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59EBF087" w14:textId="77777777" w:rsidR="00A15379" w:rsidRPr="00AE6A91" w:rsidRDefault="00A15379" w:rsidP="00D64998">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4B775764"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947" w:type="dxa"/>
            <w:tcBorders>
              <w:top w:val="single" w:sz="4" w:space="0" w:color="auto"/>
              <w:left w:val="single" w:sz="4" w:space="0" w:color="auto"/>
              <w:bottom w:val="single" w:sz="4" w:space="0" w:color="auto"/>
              <w:right w:val="single" w:sz="4" w:space="0" w:color="auto"/>
            </w:tcBorders>
          </w:tcPr>
          <w:p w14:paraId="3C6063D5"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r>
    </w:tbl>
    <w:p w14:paraId="3AD5FA70" w14:textId="06637A8F" w:rsidR="00ED172F" w:rsidRPr="00ED172F" w:rsidRDefault="00ED172F" w:rsidP="00ED172F">
      <w:pPr>
        <w:tabs>
          <w:tab w:val="left" w:pos="614"/>
        </w:tabs>
        <w:rPr>
          <w:rFonts w:eastAsia="Yu Mincho" w:cs="Times New Roman"/>
          <w:szCs w:val="20"/>
          <w:lang w:eastAsia="ja-JP"/>
        </w:rPr>
      </w:pPr>
    </w:p>
    <w:p w14:paraId="5BDA4559" w14:textId="77777777" w:rsidR="00A15379" w:rsidRPr="00ED172F" w:rsidRDefault="00A15379" w:rsidP="00ED172F">
      <w:pPr>
        <w:pStyle w:val="Heading5"/>
        <w:rPr>
          <w:rFonts w:eastAsia="Yu Mincho"/>
        </w:rPr>
      </w:pPr>
      <w:r w:rsidRPr="00ED172F">
        <w:rPr>
          <w:rFonts w:eastAsia="Yu Mincho"/>
        </w:rPr>
        <w:t>9.2.1.4.1</w:t>
      </w:r>
      <w:r w:rsidRPr="00ED172F">
        <w:rPr>
          <w:rFonts w:eastAsia="Yu Mincho"/>
        </w:rPr>
        <w:tab/>
        <w:t>E2SM-CCC Indication Message Format 1</w:t>
      </w:r>
    </w:p>
    <w:tbl>
      <w:tblPr>
        <w:tblpPr w:leftFromText="180" w:rightFromText="180" w:vertAnchor="text" w:tblpX="-60" w:tblpY="1"/>
        <w:tblOverlap w:val="never"/>
        <w:tblW w:w="93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755"/>
        <w:gridCol w:w="1080"/>
        <w:gridCol w:w="1323"/>
        <w:gridCol w:w="1560"/>
        <w:gridCol w:w="2664"/>
      </w:tblGrid>
      <w:tr w:rsidR="00A15379" w:rsidRPr="00AE6A91" w14:paraId="4DABF20C" w14:textId="77777777" w:rsidTr="009B6A28">
        <w:tc>
          <w:tcPr>
            <w:tcW w:w="2755" w:type="dxa"/>
            <w:tcBorders>
              <w:top w:val="single" w:sz="4" w:space="0" w:color="auto"/>
              <w:left w:val="single" w:sz="4" w:space="0" w:color="auto"/>
              <w:bottom w:val="single" w:sz="4" w:space="0" w:color="auto"/>
              <w:right w:val="single" w:sz="4" w:space="0" w:color="auto"/>
            </w:tcBorders>
          </w:tcPr>
          <w:p w14:paraId="5FA3401F" w14:textId="77777777" w:rsidR="00A15379" w:rsidRPr="00AE6A91" w:rsidRDefault="00A15379" w:rsidP="009B6A2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IE/Group Name</w:t>
            </w:r>
          </w:p>
        </w:tc>
        <w:tc>
          <w:tcPr>
            <w:tcW w:w="1080" w:type="dxa"/>
            <w:tcBorders>
              <w:top w:val="single" w:sz="4" w:space="0" w:color="auto"/>
              <w:left w:val="single" w:sz="4" w:space="0" w:color="auto"/>
              <w:bottom w:val="single" w:sz="4" w:space="0" w:color="auto"/>
              <w:right w:val="single" w:sz="4" w:space="0" w:color="auto"/>
            </w:tcBorders>
          </w:tcPr>
          <w:p w14:paraId="14DFC878" w14:textId="77777777" w:rsidR="00A15379" w:rsidRPr="00AE6A91" w:rsidRDefault="00A15379" w:rsidP="009B6A2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Presence</w:t>
            </w:r>
          </w:p>
        </w:tc>
        <w:tc>
          <w:tcPr>
            <w:tcW w:w="1323" w:type="dxa"/>
            <w:tcBorders>
              <w:top w:val="single" w:sz="4" w:space="0" w:color="auto"/>
              <w:left w:val="single" w:sz="4" w:space="0" w:color="auto"/>
              <w:bottom w:val="single" w:sz="4" w:space="0" w:color="auto"/>
              <w:right w:val="single" w:sz="4" w:space="0" w:color="auto"/>
            </w:tcBorders>
          </w:tcPr>
          <w:p w14:paraId="681A69F3" w14:textId="77777777" w:rsidR="00A15379" w:rsidRPr="00AE6A91" w:rsidRDefault="00A15379" w:rsidP="009B6A2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Range</w:t>
            </w:r>
          </w:p>
        </w:tc>
        <w:tc>
          <w:tcPr>
            <w:tcW w:w="1560" w:type="dxa"/>
            <w:tcBorders>
              <w:top w:val="single" w:sz="4" w:space="0" w:color="auto"/>
              <w:left w:val="single" w:sz="4" w:space="0" w:color="auto"/>
              <w:bottom w:val="single" w:sz="4" w:space="0" w:color="auto"/>
              <w:right w:val="single" w:sz="4" w:space="0" w:color="auto"/>
            </w:tcBorders>
          </w:tcPr>
          <w:p w14:paraId="585F7E9F" w14:textId="77777777" w:rsidR="00A15379" w:rsidRPr="00AE6A91" w:rsidRDefault="00A15379" w:rsidP="009B6A2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 type and reference</w:t>
            </w:r>
          </w:p>
        </w:tc>
        <w:tc>
          <w:tcPr>
            <w:tcW w:w="2664" w:type="dxa"/>
            <w:tcBorders>
              <w:top w:val="single" w:sz="4" w:space="0" w:color="auto"/>
              <w:left w:val="single" w:sz="4" w:space="0" w:color="auto"/>
              <w:bottom w:val="single" w:sz="4" w:space="0" w:color="auto"/>
              <w:right w:val="single" w:sz="4" w:space="0" w:color="auto"/>
            </w:tcBorders>
          </w:tcPr>
          <w:p w14:paraId="62897074" w14:textId="77777777" w:rsidR="00A15379" w:rsidRPr="00AE6A91" w:rsidRDefault="00A15379" w:rsidP="009B6A2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Semantics description</w:t>
            </w:r>
          </w:p>
        </w:tc>
      </w:tr>
      <w:tr w:rsidR="00A15379" w:rsidRPr="00AE6A91" w14:paraId="0050D046" w14:textId="77777777" w:rsidTr="009B6A28">
        <w:tc>
          <w:tcPr>
            <w:tcW w:w="2755" w:type="dxa"/>
            <w:tcBorders>
              <w:top w:val="single" w:sz="4" w:space="0" w:color="auto"/>
              <w:left w:val="single" w:sz="4" w:space="0" w:color="auto"/>
              <w:bottom w:val="single" w:sz="4" w:space="0" w:color="auto"/>
              <w:right w:val="single" w:sz="4" w:space="0" w:color="auto"/>
            </w:tcBorders>
          </w:tcPr>
          <w:p w14:paraId="5871A361" w14:textId="77777777" w:rsidR="00A15379" w:rsidRPr="00AE6A91" w:rsidRDefault="00A15379" w:rsidP="009B6A2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List of Configuration Structures Reported</w:t>
            </w:r>
          </w:p>
        </w:tc>
        <w:tc>
          <w:tcPr>
            <w:tcW w:w="1080" w:type="dxa"/>
            <w:tcBorders>
              <w:top w:val="single" w:sz="4" w:space="0" w:color="auto"/>
              <w:left w:val="single" w:sz="4" w:space="0" w:color="auto"/>
              <w:bottom w:val="single" w:sz="4" w:space="0" w:color="auto"/>
              <w:right w:val="single" w:sz="4" w:space="0" w:color="auto"/>
            </w:tcBorders>
          </w:tcPr>
          <w:p w14:paraId="1A95A518" w14:textId="77777777" w:rsidR="00A15379" w:rsidRPr="00AE6A91" w:rsidRDefault="00A15379" w:rsidP="009B6A28">
            <w:pPr>
              <w:keepNext/>
              <w:keepLines/>
              <w:spacing w:after="0" w:line="240" w:lineRule="auto"/>
              <w:rPr>
                <w:rFonts w:ascii="Arial" w:eastAsia="Yu Mincho" w:hAnsi="Arial" w:cs="Times New Roman"/>
                <w:sz w:val="18"/>
                <w:szCs w:val="20"/>
                <w:lang w:eastAsia="ja-JP"/>
              </w:rPr>
            </w:pPr>
          </w:p>
        </w:tc>
        <w:tc>
          <w:tcPr>
            <w:tcW w:w="1323" w:type="dxa"/>
            <w:tcBorders>
              <w:top w:val="single" w:sz="4" w:space="0" w:color="auto"/>
              <w:left w:val="single" w:sz="4" w:space="0" w:color="auto"/>
              <w:bottom w:val="single" w:sz="4" w:space="0" w:color="auto"/>
              <w:right w:val="single" w:sz="4" w:space="0" w:color="auto"/>
            </w:tcBorders>
          </w:tcPr>
          <w:p w14:paraId="79EB4FEC" w14:textId="77777777" w:rsidR="00A15379" w:rsidRPr="00AE6A91" w:rsidRDefault="00A15379" w:rsidP="009B6A28">
            <w:pPr>
              <w:keepNext/>
              <w:keepLines/>
              <w:spacing w:after="0" w:line="240" w:lineRule="auto"/>
              <w:rPr>
                <w:rFonts w:ascii="Arial" w:eastAsia="Yu Mincho" w:hAnsi="Arial" w:cs="Times New Roman"/>
                <w:i/>
                <w:iCs/>
                <w:sz w:val="18"/>
                <w:szCs w:val="20"/>
                <w:lang w:eastAsia="ja-JP"/>
              </w:rPr>
            </w:pPr>
            <w:r w:rsidRPr="00AE6A91">
              <w:rPr>
                <w:rFonts w:ascii="Arial" w:eastAsia="Yu Mincho" w:hAnsi="Arial" w:cs="Times New Roman"/>
                <w:i/>
                <w:iCs/>
                <w:sz w:val="18"/>
                <w:szCs w:val="20"/>
                <w:lang w:eastAsia="ja-JP"/>
              </w:rPr>
              <w:t>1..&lt;maxnoofConfigurationsReported&gt;</w:t>
            </w:r>
          </w:p>
        </w:tc>
        <w:tc>
          <w:tcPr>
            <w:tcW w:w="1560" w:type="dxa"/>
            <w:tcBorders>
              <w:top w:val="single" w:sz="4" w:space="0" w:color="auto"/>
              <w:left w:val="single" w:sz="4" w:space="0" w:color="auto"/>
              <w:bottom w:val="single" w:sz="4" w:space="0" w:color="auto"/>
              <w:right w:val="single" w:sz="4" w:space="0" w:color="auto"/>
            </w:tcBorders>
          </w:tcPr>
          <w:p w14:paraId="53661881" w14:textId="77777777" w:rsidR="00A15379" w:rsidRPr="00AE6A91" w:rsidRDefault="00A15379" w:rsidP="009B6A28">
            <w:pPr>
              <w:keepNext/>
              <w:keepLines/>
              <w:spacing w:after="0" w:line="240" w:lineRule="auto"/>
              <w:rPr>
                <w:rFonts w:ascii="Arial" w:eastAsia="Yu Mincho" w:hAnsi="Arial" w:cs="Times New Roman"/>
                <w:sz w:val="18"/>
                <w:szCs w:val="20"/>
                <w:lang w:eastAsia="ja-JP"/>
              </w:rPr>
            </w:pPr>
          </w:p>
        </w:tc>
        <w:tc>
          <w:tcPr>
            <w:tcW w:w="2664" w:type="dxa"/>
            <w:tcBorders>
              <w:top w:val="single" w:sz="4" w:space="0" w:color="auto"/>
              <w:left w:val="single" w:sz="4" w:space="0" w:color="auto"/>
              <w:bottom w:val="single" w:sz="4" w:space="0" w:color="auto"/>
              <w:right w:val="single" w:sz="4" w:space="0" w:color="auto"/>
            </w:tcBorders>
          </w:tcPr>
          <w:p w14:paraId="0EC6EBCD" w14:textId="77777777" w:rsidR="00A15379" w:rsidRPr="00AE6A91" w:rsidRDefault="00A15379" w:rsidP="009B6A2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 xml:space="preserve">Indicates the configuration structures that are reported within the message. </w:t>
            </w:r>
          </w:p>
        </w:tc>
      </w:tr>
      <w:tr w:rsidR="00A15379" w:rsidRPr="00AE6A91" w14:paraId="291901D6" w14:textId="77777777" w:rsidTr="009B6A28">
        <w:tc>
          <w:tcPr>
            <w:tcW w:w="2755" w:type="dxa"/>
            <w:tcBorders>
              <w:top w:val="single" w:sz="4" w:space="0" w:color="auto"/>
              <w:left w:val="single" w:sz="4" w:space="0" w:color="auto"/>
              <w:bottom w:val="single" w:sz="4" w:space="0" w:color="auto"/>
              <w:right w:val="single" w:sz="4" w:space="0" w:color="auto"/>
            </w:tcBorders>
          </w:tcPr>
          <w:p w14:paraId="3752B4C5" w14:textId="77777777" w:rsidR="00A15379" w:rsidRPr="00AE6A91" w:rsidRDefault="00A15379" w:rsidP="009B6A2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&gt;Change Type</w:t>
            </w:r>
          </w:p>
        </w:tc>
        <w:tc>
          <w:tcPr>
            <w:tcW w:w="1080" w:type="dxa"/>
            <w:tcBorders>
              <w:top w:val="single" w:sz="4" w:space="0" w:color="auto"/>
              <w:left w:val="single" w:sz="4" w:space="0" w:color="auto"/>
              <w:bottom w:val="single" w:sz="4" w:space="0" w:color="auto"/>
              <w:right w:val="single" w:sz="4" w:space="0" w:color="auto"/>
            </w:tcBorders>
          </w:tcPr>
          <w:p w14:paraId="7AEDAAE7" w14:textId="77777777" w:rsidR="00A15379" w:rsidRPr="00AE6A91" w:rsidRDefault="00A15379" w:rsidP="009B6A2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323" w:type="dxa"/>
            <w:tcBorders>
              <w:top w:val="single" w:sz="4" w:space="0" w:color="auto"/>
              <w:left w:val="single" w:sz="4" w:space="0" w:color="auto"/>
              <w:bottom w:val="single" w:sz="4" w:space="0" w:color="auto"/>
              <w:right w:val="single" w:sz="4" w:space="0" w:color="auto"/>
            </w:tcBorders>
          </w:tcPr>
          <w:p w14:paraId="0AC25722" w14:textId="77777777" w:rsidR="00A15379" w:rsidRPr="00AE6A91" w:rsidRDefault="00A15379" w:rsidP="009B6A28">
            <w:pPr>
              <w:keepNext/>
              <w:keepLines/>
              <w:spacing w:after="0" w:line="240" w:lineRule="auto"/>
              <w:rPr>
                <w:rFonts w:ascii="Arial" w:eastAsia="Yu Mincho" w:hAnsi="Arial" w:cs="Times New Roman"/>
                <w:i/>
                <w:iCs/>
                <w:sz w:val="18"/>
                <w:szCs w:val="20"/>
                <w:lang w:eastAsia="ja-JP"/>
              </w:rPr>
            </w:pPr>
          </w:p>
        </w:tc>
        <w:tc>
          <w:tcPr>
            <w:tcW w:w="1560" w:type="dxa"/>
            <w:tcBorders>
              <w:top w:val="single" w:sz="4" w:space="0" w:color="auto"/>
              <w:left w:val="single" w:sz="4" w:space="0" w:color="auto"/>
              <w:bottom w:val="single" w:sz="4" w:space="0" w:color="auto"/>
              <w:right w:val="single" w:sz="4" w:space="0" w:color="auto"/>
            </w:tcBorders>
          </w:tcPr>
          <w:p w14:paraId="5C956687" w14:textId="77777777" w:rsidR="00A15379" w:rsidRPr="00AE6A91" w:rsidRDefault="00A15379" w:rsidP="009B6A28">
            <w:pPr>
              <w:keepNext/>
              <w:keepLines/>
              <w:spacing w:after="0" w:line="240" w:lineRule="auto"/>
              <w:rPr>
                <w:rFonts w:ascii="Arial" w:eastAsia="Yu Mincho" w:hAnsi="Arial" w:cs="Times New Roman"/>
                <w:sz w:val="18"/>
                <w:szCs w:val="20"/>
                <w:lang w:eastAsia="ja-JP"/>
              </w:rPr>
            </w:pPr>
            <w:r w:rsidRPr="00AE6A91">
              <w:rPr>
                <w:rFonts w:ascii="Arial" w:eastAsia="Yu Mincho" w:hAnsi="Arial" w:cs="Arial"/>
                <w:sz w:val="18"/>
                <w:szCs w:val="18"/>
              </w:rPr>
              <w:t>ENUMERATED (None, Modification, Addition, Deletion)</w:t>
            </w:r>
          </w:p>
        </w:tc>
        <w:tc>
          <w:tcPr>
            <w:tcW w:w="2664" w:type="dxa"/>
            <w:tcBorders>
              <w:top w:val="single" w:sz="4" w:space="0" w:color="auto"/>
              <w:left w:val="single" w:sz="4" w:space="0" w:color="auto"/>
              <w:bottom w:val="single" w:sz="4" w:space="0" w:color="auto"/>
              <w:right w:val="single" w:sz="4" w:space="0" w:color="auto"/>
            </w:tcBorders>
          </w:tcPr>
          <w:p w14:paraId="6A8B2534" w14:textId="77777777" w:rsidR="00A15379" w:rsidRPr="00AE6A91" w:rsidRDefault="00A15379" w:rsidP="009B6A28">
            <w:pPr>
              <w:spacing w:after="0" w:line="240" w:lineRule="auto"/>
              <w:rPr>
                <w:rFonts w:ascii="Arial" w:eastAsia="Times New Roman" w:hAnsi="Arial" w:cs="Arial"/>
                <w:sz w:val="18"/>
                <w:szCs w:val="18"/>
                <w:lang w:eastAsia="ja-JP"/>
              </w:rPr>
            </w:pPr>
            <w:r w:rsidRPr="00AE6A91">
              <w:rPr>
                <w:rFonts w:ascii="Arial" w:eastAsia="Times New Roman" w:hAnsi="Arial" w:cs="Arial"/>
                <w:sz w:val="18"/>
                <w:szCs w:val="18"/>
                <w:lang w:eastAsia="ja-JP"/>
              </w:rPr>
              <w:t>None - no change occurred in reported RAN configuration structure attributes – e.g., due to periodic reporting or initial subscription. Values of attributes shall be reported through “Values of Attributes”.</w:t>
            </w:r>
          </w:p>
          <w:p w14:paraId="771F25C3" w14:textId="77777777" w:rsidR="00A15379" w:rsidRPr="00AE6A91" w:rsidRDefault="00A15379" w:rsidP="009B6A28">
            <w:pPr>
              <w:spacing w:after="0" w:line="240" w:lineRule="auto"/>
              <w:rPr>
                <w:rFonts w:ascii="Arial" w:eastAsia="Times New Roman" w:hAnsi="Arial" w:cs="Arial"/>
                <w:sz w:val="18"/>
                <w:szCs w:val="18"/>
                <w:lang w:eastAsia="ja-JP"/>
              </w:rPr>
            </w:pPr>
          </w:p>
          <w:p w14:paraId="00F89CEF" w14:textId="77777777" w:rsidR="00A15379" w:rsidRPr="00AE6A91" w:rsidRDefault="00A15379" w:rsidP="009B6A28">
            <w:pPr>
              <w:spacing w:after="0" w:line="240" w:lineRule="auto"/>
              <w:rPr>
                <w:rFonts w:ascii="Arial" w:eastAsia="Times New Roman" w:hAnsi="Arial" w:cs="Arial"/>
                <w:sz w:val="18"/>
                <w:szCs w:val="18"/>
                <w:lang w:eastAsia="ja-JP"/>
              </w:rPr>
            </w:pPr>
            <w:r w:rsidRPr="00AE6A91">
              <w:rPr>
                <w:rFonts w:ascii="Arial" w:eastAsia="Times New Roman" w:hAnsi="Arial" w:cs="Arial"/>
                <w:sz w:val="18"/>
                <w:szCs w:val="18"/>
                <w:lang w:eastAsia="ja-JP"/>
              </w:rPr>
              <w:t xml:space="preserve">Modification - a modification of value occurred in at least one attribute of the RAN configuration structure. New values shall be reported through “Values of Attributes” and old attribute values shall be reported through “Old Values of Attributes”. </w:t>
            </w:r>
          </w:p>
          <w:p w14:paraId="5CA9304C" w14:textId="77777777" w:rsidR="00A15379" w:rsidRPr="00AE6A91" w:rsidRDefault="00A15379" w:rsidP="009B6A28">
            <w:pPr>
              <w:spacing w:after="0" w:line="240" w:lineRule="auto"/>
              <w:rPr>
                <w:rFonts w:ascii="Arial" w:eastAsia="Times New Roman" w:hAnsi="Arial" w:cs="Arial"/>
                <w:sz w:val="18"/>
                <w:szCs w:val="18"/>
                <w:lang w:eastAsia="ja-JP"/>
              </w:rPr>
            </w:pPr>
          </w:p>
          <w:p w14:paraId="61AECBA5" w14:textId="77777777" w:rsidR="00A15379" w:rsidRPr="00AE6A91" w:rsidRDefault="00A15379" w:rsidP="009B6A28">
            <w:pPr>
              <w:spacing w:after="0" w:line="240" w:lineRule="auto"/>
              <w:rPr>
                <w:rFonts w:ascii="Arial" w:eastAsia="Times New Roman" w:hAnsi="Arial" w:cs="Arial"/>
                <w:sz w:val="18"/>
                <w:szCs w:val="18"/>
                <w:lang w:eastAsia="ja-JP"/>
              </w:rPr>
            </w:pPr>
            <w:r w:rsidRPr="00AE6A91">
              <w:rPr>
                <w:rFonts w:ascii="Arial" w:eastAsia="Times New Roman" w:hAnsi="Arial" w:cs="Arial"/>
                <w:sz w:val="18"/>
                <w:szCs w:val="18"/>
                <w:lang w:eastAsia="ja-JP"/>
              </w:rPr>
              <w:t>Addition - Notification of addition of a new RAN configuration structure. Values of its attributes shall be reported through “Values of Attributes”.</w:t>
            </w:r>
          </w:p>
          <w:p w14:paraId="09C75DCC" w14:textId="77777777" w:rsidR="00A15379" w:rsidRPr="00AE6A91" w:rsidRDefault="00A15379" w:rsidP="009B6A28">
            <w:pPr>
              <w:spacing w:after="0" w:line="240" w:lineRule="auto"/>
              <w:rPr>
                <w:rFonts w:ascii="Arial" w:eastAsia="Times New Roman" w:hAnsi="Arial" w:cs="Arial"/>
                <w:sz w:val="18"/>
                <w:szCs w:val="18"/>
                <w:lang w:eastAsia="ja-JP"/>
              </w:rPr>
            </w:pPr>
          </w:p>
          <w:p w14:paraId="40662151" w14:textId="77777777" w:rsidR="00A15379" w:rsidRPr="00AE6A91" w:rsidRDefault="00A15379" w:rsidP="009B6A28">
            <w:pPr>
              <w:spacing w:after="0" w:line="240" w:lineRule="auto"/>
              <w:rPr>
                <w:rFonts w:ascii="Arial" w:eastAsia="Times New Roman" w:hAnsi="Arial" w:cs="Arial"/>
                <w:sz w:val="18"/>
                <w:szCs w:val="18"/>
                <w:lang w:eastAsia="ja-JP"/>
              </w:rPr>
            </w:pPr>
            <w:r w:rsidRPr="00AE6A91">
              <w:rPr>
                <w:rFonts w:ascii="Arial" w:eastAsia="Times New Roman" w:hAnsi="Arial" w:cs="Arial"/>
                <w:sz w:val="18"/>
                <w:szCs w:val="18"/>
                <w:lang w:eastAsia="ja-JP"/>
              </w:rPr>
              <w:t xml:space="preserve">Deletion - Notification of deletion of a RAN configuration structure. Deleted attribute values shall be reported through “Values of Attributes”. </w:t>
            </w:r>
          </w:p>
        </w:tc>
      </w:tr>
      <w:tr w:rsidR="00A15379" w:rsidRPr="00AE6A91" w14:paraId="3F1E887D" w14:textId="77777777" w:rsidTr="009B6A28">
        <w:tc>
          <w:tcPr>
            <w:tcW w:w="2755" w:type="dxa"/>
            <w:tcBorders>
              <w:top w:val="single" w:sz="4" w:space="0" w:color="auto"/>
              <w:left w:val="single" w:sz="4" w:space="0" w:color="auto"/>
              <w:bottom w:val="single" w:sz="4" w:space="0" w:color="auto"/>
              <w:right w:val="single" w:sz="4" w:space="0" w:color="auto"/>
            </w:tcBorders>
          </w:tcPr>
          <w:p w14:paraId="3F682750" w14:textId="77777777" w:rsidR="00A15379" w:rsidRPr="00AE6A91" w:rsidRDefault="00A15379" w:rsidP="009B6A2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&gt;RAN Configuration Structure Name</w:t>
            </w:r>
          </w:p>
        </w:tc>
        <w:tc>
          <w:tcPr>
            <w:tcW w:w="1080" w:type="dxa"/>
            <w:tcBorders>
              <w:top w:val="single" w:sz="4" w:space="0" w:color="auto"/>
              <w:left w:val="single" w:sz="4" w:space="0" w:color="auto"/>
              <w:bottom w:val="single" w:sz="4" w:space="0" w:color="auto"/>
              <w:right w:val="single" w:sz="4" w:space="0" w:color="auto"/>
            </w:tcBorders>
          </w:tcPr>
          <w:p w14:paraId="19B90739" w14:textId="77777777" w:rsidR="00A15379" w:rsidRPr="00AE6A91" w:rsidRDefault="00A15379" w:rsidP="009B6A2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323" w:type="dxa"/>
            <w:tcBorders>
              <w:top w:val="single" w:sz="4" w:space="0" w:color="auto"/>
              <w:left w:val="single" w:sz="4" w:space="0" w:color="auto"/>
              <w:bottom w:val="single" w:sz="4" w:space="0" w:color="auto"/>
              <w:right w:val="single" w:sz="4" w:space="0" w:color="auto"/>
            </w:tcBorders>
          </w:tcPr>
          <w:p w14:paraId="6A56E368" w14:textId="77777777" w:rsidR="00A15379" w:rsidRPr="00AE6A91" w:rsidRDefault="00A15379" w:rsidP="009B6A28">
            <w:pPr>
              <w:keepNext/>
              <w:keepLines/>
              <w:spacing w:after="0" w:line="240" w:lineRule="auto"/>
              <w:rPr>
                <w:rFonts w:ascii="Arial" w:eastAsia="Yu Mincho" w:hAnsi="Arial" w:cs="Times New Roman"/>
                <w:i/>
                <w:iCs/>
                <w:sz w:val="18"/>
                <w:szCs w:val="20"/>
                <w:lang w:eastAsia="ja-JP"/>
              </w:rPr>
            </w:pPr>
          </w:p>
        </w:tc>
        <w:tc>
          <w:tcPr>
            <w:tcW w:w="1560" w:type="dxa"/>
            <w:tcBorders>
              <w:top w:val="single" w:sz="4" w:space="0" w:color="auto"/>
              <w:left w:val="single" w:sz="4" w:space="0" w:color="auto"/>
              <w:bottom w:val="single" w:sz="4" w:space="0" w:color="auto"/>
              <w:right w:val="single" w:sz="4" w:space="0" w:color="auto"/>
            </w:tcBorders>
          </w:tcPr>
          <w:p w14:paraId="225EF47C" w14:textId="77777777" w:rsidR="00A15379" w:rsidRPr="00AE6A91" w:rsidRDefault="00A15379" w:rsidP="009B6A2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9.3.7</w:t>
            </w:r>
          </w:p>
        </w:tc>
        <w:tc>
          <w:tcPr>
            <w:tcW w:w="2664" w:type="dxa"/>
            <w:tcBorders>
              <w:top w:val="single" w:sz="4" w:space="0" w:color="auto"/>
              <w:left w:val="single" w:sz="4" w:space="0" w:color="auto"/>
              <w:bottom w:val="single" w:sz="4" w:space="0" w:color="auto"/>
              <w:right w:val="single" w:sz="4" w:space="0" w:color="auto"/>
            </w:tcBorders>
          </w:tcPr>
          <w:p w14:paraId="2FD5FB82" w14:textId="77777777" w:rsidR="00A15379" w:rsidRPr="00AE6A91" w:rsidRDefault="00A15379" w:rsidP="009B6A2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Indicates the RAN Configuration Structure name.</w:t>
            </w:r>
          </w:p>
        </w:tc>
      </w:tr>
      <w:tr w:rsidR="00A15379" w:rsidRPr="00AE6A91" w14:paraId="27B90705" w14:textId="77777777" w:rsidTr="009B6A28">
        <w:tc>
          <w:tcPr>
            <w:tcW w:w="2755" w:type="dxa"/>
            <w:tcBorders>
              <w:top w:val="single" w:sz="4" w:space="0" w:color="auto"/>
              <w:left w:val="single" w:sz="4" w:space="0" w:color="auto"/>
              <w:bottom w:val="single" w:sz="4" w:space="0" w:color="auto"/>
              <w:right w:val="single" w:sz="4" w:space="0" w:color="auto"/>
            </w:tcBorders>
          </w:tcPr>
          <w:p w14:paraId="1166EA38" w14:textId="77777777" w:rsidR="00A15379" w:rsidRPr="00AE6A91" w:rsidRDefault="00A15379" w:rsidP="009B6A2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 xml:space="preserve">&gt;Values of Attributes </w:t>
            </w:r>
          </w:p>
        </w:tc>
        <w:tc>
          <w:tcPr>
            <w:tcW w:w="1080" w:type="dxa"/>
            <w:tcBorders>
              <w:top w:val="single" w:sz="4" w:space="0" w:color="auto"/>
              <w:left w:val="single" w:sz="4" w:space="0" w:color="auto"/>
              <w:bottom w:val="single" w:sz="4" w:space="0" w:color="auto"/>
              <w:right w:val="single" w:sz="4" w:space="0" w:color="auto"/>
            </w:tcBorders>
          </w:tcPr>
          <w:p w14:paraId="343432C6" w14:textId="77777777" w:rsidR="00A15379" w:rsidRPr="00AE6A91" w:rsidRDefault="00A15379" w:rsidP="009B6A2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323" w:type="dxa"/>
            <w:tcBorders>
              <w:top w:val="single" w:sz="4" w:space="0" w:color="auto"/>
              <w:left w:val="single" w:sz="4" w:space="0" w:color="auto"/>
              <w:bottom w:val="single" w:sz="4" w:space="0" w:color="auto"/>
              <w:right w:val="single" w:sz="4" w:space="0" w:color="auto"/>
            </w:tcBorders>
          </w:tcPr>
          <w:p w14:paraId="518C93E5" w14:textId="77777777" w:rsidR="00A15379" w:rsidRPr="00AE6A91" w:rsidRDefault="00A15379" w:rsidP="009B6A28">
            <w:pPr>
              <w:keepNext/>
              <w:keepLines/>
              <w:spacing w:after="0" w:line="240" w:lineRule="auto"/>
              <w:rPr>
                <w:rFonts w:ascii="Arial" w:eastAsia="Yu Mincho" w:hAnsi="Arial" w:cs="Times New Roman"/>
                <w:i/>
                <w:iCs/>
                <w:sz w:val="18"/>
                <w:szCs w:val="20"/>
                <w:lang w:eastAsia="ja-JP"/>
              </w:rPr>
            </w:pPr>
          </w:p>
        </w:tc>
        <w:tc>
          <w:tcPr>
            <w:tcW w:w="1560" w:type="dxa"/>
            <w:tcBorders>
              <w:top w:val="single" w:sz="4" w:space="0" w:color="auto"/>
              <w:left w:val="single" w:sz="4" w:space="0" w:color="auto"/>
              <w:bottom w:val="single" w:sz="4" w:space="0" w:color="auto"/>
              <w:right w:val="single" w:sz="4" w:space="0" w:color="auto"/>
            </w:tcBorders>
          </w:tcPr>
          <w:p w14:paraId="19129A5A" w14:textId="77777777" w:rsidR="00A15379" w:rsidRPr="00AE6A91" w:rsidRDefault="00A15379" w:rsidP="009B6A2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OCTET STRING</w:t>
            </w:r>
          </w:p>
        </w:tc>
        <w:tc>
          <w:tcPr>
            <w:tcW w:w="2664" w:type="dxa"/>
            <w:tcBorders>
              <w:top w:val="single" w:sz="4" w:space="0" w:color="auto"/>
              <w:left w:val="single" w:sz="4" w:space="0" w:color="auto"/>
              <w:bottom w:val="single" w:sz="4" w:space="0" w:color="auto"/>
              <w:right w:val="single" w:sz="4" w:space="0" w:color="auto"/>
            </w:tcBorders>
          </w:tcPr>
          <w:p w14:paraId="79B82038" w14:textId="77777777" w:rsidR="00A15379" w:rsidRPr="00AE6A91" w:rsidRDefault="00A15379" w:rsidP="009B6A2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 xml:space="preserve">Provides the attribute values for the respective RAN Configuration Structure defined in </w:t>
            </w:r>
            <w:r>
              <w:rPr>
                <w:rFonts w:ascii="Arial" w:eastAsia="Yu Mincho" w:hAnsi="Arial" w:cs="Times New Roman"/>
                <w:sz w:val="18"/>
                <w:szCs w:val="20"/>
                <w:lang w:eastAsia="ja-JP"/>
              </w:rPr>
              <w:t>clause</w:t>
            </w:r>
            <w:r w:rsidRPr="00AE6A91">
              <w:rPr>
                <w:rFonts w:ascii="Arial" w:eastAsia="Yu Mincho" w:hAnsi="Arial" w:cs="Times New Roman"/>
                <w:sz w:val="18"/>
                <w:szCs w:val="20"/>
                <w:lang w:eastAsia="ja-JP"/>
              </w:rPr>
              <w:t xml:space="preserve"> 8.4.1.  </w:t>
            </w:r>
          </w:p>
        </w:tc>
      </w:tr>
      <w:tr w:rsidR="00A15379" w:rsidRPr="00AE6A91" w14:paraId="4E14D3E9" w14:textId="77777777" w:rsidTr="009B6A28">
        <w:tc>
          <w:tcPr>
            <w:tcW w:w="2755" w:type="dxa"/>
            <w:tcBorders>
              <w:top w:val="single" w:sz="4" w:space="0" w:color="auto"/>
              <w:left w:val="single" w:sz="4" w:space="0" w:color="auto"/>
              <w:bottom w:val="single" w:sz="4" w:space="0" w:color="auto"/>
              <w:right w:val="single" w:sz="4" w:space="0" w:color="auto"/>
            </w:tcBorders>
          </w:tcPr>
          <w:p w14:paraId="004F1C45" w14:textId="77777777" w:rsidR="00A15379" w:rsidRPr="00AE6A91" w:rsidRDefault="00A15379" w:rsidP="009B6A2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&gt;Old Values of Attributes</w:t>
            </w:r>
          </w:p>
        </w:tc>
        <w:tc>
          <w:tcPr>
            <w:tcW w:w="1080" w:type="dxa"/>
            <w:tcBorders>
              <w:top w:val="single" w:sz="4" w:space="0" w:color="auto"/>
              <w:left w:val="single" w:sz="4" w:space="0" w:color="auto"/>
              <w:bottom w:val="single" w:sz="4" w:space="0" w:color="auto"/>
              <w:right w:val="single" w:sz="4" w:space="0" w:color="auto"/>
            </w:tcBorders>
          </w:tcPr>
          <w:p w14:paraId="75FC212F" w14:textId="77777777" w:rsidR="00A15379" w:rsidRPr="00AE6A91" w:rsidRDefault="00A15379" w:rsidP="009B6A2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O</w:t>
            </w:r>
          </w:p>
        </w:tc>
        <w:tc>
          <w:tcPr>
            <w:tcW w:w="1323" w:type="dxa"/>
            <w:tcBorders>
              <w:top w:val="single" w:sz="4" w:space="0" w:color="auto"/>
              <w:left w:val="single" w:sz="4" w:space="0" w:color="auto"/>
              <w:bottom w:val="single" w:sz="4" w:space="0" w:color="auto"/>
              <w:right w:val="single" w:sz="4" w:space="0" w:color="auto"/>
            </w:tcBorders>
          </w:tcPr>
          <w:p w14:paraId="64920906" w14:textId="77777777" w:rsidR="00A15379" w:rsidRPr="00AE6A91" w:rsidRDefault="00A15379" w:rsidP="009B6A28">
            <w:pPr>
              <w:keepNext/>
              <w:keepLines/>
              <w:spacing w:after="0" w:line="240" w:lineRule="auto"/>
              <w:rPr>
                <w:rFonts w:ascii="Arial" w:eastAsia="Yu Mincho" w:hAnsi="Arial" w:cs="Times New Roman"/>
                <w:i/>
                <w:iCs/>
                <w:sz w:val="18"/>
                <w:szCs w:val="20"/>
                <w:lang w:eastAsia="ja-JP"/>
              </w:rPr>
            </w:pPr>
          </w:p>
        </w:tc>
        <w:tc>
          <w:tcPr>
            <w:tcW w:w="1560" w:type="dxa"/>
            <w:tcBorders>
              <w:top w:val="single" w:sz="4" w:space="0" w:color="auto"/>
              <w:left w:val="single" w:sz="4" w:space="0" w:color="auto"/>
              <w:bottom w:val="single" w:sz="4" w:space="0" w:color="auto"/>
              <w:right w:val="single" w:sz="4" w:space="0" w:color="auto"/>
            </w:tcBorders>
          </w:tcPr>
          <w:p w14:paraId="51712AA2" w14:textId="77777777" w:rsidR="00A15379" w:rsidRPr="00AE6A91" w:rsidRDefault="00A15379" w:rsidP="009B6A2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OCTET STRING</w:t>
            </w:r>
          </w:p>
        </w:tc>
        <w:tc>
          <w:tcPr>
            <w:tcW w:w="2664" w:type="dxa"/>
            <w:tcBorders>
              <w:top w:val="single" w:sz="4" w:space="0" w:color="auto"/>
              <w:left w:val="single" w:sz="4" w:space="0" w:color="auto"/>
              <w:bottom w:val="single" w:sz="4" w:space="0" w:color="auto"/>
              <w:right w:val="single" w:sz="4" w:space="0" w:color="auto"/>
            </w:tcBorders>
          </w:tcPr>
          <w:p w14:paraId="7D7D6190" w14:textId="77777777" w:rsidR="00A15379" w:rsidRPr="00AE6A91" w:rsidRDefault="00A15379" w:rsidP="009B6A2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 xml:space="preserve">Provides the old values of the attributes for the respective RAN Configuration Structure defined in </w:t>
            </w:r>
            <w:r>
              <w:rPr>
                <w:rFonts w:ascii="Arial" w:eastAsia="Yu Mincho" w:hAnsi="Arial" w:cs="Times New Roman"/>
                <w:sz w:val="18"/>
                <w:szCs w:val="20"/>
                <w:lang w:eastAsia="ja-JP"/>
              </w:rPr>
              <w:t>clause</w:t>
            </w:r>
            <w:r w:rsidRPr="00AE6A91">
              <w:rPr>
                <w:rFonts w:ascii="Arial" w:eastAsia="Yu Mincho" w:hAnsi="Arial" w:cs="Times New Roman"/>
                <w:sz w:val="18"/>
                <w:szCs w:val="20"/>
                <w:lang w:eastAsia="ja-JP"/>
              </w:rPr>
              <w:t xml:space="preserve"> 8.4.1 and shall be included if “Change Type” equals to “Modification”.  </w:t>
            </w:r>
          </w:p>
        </w:tc>
      </w:tr>
    </w:tbl>
    <w:p w14:paraId="10128291" w14:textId="77777777" w:rsidR="00A15379" w:rsidRDefault="00A15379" w:rsidP="00A15379">
      <w:pPr>
        <w:spacing w:after="180" w:line="240" w:lineRule="auto"/>
        <w:rPr>
          <w:rFonts w:eastAsia="Yu Mincho" w:cs="Times New Roman"/>
          <w:szCs w:val="20"/>
        </w:rPr>
      </w:pPr>
    </w:p>
    <w:p w14:paraId="1D1E817B" w14:textId="77777777" w:rsidR="00804024" w:rsidRPr="00804024" w:rsidRDefault="00804024" w:rsidP="00804024">
      <w:pPr>
        <w:rPr>
          <w:rFonts w:eastAsia="Yu Mincho" w:cs="Times New Roman"/>
          <w:szCs w:val="20"/>
        </w:rPr>
      </w:pPr>
    </w:p>
    <w:p w14:paraId="372B47B8" w14:textId="77777777" w:rsidR="00804024" w:rsidRPr="00804024" w:rsidRDefault="00804024" w:rsidP="00804024">
      <w:pPr>
        <w:rPr>
          <w:rFonts w:eastAsia="Yu Mincho" w:cs="Times New Roman"/>
          <w:szCs w:val="20"/>
        </w:rPr>
      </w:pPr>
    </w:p>
    <w:p w14:paraId="37357B62" w14:textId="77777777" w:rsidR="00804024" w:rsidRPr="00804024" w:rsidRDefault="00804024" w:rsidP="00804024">
      <w:pPr>
        <w:rPr>
          <w:rFonts w:eastAsia="Yu Mincho" w:cs="Times New Roman"/>
          <w:szCs w:val="20"/>
        </w:rPr>
      </w:pPr>
    </w:p>
    <w:p w14:paraId="240D5B0D" w14:textId="77777777" w:rsidR="00804024" w:rsidRDefault="00804024" w:rsidP="00804024">
      <w:pPr>
        <w:rPr>
          <w:rFonts w:eastAsia="Yu Mincho" w:cs="Times New Roman"/>
          <w:szCs w:val="20"/>
        </w:rPr>
      </w:pPr>
    </w:p>
    <w:p w14:paraId="5447F8F6" w14:textId="77777777" w:rsidR="00804024" w:rsidRDefault="00804024" w:rsidP="00804024">
      <w:pPr>
        <w:rPr>
          <w:rFonts w:eastAsia="Yu Mincho" w:cs="Times New Roman"/>
          <w:szCs w:val="20"/>
        </w:rPr>
      </w:pPr>
    </w:p>
    <w:p w14:paraId="252BF4C8" w14:textId="77777777" w:rsidR="00804024" w:rsidRDefault="00804024" w:rsidP="00804024">
      <w:pPr>
        <w:rPr>
          <w:rFonts w:eastAsia="Yu Mincho" w:cs="Times New Roman"/>
          <w:szCs w:val="20"/>
        </w:rPr>
      </w:pPr>
    </w:p>
    <w:p w14:paraId="4A8A6301" w14:textId="77777777" w:rsidR="006D137A" w:rsidRPr="006D137A" w:rsidRDefault="006D137A" w:rsidP="006D137A">
      <w:pPr>
        <w:rPr>
          <w:rFonts w:eastAsia="Yu Mincho" w:cs="Times New Roman"/>
          <w:szCs w:val="20"/>
        </w:rPr>
      </w:pPr>
    </w:p>
    <w:p w14:paraId="6DF37BE2" w14:textId="77777777" w:rsidR="006D137A" w:rsidRPr="006D137A" w:rsidRDefault="006D137A" w:rsidP="006D137A">
      <w:pPr>
        <w:rPr>
          <w:rFonts w:eastAsia="Yu Mincho" w:cs="Times New Roman"/>
          <w:szCs w:val="20"/>
        </w:rPr>
      </w:pPr>
    </w:p>
    <w:p w14:paraId="4B0DBB15" w14:textId="77777777" w:rsidR="006D137A" w:rsidRPr="006D137A" w:rsidRDefault="006D137A" w:rsidP="006D137A">
      <w:pPr>
        <w:rPr>
          <w:rFonts w:eastAsia="Yu Mincho" w:cs="Times New Roman"/>
          <w:szCs w:val="20"/>
        </w:rPr>
      </w:pPr>
    </w:p>
    <w:p w14:paraId="66995803" w14:textId="77777777" w:rsidR="006D137A" w:rsidRPr="006D137A" w:rsidRDefault="006D137A" w:rsidP="006D137A">
      <w:pPr>
        <w:rPr>
          <w:rFonts w:eastAsia="Yu Mincho" w:cs="Times New Roman"/>
          <w:szCs w:val="20"/>
        </w:rPr>
      </w:pPr>
    </w:p>
    <w:p w14:paraId="585CE595" w14:textId="77777777" w:rsidR="006D137A" w:rsidRPr="006D137A" w:rsidRDefault="006D137A" w:rsidP="006D137A">
      <w:pPr>
        <w:rPr>
          <w:rFonts w:eastAsia="Yu Mincho" w:cs="Times New Roman"/>
          <w:szCs w:val="20"/>
        </w:rPr>
      </w:pPr>
    </w:p>
    <w:p w14:paraId="045F96F6" w14:textId="77777777" w:rsidR="006D137A" w:rsidRPr="006D137A" w:rsidRDefault="006D137A" w:rsidP="006D137A">
      <w:pPr>
        <w:rPr>
          <w:rFonts w:eastAsia="Yu Mincho" w:cs="Times New Roman"/>
          <w:szCs w:val="20"/>
        </w:rPr>
      </w:pPr>
    </w:p>
    <w:p w14:paraId="44D7696E" w14:textId="77777777" w:rsidR="006D137A" w:rsidRPr="006D137A" w:rsidRDefault="006D137A" w:rsidP="006D137A">
      <w:pPr>
        <w:rPr>
          <w:rFonts w:eastAsia="Yu Mincho" w:cs="Times New Roman"/>
          <w:szCs w:val="20"/>
        </w:rPr>
      </w:pPr>
    </w:p>
    <w:p w14:paraId="3CE6D2D5" w14:textId="77777777" w:rsidR="006D137A" w:rsidRPr="006D137A" w:rsidRDefault="006D137A" w:rsidP="006D137A">
      <w:pPr>
        <w:rPr>
          <w:rFonts w:eastAsia="Yu Mincho" w:cs="Times New Roman"/>
          <w:szCs w:val="20"/>
        </w:rPr>
      </w:pPr>
    </w:p>
    <w:p w14:paraId="09515835" w14:textId="77777777" w:rsidR="006D137A" w:rsidRPr="006D137A" w:rsidRDefault="006D137A" w:rsidP="006D137A">
      <w:pPr>
        <w:rPr>
          <w:rFonts w:eastAsia="Yu Mincho" w:cs="Times New Roman"/>
          <w:szCs w:val="20"/>
        </w:rPr>
      </w:pPr>
    </w:p>
    <w:p w14:paraId="08F9020F" w14:textId="77777777" w:rsidR="006D137A" w:rsidRPr="006D137A" w:rsidRDefault="006D137A" w:rsidP="006D137A">
      <w:pPr>
        <w:rPr>
          <w:rFonts w:eastAsia="Yu Mincho" w:cs="Times New Roman"/>
          <w:szCs w:val="20"/>
        </w:rPr>
      </w:pPr>
    </w:p>
    <w:p w14:paraId="05CC25B1" w14:textId="77777777" w:rsidR="006D137A" w:rsidRPr="006D137A" w:rsidRDefault="006D137A" w:rsidP="006D137A">
      <w:pPr>
        <w:rPr>
          <w:rFonts w:eastAsia="Yu Mincho" w:cs="Times New Roman"/>
          <w:szCs w:val="20"/>
        </w:rPr>
      </w:pPr>
    </w:p>
    <w:p w14:paraId="27C88501" w14:textId="77777777" w:rsidR="006D137A" w:rsidRPr="006D137A" w:rsidRDefault="006D137A" w:rsidP="006D137A">
      <w:pPr>
        <w:rPr>
          <w:rFonts w:eastAsia="Yu Mincho" w:cs="Times New Roman"/>
          <w:szCs w:val="20"/>
        </w:rPr>
      </w:pPr>
    </w:p>
    <w:p w14:paraId="5D1BD8D2" w14:textId="77777777" w:rsidR="006D137A" w:rsidRPr="006D137A" w:rsidRDefault="006D137A" w:rsidP="006D137A">
      <w:pPr>
        <w:rPr>
          <w:rFonts w:eastAsia="Yu Mincho" w:cs="Times New Roman"/>
          <w:szCs w:val="20"/>
        </w:rPr>
      </w:pPr>
    </w:p>
    <w:p w14:paraId="637D79B0" w14:textId="77777777" w:rsidR="006D137A" w:rsidRPr="006D137A" w:rsidRDefault="006D137A" w:rsidP="006D137A">
      <w:pPr>
        <w:rPr>
          <w:rFonts w:eastAsia="Yu Mincho" w:cs="Times New Roman"/>
          <w:szCs w:val="20"/>
        </w:rPr>
      </w:pPr>
    </w:p>
    <w:p w14:paraId="54657B2F" w14:textId="77777777" w:rsidR="006D137A" w:rsidRPr="006D137A" w:rsidRDefault="006D137A" w:rsidP="006D137A">
      <w:pPr>
        <w:rPr>
          <w:rFonts w:eastAsia="Yu Mincho" w:cs="Times New Roman"/>
          <w:szCs w:val="20"/>
        </w:rPr>
      </w:pPr>
    </w:p>
    <w:p w14:paraId="5C2B2DBE" w14:textId="77777777" w:rsidR="006D137A" w:rsidRDefault="006D137A" w:rsidP="006D137A">
      <w:pPr>
        <w:rPr>
          <w:rFonts w:eastAsia="Yu Mincho" w:cs="Times New Roman"/>
          <w:szCs w:val="20"/>
        </w:rPr>
      </w:pPr>
    </w:p>
    <w:p w14:paraId="17C6BBDD" w14:textId="77777777" w:rsidR="006D137A" w:rsidRDefault="006D137A" w:rsidP="006D137A">
      <w:pPr>
        <w:rPr>
          <w:rFonts w:eastAsia="Yu Mincho" w:cs="Times New Roman"/>
          <w:szCs w:val="20"/>
        </w:rPr>
      </w:pPr>
    </w:p>
    <w:p w14:paraId="7E442090" w14:textId="77777777" w:rsidR="006D137A" w:rsidRDefault="006D137A" w:rsidP="006D137A">
      <w:pPr>
        <w:rPr>
          <w:rFonts w:eastAsia="Yu Mincho" w:cs="Times New Roman"/>
          <w:szCs w:val="20"/>
        </w:rPr>
      </w:pPr>
    </w:p>
    <w:p w14:paraId="01C0BB50" w14:textId="77777777" w:rsidR="006D137A" w:rsidRPr="006D137A" w:rsidRDefault="006D137A" w:rsidP="006D137A">
      <w:pPr>
        <w:rPr>
          <w:rFonts w:eastAsia="Yu Mincho" w:cs="Times New Roman"/>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6"/>
        <w:gridCol w:w="5670"/>
      </w:tblGrid>
      <w:tr w:rsidR="00A15379" w:rsidRPr="00AE6A91" w14:paraId="6986B379" w14:textId="77777777" w:rsidTr="006D137A">
        <w:tc>
          <w:tcPr>
            <w:tcW w:w="3686" w:type="dxa"/>
            <w:tcBorders>
              <w:top w:val="single" w:sz="4" w:space="0" w:color="auto"/>
              <w:left w:val="single" w:sz="4" w:space="0" w:color="auto"/>
              <w:bottom w:val="single" w:sz="4" w:space="0" w:color="auto"/>
              <w:right w:val="single" w:sz="4" w:space="0" w:color="auto"/>
            </w:tcBorders>
            <w:hideMark/>
          </w:tcPr>
          <w:p w14:paraId="31279DE3" w14:textId="77777777" w:rsidR="00A15379" w:rsidRPr="00AE6A91" w:rsidRDefault="00A15379" w:rsidP="006D137A">
            <w:pPr>
              <w:keepNext/>
              <w:keepLines/>
              <w:spacing w:after="0" w:line="240" w:lineRule="auto"/>
              <w:jc w:val="center"/>
              <w:rPr>
                <w:rFonts w:ascii="Arial" w:eastAsia="Yu Mincho" w:hAnsi="Arial" w:cs="Times New Roman"/>
                <w:b/>
                <w:sz w:val="18"/>
                <w:szCs w:val="20"/>
              </w:rPr>
            </w:pPr>
            <w:r w:rsidRPr="00AE6A91">
              <w:rPr>
                <w:rFonts w:ascii="Arial" w:eastAsia="Yu Mincho" w:hAnsi="Arial" w:cs="Times New Roman"/>
                <w:b/>
                <w:sz w:val="18"/>
                <w:szCs w:val="20"/>
              </w:rPr>
              <w:t>Range bound</w:t>
            </w:r>
          </w:p>
        </w:tc>
        <w:tc>
          <w:tcPr>
            <w:tcW w:w="5670" w:type="dxa"/>
            <w:tcBorders>
              <w:top w:val="single" w:sz="4" w:space="0" w:color="auto"/>
              <w:left w:val="single" w:sz="4" w:space="0" w:color="auto"/>
              <w:bottom w:val="single" w:sz="4" w:space="0" w:color="auto"/>
              <w:right w:val="single" w:sz="4" w:space="0" w:color="auto"/>
            </w:tcBorders>
            <w:hideMark/>
          </w:tcPr>
          <w:p w14:paraId="57E0E38E" w14:textId="77777777" w:rsidR="00A15379" w:rsidRPr="00AE6A91" w:rsidRDefault="00A15379" w:rsidP="006D137A">
            <w:pPr>
              <w:keepNext/>
              <w:keepLines/>
              <w:spacing w:after="0" w:line="240" w:lineRule="auto"/>
              <w:jc w:val="center"/>
              <w:rPr>
                <w:rFonts w:ascii="Arial" w:eastAsia="Yu Mincho" w:hAnsi="Arial" w:cs="Arial"/>
                <w:b/>
                <w:sz w:val="18"/>
                <w:szCs w:val="20"/>
                <w:lang w:eastAsia="ja-JP"/>
              </w:rPr>
            </w:pPr>
            <w:r w:rsidRPr="00AE6A91">
              <w:rPr>
                <w:rFonts w:ascii="Arial" w:eastAsia="Yu Mincho" w:hAnsi="Arial" w:cs="Arial"/>
                <w:b/>
                <w:sz w:val="18"/>
                <w:szCs w:val="20"/>
                <w:lang w:eastAsia="ja-JP"/>
              </w:rPr>
              <w:t>Explanation</w:t>
            </w:r>
          </w:p>
        </w:tc>
      </w:tr>
      <w:tr w:rsidR="00A15379" w:rsidRPr="00AE6A91" w14:paraId="71577713" w14:textId="77777777" w:rsidTr="006D137A">
        <w:tblPrEx>
          <w:tblLook w:val="0000" w:firstRow="0" w:lastRow="0" w:firstColumn="0" w:lastColumn="0" w:noHBand="0" w:noVBand="0"/>
        </w:tblPrEx>
        <w:tc>
          <w:tcPr>
            <w:tcW w:w="3686" w:type="dxa"/>
            <w:tcBorders>
              <w:top w:val="single" w:sz="4" w:space="0" w:color="auto"/>
              <w:left w:val="single" w:sz="4" w:space="0" w:color="auto"/>
              <w:bottom w:val="single" w:sz="4" w:space="0" w:color="auto"/>
              <w:right w:val="single" w:sz="4" w:space="0" w:color="auto"/>
            </w:tcBorders>
          </w:tcPr>
          <w:p w14:paraId="6FA01095" w14:textId="77777777" w:rsidR="00A15379" w:rsidRPr="00AE6A91" w:rsidRDefault="00A15379" w:rsidP="006D137A">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maxnoofConfigurationsReported</w:t>
            </w:r>
          </w:p>
        </w:tc>
        <w:tc>
          <w:tcPr>
            <w:tcW w:w="5670" w:type="dxa"/>
            <w:tcBorders>
              <w:top w:val="single" w:sz="4" w:space="0" w:color="auto"/>
              <w:left w:val="single" w:sz="4" w:space="0" w:color="auto"/>
              <w:bottom w:val="single" w:sz="4" w:space="0" w:color="auto"/>
              <w:right w:val="single" w:sz="4" w:space="0" w:color="auto"/>
            </w:tcBorders>
          </w:tcPr>
          <w:p w14:paraId="6AA905FC" w14:textId="77777777" w:rsidR="00A15379" w:rsidRPr="00AE6A91" w:rsidRDefault="00A15379" w:rsidP="006D137A">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Maximum no. of configurations supported by Indication Message Format 1. The value is 65535.</w:t>
            </w:r>
          </w:p>
        </w:tc>
      </w:tr>
    </w:tbl>
    <w:p w14:paraId="635A3701" w14:textId="77777777" w:rsidR="006D137A" w:rsidRPr="006D137A" w:rsidRDefault="006D137A" w:rsidP="006D137A"/>
    <w:p w14:paraId="7F96CC48" w14:textId="77777777" w:rsidR="00A15379" w:rsidRPr="00AE6A91" w:rsidRDefault="00A15379" w:rsidP="00A15379">
      <w:pPr>
        <w:pStyle w:val="Heading5"/>
        <w:rPr>
          <w:rFonts w:eastAsia="Yu Mincho"/>
        </w:rPr>
      </w:pPr>
      <w:r w:rsidRPr="00AE6A91">
        <w:rPr>
          <w:rFonts w:eastAsia="Yu Mincho"/>
        </w:rPr>
        <w:lastRenderedPageBreak/>
        <w:t>9.2.1.4.2</w:t>
      </w:r>
      <w:r w:rsidRPr="00AE6A91">
        <w:rPr>
          <w:rFonts w:eastAsia="Yu Mincho"/>
        </w:rPr>
        <w:tab/>
        <w:t>E2SM-CCC Indication Message Format 2</w:t>
      </w:r>
    </w:p>
    <w:tbl>
      <w:tblPr>
        <w:tblpPr w:leftFromText="181" w:rightFromText="181" w:vertAnchor="text" w:tblpY="1"/>
        <w:tblOverlap w:val="never"/>
        <w:tblW w:w="93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547"/>
        <w:gridCol w:w="1134"/>
        <w:gridCol w:w="1559"/>
        <w:gridCol w:w="1559"/>
        <w:gridCol w:w="2583"/>
      </w:tblGrid>
      <w:tr w:rsidR="00A15379" w:rsidRPr="00AE6A91" w14:paraId="40783CD8" w14:textId="77777777" w:rsidTr="00D64998">
        <w:tc>
          <w:tcPr>
            <w:tcW w:w="2547" w:type="dxa"/>
            <w:tcBorders>
              <w:top w:val="single" w:sz="4" w:space="0" w:color="auto"/>
              <w:left w:val="single" w:sz="4" w:space="0" w:color="auto"/>
              <w:bottom w:val="single" w:sz="4" w:space="0" w:color="auto"/>
              <w:right w:val="single" w:sz="4" w:space="0" w:color="auto"/>
            </w:tcBorders>
          </w:tcPr>
          <w:p w14:paraId="5727E083"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IE/Group Name</w:t>
            </w:r>
          </w:p>
        </w:tc>
        <w:tc>
          <w:tcPr>
            <w:tcW w:w="1134" w:type="dxa"/>
            <w:tcBorders>
              <w:top w:val="single" w:sz="4" w:space="0" w:color="auto"/>
              <w:left w:val="single" w:sz="4" w:space="0" w:color="auto"/>
              <w:bottom w:val="single" w:sz="4" w:space="0" w:color="auto"/>
              <w:right w:val="single" w:sz="4" w:space="0" w:color="auto"/>
            </w:tcBorders>
          </w:tcPr>
          <w:p w14:paraId="2FDCF342"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Presence</w:t>
            </w:r>
          </w:p>
        </w:tc>
        <w:tc>
          <w:tcPr>
            <w:tcW w:w="1559" w:type="dxa"/>
            <w:tcBorders>
              <w:top w:val="single" w:sz="4" w:space="0" w:color="auto"/>
              <w:left w:val="single" w:sz="4" w:space="0" w:color="auto"/>
              <w:bottom w:val="single" w:sz="4" w:space="0" w:color="auto"/>
              <w:right w:val="single" w:sz="4" w:space="0" w:color="auto"/>
            </w:tcBorders>
          </w:tcPr>
          <w:p w14:paraId="4A6CF382"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Range</w:t>
            </w:r>
          </w:p>
        </w:tc>
        <w:tc>
          <w:tcPr>
            <w:tcW w:w="1559" w:type="dxa"/>
            <w:tcBorders>
              <w:top w:val="single" w:sz="4" w:space="0" w:color="auto"/>
              <w:left w:val="single" w:sz="4" w:space="0" w:color="auto"/>
              <w:bottom w:val="single" w:sz="4" w:space="0" w:color="auto"/>
              <w:right w:val="single" w:sz="4" w:space="0" w:color="auto"/>
            </w:tcBorders>
          </w:tcPr>
          <w:p w14:paraId="50C69579"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 type and reference</w:t>
            </w:r>
          </w:p>
        </w:tc>
        <w:tc>
          <w:tcPr>
            <w:tcW w:w="2583" w:type="dxa"/>
            <w:tcBorders>
              <w:top w:val="single" w:sz="4" w:space="0" w:color="auto"/>
              <w:left w:val="single" w:sz="4" w:space="0" w:color="auto"/>
              <w:bottom w:val="single" w:sz="4" w:space="0" w:color="auto"/>
              <w:right w:val="single" w:sz="4" w:space="0" w:color="auto"/>
            </w:tcBorders>
          </w:tcPr>
          <w:p w14:paraId="6D61153A"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Semantics description</w:t>
            </w:r>
          </w:p>
        </w:tc>
      </w:tr>
      <w:tr w:rsidR="00A15379" w:rsidRPr="00AE6A91" w14:paraId="0807478F" w14:textId="77777777" w:rsidTr="00D64998">
        <w:tc>
          <w:tcPr>
            <w:tcW w:w="2547" w:type="dxa"/>
            <w:tcBorders>
              <w:top w:val="single" w:sz="4" w:space="0" w:color="auto"/>
              <w:left w:val="single" w:sz="4" w:space="0" w:color="auto"/>
              <w:bottom w:val="single" w:sz="4" w:space="0" w:color="auto"/>
              <w:right w:val="single" w:sz="4" w:space="0" w:color="auto"/>
            </w:tcBorders>
          </w:tcPr>
          <w:p w14:paraId="5FC2FE29"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List of Cells Reported</w:t>
            </w:r>
          </w:p>
        </w:tc>
        <w:tc>
          <w:tcPr>
            <w:tcW w:w="1134" w:type="dxa"/>
            <w:tcBorders>
              <w:top w:val="single" w:sz="4" w:space="0" w:color="auto"/>
              <w:left w:val="single" w:sz="4" w:space="0" w:color="auto"/>
              <w:bottom w:val="single" w:sz="4" w:space="0" w:color="auto"/>
              <w:right w:val="single" w:sz="4" w:space="0" w:color="auto"/>
            </w:tcBorders>
          </w:tcPr>
          <w:p w14:paraId="569D66FA"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559" w:type="dxa"/>
            <w:tcBorders>
              <w:top w:val="single" w:sz="4" w:space="0" w:color="auto"/>
              <w:left w:val="single" w:sz="4" w:space="0" w:color="auto"/>
              <w:bottom w:val="single" w:sz="4" w:space="0" w:color="auto"/>
              <w:right w:val="single" w:sz="4" w:space="0" w:color="auto"/>
            </w:tcBorders>
          </w:tcPr>
          <w:p w14:paraId="6F8456DD" w14:textId="77777777" w:rsidR="00A15379" w:rsidRPr="00AE6A91" w:rsidRDefault="00A15379" w:rsidP="00D64998">
            <w:pPr>
              <w:keepNext/>
              <w:keepLines/>
              <w:spacing w:after="0" w:line="240" w:lineRule="auto"/>
              <w:rPr>
                <w:rFonts w:ascii="Arial" w:eastAsia="Yu Mincho" w:hAnsi="Arial" w:cs="Times New Roman"/>
                <w:i/>
                <w:iCs/>
                <w:sz w:val="18"/>
                <w:szCs w:val="20"/>
                <w:lang w:eastAsia="ja-JP"/>
              </w:rPr>
            </w:pPr>
            <w:r w:rsidRPr="00AE6A91">
              <w:rPr>
                <w:rFonts w:ascii="Arial" w:eastAsia="Yu Mincho" w:hAnsi="Arial" w:cs="Times New Roman"/>
                <w:i/>
                <w:iCs/>
                <w:sz w:val="18"/>
                <w:szCs w:val="20"/>
                <w:lang w:eastAsia="ja-JP"/>
              </w:rPr>
              <w:t>1..&lt;maxnoofCellsReported&gt;</w:t>
            </w:r>
          </w:p>
        </w:tc>
        <w:tc>
          <w:tcPr>
            <w:tcW w:w="1559" w:type="dxa"/>
            <w:tcBorders>
              <w:top w:val="single" w:sz="4" w:space="0" w:color="auto"/>
              <w:left w:val="single" w:sz="4" w:space="0" w:color="auto"/>
              <w:bottom w:val="single" w:sz="4" w:space="0" w:color="auto"/>
              <w:right w:val="single" w:sz="4" w:space="0" w:color="auto"/>
            </w:tcBorders>
          </w:tcPr>
          <w:p w14:paraId="43055884"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2583" w:type="dxa"/>
            <w:tcBorders>
              <w:top w:val="single" w:sz="4" w:space="0" w:color="auto"/>
              <w:left w:val="single" w:sz="4" w:space="0" w:color="auto"/>
              <w:bottom w:val="single" w:sz="4" w:space="0" w:color="auto"/>
              <w:right w:val="single" w:sz="4" w:space="0" w:color="auto"/>
            </w:tcBorders>
          </w:tcPr>
          <w:p w14:paraId="3F21A016"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Indicates the cells and respective configuration structures that are reported within the message.</w:t>
            </w:r>
          </w:p>
        </w:tc>
      </w:tr>
      <w:tr w:rsidR="00A15379" w:rsidRPr="00AE6A91" w14:paraId="6FCC4499" w14:textId="77777777" w:rsidTr="00D64998">
        <w:tc>
          <w:tcPr>
            <w:tcW w:w="2547" w:type="dxa"/>
            <w:tcBorders>
              <w:top w:val="single" w:sz="4" w:space="0" w:color="auto"/>
              <w:left w:val="single" w:sz="4" w:space="0" w:color="auto"/>
              <w:bottom w:val="single" w:sz="4" w:space="0" w:color="auto"/>
              <w:right w:val="single" w:sz="4" w:space="0" w:color="auto"/>
            </w:tcBorders>
          </w:tcPr>
          <w:p w14:paraId="1A50EB14"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&gt;Cell Global Id</w:t>
            </w:r>
          </w:p>
        </w:tc>
        <w:tc>
          <w:tcPr>
            <w:tcW w:w="1134" w:type="dxa"/>
            <w:tcBorders>
              <w:top w:val="single" w:sz="4" w:space="0" w:color="auto"/>
              <w:left w:val="single" w:sz="4" w:space="0" w:color="auto"/>
              <w:bottom w:val="single" w:sz="4" w:space="0" w:color="auto"/>
              <w:right w:val="single" w:sz="4" w:space="0" w:color="auto"/>
            </w:tcBorders>
          </w:tcPr>
          <w:p w14:paraId="2D572599"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559" w:type="dxa"/>
            <w:tcBorders>
              <w:top w:val="single" w:sz="4" w:space="0" w:color="auto"/>
              <w:left w:val="single" w:sz="4" w:space="0" w:color="auto"/>
              <w:bottom w:val="single" w:sz="4" w:space="0" w:color="auto"/>
              <w:right w:val="single" w:sz="4" w:space="0" w:color="auto"/>
            </w:tcBorders>
          </w:tcPr>
          <w:p w14:paraId="034A356E" w14:textId="77777777" w:rsidR="00A15379" w:rsidRPr="00AE6A91" w:rsidRDefault="00A15379" w:rsidP="00D64998">
            <w:pPr>
              <w:keepNext/>
              <w:keepLines/>
              <w:spacing w:after="0" w:line="240" w:lineRule="auto"/>
              <w:rPr>
                <w:rFonts w:ascii="Arial" w:eastAsia="Yu Mincho" w:hAnsi="Arial" w:cs="Times New Roman"/>
                <w:i/>
                <w:iCs/>
                <w:sz w:val="18"/>
                <w:szCs w:val="20"/>
                <w:lang w:eastAsia="ja-JP"/>
              </w:rPr>
            </w:pPr>
          </w:p>
        </w:tc>
        <w:tc>
          <w:tcPr>
            <w:tcW w:w="1559" w:type="dxa"/>
            <w:tcBorders>
              <w:top w:val="single" w:sz="4" w:space="0" w:color="auto"/>
              <w:left w:val="single" w:sz="4" w:space="0" w:color="auto"/>
              <w:bottom w:val="single" w:sz="4" w:space="0" w:color="auto"/>
              <w:right w:val="single" w:sz="4" w:space="0" w:color="auto"/>
            </w:tcBorders>
          </w:tcPr>
          <w:p w14:paraId="50F05E14"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9.3.6</w:t>
            </w:r>
          </w:p>
        </w:tc>
        <w:tc>
          <w:tcPr>
            <w:tcW w:w="2583" w:type="dxa"/>
            <w:tcBorders>
              <w:top w:val="single" w:sz="4" w:space="0" w:color="auto"/>
              <w:left w:val="single" w:sz="4" w:space="0" w:color="auto"/>
              <w:bottom w:val="single" w:sz="4" w:space="0" w:color="auto"/>
              <w:right w:val="single" w:sz="4" w:space="0" w:color="auto"/>
            </w:tcBorders>
          </w:tcPr>
          <w:p w14:paraId="30560A0C"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Indicates the cell the event was triggered for.</w:t>
            </w:r>
          </w:p>
        </w:tc>
      </w:tr>
      <w:tr w:rsidR="00A15379" w:rsidRPr="00AE6A91" w14:paraId="314C2C8D" w14:textId="77777777" w:rsidTr="00D64998">
        <w:tc>
          <w:tcPr>
            <w:tcW w:w="2547" w:type="dxa"/>
            <w:tcBorders>
              <w:top w:val="single" w:sz="4" w:space="0" w:color="auto"/>
              <w:left w:val="single" w:sz="4" w:space="0" w:color="auto"/>
              <w:bottom w:val="single" w:sz="4" w:space="0" w:color="auto"/>
              <w:right w:val="single" w:sz="4" w:space="0" w:color="auto"/>
            </w:tcBorders>
          </w:tcPr>
          <w:p w14:paraId="0A70A469"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&gt;List of Configuration Structures Reported</w:t>
            </w:r>
          </w:p>
        </w:tc>
        <w:tc>
          <w:tcPr>
            <w:tcW w:w="1134" w:type="dxa"/>
            <w:tcBorders>
              <w:top w:val="single" w:sz="4" w:space="0" w:color="auto"/>
              <w:left w:val="single" w:sz="4" w:space="0" w:color="auto"/>
              <w:bottom w:val="single" w:sz="4" w:space="0" w:color="auto"/>
              <w:right w:val="single" w:sz="4" w:space="0" w:color="auto"/>
            </w:tcBorders>
          </w:tcPr>
          <w:p w14:paraId="1E600951"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559" w:type="dxa"/>
            <w:tcBorders>
              <w:top w:val="single" w:sz="4" w:space="0" w:color="auto"/>
              <w:left w:val="single" w:sz="4" w:space="0" w:color="auto"/>
              <w:bottom w:val="single" w:sz="4" w:space="0" w:color="auto"/>
              <w:right w:val="single" w:sz="4" w:space="0" w:color="auto"/>
            </w:tcBorders>
          </w:tcPr>
          <w:p w14:paraId="6552329A" w14:textId="77777777" w:rsidR="00A15379" w:rsidRPr="00AE6A91" w:rsidRDefault="00A15379" w:rsidP="00D64998">
            <w:pPr>
              <w:keepNext/>
              <w:keepLines/>
              <w:spacing w:after="0" w:line="240" w:lineRule="auto"/>
              <w:rPr>
                <w:rFonts w:ascii="Arial" w:eastAsia="Yu Mincho" w:hAnsi="Arial" w:cs="Times New Roman"/>
                <w:i/>
                <w:iCs/>
                <w:sz w:val="18"/>
                <w:szCs w:val="20"/>
                <w:lang w:eastAsia="ja-JP"/>
              </w:rPr>
            </w:pPr>
            <w:r w:rsidRPr="00AE6A91">
              <w:rPr>
                <w:rFonts w:ascii="Arial" w:eastAsia="Yu Mincho" w:hAnsi="Arial" w:cs="Times New Roman"/>
                <w:i/>
                <w:iCs/>
                <w:sz w:val="18"/>
                <w:szCs w:val="20"/>
                <w:lang w:eastAsia="ja-JP"/>
              </w:rPr>
              <w:t xml:space="preserve"> 1..&lt;maxnoofConfigurationsReported&gt;</w:t>
            </w:r>
          </w:p>
        </w:tc>
        <w:tc>
          <w:tcPr>
            <w:tcW w:w="1559" w:type="dxa"/>
            <w:tcBorders>
              <w:top w:val="single" w:sz="4" w:space="0" w:color="auto"/>
              <w:left w:val="single" w:sz="4" w:space="0" w:color="auto"/>
              <w:bottom w:val="single" w:sz="4" w:space="0" w:color="auto"/>
              <w:right w:val="single" w:sz="4" w:space="0" w:color="auto"/>
            </w:tcBorders>
          </w:tcPr>
          <w:p w14:paraId="1D6C3768"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2583" w:type="dxa"/>
            <w:tcBorders>
              <w:top w:val="single" w:sz="4" w:space="0" w:color="auto"/>
              <w:left w:val="single" w:sz="4" w:space="0" w:color="auto"/>
              <w:bottom w:val="single" w:sz="4" w:space="0" w:color="auto"/>
              <w:right w:val="single" w:sz="4" w:space="0" w:color="auto"/>
            </w:tcBorders>
          </w:tcPr>
          <w:p w14:paraId="5B96551D"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 xml:space="preserve">Indicates the configuration structures that are reported within the message that belong to the cell. </w:t>
            </w:r>
          </w:p>
        </w:tc>
      </w:tr>
      <w:tr w:rsidR="00A15379" w:rsidRPr="00AE6A91" w14:paraId="0B1B9AF5" w14:textId="77777777" w:rsidTr="00D64998">
        <w:tc>
          <w:tcPr>
            <w:tcW w:w="2547" w:type="dxa"/>
            <w:tcBorders>
              <w:top w:val="single" w:sz="4" w:space="0" w:color="auto"/>
              <w:left w:val="single" w:sz="4" w:space="0" w:color="auto"/>
              <w:bottom w:val="single" w:sz="4" w:space="0" w:color="auto"/>
              <w:right w:val="single" w:sz="4" w:space="0" w:color="auto"/>
            </w:tcBorders>
          </w:tcPr>
          <w:p w14:paraId="5255F018"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&gt;&gt;Change Type</w:t>
            </w:r>
          </w:p>
        </w:tc>
        <w:tc>
          <w:tcPr>
            <w:tcW w:w="1134" w:type="dxa"/>
            <w:tcBorders>
              <w:top w:val="single" w:sz="4" w:space="0" w:color="auto"/>
              <w:left w:val="single" w:sz="4" w:space="0" w:color="auto"/>
              <w:bottom w:val="single" w:sz="4" w:space="0" w:color="auto"/>
              <w:right w:val="single" w:sz="4" w:space="0" w:color="auto"/>
            </w:tcBorders>
          </w:tcPr>
          <w:p w14:paraId="45E89E83"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559" w:type="dxa"/>
            <w:tcBorders>
              <w:top w:val="single" w:sz="4" w:space="0" w:color="auto"/>
              <w:left w:val="single" w:sz="4" w:space="0" w:color="auto"/>
              <w:bottom w:val="single" w:sz="4" w:space="0" w:color="auto"/>
              <w:right w:val="single" w:sz="4" w:space="0" w:color="auto"/>
            </w:tcBorders>
          </w:tcPr>
          <w:p w14:paraId="0815E09C" w14:textId="77777777" w:rsidR="00A15379" w:rsidRPr="00AE6A91" w:rsidRDefault="00A15379" w:rsidP="00D64998">
            <w:pPr>
              <w:keepNext/>
              <w:keepLines/>
              <w:spacing w:after="0" w:line="240" w:lineRule="auto"/>
              <w:rPr>
                <w:rFonts w:ascii="Arial" w:eastAsia="Yu Mincho" w:hAnsi="Arial" w:cs="Times New Roman"/>
                <w:i/>
                <w:iCs/>
                <w:sz w:val="18"/>
                <w:szCs w:val="20"/>
                <w:lang w:eastAsia="ja-JP"/>
              </w:rPr>
            </w:pPr>
          </w:p>
        </w:tc>
        <w:tc>
          <w:tcPr>
            <w:tcW w:w="1559" w:type="dxa"/>
            <w:tcBorders>
              <w:top w:val="single" w:sz="4" w:space="0" w:color="auto"/>
              <w:left w:val="single" w:sz="4" w:space="0" w:color="auto"/>
              <w:bottom w:val="single" w:sz="4" w:space="0" w:color="auto"/>
              <w:right w:val="single" w:sz="4" w:space="0" w:color="auto"/>
            </w:tcBorders>
          </w:tcPr>
          <w:p w14:paraId="4A566C0E"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Arial"/>
                <w:sz w:val="18"/>
                <w:szCs w:val="18"/>
              </w:rPr>
              <w:t>ENUMERATED (None, Modification, Addition, Deletion)</w:t>
            </w:r>
          </w:p>
        </w:tc>
        <w:tc>
          <w:tcPr>
            <w:tcW w:w="2583" w:type="dxa"/>
            <w:tcBorders>
              <w:top w:val="single" w:sz="4" w:space="0" w:color="auto"/>
              <w:left w:val="single" w:sz="4" w:space="0" w:color="auto"/>
              <w:bottom w:val="single" w:sz="4" w:space="0" w:color="auto"/>
              <w:right w:val="single" w:sz="4" w:space="0" w:color="auto"/>
            </w:tcBorders>
          </w:tcPr>
          <w:p w14:paraId="707C3571" w14:textId="77777777" w:rsidR="00A15379" w:rsidRPr="00AE6A91" w:rsidRDefault="00A15379" w:rsidP="00D64998">
            <w:pPr>
              <w:spacing w:after="0" w:line="240" w:lineRule="auto"/>
              <w:rPr>
                <w:rFonts w:ascii="Arial" w:eastAsia="Times New Roman" w:hAnsi="Arial" w:cs="Arial"/>
                <w:sz w:val="18"/>
                <w:szCs w:val="18"/>
                <w:lang w:eastAsia="ja-JP"/>
              </w:rPr>
            </w:pPr>
            <w:r w:rsidRPr="00AE6A91">
              <w:rPr>
                <w:rFonts w:ascii="Arial" w:eastAsia="Times New Roman" w:hAnsi="Arial" w:cs="Arial"/>
                <w:sz w:val="18"/>
                <w:szCs w:val="18"/>
                <w:lang w:eastAsia="ja-JP"/>
              </w:rPr>
              <w:t>None - no change occurred in reported RAN configuration structure attributes – e.g., due to periodic reporting or initial subscription. Values of attributes shall be reported through “Values of Attributes”.</w:t>
            </w:r>
          </w:p>
          <w:p w14:paraId="681B2084" w14:textId="77777777" w:rsidR="00A15379" w:rsidRPr="00AE6A91" w:rsidRDefault="00A15379" w:rsidP="00D64998">
            <w:pPr>
              <w:spacing w:after="0" w:line="240" w:lineRule="auto"/>
              <w:rPr>
                <w:rFonts w:ascii="Arial" w:eastAsia="Times New Roman" w:hAnsi="Arial" w:cs="Arial"/>
                <w:sz w:val="18"/>
                <w:szCs w:val="18"/>
                <w:lang w:eastAsia="ja-JP"/>
              </w:rPr>
            </w:pPr>
          </w:p>
          <w:p w14:paraId="73BB5A84" w14:textId="77777777" w:rsidR="00A15379" w:rsidRPr="00AE6A91" w:rsidRDefault="00A15379" w:rsidP="00D64998">
            <w:pPr>
              <w:spacing w:after="0" w:line="240" w:lineRule="auto"/>
              <w:rPr>
                <w:rFonts w:ascii="Arial" w:eastAsia="Times New Roman" w:hAnsi="Arial" w:cs="Arial"/>
                <w:sz w:val="18"/>
                <w:szCs w:val="18"/>
                <w:lang w:eastAsia="ja-JP"/>
              </w:rPr>
            </w:pPr>
            <w:r w:rsidRPr="00AE6A91">
              <w:rPr>
                <w:rFonts w:ascii="Arial" w:eastAsia="Times New Roman" w:hAnsi="Arial" w:cs="Arial"/>
                <w:sz w:val="18"/>
                <w:szCs w:val="18"/>
                <w:lang w:eastAsia="ja-JP"/>
              </w:rPr>
              <w:t xml:space="preserve">Modification - a modification of value occurred in at least one attribute of the RAN configuration structure. New values shall be reported through “Values of Attributes” and old attribute values shall be reported through “Old Values of Attributes”. </w:t>
            </w:r>
          </w:p>
          <w:p w14:paraId="758C6FBD" w14:textId="77777777" w:rsidR="00A15379" w:rsidRPr="00AE6A91" w:rsidRDefault="00A15379" w:rsidP="00D64998">
            <w:pPr>
              <w:spacing w:after="0" w:line="240" w:lineRule="auto"/>
              <w:rPr>
                <w:rFonts w:ascii="Arial" w:eastAsia="Times New Roman" w:hAnsi="Arial" w:cs="Arial"/>
                <w:sz w:val="18"/>
                <w:szCs w:val="18"/>
                <w:lang w:eastAsia="ja-JP"/>
              </w:rPr>
            </w:pPr>
          </w:p>
          <w:p w14:paraId="27A7942E" w14:textId="77777777" w:rsidR="00A15379" w:rsidRPr="00AE6A91" w:rsidRDefault="00A15379" w:rsidP="00D64998">
            <w:pPr>
              <w:spacing w:after="0" w:line="240" w:lineRule="auto"/>
              <w:rPr>
                <w:rFonts w:ascii="Arial" w:eastAsia="Times New Roman" w:hAnsi="Arial" w:cs="Arial"/>
                <w:sz w:val="18"/>
                <w:szCs w:val="18"/>
                <w:lang w:eastAsia="ja-JP"/>
              </w:rPr>
            </w:pPr>
            <w:r w:rsidRPr="00AE6A91">
              <w:rPr>
                <w:rFonts w:ascii="Arial" w:eastAsia="Times New Roman" w:hAnsi="Arial" w:cs="Arial"/>
                <w:sz w:val="18"/>
                <w:szCs w:val="18"/>
                <w:lang w:eastAsia="ja-JP"/>
              </w:rPr>
              <w:t>Addition - Notification of addition of a new RAN configuration structure. Values of its attributes shall be reported through “Values of Attributes”.</w:t>
            </w:r>
          </w:p>
          <w:p w14:paraId="62EC7F8D" w14:textId="77777777" w:rsidR="00A15379" w:rsidRPr="00AE6A91" w:rsidRDefault="00A15379" w:rsidP="00D64998">
            <w:pPr>
              <w:spacing w:after="0" w:line="240" w:lineRule="auto"/>
              <w:rPr>
                <w:rFonts w:ascii="Arial" w:eastAsia="Times New Roman" w:hAnsi="Arial" w:cs="Arial"/>
                <w:sz w:val="18"/>
                <w:szCs w:val="18"/>
                <w:lang w:eastAsia="ja-JP"/>
              </w:rPr>
            </w:pPr>
          </w:p>
          <w:p w14:paraId="25E63212"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Arial"/>
                <w:sz w:val="18"/>
                <w:szCs w:val="18"/>
              </w:rPr>
              <w:t>Deletion - Notification of deletion of a RAN configuration structure. Deleted attribute values shall be reported through “Values of Attributes”.</w:t>
            </w:r>
          </w:p>
        </w:tc>
      </w:tr>
      <w:tr w:rsidR="00A15379" w:rsidRPr="00AE6A91" w14:paraId="5A70EF30" w14:textId="77777777" w:rsidTr="00D64998">
        <w:tc>
          <w:tcPr>
            <w:tcW w:w="2547" w:type="dxa"/>
            <w:tcBorders>
              <w:top w:val="single" w:sz="4" w:space="0" w:color="auto"/>
              <w:left w:val="single" w:sz="4" w:space="0" w:color="auto"/>
              <w:bottom w:val="single" w:sz="4" w:space="0" w:color="auto"/>
              <w:right w:val="single" w:sz="4" w:space="0" w:color="auto"/>
            </w:tcBorders>
          </w:tcPr>
          <w:p w14:paraId="3D14683E"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&gt;&gt;RAN Configuration Structure Name</w:t>
            </w:r>
          </w:p>
        </w:tc>
        <w:tc>
          <w:tcPr>
            <w:tcW w:w="1134" w:type="dxa"/>
            <w:tcBorders>
              <w:top w:val="single" w:sz="4" w:space="0" w:color="auto"/>
              <w:left w:val="single" w:sz="4" w:space="0" w:color="auto"/>
              <w:bottom w:val="single" w:sz="4" w:space="0" w:color="auto"/>
              <w:right w:val="single" w:sz="4" w:space="0" w:color="auto"/>
            </w:tcBorders>
          </w:tcPr>
          <w:p w14:paraId="52EFF80D"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559" w:type="dxa"/>
            <w:tcBorders>
              <w:top w:val="single" w:sz="4" w:space="0" w:color="auto"/>
              <w:left w:val="single" w:sz="4" w:space="0" w:color="auto"/>
              <w:bottom w:val="single" w:sz="4" w:space="0" w:color="auto"/>
              <w:right w:val="single" w:sz="4" w:space="0" w:color="auto"/>
            </w:tcBorders>
          </w:tcPr>
          <w:p w14:paraId="5B0BE948" w14:textId="77777777" w:rsidR="00A15379" w:rsidRPr="00AE6A91" w:rsidRDefault="00A15379" w:rsidP="00D64998">
            <w:pPr>
              <w:keepNext/>
              <w:keepLines/>
              <w:spacing w:after="0" w:line="240" w:lineRule="auto"/>
              <w:rPr>
                <w:rFonts w:ascii="Arial" w:eastAsia="Yu Mincho" w:hAnsi="Arial" w:cs="Times New Roman"/>
                <w:i/>
                <w:iCs/>
                <w:sz w:val="18"/>
                <w:szCs w:val="20"/>
                <w:lang w:eastAsia="ja-JP"/>
              </w:rPr>
            </w:pPr>
          </w:p>
        </w:tc>
        <w:tc>
          <w:tcPr>
            <w:tcW w:w="1559" w:type="dxa"/>
            <w:tcBorders>
              <w:top w:val="single" w:sz="4" w:space="0" w:color="auto"/>
              <w:left w:val="single" w:sz="4" w:space="0" w:color="auto"/>
              <w:bottom w:val="single" w:sz="4" w:space="0" w:color="auto"/>
              <w:right w:val="single" w:sz="4" w:space="0" w:color="auto"/>
            </w:tcBorders>
          </w:tcPr>
          <w:p w14:paraId="730151D6"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9.3.7</w:t>
            </w:r>
          </w:p>
        </w:tc>
        <w:tc>
          <w:tcPr>
            <w:tcW w:w="2583" w:type="dxa"/>
            <w:tcBorders>
              <w:top w:val="single" w:sz="4" w:space="0" w:color="auto"/>
              <w:left w:val="single" w:sz="4" w:space="0" w:color="auto"/>
              <w:bottom w:val="single" w:sz="4" w:space="0" w:color="auto"/>
              <w:right w:val="single" w:sz="4" w:space="0" w:color="auto"/>
            </w:tcBorders>
          </w:tcPr>
          <w:p w14:paraId="14AD610D"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Indicates the RAN Configuration Structure name.</w:t>
            </w:r>
          </w:p>
        </w:tc>
      </w:tr>
      <w:tr w:rsidR="00A15379" w:rsidRPr="00AE6A91" w14:paraId="53E9D7F1" w14:textId="77777777" w:rsidTr="00D64998">
        <w:tc>
          <w:tcPr>
            <w:tcW w:w="2547" w:type="dxa"/>
            <w:tcBorders>
              <w:top w:val="single" w:sz="4" w:space="0" w:color="auto"/>
              <w:left w:val="single" w:sz="4" w:space="0" w:color="auto"/>
              <w:bottom w:val="single" w:sz="4" w:space="0" w:color="auto"/>
              <w:right w:val="single" w:sz="4" w:space="0" w:color="auto"/>
            </w:tcBorders>
          </w:tcPr>
          <w:p w14:paraId="3994D882"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&gt;&gt;Values of Attributes</w:t>
            </w:r>
          </w:p>
        </w:tc>
        <w:tc>
          <w:tcPr>
            <w:tcW w:w="1134" w:type="dxa"/>
            <w:tcBorders>
              <w:top w:val="single" w:sz="4" w:space="0" w:color="auto"/>
              <w:left w:val="single" w:sz="4" w:space="0" w:color="auto"/>
              <w:bottom w:val="single" w:sz="4" w:space="0" w:color="auto"/>
              <w:right w:val="single" w:sz="4" w:space="0" w:color="auto"/>
            </w:tcBorders>
          </w:tcPr>
          <w:p w14:paraId="1E42C56D"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559" w:type="dxa"/>
            <w:tcBorders>
              <w:top w:val="single" w:sz="4" w:space="0" w:color="auto"/>
              <w:left w:val="single" w:sz="4" w:space="0" w:color="auto"/>
              <w:bottom w:val="single" w:sz="4" w:space="0" w:color="auto"/>
              <w:right w:val="single" w:sz="4" w:space="0" w:color="auto"/>
            </w:tcBorders>
          </w:tcPr>
          <w:p w14:paraId="029CA40B" w14:textId="77777777" w:rsidR="00A15379" w:rsidRPr="00AE6A91" w:rsidRDefault="00A15379" w:rsidP="00D64998">
            <w:pPr>
              <w:keepNext/>
              <w:keepLines/>
              <w:spacing w:after="0" w:line="240" w:lineRule="auto"/>
              <w:rPr>
                <w:rFonts w:ascii="Arial" w:eastAsia="Yu Mincho" w:hAnsi="Arial" w:cs="Times New Roman"/>
                <w:i/>
                <w:iCs/>
                <w:sz w:val="18"/>
                <w:szCs w:val="20"/>
                <w:lang w:eastAsia="ja-JP"/>
              </w:rPr>
            </w:pPr>
          </w:p>
        </w:tc>
        <w:tc>
          <w:tcPr>
            <w:tcW w:w="1559" w:type="dxa"/>
            <w:tcBorders>
              <w:top w:val="single" w:sz="4" w:space="0" w:color="auto"/>
              <w:left w:val="single" w:sz="4" w:space="0" w:color="auto"/>
              <w:bottom w:val="single" w:sz="4" w:space="0" w:color="auto"/>
              <w:right w:val="single" w:sz="4" w:space="0" w:color="auto"/>
            </w:tcBorders>
          </w:tcPr>
          <w:p w14:paraId="4E4DEB60"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OCTET STRING</w:t>
            </w:r>
          </w:p>
        </w:tc>
        <w:tc>
          <w:tcPr>
            <w:tcW w:w="2583" w:type="dxa"/>
            <w:tcBorders>
              <w:top w:val="single" w:sz="4" w:space="0" w:color="auto"/>
              <w:left w:val="single" w:sz="4" w:space="0" w:color="auto"/>
              <w:bottom w:val="single" w:sz="4" w:space="0" w:color="auto"/>
              <w:right w:val="single" w:sz="4" w:space="0" w:color="auto"/>
            </w:tcBorders>
          </w:tcPr>
          <w:p w14:paraId="1E4B9041"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 xml:space="preserve">Provides the attribute values for the respective RAN Configuration Structure defined in </w:t>
            </w:r>
            <w:r>
              <w:rPr>
                <w:rFonts w:ascii="Arial" w:eastAsia="Yu Mincho" w:hAnsi="Arial" w:cs="Times New Roman"/>
                <w:sz w:val="18"/>
                <w:szCs w:val="20"/>
                <w:lang w:eastAsia="ja-JP"/>
              </w:rPr>
              <w:t>clause</w:t>
            </w:r>
            <w:r w:rsidRPr="00AE6A91">
              <w:rPr>
                <w:rFonts w:ascii="Arial" w:eastAsia="Yu Mincho" w:hAnsi="Arial" w:cs="Times New Roman"/>
                <w:sz w:val="18"/>
                <w:szCs w:val="20"/>
                <w:lang w:eastAsia="ja-JP"/>
              </w:rPr>
              <w:t xml:space="preserve"> 8.4.2.  </w:t>
            </w:r>
          </w:p>
        </w:tc>
      </w:tr>
      <w:tr w:rsidR="00A15379" w:rsidRPr="00AE6A91" w14:paraId="133582AE" w14:textId="77777777" w:rsidTr="00D64998">
        <w:tc>
          <w:tcPr>
            <w:tcW w:w="2547" w:type="dxa"/>
            <w:tcBorders>
              <w:top w:val="single" w:sz="4" w:space="0" w:color="auto"/>
              <w:left w:val="single" w:sz="4" w:space="0" w:color="auto"/>
              <w:bottom w:val="single" w:sz="4" w:space="0" w:color="auto"/>
              <w:right w:val="single" w:sz="4" w:space="0" w:color="auto"/>
            </w:tcBorders>
          </w:tcPr>
          <w:p w14:paraId="4D0E1995"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&gt;&gt;Old Values of Attributes</w:t>
            </w:r>
          </w:p>
        </w:tc>
        <w:tc>
          <w:tcPr>
            <w:tcW w:w="1134" w:type="dxa"/>
            <w:tcBorders>
              <w:top w:val="single" w:sz="4" w:space="0" w:color="auto"/>
              <w:left w:val="single" w:sz="4" w:space="0" w:color="auto"/>
              <w:bottom w:val="single" w:sz="4" w:space="0" w:color="auto"/>
              <w:right w:val="single" w:sz="4" w:space="0" w:color="auto"/>
            </w:tcBorders>
          </w:tcPr>
          <w:p w14:paraId="30F84B96"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O</w:t>
            </w:r>
          </w:p>
        </w:tc>
        <w:tc>
          <w:tcPr>
            <w:tcW w:w="1559" w:type="dxa"/>
            <w:tcBorders>
              <w:top w:val="single" w:sz="4" w:space="0" w:color="auto"/>
              <w:left w:val="single" w:sz="4" w:space="0" w:color="auto"/>
              <w:bottom w:val="single" w:sz="4" w:space="0" w:color="auto"/>
              <w:right w:val="single" w:sz="4" w:space="0" w:color="auto"/>
            </w:tcBorders>
          </w:tcPr>
          <w:p w14:paraId="407886E5" w14:textId="77777777" w:rsidR="00A15379" w:rsidRPr="00AE6A91" w:rsidRDefault="00A15379" w:rsidP="00D64998">
            <w:pPr>
              <w:keepNext/>
              <w:keepLines/>
              <w:spacing w:after="0" w:line="240" w:lineRule="auto"/>
              <w:rPr>
                <w:rFonts w:ascii="Arial" w:eastAsia="Yu Mincho" w:hAnsi="Arial" w:cs="Times New Roman"/>
                <w:i/>
                <w:iCs/>
                <w:sz w:val="18"/>
                <w:szCs w:val="20"/>
                <w:lang w:eastAsia="ja-JP"/>
              </w:rPr>
            </w:pPr>
          </w:p>
        </w:tc>
        <w:tc>
          <w:tcPr>
            <w:tcW w:w="1559" w:type="dxa"/>
            <w:tcBorders>
              <w:top w:val="single" w:sz="4" w:space="0" w:color="auto"/>
              <w:left w:val="single" w:sz="4" w:space="0" w:color="auto"/>
              <w:bottom w:val="single" w:sz="4" w:space="0" w:color="auto"/>
              <w:right w:val="single" w:sz="4" w:space="0" w:color="auto"/>
            </w:tcBorders>
          </w:tcPr>
          <w:p w14:paraId="6ADBCB04"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OCTET STRING</w:t>
            </w:r>
          </w:p>
        </w:tc>
        <w:tc>
          <w:tcPr>
            <w:tcW w:w="2583" w:type="dxa"/>
            <w:tcBorders>
              <w:top w:val="single" w:sz="4" w:space="0" w:color="auto"/>
              <w:left w:val="single" w:sz="4" w:space="0" w:color="auto"/>
              <w:bottom w:val="single" w:sz="4" w:space="0" w:color="auto"/>
              <w:right w:val="single" w:sz="4" w:space="0" w:color="auto"/>
            </w:tcBorders>
          </w:tcPr>
          <w:p w14:paraId="0D0851C4"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 xml:space="preserve">Provides the old values of the attributes for the respective RAN Configuration Structure defined in </w:t>
            </w:r>
            <w:r>
              <w:rPr>
                <w:rFonts w:ascii="Arial" w:eastAsia="Yu Mincho" w:hAnsi="Arial" w:cs="Times New Roman"/>
                <w:sz w:val="18"/>
                <w:szCs w:val="20"/>
                <w:lang w:eastAsia="ja-JP"/>
              </w:rPr>
              <w:t>clause</w:t>
            </w:r>
            <w:r w:rsidRPr="00AE6A91">
              <w:rPr>
                <w:rFonts w:ascii="Arial" w:eastAsia="Yu Mincho" w:hAnsi="Arial" w:cs="Times New Roman"/>
                <w:sz w:val="18"/>
                <w:szCs w:val="20"/>
                <w:lang w:eastAsia="ja-JP"/>
              </w:rPr>
              <w:t xml:space="preserve"> 8.4.2 and shall be included if “Change Type” equals to “Modification”.  </w:t>
            </w:r>
          </w:p>
        </w:tc>
      </w:tr>
    </w:tbl>
    <w:p w14:paraId="06E302B7" w14:textId="77777777" w:rsidR="00A15379" w:rsidRDefault="00A15379" w:rsidP="00A15379">
      <w:pPr>
        <w:spacing w:after="180" w:line="240" w:lineRule="auto"/>
        <w:rPr>
          <w:rFonts w:eastAsia="Yu Mincho" w:cs="Times New Roman"/>
          <w:szCs w:val="20"/>
        </w:rPr>
      </w:pPr>
    </w:p>
    <w:p w14:paraId="4DEBCE1E" w14:textId="77777777" w:rsidR="00A15379" w:rsidRDefault="00A15379" w:rsidP="00A15379">
      <w:pPr>
        <w:spacing w:after="180" w:line="240" w:lineRule="auto"/>
        <w:rPr>
          <w:rFonts w:eastAsia="Yu Mincho" w:cs="Times New Roman"/>
          <w:szCs w:val="20"/>
        </w:rPr>
      </w:pPr>
    </w:p>
    <w:p w14:paraId="0859F574" w14:textId="77777777" w:rsidR="006D137A" w:rsidRPr="006D137A" w:rsidRDefault="006D137A" w:rsidP="006D137A">
      <w:pPr>
        <w:rPr>
          <w:rFonts w:eastAsia="Yu Mincho" w:cs="Times New Roman"/>
          <w:szCs w:val="20"/>
        </w:rPr>
      </w:pPr>
    </w:p>
    <w:p w14:paraId="30FD0E33" w14:textId="77777777" w:rsidR="006D137A" w:rsidRPr="006D137A" w:rsidRDefault="006D137A" w:rsidP="006D137A">
      <w:pPr>
        <w:rPr>
          <w:rFonts w:eastAsia="Yu Mincho" w:cs="Times New Roman"/>
          <w:szCs w:val="20"/>
        </w:rPr>
      </w:pPr>
    </w:p>
    <w:p w14:paraId="363003E0" w14:textId="77777777" w:rsidR="006D137A" w:rsidRPr="006D137A" w:rsidRDefault="006D137A" w:rsidP="006D137A">
      <w:pPr>
        <w:rPr>
          <w:rFonts w:eastAsia="Yu Mincho" w:cs="Times New Roman"/>
          <w:szCs w:val="20"/>
        </w:rPr>
      </w:pPr>
    </w:p>
    <w:p w14:paraId="198F4BB9" w14:textId="77777777" w:rsidR="006D137A" w:rsidRPr="006D137A" w:rsidRDefault="006D137A" w:rsidP="006D137A">
      <w:pPr>
        <w:rPr>
          <w:rFonts w:eastAsia="Yu Mincho" w:cs="Times New Roman"/>
          <w:szCs w:val="20"/>
        </w:rPr>
      </w:pPr>
    </w:p>
    <w:p w14:paraId="4DD57B2C" w14:textId="77777777" w:rsidR="006D137A" w:rsidRPr="006D137A" w:rsidRDefault="006D137A" w:rsidP="006D137A">
      <w:pPr>
        <w:rPr>
          <w:rFonts w:eastAsia="Yu Mincho" w:cs="Times New Roman"/>
          <w:szCs w:val="20"/>
        </w:rPr>
      </w:pPr>
    </w:p>
    <w:p w14:paraId="50C857D3" w14:textId="77777777" w:rsidR="006D137A" w:rsidRPr="006D137A" w:rsidRDefault="006D137A" w:rsidP="006D137A">
      <w:pPr>
        <w:rPr>
          <w:rFonts w:eastAsia="Yu Mincho" w:cs="Times New Roman"/>
          <w:szCs w:val="20"/>
        </w:rPr>
      </w:pPr>
    </w:p>
    <w:p w14:paraId="53E08BF6" w14:textId="77777777" w:rsidR="006D137A" w:rsidRPr="006D137A" w:rsidRDefault="006D137A" w:rsidP="006D137A">
      <w:pPr>
        <w:rPr>
          <w:rFonts w:eastAsia="Yu Mincho" w:cs="Times New Roman"/>
          <w:szCs w:val="20"/>
        </w:rPr>
      </w:pPr>
    </w:p>
    <w:p w14:paraId="33FB23C6" w14:textId="77777777" w:rsidR="006D137A" w:rsidRPr="006D137A" w:rsidRDefault="006D137A" w:rsidP="006D137A">
      <w:pPr>
        <w:rPr>
          <w:rFonts w:eastAsia="Yu Mincho" w:cs="Times New Roman"/>
          <w:szCs w:val="20"/>
        </w:rPr>
      </w:pPr>
    </w:p>
    <w:p w14:paraId="1BA5CE2D" w14:textId="77777777" w:rsidR="006D137A" w:rsidRPr="006D137A" w:rsidRDefault="006D137A" w:rsidP="006D137A">
      <w:pPr>
        <w:rPr>
          <w:rFonts w:eastAsia="Yu Mincho" w:cs="Times New Roman"/>
          <w:szCs w:val="20"/>
        </w:rPr>
      </w:pPr>
    </w:p>
    <w:p w14:paraId="28075022" w14:textId="77777777" w:rsidR="006D137A" w:rsidRPr="006D137A" w:rsidRDefault="006D137A" w:rsidP="006D137A">
      <w:pPr>
        <w:rPr>
          <w:rFonts w:eastAsia="Yu Mincho" w:cs="Times New Roman"/>
          <w:szCs w:val="20"/>
        </w:rPr>
      </w:pPr>
    </w:p>
    <w:p w14:paraId="19341E73" w14:textId="77777777" w:rsidR="006D137A" w:rsidRPr="006D137A" w:rsidRDefault="006D137A" w:rsidP="006D137A">
      <w:pPr>
        <w:rPr>
          <w:rFonts w:eastAsia="Yu Mincho" w:cs="Times New Roman"/>
          <w:szCs w:val="20"/>
        </w:rPr>
      </w:pPr>
    </w:p>
    <w:p w14:paraId="0C59B219" w14:textId="77777777" w:rsidR="006D137A" w:rsidRPr="006D137A" w:rsidRDefault="006D137A" w:rsidP="006D137A">
      <w:pPr>
        <w:rPr>
          <w:rFonts w:eastAsia="Yu Mincho" w:cs="Times New Roman"/>
          <w:szCs w:val="20"/>
        </w:rPr>
      </w:pPr>
    </w:p>
    <w:p w14:paraId="1CB2CB09" w14:textId="77777777" w:rsidR="006D137A" w:rsidRPr="006D137A" w:rsidRDefault="006D137A" w:rsidP="006D137A">
      <w:pPr>
        <w:rPr>
          <w:rFonts w:eastAsia="Yu Mincho" w:cs="Times New Roman"/>
          <w:szCs w:val="20"/>
        </w:rPr>
      </w:pPr>
    </w:p>
    <w:p w14:paraId="01D3757F" w14:textId="77777777" w:rsidR="006D137A" w:rsidRPr="006D137A" w:rsidRDefault="006D137A" w:rsidP="006D137A">
      <w:pPr>
        <w:rPr>
          <w:rFonts w:eastAsia="Yu Mincho" w:cs="Times New Roman"/>
          <w:szCs w:val="20"/>
        </w:rPr>
      </w:pPr>
    </w:p>
    <w:p w14:paraId="7FF545D0" w14:textId="77777777" w:rsidR="006D137A" w:rsidRPr="006D137A" w:rsidRDefault="006D137A" w:rsidP="006D137A">
      <w:pPr>
        <w:rPr>
          <w:rFonts w:eastAsia="Yu Mincho" w:cs="Times New Roman"/>
          <w:szCs w:val="20"/>
        </w:rPr>
      </w:pPr>
    </w:p>
    <w:p w14:paraId="0F9D570F" w14:textId="77777777" w:rsidR="006D137A" w:rsidRPr="006D137A" w:rsidRDefault="006D137A" w:rsidP="006D137A">
      <w:pPr>
        <w:rPr>
          <w:rFonts w:eastAsia="Yu Mincho" w:cs="Times New Roman"/>
          <w:szCs w:val="20"/>
        </w:rPr>
      </w:pPr>
    </w:p>
    <w:p w14:paraId="7D34846C" w14:textId="77777777" w:rsidR="006D137A" w:rsidRPr="006D137A" w:rsidRDefault="006D137A" w:rsidP="006D137A">
      <w:pPr>
        <w:rPr>
          <w:rFonts w:eastAsia="Yu Mincho" w:cs="Times New Roman"/>
          <w:szCs w:val="20"/>
        </w:rPr>
      </w:pPr>
    </w:p>
    <w:p w14:paraId="55E63986" w14:textId="77777777" w:rsidR="006D137A" w:rsidRPr="006D137A" w:rsidRDefault="006D137A" w:rsidP="006D137A">
      <w:pPr>
        <w:rPr>
          <w:rFonts w:eastAsia="Yu Mincho" w:cs="Times New Roman"/>
          <w:szCs w:val="20"/>
        </w:rPr>
      </w:pPr>
    </w:p>
    <w:p w14:paraId="4CF7B7D2" w14:textId="77777777" w:rsidR="006D137A" w:rsidRPr="006D137A" w:rsidRDefault="006D137A" w:rsidP="006D137A">
      <w:pPr>
        <w:rPr>
          <w:rFonts w:eastAsia="Yu Mincho" w:cs="Times New Roman"/>
          <w:szCs w:val="20"/>
        </w:rPr>
      </w:pPr>
    </w:p>
    <w:p w14:paraId="6886B5EF" w14:textId="77777777" w:rsidR="006D137A" w:rsidRPr="006D137A" w:rsidRDefault="006D137A" w:rsidP="006D137A">
      <w:pPr>
        <w:rPr>
          <w:rFonts w:eastAsia="Yu Mincho" w:cs="Times New Roman"/>
          <w:szCs w:val="20"/>
        </w:rPr>
      </w:pPr>
    </w:p>
    <w:p w14:paraId="47C54FCA" w14:textId="77777777" w:rsidR="006D137A" w:rsidRPr="006D137A" w:rsidRDefault="006D137A" w:rsidP="006D137A">
      <w:pPr>
        <w:rPr>
          <w:rFonts w:eastAsia="Yu Mincho" w:cs="Times New Roman"/>
          <w:szCs w:val="20"/>
        </w:rPr>
      </w:pPr>
    </w:p>
    <w:p w14:paraId="55C8AFB0" w14:textId="77777777" w:rsidR="006D137A" w:rsidRPr="006D137A" w:rsidRDefault="006D137A" w:rsidP="006D137A">
      <w:pPr>
        <w:rPr>
          <w:rFonts w:eastAsia="Yu Mincho" w:cs="Times New Roman"/>
          <w:szCs w:val="20"/>
        </w:rPr>
      </w:pPr>
    </w:p>
    <w:p w14:paraId="63D20FDB" w14:textId="77777777" w:rsidR="006D137A" w:rsidRPr="006D137A" w:rsidRDefault="006D137A" w:rsidP="006D137A">
      <w:pPr>
        <w:rPr>
          <w:rFonts w:eastAsia="Yu Mincho" w:cs="Times New Roman"/>
          <w:szCs w:val="20"/>
        </w:rPr>
      </w:pPr>
    </w:p>
    <w:p w14:paraId="683E3EEA" w14:textId="77777777" w:rsidR="006D137A" w:rsidRPr="006D137A" w:rsidRDefault="006D137A" w:rsidP="006D137A">
      <w:pPr>
        <w:rPr>
          <w:rFonts w:eastAsia="Yu Mincho" w:cs="Times New Roman"/>
          <w:szCs w:val="20"/>
        </w:rPr>
      </w:pPr>
    </w:p>
    <w:p w14:paraId="29BEE66F" w14:textId="77777777" w:rsidR="006D137A" w:rsidRPr="006D137A" w:rsidRDefault="006D137A" w:rsidP="006D137A">
      <w:pPr>
        <w:rPr>
          <w:rFonts w:eastAsia="Yu Mincho" w:cs="Times New Roman"/>
          <w:szCs w:val="20"/>
        </w:rPr>
      </w:pPr>
    </w:p>
    <w:p w14:paraId="2221AA20" w14:textId="77777777" w:rsidR="006D137A" w:rsidRPr="006D137A" w:rsidRDefault="006D137A" w:rsidP="006D137A">
      <w:pPr>
        <w:rPr>
          <w:rFonts w:eastAsia="Yu Mincho" w:cs="Times New Roman"/>
          <w:szCs w:val="20"/>
        </w:rPr>
      </w:pPr>
    </w:p>
    <w:p w14:paraId="0B329AB3" w14:textId="77777777" w:rsidR="006D137A" w:rsidRDefault="006D137A" w:rsidP="006D137A">
      <w:pPr>
        <w:rPr>
          <w:rFonts w:eastAsia="Yu Mincho" w:cs="Times New Roman"/>
          <w:szCs w:val="20"/>
        </w:rPr>
      </w:pPr>
    </w:p>
    <w:p w14:paraId="52F2C02A" w14:textId="77777777" w:rsidR="006D137A" w:rsidRDefault="006D137A" w:rsidP="006D137A">
      <w:pPr>
        <w:rPr>
          <w:rFonts w:eastAsia="Yu Mincho" w:cs="Times New Roman"/>
          <w:szCs w:val="20"/>
        </w:rPr>
      </w:pPr>
    </w:p>
    <w:p w14:paraId="5F5667B1" w14:textId="77777777" w:rsidR="006D137A" w:rsidRPr="006D137A" w:rsidRDefault="006D137A" w:rsidP="006D137A">
      <w:pPr>
        <w:rPr>
          <w:rFonts w:eastAsia="Yu Mincho" w:cs="Times New Roman"/>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6"/>
        <w:gridCol w:w="5670"/>
      </w:tblGrid>
      <w:tr w:rsidR="00A15379" w:rsidRPr="00AE6A91" w14:paraId="35E56559" w14:textId="77777777" w:rsidTr="00D64998">
        <w:tc>
          <w:tcPr>
            <w:tcW w:w="3686" w:type="dxa"/>
            <w:tcBorders>
              <w:top w:val="single" w:sz="4" w:space="0" w:color="auto"/>
              <w:left w:val="single" w:sz="4" w:space="0" w:color="auto"/>
              <w:bottom w:val="single" w:sz="4" w:space="0" w:color="auto"/>
              <w:right w:val="single" w:sz="4" w:space="0" w:color="auto"/>
            </w:tcBorders>
            <w:hideMark/>
          </w:tcPr>
          <w:p w14:paraId="6A4F321B" w14:textId="77777777" w:rsidR="00A15379" w:rsidRPr="00AE6A91" w:rsidRDefault="00A15379" w:rsidP="00D64998">
            <w:pPr>
              <w:keepNext/>
              <w:keepLines/>
              <w:spacing w:after="0" w:line="240" w:lineRule="auto"/>
              <w:jc w:val="center"/>
              <w:rPr>
                <w:rFonts w:ascii="Arial" w:eastAsia="Yu Mincho" w:hAnsi="Arial" w:cs="Times New Roman"/>
                <w:b/>
                <w:sz w:val="18"/>
                <w:szCs w:val="20"/>
              </w:rPr>
            </w:pPr>
            <w:r w:rsidRPr="00AE6A91">
              <w:rPr>
                <w:rFonts w:ascii="Arial" w:eastAsia="Yu Mincho" w:hAnsi="Arial" w:cs="Times New Roman"/>
                <w:b/>
                <w:sz w:val="18"/>
                <w:szCs w:val="20"/>
              </w:rPr>
              <w:t>Range bound</w:t>
            </w:r>
          </w:p>
        </w:tc>
        <w:tc>
          <w:tcPr>
            <w:tcW w:w="5670" w:type="dxa"/>
            <w:tcBorders>
              <w:top w:val="single" w:sz="4" w:space="0" w:color="auto"/>
              <w:left w:val="single" w:sz="4" w:space="0" w:color="auto"/>
              <w:bottom w:val="single" w:sz="4" w:space="0" w:color="auto"/>
              <w:right w:val="single" w:sz="4" w:space="0" w:color="auto"/>
            </w:tcBorders>
            <w:hideMark/>
          </w:tcPr>
          <w:p w14:paraId="7B423482" w14:textId="77777777" w:rsidR="00A15379" w:rsidRPr="00AE6A91" w:rsidRDefault="00A15379" w:rsidP="00D64998">
            <w:pPr>
              <w:keepNext/>
              <w:keepLines/>
              <w:spacing w:after="0" w:line="240" w:lineRule="auto"/>
              <w:jc w:val="center"/>
              <w:rPr>
                <w:rFonts w:ascii="Arial" w:eastAsia="Yu Mincho" w:hAnsi="Arial" w:cs="Arial"/>
                <w:b/>
                <w:sz w:val="18"/>
                <w:szCs w:val="20"/>
                <w:lang w:eastAsia="ja-JP"/>
              </w:rPr>
            </w:pPr>
            <w:r w:rsidRPr="00AE6A91">
              <w:rPr>
                <w:rFonts w:ascii="Arial" w:eastAsia="Yu Mincho" w:hAnsi="Arial" w:cs="Arial"/>
                <w:b/>
                <w:sz w:val="18"/>
                <w:szCs w:val="20"/>
                <w:lang w:eastAsia="ja-JP"/>
              </w:rPr>
              <w:t>Explanation</w:t>
            </w:r>
          </w:p>
        </w:tc>
      </w:tr>
      <w:tr w:rsidR="00A15379" w:rsidRPr="00AE6A91" w14:paraId="46F99C8C" w14:textId="77777777" w:rsidTr="00D64998">
        <w:tblPrEx>
          <w:tblLook w:val="0000" w:firstRow="0" w:lastRow="0" w:firstColumn="0" w:lastColumn="0" w:noHBand="0" w:noVBand="0"/>
        </w:tblPrEx>
        <w:tc>
          <w:tcPr>
            <w:tcW w:w="3686" w:type="dxa"/>
            <w:tcBorders>
              <w:top w:val="single" w:sz="4" w:space="0" w:color="auto"/>
              <w:left w:val="single" w:sz="4" w:space="0" w:color="auto"/>
              <w:bottom w:val="single" w:sz="4" w:space="0" w:color="auto"/>
              <w:right w:val="single" w:sz="4" w:space="0" w:color="auto"/>
            </w:tcBorders>
          </w:tcPr>
          <w:p w14:paraId="3C6DE691"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maxnoofCellsReported</w:t>
            </w:r>
          </w:p>
        </w:tc>
        <w:tc>
          <w:tcPr>
            <w:tcW w:w="5670" w:type="dxa"/>
            <w:tcBorders>
              <w:top w:val="single" w:sz="4" w:space="0" w:color="auto"/>
              <w:left w:val="single" w:sz="4" w:space="0" w:color="auto"/>
              <w:bottom w:val="single" w:sz="4" w:space="0" w:color="auto"/>
              <w:right w:val="single" w:sz="4" w:space="0" w:color="auto"/>
            </w:tcBorders>
          </w:tcPr>
          <w:p w14:paraId="5F331D58"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Maximum no. of cells supported by Indication Message Format 2. The value is 65535.</w:t>
            </w:r>
          </w:p>
        </w:tc>
      </w:tr>
      <w:tr w:rsidR="00A15379" w:rsidRPr="00AE6A91" w14:paraId="151C8C15" w14:textId="77777777" w:rsidTr="00D64998">
        <w:tblPrEx>
          <w:tblLook w:val="0000" w:firstRow="0" w:lastRow="0" w:firstColumn="0" w:lastColumn="0" w:noHBand="0" w:noVBand="0"/>
        </w:tblPrEx>
        <w:tc>
          <w:tcPr>
            <w:tcW w:w="3686" w:type="dxa"/>
            <w:tcBorders>
              <w:top w:val="single" w:sz="4" w:space="0" w:color="auto"/>
              <w:left w:val="single" w:sz="4" w:space="0" w:color="auto"/>
              <w:bottom w:val="single" w:sz="4" w:space="0" w:color="auto"/>
              <w:right w:val="single" w:sz="4" w:space="0" w:color="auto"/>
            </w:tcBorders>
          </w:tcPr>
          <w:p w14:paraId="70F7900E"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maxnoofConfigurationsReported</w:t>
            </w:r>
          </w:p>
        </w:tc>
        <w:tc>
          <w:tcPr>
            <w:tcW w:w="5670" w:type="dxa"/>
            <w:tcBorders>
              <w:top w:val="single" w:sz="4" w:space="0" w:color="auto"/>
              <w:left w:val="single" w:sz="4" w:space="0" w:color="auto"/>
              <w:bottom w:val="single" w:sz="4" w:space="0" w:color="auto"/>
              <w:right w:val="single" w:sz="4" w:space="0" w:color="auto"/>
            </w:tcBorders>
          </w:tcPr>
          <w:p w14:paraId="645E6A2F"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Maximum no. of configurations supported by Indication Message Format 2. The value is 65535.</w:t>
            </w:r>
          </w:p>
        </w:tc>
      </w:tr>
    </w:tbl>
    <w:p w14:paraId="0336B08A" w14:textId="77777777" w:rsidR="00A15379" w:rsidRPr="00D91960" w:rsidRDefault="00A15379" w:rsidP="00A15379"/>
    <w:p w14:paraId="641F465E" w14:textId="77777777" w:rsidR="00A15379" w:rsidRPr="00AE6A91" w:rsidRDefault="00A15379" w:rsidP="00A15379">
      <w:pPr>
        <w:pStyle w:val="Heading4"/>
        <w:rPr>
          <w:rFonts w:eastAsia="Yu Mincho"/>
        </w:rPr>
      </w:pPr>
      <w:r w:rsidRPr="00AE6A91">
        <w:rPr>
          <w:rFonts w:eastAsia="Yu Mincho"/>
        </w:rPr>
        <w:lastRenderedPageBreak/>
        <w:t>9.2.1.6</w:t>
      </w:r>
      <w:r w:rsidRPr="00AE6A91">
        <w:rPr>
          <w:rFonts w:eastAsia="Yu Mincho"/>
        </w:rPr>
        <w:tab/>
        <w:t>RIC CONTROL HEADER IE</w:t>
      </w:r>
    </w:p>
    <w:p w14:paraId="1EDB72BF" w14:textId="77777777" w:rsidR="00A15379" w:rsidRPr="00AE6A91" w:rsidRDefault="00A15379" w:rsidP="00A15379">
      <w:pPr>
        <w:spacing w:after="180" w:line="240" w:lineRule="auto"/>
        <w:rPr>
          <w:rFonts w:eastAsia="Times New Roman" w:cs="Times New Roman"/>
          <w:szCs w:val="20"/>
          <w:lang w:eastAsia="ja-JP"/>
        </w:rPr>
      </w:pPr>
      <w:r w:rsidRPr="00AE6A91">
        <w:rPr>
          <w:rFonts w:eastAsia="Times New Roman" w:cs="Times New Roman"/>
          <w:szCs w:val="20"/>
          <w:lang w:eastAsia="ja-JP"/>
        </w:rPr>
        <w:t>This information element is part of the RIC CONTROL message sent by the Near-RT RIC to an E2 Node and is required for RIC Control Procedure.</w:t>
      </w:r>
    </w:p>
    <w:p w14:paraId="63CDD7C3" w14:textId="77777777" w:rsidR="00A15379" w:rsidRPr="00AE6A91" w:rsidRDefault="00A15379" w:rsidP="00A15379">
      <w:pPr>
        <w:spacing w:after="180" w:line="240" w:lineRule="auto"/>
        <w:rPr>
          <w:rFonts w:ascii="Calibri" w:eastAsia="Times New Roman" w:hAnsi="Calibri" w:cs="Calibri"/>
          <w:szCs w:val="20"/>
          <w:lang w:eastAsia="ja-JP"/>
        </w:rPr>
      </w:pPr>
      <w:r w:rsidRPr="00AE6A91">
        <w:rPr>
          <w:rFonts w:eastAsia="Times New Roman" w:cs="Times New Roman"/>
          <w:szCs w:val="20"/>
          <w:lang w:eastAsia="ja-JP"/>
        </w:rPr>
        <w:t xml:space="preserve">Direction: Near-RT RIC </w:t>
      </w:r>
      <w:r w:rsidRPr="00AE6A91">
        <w:rPr>
          <w:rFonts w:ascii="Symbol" w:eastAsia="Times New Roman" w:hAnsi="Symbol" w:cs="Calibri"/>
          <w:szCs w:val="20"/>
          <w:lang w:eastAsia="ja-JP"/>
        </w:rPr>
        <w:t xml:space="preserve">® </w:t>
      </w:r>
      <w:r w:rsidRPr="00AE6A91">
        <w:rPr>
          <w:rFonts w:eastAsia="Times New Roman" w:cs="Times New Roman"/>
          <w:szCs w:val="20"/>
          <w:lang w:eastAsia="ja-JP"/>
        </w:rPr>
        <w:t>E2 Node.</w:t>
      </w:r>
    </w:p>
    <w:tbl>
      <w:tblPr>
        <w:tblW w:w="9375"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53"/>
        <w:gridCol w:w="1079"/>
        <w:gridCol w:w="1529"/>
        <w:gridCol w:w="2068"/>
        <w:gridCol w:w="1946"/>
      </w:tblGrid>
      <w:tr w:rsidR="00A15379" w:rsidRPr="00AE6A91" w14:paraId="578EEB51" w14:textId="77777777" w:rsidTr="00D64998">
        <w:tc>
          <w:tcPr>
            <w:tcW w:w="2755" w:type="dxa"/>
            <w:tcBorders>
              <w:top w:val="single" w:sz="4" w:space="0" w:color="auto"/>
              <w:left w:val="single" w:sz="4" w:space="0" w:color="auto"/>
              <w:bottom w:val="single" w:sz="4" w:space="0" w:color="auto"/>
              <w:right w:val="single" w:sz="4" w:space="0" w:color="auto"/>
            </w:tcBorders>
            <w:hideMark/>
          </w:tcPr>
          <w:p w14:paraId="6ADB2D87"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IE/Group Name</w:t>
            </w:r>
          </w:p>
        </w:tc>
        <w:tc>
          <w:tcPr>
            <w:tcW w:w="1080" w:type="dxa"/>
            <w:tcBorders>
              <w:top w:val="single" w:sz="4" w:space="0" w:color="auto"/>
              <w:left w:val="single" w:sz="4" w:space="0" w:color="auto"/>
              <w:bottom w:val="single" w:sz="4" w:space="0" w:color="auto"/>
              <w:right w:val="single" w:sz="4" w:space="0" w:color="auto"/>
            </w:tcBorders>
            <w:hideMark/>
          </w:tcPr>
          <w:p w14:paraId="756E7E23"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Presence</w:t>
            </w:r>
          </w:p>
        </w:tc>
        <w:tc>
          <w:tcPr>
            <w:tcW w:w="1530" w:type="dxa"/>
            <w:tcBorders>
              <w:top w:val="single" w:sz="4" w:space="0" w:color="auto"/>
              <w:left w:val="single" w:sz="4" w:space="0" w:color="auto"/>
              <w:bottom w:val="single" w:sz="4" w:space="0" w:color="auto"/>
              <w:right w:val="single" w:sz="4" w:space="0" w:color="auto"/>
            </w:tcBorders>
            <w:hideMark/>
          </w:tcPr>
          <w:p w14:paraId="2AEA0CB6"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Range</w:t>
            </w:r>
          </w:p>
        </w:tc>
        <w:tc>
          <w:tcPr>
            <w:tcW w:w="2070" w:type="dxa"/>
            <w:tcBorders>
              <w:top w:val="single" w:sz="4" w:space="0" w:color="auto"/>
              <w:left w:val="single" w:sz="4" w:space="0" w:color="auto"/>
              <w:bottom w:val="single" w:sz="4" w:space="0" w:color="auto"/>
              <w:right w:val="single" w:sz="4" w:space="0" w:color="auto"/>
            </w:tcBorders>
            <w:hideMark/>
          </w:tcPr>
          <w:p w14:paraId="6FF66FAA"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 type and reference</w:t>
            </w:r>
          </w:p>
        </w:tc>
        <w:tc>
          <w:tcPr>
            <w:tcW w:w="1947" w:type="dxa"/>
            <w:tcBorders>
              <w:top w:val="single" w:sz="4" w:space="0" w:color="auto"/>
              <w:left w:val="single" w:sz="4" w:space="0" w:color="auto"/>
              <w:bottom w:val="single" w:sz="4" w:space="0" w:color="auto"/>
              <w:right w:val="single" w:sz="4" w:space="0" w:color="auto"/>
            </w:tcBorders>
            <w:hideMark/>
          </w:tcPr>
          <w:p w14:paraId="5C26CCE2"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Semantics description</w:t>
            </w:r>
          </w:p>
        </w:tc>
      </w:tr>
      <w:tr w:rsidR="00A15379" w:rsidRPr="00AE6A91" w14:paraId="6E78BAF8" w14:textId="77777777" w:rsidTr="00D64998">
        <w:tc>
          <w:tcPr>
            <w:tcW w:w="2755" w:type="dxa"/>
            <w:tcBorders>
              <w:top w:val="single" w:sz="4" w:space="0" w:color="auto"/>
              <w:left w:val="single" w:sz="4" w:space="0" w:color="auto"/>
              <w:bottom w:val="single" w:sz="4" w:space="0" w:color="auto"/>
              <w:right w:val="single" w:sz="4" w:space="0" w:color="auto"/>
            </w:tcBorders>
            <w:hideMark/>
          </w:tcPr>
          <w:p w14:paraId="20E66DE0"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b/>
                <w:bCs/>
                <w:sz w:val="18"/>
                <w:szCs w:val="20"/>
                <w:lang w:eastAsia="ja-JP"/>
              </w:rPr>
              <w:t>CHOICE</w:t>
            </w:r>
            <w:r w:rsidRPr="00AE6A91">
              <w:rPr>
                <w:rFonts w:ascii="Arial" w:eastAsia="Yu Mincho" w:hAnsi="Arial" w:cs="Times New Roman"/>
                <w:sz w:val="18"/>
                <w:szCs w:val="20"/>
                <w:lang w:eastAsia="ja-JP"/>
              </w:rPr>
              <w:t xml:space="preserve"> </w:t>
            </w:r>
            <w:r w:rsidRPr="00AE6A91">
              <w:rPr>
                <w:rFonts w:ascii="Arial" w:eastAsia="Yu Mincho" w:hAnsi="Arial" w:cs="Times New Roman"/>
                <w:i/>
                <w:iCs/>
                <w:sz w:val="18"/>
                <w:szCs w:val="20"/>
                <w:lang w:eastAsia="ja-JP"/>
              </w:rPr>
              <w:t>Control Header Format</w:t>
            </w:r>
          </w:p>
        </w:tc>
        <w:tc>
          <w:tcPr>
            <w:tcW w:w="1080" w:type="dxa"/>
            <w:tcBorders>
              <w:top w:val="single" w:sz="4" w:space="0" w:color="auto"/>
              <w:left w:val="single" w:sz="4" w:space="0" w:color="auto"/>
              <w:bottom w:val="single" w:sz="4" w:space="0" w:color="auto"/>
              <w:right w:val="single" w:sz="4" w:space="0" w:color="auto"/>
            </w:tcBorders>
          </w:tcPr>
          <w:p w14:paraId="4311EFFC"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22306693" w14:textId="77777777" w:rsidR="00A15379" w:rsidRPr="00AE6A91" w:rsidRDefault="00A15379" w:rsidP="00D64998">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35DBC894"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947" w:type="dxa"/>
            <w:tcBorders>
              <w:top w:val="single" w:sz="4" w:space="0" w:color="auto"/>
              <w:left w:val="single" w:sz="4" w:space="0" w:color="auto"/>
              <w:bottom w:val="single" w:sz="4" w:space="0" w:color="auto"/>
              <w:right w:val="single" w:sz="4" w:space="0" w:color="auto"/>
            </w:tcBorders>
          </w:tcPr>
          <w:p w14:paraId="4BAAB1ED"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r>
      <w:tr w:rsidR="00A15379" w:rsidRPr="00AE6A91" w14:paraId="72875ABC" w14:textId="77777777" w:rsidTr="00D64998">
        <w:tc>
          <w:tcPr>
            <w:tcW w:w="2755" w:type="dxa"/>
            <w:tcBorders>
              <w:top w:val="single" w:sz="4" w:space="0" w:color="auto"/>
              <w:left w:val="single" w:sz="4" w:space="0" w:color="auto"/>
              <w:bottom w:val="single" w:sz="4" w:space="0" w:color="auto"/>
              <w:right w:val="single" w:sz="4" w:space="0" w:color="auto"/>
            </w:tcBorders>
            <w:hideMark/>
          </w:tcPr>
          <w:p w14:paraId="28A9AF2F"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&gt;E2SM-CCC Control Header Format 1</w:t>
            </w:r>
          </w:p>
        </w:tc>
        <w:tc>
          <w:tcPr>
            <w:tcW w:w="1080" w:type="dxa"/>
            <w:tcBorders>
              <w:top w:val="single" w:sz="4" w:space="0" w:color="auto"/>
              <w:left w:val="single" w:sz="4" w:space="0" w:color="auto"/>
              <w:bottom w:val="single" w:sz="4" w:space="0" w:color="auto"/>
              <w:right w:val="single" w:sz="4" w:space="0" w:color="auto"/>
            </w:tcBorders>
            <w:hideMark/>
          </w:tcPr>
          <w:p w14:paraId="10B277EB"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29AF1DAE" w14:textId="77777777" w:rsidR="00A15379" w:rsidRPr="00AE6A91" w:rsidRDefault="00A15379" w:rsidP="00D64998">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hideMark/>
          </w:tcPr>
          <w:p w14:paraId="3E12759A"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9.2.1.6.1</w:t>
            </w:r>
          </w:p>
        </w:tc>
        <w:tc>
          <w:tcPr>
            <w:tcW w:w="1947" w:type="dxa"/>
            <w:tcBorders>
              <w:top w:val="single" w:sz="4" w:space="0" w:color="auto"/>
              <w:left w:val="single" w:sz="4" w:space="0" w:color="auto"/>
              <w:bottom w:val="single" w:sz="4" w:space="0" w:color="auto"/>
              <w:right w:val="single" w:sz="4" w:space="0" w:color="auto"/>
            </w:tcBorders>
          </w:tcPr>
          <w:p w14:paraId="6536632B"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r>
    </w:tbl>
    <w:p w14:paraId="4DB0D0A3" w14:textId="77777777" w:rsidR="00A15379" w:rsidRPr="00AE6A91" w:rsidRDefault="00A15379" w:rsidP="00A15379">
      <w:pPr>
        <w:spacing w:after="180" w:line="240" w:lineRule="auto"/>
        <w:rPr>
          <w:rFonts w:eastAsia="Yu Mincho" w:cs="Times New Roman"/>
          <w:szCs w:val="20"/>
        </w:rPr>
      </w:pPr>
    </w:p>
    <w:p w14:paraId="1340DE40" w14:textId="77777777" w:rsidR="00A15379" w:rsidRPr="00AE6A91" w:rsidRDefault="00A15379" w:rsidP="00A15379">
      <w:pPr>
        <w:pStyle w:val="Heading5"/>
        <w:rPr>
          <w:rFonts w:eastAsia="Yu Mincho"/>
        </w:rPr>
      </w:pPr>
      <w:r w:rsidRPr="00AE6A91">
        <w:rPr>
          <w:rFonts w:eastAsia="Yu Mincho"/>
        </w:rPr>
        <w:t>9.2.1.6.1</w:t>
      </w:r>
      <w:r w:rsidRPr="00AE6A91">
        <w:rPr>
          <w:rFonts w:eastAsia="Yu Mincho"/>
        </w:rPr>
        <w:tab/>
        <w:t>E2SM-CCC Control Header Format 1</w:t>
      </w:r>
    </w:p>
    <w:tbl>
      <w:tblPr>
        <w:tblW w:w="9375"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53"/>
        <w:gridCol w:w="1079"/>
        <w:gridCol w:w="1529"/>
        <w:gridCol w:w="2068"/>
        <w:gridCol w:w="1946"/>
      </w:tblGrid>
      <w:tr w:rsidR="00A15379" w:rsidRPr="00AE6A91" w14:paraId="45F17771" w14:textId="77777777" w:rsidTr="00D64998">
        <w:tc>
          <w:tcPr>
            <w:tcW w:w="2755" w:type="dxa"/>
            <w:tcBorders>
              <w:top w:val="single" w:sz="4" w:space="0" w:color="auto"/>
              <w:left w:val="single" w:sz="4" w:space="0" w:color="auto"/>
              <w:bottom w:val="single" w:sz="4" w:space="0" w:color="auto"/>
              <w:right w:val="single" w:sz="4" w:space="0" w:color="auto"/>
            </w:tcBorders>
            <w:hideMark/>
          </w:tcPr>
          <w:p w14:paraId="3A9AF958"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IE/Group Name</w:t>
            </w:r>
          </w:p>
        </w:tc>
        <w:tc>
          <w:tcPr>
            <w:tcW w:w="1080" w:type="dxa"/>
            <w:tcBorders>
              <w:top w:val="single" w:sz="4" w:space="0" w:color="auto"/>
              <w:left w:val="single" w:sz="4" w:space="0" w:color="auto"/>
              <w:bottom w:val="single" w:sz="4" w:space="0" w:color="auto"/>
              <w:right w:val="single" w:sz="4" w:space="0" w:color="auto"/>
            </w:tcBorders>
            <w:hideMark/>
          </w:tcPr>
          <w:p w14:paraId="665C725E"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Presence</w:t>
            </w:r>
          </w:p>
        </w:tc>
        <w:tc>
          <w:tcPr>
            <w:tcW w:w="1530" w:type="dxa"/>
            <w:tcBorders>
              <w:top w:val="single" w:sz="4" w:space="0" w:color="auto"/>
              <w:left w:val="single" w:sz="4" w:space="0" w:color="auto"/>
              <w:bottom w:val="single" w:sz="4" w:space="0" w:color="auto"/>
              <w:right w:val="single" w:sz="4" w:space="0" w:color="auto"/>
            </w:tcBorders>
            <w:hideMark/>
          </w:tcPr>
          <w:p w14:paraId="039C7258"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Range</w:t>
            </w:r>
          </w:p>
        </w:tc>
        <w:tc>
          <w:tcPr>
            <w:tcW w:w="2070" w:type="dxa"/>
            <w:tcBorders>
              <w:top w:val="single" w:sz="4" w:space="0" w:color="auto"/>
              <w:left w:val="single" w:sz="4" w:space="0" w:color="auto"/>
              <w:bottom w:val="single" w:sz="4" w:space="0" w:color="auto"/>
              <w:right w:val="single" w:sz="4" w:space="0" w:color="auto"/>
            </w:tcBorders>
            <w:hideMark/>
          </w:tcPr>
          <w:p w14:paraId="23DB468E"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 type and reference</w:t>
            </w:r>
          </w:p>
        </w:tc>
        <w:tc>
          <w:tcPr>
            <w:tcW w:w="1947" w:type="dxa"/>
            <w:tcBorders>
              <w:top w:val="single" w:sz="4" w:space="0" w:color="auto"/>
              <w:left w:val="single" w:sz="4" w:space="0" w:color="auto"/>
              <w:bottom w:val="single" w:sz="4" w:space="0" w:color="auto"/>
              <w:right w:val="single" w:sz="4" w:space="0" w:color="auto"/>
            </w:tcBorders>
            <w:hideMark/>
          </w:tcPr>
          <w:p w14:paraId="2E2E6BFC"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Semantics description</w:t>
            </w:r>
          </w:p>
        </w:tc>
      </w:tr>
      <w:tr w:rsidR="00A15379" w:rsidRPr="00AE6A91" w14:paraId="7D8E13B7" w14:textId="77777777" w:rsidTr="00D64998">
        <w:tc>
          <w:tcPr>
            <w:tcW w:w="2755" w:type="dxa"/>
            <w:tcBorders>
              <w:top w:val="single" w:sz="4" w:space="0" w:color="auto"/>
              <w:left w:val="single" w:sz="4" w:space="0" w:color="auto"/>
              <w:bottom w:val="single" w:sz="4" w:space="0" w:color="auto"/>
              <w:right w:val="single" w:sz="4" w:space="0" w:color="auto"/>
            </w:tcBorders>
            <w:hideMark/>
          </w:tcPr>
          <w:p w14:paraId="5B7FFC2C"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RIC Style Type</w:t>
            </w:r>
          </w:p>
        </w:tc>
        <w:tc>
          <w:tcPr>
            <w:tcW w:w="1080" w:type="dxa"/>
            <w:tcBorders>
              <w:top w:val="single" w:sz="4" w:space="0" w:color="auto"/>
              <w:left w:val="single" w:sz="4" w:space="0" w:color="auto"/>
              <w:bottom w:val="single" w:sz="4" w:space="0" w:color="auto"/>
              <w:right w:val="single" w:sz="4" w:space="0" w:color="auto"/>
            </w:tcBorders>
            <w:hideMark/>
          </w:tcPr>
          <w:p w14:paraId="57FA00D2"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hideMark/>
          </w:tcPr>
          <w:p w14:paraId="2CFE5427" w14:textId="77777777" w:rsidR="00A15379" w:rsidRPr="00AE6A91" w:rsidRDefault="00A15379" w:rsidP="00D64998">
            <w:pPr>
              <w:keepNext/>
              <w:keepLines/>
              <w:spacing w:after="0" w:line="240" w:lineRule="auto"/>
              <w:rPr>
                <w:rFonts w:ascii="Arial" w:eastAsia="Yu Mincho" w:hAnsi="Arial" w:cs="Times New Roman"/>
                <w:i/>
                <w:iCs/>
                <w:sz w:val="18"/>
                <w:szCs w:val="20"/>
                <w:lang w:eastAsia="ja-JP"/>
              </w:rPr>
            </w:pPr>
            <w:r w:rsidRPr="00AE6A91">
              <w:rPr>
                <w:rFonts w:ascii="Arial" w:eastAsia="Yu Mincho" w:hAnsi="Arial" w:cs="Times New Roman"/>
                <w:i/>
                <w:iCs/>
                <w:sz w:val="18"/>
                <w:szCs w:val="20"/>
                <w:lang w:eastAsia="ja-JP"/>
              </w:rPr>
              <w:t xml:space="preserve"> </w:t>
            </w:r>
          </w:p>
        </w:tc>
        <w:tc>
          <w:tcPr>
            <w:tcW w:w="2070" w:type="dxa"/>
            <w:tcBorders>
              <w:top w:val="single" w:sz="4" w:space="0" w:color="auto"/>
              <w:left w:val="single" w:sz="4" w:space="0" w:color="auto"/>
              <w:bottom w:val="single" w:sz="4" w:space="0" w:color="auto"/>
              <w:right w:val="single" w:sz="4" w:space="0" w:color="auto"/>
            </w:tcBorders>
            <w:hideMark/>
          </w:tcPr>
          <w:p w14:paraId="33EF2A2B"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9.3.3</w:t>
            </w:r>
          </w:p>
        </w:tc>
        <w:tc>
          <w:tcPr>
            <w:tcW w:w="1947" w:type="dxa"/>
            <w:tcBorders>
              <w:top w:val="single" w:sz="4" w:space="0" w:color="auto"/>
              <w:left w:val="single" w:sz="4" w:space="0" w:color="auto"/>
              <w:bottom w:val="single" w:sz="4" w:space="0" w:color="auto"/>
              <w:right w:val="single" w:sz="4" w:space="0" w:color="auto"/>
            </w:tcBorders>
            <w:hideMark/>
          </w:tcPr>
          <w:p w14:paraId="793190D4"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 xml:space="preserve">Refer to </w:t>
            </w:r>
            <w:r>
              <w:rPr>
                <w:rFonts w:ascii="Arial" w:eastAsia="Yu Mincho" w:hAnsi="Arial" w:cs="Times New Roman"/>
                <w:sz w:val="18"/>
                <w:szCs w:val="20"/>
                <w:lang w:eastAsia="ja-JP"/>
              </w:rPr>
              <w:t>clause</w:t>
            </w:r>
            <w:r w:rsidRPr="00AE6A91">
              <w:rPr>
                <w:rFonts w:ascii="Arial" w:eastAsia="Yu Mincho" w:hAnsi="Arial" w:cs="Times New Roman"/>
                <w:sz w:val="18"/>
                <w:szCs w:val="20"/>
                <w:lang w:eastAsia="ja-JP"/>
              </w:rPr>
              <w:t xml:space="preserve"> 7.6.1</w:t>
            </w:r>
          </w:p>
        </w:tc>
      </w:tr>
    </w:tbl>
    <w:p w14:paraId="4E9759AD" w14:textId="77777777" w:rsidR="00A15379" w:rsidRPr="00AE6A91" w:rsidRDefault="00A15379" w:rsidP="00A15379"/>
    <w:p w14:paraId="1F5827FA" w14:textId="77777777" w:rsidR="00A15379" w:rsidRPr="00AE6A91" w:rsidRDefault="00A15379" w:rsidP="00A15379">
      <w:pPr>
        <w:pStyle w:val="Heading4"/>
        <w:rPr>
          <w:rFonts w:eastAsia="Yu Mincho"/>
          <w:highlight w:val="yellow"/>
        </w:rPr>
      </w:pPr>
      <w:r w:rsidRPr="00AE6A91">
        <w:rPr>
          <w:rFonts w:eastAsia="Yu Mincho"/>
        </w:rPr>
        <w:t>9.2.1.7</w:t>
      </w:r>
      <w:r w:rsidRPr="00AE6A91">
        <w:rPr>
          <w:rFonts w:eastAsia="Yu Mincho"/>
        </w:rPr>
        <w:tab/>
        <w:t>RIC CONTROL MESSAGE IE</w:t>
      </w:r>
    </w:p>
    <w:p w14:paraId="14026B67" w14:textId="77777777" w:rsidR="00A15379" w:rsidRPr="00AE6A91" w:rsidRDefault="00A15379" w:rsidP="00A15379">
      <w:pPr>
        <w:spacing w:after="180" w:line="240" w:lineRule="auto"/>
        <w:rPr>
          <w:rFonts w:eastAsia="Times New Roman" w:cs="Times New Roman"/>
          <w:szCs w:val="20"/>
          <w:lang w:eastAsia="ja-JP"/>
        </w:rPr>
      </w:pPr>
      <w:r w:rsidRPr="00AE6A91">
        <w:rPr>
          <w:rFonts w:eastAsia="Times New Roman" w:cs="Times New Roman"/>
          <w:szCs w:val="20"/>
          <w:lang w:eastAsia="ja-JP"/>
        </w:rPr>
        <w:t>This information element is part of the RIC CONTROL message sent by the Near-RT RIC to an E2 Node and is required for RIC Control Procedure.</w:t>
      </w:r>
    </w:p>
    <w:p w14:paraId="3BDF1021" w14:textId="77777777" w:rsidR="00A15379" w:rsidRPr="00AE6A91" w:rsidRDefault="00A15379" w:rsidP="00A15379">
      <w:pPr>
        <w:spacing w:after="180" w:line="240" w:lineRule="auto"/>
        <w:rPr>
          <w:rFonts w:ascii="Calibri" w:eastAsia="Times New Roman" w:hAnsi="Calibri" w:cs="Calibri"/>
          <w:szCs w:val="20"/>
          <w:lang w:eastAsia="ja-JP"/>
        </w:rPr>
      </w:pPr>
      <w:r w:rsidRPr="00AE6A91">
        <w:rPr>
          <w:rFonts w:eastAsia="Times New Roman" w:cs="Times New Roman"/>
          <w:szCs w:val="20"/>
          <w:lang w:eastAsia="ja-JP"/>
        </w:rPr>
        <w:t xml:space="preserve">Direction: Near-RT RIC </w:t>
      </w:r>
      <w:r w:rsidRPr="00AE6A91">
        <w:rPr>
          <w:rFonts w:ascii="Symbol" w:eastAsia="Times New Roman" w:hAnsi="Symbol" w:cs="Calibri"/>
          <w:szCs w:val="20"/>
          <w:lang w:eastAsia="ja-JP"/>
        </w:rPr>
        <w:t xml:space="preserve">® </w:t>
      </w:r>
      <w:r w:rsidRPr="00AE6A91">
        <w:rPr>
          <w:rFonts w:eastAsia="Times New Roman" w:cs="Times New Roman"/>
          <w:szCs w:val="20"/>
          <w:lang w:eastAsia="ja-JP"/>
        </w:rPr>
        <w:t>E2 Node.</w:t>
      </w:r>
    </w:p>
    <w:tbl>
      <w:tblPr>
        <w:tblW w:w="9375"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53"/>
        <w:gridCol w:w="1079"/>
        <w:gridCol w:w="1529"/>
        <w:gridCol w:w="2068"/>
        <w:gridCol w:w="1946"/>
      </w:tblGrid>
      <w:tr w:rsidR="00A15379" w:rsidRPr="00AE6A91" w14:paraId="0AD5F4E7" w14:textId="77777777" w:rsidTr="00D64998">
        <w:tc>
          <w:tcPr>
            <w:tcW w:w="2755" w:type="dxa"/>
            <w:tcBorders>
              <w:top w:val="single" w:sz="4" w:space="0" w:color="auto"/>
              <w:left w:val="single" w:sz="4" w:space="0" w:color="auto"/>
              <w:bottom w:val="single" w:sz="4" w:space="0" w:color="auto"/>
              <w:right w:val="single" w:sz="4" w:space="0" w:color="auto"/>
            </w:tcBorders>
            <w:hideMark/>
          </w:tcPr>
          <w:p w14:paraId="777AA74A"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IE/Group Name</w:t>
            </w:r>
          </w:p>
        </w:tc>
        <w:tc>
          <w:tcPr>
            <w:tcW w:w="1080" w:type="dxa"/>
            <w:tcBorders>
              <w:top w:val="single" w:sz="4" w:space="0" w:color="auto"/>
              <w:left w:val="single" w:sz="4" w:space="0" w:color="auto"/>
              <w:bottom w:val="single" w:sz="4" w:space="0" w:color="auto"/>
              <w:right w:val="single" w:sz="4" w:space="0" w:color="auto"/>
            </w:tcBorders>
            <w:hideMark/>
          </w:tcPr>
          <w:p w14:paraId="3770B1E7"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Presence</w:t>
            </w:r>
          </w:p>
        </w:tc>
        <w:tc>
          <w:tcPr>
            <w:tcW w:w="1530" w:type="dxa"/>
            <w:tcBorders>
              <w:top w:val="single" w:sz="4" w:space="0" w:color="auto"/>
              <w:left w:val="single" w:sz="4" w:space="0" w:color="auto"/>
              <w:bottom w:val="single" w:sz="4" w:space="0" w:color="auto"/>
              <w:right w:val="single" w:sz="4" w:space="0" w:color="auto"/>
            </w:tcBorders>
            <w:hideMark/>
          </w:tcPr>
          <w:p w14:paraId="7965B3AC"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Range</w:t>
            </w:r>
          </w:p>
        </w:tc>
        <w:tc>
          <w:tcPr>
            <w:tcW w:w="2070" w:type="dxa"/>
            <w:tcBorders>
              <w:top w:val="single" w:sz="4" w:space="0" w:color="auto"/>
              <w:left w:val="single" w:sz="4" w:space="0" w:color="auto"/>
              <w:bottom w:val="single" w:sz="4" w:space="0" w:color="auto"/>
              <w:right w:val="single" w:sz="4" w:space="0" w:color="auto"/>
            </w:tcBorders>
            <w:hideMark/>
          </w:tcPr>
          <w:p w14:paraId="4DAAB5A2"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 type and reference</w:t>
            </w:r>
          </w:p>
        </w:tc>
        <w:tc>
          <w:tcPr>
            <w:tcW w:w="1947" w:type="dxa"/>
            <w:tcBorders>
              <w:top w:val="single" w:sz="4" w:space="0" w:color="auto"/>
              <w:left w:val="single" w:sz="4" w:space="0" w:color="auto"/>
              <w:bottom w:val="single" w:sz="4" w:space="0" w:color="auto"/>
              <w:right w:val="single" w:sz="4" w:space="0" w:color="auto"/>
            </w:tcBorders>
            <w:hideMark/>
          </w:tcPr>
          <w:p w14:paraId="2906F446"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Semantics description</w:t>
            </w:r>
          </w:p>
        </w:tc>
      </w:tr>
      <w:tr w:rsidR="00A15379" w:rsidRPr="00AE6A91" w14:paraId="3FDB9499" w14:textId="77777777" w:rsidTr="00D64998">
        <w:tc>
          <w:tcPr>
            <w:tcW w:w="2755" w:type="dxa"/>
            <w:tcBorders>
              <w:top w:val="single" w:sz="4" w:space="0" w:color="auto"/>
              <w:left w:val="single" w:sz="4" w:space="0" w:color="auto"/>
              <w:bottom w:val="single" w:sz="4" w:space="0" w:color="auto"/>
              <w:right w:val="single" w:sz="4" w:space="0" w:color="auto"/>
            </w:tcBorders>
            <w:hideMark/>
          </w:tcPr>
          <w:p w14:paraId="4D2102BB"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b/>
                <w:bCs/>
                <w:sz w:val="18"/>
                <w:szCs w:val="20"/>
                <w:lang w:eastAsia="ja-JP"/>
              </w:rPr>
              <w:t>CHOICE</w:t>
            </w:r>
            <w:r w:rsidRPr="00AE6A91">
              <w:rPr>
                <w:rFonts w:ascii="Arial" w:eastAsia="Yu Mincho" w:hAnsi="Arial" w:cs="Times New Roman"/>
                <w:sz w:val="18"/>
                <w:szCs w:val="20"/>
                <w:lang w:eastAsia="ja-JP"/>
              </w:rPr>
              <w:t xml:space="preserve"> </w:t>
            </w:r>
            <w:r w:rsidRPr="00AE6A91">
              <w:rPr>
                <w:rFonts w:ascii="Arial" w:eastAsia="Yu Mincho" w:hAnsi="Arial" w:cs="Times New Roman"/>
                <w:i/>
                <w:iCs/>
                <w:sz w:val="18"/>
                <w:szCs w:val="20"/>
                <w:lang w:eastAsia="ja-JP"/>
              </w:rPr>
              <w:t>Control Message Format</w:t>
            </w:r>
          </w:p>
        </w:tc>
        <w:tc>
          <w:tcPr>
            <w:tcW w:w="1080" w:type="dxa"/>
            <w:tcBorders>
              <w:top w:val="single" w:sz="4" w:space="0" w:color="auto"/>
              <w:left w:val="single" w:sz="4" w:space="0" w:color="auto"/>
              <w:bottom w:val="single" w:sz="4" w:space="0" w:color="auto"/>
              <w:right w:val="single" w:sz="4" w:space="0" w:color="auto"/>
            </w:tcBorders>
          </w:tcPr>
          <w:p w14:paraId="06729E59"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76316AB6" w14:textId="77777777" w:rsidR="00A15379" w:rsidRPr="00AE6A91" w:rsidRDefault="00A15379" w:rsidP="00D64998">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60D7B2AA"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947" w:type="dxa"/>
            <w:tcBorders>
              <w:top w:val="single" w:sz="4" w:space="0" w:color="auto"/>
              <w:left w:val="single" w:sz="4" w:space="0" w:color="auto"/>
              <w:bottom w:val="single" w:sz="4" w:space="0" w:color="auto"/>
              <w:right w:val="single" w:sz="4" w:space="0" w:color="auto"/>
            </w:tcBorders>
          </w:tcPr>
          <w:p w14:paraId="4DEE08FC"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r>
      <w:tr w:rsidR="00A15379" w:rsidRPr="00AE6A91" w14:paraId="7CCD484E" w14:textId="77777777" w:rsidTr="00D64998">
        <w:tc>
          <w:tcPr>
            <w:tcW w:w="2755" w:type="dxa"/>
            <w:tcBorders>
              <w:top w:val="single" w:sz="4" w:space="0" w:color="auto"/>
              <w:left w:val="single" w:sz="4" w:space="0" w:color="auto"/>
              <w:bottom w:val="single" w:sz="4" w:space="0" w:color="auto"/>
              <w:right w:val="single" w:sz="4" w:space="0" w:color="auto"/>
            </w:tcBorders>
            <w:hideMark/>
          </w:tcPr>
          <w:p w14:paraId="65E07E62"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&gt;E2SM-CCC Control Message Format 1</w:t>
            </w:r>
          </w:p>
        </w:tc>
        <w:tc>
          <w:tcPr>
            <w:tcW w:w="1080" w:type="dxa"/>
            <w:tcBorders>
              <w:top w:val="single" w:sz="4" w:space="0" w:color="auto"/>
              <w:left w:val="single" w:sz="4" w:space="0" w:color="auto"/>
              <w:bottom w:val="single" w:sz="4" w:space="0" w:color="auto"/>
              <w:right w:val="single" w:sz="4" w:space="0" w:color="auto"/>
            </w:tcBorders>
            <w:hideMark/>
          </w:tcPr>
          <w:p w14:paraId="705D5668"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47C8C7B2" w14:textId="77777777" w:rsidR="00A15379" w:rsidRPr="00AE6A91" w:rsidRDefault="00A15379" w:rsidP="00D64998">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hideMark/>
          </w:tcPr>
          <w:p w14:paraId="7CA1D180"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9.2.1.7.1</w:t>
            </w:r>
          </w:p>
        </w:tc>
        <w:tc>
          <w:tcPr>
            <w:tcW w:w="1947" w:type="dxa"/>
            <w:tcBorders>
              <w:top w:val="single" w:sz="4" w:space="0" w:color="auto"/>
              <w:left w:val="single" w:sz="4" w:space="0" w:color="auto"/>
              <w:bottom w:val="single" w:sz="4" w:space="0" w:color="auto"/>
              <w:right w:val="single" w:sz="4" w:space="0" w:color="auto"/>
            </w:tcBorders>
          </w:tcPr>
          <w:p w14:paraId="66EF1388"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r>
      <w:tr w:rsidR="00A15379" w:rsidRPr="00AE6A91" w14:paraId="50D88D99" w14:textId="77777777" w:rsidTr="00D64998">
        <w:tc>
          <w:tcPr>
            <w:tcW w:w="2755" w:type="dxa"/>
            <w:tcBorders>
              <w:top w:val="single" w:sz="4" w:space="0" w:color="auto"/>
              <w:left w:val="single" w:sz="4" w:space="0" w:color="auto"/>
              <w:bottom w:val="single" w:sz="4" w:space="0" w:color="auto"/>
              <w:right w:val="single" w:sz="4" w:space="0" w:color="auto"/>
            </w:tcBorders>
            <w:hideMark/>
          </w:tcPr>
          <w:p w14:paraId="6A5BDADC"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&gt;E2SM-CCC Control Message Format 2</w:t>
            </w:r>
          </w:p>
        </w:tc>
        <w:tc>
          <w:tcPr>
            <w:tcW w:w="1080" w:type="dxa"/>
            <w:tcBorders>
              <w:top w:val="single" w:sz="4" w:space="0" w:color="auto"/>
              <w:left w:val="single" w:sz="4" w:space="0" w:color="auto"/>
              <w:bottom w:val="single" w:sz="4" w:space="0" w:color="auto"/>
              <w:right w:val="single" w:sz="4" w:space="0" w:color="auto"/>
            </w:tcBorders>
            <w:hideMark/>
          </w:tcPr>
          <w:p w14:paraId="60E813F2"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42520594" w14:textId="77777777" w:rsidR="00A15379" w:rsidRPr="00AE6A91" w:rsidRDefault="00A15379" w:rsidP="00D64998">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hideMark/>
          </w:tcPr>
          <w:p w14:paraId="5FACD05C"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9.2.1.7.2</w:t>
            </w:r>
          </w:p>
        </w:tc>
        <w:tc>
          <w:tcPr>
            <w:tcW w:w="1947" w:type="dxa"/>
            <w:tcBorders>
              <w:top w:val="single" w:sz="4" w:space="0" w:color="auto"/>
              <w:left w:val="single" w:sz="4" w:space="0" w:color="auto"/>
              <w:bottom w:val="single" w:sz="4" w:space="0" w:color="auto"/>
              <w:right w:val="single" w:sz="4" w:space="0" w:color="auto"/>
            </w:tcBorders>
          </w:tcPr>
          <w:p w14:paraId="03C25236"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r>
    </w:tbl>
    <w:p w14:paraId="1EBD1853" w14:textId="77777777" w:rsidR="00A15379" w:rsidRPr="00AE6A91" w:rsidRDefault="00A15379" w:rsidP="00A15379">
      <w:pPr>
        <w:spacing w:after="180" w:line="240" w:lineRule="auto"/>
        <w:rPr>
          <w:rFonts w:eastAsia="Yu Mincho" w:cs="Times New Roman"/>
          <w:szCs w:val="20"/>
          <w:lang w:eastAsia="ja-JP"/>
        </w:rPr>
      </w:pPr>
    </w:p>
    <w:p w14:paraId="575AF7A6" w14:textId="77777777" w:rsidR="00A15379" w:rsidRPr="00AE6A91" w:rsidRDefault="00A15379" w:rsidP="00A15379">
      <w:pPr>
        <w:pStyle w:val="Heading5"/>
        <w:rPr>
          <w:rFonts w:eastAsia="Yu Mincho"/>
        </w:rPr>
      </w:pPr>
      <w:r w:rsidRPr="00AE6A91">
        <w:rPr>
          <w:rFonts w:eastAsia="Yu Mincho"/>
        </w:rPr>
        <w:t>9.2.1.7.1</w:t>
      </w:r>
      <w:r w:rsidRPr="00AE6A91">
        <w:rPr>
          <w:rFonts w:eastAsia="Yu Mincho"/>
        </w:rPr>
        <w:tab/>
        <w:t>E2SM-CCC Control Message Format 1</w:t>
      </w:r>
    </w:p>
    <w:tbl>
      <w:tblPr>
        <w:tblW w:w="9345"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42"/>
        <w:gridCol w:w="1076"/>
        <w:gridCol w:w="1525"/>
        <w:gridCol w:w="1489"/>
        <w:gridCol w:w="2513"/>
      </w:tblGrid>
      <w:tr w:rsidR="00A15379" w:rsidRPr="00AE6A91" w14:paraId="3D1B04BC" w14:textId="77777777" w:rsidTr="00D64998">
        <w:tc>
          <w:tcPr>
            <w:tcW w:w="2744" w:type="dxa"/>
            <w:tcBorders>
              <w:top w:val="single" w:sz="4" w:space="0" w:color="auto"/>
              <w:left w:val="single" w:sz="4" w:space="0" w:color="auto"/>
              <w:bottom w:val="single" w:sz="4" w:space="0" w:color="auto"/>
              <w:right w:val="single" w:sz="4" w:space="0" w:color="auto"/>
            </w:tcBorders>
            <w:hideMark/>
          </w:tcPr>
          <w:p w14:paraId="57DB90CB"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IE/Group Name</w:t>
            </w:r>
          </w:p>
        </w:tc>
        <w:tc>
          <w:tcPr>
            <w:tcW w:w="1076" w:type="dxa"/>
            <w:tcBorders>
              <w:top w:val="single" w:sz="4" w:space="0" w:color="auto"/>
              <w:left w:val="single" w:sz="4" w:space="0" w:color="auto"/>
              <w:bottom w:val="single" w:sz="4" w:space="0" w:color="auto"/>
              <w:right w:val="single" w:sz="4" w:space="0" w:color="auto"/>
            </w:tcBorders>
            <w:hideMark/>
          </w:tcPr>
          <w:p w14:paraId="1D4E8E65"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Presence</w:t>
            </w:r>
          </w:p>
        </w:tc>
        <w:tc>
          <w:tcPr>
            <w:tcW w:w="1525" w:type="dxa"/>
            <w:tcBorders>
              <w:top w:val="single" w:sz="4" w:space="0" w:color="auto"/>
              <w:left w:val="single" w:sz="4" w:space="0" w:color="auto"/>
              <w:bottom w:val="single" w:sz="4" w:space="0" w:color="auto"/>
              <w:right w:val="single" w:sz="4" w:space="0" w:color="auto"/>
            </w:tcBorders>
            <w:hideMark/>
          </w:tcPr>
          <w:p w14:paraId="69B97994"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Range</w:t>
            </w:r>
          </w:p>
        </w:tc>
        <w:tc>
          <w:tcPr>
            <w:tcW w:w="1489" w:type="dxa"/>
            <w:tcBorders>
              <w:top w:val="single" w:sz="4" w:space="0" w:color="auto"/>
              <w:left w:val="single" w:sz="4" w:space="0" w:color="auto"/>
              <w:bottom w:val="single" w:sz="4" w:space="0" w:color="auto"/>
              <w:right w:val="single" w:sz="4" w:space="0" w:color="auto"/>
            </w:tcBorders>
            <w:hideMark/>
          </w:tcPr>
          <w:p w14:paraId="0B7A0826"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 type and reference</w:t>
            </w:r>
          </w:p>
        </w:tc>
        <w:tc>
          <w:tcPr>
            <w:tcW w:w="2514" w:type="dxa"/>
            <w:tcBorders>
              <w:top w:val="single" w:sz="4" w:space="0" w:color="auto"/>
              <w:left w:val="single" w:sz="4" w:space="0" w:color="auto"/>
              <w:bottom w:val="single" w:sz="4" w:space="0" w:color="auto"/>
              <w:right w:val="single" w:sz="4" w:space="0" w:color="auto"/>
            </w:tcBorders>
            <w:hideMark/>
          </w:tcPr>
          <w:p w14:paraId="63974410"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Semantics description</w:t>
            </w:r>
          </w:p>
        </w:tc>
      </w:tr>
      <w:tr w:rsidR="00A15379" w:rsidRPr="00AE6A91" w14:paraId="51AAA6C5" w14:textId="77777777" w:rsidTr="00D64998">
        <w:tc>
          <w:tcPr>
            <w:tcW w:w="2744" w:type="dxa"/>
            <w:tcBorders>
              <w:top w:val="single" w:sz="4" w:space="0" w:color="auto"/>
              <w:left w:val="single" w:sz="4" w:space="0" w:color="auto"/>
              <w:bottom w:val="single" w:sz="4" w:space="0" w:color="auto"/>
              <w:right w:val="single" w:sz="4" w:space="0" w:color="auto"/>
            </w:tcBorders>
            <w:hideMark/>
          </w:tcPr>
          <w:p w14:paraId="509181DA"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List of Configuration Structures</w:t>
            </w:r>
          </w:p>
        </w:tc>
        <w:tc>
          <w:tcPr>
            <w:tcW w:w="1076" w:type="dxa"/>
            <w:tcBorders>
              <w:top w:val="single" w:sz="4" w:space="0" w:color="auto"/>
              <w:left w:val="single" w:sz="4" w:space="0" w:color="auto"/>
              <w:bottom w:val="single" w:sz="4" w:space="0" w:color="auto"/>
              <w:right w:val="single" w:sz="4" w:space="0" w:color="auto"/>
            </w:tcBorders>
          </w:tcPr>
          <w:p w14:paraId="792F7510"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525" w:type="dxa"/>
            <w:tcBorders>
              <w:top w:val="single" w:sz="4" w:space="0" w:color="auto"/>
              <w:left w:val="single" w:sz="4" w:space="0" w:color="auto"/>
              <w:bottom w:val="single" w:sz="4" w:space="0" w:color="auto"/>
              <w:right w:val="single" w:sz="4" w:space="0" w:color="auto"/>
            </w:tcBorders>
            <w:hideMark/>
          </w:tcPr>
          <w:p w14:paraId="2CAAE418" w14:textId="77777777" w:rsidR="00A15379" w:rsidRPr="00AE6A91" w:rsidRDefault="00A15379" w:rsidP="00D64998">
            <w:pPr>
              <w:keepNext/>
              <w:keepLines/>
              <w:spacing w:after="0" w:line="240" w:lineRule="auto"/>
              <w:rPr>
                <w:rFonts w:ascii="Arial" w:eastAsia="Yu Mincho" w:hAnsi="Arial" w:cs="Times New Roman"/>
                <w:i/>
                <w:iCs/>
                <w:sz w:val="18"/>
                <w:szCs w:val="20"/>
                <w:lang w:eastAsia="ja-JP"/>
              </w:rPr>
            </w:pPr>
            <w:r w:rsidRPr="00AE6A91">
              <w:rPr>
                <w:rFonts w:ascii="Arial" w:eastAsia="Yu Mincho" w:hAnsi="Arial" w:cs="Times New Roman"/>
                <w:i/>
                <w:iCs/>
                <w:sz w:val="18"/>
                <w:szCs w:val="20"/>
                <w:lang w:eastAsia="ja-JP"/>
              </w:rPr>
              <w:t>1..&lt;maxnoofConfigurations&gt;</w:t>
            </w:r>
          </w:p>
        </w:tc>
        <w:tc>
          <w:tcPr>
            <w:tcW w:w="1489" w:type="dxa"/>
            <w:tcBorders>
              <w:top w:val="single" w:sz="4" w:space="0" w:color="auto"/>
              <w:left w:val="single" w:sz="4" w:space="0" w:color="auto"/>
              <w:bottom w:val="single" w:sz="4" w:space="0" w:color="auto"/>
              <w:right w:val="single" w:sz="4" w:space="0" w:color="auto"/>
            </w:tcBorders>
          </w:tcPr>
          <w:p w14:paraId="32FD3B2B"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2514" w:type="dxa"/>
            <w:tcBorders>
              <w:top w:val="single" w:sz="4" w:space="0" w:color="auto"/>
              <w:left w:val="single" w:sz="4" w:space="0" w:color="auto"/>
              <w:bottom w:val="single" w:sz="4" w:space="0" w:color="auto"/>
              <w:right w:val="single" w:sz="4" w:space="0" w:color="auto"/>
            </w:tcBorders>
            <w:hideMark/>
          </w:tcPr>
          <w:p w14:paraId="37D3C148"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 xml:space="preserve">Indicates the configuration structures that are controlled within the message. </w:t>
            </w:r>
          </w:p>
        </w:tc>
      </w:tr>
      <w:tr w:rsidR="00A15379" w:rsidRPr="00AE6A91" w14:paraId="146B5B17" w14:textId="77777777" w:rsidTr="00D64998">
        <w:tc>
          <w:tcPr>
            <w:tcW w:w="2744" w:type="dxa"/>
            <w:tcBorders>
              <w:top w:val="single" w:sz="4" w:space="0" w:color="auto"/>
              <w:left w:val="single" w:sz="4" w:space="0" w:color="auto"/>
              <w:bottom w:val="single" w:sz="4" w:space="0" w:color="auto"/>
              <w:right w:val="single" w:sz="4" w:space="0" w:color="auto"/>
            </w:tcBorders>
            <w:hideMark/>
          </w:tcPr>
          <w:p w14:paraId="1ACCB593"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&gt;RAN Configuration Structure Name</w:t>
            </w:r>
          </w:p>
        </w:tc>
        <w:tc>
          <w:tcPr>
            <w:tcW w:w="1076" w:type="dxa"/>
            <w:tcBorders>
              <w:top w:val="single" w:sz="4" w:space="0" w:color="auto"/>
              <w:left w:val="single" w:sz="4" w:space="0" w:color="auto"/>
              <w:bottom w:val="single" w:sz="4" w:space="0" w:color="auto"/>
              <w:right w:val="single" w:sz="4" w:space="0" w:color="auto"/>
            </w:tcBorders>
            <w:hideMark/>
          </w:tcPr>
          <w:p w14:paraId="3A5E925B"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525" w:type="dxa"/>
            <w:tcBorders>
              <w:top w:val="single" w:sz="4" w:space="0" w:color="auto"/>
              <w:left w:val="single" w:sz="4" w:space="0" w:color="auto"/>
              <w:bottom w:val="single" w:sz="4" w:space="0" w:color="auto"/>
              <w:right w:val="single" w:sz="4" w:space="0" w:color="auto"/>
            </w:tcBorders>
          </w:tcPr>
          <w:p w14:paraId="5921919C" w14:textId="77777777" w:rsidR="00A15379" w:rsidRPr="00AE6A91" w:rsidRDefault="00A15379" w:rsidP="00D64998">
            <w:pPr>
              <w:keepNext/>
              <w:keepLines/>
              <w:spacing w:after="0" w:line="240" w:lineRule="auto"/>
              <w:rPr>
                <w:rFonts w:ascii="Arial" w:eastAsia="Yu Mincho" w:hAnsi="Arial" w:cs="Times New Roman"/>
                <w:i/>
                <w:iCs/>
                <w:sz w:val="18"/>
                <w:szCs w:val="20"/>
                <w:lang w:eastAsia="ja-JP"/>
              </w:rPr>
            </w:pPr>
          </w:p>
        </w:tc>
        <w:tc>
          <w:tcPr>
            <w:tcW w:w="1489" w:type="dxa"/>
            <w:tcBorders>
              <w:top w:val="single" w:sz="4" w:space="0" w:color="auto"/>
              <w:left w:val="single" w:sz="4" w:space="0" w:color="auto"/>
              <w:bottom w:val="single" w:sz="4" w:space="0" w:color="auto"/>
              <w:right w:val="single" w:sz="4" w:space="0" w:color="auto"/>
            </w:tcBorders>
            <w:hideMark/>
          </w:tcPr>
          <w:p w14:paraId="77DC04BB"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9.3.7</w:t>
            </w:r>
          </w:p>
        </w:tc>
        <w:tc>
          <w:tcPr>
            <w:tcW w:w="2514" w:type="dxa"/>
            <w:tcBorders>
              <w:top w:val="single" w:sz="4" w:space="0" w:color="auto"/>
              <w:left w:val="single" w:sz="4" w:space="0" w:color="auto"/>
              <w:bottom w:val="single" w:sz="4" w:space="0" w:color="auto"/>
              <w:right w:val="single" w:sz="4" w:space="0" w:color="auto"/>
            </w:tcBorders>
            <w:hideMark/>
          </w:tcPr>
          <w:p w14:paraId="4EAE6BD3"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Indicates the RAN Configuration Structure name.</w:t>
            </w:r>
          </w:p>
        </w:tc>
      </w:tr>
      <w:tr w:rsidR="00A15379" w:rsidRPr="00AE6A91" w14:paraId="550B4B2A" w14:textId="77777777" w:rsidTr="00D64998">
        <w:tc>
          <w:tcPr>
            <w:tcW w:w="2744" w:type="dxa"/>
            <w:tcBorders>
              <w:top w:val="single" w:sz="4" w:space="0" w:color="auto"/>
              <w:left w:val="single" w:sz="4" w:space="0" w:color="auto"/>
              <w:bottom w:val="single" w:sz="4" w:space="0" w:color="auto"/>
              <w:right w:val="single" w:sz="4" w:space="0" w:color="auto"/>
            </w:tcBorders>
            <w:hideMark/>
          </w:tcPr>
          <w:p w14:paraId="7592483C"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 xml:space="preserve">&gt;Old Values of Attributes </w:t>
            </w:r>
          </w:p>
        </w:tc>
        <w:tc>
          <w:tcPr>
            <w:tcW w:w="1076" w:type="dxa"/>
            <w:tcBorders>
              <w:top w:val="single" w:sz="4" w:space="0" w:color="auto"/>
              <w:left w:val="single" w:sz="4" w:space="0" w:color="auto"/>
              <w:bottom w:val="single" w:sz="4" w:space="0" w:color="auto"/>
              <w:right w:val="single" w:sz="4" w:space="0" w:color="auto"/>
            </w:tcBorders>
            <w:hideMark/>
          </w:tcPr>
          <w:p w14:paraId="07EA1F8F"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525" w:type="dxa"/>
            <w:tcBorders>
              <w:top w:val="single" w:sz="4" w:space="0" w:color="auto"/>
              <w:left w:val="single" w:sz="4" w:space="0" w:color="auto"/>
              <w:bottom w:val="single" w:sz="4" w:space="0" w:color="auto"/>
              <w:right w:val="single" w:sz="4" w:space="0" w:color="auto"/>
            </w:tcBorders>
          </w:tcPr>
          <w:p w14:paraId="3BC96ADF" w14:textId="77777777" w:rsidR="00A15379" w:rsidRPr="00AE6A91" w:rsidRDefault="00A15379" w:rsidP="00D64998">
            <w:pPr>
              <w:keepNext/>
              <w:keepLines/>
              <w:spacing w:after="0" w:line="240" w:lineRule="auto"/>
              <w:rPr>
                <w:rFonts w:ascii="Arial" w:eastAsia="Yu Mincho" w:hAnsi="Arial" w:cs="Times New Roman"/>
                <w:i/>
                <w:iCs/>
                <w:sz w:val="18"/>
                <w:szCs w:val="20"/>
                <w:lang w:eastAsia="ja-JP"/>
              </w:rPr>
            </w:pPr>
          </w:p>
        </w:tc>
        <w:tc>
          <w:tcPr>
            <w:tcW w:w="1489" w:type="dxa"/>
            <w:tcBorders>
              <w:top w:val="single" w:sz="4" w:space="0" w:color="auto"/>
              <w:left w:val="single" w:sz="4" w:space="0" w:color="auto"/>
              <w:bottom w:val="single" w:sz="4" w:space="0" w:color="auto"/>
              <w:right w:val="single" w:sz="4" w:space="0" w:color="auto"/>
            </w:tcBorders>
            <w:hideMark/>
          </w:tcPr>
          <w:p w14:paraId="3915B026"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OCTET STRING</w:t>
            </w:r>
          </w:p>
        </w:tc>
        <w:tc>
          <w:tcPr>
            <w:tcW w:w="2514" w:type="dxa"/>
            <w:tcBorders>
              <w:top w:val="single" w:sz="4" w:space="0" w:color="auto"/>
              <w:left w:val="single" w:sz="4" w:space="0" w:color="auto"/>
              <w:bottom w:val="single" w:sz="4" w:space="0" w:color="auto"/>
              <w:right w:val="single" w:sz="4" w:space="0" w:color="auto"/>
            </w:tcBorders>
            <w:hideMark/>
          </w:tcPr>
          <w:p w14:paraId="1013720E"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 xml:space="preserve">Provides the old attribute values for the respective RAN Configuration Structure defined in </w:t>
            </w:r>
            <w:r>
              <w:rPr>
                <w:rFonts w:ascii="Arial" w:eastAsia="Yu Mincho" w:hAnsi="Arial" w:cs="Times New Roman"/>
                <w:sz w:val="18"/>
                <w:szCs w:val="20"/>
                <w:lang w:eastAsia="ja-JP"/>
              </w:rPr>
              <w:t>clause</w:t>
            </w:r>
            <w:r w:rsidRPr="00AE6A91">
              <w:rPr>
                <w:rFonts w:ascii="Arial" w:eastAsia="Yu Mincho" w:hAnsi="Arial" w:cs="Times New Roman"/>
                <w:sz w:val="18"/>
                <w:szCs w:val="20"/>
                <w:lang w:eastAsia="ja-JP"/>
              </w:rPr>
              <w:t xml:space="preserve"> 8.6.1.  </w:t>
            </w:r>
          </w:p>
        </w:tc>
      </w:tr>
      <w:tr w:rsidR="00A15379" w:rsidRPr="00AE6A91" w14:paraId="665AC6C8" w14:textId="77777777" w:rsidTr="00D64998">
        <w:tc>
          <w:tcPr>
            <w:tcW w:w="2744" w:type="dxa"/>
            <w:tcBorders>
              <w:top w:val="single" w:sz="4" w:space="0" w:color="auto"/>
              <w:left w:val="single" w:sz="4" w:space="0" w:color="auto"/>
              <w:bottom w:val="single" w:sz="4" w:space="0" w:color="auto"/>
              <w:right w:val="single" w:sz="4" w:space="0" w:color="auto"/>
            </w:tcBorders>
            <w:hideMark/>
          </w:tcPr>
          <w:p w14:paraId="2D4F806C"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&gt;New Values of Attributes</w:t>
            </w:r>
          </w:p>
        </w:tc>
        <w:tc>
          <w:tcPr>
            <w:tcW w:w="1076" w:type="dxa"/>
            <w:tcBorders>
              <w:top w:val="single" w:sz="4" w:space="0" w:color="auto"/>
              <w:left w:val="single" w:sz="4" w:space="0" w:color="auto"/>
              <w:bottom w:val="single" w:sz="4" w:space="0" w:color="auto"/>
              <w:right w:val="single" w:sz="4" w:space="0" w:color="auto"/>
            </w:tcBorders>
            <w:hideMark/>
          </w:tcPr>
          <w:p w14:paraId="5DFE73DE"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525" w:type="dxa"/>
            <w:tcBorders>
              <w:top w:val="single" w:sz="4" w:space="0" w:color="auto"/>
              <w:left w:val="single" w:sz="4" w:space="0" w:color="auto"/>
              <w:bottom w:val="single" w:sz="4" w:space="0" w:color="auto"/>
              <w:right w:val="single" w:sz="4" w:space="0" w:color="auto"/>
            </w:tcBorders>
          </w:tcPr>
          <w:p w14:paraId="05AFF42D" w14:textId="77777777" w:rsidR="00A15379" w:rsidRPr="00AE6A91" w:rsidRDefault="00A15379" w:rsidP="00D64998">
            <w:pPr>
              <w:keepNext/>
              <w:keepLines/>
              <w:spacing w:after="0" w:line="240" w:lineRule="auto"/>
              <w:rPr>
                <w:rFonts w:ascii="Arial" w:eastAsia="Yu Mincho" w:hAnsi="Arial" w:cs="Times New Roman"/>
                <w:i/>
                <w:iCs/>
                <w:sz w:val="18"/>
                <w:szCs w:val="20"/>
                <w:lang w:eastAsia="ja-JP"/>
              </w:rPr>
            </w:pPr>
          </w:p>
        </w:tc>
        <w:tc>
          <w:tcPr>
            <w:tcW w:w="1489" w:type="dxa"/>
            <w:tcBorders>
              <w:top w:val="single" w:sz="4" w:space="0" w:color="auto"/>
              <w:left w:val="single" w:sz="4" w:space="0" w:color="auto"/>
              <w:bottom w:val="single" w:sz="4" w:space="0" w:color="auto"/>
              <w:right w:val="single" w:sz="4" w:space="0" w:color="auto"/>
            </w:tcBorders>
            <w:hideMark/>
          </w:tcPr>
          <w:p w14:paraId="4A3724BC"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OCTET STRING</w:t>
            </w:r>
          </w:p>
        </w:tc>
        <w:tc>
          <w:tcPr>
            <w:tcW w:w="2514" w:type="dxa"/>
            <w:tcBorders>
              <w:top w:val="single" w:sz="4" w:space="0" w:color="auto"/>
              <w:left w:val="single" w:sz="4" w:space="0" w:color="auto"/>
              <w:bottom w:val="single" w:sz="4" w:space="0" w:color="auto"/>
              <w:right w:val="single" w:sz="4" w:space="0" w:color="auto"/>
            </w:tcBorders>
            <w:hideMark/>
          </w:tcPr>
          <w:p w14:paraId="40891797"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 xml:space="preserve">Provides the new attribute values for the respective RAN Configuration Structure defined in </w:t>
            </w:r>
            <w:r>
              <w:rPr>
                <w:rFonts w:ascii="Arial" w:eastAsia="Yu Mincho" w:hAnsi="Arial" w:cs="Times New Roman"/>
                <w:sz w:val="18"/>
                <w:szCs w:val="20"/>
                <w:lang w:eastAsia="ja-JP"/>
              </w:rPr>
              <w:t>clause</w:t>
            </w:r>
            <w:r w:rsidRPr="00AE6A91">
              <w:rPr>
                <w:rFonts w:ascii="Arial" w:eastAsia="Yu Mincho" w:hAnsi="Arial" w:cs="Times New Roman"/>
                <w:sz w:val="18"/>
                <w:szCs w:val="20"/>
                <w:lang w:eastAsia="ja-JP"/>
              </w:rPr>
              <w:t xml:space="preserve"> 8.6.1.  </w:t>
            </w:r>
          </w:p>
        </w:tc>
      </w:tr>
    </w:tbl>
    <w:p w14:paraId="4388D912" w14:textId="77777777" w:rsidR="00A15379" w:rsidRPr="00AE6A91" w:rsidRDefault="00A15379" w:rsidP="00A15379">
      <w:pPr>
        <w:spacing w:after="180" w:line="240" w:lineRule="auto"/>
        <w:rPr>
          <w:rFonts w:eastAsia="Yu Mincho" w:cs="Times New Roman"/>
          <w:szCs w:val="20"/>
        </w:rPr>
      </w:pPr>
    </w:p>
    <w:tbl>
      <w:tblPr>
        <w:tblW w:w="9375"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93"/>
        <w:gridCol w:w="5682"/>
      </w:tblGrid>
      <w:tr w:rsidR="00A15379" w:rsidRPr="00AE6A91" w14:paraId="54AFF8A9" w14:textId="77777777" w:rsidTr="00D64998">
        <w:tc>
          <w:tcPr>
            <w:tcW w:w="3686" w:type="dxa"/>
            <w:tcBorders>
              <w:top w:val="single" w:sz="4" w:space="0" w:color="auto"/>
              <w:left w:val="single" w:sz="4" w:space="0" w:color="auto"/>
              <w:bottom w:val="single" w:sz="4" w:space="0" w:color="auto"/>
              <w:right w:val="single" w:sz="4" w:space="0" w:color="auto"/>
            </w:tcBorders>
            <w:hideMark/>
          </w:tcPr>
          <w:p w14:paraId="73FC6F63" w14:textId="77777777" w:rsidR="00A15379" w:rsidRPr="00AE6A91" w:rsidRDefault="00A15379" w:rsidP="00D64998">
            <w:pPr>
              <w:keepNext/>
              <w:keepLines/>
              <w:spacing w:after="0" w:line="240" w:lineRule="auto"/>
              <w:jc w:val="center"/>
              <w:rPr>
                <w:rFonts w:ascii="Arial" w:eastAsia="Yu Mincho" w:hAnsi="Arial" w:cs="Times New Roman"/>
                <w:b/>
                <w:sz w:val="18"/>
                <w:szCs w:val="20"/>
              </w:rPr>
            </w:pPr>
            <w:r w:rsidRPr="00AE6A91">
              <w:rPr>
                <w:rFonts w:ascii="Arial" w:eastAsia="Yu Mincho" w:hAnsi="Arial" w:cs="Times New Roman"/>
                <w:b/>
                <w:sz w:val="18"/>
                <w:szCs w:val="20"/>
              </w:rPr>
              <w:t>Range bound</w:t>
            </w:r>
          </w:p>
        </w:tc>
        <w:tc>
          <w:tcPr>
            <w:tcW w:w="5670" w:type="dxa"/>
            <w:tcBorders>
              <w:top w:val="single" w:sz="4" w:space="0" w:color="auto"/>
              <w:left w:val="single" w:sz="4" w:space="0" w:color="auto"/>
              <w:bottom w:val="single" w:sz="4" w:space="0" w:color="auto"/>
              <w:right w:val="single" w:sz="4" w:space="0" w:color="auto"/>
            </w:tcBorders>
            <w:hideMark/>
          </w:tcPr>
          <w:p w14:paraId="364A1FBA" w14:textId="77777777" w:rsidR="00A15379" w:rsidRPr="00AE6A91" w:rsidRDefault="00A15379" w:rsidP="00D64998">
            <w:pPr>
              <w:keepNext/>
              <w:keepLines/>
              <w:spacing w:after="0" w:line="240" w:lineRule="auto"/>
              <w:jc w:val="center"/>
              <w:rPr>
                <w:rFonts w:ascii="Arial" w:eastAsia="Yu Mincho" w:hAnsi="Arial" w:cs="Arial"/>
                <w:b/>
                <w:sz w:val="18"/>
                <w:szCs w:val="20"/>
                <w:lang w:eastAsia="ja-JP"/>
              </w:rPr>
            </w:pPr>
            <w:r w:rsidRPr="00AE6A91">
              <w:rPr>
                <w:rFonts w:ascii="Arial" w:eastAsia="Yu Mincho" w:hAnsi="Arial" w:cs="Arial"/>
                <w:b/>
                <w:sz w:val="18"/>
                <w:szCs w:val="20"/>
                <w:lang w:eastAsia="ja-JP"/>
              </w:rPr>
              <w:t>Explanation</w:t>
            </w:r>
          </w:p>
        </w:tc>
      </w:tr>
      <w:tr w:rsidR="00A15379" w:rsidRPr="00AE6A91" w14:paraId="4C728796" w14:textId="77777777" w:rsidTr="00D64998">
        <w:tc>
          <w:tcPr>
            <w:tcW w:w="3686" w:type="dxa"/>
            <w:tcBorders>
              <w:top w:val="single" w:sz="4" w:space="0" w:color="auto"/>
              <w:left w:val="single" w:sz="4" w:space="0" w:color="auto"/>
              <w:bottom w:val="single" w:sz="4" w:space="0" w:color="auto"/>
              <w:right w:val="single" w:sz="4" w:space="0" w:color="auto"/>
            </w:tcBorders>
            <w:hideMark/>
          </w:tcPr>
          <w:p w14:paraId="7DE36047"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maxnoofConfigurations</w:t>
            </w:r>
          </w:p>
        </w:tc>
        <w:tc>
          <w:tcPr>
            <w:tcW w:w="5670" w:type="dxa"/>
            <w:tcBorders>
              <w:top w:val="single" w:sz="4" w:space="0" w:color="auto"/>
              <w:left w:val="single" w:sz="4" w:space="0" w:color="auto"/>
              <w:bottom w:val="single" w:sz="4" w:space="0" w:color="auto"/>
              <w:right w:val="single" w:sz="4" w:space="0" w:color="auto"/>
            </w:tcBorders>
            <w:hideMark/>
          </w:tcPr>
          <w:p w14:paraId="16F191C9"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Maximum no. of configurations supported by Control Message Format 1. The value is 65535.</w:t>
            </w:r>
          </w:p>
        </w:tc>
      </w:tr>
    </w:tbl>
    <w:p w14:paraId="60C86ED7" w14:textId="77777777" w:rsidR="00A15379" w:rsidRPr="00AE6A91" w:rsidRDefault="00A15379" w:rsidP="00A15379"/>
    <w:p w14:paraId="045116C9" w14:textId="77777777" w:rsidR="00A15379" w:rsidRPr="00AE6A91" w:rsidRDefault="00A15379" w:rsidP="00A15379">
      <w:pPr>
        <w:pStyle w:val="Heading5"/>
        <w:rPr>
          <w:rFonts w:eastAsia="Yu Mincho"/>
        </w:rPr>
      </w:pPr>
      <w:r w:rsidRPr="00AE6A91">
        <w:rPr>
          <w:rFonts w:eastAsia="Yu Mincho"/>
        </w:rPr>
        <w:lastRenderedPageBreak/>
        <w:t>9.2.1.7.2</w:t>
      </w:r>
      <w:r w:rsidRPr="00AE6A91">
        <w:rPr>
          <w:rFonts w:eastAsia="Yu Mincho"/>
        </w:rPr>
        <w:tab/>
        <w:t>E2SM-CCC Control Message Format 2</w:t>
      </w:r>
    </w:p>
    <w:tbl>
      <w:tblPr>
        <w:tblW w:w="9375"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53"/>
        <w:gridCol w:w="1079"/>
        <w:gridCol w:w="1529"/>
        <w:gridCol w:w="1635"/>
        <w:gridCol w:w="2379"/>
      </w:tblGrid>
      <w:tr w:rsidR="00A15379" w:rsidRPr="00AE6A91" w14:paraId="7584E13D" w14:textId="77777777" w:rsidTr="00D64998">
        <w:tc>
          <w:tcPr>
            <w:tcW w:w="2755" w:type="dxa"/>
            <w:tcBorders>
              <w:top w:val="single" w:sz="4" w:space="0" w:color="auto"/>
              <w:left w:val="single" w:sz="4" w:space="0" w:color="auto"/>
              <w:bottom w:val="single" w:sz="4" w:space="0" w:color="auto"/>
              <w:right w:val="single" w:sz="4" w:space="0" w:color="auto"/>
            </w:tcBorders>
            <w:hideMark/>
          </w:tcPr>
          <w:p w14:paraId="35E3C6FB"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IE/Group Name</w:t>
            </w:r>
          </w:p>
        </w:tc>
        <w:tc>
          <w:tcPr>
            <w:tcW w:w="1080" w:type="dxa"/>
            <w:tcBorders>
              <w:top w:val="single" w:sz="4" w:space="0" w:color="auto"/>
              <w:left w:val="single" w:sz="4" w:space="0" w:color="auto"/>
              <w:bottom w:val="single" w:sz="4" w:space="0" w:color="auto"/>
              <w:right w:val="single" w:sz="4" w:space="0" w:color="auto"/>
            </w:tcBorders>
            <w:hideMark/>
          </w:tcPr>
          <w:p w14:paraId="7E555A3B"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Presence</w:t>
            </w:r>
          </w:p>
        </w:tc>
        <w:tc>
          <w:tcPr>
            <w:tcW w:w="1530" w:type="dxa"/>
            <w:tcBorders>
              <w:top w:val="single" w:sz="4" w:space="0" w:color="auto"/>
              <w:left w:val="single" w:sz="4" w:space="0" w:color="auto"/>
              <w:bottom w:val="single" w:sz="4" w:space="0" w:color="auto"/>
              <w:right w:val="single" w:sz="4" w:space="0" w:color="auto"/>
            </w:tcBorders>
            <w:hideMark/>
          </w:tcPr>
          <w:p w14:paraId="2B737B7A"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Range</w:t>
            </w:r>
          </w:p>
        </w:tc>
        <w:tc>
          <w:tcPr>
            <w:tcW w:w="1636" w:type="dxa"/>
            <w:tcBorders>
              <w:top w:val="single" w:sz="4" w:space="0" w:color="auto"/>
              <w:left w:val="single" w:sz="4" w:space="0" w:color="auto"/>
              <w:bottom w:val="single" w:sz="4" w:space="0" w:color="auto"/>
              <w:right w:val="single" w:sz="4" w:space="0" w:color="auto"/>
            </w:tcBorders>
            <w:hideMark/>
          </w:tcPr>
          <w:p w14:paraId="0854BC7C"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 type and reference</w:t>
            </w:r>
          </w:p>
        </w:tc>
        <w:tc>
          <w:tcPr>
            <w:tcW w:w="2381" w:type="dxa"/>
            <w:tcBorders>
              <w:top w:val="single" w:sz="4" w:space="0" w:color="auto"/>
              <w:left w:val="single" w:sz="4" w:space="0" w:color="auto"/>
              <w:bottom w:val="single" w:sz="4" w:space="0" w:color="auto"/>
              <w:right w:val="single" w:sz="4" w:space="0" w:color="auto"/>
            </w:tcBorders>
            <w:hideMark/>
          </w:tcPr>
          <w:p w14:paraId="35CF8743"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Semantics description</w:t>
            </w:r>
          </w:p>
        </w:tc>
      </w:tr>
      <w:tr w:rsidR="00A15379" w:rsidRPr="00AE6A91" w14:paraId="0282FACB" w14:textId="77777777" w:rsidTr="00D64998">
        <w:tc>
          <w:tcPr>
            <w:tcW w:w="2755" w:type="dxa"/>
            <w:tcBorders>
              <w:top w:val="single" w:sz="4" w:space="0" w:color="auto"/>
              <w:left w:val="single" w:sz="4" w:space="0" w:color="auto"/>
              <w:bottom w:val="single" w:sz="4" w:space="0" w:color="auto"/>
              <w:right w:val="single" w:sz="4" w:space="0" w:color="auto"/>
            </w:tcBorders>
            <w:hideMark/>
          </w:tcPr>
          <w:p w14:paraId="05C1E171"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 xml:space="preserve">List of Cells </w:t>
            </w:r>
          </w:p>
        </w:tc>
        <w:tc>
          <w:tcPr>
            <w:tcW w:w="1080" w:type="dxa"/>
            <w:tcBorders>
              <w:top w:val="single" w:sz="4" w:space="0" w:color="auto"/>
              <w:left w:val="single" w:sz="4" w:space="0" w:color="auto"/>
              <w:bottom w:val="single" w:sz="4" w:space="0" w:color="auto"/>
              <w:right w:val="single" w:sz="4" w:space="0" w:color="auto"/>
            </w:tcBorders>
          </w:tcPr>
          <w:p w14:paraId="79F25E53"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hideMark/>
          </w:tcPr>
          <w:p w14:paraId="621991C8" w14:textId="77777777" w:rsidR="00A15379" w:rsidRPr="00AE6A91" w:rsidRDefault="00A15379" w:rsidP="00D64998">
            <w:pPr>
              <w:keepNext/>
              <w:keepLines/>
              <w:spacing w:after="0" w:line="240" w:lineRule="auto"/>
              <w:rPr>
                <w:rFonts w:ascii="Arial" w:eastAsia="Yu Mincho" w:hAnsi="Arial" w:cs="Times New Roman"/>
                <w:i/>
                <w:iCs/>
                <w:sz w:val="18"/>
                <w:szCs w:val="20"/>
                <w:lang w:eastAsia="ja-JP"/>
              </w:rPr>
            </w:pPr>
            <w:r w:rsidRPr="00AE6A91">
              <w:rPr>
                <w:rFonts w:ascii="Arial" w:eastAsia="Yu Mincho" w:hAnsi="Arial" w:cs="Times New Roman"/>
                <w:i/>
                <w:iCs/>
                <w:sz w:val="18"/>
                <w:szCs w:val="20"/>
                <w:lang w:eastAsia="ja-JP"/>
              </w:rPr>
              <w:t>1..&lt;maxnoofCells&gt;</w:t>
            </w:r>
          </w:p>
        </w:tc>
        <w:tc>
          <w:tcPr>
            <w:tcW w:w="1636" w:type="dxa"/>
            <w:tcBorders>
              <w:top w:val="single" w:sz="4" w:space="0" w:color="auto"/>
              <w:left w:val="single" w:sz="4" w:space="0" w:color="auto"/>
              <w:bottom w:val="single" w:sz="4" w:space="0" w:color="auto"/>
              <w:right w:val="single" w:sz="4" w:space="0" w:color="auto"/>
            </w:tcBorders>
          </w:tcPr>
          <w:p w14:paraId="09FA9AC6"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2381" w:type="dxa"/>
            <w:tcBorders>
              <w:top w:val="single" w:sz="4" w:space="0" w:color="auto"/>
              <w:left w:val="single" w:sz="4" w:space="0" w:color="auto"/>
              <w:bottom w:val="single" w:sz="4" w:space="0" w:color="auto"/>
              <w:right w:val="single" w:sz="4" w:space="0" w:color="auto"/>
            </w:tcBorders>
          </w:tcPr>
          <w:p w14:paraId="6E104DBB"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r>
      <w:tr w:rsidR="00A15379" w:rsidRPr="00AE6A91" w14:paraId="289C9B11" w14:textId="77777777" w:rsidTr="00D64998">
        <w:tc>
          <w:tcPr>
            <w:tcW w:w="2755" w:type="dxa"/>
            <w:tcBorders>
              <w:top w:val="single" w:sz="4" w:space="0" w:color="auto"/>
              <w:left w:val="single" w:sz="4" w:space="0" w:color="auto"/>
              <w:bottom w:val="single" w:sz="4" w:space="0" w:color="auto"/>
              <w:right w:val="single" w:sz="4" w:space="0" w:color="auto"/>
            </w:tcBorders>
            <w:hideMark/>
          </w:tcPr>
          <w:p w14:paraId="75DBFAF6"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&gt;Cell Global Id</w:t>
            </w:r>
          </w:p>
        </w:tc>
        <w:tc>
          <w:tcPr>
            <w:tcW w:w="1080" w:type="dxa"/>
            <w:tcBorders>
              <w:top w:val="single" w:sz="4" w:space="0" w:color="auto"/>
              <w:left w:val="single" w:sz="4" w:space="0" w:color="auto"/>
              <w:bottom w:val="single" w:sz="4" w:space="0" w:color="auto"/>
              <w:right w:val="single" w:sz="4" w:space="0" w:color="auto"/>
            </w:tcBorders>
            <w:hideMark/>
          </w:tcPr>
          <w:p w14:paraId="13379892"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56E4E47E" w14:textId="77777777" w:rsidR="00A15379" w:rsidRPr="00AE6A91" w:rsidRDefault="00A15379" w:rsidP="00D64998">
            <w:pPr>
              <w:keepNext/>
              <w:keepLines/>
              <w:spacing w:after="0" w:line="240" w:lineRule="auto"/>
              <w:rPr>
                <w:rFonts w:ascii="Arial" w:eastAsia="Yu Mincho" w:hAnsi="Arial" w:cs="Times New Roman"/>
                <w:i/>
                <w:iCs/>
                <w:sz w:val="18"/>
                <w:szCs w:val="20"/>
                <w:lang w:eastAsia="ja-JP"/>
              </w:rPr>
            </w:pPr>
          </w:p>
        </w:tc>
        <w:tc>
          <w:tcPr>
            <w:tcW w:w="1636" w:type="dxa"/>
            <w:tcBorders>
              <w:top w:val="single" w:sz="4" w:space="0" w:color="auto"/>
              <w:left w:val="single" w:sz="4" w:space="0" w:color="auto"/>
              <w:bottom w:val="single" w:sz="4" w:space="0" w:color="auto"/>
              <w:right w:val="single" w:sz="4" w:space="0" w:color="auto"/>
            </w:tcBorders>
            <w:hideMark/>
          </w:tcPr>
          <w:p w14:paraId="261E8C3E"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9.3.6</w:t>
            </w:r>
          </w:p>
        </w:tc>
        <w:tc>
          <w:tcPr>
            <w:tcW w:w="2381" w:type="dxa"/>
            <w:tcBorders>
              <w:top w:val="single" w:sz="4" w:space="0" w:color="auto"/>
              <w:left w:val="single" w:sz="4" w:space="0" w:color="auto"/>
              <w:bottom w:val="single" w:sz="4" w:space="0" w:color="auto"/>
              <w:right w:val="single" w:sz="4" w:space="0" w:color="auto"/>
            </w:tcBorders>
            <w:hideMark/>
          </w:tcPr>
          <w:p w14:paraId="7CF6F186"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Indicates the target cell for control.</w:t>
            </w:r>
          </w:p>
        </w:tc>
      </w:tr>
      <w:tr w:rsidR="00A15379" w:rsidRPr="00AE6A91" w14:paraId="58B02942" w14:textId="77777777" w:rsidTr="00D64998">
        <w:tc>
          <w:tcPr>
            <w:tcW w:w="2755" w:type="dxa"/>
            <w:tcBorders>
              <w:top w:val="single" w:sz="4" w:space="0" w:color="auto"/>
              <w:left w:val="single" w:sz="4" w:space="0" w:color="auto"/>
              <w:bottom w:val="single" w:sz="4" w:space="0" w:color="auto"/>
              <w:right w:val="single" w:sz="4" w:space="0" w:color="auto"/>
            </w:tcBorders>
            <w:hideMark/>
          </w:tcPr>
          <w:p w14:paraId="1AF5988B"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 xml:space="preserve">&gt;List of Configuration Structures </w:t>
            </w:r>
          </w:p>
        </w:tc>
        <w:tc>
          <w:tcPr>
            <w:tcW w:w="1080" w:type="dxa"/>
            <w:tcBorders>
              <w:top w:val="single" w:sz="4" w:space="0" w:color="auto"/>
              <w:left w:val="single" w:sz="4" w:space="0" w:color="auto"/>
              <w:bottom w:val="single" w:sz="4" w:space="0" w:color="auto"/>
              <w:right w:val="single" w:sz="4" w:space="0" w:color="auto"/>
            </w:tcBorders>
          </w:tcPr>
          <w:p w14:paraId="5AE9DD44"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hideMark/>
          </w:tcPr>
          <w:p w14:paraId="58DA7290" w14:textId="77777777" w:rsidR="00A15379" w:rsidRPr="00AE6A91" w:rsidRDefault="00A15379" w:rsidP="00D64998">
            <w:pPr>
              <w:keepNext/>
              <w:keepLines/>
              <w:spacing w:after="0" w:line="240" w:lineRule="auto"/>
              <w:rPr>
                <w:rFonts w:ascii="Arial" w:eastAsia="Yu Mincho" w:hAnsi="Arial" w:cs="Times New Roman"/>
                <w:i/>
                <w:iCs/>
                <w:sz w:val="18"/>
                <w:szCs w:val="20"/>
                <w:lang w:eastAsia="ja-JP"/>
              </w:rPr>
            </w:pPr>
            <w:r w:rsidRPr="00AE6A91">
              <w:rPr>
                <w:rFonts w:ascii="Arial" w:eastAsia="Yu Mincho" w:hAnsi="Arial" w:cs="Times New Roman"/>
                <w:i/>
                <w:iCs/>
                <w:sz w:val="18"/>
                <w:szCs w:val="20"/>
                <w:lang w:eastAsia="ja-JP"/>
              </w:rPr>
              <w:t xml:space="preserve"> 1..&lt;maxnoofConfigurations&gt;</w:t>
            </w:r>
          </w:p>
        </w:tc>
        <w:tc>
          <w:tcPr>
            <w:tcW w:w="1636" w:type="dxa"/>
            <w:tcBorders>
              <w:top w:val="single" w:sz="4" w:space="0" w:color="auto"/>
              <w:left w:val="single" w:sz="4" w:space="0" w:color="auto"/>
              <w:bottom w:val="single" w:sz="4" w:space="0" w:color="auto"/>
              <w:right w:val="single" w:sz="4" w:space="0" w:color="auto"/>
            </w:tcBorders>
          </w:tcPr>
          <w:p w14:paraId="4F69D7A0"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2381" w:type="dxa"/>
            <w:tcBorders>
              <w:top w:val="single" w:sz="4" w:space="0" w:color="auto"/>
              <w:left w:val="single" w:sz="4" w:space="0" w:color="auto"/>
              <w:bottom w:val="single" w:sz="4" w:space="0" w:color="auto"/>
              <w:right w:val="single" w:sz="4" w:space="0" w:color="auto"/>
            </w:tcBorders>
          </w:tcPr>
          <w:p w14:paraId="2A8202BF"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r>
      <w:tr w:rsidR="00A15379" w:rsidRPr="00AE6A91" w14:paraId="6207142E" w14:textId="77777777" w:rsidTr="00D64998">
        <w:tc>
          <w:tcPr>
            <w:tcW w:w="2755" w:type="dxa"/>
            <w:tcBorders>
              <w:top w:val="single" w:sz="4" w:space="0" w:color="auto"/>
              <w:left w:val="single" w:sz="4" w:space="0" w:color="auto"/>
              <w:bottom w:val="single" w:sz="4" w:space="0" w:color="auto"/>
              <w:right w:val="single" w:sz="4" w:space="0" w:color="auto"/>
            </w:tcBorders>
            <w:hideMark/>
          </w:tcPr>
          <w:p w14:paraId="792BBAF0"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&gt;&gt;RAN Configuration Structure Name</w:t>
            </w:r>
          </w:p>
        </w:tc>
        <w:tc>
          <w:tcPr>
            <w:tcW w:w="1080" w:type="dxa"/>
            <w:tcBorders>
              <w:top w:val="single" w:sz="4" w:space="0" w:color="auto"/>
              <w:left w:val="single" w:sz="4" w:space="0" w:color="auto"/>
              <w:bottom w:val="single" w:sz="4" w:space="0" w:color="auto"/>
              <w:right w:val="single" w:sz="4" w:space="0" w:color="auto"/>
            </w:tcBorders>
            <w:hideMark/>
          </w:tcPr>
          <w:p w14:paraId="1DAF93F5"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73CBE0C3" w14:textId="77777777" w:rsidR="00A15379" w:rsidRPr="00AE6A91" w:rsidRDefault="00A15379" w:rsidP="00D64998">
            <w:pPr>
              <w:keepNext/>
              <w:keepLines/>
              <w:spacing w:after="0" w:line="240" w:lineRule="auto"/>
              <w:rPr>
                <w:rFonts w:ascii="Arial" w:eastAsia="Yu Mincho" w:hAnsi="Arial" w:cs="Times New Roman"/>
                <w:i/>
                <w:iCs/>
                <w:sz w:val="18"/>
                <w:szCs w:val="20"/>
                <w:lang w:eastAsia="ja-JP"/>
              </w:rPr>
            </w:pPr>
          </w:p>
        </w:tc>
        <w:tc>
          <w:tcPr>
            <w:tcW w:w="1636" w:type="dxa"/>
            <w:tcBorders>
              <w:top w:val="single" w:sz="4" w:space="0" w:color="auto"/>
              <w:left w:val="single" w:sz="4" w:space="0" w:color="auto"/>
              <w:bottom w:val="single" w:sz="4" w:space="0" w:color="auto"/>
              <w:right w:val="single" w:sz="4" w:space="0" w:color="auto"/>
            </w:tcBorders>
            <w:hideMark/>
          </w:tcPr>
          <w:p w14:paraId="6F7A92F8"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9.3.7</w:t>
            </w:r>
          </w:p>
        </w:tc>
        <w:tc>
          <w:tcPr>
            <w:tcW w:w="2381" w:type="dxa"/>
            <w:tcBorders>
              <w:top w:val="single" w:sz="4" w:space="0" w:color="auto"/>
              <w:left w:val="single" w:sz="4" w:space="0" w:color="auto"/>
              <w:bottom w:val="single" w:sz="4" w:space="0" w:color="auto"/>
              <w:right w:val="single" w:sz="4" w:space="0" w:color="auto"/>
            </w:tcBorders>
            <w:hideMark/>
          </w:tcPr>
          <w:p w14:paraId="4C65374B"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Indicates the RAN Configuration Structure name.</w:t>
            </w:r>
          </w:p>
        </w:tc>
      </w:tr>
      <w:tr w:rsidR="00A15379" w:rsidRPr="00AE6A91" w14:paraId="645B2904" w14:textId="77777777" w:rsidTr="00D64998">
        <w:tc>
          <w:tcPr>
            <w:tcW w:w="2755" w:type="dxa"/>
            <w:tcBorders>
              <w:top w:val="single" w:sz="4" w:space="0" w:color="auto"/>
              <w:left w:val="single" w:sz="4" w:space="0" w:color="auto"/>
              <w:bottom w:val="single" w:sz="4" w:space="0" w:color="auto"/>
              <w:right w:val="single" w:sz="4" w:space="0" w:color="auto"/>
            </w:tcBorders>
            <w:hideMark/>
          </w:tcPr>
          <w:p w14:paraId="449E240B"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&gt;&gt;Old Values of Attributes</w:t>
            </w:r>
          </w:p>
        </w:tc>
        <w:tc>
          <w:tcPr>
            <w:tcW w:w="1080" w:type="dxa"/>
            <w:tcBorders>
              <w:top w:val="single" w:sz="4" w:space="0" w:color="auto"/>
              <w:left w:val="single" w:sz="4" w:space="0" w:color="auto"/>
              <w:bottom w:val="single" w:sz="4" w:space="0" w:color="auto"/>
              <w:right w:val="single" w:sz="4" w:space="0" w:color="auto"/>
            </w:tcBorders>
            <w:hideMark/>
          </w:tcPr>
          <w:p w14:paraId="01D99317"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12EC8BB6" w14:textId="77777777" w:rsidR="00A15379" w:rsidRPr="00AE6A91" w:rsidRDefault="00A15379" w:rsidP="00D64998">
            <w:pPr>
              <w:keepNext/>
              <w:keepLines/>
              <w:spacing w:after="0" w:line="240" w:lineRule="auto"/>
              <w:rPr>
                <w:rFonts w:ascii="Arial" w:eastAsia="Yu Mincho" w:hAnsi="Arial" w:cs="Times New Roman"/>
                <w:i/>
                <w:iCs/>
                <w:sz w:val="18"/>
                <w:szCs w:val="20"/>
                <w:lang w:eastAsia="ja-JP"/>
              </w:rPr>
            </w:pPr>
          </w:p>
        </w:tc>
        <w:tc>
          <w:tcPr>
            <w:tcW w:w="1636" w:type="dxa"/>
            <w:tcBorders>
              <w:top w:val="single" w:sz="4" w:space="0" w:color="auto"/>
              <w:left w:val="single" w:sz="4" w:space="0" w:color="auto"/>
              <w:bottom w:val="single" w:sz="4" w:space="0" w:color="auto"/>
              <w:right w:val="single" w:sz="4" w:space="0" w:color="auto"/>
            </w:tcBorders>
            <w:hideMark/>
          </w:tcPr>
          <w:p w14:paraId="17B87AFF"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OCTET STRING</w:t>
            </w:r>
          </w:p>
        </w:tc>
        <w:tc>
          <w:tcPr>
            <w:tcW w:w="2381" w:type="dxa"/>
            <w:tcBorders>
              <w:top w:val="single" w:sz="4" w:space="0" w:color="auto"/>
              <w:left w:val="single" w:sz="4" w:space="0" w:color="auto"/>
              <w:bottom w:val="single" w:sz="4" w:space="0" w:color="auto"/>
              <w:right w:val="single" w:sz="4" w:space="0" w:color="auto"/>
            </w:tcBorders>
            <w:hideMark/>
          </w:tcPr>
          <w:p w14:paraId="1B5343C2"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 xml:space="preserve">Provides the old attribute values for the respective RAN Configuration Structure defined in </w:t>
            </w:r>
            <w:r>
              <w:rPr>
                <w:rFonts w:ascii="Arial" w:eastAsia="Yu Mincho" w:hAnsi="Arial" w:cs="Times New Roman"/>
                <w:sz w:val="18"/>
                <w:szCs w:val="20"/>
                <w:lang w:eastAsia="ja-JP"/>
              </w:rPr>
              <w:t>clause</w:t>
            </w:r>
            <w:r w:rsidRPr="00AE6A91">
              <w:rPr>
                <w:rFonts w:ascii="Arial" w:eastAsia="Yu Mincho" w:hAnsi="Arial" w:cs="Times New Roman"/>
                <w:sz w:val="18"/>
                <w:szCs w:val="20"/>
                <w:lang w:eastAsia="ja-JP"/>
              </w:rPr>
              <w:t xml:space="preserve"> 8.6.2.  </w:t>
            </w:r>
          </w:p>
        </w:tc>
      </w:tr>
      <w:tr w:rsidR="00A15379" w:rsidRPr="00AE6A91" w14:paraId="630FF4F1" w14:textId="77777777" w:rsidTr="00D64998">
        <w:tc>
          <w:tcPr>
            <w:tcW w:w="2755" w:type="dxa"/>
            <w:tcBorders>
              <w:top w:val="single" w:sz="4" w:space="0" w:color="auto"/>
              <w:left w:val="single" w:sz="4" w:space="0" w:color="auto"/>
              <w:bottom w:val="single" w:sz="4" w:space="0" w:color="auto"/>
              <w:right w:val="single" w:sz="4" w:space="0" w:color="auto"/>
            </w:tcBorders>
            <w:hideMark/>
          </w:tcPr>
          <w:p w14:paraId="1841597E"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&gt;&gt;New Values of Attributes</w:t>
            </w:r>
          </w:p>
        </w:tc>
        <w:tc>
          <w:tcPr>
            <w:tcW w:w="1080" w:type="dxa"/>
            <w:tcBorders>
              <w:top w:val="single" w:sz="4" w:space="0" w:color="auto"/>
              <w:left w:val="single" w:sz="4" w:space="0" w:color="auto"/>
              <w:bottom w:val="single" w:sz="4" w:space="0" w:color="auto"/>
              <w:right w:val="single" w:sz="4" w:space="0" w:color="auto"/>
            </w:tcBorders>
            <w:hideMark/>
          </w:tcPr>
          <w:p w14:paraId="1E1304DA"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5AADDD03" w14:textId="77777777" w:rsidR="00A15379" w:rsidRPr="00AE6A91" w:rsidRDefault="00A15379" w:rsidP="00D64998">
            <w:pPr>
              <w:keepNext/>
              <w:keepLines/>
              <w:spacing w:after="0" w:line="240" w:lineRule="auto"/>
              <w:rPr>
                <w:rFonts w:ascii="Arial" w:eastAsia="Yu Mincho" w:hAnsi="Arial" w:cs="Times New Roman"/>
                <w:i/>
                <w:iCs/>
                <w:sz w:val="18"/>
                <w:szCs w:val="20"/>
                <w:lang w:eastAsia="ja-JP"/>
              </w:rPr>
            </w:pPr>
          </w:p>
        </w:tc>
        <w:tc>
          <w:tcPr>
            <w:tcW w:w="1636" w:type="dxa"/>
            <w:tcBorders>
              <w:top w:val="single" w:sz="4" w:space="0" w:color="auto"/>
              <w:left w:val="single" w:sz="4" w:space="0" w:color="auto"/>
              <w:bottom w:val="single" w:sz="4" w:space="0" w:color="auto"/>
              <w:right w:val="single" w:sz="4" w:space="0" w:color="auto"/>
            </w:tcBorders>
            <w:hideMark/>
          </w:tcPr>
          <w:p w14:paraId="5B04904F"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OCTET STRING</w:t>
            </w:r>
          </w:p>
        </w:tc>
        <w:tc>
          <w:tcPr>
            <w:tcW w:w="2381" w:type="dxa"/>
            <w:tcBorders>
              <w:top w:val="single" w:sz="4" w:space="0" w:color="auto"/>
              <w:left w:val="single" w:sz="4" w:space="0" w:color="auto"/>
              <w:bottom w:val="single" w:sz="4" w:space="0" w:color="auto"/>
              <w:right w:val="single" w:sz="4" w:space="0" w:color="auto"/>
            </w:tcBorders>
            <w:hideMark/>
          </w:tcPr>
          <w:p w14:paraId="592106D5"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 xml:space="preserve">Provides the new attribute values for the respective RAN Configuration Structure defined in </w:t>
            </w:r>
            <w:r>
              <w:rPr>
                <w:rFonts w:ascii="Arial" w:eastAsia="Yu Mincho" w:hAnsi="Arial" w:cs="Times New Roman"/>
                <w:sz w:val="18"/>
                <w:szCs w:val="20"/>
                <w:lang w:eastAsia="ja-JP"/>
              </w:rPr>
              <w:t>clause</w:t>
            </w:r>
            <w:r w:rsidRPr="00AE6A91">
              <w:rPr>
                <w:rFonts w:ascii="Arial" w:eastAsia="Yu Mincho" w:hAnsi="Arial" w:cs="Times New Roman"/>
                <w:sz w:val="18"/>
                <w:szCs w:val="20"/>
                <w:lang w:eastAsia="ja-JP"/>
              </w:rPr>
              <w:t xml:space="preserve"> 8.6.2.  </w:t>
            </w:r>
          </w:p>
        </w:tc>
      </w:tr>
    </w:tbl>
    <w:p w14:paraId="76349A0A" w14:textId="77777777" w:rsidR="00A15379" w:rsidRPr="00AE6A91" w:rsidRDefault="00A15379" w:rsidP="00A15379">
      <w:pPr>
        <w:spacing w:after="180" w:line="240" w:lineRule="auto"/>
        <w:rPr>
          <w:rFonts w:eastAsia="Yu Mincho" w:cs="Times New Roman"/>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6"/>
        <w:gridCol w:w="5670"/>
      </w:tblGrid>
      <w:tr w:rsidR="00A15379" w:rsidRPr="00AE6A91" w14:paraId="46A8C0E7" w14:textId="77777777" w:rsidTr="00D64998">
        <w:tc>
          <w:tcPr>
            <w:tcW w:w="3686" w:type="dxa"/>
            <w:tcBorders>
              <w:top w:val="single" w:sz="4" w:space="0" w:color="auto"/>
              <w:left w:val="single" w:sz="4" w:space="0" w:color="auto"/>
              <w:bottom w:val="single" w:sz="4" w:space="0" w:color="auto"/>
              <w:right w:val="single" w:sz="4" w:space="0" w:color="auto"/>
            </w:tcBorders>
            <w:hideMark/>
          </w:tcPr>
          <w:p w14:paraId="5B065F54" w14:textId="77777777" w:rsidR="00A15379" w:rsidRPr="00AE6A91" w:rsidRDefault="00A15379" w:rsidP="00D64998">
            <w:pPr>
              <w:keepNext/>
              <w:keepLines/>
              <w:spacing w:after="0" w:line="240" w:lineRule="auto"/>
              <w:jc w:val="center"/>
              <w:rPr>
                <w:rFonts w:ascii="Arial" w:eastAsia="Yu Mincho" w:hAnsi="Arial" w:cs="Times New Roman"/>
                <w:b/>
                <w:sz w:val="18"/>
                <w:szCs w:val="20"/>
              </w:rPr>
            </w:pPr>
            <w:r w:rsidRPr="00AE6A91">
              <w:rPr>
                <w:rFonts w:ascii="Arial" w:eastAsia="Yu Mincho" w:hAnsi="Arial" w:cs="Times New Roman"/>
                <w:b/>
                <w:sz w:val="18"/>
                <w:szCs w:val="20"/>
              </w:rPr>
              <w:t>Range bound</w:t>
            </w:r>
          </w:p>
        </w:tc>
        <w:tc>
          <w:tcPr>
            <w:tcW w:w="5670" w:type="dxa"/>
            <w:tcBorders>
              <w:top w:val="single" w:sz="4" w:space="0" w:color="auto"/>
              <w:left w:val="single" w:sz="4" w:space="0" w:color="auto"/>
              <w:bottom w:val="single" w:sz="4" w:space="0" w:color="auto"/>
              <w:right w:val="single" w:sz="4" w:space="0" w:color="auto"/>
            </w:tcBorders>
            <w:hideMark/>
          </w:tcPr>
          <w:p w14:paraId="1E83F05C" w14:textId="77777777" w:rsidR="00A15379" w:rsidRPr="00AE6A91" w:rsidRDefault="00A15379" w:rsidP="00D64998">
            <w:pPr>
              <w:keepNext/>
              <w:keepLines/>
              <w:spacing w:after="0" w:line="240" w:lineRule="auto"/>
              <w:jc w:val="center"/>
              <w:rPr>
                <w:rFonts w:ascii="Arial" w:eastAsia="Yu Mincho" w:hAnsi="Arial" w:cs="Arial"/>
                <w:b/>
                <w:sz w:val="18"/>
                <w:szCs w:val="20"/>
                <w:lang w:eastAsia="ja-JP"/>
              </w:rPr>
            </w:pPr>
            <w:r w:rsidRPr="00AE6A91">
              <w:rPr>
                <w:rFonts w:ascii="Arial" w:eastAsia="Yu Mincho" w:hAnsi="Arial" w:cs="Arial"/>
                <w:b/>
                <w:sz w:val="18"/>
                <w:szCs w:val="20"/>
                <w:lang w:eastAsia="ja-JP"/>
              </w:rPr>
              <w:t>Explanation</w:t>
            </w:r>
          </w:p>
        </w:tc>
      </w:tr>
      <w:tr w:rsidR="00A15379" w:rsidRPr="00AE6A91" w14:paraId="38B5F23B" w14:textId="77777777" w:rsidTr="00D64998">
        <w:tc>
          <w:tcPr>
            <w:tcW w:w="3686" w:type="dxa"/>
            <w:tcBorders>
              <w:top w:val="single" w:sz="4" w:space="0" w:color="auto"/>
              <w:left w:val="single" w:sz="4" w:space="0" w:color="auto"/>
              <w:bottom w:val="single" w:sz="4" w:space="0" w:color="auto"/>
              <w:right w:val="single" w:sz="4" w:space="0" w:color="auto"/>
            </w:tcBorders>
            <w:hideMark/>
          </w:tcPr>
          <w:p w14:paraId="52FD42B2"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maxnoofCells</w:t>
            </w:r>
          </w:p>
        </w:tc>
        <w:tc>
          <w:tcPr>
            <w:tcW w:w="5670" w:type="dxa"/>
            <w:tcBorders>
              <w:top w:val="single" w:sz="4" w:space="0" w:color="auto"/>
              <w:left w:val="single" w:sz="4" w:space="0" w:color="auto"/>
              <w:bottom w:val="single" w:sz="4" w:space="0" w:color="auto"/>
              <w:right w:val="single" w:sz="4" w:space="0" w:color="auto"/>
            </w:tcBorders>
            <w:hideMark/>
          </w:tcPr>
          <w:p w14:paraId="58F48C44"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Maximum no. of cells supported by Control Message Format 2. The value is 65535.</w:t>
            </w:r>
          </w:p>
        </w:tc>
      </w:tr>
      <w:tr w:rsidR="00A15379" w:rsidRPr="00AE6A91" w14:paraId="18E933F3" w14:textId="77777777" w:rsidTr="00D64998">
        <w:tc>
          <w:tcPr>
            <w:tcW w:w="3686" w:type="dxa"/>
            <w:tcBorders>
              <w:top w:val="single" w:sz="4" w:space="0" w:color="auto"/>
              <w:left w:val="single" w:sz="4" w:space="0" w:color="auto"/>
              <w:bottom w:val="single" w:sz="4" w:space="0" w:color="auto"/>
              <w:right w:val="single" w:sz="4" w:space="0" w:color="auto"/>
            </w:tcBorders>
            <w:hideMark/>
          </w:tcPr>
          <w:p w14:paraId="371A9FFE"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maxnoofConfigurations</w:t>
            </w:r>
          </w:p>
        </w:tc>
        <w:tc>
          <w:tcPr>
            <w:tcW w:w="5670" w:type="dxa"/>
            <w:tcBorders>
              <w:top w:val="single" w:sz="4" w:space="0" w:color="auto"/>
              <w:left w:val="single" w:sz="4" w:space="0" w:color="auto"/>
              <w:bottom w:val="single" w:sz="4" w:space="0" w:color="auto"/>
              <w:right w:val="single" w:sz="4" w:space="0" w:color="auto"/>
            </w:tcBorders>
            <w:hideMark/>
          </w:tcPr>
          <w:p w14:paraId="1378B5F5"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Maximum no. of configurations supported by Control Message Format 2. The value is 65535.</w:t>
            </w:r>
          </w:p>
        </w:tc>
      </w:tr>
    </w:tbl>
    <w:p w14:paraId="457AB0BE" w14:textId="77777777" w:rsidR="00A15379" w:rsidRPr="00AE6A91" w:rsidRDefault="00A15379" w:rsidP="00A15379">
      <w:pPr>
        <w:spacing w:after="180" w:line="240" w:lineRule="auto"/>
        <w:rPr>
          <w:rFonts w:eastAsia="Yu Mincho" w:cs="Times New Roman"/>
          <w:szCs w:val="20"/>
        </w:rPr>
      </w:pPr>
    </w:p>
    <w:p w14:paraId="0EDB3D19" w14:textId="77777777" w:rsidR="00A15379" w:rsidRPr="00AE6A91" w:rsidRDefault="00A15379" w:rsidP="00A15379">
      <w:pPr>
        <w:pStyle w:val="Heading4"/>
        <w:rPr>
          <w:rFonts w:eastAsia="Yu Mincho"/>
          <w:highlight w:val="yellow"/>
        </w:rPr>
      </w:pPr>
      <w:r w:rsidRPr="00AE6A91">
        <w:rPr>
          <w:rFonts w:eastAsia="Yu Mincho"/>
        </w:rPr>
        <w:t>9.2.1.8</w:t>
      </w:r>
      <w:r w:rsidRPr="00AE6A91">
        <w:rPr>
          <w:rFonts w:eastAsia="Yu Mincho"/>
        </w:rPr>
        <w:tab/>
        <w:t>RIC CONTROL OUTCOME IE</w:t>
      </w:r>
    </w:p>
    <w:p w14:paraId="0BC393EB" w14:textId="77777777" w:rsidR="00A15379" w:rsidRPr="00AE6A91" w:rsidRDefault="00A15379" w:rsidP="00A15379">
      <w:pPr>
        <w:spacing w:after="180" w:line="240" w:lineRule="auto"/>
        <w:rPr>
          <w:rFonts w:eastAsia="Times New Roman" w:cs="Times New Roman"/>
          <w:szCs w:val="20"/>
          <w:lang w:eastAsia="ja-JP"/>
        </w:rPr>
      </w:pPr>
      <w:r w:rsidRPr="00AE6A91">
        <w:rPr>
          <w:rFonts w:eastAsia="Times New Roman" w:cs="Times New Roman"/>
          <w:szCs w:val="20"/>
          <w:lang w:eastAsia="ja-JP"/>
        </w:rPr>
        <w:t>This information element is part of the RIC CONTROL ACKOWLEDGEMENT and RIC CONTROL FAILURE messages and is sent by the E2 Node to the Near-RT RIC and is required for RIC Control Procedure.</w:t>
      </w:r>
    </w:p>
    <w:p w14:paraId="690E5BCF" w14:textId="77777777" w:rsidR="00A15379" w:rsidRPr="00AE6A91" w:rsidRDefault="00A15379" w:rsidP="00A15379">
      <w:pPr>
        <w:spacing w:after="180" w:line="240" w:lineRule="auto"/>
        <w:rPr>
          <w:rFonts w:ascii="Calibri" w:eastAsia="Times New Roman" w:hAnsi="Calibri" w:cs="Calibri"/>
          <w:szCs w:val="20"/>
          <w:lang w:eastAsia="ja-JP"/>
        </w:rPr>
      </w:pPr>
      <w:r w:rsidRPr="00AE6A91">
        <w:rPr>
          <w:rFonts w:eastAsia="Times New Roman" w:cs="Times New Roman"/>
          <w:szCs w:val="20"/>
          <w:lang w:eastAsia="ja-JP"/>
        </w:rPr>
        <w:t xml:space="preserve">Direction: E2 Node </w:t>
      </w:r>
      <w:r w:rsidRPr="00AE6A91">
        <w:rPr>
          <w:rFonts w:ascii="Symbol" w:eastAsia="Times New Roman" w:hAnsi="Symbol" w:cs="Calibri"/>
          <w:szCs w:val="20"/>
          <w:lang w:eastAsia="ja-JP"/>
        </w:rPr>
        <w:t xml:space="preserve">® </w:t>
      </w:r>
      <w:r w:rsidRPr="00AE6A91">
        <w:rPr>
          <w:rFonts w:eastAsia="Times New Roman" w:cs="Times New Roman"/>
          <w:szCs w:val="20"/>
          <w:lang w:eastAsia="ja-JP"/>
        </w:rPr>
        <w:t>Near-RT RIC</w:t>
      </w:r>
    </w:p>
    <w:tbl>
      <w:tblPr>
        <w:tblW w:w="9375"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53"/>
        <w:gridCol w:w="1079"/>
        <w:gridCol w:w="1529"/>
        <w:gridCol w:w="2068"/>
        <w:gridCol w:w="1946"/>
      </w:tblGrid>
      <w:tr w:rsidR="00A15379" w:rsidRPr="00AE6A91" w14:paraId="628774BD" w14:textId="77777777" w:rsidTr="00D64998">
        <w:tc>
          <w:tcPr>
            <w:tcW w:w="2755" w:type="dxa"/>
            <w:tcBorders>
              <w:top w:val="single" w:sz="4" w:space="0" w:color="auto"/>
              <w:left w:val="single" w:sz="4" w:space="0" w:color="auto"/>
              <w:bottom w:val="single" w:sz="4" w:space="0" w:color="auto"/>
              <w:right w:val="single" w:sz="4" w:space="0" w:color="auto"/>
            </w:tcBorders>
            <w:hideMark/>
          </w:tcPr>
          <w:p w14:paraId="66E5124D"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IE/Group Name</w:t>
            </w:r>
          </w:p>
        </w:tc>
        <w:tc>
          <w:tcPr>
            <w:tcW w:w="1080" w:type="dxa"/>
            <w:tcBorders>
              <w:top w:val="single" w:sz="4" w:space="0" w:color="auto"/>
              <w:left w:val="single" w:sz="4" w:space="0" w:color="auto"/>
              <w:bottom w:val="single" w:sz="4" w:space="0" w:color="auto"/>
              <w:right w:val="single" w:sz="4" w:space="0" w:color="auto"/>
            </w:tcBorders>
            <w:hideMark/>
          </w:tcPr>
          <w:p w14:paraId="7CFC08B5"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Presence</w:t>
            </w:r>
          </w:p>
        </w:tc>
        <w:tc>
          <w:tcPr>
            <w:tcW w:w="1530" w:type="dxa"/>
            <w:tcBorders>
              <w:top w:val="single" w:sz="4" w:space="0" w:color="auto"/>
              <w:left w:val="single" w:sz="4" w:space="0" w:color="auto"/>
              <w:bottom w:val="single" w:sz="4" w:space="0" w:color="auto"/>
              <w:right w:val="single" w:sz="4" w:space="0" w:color="auto"/>
            </w:tcBorders>
            <w:hideMark/>
          </w:tcPr>
          <w:p w14:paraId="6BE707CE"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Range</w:t>
            </w:r>
          </w:p>
        </w:tc>
        <w:tc>
          <w:tcPr>
            <w:tcW w:w="2070" w:type="dxa"/>
            <w:tcBorders>
              <w:top w:val="single" w:sz="4" w:space="0" w:color="auto"/>
              <w:left w:val="single" w:sz="4" w:space="0" w:color="auto"/>
              <w:bottom w:val="single" w:sz="4" w:space="0" w:color="auto"/>
              <w:right w:val="single" w:sz="4" w:space="0" w:color="auto"/>
            </w:tcBorders>
            <w:hideMark/>
          </w:tcPr>
          <w:p w14:paraId="19235403"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 type and reference</w:t>
            </w:r>
          </w:p>
        </w:tc>
        <w:tc>
          <w:tcPr>
            <w:tcW w:w="1947" w:type="dxa"/>
            <w:tcBorders>
              <w:top w:val="single" w:sz="4" w:space="0" w:color="auto"/>
              <w:left w:val="single" w:sz="4" w:space="0" w:color="auto"/>
              <w:bottom w:val="single" w:sz="4" w:space="0" w:color="auto"/>
              <w:right w:val="single" w:sz="4" w:space="0" w:color="auto"/>
            </w:tcBorders>
            <w:hideMark/>
          </w:tcPr>
          <w:p w14:paraId="7B5AB966"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Semantics description</w:t>
            </w:r>
          </w:p>
        </w:tc>
      </w:tr>
      <w:tr w:rsidR="00A15379" w:rsidRPr="00AE6A91" w14:paraId="1E68AEF6" w14:textId="77777777" w:rsidTr="00D64998">
        <w:tc>
          <w:tcPr>
            <w:tcW w:w="2755" w:type="dxa"/>
            <w:tcBorders>
              <w:top w:val="single" w:sz="4" w:space="0" w:color="auto"/>
              <w:left w:val="single" w:sz="4" w:space="0" w:color="auto"/>
              <w:bottom w:val="single" w:sz="4" w:space="0" w:color="auto"/>
              <w:right w:val="single" w:sz="4" w:space="0" w:color="auto"/>
            </w:tcBorders>
            <w:hideMark/>
          </w:tcPr>
          <w:p w14:paraId="01966C14"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b/>
                <w:bCs/>
                <w:sz w:val="18"/>
                <w:szCs w:val="20"/>
                <w:lang w:eastAsia="ja-JP"/>
              </w:rPr>
              <w:t>CHOICE</w:t>
            </w:r>
            <w:r w:rsidRPr="00AE6A91">
              <w:rPr>
                <w:rFonts w:ascii="Arial" w:eastAsia="Yu Mincho" w:hAnsi="Arial" w:cs="Times New Roman"/>
                <w:sz w:val="18"/>
                <w:szCs w:val="20"/>
                <w:lang w:eastAsia="ja-JP"/>
              </w:rPr>
              <w:t xml:space="preserve"> </w:t>
            </w:r>
            <w:r w:rsidRPr="00AE6A91">
              <w:rPr>
                <w:rFonts w:ascii="Arial" w:eastAsia="Yu Mincho" w:hAnsi="Arial" w:cs="Times New Roman"/>
                <w:i/>
                <w:iCs/>
                <w:sz w:val="18"/>
                <w:szCs w:val="20"/>
                <w:lang w:eastAsia="ja-JP"/>
              </w:rPr>
              <w:t>Control Outcome Format</w:t>
            </w:r>
          </w:p>
        </w:tc>
        <w:tc>
          <w:tcPr>
            <w:tcW w:w="1080" w:type="dxa"/>
            <w:tcBorders>
              <w:top w:val="single" w:sz="4" w:space="0" w:color="auto"/>
              <w:left w:val="single" w:sz="4" w:space="0" w:color="auto"/>
              <w:bottom w:val="single" w:sz="4" w:space="0" w:color="auto"/>
              <w:right w:val="single" w:sz="4" w:space="0" w:color="auto"/>
            </w:tcBorders>
          </w:tcPr>
          <w:p w14:paraId="02BCE096"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530" w:type="dxa"/>
            <w:tcBorders>
              <w:top w:val="single" w:sz="4" w:space="0" w:color="auto"/>
              <w:left w:val="single" w:sz="4" w:space="0" w:color="auto"/>
              <w:bottom w:val="single" w:sz="4" w:space="0" w:color="auto"/>
              <w:right w:val="single" w:sz="4" w:space="0" w:color="auto"/>
            </w:tcBorders>
          </w:tcPr>
          <w:p w14:paraId="23007924" w14:textId="77777777" w:rsidR="00A15379" w:rsidRPr="00AE6A91" w:rsidRDefault="00A15379" w:rsidP="00D64998">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tcPr>
          <w:p w14:paraId="64342437"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947" w:type="dxa"/>
            <w:tcBorders>
              <w:top w:val="single" w:sz="4" w:space="0" w:color="auto"/>
              <w:left w:val="single" w:sz="4" w:space="0" w:color="auto"/>
              <w:bottom w:val="single" w:sz="4" w:space="0" w:color="auto"/>
              <w:right w:val="single" w:sz="4" w:space="0" w:color="auto"/>
            </w:tcBorders>
          </w:tcPr>
          <w:p w14:paraId="3F5E4422"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r>
      <w:tr w:rsidR="00A15379" w:rsidRPr="00AE6A91" w14:paraId="4F03E51A" w14:textId="77777777" w:rsidTr="00D64998">
        <w:tc>
          <w:tcPr>
            <w:tcW w:w="2755" w:type="dxa"/>
            <w:tcBorders>
              <w:top w:val="single" w:sz="4" w:space="0" w:color="auto"/>
              <w:left w:val="single" w:sz="4" w:space="0" w:color="auto"/>
              <w:bottom w:val="single" w:sz="4" w:space="0" w:color="auto"/>
              <w:right w:val="single" w:sz="4" w:space="0" w:color="auto"/>
            </w:tcBorders>
            <w:hideMark/>
          </w:tcPr>
          <w:p w14:paraId="310CC858"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&gt;E2SM-CCC Control Outcome Format 1</w:t>
            </w:r>
          </w:p>
        </w:tc>
        <w:tc>
          <w:tcPr>
            <w:tcW w:w="1080" w:type="dxa"/>
            <w:tcBorders>
              <w:top w:val="single" w:sz="4" w:space="0" w:color="auto"/>
              <w:left w:val="single" w:sz="4" w:space="0" w:color="auto"/>
              <w:bottom w:val="single" w:sz="4" w:space="0" w:color="auto"/>
              <w:right w:val="single" w:sz="4" w:space="0" w:color="auto"/>
            </w:tcBorders>
            <w:hideMark/>
          </w:tcPr>
          <w:p w14:paraId="526E9B8E"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78526A47" w14:textId="77777777" w:rsidR="00A15379" w:rsidRPr="00AE6A91" w:rsidRDefault="00A15379" w:rsidP="00D64998">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hideMark/>
          </w:tcPr>
          <w:p w14:paraId="0CC421E1"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9.2.1.8.1</w:t>
            </w:r>
          </w:p>
        </w:tc>
        <w:tc>
          <w:tcPr>
            <w:tcW w:w="1947" w:type="dxa"/>
            <w:tcBorders>
              <w:top w:val="single" w:sz="4" w:space="0" w:color="auto"/>
              <w:left w:val="single" w:sz="4" w:space="0" w:color="auto"/>
              <w:bottom w:val="single" w:sz="4" w:space="0" w:color="auto"/>
              <w:right w:val="single" w:sz="4" w:space="0" w:color="auto"/>
            </w:tcBorders>
          </w:tcPr>
          <w:p w14:paraId="5B54606C"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r>
      <w:tr w:rsidR="00A15379" w:rsidRPr="00AE6A91" w14:paraId="502772EA" w14:textId="77777777" w:rsidTr="00D64998">
        <w:tc>
          <w:tcPr>
            <w:tcW w:w="2755" w:type="dxa"/>
            <w:tcBorders>
              <w:top w:val="single" w:sz="4" w:space="0" w:color="auto"/>
              <w:left w:val="single" w:sz="4" w:space="0" w:color="auto"/>
              <w:bottom w:val="single" w:sz="4" w:space="0" w:color="auto"/>
              <w:right w:val="single" w:sz="4" w:space="0" w:color="auto"/>
            </w:tcBorders>
            <w:hideMark/>
          </w:tcPr>
          <w:p w14:paraId="6378F66D"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&gt;E2SM-CCC Control Outcome Format 2</w:t>
            </w:r>
          </w:p>
        </w:tc>
        <w:tc>
          <w:tcPr>
            <w:tcW w:w="1080" w:type="dxa"/>
            <w:tcBorders>
              <w:top w:val="single" w:sz="4" w:space="0" w:color="auto"/>
              <w:left w:val="single" w:sz="4" w:space="0" w:color="auto"/>
              <w:bottom w:val="single" w:sz="4" w:space="0" w:color="auto"/>
              <w:right w:val="single" w:sz="4" w:space="0" w:color="auto"/>
            </w:tcBorders>
            <w:hideMark/>
          </w:tcPr>
          <w:p w14:paraId="3292A796"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530" w:type="dxa"/>
            <w:tcBorders>
              <w:top w:val="single" w:sz="4" w:space="0" w:color="auto"/>
              <w:left w:val="single" w:sz="4" w:space="0" w:color="auto"/>
              <w:bottom w:val="single" w:sz="4" w:space="0" w:color="auto"/>
              <w:right w:val="single" w:sz="4" w:space="0" w:color="auto"/>
            </w:tcBorders>
          </w:tcPr>
          <w:p w14:paraId="3F34063A" w14:textId="77777777" w:rsidR="00A15379" w:rsidRPr="00AE6A91" w:rsidRDefault="00A15379" w:rsidP="00D64998">
            <w:pPr>
              <w:keepNext/>
              <w:keepLines/>
              <w:spacing w:after="0" w:line="240" w:lineRule="auto"/>
              <w:rPr>
                <w:rFonts w:ascii="Arial" w:eastAsia="Yu Mincho" w:hAnsi="Arial" w:cs="Times New Roman"/>
                <w:i/>
                <w:iCs/>
                <w:sz w:val="18"/>
                <w:szCs w:val="20"/>
                <w:lang w:eastAsia="ja-JP"/>
              </w:rPr>
            </w:pPr>
          </w:p>
        </w:tc>
        <w:tc>
          <w:tcPr>
            <w:tcW w:w="2070" w:type="dxa"/>
            <w:tcBorders>
              <w:top w:val="single" w:sz="4" w:space="0" w:color="auto"/>
              <w:left w:val="single" w:sz="4" w:space="0" w:color="auto"/>
              <w:bottom w:val="single" w:sz="4" w:space="0" w:color="auto"/>
              <w:right w:val="single" w:sz="4" w:space="0" w:color="auto"/>
            </w:tcBorders>
            <w:hideMark/>
          </w:tcPr>
          <w:p w14:paraId="49DFA5A7"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9.2.1.8.2</w:t>
            </w:r>
          </w:p>
        </w:tc>
        <w:tc>
          <w:tcPr>
            <w:tcW w:w="1947" w:type="dxa"/>
            <w:tcBorders>
              <w:top w:val="single" w:sz="4" w:space="0" w:color="auto"/>
              <w:left w:val="single" w:sz="4" w:space="0" w:color="auto"/>
              <w:bottom w:val="single" w:sz="4" w:space="0" w:color="auto"/>
              <w:right w:val="single" w:sz="4" w:space="0" w:color="auto"/>
            </w:tcBorders>
          </w:tcPr>
          <w:p w14:paraId="23E2D58E"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r>
    </w:tbl>
    <w:p w14:paraId="14705C0B" w14:textId="77777777" w:rsidR="00A15379" w:rsidRPr="00AE6A91" w:rsidRDefault="00A15379" w:rsidP="00A15379">
      <w:pPr>
        <w:spacing w:after="180" w:line="240" w:lineRule="auto"/>
        <w:rPr>
          <w:rFonts w:eastAsia="Yu Mincho" w:cs="Times New Roman"/>
          <w:szCs w:val="20"/>
          <w:lang w:eastAsia="ja-JP"/>
        </w:rPr>
      </w:pPr>
    </w:p>
    <w:p w14:paraId="3587CE17" w14:textId="77777777" w:rsidR="00A15379" w:rsidRPr="00AE6A91" w:rsidRDefault="00A15379" w:rsidP="00A15379">
      <w:pPr>
        <w:pStyle w:val="Heading5"/>
        <w:rPr>
          <w:rFonts w:eastAsia="Yu Mincho"/>
        </w:rPr>
      </w:pPr>
      <w:r w:rsidRPr="00AE6A91">
        <w:rPr>
          <w:rFonts w:eastAsia="Yu Mincho"/>
        </w:rPr>
        <w:t>9.2.1.8.1</w:t>
      </w:r>
      <w:r w:rsidRPr="00AE6A91">
        <w:rPr>
          <w:rFonts w:eastAsia="Yu Mincho"/>
        </w:rPr>
        <w:tab/>
        <w:t>E2SM-CCC Control Outcome Format 1</w:t>
      </w:r>
    </w:p>
    <w:tbl>
      <w:tblPr>
        <w:tblpPr w:leftFromText="180" w:rightFromText="180" w:vertAnchor="text" w:tblpX="-60" w:tblpY="1"/>
        <w:tblOverlap w:val="neve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42"/>
        <w:gridCol w:w="1076"/>
        <w:gridCol w:w="1055"/>
        <w:gridCol w:w="1276"/>
        <w:gridCol w:w="3196"/>
      </w:tblGrid>
      <w:tr w:rsidR="00A15379" w:rsidRPr="00AE6A91" w14:paraId="04B6F2D4" w14:textId="77777777" w:rsidTr="008F4A96">
        <w:tc>
          <w:tcPr>
            <w:tcW w:w="2744" w:type="dxa"/>
            <w:tcBorders>
              <w:top w:val="single" w:sz="4" w:space="0" w:color="auto"/>
              <w:left w:val="single" w:sz="4" w:space="0" w:color="auto"/>
              <w:bottom w:val="single" w:sz="4" w:space="0" w:color="auto"/>
              <w:right w:val="single" w:sz="4" w:space="0" w:color="auto"/>
            </w:tcBorders>
            <w:hideMark/>
          </w:tcPr>
          <w:p w14:paraId="35FA15C2" w14:textId="77777777" w:rsidR="00A15379" w:rsidRPr="00AE6A91" w:rsidRDefault="00A15379" w:rsidP="008F4A96">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IE/Group Name</w:t>
            </w:r>
          </w:p>
        </w:tc>
        <w:tc>
          <w:tcPr>
            <w:tcW w:w="1076" w:type="dxa"/>
            <w:tcBorders>
              <w:top w:val="single" w:sz="4" w:space="0" w:color="auto"/>
              <w:left w:val="single" w:sz="4" w:space="0" w:color="auto"/>
              <w:bottom w:val="single" w:sz="4" w:space="0" w:color="auto"/>
              <w:right w:val="single" w:sz="4" w:space="0" w:color="auto"/>
            </w:tcBorders>
            <w:hideMark/>
          </w:tcPr>
          <w:p w14:paraId="56217F4E" w14:textId="77777777" w:rsidR="00A15379" w:rsidRPr="00AE6A91" w:rsidRDefault="00A15379" w:rsidP="008F4A96">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Presence</w:t>
            </w:r>
          </w:p>
        </w:tc>
        <w:tc>
          <w:tcPr>
            <w:tcW w:w="1055" w:type="dxa"/>
            <w:tcBorders>
              <w:top w:val="single" w:sz="4" w:space="0" w:color="auto"/>
              <w:left w:val="single" w:sz="4" w:space="0" w:color="auto"/>
              <w:bottom w:val="single" w:sz="4" w:space="0" w:color="auto"/>
              <w:right w:val="single" w:sz="4" w:space="0" w:color="auto"/>
            </w:tcBorders>
            <w:hideMark/>
          </w:tcPr>
          <w:p w14:paraId="5E1DA648" w14:textId="77777777" w:rsidR="00A15379" w:rsidRPr="00AE6A91" w:rsidRDefault="00A15379" w:rsidP="008F4A96">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Range</w:t>
            </w:r>
          </w:p>
        </w:tc>
        <w:tc>
          <w:tcPr>
            <w:tcW w:w="1276" w:type="dxa"/>
            <w:tcBorders>
              <w:top w:val="single" w:sz="4" w:space="0" w:color="auto"/>
              <w:left w:val="single" w:sz="4" w:space="0" w:color="auto"/>
              <w:bottom w:val="single" w:sz="4" w:space="0" w:color="auto"/>
              <w:right w:val="single" w:sz="4" w:space="0" w:color="auto"/>
            </w:tcBorders>
            <w:hideMark/>
          </w:tcPr>
          <w:p w14:paraId="3280F4EB" w14:textId="77777777" w:rsidR="00A15379" w:rsidRPr="00AE6A91" w:rsidRDefault="00A15379" w:rsidP="008F4A96">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 type and reference</w:t>
            </w:r>
          </w:p>
        </w:tc>
        <w:tc>
          <w:tcPr>
            <w:tcW w:w="3197" w:type="dxa"/>
            <w:tcBorders>
              <w:top w:val="single" w:sz="4" w:space="0" w:color="auto"/>
              <w:left w:val="single" w:sz="4" w:space="0" w:color="auto"/>
              <w:bottom w:val="single" w:sz="4" w:space="0" w:color="auto"/>
              <w:right w:val="single" w:sz="4" w:space="0" w:color="auto"/>
            </w:tcBorders>
            <w:hideMark/>
          </w:tcPr>
          <w:p w14:paraId="1840B045" w14:textId="77777777" w:rsidR="00A15379" w:rsidRPr="00AE6A91" w:rsidRDefault="00A15379" w:rsidP="008F4A96">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Semantics description</w:t>
            </w:r>
          </w:p>
        </w:tc>
      </w:tr>
      <w:tr w:rsidR="00A15379" w:rsidRPr="00AE6A91" w14:paraId="7B42AE7A" w14:textId="77777777" w:rsidTr="008F4A96">
        <w:tc>
          <w:tcPr>
            <w:tcW w:w="2744" w:type="dxa"/>
            <w:tcBorders>
              <w:top w:val="single" w:sz="4" w:space="0" w:color="auto"/>
              <w:left w:val="single" w:sz="4" w:space="0" w:color="auto"/>
              <w:bottom w:val="single" w:sz="4" w:space="0" w:color="auto"/>
              <w:right w:val="single" w:sz="4" w:space="0" w:color="auto"/>
            </w:tcBorders>
            <w:hideMark/>
          </w:tcPr>
          <w:p w14:paraId="798E657C"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Received Timestamp</w:t>
            </w:r>
          </w:p>
        </w:tc>
        <w:tc>
          <w:tcPr>
            <w:tcW w:w="1076" w:type="dxa"/>
            <w:tcBorders>
              <w:top w:val="single" w:sz="4" w:space="0" w:color="auto"/>
              <w:left w:val="single" w:sz="4" w:space="0" w:color="auto"/>
              <w:bottom w:val="single" w:sz="4" w:space="0" w:color="auto"/>
              <w:right w:val="single" w:sz="4" w:space="0" w:color="auto"/>
            </w:tcBorders>
            <w:hideMark/>
          </w:tcPr>
          <w:p w14:paraId="66D84845"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O</w:t>
            </w:r>
          </w:p>
        </w:tc>
        <w:tc>
          <w:tcPr>
            <w:tcW w:w="1055" w:type="dxa"/>
            <w:tcBorders>
              <w:top w:val="single" w:sz="4" w:space="0" w:color="auto"/>
              <w:left w:val="single" w:sz="4" w:space="0" w:color="auto"/>
              <w:bottom w:val="single" w:sz="4" w:space="0" w:color="auto"/>
              <w:right w:val="single" w:sz="4" w:space="0" w:color="auto"/>
            </w:tcBorders>
          </w:tcPr>
          <w:p w14:paraId="12597395" w14:textId="77777777" w:rsidR="00A15379" w:rsidRPr="00AE6A91" w:rsidRDefault="00A15379" w:rsidP="008F4A96">
            <w:pPr>
              <w:keepNext/>
              <w:keepLines/>
              <w:spacing w:after="0" w:line="240" w:lineRule="auto"/>
              <w:rPr>
                <w:rFonts w:ascii="Arial" w:eastAsia="Yu Mincho" w:hAnsi="Arial" w:cs="Times New Roman"/>
                <w:i/>
                <w:iCs/>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hideMark/>
          </w:tcPr>
          <w:p w14:paraId="0CB3DFEB"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 xml:space="preserve">OCTET STRING </w:t>
            </w:r>
          </w:p>
        </w:tc>
        <w:tc>
          <w:tcPr>
            <w:tcW w:w="3197" w:type="dxa"/>
            <w:tcBorders>
              <w:top w:val="single" w:sz="4" w:space="0" w:color="auto"/>
              <w:left w:val="single" w:sz="4" w:space="0" w:color="auto"/>
              <w:bottom w:val="single" w:sz="4" w:space="0" w:color="auto"/>
              <w:right w:val="single" w:sz="4" w:space="0" w:color="auto"/>
            </w:tcBorders>
            <w:hideMark/>
          </w:tcPr>
          <w:p w14:paraId="6BA1E41B" w14:textId="77777777" w:rsidR="00A15379" w:rsidRPr="00AE6A91" w:rsidRDefault="00A15379" w:rsidP="008F4A96">
            <w:pPr>
              <w:spacing w:after="0" w:line="240" w:lineRule="auto"/>
              <w:rPr>
                <w:rFonts w:ascii="Arial" w:eastAsia="Times New Roman" w:hAnsi="Arial" w:cs="Arial"/>
                <w:color w:val="000000"/>
                <w:sz w:val="18"/>
                <w:szCs w:val="18"/>
                <w:lang w:eastAsia="ja-JP"/>
              </w:rPr>
            </w:pPr>
            <w:r w:rsidRPr="00AE6A91">
              <w:rPr>
                <w:rFonts w:ascii="Arial" w:eastAsia="Times New Roman" w:hAnsi="Arial" w:cs="Arial"/>
                <w:color w:val="000000"/>
                <w:sz w:val="18"/>
                <w:szCs w:val="18"/>
                <w:lang w:eastAsia="ja-JP"/>
              </w:rPr>
              <w:t>Time RIC Control Request message received by RAN Function over E2 interface.</w:t>
            </w:r>
          </w:p>
          <w:p w14:paraId="3CB8C051" w14:textId="77777777" w:rsidR="00A15379" w:rsidRPr="00AE6A91" w:rsidRDefault="00A15379" w:rsidP="008F4A96">
            <w:pPr>
              <w:spacing w:after="0" w:line="240" w:lineRule="auto"/>
              <w:rPr>
                <w:rFonts w:ascii="Arial" w:eastAsia="Times New Roman" w:hAnsi="Arial" w:cs="Arial"/>
                <w:color w:val="000000"/>
                <w:sz w:val="18"/>
                <w:szCs w:val="18"/>
                <w:lang w:eastAsia="ja-JP"/>
              </w:rPr>
            </w:pPr>
            <w:r w:rsidRPr="00AE6A91">
              <w:rPr>
                <w:rFonts w:ascii="Arial" w:eastAsia="Times New Roman" w:hAnsi="Arial" w:cs="Arial"/>
                <w:color w:val="000000"/>
                <w:sz w:val="18"/>
                <w:szCs w:val="18"/>
                <w:lang w:eastAsia="ja-JP"/>
              </w:rPr>
              <w:t> </w:t>
            </w:r>
          </w:p>
          <w:p w14:paraId="16B6BB78" w14:textId="77777777" w:rsidR="00A15379" w:rsidRPr="00AE6A91" w:rsidRDefault="00A15379" w:rsidP="008F4A96">
            <w:pPr>
              <w:spacing w:after="0" w:line="240" w:lineRule="auto"/>
              <w:rPr>
                <w:rFonts w:ascii="Arial" w:eastAsia="Times New Roman" w:hAnsi="Arial" w:cs="Arial"/>
                <w:color w:val="000000"/>
                <w:sz w:val="18"/>
                <w:szCs w:val="18"/>
                <w:lang w:eastAsia="ja-JP"/>
              </w:rPr>
            </w:pPr>
            <w:r w:rsidRPr="00AE6A91">
              <w:rPr>
                <w:rFonts w:ascii="Arial" w:eastAsia="Times New Roman" w:hAnsi="Arial" w:cs="Arial"/>
                <w:color w:val="000000"/>
                <w:sz w:val="18"/>
                <w:szCs w:val="18"/>
                <w:lang w:eastAsia="ja-JP"/>
              </w:rPr>
              <w:t xml:space="preserve">Carries UTC time encoded as the 64-bit timestamp format as defined in </w:t>
            </w:r>
            <w:r>
              <w:rPr>
                <w:rFonts w:ascii="Arial" w:eastAsia="Times New Roman" w:hAnsi="Arial" w:cs="Arial"/>
                <w:color w:val="000000"/>
                <w:sz w:val="18"/>
                <w:szCs w:val="18"/>
                <w:lang w:eastAsia="ja-JP"/>
              </w:rPr>
              <w:t>clause</w:t>
            </w:r>
            <w:r w:rsidRPr="00AE6A91">
              <w:rPr>
                <w:rFonts w:ascii="Arial" w:eastAsia="Times New Roman" w:hAnsi="Arial" w:cs="Arial"/>
                <w:color w:val="000000"/>
                <w:sz w:val="18"/>
                <w:szCs w:val="18"/>
                <w:lang w:eastAsia="ja-JP"/>
              </w:rPr>
              <w:t xml:space="preserve"> 6 of IETF RFC 5905 </w:t>
            </w:r>
            <w:r>
              <w:rPr>
                <w:rFonts w:ascii="Arial" w:eastAsia="Times New Roman" w:hAnsi="Arial" w:cs="Arial"/>
                <w:color w:val="000000"/>
                <w:sz w:val="18"/>
                <w:szCs w:val="18"/>
                <w:lang w:eastAsia="ja-JP"/>
              </w:rPr>
              <w:t>[5]</w:t>
            </w:r>
            <w:r w:rsidRPr="00AE6A91">
              <w:rPr>
                <w:rFonts w:ascii="Arial" w:eastAsia="Times New Roman" w:hAnsi="Arial" w:cs="Arial"/>
                <w:color w:val="000000"/>
                <w:sz w:val="18"/>
                <w:szCs w:val="18"/>
                <w:lang w:eastAsia="ja-JP"/>
              </w:rPr>
              <w:t xml:space="preserve"> containing both seconds and fraction parts.</w:t>
            </w:r>
          </w:p>
        </w:tc>
      </w:tr>
      <w:tr w:rsidR="00A15379" w:rsidRPr="00AE6A91" w14:paraId="1E7E5133" w14:textId="77777777" w:rsidTr="008F4A96">
        <w:tc>
          <w:tcPr>
            <w:tcW w:w="2744" w:type="dxa"/>
            <w:tcBorders>
              <w:top w:val="single" w:sz="4" w:space="0" w:color="auto"/>
              <w:left w:val="single" w:sz="4" w:space="0" w:color="auto"/>
              <w:bottom w:val="single" w:sz="4" w:space="0" w:color="auto"/>
              <w:right w:val="single" w:sz="4" w:space="0" w:color="auto"/>
            </w:tcBorders>
            <w:hideMark/>
          </w:tcPr>
          <w:p w14:paraId="482C6DE3"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RAN Configuration Structures Accepted List</w:t>
            </w:r>
          </w:p>
        </w:tc>
        <w:tc>
          <w:tcPr>
            <w:tcW w:w="1076" w:type="dxa"/>
            <w:tcBorders>
              <w:top w:val="single" w:sz="4" w:space="0" w:color="auto"/>
              <w:left w:val="single" w:sz="4" w:space="0" w:color="auto"/>
              <w:bottom w:val="single" w:sz="4" w:space="0" w:color="auto"/>
              <w:right w:val="single" w:sz="4" w:space="0" w:color="auto"/>
            </w:tcBorders>
          </w:tcPr>
          <w:p w14:paraId="6B808922"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p>
        </w:tc>
        <w:tc>
          <w:tcPr>
            <w:tcW w:w="1055" w:type="dxa"/>
            <w:tcBorders>
              <w:top w:val="single" w:sz="4" w:space="0" w:color="auto"/>
              <w:left w:val="single" w:sz="4" w:space="0" w:color="auto"/>
              <w:bottom w:val="single" w:sz="4" w:space="0" w:color="auto"/>
              <w:right w:val="single" w:sz="4" w:space="0" w:color="auto"/>
            </w:tcBorders>
            <w:hideMark/>
          </w:tcPr>
          <w:p w14:paraId="3D19DE3B" w14:textId="77777777" w:rsidR="00A15379" w:rsidRPr="00AE6A91" w:rsidRDefault="00A15379" w:rsidP="008F4A96">
            <w:pPr>
              <w:keepNext/>
              <w:keepLines/>
              <w:spacing w:after="0" w:line="240" w:lineRule="auto"/>
              <w:rPr>
                <w:rFonts w:ascii="Arial" w:eastAsia="Yu Mincho" w:hAnsi="Arial" w:cs="Times New Roman"/>
                <w:i/>
                <w:iCs/>
                <w:sz w:val="18"/>
                <w:szCs w:val="20"/>
                <w:lang w:eastAsia="ja-JP"/>
              </w:rPr>
            </w:pPr>
            <w:r w:rsidRPr="00AE6A91">
              <w:rPr>
                <w:rFonts w:ascii="Arial" w:eastAsia="Yu Mincho" w:hAnsi="Arial" w:cs="Times New Roman"/>
                <w:i/>
                <w:iCs/>
                <w:sz w:val="18"/>
                <w:szCs w:val="20"/>
                <w:lang w:eastAsia="ja-JP"/>
              </w:rPr>
              <w:t>0..&lt;maxnoofConfigurations&gt;</w:t>
            </w:r>
          </w:p>
        </w:tc>
        <w:tc>
          <w:tcPr>
            <w:tcW w:w="1276" w:type="dxa"/>
            <w:tcBorders>
              <w:top w:val="single" w:sz="4" w:space="0" w:color="auto"/>
              <w:left w:val="single" w:sz="4" w:space="0" w:color="auto"/>
              <w:bottom w:val="single" w:sz="4" w:space="0" w:color="auto"/>
              <w:right w:val="single" w:sz="4" w:space="0" w:color="auto"/>
            </w:tcBorders>
          </w:tcPr>
          <w:p w14:paraId="246F4119"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p>
        </w:tc>
        <w:tc>
          <w:tcPr>
            <w:tcW w:w="3197" w:type="dxa"/>
            <w:tcBorders>
              <w:top w:val="single" w:sz="4" w:space="0" w:color="auto"/>
              <w:left w:val="single" w:sz="4" w:space="0" w:color="auto"/>
              <w:bottom w:val="single" w:sz="4" w:space="0" w:color="auto"/>
              <w:right w:val="single" w:sz="4" w:space="0" w:color="auto"/>
            </w:tcBorders>
            <w:hideMark/>
          </w:tcPr>
          <w:p w14:paraId="5B211061" w14:textId="77777777" w:rsidR="00A15379" w:rsidRPr="00AE6A91" w:rsidRDefault="00A15379" w:rsidP="008F4A96">
            <w:pPr>
              <w:spacing w:after="0" w:line="240" w:lineRule="auto"/>
              <w:rPr>
                <w:rFonts w:ascii="Arial" w:eastAsia="Times New Roman" w:hAnsi="Arial" w:cs="Arial"/>
                <w:color w:val="000000"/>
                <w:sz w:val="18"/>
                <w:szCs w:val="18"/>
                <w:lang w:eastAsia="ja-JP"/>
              </w:rPr>
            </w:pPr>
            <w:r w:rsidRPr="00AE6A91">
              <w:rPr>
                <w:rFonts w:ascii="Arial" w:eastAsia="Times New Roman" w:hAnsi="Arial" w:cs="Arial"/>
                <w:color w:val="000000"/>
                <w:sz w:val="18"/>
                <w:szCs w:val="18"/>
                <w:lang w:eastAsia="ja-JP"/>
              </w:rPr>
              <w:t xml:space="preserve">Indicates the list of configuration structure changes that are accepted by the E2 Node. </w:t>
            </w:r>
          </w:p>
        </w:tc>
      </w:tr>
      <w:tr w:rsidR="00A15379" w:rsidRPr="00AE6A91" w14:paraId="72EC537E" w14:textId="77777777" w:rsidTr="008F4A96">
        <w:tc>
          <w:tcPr>
            <w:tcW w:w="2744" w:type="dxa"/>
            <w:tcBorders>
              <w:top w:val="single" w:sz="4" w:space="0" w:color="auto"/>
              <w:left w:val="single" w:sz="4" w:space="0" w:color="auto"/>
              <w:bottom w:val="single" w:sz="4" w:space="0" w:color="auto"/>
              <w:right w:val="single" w:sz="4" w:space="0" w:color="auto"/>
            </w:tcBorders>
            <w:hideMark/>
          </w:tcPr>
          <w:p w14:paraId="6EFDE3F2"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lastRenderedPageBreak/>
              <w:t>&gt;RAN Configuration Structure Name</w:t>
            </w:r>
          </w:p>
        </w:tc>
        <w:tc>
          <w:tcPr>
            <w:tcW w:w="1076" w:type="dxa"/>
            <w:tcBorders>
              <w:top w:val="single" w:sz="4" w:space="0" w:color="auto"/>
              <w:left w:val="single" w:sz="4" w:space="0" w:color="auto"/>
              <w:bottom w:val="single" w:sz="4" w:space="0" w:color="auto"/>
              <w:right w:val="single" w:sz="4" w:space="0" w:color="auto"/>
            </w:tcBorders>
            <w:hideMark/>
          </w:tcPr>
          <w:p w14:paraId="1D1EB3A0"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055" w:type="dxa"/>
            <w:tcBorders>
              <w:top w:val="single" w:sz="4" w:space="0" w:color="auto"/>
              <w:left w:val="single" w:sz="4" w:space="0" w:color="auto"/>
              <w:bottom w:val="single" w:sz="4" w:space="0" w:color="auto"/>
              <w:right w:val="single" w:sz="4" w:space="0" w:color="auto"/>
            </w:tcBorders>
          </w:tcPr>
          <w:p w14:paraId="3DDDCC94" w14:textId="77777777" w:rsidR="00A15379" w:rsidRPr="00AE6A91" w:rsidRDefault="00A15379" w:rsidP="008F4A96">
            <w:pPr>
              <w:keepNext/>
              <w:keepLines/>
              <w:spacing w:after="0" w:line="240" w:lineRule="auto"/>
              <w:rPr>
                <w:rFonts w:ascii="Arial" w:eastAsia="Yu Mincho" w:hAnsi="Arial" w:cs="Times New Roman"/>
                <w:i/>
                <w:iCs/>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hideMark/>
          </w:tcPr>
          <w:p w14:paraId="00FE203D"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9.3.7</w:t>
            </w:r>
          </w:p>
        </w:tc>
        <w:tc>
          <w:tcPr>
            <w:tcW w:w="3197" w:type="dxa"/>
            <w:tcBorders>
              <w:top w:val="single" w:sz="4" w:space="0" w:color="auto"/>
              <w:left w:val="single" w:sz="4" w:space="0" w:color="auto"/>
              <w:bottom w:val="single" w:sz="4" w:space="0" w:color="auto"/>
              <w:right w:val="single" w:sz="4" w:space="0" w:color="auto"/>
            </w:tcBorders>
            <w:hideMark/>
          </w:tcPr>
          <w:p w14:paraId="302768CD" w14:textId="77777777" w:rsidR="00A15379" w:rsidRPr="00AE6A91" w:rsidRDefault="00A15379" w:rsidP="008F4A96">
            <w:pPr>
              <w:spacing w:after="0" w:line="240" w:lineRule="auto"/>
              <w:rPr>
                <w:rFonts w:ascii="Arial" w:eastAsia="Times New Roman" w:hAnsi="Arial" w:cs="Arial"/>
                <w:color w:val="000000"/>
                <w:sz w:val="18"/>
                <w:szCs w:val="18"/>
                <w:lang w:eastAsia="ja-JP"/>
              </w:rPr>
            </w:pPr>
            <w:r w:rsidRPr="00AE6A91">
              <w:rPr>
                <w:rFonts w:ascii="Arial" w:eastAsia="Times New Roman" w:hAnsi="Arial" w:cs="Arial"/>
                <w:color w:val="000000"/>
                <w:sz w:val="18"/>
                <w:szCs w:val="18"/>
                <w:lang w:eastAsia="ja-JP"/>
              </w:rPr>
              <w:t>Indicates the RAN Configuration Structure name.</w:t>
            </w:r>
          </w:p>
        </w:tc>
      </w:tr>
      <w:tr w:rsidR="00A15379" w:rsidRPr="00AE6A91" w14:paraId="50073D66" w14:textId="77777777" w:rsidTr="008F4A96">
        <w:tc>
          <w:tcPr>
            <w:tcW w:w="2744" w:type="dxa"/>
            <w:tcBorders>
              <w:top w:val="single" w:sz="4" w:space="0" w:color="auto"/>
              <w:left w:val="single" w:sz="4" w:space="0" w:color="auto"/>
              <w:bottom w:val="single" w:sz="4" w:space="0" w:color="auto"/>
              <w:right w:val="single" w:sz="4" w:space="0" w:color="auto"/>
            </w:tcBorders>
            <w:hideMark/>
          </w:tcPr>
          <w:p w14:paraId="6F4BF800"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 xml:space="preserve">&gt;Old Values of Attributes </w:t>
            </w:r>
          </w:p>
        </w:tc>
        <w:tc>
          <w:tcPr>
            <w:tcW w:w="1076" w:type="dxa"/>
            <w:tcBorders>
              <w:top w:val="single" w:sz="4" w:space="0" w:color="auto"/>
              <w:left w:val="single" w:sz="4" w:space="0" w:color="auto"/>
              <w:bottom w:val="single" w:sz="4" w:space="0" w:color="auto"/>
              <w:right w:val="single" w:sz="4" w:space="0" w:color="auto"/>
            </w:tcBorders>
            <w:hideMark/>
          </w:tcPr>
          <w:p w14:paraId="50761DE5"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055" w:type="dxa"/>
            <w:tcBorders>
              <w:top w:val="single" w:sz="4" w:space="0" w:color="auto"/>
              <w:left w:val="single" w:sz="4" w:space="0" w:color="auto"/>
              <w:bottom w:val="single" w:sz="4" w:space="0" w:color="auto"/>
              <w:right w:val="single" w:sz="4" w:space="0" w:color="auto"/>
            </w:tcBorders>
          </w:tcPr>
          <w:p w14:paraId="5E65CACF" w14:textId="77777777" w:rsidR="00A15379" w:rsidRPr="00AE6A91" w:rsidRDefault="00A15379" w:rsidP="008F4A96">
            <w:pPr>
              <w:keepNext/>
              <w:keepLines/>
              <w:spacing w:after="0" w:line="240" w:lineRule="auto"/>
              <w:rPr>
                <w:rFonts w:ascii="Arial" w:eastAsia="Yu Mincho" w:hAnsi="Arial" w:cs="Times New Roman"/>
                <w:i/>
                <w:iCs/>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hideMark/>
          </w:tcPr>
          <w:p w14:paraId="02224144"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OCTET STRING</w:t>
            </w:r>
          </w:p>
        </w:tc>
        <w:tc>
          <w:tcPr>
            <w:tcW w:w="3197" w:type="dxa"/>
            <w:tcBorders>
              <w:top w:val="single" w:sz="4" w:space="0" w:color="auto"/>
              <w:left w:val="single" w:sz="4" w:space="0" w:color="auto"/>
              <w:bottom w:val="single" w:sz="4" w:space="0" w:color="auto"/>
              <w:right w:val="single" w:sz="4" w:space="0" w:color="auto"/>
            </w:tcBorders>
            <w:hideMark/>
          </w:tcPr>
          <w:p w14:paraId="772E8DEA" w14:textId="77777777" w:rsidR="00A15379" w:rsidRPr="00AE6A91" w:rsidRDefault="00A15379" w:rsidP="008F4A96">
            <w:pPr>
              <w:spacing w:after="0" w:line="240" w:lineRule="auto"/>
              <w:rPr>
                <w:rFonts w:ascii="Arial" w:eastAsia="Times New Roman" w:hAnsi="Arial" w:cs="Arial"/>
                <w:color w:val="000000"/>
                <w:sz w:val="18"/>
                <w:szCs w:val="18"/>
                <w:lang w:eastAsia="ja-JP"/>
              </w:rPr>
            </w:pPr>
            <w:r w:rsidRPr="00AE6A91">
              <w:rPr>
                <w:rFonts w:ascii="Arial" w:eastAsia="Times New Roman" w:hAnsi="Arial" w:cs="Arial"/>
                <w:color w:val="000000"/>
                <w:sz w:val="18"/>
                <w:szCs w:val="18"/>
                <w:lang w:eastAsia="ja-JP"/>
              </w:rPr>
              <w:t xml:space="preserve">Provides the old attribute values for the respective RAN Configuration Structure defined in </w:t>
            </w:r>
            <w:r>
              <w:rPr>
                <w:rFonts w:ascii="Arial" w:eastAsia="Times New Roman" w:hAnsi="Arial" w:cs="Arial"/>
                <w:color w:val="000000"/>
                <w:sz w:val="18"/>
                <w:szCs w:val="18"/>
                <w:lang w:eastAsia="ja-JP"/>
              </w:rPr>
              <w:t>clause</w:t>
            </w:r>
            <w:r w:rsidRPr="00AE6A91">
              <w:rPr>
                <w:rFonts w:ascii="Arial" w:eastAsia="Times New Roman" w:hAnsi="Arial" w:cs="Arial"/>
                <w:color w:val="000000"/>
                <w:sz w:val="18"/>
                <w:szCs w:val="18"/>
                <w:lang w:eastAsia="ja-JP"/>
              </w:rPr>
              <w:t xml:space="preserve"> 8.6.1.</w:t>
            </w:r>
            <w:r w:rsidRPr="00AE6A91">
              <w:rPr>
                <w:rFonts w:eastAsia="Times New Roman" w:cs="Times New Roman"/>
                <w:sz w:val="24"/>
                <w:szCs w:val="24"/>
                <w:lang w:eastAsia="ja-JP"/>
              </w:rPr>
              <w:t xml:space="preserve">  </w:t>
            </w:r>
          </w:p>
        </w:tc>
      </w:tr>
      <w:tr w:rsidR="00A15379" w:rsidRPr="00AE6A91" w14:paraId="630F4C4A" w14:textId="77777777" w:rsidTr="008F4A96">
        <w:tc>
          <w:tcPr>
            <w:tcW w:w="2744" w:type="dxa"/>
            <w:tcBorders>
              <w:top w:val="single" w:sz="4" w:space="0" w:color="auto"/>
              <w:left w:val="single" w:sz="4" w:space="0" w:color="auto"/>
              <w:bottom w:val="single" w:sz="4" w:space="0" w:color="auto"/>
              <w:right w:val="single" w:sz="4" w:space="0" w:color="auto"/>
            </w:tcBorders>
            <w:hideMark/>
          </w:tcPr>
          <w:p w14:paraId="40CB587B"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&gt;Current Values of Attributes</w:t>
            </w:r>
          </w:p>
        </w:tc>
        <w:tc>
          <w:tcPr>
            <w:tcW w:w="1076" w:type="dxa"/>
            <w:tcBorders>
              <w:top w:val="single" w:sz="4" w:space="0" w:color="auto"/>
              <w:left w:val="single" w:sz="4" w:space="0" w:color="auto"/>
              <w:bottom w:val="single" w:sz="4" w:space="0" w:color="auto"/>
              <w:right w:val="single" w:sz="4" w:space="0" w:color="auto"/>
            </w:tcBorders>
            <w:hideMark/>
          </w:tcPr>
          <w:p w14:paraId="540E4C23"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055" w:type="dxa"/>
            <w:tcBorders>
              <w:top w:val="single" w:sz="4" w:space="0" w:color="auto"/>
              <w:left w:val="single" w:sz="4" w:space="0" w:color="auto"/>
              <w:bottom w:val="single" w:sz="4" w:space="0" w:color="auto"/>
              <w:right w:val="single" w:sz="4" w:space="0" w:color="auto"/>
            </w:tcBorders>
          </w:tcPr>
          <w:p w14:paraId="438BB24E" w14:textId="77777777" w:rsidR="00A15379" w:rsidRPr="00AE6A91" w:rsidRDefault="00A15379" w:rsidP="008F4A96">
            <w:pPr>
              <w:keepNext/>
              <w:keepLines/>
              <w:spacing w:after="0" w:line="240" w:lineRule="auto"/>
              <w:rPr>
                <w:rFonts w:ascii="Arial" w:eastAsia="Yu Mincho" w:hAnsi="Arial" w:cs="Times New Roman"/>
                <w:i/>
                <w:iCs/>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hideMark/>
          </w:tcPr>
          <w:p w14:paraId="61444123"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OCTET STRING</w:t>
            </w:r>
          </w:p>
        </w:tc>
        <w:tc>
          <w:tcPr>
            <w:tcW w:w="3197" w:type="dxa"/>
            <w:tcBorders>
              <w:top w:val="single" w:sz="4" w:space="0" w:color="auto"/>
              <w:left w:val="single" w:sz="4" w:space="0" w:color="auto"/>
              <w:bottom w:val="single" w:sz="4" w:space="0" w:color="auto"/>
              <w:right w:val="single" w:sz="4" w:space="0" w:color="auto"/>
            </w:tcBorders>
            <w:hideMark/>
          </w:tcPr>
          <w:p w14:paraId="1283BDA6" w14:textId="77777777" w:rsidR="00A15379" w:rsidRPr="00AE6A91" w:rsidRDefault="00A15379" w:rsidP="008F4A96">
            <w:pPr>
              <w:spacing w:after="0" w:line="240" w:lineRule="auto"/>
              <w:rPr>
                <w:rFonts w:ascii="Arial" w:eastAsia="Times New Roman" w:hAnsi="Arial" w:cs="Arial"/>
                <w:color w:val="000000"/>
                <w:sz w:val="18"/>
                <w:szCs w:val="18"/>
                <w:lang w:eastAsia="ja-JP"/>
              </w:rPr>
            </w:pPr>
            <w:r w:rsidRPr="00AE6A91">
              <w:rPr>
                <w:rFonts w:ascii="Arial" w:eastAsia="Times New Roman" w:hAnsi="Arial" w:cs="Arial"/>
                <w:color w:val="000000"/>
                <w:sz w:val="18"/>
                <w:szCs w:val="18"/>
                <w:lang w:eastAsia="ja-JP"/>
              </w:rPr>
              <w:t xml:space="preserve">Provides the current attribute values for the respective RAN Configuration Structure defined in </w:t>
            </w:r>
            <w:r>
              <w:rPr>
                <w:rFonts w:ascii="Arial" w:eastAsia="Times New Roman" w:hAnsi="Arial" w:cs="Arial"/>
                <w:color w:val="000000"/>
                <w:sz w:val="18"/>
                <w:szCs w:val="18"/>
                <w:lang w:eastAsia="ja-JP"/>
              </w:rPr>
              <w:t>clause</w:t>
            </w:r>
            <w:r w:rsidRPr="00AE6A91">
              <w:rPr>
                <w:rFonts w:ascii="Arial" w:eastAsia="Times New Roman" w:hAnsi="Arial" w:cs="Arial"/>
                <w:color w:val="000000"/>
                <w:sz w:val="18"/>
                <w:szCs w:val="18"/>
                <w:lang w:eastAsia="ja-JP"/>
              </w:rPr>
              <w:t xml:space="preserve"> 8.6.1.</w:t>
            </w:r>
            <w:r w:rsidRPr="00AE6A91">
              <w:rPr>
                <w:rFonts w:eastAsia="Times New Roman" w:cs="Times New Roman"/>
                <w:sz w:val="24"/>
                <w:szCs w:val="24"/>
                <w:lang w:eastAsia="ja-JP"/>
              </w:rPr>
              <w:t xml:space="preserve">  </w:t>
            </w:r>
          </w:p>
        </w:tc>
      </w:tr>
      <w:tr w:rsidR="00A15379" w:rsidRPr="00AE6A91" w14:paraId="228E8E5C" w14:textId="77777777" w:rsidTr="008F4A96">
        <w:tc>
          <w:tcPr>
            <w:tcW w:w="2744" w:type="dxa"/>
            <w:tcBorders>
              <w:top w:val="single" w:sz="4" w:space="0" w:color="auto"/>
              <w:left w:val="single" w:sz="4" w:space="0" w:color="auto"/>
              <w:bottom w:val="single" w:sz="4" w:space="0" w:color="auto"/>
              <w:right w:val="single" w:sz="4" w:space="0" w:color="auto"/>
            </w:tcBorders>
            <w:hideMark/>
          </w:tcPr>
          <w:p w14:paraId="5CEE9B8E"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 xml:space="preserve">&gt;Applied Timestamp </w:t>
            </w:r>
          </w:p>
        </w:tc>
        <w:tc>
          <w:tcPr>
            <w:tcW w:w="1076" w:type="dxa"/>
            <w:tcBorders>
              <w:top w:val="single" w:sz="4" w:space="0" w:color="auto"/>
              <w:left w:val="single" w:sz="4" w:space="0" w:color="auto"/>
              <w:bottom w:val="single" w:sz="4" w:space="0" w:color="auto"/>
              <w:right w:val="single" w:sz="4" w:space="0" w:color="auto"/>
            </w:tcBorders>
            <w:hideMark/>
          </w:tcPr>
          <w:p w14:paraId="48D28D46"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O</w:t>
            </w:r>
          </w:p>
        </w:tc>
        <w:tc>
          <w:tcPr>
            <w:tcW w:w="1055" w:type="dxa"/>
            <w:tcBorders>
              <w:top w:val="single" w:sz="4" w:space="0" w:color="auto"/>
              <w:left w:val="single" w:sz="4" w:space="0" w:color="auto"/>
              <w:bottom w:val="single" w:sz="4" w:space="0" w:color="auto"/>
              <w:right w:val="single" w:sz="4" w:space="0" w:color="auto"/>
            </w:tcBorders>
          </w:tcPr>
          <w:p w14:paraId="5082857A" w14:textId="77777777" w:rsidR="00A15379" w:rsidRPr="00AE6A91" w:rsidRDefault="00A15379" w:rsidP="008F4A96">
            <w:pPr>
              <w:keepNext/>
              <w:keepLines/>
              <w:spacing w:after="0" w:line="240" w:lineRule="auto"/>
              <w:rPr>
                <w:rFonts w:ascii="Arial" w:eastAsia="Yu Mincho" w:hAnsi="Arial" w:cs="Times New Roman"/>
                <w:i/>
                <w:iCs/>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hideMark/>
          </w:tcPr>
          <w:p w14:paraId="3A478B5D"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 xml:space="preserve">OCTET STRING </w:t>
            </w:r>
          </w:p>
        </w:tc>
        <w:tc>
          <w:tcPr>
            <w:tcW w:w="3197" w:type="dxa"/>
            <w:tcBorders>
              <w:top w:val="single" w:sz="4" w:space="0" w:color="auto"/>
              <w:left w:val="single" w:sz="4" w:space="0" w:color="auto"/>
              <w:bottom w:val="single" w:sz="4" w:space="0" w:color="auto"/>
              <w:right w:val="single" w:sz="4" w:space="0" w:color="auto"/>
            </w:tcBorders>
            <w:hideMark/>
          </w:tcPr>
          <w:p w14:paraId="65BA33CB" w14:textId="77777777" w:rsidR="00A15379" w:rsidRPr="00AE6A91" w:rsidRDefault="00A15379" w:rsidP="008F4A96">
            <w:pPr>
              <w:spacing w:after="0" w:line="240" w:lineRule="auto"/>
              <w:rPr>
                <w:rFonts w:ascii="Arial" w:eastAsia="Times New Roman" w:hAnsi="Arial" w:cs="Arial"/>
                <w:color w:val="000000"/>
                <w:sz w:val="18"/>
                <w:szCs w:val="18"/>
                <w:lang w:eastAsia="ja-JP"/>
              </w:rPr>
            </w:pPr>
            <w:r w:rsidRPr="00AE6A91">
              <w:rPr>
                <w:rFonts w:ascii="Arial" w:eastAsia="Times New Roman" w:hAnsi="Arial" w:cs="Arial"/>
                <w:color w:val="000000"/>
                <w:sz w:val="18"/>
                <w:szCs w:val="18"/>
                <w:lang w:eastAsia="ja-JP"/>
              </w:rPr>
              <w:t>Time RAN configuration change was applied by the RAN Function.</w:t>
            </w:r>
          </w:p>
          <w:p w14:paraId="3361D7C0" w14:textId="77777777" w:rsidR="00A15379" w:rsidRPr="00AE6A91" w:rsidRDefault="00A15379" w:rsidP="008F4A96">
            <w:pPr>
              <w:spacing w:after="0" w:line="240" w:lineRule="auto"/>
              <w:rPr>
                <w:rFonts w:ascii="Arial" w:eastAsia="Times New Roman" w:hAnsi="Arial" w:cs="Arial"/>
                <w:color w:val="000000"/>
                <w:sz w:val="18"/>
                <w:szCs w:val="18"/>
                <w:lang w:eastAsia="ja-JP"/>
              </w:rPr>
            </w:pPr>
            <w:r w:rsidRPr="00AE6A91">
              <w:rPr>
                <w:rFonts w:ascii="Arial" w:eastAsia="Times New Roman" w:hAnsi="Arial" w:cs="Arial"/>
                <w:color w:val="000000"/>
                <w:sz w:val="18"/>
                <w:szCs w:val="18"/>
                <w:lang w:eastAsia="ja-JP"/>
              </w:rPr>
              <w:t> </w:t>
            </w:r>
          </w:p>
          <w:p w14:paraId="4B9EB4E5" w14:textId="77777777" w:rsidR="00A15379" w:rsidRPr="00AE6A91" w:rsidRDefault="00A15379" w:rsidP="008F4A96">
            <w:pPr>
              <w:spacing w:after="0" w:line="240" w:lineRule="auto"/>
              <w:rPr>
                <w:rFonts w:ascii="Arial" w:eastAsia="Times New Roman" w:hAnsi="Arial" w:cs="Arial"/>
                <w:color w:val="000000"/>
                <w:sz w:val="18"/>
                <w:szCs w:val="18"/>
                <w:lang w:eastAsia="ja-JP"/>
              </w:rPr>
            </w:pPr>
            <w:r w:rsidRPr="00AE6A91">
              <w:rPr>
                <w:rFonts w:ascii="Arial" w:eastAsia="Times New Roman" w:hAnsi="Arial" w:cs="Arial"/>
                <w:color w:val="000000"/>
                <w:sz w:val="18"/>
                <w:szCs w:val="18"/>
                <w:lang w:eastAsia="ja-JP"/>
              </w:rPr>
              <w:t xml:space="preserve">Carries UTC time encoded as the 64-bit timestamp format as defined in </w:t>
            </w:r>
            <w:r>
              <w:rPr>
                <w:rFonts w:ascii="Arial" w:eastAsia="Times New Roman" w:hAnsi="Arial" w:cs="Arial"/>
                <w:color w:val="000000"/>
                <w:sz w:val="18"/>
                <w:szCs w:val="18"/>
                <w:lang w:eastAsia="ja-JP"/>
              </w:rPr>
              <w:t>clause</w:t>
            </w:r>
            <w:r w:rsidRPr="00AE6A91">
              <w:rPr>
                <w:rFonts w:ascii="Arial" w:eastAsia="Times New Roman" w:hAnsi="Arial" w:cs="Arial"/>
                <w:color w:val="000000"/>
                <w:sz w:val="18"/>
                <w:szCs w:val="18"/>
                <w:lang w:eastAsia="ja-JP"/>
              </w:rPr>
              <w:t xml:space="preserve"> 6 of IETF RFC 5905 </w:t>
            </w:r>
            <w:r>
              <w:rPr>
                <w:rFonts w:ascii="Arial" w:eastAsia="Times New Roman" w:hAnsi="Arial" w:cs="Arial"/>
                <w:color w:val="000000"/>
                <w:sz w:val="18"/>
                <w:szCs w:val="18"/>
                <w:lang w:eastAsia="ja-JP"/>
              </w:rPr>
              <w:t>[5]</w:t>
            </w:r>
            <w:r w:rsidRPr="00AE6A91">
              <w:rPr>
                <w:rFonts w:ascii="Arial" w:eastAsia="Times New Roman" w:hAnsi="Arial" w:cs="Arial"/>
                <w:color w:val="000000"/>
                <w:sz w:val="18"/>
                <w:szCs w:val="18"/>
                <w:lang w:eastAsia="ja-JP"/>
              </w:rPr>
              <w:t xml:space="preserve"> containing both seconds and fraction parts.</w:t>
            </w:r>
            <w:r w:rsidRPr="00AE6A91">
              <w:rPr>
                <w:rFonts w:eastAsia="Times New Roman" w:cs="Times New Roman"/>
                <w:sz w:val="24"/>
                <w:szCs w:val="24"/>
                <w:lang w:eastAsia="ja-JP"/>
              </w:rPr>
              <w:t xml:space="preserve">  </w:t>
            </w:r>
          </w:p>
        </w:tc>
      </w:tr>
      <w:tr w:rsidR="00A15379" w:rsidRPr="00AE6A91" w14:paraId="3B62BEA3" w14:textId="77777777" w:rsidTr="008F4A96">
        <w:tc>
          <w:tcPr>
            <w:tcW w:w="2744" w:type="dxa"/>
            <w:tcBorders>
              <w:top w:val="single" w:sz="4" w:space="0" w:color="auto"/>
              <w:left w:val="single" w:sz="4" w:space="0" w:color="auto"/>
              <w:bottom w:val="single" w:sz="4" w:space="0" w:color="auto"/>
              <w:right w:val="single" w:sz="4" w:space="0" w:color="auto"/>
            </w:tcBorders>
            <w:hideMark/>
          </w:tcPr>
          <w:p w14:paraId="51F818BE"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RAN Configuration Structures Failed List</w:t>
            </w:r>
          </w:p>
        </w:tc>
        <w:tc>
          <w:tcPr>
            <w:tcW w:w="1076" w:type="dxa"/>
            <w:tcBorders>
              <w:top w:val="single" w:sz="4" w:space="0" w:color="auto"/>
              <w:left w:val="single" w:sz="4" w:space="0" w:color="auto"/>
              <w:bottom w:val="single" w:sz="4" w:space="0" w:color="auto"/>
              <w:right w:val="single" w:sz="4" w:space="0" w:color="auto"/>
            </w:tcBorders>
          </w:tcPr>
          <w:p w14:paraId="35DA0924"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p>
        </w:tc>
        <w:tc>
          <w:tcPr>
            <w:tcW w:w="1055" w:type="dxa"/>
            <w:tcBorders>
              <w:top w:val="single" w:sz="4" w:space="0" w:color="auto"/>
              <w:left w:val="single" w:sz="4" w:space="0" w:color="auto"/>
              <w:bottom w:val="single" w:sz="4" w:space="0" w:color="auto"/>
              <w:right w:val="single" w:sz="4" w:space="0" w:color="auto"/>
            </w:tcBorders>
            <w:hideMark/>
          </w:tcPr>
          <w:p w14:paraId="089D74EF" w14:textId="77777777" w:rsidR="00A15379" w:rsidRPr="00AE6A91" w:rsidRDefault="00A15379" w:rsidP="008F4A96">
            <w:pPr>
              <w:keepNext/>
              <w:keepLines/>
              <w:spacing w:after="0" w:line="240" w:lineRule="auto"/>
              <w:rPr>
                <w:rFonts w:ascii="Arial" w:eastAsia="Yu Mincho" w:hAnsi="Arial" w:cs="Times New Roman"/>
                <w:i/>
                <w:iCs/>
                <w:sz w:val="18"/>
                <w:szCs w:val="20"/>
                <w:lang w:eastAsia="ja-JP"/>
              </w:rPr>
            </w:pPr>
            <w:r w:rsidRPr="00AE6A91">
              <w:rPr>
                <w:rFonts w:ascii="Arial" w:eastAsia="Yu Mincho" w:hAnsi="Arial" w:cs="Times New Roman"/>
                <w:i/>
                <w:iCs/>
                <w:sz w:val="18"/>
                <w:szCs w:val="20"/>
                <w:lang w:eastAsia="ja-JP"/>
              </w:rPr>
              <w:t>0..&lt;maxnoofConfigurations&gt;</w:t>
            </w:r>
          </w:p>
        </w:tc>
        <w:tc>
          <w:tcPr>
            <w:tcW w:w="1276" w:type="dxa"/>
            <w:tcBorders>
              <w:top w:val="single" w:sz="4" w:space="0" w:color="auto"/>
              <w:left w:val="single" w:sz="4" w:space="0" w:color="auto"/>
              <w:bottom w:val="single" w:sz="4" w:space="0" w:color="auto"/>
              <w:right w:val="single" w:sz="4" w:space="0" w:color="auto"/>
            </w:tcBorders>
          </w:tcPr>
          <w:p w14:paraId="1B9BB9E9"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p>
        </w:tc>
        <w:tc>
          <w:tcPr>
            <w:tcW w:w="3197" w:type="dxa"/>
            <w:tcBorders>
              <w:top w:val="single" w:sz="4" w:space="0" w:color="auto"/>
              <w:left w:val="single" w:sz="4" w:space="0" w:color="auto"/>
              <w:bottom w:val="single" w:sz="4" w:space="0" w:color="auto"/>
              <w:right w:val="single" w:sz="4" w:space="0" w:color="auto"/>
            </w:tcBorders>
            <w:hideMark/>
          </w:tcPr>
          <w:p w14:paraId="4037E541" w14:textId="77777777" w:rsidR="00A15379" w:rsidRPr="00AE6A91" w:rsidRDefault="00A15379" w:rsidP="008F4A96">
            <w:pPr>
              <w:spacing w:after="0" w:line="240" w:lineRule="auto"/>
              <w:rPr>
                <w:rFonts w:ascii="Arial" w:eastAsia="Times New Roman" w:hAnsi="Arial" w:cs="Arial"/>
                <w:color w:val="000000"/>
                <w:sz w:val="18"/>
                <w:szCs w:val="18"/>
                <w:lang w:eastAsia="ja-JP"/>
              </w:rPr>
            </w:pPr>
            <w:r w:rsidRPr="00AE6A91">
              <w:rPr>
                <w:rFonts w:ascii="Arial" w:eastAsia="Times New Roman" w:hAnsi="Arial" w:cs="Arial"/>
                <w:color w:val="000000"/>
                <w:sz w:val="18"/>
                <w:szCs w:val="18"/>
                <w:lang w:eastAsia="ja-JP"/>
              </w:rPr>
              <w:t xml:space="preserve">Indicates the list of configuration structure changes that are failed by the E2 Node. </w:t>
            </w:r>
          </w:p>
        </w:tc>
      </w:tr>
      <w:tr w:rsidR="00A15379" w:rsidRPr="00AE6A91" w14:paraId="53FC8757" w14:textId="77777777" w:rsidTr="008F4A96">
        <w:tc>
          <w:tcPr>
            <w:tcW w:w="2744" w:type="dxa"/>
            <w:tcBorders>
              <w:top w:val="single" w:sz="4" w:space="0" w:color="auto"/>
              <w:left w:val="single" w:sz="4" w:space="0" w:color="auto"/>
              <w:bottom w:val="single" w:sz="4" w:space="0" w:color="auto"/>
              <w:right w:val="single" w:sz="4" w:space="0" w:color="auto"/>
            </w:tcBorders>
            <w:hideMark/>
          </w:tcPr>
          <w:p w14:paraId="56384CC1"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&gt;RAN Configuration Structure Name</w:t>
            </w:r>
          </w:p>
        </w:tc>
        <w:tc>
          <w:tcPr>
            <w:tcW w:w="1076" w:type="dxa"/>
            <w:tcBorders>
              <w:top w:val="single" w:sz="4" w:space="0" w:color="auto"/>
              <w:left w:val="single" w:sz="4" w:space="0" w:color="auto"/>
              <w:bottom w:val="single" w:sz="4" w:space="0" w:color="auto"/>
              <w:right w:val="single" w:sz="4" w:space="0" w:color="auto"/>
            </w:tcBorders>
            <w:hideMark/>
          </w:tcPr>
          <w:p w14:paraId="48E56446"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055" w:type="dxa"/>
            <w:tcBorders>
              <w:top w:val="single" w:sz="4" w:space="0" w:color="auto"/>
              <w:left w:val="single" w:sz="4" w:space="0" w:color="auto"/>
              <w:bottom w:val="single" w:sz="4" w:space="0" w:color="auto"/>
              <w:right w:val="single" w:sz="4" w:space="0" w:color="auto"/>
            </w:tcBorders>
          </w:tcPr>
          <w:p w14:paraId="2344BB4E" w14:textId="77777777" w:rsidR="00A15379" w:rsidRPr="00AE6A91" w:rsidRDefault="00A15379" w:rsidP="008F4A96">
            <w:pPr>
              <w:keepNext/>
              <w:keepLines/>
              <w:spacing w:after="0" w:line="240" w:lineRule="auto"/>
              <w:rPr>
                <w:rFonts w:ascii="Arial" w:eastAsia="Yu Mincho" w:hAnsi="Arial" w:cs="Times New Roman"/>
                <w:i/>
                <w:iCs/>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hideMark/>
          </w:tcPr>
          <w:p w14:paraId="1ED26C11"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9.3.7</w:t>
            </w:r>
          </w:p>
        </w:tc>
        <w:tc>
          <w:tcPr>
            <w:tcW w:w="3197" w:type="dxa"/>
            <w:tcBorders>
              <w:top w:val="single" w:sz="4" w:space="0" w:color="auto"/>
              <w:left w:val="single" w:sz="4" w:space="0" w:color="auto"/>
              <w:bottom w:val="single" w:sz="4" w:space="0" w:color="auto"/>
              <w:right w:val="single" w:sz="4" w:space="0" w:color="auto"/>
            </w:tcBorders>
            <w:hideMark/>
          </w:tcPr>
          <w:p w14:paraId="09887BA8" w14:textId="77777777" w:rsidR="00A15379" w:rsidRPr="00AE6A91" w:rsidRDefault="00A15379" w:rsidP="008F4A96">
            <w:pPr>
              <w:spacing w:after="0" w:line="240" w:lineRule="auto"/>
              <w:rPr>
                <w:rFonts w:ascii="Arial" w:eastAsia="Times New Roman" w:hAnsi="Arial" w:cs="Arial"/>
                <w:color w:val="000000"/>
                <w:sz w:val="18"/>
                <w:szCs w:val="18"/>
                <w:lang w:eastAsia="ja-JP"/>
              </w:rPr>
            </w:pPr>
            <w:r w:rsidRPr="00AE6A91">
              <w:rPr>
                <w:rFonts w:ascii="Arial" w:eastAsia="Times New Roman" w:hAnsi="Arial" w:cs="Arial"/>
                <w:color w:val="000000"/>
                <w:sz w:val="18"/>
                <w:szCs w:val="18"/>
                <w:lang w:eastAsia="ja-JP"/>
              </w:rPr>
              <w:t>Indicates the RAN Configuration Structure name.</w:t>
            </w:r>
          </w:p>
        </w:tc>
      </w:tr>
      <w:tr w:rsidR="00A15379" w:rsidRPr="00AE6A91" w14:paraId="52CADB1B" w14:textId="77777777" w:rsidTr="008F4A96">
        <w:tc>
          <w:tcPr>
            <w:tcW w:w="2744" w:type="dxa"/>
            <w:tcBorders>
              <w:top w:val="single" w:sz="4" w:space="0" w:color="auto"/>
              <w:left w:val="single" w:sz="4" w:space="0" w:color="auto"/>
              <w:bottom w:val="single" w:sz="4" w:space="0" w:color="auto"/>
              <w:right w:val="single" w:sz="4" w:space="0" w:color="auto"/>
            </w:tcBorders>
            <w:hideMark/>
          </w:tcPr>
          <w:p w14:paraId="19E0EDFF"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 xml:space="preserve">&gt;Old Values of Attributes </w:t>
            </w:r>
          </w:p>
        </w:tc>
        <w:tc>
          <w:tcPr>
            <w:tcW w:w="1076" w:type="dxa"/>
            <w:tcBorders>
              <w:top w:val="single" w:sz="4" w:space="0" w:color="auto"/>
              <w:left w:val="single" w:sz="4" w:space="0" w:color="auto"/>
              <w:bottom w:val="single" w:sz="4" w:space="0" w:color="auto"/>
              <w:right w:val="single" w:sz="4" w:space="0" w:color="auto"/>
            </w:tcBorders>
            <w:hideMark/>
          </w:tcPr>
          <w:p w14:paraId="65171DDC"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055" w:type="dxa"/>
            <w:tcBorders>
              <w:top w:val="single" w:sz="4" w:space="0" w:color="auto"/>
              <w:left w:val="single" w:sz="4" w:space="0" w:color="auto"/>
              <w:bottom w:val="single" w:sz="4" w:space="0" w:color="auto"/>
              <w:right w:val="single" w:sz="4" w:space="0" w:color="auto"/>
            </w:tcBorders>
          </w:tcPr>
          <w:p w14:paraId="42E1730A" w14:textId="77777777" w:rsidR="00A15379" w:rsidRPr="00AE6A91" w:rsidRDefault="00A15379" w:rsidP="008F4A96">
            <w:pPr>
              <w:keepNext/>
              <w:keepLines/>
              <w:spacing w:after="0" w:line="240" w:lineRule="auto"/>
              <w:rPr>
                <w:rFonts w:ascii="Arial" w:eastAsia="Yu Mincho" w:hAnsi="Arial" w:cs="Times New Roman"/>
                <w:i/>
                <w:iCs/>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hideMark/>
          </w:tcPr>
          <w:p w14:paraId="5E07129C"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OCTET STRING</w:t>
            </w:r>
          </w:p>
        </w:tc>
        <w:tc>
          <w:tcPr>
            <w:tcW w:w="3197" w:type="dxa"/>
            <w:tcBorders>
              <w:top w:val="single" w:sz="4" w:space="0" w:color="auto"/>
              <w:left w:val="single" w:sz="4" w:space="0" w:color="auto"/>
              <w:bottom w:val="single" w:sz="4" w:space="0" w:color="auto"/>
              <w:right w:val="single" w:sz="4" w:space="0" w:color="auto"/>
            </w:tcBorders>
            <w:hideMark/>
          </w:tcPr>
          <w:p w14:paraId="5061CB8E" w14:textId="77777777" w:rsidR="00A15379" w:rsidRPr="00AE6A91" w:rsidRDefault="00A15379" w:rsidP="008F4A96">
            <w:pPr>
              <w:spacing w:after="0" w:line="240" w:lineRule="auto"/>
              <w:rPr>
                <w:rFonts w:ascii="Arial" w:eastAsia="Times New Roman" w:hAnsi="Arial" w:cs="Arial"/>
                <w:color w:val="000000"/>
                <w:sz w:val="18"/>
                <w:szCs w:val="18"/>
                <w:lang w:eastAsia="ja-JP"/>
              </w:rPr>
            </w:pPr>
            <w:r w:rsidRPr="00AE6A91">
              <w:rPr>
                <w:rFonts w:ascii="Arial" w:eastAsia="Times New Roman" w:hAnsi="Arial" w:cs="Arial"/>
                <w:color w:val="000000"/>
                <w:sz w:val="18"/>
                <w:szCs w:val="18"/>
                <w:lang w:eastAsia="ja-JP"/>
              </w:rPr>
              <w:t xml:space="preserve">Provides the old attribute values for the respective RAN Configuration Structure defined in </w:t>
            </w:r>
            <w:r>
              <w:rPr>
                <w:rFonts w:ascii="Arial" w:eastAsia="Times New Roman" w:hAnsi="Arial" w:cs="Arial"/>
                <w:color w:val="000000"/>
                <w:sz w:val="18"/>
                <w:szCs w:val="18"/>
                <w:lang w:eastAsia="ja-JP"/>
              </w:rPr>
              <w:t>clause</w:t>
            </w:r>
            <w:r w:rsidRPr="00AE6A91">
              <w:rPr>
                <w:rFonts w:ascii="Arial" w:eastAsia="Times New Roman" w:hAnsi="Arial" w:cs="Arial"/>
                <w:color w:val="000000"/>
                <w:sz w:val="18"/>
                <w:szCs w:val="18"/>
                <w:lang w:eastAsia="ja-JP"/>
              </w:rPr>
              <w:t xml:space="preserve"> 8.6.1.</w:t>
            </w:r>
            <w:r w:rsidRPr="00AE6A91">
              <w:rPr>
                <w:rFonts w:eastAsia="Times New Roman" w:cs="Times New Roman"/>
                <w:sz w:val="24"/>
                <w:szCs w:val="24"/>
                <w:lang w:eastAsia="ja-JP"/>
              </w:rPr>
              <w:t xml:space="preserve">  </w:t>
            </w:r>
          </w:p>
        </w:tc>
      </w:tr>
      <w:tr w:rsidR="00A15379" w:rsidRPr="00AE6A91" w14:paraId="69DB37FF" w14:textId="77777777" w:rsidTr="008F4A96">
        <w:tc>
          <w:tcPr>
            <w:tcW w:w="2744" w:type="dxa"/>
            <w:tcBorders>
              <w:top w:val="single" w:sz="4" w:space="0" w:color="auto"/>
              <w:left w:val="single" w:sz="4" w:space="0" w:color="auto"/>
              <w:bottom w:val="single" w:sz="4" w:space="0" w:color="auto"/>
              <w:right w:val="single" w:sz="4" w:space="0" w:color="auto"/>
            </w:tcBorders>
            <w:hideMark/>
          </w:tcPr>
          <w:p w14:paraId="4B447074"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&gt;Requested Values of Attributes</w:t>
            </w:r>
          </w:p>
        </w:tc>
        <w:tc>
          <w:tcPr>
            <w:tcW w:w="1076" w:type="dxa"/>
            <w:tcBorders>
              <w:top w:val="single" w:sz="4" w:space="0" w:color="auto"/>
              <w:left w:val="single" w:sz="4" w:space="0" w:color="auto"/>
              <w:bottom w:val="single" w:sz="4" w:space="0" w:color="auto"/>
              <w:right w:val="single" w:sz="4" w:space="0" w:color="auto"/>
            </w:tcBorders>
            <w:hideMark/>
          </w:tcPr>
          <w:p w14:paraId="1B9ADD39"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055" w:type="dxa"/>
            <w:tcBorders>
              <w:top w:val="single" w:sz="4" w:space="0" w:color="auto"/>
              <w:left w:val="single" w:sz="4" w:space="0" w:color="auto"/>
              <w:bottom w:val="single" w:sz="4" w:space="0" w:color="auto"/>
              <w:right w:val="single" w:sz="4" w:space="0" w:color="auto"/>
            </w:tcBorders>
          </w:tcPr>
          <w:p w14:paraId="1F258756" w14:textId="77777777" w:rsidR="00A15379" w:rsidRPr="00AE6A91" w:rsidRDefault="00A15379" w:rsidP="008F4A96">
            <w:pPr>
              <w:keepNext/>
              <w:keepLines/>
              <w:spacing w:after="0" w:line="240" w:lineRule="auto"/>
              <w:rPr>
                <w:rFonts w:ascii="Arial" w:eastAsia="Yu Mincho" w:hAnsi="Arial" w:cs="Times New Roman"/>
                <w:i/>
                <w:iCs/>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hideMark/>
          </w:tcPr>
          <w:p w14:paraId="7DC5A77C"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OCTET STRING</w:t>
            </w:r>
          </w:p>
        </w:tc>
        <w:tc>
          <w:tcPr>
            <w:tcW w:w="3197" w:type="dxa"/>
            <w:tcBorders>
              <w:top w:val="single" w:sz="4" w:space="0" w:color="auto"/>
              <w:left w:val="single" w:sz="4" w:space="0" w:color="auto"/>
              <w:bottom w:val="single" w:sz="4" w:space="0" w:color="auto"/>
              <w:right w:val="single" w:sz="4" w:space="0" w:color="auto"/>
            </w:tcBorders>
            <w:hideMark/>
          </w:tcPr>
          <w:p w14:paraId="22B7378F" w14:textId="77777777" w:rsidR="00A15379" w:rsidRPr="00AE6A91" w:rsidRDefault="00A15379" w:rsidP="008F4A96">
            <w:pPr>
              <w:spacing w:after="0" w:line="240" w:lineRule="auto"/>
              <w:rPr>
                <w:rFonts w:ascii="Arial" w:eastAsia="Times New Roman" w:hAnsi="Arial" w:cs="Arial"/>
                <w:color w:val="000000"/>
                <w:sz w:val="18"/>
                <w:szCs w:val="18"/>
                <w:lang w:eastAsia="ja-JP"/>
              </w:rPr>
            </w:pPr>
            <w:r w:rsidRPr="00AE6A91">
              <w:rPr>
                <w:rFonts w:ascii="Arial" w:eastAsia="Times New Roman" w:hAnsi="Arial" w:cs="Arial"/>
                <w:color w:val="000000"/>
                <w:sz w:val="18"/>
                <w:szCs w:val="18"/>
                <w:lang w:eastAsia="ja-JP"/>
              </w:rPr>
              <w:t xml:space="preserve">Provides the requested attribute values for the respective RAN Configuration Structure defined in </w:t>
            </w:r>
            <w:r>
              <w:rPr>
                <w:rFonts w:ascii="Arial" w:eastAsia="Times New Roman" w:hAnsi="Arial" w:cs="Arial"/>
                <w:color w:val="000000"/>
                <w:sz w:val="18"/>
                <w:szCs w:val="18"/>
                <w:lang w:eastAsia="ja-JP"/>
              </w:rPr>
              <w:t>clause</w:t>
            </w:r>
            <w:r w:rsidRPr="00AE6A91">
              <w:rPr>
                <w:rFonts w:ascii="Arial" w:eastAsia="Times New Roman" w:hAnsi="Arial" w:cs="Arial"/>
                <w:color w:val="000000"/>
                <w:sz w:val="18"/>
                <w:szCs w:val="18"/>
                <w:lang w:eastAsia="ja-JP"/>
              </w:rPr>
              <w:t xml:space="preserve"> 8.6.1.</w:t>
            </w:r>
            <w:r w:rsidRPr="00AE6A91">
              <w:rPr>
                <w:rFonts w:eastAsia="Times New Roman" w:cs="Times New Roman"/>
                <w:sz w:val="24"/>
                <w:szCs w:val="24"/>
                <w:lang w:eastAsia="ja-JP"/>
              </w:rPr>
              <w:t xml:space="preserve">  </w:t>
            </w:r>
          </w:p>
        </w:tc>
      </w:tr>
      <w:tr w:rsidR="00A15379" w:rsidRPr="00AE6A91" w14:paraId="17C697BC" w14:textId="77777777" w:rsidTr="008F4A96">
        <w:tc>
          <w:tcPr>
            <w:tcW w:w="2744" w:type="dxa"/>
            <w:tcBorders>
              <w:top w:val="single" w:sz="4" w:space="0" w:color="auto"/>
              <w:left w:val="single" w:sz="4" w:space="0" w:color="auto"/>
              <w:bottom w:val="single" w:sz="4" w:space="0" w:color="auto"/>
              <w:right w:val="single" w:sz="4" w:space="0" w:color="auto"/>
            </w:tcBorders>
            <w:hideMark/>
          </w:tcPr>
          <w:p w14:paraId="1A0023AE"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&gt;Cause</w:t>
            </w:r>
          </w:p>
        </w:tc>
        <w:tc>
          <w:tcPr>
            <w:tcW w:w="1076" w:type="dxa"/>
            <w:tcBorders>
              <w:top w:val="single" w:sz="4" w:space="0" w:color="auto"/>
              <w:left w:val="single" w:sz="4" w:space="0" w:color="auto"/>
              <w:bottom w:val="single" w:sz="4" w:space="0" w:color="auto"/>
              <w:right w:val="single" w:sz="4" w:space="0" w:color="auto"/>
            </w:tcBorders>
            <w:hideMark/>
          </w:tcPr>
          <w:p w14:paraId="12658F39"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055" w:type="dxa"/>
            <w:tcBorders>
              <w:top w:val="single" w:sz="4" w:space="0" w:color="auto"/>
              <w:left w:val="single" w:sz="4" w:space="0" w:color="auto"/>
              <w:bottom w:val="single" w:sz="4" w:space="0" w:color="auto"/>
              <w:right w:val="single" w:sz="4" w:space="0" w:color="auto"/>
            </w:tcBorders>
          </w:tcPr>
          <w:p w14:paraId="5D343C58" w14:textId="77777777" w:rsidR="00A15379" w:rsidRPr="00AE6A91" w:rsidRDefault="00A15379" w:rsidP="008F4A96">
            <w:pPr>
              <w:keepNext/>
              <w:keepLines/>
              <w:spacing w:after="0" w:line="240" w:lineRule="auto"/>
              <w:rPr>
                <w:rFonts w:ascii="Arial" w:eastAsia="Yu Mincho" w:hAnsi="Arial" w:cs="Times New Roman"/>
                <w:i/>
                <w:iCs/>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hideMark/>
          </w:tcPr>
          <w:p w14:paraId="37FBF67A"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9.3.11</w:t>
            </w:r>
          </w:p>
        </w:tc>
        <w:tc>
          <w:tcPr>
            <w:tcW w:w="3197" w:type="dxa"/>
            <w:tcBorders>
              <w:top w:val="single" w:sz="4" w:space="0" w:color="auto"/>
              <w:left w:val="single" w:sz="4" w:space="0" w:color="auto"/>
              <w:bottom w:val="single" w:sz="4" w:space="0" w:color="auto"/>
              <w:right w:val="single" w:sz="4" w:space="0" w:color="auto"/>
            </w:tcBorders>
            <w:hideMark/>
          </w:tcPr>
          <w:p w14:paraId="582B7F7C" w14:textId="77777777" w:rsidR="00A15379" w:rsidRPr="00AE6A91" w:rsidRDefault="00A15379" w:rsidP="008F4A96">
            <w:pPr>
              <w:spacing w:after="0" w:line="240" w:lineRule="auto"/>
              <w:rPr>
                <w:rFonts w:ascii="Arial" w:eastAsia="Times New Roman" w:hAnsi="Arial" w:cs="Arial"/>
                <w:color w:val="000000"/>
                <w:sz w:val="18"/>
                <w:szCs w:val="18"/>
                <w:lang w:eastAsia="ja-JP"/>
              </w:rPr>
            </w:pPr>
            <w:r w:rsidRPr="00AE6A91">
              <w:rPr>
                <w:rFonts w:ascii="Arial" w:eastAsia="Times New Roman" w:hAnsi="Arial" w:cs="Arial"/>
                <w:color w:val="000000"/>
                <w:sz w:val="18"/>
                <w:szCs w:val="18"/>
                <w:lang w:eastAsia="ja-JP"/>
              </w:rPr>
              <w:t>Provides the cause of the failure</w:t>
            </w:r>
          </w:p>
        </w:tc>
      </w:tr>
    </w:tbl>
    <w:p w14:paraId="38B7B90D" w14:textId="77777777" w:rsidR="00A15379" w:rsidRDefault="00A15379" w:rsidP="00A15379">
      <w:pPr>
        <w:spacing w:after="180" w:line="240" w:lineRule="auto"/>
        <w:rPr>
          <w:rFonts w:eastAsia="Yu Mincho" w:cs="Times New Roman"/>
          <w:szCs w:val="20"/>
        </w:rPr>
      </w:pPr>
    </w:p>
    <w:p w14:paraId="4985F21F" w14:textId="77777777" w:rsidR="008F4A96" w:rsidRPr="008F4A96" w:rsidRDefault="008F4A96" w:rsidP="008F4A96">
      <w:pPr>
        <w:rPr>
          <w:rFonts w:eastAsia="Yu Mincho" w:cs="Times New Roman"/>
          <w:szCs w:val="20"/>
        </w:rPr>
      </w:pPr>
    </w:p>
    <w:p w14:paraId="348562D8" w14:textId="77777777" w:rsidR="008F4A96" w:rsidRPr="008F4A96" w:rsidRDefault="008F4A96" w:rsidP="008F4A96">
      <w:pPr>
        <w:rPr>
          <w:rFonts w:eastAsia="Yu Mincho" w:cs="Times New Roman"/>
          <w:szCs w:val="20"/>
        </w:rPr>
      </w:pPr>
    </w:p>
    <w:p w14:paraId="02774E91" w14:textId="77777777" w:rsidR="008F4A96" w:rsidRPr="008F4A96" w:rsidRDefault="008F4A96" w:rsidP="008F4A96">
      <w:pPr>
        <w:rPr>
          <w:rFonts w:eastAsia="Yu Mincho" w:cs="Times New Roman"/>
          <w:szCs w:val="20"/>
        </w:rPr>
      </w:pPr>
    </w:p>
    <w:p w14:paraId="4B80C2F1" w14:textId="77777777" w:rsidR="008F4A96" w:rsidRPr="008F4A96" w:rsidRDefault="008F4A96" w:rsidP="008F4A96">
      <w:pPr>
        <w:rPr>
          <w:rFonts w:eastAsia="Yu Mincho" w:cs="Times New Roman"/>
          <w:szCs w:val="20"/>
        </w:rPr>
      </w:pPr>
    </w:p>
    <w:p w14:paraId="57492AD5" w14:textId="77777777" w:rsidR="008F4A96" w:rsidRPr="008F4A96" w:rsidRDefault="008F4A96" w:rsidP="008F4A96">
      <w:pPr>
        <w:rPr>
          <w:rFonts w:eastAsia="Yu Mincho" w:cs="Times New Roman"/>
          <w:szCs w:val="20"/>
        </w:rPr>
      </w:pPr>
    </w:p>
    <w:p w14:paraId="0543BBE7" w14:textId="77777777" w:rsidR="008F4A96" w:rsidRPr="008F4A96" w:rsidRDefault="008F4A96" w:rsidP="008F4A96">
      <w:pPr>
        <w:rPr>
          <w:rFonts w:eastAsia="Yu Mincho" w:cs="Times New Roman"/>
          <w:szCs w:val="20"/>
        </w:rPr>
      </w:pPr>
    </w:p>
    <w:p w14:paraId="2A7809E4" w14:textId="77777777" w:rsidR="008F4A96" w:rsidRPr="008F4A96" w:rsidRDefault="008F4A96" w:rsidP="008F4A96">
      <w:pPr>
        <w:rPr>
          <w:rFonts w:eastAsia="Yu Mincho" w:cs="Times New Roman"/>
          <w:szCs w:val="20"/>
        </w:rPr>
      </w:pPr>
    </w:p>
    <w:p w14:paraId="1F9DC600" w14:textId="77777777" w:rsidR="008F4A96" w:rsidRPr="008F4A96" w:rsidRDefault="008F4A96" w:rsidP="008F4A96">
      <w:pPr>
        <w:rPr>
          <w:rFonts w:eastAsia="Yu Mincho" w:cs="Times New Roman"/>
          <w:szCs w:val="20"/>
        </w:rPr>
      </w:pPr>
    </w:p>
    <w:p w14:paraId="5A7EE9EE" w14:textId="77777777" w:rsidR="008F4A96" w:rsidRPr="008F4A96" w:rsidRDefault="008F4A96" w:rsidP="008F4A96">
      <w:pPr>
        <w:rPr>
          <w:rFonts w:eastAsia="Yu Mincho" w:cs="Times New Roman"/>
          <w:szCs w:val="20"/>
        </w:rPr>
      </w:pPr>
    </w:p>
    <w:p w14:paraId="46C66E77" w14:textId="77777777" w:rsidR="008F4A96" w:rsidRPr="008F4A96" w:rsidRDefault="008F4A96" w:rsidP="008F4A96">
      <w:pPr>
        <w:rPr>
          <w:rFonts w:eastAsia="Yu Mincho" w:cs="Times New Roman"/>
          <w:szCs w:val="20"/>
        </w:rPr>
      </w:pPr>
    </w:p>
    <w:p w14:paraId="26E96CF0" w14:textId="77777777" w:rsidR="008F4A96" w:rsidRPr="008F4A96" w:rsidRDefault="008F4A96" w:rsidP="008F4A96">
      <w:pPr>
        <w:rPr>
          <w:rFonts w:eastAsia="Yu Mincho" w:cs="Times New Roman"/>
          <w:szCs w:val="20"/>
        </w:rPr>
      </w:pPr>
    </w:p>
    <w:p w14:paraId="2BB891EE" w14:textId="77777777" w:rsidR="008F4A96" w:rsidRPr="008F4A96" w:rsidRDefault="008F4A96" w:rsidP="008F4A96">
      <w:pPr>
        <w:rPr>
          <w:rFonts w:eastAsia="Yu Mincho" w:cs="Times New Roman"/>
          <w:szCs w:val="20"/>
        </w:rPr>
      </w:pPr>
    </w:p>
    <w:p w14:paraId="73E2B8AE" w14:textId="77777777" w:rsidR="008F4A96" w:rsidRDefault="008F4A96" w:rsidP="008F4A96">
      <w:pPr>
        <w:rPr>
          <w:rFonts w:eastAsia="Yu Mincho" w:cs="Times New Roman"/>
          <w:szCs w:val="20"/>
        </w:rPr>
      </w:pPr>
    </w:p>
    <w:p w14:paraId="1903CD2D" w14:textId="77777777" w:rsidR="008F4A96" w:rsidRDefault="008F4A96" w:rsidP="008F4A96">
      <w:pPr>
        <w:rPr>
          <w:rFonts w:eastAsia="Yu Mincho" w:cs="Times New Roman"/>
          <w:szCs w:val="20"/>
        </w:rPr>
      </w:pPr>
    </w:p>
    <w:p w14:paraId="32FB66C0" w14:textId="77777777" w:rsidR="008F4A96" w:rsidRPr="008F4A96" w:rsidRDefault="008F4A96" w:rsidP="008F4A96">
      <w:pPr>
        <w:rPr>
          <w:rFonts w:eastAsia="Yu Mincho" w:cs="Times New Roman"/>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6"/>
        <w:gridCol w:w="5670"/>
      </w:tblGrid>
      <w:tr w:rsidR="00A15379" w:rsidRPr="00AE6A91" w14:paraId="69055CF4" w14:textId="77777777" w:rsidTr="00D64998">
        <w:tc>
          <w:tcPr>
            <w:tcW w:w="3686" w:type="dxa"/>
            <w:tcBorders>
              <w:top w:val="single" w:sz="4" w:space="0" w:color="auto"/>
              <w:left w:val="single" w:sz="4" w:space="0" w:color="auto"/>
              <w:bottom w:val="single" w:sz="4" w:space="0" w:color="auto"/>
              <w:right w:val="single" w:sz="4" w:space="0" w:color="auto"/>
            </w:tcBorders>
            <w:hideMark/>
          </w:tcPr>
          <w:p w14:paraId="7B42F293" w14:textId="77777777" w:rsidR="00A15379" w:rsidRPr="00AE6A91" w:rsidRDefault="00A15379" w:rsidP="00D64998">
            <w:pPr>
              <w:keepNext/>
              <w:keepLines/>
              <w:spacing w:after="0" w:line="240" w:lineRule="auto"/>
              <w:jc w:val="center"/>
              <w:rPr>
                <w:rFonts w:ascii="Arial" w:eastAsia="Yu Mincho" w:hAnsi="Arial" w:cs="Times New Roman"/>
                <w:b/>
                <w:sz w:val="18"/>
                <w:szCs w:val="20"/>
              </w:rPr>
            </w:pPr>
            <w:r w:rsidRPr="00AE6A91">
              <w:rPr>
                <w:rFonts w:ascii="Arial" w:eastAsia="Yu Mincho" w:hAnsi="Arial" w:cs="Times New Roman"/>
                <w:b/>
                <w:sz w:val="18"/>
                <w:szCs w:val="20"/>
              </w:rPr>
              <w:t>Range bound</w:t>
            </w:r>
          </w:p>
        </w:tc>
        <w:tc>
          <w:tcPr>
            <w:tcW w:w="5670" w:type="dxa"/>
            <w:tcBorders>
              <w:top w:val="single" w:sz="4" w:space="0" w:color="auto"/>
              <w:left w:val="single" w:sz="4" w:space="0" w:color="auto"/>
              <w:bottom w:val="single" w:sz="4" w:space="0" w:color="auto"/>
              <w:right w:val="single" w:sz="4" w:space="0" w:color="auto"/>
            </w:tcBorders>
            <w:hideMark/>
          </w:tcPr>
          <w:p w14:paraId="5260DCD9" w14:textId="77777777" w:rsidR="00A15379" w:rsidRPr="00AE6A91" w:rsidRDefault="00A15379" w:rsidP="00D64998">
            <w:pPr>
              <w:keepNext/>
              <w:keepLines/>
              <w:spacing w:after="0" w:line="240" w:lineRule="auto"/>
              <w:jc w:val="center"/>
              <w:rPr>
                <w:rFonts w:ascii="Arial" w:eastAsia="Yu Mincho" w:hAnsi="Arial" w:cs="Arial"/>
                <w:b/>
                <w:sz w:val="18"/>
                <w:szCs w:val="20"/>
                <w:lang w:eastAsia="ja-JP"/>
              </w:rPr>
            </w:pPr>
            <w:r w:rsidRPr="00AE6A91">
              <w:rPr>
                <w:rFonts w:ascii="Arial" w:eastAsia="Yu Mincho" w:hAnsi="Arial" w:cs="Arial"/>
                <w:b/>
                <w:sz w:val="18"/>
                <w:szCs w:val="20"/>
                <w:lang w:eastAsia="ja-JP"/>
              </w:rPr>
              <w:t>Explanation</w:t>
            </w:r>
          </w:p>
        </w:tc>
      </w:tr>
      <w:tr w:rsidR="00A15379" w:rsidRPr="00AE6A91" w14:paraId="461E826F" w14:textId="77777777" w:rsidTr="00D64998">
        <w:tc>
          <w:tcPr>
            <w:tcW w:w="3686" w:type="dxa"/>
            <w:tcBorders>
              <w:top w:val="single" w:sz="4" w:space="0" w:color="auto"/>
              <w:left w:val="single" w:sz="4" w:space="0" w:color="auto"/>
              <w:bottom w:val="single" w:sz="4" w:space="0" w:color="auto"/>
              <w:right w:val="single" w:sz="4" w:space="0" w:color="auto"/>
            </w:tcBorders>
            <w:hideMark/>
          </w:tcPr>
          <w:p w14:paraId="0DCBDA9B"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maxnoofConfigurations</w:t>
            </w:r>
          </w:p>
        </w:tc>
        <w:tc>
          <w:tcPr>
            <w:tcW w:w="5670" w:type="dxa"/>
            <w:tcBorders>
              <w:top w:val="single" w:sz="4" w:space="0" w:color="auto"/>
              <w:left w:val="single" w:sz="4" w:space="0" w:color="auto"/>
              <w:bottom w:val="single" w:sz="4" w:space="0" w:color="auto"/>
              <w:right w:val="single" w:sz="4" w:space="0" w:color="auto"/>
            </w:tcBorders>
            <w:hideMark/>
          </w:tcPr>
          <w:p w14:paraId="608E173E"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Maximum no. of configurations supported by Control Outcome Format 1. The value is 65535.</w:t>
            </w:r>
          </w:p>
        </w:tc>
      </w:tr>
    </w:tbl>
    <w:p w14:paraId="1B7EBF28" w14:textId="77777777" w:rsidR="00A15379" w:rsidRPr="00AE6A91" w:rsidRDefault="00A15379" w:rsidP="00A15379">
      <w:pPr>
        <w:spacing w:after="180" w:line="240" w:lineRule="auto"/>
        <w:rPr>
          <w:rFonts w:eastAsia="Yu Mincho" w:cs="Times New Roman"/>
          <w:szCs w:val="20"/>
        </w:rPr>
      </w:pPr>
    </w:p>
    <w:p w14:paraId="68782B69" w14:textId="77777777" w:rsidR="00A15379" w:rsidRPr="00AE6A91" w:rsidRDefault="00A15379" w:rsidP="00A15379">
      <w:pPr>
        <w:pStyle w:val="Heading5"/>
        <w:rPr>
          <w:rFonts w:eastAsia="Yu Mincho"/>
        </w:rPr>
      </w:pPr>
      <w:r w:rsidRPr="00AE6A91">
        <w:rPr>
          <w:rFonts w:eastAsia="Yu Mincho"/>
        </w:rPr>
        <w:t>9.2.1.8.2</w:t>
      </w:r>
      <w:r w:rsidRPr="00AE6A91">
        <w:rPr>
          <w:rFonts w:eastAsia="Yu Mincho"/>
        </w:rPr>
        <w:tab/>
        <w:t>E2SM-CCC Control Outcome Format 2</w:t>
      </w:r>
    </w:p>
    <w:tbl>
      <w:tblPr>
        <w:tblpPr w:leftFromText="180" w:rightFromText="180" w:vertAnchor="text" w:tblpX="-60" w:tblpY="1"/>
        <w:tblOverlap w:val="never"/>
        <w:tblW w:w="93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42"/>
        <w:gridCol w:w="1076"/>
        <w:gridCol w:w="1055"/>
        <w:gridCol w:w="1276"/>
        <w:gridCol w:w="3196"/>
      </w:tblGrid>
      <w:tr w:rsidR="00A15379" w:rsidRPr="00AE6A91" w14:paraId="33EAE35E" w14:textId="77777777" w:rsidTr="008F4A96">
        <w:tc>
          <w:tcPr>
            <w:tcW w:w="2744" w:type="dxa"/>
            <w:tcBorders>
              <w:top w:val="single" w:sz="4" w:space="0" w:color="auto"/>
              <w:left w:val="single" w:sz="4" w:space="0" w:color="auto"/>
              <w:bottom w:val="single" w:sz="4" w:space="0" w:color="auto"/>
              <w:right w:val="single" w:sz="4" w:space="0" w:color="auto"/>
            </w:tcBorders>
            <w:hideMark/>
          </w:tcPr>
          <w:p w14:paraId="652638BA" w14:textId="77777777" w:rsidR="00A15379" w:rsidRPr="00AE6A91" w:rsidRDefault="00A15379" w:rsidP="008F4A96">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IE/Group Name</w:t>
            </w:r>
          </w:p>
        </w:tc>
        <w:tc>
          <w:tcPr>
            <w:tcW w:w="1076" w:type="dxa"/>
            <w:tcBorders>
              <w:top w:val="single" w:sz="4" w:space="0" w:color="auto"/>
              <w:left w:val="single" w:sz="4" w:space="0" w:color="auto"/>
              <w:bottom w:val="single" w:sz="4" w:space="0" w:color="auto"/>
              <w:right w:val="single" w:sz="4" w:space="0" w:color="auto"/>
            </w:tcBorders>
            <w:hideMark/>
          </w:tcPr>
          <w:p w14:paraId="065B32C2" w14:textId="77777777" w:rsidR="00A15379" w:rsidRPr="00AE6A91" w:rsidRDefault="00A15379" w:rsidP="008F4A96">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Presence</w:t>
            </w:r>
          </w:p>
        </w:tc>
        <w:tc>
          <w:tcPr>
            <w:tcW w:w="1055" w:type="dxa"/>
            <w:tcBorders>
              <w:top w:val="single" w:sz="4" w:space="0" w:color="auto"/>
              <w:left w:val="single" w:sz="4" w:space="0" w:color="auto"/>
              <w:bottom w:val="single" w:sz="4" w:space="0" w:color="auto"/>
              <w:right w:val="single" w:sz="4" w:space="0" w:color="auto"/>
            </w:tcBorders>
            <w:hideMark/>
          </w:tcPr>
          <w:p w14:paraId="73B6E143" w14:textId="77777777" w:rsidR="00A15379" w:rsidRPr="00AE6A91" w:rsidRDefault="00A15379" w:rsidP="008F4A96">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Range</w:t>
            </w:r>
          </w:p>
        </w:tc>
        <w:tc>
          <w:tcPr>
            <w:tcW w:w="1276" w:type="dxa"/>
            <w:tcBorders>
              <w:top w:val="single" w:sz="4" w:space="0" w:color="auto"/>
              <w:left w:val="single" w:sz="4" w:space="0" w:color="auto"/>
              <w:bottom w:val="single" w:sz="4" w:space="0" w:color="auto"/>
              <w:right w:val="single" w:sz="4" w:space="0" w:color="auto"/>
            </w:tcBorders>
            <w:hideMark/>
          </w:tcPr>
          <w:p w14:paraId="49ECCEA9" w14:textId="77777777" w:rsidR="00A15379" w:rsidRPr="00AE6A91" w:rsidRDefault="00A15379" w:rsidP="008F4A96">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 type and reference</w:t>
            </w:r>
          </w:p>
        </w:tc>
        <w:tc>
          <w:tcPr>
            <w:tcW w:w="3197" w:type="dxa"/>
            <w:tcBorders>
              <w:top w:val="single" w:sz="4" w:space="0" w:color="auto"/>
              <w:left w:val="single" w:sz="4" w:space="0" w:color="auto"/>
              <w:bottom w:val="single" w:sz="4" w:space="0" w:color="auto"/>
              <w:right w:val="single" w:sz="4" w:space="0" w:color="auto"/>
            </w:tcBorders>
            <w:hideMark/>
          </w:tcPr>
          <w:p w14:paraId="1CC10509" w14:textId="77777777" w:rsidR="00A15379" w:rsidRPr="00AE6A91" w:rsidRDefault="00A15379" w:rsidP="008F4A96">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Semantics description</w:t>
            </w:r>
          </w:p>
        </w:tc>
      </w:tr>
      <w:tr w:rsidR="00A15379" w:rsidRPr="00AE6A91" w14:paraId="7EA55FAE" w14:textId="77777777" w:rsidTr="008F4A96">
        <w:tc>
          <w:tcPr>
            <w:tcW w:w="2744" w:type="dxa"/>
            <w:tcBorders>
              <w:top w:val="single" w:sz="4" w:space="0" w:color="auto"/>
              <w:left w:val="single" w:sz="4" w:space="0" w:color="auto"/>
              <w:bottom w:val="single" w:sz="4" w:space="0" w:color="auto"/>
              <w:right w:val="single" w:sz="4" w:space="0" w:color="auto"/>
            </w:tcBorders>
            <w:hideMark/>
          </w:tcPr>
          <w:p w14:paraId="5521505C"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Received Timestamp</w:t>
            </w:r>
          </w:p>
        </w:tc>
        <w:tc>
          <w:tcPr>
            <w:tcW w:w="1076" w:type="dxa"/>
            <w:tcBorders>
              <w:top w:val="single" w:sz="4" w:space="0" w:color="auto"/>
              <w:left w:val="single" w:sz="4" w:space="0" w:color="auto"/>
              <w:bottom w:val="single" w:sz="4" w:space="0" w:color="auto"/>
              <w:right w:val="single" w:sz="4" w:space="0" w:color="auto"/>
            </w:tcBorders>
            <w:hideMark/>
          </w:tcPr>
          <w:p w14:paraId="7A14B0A3"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O</w:t>
            </w:r>
          </w:p>
        </w:tc>
        <w:tc>
          <w:tcPr>
            <w:tcW w:w="1055" w:type="dxa"/>
            <w:tcBorders>
              <w:top w:val="single" w:sz="4" w:space="0" w:color="auto"/>
              <w:left w:val="single" w:sz="4" w:space="0" w:color="auto"/>
              <w:bottom w:val="single" w:sz="4" w:space="0" w:color="auto"/>
              <w:right w:val="single" w:sz="4" w:space="0" w:color="auto"/>
            </w:tcBorders>
          </w:tcPr>
          <w:p w14:paraId="06C9478B" w14:textId="77777777" w:rsidR="00A15379" w:rsidRPr="00AE6A91" w:rsidRDefault="00A15379" w:rsidP="008F4A96">
            <w:pPr>
              <w:keepNext/>
              <w:keepLines/>
              <w:spacing w:after="0" w:line="240" w:lineRule="auto"/>
              <w:rPr>
                <w:rFonts w:ascii="Arial" w:eastAsia="Yu Mincho" w:hAnsi="Arial" w:cs="Times New Roman"/>
                <w:i/>
                <w:iCs/>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hideMark/>
          </w:tcPr>
          <w:p w14:paraId="72CA4961"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 xml:space="preserve">OCTET STRING </w:t>
            </w:r>
          </w:p>
        </w:tc>
        <w:tc>
          <w:tcPr>
            <w:tcW w:w="3197" w:type="dxa"/>
            <w:tcBorders>
              <w:top w:val="single" w:sz="4" w:space="0" w:color="auto"/>
              <w:left w:val="single" w:sz="4" w:space="0" w:color="auto"/>
              <w:bottom w:val="single" w:sz="4" w:space="0" w:color="auto"/>
              <w:right w:val="single" w:sz="4" w:space="0" w:color="auto"/>
            </w:tcBorders>
            <w:hideMark/>
          </w:tcPr>
          <w:p w14:paraId="556DFCAE" w14:textId="77777777" w:rsidR="00A15379" w:rsidRPr="00AE6A91" w:rsidRDefault="00A15379" w:rsidP="008F4A96">
            <w:pPr>
              <w:spacing w:after="0" w:line="240" w:lineRule="auto"/>
              <w:rPr>
                <w:rFonts w:ascii="Arial" w:eastAsia="Times New Roman" w:hAnsi="Arial" w:cs="Arial"/>
                <w:color w:val="000000"/>
                <w:sz w:val="18"/>
                <w:szCs w:val="18"/>
                <w:lang w:eastAsia="ja-JP"/>
              </w:rPr>
            </w:pPr>
            <w:r w:rsidRPr="00AE6A91">
              <w:rPr>
                <w:rFonts w:ascii="Arial" w:eastAsia="Times New Roman" w:hAnsi="Arial" w:cs="Arial"/>
                <w:color w:val="000000"/>
                <w:sz w:val="18"/>
                <w:szCs w:val="18"/>
                <w:lang w:eastAsia="ja-JP"/>
              </w:rPr>
              <w:t>Time RIC Control Request message received by RAN Function over E2 interface.</w:t>
            </w:r>
          </w:p>
          <w:p w14:paraId="77839585" w14:textId="77777777" w:rsidR="00A15379" w:rsidRPr="00AE6A91" w:rsidRDefault="00A15379" w:rsidP="008F4A96">
            <w:pPr>
              <w:spacing w:after="0" w:line="240" w:lineRule="auto"/>
              <w:rPr>
                <w:rFonts w:ascii="Arial" w:eastAsia="Times New Roman" w:hAnsi="Arial" w:cs="Arial"/>
                <w:color w:val="000000"/>
                <w:sz w:val="18"/>
                <w:szCs w:val="18"/>
                <w:lang w:eastAsia="ja-JP"/>
              </w:rPr>
            </w:pPr>
            <w:r w:rsidRPr="00AE6A91">
              <w:rPr>
                <w:rFonts w:ascii="Arial" w:eastAsia="Times New Roman" w:hAnsi="Arial" w:cs="Arial"/>
                <w:color w:val="000000"/>
                <w:sz w:val="18"/>
                <w:szCs w:val="18"/>
                <w:lang w:eastAsia="ja-JP"/>
              </w:rPr>
              <w:t> </w:t>
            </w:r>
          </w:p>
          <w:p w14:paraId="0E0C0841" w14:textId="77777777" w:rsidR="00A15379" w:rsidRPr="00AE6A91" w:rsidRDefault="00A15379" w:rsidP="008F4A96">
            <w:pPr>
              <w:spacing w:after="0" w:line="240" w:lineRule="auto"/>
              <w:rPr>
                <w:rFonts w:ascii="Arial" w:eastAsia="Times New Roman" w:hAnsi="Arial" w:cs="Arial"/>
                <w:color w:val="000000"/>
                <w:sz w:val="18"/>
                <w:szCs w:val="18"/>
                <w:lang w:eastAsia="ja-JP"/>
              </w:rPr>
            </w:pPr>
            <w:r w:rsidRPr="00AE6A91">
              <w:rPr>
                <w:rFonts w:ascii="Arial" w:eastAsia="Times New Roman" w:hAnsi="Arial" w:cs="Arial"/>
                <w:color w:val="000000"/>
                <w:sz w:val="18"/>
                <w:szCs w:val="18"/>
                <w:lang w:eastAsia="ja-JP"/>
              </w:rPr>
              <w:t xml:space="preserve">Carries UTC time encoded as the 64-bit timestamp format as defined in </w:t>
            </w:r>
            <w:r>
              <w:rPr>
                <w:rFonts w:ascii="Arial" w:eastAsia="Times New Roman" w:hAnsi="Arial" w:cs="Arial"/>
                <w:color w:val="000000"/>
                <w:sz w:val="18"/>
                <w:szCs w:val="18"/>
                <w:lang w:eastAsia="ja-JP"/>
              </w:rPr>
              <w:t>clause</w:t>
            </w:r>
            <w:r w:rsidRPr="00AE6A91">
              <w:rPr>
                <w:rFonts w:ascii="Arial" w:eastAsia="Times New Roman" w:hAnsi="Arial" w:cs="Arial"/>
                <w:color w:val="000000"/>
                <w:sz w:val="18"/>
                <w:szCs w:val="18"/>
                <w:lang w:eastAsia="ja-JP"/>
              </w:rPr>
              <w:t xml:space="preserve"> 6 of IETF RFC 5905 </w:t>
            </w:r>
            <w:r>
              <w:rPr>
                <w:rFonts w:ascii="Arial" w:eastAsia="Times New Roman" w:hAnsi="Arial" w:cs="Arial"/>
                <w:color w:val="000000"/>
                <w:sz w:val="18"/>
                <w:szCs w:val="18"/>
                <w:lang w:eastAsia="ja-JP"/>
              </w:rPr>
              <w:t>[5]</w:t>
            </w:r>
            <w:r w:rsidRPr="00AE6A91">
              <w:rPr>
                <w:rFonts w:ascii="Arial" w:eastAsia="Times New Roman" w:hAnsi="Arial" w:cs="Arial"/>
                <w:color w:val="000000"/>
                <w:sz w:val="18"/>
                <w:szCs w:val="18"/>
                <w:lang w:eastAsia="ja-JP"/>
              </w:rPr>
              <w:t xml:space="preserve"> containing both seconds and fraction parts.</w:t>
            </w:r>
          </w:p>
        </w:tc>
      </w:tr>
      <w:tr w:rsidR="00A15379" w:rsidRPr="00AE6A91" w14:paraId="5BB227D2" w14:textId="77777777" w:rsidTr="008F4A96">
        <w:tc>
          <w:tcPr>
            <w:tcW w:w="2744" w:type="dxa"/>
            <w:tcBorders>
              <w:top w:val="single" w:sz="4" w:space="0" w:color="auto"/>
              <w:left w:val="single" w:sz="4" w:space="0" w:color="auto"/>
              <w:bottom w:val="single" w:sz="4" w:space="0" w:color="auto"/>
              <w:right w:val="single" w:sz="4" w:space="0" w:color="auto"/>
            </w:tcBorders>
            <w:hideMark/>
          </w:tcPr>
          <w:p w14:paraId="29548DA6"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 xml:space="preserve">List of Cells </w:t>
            </w:r>
          </w:p>
        </w:tc>
        <w:tc>
          <w:tcPr>
            <w:tcW w:w="1076" w:type="dxa"/>
            <w:tcBorders>
              <w:top w:val="single" w:sz="4" w:space="0" w:color="auto"/>
              <w:left w:val="single" w:sz="4" w:space="0" w:color="auto"/>
              <w:bottom w:val="single" w:sz="4" w:space="0" w:color="auto"/>
              <w:right w:val="single" w:sz="4" w:space="0" w:color="auto"/>
            </w:tcBorders>
          </w:tcPr>
          <w:p w14:paraId="2BCAE176"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p>
        </w:tc>
        <w:tc>
          <w:tcPr>
            <w:tcW w:w="1055" w:type="dxa"/>
            <w:tcBorders>
              <w:top w:val="single" w:sz="4" w:space="0" w:color="auto"/>
              <w:left w:val="single" w:sz="4" w:space="0" w:color="auto"/>
              <w:bottom w:val="single" w:sz="4" w:space="0" w:color="auto"/>
              <w:right w:val="single" w:sz="4" w:space="0" w:color="auto"/>
            </w:tcBorders>
            <w:hideMark/>
          </w:tcPr>
          <w:p w14:paraId="213842A3" w14:textId="77777777" w:rsidR="00A15379" w:rsidRPr="00AE6A91" w:rsidRDefault="00A15379" w:rsidP="008F4A96">
            <w:pPr>
              <w:keepNext/>
              <w:keepLines/>
              <w:spacing w:after="0" w:line="240" w:lineRule="auto"/>
              <w:rPr>
                <w:rFonts w:ascii="Arial" w:eastAsia="Yu Mincho" w:hAnsi="Arial" w:cs="Times New Roman"/>
                <w:i/>
                <w:iCs/>
                <w:sz w:val="18"/>
                <w:szCs w:val="20"/>
                <w:lang w:eastAsia="ja-JP"/>
              </w:rPr>
            </w:pPr>
            <w:r w:rsidRPr="00AE6A91">
              <w:rPr>
                <w:rFonts w:ascii="Arial" w:eastAsia="Yu Mincho" w:hAnsi="Arial" w:cs="Times New Roman"/>
                <w:i/>
                <w:iCs/>
                <w:sz w:val="18"/>
                <w:szCs w:val="20"/>
                <w:lang w:eastAsia="ja-JP"/>
              </w:rPr>
              <w:t>1..&lt;maxnoofCells&gt;</w:t>
            </w:r>
          </w:p>
        </w:tc>
        <w:tc>
          <w:tcPr>
            <w:tcW w:w="1276" w:type="dxa"/>
            <w:tcBorders>
              <w:top w:val="single" w:sz="4" w:space="0" w:color="auto"/>
              <w:left w:val="single" w:sz="4" w:space="0" w:color="auto"/>
              <w:bottom w:val="single" w:sz="4" w:space="0" w:color="auto"/>
              <w:right w:val="single" w:sz="4" w:space="0" w:color="auto"/>
            </w:tcBorders>
          </w:tcPr>
          <w:p w14:paraId="066127BB"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p>
        </w:tc>
        <w:tc>
          <w:tcPr>
            <w:tcW w:w="3197" w:type="dxa"/>
            <w:tcBorders>
              <w:top w:val="single" w:sz="4" w:space="0" w:color="auto"/>
              <w:left w:val="single" w:sz="4" w:space="0" w:color="auto"/>
              <w:bottom w:val="single" w:sz="4" w:space="0" w:color="auto"/>
              <w:right w:val="single" w:sz="4" w:space="0" w:color="auto"/>
            </w:tcBorders>
          </w:tcPr>
          <w:p w14:paraId="583DF378" w14:textId="77777777" w:rsidR="00A15379" w:rsidRPr="00AE6A91" w:rsidRDefault="00A15379" w:rsidP="008F4A96">
            <w:pPr>
              <w:spacing w:after="0" w:line="240" w:lineRule="auto"/>
              <w:rPr>
                <w:rFonts w:ascii="Arial" w:eastAsia="Times New Roman" w:hAnsi="Arial" w:cs="Arial"/>
                <w:color w:val="000000"/>
                <w:sz w:val="18"/>
                <w:szCs w:val="18"/>
                <w:lang w:eastAsia="ja-JP"/>
              </w:rPr>
            </w:pPr>
          </w:p>
        </w:tc>
      </w:tr>
      <w:tr w:rsidR="00A15379" w:rsidRPr="00AE6A91" w14:paraId="254F1691" w14:textId="77777777" w:rsidTr="008F4A96">
        <w:tc>
          <w:tcPr>
            <w:tcW w:w="2744" w:type="dxa"/>
            <w:tcBorders>
              <w:top w:val="single" w:sz="4" w:space="0" w:color="auto"/>
              <w:left w:val="single" w:sz="4" w:space="0" w:color="auto"/>
              <w:bottom w:val="single" w:sz="4" w:space="0" w:color="auto"/>
              <w:right w:val="single" w:sz="4" w:space="0" w:color="auto"/>
            </w:tcBorders>
            <w:hideMark/>
          </w:tcPr>
          <w:p w14:paraId="5CAE8C56"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&gt;Cell Global Id</w:t>
            </w:r>
          </w:p>
        </w:tc>
        <w:tc>
          <w:tcPr>
            <w:tcW w:w="1076" w:type="dxa"/>
            <w:tcBorders>
              <w:top w:val="single" w:sz="4" w:space="0" w:color="auto"/>
              <w:left w:val="single" w:sz="4" w:space="0" w:color="auto"/>
              <w:bottom w:val="single" w:sz="4" w:space="0" w:color="auto"/>
              <w:right w:val="single" w:sz="4" w:space="0" w:color="auto"/>
            </w:tcBorders>
            <w:hideMark/>
          </w:tcPr>
          <w:p w14:paraId="2F4AB269"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055" w:type="dxa"/>
            <w:tcBorders>
              <w:top w:val="single" w:sz="4" w:space="0" w:color="auto"/>
              <w:left w:val="single" w:sz="4" w:space="0" w:color="auto"/>
              <w:bottom w:val="single" w:sz="4" w:space="0" w:color="auto"/>
              <w:right w:val="single" w:sz="4" w:space="0" w:color="auto"/>
            </w:tcBorders>
          </w:tcPr>
          <w:p w14:paraId="5FAB2096" w14:textId="77777777" w:rsidR="00A15379" w:rsidRPr="00AE6A91" w:rsidRDefault="00A15379" w:rsidP="008F4A96">
            <w:pPr>
              <w:keepNext/>
              <w:keepLines/>
              <w:spacing w:after="0" w:line="240" w:lineRule="auto"/>
              <w:rPr>
                <w:rFonts w:ascii="Arial" w:eastAsia="Yu Mincho" w:hAnsi="Arial" w:cs="Times New Roman"/>
                <w:i/>
                <w:iCs/>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hideMark/>
          </w:tcPr>
          <w:p w14:paraId="430E0E68"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9.3.6</w:t>
            </w:r>
          </w:p>
        </w:tc>
        <w:tc>
          <w:tcPr>
            <w:tcW w:w="3197" w:type="dxa"/>
            <w:tcBorders>
              <w:top w:val="single" w:sz="4" w:space="0" w:color="auto"/>
              <w:left w:val="single" w:sz="4" w:space="0" w:color="auto"/>
              <w:bottom w:val="single" w:sz="4" w:space="0" w:color="auto"/>
              <w:right w:val="single" w:sz="4" w:space="0" w:color="auto"/>
            </w:tcBorders>
            <w:hideMark/>
          </w:tcPr>
          <w:p w14:paraId="0D4B858C" w14:textId="77777777" w:rsidR="00A15379" w:rsidRPr="00AE6A91" w:rsidRDefault="00A15379" w:rsidP="008F4A96">
            <w:pPr>
              <w:spacing w:after="0" w:line="240" w:lineRule="auto"/>
              <w:rPr>
                <w:rFonts w:ascii="Arial" w:eastAsia="Times New Roman" w:hAnsi="Arial" w:cs="Arial"/>
                <w:color w:val="000000"/>
                <w:sz w:val="18"/>
                <w:szCs w:val="18"/>
                <w:lang w:eastAsia="ja-JP"/>
              </w:rPr>
            </w:pPr>
            <w:r w:rsidRPr="00AE6A91">
              <w:rPr>
                <w:rFonts w:ascii="Arial" w:eastAsia="Times New Roman" w:hAnsi="Arial" w:cs="Arial"/>
                <w:color w:val="000000"/>
                <w:sz w:val="18"/>
                <w:szCs w:val="18"/>
                <w:lang w:eastAsia="ja-JP"/>
              </w:rPr>
              <w:t>Indicates the target cell for control.</w:t>
            </w:r>
          </w:p>
        </w:tc>
      </w:tr>
      <w:tr w:rsidR="00A15379" w:rsidRPr="00AE6A91" w14:paraId="3ACE8787" w14:textId="77777777" w:rsidTr="008F4A96">
        <w:tc>
          <w:tcPr>
            <w:tcW w:w="2744" w:type="dxa"/>
            <w:tcBorders>
              <w:top w:val="single" w:sz="4" w:space="0" w:color="auto"/>
              <w:left w:val="single" w:sz="4" w:space="0" w:color="auto"/>
              <w:bottom w:val="single" w:sz="4" w:space="0" w:color="auto"/>
              <w:right w:val="single" w:sz="4" w:space="0" w:color="auto"/>
            </w:tcBorders>
            <w:hideMark/>
          </w:tcPr>
          <w:p w14:paraId="66216FD2"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&gt;RAN Configuration Structures Accepted List</w:t>
            </w:r>
          </w:p>
        </w:tc>
        <w:tc>
          <w:tcPr>
            <w:tcW w:w="1076" w:type="dxa"/>
            <w:tcBorders>
              <w:top w:val="single" w:sz="4" w:space="0" w:color="auto"/>
              <w:left w:val="single" w:sz="4" w:space="0" w:color="auto"/>
              <w:bottom w:val="single" w:sz="4" w:space="0" w:color="auto"/>
              <w:right w:val="single" w:sz="4" w:space="0" w:color="auto"/>
            </w:tcBorders>
          </w:tcPr>
          <w:p w14:paraId="2BCBBF81"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p>
        </w:tc>
        <w:tc>
          <w:tcPr>
            <w:tcW w:w="1055" w:type="dxa"/>
            <w:tcBorders>
              <w:top w:val="single" w:sz="4" w:space="0" w:color="auto"/>
              <w:left w:val="single" w:sz="4" w:space="0" w:color="auto"/>
              <w:bottom w:val="single" w:sz="4" w:space="0" w:color="auto"/>
              <w:right w:val="single" w:sz="4" w:space="0" w:color="auto"/>
            </w:tcBorders>
            <w:hideMark/>
          </w:tcPr>
          <w:p w14:paraId="427E8723" w14:textId="77777777" w:rsidR="00A15379" w:rsidRPr="00AE6A91" w:rsidRDefault="00A15379" w:rsidP="008F4A96">
            <w:pPr>
              <w:keepNext/>
              <w:keepLines/>
              <w:spacing w:after="0" w:line="240" w:lineRule="auto"/>
              <w:rPr>
                <w:rFonts w:ascii="Arial" w:eastAsia="Yu Mincho" w:hAnsi="Arial" w:cs="Times New Roman"/>
                <w:i/>
                <w:iCs/>
                <w:sz w:val="18"/>
                <w:szCs w:val="20"/>
                <w:lang w:eastAsia="ja-JP"/>
              </w:rPr>
            </w:pPr>
            <w:r w:rsidRPr="00AE6A91">
              <w:rPr>
                <w:rFonts w:ascii="Arial" w:eastAsia="Yu Mincho" w:hAnsi="Arial" w:cs="Times New Roman"/>
                <w:i/>
                <w:iCs/>
                <w:sz w:val="18"/>
                <w:szCs w:val="20"/>
                <w:lang w:eastAsia="ja-JP"/>
              </w:rPr>
              <w:t>0..&lt;maxnoofConfigurations&gt;</w:t>
            </w:r>
          </w:p>
        </w:tc>
        <w:tc>
          <w:tcPr>
            <w:tcW w:w="1276" w:type="dxa"/>
            <w:tcBorders>
              <w:top w:val="single" w:sz="4" w:space="0" w:color="auto"/>
              <w:left w:val="single" w:sz="4" w:space="0" w:color="auto"/>
              <w:bottom w:val="single" w:sz="4" w:space="0" w:color="auto"/>
              <w:right w:val="single" w:sz="4" w:space="0" w:color="auto"/>
            </w:tcBorders>
          </w:tcPr>
          <w:p w14:paraId="0B132A4D"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p>
        </w:tc>
        <w:tc>
          <w:tcPr>
            <w:tcW w:w="3197" w:type="dxa"/>
            <w:tcBorders>
              <w:top w:val="single" w:sz="4" w:space="0" w:color="auto"/>
              <w:left w:val="single" w:sz="4" w:space="0" w:color="auto"/>
              <w:bottom w:val="single" w:sz="4" w:space="0" w:color="auto"/>
              <w:right w:val="single" w:sz="4" w:space="0" w:color="auto"/>
            </w:tcBorders>
            <w:hideMark/>
          </w:tcPr>
          <w:p w14:paraId="794A849E" w14:textId="77777777" w:rsidR="00A15379" w:rsidRPr="00AE6A91" w:rsidRDefault="00A15379" w:rsidP="008F4A96">
            <w:pPr>
              <w:spacing w:after="0" w:line="240" w:lineRule="auto"/>
              <w:rPr>
                <w:rFonts w:ascii="Arial" w:eastAsia="Times New Roman" w:hAnsi="Arial" w:cs="Arial"/>
                <w:color w:val="000000"/>
                <w:sz w:val="18"/>
                <w:szCs w:val="18"/>
                <w:lang w:eastAsia="ja-JP"/>
              </w:rPr>
            </w:pPr>
            <w:r w:rsidRPr="00AE6A91">
              <w:rPr>
                <w:rFonts w:ascii="Arial" w:eastAsia="Times New Roman" w:hAnsi="Arial" w:cs="Arial"/>
                <w:color w:val="000000"/>
                <w:sz w:val="18"/>
                <w:szCs w:val="18"/>
                <w:lang w:eastAsia="ja-JP"/>
              </w:rPr>
              <w:t xml:space="preserve">Indicates the list of configuration structure changes that are accepted by the Cell. </w:t>
            </w:r>
          </w:p>
        </w:tc>
      </w:tr>
      <w:tr w:rsidR="00A15379" w:rsidRPr="00AE6A91" w14:paraId="7280FD70" w14:textId="77777777" w:rsidTr="008F4A96">
        <w:tc>
          <w:tcPr>
            <w:tcW w:w="2744" w:type="dxa"/>
            <w:tcBorders>
              <w:top w:val="single" w:sz="4" w:space="0" w:color="auto"/>
              <w:left w:val="single" w:sz="4" w:space="0" w:color="auto"/>
              <w:bottom w:val="single" w:sz="4" w:space="0" w:color="auto"/>
              <w:right w:val="single" w:sz="4" w:space="0" w:color="auto"/>
            </w:tcBorders>
            <w:hideMark/>
          </w:tcPr>
          <w:p w14:paraId="20320FB3"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&gt;&gt;RAN Configuration Structure Name</w:t>
            </w:r>
          </w:p>
        </w:tc>
        <w:tc>
          <w:tcPr>
            <w:tcW w:w="1076" w:type="dxa"/>
            <w:tcBorders>
              <w:top w:val="single" w:sz="4" w:space="0" w:color="auto"/>
              <w:left w:val="single" w:sz="4" w:space="0" w:color="auto"/>
              <w:bottom w:val="single" w:sz="4" w:space="0" w:color="auto"/>
              <w:right w:val="single" w:sz="4" w:space="0" w:color="auto"/>
            </w:tcBorders>
            <w:hideMark/>
          </w:tcPr>
          <w:p w14:paraId="3B910EB5"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055" w:type="dxa"/>
            <w:tcBorders>
              <w:top w:val="single" w:sz="4" w:space="0" w:color="auto"/>
              <w:left w:val="single" w:sz="4" w:space="0" w:color="auto"/>
              <w:bottom w:val="single" w:sz="4" w:space="0" w:color="auto"/>
              <w:right w:val="single" w:sz="4" w:space="0" w:color="auto"/>
            </w:tcBorders>
          </w:tcPr>
          <w:p w14:paraId="46EE16F0" w14:textId="77777777" w:rsidR="00A15379" w:rsidRPr="00AE6A91" w:rsidRDefault="00A15379" w:rsidP="008F4A96">
            <w:pPr>
              <w:keepNext/>
              <w:keepLines/>
              <w:spacing w:after="0" w:line="240" w:lineRule="auto"/>
              <w:rPr>
                <w:rFonts w:ascii="Arial" w:eastAsia="Yu Mincho" w:hAnsi="Arial" w:cs="Times New Roman"/>
                <w:i/>
                <w:iCs/>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hideMark/>
          </w:tcPr>
          <w:p w14:paraId="36F2BF38"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9.3.7</w:t>
            </w:r>
          </w:p>
        </w:tc>
        <w:tc>
          <w:tcPr>
            <w:tcW w:w="3197" w:type="dxa"/>
            <w:tcBorders>
              <w:top w:val="single" w:sz="4" w:space="0" w:color="auto"/>
              <w:left w:val="single" w:sz="4" w:space="0" w:color="auto"/>
              <w:bottom w:val="single" w:sz="4" w:space="0" w:color="auto"/>
              <w:right w:val="single" w:sz="4" w:space="0" w:color="auto"/>
            </w:tcBorders>
            <w:hideMark/>
          </w:tcPr>
          <w:p w14:paraId="199E8C81" w14:textId="77777777" w:rsidR="00A15379" w:rsidRPr="00AE6A91" w:rsidRDefault="00A15379" w:rsidP="008F4A96">
            <w:pPr>
              <w:spacing w:after="0" w:line="240" w:lineRule="auto"/>
              <w:rPr>
                <w:rFonts w:ascii="Arial" w:eastAsia="Times New Roman" w:hAnsi="Arial" w:cs="Arial"/>
                <w:color w:val="000000"/>
                <w:sz w:val="18"/>
                <w:szCs w:val="18"/>
                <w:lang w:eastAsia="ja-JP"/>
              </w:rPr>
            </w:pPr>
            <w:r w:rsidRPr="00AE6A91">
              <w:rPr>
                <w:rFonts w:ascii="Arial" w:eastAsia="Times New Roman" w:hAnsi="Arial" w:cs="Arial"/>
                <w:color w:val="000000"/>
                <w:sz w:val="18"/>
                <w:szCs w:val="18"/>
                <w:lang w:eastAsia="ja-JP"/>
              </w:rPr>
              <w:t>Indicates the RAN Configuration Structure name.</w:t>
            </w:r>
          </w:p>
        </w:tc>
      </w:tr>
      <w:tr w:rsidR="00A15379" w:rsidRPr="00AE6A91" w14:paraId="1FEB5002" w14:textId="77777777" w:rsidTr="008F4A96">
        <w:tc>
          <w:tcPr>
            <w:tcW w:w="2744" w:type="dxa"/>
            <w:tcBorders>
              <w:top w:val="single" w:sz="4" w:space="0" w:color="auto"/>
              <w:left w:val="single" w:sz="4" w:space="0" w:color="auto"/>
              <w:bottom w:val="single" w:sz="4" w:space="0" w:color="auto"/>
              <w:right w:val="single" w:sz="4" w:space="0" w:color="auto"/>
            </w:tcBorders>
            <w:hideMark/>
          </w:tcPr>
          <w:p w14:paraId="5987A3F4"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 xml:space="preserve">&gt;&gt;Old Values of Attributes </w:t>
            </w:r>
          </w:p>
        </w:tc>
        <w:tc>
          <w:tcPr>
            <w:tcW w:w="1076" w:type="dxa"/>
            <w:tcBorders>
              <w:top w:val="single" w:sz="4" w:space="0" w:color="auto"/>
              <w:left w:val="single" w:sz="4" w:space="0" w:color="auto"/>
              <w:bottom w:val="single" w:sz="4" w:space="0" w:color="auto"/>
              <w:right w:val="single" w:sz="4" w:space="0" w:color="auto"/>
            </w:tcBorders>
            <w:hideMark/>
          </w:tcPr>
          <w:p w14:paraId="43A9A1A1"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055" w:type="dxa"/>
            <w:tcBorders>
              <w:top w:val="single" w:sz="4" w:space="0" w:color="auto"/>
              <w:left w:val="single" w:sz="4" w:space="0" w:color="auto"/>
              <w:bottom w:val="single" w:sz="4" w:space="0" w:color="auto"/>
              <w:right w:val="single" w:sz="4" w:space="0" w:color="auto"/>
            </w:tcBorders>
          </w:tcPr>
          <w:p w14:paraId="5DAA7D18" w14:textId="77777777" w:rsidR="00A15379" w:rsidRPr="00AE6A91" w:rsidRDefault="00A15379" w:rsidP="008F4A96">
            <w:pPr>
              <w:keepNext/>
              <w:keepLines/>
              <w:spacing w:after="0" w:line="240" w:lineRule="auto"/>
              <w:rPr>
                <w:rFonts w:ascii="Arial" w:eastAsia="Yu Mincho" w:hAnsi="Arial" w:cs="Times New Roman"/>
                <w:i/>
                <w:iCs/>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hideMark/>
          </w:tcPr>
          <w:p w14:paraId="708DF93A"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OCTET STRING</w:t>
            </w:r>
          </w:p>
        </w:tc>
        <w:tc>
          <w:tcPr>
            <w:tcW w:w="3197" w:type="dxa"/>
            <w:tcBorders>
              <w:top w:val="single" w:sz="4" w:space="0" w:color="auto"/>
              <w:left w:val="single" w:sz="4" w:space="0" w:color="auto"/>
              <w:bottom w:val="single" w:sz="4" w:space="0" w:color="auto"/>
              <w:right w:val="single" w:sz="4" w:space="0" w:color="auto"/>
            </w:tcBorders>
            <w:hideMark/>
          </w:tcPr>
          <w:p w14:paraId="119F1B69" w14:textId="77777777" w:rsidR="00A15379" w:rsidRPr="00AE6A91" w:rsidRDefault="00A15379" w:rsidP="008F4A96">
            <w:pPr>
              <w:spacing w:after="0" w:line="240" w:lineRule="auto"/>
              <w:rPr>
                <w:rFonts w:ascii="Arial" w:eastAsia="Times New Roman" w:hAnsi="Arial" w:cs="Arial"/>
                <w:color w:val="000000"/>
                <w:sz w:val="18"/>
                <w:szCs w:val="18"/>
                <w:lang w:eastAsia="ja-JP"/>
              </w:rPr>
            </w:pPr>
            <w:r w:rsidRPr="00AE6A91">
              <w:rPr>
                <w:rFonts w:ascii="Arial" w:eastAsia="Times New Roman" w:hAnsi="Arial" w:cs="Arial"/>
                <w:color w:val="000000"/>
                <w:sz w:val="18"/>
                <w:szCs w:val="18"/>
                <w:lang w:eastAsia="ja-JP"/>
              </w:rPr>
              <w:t xml:space="preserve">Provides the old attribute values for the respective RAN Configuration Structure defined in </w:t>
            </w:r>
            <w:r>
              <w:rPr>
                <w:rFonts w:ascii="Arial" w:eastAsia="Times New Roman" w:hAnsi="Arial" w:cs="Arial"/>
                <w:color w:val="000000"/>
                <w:sz w:val="18"/>
                <w:szCs w:val="18"/>
                <w:lang w:eastAsia="ja-JP"/>
              </w:rPr>
              <w:t>clause</w:t>
            </w:r>
            <w:r w:rsidRPr="00AE6A91">
              <w:rPr>
                <w:rFonts w:ascii="Arial" w:eastAsia="Times New Roman" w:hAnsi="Arial" w:cs="Arial"/>
                <w:color w:val="000000"/>
                <w:sz w:val="18"/>
                <w:szCs w:val="18"/>
                <w:lang w:eastAsia="ja-JP"/>
              </w:rPr>
              <w:t xml:space="preserve"> 8.6.2.</w:t>
            </w:r>
            <w:r w:rsidRPr="00AE6A91">
              <w:rPr>
                <w:rFonts w:eastAsia="Times New Roman" w:cs="Times New Roman"/>
                <w:sz w:val="24"/>
                <w:szCs w:val="24"/>
                <w:lang w:eastAsia="ja-JP"/>
              </w:rPr>
              <w:t xml:space="preserve">  </w:t>
            </w:r>
          </w:p>
        </w:tc>
      </w:tr>
      <w:tr w:rsidR="00A15379" w:rsidRPr="00AE6A91" w14:paraId="3416799C" w14:textId="77777777" w:rsidTr="008F4A96">
        <w:tc>
          <w:tcPr>
            <w:tcW w:w="2744" w:type="dxa"/>
            <w:tcBorders>
              <w:top w:val="single" w:sz="4" w:space="0" w:color="auto"/>
              <w:left w:val="single" w:sz="4" w:space="0" w:color="auto"/>
              <w:bottom w:val="single" w:sz="4" w:space="0" w:color="auto"/>
              <w:right w:val="single" w:sz="4" w:space="0" w:color="auto"/>
            </w:tcBorders>
            <w:hideMark/>
          </w:tcPr>
          <w:p w14:paraId="21690D6F"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&gt;&gt;Current Values of Attributes</w:t>
            </w:r>
          </w:p>
        </w:tc>
        <w:tc>
          <w:tcPr>
            <w:tcW w:w="1076" w:type="dxa"/>
            <w:tcBorders>
              <w:top w:val="single" w:sz="4" w:space="0" w:color="auto"/>
              <w:left w:val="single" w:sz="4" w:space="0" w:color="auto"/>
              <w:bottom w:val="single" w:sz="4" w:space="0" w:color="auto"/>
              <w:right w:val="single" w:sz="4" w:space="0" w:color="auto"/>
            </w:tcBorders>
            <w:hideMark/>
          </w:tcPr>
          <w:p w14:paraId="56351159"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055" w:type="dxa"/>
            <w:tcBorders>
              <w:top w:val="single" w:sz="4" w:space="0" w:color="auto"/>
              <w:left w:val="single" w:sz="4" w:space="0" w:color="auto"/>
              <w:bottom w:val="single" w:sz="4" w:space="0" w:color="auto"/>
              <w:right w:val="single" w:sz="4" w:space="0" w:color="auto"/>
            </w:tcBorders>
          </w:tcPr>
          <w:p w14:paraId="4CE75BBF" w14:textId="77777777" w:rsidR="00A15379" w:rsidRPr="00AE6A91" w:rsidRDefault="00A15379" w:rsidP="008F4A96">
            <w:pPr>
              <w:keepNext/>
              <w:keepLines/>
              <w:spacing w:after="0" w:line="240" w:lineRule="auto"/>
              <w:rPr>
                <w:rFonts w:ascii="Arial" w:eastAsia="Yu Mincho" w:hAnsi="Arial" w:cs="Times New Roman"/>
                <w:i/>
                <w:iCs/>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hideMark/>
          </w:tcPr>
          <w:p w14:paraId="62B7951D"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OCTET STRING</w:t>
            </w:r>
          </w:p>
        </w:tc>
        <w:tc>
          <w:tcPr>
            <w:tcW w:w="3197" w:type="dxa"/>
            <w:tcBorders>
              <w:top w:val="single" w:sz="4" w:space="0" w:color="auto"/>
              <w:left w:val="single" w:sz="4" w:space="0" w:color="auto"/>
              <w:bottom w:val="single" w:sz="4" w:space="0" w:color="auto"/>
              <w:right w:val="single" w:sz="4" w:space="0" w:color="auto"/>
            </w:tcBorders>
            <w:hideMark/>
          </w:tcPr>
          <w:p w14:paraId="37E05480" w14:textId="77777777" w:rsidR="00A15379" w:rsidRPr="00AE6A91" w:rsidRDefault="00A15379" w:rsidP="008F4A96">
            <w:pPr>
              <w:spacing w:after="0" w:line="240" w:lineRule="auto"/>
              <w:rPr>
                <w:rFonts w:ascii="Arial" w:eastAsia="Times New Roman" w:hAnsi="Arial" w:cs="Arial"/>
                <w:color w:val="000000"/>
                <w:sz w:val="18"/>
                <w:szCs w:val="18"/>
                <w:lang w:eastAsia="ja-JP"/>
              </w:rPr>
            </w:pPr>
            <w:r w:rsidRPr="00AE6A91">
              <w:rPr>
                <w:rFonts w:ascii="Arial" w:eastAsia="Times New Roman" w:hAnsi="Arial" w:cs="Arial"/>
                <w:color w:val="000000"/>
                <w:sz w:val="18"/>
                <w:szCs w:val="18"/>
                <w:lang w:eastAsia="ja-JP"/>
              </w:rPr>
              <w:t xml:space="preserve">Provides the current attribute values for the respective RAN Configuration Structure defined in </w:t>
            </w:r>
            <w:r>
              <w:rPr>
                <w:rFonts w:ascii="Arial" w:eastAsia="Times New Roman" w:hAnsi="Arial" w:cs="Arial"/>
                <w:color w:val="000000"/>
                <w:sz w:val="18"/>
                <w:szCs w:val="18"/>
                <w:lang w:eastAsia="ja-JP"/>
              </w:rPr>
              <w:t>clause</w:t>
            </w:r>
            <w:r w:rsidRPr="00AE6A91">
              <w:rPr>
                <w:rFonts w:ascii="Arial" w:eastAsia="Times New Roman" w:hAnsi="Arial" w:cs="Arial"/>
                <w:color w:val="000000"/>
                <w:sz w:val="18"/>
                <w:szCs w:val="18"/>
                <w:lang w:eastAsia="ja-JP"/>
              </w:rPr>
              <w:t xml:space="preserve"> 8.6.2.</w:t>
            </w:r>
            <w:r w:rsidRPr="00AE6A91">
              <w:rPr>
                <w:rFonts w:eastAsia="Times New Roman" w:cs="Times New Roman"/>
                <w:sz w:val="24"/>
                <w:szCs w:val="24"/>
                <w:lang w:eastAsia="ja-JP"/>
              </w:rPr>
              <w:t xml:space="preserve">  </w:t>
            </w:r>
          </w:p>
        </w:tc>
      </w:tr>
      <w:tr w:rsidR="00A15379" w:rsidRPr="00AE6A91" w14:paraId="427555E3" w14:textId="77777777" w:rsidTr="008F4A96">
        <w:tc>
          <w:tcPr>
            <w:tcW w:w="2744" w:type="dxa"/>
            <w:tcBorders>
              <w:top w:val="single" w:sz="4" w:space="0" w:color="auto"/>
              <w:left w:val="single" w:sz="4" w:space="0" w:color="auto"/>
              <w:bottom w:val="single" w:sz="4" w:space="0" w:color="auto"/>
              <w:right w:val="single" w:sz="4" w:space="0" w:color="auto"/>
            </w:tcBorders>
            <w:hideMark/>
          </w:tcPr>
          <w:p w14:paraId="5D44179B"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 xml:space="preserve">&gt;&gt;Applied Timestamp </w:t>
            </w:r>
          </w:p>
        </w:tc>
        <w:tc>
          <w:tcPr>
            <w:tcW w:w="1076" w:type="dxa"/>
            <w:tcBorders>
              <w:top w:val="single" w:sz="4" w:space="0" w:color="auto"/>
              <w:left w:val="single" w:sz="4" w:space="0" w:color="auto"/>
              <w:bottom w:val="single" w:sz="4" w:space="0" w:color="auto"/>
              <w:right w:val="single" w:sz="4" w:space="0" w:color="auto"/>
            </w:tcBorders>
            <w:hideMark/>
          </w:tcPr>
          <w:p w14:paraId="184A8F85"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O</w:t>
            </w:r>
          </w:p>
        </w:tc>
        <w:tc>
          <w:tcPr>
            <w:tcW w:w="1055" w:type="dxa"/>
            <w:tcBorders>
              <w:top w:val="single" w:sz="4" w:space="0" w:color="auto"/>
              <w:left w:val="single" w:sz="4" w:space="0" w:color="auto"/>
              <w:bottom w:val="single" w:sz="4" w:space="0" w:color="auto"/>
              <w:right w:val="single" w:sz="4" w:space="0" w:color="auto"/>
            </w:tcBorders>
          </w:tcPr>
          <w:p w14:paraId="7F709E9B" w14:textId="77777777" w:rsidR="00A15379" w:rsidRPr="00AE6A91" w:rsidRDefault="00A15379" w:rsidP="008F4A96">
            <w:pPr>
              <w:keepNext/>
              <w:keepLines/>
              <w:spacing w:after="0" w:line="240" w:lineRule="auto"/>
              <w:rPr>
                <w:rFonts w:ascii="Arial" w:eastAsia="Yu Mincho" w:hAnsi="Arial" w:cs="Times New Roman"/>
                <w:i/>
                <w:iCs/>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hideMark/>
          </w:tcPr>
          <w:p w14:paraId="1E81907B"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 xml:space="preserve">OCTET STRING </w:t>
            </w:r>
          </w:p>
        </w:tc>
        <w:tc>
          <w:tcPr>
            <w:tcW w:w="3197" w:type="dxa"/>
            <w:tcBorders>
              <w:top w:val="single" w:sz="4" w:space="0" w:color="auto"/>
              <w:left w:val="single" w:sz="4" w:space="0" w:color="auto"/>
              <w:bottom w:val="single" w:sz="4" w:space="0" w:color="auto"/>
              <w:right w:val="single" w:sz="4" w:space="0" w:color="auto"/>
            </w:tcBorders>
            <w:hideMark/>
          </w:tcPr>
          <w:p w14:paraId="6B906F03" w14:textId="77777777" w:rsidR="00A15379" w:rsidRPr="00AE6A91" w:rsidRDefault="00A15379" w:rsidP="008F4A96">
            <w:pPr>
              <w:spacing w:after="0" w:line="240" w:lineRule="auto"/>
              <w:rPr>
                <w:rFonts w:ascii="Arial" w:eastAsia="Times New Roman" w:hAnsi="Arial" w:cs="Arial"/>
                <w:color w:val="000000"/>
                <w:sz w:val="18"/>
                <w:szCs w:val="18"/>
                <w:lang w:eastAsia="ja-JP"/>
              </w:rPr>
            </w:pPr>
            <w:r w:rsidRPr="00AE6A91">
              <w:rPr>
                <w:rFonts w:ascii="Arial" w:eastAsia="Times New Roman" w:hAnsi="Arial" w:cs="Arial"/>
                <w:color w:val="000000"/>
                <w:sz w:val="18"/>
                <w:szCs w:val="18"/>
                <w:lang w:eastAsia="ja-JP"/>
              </w:rPr>
              <w:t>Time RAN configuration change was applied by the RAN Function.</w:t>
            </w:r>
          </w:p>
          <w:p w14:paraId="1EFFA600" w14:textId="77777777" w:rsidR="00A15379" w:rsidRPr="00AE6A91" w:rsidRDefault="00A15379" w:rsidP="008F4A96">
            <w:pPr>
              <w:spacing w:after="0" w:line="240" w:lineRule="auto"/>
              <w:rPr>
                <w:rFonts w:ascii="Arial" w:eastAsia="Times New Roman" w:hAnsi="Arial" w:cs="Arial"/>
                <w:color w:val="000000"/>
                <w:sz w:val="18"/>
                <w:szCs w:val="18"/>
                <w:lang w:eastAsia="ja-JP"/>
              </w:rPr>
            </w:pPr>
            <w:r w:rsidRPr="00AE6A91">
              <w:rPr>
                <w:rFonts w:ascii="Arial" w:eastAsia="Times New Roman" w:hAnsi="Arial" w:cs="Arial"/>
                <w:color w:val="000000"/>
                <w:sz w:val="18"/>
                <w:szCs w:val="18"/>
                <w:lang w:eastAsia="ja-JP"/>
              </w:rPr>
              <w:t> </w:t>
            </w:r>
          </w:p>
          <w:p w14:paraId="509014A8" w14:textId="77777777" w:rsidR="00A15379" w:rsidRPr="00AE6A91" w:rsidRDefault="00A15379" w:rsidP="008F4A96">
            <w:pPr>
              <w:spacing w:after="0" w:line="240" w:lineRule="auto"/>
              <w:rPr>
                <w:rFonts w:ascii="Arial" w:eastAsia="Times New Roman" w:hAnsi="Arial" w:cs="Arial"/>
                <w:color w:val="000000"/>
                <w:sz w:val="18"/>
                <w:szCs w:val="18"/>
                <w:lang w:eastAsia="ja-JP"/>
              </w:rPr>
            </w:pPr>
            <w:r w:rsidRPr="00AE6A91">
              <w:rPr>
                <w:rFonts w:ascii="Arial" w:eastAsia="Times New Roman" w:hAnsi="Arial" w:cs="Arial"/>
                <w:color w:val="000000"/>
                <w:sz w:val="18"/>
                <w:szCs w:val="18"/>
                <w:lang w:eastAsia="ja-JP"/>
              </w:rPr>
              <w:t xml:space="preserve">Carries UTC time encoded as the 64-bit timestamp format as defined in </w:t>
            </w:r>
            <w:r>
              <w:rPr>
                <w:rFonts w:ascii="Arial" w:eastAsia="Times New Roman" w:hAnsi="Arial" w:cs="Arial"/>
                <w:color w:val="000000"/>
                <w:sz w:val="18"/>
                <w:szCs w:val="18"/>
                <w:lang w:eastAsia="ja-JP"/>
              </w:rPr>
              <w:lastRenderedPageBreak/>
              <w:t>clause</w:t>
            </w:r>
            <w:r w:rsidRPr="00AE6A91">
              <w:rPr>
                <w:rFonts w:ascii="Arial" w:eastAsia="Times New Roman" w:hAnsi="Arial" w:cs="Arial"/>
                <w:color w:val="000000"/>
                <w:sz w:val="18"/>
                <w:szCs w:val="18"/>
                <w:lang w:eastAsia="ja-JP"/>
              </w:rPr>
              <w:t xml:space="preserve"> 6 of IETF RFC 5905 </w:t>
            </w:r>
            <w:r>
              <w:rPr>
                <w:rFonts w:ascii="Arial" w:eastAsia="Times New Roman" w:hAnsi="Arial" w:cs="Arial"/>
                <w:color w:val="000000"/>
                <w:sz w:val="18"/>
                <w:szCs w:val="18"/>
                <w:lang w:eastAsia="ja-JP"/>
              </w:rPr>
              <w:t>[5]</w:t>
            </w:r>
            <w:r w:rsidRPr="00AE6A91">
              <w:rPr>
                <w:rFonts w:ascii="Arial" w:eastAsia="Times New Roman" w:hAnsi="Arial" w:cs="Arial"/>
                <w:color w:val="000000"/>
                <w:sz w:val="18"/>
                <w:szCs w:val="18"/>
                <w:lang w:eastAsia="ja-JP"/>
              </w:rPr>
              <w:t xml:space="preserve"> containing both seconds and fraction parts.</w:t>
            </w:r>
            <w:r w:rsidRPr="00AE6A91">
              <w:rPr>
                <w:rFonts w:eastAsia="Times New Roman" w:cs="Times New Roman"/>
                <w:sz w:val="24"/>
                <w:szCs w:val="24"/>
                <w:lang w:eastAsia="ja-JP"/>
              </w:rPr>
              <w:t xml:space="preserve">  </w:t>
            </w:r>
          </w:p>
        </w:tc>
      </w:tr>
      <w:tr w:rsidR="00A15379" w:rsidRPr="00AE6A91" w14:paraId="3CE1DEBB" w14:textId="77777777" w:rsidTr="008F4A96">
        <w:tc>
          <w:tcPr>
            <w:tcW w:w="2744" w:type="dxa"/>
            <w:tcBorders>
              <w:top w:val="single" w:sz="4" w:space="0" w:color="auto"/>
              <w:left w:val="single" w:sz="4" w:space="0" w:color="auto"/>
              <w:bottom w:val="single" w:sz="4" w:space="0" w:color="auto"/>
              <w:right w:val="single" w:sz="4" w:space="0" w:color="auto"/>
            </w:tcBorders>
            <w:hideMark/>
          </w:tcPr>
          <w:p w14:paraId="2A6CABAD"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lastRenderedPageBreak/>
              <w:t>&gt;RAN Configuration Structures Failed List</w:t>
            </w:r>
          </w:p>
        </w:tc>
        <w:tc>
          <w:tcPr>
            <w:tcW w:w="1076" w:type="dxa"/>
            <w:tcBorders>
              <w:top w:val="single" w:sz="4" w:space="0" w:color="auto"/>
              <w:left w:val="single" w:sz="4" w:space="0" w:color="auto"/>
              <w:bottom w:val="single" w:sz="4" w:space="0" w:color="auto"/>
              <w:right w:val="single" w:sz="4" w:space="0" w:color="auto"/>
            </w:tcBorders>
          </w:tcPr>
          <w:p w14:paraId="2602C6E5"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p>
        </w:tc>
        <w:tc>
          <w:tcPr>
            <w:tcW w:w="1055" w:type="dxa"/>
            <w:tcBorders>
              <w:top w:val="single" w:sz="4" w:space="0" w:color="auto"/>
              <w:left w:val="single" w:sz="4" w:space="0" w:color="auto"/>
              <w:bottom w:val="single" w:sz="4" w:space="0" w:color="auto"/>
              <w:right w:val="single" w:sz="4" w:space="0" w:color="auto"/>
            </w:tcBorders>
            <w:hideMark/>
          </w:tcPr>
          <w:p w14:paraId="5394F7C3" w14:textId="77777777" w:rsidR="00A15379" w:rsidRPr="00AE6A91" w:rsidRDefault="00A15379" w:rsidP="008F4A96">
            <w:pPr>
              <w:keepNext/>
              <w:keepLines/>
              <w:spacing w:after="0" w:line="240" w:lineRule="auto"/>
              <w:rPr>
                <w:rFonts w:ascii="Arial" w:eastAsia="Yu Mincho" w:hAnsi="Arial" w:cs="Times New Roman"/>
                <w:i/>
                <w:iCs/>
                <w:sz w:val="18"/>
                <w:szCs w:val="20"/>
                <w:lang w:eastAsia="ja-JP"/>
              </w:rPr>
            </w:pPr>
            <w:r w:rsidRPr="00AE6A91">
              <w:rPr>
                <w:rFonts w:ascii="Arial" w:eastAsia="Yu Mincho" w:hAnsi="Arial" w:cs="Times New Roman"/>
                <w:i/>
                <w:iCs/>
                <w:sz w:val="18"/>
                <w:szCs w:val="20"/>
                <w:lang w:eastAsia="ja-JP"/>
              </w:rPr>
              <w:t>0..&lt;maxnoofConfigurations&gt;</w:t>
            </w:r>
          </w:p>
        </w:tc>
        <w:tc>
          <w:tcPr>
            <w:tcW w:w="1276" w:type="dxa"/>
            <w:tcBorders>
              <w:top w:val="single" w:sz="4" w:space="0" w:color="auto"/>
              <w:left w:val="single" w:sz="4" w:space="0" w:color="auto"/>
              <w:bottom w:val="single" w:sz="4" w:space="0" w:color="auto"/>
              <w:right w:val="single" w:sz="4" w:space="0" w:color="auto"/>
            </w:tcBorders>
          </w:tcPr>
          <w:p w14:paraId="14F1D300"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p>
        </w:tc>
        <w:tc>
          <w:tcPr>
            <w:tcW w:w="3197" w:type="dxa"/>
            <w:tcBorders>
              <w:top w:val="single" w:sz="4" w:space="0" w:color="auto"/>
              <w:left w:val="single" w:sz="4" w:space="0" w:color="auto"/>
              <w:bottom w:val="single" w:sz="4" w:space="0" w:color="auto"/>
              <w:right w:val="single" w:sz="4" w:space="0" w:color="auto"/>
            </w:tcBorders>
            <w:hideMark/>
          </w:tcPr>
          <w:p w14:paraId="1C3874B4" w14:textId="77777777" w:rsidR="00A15379" w:rsidRPr="00AE6A91" w:rsidRDefault="00A15379" w:rsidP="008F4A96">
            <w:pPr>
              <w:spacing w:after="0" w:line="240" w:lineRule="auto"/>
              <w:rPr>
                <w:rFonts w:ascii="Arial" w:eastAsia="Times New Roman" w:hAnsi="Arial" w:cs="Arial"/>
                <w:color w:val="000000"/>
                <w:sz w:val="18"/>
                <w:szCs w:val="18"/>
                <w:lang w:eastAsia="ja-JP"/>
              </w:rPr>
            </w:pPr>
            <w:r w:rsidRPr="00AE6A91">
              <w:rPr>
                <w:rFonts w:ascii="Arial" w:eastAsia="Times New Roman" w:hAnsi="Arial" w:cs="Arial"/>
                <w:color w:val="000000"/>
                <w:sz w:val="18"/>
                <w:szCs w:val="18"/>
                <w:lang w:eastAsia="ja-JP"/>
              </w:rPr>
              <w:t xml:space="preserve">Indicates the list of configuration structure changes that are failed by the Cell. </w:t>
            </w:r>
          </w:p>
        </w:tc>
      </w:tr>
      <w:tr w:rsidR="00A15379" w:rsidRPr="00AE6A91" w14:paraId="74E9AA7F" w14:textId="77777777" w:rsidTr="008F4A96">
        <w:tc>
          <w:tcPr>
            <w:tcW w:w="2744" w:type="dxa"/>
            <w:tcBorders>
              <w:top w:val="single" w:sz="4" w:space="0" w:color="auto"/>
              <w:left w:val="single" w:sz="4" w:space="0" w:color="auto"/>
              <w:bottom w:val="single" w:sz="4" w:space="0" w:color="auto"/>
              <w:right w:val="single" w:sz="4" w:space="0" w:color="auto"/>
            </w:tcBorders>
            <w:hideMark/>
          </w:tcPr>
          <w:p w14:paraId="402A6E65"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&gt;&gt;RAN Configuration Structure Name</w:t>
            </w:r>
          </w:p>
        </w:tc>
        <w:tc>
          <w:tcPr>
            <w:tcW w:w="1076" w:type="dxa"/>
            <w:tcBorders>
              <w:top w:val="single" w:sz="4" w:space="0" w:color="auto"/>
              <w:left w:val="single" w:sz="4" w:space="0" w:color="auto"/>
              <w:bottom w:val="single" w:sz="4" w:space="0" w:color="auto"/>
              <w:right w:val="single" w:sz="4" w:space="0" w:color="auto"/>
            </w:tcBorders>
            <w:hideMark/>
          </w:tcPr>
          <w:p w14:paraId="36D9F6F4"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055" w:type="dxa"/>
            <w:tcBorders>
              <w:top w:val="single" w:sz="4" w:space="0" w:color="auto"/>
              <w:left w:val="single" w:sz="4" w:space="0" w:color="auto"/>
              <w:bottom w:val="single" w:sz="4" w:space="0" w:color="auto"/>
              <w:right w:val="single" w:sz="4" w:space="0" w:color="auto"/>
            </w:tcBorders>
          </w:tcPr>
          <w:p w14:paraId="62E3B572" w14:textId="77777777" w:rsidR="00A15379" w:rsidRPr="00AE6A91" w:rsidRDefault="00A15379" w:rsidP="008F4A96">
            <w:pPr>
              <w:keepNext/>
              <w:keepLines/>
              <w:spacing w:after="0" w:line="240" w:lineRule="auto"/>
              <w:rPr>
                <w:rFonts w:ascii="Arial" w:eastAsia="Yu Mincho" w:hAnsi="Arial" w:cs="Times New Roman"/>
                <w:i/>
                <w:iCs/>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hideMark/>
          </w:tcPr>
          <w:p w14:paraId="54B4C934"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9.3.7</w:t>
            </w:r>
          </w:p>
        </w:tc>
        <w:tc>
          <w:tcPr>
            <w:tcW w:w="3197" w:type="dxa"/>
            <w:tcBorders>
              <w:top w:val="single" w:sz="4" w:space="0" w:color="auto"/>
              <w:left w:val="single" w:sz="4" w:space="0" w:color="auto"/>
              <w:bottom w:val="single" w:sz="4" w:space="0" w:color="auto"/>
              <w:right w:val="single" w:sz="4" w:space="0" w:color="auto"/>
            </w:tcBorders>
            <w:hideMark/>
          </w:tcPr>
          <w:p w14:paraId="3697B438" w14:textId="77777777" w:rsidR="00A15379" w:rsidRPr="00AE6A91" w:rsidRDefault="00A15379" w:rsidP="008F4A96">
            <w:pPr>
              <w:spacing w:after="0" w:line="240" w:lineRule="auto"/>
              <w:rPr>
                <w:rFonts w:ascii="Arial" w:eastAsia="Times New Roman" w:hAnsi="Arial" w:cs="Arial"/>
                <w:color w:val="000000"/>
                <w:sz w:val="18"/>
                <w:szCs w:val="18"/>
                <w:lang w:eastAsia="ja-JP"/>
              </w:rPr>
            </w:pPr>
            <w:r w:rsidRPr="00AE6A91">
              <w:rPr>
                <w:rFonts w:ascii="Arial" w:eastAsia="Times New Roman" w:hAnsi="Arial" w:cs="Arial"/>
                <w:color w:val="000000"/>
                <w:sz w:val="18"/>
                <w:szCs w:val="18"/>
                <w:lang w:eastAsia="ja-JP"/>
              </w:rPr>
              <w:t>Indicates the RAN Configuration Structure name.</w:t>
            </w:r>
          </w:p>
        </w:tc>
      </w:tr>
      <w:tr w:rsidR="00A15379" w:rsidRPr="00AE6A91" w14:paraId="05781739" w14:textId="77777777" w:rsidTr="008F4A96">
        <w:tc>
          <w:tcPr>
            <w:tcW w:w="2744" w:type="dxa"/>
            <w:tcBorders>
              <w:top w:val="single" w:sz="4" w:space="0" w:color="auto"/>
              <w:left w:val="single" w:sz="4" w:space="0" w:color="auto"/>
              <w:bottom w:val="single" w:sz="4" w:space="0" w:color="auto"/>
              <w:right w:val="single" w:sz="4" w:space="0" w:color="auto"/>
            </w:tcBorders>
            <w:hideMark/>
          </w:tcPr>
          <w:p w14:paraId="433EC864"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 xml:space="preserve">&gt;&gt;Old Values of Attributes </w:t>
            </w:r>
          </w:p>
        </w:tc>
        <w:tc>
          <w:tcPr>
            <w:tcW w:w="1076" w:type="dxa"/>
            <w:tcBorders>
              <w:top w:val="single" w:sz="4" w:space="0" w:color="auto"/>
              <w:left w:val="single" w:sz="4" w:space="0" w:color="auto"/>
              <w:bottom w:val="single" w:sz="4" w:space="0" w:color="auto"/>
              <w:right w:val="single" w:sz="4" w:space="0" w:color="auto"/>
            </w:tcBorders>
            <w:hideMark/>
          </w:tcPr>
          <w:p w14:paraId="5A9A80B7"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055" w:type="dxa"/>
            <w:tcBorders>
              <w:top w:val="single" w:sz="4" w:space="0" w:color="auto"/>
              <w:left w:val="single" w:sz="4" w:space="0" w:color="auto"/>
              <w:bottom w:val="single" w:sz="4" w:space="0" w:color="auto"/>
              <w:right w:val="single" w:sz="4" w:space="0" w:color="auto"/>
            </w:tcBorders>
          </w:tcPr>
          <w:p w14:paraId="7448C4E5" w14:textId="77777777" w:rsidR="00A15379" w:rsidRPr="00AE6A91" w:rsidRDefault="00A15379" w:rsidP="008F4A96">
            <w:pPr>
              <w:keepNext/>
              <w:keepLines/>
              <w:spacing w:after="0" w:line="240" w:lineRule="auto"/>
              <w:rPr>
                <w:rFonts w:ascii="Arial" w:eastAsia="Yu Mincho" w:hAnsi="Arial" w:cs="Times New Roman"/>
                <w:i/>
                <w:iCs/>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hideMark/>
          </w:tcPr>
          <w:p w14:paraId="26B66BEC"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OCTET STRING</w:t>
            </w:r>
          </w:p>
        </w:tc>
        <w:tc>
          <w:tcPr>
            <w:tcW w:w="3197" w:type="dxa"/>
            <w:tcBorders>
              <w:top w:val="single" w:sz="4" w:space="0" w:color="auto"/>
              <w:left w:val="single" w:sz="4" w:space="0" w:color="auto"/>
              <w:bottom w:val="single" w:sz="4" w:space="0" w:color="auto"/>
              <w:right w:val="single" w:sz="4" w:space="0" w:color="auto"/>
            </w:tcBorders>
            <w:hideMark/>
          </w:tcPr>
          <w:p w14:paraId="3F56F169" w14:textId="77777777" w:rsidR="00A15379" w:rsidRPr="00AE6A91" w:rsidRDefault="00A15379" w:rsidP="008F4A96">
            <w:pPr>
              <w:spacing w:after="0" w:line="240" w:lineRule="auto"/>
              <w:rPr>
                <w:rFonts w:ascii="Arial" w:eastAsia="Times New Roman" w:hAnsi="Arial" w:cs="Arial"/>
                <w:color w:val="000000"/>
                <w:sz w:val="18"/>
                <w:szCs w:val="18"/>
                <w:lang w:eastAsia="ja-JP"/>
              </w:rPr>
            </w:pPr>
            <w:r w:rsidRPr="00AE6A91">
              <w:rPr>
                <w:rFonts w:ascii="Arial" w:eastAsia="Times New Roman" w:hAnsi="Arial" w:cs="Arial"/>
                <w:color w:val="000000"/>
                <w:sz w:val="18"/>
                <w:szCs w:val="18"/>
                <w:lang w:eastAsia="ja-JP"/>
              </w:rPr>
              <w:t xml:space="preserve">Provides the old attribute values for the respective RAN Configuration Structure defined in </w:t>
            </w:r>
            <w:r>
              <w:rPr>
                <w:rFonts w:ascii="Arial" w:eastAsia="Times New Roman" w:hAnsi="Arial" w:cs="Arial"/>
                <w:color w:val="000000"/>
                <w:sz w:val="18"/>
                <w:szCs w:val="18"/>
                <w:lang w:eastAsia="ja-JP"/>
              </w:rPr>
              <w:t>clause</w:t>
            </w:r>
            <w:r w:rsidRPr="00AE6A91">
              <w:rPr>
                <w:rFonts w:ascii="Arial" w:eastAsia="Times New Roman" w:hAnsi="Arial" w:cs="Arial"/>
                <w:color w:val="000000"/>
                <w:sz w:val="18"/>
                <w:szCs w:val="18"/>
                <w:lang w:eastAsia="ja-JP"/>
              </w:rPr>
              <w:t xml:space="preserve"> 8.6.2.</w:t>
            </w:r>
            <w:r w:rsidRPr="00AE6A91">
              <w:rPr>
                <w:rFonts w:eastAsia="Times New Roman" w:cs="Times New Roman"/>
                <w:sz w:val="24"/>
                <w:szCs w:val="24"/>
                <w:lang w:eastAsia="ja-JP"/>
              </w:rPr>
              <w:t xml:space="preserve">  </w:t>
            </w:r>
          </w:p>
        </w:tc>
      </w:tr>
      <w:tr w:rsidR="00A15379" w:rsidRPr="00AE6A91" w14:paraId="52331A59" w14:textId="77777777" w:rsidTr="008F4A96">
        <w:tc>
          <w:tcPr>
            <w:tcW w:w="2744" w:type="dxa"/>
            <w:tcBorders>
              <w:top w:val="single" w:sz="4" w:space="0" w:color="auto"/>
              <w:left w:val="single" w:sz="4" w:space="0" w:color="auto"/>
              <w:bottom w:val="single" w:sz="4" w:space="0" w:color="auto"/>
              <w:right w:val="single" w:sz="4" w:space="0" w:color="auto"/>
            </w:tcBorders>
            <w:hideMark/>
          </w:tcPr>
          <w:p w14:paraId="6B1FA385"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&gt;&gt;Requested Values of Attributes</w:t>
            </w:r>
          </w:p>
        </w:tc>
        <w:tc>
          <w:tcPr>
            <w:tcW w:w="1076" w:type="dxa"/>
            <w:tcBorders>
              <w:top w:val="single" w:sz="4" w:space="0" w:color="auto"/>
              <w:left w:val="single" w:sz="4" w:space="0" w:color="auto"/>
              <w:bottom w:val="single" w:sz="4" w:space="0" w:color="auto"/>
              <w:right w:val="single" w:sz="4" w:space="0" w:color="auto"/>
            </w:tcBorders>
            <w:hideMark/>
          </w:tcPr>
          <w:p w14:paraId="37D11FE6"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055" w:type="dxa"/>
            <w:tcBorders>
              <w:top w:val="single" w:sz="4" w:space="0" w:color="auto"/>
              <w:left w:val="single" w:sz="4" w:space="0" w:color="auto"/>
              <w:bottom w:val="single" w:sz="4" w:space="0" w:color="auto"/>
              <w:right w:val="single" w:sz="4" w:space="0" w:color="auto"/>
            </w:tcBorders>
          </w:tcPr>
          <w:p w14:paraId="6CC19AAF" w14:textId="77777777" w:rsidR="00A15379" w:rsidRPr="00AE6A91" w:rsidRDefault="00A15379" w:rsidP="008F4A96">
            <w:pPr>
              <w:keepNext/>
              <w:keepLines/>
              <w:spacing w:after="0" w:line="240" w:lineRule="auto"/>
              <w:rPr>
                <w:rFonts w:ascii="Arial" w:eastAsia="Yu Mincho" w:hAnsi="Arial" w:cs="Times New Roman"/>
                <w:i/>
                <w:iCs/>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hideMark/>
          </w:tcPr>
          <w:p w14:paraId="5A582D80"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OCTET STRING</w:t>
            </w:r>
          </w:p>
        </w:tc>
        <w:tc>
          <w:tcPr>
            <w:tcW w:w="3197" w:type="dxa"/>
            <w:tcBorders>
              <w:top w:val="single" w:sz="4" w:space="0" w:color="auto"/>
              <w:left w:val="single" w:sz="4" w:space="0" w:color="auto"/>
              <w:bottom w:val="single" w:sz="4" w:space="0" w:color="auto"/>
              <w:right w:val="single" w:sz="4" w:space="0" w:color="auto"/>
            </w:tcBorders>
            <w:hideMark/>
          </w:tcPr>
          <w:p w14:paraId="03D66025" w14:textId="77777777" w:rsidR="00A15379" w:rsidRPr="00AE6A91" w:rsidRDefault="00A15379" w:rsidP="008F4A96">
            <w:pPr>
              <w:spacing w:after="0" w:line="240" w:lineRule="auto"/>
              <w:rPr>
                <w:rFonts w:ascii="Arial" w:eastAsia="Times New Roman" w:hAnsi="Arial" w:cs="Arial"/>
                <w:color w:val="000000"/>
                <w:sz w:val="18"/>
                <w:szCs w:val="18"/>
                <w:lang w:eastAsia="ja-JP"/>
              </w:rPr>
            </w:pPr>
            <w:r w:rsidRPr="00AE6A91">
              <w:rPr>
                <w:rFonts w:ascii="Arial" w:eastAsia="Times New Roman" w:hAnsi="Arial" w:cs="Arial"/>
                <w:color w:val="000000"/>
                <w:sz w:val="18"/>
                <w:szCs w:val="18"/>
                <w:lang w:eastAsia="ja-JP"/>
              </w:rPr>
              <w:t xml:space="preserve">Provides the requested attribute values for the respective RAN Configuration Structure defined in </w:t>
            </w:r>
            <w:r>
              <w:rPr>
                <w:rFonts w:ascii="Arial" w:eastAsia="Times New Roman" w:hAnsi="Arial" w:cs="Arial"/>
                <w:color w:val="000000"/>
                <w:sz w:val="18"/>
                <w:szCs w:val="18"/>
                <w:lang w:eastAsia="ja-JP"/>
              </w:rPr>
              <w:t>clause</w:t>
            </w:r>
            <w:r w:rsidRPr="00AE6A91">
              <w:rPr>
                <w:rFonts w:ascii="Arial" w:eastAsia="Times New Roman" w:hAnsi="Arial" w:cs="Arial"/>
                <w:color w:val="000000"/>
                <w:sz w:val="18"/>
                <w:szCs w:val="18"/>
                <w:lang w:eastAsia="ja-JP"/>
              </w:rPr>
              <w:t xml:space="preserve"> 8.6.2.</w:t>
            </w:r>
            <w:r w:rsidRPr="00AE6A91">
              <w:rPr>
                <w:rFonts w:eastAsia="Times New Roman" w:cs="Times New Roman"/>
                <w:sz w:val="24"/>
                <w:szCs w:val="24"/>
                <w:lang w:eastAsia="ja-JP"/>
              </w:rPr>
              <w:t xml:space="preserve">  </w:t>
            </w:r>
          </w:p>
        </w:tc>
      </w:tr>
      <w:tr w:rsidR="00A15379" w:rsidRPr="00AE6A91" w14:paraId="2A5B9DAA" w14:textId="77777777" w:rsidTr="008F4A96">
        <w:tc>
          <w:tcPr>
            <w:tcW w:w="2744" w:type="dxa"/>
            <w:tcBorders>
              <w:top w:val="single" w:sz="4" w:space="0" w:color="auto"/>
              <w:left w:val="single" w:sz="4" w:space="0" w:color="auto"/>
              <w:bottom w:val="single" w:sz="4" w:space="0" w:color="auto"/>
              <w:right w:val="single" w:sz="4" w:space="0" w:color="auto"/>
            </w:tcBorders>
            <w:hideMark/>
          </w:tcPr>
          <w:p w14:paraId="0D8696EF"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&gt;&gt;Cause</w:t>
            </w:r>
          </w:p>
        </w:tc>
        <w:tc>
          <w:tcPr>
            <w:tcW w:w="1076" w:type="dxa"/>
            <w:tcBorders>
              <w:top w:val="single" w:sz="4" w:space="0" w:color="auto"/>
              <w:left w:val="single" w:sz="4" w:space="0" w:color="auto"/>
              <w:bottom w:val="single" w:sz="4" w:space="0" w:color="auto"/>
              <w:right w:val="single" w:sz="4" w:space="0" w:color="auto"/>
            </w:tcBorders>
            <w:hideMark/>
          </w:tcPr>
          <w:p w14:paraId="7F59170D"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055" w:type="dxa"/>
            <w:tcBorders>
              <w:top w:val="single" w:sz="4" w:space="0" w:color="auto"/>
              <w:left w:val="single" w:sz="4" w:space="0" w:color="auto"/>
              <w:bottom w:val="single" w:sz="4" w:space="0" w:color="auto"/>
              <w:right w:val="single" w:sz="4" w:space="0" w:color="auto"/>
            </w:tcBorders>
          </w:tcPr>
          <w:p w14:paraId="17D651D3" w14:textId="77777777" w:rsidR="00A15379" w:rsidRPr="00AE6A91" w:rsidRDefault="00A15379" w:rsidP="008F4A96">
            <w:pPr>
              <w:keepNext/>
              <w:keepLines/>
              <w:spacing w:after="0" w:line="240" w:lineRule="auto"/>
              <w:rPr>
                <w:rFonts w:ascii="Arial" w:eastAsia="Yu Mincho" w:hAnsi="Arial" w:cs="Times New Roman"/>
                <w:i/>
                <w:iCs/>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hideMark/>
          </w:tcPr>
          <w:p w14:paraId="140DC81F" w14:textId="77777777" w:rsidR="00A15379" w:rsidRPr="00AE6A91" w:rsidRDefault="00A15379" w:rsidP="008F4A96">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9.3.11</w:t>
            </w:r>
          </w:p>
        </w:tc>
        <w:tc>
          <w:tcPr>
            <w:tcW w:w="3197" w:type="dxa"/>
            <w:tcBorders>
              <w:top w:val="single" w:sz="4" w:space="0" w:color="auto"/>
              <w:left w:val="single" w:sz="4" w:space="0" w:color="auto"/>
              <w:bottom w:val="single" w:sz="4" w:space="0" w:color="auto"/>
              <w:right w:val="single" w:sz="4" w:space="0" w:color="auto"/>
            </w:tcBorders>
            <w:hideMark/>
          </w:tcPr>
          <w:p w14:paraId="6FC31723" w14:textId="77777777" w:rsidR="00A15379" w:rsidRPr="00AE6A91" w:rsidRDefault="00A15379" w:rsidP="008F4A96">
            <w:pPr>
              <w:spacing w:after="0" w:line="240" w:lineRule="auto"/>
              <w:rPr>
                <w:rFonts w:ascii="Arial" w:eastAsia="Times New Roman" w:hAnsi="Arial" w:cs="Arial"/>
                <w:color w:val="000000"/>
                <w:sz w:val="18"/>
                <w:szCs w:val="18"/>
                <w:lang w:eastAsia="ja-JP"/>
              </w:rPr>
            </w:pPr>
            <w:r w:rsidRPr="00AE6A91">
              <w:rPr>
                <w:rFonts w:ascii="Arial" w:eastAsia="Times New Roman" w:hAnsi="Arial" w:cs="Arial"/>
                <w:color w:val="000000"/>
                <w:sz w:val="18"/>
                <w:szCs w:val="18"/>
                <w:lang w:eastAsia="ja-JP"/>
              </w:rPr>
              <w:t>Provides the cause of the failure</w:t>
            </w:r>
          </w:p>
        </w:tc>
      </w:tr>
    </w:tbl>
    <w:p w14:paraId="17BC57A8" w14:textId="77777777" w:rsidR="00A15379" w:rsidRPr="00AE6A91" w:rsidRDefault="00A15379" w:rsidP="00A15379">
      <w:pPr>
        <w:spacing w:after="180" w:line="240" w:lineRule="auto"/>
        <w:rPr>
          <w:rFonts w:eastAsia="Yu Mincho" w:cs="Times New Roman"/>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6"/>
        <w:gridCol w:w="5670"/>
      </w:tblGrid>
      <w:tr w:rsidR="00A15379" w:rsidRPr="00AE6A91" w14:paraId="19A0E535" w14:textId="77777777" w:rsidTr="00D64998">
        <w:tc>
          <w:tcPr>
            <w:tcW w:w="3686" w:type="dxa"/>
            <w:tcBorders>
              <w:top w:val="single" w:sz="4" w:space="0" w:color="auto"/>
              <w:left w:val="single" w:sz="4" w:space="0" w:color="auto"/>
              <w:bottom w:val="single" w:sz="4" w:space="0" w:color="auto"/>
              <w:right w:val="single" w:sz="4" w:space="0" w:color="auto"/>
            </w:tcBorders>
            <w:hideMark/>
          </w:tcPr>
          <w:p w14:paraId="2F7B73CA" w14:textId="77777777" w:rsidR="00A15379" w:rsidRPr="00AE6A91" w:rsidRDefault="00A15379" w:rsidP="00D64998">
            <w:pPr>
              <w:keepNext/>
              <w:keepLines/>
              <w:spacing w:after="0" w:line="240" w:lineRule="auto"/>
              <w:jc w:val="center"/>
              <w:rPr>
                <w:rFonts w:ascii="Arial" w:eastAsia="Yu Mincho" w:hAnsi="Arial" w:cs="Times New Roman"/>
                <w:b/>
                <w:sz w:val="18"/>
                <w:szCs w:val="20"/>
              </w:rPr>
            </w:pPr>
            <w:r w:rsidRPr="00AE6A91">
              <w:rPr>
                <w:rFonts w:ascii="Arial" w:eastAsia="Yu Mincho" w:hAnsi="Arial" w:cs="Times New Roman"/>
                <w:b/>
                <w:sz w:val="18"/>
                <w:szCs w:val="20"/>
              </w:rPr>
              <w:t>Range bound</w:t>
            </w:r>
          </w:p>
        </w:tc>
        <w:tc>
          <w:tcPr>
            <w:tcW w:w="5670" w:type="dxa"/>
            <w:tcBorders>
              <w:top w:val="single" w:sz="4" w:space="0" w:color="auto"/>
              <w:left w:val="single" w:sz="4" w:space="0" w:color="auto"/>
              <w:bottom w:val="single" w:sz="4" w:space="0" w:color="auto"/>
              <w:right w:val="single" w:sz="4" w:space="0" w:color="auto"/>
            </w:tcBorders>
            <w:hideMark/>
          </w:tcPr>
          <w:p w14:paraId="2E15E938" w14:textId="77777777" w:rsidR="00A15379" w:rsidRPr="00AE6A91" w:rsidRDefault="00A15379" w:rsidP="00D64998">
            <w:pPr>
              <w:keepNext/>
              <w:keepLines/>
              <w:spacing w:after="0" w:line="240" w:lineRule="auto"/>
              <w:jc w:val="center"/>
              <w:rPr>
                <w:rFonts w:ascii="Arial" w:eastAsia="Yu Mincho" w:hAnsi="Arial" w:cs="Arial"/>
                <w:b/>
                <w:sz w:val="18"/>
                <w:szCs w:val="20"/>
                <w:lang w:eastAsia="ja-JP"/>
              </w:rPr>
            </w:pPr>
            <w:r w:rsidRPr="00AE6A91">
              <w:rPr>
                <w:rFonts w:ascii="Arial" w:eastAsia="Yu Mincho" w:hAnsi="Arial" w:cs="Arial"/>
                <w:b/>
                <w:sz w:val="18"/>
                <w:szCs w:val="20"/>
                <w:lang w:eastAsia="ja-JP"/>
              </w:rPr>
              <w:t>Explanation</w:t>
            </w:r>
          </w:p>
        </w:tc>
      </w:tr>
      <w:tr w:rsidR="00A15379" w:rsidRPr="00AE6A91" w14:paraId="5497D8FE" w14:textId="77777777" w:rsidTr="00D64998">
        <w:tc>
          <w:tcPr>
            <w:tcW w:w="3686" w:type="dxa"/>
            <w:tcBorders>
              <w:top w:val="single" w:sz="4" w:space="0" w:color="auto"/>
              <w:left w:val="single" w:sz="4" w:space="0" w:color="auto"/>
              <w:bottom w:val="single" w:sz="4" w:space="0" w:color="auto"/>
              <w:right w:val="single" w:sz="4" w:space="0" w:color="auto"/>
            </w:tcBorders>
            <w:hideMark/>
          </w:tcPr>
          <w:p w14:paraId="4C85F041"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maxnoofCells</w:t>
            </w:r>
          </w:p>
        </w:tc>
        <w:tc>
          <w:tcPr>
            <w:tcW w:w="5670" w:type="dxa"/>
            <w:tcBorders>
              <w:top w:val="single" w:sz="4" w:space="0" w:color="auto"/>
              <w:left w:val="single" w:sz="4" w:space="0" w:color="auto"/>
              <w:bottom w:val="single" w:sz="4" w:space="0" w:color="auto"/>
              <w:right w:val="single" w:sz="4" w:space="0" w:color="auto"/>
            </w:tcBorders>
            <w:hideMark/>
          </w:tcPr>
          <w:p w14:paraId="495ECAD3"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Maximum no. of cells supported by Control Outcome Format 2. The value is 65535.</w:t>
            </w:r>
          </w:p>
        </w:tc>
      </w:tr>
      <w:tr w:rsidR="00A15379" w:rsidRPr="00AE6A91" w14:paraId="5BBAAC01" w14:textId="77777777" w:rsidTr="00D64998">
        <w:tc>
          <w:tcPr>
            <w:tcW w:w="3686" w:type="dxa"/>
            <w:tcBorders>
              <w:top w:val="single" w:sz="4" w:space="0" w:color="auto"/>
              <w:left w:val="single" w:sz="4" w:space="0" w:color="auto"/>
              <w:bottom w:val="single" w:sz="4" w:space="0" w:color="auto"/>
              <w:right w:val="single" w:sz="4" w:space="0" w:color="auto"/>
            </w:tcBorders>
            <w:hideMark/>
          </w:tcPr>
          <w:p w14:paraId="606C6808"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maxnoofConfigurations</w:t>
            </w:r>
          </w:p>
        </w:tc>
        <w:tc>
          <w:tcPr>
            <w:tcW w:w="5670" w:type="dxa"/>
            <w:tcBorders>
              <w:top w:val="single" w:sz="4" w:space="0" w:color="auto"/>
              <w:left w:val="single" w:sz="4" w:space="0" w:color="auto"/>
              <w:bottom w:val="single" w:sz="4" w:space="0" w:color="auto"/>
              <w:right w:val="single" w:sz="4" w:space="0" w:color="auto"/>
            </w:tcBorders>
            <w:hideMark/>
          </w:tcPr>
          <w:p w14:paraId="39DFD9FE"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Maximum no. of configurations supported by Control Outcome Format 2. The value is 65535.</w:t>
            </w:r>
          </w:p>
        </w:tc>
      </w:tr>
    </w:tbl>
    <w:p w14:paraId="23658E30" w14:textId="77777777" w:rsidR="00A15379" w:rsidRDefault="00A15379" w:rsidP="00A15379">
      <w:pPr>
        <w:spacing w:after="180" w:line="240" w:lineRule="auto"/>
        <w:rPr>
          <w:rFonts w:eastAsia="Yu Mincho" w:cs="Times New Roman"/>
          <w:szCs w:val="20"/>
          <w:lang w:eastAsia="ja-JP"/>
        </w:rPr>
      </w:pPr>
    </w:p>
    <w:p w14:paraId="0A0C8987" w14:textId="77777777" w:rsidR="00A15379" w:rsidRPr="00D12E4D" w:rsidRDefault="00A15379" w:rsidP="00A15379">
      <w:pPr>
        <w:pStyle w:val="Heading4"/>
      </w:pPr>
      <w:r w:rsidRPr="00D12E4D">
        <w:t>9.2.1.</w:t>
      </w:r>
      <w:r>
        <w:t>9</w:t>
      </w:r>
      <w:r w:rsidRPr="00D12E4D">
        <w:tab/>
        <w:t xml:space="preserve">RIC </w:t>
      </w:r>
      <w:r>
        <w:t>QUERY</w:t>
      </w:r>
      <w:r w:rsidRPr="00D12E4D">
        <w:t xml:space="preserve"> HEADER IE</w:t>
      </w:r>
    </w:p>
    <w:p w14:paraId="1E04BB77" w14:textId="77777777" w:rsidR="00A15379" w:rsidRPr="00D12E4D" w:rsidRDefault="00A15379" w:rsidP="00A15379">
      <w:r w:rsidRPr="00D12E4D">
        <w:t xml:space="preserve">This information element is part of the RIC </w:t>
      </w:r>
      <w:r>
        <w:t>QUERY</w:t>
      </w:r>
      <w:r w:rsidRPr="00D12E4D">
        <w:t xml:space="preserve"> </w:t>
      </w:r>
      <w:r>
        <w:t xml:space="preserve">REQUEST </w:t>
      </w:r>
      <w:r w:rsidRPr="00D12E4D">
        <w:t xml:space="preserve">message sent by the Near-RT RIC to an E2 Node and is required for RIC </w:t>
      </w:r>
      <w:r>
        <w:t>QUERY</w:t>
      </w:r>
      <w:r w:rsidRPr="00D12E4D">
        <w:t xml:space="preserve"> Procedure.</w:t>
      </w:r>
    </w:p>
    <w:p w14:paraId="36987948" w14:textId="77777777" w:rsidR="00A15379" w:rsidRPr="00D12E4D" w:rsidRDefault="00A15379" w:rsidP="00A15379">
      <w:r w:rsidRPr="00D12E4D">
        <w:t xml:space="preserve">Direction: Near-RT RIC </w:t>
      </w:r>
      <w:r w:rsidRPr="00D12E4D">
        <w:rPr>
          <w:rFonts w:ascii="Symbol" w:eastAsia="Symbol" w:hAnsi="Symbol" w:cs="Symbol"/>
        </w:rPr>
        <w:t>®</w:t>
      </w:r>
      <w:r w:rsidRPr="00D12E4D">
        <w:t xml:space="preserve"> E2 Node.</w:t>
      </w:r>
    </w:p>
    <w:tbl>
      <w:tblPr>
        <w:tblW w:w="93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45"/>
        <w:gridCol w:w="1170"/>
        <w:gridCol w:w="810"/>
        <w:gridCol w:w="1641"/>
        <w:gridCol w:w="2016"/>
      </w:tblGrid>
      <w:tr w:rsidR="00A15379" w:rsidRPr="00D12E4D" w14:paraId="67B68C2A" w14:textId="77777777" w:rsidTr="00D64998">
        <w:tc>
          <w:tcPr>
            <w:tcW w:w="3745" w:type="dxa"/>
            <w:tcBorders>
              <w:top w:val="single" w:sz="4" w:space="0" w:color="auto"/>
              <w:left w:val="single" w:sz="4" w:space="0" w:color="auto"/>
              <w:bottom w:val="single" w:sz="4" w:space="0" w:color="auto"/>
              <w:right w:val="single" w:sz="4" w:space="0" w:color="auto"/>
            </w:tcBorders>
          </w:tcPr>
          <w:p w14:paraId="127189B7" w14:textId="77777777" w:rsidR="00A15379" w:rsidRPr="00D12E4D" w:rsidRDefault="00A15379" w:rsidP="00D64998">
            <w:pPr>
              <w:pStyle w:val="TAH"/>
              <w:rPr>
                <w:lang w:eastAsia="ja-JP"/>
              </w:rPr>
            </w:pPr>
            <w:r w:rsidRPr="00D12E4D">
              <w:rPr>
                <w:lang w:eastAsia="ja-JP"/>
              </w:rPr>
              <w:t>IE/Group Name</w:t>
            </w:r>
          </w:p>
        </w:tc>
        <w:tc>
          <w:tcPr>
            <w:tcW w:w="1170" w:type="dxa"/>
            <w:tcBorders>
              <w:top w:val="single" w:sz="4" w:space="0" w:color="auto"/>
              <w:left w:val="single" w:sz="4" w:space="0" w:color="auto"/>
              <w:bottom w:val="single" w:sz="4" w:space="0" w:color="auto"/>
              <w:right w:val="single" w:sz="4" w:space="0" w:color="auto"/>
            </w:tcBorders>
          </w:tcPr>
          <w:p w14:paraId="28BCDAB1" w14:textId="77777777" w:rsidR="00A15379" w:rsidRPr="00D12E4D" w:rsidRDefault="00A15379" w:rsidP="00D64998">
            <w:pPr>
              <w:pStyle w:val="TAH"/>
              <w:rPr>
                <w:lang w:eastAsia="ja-JP"/>
              </w:rPr>
            </w:pPr>
            <w:r w:rsidRPr="00D12E4D">
              <w:rPr>
                <w:lang w:eastAsia="ja-JP"/>
              </w:rPr>
              <w:t>Presence</w:t>
            </w:r>
          </w:p>
        </w:tc>
        <w:tc>
          <w:tcPr>
            <w:tcW w:w="810" w:type="dxa"/>
            <w:tcBorders>
              <w:top w:val="single" w:sz="4" w:space="0" w:color="auto"/>
              <w:left w:val="single" w:sz="4" w:space="0" w:color="auto"/>
              <w:bottom w:val="single" w:sz="4" w:space="0" w:color="auto"/>
              <w:right w:val="single" w:sz="4" w:space="0" w:color="auto"/>
            </w:tcBorders>
          </w:tcPr>
          <w:p w14:paraId="701E8E64" w14:textId="77777777" w:rsidR="00A15379" w:rsidRPr="00D12E4D" w:rsidRDefault="00A15379" w:rsidP="00D64998">
            <w:pPr>
              <w:pStyle w:val="TAH"/>
              <w:rPr>
                <w:lang w:eastAsia="ja-JP"/>
              </w:rPr>
            </w:pPr>
            <w:r w:rsidRPr="00D12E4D">
              <w:rPr>
                <w:lang w:eastAsia="ja-JP"/>
              </w:rPr>
              <w:t>Range</w:t>
            </w:r>
          </w:p>
        </w:tc>
        <w:tc>
          <w:tcPr>
            <w:tcW w:w="1641" w:type="dxa"/>
            <w:tcBorders>
              <w:top w:val="single" w:sz="4" w:space="0" w:color="auto"/>
              <w:left w:val="single" w:sz="4" w:space="0" w:color="auto"/>
              <w:bottom w:val="single" w:sz="4" w:space="0" w:color="auto"/>
              <w:right w:val="single" w:sz="4" w:space="0" w:color="auto"/>
            </w:tcBorders>
          </w:tcPr>
          <w:p w14:paraId="5F498737" w14:textId="77777777" w:rsidR="00A15379" w:rsidRPr="00D12E4D" w:rsidRDefault="00A15379" w:rsidP="00D64998">
            <w:pPr>
              <w:pStyle w:val="TAH"/>
              <w:rPr>
                <w:lang w:eastAsia="ja-JP"/>
              </w:rPr>
            </w:pPr>
            <w:r w:rsidRPr="00D12E4D">
              <w:rPr>
                <w:lang w:eastAsia="ja-JP"/>
              </w:rPr>
              <w:t>IE type and reference</w:t>
            </w:r>
          </w:p>
        </w:tc>
        <w:tc>
          <w:tcPr>
            <w:tcW w:w="2016" w:type="dxa"/>
            <w:tcBorders>
              <w:top w:val="single" w:sz="4" w:space="0" w:color="auto"/>
              <w:left w:val="single" w:sz="4" w:space="0" w:color="auto"/>
              <w:bottom w:val="single" w:sz="4" w:space="0" w:color="auto"/>
              <w:right w:val="single" w:sz="4" w:space="0" w:color="auto"/>
            </w:tcBorders>
          </w:tcPr>
          <w:p w14:paraId="22D5309C" w14:textId="77777777" w:rsidR="00A15379" w:rsidRPr="00D12E4D" w:rsidRDefault="00A15379" w:rsidP="00D64998">
            <w:pPr>
              <w:pStyle w:val="TAH"/>
              <w:rPr>
                <w:lang w:eastAsia="ja-JP"/>
              </w:rPr>
            </w:pPr>
            <w:r w:rsidRPr="00D12E4D">
              <w:rPr>
                <w:lang w:eastAsia="ja-JP"/>
              </w:rPr>
              <w:t>Semantics description</w:t>
            </w:r>
          </w:p>
        </w:tc>
      </w:tr>
      <w:tr w:rsidR="00A15379" w:rsidRPr="00D12E4D" w14:paraId="67B58A5F" w14:textId="77777777" w:rsidTr="00D64998">
        <w:tc>
          <w:tcPr>
            <w:tcW w:w="3745" w:type="dxa"/>
            <w:tcBorders>
              <w:top w:val="single" w:sz="4" w:space="0" w:color="auto"/>
              <w:left w:val="single" w:sz="4" w:space="0" w:color="auto"/>
              <w:bottom w:val="single" w:sz="4" w:space="0" w:color="auto"/>
              <w:right w:val="single" w:sz="4" w:space="0" w:color="auto"/>
            </w:tcBorders>
          </w:tcPr>
          <w:p w14:paraId="612C09A3" w14:textId="77777777" w:rsidR="00A15379" w:rsidRPr="00D12E4D" w:rsidRDefault="00A15379" w:rsidP="00D64998">
            <w:pPr>
              <w:pStyle w:val="TAL"/>
              <w:rPr>
                <w:i/>
                <w:iCs/>
                <w:lang w:eastAsia="ja-JP"/>
              </w:rPr>
            </w:pPr>
            <w:r w:rsidRPr="00D12E4D">
              <w:rPr>
                <w:b/>
                <w:bCs/>
                <w:lang w:eastAsia="ja-JP"/>
              </w:rPr>
              <w:t>CHOICE</w:t>
            </w:r>
            <w:r w:rsidRPr="00D12E4D">
              <w:rPr>
                <w:lang w:eastAsia="ja-JP"/>
              </w:rPr>
              <w:t xml:space="preserve"> </w:t>
            </w:r>
            <w:r>
              <w:rPr>
                <w:i/>
                <w:iCs/>
                <w:lang w:eastAsia="ja-JP"/>
              </w:rPr>
              <w:t>Query</w:t>
            </w:r>
            <w:r w:rsidRPr="00D12E4D">
              <w:rPr>
                <w:i/>
                <w:iCs/>
                <w:lang w:eastAsia="ja-JP"/>
              </w:rPr>
              <w:t xml:space="preserve"> Header Format</w:t>
            </w:r>
          </w:p>
        </w:tc>
        <w:tc>
          <w:tcPr>
            <w:tcW w:w="1170" w:type="dxa"/>
            <w:tcBorders>
              <w:top w:val="single" w:sz="4" w:space="0" w:color="auto"/>
              <w:left w:val="single" w:sz="4" w:space="0" w:color="auto"/>
              <w:bottom w:val="single" w:sz="4" w:space="0" w:color="auto"/>
              <w:right w:val="single" w:sz="4" w:space="0" w:color="auto"/>
            </w:tcBorders>
          </w:tcPr>
          <w:p w14:paraId="717A9F02" w14:textId="77777777" w:rsidR="00A15379" w:rsidRPr="00D12E4D" w:rsidRDefault="00A15379" w:rsidP="00D64998">
            <w:pPr>
              <w:pStyle w:val="TAL"/>
              <w:rPr>
                <w:lang w:eastAsia="ja-JP"/>
              </w:rPr>
            </w:pPr>
            <w:r w:rsidRPr="00D12E4D">
              <w:rPr>
                <w:lang w:eastAsia="ja-JP"/>
              </w:rPr>
              <w:t>M</w:t>
            </w:r>
          </w:p>
        </w:tc>
        <w:tc>
          <w:tcPr>
            <w:tcW w:w="810" w:type="dxa"/>
            <w:tcBorders>
              <w:top w:val="single" w:sz="4" w:space="0" w:color="auto"/>
              <w:left w:val="single" w:sz="4" w:space="0" w:color="auto"/>
              <w:bottom w:val="single" w:sz="4" w:space="0" w:color="auto"/>
              <w:right w:val="single" w:sz="4" w:space="0" w:color="auto"/>
            </w:tcBorders>
          </w:tcPr>
          <w:p w14:paraId="0833060B" w14:textId="77777777" w:rsidR="00A15379" w:rsidRPr="00D12E4D" w:rsidRDefault="00A15379" w:rsidP="00D64998">
            <w:pPr>
              <w:pStyle w:val="TAL"/>
              <w:rPr>
                <w:lang w:eastAsia="ja-JP"/>
              </w:rPr>
            </w:pPr>
          </w:p>
        </w:tc>
        <w:tc>
          <w:tcPr>
            <w:tcW w:w="1641" w:type="dxa"/>
            <w:tcBorders>
              <w:top w:val="single" w:sz="4" w:space="0" w:color="auto"/>
              <w:left w:val="single" w:sz="4" w:space="0" w:color="auto"/>
              <w:bottom w:val="single" w:sz="4" w:space="0" w:color="auto"/>
              <w:right w:val="single" w:sz="4" w:space="0" w:color="auto"/>
            </w:tcBorders>
          </w:tcPr>
          <w:p w14:paraId="287B8048" w14:textId="77777777" w:rsidR="00A15379" w:rsidRPr="00D12E4D" w:rsidRDefault="00A15379" w:rsidP="00D64998">
            <w:pPr>
              <w:pStyle w:val="TAL"/>
              <w:rPr>
                <w:lang w:eastAsia="ja-JP"/>
              </w:rPr>
            </w:pPr>
          </w:p>
        </w:tc>
        <w:tc>
          <w:tcPr>
            <w:tcW w:w="2016" w:type="dxa"/>
            <w:tcBorders>
              <w:top w:val="single" w:sz="4" w:space="0" w:color="auto"/>
              <w:left w:val="single" w:sz="4" w:space="0" w:color="auto"/>
              <w:bottom w:val="single" w:sz="4" w:space="0" w:color="auto"/>
              <w:right w:val="single" w:sz="4" w:space="0" w:color="auto"/>
            </w:tcBorders>
          </w:tcPr>
          <w:p w14:paraId="24F50B0C" w14:textId="77777777" w:rsidR="00A15379" w:rsidRPr="00D12E4D" w:rsidRDefault="00A15379" w:rsidP="00D64998">
            <w:pPr>
              <w:pStyle w:val="TAL"/>
              <w:rPr>
                <w:lang w:eastAsia="ja-JP"/>
              </w:rPr>
            </w:pPr>
          </w:p>
        </w:tc>
      </w:tr>
      <w:tr w:rsidR="00A15379" w:rsidRPr="00D12E4D" w14:paraId="3B43E2EE" w14:textId="77777777" w:rsidTr="00D64998">
        <w:tc>
          <w:tcPr>
            <w:tcW w:w="3745" w:type="dxa"/>
            <w:tcBorders>
              <w:top w:val="single" w:sz="4" w:space="0" w:color="auto"/>
              <w:left w:val="single" w:sz="4" w:space="0" w:color="auto"/>
              <w:bottom w:val="single" w:sz="4" w:space="0" w:color="auto"/>
              <w:right w:val="single" w:sz="4" w:space="0" w:color="auto"/>
            </w:tcBorders>
          </w:tcPr>
          <w:p w14:paraId="3A8A5580" w14:textId="77777777" w:rsidR="00A15379" w:rsidRPr="00D12E4D" w:rsidRDefault="00A15379" w:rsidP="00D64998">
            <w:pPr>
              <w:pStyle w:val="TAL"/>
              <w:ind w:left="33"/>
              <w:rPr>
                <w:lang w:eastAsia="ja-JP"/>
              </w:rPr>
            </w:pPr>
            <w:r w:rsidRPr="00D12E4D">
              <w:rPr>
                <w:lang w:eastAsia="ja-JP"/>
              </w:rPr>
              <w:t>&gt;E2SM-</w:t>
            </w:r>
            <w:r>
              <w:rPr>
                <w:lang w:eastAsia="ja-JP"/>
              </w:rPr>
              <w:t>CC</w:t>
            </w:r>
            <w:r w:rsidRPr="00D12E4D">
              <w:rPr>
                <w:lang w:eastAsia="ja-JP"/>
              </w:rPr>
              <w:t xml:space="preserve">C </w:t>
            </w:r>
            <w:r>
              <w:rPr>
                <w:lang w:eastAsia="ja-JP"/>
              </w:rPr>
              <w:t>Query</w:t>
            </w:r>
            <w:r w:rsidRPr="00D12E4D">
              <w:rPr>
                <w:lang w:eastAsia="ja-JP"/>
              </w:rPr>
              <w:t xml:space="preserve"> Header Format 1</w:t>
            </w:r>
          </w:p>
        </w:tc>
        <w:tc>
          <w:tcPr>
            <w:tcW w:w="1170" w:type="dxa"/>
            <w:tcBorders>
              <w:top w:val="single" w:sz="4" w:space="0" w:color="auto"/>
              <w:left w:val="single" w:sz="4" w:space="0" w:color="auto"/>
              <w:bottom w:val="single" w:sz="4" w:space="0" w:color="auto"/>
              <w:right w:val="single" w:sz="4" w:space="0" w:color="auto"/>
            </w:tcBorders>
          </w:tcPr>
          <w:p w14:paraId="67FED40F" w14:textId="77777777" w:rsidR="00A15379" w:rsidRPr="00D12E4D" w:rsidRDefault="00A15379" w:rsidP="00D64998">
            <w:pPr>
              <w:pStyle w:val="TAL"/>
              <w:rPr>
                <w:lang w:eastAsia="ja-JP"/>
              </w:rPr>
            </w:pPr>
          </w:p>
        </w:tc>
        <w:tc>
          <w:tcPr>
            <w:tcW w:w="810" w:type="dxa"/>
            <w:tcBorders>
              <w:top w:val="single" w:sz="4" w:space="0" w:color="auto"/>
              <w:left w:val="single" w:sz="4" w:space="0" w:color="auto"/>
              <w:bottom w:val="single" w:sz="4" w:space="0" w:color="auto"/>
              <w:right w:val="single" w:sz="4" w:space="0" w:color="auto"/>
            </w:tcBorders>
          </w:tcPr>
          <w:p w14:paraId="361A2502" w14:textId="77777777" w:rsidR="00A15379" w:rsidRPr="00D12E4D" w:rsidRDefault="00A15379" w:rsidP="00D64998">
            <w:pPr>
              <w:pStyle w:val="TAL"/>
              <w:rPr>
                <w:lang w:eastAsia="ja-JP"/>
              </w:rPr>
            </w:pPr>
          </w:p>
        </w:tc>
        <w:tc>
          <w:tcPr>
            <w:tcW w:w="1641" w:type="dxa"/>
            <w:tcBorders>
              <w:top w:val="single" w:sz="4" w:space="0" w:color="auto"/>
              <w:left w:val="single" w:sz="4" w:space="0" w:color="auto"/>
              <w:bottom w:val="single" w:sz="4" w:space="0" w:color="auto"/>
              <w:right w:val="single" w:sz="4" w:space="0" w:color="auto"/>
            </w:tcBorders>
          </w:tcPr>
          <w:p w14:paraId="240A843C" w14:textId="77777777" w:rsidR="00A15379" w:rsidRPr="008F6A81" w:rsidRDefault="00A15379" w:rsidP="00D64998">
            <w:pPr>
              <w:pStyle w:val="TAL"/>
              <w:rPr>
                <w:lang w:eastAsia="ja-JP"/>
              </w:rPr>
            </w:pPr>
            <w:r w:rsidRPr="008F6A81">
              <w:rPr>
                <w:lang w:eastAsia="ja-JP"/>
              </w:rPr>
              <w:t>9.2.1.9.1</w:t>
            </w:r>
          </w:p>
        </w:tc>
        <w:tc>
          <w:tcPr>
            <w:tcW w:w="2016" w:type="dxa"/>
            <w:tcBorders>
              <w:top w:val="single" w:sz="4" w:space="0" w:color="auto"/>
              <w:left w:val="single" w:sz="4" w:space="0" w:color="auto"/>
              <w:bottom w:val="single" w:sz="4" w:space="0" w:color="auto"/>
              <w:right w:val="single" w:sz="4" w:space="0" w:color="auto"/>
            </w:tcBorders>
          </w:tcPr>
          <w:p w14:paraId="427FC8B7" w14:textId="77777777" w:rsidR="00A15379" w:rsidRPr="00D12E4D" w:rsidRDefault="00A15379" w:rsidP="00D64998">
            <w:pPr>
              <w:pStyle w:val="TAL"/>
              <w:rPr>
                <w:lang w:eastAsia="ja-JP"/>
              </w:rPr>
            </w:pPr>
          </w:p>
        </w:tc>
      </w:tr>
    </w:tbl>
    <w:p w14:paraId="3665A51F" w14:textId="77777777" w:rsidR="00A15379" w:rsidRPr="00D12E4D" w:rsidRDefault="00A15379" w:rsidP="00A15379">
      <w:pPr>
        <w:rPr>
          <w:noProof/>
        </w:rPr>
      </w:pPr>
    </w:p>
    <w:p w14:paraId="747C55DF" w14:textId="77777777" w:rsidR="00A15379" w:rsidRPr="00D12E4D" w:rsidRDefault="00A15379" w:rsidP="00A15379">
      <w:pPr>
        <w:pStyle w:val="Heading5"/>
      </w:pPr>
      <w:r w:rsidRPr="00D12E4D">
        <w:t>9.2.1.</w:t>
      </w:r>
      <w:r>
        <w:t>9</w:t>
      </w:r>
      <w:r w:rsidRPr="00D12E4D">
        <w:t>.1</w:t>
      </w:r>
      <w:r w:rsidRPr="00D12E4D">
        <w:tab/>
      </w:r>
      <w:r w:rsidRPr="00D12E4D">
        <w:rPr>
          <w:lang w:eastAsia="ja-JP"/>
        </w:rPr>
        <w:t>E2SM-</w:t>
      </w:r>
      <w:r>
        <w:rPr>
          <w:lang w:eastAsia="ja-JP"/>
        </w:rPr>
        <w:t>CC</w:t>
      </w:r>
      <w:r w:rsidRPr="00D12E4D">
        <w:rPr>
          <w:lang w:eastAsia="ja-JP"/>
        </w:rPr>
        <w:t xml:space="preserve">C </w:t>
      </w:r>
      <w:r>
        <w:rPr>
          <w:lang w:eastAsia="ja-JP"/>
        </w:rPr>
        <w:t>Query</w:t>
      </w:r>
      <w:r w:rsidRPr="00D12E4D">
        <w:rPr>
          <w:lang w:eastAsia="ja-JP"/>
        </w:rPr>
        <w:t xml:space="preserve"> Header Format 1</w:t>
      </w:r>
    </w:p>
    <w:tbl>
      <w:tblPr>
        <w:tblW w:w="93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05"/>
        <w:gridCol w:w="1080"/>
        <w:gridCol w:w="1080"/>
        <w:gridCol w:w="1800"/>
        <w:gridCol w:w="3060"/>
      </w:tblGrid>
      <w:tr w:rsidR="00A15379" w:rsidRPr="00D12E4D" w14:paraId="56354498" w14:textId="77777777" w:rsidTr="00D64998">
        <w:tc>
          <w:tcPr>
            <w:tcW w:w="2305" w:type="dxa"/>
            <w:tcBorders>
              <w:top w:val="single" w:sz="4" w:space="0" w:color="auto"/>
              <w:left w:val="single" w:sz="4" w:space="0" w:color="auto"/>
              <w:bottom w:val="single" w:sz="4" w:space="0" w:color="auto"/>
              <w:right w:val="single" w:sz="4" w:space="0" w:color="auto"/>
            </w:tcBorders>
          </w:tcPr>
          <w:p w14:paraId="60F75461" w14:textId="77777777" w:rsidR="00A15379" w:rsidRPr="00D12E4D" w:rsidRDefault="00A15379" w:rsidP="00D64998">
            <w:pPr>
              <w:pStyle w:val="TAH"/>
              <w:rPr>
                <w:lang w:eastAsia="ja-JP"/>
              </w:rPr>
            </w:pPr>
            <w:r w:rsidRPr="00D12E4D">
              <w:rPr>
                <w:lang w:eastAsia="ja-JP"/>
              </w:rPr>
              <w:t>IE/Group Name</w:t>
            </w:r>
          </w:p>
        </w:tc>
        <w:tc>
          <w:tcPr>
            <w:tcW w:w="1080" w:type="dxa"/>
            <w:tcBorders>
              <w:top w:val="single" w:sz="4" w:space="0" w:color="auto"/>
              <w:left w:val="single" w:sz="4" w:space="0" w:color="auto"/>
              <w:bottom w:val="single" w:sz="4" w:space="0" w:color="auto"/>
              <w:right w:val="single" w:sz="4" w:space="0" w:color="auto"/>
            </w:tcBorders>
          </w:tcPr>
          <w:p w14:paraId="0B6CFD8F" w14:textId="77777777" w:rsidR="00A15379" w:rsidRPr="00D12E4D" w:rsidRDefault="00A15379" w:rsidP="00D64998">
            <w:pPr>
              <w:pStyle w:val="TAH"/>
              <w:rPr>
                <w:lang w:eastAsia="ja-JP"/>
              </w:rPr>
            </w:pPr>
            <w:r w:rsidRPr="00D12E4D">
              <w:rPr>
                <w:lang w:eastAsia="ja-JP"/>
              </w:rPr>
              <w:t>Presence</w:t>
            </w:r>
          </w:p>
        </w:tc>
        <w:tc>
          <w:tcPr>
            <w:tcW w:w="1080" w:type="dxa"/>
            <w:tcBorders>
              <w:top w:val="single" w:sz="4" w:space="0" w:color="auto"/>
              <w:left w:val="single" w:sz="4" w:space="0" w:color="auto"/>
              <w:bottom w:val="single" w:sz="4" w:space="0" w:color="auto"/>
              <w:right w:val="single" w:sz="4" w:space="0" w:color="auto"/>
            </w:tcBorders>
          </w:tcPr>
          <w:p w14:paraId="6F481523" w14:textId="77777777" w:rsidR="00A15379" w:rsidRPr="00D12E4D" w:rsidRDefault="00A15379" w:rsidP="00D64998">
            <w:pPr>
              <w:pStyle w:val="TAH"/>
              <w:rPr>
                <w:lang w:eastAsia="ja-JP"/>
              </w:rPr>
            </w:pPr>
            <w:r w:rsidRPr="00D12E4D">
              <w:rPr>
                <w:lang w:eastAsia="ja-JP"/>
              </w:rPr>
              <w:t>Range</w:t>
            </w:r>
          </w:p>
        </w:tc>
        <w:tc>
          <w:tcPr>
            <w:tcW w:w="1800" w:type="dxa"/>
            <w:tcBorders>
              <w:top w:val="single" w:sz="4" w:space="0" w:color="auto"/>
              <w:left w:val="single" w:sz="4" w:space="0" w:color="auto"/>
              <w:bottom w:val="single" w:sz="4" w:space="0" w:color="auto"/>
              <w:right w:val="single" w:sz="4" w:space="0" w:color="auto"/>
            </w:tcBorders>
          </w:tcPr>
          <w:p w14:paraId="3B5FD6C7" w14:textId="77777777" w:rsidR="00A15379" w:rsidRPr="00D12E4D" w:rsidRDefault="00A15379" w:rsidP="00D64998">
            <w:pPr>
              <w:pStyle w:val="TAH"/>
              <w:rPr>
                <w:lang w:eastAsia="ja-JP"/>
              </w:rPr>
            </w:pPr>
            <w:r w:rsidRPr="00D12E4D">
              <w:rPr>
                <w:lang w:eastAsia="ja-JP"/>
              </w:rPr>
              <w:t>IE type and reference</w:t>
            </w:r>
          </w:p>
        </w:tc>
        <w:tc>
          <w:tcPr>
            <w:tcW w:w="3060" w:type="dxa"/>
            <w:tcBorders>
              <w:top w:val="single" w:sz="4" w:space="0" w:color="auto"/>
              <w:left w:val="single" w:sz="4" w:space="0" w:color="auto"/>
              <w:bottom w:val="single" w:sz="4" w:space="0" w:color="auto"/>
              <w:right w:val="single" w:sz="4" w:space="0" w:color="auto"/>
            </w:tcBorders>
          </w:tcPr>
          <w:p w14:paraId="66BF5BE5" w14:textId="77777777" w:rsidR="00A15379" w:rsidRPr="00D12E4D" w:rsidRDefault="00A15379" w:rsidP="00D64998">
            <w:pPr>
              <w:pStyle w:val="TAH"/>
              <w:rPr>
                <w:lang w:eastAsia="ja-JP"/>
              </w:rPr>
            </w:pPr>
            <w:r w:rsidRPr="00D12E4D">
              <w:rPr>
                <w:lang w:eastAsia="ja-JP"/>
              </w:rPr>
              <w:t>Semantics description</w:t>
            </w:r>
          </w:p>
        </w:tc>
      </w:tr>
      <w:tr w:rsidR="00A15379" w:rsidRPr="00D12E4D" w14:paraId="2A34811B" w14:textId="77777777" w:rsidTr="00D64998">
        <w:tc>
          <w:tcPr>
            <w:tcW w:w="2305" w:type="dxa"/>
            <w:tcBorders>
              <w:top w:val="single" w:sz="4" w:space="0" w:color="auto"/>
              <w:left w:val="single" w:sz="4" w:space="0" w:color="auto"/>
              <w:bottom w:val="single" w:sz="4" w:space="0" w:color="auto"/>
              <w:right w:val="single" w:sz="4" w:space="0" w:color="auto"/>
            </w:tcBorders>
          </w:tcPr>
          <w:p w14:paraId="54956458" w14:textId="77777777" w:rsidR="00A15379" w:rsidRPr="006B1DC0" w:rsidRDefault="00A15379" w:rsidP="00D64998">
            <w:pPr>
              <w:pStyle w:val="TAH"/>
              <w:jc w:val="both"/>
              <w:rPr>
                <w:rFonts w:eastAsia="Yu Mincho" w:cs="Arial"/>
                <w:b w:val="0"/>
                <w:bCs/>
                <w:lang w:eastAsia="ja-JP"/>
              </w:rPr>
            </w:pPr>
            <w:r w:rsidRPr="0077172E">
              <w:rPr>
                <w:rFonts w:eastAsia="Yu Mincho"/>
                <w:b w:val="0"/>
                <w:bCs/>
                <w:lang w:eastAsia="ja-JP"/>
              </w:rPr>
              <w:t>RIC Style Type</w:t>
            </w:r>
          </w:p>
        </w:tc>
        <w:tc>
          <w:tcPr>
            <w:tcW w:w="1080" w:type="dxa"/>
            <w:tcBorders>
              <w:top w:val="single" w:sz="4" w:space="0" w:color="auto"/>
              <w:left w:val="single" w:sz="4" w:space="0" w:color="auto"/>
              <w:bottom w:val="single" w:sz="4" w:space="0" w:color="auto"/>
              <w:right w:val="single" w:sz="4" w:space="0" w:color="auto"/>
            </w:tcBorders>
          </w:tcPr>
          <w:p w14:paraId="023757BE" w14:textId="77777777" w:rsidR="00A15379" w:rsidRPr="006B1DC0" w:rsidRDefault="00A15379" w:rsidP="00D64998">
            <w:pPr>
              <w:pStyle w:val="TAH"/>
              <w:jc w:val="both"/>
              <w:rPr>
                <w:b w:val="0"/>
                <w:bCs/>
                <w:lang w:eastAsia="ja-JP"/>
              </w:rPr>
            </w:pPr>
            <w:r w:rsidRPr="0077172E">
              <w:rPr>
                <w:rFonts w:eastAsia="Yu Mincho"/>
                <w:b w:val="0"/>
                <w:bCs/>
                <w:lang w:eastAsia="ja-JP"/>
              </w:rPr>
              <w:t>M</w:t>
            </w:r>
          </w:p>
        </w:tc>
        <w:tc>
          <w:tcPr>
            <w:tcW w:w="1080" w:type="dxa"/>
            <w:tcBorders>
              <w:top w:val="single" w:sz="4" w:space="0" w:color="auto"/>
              <w:left w:val="single" w:sz="4" w:space="0" w:color="auto"/>
              <w:bottom w:val="single" w:sz="4" w:space="0" w:color="auto"/>
              <w:right w:val="single" w:sz="4" w:space="0" w:color="auto"/>
            </w:tcBorders>
          </w:tcPr>
          <w:p w14:paraId="202DCA59" w14:textId="77777777" w:rsidR="00A15379" w:rsidRPr="006B1DC0" w:rsidRDefault="00A15379" w:rsidP="00D64998">
            <w:pPr>
              <w:pStyle w:val="TAH"/>
              <w:rPr>
                <w:rFonts w:eastAsia="Yu Mincho" w:cs="Arial"/>
                <w:b w:val="0"/>
                <w:bCs/>
                <w:i/>
                <w:iCs/>
                <w:lang w:eastAsia="ja-JP"/>
              </w:rPr>
            </w:pPr>
          </w:p>
        </w:tc>
        <w:tc>
          <w:tcPr>
            <w:tcW w:w="1800" w:type="dxa"/>
            <w:tcBorders>
              <w:top w:val="single" w:sz="4" w:space="0" w:color="auto"/>
              <w:left w:val="single" w:sz="4" w:space="0" w:color="auto"/>
              <w:bottom w:val="single" w:sz="4" w:space="0" w:color="auto"/>
              <w:right w:val="single" w:sz="4" w:space="0" w:color="auto"/>
            </w:tcBorders>
          </w:tcPr>
          <w:p w14:paraId="17B88643" w14:textId="77777777" w:rsidR="00A15379" w:rsidRPr="006B1DC0" w:rsidRDefault="00A15379" w:rsidP="00D64998">
            <w:pPr>
              <w:pStyle w:val="TAH"/>
              <w:jc w:val="both"/>
              <w:rPr>
                <w:b w:val="0"/>
                <w:bCs/>
                <w:lang w:eastAsia="ja-JP"/>
              </w:rPr>
            </w:pPr>
            <w:r w:rsidRPr="0077172E">
              <w:rPr>
                <w:rFonts w:eastAsia="Yu Mincho"/>
                <w:b w:val="0"/>
                <w:bCs/>
                <w:lang w:eastAsia="ja-JP"/>
              </w:rPr>
              <w:t xml:space="preserve">9.3.3 </w:t>
            </w:r>
          </w:p>
        </w:tc>
        <w:tc>
          <w:tcPr>
            <w:tcW w:w="3060" w:type="dxa"/>
            <w:tcBorders>
              <w:top w:val="single" w:sz="4" w:space="0" w:color="auto"/>
              <w:left w:val="single" w:sz="4" w:space="0" w:color="auto"/>
              <w:bottom w:val="single" w:sz="4" w:space="0" w:color="auto"/>
              <w:right w:val="single" w:sz="4" w:space="0" w:color="auto"/>
            </w:tcBorders>
          </w:tcPr>
          <w:p w14:paraId="1D037F39" w14:textId="77777777" w:rsidR="00A15379" w:rsidRPr="006B1DC0" w:rsidRDefault="00A15379" w:rsidP="00D64998">
            <w:pPr>
              <w:pStyle w:val="TAH"/>
              <w:jc w:val="left"/>
              <w:rPr>
                <w:b w:val="0"/>
                <w:bCs/>
                <w:lang w:eastAsia="ja-JP"/>
              </w:rPr>
            </w:pPr>
            <w:r w:rsidRPr="0077172E">
              <w:rPr>
                <w:b w:val="0"/>
                <w:bCs/>
                <w:lang w:eastAsia="ja-JP"/>
              </w:rPr>
              <w:t xml:space="preserve">Refer to </w:t>
            </w:r>
            <w:r>
              <w:rPr>
                <w:b w:val="0"/>
                <w:bCs/>
                <w:lang w:eastAsia="ja-JP"/>
              </w:rPr>
              <w:t>clause</w:t>
            </w:r>
            <w:r w:rsidRPr="0077172E">
              <w:rPr>
                <w:b w:val="0"/>
                <w:bCs/>
                <w:lang w:eastAsia="ja-JP"/>
              </w:rPr>
              <w:t xml:space="preserve"> 7.</w:t>
            </w:r>
            <w:r>
              <w:rPr>
                <w:b w:val="0"/>
                <w:bCs/>
                <w:lang w:eastAsia="ja-JP"/>
              </w:rPr>
              <w:t>7A</w:t>
            </w:r>
            <w:r w:rsidRPr="0077172E">
              <w:rPr>
                <w:b w:val="0"/>
                <w:bCs/>
                <w:lang w:eastAsia="ja-JP"/>
              </w:rPr>
              <w:t>.</w:t>
            </w:r>
            <w:r>
              <w:rPr>
                <w:b w:val="0"/>
                <w:bCs/>
                <w:lang w:eastAsia="ja-JP"/>
              </w:rPr>
              <w:t>1</w:t>
            </w:r>
          </w:p>
        </w:tc>
      </w:tr>
    </w:tbl>
    <w:p w14:paraId="3B49A2A7" w14:textId="77777777" w:rsidR="00A15379" w:rsidRDefault="00A15379" w:rsidP="00A15379">
      <w:pPr>
        <w:rPr>
          <w:noProof/>
        </w:rPr>
      </w:pPr>
    </w:p>
    <w:p w14:paraId="12F1C334" w14:textId="77777777" w:rsidR="00A15379" w:rsidRPr="00D12E4D" w:rsidRDefault="00A15379" w:rsidP="00A15379">
      <w:pPr>
        <w:pStyle w:val="Heading4"/>
      </w:pPr>
      <w:r w:rsidRPr="00D12E4D">
        <w:t>9.2.1.</w:t>
      </w:r>
      <w:r>
        <w:t>10</w:t>
      </w:r>
      <w:r w:rsidRPr="00D12E4D">
        <w:tab/>
        <w:t xml:space="preserve">RIC </w:t>
      </w:r>
      <w:r>
        <w:t xml:space="preserve">QUERY DEFINITION </w:t>
      </w:r>
      <w:r w:rsidRPr="00D12E4D">
        <w:t>IE</w:t>
      </w:r>
    </w:p>
    <w:p w14:paraId="5FDA4FE5" w14:textId="77777777" w:rsidR="00A15379" w:rsidRPr="00D12E4D" w:rsidRDefault="00A15379" w:rsidP="00A15379">
      <w:r w:rsidRPr="00D12E4D">
        <w:t xml:space="preserve">This information element is part of the RIC </w:t>
      </w:r>
      <w:r>
        <w:t>QUERY REQUEST</w:t>
      </w:r>
      <w:r w:rsidRPr="00D12E4D">
        <w:t xml:space="preserve"> message sent by the Near-RT RIC to an E2 Node and is required for RIC </w:t>
      </w:r>
      <w:r>
        <w:t>Query</w:t>
      </w:r>
      <w:r w:rsidRPr="00D12E4D">
        <w:t xml:space="preserve"> Procedure.</w:t>
      </w:r>
    </w:p>
    <w:p w14:paraId="5537F243" w14:textId="77777777" w:rsidR="00A15379" w:rsidRPr="00D12E4D" w:rsidRDefault="00A15379" w:rsidP="00A15379">
      <w:r w:rsidRPr="00D12E4D">
        <w:t xml:space="preserve">Direction: Near-RT RIC </w:t>
      </w:r>
      <w:r w:rsidRPr="00D12E4D">
        <w:rPr>
          <w:rFonts w:ascii="Symbol" w:eastAsia="Symbol" w:hAnsi="Symbol" w:cs="Symbol"/>
        </w:rPr>
        <w:t>®</w:t>
      </w:r>
      <w:r w:rsidRPr="00D12E4D">
        <w:t xml:space="preserve"> E2 Node.</w:t>
      </w:r>
    </w:p>
    <w:tbl>
      <w:tblPr>
        <w:tblW w:w="93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45"/>
        <w:gridCol w:w="1170"/>
        <w:gridCol w:w="810"/>
        <w:gridCol w:w="1641"/>
        <w:gridCol w:w="2016"/>
      </w:tblGrid>
      <w:tr w:rsidR="00A15379" w:rsidRPr="00D12E4D" w14:paraId="6CB8EC3B" w14:textId="77777777" w:rsidTr="00D64998">
        <w:tc>
          <w:tcPr>
            <w:tcW w:w="3745" w:type="dxa"/>
            <w:tcBorders>
              <w:top w:val="single" w:sz="4" w:space="0" w:color="auto"/>
              <w:left w:val="single" w:sz="4" w:space="0" w:color="auto"/>
              <w:bottom w:val="single" w:sz="4" w:space="0" w:color="auto"/>
              <w:right w:val="single" w:sz="4" w:space="0" w:color="auto"/>
            </w:tcBorders>
          </w:tcPr>
          <w:p w14:paraId="5E55C7A9" w14:textId="77777777" w:rsidR="00A15379" w:rsidRPr="00D12E4D" w:rsidRDefault="00A15379" w:rsidP="00D64998">
            <w:pPr>
              <w:pStyle w:val="TAH"/>
              <w:rPr>
                <w:lang w:eastAsia="ja-JP"/>
              </w:rPr>
            </w:pPr>
            <w:r w:rsidRPr="00D12E4D">
              <w:rPr>
                <w:lang w:eastAsia="ja-JP"/>
              </w:rPr>
              <w:t>IE/Group Name</w:t>
            </w:r>
          </w:p>
        </w:tc>
        <w:tc>
          <w:tcPr>
            <w:tcW w:w="1170" w:type="dxa"/>
            <w:tcBorders>
              <w:top w:val="single" w:sz="4" w:space="0" w:color="auto"/>
              <w:left w:val="single" w:sz="4" w:space="0" w:color="auto"/>
              <w:bottom w:val="single" w:sz="4" w:space="0" w:color="auto"/>
              <w:right w:val="single" w:sz="4" w:space="0" w:color="auto"/>
            </w:tcBorders>
          </w:tcPr>
          <w:p w14:paraId="1BD977A3" w14:textId="77777777" w:rsidR="00A15379" w:rsidRPr="00D12E4D" w:rsidRDefault="00A15379" w:rsidP="00D64998">
            <w:pPr>
              <w:pStyle w:val="TAH"/>
              <w:rPr>
                <w:lang w:eastAsia="ja-JP"/>
              </w:rPr>
            </w:pPr>
            <w:r w:rsidRPr="00D12E4D">
              <w:rPr>
                <w:lang w:eastAsia="ja-JP"/>
              </w:rPr>
              <w:t>Presence</w:t>
            </w:r>
          </w:p>
        </w:tc>
        <w:tc>
          <w:tcPr>
            <w:tcW w:w="810" w:type="dxa"/>
            <w:tcBorders>
              <w:top w:val="single" w:sz="4" w:space="0" w:color="auto"/>
              <w:left w:val="single" w:sz="4" w:space="0" w:color="auto"/>
              <w:bottom w:val="single" w:sz="4" w:space="0" w:color="auto"/>
              <w:right w:val="single" w:sz="4" w:space="0" w:color="auto"/>
            </w:tcBorders>
          </w:tcPr>
          <w:p w14:paraId="00CF6882" w14:textId="77777777" w:rsidR="00A15379" w:rsidRPr="00D12E4D" w:rsidRDefault="00A15379" w:rsidP="00D64998">
            <w:pPr>
              <w:pStyle w:val="TAH"/>
              <w:rPr>
                <w:lang w:eastAsia="ja-JP"/>
              </w:rPr>
            </w:pPr>
            <w:r w:rsidRPr="00D12E4D">
              <w:rPr>
                <w:lang w:eastAsia="ja-JP"/>
              </w:rPr>
              <w:t>Range</w:t>
            </w:r>
          </w:p>
        </w:tc>
        <w:tc>
          <w:tcPr>
            <w:tcW w:w="1641" w:type="dxa"/>
            <w:tcBorders>
              <w:top w:val="single" w:sz="4" w:space="0" w:color="auto"/>
              <w:left w:val="single" w:sz="4" w:space="0" w:color="auto"/>
              <w:bottom w:val="single" w:sz="4" w:space="0" w:color="auto"/>
              <w:right w:val="single" w:sz="4" w:space="0" w:color="auto"/>
            </w:tcBorders>
          </w:tcPr>
          <w:p w14:paraId="2FE8F0DC" w14:textId="77777777" w:rsidR="00A15379" w:rsidRPr="00D12E4D" w:rsidRDefault="00A15379" w:rsidP="00D64998">
            <w:pPr>
              <w:pStyle w:val="TAH"/>
              <w:rPr>
                <w:lang w:eastAsia="ja-JP"/>
              </w:rPr>
            </w:pPr>
            <w:r w:rsidRPr="00D12E4D">
              <w:rPr>
                <w:lang w:eastAsia="ja-JP"/>
              </w:rPr>
              <w:t>IE type and reference</w:t>
            </w:r>
          </w:p>
        </w:tc>
        <w:tc>
          <w:tcPr>
            <w:tcW w:w="2016" w:type="dxa"/>
            <w:tcBorders>
              <w:top w:val="single" w:sz="4" w:space="0" w:color="auto"/>
              <w:left w:val="single" w:sz="4" w:space="0" w:color="auto"/>
              <w:bottom w:val="single" w:sz="4" w:space="0" w:color="auto"/>
              <w:right w:val="single" w:sz="4" w:space="0" w:color="auto"/>
            </w:tcBorders>
          </w:tcPr>
          <w:p w14:paraId="166CF327" w14:textId="77777777" w:rsidR="00A15379" w:rsidRPr="00D12E4D" w:rsidRDefault="00A15379" w:rsidP="00D64998">
            <w:pPr>
              <w:pStyle w:val="TAH"/>
              <w:rPr>
                <w:lang w:eastAsia="ja-JP"/>
              </w:rPr>
            </w:pPr>
            <w:r w:rsidRPr="00D12E4D">
              <w:rPr>
                <w:lang w:eastAsia="ja-JP"/>
              </w:rPr>
              <w:t>Semantics description</w:t>
            </w:r>
          </w:p>
        </w:tc>
      </w:tr>
      <w:tr w:rsidR="00A15379" w:rsidRPr="00D12E4D" w14:paraId="143D6ACB" w14:textId="77777777" w:rsidTr="00D64998">
        <w:tc>
          <w:tcPr>
            <w:tcW w:w="3745" w:type="dxa"/>
            <w:tcBorders>
              <w:top w:val="single" w:sz="4" w:space="0" w:color="auto"/>
              <w:left w:val="single" w:sz="4" w:space="0" w:color="auto"/>
              <w:bottom w:val="single" w:sz="4" w:space="0" w:color="auto"/>
              <w:right w:val="single" w:sz="4" w:space="0" w:color="auto"/>
            </w:tcBorders>
          </w:tcPr>
          <w:p w14:paraId="0D4B7974" w14:textId="77777777" w:rsidR="00A15379" w:rsidRPr="00D12E4D" w:rsidRDefault="00A15379" w:rsidP="00D64998">
            <w:pPr>
              <w:pStyle w:val="TAL"/>
              <w:rPr>
                <w:lang w:eastAsia="ja-JP"/>
              </w:rPr>
            </w:pPr>
            <w:r w:rsidRPr="00D12E4D">
              <w:rPr>
                <w:b/>
                <w:bCs/>
                <w:lang w:eastAsia="ja-JP"/>
              </w:rPr>
              <w:t>CHOICE</w:t>
            </w:r>
            <w:r w:rsidRPr="00D12E4D">
              <w:rPr>
                <w:lang w:eastAsia="ja-JP"/>
              </w:rPr>
              <w:t xml:space="preserve"> </w:t>
            </w:r>
            <w:r>
              <w:rPr>
                <w:i/>
                <w:iCs/>
                <w:lang w:eastAsia="ja-JP"/>
              </w:rPr>
              <w:t>Query Definition Format</w:t>
            </w:r>
          </w:p>
        </w:tc>
        <w:tc>
          <w:tcPr>
            <w:tcW w:w="1170" w:type="dxa"/>
            <w:tcBorders>
              <w:top w:val="single" w:sz="4" w:space="0" w:color="auto"/>
              <w:left w:val="single" w:sz="4" w:space="0" w:color="auto"/>
              <w:bottom w:val="single" w:sz="4" w:space="0" w:color="auto"/>
              <w:right w:val="single" w:sz="4" w:space="0" w:color="auto"/>
            </w:tcBorders>
          </w:tcPr>
          <w:p w14:paraId="237F0320" w14:textId="77777777" w:rsidR="00A15379" w:rsidRPr="00D12E4D" w:rsidRDefault="00A15379" w:rsidP="00D64998">
            <w:pPr>
              <w:pStyle w:val="TAL"/>
              <w:rPr>
                <w:lang w:eastAsia="ja-JP"/>
              </w:rPr>
            </w:pPr>
            <w:r w:rsidRPr="00D12E4D">
              <w:rPr>
                <w:lang w:eastAsia="ja-JP"/>
              </w:rPr>
              <w:t>M</w:t>
            </w:r>
          </w:p>
        </w:tc>
        <w:tc>
          <w:tcPr>
            <w:tcW w:w="810" w:type="dxa"/>
            <w:tcBorders>
              <w:top w:val="single" w:sz="4" w:space="0" w:color="auto"/>
              <w:left w:val="single" w:sz="4" w:space="0" w:color="auto"/>
              <w:bottom w:val="single" w:sz="4" w:space="0" w:color="auto"/>
              <w:right w:val="single" w:sz="4" w:space="0" w:color="auto"/>
            </w:tcBorders>
          </w:tcPr>
          <w:p w14:paraId="5AA7AE00" w14:textId="77777777" w:rsidR="00A15379" w:rsidRPr="00D12E4D" w:rsidRDefault="00A15379" w:rsidP="00D64998">
            <w:pPr>
              <w:pStyle w:val="TAL"/>
              <w:rPr>
                <w:lang w:eastAsia="ja-JP"/>
              </w:rPr>
            </w:pPr>
          </w:p>
        </w:tc>
        <w:tc>
          <w:tcPr>
            <w:tcW w:w="1641" w:type="dxa"/>
            <w:tcBorders>
              <w:top w:val="single" w:sz="4" w:space="0" w:color="auto"/>
              <w:left w:val="single" w:sz="4" w:space="0" w:color="auto"/>
              <w:bottom w:val="single" w:sz="4" w:space="0" w:color="auto"/>
              <w:right w:val="single" w:sz="4" w:space="0" w:color="auto"/>
            </w:tcBorders>
          </w:tcPr>
          <w:p w14:paraId="6DCB2BDC" w14:textId="77777777" w:rsidR="00A15379" w:rsidRPr="00D12E4D" w:rsidRDefault="00A15379" w:rsidP="00D64998">
            <w:pPr>
              <w:pStyle w:val="TAL"/>
              <w:rPr>
                <w:lang w:eastAsia="ja-JP"/>
              </w:rPr>
            </w:pPr>
          </w:p>
        </w:tc>
        <w:tc>
          <w:tcPr>
            <w:tcW w:w="2016" w:type="dxa"/>
            <w:tcBorders>
              <w:top w:val="single" w:sz="4" w:space="0" w:color="auto"/>
              <w:left w:val="single" w:sz="4" w:space="0" w:color="auto"/>
              <w:bottom w:val="single" w:sz="4" w:space="0" w:color="auto"/>
              <w:right w:val="single" w:sz="4" w:space="0" w:color="auto"/>
            </w:tcBorders>
          </w:tcPr>
          <w:p w14:paraId="265E8C69" w14:textId="77777777" w:rsidR="00A15379" w:rsidRPr="00D12E4D" w:rsidRDefault="00A15379" w:rsidP="00D64998">
            <w:pPr>
              <w:pStyle w:val="TAL"/>
              <w:rPr>
                <w:lang w:eastAsia="ja-JP"/>
              </w:rPr>
            </w:pPr>
          </w:p>
        </w:tc>
      </w:tr>
      <w:tr w:rsidR="00A15379" w:rsidRPr="00D12E4D" w14:paraId="7293DB06" w14:textId="77777777" w:rsidTr="00D64998">
        <w:tc>
          <w:tcPr>
            <w:tcW w:w="3745" w:type="dxa"/>
            <w:tcBorders>
              <w:top w:val="single" w:sz="4" w:space="0" w:color="auto"/>
              <w:left w:val="single" w:sz="4" w:space="0" w:color="auto"/>
              <w:bottom w:val="single" w:sz="4" w:space="0" w:color="auto"/>
              <w:right w:val="single" w:sz="4" w:space="0" w:color="auto"/>
            </w:tcBorders>
          </w:tcPr>
          <w:p w14:paraId="1336AEA3" w14:textId="77777777" w:rsidR="00A15379" w:rsidRPr="00D12E4D" w:rsidRDefault="00A15379" w:rsidP="00D64998">
            <w:pPr>
              <w:pStyle w:val="TAL"/>
              <w:ind w:left="33"/>
              <w:rPr>
                <w:lang w:eastAsia="ja-JP"/>
              </w:rPr>
            </w:pPr>
            <w:r w:rsidRPr="00D12E4D">
              <w:rPr>
                <w:lang w:eastAsia="ja-JP"/>
              </w:rPr>
              <w:t>&gt;E2SM-</w:t>
            </w:r>
            <w:r>
              <w:rPr>
                <w:lang w:eastAsia="ja-JP"/>
              </w:rPr>
              <w:t>CC</w:t>
            </w:r>
            <w:r w:rsidRPr="00D12E4D">
              <w:rPr>
                <w:lang w:eastAsia="ja-JP"/>
              </w:rPr>
              <w:t xml:space="preserve">C </w:t>
            </w:r>
            <w:r>
              <w:rPr>
                <w:lang w:eastAsia="ja-JP"/>
              </w:rPr>
              <w:t>Query Definition Format</w:t>
            </w:r>
            <w:r w:rsidRPr="00D12E4D">
              <w:rPr>
                <w:lang w:eastAsia="ja-JP"/>
              </w:rPr>
              <w:t xml:space="preserve"> 1</w:t>
            </w:r>
          </w:p>
        </w:tc>
        <w:tc>
          <w:tcPr>
            <w:tcW w:w="1170" w:type="dxa"/>
            <w:tcBorders>
              <w:top w:val="single" w:sz="4" w:space="0" w:color="auto"/>
              <w:left w:val="single" w:sz="4" w:space="0" w:color="auto"/>
              <w:bottom w:val="single" w:sz="4" w:space="0" w:color="auto"/>
              <w:right w:val="single" w:sz="4" w:space="0" w:color="auto"/>
            </w:tcBorders>
          </w:tcPr>
          <w:p w14:paraId="33D6623B" w14:textId="77777777" w:rsidR="00A15379" w:rsidRPr="00D12E4D" w:rsidRDefault="00A15379" w:rsidP="00D64998">
            <w:pPr>
              <w:pStyle w:val="TAL"/>
              <w:rPr>
                <w:lang w:eastAsia="ja-JP"/>
              </w:rPr>
            </w:pPr>
          </w:p>
        </w:tc>
        <w:tc>
          <w:tcPr>
            <w:tcW w:w="810" w:type="dxa"/>
            <w:tcBorders>
              <w:top w:val="single" w:sz="4" w:space="0" w:color="auto"/>
              <w:left w:val="single" w:sz="4" w:space="0" w:color="auto"/>
              <w:bottom w:val="single" w:sz="4" w:space="0" w:color="auto"/>
              <w:right w:val="single" w:sz="4" w:space="0" w:color="auto"/>
            </w:tcBorders>
          </w:tcPr>
          <w:p w14:paraId="4283420E" w14:textId="77777777" w:rsidR="00A15379" w:rsidRPr="00D12E4D" w:rsidRDefault="00A15379" w:rsidP="00D64998">
            <w:pPr>
              <w:pStyle w:val="TAL"/>
              <w:rPr>
                <w:lang w:eastAsia="ja-JP"/>
              </w:rPr>
            </w:pPr>
          </w:p>
        </w:tc>
        <w:tc>
          <w:tcPr>
            <w:tcW w:w="1641" w:type="dxa"/>
            <w:tcBorders>
              <w:top w:val="single" w:sz="4" w:space="0" w:color="auto"/>
              <w:left w:val="single" w:sz="4" w:space="0" w:color="auto"/>
              <w:bottom w:val="single" w:sz="4" w:space="0" w:color="auto"/>
              <w:right w:val="single" w:sz="4" w:space="0" w:color="auto"/>
            </w:tcBorders>
          </w:tcPr>
          <w:p w14:paraId="4089FE02" w14:textId="77777777" w:rsidR="00A15379" w:rsidRPr="006B1DC0" w:rsidRDefault="00A15379" w:rsidP="00D64998">
            <w:pPr>
              <w:pStyle w:val="TAL"/>
              <w:rPr>
                <w:lang w:eastAsia="ja-JP"/>
              </w:rPr>
            </w:pPr>
            <w:r w:rsidRPr="006B1DC0">
              <w:rPr>
                <w:lang w:eastAsia="ja-JP"/>
              </w:rPr>
              <w:t>9.2.1.10.1</w:t>
            </w:r>
          </w:p>
        </w:tc>
        <w:tc>
          <w:tcPr>
            <w:tcW w:w="2016" w:type="dxa"/>
            <w:tcBorders>
              <w:top w:val="single" w:sz="4" w:space="0" w:color="auto"/>
              <w:left w:val="single" w:sz="4" w:space="0" w:color="auto"/>
              <w:bottom w:val="single" w:sz="4" w:space="0" w:color="auto"/>
              <w:right w:val="single" w:sz="4" w:space="0" w:color="auto"/>
            </w:tcBorders>
          </w:tcPr>
          <w:p w14:paraId="08E27449" w14:textId="77777777" w:rsidR="00A15379" w:rsidRPr="00D12E4D" w:rsidRDefault="00A15379" w:rsidP="00D64998">
            <w:pPr>
              <w:pStyle w:val="TAL"/>
              <w:rPr>
                <w:lang w:eastAsia="ja-JP"/>
              </w:rPr>
            </w:pPr>
          </w:p>
        </w:tc>
      </w:tr>
      <w:tr w:rsidR="00A15379" w:rsidRPr="00D12E4D" w14:paraId="2C44DFAE" w14:textId="77777777" w:rsidTr="00D64998">
        <w:tc>
          <w:tcPr>
            <w:tcW w:w="3745" w:type="dxa"/>
            <w:tcBorders>
              <w:top w:val="single" w:sz="4" w:space="0" w:color="auto"/>
              <w:left w:val="single" w:sz="4" w:space="0" w:color="auto"/>
              <w:bottom w:val="single" w:sz="4" w:space="0" w:color="auto"/>
              <w:right w:val="single" w:sz="4" w:space="0" w:color="auto"/>
            </w:tcBorders>
          </w:tcPr>
          <w:p w14:paraId="2D467276" w14:textId="77777777" w:rsidR="00A15379" w:rsidRPr="00D12E4D" w:rsidRDefault="00A15379" w:rsidP="00D64998">
            <w:pPr>
              <w:pStyle w:val="TAL"/>
              <w:ind w:left="33"/>
              <w:rPr>
                <w:lang w:eastAsia="ja-JP"/>
              </w:rPr>
            </w:pPr>
            <w:r w:rsidRPr="00D12E4D">
              <w:rPr>
                <w:lang w:eastAsia="ja-JP"/>
              </w:rPr>
              <w:t>&gt;E2SM-</w:t>
            </w:r>
            <w:r>
              <w:rPr>
                <w:lang w:eastAsia="ja-JP"/>
              </w:rPr>
              <w:t>CC</w:t>
            </w:r>
            <w:r w:rsidRPr="00D12E4D">
              <w:rPr>
                <w:lang w:eastAsia="ja-JP"/>
              </w:rPr>
              <w:t xml:space="preserve">C </w:t>
            </w:r>
            <w:r>
              <w:rPr>
                <w:lang w:eastAsia="ja-JP"/>
              </w:rPr>
              <w:t>Query Definition Format</w:t>
            </w:r>
            <w:r w:rsidRPr="00D12E4D">
              <w:rPr>
                <w:lang w:eastAsia="ja-JP"/>
              </w:rPr>
              <w:t xml:space="preserve"> </w:t>
            </w:r>
            <w:r>
              <w:rPr>
                <w:lang w:eastAsia="ja-JP"/>
              </w:rPr>
              <w:t>2</w:t>
            </w:r>
          </w:p>
        </w:tc>
        <w:tc>
          <w:tcPr>
            <w:tcW w:w="1170" w:type="dxa"/>
            <w:tcBorders>
              <w:top w:val="single" w:sz="4" w:space="0" w:color="auto"/>
              <w:left w:val="single" w:sz="4" w:space="0" w:color="auto"/>
              <w:bottom w:val="single" w:sz="4" w:space="0" w:color="auto"/>
              <w:right w:val="single" w:sz="4" w:space="0" w:color="auto"/>
            </w:tcBorders>
          </w:tcPr>
          <w:p w14:paraId="02A1E752" w14:textId="77777777" w:rsidR="00A15379" w:rsidRPr="00D12E4D" w:rsidRDefault="00A15379" w:rsidP="00D64998">
            <w:pPr>
              <w:pStyle w:val="TAL"/>
              <w:rPr>
                <w:lang w:eastAsia="ja-JP"/>
              </w:rPr>
            </w:pPr>
          </w:p>
        </w:tc>
        <w:tc>
          <w:tcPr>
            <w:tcW w:w="810" w:type="dxa"/>
            <w:tcBorders>
              <w:top w:val="single" w:sz="4" w:space="0" w:color="auto"/>
              <w:left w:val="single" w:sz="4" w:space="0" w:color="auto"/>
              <w:bottom w:val="single" w:sz="4" w:space="0" w:color="auto"/>
              <w:right w:val="single" w:sz="4" w:space="0" w:color="auto"/>
            </w:tcBorders>
          </w:tcPr>
          <w:p w14:paraId="1833EF16" w14:textId="77777777" w:rsidR="00A15379" w:rsidRPr="00D12E4D" w:rsidRDefault="00A15379" w:rsidP="00D64998">
            <w:pPr>
              <w:pStyle w:val="TAL"/>
              <w:rPr>
                <w:lang w:eastAsia="ja-JP"/>
              </w:rPr>
            </w:pPr>
          </w:p>
        </w:tc>
        <w:tc>
          <w:tcPr>
            <w:tcW w:w="1641" w:type="dxa"/>
            <w:tcBorders>
              <w:top w:val="single" w:sz="4" w:space="0" w:color="auto"/>
              <w:left w:val="single" w:sz="4" w:space="0" w:color="auto"/>
              <w:bottom w:val="single" w:sz="4" w:space="0" w:color="auto"/>
              <w:right w:val="single" w:sz="4" w:space="0" w:color="auto"/>
            </w:tcBorders>
          </w:tcPr>
          <w:p w14:paraId="1B67DE9C" w14:textId="77777777" w:rsidR="00A15379" w:rsidRPr="006B1DC0" w:rsidRDefault="00A15379" w:rsidP="00D64998">
            <w:pPr>
              <w:pStyle w:val="TAL"/>
              <w:rPr>
                <w:lang w:eastAsia="ja-JP"/>
              </w:rPr>
            </w:pPr>
            <w:r w:rsidRPr="006B1DC0">
              <w:rPr>
                <w:lang w:eastAsia="ja-JP"/>
              </w:rPr>
              <w:t>9.2.1.10.</w:t>
            </w:r>
            <w:r w:rsidRPr="0077172E">
              <w:rPr>
                <w:lang w:eastAsia="ja-JP"/>
              </w:rPr>
              <w:t>2</w:t>
            </w:r>
          </w:p>
        </w:tc>
        <w:tc>
          <w:tcPr>
            <w:tcW w:w="2016" w:type="dxa"/>
            <w:tcBorders>
              <w:top w:val="single" w:sz="4" w:space="0" w:color="auto"/>
              <w:left w:val="single" w:sz="4" w:space="0" w:color="auto"/>
              <w:bottom w:val="single" w:sz="4" w:space="0" w:color="auto"/>
              <w:right w:val="single" w:sz="4" w:space="0" w:color="auto"/>
            </w:tcBorders>
          </w:tcPr>
          <w:p w14:paraId="7AD3D951" w14:textId="77777777" w:rsidR="00A15379" w:rsidRPr="00D12E4D" w:rsidRDefault="00A15379" w:rsidP="00D64998">
            <w:pPr>
              <w:pStyle w:val="TAL"/>
              <w:rPr>
                <w:lang w:eastAsia="ja-JP"/>
              </w:rPr>
            </w:pPr>
          </w:p>
        </w:tc>
      </w:tr>
    </w:tbl>
    <w:p w14:paraId="6945D560" w14:textId="77777777" w:rsidR="00A15379" w:rsidRPr="00D12E4D" w:rsidRDefault="00A15379" w:rsidP="00A15379">
      <w:pPr>
        <w:rPr>
          <w:noProof/>
        </w:rPr>
      </w:pPr>
    </w:p>
    <w:p w14:paraId="3717A26F" w14:textId="77777777" w:rsidR="00A15379" w:rsidRDefault="00A15379" w:rsidP="00A15379">
      <w:pPr>
        <w:pStyle w:val="Heading5"/>
        <w:rPr>
          <w:lang w:eastAsia="ja-JP"/>
        </w:rPr>
      </w:pPr>
      <w:r w:rsidRPr="00D12E4D">
        <w:lastRenderedPageBreak/>
        <w:t>9.2.1.</w:t>
      </w:r>
      <w:r>
        <w:t>10</w:t>
      </w:r>
      <w:r w:rsidRPr="00D12E4D">
        <w:t>.1</w:t>
      </w:r>
      <w:r w:rsidRPr="00D12E4D">
        <w:tab/>
      </w:r>
      <w:r w:rsidRPr="00D12E4D">
        <w:rPr>
          <w:lang w:eastAsia="ja-JP"/>
        </w:rPr>
        <w:t>E2SM-</w:t>
      </w:r>
      <w:r>
        <w:rPr>
          <w:lang w:eastAsia="ja-JP"/>
        </w:rPr>
        <w:t>CC</w:t>
      </w:r>
      <w:r w:rsidRPr="00D12E4D">
        <w:rPr>
          <w:lang w:eastAsia="ja-JP"/>
        </w:rPr>
        <w:t xml:space="preserve">C </w:t>
      </w:r>
      <w:r>
        <w:rPr>
          <w:lang w:eastAsia="ja-JP"/>
        </w:rPr>
        <w:t>Query Definition Format</w:t>
      </w:r>
      <w:r w:rsidRPr="00D12E4D">
        <w:rPr>
          <w:lang w:eastAsia="ja-JP"/>
        </w:rPr>
        <w:t xml:space="preserve"> 1</w:t>
      </w:r>
    </w:p>
    <w:tbl>
      <w:tblPr>
        <w:tblW w:w="94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25"/>
        <w:gridCol w:w="1080"/>
        <w:gridCol w:w="1419"/>
        <w:gridCol w:w="1275"/>
        <w:gridCol w:w="2612"/>
      </w:tblGrid>
      <w:tr w:rsidR="00A15379" w:rsidRPr="00D12E4D" w14:paraId="4B7468EC" w14:textId="77777777" w:rsidTr="00D64998">
        <w:tc>
          <w:tcPr>
            <w:tcW w:w="3025" w:type="dxa"/>
            <w:tcBorders>
              <w:top w:val="single" w:sz="4" w:space="0" w:color="auto"/>
              <w:left w:val="single" w:sz="4" w:space="0" w:color="auto"/>
              <w:bottom w:val="single" w:sz="4" w:space="0" w:color="auto"/>
              <w:right w:val="single" w:sz="4" w:space="0" w:color="auto"/>
            </w:tcBorders>
          </w:tcPr>
          <w:p w14:paraId="20BF5F02" w14:textId="77777777" w:rsidR="00A15379" w:rsidRPr="00D12E4D" w:rsidRDefault="00A15379" w:rsidP="00D64998">
            <w:pPr>
              <w:pStyle w:val="TAH"/>
              <w:rPr>
                <w:lang w:eastAsia="ja-JP"/>
              </w:rPr>
            </w:pPr>
            <w:r w:rsidRPr="00D12E4D">
              <w:rPr>
                <w:lang w:eastAsia="ja-JP"/>
              </w:rPr>
              <w:t>IE/Group Name</w:t>
            </w:r>
          </w:p>
        </w:tc>
        <w:tc>
          <w:tcPr>
            <w:tcW w:w="1080" w:type="dxa"/>
            <w:tcBorders>
              <w:top w:val="single" w:sz="4" w:space="0" w:color="auto"/>
              <w:left w:val="single" w:sz="4" w:space="0" w:color="auto"/>
              <w:bottom w:val="single" w:sz="4" w:space="0" w:color="auto"/>
              <w:right w:val="single" w:sz="4" w:space="0" w:color="auto"/>
            </w:tcBorders>
          </w:tcPr>
          <w:p w14:paraId="68AC8BAB" w14:textId="77777777" w:rsidR="00A15379" w:rsidRPr="00D12E4D" w:rsidRDefault="00A15379" w:rsidP="00D64998">
            <w:pPr>
              <w:pStyle w:val="TAH"/>
              <w:rPr>
                <w:lang w:eastAsia="ja-JP"/>
              </w:rPr>
            </w:pPr>
            <w:r w:rsidRPr="00D12E4D">
              <w:rPr>
                <w:lang w:eastAsia="ja-JP"/>
              </w:rPr>
              <w:t>Presence</w:t>
            </w:r>
          </w:p>
        </w:tc>
        <w:tc>
          <w:tcPr>
            <w:tcW w:w="1419" w:type="dxa"/>
            <w:tcBorders>
              <w:top w:val="single" w:sz="4" w:space="0" w:color="auto"/>
              <w:left w:val="single" w:sz="4" w:space="0" w:color="auto"/>
              <w:bottom w:val="single" w:sz="4" w:space="0" w:color="auto"/>
              <w:right w:val="single" w:sz="4" w:space="0" w:color="auto"/>
            </w:tcBorders>
          </w:tcPr>
          <w:p w14:paraId="3E7704F3" w14:textId="77777777" w:rsidR="00A15379" w:rsidRPr="00D12E4D" w:rsidRDefault="00A15379" w:rsidP="00D64998">
            <w:pPr>
              <w:pStyle w:val="TAH"/>
              <w:rPr>
                <w:lang w:eastAsia="ja-JP"/>
              </w:rPr>
            </w:pPr>
            <w:r w:rsidRPr="00D12E4D">
              <w:rPr>
                <w:lang w:eastAsia="ja-JP"/>
              </w:rPr>
              <w:t>Range</w:t>
            </w:r>
          </w:p>
        </w:tc>
        <w:tc>
          <w:tcPr>
            <w:tcW w:w="1275" w:type="dxa"/>
            <w:tcBorders>
              <w:top w:val="single" w:sz="4" w:space="0" w:color="auto"/>
              <w:left w:val="single" w:sz="4" w:space="0" w:color="auto"/>
              <w:bottom w:val="single" w:sz="4" w:space="0" w:color="auto"/>
              <w:right w:val="single" w:sz="4" w:space="0" w:color="auto"/>
            </w:tcBorders>
          </w:tcPr>
          <w:p w14:paraId="7705B258" w14:textId="77777777" w:rsidR="00A15379" w:rsidRPr="00D12E4D" w:rsidRDefault="00A15379" w:rsidP="00D64998">
            <w:pPr>
              <w:pStyle w:val="TAH"/>
              <w:rPr>
                <w:lang w:eastAsia="ja-JP"/>
              </w:rPr>
            </w:pPr>
            <w:r w:rsidRPr="00D12E4D">
              <w:rPr>
                <w:lang w:eastAsia="ja-JP"/>
              </w:rPr>
              <w:t>IE type and reference</w:t>
            </w:r>
          </w:p>
        </w:tc>
        <w:tc>
          <w:tcPr>
            <w:tcW w:w="2612" w:type="dxa"/>
            <w:tcBorders>
              <w:top w:val="single" w:sz="4" w:space="0" w:color="auto"/>
              <w:left w:val="single" w:sz="4" w:space="0" w:color="auto"/>
              <w:bottom w:val="single" w:sz="4" w:space="0" w:color="auto"/>
              <w:right w:val="single" w:sz="4" w:space="0" w:color="auto"/>
            </w:tcBorders>
          </w:tcPr>
          <w:p w14:paraId="3097D288" w14:textId="77777777" w:rsidR="00A15379" w:rsidRPr="00D12E4D" w:rsidRDefault="00A15379" w:rsidP="00D64998">
            <w:pPr>
              <w:pStyle w:val="TAH"/>
              <w:rPr>
                <w:lang w:eastAsia="ja-JP"/>
              </w:rPr>
            </w:pPr>
            <w:r w:rsidRPr="00D12E4D">
              <w:rPr>
                <w:lang w:eastAsia="ja-JP"/>
              </w:rPr>
              <w:t>Semantics description</w:t>
            </w:r>
          </w:p>
        </w:tc>
      </w:tr>
      <w:tr w:rsidR="00A15379" w:rsidRPr="00D12E4D" w14:paraId="441B54CC" w14:textId="77777777" w:rsidTr="00D64998">
        <w:tc>
          <w:tcPr>
            <w:tcW w:w="3025" w:type="dxa"/>
            <w:tcBorders>
              <w:top w:val="single" w:sz="4" w:space="0" w:color="auto"/>
              <w:left w:val="single" w:sz="4" w:space="0" w:color="auto"/>
              <w:bottom w:val="single" w:sz="4" w:space="0" w:color="auto"/>
              <w:right w:val="single" w:sz="4" w:space="0" w:color="auto"/>
            </w:tcBorders>
          </w:tcPr>
          <w:p w14:paraId="4BEA0471" w14:textId="77777777" w:rsidR="00A15379" w:rsidRPr="00D12E4D" w:rsidRDefault="00A15379" w:rsidP="00D64998">
            <w:pPr>
              <w:pStyle w:val="TAL"/>
              <w:rPr>
                <w:lang w:eastAsia="ja-JP"/>
              </w:rPr>
            </w:pPr>
            <w:r w:rsidRPr="00AE6A91">
              <w:rPr>
                <w:rFonts w:eastAsia="Yu Mincho"/>
                <w:lang w:eastAsia="ja-JP"/>
              </w:rPr>
              <w:t>List of Node-level RAN Configuration Structures</w:t>
            </w:r>
          </w:p>
        </w:tc>
        <w:tc>
          <w:tcPr>
            <w:tcW w:w="1080" w:type="dxa"/>
            <w:tcBorders>
              <w:top w:val="single" w:sz="4" w:space="0" w:color="auto"/>
              <w:left w:val="single" w:sz="4" w:space="0" w:color="auto"/>
              <w:bottom w:val="single" w:sz="4" w:space="0" w:color="auto"/>
              <w:right w:val="single" w:sz="4" w:space="0" w:color="auto"/>
            </w:tcBorders>
          </w:tcPr>
          <w:p w14:paraId="6BB953AA" w14:textId="77777777" w:rsidR="00A15379" w:rsidRPr="00D12E4D" w:rsidRDefault="00A15379" w:rsidP="00D64998">
            <w:pPr>
              <w:pStyle w:val="TAL"/>
              <w:rPr>
                <w:lang w:eastAsia="ja-JP"/>
              </w:rPr>
            </w:pPr>
            <w:r w:rsidRPr="00AE6A91">
              <w:rPr>
                <w:rFonts w:eastAsia="Yu Mincho"/>
                <w:lang w:eastAsia="ja-JP"/>
              </w:rPr>
              <w:t>M</w:t>
            </w:r>
          </w:p>
        </w:tc>
        <w:tc>
          <w:tcPr>
            <w:tcW w:w="1419" w:type="dxa"/>
            <w:tcBorders>
              <w:top w:val="single" w:sz="4" w:space="0" w:color="auto"/>
              <w:left w:val="single" w:sz="4" w:space="0" w:color="auto"/>
              <w:bottom w:val="single" w:sz="4" w:space="0" w:color="auto"/>
              <w:right w:val="single" w:sz="4" w:space="0" w:color="auto"/>
            </w:tcBorders>
          </w:tcPr>
          <w:p w14:paraId="3FCBA12F" w14:textId="77777777" w:rsidR="00A15379" w:rsidRPr="00D12E4D" w:rsidRDefault="00A15379" w:rsidP="00D64998">
            <w:pPr>
              <w:pStyle w:val="TAL"/>
              <w:rPr>
                <w:i/>
                <w:iCs/>
                <w:lang w:eastAsia="ja-JP"/>
              </w:rPr>
            </w:pPr>
            <w:r w:rsidRPr="00AE6A91">
              <w:rPr>
                <w:rFonts w:eastAsia="Yu Mincho"/>
                <w:i/>
                <w:iCs/>
                <w:lang w:eastAsia="ja-JP"/>
              </w:rPr>
              <w:t>1..&lt;maxnoofConfigurationsToReport&gt;</w:t>
            </w:r>
          </w:p>
        </w:tc>
        <w:tc>
          <w:tcPr>
            <w:tcW w:w="1275" w:type="dxa"/>
            <w:tcBorders>
              <w:top w:val="single" w:sz="4" w:space="0" w:color="auto"/>
              <w:left w:val="single" w:sz="4" w:space="0" w:color="auto"/>
              <w:bottom w:val="single" w:sz="4" w:space="0" w:color="auto"/>
              <w:right w:val="single" w:sz="4" w:space="0" w:color="auto"/>
            </w:tcBorders>
          </w:tcPr>
          <w:p w14:paraId="01F36ECE" w14:textId="77777777" w:rsidR="00A15379" w:rsidRPr="00D12E4D" w:rsidRDefault="00A15379" w:rsidP="00D64998">
            <w:pPr>
              <w:pStyle w:val="TAL"/>
              <w:rPr>
                <w:lang w:eastAsia="ja-JP"/>
              </w:rPr>
            </w:pPr>
          </w:p>
        </w:tc>
        <w:tc>
          <w:tcPr>
            <w:tcW w:w="2612" w:type="dxa"/>
            <w:tcBorders>
              <w:top w:val="single" w:sz="4" w:space="0" w:color="auto"/>
              <w:left w:val="single" w:sz="4" w:space="0" w:color="auto"/>
              <w:bottom w:val="single" w:sz="4" w:space="0" w:color="auto"/>
              <w:right w:val="single" w:sz="4" w:space="0" w:color="auto"/>
            </w:tcBorders>
          </w:tcPr>
          <w:p w14:paraId="72EE896F" w14:textId="77777777" w:rsidR="00A15379" w:rsidRPr="00D12E4D" w:rsidRDefault="00A15379" w:rsidP="00D64998">
            <w:pPr>
              <w:pStyle w:val="TAL"/>
              <w:rPr>
                <w:lang w:eastAsia="ja-JP"/>
              </w:rPr>
            </w:pPr>
          </w:p>
        </w:tc>
      </w:tr>
      <w:tr w:rsidR="00A15379" w:rsidRPr="00D12E4D" w14:paraId="141F6A18" w14:textId="77777777" w:rsidTr="00D64998">
        <w:tc>
          <w:tcPr>
            <w:tcW w:w="3025" w:type="dxa"/>
            <w:tcBorders>
              <w:top w:val="single" w:sz="4" w:space="0" w:color="auto"/>
              <w:left w:val="single" w:sz="4" w:space="0" w:color="auto"/>
              <w:bottom w:val="single" w:sz="4" w:space="0" w:color="auto"/>
              <w:right w:val="single" w:sz="4" w:space="0" w:color="auto"/>
            </w:tcBorders>
          </w:tcPr>
          <w:p w14:paraId="6790EF0C" w14:textId="77777777" w:rsidR="00A15379" w:rsidRPr="00D12E4D" w:rsidRDefault="00A15379" w:rsidP="00D64998">
            <w:pPr>
              <w:pStyle w:val="TAL"/>
              <w:rPr>
                <w:lang w:eastAsia="ja-JP"/>
              </w:rPr>
            </w:pPr>
            <w:r w:rsidRPr="00AE6A91">
              <w:rPr>
                <w:rFonts w:eastAsia="Yu Mincho"/>
                <w:lang w:eastAsia="ja-JP"/>
              </w:rPr>
              <w:t>&gt;RAN Configuration Structure Name</w:t>
            </w:r>
          </w:p>
        </w:tc>
        <w:tc>
          <w:tcPr>
            <w:tcW w:w="1080" w:type="dxa"/>
            <w:tcBorders>
              <w:top w:val="single" w:sz="4" w:space="0" w:color="auto"/>
              <w:left w:val="single" w:sz="4" w:space="0" w:color="auto"/>
              <w:bottom w:val="single" w:sz="4" w:space="0" w:color="auto"/>
              <w:right w:val="single" w:sz="4" w:space="0" w:color="auto"/>
            </w:tcBorders>
          </w:tcPr>
          <w:p w14:paraId="3E2F9080" w14:textId="77777777" w:rsidR="00A15379" w:rsidRPr="00D12E4D" w:rsidRDefault="00A15379" w:rsidP="00D64998">
            <w:pPr>
              <w:pStyle w:val="TAL"/>
              <w:rPr>
                <w:lang w:eastAsia="ja-JP"/>
              </w:rPr>
            </w:pPr>
            <w:r w:rsidRPr="00AE6A91">
              <w:rPr>
                <w:rFonts w:eastAsia="Yu Mincho"/>
                <w:lang w:eastAsia="ja-JP"/>
              </w:rPr>
              <w:t>M</w:t>
            </w:r>
          </w:p>
        </w:tc>
        <w:tc>
          <w:tcPr>
            <w:tcW w:w="1419" w:type="dxa"/>
            <w:tcBorders>
              <w:top w:val="single" w:sz="4" w:space="0" w:color="auto"/>
              <w:left w:val="single" w:sz="4" w:space="0" w:color="auto"/>
              <w:bottom w:val="single" w:sz="4" w:space="0" w:color="auto"/>
              <w:right w:val="single" w:sz="4" w:space="0" w:color="auto"/>
            </w:tcBorders>
          </w:tcPr>
          <w:p w14:paraId="41C762FB" w14:textId="77777777" w:rsidR="00A15379" w:rsidRPr="00D12E4D" w:rsidRDefault="00A15379" w:rsidP="00D64998">
            <w:pPr>
              <w:pStyle w:val="TAL"/>
              <w:rPr>
                <w:lang w:eastAsia="ja-JP"/>
              </w:rPr>
            </w:pPr>
          </w:p>
        </w:tc>
        <w:tc>
          <w:tcPr>
            <w:tcW w:w="1275" w:type="dxa"/>
            <w:tcBorders>
              <w:top w:val="single" w:sz="4" w:space="0" w:color="auto"/>
              <w:left w:val="single" w:sz="4" w:space="0" w:color="auto"/>
              <w:bottom w:val="single" w:sz="4" w:space="0" w:color="auto"/>
              <w:right w:val="single" w:sz="4" w:space="0" w:color="auto"/>
            </w:tcBorders>
          </w:tcPr>
          <w:p w14:paraId="192D00EA" w14:textId="77777777" w:rsidR="00A15379" w:rsidRPr="00D12E4D" w:rsidRDefault="00A15379" w:rsidP="00D64998">
            <w:pPr>
              <w:pStyle w:val="TAL"/>
              <w:rPr>
                <w:lang w:eastAsia="ja-JP"/>
              </w:rPr>
            </w:pPr>
            <w:r w:rsidRPr="00AE6A91">
              <w:rPr>
                <w:rFonts w:eastAsia="Yu Mincho"/>
                <w:lang w:eastAsia="ja-JP"/>
              </w:rPr>
              <w:t>9.3.7</w:t>
            </w:r>
          </w:p>
        </w:tc>
        <w:tc>
          <w:tcPr>
            <w:tcW w:w="2612" w:type="dxa"/>
            <w:tcBorders>
              <w:top w:val="single" w:sz="4" w:space="0" w:color="auto"/>
              <w:left w:val="single" w:sz="4" w:space="0" w:color="auto"/>
              <w:bottom w:val="single" w:sz="4" w:space="0" w:color="auto"/>
              <w:right w:val="single" w:sz="4" w:space="0" w:color="auto"/>
            </w:tcBorders>
          </w:tcPr>
          <w:p w14:paraId="6E88E0A7" w14:textId="77777777" w:rsidR="00A15379" w:rsidRPr="00D12E4D" w:rsidRDefault="00A15379" w:rsidP="00D64998">
            <w:pPr>
              <w:pStyle w:val="TAL"/>
              <w:rPr>
                <w:lang w:eastAsia="ja-JP"/>
              </w:rPr>
            </w:pPr>
            <w:r w:rsidRPr="00AE6A91">
              <w:rPr>
                <w:rFonts w:eastAsia="Yu Mincho" w:cs="Arial"/>
                <w:szCs w:val="18"/>
              </w:rPr>
              <w:t xml:space="preserve">Specifies the name of the node-level RAN configuration structure that shall be reported. Valid RAN Configuration Structures for this </w:t>
            </w:r>
            <w:r>
              <w:rPr>
                <w:rFonts w:eastAsia="Yu Mincho" w:cs="Arial"/>
                <w:szCs w:val="18"/>
              </w:rPr>
              <w:t>query</w:t>
            </w:r>
            <w:r w:rsidRPr="00AE6A91">
              <w:rPr>
                <w:rFonts w:eastAsia="Yu Mincho" w:cs="Arial"/>
                <w:szCs w:val="18"/>
              </w:rPr>
              <w:t xml:space="preserve"> definition are defined in </w:t>
            </w:r>
            <w:r>
              <w:rPr>
                <w:rFonts w:eastAsia="Yu Mincho" w:cs="Arial"/>
                <w:szCs w:val="18"/>
              </w:rPr>
              <w:t>8.9.1</w:t>
            </w:r>
          </w:p>
        </w:tc>
      </w:tr>
      <w:tr w:rsidR="00A15379" w:rsidRPr="00D12E4D" w14:paraId="77E65A3C" w14:textId="77777777" w:rsidTr="00D64998">
        <w:tc>
          <w:tcPr>
            <w:tcW w:w="3025" w:type="dxa"/>
            <w:tcBorders>
              <w:top w:val="single" w:sz="4" w:space="0" w:color="auto"/>
              <w:left w:val="single" w:sz="4" w:space="0" w:color="auto"/>
              <w:bottom w:val="single" w:sz="4" w:space="0" w:color="auto"/>
              <w:right w:val="single" w:sz="4" w:space="0" w:color="auto"/>
            </w:tcBorders>
          </w:tcPr>
          <w:p w14:paraId="1435E547" w14:textId="77777777" w:rsidR="00A15379" w:rsidRDefault="00A15379" w:rsidP="00D64998">
            <w:pPr>
              <w:pStyle w:val="TAL"/>
              <w:rPr>
                <w:lang w:eastAsia="ja-JP"/>
              </w:rPr>
            </w:pPr>
            <w:r w:rsidRPr="00AE6A91">
              <w:rPr>
                <w:rFonts w:eastAsia="Yu Mincho"/>
                <w:lang w:eastAsia="ja-JP"/>
              </w:rPr>
              <w:t>&gt;List of Attributes</w:t>
            </w:r>
          </w:p>
        </w:tc>
        <w:tc>
          <w:tcPr>
            <w:tcW w:w="1080" w:type="dxa"/>
            <w:tcBorders>
              <w:top w:val="single" w:sz="4" w:space="0" w:color="auto"/>
              <w:left w:val="single" w:sz="4" w:space="0" w:color="auto"/>
              <w:bottom w:val="single" w:sz="4" w:space="0" w:color="auto"/>
              <w:right w:val="single" w:sz="4" w:space="0" w:color="auto"/>
            </w:tcBorders>
          </w:tcPr>
          <w:p w14:paraId="72A97E00" w14:textId="77777777" w:rsidR="00A15379" w:rsidRDefault="00A15379" w:rsidP="00D64998">
            <w:pPr>
              <w:pStyle w:val="TAL"/>
              <w:rPr>
                <w:lang w:eastAsia="ja-JP"/>
              </w:rPr>
            </w:pPr>
          </w:p>
        </w:tc>
        <w:tc>
          <w:tcPr>
            <w:tcW w:w="1419" w:type="dxa"/>
            <w:tcBorders>
              <w:top w:val="single" w:sz="4" w:space="0" w:color="auto"/>
              <w:left w:val="single" w:sz="4" w:space="0" w:color="auto"/>
              <w:bottom w:val="single" w:sz="4" w:space="0" w:color="auto"/>
              <w:right w:val="single" w:sz="4" w:space="0" w:color="auto"/>
            </w:tcBorders>
          </w:tcPr>
          <w:p w14:paraId="6B53C274" w14:textId="77777777" w:rsidR="00A15379" w:rsidRPr="00D12E4D" w:rsidRDefault="00A15379" w:rsidP="00D64998">
            <w:pPr>
              <w:pStyle w:val="TAL"/>
              <w:rPr>
                <w:lang w:eastAsia="ja-JP"/>
              </w:rPr>
            </w:pPr>
            <w:r w:rsidRPr="00AE6A91">
              <w:rPr>
                <w:rFonts w:eastAsia="Yu Mincho"/>
                <w:i/>
                <w:iCs/>
                <w:lang w:eastAsia="ja-JP"/>
              </w:rPr>
              <w:t>0..&lt;maxnoofAttributesToReport&gt;</w:t>
            </w:r>
          </w:p>
        </w:tc>
        <w:tc>
          <w:tcPr>
            <w:tcW w:w="1275" w:type="dxa"/>
            <w:tcBorders>
              <w:top w:val="single" w:sz="4" w:space="0" w:color="auto"/>
              <w:left w:val="single" w:sz="4" w:space="0" w:color="auto"/>
              <w:bottom w:val="single" w:sz="4" w:space="0" w:color="auto"/>
              <w:right w:val="single" w:sz="4" w:space="0" w:color="auto"/>
            </w:tcBorders>
          </w:tcPr>
          <w:p w14:paraId="0757D11C" w14:textId="77777777" w:rsidR="00A15379" w:rsidRDefault="00A15379" w:rsidP="00D64998">
            <w:pPr>
              <w:pStyle w:val="TAL"/>
              <w:rPr>
                <w:lang w:eastAsia="ja-JP"/>
              </w:rPr>
            </w:pPr>
          </w:p>
        </w:tc>
        <w:tc>
          <w:tcPr>
            <w:tcW w:w="2612" w:type="dxa"/>
            <w:tcBorders>
              <w:top w:val="single" w:sz="4" w:space="0" w:color="auto"/>
              <w:left w:val="single" w:sz="4" w:space="0" w:color="auto"/>
              <w:bottom w:val="single" w:sz="4" w:space="0" w:color="auto"/>
              <w:right w:val="single" w:sz="4" w:space="0" w:color="auto"/>
            </w:tcBorders>
          </w:tcPr>
          <w:p w14:paraId="4EFDC11D" w14:textId="77777777" w:rsidR="00A15379" w:rsidRDefault="00A15379" w:rsidP="00D64998">
            <w:pPr>
              <w:pStyle w:val="TAL"/>
              <w:jc w:val="both"/>
              <w:rPr>
                <w:lang w:eastAsia="ja-JP"/>
              </w:rPr>
            </w:pPr>
          </w:p>
        </w:tc>
      </w:tr>
      <w:tr w:rsidR="00A15379" w:rsidRPr="00D12E4D" w14:paraId="7C107662" w14:textId="77777777" w:rsidTr="00D64998">
        <w:tc>
          <w:tcPr>
            <w:tcW w:w="3025" w:type="dxa"/>
            <w:tcBorders>
              <w:top w:val="single" w:sz="4" w:space="0" w:color="auto"/>
              <w:left w:val="single" w:sz="4" w:space="0" w:color="auto"/>
              <w:bottom w:val="single" w:sz="4" w:space="0" w:color="auto"/>
              <w:right w:val="single" w:sz="4" w:space="0" w:color="auto"/>
            </w:tcBorders>
          </w:tcPr>
          <w:p w14:paraId="5B20B4CB" w14:textId="77777777" w:rsidR="00A15379" w:rsidRDefault="00A15379" w:rsidP="00D64998">
            <w:pPr>
              <w:pStyle w:val="TAL"/>
              <w:rPr>
                <w:lang w:eastAsia="ja-JP"/>
              </w:rPr>
            </w:pPr>
            <w:r w:rsidRPr="00AE6A91">
              <w:rPr>
                <w:rFonts w:eastAsia="Yu Mincho"/>
                <w:lang w:eastAsia="ja-JP"/>
              </w:rPr>
              <w:t>&gt;&gt;Attribute Name</w:t>
            </w:r>
          </w:p>
        </w:tc>
        <w:tc>
          <w:tcPr>
            <w:tcW w:w="1080" w:type="dxa"/>
            <w:tcBorders>
              <w:top w:val="single" w:sz="4" w:space="0" w:color="auto"/>
              <w:left w:val="single" w:sz="4" w:space="0" w:color="auto"/>
              <w:bottom w:val="single" w:sz="4" w:space="0" w:color="auto"/>
              <w:right w:val="single" w:sz="4" w:space="0" w:color="auto"/>
            </w:tcBorders>
          </w:tcPr>
          <w:p w14:paraId="10C4B979" w14:textId="77777777" w:rsidR="00A15379" w:rsidRDefault="00A15379" w:rsidP="00D64998">
            <w:pPr>
              <w:pStyle w:val="TAL"/>
              <w:rPr>
                <w:lang w:eastAsia="ja-JP"/>
              </w:rPr>
            </w:pPr>
            <w:r w:rsidRPr="00AE6A91">
              <w:rPr>
                <w:rFonts w:eastAsia="Yu Mincho"/>
                <w:lang w:eastAsia="ja-JP"/>
              </w:rPr>
              <w:t>M</w:t>
            </w:r>
          </w:p>
        </w:tc>
        <w:tc>
          <w:tcPr>
            <w:tcW w:w="1419" w:type="dxa"/>
            <w:tcBorders>
              <w:top w:val="single" w:sz="4" w:space="0" w:color="auto"/>
              <w:left w:val="single" w:sz="4" w:space="0" w:color="auto"/>
              <w:bottom w:val="single" w:sz="4" w:space="0" w:color="auto"/>
              <w:right w:val="single" w:sz="4" w:space="0" w:color="auto"/>
            </w:tcBorders>
          </w:tcPr>
          <w:p w14:paraId="660C15BF" w14:textId="77777777" w:rsidR="00A15379" w:rsidRPr="00D12E4D" w:rsidRDefault="00A15379" w:rsidP="00D64998">
            <w:pPr>
              <w:pStyle w:val="TAL"/>
              <w:rPr>
                <w:lang w:eastAsia="ja-JP"/>
              </w:rPr>
            </w:pPr>
          </w:p>
        </w:tc>
        <w:tc>
          <w:tcPr>
            <w:tcW w:w="1275" w:type="dxa"/>
            <w:tcBorders>
              <w:top w:val="single" w:sz="4" w:space="0" w:color="auto"/>
              <w:left w:val="single" w:sz="4" w:space="0" w:color="auto"/>
              <w:bottom w:val="single" w:sz="4" w:space="0" w:color="auto"/>
              <w:right w:val="single" w:sz="4" w:space="0" w:color="auto"/>
            </w:tcBorders>
          </w:tcPr>
          <w:p w14:paraId="78AB2277" w14:textId="77777777" w:rsidR="00A15379" w:rsidRDefault="00A15379" w:rsidP="00D64998">
            <w:pPr>
              <w:pStyle w:val="TAL"/>
              <w:rPr>
                <w:lang w:eastAsia="ja-JP"/>
              </w:rPr>
            </w:pPr>
            <w:r w:rsidRPr="00AE6A91">
              <w:rPr>
                <w:rFonts w:eastAsia="Yu Mincho"/>
                <w:lang w:eastAsia="ja-JP"/>
              </w:rPr>
              <w:t>9.3.8</w:t>
            </w:r>
          </w:p>
        </w:tc>
        <w:tc>
          <w:tcPr>
            <w:tcW w:w="2612" w:type="dxa"/>
            <w:tcBorders>
              <w:top w:val="single" w:sz="4" w:space="0" w:color="auto"/>
              <w:left w:val="single" w:sz="4" w:space="0" w:color="auto"/>
              <w:bottom w:val="single" w:sz="4" w:space="0" w:color="auto"/>
              <w:right w:val="single" w:sz="4" w:space="0" w:color="auto"/>
            </w:tcBorders>
          </w:tcPr>
          <w:p w14:paraId="58562684" w14:textId="77777777" w:rsidR="00A15379" w:rsidRDefault="00A15379" w:rsidP="00D64998">
            <w:pPr>
              <w:pStyle w:val="TAL"/>
              <w:jc w:val="both"/>
              <w:rPr>
                <w:lang w:eastAsia="ja-JP"/>
              </w:rPr>
            </w:pPr>
            <w:r w:rsidRPr="00AE6A91">
              <w:rPr>
                <w:rFonts w:eastAsia="Yu Mincho" w:cs="Arial"/>
                <w:szCs w:val="18"/>
              </w:rPr>
              <w:t xml:space="preserve">Specifies the name of the required attribute. The value of the attribute shall be reported. </w:t>
            </w:r>
            <w:r w:rsidRPr="009621D2">
              <w:rPr>
                <w:rFonts w:eastAsia="Yu Mincho" w:cs="Arial"/>
                <w:szCs w:val="18"/>
              </w:rPr>
              <w:t>Valid attributes for each node-level RAN Configuration Structure are defined in 8.8.1.</w:t>
            </w:r>
            <w:r w:rsidRPr="00AE6A91" w:rsidDel="00C00035">
              <w:rPr>
                <w:rFonts w:eastAsia="Yu Mincho" w:cs="Arial"/>
                <w:szCs w:val="18"/>
              </w:rPr>
              <w:t xml:space="preserve"> </w:t>
            </w:r>
          </w:p>
        </w:tc>
      </w:tr>
    </w:tbl>
    <w:p w14:paraId="1E9A850A" w14:textId="77777777" w:rsidR="00A15379" w:rsidRDefault="00A15379" w:rsidP="00A15379">
      <w:pPr>
        <w:rPr>
          <w:rFonts w:eastAsia="Yu Mincho"/>
          <w:lang w:eastAsia="ja-JP"/>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6"/>
        <w:gridCol w:w="5670"/>
      </w:tblGrid>
      <w:tr w:rsidR="00A15379" w:rsidRPr="00AE6A91" w14:paraId="11711CAF" w14:textId="77777777" w:rsidTr="00D64998">
        <w:tc>
          <w:tcPr>
            <w:tcW w:w="3686" w:type="dxa"/>
            <w:tcBorders>
              <w:top w:val="single" w:sz="4" w:space="0" w:color="auto"/>
              <w:left w:val="single" w:sz="4" w:space="0" w:color="auto"/>
              <w:bottom w:val="single" w:sz="4" w:space="0" w:color="auto"/>
              <w:right w:val="single" w:sz="4" w:space="0" w:color="auto"/>
            </w:tcBorders>
            <w:hideMark/>
          </w:tcPr>
          <w:p w14:paraId="28EE98CA" w14:textId="77777777" w:rsidR="00A15379" w:rsidRPr="00AE6A91" w:rsidRDefault="00A15379" w:rsidP="00D64998">
            <w:pPr>
              <w:keepNext/>
              <w:keepLines/>
              <w:spacing w:after="0" w:line="240" w:lineRule="auto"/>
              <w:jc w:val="center"/>
              <w:rPr>
                <w:rFonts w:ascii="Arial" w:eastAsia="Yu Mincho" w:hAnsi="Arial" w:cs="Times New Roman"/>
                <w:b/>
                <w:sz w:val="18"/>
                <w:szCs w:val="20"/>
              </w:rPr>
            </w:pPr>
            <w:r w:rsidRPr="00AE6A91">
              <w:rPr>
                <w:rFonts w:ascii="Arial" w:eastAsia="Yu Mincho" w:hAnsi="Arial" w:cs="Times New Roman"/>
                <w:b/>
                <w:sz w:val="18"/>
                <w:szCs w:val="20"/>
              </w:rPr>
              <w:t>Range bound</w:t>
            </w:r>
          </w:p>
        </w:tc>
        <w:tc>
          <w:tcPr>
            <w:tcW w:w="5670" w:type="dxa"/>
            <w:tcBorders>
              <w:top w:val="single" w:sz="4" w:space="0" w:color="auto"/>
              <w:left w:val="single" w:sz="4" w:space="0" w:color="auto"/>
              <w:bottom w:val="single" w:sz="4" w:space="0" w:color="auto"/>
              <w:right w:val="single" w:sz="4" w:space="0" w:color="auto"/>
            </w:tcBorders>
            <w:hideMark/>
          </w:tcPr>
          <w:p w14:paraId="64685426" w14:textId="77777777" w:rsidR="00A15379" w:rsidRPr="00AE6A91" w:rsidRDefault="00A15379" w:rsidP="00D64998">
            <w:pPr>
              <w:keepNext/>
              <w:keepLines/>
              <w:spacing w:after="0" w:line="240" w:lineRule="auto"/>
              <w:jc w:val="center"/>
              <w:rPr>
                <w:rFonts w:ascii="Arial" w:eastAsia="Yu Mincho" w:hAnsi="Arial" w:cs="Arial"/>
                <w:b/>
                <w:sz w:val="18"/>
                <w:szCs w:val="20"/>
                <w:lang w:eastAsia="ja-JP"/>
              </w:rPr>
            </w:pPr>
            <w:r w:rsidRPr="00AE6A91">
              <w:rPr>
                <w:rFonts w:ascii="Arial" w:eastAsia="Yu Mincho" w:hAnsi="Arial" w:cs="Arial"/>
                <w:b/>
                <w:sz w:val="18"/>
                <w:szCs w:val="20"/>
                <w:lang w:eastAsia="ja-JP"/>
              </w:rPr>
              <w:t>Explanation</w:t>
            </w:r>
          </w:p>
        </w:tc>
      </w:tr>
      <w:tr w:rsidR="00A15379" w:rsidRPr="00AE6A91" w14:paraId="6078F51A" w14:textId="77777777" w:rsidTr="00D64998">
        <w:tblPrEx>
          <w:tblLook w:val="0000" w:firstRow="0" w:lastRow="0" w:firstColumn="0" w:lastColumn="0" w:noHBand="0" w:noVBand="0"/>
        </w:tblPrEx>
        <w:tc>
          <w:tcPr>
            <w:tcW w:w="3686" w:type="dxa"/>
            <w:tcBorders>
              <w:top w:val="single" w:sz="4" w:space="0" w:color="auto"/>
              <w:left w:val="single" w:sz="4" w:space="0" w:color="auto"/>
              <w:bottom w:val="single" w:sz="4" w:space="0" w:color="auto"/>
              <w:right w:val="single" w:sz="4" w:space="0" w:color="auto"/>
            </w:tcBorders>
          </w:tcPr>
          <w:p w14:paraId="3B66281C"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maxnoofConfigurationsToReport</w:t>
            </w:r>
          </w:p>
        </w:tc>
        <w:tc>
          <w:tcPr>
            <w:tcW w:w="5670" w:type="dxa"/>
            <w:tcBorders>
              <w:top w:val="single" w:sz="4" w:space="0" w:color="auto"/>
              <w:left w:val="single" w:sz="4" w:space="0" w:color="auto"/>
              <w:bottom w:val="single" w:sz="4" w:space="0" w:color="auto"/>
              <w:right w:val="single" w:sz="4" w:space="0" w:color="auto"/>
            </w:tcBorders>
          </w:tcPr>
          <w:p w14:paraId="591D9F66"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 xml:space="preserve">Maximum no. of configurations supported by </w:t>
            </w:r>
            <w:r>
              <w:rPr>
                <w:rFonts w:ascii="Arial" w:eastAsia="Yu Mincho" w:hAnsi="Arial" w:cs="Arial"/>
                <w:sz w:val="18"/>
                <w:szCs w:val="20"/>
                <w:lang w:eastAsia="ja-JP"/>
              </w:rPr>
              <w:t>Query</w:t>
            </w:r>
            <w:r w:rsidRPr="00AE6A91">
              <w:rPr>
                <w:rFonts w:ascii="Arial" w:eastAsia="Yu Mincho" w:hAnsi="Arial" w:cs="Arial"/>
                <w:sz w:val="18"/>
                <w:szCs w:val="20"/>
                <w:lang w:eastAsia="ja-JP"/>
              </w:rPr>
              <w:t xml:space="preserve"> Definition Format 1. The value is 256.</w:t>
            </w:r>
          </w:p>
        </w:tc>
      </w:tr>
      <w:tr w:rsidR="00A15379" w:rsidRPr="00AE6A91" w14:paraId="01673A3D" w14:textId="77777777" w:rsidTr="00D64998">
        <w:tblPrEx>
          <w:tblLook w:val="0000" w:firstRow="0" w:lastRow="0" w:firstColumn="0" w:lastColumn="0" w:noHBand="0" w:noVBand="0"/>
        </w:tblPrEx>
        <w:tc>
          <w:tcPr>
            <w:tcW w:w="3686" w:type="dxa"/>
            <w:tcBorders>
              <w:top w:val="single" w:sz="4" w:space="0" w:color="auto"/>
              <w:left w:val="single" w:sz="4" w:space="0" w:color="auto"/>
              <w:bottom w:val="single" w:sz="4" w:space="0" w:color="auto"/>
              <w:right w:val="single" w:sz="4" w:space="0" w:color="auto"/>
            </w:tcBorders>
          </w:tcPr>
          <w:p w14:paraId="1B5FD99D"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maxnoofAttributesToReport</w:t>
            </w:r>
          </w:p>
        </w:tc>
        <w:tc>
          <w:tcPr>
            <w:tcW w:w="5670" w:type="dxa"/>
            <w:tcBorders>
              <w:top w:val="single" w:sz="4" w:space="0" w:color="auto"/>
              <w:left w:val="single" w:sz="4" w:space="0" w:color="auto"/>
              <w:bottom w:val="single" w:sz="4" w:space="0" w:color="auto"/>
              <w:right w:val="single" w:sz="4" w:space="0" w:color="auto"/>
            </w:tcBorders>
          </w:tcPr>
          <w:p w14:paraId="472C167B"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 xml:space="preserve">Maximum no. of attributes supported by </w:t>
            </w:r>
            <w:r>
              <w:rPr>
                <w:rFonts w:ascii="Arial" w:eastAsia="Yu Mincho" w:hAnsi="Arial" w:cs="Arial"/>
                <w:sz w:val="18"/>
                <w:szCs w:val="20"/>
                <w:lang w:eastAsia="ja-JP"/>
              </w:rPr>
              <w:t>Query</w:t>
            </w:r>
            <w:r w:rsidRPr="00AE6A91">
              <w:rPr>
                <w:rFonts w:ascii="Arial" w:eastAsia="Yu Mincho" w:hAnsi="Arial" w:cs="Arial"/>
                <w:sz w:val="18"/>
                <w:szCs w:val="20"/>
                <w:lang w:eastAsia="ja-JP"/>
              </w:rPr>
              <w:t xml:space="preserve"> Definition Format 1. The value is 65535.</w:t>
            </w:r>
          </w:p>
        </w:tc>
      </w:tr>
    </w:tbl>
    <w:p w14:paraId="7031E98F" w14:textId="77777777" w:rsidR="00A15379" w:rsidRDefault="00A15379" w:rsidP="00A15379">
      <w:pPr>
        <w:rPr>
          <w:rFonts w:eastAsia="Yu Mincho"/>
          <w:lang w:eastAsia="ja-JP"/>
        </w:rPr>
      </w:pPr>
    </w:p>
    <w:p w14:paraId="45DA0404" w14:textId="77777777" w:rsidR="00A15379" w:rsidRDefault="00A15379" w:rsidP="00A15379">
      <w:pPr>
        <w:pStyle w:val="Heading5"/>
        <w:rPr>
          <w:lang w:eastAsia="ja-JP"/>
        </w:rPr>
      </w:pPr>
      <w:r w:rsidRPr="00D12E4D">
        <w:t>9.2.1.</w:t>
      </w:r>
      <w:r>
        <w:t>10</w:t>
      </w:r>
      <w:r w:rsidRPr="00D12E4D">
        <w:t>.</w:t>
      </w:r>
      <w:r>
        <w:t>2</w:t>
      </w:r>
      <w:r w:rsidRPr="00D12E4D">
        <w:tab/>
      </w:r>
      <w:r w:rsidRPr="00D12E4D">
        <w:rPr>
          <w:lang w:eastAsia="ja-JP"/>
        </w:rPr>
        <w:t>E2SM-</w:t>
      </w:r>
      <w:r>
        <w:rPr>
          <w:lang w:eastAsia="ja-JP"/>
        </w:rPr>
        <w:t>CC</w:t>
      </w:r>
      <w:r w:rsidRPr="00D12E4D">
        <w:rPr>
          <w:lang w:eastAsia="ja-JP"/>
        </w:rPr>
        <w:t xml:space="preserve">C </w:t>
      </w:r>
      <w:r>
        <w:rPr>
          <w:lang w:eastAsia="ja-JP"/>
        </w:rPr>
        <w:t>Query Definition Format</w:t>
      </w:r>
      <w:r w:rsidRPr="00D12E4D">
        <w:rPr>
          <w:lang w:eastAsia="ja-JP"/>
        </w:rPr>
        <w:t xml:space="preserve"> </w:t>
      </w:r>
      <w:r>
        <w:rPr>
          <w:lang w:eastAsia="ja-JP"/>
        </w:rPr>
        <w:t>2</w:t>
      </w:r>
    </w:p>
    <w:tbl>
      <w:tblPr>
        <w:tblpPr w:leftFromText="180" w:rightFromText="180" w:vertAnchor="text" w:tblpY="1"/>
        <w:tblOverlap w:val="never"/>
        <w:tblW w:w="9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25"/>
        <w:gridCol w:w="1080"/>
        <w:gridCol w:w="1419"/>
        <w:gridCol w:w="1417"/>
        <w:gridCol w:w="2803"/>
      </w:tblGrid>
      <w:tr w:rsidR="00A15379" w:rsidRPr="00D12E4D" w14:paraId="6C7C7A5A" w14:textId="77777777" w:rsidTr="008F4A96">
        <w:tc>
          <w:tcPr>
            <w:tcW w:w="3025" w:type="dxa"/>
            <w:tcBorders>
              <w:top w:val="single" w:sz="4" w:space="0" w:color="auto"/>
              <w:left w:val="single" w:sz="4" w:space="0" w:color="auto"/>
              <w:bottom w:val="single" w:sz="4" w:space="0" w:color="auto"/>
              <w:right w:val="single" w:sz="4" w:space="0" w:color="auto"/>
            </w:tcBorders>
          </w:tcPr>
          <w:p w14:paraId="57D8F694" w14:textId="77777777" w:rsidR="00A15379" w:rsidRPr="00D12E4D" w:rsidRDefault="00A15379" w:rsidP="008F4A96">
            <w:pPr>
              <w:pStyle w:val="TAH"/>
              <w:rPr>
                <w:lang w:eastAsia="ja-JP"/>
              </w:rPr>
            </w:pPr>
            <w:r w:rsidRPr="00D12E4D">
              <w:rPr>
                <w:lang w:eastAsia="ja-JP"/>
              </w:rPr>
              <w:t>IE/Group Name</w:t>
            </w:r>
          </w:p>
        </w:tc>
        <w:tc>
          <w:tcPr>
            <w:tcW w:w="1080" w:type="dxa"/>
            <w:tcBorders>
              <w:top w:val="single" w:sz="4" w:space="0" w:color="auto"/>
              <w:left w:val="single" w:sz="4" w:space="0" w:color="auto"/>
              <w:bottom w:val="single" w:sz="4" w:space="0" w:color="auto"/>
              <w:right w:val="single" w:sz="4" w:space="0" w:color="auto"/>
            </w:tcBorders>
          </w:tcPr>
          <w:p w14:paraId="39785F89" w14:textId="77777777" w:rsidR="00A15379" w:rsidRPr="00D12E4D" w:rsidRDefault="00A15379" w:rsidP="008F4A96">
            <w:pPr>
              <w:pStyle w:val="TAH"/>
              <w:rPr>
                <w:lang w:eastAsia="ja-JP"/>
              </w:rPr>
            </w:pPr>
            <w:r w:rsidRPr="00D12E4D">
              <w:rPr>
                <w:lang w:eastAsia="ja-JP"/>
              </w:rPr>
              <w:t>Presence</w:t>
            </w:r>
          </w:p>
        </w:tc>
        <w:tc>
          <w:tcPr>
            <w:tcW w:w="1419" w:type="dxa"/>
            <w:tcBorders>
              <w:top w:val="single" w:sz="4" w:space="0" w:color="auto"/>
              <w:left w:val="single" w:sz="4" w:space="0" w:color="auto"/>
              <w:bottom w:val="single" w:sz="4" w:space="0" w:color="auto"/>
              <w:right w:val="single" w:sz="4" w:space="0" w:color="auto"/>
            </w:tcBorders>
          </w:tcPr>
          <w:p w14:paraId="59F5E774" w14:textId="77777777" w:rsidR="00A15379" w:rsidRPr="00D12E4D" w:rsidRDefault="00A15379" w:rsidP="008F4A96">
            <w:pPr>
              <w:pStyle w:val="TAH"/>
              <w:rPr>
                <w:lang w:eastAsia="ja-JP"/>
              </w:rPr>
            </w:pPr>
            <w:r w:rsidRPr="00D12E4D">
              <w:rPr>
                <w:lang w:eastAsia="ja-JP"/>
              </w:rPr>
              <w:t>Range</w:t>
            </w:r>
          </w:p>
        </w:tc>
        <w:tc>
          <w:tcPr>
            <w:tcW w:w="1417" w:type="dxa"/>
            <w:tcBorders>
              <w:top w:val="single" w:sz="4" w:space="0" w:color="auto"/>
              <w:left w:val="single" w:sz="4" w:space="0" w:color="auto"/>
              <w:bottom w:val="single" w:sz="4" w:space="0" w:color="auto"/>
              <w:right w:val="single" w:sz="4" w:space="0" w:color="auto"/>
            </w:tcBorders>
          </w:tcPr>
          <w:p w14:paraId="49BD416E" w14:textId="77777777" w:rsidR="00A15379" w:rsidRPr="00D12E4D" w:rsidRDefault="00A15379" w:rsidP="008F4A96">
            <w:pPr>
              <w:pStyle w:val="TAH"/>
              <w:rPr>
                <w:lang w:eastAsia="ja-JP"/>
              </w:rPr>
            </w:pPr>
            <w:r w:rsidRPr="00D12E4D">
              <w:rPr>
                <w:lang w:eastAsia="ja-JP"/>
              </w:rPr>
              <w:t>IE type and reference</w:t>
            </w:r>
          </w:p>
        </w:tc>
        <w:tc>
          <w:tcPr>
            <w:tcW w:w="2803" w:type="dxa"/>
            <w:tcBorders>
              <w:top w:val="single" w:sz="4" w:space="0" w:color="auto"/>
              <w:left w:val="single" w:sz="4" w:space="0" w:color="auto"/>
              <w:bottom w:val="single" w:sz="4" w:space="0" w:color="auto"/>
              <w:right w:val="single" w:sz="4" w:space="0" w:color="auto"/>
            </w:tcBorders>
          </w:tcPr>
          <w:p w14:paraId="7C83EF33" w14:textId="77777777" w:rsidR="00A15379" w:rsidRPr="00D12E4D" w:rsidRDefault="00A15379" w:rsidP="008F4A96">
            <w:pPr>
              <w:pStyle w:val="TAH"/>
              <w:rPr>
                <w:lang w:eastAsia="ja-JP"/>
              </w:rPr>
            </w:pPr>
            <w:r w:rsidRPr="00D12E4D">
              <w:rPr>
                <w:lang w:eastAsia="ja-JP"/>
              </w:rPr>
              <w:t>Semantics description</w:t>
            </w:r>
          </w:p>
        </w:tc>
      </w:tr>
      <w:tr w:rsidR="00A15379" w:rsidRPr="00D12E4D" w14:paraId="7A42E622" w14:textId="77777777" w:rsidTr="008F4A96">
        <w:tc>
          <w:tcPr>
            <w:tcW w:w="3025" w:type="dxa"/>
            <w:tcBorders>
              <w:top w:val="single" w:sz="4" w:space="0" w:color="auto"/>
              <w:left w:val="single" w:sz="4" w:space="0" w:color="auto"/>
              <w:bottom w:val="single" w:sz="4" w:space="0" w:color="auto"/>
              <w:right w:val="single" w:sz="4" w:space="0" w:color="auto"/>
            </w:tcBorders>
          </w:tcPr>
          <w:p w14:paraId="7E6EAE3A" w14:textId="77777777" w:rsidR="00A15379" w:rsidRPr="00D12E4D" w:rsidRDefault="00A15379" w:rsidP="008F4A96">
            <w:pPr>
              <w:pStyle w:val="TAL"/>
              <w:rPr>
                <w:lang w:eastAsia="ja-JP"/>
              </w:rPr>
            </w:pPr>
            <w:r w:rsidRPr="00F1594F">
              <w:rPr>
                <w:lang w:eastAsia="ja-JP"/>
              </w:rPr>
              <w:t>List of Cells To Be Queried</w:t>
            </w:r>
          </w:p>
        </w:tc>
        <w:tc>
          <w:tcPr>
            <w:tcW w:w="1080" w:type="dxa"/>
            <w:tcBorders>
              <w:top w:val="single" w:sz="4" w:space="0" w:color="auto"/>
              <w:left w:val="single" w:sz="4" w:space="0" w:color="auto"/>
              <w:bottom w:val="single" w:sz="4" w:space="0" w:color="auto"/>
              <w:right w:val="single" w:sz="4" w:space="0" w:color="auto"/>
            </w:tcBorders>
          </w:tcPr>
          <w:p w14:paraId="771ED7AF" w14:textId="77777777" w:rsidR="00A15379" w:rsidRPr="00D12E4D" w:rsidRDefault="00A15379" w:rsidP="008F4A96">
            <w:pPr>
              <w:pStyle w:val="TAL"/>
              <w:rPr>
                <w:lang w:eastAsia="ja-JP"/>
              </w:rPr>
            </w:pPr>
          </w:p>
        </w:tc>
        <w:tc>
          <w:tcPr>
            <w:tcW w:w="1419" w:type="dxa"/>
            <w:tcBorders>
              <w:top w:val="single" w:sz="4" w:space="0" w:color="auto"/>
              <w:left w:val="single" w:sz="4" w:space="0" w:color="auto"/>
              <w:bottom w:val="single" w:sz="4" w:space="0" w:color="auto"/>
              <w:right w:val="single" w:sz="4" w:space="0" w:color="auto"/>
            </w:tcBorders>
          </w:tcPr>
          <w:p w14:paraId="75455513" w14:textId="77777777" w:rsidR="00A15379" w:rsidRPr="00D12E4D" w:rsidRDefault="00A15379" w:rsidP="008F4A96">
            <w:pPr>
              <w:pStyle w:val="TAL"/>
              <w:rPr>
                <w:lang w:eastAsia="ja-JP"/>
              </w:rPr>
            </w:pPr>
            <w:r>
              <w:rPr>
                <w:rFonts w:eastAsia="Yu Mincho"/>
                <w:i/>
                <w:iCs/>
                <w:lang w:eastAsia="ja-JP"/>
              </w:rPr>
              <w:t>1</w:t>
            </w:r>
            <w:r w:rsidRPr="00AE6A91">
              <w:rPr>
                <w:rFonts w:eastAsia="Yu Mincho"/>
                <w:i/>
                <w:iCs/>
                <w:lang w:eastAsia="ja-JP"/>
              </w:rPr>
              <w:t>..&lt;maxnoofC</w:t>
            </w:r>
            <w:r>
              <w:rPr>
                <w:rFonts w:eastAsia="Yu Mincho"/>
                <w:i/>
                <w:iCs/>
                <w:lang w:eastAsia="ja-JP"/>
              </w:rPr>
              <w:t>ell</w:t>
            </w:r>
            <w:r w:rsidRPr="00AE6A91">
              <w:rPr>
                <w:rFonts w:eastAsia="Yu Mincho"/>
                <w:i/>
                <w:iCs/>
                <w:lang w:eastAsia="ja-JP"/>
              </w:rPr>
              <w:t>sToReport&gt;</w:t>
            </w:r>
          </w:p>
        </w:tc>
        <w:tc>
          <w:tcPr>
            <w:tcW w:w="1417" w:type="dxa"/>
            <w:tcBorders>
              <w:top w:val="single" w:sz="4" w:space="0" w:color="auto"/>
              <w:left w:val="single" w:sz="4" w:space="0" w:color="auto"/>
              <w:bottom w:val="single" w:sz="4" w:space="0" w:color="auto"/>
              <w:right w:val="single" w:sz="4" w:space="0" w:color="auto"/>
            </w:tcBorders>
          </w:tcPr>
          <w:p w14:paraId="7FDDA785" w14:textId="77777777" w:rsidR="00A15379" w:rsidRPr="00D12E4D" w:rsidRDefault="00A15379" w:rsidP="008F4A96">
            <w:pPr>
              <w:pStyle w:val="TAL"/>
              <w:rPr>
                <w:lang w:eastAsia="ja-JP"/>
              </w:rPr>
            </w:pPr>
          </w:p>
        </w:tc>
        <w:tc>
          <w:tcPr>
            <w:tcW w:w="2803" w:type="dxa"/>
            <w:tcBorders>
              <w:top w:val="single" w:sz="4" w:space="0" w:color="auto"/>
              <w:left w:val="single" w:sz="4" w:space="0" w:color="auto"/>
              <w:bottom w:val="single" w:sz="4" w:space="0" w:color="auto"/>
              <w:right w:val="single" w:sz="4" w:space="0" w:color="auto"/>
            </w:tcBorders>
          </w:tcPr>
          <w:p w14:paraId="75708FA0" w14:textId="77777777" w:rsidR="00A15379" w:rsidRPr="00D12E4D" w:rsidRDefault="00A15379" w:rsidP="008F4A96">
            <w:pPr>
              <w:pStyle w:val="TAL"/>
              <w:rPr>
                <w:lang w:eastAsia="ja-JP"/>
              </w:rPr>
            </w:pPr>
          </w:p>
        </w:tc>
      </w:tr>
      <w:tr w:rsidR="00A15379" w:rsidRPr="00D12E4D" w14:paraId="645FD119" w14:textId="77777777" w:rsidTr="008F4A96">
        <w:tc>
          <w:tcPr>
            <w:tcW w:w="3025" w:type="dxa"/>
            <w:tcBorders>
              <w:top w:val="single" w:sz="4" w:space="0" w:color="auto"/>
              <w:left w:val="single" w:sz="4" w:space="0" w:color="auto"/>
              <w:bottom w:val="single" w:sz="4" w:space="0" w:color="auto"/>
              <w:right w:val="single" w:sz="4" w:space="0" w:color="auto"/>
            </w:tcBorders>
          </w:tcPr>
          <w:p w14:paraId="73838DAD" w14:textId="77777777" w:rsidR="00A15379" w:rsidRPr="00AE6A91" w:rsidRDefault="00A15379" w:rsidP="008F4A96">
            <w:pPr>
              <w:pStyle w:val="TAL"/>
              <w:rPr>
                <w:rFonts w:eastAsia="Yu Mincho"/>
                <w:lang w:eastAsia="ja-JP"/>
              </w:rPr>
            </w:pPr>
            <w:r w:rsidRPr="00F1594F">
              <w:rPr>
                <w:rFonts w:eastAsia="Yu Mincho"/>
                <w:lang w:eastAsia="ja-JP"/>
              </w:rPr>
              <w:t>&gt; Cell Global Id</w:t>
            </w:r>
          </w:p>
        </w:tc>
        <w:tc>
          <w:tcPr>
            <w:tcW w:w="1080" w:type="dxa"/>
            <w:tcBorders>
              <w:top w:val="single" w:sz="4" w:space="0" w:color="auto"/>
              <w:left w:val="single" w:sz="4" w:space="0" w:color="auto"/>
              <w:bottom w:val="single" w:sz="4" w:space="0" w:color="auto"/>
              <w:right w:val="single" w:sz="4" w:space="0" w:color="auto"/>
            </w:tcBorders>
          </w:tcPr>
          <w:p w14:paraId="18DF1246" w14:textId="77777777" w:rsidR="00A15379" w:rsidRPr="00D12E4D" w:rsidRDefault="00A15379" w:rsidP="008F4A96">
            <w:pPr>
              <w:pStyle w:val="TAL"/>
              <w:rPr>
                <w:lang w:eastAsia="ja-JP"/>
              </w:rPr>
            </w:pPr>
            <w:r>
              <w:rPr>
                <w:lang w:eastAsia="ja-JP"/>
              </w:rPr>
              <w:t>O</w:t>
            </w:r>
          </w:p>
        </w:tc>
        <w:tc>
          <w:tcPr>
            <w:tcW w:w="1419" w:type="dxa"/>
            <w:tcBorders>
              <w:top w:val="single" w:sz="4" w:space="0" w:color="auto"/>
              <w:left w:val="single" w:sz="4" w:space="0" w:color="auto"/>
              <w:bottom w:val="single" w:sz="4" w:space="0" w:color="auto"/>
              <w:right w:val="single" w:sz="4" w:space="0" w:color="auto"/>
            </w:tcBorders>
          </w:tcPr>
          <w:p w14:paraId="40CCB49D" w14:textId="77777777" w:rsidR="00A15379" w:rsidRPr="00AE6A91" w:rsidRDefault="00A15379" w:rsidP="008F4A96">
            <w:pPr>
              <w:pStyle w:val="TAL"/>
              <w:rPr>
                <w:rFonts w:eastAsia="Yu Mincho"/>
                <w:i/>
                <w:iCs/>
                <w:lang w:eastAsia="ja-JP"/>
              </w:rPr>
            </w:pPr>
          </w:p>
        </w:tc>
        <w:tc>
          <w:tcPr>
            <w:tcW w:w="1417" w:type="dxa"/>
            <w:tcBorders>
              <w:top w:val="single" w:sz="4" w:space="0" w:color="auto"/>
              <w:left w:val="single" w:sz="4" w:space="0" w:color="auto"/>
              <w:bottom w:val="single" w:sz="4" w:space="0" w:color="auto"/>
              <w:right w:val="single" w:sz="4" w:space="0" w:color="auto"/>
            </w:tcBorders>
          </w:tcPr>
          <w:p w14:paraId="0839B2D2" w14:textId="77777777" w:rsidR="00A15379" w:rsidRPr="00D12E4D" w:rsidRDefault="00A15379" w:rsidP="008F4A96">
            <w:pPr>
              <w:pStyle w:val="TAL"/>
              <w:rPr>
                <w:lang w:eastAsia="ja-JP"/>
              </w:rPr>
            </w:pPr>
            <w:r w:rsidRPr="00F1594F">
              <w:rPr>
                <w:rFonts w:eastAsia="Yu Mincho"/>
                <w:lang w:eastAsia="ja-JP"/>
              </w:rPr>
              <w:t>9.3.6</w:t>
            </w:r>
          </w:p>
        </w:tc>
        <w:tc>
          <w:tcPr>
            <w:tcW w:w="2803" w:type="dxa"/>
            <w:tcBorders>
              <w:top w:val="single" w:sz="4" w:space="0" w:color="auto"/>
              <w:left w:val="single" w:sz="4" w:space="0" w:color="auto"/>
              <w:bottom w:val="single" w:sz="4" w:space="0" w:color="auto"/>
              <w:right w:val="single" w:sz="4" w:space="0" w:color="auto"/>
            </w:tcBorders>
          </w:tcPr>
          <w:p w14:paraId="288DD637" w14:textId="77777777" w:rsidR="00A15379" w:rsidRPr="00D12E4D" w:rsidRDefault="00A15379" w:rsidP="008F4A96">
            <w:pPr>
              <w:pStyle w:val="TAL"/>
              <w:rPr>
                <w:lang w:eastAsia="ja-JP"/>
              </w:rPr>
            </w:pPr>
            <w:r w:rsidRPr="00C00035">
              <w:rPr>
                <w:lang w:eastAsia="ja-JP"/>
              </w:rPr>
              <w:t>Indicates the global cell id of the cell that List of Cell-level Configuration Structures to Be Queried applies for. Absence of this IE indicates that listed cell-level RAN configuration structures apply for all cells within the E2 Node.</w:t>
            </w:r>
          </w:p>
        </w:tc>
      </w:tr>
      <w:tr w:rsidR="00A15379" w:rsidRPr="00D12E4D" w14:paraId="7AE84005" w14:textId="77777777" w:rsidTr="008F4A96">
        <w:tc>
          <w:tcPr>
            <w:tcW w:w="3025" w:type="dxa"/>
            <w:tcBorders>
              <w:top w:val="single" w:sz="4" w:space="0" w:color="auto"/>
              <w:left w:val="single" w:sz="4" w:space="0" w:color="auto"/>
              <w:bottom w:val="single" w:sz="4" w:space="0" w:color="auto"/>
              <w:right w:val="single" w:sz="4" w:space="0" w:color="auto"/>
            </w:tcBorders>
          </w:tcPr>
          <w:p w14:paraId="4AE5931C" w14:textId="77777777" w:rsidR="00A15379" w:rsidRPr="00AE6A91" w:rsidRDefault="00A15379" w:rsidP="008F4A96">
            <w:pPr>
              <w:pStyle w:val="TAL"/>
              <w:rPr>
                <w:rFonts w:eastAsia="Yu Mincho"/>
                <w:lang w:eastAsia="ja-JP"/>
              </w:rPr>
            </w:pPr>
            <w:r>
              <w:rPr>
                <w:rFonts w:eastAsia="Yu Mincho" w:cs="Arial"/>
                <w:bCs/>
                <w:lang w:eastAsia="ja-JP"/>
              </w:rPr>
              <w:t>&gt;</w:t>
            </w:r>
            <w:r w:rsidRPr="008D1F80">
              <w:rPr>
                <w:rFonts w:eastAsia="Yu Mincho" w:cs="Arial"/>
                <w:bCs/>
                <w:lang w:eastAsia="ja-JP"/>
              </w:rPr>
              <w:t>List of Cell-level Configuration Structures</w:t>
            </w:r>
          </w:p>
        </w:tc>
        <w:tc>
          <w:tcPr>
            <w:tcW w:w="1080" w:type="dxa"/>
            <w:tcBorders>
              <w:top w:val="single" w:sz="4" w:space="0" w:color="auto"/>
              <w:left w:val="single" w:sz="4" w:space="0" w:color="auto"/>
              <w:bottom w:val="single" w:sz="4" w:space="0" w:color="auto"/>
              <w:right w:val="single" w:sz="4" w:space="0" w:color="auto"/>
            </w:tcBorders>
          </w:tcPr>
          <w:p w14:paraId="644969A5" w14:textId="77777777" w:rsidR="00A15379" w:rsidRPr="00AE6A91" w:rsidRDefault="00A15379" w:rsidP="008F4A96">
            <w:pPr>
              <w:pStyle w:val="TAL"/>
              <w:rPr>
                <w:rFonts w:eastAsia="Yu Mincho"/>
                <w:lang w:eastAsia="ja-JP"/>
              </w:rPr>
            </w:pPr>
          </w:p>
        </w:tc>
        <w:tc>
          <w:tcPr>
            <w:tcW w:w="1419" w:type="dxa"/>
            <w:tcBorders>
              <w:top w:val="single" w:sz="4" w:space="0" w:color="auto"/>
              <w:left w:val="single" w:sz="4" w:space="0" w:color="auto"/>
              <w:bottom w:val="single" w:sz="4" w:space="0" w:color="auto"/>
              <w:right w:val="single" w:sz="4" w:space="0" w:color="auto"/>
            </w:tcBorders>
          </w:tcPr>
          <w:p w14:paraId="6F66BBED" w14:textId="77777777" w:rsidR="00A15379" w:rsidRPr="00D12E4D" w:rsidRDefault="00A15379" w:rsidP="008F4A96">
            <w:pPr>
              <w:pStyle w:val="TAL"/>
              <w:rPr>
                <w:lang w:eastAsia="ja-JP"/>
              </w:rPr>
            </w:pPr>
            <w:r w:rsidRPr="008D1F80">
              <w:rPr>
                <w:rFonts w:eastAsia="Yu Mincho" w:cs="Arial"/>
                <w:bCs/>
                <w:i/>
                <w:iCs/>
                <w:lang w:eastAsia="ja-JP"/>
              </w:rPr>
              <w:t>1..&lt;maxnoofC</w:t>
            </w:r>
            <w:r>
              <w:rPr>
                <w:rFonts w:eastAsia="Yu Mincho" w:cs="Arial"/>
                <w:bCs/>
                <w:i/>
                <w:iCs/>
                <w:lang w:eastAsia="ja-JP"/>
              </w:rPr>
              <w:t>onfigurationsToReport</w:t>
            </w:r>
            <w:r w:rsidRPr="008D1F80">
              <w:rPr>
                <w:rFonts w:eastAsia="Yu Mincho" w:cs="Arial"/>
                <w:bCs/>
                <w:i/>
                <w:iCs/>
                <w:lang w:eastAsia="ja-JP"/>
              </w:rPr>
              <w:t>&gt;</w:t>
            </w:r>
          </w:p>
        </w:tc>
        <w:tc>
          <w:tcPr>
            <w:tcW w:w="1417" w:type="dxa"/>
            <w:tcBorders>
              <w:top w:val="single" w:sz="4" w:space="0" w:color="auto"/>
              <w:left w:val="single" w:sz="4" w:space="0" w:color="auto"/>
              <w:bottom w:val="single" w:sz="4" w:space="0" w:color="auto"/>
              <w:right w:val="single" w:sz="4" w:space="0" w:color="auto"/>
            </w:tcBorders>
          </w:tcPr>
          <w:p w14:paraId="53445CE5" w14:textId="77777777" w:rsidR="00A15379" w:rsidRPr="00AE6A91" w:rsidRDefault="00A15379" w:rsidP="008F4A96">
            <w:pPr>
              <w:pStyle w:val="TAL"/>
              <w:rPr>
                <w:rFonts w:eastAsia="Yu Mincho"/>
                <w:lang w:eastAsia="ja-JP"/>
              </w:rPr>
            </w:pPr>
          </w:p>
        </w:tc>
        <w:tc>
          <w:tcPr>
            <w:tcW w:w="2803" w:type="dxa"/>
            <w:tcBorders>
              <w:top w:val="single" w:sz="4" w:space="0" w:color="auto"/>
              <w:left w:val="single" w:sz="4" w:space="0" w:color="auto"/>
              <w:bottom w:val="single" w:sz="4" w:space="0" w:color="auto"/>
              <w:right w:val="single" w:sz="4" w:space="0" w:color="auto"/>
            </w:tcBorders>
          </w:tcPr>
          <w:p w14:paraId="00ACA951" w14:textId="77777777" w:rsidR="00A15379" w:rsidRPr="00AE6A91" w:rsidRDefault="00A15379" w:rsidP="008F4A96">
            <w:pPr>
              <w:pStyle w:val="TAL"/>
              <w:jc w:val="both"/>
              <w:rPr>
                <w:rFonts w:eastAsia="Yu Mincho" w:cs="Arial"/>
                <w:szCs w:val="18"/>
              </w:rPr>
            </w:pPr>
            <w:r w:rsidRPr="006B1DC0">
              <w:rPr>
                <w:bCs/>
                <w:lang w:eastAsia="ja-JP"/>
              </w:rPr>
              <w:t>This IE is mandatory for Query Service Style2.</w:t>
            </w:r>
          </w:p>
        </w:tc>
      </w:tr>
      <w:tr w:rsidR="00A15379" w:rsidRPr="00D12E4D" w14:paraId="0507407F" w14:textId="77777777" w:rsidTr="008F4A96">
        <w:tc>
          <w:tcPr>
            <w:tcW w:w="3025" w:type="dxa"/>
            <w:tcBorders>
              <w:top w:val="single" w:sz="4" w:space="0" w:color="auto"/>
              <w:left w:val="single" w:sz="4" w:space="0" w:color="auto"/>
              <w:bottom w:val="single" w:sz="4" w:space="0" w:color="auto"/>
              <w:right w:val="single" w:sz="4" w:space="0" w:color="auto"/>
            </w:tcBorders>
          </w:tcPr>
          <w:p w14:paraId="3AECF77B" w14:textId="77777777" w:rsidR="00A15379" w:rsidRDefault="00A15379" w:rsidP="008F4A96">
            <w:pPr>
              <w:pStyle w:val="TAL"/>
              <w:rPr>
                <w:lang w:eastAsia="ja-JP"/>
              </w:rPr>
            </w:pPr>
            <w:r w:rsidRPr="00AE6A91">
              <w:rPr>
                <w:rFonts w:eastAsia="Yu Mincho"/>
                <w:lang w:eastAsia="ja-JP"/>
              </w:rPr>
              <w:t>&gt;</w:t>
            </w:r>
            <w:r>
              <w:rPr>
                <w:rFonts w:eastAsia="Yu Mincho"/>
                <w:lang w:eastAsia="ja-JP"/>
              </w:rPr>
              <w:t>&gt;</w:t>
            </w:r>
            <w:r w:rsidRPr="00AE6A91">
              <w:rPr>
                <w:rFonts w:eastAsia="Yu Mincho"/>
                <w:lang w:eastAsia="ja-JP"/>
              </w:rPr>
              <w:t>RAN Configuration Structure Name</w:t>
            </w:r>
          </w:p>
        </w:tc>
        <w:tc>
          <w:tcPr>
            <w:tcW w:w="1080" w:type="dxa"/>
            <w:tcBorders>
              <w:top w:val="single" w:sz="4" w:space="0" w:color="auto"/>
              <w:left w:val="single" w:sz="4" w:space="0" w:color="auto"/>
              <w:bottom w:val="single" w:sz="4" w:space="0" w:color="auto"/>
              <w:right w:val="single" w:sz="4" w:space="0" w:color="auto"/>
            </w:tcBorders>
          </w:tcPr>
          <w:p w14:paraId="2FDEEBD9" w14:textId="77777777" w:rsidR="00A15379" w:rsidRDefault="00A15379" w:rsidP="008F4A96">
            <w:pPr>
              <w:pStyle w:val="TAL"/>
              <w:rPr>
                <w:lang w:eastAsia="ja-JP"/>
              </w:rPr>
            </w:pPr>
            <w:r w:rsidRPr="00AE6A91">
              <w:rPr>
                <w:rFonts w:eastAsia="Yu Mincho"/>
                <w:lang w:eastAsia="ja-JP"/>
              </w:rPr>
              <w:t>M</w:t>
            </w:r>
          </w:p>
        </w:tc>
        <w:tc>
          <w:tcPr>
            <w:tcW w:w="1419" w:type="dxa"/>
            <w:tcBorders>
              <w:top w:val="single" w:sz="4" w:space="0" w:color="auto"/>
              <w:left w:val="single" w:sz="4" w:space="0" w:color="auto"/>
              <w:bottom w:val="single" w:sz="4" w:space="0" w:color="auto"/>
              <w:right w:val="single" w:sz="4" w:space="0" w:color="auto"/>
            </w:tcBorders>
          </w:tcPr>
          <w:p w14:paraId="160AA639" w14:textId="77777777" w:rsidR="00A15379" w:rsidRPr="00D12E4D" w:rsidRDefault="00A15379" w:rsidP="008F4A96">
            <w:pPr>
              <w:pStyle w:val="TAL"/>
              <w:rPr>
                <w:lang w:eastAsia="ja-JP"/>
              </w:rPr>
            </w:pPr>
          </w:p>
        </w:tc>
        <w:tc>
          <w:tcPr>
            <w:tcW w:w="1417" w:type="dxa"/>
            <w:tcBorders>
              <w:top w:val="single" w:sz="4" w:space="0" w:color="auto"/>
              <w:left w:val="single" w:sz="4" w:space="0" w:color="auto"/>
              <w:bottom w:val="single" w:sz="4" w:space="0" w:color="auto"/>
              <w:right w:val="single" w:sz="4" w:space="0" w:color="auto"/>
            </w:tcBorders>
          </w:tcPr>
          <w:p w14:paraId="319789A3" w14:textId="77777777" w:rsidR="00A15379" w:rsidRDefault="00A15379" w:rsidP="008F4A96">
            <w:pPr>
              <w:pStyle w:val="TAL"/>
              <w:rPr>
                <w:lang w:eastAsia="ja-JP"/>
              </w:rPr>
            </w:pPr>
            <w:r w:rsidRPr="00AE6A91">
              <w:rPr>
                <w:rFonts w:eastAsia="Yu Mincho"/>
                <w:lang w:eastAsia="ja-JP"/>
              </w:rPr>
              <w:t>9.3.7</w:t>
            </w:r>
          </w:p>
        </w:tc>
        <w:tc>
          <w:tcPr>
            <w:tcW w:w="2803" w:type="dxa"/>
            <w:tcBorders>
              <w:top w:val="single" w:sz="4" w:space="0" w:color="auto"/>
              <w:left w:val="single" w:sz="4" w:space="0" w:color="auto"/>
              <w:bottom w:val="single" w:sz="4" w:space="0" w:color="auto"/>
              <w:right w:val="single" w:sz="4" w:space="0" w:color="auto"/>
            </w:tcBorders>
          </w:tcPr>
          <w:p w14:paraId="1D87FD25" w14:textId="77777777" w:rsidR="00A15379" w:rsidRDefault="00A15379" w:rsidP="008F4A96">
            <w:pPr>
              <w:pStyle w:val="TAL"/>
              <w:jc w:val="both"/>
              <w:rPr>
                <w:lang w:eastAsia="ja-JP"/>
              </w:rPr>
            </w:pPr>
            <w:r w:rsidRPr="00AE6A91">
              <w:rPr>
                <w:rFonts w:eastAsia="Yu Mincho" w:cs="Arial"/>
                <w:szCs w:val="18"/>
              </w:rPr>
              <w:t xml:space="preserve">Specifies the name of the cell-level RAN configuration structure that shall be reported. </w:t>
            </w:r>
            <w:r w:rsidRPr="00D37596">
              <w:rPr>
                <w:rFonts w:eastAsia="Yu Mincho" w:cs="Arial"/>
                <w:szCs w:val="18"/>
              </w:rPr>
              <w:t>Valid RAN Configuration Structures for this query definition are defined in 8.9.2</w:t>
            </w:r>
            <w:r>
              <w:rPr>
                <w:rFonts w:eastAsia="Yu Mincho" w:cs="Arial"/>
                <w:szCs w:val="18"/>
              </w:rPr>
              <w:t>.</w:t>
            </w:r>
          </w:p>
        </w:tc>
      </w:tr>
      <w:tr w:rsidR="00A15379" w:rsidRPr="00D12E4D" w14:paraId="6C130D4A" w14:textId="77777777" w:rsidTr="008F4A96">
        <w:tc>
          <w:tcPr>
            <w:tcW w:w="3025" w:type="dxa"/>
            <w:tcBorders>
              <w:top w:val="single" w:sz="4" w:space="0" w:color="auto"/>
              <w:left w:val="single" w:sz="4" w:space="0" w:color="auto"/>
              <w:bottom w:val="single" w:sz="4" w:space="0" w:color="auto"/>
              <w:right w:val="single" w:sz="4" w:space="0" w:color="auto"/>
            </w:tcBorders>
          </w:tcPr>
          <w:p w14:paraId="024209A1" w14:textId="77777777" w:rsidR="00A15379" w:rsidRPr="00AE6A91" w:rsidRDefault="00A15379" w:rsidP="008F4A96">
            <w:pPr>
              <w:pStyle w:val="TAL"/>
              <w:rPr>
                <w:rFonts w:eastAsia="Yu Mincho"/>
                <w:lang w:eastAsia="ja-JP"/>
              </w:rPr>
            </w:pPr>
            <w:r w:rsidRPr="00AE6A91">
              <w:rPr>
                <w:rFonts w:eastAsia="Yu Mincho"/>
                <w:lang w:eastAsia="ja-JP"/>
              </w:rPr>
              <w:t>&gt;</w:t>
            </w:r>
            <w:r>
              <w:rPr>
                <w:rFonts w:eastAsia="Yu Mincho"/>
                <w:lang w:eastAsia="ja-JP"/>
              </w:rPr>
              <w:t>&gt;</w:t>
            </w:r>
            <w:r w:rsidRPr="00AE6A91">
              <w:rPr>
                <w:rFonts w:eastAsia="Yu Mincho"/>
                <w:lang w:eastAsia="ja-JP"/>
              </w:rPr>
              <w:t>List of Attributes</w:t>
            </w:r>
          </w:p>
        </w:tc>
        <w:tc>
          <w:tcPr>
            <w:tcW w:w="1080" w:type="dxa"/>
            <w:tcBorders>
              <w:top w:val="single" w:sz="4" w:space="0" w:color="auto"/>
              <w:left w:val="single" w:sz="4" w:space="0" w:color="auto"/>
              <w:bottom w:val="single" w:sz="4" w:space="0" w:color="auto"/>
              <w:right w:val="single" w:sz="4" w:space="0" w:color="auto"/>
            </w:tcBorders>
          </w:tcPr>
          <w:p w14:paraId="3A780F86" w14:textId="77777777" w:rsidR="00A15379" w:rsidRPr="00AE6A91" w:rsidRDefault="00A15379" w:rsidP="008F4A96">
            <w:pPr>
              <w:pStyle w:val="TAL"/>
              <w:rPr>
                <w:rFonts w:eastAsia="Yu Mincho"/>
                <w:lang w:eastAsia="ja-JP"/>
              </w:rPr>
            </w:pPr>
          </w:p>
        </w:tc>
        <w:tc>
          <w:tcPr>
            <w:tcW w:w="1419" w:type="dxa"/>
            <w:tcBorders>
              <w:top w:val="single" w:sz="4" w:space="0" w:color="auto"/>
              <w:left w:val="single" w:sz="4" w:space="0" w:color="auto"/>
              <w:bottom w:val="single" w:sz="4" w:space="0" w:color="auto"/>
              <w:right w:val="single" w:sz="4" w:space="0" w:color="auto"/>
            </w:tcBorders>
          </w:tcPr>
          <w:p w14:paraId="2AF85DB4" w14:textId="77777777" w:rsidR="00A15379" w:rsidRPr="00D12E4D" w:rsidRDefault="00A15379" w:rsidP="008F4A96">
            <w:pPr>
              <w:pStyle w:val="TAL"/>
              <w:rPr>
                <w:lang w:eastAsia="ja-JP"/>
              </w:rPr>
            </w:pPr>
            <w:r w:rsidRPr="00AE6A91">
              <w:rPr>
                <w:rFonts w:eastAsia="Yu Mincho"/>
                <w:i/>
                <w:iCs/>
                <w:lang w:eastAsia="ja-JP"/>
              </w:rPr>
              <w:t>0..&lt;maxnoofAttributesToReport&gt;</w:t>
            </w:r>
          </w:p>
        </w:tc>
        <w:tc>
          <w:tcPr>
            <w:tcW w:w="1417" w:type="dxa"/>
            <w:tcBorders>
              <w:top w:val="single" w:sz="4" w:space="0" w:color="auto"/>
              <w:left w:val="single" w:sz="4" w:space="0" w:color="auto"/>
              <w:bottom w:val="single" w:sz="4" w:space="0" w:color="auto"/>
              <w:right w:val="single" w:sz="4" w:space="0" w:color="auto"/>
            </w:tcBorders>
          </w:tcPr>
          <w:p w14:paraId="152F7A97" w14:textId="77777777" w:rsidR="00A15379" w:rsidRPr="00AE6A91" w:rsidRDefault="00A15379" w:rsidP="008F4A96">
            <w:pPr>
              <w:pStyle w:val="TAL"/>
              <w:rPr>
                <w:rFonts w:eastAsia="Yu Mincho"/>
                <w:lang w:eastAsia="ja-JP"/>
              </w:rPr>
            </w:pPr>
          </w:p>
        </w:tc>
        <w:tc>
          <w:tcPr>
            <w:tcW w:w="2803" w:type="dxa"/>
            <w:tcBorders>
              <w:top w:val="single" w:sz="4" w:space="0" w:color="auto"/>
              <w:left w:val="single" w:sz="4" w:space="0" w:color="auto"/>
              <w:bottom w:val="single" w:sz="4" w:space="0" w:color="auto"/>
              <w:right w:val="single" w:sz="4" w:space="0" w:color="auto"/>
            </w:tcBorders>
          </w:tcPr>
          <w:p w14:paraId="597EAF2C" w14:textId="77777777" w:rsidR="00A15379" w:rsidRPr="00AE6A91" w:rsidRDefault="00A15379" w:rsidP="008F4A96">
            <w:pPr>
              <w:pStyle w:val="TAL"/>
              <w:jc w:val="both"/>
              <w:rPr>
                <w:rFonts w:eastAsia="Yu Mincho" w:cs="Arial"/>
                <w:szCs w:val="18"/>
              </w:rPr>
            </w:pPr>
          </w:p>
        </w:tc>
      </w:tr>
      <w:tr w:rsidR="00A15379" w:rsidRPr="00D12E4D" w14:paraId="6884046E" w14:textId="77777777" w:rsidTr="008F4A96">
        <w:tc>
          <w:tcPr>
            <w:tcW w:w="3025" w:type="dxa"/>
            <w:tcBorders>
              <w:top w:val="single" w:sz="4" w:space="0" w:color="auto"/>
              <w:left w:val="single" w:sz="4" w:space="0" w:color="auto"/>
              <w:bottom w:val="single" w:sz="4" w:space="0" w:color="auto"/>
              <w:right w:val="single" w:sz="4" w:space="0" w:color="auto"/>
            </w:tcBorders>
          </w:tcPr>
          <w:p w14:paraId="31F1B5B6" w14:textId="77777777" w:rsidR="00A15379" w:rsidRPr="00AE6A91" w:rsidRDefault="00A15379" w:rsidP="008F4A96">
            <w:pPr>
              <w:pStyle w:val="TAL"/>
              <w:rPr>
                <w:rFonts w:eastAsia="Yu Mincho"/>
                <w:lang w:eastAsia="ja-JP"/>
              </w:rPr>
            </w:pPr>
            <w:r>
              <w:rPr>
                <w:rFonts w:eastAsia="Yu Mincho"/>
                <w:lang w:eastAsia="ja-JP"/>
              </w:rPr>
              <w:t>&gt;</w:t>
            </w:r>
            <w:r w:rsidRPr="00AE6A91">
              <w:rPr>
                <w:rFonts w:eastAsia="Yu Mincho"/>
                <w:lang w:eastAsia="ja-JP"/>
              </w:rPr>
              <w:t>&gt;&gt;Attribute Name</w:t>
            </w:r>
          </w:p>
        </w:tc>
        <w:tc>
          <w:tcPr>
            <w:tcW w:w="1080" w:type="dxa"/>
            <w:tcBorders>
              <w:top w:val="single" w:sz="4" w:space="0" w:color="auto"/>
              <w:left w:val="single" w:sz="4" w:space="0" w:color="auto"/>
              <w:bottom w:val="single" w:sz="4" w:space="0" w:color="auto"/>
              <w:right w:val="single" w:sz="4" w:space="0" w:color="auto"/>
            </w:tcBorders>
          </w:tcPr>
          <w:p w14:paraId="20D4DB44" w14:textId="77777777" w:rsidR="00A15379" w:rsidRPr="00AE6A91" w:rsidRDefault="00A15379" w:rsidP="008F4A96">
            <w:pPr>
              <w:pStyle w:val="TAL"/>
              <w:rPr>
                <w:rFonts w:eastAsia="Yu Mincho"/>
                <w:lang w:eastAsia="ja-JP"/>
              </w:rPr>
            </w:pPr>
            <w:r w:rsidRPr="00AE6A91">
              <w:rPr>
                <w:rFonts w:eastAsia="Yu Mincho"/>
                <w:lang w:eastAsia="ja-JP"/>
              </w:rPr>
              <w:t>M</w:t>
            </w:r>
          </w:p>
        </w:tc>
        <w:tc>
          <w:tcPr>
            <w:tcW w:w="1419" w:type="dxa"/>
            <w:tcBorders>
              <w:top w:val="single" w:sz="4" w:space="0" w:color="auto"/>
              <w:left w:val="single" w:sz="4" w:space="0" w:color="auto"/>
              <w:bottom w:val="single" w:sz="4" w:space="0" w:color="auto"/>
              <w:right w:val="single" w:sz="4" w:space="0" w:color="auto"/>
            </w:tcBorders>
          </w:tcPr>
          <w:p w14:paraId="20EC7282" w14:textId="77777777" w:rsidR="00A15379" w:rsidRPr="00D12E4D" w:rsidRDefault="00A15379" w:rsidP="008F4A96">
            <w:pPr>
              <w:pStyle w:val="TAL"/>
              <w:rPr>
                <w:lang w:eastAsia="ja-JP"/>
              </w:rPr>
            </w:pPr>
          </w:p>
        </w:tc>
        <w:tc>
          <w:tcPr>
            <w:tcW w:w="1417" w:type="dxa"/>
            <w:tcBorders>
              <w:top w:val="single" w:sz="4" w:space="0" w:color="auto"/>
              <w:left w:val="single" w:sz="4" w:space="0" w:color="auto"/>
              <w:bottom w:val="single" w:sz="4" w:space="0" w:color="auto"/>
              <w:right w:val="single" w:sz="4" w:space="0" w:color="auto"/>
            </w:tcBorders>
          </w:tcPr>
          <w:p w14:paraId="29F19E8C" w14:textId="77777777" w:rsidR="00A15379" w:rsidRPr="00AE6A91" w:rsidRDefault="00A15379" w:rsidP="008F4A96">
            <w:pPr>
              <w:pStyle w:val="TAL"/>
              <w:rPr>
                <w:rFonts w:eastAsia="Yu Mincho"/>
                <w:lang w:eastAsia="ja-JP"/>
              </w:rPr>
            </w:pPr>
            <w:r w:rsidRPr="00AE6A91">
              <w:rPr>
                <w:rFonts w:eastAsia="Yu Mincho"/>
                <w:lang w:eastAsia="ja-JP"/>
              </w:rPr>
              <w:t>9.3.8</w:t>
            </w:r>
          </w:p>
        </w:tc>
        <w:tc>
          <w:tcPr>
            <w:tcW w:w="2803" w:type="dxa"/>
            <w:tcBorders>
              <w:top w:val="single" w:sz="4" w:space="0" w:color="auto"/>
              <w:left w:val="single" w:sz="4" w:space="0" w:color="auto"/>
              <w:bottom w:val="single" w:sz="4" w:space="0" w:color="auto"/>
              <w:right w:val="single" w:sz="4" w:space="0" w:color="auto"/>
            </w:tcBorders>
          </w:tcPr>
          <w:p w14:paraId="355C38FA" w14:textId="77777777" w:rsidR="00A15379" w:rsidRDefault="00A15379" w:rsidP="008F4A96">
            <w:pPr>
              <w:pStyle w:val="TAL"/>
              <w:rPr>
                <w:rFonts w:eastAsia="Yu Mincho" w:cs="Arial"/>
                <w:szCs w:val="18"/>
              </w:rPr>
            </w:pPr>
            <w:r w:rsidRPr="00AE6A91">
              <w:rPr>
                <w:rFonts w:eastAsia="Yu Mincho" w:cs="Arial"/>
                <w:szCs w:val="18"/>
              </w:rPr>
              <w:t>Specifies the name of the required attribute</w:t>
            </w:r>
            <w:r>
              <w:rPr>
                <w:rFonts w:eastAsia="Yu Mincho" w:cs="Arial"/>
                <w:szCs w:val="18"/>
              </w:rPr>
              <w:t xml:space="preserve">. </w:t>
            </w:r>
          </w:p>
          <w:p w14:paraId="2E0299AD" w14:textId="77777777" w:rsidR="00A15379" w:rsidRDefault="00A15379" w:rsidP="008F4A96">
            <w:pPr>
              <w:pStyle w:val="TAL"/>
              <w:rPr>
                <w:rFonts w:eastAsia="Yu Mincho" w:cs="Arial"/>
                <w:szCs w:val="18"/>
              </w:rPr>
            </w:pPr>
            <w:r w:rsidRPr="00D37596">
              <w:rPr>
                <w:rFonts w:eastAsia="Yu Mincho" w:cs="Arial"/>
                <w:szCs w:val="18"/>
              </w:rPr>
              <w:t>Valid attributes for each cell-level RAN Configuration Structure are defined</w:t>
            </w:r>
            <w:r>
              <w:rPr>
                <w:rFonts w:eastAsia="Yu Mincho" w:cs="Arial"/>
                <w:szCs w:val="18"/>
              </w:rPr>
              <w:t xml:space="preserve"> </w:t>
            </w:r>
            <w:r w:rsidRPr="00D37596">
              <w:rPr>
                <w:rFonts w:eastAsia="Yu Mincho" w:cs="Arial"/>
                <w:szCs w:val="18"/>
              </w:rPr>
              <w:t>in 8.8.2.</w:t>
            </w:r>
          </w:p>
          <w:p w14:paraId="34CE46EF" w14:textId="77777777" w:rsidR="00A15379" w:rsidRPr="00AE6A91" w:rsidRDefault="00A15379" w:rsidP="008F4A96">
            <w:pPr>
              <w:pStyle w:val="TAL"/>
              <w:rPr>
                <w:rFonts w:eastAsia="Yu Mincho" w:cs="Arial"/>
                <w:szCs w:val="18"/>
              </w:rPr>
            </w:pPr>
            <w:r w:rsidRPr="00AE6A91">
              <w:rPr>
                <w:rFonts w:eastAsia="Yu Mincho" w:cs="Arial"/>
                <w:szCs w:val="18"/>
              </w:rPr>
              <w:lastRenderedPageBreak/>
              <w:t>Valid attributes for this action definition are defined in 8.8.2.</w:t>
            </w:r>
          </w:p>
        </w:tc>
      </w:tr>
    </w:tbl>
    <w:p w14:paraId="2BAAE659" w14:textId="77777777" w:rsidR="00A15379" w:rsidRDefault="00A15379" w:rsidP="00A15379">
      <w:pPr>
        <w:rPr>
          <w:rFonts w:eastAsia="Yu Mincho"/>
          <w:lang w:eastAsia="ja-JP"/>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6"/>
        <w:gridCol w:w="5670"/>
      </w:tblGrid>
      <w:tr w:rsidR="00A15379" w:rsidRPr="00AE6A91" w14:paraId="76B5B1DB" w14:textId="77777777" w:rsidTr="00D64998">
        <w:tc>
          <w:tcPr>
            <w:tcW w:w="3686" w:type="dxa"/>
            <w:tcBorders>
              <w:top w:val="single" w:sz="4" w:space="0" w:color="auto"/>
              <w:left w:val="single" w:sz="4" w:space="0" w:color="auto"/>
              <w:bottom w:val="single" w:sz="4" w:space="0" w:color="auto"/>
              <w:right w:val="single" w:sz="4" w:space="0" w:color="auto"/>
            </w:tcBorders>
            <w:hideMark/>
          </w:tcPr>
          <w:p w14:paraId="5653BDDF" w14:textId="77777777" w:rsidR="00A15379" w:rsidRPr="00AE6A91" w:rsidRDefault="00A15379" w:rsidP="00D64998">
            <w:pPr>
              <w:keepNext/>
              <w:keepLines/>
              <w:spacing w:after="0" w:line="240" w:lineRule="auto"/>
              <w:jc w:val="center"/>
              <w:rPr>
                <w:rFonts w:ascii="Arial" w:eastAsia="Yu Mincho" w:hAnsi="Arial" w:cs="Times New Roman"/>
                <w:b/>
                <w:sz w:val="18"/>
                <w:szCs w:val="20"/>
              </w:rPr>
            </w:pPr>
            <w:r w:rsidRPr="00AE6A91">
              <w:rPr>
                <w:rFonts w:ascii="Arial" w:eastAsia="Yu Mincho" w:hAnsi="Arial" w:cs="Times New Roman"/>
                <w:b/>
                <w:sz w:val="18"/>
                <w:szCs w:val="20"/>
              </w:rPr>
              <w:t>Range bound</w:t>
            </w:r>
          </w:p>
        </w:tc>
        <w:tc>
          <w:tcPr>
            <w:tcW w:w="5670" w:type="dxa"/>
            <w:tcBorders>
              <w:top w:val="single" w:sz="4" w:space="0" w:color="auto"/>
              <w:left w:val="single" w:sz="4" w:space="0" w:color="auto"/>
              <w:bottom w:val="single" w:sz="4" w:space="0" w:color="auto"/>
              <w:right w:val="single" w:sz="4" w:space="0" w:color="auto"/>
            </w:tcBorders>
            <w:hideMark/>
          </w:tcPr>
          <w:p w14:paraId="65A7F02C" w14:textId="77777777" w:rsidR="00A15379" w:rsidRPr="00AE6A91" w:rsidRDefault="00A15379" w:rsidP="00D64998">
            <w:pPr>
              <w:keepNext/>
              <w:keepLines/>
              <w:spacing w:after="0" w:line="240" w:lineRule="auto"/>
              <w:jc w:val="center"/>
              <w:rPr>
                <w:rFonts w:ascii="Arial" w:eastAsia="Yu Mincho" w:hAnsi="Arial" w:cs="Arial"/>
                <w:b/>
                <w:sz w:val="18"/>
                <w:szCs w:val="20"/>
                <w:lang w:eastAsia="ja-JP"/>
              </w:rPr>
            </w:pPr>
            <w:r w:rsidRPr="00AE6A91">
              <w:rPr>
                <w:rFonts w:ascii="Arial" w:eastAsia="Yu Mincho" w:hAnsi="Arial" w:cs="Arial"/>
                <w:b/>
                <w:sz w:val="18"/>
                <w:szCs w:val="20"/>
                <w:lang w:eastAsia="ja-JP"/>
              </w:rPr>
              <w:t>Explanation</w:t>
            </w:r>
          </w:p>
        </w:tc>
      </w:tr>
      <w:tr w:rsidR="00A15379" w:rsidRPr="00AE6A91" w14:paraId="14DA481E" w14:textId="77777777" w:rsidTr="00D64998">
        <w:tblPrEx>
          <w:tblLook w:val="0000" w:firstRow="0" w:lastRow="0" w:firstColumn="0" w:lastColumn="0" w:noHBand="0" w:noVBand="0"/>
        </w:tblPrEx>
        <w:tc>
          <w:tcPr>
            <w:tcW w:w="3686" w:type="dxa"/>
            <w:tcBorders>
              <w:top w:val="single" w:sz="4" w:space="0" w:color="auto"/>
              <w:left w:val="single" w:sz="4" w:space="0" w:color="auto"/>
              <w:bottom w:val="single" w:sz="4" w:space="0" w:color="auto"/>
              <w:right w:val="single" w:sz="4" w:space="0" w:color="auto"/>
            </w:tcBorders>
          </w:tcPr>
          <w:p w14:paraId="337511A6"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maxnoofCellsToReport</w:t>
            </w:r>
          </w:p>
        </w:tc>
        <w:tc>
          <w:tcPr>
            <w:tcW w:w="5670" w:type="dxa"/>
            <w:tcBorders>
              <w:top w:val="single" w:sz="4" w:space="0" w:color="auto"/>
              <w:left w:val="single" w:sz="4" w:space="0" w:color="auto"/>
              <w:bottom w:val="single" w:sz="4" w:space="0" w:color="auto"/>
              <w:right w:val="single" w:sz="4" w:space="0" w:color="auto"/>
            </w:tcBorders>
          </w:tcPr>
          <w:p w14:paraId="2D32E725"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 xml:space="preserve">Maximum no. of cells supported by </w:t>
            </w:r>
            <w:r>
              <w:rPr>
                <w:rFonts w:ascii="Arial" w:eastAsia="Yu Mincho" w:hAnsi="Arial" w:cs="Arial"/>
                <w:sz w:val="18"/>
                <w:szCs w:val="20"/>
                <w:lang w:eastAsia="ja-JP"/>
              </w:rPr>
              <w:t>Query</w:t>
            </w:r>
            <w:r w:rsidRPr="00AE6A91">
              <w:rPr>
                <w:rFonts w:ascii="Arial" w:eastAsia="Yu Mincho" w:hAnsi="Arial" w:cs="Arial"/>
                <w:sz w:val="18"/>
                <w:szCs w:val="20"/>
                <w:lang w:eastAsia="ja-JP"/>
              </w:rPr>
              <w:t xml:space="preserve"> Definition Format 2. The value is 1024.</w:t>
            </w:r>
          </w:p>
        </w:tc>
      </w:tr>
      <w:tr w:rsidR="00A15379" w:rsidRPr="00AE6A91" w14:paraId="7102E6E7" w14:textId="77777777" w:rsidTr="00D64998">
        <w:tblPrEx>
          <w:tblLook w:val="0000" w:firstRow="0" w:lastRow="0" w:firstColumn="0" w:lastColumn="0" w:noHBand="0" w:noVBand="0"/>
        </w:tblPrEx>
        <w:tc>
          <w:tcPr>
            <w:tcW w:w="3686" w:type="dxa"/>
            <w:tcBorders>
              <w:top w:val="single" w:sz="4" w:space="0" w:color="auto"/>
              <w:left w:val="single" w:sz="4" w:space="0" w:color="auto"/>
              <w:bottom w:val="single" w:sz="4" w:space="0" w:color="auto"/>
              <w:right w:val="single" w:sz="4" w:space="0" w:color="auto"/>
            </w:tcBorders>
          </w:tcPr>
          <w:p w14:paraId="150D59ED"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maxnoofConfigurationsToReport</w:t>
            </w:r>
          </w:p>
        </w:tc>
        <w:tc>
          <w:tcPr>
            <w:tcW w:w="5670" w:type="dxa"/>
            <w:tcBorders>
              <w:top w:val="single" w:sz="4" w:space="0" w:color="auto"/>
              <w:left w:val="single" w:sz="4" w:space="0" w:color="auto"/>
              <w:bottom w:val="single" w:sz="4" w:space="0" w:color="auto"/>
              <w:right w:val="single" w:sz="4" w:space="0" w:color="auto"/>
            </w:tcBorders>
          </w:tcPr>
          <w:p w14:paraId="3C3FA753"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 xml:space="preserve">Maximum no. of configurations supported by </w:t>
            </w:r>
            <w:r>
              <w:rPr>
                <w:rFonts w:ascii="Arial" w:eastAsia="Yu Mincho" w:hAnsi="Arial" w:cs="Arial"/>
                <w:sz w:val="18"/>
                <w:szCs w:val="20"/>
                <w:lang w:eastAsia="ja-JP"/>
              </w:rPr>
              <w:t>Query</w:t>
            </w:r>
            <w:r w:rsidRPr="00AE6A91">
              <w:rPr>
                <w:rFonts w:ascii="Arial" w:eastAsia="Yu Mincho" w:hAnsi="Arial" w:cs="Arial"/>
                <w:sz w:val="18"/>
                <w:szCs w:val="20"/>
                <w:lang w:eastAsia="ja-JP"/>
              </w:rPr>
              <w:t xml:space="preserve"> Definition Format 2. The value is 1024.</w:t>
            </w:r>
          </w:p>
        </w:tc>
      </w:tr>
      <w:tr w:rsidR="00A15379" w:rsidRPr="00AE6A91" w14:paraId="43F74E2F" w14:textId="77777777" w:rsidTr="00D64998">
        <w:tblPrEx>
          <w:tblLook w:val="0000" w:firstRow="0" w:lastRow="0" w:firstColumn="0" w:lastColumn="0" w:noHBand="0" w:noVBand="0"/>
        </w:tblPrEx>
        <w:tc>
          <w:tcPr>
            <w:tcW w:w="3686" w:type="dxa"/>
            <w:tcBorders>
              <w:top w:val="single" w:sz="4" w:space="0" w:color="auto"/>
              <w:left w:val="single" w:sz="4" w:space="0" w:color="auto"/>
              <w:bottom w:val="single" w:sz="4" w:space="0" w:color="auto"/>
              <w:right w:val="single" w:sz="4" w:space="0" w:color="auto"/>
            </w:tcBorders>
          </w:tcPr>
          <w:p w14:paraId="17611E43"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maxnoofAttributesToReport</w:t>
            </w:r>
          </w:p>
        </w:tc>
        <w:tc>
          <w:tcPr>
            <w:tcW w:w="5670" w:type="dxa"/>
            <w:tcBorders>
              <w:top w:val="single" w:sz="4" w:space="0" w:color="auto"/>
              <w:left w:val="single" w:sz="4" w:space="0" w:color="auto"/>
              <w:bottom w:val="single" w:sz="4" w:space="0" w:color="auto"/>
              <w:right w:val="single" w:sz="4" w:space="0" w:color="auto"/>
            </w:tcBorders>
          </w:tcPr>
          <w:p w14:paraId="03D2AB03"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 xml:space="preserve">Maximum no. of attributes supported by </w:t>
            </w:r>
            <w:r>
              <w:rPr>
                <w:rFonts w:ascii="Arial" w:eastAsia="Yu Mincho" w:hAnsi="Arial" w:cs="Arial"/>
                <w:sz w:val="18"/>
                <w:szCs w:val="20"/>
                <w:lang w:eastAsia="ja-JP"/>
              </w:rPr>
              <w:t>Query</w:t>
            </w:r>
            <w:r w:rsidRPr="00AE6A91">
              <w:rPr>
                <w:rFonts w:ascii="Arial" w:eastAsia="Yu Mincho" w:hAnsi="Arial" w:cs="Arial"/>
                <w:sz w:val="18"/>
                <w:szCs w:val="20"/>
                <w:lang w:eastAsia="ja-JP"/>
              </w:rPr>
              <w:t xml:space="preserve"> Definition Format 2. The value is 65535.</w:t>
            </w:r>
          </w:p>
        </w:tc>
      </w:tr>
    </w:tbl>
    <w:p w14:paraId="017F2E7B" w14:textId="77777777" w:rsidR="00A15379" w:rsidRPr="00D77073" w:rsidRDefault="00A15379" w:rsidP="00A15379">
      <w:pPr>
        <w:rPr>
          <w:rFonts w:eastAsia="Yu Mincho"/>
          <w:lang w:eastAsia="ja-JP"/>
        </w:rPr>
      </w:pPr>
    </w:p>
    <w:p w14:paraId="0726CA27" w14:textId="77777777" w:rsidR="00A15379" w:rsidRPr="00D12E4D" w:rsidRDefault="00A15379" w:rsidP="00A15379">
      <w:pPr>
        <w:pStyle w:val="Heading4"/>
      </w:pPr>
      <w:r w:rsidRPr="00D12E4D">
        <w:t>9.2.1.</w:t>
      </w:r>
      <w:r>
        <w:t>11</w:t>
      </w:r>
      <w:r w:rsidRPr="00D12E4D">
        <w:tab/>
        <w:t xml:space="preserve">RIC </w:t>
      </w:r>
      <w:r>
        <w:t xml:space="preserve">QUERY OUTCOME </w:t>
      </w:r>
      <w:r w:rsidRPr="00D12E4D">
        <w:t>IE</w:t>
      </w:r>
    </w:p>
    <w:p w14:paraId="7625E6C0" w14:textId="77777777" w:rsidR="00A15379" w:rsidRPr="00D12E4D" w:rsidRDefault="00A15379" w:rsidP="00A15379">
      <w:r w:rsidRPr="00D12E4D">
        <w:t xml:space="preserve">This information element is part of the RIC </w:t>
      </w:r>
      <w:r>
        <w:t>QUERY</w:t>
      </w:r>
      <w:r w:rsidRPr="00D12E4D">
        <w:t xml:space="preserve"> </w:t>
      </w:r>
      <w:r>
        <w:t xml:space="preserve">RESPONSE </w:t>
      </w:r>
      <w:r w:rsidRPr="00D12E4D">
        <w:t xml:space="preserve">message sent by the Near-RT RIC to an E2 Node and is required for RIC </w:t>
      </w:r>
      <w:r>
        <w:t>Query</w:t>
      </w:r>
      <w:r w:rsidRPr="00D12E4D">
        <w:t xml:space="preserve"> Procedure.</w:t>
      </w:r>
    </w:p>
    <w:p w14:paraId="27123C04" w14:textId="77777777" w:rsidR="00A15379" w:rsidRPr="00D12E4D" w:rsidRDefault="00A15379" w:rsidP="00A15379">
      <w:r w:rsidRPr="00D12E4D">
        <w:t xml:space="preserve">Direction: </w:t>
      </w:r>
      <w:r>
        <w:t>E2 Node</w:t>
      </w:r>
      <w:r w:rsidRPr="00D12E4D">
        <w:t xml:space="preserve"> </w:t>
      </w:r>
      <w:r w:rsidRPr="00D12E4D">
        <w:rPr>
          <w:rFonts w:ascii="Symbol" w:eastAsia="Symbol" w:hAnsi="Symbol" w:cs="Symbol"/>
        </w:rPr>
        <w:t>®</w:t>
      </w:r>
      <w:r w:rsidRPr="00D12E4D">
        <w:t xml:space="preserve"> Near-RT RIC</w:t>
      </w:r>
    </w:p>
    <w:tbl>
      <w:tblPr>
        <w:tblW w:w="93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745"/>
        <w:gridCol w:w="1170"/>
        <w:gridCol w:w="810"/>
        <w:gridCol w:w="1956"/>
        <w:gridCol w:w="1701"/>
      </w:tblGrid>
      <w:tr w:rsidR="00A15379" w:rsidRPr="00D12E4D" w14:paraId="5E7A1473" w14:textId="77777777" w:rsidTr="00D64998">
        <w:tc>
          <w:tcPr>
            <w:tcW w:w="3745" w:type="dxa"/>
            <w:tcBorders>
              <w:top w:val="single" w:sz="4" w:space="0" w:color="auto"/>
              <w:left w:val="single" w:sz="4" w:space="0" w:color="auto"/>
              <w:bottom w:val="single" w:sz="4" w:space="0" w:color="auto"/>
              <w:right w:val="single" w:sz="4" w:space="0" w:color="auto"/>
            </w:tcBorders>
          </w:tcPr>
          <w:p w14:paraId="019522AC" w14:textId="77777777" w:rsidR="00A15379" w:rsidRPr="00D12E4D" w:rsidRDefault="00A15379" w:rsidP="00D64998">
            <w:pPr>
              <w:pStyle w:val="TAH"/>
              <w:rPr>
                <w:lang w:eastAsia="ja-JP"/>
              </w:rPr>
            </w:pPr>
            <w:r w:rsidRPr="00D12E4D">
              <w:rPr>
                <w:lang w:eastAsia="ja-JP"/>
              </w:rPr>
              <w:t>IE/Group Name</w:t>
            </w:r>
          </w:p>
        </w:tc>
        <w:tc>
          <w:tcPr>
            <w:tcW w:w="1170" w:type="dxa"/>
            <w:tcBorders>
              <w:top w:val="single" w:sz="4" w:space="0" w:color="auto"/>
              <w:left w:val="single" w:sz="4" w:space="0" w:color="auto"/>
              <w:bottom w:val="single" w:sz="4" w:space="0" w:color="auto"/>
              <w:right w:val="single" w:sz="4" w:space="0" w:color="auto"/>
            </w:tcBorders>
          </w:tcPr>
          <w:p w14:paraId="515FE352" w14:textId="77777777" w:rsidR="00A15379" w:rsidRPr="00D12E4D" w:rsidRDefault="00A15379" w:rsidP="00D64998">
            <w:pPr>
              <w:pStyle w:val="TAH"/>
              <w:rPr>
                <w:lang w:eastAsia="ja-JP"/>
              </w:rPr>
            </w:pPr>
            <w:r w:rsidRPr="00D12E4D">
              <w:rPr>
                <w:lang w:eastAsia="ja-JP"/>
              </w:rPr>
              <w:t>Presence</w:t>
            </w:r>
          </w:p>
        </w:tc>
        <w:tc>
          <w:tcPr>
            <w:tcW w:w="810" w:type="dxa"/>
            <w:tcBorders>
              <w:top w:val="single" w:sz="4" w:space="0" w:color="auto"/>
              <w:left w:val="single" w:sz="4" w:space="0" w:color="auto"/>
              <w:bottom w:val="single" w:sz="4" w:space="0" w:color="auto"/>
              <w:right w:val="single" w:sz="4" w:space="0" w:color="auto"/>
            </w:tcBorders>
          </w:tcPr>
          <w:p w14:paraId="66A09B87" w14:textId="77777777" w:rsidR="00A15379" w:rsidRPr="00D12E4D" w:rsidRDefault="00A15379" w:rsidP="00D64998">
            <w:pPr>
              <w:pStyle w:val="TAH"/>
              <w:rPr>
                <w:lang w:eastAsia="ja-JP"/>
              </w:rPr>
            </w:pPr>
            <w:r w:rsidRPr="00D12E4D">
              <w:rPr>
                <w:lang w:eastAsia="ja-JP"/>
              </w:rPr>
              <w:t>Range</w:t>
            </w:r>
          </w:p>
        </w:tc>
        <w:tc>
          <w:tcPr>
            <w:tcW w:w="1956" w:type="dxa"/>
            <w:tcBorders>
              <w:top w:val="single" w:sz="4" w:space="0" w:color="auto"/>
              <w:left w:val="single" w:sz="4" w:space="0" w:color="auto"/>
              <w:bottom w:val="single" w:sz="4" w:space="0" w:color="auto"/>
              <w:right w:val="single" w:sz="4" w:space="0" w:color="auto"/>
            </w:tcBorders>
          </w:tcPr>
          <w:p w14:paraId="3A7B6E13" w14:textId="77777777" w:rsidR="00A15379" w:rsidRPr="00D12E4D" w:rsidRDefault="00A15379" w:rsidP="00D64998">
            <w:pPr>
              <w:pStyle w:val="TAH"/>
              <w:rPr>
                <w:lang w:eastAsia="ja-JP"/>
              </w:rPr>
            </w:pPr>
            <w:r w:rsidRPr="00D12E4D">
              <w:rPr>
                <w:lang w:eastAsia="ja-JP"/>
              </w:rPr>
              <w:t>IE type and reference</w:t>
            </w:r>
          </w:p>
        </w:tc>
        <w:tc>
          <w:tcPr>
            <w:tcW w:w="1701" w:type="dxa"/>
            <w:tcBorders>
              <w:top w:val="single" w:sz="4" w:space="0" w:color="auto"/>
              <w:left w:val="single" w:sz="4" w:space="0" w:color="auto"/>
              <w:bottom w:val="single" w:sz="4" w:space="0" w:color="auto"/>
              <w:right w:val="single" w:sz="4" w:space="0" w:color="auto"/>
            </w:tcBorders>
          </w:tcPr>
          <w:p w14:paraId="2C3A9530" w14:textId="77777777" w:rsidR="00A15379" w:rsidRPr="00D12E4D" w:rsidRDefault="00A15379" w:rsidP="00D64998">
            <w:pPr>
              <w:pStyle w:val="TAH"/>
              <w:rPr>
                <w:lang w:eastAsia="ja-JP"/>
              </w:rPr>
            </w:pPr>
            <w:r w:rsidRPr="00D12E4D">
              <w:rPr>
                <w:lang w:eastAsia="ja-JP"/>
              </w:rPr>
              <w:t>Semantics description</w:t>
            </w:r>
          </w:p>
        </w:tc>
      </w:tr>
      <w:tr w:rsidR="00A15379" w:rsidRPr="00D12E4D" w14:paraId="5AD75A10" w14:textId="77777777" w:rsidTr="00D64998">
        <w:tc>
          <w:tcPr>
            <w:tcW w:w="3745" w:type="dxa"/>
            <w:tcBorders>
              <w:top w:val="single" w:sz="4" w:space="0" w:color="auto"/>
              <w:left w:val="single" w:sz="4" w:space="0" w:color="auto"/>
              <w:bottom w:val="single" w:sz="4" w:space="0" w:color="auto"/>
              <w:right w:val="single" w:sz="4" w:space="0" w:color="auto"/>
            </w:tcBorders>
          </w:tcPr>
          <w:p w14:paraId="0C6F5A98" w14:textId="77777777" w:rsidR="00A15379" w:rsidRPr="00D12E4D" w:rsidRDefault="00A15379" w:rsidP="00D64998">
            <w:pPr>
              <w:pStyle w:val="TAL"/>
              <w:rPr>
                <w:lang w:eastAsia="ja-JP"/>
              </w:rPr>
            </w:pPr>
            <w:r w:rsidRPr="00D12E4D">
              <w:rPr>
                <w:b/>
                <w:bCs/>
                <w:lang w:eastAsia="ja-JP"/>
              </w:rPr>
              <w:t>CHOICE</w:t>
            </w:r>
            <w:r w:rsidRPr="00D12E4D">
              <w:rPr>
                <w:lang w:eastAsia="ja-JP"/>
              </w:rPr>
              <w:t xml:space="preserve"> </w:t>
            </w:r>
            <w:r>
              <w:rPr>
                <w:i/>
                <w:iCs/>
                <w:lang w:eastAsia="ja-JP"/>
              </w:rPr>
              <w:t>Query Outcome Format</w:t>
            </w:r>
          </w:p>
        </w:tc>
        <w:tc>
          <w:tcPr>
            <w:tcW w:w="1170" w:type="dxa"/>
            <w:tcBorders>
              <w:top w:val="single" w:sz="4" w:space="0" w:color="auto"/>
              <w:left w:val="single" w:sz="4" w:space="0" w:color="auto"/>
              <w:bottom w:val="single" w:sz="4" w:space="0" w:color="auto"/>
              <w:right w:val="single" w:sz="4" w:space="0" w:color="auto"/>
            </w:tcBorders>
          </w:tcPr>
          <w:p w14:paraId="26F33264" w14:textId="77777777" w:rsidR="00A15379" w:rsidRPr="00D12E4D" w:rsidRDefault="00A15379" w:rsidP="00D64998">
            <w:pPr>
              <w:pStyle w:val="TAL"/>
              <w:rPr>
                <w:lang w:eastAsia="ja-JP"/>
              </w:rPr>
            </w:pPr>
            <w:r w:rsidRPr="00D12E4D">
              <w:rPr>
                <w:lang w:eastAsia="ja-JP"/>
              </w:rPr>
              <w:t>M</w:t>
            </w:r>
          </w:p>
        </w:tc>
        <w:tc>
          <w:tcPr>
            <w:tcW w:w="810" w:type="dxa"/>
            <w:tcBorders>
              <w:top w:val="single" w:sz="4" w:space="0" w:color="auto"/>
              <w:left w:val="single" w:sz="4" w:space="0" w:color="auto"/>
              <w:bottom w:val="single" w:sz="4" w:space="0" w:color="auto"/>
              <w:right w:val="single" w:sz="4" w:space="0" w:color="auto"/>
            </w:tcBorders>
          </w:tcPr>
          <w:p w14:paraId="5AE0F081" w14:textId="77777777" w:rsidR="00A15379" w:rsidRPr="00D12E4D" w:rsidRDefault="00A15379" w:rsidP="00D64998">
            <w:pPr>
              <w:pStyle w:val="TAL"/>
              <w:rPr>
                <w:lang w:eastAsia="ja-JP"/>
              </w:rPr>
            </w:pPr>
          </w:p>
        </w:tc>
        <w:tc>
          <w:tcPr>
            <w:tcW w:w="1956" w:type="dxa"/>
            <w:tcBorders>
              <w:top w:val="single" w:sz="4" w:space="0" w:color="auto"/>
              <w:left w:val="single" w:sz="4" w:space="0" w:color="auto"/>
              <w:bottom w:val="single" w:sz="4" w:space="0" w:color="auto"/>
              <w:right w:val="single" w:sz="4" w:space="0" w:color="auto"/>
            </w:tcBorders>
          </w:tcPr>
          <w:p w14:paraId="02777E53" w14:textId="77777777" w:rsidR="00A15379" w:rsidRPr="00D12E4D" w:rsidRDefault="00A15379" w:rsidP="00D64998">
            <w:pPr>
              <w:pStyle w:val="TAL"/>
              <w:rPr>
                <w:lang w:eastAsia="ja-JP"/>
              </w:rPr>
            </w:pPr>
          </w:p>
        </w:tc>
        <w:tc>
          <w:tcPr>
            <w:tcW w:w="1701" w:type="dxa"/>
            <w:tcBorders>
              <w:top w:val="single" w:sz="4" w:space="0" w:color="auto"/>
              <w:left w:val="single" w:sz="4" w:space="0" w:color="auto"/>
              <w:bottom w:val="single" w:sz="4" w:space="0" w:color="auto"/>
              <w:right w:val="single" w:sz="4" w:space="0" w:color="auto"/>
            </w:tcBorders>
          </w:tcPr>
          <w:p w14:paraId="3D35FA7D" w14:textId="77777777" w:rsidR="00A15379" w:rsidRPr="00D12E4D" w:rsidRDefault="00A15379" w:rsidP="00D64998">
            <w:pPr>
              <w:pStyle w:val="TAL"/>
              <w:rPr>
                <w:lang w:eastAsia="ja-JP"/>
              </w:rPr>
            </w:pPr>
          </w:p>
        </w:tc>
      </w:tr>
      <w:tr w:rsidR="00A15379" w:rsidRPr="00D12E4D" w14:paraId="6763FE54" w14:textId="77777777" w:rsidTr="00D64998">
        <w:tc>
          <w:tcPr>
            <w:tcW w:w="3745" w:type="dxa"/>
            <w:tcBorders>
              <w:top w:val="single" w:sz="4" w:space="0" w:color="auto"/>
              <w:left w:val="single" w:sz="4" w:space="0" w:color="auto"/>
              <w:bottom w:val="single" w:sz="4" w:space="0" w:color="auto"/>
              <w:right w:val="single" w:sz="4" w:space="0" w:color="auto"/>
            </w:tcBorders>
          </w:tcPr>
          <w:p w14:paraId="12A701B0" w14:textId="77777777" w:rsidR="00A15379" w:rsidRPr="00D12E4D" w:rsidRDefault="00A15379" w:rsidP="00D64998">
            <w:pPr>
              <w:pStyle w:val="TAL"/>
              <w:ind w:left="33"/>
              <w:rPr>
                <w:lang w:eastAsia="ja-JP"/>
              </w:rPr>
            </w:pPr>
            <w:r w:rsidRPr="00D12E4D">
              <w:rPr>
                <w:lang w:eastAsia="ja-JP"/>
              </w:rPr>
              <w:t>&gt;E2SM-</w:t>
            </w:r>
            <w:r>
              <w:rPr>
                <w:lang w:eastAsia="ja-JP"/>
              </w:rPr>
              <w:t>CC</w:t>
            </w:r>
            <w:r w:rsidRPr="00D12E4D">
              <w:rPr>
                <w:lang w:eastAsia="ja-JP"/>
              </w:rPr>
              <w:t xml:space="preserve">C </w:t>
            </w:r>
            <w:r>
              <w:rPr>
                <w:lang w:eastAsia="ja-JP"/>
              </w:rPr>
              <w:t>Query Outcome Format</w:t>
            </w:r>
            <w:r w:rsidRPr="00D12E4D">
              <w:rPr>
                <w:lang w:eastAsia="ja-JP"/>
              </w:rPr>
              <w:t xml:space="preserve"> 1</w:t>
            </w:r>
          </w:p>
        </w:tc>
        <w:tc>
          <w:tcPr>
            <w:tcW w:w="1170" w:type="dxa"/>
            <w:tcBorders>
              <w:top w:val="single" w:sz="4" w:space="0" w:color="auto"/>
              <w:left w:val="single" w:sz="4" w:space="0" w:color="auto"/>
              <w:bottom w:val="single" w:sz="4" w:space="0" w:color="auto"/>
              <w:right w:val="single" w:sz="4" w:space="0" w:color="auto"/>
            </w:tcBorders>
          </w:tcPr>
          <w:p w14:paraId="2BF889AA" w14:textId="77777777" w:rsidR="00A15379" w:rsidRPr="00D12E4D" w:rsidRDefault="00A15379" w:rsidP="00D64998">
            <w:pPr>
              <w:pStyle w:val="TAL"/>
              <w:rPr>
                <w:lang w:eastAsia="ja-JP"/>
              </w:rPr>
            </w:pPr>
          </w:p>
        </w:tc>
        <w:tc>
          <w:tcPr>
            <w:tcW w:w="810" w:type="dxa"/>
            <w:tcBorders>
              <w:top w:val="single" w:sz="4" w:space="0" w:color="auto"/>
              <w:left w:val="single" w:sz="4" w:space="0" w:color="auto"/>
              <w:bottom w:val="single" w:sz="4" w:space="0" w:color="auto"/>
              <w:right w:val="single" w:sz="4" w:space="0" w:color="auto"/>
            </w:tcBorders>
          </w:tcPr>
          <w:p w14:paraId="78C61898" w14:textId="77777777" w:rsidR="00A15379" w:rsidRPr="00D12E4D" w:rsidRDefault="00A15379" w:rsidP="00D64998">
            <w:pPr>
              <w:pStyle w:val="TAL"/>
              <w:rPr>
                <w:lang w:eastAsia="ja-JP"/>
              </w:rPr>
            </w:pPr>
          </w:p>
        </w:tc>
        <w:tc>
          <w:tcPr>
            <w:tcW w:w="1956" w:type="dxa"/>
            <w:tcBorders>
              <w:top w:val="single" w:sz="4" w:space="0" w:color="auto"/>
              <w:left w:val="single" w:sz="4" w:space="0" w:color="auto"/>
              <w:bottom w:val="single" w:sz="4" w:space="0" w:color="auto"/>
              <w:right w:val="single" w:sz="4" w:space="0" w:color="auto"/>
            </w:tcBorders>
          </w:tcPr>
          <w:p w14:paraId="62AA7741" w14:textId="77777777" w:rsidR="00A15379" w:rsidRPr="008A538C" w:rsidRDefault="00A15379" w:rsidP="00D64998">
            <w:pPr>
              <w:pStyle w:val="TAL"/>
              <w:rPr>
                <w:lang w:eastAsia="ja-JP"/>
              </w:rPr>
            </w:pPr>
            <w:r w:rsidRPr="008A538C">
              <w:rPr>
                <w:lang w:eastAsia="ja-JP"/>
              </w:rPr>
              <w:t>9.2.1.11.1</w:t>
            </w:r>
          </w:p>
        </w:tc>
        <w:tc>
          <w:tcPr>
            <w:tcW w:w="1701" w:type="dxa"/>
            <w:tcBorders>
              <w:top w:val="single" w:sz="4" w:space="0" w:color="auto"/>
              <w:left w:val="single" w:sz="4" w:space="0" w:color="auto"/>
              <w:bottom w:val="single" w:sz="4" w:space="0" w:color="auto"/>
              <w:right w:val="single" w:sz="4" w:space="0" w:color="auto"/>
            </w:tcBorders>
          </w:tcPr>
          <w:p w14:paraId="40ADD227" w14:textId="77777777" w:rsidR="00A15379" w:rsidRPr="00D12E4D" w:rsidRDefault="00A15379" w:rsidP="00D64998">
            <w:pPr>
              <w:pStyle w:val="TAL"/>
              <w:rPr>
                <w:lang w:eastAsia="ja-JP"/>
              </w:rPr>
            </w:pPr>
          </w:p>
        </w:tc>
      </w:tr>
      <w:tr w:rsidR="00A15379" w:rsidRPr="00D12E4D" w14:paraId="2C5685AA" w14:textId="77777777" w:rsidTr="00D64998">
        <w:tc>
          <w:tcPr>
            <w:tcW w:w="3745" w:type="dxa"/>
            <w:tcBorders>
              <w:top w:val="single" w:sz="4" w:space="0" w:color="auto"/>
              <w:left w:val="single" w:sz="4" w:space="0" w:color="auto"/>
              <w:bottom w:val="single" w:sz="4" w:space="0" w:color="auto"/>
              <w:right w:val="single" w:sz="4" w:space="0" w:color="auto"/>
            </w:tcBorders>
          </w:tcPr>
          <w:p w14:paraId="0220C665" w14:textId="77777777" w:rsidR="00A15379" w:rsidRPr="00D12E4D" w:rsidRDefault="00A15379" w:rsidP="00D64998">
            <w:pPr>
              <w:pStyle w:val="TAL"/>
              <w:ind w:left="33"/>
              <w:rPr>
                <w:lang w:eastAsia="ja-JP"/>
              </w:rPr>
            </w:pPr>
            <w:r w:rsidRPr="00D12E4D">
              <w:rPr>
                <w:lang w:eastAsia="ja-JP"/>
              </w:rPr>
              <w:t>&gt;E2SM-</w:t>
            </w:r>
            <w:r>
              <w:rPr>
                <w:lang w:eastAsia="ja-JP"/>
              </w:rPr>
              <w:t>CC</w:t>
            </w:r>
            <w:r w:rsidRPr="00D12E4D">
              <w:rPr>
                <w:lang w:eastAsia="ja-JP"/>
              </w:rPr>
              <w:t xml:space="preserve">C </w:t>
            </w:r>
            <w:r>
              <w:rPr>
                <w:lang w:eastAsia="ja-JP"/>
              </w:rPr>
              <w:t>Query Outcome Format</w:t>
            </w:r>
            <w:r w:rsidRPr="00D12E4D">
              <w:rPr>
                <w:lang w:eastAsia="ja-JP"/>
              </w:rPr>
              <w:t xml:space="preserve"> </w:t>
            </w:r>
            <w:r>
              <w:rPr>
                <w:lang w:eastAsia="ja-JP"/>
              </w:rPr>
              <w:t>2</w:t>
            </w:r>
          </w:p>
        </w:tc>
        <w:tc>
          <w:tcPr>
            <w:tcW w:w="1170" w:type="dxa"/>
            <w:tcBorders>
              <w:top w:val="single" w:sz="4" w:space="0" w:color="auto"/>
              <w:left w:val="single" w:sz="4" w:space="0" w:color="auto"/>
              <w:bottom w:val="single" w:sz="4" w:space="0" w:color="auto"/>
              <w:right w:val="single" w:sz="4" w:space="0" w:color="auto"/>
            </w:tcBorders>
          </w:tcPr>
          <w:p w14:paraId="3E67B70E" w14:textId="77777777" w:rsidR="00A15379" w:rsidRPr="00D12E4D" w:rsidRDefault="00A15379" w:rsidP="00D64998">
            <w:pPr>
              <w:pStyle w:val="TAL"/>
              <w:rPr>
                <w:lang w:eastAsia="ja-JP"/>
              </w:rPr>
            </w:pPr>
          </w:p>
        </w:tc>
        <w:tc>
          <w:tcPr>
            <w:tcW w:w="810" w:type="dxa"/>
            <w:tcBorders>
              <w:top w:val="single" w:sz="4" w:space="0" w:color="auto"/>
              <w:left w:val="single" w:sz="4" w:space="0" w:color="auto"/>
              <w:bottom w:val="single" w:sz="4" w:space="0" w:color="auto"/>
              <w:right w:val="single" w:sz="4" w:space="0" w:color="auto"/>
            </w:tcBorders>
          </w:tcPr>
          <w:p w14:paraId="2BE66DEE" w14:textId="77777777" w:rsidR="00A15379" w:rsidRPr="00D12E4D" w:rsidRDefault="00A15379" w:rsidP="00D64998">
            <w:pPr>
              <w:pStyle w:val="TAL"/>
              <w:rPr>
                <w:lang w:eastAsia="ja-JP"/>
              </w:rPr>
            </w:pPr>
          </w:p>
        </w:tc>
        <w:tc>
          <w:tcPr>
            <w:tcW w:w="1956" w:type="dxa"/>
            <w:tcBorders>
              <w:top w:val="single" w:sz="4" w:space="0" w:color="auto"/>
              <w:left w:val="single" w:sz="4" w:space="0" w:color="auto"/>
              <w:bottom w:val="single" w:sz="4" w:space="0" w:color="auto"/>
              <w:right w:val="single" w:sz="4" w:space="0" w:color="auto"/>
            </w:tcBorders>
          </w:tcPr>
          <w:p w14:paraId="421405C6" w14:textId="77777777" w:rsidR="00A15379" w:rsidRPr="008A538C" w:rsidRDefault="00A15379" w:rsidP="00D64998">
            <w:pPr>
              <w:pStyle w:val="TAL"/>
              <w:rPr>
                <w:lang w:eastAsia="ja-JP"/>
              </w:rPr>
            </w:pPr>
            <w:r w:rsidRPr="008A538C">
              <w:rPr>
                <w:lang w:eastAsia="ja-JP"/>
              </w:rPr>
              <w:t>9.2.1.11.2</w:t>
            </w:r>
          </w:p>
        </w:tc>
        <w:tc>
          <w:tcPr>
            <w:tcW w:w="1701" w:type="dxa"/>
            <w:tcBorders>
              <w:top w:val="single" w:sz="4" w:space="0" w:color="auto"/>
              <w:left w:val="single" w:sz="4" w:space="0" w:color="auto"/>
              <w:bottom w:val="single" w:sz="4" w:space="0" w:color="auto"/>
              <w:right w:val="single" w:sz="4" w:space="0" w:color="auto"/>
            </w:tcBorders>
          </w:tcPr>
          <w:p w14:paraId="152E4D41" w14:textId="77777777" w:rsidR="00A15379" w:rsidRPr="00D12E4D" w:rsidRDefault="00A15379" w:rsidP="00D64998">
            <w:pPr>
              <w:pStyle w:val="TAL"/>
              <w:rPr>
                <w:lang w:eastAsia="ja-JP"/>
              </w:rPr>
            </w:pPr>
          </w:p>
        </w:tc>
      </w:tr>
    </w:tbl>
    <w:p w14:paraId="0E529670" w14:textId="77777777" w:rsidR="00A15379" w:rsidRPr="00D12E4D" w:rsidRDefault="00A15379" w:rsidP="00A15379">
      <w:pPr>
        <w:rPr>
          <w:noProof/>
        </w:rPr>
      </w:pPr>
    </w:p>
    <w:p w14:paraId="11620BB3" w14:textId="77777777" w:rsidR="00A15379" w:rsidRPr="00D12E4D" w:rsidRDefault="00A15379" w:rsidP="00A15379">
      <w:pPr>
        <w:pStyle w:val="Heading5"/>
      </w:pPr>
      <w:r w:rsidRPr="00D12E4D">
        <w:t>9.2.1.</w:t>
      </w:r>
      <w:r>
        <w:t>11</w:t>
      </w:r>
      <w:r w:rsidRPr="00D12E4D">
        <w:t>.1</w:t>
      </w:r>
      <w:r w:rsidRPr="00D12E4D">
        <w:tab/>
      </w:r>
      <w:r w:rsidRPr="00D12E4D">
        <w:rPr>
          <w:lang w:eastAsia="ja-JP"/>
        </w:rPr>
        <w:t>E2SM-</w:t>
      </w:r>
      <w:r>
        <w:rPr>
          <w:lang w:eastAsia="ja-JP"/>
        </w:rPr>
        <w:t>CC</w:t>
      </w:r>
      <w:r w:rsidRPr="00D12E4D">
        <w:rPr>
          <w:lang w:eastAsia="ja-JP"/>
        </w:rPr>
        <w:t xml:space="preserve">C </w:t>
      </w:r>
      <w:r>
        <w:rPr>
          <w:lang w:eastAsia="ja-JP"/>
        </w:rPr>
        <w:t>Query Outcome Format</w:t>
      </w:r>
      <w:r w:rsidRPr="00D12E4D">
        <w:rPr>
          <w:lang w:eastAsia="ja-JP"/>
        </w:rPr>
        <w:t xml:space="preserve"> 1</w:t>
      </w:r>
    </w:p>
    <w:tbl>
      <w:tblPr>
        <w:tblW w:w="94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25"/>
        <w:gridCol w:w="1080"/>
        <w:gridCol w:w="1419"/>
        <w:gridCol w:w="1417"/>
        <w:gridCol w:w="2470"/>
      </w:tblGrid>
      <w:tr w:rsidR="00A15379" w:rsidRPr="00D12E4D" w14:paraId="6DBC8AB1" w14:textId="77777777" w:rsidTr="00D64998">
        <w:tc>
          <w:tcPr>
            <w:tcW w:w="3025" w:type="dxa"/>
            <w:tcBorders>
              <w:top w:val="single" w:sz="4" w:space="0" w:color="auto"/>
              <w:left w:val="single" w:sz="4" w:space="0" w:color="auto"/>
              <w:bottom w:val="single" w:sz="4" w:space="0" w:color="auto"/>
              <w:right w:val="single" w:sz="4" w:space="0" w:color="auto"/>
            </w:tcBorders>
          </w:tcPr>
          <w:p w14:paraId="796790AA" w14:textId="77777777" w:rsidR="00A15379" w:rsidRPr="00D12E4D" w:rsidRDefault="00A15379" w:rsidP="00D64998">
            <w:pPr>
              <w:pStyle w:val="TAH"/>
              <w:rPr>
                <w:lang w:eastAsia="ja-JP"/>
              </w:rPr>
            </w:pPr>
            <w:bookmarkStart w:id="490" w:name="_Hlk118480463"/>
            <w:r w:rsidRPr="00D12E4D">
              <w:rPr>
                <w:lang w:eastAsia="ja-JP"/>
              </w:rPr>
              <w:t>IE/Group Name</w:t>
            </w:r>
          </w:p>
        </w:tc>
        <w:tc>
          <w:tcPr>
            <w:tcW w:w="1080" w:type="dxa"/>
            <w:tcBorders>
              <w:top w:val="single" w:sz="4" w:space="0" w:color="auto"/>
              <w:left w:val="single" w:sz="4" w:space="0" w:color="auto"/>
              <w:bottom w:val="single" w:sz="4" w:space="0" w:color="auto"/>
              <w:right w:val="single" w:sz="4" w:space="0" w:color="auto"/>
            </w:tcBorders>
          </w:tcPr>
          <w:p w14:paraId="1525C445" w14:textId="77777777" w:rsidR="00A15379" w:rsidRPr="00D12E4D" w:rsidRDefault="00A15379" w:rsidP="00D64998">
            <w:pPr>
              <w:pStyle w:val="TAH"/>
              <w:rPr>
                <w:lang w:eastAsia="ja-JP"/>
              </w:rPr>
            </w:pPr>
            <w:r w:rsidRPr="00D12E4D">
              <w:rPr>
                <w:lang w:eastAsia="ja-JP"/>
              </w:rPr>
              <w:t>Presence</w:t>
            </w:r>
          </w:p>
        </w:tc>
        <w:tc>
          <w:tcPr>
            <w:tcW w:w="1419" w:type="dxa"/>
            <w:tcBorders>
              <w:top w:val="single" w:sz="4" w:space="0" w:color="auto"/>
              <w:left w:val="single" w:sz="4" w:space="0" w:color="auto"/>
              <w:bottom w:val="single" w:sz="4" w:space="0" w:color="auto"/>
              <w:right w:val="single" w:sz="4" w:space="0" w:color="auto"/>
            </w:tcBorders>
          </w:tcPr>
          <w:p w14:paraId="64E73DF1" w14:textId="77777777" w:rsidR="00A15379" w:rsidRPr="00D12E4D" w:rsidRDefault="00A15379" w:rsidP="00D64998">
            <w:pPr>
              <w:pStyle w:val="TAH"/>
              <w:rPr>
                <w:lang w:eastAsia="ja-JP"/>
              </w:rPr>
            </w:pPr>
            <w:r w:rsidRPr="00D12E4D">
              <w:rPr>
                <w:lang w:eastAsia="ja-JP"/>
              </w:rPr>
              <w:t>Range</w:t>
            </w:r>
          </w:p>
        </w:tc>
        <w:tc>
          <w:tcPr>
            <w:tcW w:w="1417" w:type="dxa"/>
            <w:tcBorders>
              <w:top w:val="single" w:sz="4" w:space="0" w:color="auto"/>
              <w:left w:val="single" w:sz="4" w:space="0" w:color="auto"/>
              <w:bottom w:val="single" w:sz="4" w:space="0" w:color="auto"/>
              <w:right w:val="single" w:sz="4" w:space="0" w:color="auto"/>
            </w:tcBorders>
          </w:tcPr>
          <w:p w14:paraId="16402D35" w14:textId="77777777" w:rsidR="00A15379" w:rsidRPr="00D12E4D" w:rsidRDefault="00A15379" w:rsidP="00D64998">
            <w:pPr>
              <w:pStyle w:val="TAH"/>
              <w:rPr>
                <w:lang w:eastAsia="ja-JP"/>
              </w:rPr>
            </w:pPr>
            <w:r w:rsidRPr="00D12E4D">
              <w:rPr>
                <w:lang w:eastAsia="ja-JP"/>
              </w:rPr>
              <w:t>IE type and reference</w:t>
            </w:r>
          </w:p>
        </w:tc>
        <w:tc>
          <w:tcPr>
            <w:tcW w:w="2470" w:type="dxa"/>
            <w:tcBorders>
              <w:top w:val="single" w:sz="4" w:space="0" w:color="auto"/>
              <w:left w:val="single" w:sz="4" w:space="0" w:color="auto"/>
              <w:bottom w:val="single" w:sz="4" w:space="0" w:color="auto"/>
              <w:right w:val="single" w:sz="4" w:space="0" w:color="auto"/>
            </w:tcBorders>
          </w:tcPr>
          <w:p w14:paraId="3712F7E3" w14:textId="77777777" w:rsidR="00A15379" w:rsidRPr="00D12E4D" w:rsidRDefault="00A15379" w:rsidP="00D64998">
            <w:pPr>
              <w:pStyle w:val="TAH"/>
              <w:rPr>
                <w:lang w:eastAsia="ja-JP"/>
              </w:rPr>
            </w:pPr>
            <w:r w:rsidRPr="00D12E4D">
              <w:rPr>
                <w:lang w:eastAsia="ja-JP"/>
              </w:rPr>
              <w:t>Semantics description</w:t>
            </w:r>
          </w:p>
        </w:tc>
      </w:tr>
      <w:tr w:rsidR="00A15379" w:rsidRPr="00D12E4D" w14:paraId="36722A51" w14:textId="77777777" w:rsidTr="00D64998">
        <w:tc>
          <w:tcPr>
            <w:tcW w:w="3025" w:type="dxa"/>
            <w:tcBorders>
              <w:top w:val="single" w:sz="4" w:space="0" w:color="auto"/>
              <w:left w:val="single" w:sz="4" w:space="0" w:color="auto"/>
              <w:bottom w:val="single" w:sz="4" w:space="0" w:color="auto"/>
              <w:right w:val="single" w:sz="4" w:space="0" w:color="auto"/>
            </w:tcBorders>
          </w:tcPr>
          <w:p w14:paraId="75219039" w14:textId="77777777" w:rsidR="00A15379" w:rsidRPr="00D12E4D" w:rsidRDefault="00A15379" w:rsidP="00D64998">
            <w:pPr>
              <w:pStyle w:val="TAL"/>
              <w:rPr>
                <w:lang w:eastAsia="ja-JP"/>
              </w:rPr>
            </w:pPr>
            <w:r w:rsidRPr="00AE6A91">
              <w:rPr>
                <w:rFonts w:eastAsia="Yu Mincho"/>
                <w:lang w:eastAsia="ja-JP"/>
              </w:rPr>
              <w:t xml:space="preserve">List of Configuration Structures </w:t>
            </w:r>
            <w:r>
              <w:rPr>
                <w:rFonts w:eastAsia="Yu Mincho"/>
                <w:lang w:eastAsia="ja-JP"/>
              </w:rPr>
              <w:t xml:space="preserve">to Be </w:t>
            </w:r>
            <w:r w:rsidRPr="00AE6A91">
              <w:rPr>
                <w:rFonts w:eastAsia="Yu Mincho"/>
                <w:lang w:eastAsia="ja-JP"/>
              </w:rPr>
              <w:t>Reported</w:t>
            </w:r>
            <w:r>
              <w:rPr>
                <w:rFonts w:eastAsia="Yu Mincho"/>
                <w:lang w:eastAsia="ja-JP"/>
              </w:rPr>
              <w:t xml:space="preserve"> for Query</w:t>
            </w:r>
          </w:p>
        </w:tc>
        <w:tc>
          <w:tcPr>
            <w:tcW w:w="1080" w:type="dxa"/>
            <w:tcBorders>
              <w:top w:val="single" w:sz="4" w:space="0" w:color="auto"/>
              <w:left w:val="single" w:sz="4" w:space="0" w:color="auto"/>
              <w:bottom w:val="single" w:sz="4" w:space="0" w:color="auto"/>
              <w:right w:val="single" w:sz="4" w:space="0" w:color="auto"/>
            </w:tcBorders>
          </w:tcPr>
          <w:p w14:paraId="23A6D884" w14:textId="77777777" w:rsidR="00A15379" w:rsidRDefault="00A15379" w:rsidP="00D64998">
            <w:pPr>
              <w:pStyle w:val="TAL"/>
              <w:rPr>
                <w:lang w:eastAsia="ja-JP"/>
              </w:rPr>
            </w:pPr>
          </w:p>
        </w:tc>
        <w:tc>
          <w:tcPr>
            <w:tcW w:w="1419" w:type="dxa"/>
            <w:tcBorders>
              <w:top w:val="single" w:sz="4" w:space="0" w:color="auto"/>
              <w:left w:val="single" w:sz="4" w:space="0" w:color="auto"/>
              <w:bottom w:val="single" w:sz="4" w:space="0" w:color="auto"/>
              <w:right w:val="single" w:sz="4" w:space="0" w:color="auto"/>
            </w:tcBorders>
          </w:tcPr>
          <w:p w14:paraId="52CCF287" w14:textId="77777777" w:rsidR="00A15379" w:rsidRPr="00D12E4D" w:rsidRDefault="00A15379" w:rsidP="00D64998">
            <w:pPr>
              <w:pStyle w:val="TAL"/>
              <w:rPr>
                <w:lang w:eastAsia="ja-JP"/>
              </w:rPr>
            </w:pPr>
            <w:r w:rsidRPr="00AE6A91">
              <w:rPr>
                <w:rFonts w:eastAsia="Yu Mincho"/>
                <w:i/>
                <w:iCs/>
                <w:lang w:eastAsia="ja-JP"/>
              </w:rPr>
              <w:t>1..&lt;maxnoofConfigurationsReported&gt;</w:t>
            </w:r>
          </w:p>
        </w:tc>
        <w:tc>
          <w:tcPr>
            <w:tcW w:w="1417" w:type="dxa"/>
            <w:tcBorders>
              <w:top w:val="single" w:sz="4" w:space="0" w:color="auto"/>
              <w:left w:val="single" w:sz="4" w:space="0" w:color="auto"/>
              <w:bottom w:val="single" w:sz="4" w:space="0" w:color="auto"/>
              <w:right w:val="single" w:sz="4" w:space="0" w:color="auto"/>
            </w:tcBorders>
          </w:tcPr>
          <w:p w14:paraId="1B811630" w14:textId="77777777" w:rsidR="00A15379" w:rsidRPr="00D12E4D" w:rsidRDefault="00A15379" w:rsidP="00D64998">
            <w:pPr>
              <w:pStyle w:val="TAL"/>
              <w:rPr>
                <w:lang w:eastAsia="ja-JP"/>
              </w:rPr>
            </w:pPr>
          </w:p>
        </w:tc>
        <w:tc>
          <w:tcPr>
            <w:tcW w:w="2470" w:type="dxa"/>
            <w:tcBorders>
              <w:top w:val="single" w:sz="4" w:space="0" w:color="auto"/>
              <w:left w:val="single" w:sz="4" w:space="0" w:color="auto"/>
              <w:bottom w:val="single" w:sz="4" w:space="0" w:color="auto"/>
              <w:right w:val="single" w:sz="4" w:space="0" w:color="auto"/>
            </w:tcBorders>
          </w:tcPr>
          <w:p w14:paraId="423CED8E" w14:textId="77777777" w:rsidR="00A15379" w:rsidRPr="00D12E4D" w:rsidRDefault="00A15379" w:rsidP="00D64998">
            <w:pPr>
              <w:pStyle w:val="TAL"/>
              <w:rPr>
                <w:lang w:eastAsia="ja-JP"/>
              </w:rPr>
            </w:pPr>
            <w:r w:rsidRPr="00AE6A91">
              <w:rPr>
                <w:rFonts w:eastAsia="Yu Mincho"/>
                <w:lang w:eastAsia="ja-JP"/>
              </w:rPr>
              <w:t xml:space="preserve">Indicates the configuration structures that are reported within the message. </w:t>
            </w:r>
          </w:p>
        </w:tc>
      </w:tr>
      <w:tr w:rsidR="00A15379" w:rsidRPr="00D12E4D" w14:paraId="24A6EBAF" w14:textId="77777777" w:rsidTr="00D64998">
        <w:tc>
          <w:tcPr>
            <w:tcW w:w="3025" w:type="dxa"/>
            <w:tcBorders>
              <w:top w:val="single" w:sz="4" w:space="0" w:color="auto"/>
              <w:left w:val="single" w:sz="4" w:space="0" w:color="auto"/>
              <w:bottom w:val="single" w:sz="4" w:space="0" w:color="auto"/>
              <w:right w:val="single" w:sz="4" w:space="0" w:color="auto"/>
            </w:tcBorders>
          </w:tcPr>
          <w:p w14:paraId="54CE3513" w14:textId="77777777" w:rsidR="00A15379" w:rsidRPr="00D12E4D" w:rsidRDefault="00A15379" w:rsidP="00D64998">
            <w:pPr>
              <w:pStyle w:val="TAL"/>
              <w:rPr>
                <w:lang w:eastAsia="ja-JP"/>
              </w:rPr>
            </w:pPr>
            <w:r w:rsidRPr="00AE6A91">
              <w:rPr>
                <w:rFonts w:eastAsia="Yu Mincho"/>
                <w:lang w:eastAsia="ja-JP"/>
              </w:rPr>
              <w:t>&gt;RAN Configuration Structure Name</w:t>
            </w:r>
          </w:p>
        </w:tc>
        <w:tc>
          <w:tcPr>
            <w:tcW w:w="1080" w:type="dxa"/>
            <w:tcBorders>
              <w:top w:val="single" w:sz="4" w:space="0" w:color="auto"/>
              <w:left w:val="single" w:sz="4" w:space="0" w:color="auto"/>
              <w:bottom w:val="single" w:sz="4" w:space="0" w:color="auto"/>
              <w:right w:val="single" w:sz="4" w:space="0" w:color="auto"/>
            </w:tcBorders>
          </w:tcPr>
          <w:p w14:paraId="05D6F6F8" w14:textId="77777777" w:rsidR="00A15379" w:rsidRPr="00D12E4D" w:rsidRDefault="00A15379" w:rsidP="00D64998">
            <w:pPr>
              <w:pStyle w:val="TAL"/>
              <w:rPr>
                <w:lang w:eastAsia="ja-JP"/>
              </w:rPr>
            </w:pPr>
            <w:r w:rsidRPr="00AE6A91">
              <w:rPr>
                <w:rFonts w:eastAsia="Yu Mincho"/>
                <w:lang w:eastAsia="ja-JP"/>
              </w:rPr>
              <w:t>M</w:t>
            </w:r>
          </w:p>
        </w:tc>
        <w:tc>
          <w:tcPr>
            <w:tcW w:w="1419" w:type="dxa"/>
            <w:tcBorders>
              <w:top w:val="single" w:sz="4" w:space="0" w:color="auto"/>
              <w:left w:val="single" w:sz="4" w:space="0" w:color="auto"/>
              <w:bottom w:val="single" w:sz="4" w:space="0" w:color="auto"/>
              <w:right w:val="single" w:sz="4" w:space="0" w:color="auto"/>
            </w:tcBorders>
          </w:tcPr>
          <w:p w14:paraId="22CD2C23" w14:textId="77777777" w:rsidR="00A15379" w:rsidRPr="00D12E4D" w:rsidRDefault="00A15379" w:rsidP="00D64998">
            <w:pPr>
              <w:pStyle w:val="TAL"/>
              <w:rPr>
                <w:i/>
                <w:iCs/>
                <w:lang w:eastAsia="ja-JP"/>
              </w:rPr>
            </w:pPr>
          </w:p>
        </w:tc>
        <w:tc>
          <w:tcPr>
            <w:tcW w:w="1417" w:type="dxa"/>
            <w:tcBorders>
              <w:top w:val="single" w:sz="4" w:space="0" w:color="auto"/>
              <w:left w:val="single" w:sz="4" w:space="0" w:color="auto"/>
              <w:bottom w:val="single" w:sz="4" w:space="0" w:color="auto"/>
              <w:right w:val="single" w:sz="4" w:space="0" w:color="auto"/>
            </w:tcBorders>
          </w:tcPr>
          <w:p w14:paraId="3422FC5A" w14:textId="77777777" w:rsidR="00A15379" w:rsidRPr="00D12E4D" w:rsidRDefault="00A15379" w:rsidP="00D64998">
            <w:pPr>
              <w:pStyle w:val="TAL"/>
              <w:rPr>
                <w:lang w:eastAsia="ja-JP"/>
              </w:rPr>
            </w:pPr>
            <w:r w:rsidRPr="00AE6A91">
              <w:rPr>
                <w:rFonts w:eastAsia="Yu Mincho"/>
                <w:lang w:eastAsia="ja-JP"/>
              </w:rPr>
              <w:t>9.3.7</w:t>
            </w:r>
          </w:p>
        </w:tc>
        <w:tc>
          <w:tcPr>
            <w:tcW w:w="2470" w:type="dxa"/>
            <w:tcBorders>
              <w:top w:val="single" w:sz="4" w:space="0" w:color="auto"/>
              <w:left w:val="single" w:sz="4" w:space="0" w:color="auto"/>
              <w:bottom w:val="single" w:sz="4" w:space="0" w:color="auto"/>
              <w:right w:val="single" w:sz="4" w:space="0" w:color="auto"/>
            </w:tcBorders>
          </w:tcPr>
          <w:p w14:paraId="3D37E708" w14:textId="77777777" w:rsidR="00A15379" w:rsidRPr="00D12E4D" w:rsidRDefault="00A15379" w:rsidP="00D64998">
            <w:pPr>
              <w:pStyle w:val="TAL"/>
              <w:rPr>
                <w:lang w:eastAsia="ja-JP"/>
              </w:rPr>
            </w:pPr>
            <w:r w:rsidRPr="00AE6A91">
              <w:rPr>
                <w:rFonts w:eastAsia="Yu Mincho"/>
                <w:lang w:eastAsia="ja-JP"/>
              </w:rPr>
              <w:t>Indicates the RAN Configuration Structure name.</w:t>
            </w:r>
          </w:p>
        </w:tc>
      </w:tr>
      <w:tr w:rsidR="00A15379" w:rsidRPr="00D12E4D" w14:paraId="6B9A9107" w14:textId="77777777" w:rsidTr="00D64998">
        <w:tc>
          <w:tcPr>
            <w:tcW w:w="3025" w:type="dxa"/>
            <w:tcBorders>
              <w:top w:val="single" w:sz="4" w:space="0" w:color="auto"/>
              <w:left w:val="single" w:sz="4" w:space="0" w:color="auto"/>
              <w:bottom w:val="single" w:sz="4" w:space="0" w:color="auto"/>
              <w:right w:val="single" w:sz="4" w:space="0" w:color="auto"/>
            </w:tcBorders>
          </w:tcPr>
          <w:p w14:paraId="32AC60E2" w14:textId="77777777" w:rsidR="00A15379" w:rsidRPr="00D12E4D" w:rsidRDefault="00A15379" w:rsidP="00D64998">
            <w:pPr>
              <w:pStyle w:val="TAL"/>
              <w:rPr>
                <w:lang w:eastAsia="ja-JP"/>
              </w:rPr>
            </w:pPr>
            <w:r w:rsidRPr="00AE6A91">
              <w:rPr>
                <w:rFonts w:eastAsia="Yu Mincho"/>
                <w:lang w:eastAsia="ja-JP"/>
              </w:rPr>
              <w:t xml:space="preserve">&gt;Values of Attributes </w:t>
            </w:r>
          </w:p>
        </w:tc>
        <w:tc>
          <w:tcPr>
            <w:tcW w:w="1080" w:type="dxa"/>
            <w:tcBorders>
              <w:top w:val="single" w:sz="4" w:space="0" w:color="auto"/>
              <w:left w:val="single" w:sz="4" w:space="0" w:color="auto"/>
              <w:bottom w:val="single" w:sz="4" w:space="0" w:color="auto"/>
              <w:right w:val="single" w:sz="4" w:space="0" w:color="auto"/>
            </w:tcBorders>
          </w:tcPr>
          <w:p w14:paraId="1A0D7C72" w14:textId="77777777" w:rsidR="00A15379" w:rsidRPr="00D12E4D" w:rsidRDefault="00A15379" w:rsidP="00D64998">
            <w:pPr>
              <w:pStyle w:val="TAL"/>
              <w:rPr>
                <w:lang w:eastAsia="ja-JP"/>
              </w:rPr>
            </w:pPr>
            <w:r w:rsidRPr="00AE6A91">
              <w:rPr>
                <w:rFonts w:eastAsia="Yu Mincho"/>
                <w:lang w:eastAsia="ja-JP"/>
              </w:rPr>
              <w:t>M</w:t>
            </w:r>
          </w:p>
        </w:tc>
        <w:tc>
          <w:tcPr>
            <w:tcW w:w="1419" w:type="dxa"/>
            <w:tcBorders>
              <w:top w:val="single" w:sz="4" w:space="0" w:color="auto"/>
              <w:left w:val="single" w:sz="4" w:space="0" w:color="auto"/>
              <w:bottom w:val="single" w:sz="4" w:space="0" w:color="auto"/>
              <w:right w:val="single" w:sz="4" w:space="0" w:color="auto"/>
            </w:tcBorders>
          </w:tcPr>
          <w:p w14:paraId="126BD9B0" w14:textId="77777777" w:rsidR="00A15379" w:rsidRPr="00D12E4D" w:rsidRDefault="00A15379" w:rsidP="00D64998">
            <w:pPr>
              <w:pStyle w:val="TAL"/>
              <w:rPr>
                <w:i/>
                <w:iCs/>
                <w:lang w:eastAsia="ja-JP"/>
              </w:rPr>
            </w:pPr>
          </w:p>
        </w:tc>
        <w:tc>
          <w:tcPr>
            <w:tcW w:w="1417" w:type="dxa"/>
            <w:tcBorders>
              <w:top w:val="single" w:sz="4" w:space="0" w:color="auto"/>
              <w:left w:val="single" w:sz="4" w:space="0" w:color="auto"/>
              <w:bottom w:val="single" w:sz="4" w:space="0" w:color="auto"/>
              <w:right w:val="single" w:sz="4" w:space="0" w:color="auto"/>
            </w:tcBorders>
          </w:tcPr>
          <w:p w14:paraId="4E8AF839" w14:textId="77777777" w:rsidR="00A15379" w:rsidRPr="00D12E4D" w:rsidRDefault="00A15379" w:rsidP="00D64998">
            <w:pPr>
              <w:pStyle w:val="TAL"/>
              <w:rPr>
                <w:lang w:eastAsia="ja-JP"/>
              </w:rPr>
            </w:pPr>
            <w:r w:rsidRPr="00AE6A91">
              <w:rPr>
                <w:rFonts w:eastAsia="Yu Mincho"/>
                <w:lang w:eastAsia="ja-JP"/>
              </w:rPr>
              <w:t>OCTET STRING</w:t>
            </w:r>
          </w:p>
        </w:tc>
        <w:tc>
          <w:tcPr>
            <w:tcW w:w="2470" w:type="dxa"/>
            <w:tcBorders>
              <w:top w:val="single" w:sz="4" w:space="0" w:color="auto"/>
              <w:left w:val="single" w:sz="4" w:space="0" w:color="auto"/>
              <w:bottom w:val="single" w:sz="4" w:space="0" w:color="auto"/>
              <w:right w:val="single" w:sz="4" w:space="0" w:color="auto"/>
            </w:tcBorders>
          </w:tcPr>
          <w:p w14:paraId="446180E4" w14:textId="77777777" w:rsidR="00A15379" w:rsidRPr="00D12E4D" w:rsidRDefault="00A15379" w:rsidP="00D64998">
            <w:pPr>
              <w:pStyle w:val="TAL"/>
              <w:rPr>
                <w:lang w:eastAsia="ja-JP"/>
              </w:rPr>
            </w:pPr>
            <w:r w:rsidRPr="00AE6A91">
              <w:rPr>
                <w:rFonts w:eastAsia="Yu Mincho"/>
                <w:lang w:eastAsia="ja-JP"/>
              </w:rPr>
              <w:t xml:space="preserve">Provides the attribute values for the respective RAN Configuration Structure defined in </w:t>
            </w:r>
            <w:r>
              <w:rPr>
                <w:rFonts w:eastAsia="Yu Mincho"/>
                <w:lang w:eastAsia="ja-JP"/>
              </w:rPr>
              <w:t>clause 8.9.1</w:t>
            </w:r>
          </w:p>
        </w:tc>
      </w:tr>
      <w:bookmarkEnd w:id="490"/>
    </w:tbl>
    <w:p w14:paraId="23BAB075" w14:textId="77777777" w:rsidR="00A15379" w:rsidRDefault="00A15379" w:rsidP="00A15379">
      <w:pPr>
        <w:rPr>
          <w:lang w:eastAsia="ja-JP"/>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6"/>
        <w:gridCol w:w="5670"/>
      </w:tblGrid>
      <w:tr w:rsidR="00A15379" w:rsidRPr="00AE6A91" w14:paraId="4BACA514" w14:textId="77777777" w:rsidTr="00D64998">
        <w:tc>
          <w:tcPr>
            <w:tcW w:w="3686" w:type="dxa"/>
            <w:tcBorders>
              <w:top w:val="single" w:sz="4" w:space="0" w:color="auto"/>
              <w:left w:val="single" w:sz="4" w:space="0" w:color="auto"/>
              <w:bottom w:val="single" w:sz="4" w:space="0" w:color="auto"/>
              <w:right w:val="single" w:sz="4" w:space="0" w:color="auto"/>
            </w:tcBorders>
            <w:hideMark/>
          </w:tcPr>
          <w:p w14:paraId="4C10362B" w14:textId="77777777" w:rsidR="00A15379" w:rsidRPr="00AE6A91" w:rsidRDefault="00A15379" w:rsidP="00D64998">
            <w:pPr>
              <w:keepNext/>
              <w:keepLines/>
              <w:spacing w:after="0" w:line="240" w:lineRule="auto"/>
              <w:jc w:val="center"/>
              <w:rPr>
                <w:rFonts w:ascii="Arial" w:eastAsia="Yu Mincho" w:hAnsi="Arial" w:cs="Times New Roman"/>
                <w:b/>
                <w:sz w:val="18"/>
                <w:szCs w:val="20"/>
              </w:rPr>
            </w:pPr>
            <w:r w:rsidRPr="00AE6A91">
              <w:rPr>
                <w:rFonts w:ascii="Arial" w:eastAsia="Yu Mincho" w:hAnsi="Arial" w:cs="Times New Roman"/>
                <w:b/>
                <w:sz w:val="18"/>
                <w:szCs w:val="20"/>
              </w:rPr>
              <w:t>Range bound</w:t>
            </w:r>
          </w:p>
        </w:tc>
        <w:tc>
          <w:tcPr>
            <w:tcW w:w="5670" w:type="dxa"/>
            <w:tcBorders>
              <w:top w:val="single" w:sz="4" w:space="0" w:color="auto"/>
              <w:left w:val="single" w:sz="4" w:space="0" w:color="auto"/>
              <w:bottom w:val="single" w:sz="4" w:space="0" w:color="auto"/>
              <w:right w:val="single" w:sz="4" w:space="0" w:color="auto"/>
            </w:tcBorders>
            <w:hideMark/>
          </w:tcPr>
          <w:p w14:paraId="24FAFC45" w14:textId="77777777" w:rsidR="00A15379" w:rsidRPr="00AE6A91" w:rsidRDefault="00A15379" w:rsidP="00D64998">
            <w:pPr>
              <w:keepNext/>
              <w:keepLines/>
              <w:spacing w:after="0" w:line="240" w:lineRule="auto"/>
              <w:jc w:val="center"/>
              <w:rPr>
                <w:rFonts w:ascii="Arial" w:eastAsia="Yu Mincho" w:hAnsi="Arial" w:cs="Arial"/>
                <w:b/>
                <w:sz w:val="18"/>
                <w:szCs w:val="20"/>
                <w:lang w:eastAsia="ja-JP"/>
              </w:rPr>
            </w:pPr>
            <w:r w:rsidRPr="00AE6A91">
              <w:rPr>
                <w:rFonts w:ascii="Arial" w:eastAsia="Yu Mincho" w:hAnsi="Arial" w:cs="Arial"/>
                <w:b/>
                <w:sz w:val="18"/>
                <w:szCs w:val="20"/>
                <w:lang w:eastAsia="ja-JP"/>
              </w:rPr>
              <w:t>Explanation</w:t>
            </w:r>
          </w:p>
        </w:tc>
      </w:tr>
      <w:tr w:rsidR="00A15379" w:rsidRPr="00AE6A91" w14:paraId="3E8E8BA7" w14:textId="77777777" w:rsidTr="00D64998">
        <w:tblPrEx>
          <w:tblLook w:val="0000" w:firstRow="0" w:lastRow="0" w:firstColumn="0" w:lastColumn="0" w:noHBand="0" w:noVBand="0"/>
        </w:tblPrEx>
        <w:tc>
          <w:tcPr>
            <w:tcW w:w="3686" w:type="dxa"/>
            <w:tcBorders>
              <w:top w:val="single" w:sz="4" w:space="0" w:color="auto"/>
              <w:left w:val="single" w:sz="4" w:space="0" w:color="auto"/>
              <w:bottom w:val="single" w:sz="4" w:space="0" w:color="auto"/>
              <w:right w:val="single" w:sz="4" w:space="0" w:color="auto"/>
            </w:tcBorders>
          </w:tcPr>
          <w:p w14:paraId="3945CB14"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maxnoofConfigurationsReported</w:t>
            </w:r>
          </w:p>
        </w:tc>
        <w:tc>
          <w:tcPr>
            <w:tcW w:w="5670" w:type="dxa"/>
            <w:tcBorders>
              <w:top w:val="single" w:sz="4" w:space="0" w:color="auto"/>
              <w:left w:val="single" w:sz="4" w:space="0" w:color="auto"/>
              <w:bottom w:val="single" w:sz="4" w:space="0" w:color="auto"/>
              <w:right w:val="single" w:sz="4" w:space="0" w:color="auto"/>
            </w:tcBorders>
          </w:tcPr>
          <w:p w14:paraId="458C9DCD"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 xml:space="preserve">Maximum no. of configurations supported by </w:t>
            </w:r>
            <w:r>
              <w:rPr>
                <w:rFonts w:ascii="Arial" w:eastAsia="Yu Mincho" w:hAnsi="Arial" w:cs="Arial"/>
                <w:sz w:val="18"/>
                <w:szCs w:val="20"/>
                <w:lang w:eastAsia="ja-JP"/>
              </w:rPr>
              <w:t>Query Outcome</w:t>
            </w:r>
            <w:r w:rsidRPr="00AE6A91">
              <w:rPr>
                <w:rFonts w:ascii="Arial" w:eastAsia="Yu Mincho" w:hAnsi="Arial" w:cs="Arial"/>
                <w:sz w:val="18"/>
                <w:szCs w:val="20"/>
                <w:lang w:eastAsia="ja-JP"/>
              </w:rPr>
              <w:t xml:space="preserve"> Format 1. The value is 65535.</w:t>
            </w:r>
          </w:p>
        </w:tc>
      </w:tr>
    </w:tbl>
    <w:p w14:paraId="7D9058C3" w14:textId="77777777" w:rsidR="00A15379" w:rsidRDefault="00A15379" w:rsidP="00A15379">
      <w:pPr>
        <w:rPr>
          <w:lang w:eastAsia="ja-JP"/>
        </w:rPr>
      </w:pPr>
    </w:p>
    <w:p w14:paraId="25AA1B8A" w14:textId="77777777" w:rsidR="00A15379" w:rsidRPr="00D12E4D" w:rsidRDefault="00A15379" w:rsidP="00A15379">
      <w:pPr>
        <w:pStyle w:val="Heading5"/>
      </w:pPr>
      <w:r w:rsidRPr="00D12E4D">
        <w:t>9.2.1.</w:t>
      </w:r>
      <w:r>
        <w:t>11</w:t>
      </w:r>
      <w:r w:rsidRPr="00D12E4D">
        <w:t>.</w:t>
      </w:r>
      <w:r>
        <w:t>2</w:t>
      </w:r>
      <w:r w:rsidRPr="00D12E4D">
        <w:tab/>
      </w:r>
      <w:r w:rsidRPr="00D12E4D">
        <w:rPr>
          <w:lang w:eastAsia="ja-JP"/>
        </w:rPr>
        <w:t>E2SM-</w:t>
      </w:r>
      <w:r>
        <w:rPr>
          <w:lang w:eastAsia="ja-JP"/>
        </w:rPr>
        <w:t>CCC</w:t>
      </w:r>
      <w:r w:rsidRPr="00D12E4D">
        <w:rPr>
          <w:lang w:eastAsia="ja-JP"/>
        </w:rPr>
        <w:t xml:space="preserve"> </w:t>
      </w:r>
      <w:r>
        <w:rPr>
          <w:lang w:eastAsia="ja-JP"/>
        </w:rPr>
        <w:t>Query Outcome Format</w:t>
      </w:r>
      <w:r w:rsidRPr="00D12E4D">
        <w:rPr>
          <w:lang w:eastAsia="ja-JP"/>
        </w:rPr>
        <w:t xml:space="preserve"> </w:t>
      </w:r>
      <w:r>
        <w:rPr>
          <w:lang w:eastAsia="ja-JP"/>
        </w:rPr>
        <w:t>2</w:t>
      </w:r>
    </w:p>
    <w:tbl>
      <w:tblPr>
        <w:tblpPr w:leftFromText="180" w:rightFromText="180" w:vertAnchor="text" w:tblpY="1"/>
        <w:tblOverlap w:val="never"/>
        <w:tblW w:w="94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25"/>
        <w:gridCol w:w="1080"/>
        <w:gridCol w:w="1419"/>
        <w:gridCol w:w="1417"/>
        <w:gridCol w:w="2470"/>
      </w:tblGrid>
      <w:tr w:rsidR="00A15379" w:rsidRPr="00D12E4D" w14:paraId="63BE55FD" w14:textId="77777777" w:rsidTr="008F4A96">
        <w:tc>
          <w:tcPr>
            <w:tcW w:w="3025" w:type="dxa"/>
            <w:tcBorders>
              <w:top w:val="single" w:sz="4" w:space="0" w:color="auto"/>
              <w:left w:val="single" w:sz="4" w:space="0" w:color="auto"/>
              <w:bottom w:val="single" w:sz="4" w:space="0" w:color="auto"/>
              <w:right w:val="single" w:sz="4" w:space="0" w:color="auto"/>
            </w:tcBorders>
          </w:tcPr>
          <w:p w14:paraId="09EF49CA" w14:textId="77777777" w:rsidR="00A15379" w:rsidRPr="00D12E4D" w:rsidRDefault="00A15379" w:rsidP="008F4A96">
            <w:pPr>
              <w:pStyle w:val="TAH"/>
              <w:rPr>
                <w:lang w:eastAsia="ja-JP"/>
              </w:rPr>
            </w:pPr>
            <w:r w:rsidRPr="00D12E4D">
              <w:rPr>
                <w:lang w:eastAsia="ja-JP"/>
              </w:rPr>
              <w:t>IE/Group Name</w:t>
            </w:r>
          </w:p>
        </w:tc>
        <w:tc>
          <w:tcPr>
            <w:tcW w:w="1080" w:type="dxa"/>
            <w:tcBorders>
              <w:top w:val="single" w:sz="4" w:space="0" w:color="auto"/>
              <w:left w:val="single" w:sz="4" w:space="0" w:color="auto"/>
              <w:bottom w:val="single" w:sz="4" w:space="0" w:color="auto"/>
              <w:right w:val="single" w:sz="4" w:space="0" w:color="auto"/>
            </w:tcBorders>
          </w:tcPr>
          <w:p w14:paraId="3BEE76E4" w14:textId="77777777" w:rsidR="00A15379" w:rsidRPr="00D12E4D" w:rsidRDefault="00A15379" w:rsidP="008F4A96">
            <w:pPr>
              <w:pStyle w:val="TAH"/>
              <w:rPr>
                <w:lang w:eastAsia="ja-JP"/>
              </w:rPr>
            </w:pPr>
            <w:r w:rsidRPr="00D12E4D">
              <w:rPr>
                <w:lang w:eastAsia="ja-JP"/>
              </w:rPr>
              <w:t>Presence</w:t>
            </w:r>
          </w:p>
        </w:tc>
        <w:tc>
          <w:tcPr>
            <w:tcW w:w="1419" w:type="dxa"/>
            <w:tcBorders>
              <w:top w:val="single" w:sz="4" w:space="0" w:color="auto"/>
              <w:left w:val="single" w:sz="4" w:space="0" w:color="auto"/>
              <w:bottom w:val="single" w:sz="4" w:space="0" w:color="auto"/>
              <w:right w:val="single" w:sz="4" w:space="0" w:color="auto"/>
            </w:tcBorders>
          </w:tcPr>
          <w:p w14:paraId="4653DE9F" w14:textId="77777777" w:rsidR="00A15379" w:rsidRPr="00D12E4D" w:rsidRDefault="00A15379" w:rsidP="008F4A96">
            <w:pPr>
              <w:pStyle w:val="TAH"/>
              <w:rPr>
                <w:lang w:eastAsia="ja-JP"/>
              </w:rPr>
            </w:pPr>
            <w:r w:rsidRPr="00D12E4D">
              <w:rPr>
                <w:lang w:eastAsia="ja-JP"/>
              </w:rPr>
              <w:t>Range</w:t>
            </w:r>
          </w:p>
        </w:tc>
        <w:tc>
          <w:tcPr>
            <w:tcW w:w="1417" w:type="dxa"/>
            <w:tcBorders>
              <w:top w:val="single" w:sz="4" w:space="0" w:color="auto"/>
              <w:left w:val="single" w:sz="4" w:space="0" w:color="auto"/>
              <w:bottom w:val="single" w:sz="4" w:space="0" w:color="auto"/>
              <w:right w:val="single" w:sz="4" w:space="0" w:color="auto"/>
            </w:tcBorders>
          </w:tcPr>
          <w:p w14:paraId="1A9052C7" w14:textId="77777777" w:rsidR="00A15379" w:rsidRPr="00D12E4D" w:rsidRDefault="00A15379" w:rsidP="008F4A96">
            <w:pPr>
              <w:pStyle w:val="TAH"/>
              <w:rPr>
                <w:lang w:eastAsia="ja-JP"/>
              </w:rPr>
            </w:pPr>
            <w:r w:rsidRPr="00D12E4D">
              <w:rPr>
                <w:lang w:eastAsia="ja-JP"/>
              </w:rPr>
              <w:t>IE type and reference</w:t>
            </w:r>
          </w:p>
        </w:tc>
        <w:tc>
          <w:tcPr>
            <w:tcW w:w="2470" w:type="dxa"/>
            <w:tcBorders>
              <w:top w:val="single" w:sz="4" w:space="0" w:color="auto"/>
              <w:left w:val="single" w:sz="4" w:space="0" w:color="auto"/>
              <w:bottom w:val="single" w:sz="4" w:space="0" w:color="auto"/>
              <w:right w:val="single" w:sz="4" w:space="0" w:color="auto"/>
            </w:tcBorders>
          </w:tcPr>
          <w:p w14:paraId="2DC46E0B" w14:textId="77777777" w:rsidR="00A15379" w:rsidRPr="00D12E4D" w:rsidRDefault="00A15379" w:rsidP="008F4A96">
            <w:pPr>
              <w:pStyle w:val="TAH"/>
              <w:rPr>
                <w:lang w:eastAsia="ja-JP"/>
              </w:rPr>
            </w:pPr>
            <w:r w:rsidRPr="00D12E4D">
              <w:rPr>
                <w:lang w:eastAsia="ja-JP"/>
              </w:rPr>
              <w:t>Semantics description</w:t>
            </w:r>
          </w:p>
        </w:tc>
      </w:tr>
      <w:tr w:rsidR="00A15379" w:rsidRPr="00D12E4D" w14:paraId="13E56881" w14:textId="77777777" w:rsidTr="008F4A96">
        <w:tc>
          <w:tcPr>
            <w:tcW w:w="3025" w:type="dxa"/>
            <w:tcBorders>
              <w:top w:val="single" w:sz="4" w:space="0" w:color="auto"/>
              <w:left w:val="single" w:sz="4" w:space="0" w:color="auto"/>
              <w:bottom w:val="single" w:sz="4" w:space="0" w:color="auto"/>
              <w:right w:val="single" w:sz="4" w:space="0" w:color="auto"/>
            </w:tcBorders>
          </w:tcPr>
          <w:p w14:paraId="17F5BB61" w14:textId="77777777" w:rsidR="00A15379" w:rsidRPr="00D12E4D" w:rsidRDefault="00A15379" w:rsidP="008F4A96">
            <w:pPr>
              <w:pStyle w:val="TAL"/>
              <w:rPr>
                <w:lang w:eastAsia="ja-JP"/>
              </w:rPr>
            </w:pPr>
            <w:r w:rsidRPr="00AE6A91">
              <w:rPr>
                <w:rFonts w:eastAsia="Yu Mincho"/>
                <w:lang w:eastAsia="ja-JP"/>
              </w:rPr>
              <w:t xml:space="preserve">List of Cells </w:t>
            </w:r>
            <w:r>
              <w:rPr>
                <w:rFonts w:eastAsia="Yu Mincho"/>
                <w:lang w:eastAsia="ja-JP"/>
              </w:rPr>
              <w:t xml:space="preserve">to Be </w:t>
            </w:r>
            <w:r w:rsidRPr="00AE6A91">
              <w:rPr>
                <w:rFonts w:eastAsia="Yu Mincho"/>
                <w:lang w:eastAsia="ja-JP"/>
              </w:rPr>
              <w:t>Reported</w:t>
            </w:r>
            <w:r>
              <w:rPr>
                <w:rFonts w:eastAsia="Yu Mincho"/>
                <w:lang w:eastAsia="ja-JP"/>
              </w:rPr>
              <w:t xml:space="preserve"> for Query</w:t>
            </w:r>
          </w:p>
        </w:tc>
        <w:tc>
          <w:tcPr>
            <w:tcW w:w="1080" w:type="dxa"/>
            <w:tcBorders>
              <w:top w:val="single" w:sz="4" w:space="0" w:color="auto"/>
              <w:left w:val="single" w:sz="4" w:space="0" w:color="auto"/>
              <w:bottom w:val="single" w:sz="4" w:space="0" w:color="auto"/>
              <w:right w:val="single" w:sz="4" w:space="0" w:color="auto"/>
            </w:tcBorders>
          </w:tcPr>
          <w:p w14:paraId="4922445D" w14:textId="77777777" w:rsidR="00A15379" w:rsidRDefault="00A15379" w:rsidP="008F4A96">
            <w:pPr>
              <w:pStyle w:val="TAL"/>
              <w:rPr>
                <w:lang w:eastAsia="ja-JP"/>
              </w:rPr>
            </w:pPr>
          </w:p>
        </w:tc>
        <w:tc>
          <w:tcPr>
            <w:tcW w:w="1419" w:type="dxa"/>
            <w:tcBorders>
              <w:top w:val="single" w:sz="4" w:space="0" w:color="auto"/>
              <w:left w:val="single" w:sz="4" w:space="0" w:color="auto"/>
              <w:bottom w:val="single" w:sz="4" w:space="0" w:color="auto"/>
              <w:right w:val="single" w:sz="4" w:space="0" w:color="auto"/>
            </w:tcBorders>
          </w:tcPr>
          <w:p w14:paraId="42A5929B" w14:textId="77777777" w:rsidR="00A15379" w:rsidRPr="00D12E4D" w:rsidRDefault="00A15379" w:rsidP="008F4A96">
            <w:pPr>
              <w:pStyle w:val="TAL"/>
              <w:rPr>
                <w:lang w:eastAsia="ja-JP"/>
              </w:rPr>
            </w:pPr>
            <w:r w:rsidRPr="00AE6A91">
              <w:rPr>
                <w:rFonts w:eastAsia="Yu Mincho"/>
                <w:i/>
                <w:iCs/>
                <w:lang w:eastAsia="ja-JP"/>
              </w:rPr>
              <w:t>1..&lt;maxnoofCellsReported&gt;</w:t>
            </w:r>
          </w:p>
        </w:tc>
        <w:tc>
          <w:tcPr>
            <w:tcW w:w="1417" w:type="dxa"/>
            <w:tcBorders>
              <w:top w:val="single" w:sz="4" w:space="0" w:color="auto"/>
              <w:left w:val="single" w:sz="4" w:space="0" w:color="auto"/>
              <w:bottom w:val="single" w:sz="4" w:space="0" w:color="auto"/>
              <w:right w:val="single" w:sz="4" w:space="0" w:color="auto"/>
            </w:tcBorders>
          </w:tcPr>
          <w:p w14:paraId="64F61095" w14:textId="77777777" w:rsidR="00A15379" w:rsidRPr="00D12E4D" w:rsidRDefault="00A15379" w:rsidP="008F4A96">
            <w:pPr>
              <w:pStyle w:val="TAL"/>
              <w:rPr>
                <w:lang w:eastAsia="ja-JP"/>
              </w:rPr>
            </w:pPr>
          </w:p>
        </w:tc>
        <w:tc>
          <w:tcPr>
            <w:tcW w:w="2470" w:type="dxa"/>
            <w:tcBorders>
              <w:top w:val="single" w:sz="4" w:space="0" w:color="auto"/>
              <w:left w:val="single" w:sz="4" w:space="0" w:color="auto"/>
              <w:bottom w:val="single" w:sz="4" w:space="0" w:color="auto"/>
              <w:right w:val="single" w:sz="4" w:space="0" w:color="auto"/>
            </w:tcBorders>
          </w:tcPr>
          <w:p w14:paraId="4EE720E2" w14:textId="77777777" w:rsidR="00A15379" w:rsidRPr="00D12E4D" w:rsidRDefault="00A15379" w:rsidP="008F4A96">
            <w:pPr>
              <w:pStyle w:val="TAL"/>
              <w:rPr>
                <w:lang w:eastAsia="ja-JP"/>
              </w:rPr>
            </w:pPr>
            <w:r w:rsidRPr="00AE6A91">
              <w:rPr>
                <w:rFonts w:eastAsia="Yu Mincho"/>
                <w:lang w:eastAsia="ja-JP"/>
              </w:rPr>
              <w:t>Indicates the cells and respective configuration structures that are reported within the message.</w:t>
            </w:r>
          </w:p>
        </w:tc>
      </w:tr>
      <w:tr w:rsidR="00A15379" w:rsidRPr="00D12E4D" w14:paraId="71CB50FD" w14:textId="77777777" w:rsidTr="008F4A96">
        <w:tc>
          <w:tcPr>
            <w:tcW w:w="3025" w:type="dxa"/>
            <w:tcBorders>
              <w:top w:val="single" w:sz="4" w:space="0" w:color="auto"/>
              <w:left w:val="single" w:sz="4" w:space="0" w:color="auto"/>
              <w:bottom w:val="single" w:sz="4" w:space="0" w:color="auto"/>
              <w:right w:val="single" w:sz="4" w:space="0" w:color="auto"/>
            </w:tcBorders>
          </w:tcPr>
          <w:p w14:paraId="62E6CDA4" w14:textId="77777777" w:rsidR="00A15379" w:rsidRPr="00D12E4D" w:rsidRDefault="00A15379" w:rsidP="008F4A96">
            <w:pPr>
              <w:pStyle w:val="TAL"/>
              <w:rPr>
                <w:lang w:eastAsia="ja-JP"/>
              </w:rPr>
            </w:pPr>
            <w:r w:rsidRPr="00AE6A91">
              <w:rPr>
                <w:rFonts w:eastAsia="Yu Mincho"/>
                <w:lang w:eastAsia="ja-JP"/>
              </w:rPr>
              <w:t>&gt;Cell Global Id</w:t>
            </w:r>
          </w:p>
        </w:tc>
        <w:tc>
          <w:tcPr>
            <w:tcW w:w="1080" w:type="dxa"/>
            <w:tcBorders>
              <w:top w:val="single" w:sz="4" w:space="0" w:color="auto"/>
              <w:left w:val="single" w:sz="4" w:space="0" w:color="auto"/>
              <w:bottom w:val="single" w:sz="4" w:space="0" w:color="auto"/>
              <w:right w:val="single" w:sz="4" w:space="0" w:color="auto"/>
            </w:tcBorders>
          </w:tcPr>
          <w:p w14:paraId="4B6BEFEF" w14:textId="77777777" w:rsidR="00A15379" w:rsidRDefault="00A15379" w:rsidP="008F4A96">
            <w:pPr>
              <w:pStyle w:val="TAL"/>
              <w:rPr>
                <w:lang w:eastAsia="ja-JP"/>
              </w:rPr>
            </w:pPr>
            <w:r w:rsidRPr="00AE6A91">
              <w:rPr>
                <w:rFonts w:eastAsia="Yu Mincho"/>
                <w:lang w:eastAsia="ja-JP"/>
              </w:rPr>
              <w:t>M</w:t>
            </w:r>
          </w:p>
        </w:tc>
        <w:tc>
          <w:tcPr>
            <w:tcW w:w="1419" w:type="dxa"/>
            <w:tcBorders>
              <w:top w:val="single" w:sz="4" w:space="0" w:color="auto"/>
              <w:left w:val="single" w:sz="4" w:space="0" w:color="auto"/>
              <w:bottom w:val="single" w:sz="4" w:space="0" w:color="auto"/>
              <w:right w:val="single" w:sz="4" w:space="0" w:color="auto"/>
            </w:tcBorders>
          </w:tcPr>
          <w:p w14:paraId="06E0781F" w14:textId="77777777" w:rsidR="00A15379" w:rsidRPr="00D12E4D" w:rsidRDefault="00A15379" w:rsidP="008F4A96">
            <w:pPr>
              <w:pStyle w:val="TAL"/>
              <w:rPr>
                <w:i/>
                <w:iCs/>
                <w:lang w:eastAsia="ja-JP"/>
              </w:rPr>
            </w:pPr>
          </w:p>
        </w:tc>
        <w:tc>
          <w:tcPr>
            <w:tcW w:w="1417" w:type="dxa"/>
            <w:tcBorders>
              <w:top w:val="single" w:sz="4" w:space="0" w:color="auto"/>
              <w:left w:val="single" w:sz="4" w:space="0" w:color="auto"/>
              <w:bottom w:val="single" w:sz="4" w:space="0" w:color="auto"/>
              <w:right w:val="single" w:sz="4" w:space="0" w:color="auto"/>
            </w:tcBorders>
          </w:tcPr>
          <w:p w14:paraId="6C6CFDFF" w14:textId="77777777" w:rsidR="00A15379" w:rsidRPr="00D12E4D" w:rsidRDefault="00A15379" w:rsidP="008F4A96">
            <w:pPr>
              <w:pStyle w:val="TAL"/>
              <w:rPr>
                <w:lang w:eastAsia="ja-JP"/>
              </w:rPr>
            </w:pPr>
            <w:r w:rsidRPr="00AE6A91">
              <w:rPr>
                <w:rFonts w:eastAsia="Yu Mincho"/>
                <w:lang w:eastAsia="ja-JP"/>
              </w:rPr>
              <w:t>9.3.6</w:t>
            </w:r>
          </w:p>
        </w:tc>
        <w:tc>
          <w:tcPr>
            <w:tcW w:w="2470" w:type="dxa"/>
            <w:tcBorders>
              <w:top w:val="single" w:sz="4" w:space="0" w:color="auto"/>
              <w:left w:val="single" w:sz="4" w:space="0" w:color="auto"/>
              <w:bottom w:val="single" w:sz="4" w:space="0" w:color="auto"/>
              <w:right w:val="single" w:sz="4" w:space="0" w:color="auto"/>
            </w:tcBorders>
          </w:tcPr>
          <w:p w14:paraId="2C591D71" w14:textId="77777777" w:rsidR="00A15379" w:rsidRPr="00D12E4D" w:rsidRDefault="00A15379" w:rsidP="008F4A96">
            <w:pPr>
              <w:pStyle w:val="TAL"/>
              <w:rPr>
                <w:lang w:eastAsia="ja-JP"/>
              </w:rPr>
            </w:pPr>
            <w:r w:rsidRPr="00AE6A91">
              <w:rPr>
                <w:rFonts w:eastAsia="Yu Mincho"/>
                <w:lang w:eastAsia="ja-JP"/>
              </w:rPr>
              <w:t>Indicates the cell the event was triggered for.</w:t>
            </w:r>
          </w:p>
        </w:tc>
      </w:tr>
      <w:tr w:rsidR="00A15379" w:rsidRPr="00D12E4D" w14:paraId="7EF6D456" w14:textId="77777777" w:rsidTr="008F4A96">
        <w:tc>
          <w:tcPr>
            <w:tcW w:w="3025" w:type="dxa"/>
            <w:tcBorders>
              <w:top w:val="single" w:sz="4" w:space="0" w:color="auto"/>
              <w:left w:val="single" w:sz="4" w:space="0" w:color="auto"/>
              <w:bottom w:val="single" w:sz="4" w:space="0" w:color="auto"/>
              <w:right w:val="single" w:sz="4" w:space="0" w:color="auto"/>
            </w:tcBorders>
          </w:tcPr>
          <w:p w14:paraId="1FEEEB0E" w14:textId="77777777" w:rsidR="00A15379" w:rsidRPr="00D12E4D" w:rsidRDefault="00A15379" w:rsidP="008F4A96">
            <w:pPr>
              <w:pStyle w:val="TAL"/>
              <w:rPr>
                <w:lang w:eastAsia="ja-JP"/>
              </w:rPr>
            </w:pPr>
            <w:r w:rsidRPr="00AE6A91">
              <w:rPr>
                <w:rFonts w:eastAsia="Yu Mincho"/>
                <w:lang w:eastAsia="ja-JP"/>
              </w:rPr>
              <w:t xml:space="preserve">&gt;List of Configuration Structures </w:t>
            </w:r>
            <w:r>
              <w:rPr>
                <w:rFonts w:eastAsia="Yu Mincho"/>
                <w:lang w:eastAsia="ja-JP"/>
              </w:rPr>
              <w:t xml:space="preserve">to Be </w:t>
            </w:r>
            <w:r w:rsidRPr="00AE6A91">
              <w:rPr>
                <w:rFonts w:eastAsia="Yu Mincho"/>
                <w:lang w:eastAsia="ja-JP"/>
              </w:rPr>
              <w:t>Reported</w:t>
            </w:r>
            <w:r>
              <w:rPr>
                <w:rFonts w:eastAsia="Yu Mincho"/>
                <w:lang w:eastAsia="ja-JP"/>
              </w:rPr>
              <w:t xml:space="preserve"> for Query</w:t>
            </w:r>
          </w:p>
        </w:tc>
        <w:tc>
          <w:tcPr>
            <w:tcW w:w="1080" w:type="dxa"/>
            <w:tcBorders>
              <w:top w:val="single" w:sz="4" w:space="0" w:color="auto"/>
              <w:left w:val="single" w:sz="4" w:space="0" w:color="auto"/>
              <w:bottom w:val="single" w:sz="4" w:space="0" w:color="auto"/>
              <w:right w:val="single" w:sz="4" w:space="0" w:color="auto"/>
            </w:tcBorders>
          </w:tcPr>
          <w:p w14:paraId="2BBC365A" w14:textId="77777777" w:rsidR="00A15379" w:rsidRPr="00D12E4D" w:rsidRDefault="00A15379" w:rsidP="008F4A96">
            <w:pPr>
              <w:pStyle w:val="TAL"/>
              <w:rPr>
                <w:lang w:eastAsia="ja-JP"/>
              </w:rPr>
            </w:pPr>
          </w:p>
        </w:tc>
        <w:tc>
          <w:tcPr>
            <w:tcW w:w="1419" w:type="dxa"/>
            <w:tcBorders>
              <w:top w:val="single" w:sz="4" w:space="0" w:color="auto"/>
              <w:left w:val="single" w:sz="4" w:space="0" w:color="auto"/>
              <w:bottom w:val="single" w:sz="4" w:space="0" w:color="auto"/>
              <w:right w:val="single" w:sz="4" w:space="0" w:color="auto"/>
            </w:tcBorders>
          </w:tcPr>
          <w:p w14:paraId="6E7DF25C" w14:textId="77777777" w:rsidR="00A15379" w:rsidRPr="00D12E4D" w:rsidRDefault="00A15379" w:rsidP="008F4A96">
            <w:pPr>
              <w:pStyle w:val="TAL"/>
              <w:rPr>
                <w:i/>
                <w:iCs/>
                <w:lang w:eastAsia="ja-JP"/>
              </w:rPr>
            </w:pPr>
            <w:r w:rsidRPr="00AE6A91">
              <w:rPr>
                <w:rFonts w:eastAsia="Yu Mincho"/>
                <w:i/>
                <w:iCs/>
                <w:lang w:eastAsia="ja-JP"/>
              </w:rPr>
              <w:t xml:space="preserve"> 1..&lt;maxnoofConfigurationsReported&gt;</w:t>
            </w:r>
          </w:p>
        </w:tc>
        <w:tc>
          <w:tcPr>
            <w:tcW w:w="1417" w:type="dxa"/>
            <w:tcBorders>
              <w:top w:val="single" w:sz="4" w:space="0" w:color="auto"/>
              <w:left w:val="single" w:sz="4" w:space="0" w:color="auto"/>
              <w:bottom w:val="single" w:sz="4" w:space="0" w:color="auto"/>
              <w:right w:val="single" w:sz="4" w:space="0" w:color="auto"/>
            </w:tcBorders>
          </w:tcPr>
          <w:p w14:paraId="70C7A130" w14:textId="77777777" w:rsidR="00A15379" w:rsidRPr="00D12E4D" w:rsidRDefault="00A15379" w:rsidP="008F4A96">
            <w:pPr>
              <w:pStyle w:val="TAL"/>
              <w:rPr>
                <w:lang w:eastAsia="ja-JP"/>
              </w:rPr>
            </w:pPr>
          </w:p>
        </w:tc>
        <w:tc>
          <w:tcPr>
            <w:tcW w:w="2470" w:type="dxa"/>
            <w:tcBorders>
              <w:top w:val="single" w:sz="4" w:space="0" w:color="auto"/>
              <w:left w:val="single" w:sz="4" w:space="0" w:color="auto"/>
              <w:bottom w:val="single" w:sz="4" w:space="0" w:color="auto"/>
              <w:right w:val="single" w:sz="4" w:space="0" w:color="auto"/>
            </w:tcBorders>
          </w:tcPr>
          <w:p w14:paraId="357FB2B0" w14:textId="77777777" w:rsidR="00A15379" w:rsidRPr="00D12E4D" w:rsidRDefault="00A15379" w:rsidP="008F4A96">
            <w:pPr>
              <w:pStyle w:val="TAL"/>
              <w:rPr>
                <w:lang w:eastAsia="ja-JP"/>
              </w:rPr>
            </w:pPr>
            <w:r w:rsidRPr="00AE6A91">
              <w:rPr>
                <w:rFonts w:eastAsia="Yu Mincho"/>
                <w:lang w:eastAsia="ja-JP"/>
              </w:rPr>
              <w:t xml:space="preserve">Indicates the configuration structures that are reported within the message that belong to the cell. </w:t>
            </w:r>
          </w:p>
        </w:tc>
      </w:tr>
      <w:tr w:rsidR="00A15379" w:rsidRPr="00D12E4D" w14:paraId="0AB156DD" w14:textId="77777777" w:rsidTr="008F4A96">
        <w:tc>
          <w:tcPr>
            <w:tcW w:w="3025" w:type="dxa"/>
            <w:tcBorders>
              <w:top w:val="single" w:sz="4" w:space="0" w:color="auto"/>
              <w:left w:val="single" w:sz="4" w:space="0" w:color="auto"/>
              <w:bottom w:val="single" w:sz="4" w:space="0" w:color="auto"/>
              <w:right w:val="single" w:sz="4" w:space="0" w:color="auto"/>
            </w:tcBorders>
          </w:tcPr>
          <w:p w14:paraId="5E3CF59B" w14:textId="77777777" w:rsidR="00A15379" w:rsidRPr="00D12E4D" w:rsidRDefault="00A15379" w:rsidP="008F4A96">
            <w:pPr>
              <w:pStyle w:val="TAL"/>
              <w:rPr>
                <w:lang w:eastAsia="ja-JP"/>
              </w:rPr>
            </w:pPr>
            <w:r w:rsidRPr="00AE6A91">
              <w:rPr>
                <w:rFonts w:eastAsia="Yu Mincho"/>
                <w:lang w:eastAsia="ja-JP"/>
              </w:rPr>
              <w:lastRenderedPageBreak/>
              <w:t>&gt;&gt;RAN Configuration Structure Name</w:t>
            </w:r>
          </w:p>
        </w:tc>
        <w:tc>
          <w:tcPr>
            <w:tcW w:w="1080" w:type="dxa"/>
            <w:tcBorders>
              <w:top w:val="single" w:sz="4" w:space="0" w:color="auto"/>
              <w:left w:val="single" w:sz="4" w:space="0" w:color="auto"/>
              <w:bottom w:val="single" w:sz="4" w:space="0" w:color="auto"/>
              <w:right w:val="single" w:sz="4" w:space="0" w:color="auto"/>
            </w:tcBorders>
          </w:tcPr>
          <w:p w14:paraId="63A719A4" w14:textId="77777777" w:rsidR="00A15379" w:rsidRPr="00D12E4D" w:rsidRDefault="00A15379" w:rsidP="008F4A96">
            <w:pPr>
              <w:pStyle w:val="TAL"/>
              <w:rPr>
                <w:lang w:eastAsia="ja-JP"/>
              </w:rPr>
            </w:pPr>
            <w:r w:rsidRPr="00AE6A91">
              <w:rPr>
                <w:rFonts w:eastAsia="Yu Mincho"/>
                <w:lang w:eastAsia="ja-JP"/>
              </w:rPr>
              <w:t>M</w:t>
            </w:r>
          </w:p>
        </w:tc>
        <w:tc>
          <w:tcPr>
            <w:tcW w:w="1419" w:type="dxa"/>
            <w:tcBorders>
              <w:top w:val="single" w:sz="4" w:space="0" w:color="auto"/>
              <w:left w:val="single" w:sz="4" w:space="0" w:color="auto"/>
              <w:bottom w:val="single" w:sz="4" w:space="0" w:color="auto"/>
              <w:right w:val="single" w:sz="4" w:space="0" w:color="auto"/>
            </w:tcBorders>
          </w:tcPr>
          <w:p w14:paraId="1C8F9CB8" w14:textId="77777777" w:rsidR="00A15379" w:rsidRPr="00D12E4D" w:rsidRDefault="00A15379" w:rsidP="008F4A96">
            <w:pPr>
              <w:pStyle w:val="TAL"/>
              <w:rPr>
                <w:i/>
                <w:iCs/>
                <w:lang w:eastAsia="ja-JP"/>
              </w:rPr>
            </w:pPr>
          </w:p>
        </w:tc>
        <w:tc>
          <w:tcPr>
            <w:tcW w:w="1417" w:type="dxa"/>
            <w:tcBorders>
              <w:top w:val="single" w:sz="4" w:space="0" w:color="auto"/>
              <w:left w:val="single" w:sz="4" w:space="0" w:color="auto"/>
              <w:bottom w:val="single" w:sz="4" w:space="0" w:color="auto"/>
              <w:right w:val="single" w:sz="4" w:space="0" w:color="auto"/>
            </w:tcBorders>
          </w:tcPr>
          <w:p w14:paraId="4C7C0726" w14:textId="77777777" w:rsidR="00A15379" w:rsidRPr="00D12E4D" w:rsidRDefault="00A15379" w:rsidP="008F4A96">
            <w:pPr>
              <w:pStyle w:val="TAL"/>
              <w:rPr>
                <w:lang w:eastAsia="ja-JP"/>
              </w:rPr>
            </w:pPr>
            <w:r w:rsidRPr="00AE6A91">
              <w:rPr>
                <w:rFonts w:eastAsia="Yu Mincho"/>
                <w:lang w:eastAsia="ja-JP"/>
              </w:rPr>
              <w:t>9.3.7</w:t>
            </w:r>
          </w:p>
        </w:tc>
        <w:tc>
          <w:tcPr>
            <w:tcW w:w="2470" w:type="dxa"/>
            <w:tcBorders>
              <w:top w:val="single" w:sz="4" w:space="0" w:color="auto"/>
              <w:left w:val="single" w:sz="4" w:space="0" w:color="auto"/>
              <w:bottom w:val="single" w:sz="4" w:space="0" w:color="auto"/>
              <w:right w:val="single" w:sz="4" w:space="0" w:color="auto"/>
            </w:tcBorders>
          </w:tcPr>
          <w:p w14:paraId="4D2B2182" w14:textId="77777777" w:rsidR="00A15379" w:rsidRPr="00D12E4D" w:rsidRDefault="00A15379" w:rsidP="008F4A96">
            <w:pPr>
              <w:pStyle w:val="TAL"/>
              <w:rPr>
                <w:lang w:eastAsia="ja-JP"/>
              </w:rPr>
            </w:pPr>
            <w:r w:rsidRPr="00AE6A91">
              <w:rPr>
                <w:rFonts w:eastAsia="Yu Mincho"/>
                <w:lang w:eastAsia="ja-JP"/>
              </w:rPr>
              <w:t>Indicates the RAN Configuration Structure name.</w:t>
            </w:r>
          </w:p>
        </w:tc>
      </w:tr>
      <w:tr w:rsidR="00A15379" w:rsidRPr="00D12E4D" w14:paraId="3DD6E5CB" w14:textId="77777777" w:rsidTr="008F4A96">
        <w:tc>
          <w:tcPr>
            <w:tcW w:w="3025" w:type="dxa"/>
            <w:tcBorders>
              <w:top w:val="single" w:sz="4" w:space="0" w:color="auto"/>
              <w:left w:val="single" w:sz="4" w:space="0" w:color="auto"/>
              <w:bottom w:val="single" w:sz="4" w:space="0" w:color="auto"/>
              <w:right w:val="single" w:sz="4" w:space="0" w:color="auto"/>
            </w:tcBorders>
          </w:tcPr>
          <w:p w14:paraId="505E1F92" w14:textId="77777777" w:rsidR="00A15379" w:rsidRDefault="00A15379" w:rsidP="008F4A96">
            <w:pPr>
              <w:pStyle w:val="TAL"/>
              <w:rPr>
                <w:lang w:eastAsia="ja-JP"/>
              </w:rPr>
            </w:pPr>
            <w:r w:rsidRPr="00AE6A91">
              <w:rPr>
                <w:rFonts w:eastAsia="Yu Mincho"/>
                <w:lang w:eastAsia="ja-JP"/>
              </w:rPr>
              <w:t>&gt;&gt;Values of Attributes</w:t>
            </w:r>
          </w:p>
        </w:tc>
        <w:tc>
          <w:tcPr>
            <w:tcW w:w="1080" w:type="dxa"/>
            <w:tcBorders>
              <w:top w:val="single" w:sz="4" w:space="0" w:color="auto"/>
              <w:left w:val="single" w:sz="4" w:space="0" w:color="auto"/>
              <w:bottom w:val="single" w:sz="4" w:space="0" w:color="auto"/>
              <w:right w:val="single" w:sz="4" w:space="0" w:color="auto"/>
            </w:tcBorders>
          </w:tcPr>
          <w:p w14:paraId="45EE0239" w14:textId="77777777" w:rsidR="00A15379" w:rsidRDefault="00A15379" w:rsidP="008F4A96">
            <w:pPr>
              <w:pStyle w:val="TAL"/>
              <w:rPr>
                <w:lang w:eastAsia="ja-JP"/>
              </w:rPr>
            </w:pPr>
            <w:r w:rsidRPr="00AE6A91">
              <w:rPr>
                <w:rFonts w:eastAsia="Yu Mincho"/>
                <w:lang w:eastAsia="ja-JP"/>
              </w:rPr>
              <w:t>M</w:t>
            </w:r>
          </w:p>
        </w:tc>
        <w:tc>
          <w:tcPr>
            <w:tcW w:w="1419" w:type="dxa"/>
            <w:tcBorders>
              <w:top w:val="single" w:sz="4" w:space="0" w:color="auto"/>
              <w:left w:val="single" w:sz="4" w:space="0" w:color="auto"/>
              <w:bottom w:val="single" w:sz="4" w:space="0" w:color="auto"/>
              <w:right w:val="single" w:sz="4" w:space="0" w:color="auto"/>
            </w:tcBorders>
          </w:tcPr>
          <w:p w14:paraId="56D82AE8" w14:textId="77777777" w:rsidR="00A15379" w:rsidRPr="00D12E4D" w:rsidRDefault="00A15379" w:rsidP="008F4A96">
            <w:pPr>
              <w:pStyle w:val="TAL"/>
              <w:rPr>
                <w:i/>
                <w:iCs/>
                <w:lang w:eastAsia="ja-JP"/>
              </w:rPr>
            </w:pPr>
          </w:p>
        </w:tc>
        <w:tc>
          <w:tcPr>
            <w:tcW w:w="1417" w:type="dxa"/>
            <w:tcBorders>
              <w:top w:val="single" w:sz="4" w:space="0" w:color="auto"/>
              <w:left w:val="single" w:sz="4" w:space="0" w:color="auto"/>
              <w:bottom w:val="single" w:sz="4" w:space="0" w:color="auto"/>
              <w:right w:val="single" w:sz="4" w:space="0" w:color="auto"/>
            </w:tcBorders>
          </w:tcPr>
          <w:p w14:paraId="3DF2FD31" w14:textId="77777777" w:rsidR="00A15379" w:rsidRDefault="00A15379" w:rsidP="008F4A96">
            <w:pPr>
              <w:pStyle w:val="TAL"/>
              <w:rPr>
                <w:lang w:eastAsia="ja-JP"/>
              </w:rPr>
            </w:pPr>
            <w:r w:rsidRPr="00AE6A91">
              <w:rPr>
                <w:rFonts w:eastAsia="Yu Mincho"/>
                <w:lang w:eastAsia="ja-JP"/>
              </w:rPr>
              <w:t>OCTET STRING</w:t>
            </w:r>
          </w:p>
        </w:tc>
        <w:tc>
          <w:tcPr>
            <w:tcW w:w="2470" w:type="dxa"/>
            <w:tcBorders>
              <w:top w:val="single" w:sz="4" w:space="0" w:color="auto"/>
              <w:left w:val="single" w:sz="4" w:space="0" w:color="auto"/>
              <w:bottom w:val="single" w:sz="4" w:space="0" w:color="auto"/>
              <w:right w:val="single" w:sz="4" w:space="0" w:color="auto"/>
            </w:tcBorders>
          </w:tcPr>
          <w:p w14:paraId="2DE824C2" w14:textId="77777777" w:rsidR="00A15379" w:rsidRDefault="00A15379" w:rsidP="008F4A96">
            <w:pPr>
              <w:pStyle w:val="TAL"/>
              <w:jc w:val="both"/>
              <w:rPr>
                <w:lang w:eastAsia="ja-JP"/>
              </w:rPr>
            </w:pPr>
            <w:r w:rsidRPr="00AE6A91">
              <w:rPr>
                <w:rFonts w:eastAsia="Yu Mincho"/>
                <w:lang w:eastAsia="ja-JP"/>
              </w:rPr>
              <w:t xml:space="preserve">Provides the attribute values for the respective RAN Configuration Structure defined in </w:t>
            </w:r>
            <w:r>
              <w:rPr>
                <w:rFonts w:eastAsia="Yu Mincho"/>
                <w:lang w:eastAsia="ja-JP"/>
              </w:rPr>
              <w:t>clause</w:t>
            </w:r>
            <w:r w:rsidRPr="00AE6A91">
              <w:rPr>
                <w:rFonts w:eastAsia="Yu Mincho"/>
                <w:lang w:eastAsia="ja-JP"/>
              </w:rPr>
              <w:t xml:space="preserve"> </w:t>
            </w:r>
            <w:r>
              <w:rPr>
                <w:rFonts w:eastAsia="Yu Mincho"/>
                <w:lang w:eastAsia="ja-JP"/>
              </w:rPr>
              <w:t>8.9.2</w:t>
            </w:r>
          </w:p>
        </w:tc>
      </w:tr>
    </w:tbl>
    <w:p w14:paraId="783A62E0" w14:textId="77777777" w:rsidR="00A15379" w:rsidRDefault="00A15379" w:rsidP="00A15379">
      <w:pPr>
        <w:spacing w:after="180" w:line="240" w:lineRule="auto"/>
        <w:rPr>
          <w:rFonts w:eastAsia="Yu Mincho" w:cs="Times New Roman"/>
          <w:szCs w:val="20"/>
          <w:lang w:eastAsia="ja-JP"/>
        </w:rPr>
      </w:pPr>
    </w:p>
    <w:p w14:paraId="0BB9DF63" w14:textId="77777777" w:rsidR="008F4A96" w:rsidRPr="008F4A96" w:rsidRDefault="008F4A96" w:rsidP="008F4A96">
      <w:pPr>
        <w:rPr>
          <w:rFonts w:eastAsia="Yu Mincho" w:cs="Times New Roman"/>
          <w:szCs w:val="20"/>
          <w:lang w:eastAsia="ja-JP"/>
        </w:rPr>
      </w:pPr>
    </w:p>
    <w:p w14:paraId="5D1B3949" w14:textId="77777777" w:rsidR="008F4A96" w:rsidRDefault="008F4A96" w:rsidP="008F4A96">
      <w:pPr>
        <w:rPr>
          <w:rFonts w:eastAsia="Yu Mincho" w:cs="Times New Roman"/>
          <w:szCs w:val="20"/>
          <w:lang w:eastAsia="ja-JP"/>
        </w:rPr>
      </w:pPr>
    </w:p>
    <w:p w14:paraId="5B6F5F69" w14:textId="77777777" w:rsidR="008F4A96" w:rsidRDefault="008F4A96" w:rsidP="008F4A96">
      <w:pPr>
        <w:rPr>
          <w:rFonts w:eastAsia="Yu Mincho" w:cs="Times New Roman"/>
          <w:szCs w:val="20"/>
          <w:lang w:eastAsia="ja-JP"/>
        </w:rPr>
      </w:pPr>
    </w:p>
    <w:p w14:paraId="51EA7308" w14:textId="77777777" w:rsidR="008F4A96" w:rsidRPr="008F4A96" w:rsidRDefault="008F4A96" w:rsidP="008F4A96">
      <w:pPr>
        <w:rPr>
          <w:rFonts w:eastAsia="Yu Mincho" w:cs="Times New Roman"/>
          <w:szCs w:val="20"/>
          <w:lang w:eastAsia="ja-JP"/>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6"/>
        <w:gridCol w:w="5670"/>
      </w:tblGrid>
      <w:tr w:rsidR="00A15379" w:rsidRPr="00AE6A91" w14:paraId="3E353726" w14:textId="77777777" w:rsidTr="00D64998">
        <w:tc>
          <w:tcPr>
            <w:tcW w:w="3686" w:type="dxa"/>
            <w:tcBorders>
              <w:top w:val="single" w:sz="4" w:space="0" w:color="auto"/>
              <w:left w:val="single" w:sz="4" w:space="0" w:color="auto"/>
              <w:bottom w:val="single" w:sz="4" w:space="0" w:color="auto"/>
              <w:right w:val="single" w:sz="4" w:space="0" w:color="auto"/>
            </w:tcBorders>
            <w:hideMark/>
          </w:tcPr>
          <w:p w14:paraId="72F02C2D" w14:textId="77777777" w:rsidR="00A15379" w:rsidRPr="00AE6A91" w:rsidRDefault="00A15379" w:rsidP="00D64998">
            <w:pPr>
              <w:keepNext/>
              <w:keepLines/>
              <w:spacing w:after="0" w:line="240" w:lineRule="auto"/>
              <w:jc w:val="center"/>
              <w:rPr>
                <w:rFonts w:ascii="Arial" w:eastAsia="Yu Mincho" w:hAnsi="Arial" w:cs="Times New Roman"/>
                <w:b/>
                <w:sz w:val="18"/>
                <w:szCs w:val="20"/>
              </w:rPr>
            </w:pPr>
            <w:r w:rsidRPr="00AE6A91">
              <w:rPr>
                <w:rFonts w:ascii="Arial" w:eastAsia="Yu Mincho" w:hAnsi="Arial" w:cs="Times New Roman"/>
                <w:b/>
                <w:sz w:val="18"/>
                <w:szCs w:val="20"/>
              </w:rPr>
              <w:t>Range bound</w:t>
            </w:r>
          </w:p>
        </w:tc>
        <w:tc>
          <w:tcPr>
            <w:tcW w:w="5670" w:type="dxa"/>
            <w:tcBorders>
              <w:top w:val="single" w:sz="4" w:space="0" w:color="auto"/>
              <w:left w:val="single" w:sz="4" w:space="0" w:color="auto"/>
              <w:bottom w:val="single" w:sz="4" w:space="0" w:color="auto"/>
              <w:right w:val="single" w:sz="4" w:space="0" w:color="auto"/>
            </w:tcBorders>
            <w:hideMark/>
          </w:tcPr>
          <w:p w14:paraId="02DB9D7B" w14:textId="77777777" w:rsidR="00A15379" w:rsidRPr="00AE6A91" w:rsidRDefault="00A15379" w:rsidP="00D64998">
            <w:pPr>
              <w:keepNext/>
              <w:keepLines/>
              <w:spacing w:after="0" w:line="240" w:lineRule="auto"/>
              <w:jc w:val="center"/>
              <w:rPr>
                <w:rFonts w:ascii="Arial" w:eastAsia="Yu Mincho" w:hAnsi="Arial" w:cs="Arial"/>
                <w:b/>
                <w:sz w:val="18"/>
                <w:szCs w:val="20"/>
                <w:lang w:eastAsia="ja-JP"/>
              </w:rPr>
            </w:pPr>
            <w:r w:rsidRPr="00AE6A91">
              <w:rPr>
                <w:rFonts w:ascii="Arial" w:eastAsia="Yu Mincho" w:hAnsi="Arial" w:cs="Arial"/>
                <w:b/>
                <w:sz w:val="18"/>
                <w:szCs w:val="20"/>
                <w:lang w:eastAsia="ja-JP"/>
              </w:rPr>
              <w:t>Explanation</w:t>
            </w:r>
          </w:p>
        </w:tc>
      </w:tr>
      <w:tr w:rsidR="00A15379" w:rsidRPr="00AE6A91" w14:paraId="28DEB424" w14:textId="77777777" w:rsidTr="00D64998">
        <w:tblPrEx>
          <w:tblLook w:val="0000" w:firstRow="0" w:lastRow="0" w:firstColumn="0" w:lastColumn="0" w:noHBand="0" w:noVBand="0"/>
        </w:tblPrEx>
        <w:tc>
          <w:tcPr>
            <w:tcW w:w="3686" w:type="dxa"/>
            <w:tcBorders>
              <w:top w:val="single" w:sz="4" w:space="0" w:color="auto"/>
              <w:left w:val="single" w:sz="4" w:space="0" w:color="auto"/>
              <w:bottom w:val="single" w:sz="4" w:space="0" w:color="auto"/>
              <w:right w:val="single" w:sz="4" w:space="0" w:color="auto"/>
            </w:tcBorders>
          </w:tcPr>
          <w:p w14:paraId="1A9180E1"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maxnoofCellsReported</w:t>
            </w:r>
          </w:p>
        </w:tc>
        <w:tc>
          <w:tcPr>
            <w:tcW w:w="5670" w:type="dxa"/>
            <w:tcBorders>
              <w:top w:val="single" w:sz="4" w:space="0" w:color="auto"/>
              <w:left w:val="single" w:sz="4" w:space="0" w:color="auto"/>
              <w:bottom w:val="single" w:sz="4" w:space="0" w:color="auto"/>
              <w:right w:val="single" w:sz="4" w:space="0" w:color="auto"/>
            </w:tcBorders>
          </w:tcPr>
          <w:p w14:paraId="5B09FA93"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 xml:space="preserve">Maximum no. of cells supported by </w:t>
            </w:r>
            <w:r>
              <w:rPr>
                <w:rFonts w:ascii="Arial" w:eastAsia="Yu Mincho" w:hAnsi="Arial" w:cs="Arial"/>
                <w:sz w:val="18"/>
                <w:szCs w:val="20"/>
                <w:lang w:eastAsia="ja-JP"/>
              </w:rPr>
              <w:t>Query Outcome</w:t>
            </w:r>
            <w:r w:rsidRPr="00AE6A91">
              <w:rPr>
                <w:rFonts w:ascii="Arial" w:eastAsia="Yu Mincho" w:hAnsi="Arial" w:cs="Arial"/>
                <w:sz w:val="18"/>
                <w:szCs w:val="20"/>
                <w:lang w:eastAsia="ja-JP"/>
              </w:rPr>
              <w:t xml:space="preserve"> Format 2. The value is 65535.</w:t>
            </w:r>
          </w:p>
        </w:tc>
      </w:tr>
      <w:tr w:rsidR="00A15379" w:rsidRPr="00AE6A91" w14:paraId="6A3CEE3F" w14:textId="77777777" w:rsidTr="00D64998">
        <w:tblPrEx>
          <w:tblLook w:val="0000" w:firstRow="0" w:lastRow="0" w:firstColumn="0" w:lastColumn="0" w:noHBand="0" w:noVBand="0"/>
        </w:tblPrEx>
        <w:tc>
          <w:tcPr>
            <w:tcW w:w="3686" w:type="dxa"/>
            <w:tcBorders>
              <w:top w:val="single" w:sz="4" w:space="0" w:color="auto"/>
              <w:left w:val="single" w:sz="4" w:space="0" w:color="auto"/>
              <w:bottom w:val="single" w:sz="4" w:space="0" w:color="auto"/>
              <w:right w:val="single" w:sz="4" w:space="0" w:color="auto"/>
            </w:tcBorders>
          </w:tcPr>
          <w:p w14:paraId="02B1A1A6"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maxnoofConfigurationsReported</w:t>
            </w:r>
          </w:p>
        </w:tc>
        <w:tc>
          <w:tcPr>
            <w:tcW w:w="5670" w:type="dxa"/>
            <w:tcBorders>
              <w:top w:val="single" w:sz="4" w:space="0" w:color="auto"/>
              <w:left w:val="single" w:sz="4" w:space="0" w:color="auto"/>
              <w:bottom w:val="single" w:sz="4" w:space="0" w:color="auto"/>
              <w:right w:val="single" w:sz="4" w:space="0" w:color="auto"/>
            </w:tcBorders>
          </w:tcPr>
          <w:p w14:paraId="7393053D"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 xml:space="preserve">Maximum no. of configurations supported by </w:t>
            </w:r>
            <w:r>
              <w:rPr>
                <w:rFonts w:ascii="Arial" w:eastAsia="Yu Mincho" w:hAnsi="Arial" w:cs="Arial"/>
                <w:sz w:val="18"/>
                <w:szCs w:val="20"/>
                <w:lang w:eastAsia="ja-JP"/>
              </w:rPr>
              <w:t>Query Outcome</w:t>
            </w:r>
            <w:r w:rsidRPr="00AE6A91">
              <w:rPr>
                <w:rFonts w:ascii="Arial" w:eastAsia="Yu Mincho" w:hAnsi="Arial" w:cs="Arial"/>
                <w:sz w:val="18"/>
                <w:szCs w:val="20"/>
                <w:lang w:eastAsia="ja-JP"/>
              </w:rPr>
              <w:t xml:space="preserve"> Format 2. The value is 65535.</w:t>
            </w:r>
          </w:p>
        </w:tc>
      </w:tr>
    </w:tbl>
    <w:p w14:paraId="3E8CC5D2" w14:textId="77777777" w:rsidR="00A15379" w:rsidRPr="00AE6A91" w:rsidRDefault="00A15379" w:rsidP="00A15379">
      <w:pPr>
        <w:spacing w:after="180" w:line="240" w:lineRule="auto"/>
        <w:rPr>
          <w:rFonts w:eastAsia="Yu Mincho" w:cs="Times New Roman"/>
          <w:szCs w:val="20"/>
          <w:lang w:eastAsia="ja-JP"/>
        </w:rPr>
      </w:pPr>
    </w:p>
    <w:p w14:paraId="398DE873" w14:textId="77777777" w:rsidR="00A15379" w:rsidRPr="00AE6A91" w:rsidRDefault="00A15379" w:rsidP="00A15379">
      <w:pPr>
        <w:pStyle w:val="Heading3"/>
        <w:rPr>
          <w:rFonts w:eastAsia="Yu Mincho"/>
        </w:rPr>
      </w:pPr>
      <w:bookmarkStart w:id="491" w:name="_Toc162004256"/>
      <w:bookmarkStart w:id="492" w:name="_Toc162781645"/>
      <w:bookmarkStart w:id="493" w:name="_Toc183438856"/>
      <w:bookmarkStart w:id="494" w:name="_Toc225175540"/>
      <w:r w:rsidRPr="00AE6A91">
        <w:rPr>
          <w:rFonts w:eastAsia="Yu Mincho"/>
        </w:rPr>
        <w:t>9.2.2</w:t>
      </w:r>
      <w:r w:rsidRPr="00AE6A91">
        <w:rPr>
          <w:rFonts w:eastAsia="Yu Mincho"/>
        </w:rPr>
        <w:tab/>
      </w:r>
      <w:bookmarkStart w:id="495" w:name="_Toc9960584"/>
      <w:r w:rsidRPr="00AE6A91">
        <w:rPr>
          <w:rFonts w:eastAsia="Yu Mincho"/>
        </w:rPr>
        <w:t xml:space="preserve">Messages for </w:t>
      </w:r>
      <w:bookmarkEnd w:id="495"/>
      <w:r w:rsidRPr="00AE6A91">
        <w:rPr>
          <w:rFonts w:eastAsia="Yu Mincho"/>
        </w:rPr>
        <w:t>RIC Global Procedures</w:t>
      </w:r>
      <w:bookmarkEnd w:id="485"/>
      <w:bookmarkEnd w:id="486"/>
      <w:bookmarkEnd w:id="487"/>
      <w:bookmarkEnd w:id="491"/>
      <w:bookmarkEnd w:id="492"/>
      <w:bookmarkEnd w:id="493"/>
      <w:bookmarkEnd w:id="494"/>
    </w:p>
    <w:p w14:paraId="141B517B" w14:textId="77777777" w:rsidR="00A15379" w:rsidRPr="00AE6A91" w:rsidRDefault="00A15379" w:rsidP="00A15379">
      <w:pPr>
        <w:pStyle w:val="Heading4"/>
        <w:rPr>
          <w:rFonts w:eastAsia="Yu Mincho"/>
        </w:rPr>
      </w:pPr>
      <w:r w:rsidRPr="00AE6A91">
        <w:rPr>
          <w:rFonts w:eastAsia="Yu Mincho"/>
        </w:rPr>
        <w:t>9.2.2.1</w:t>
      </w:r>
      <w:r w:rsidRPr="00AE6A91">
        <w:rPr>
          <w:rFonts w:eastAsia="Yu Mincho"/>
        </w:rPr>
        <w:tab/>
        <w:t>RAN Function Definition IE</w:t>
      </w:r>
    </w:p>
    <w:p w14:paraId="77119D05" w14:textId="77777777" w:rsidR="00A15379" w:rsidRPr="00AE6A91" w:rsidRDefault="00A15379" w:rsidP="00A15379">
      <w:pPr>
        <w:spacing w:after="180" w:line="240" w:lineRule="auto"/>
        <w:rPr>
          <w:rFonts w:eastAsia="Yu Mincho" w:cs="Times New Roman"/>
          <w:szCs w:val="20"/>
        </w:rPr>
      </w:pPr>
      <w:r w:rsidRPr="00AE6A91">
        <w:rPr>
          <w:rFonts w:eastAsia="Yu Mincho" w:cs="Times New Roman"/>
          <w:szCs w:val="20"/>
        </w:rPr>
        <w:t xml:space="preserve">This information element is part of the E2 SETUP REQUEST, </w:t>
      </w:r>
      <w:r w:rsidRPr="00AE6A91">
        <w:rPr>
          <w:rFonts w:eastAsia="Yu Mincho" w:cs="Times New Roman"/>
          <w:noProof/>
          <w:szCs w:val="20"/>
        </w:rPr>
        <w:t>and</w:t>
      </w:r>
      <w:r w:rsidRPr="00AE6A91">
        <w:rPr>
          <w:rFonts w:eastAsia="Yu Mincho" w:cs="Times New Roman"/>
          <w:szCs w:val="20"/>
        </w:rPr>
        <w:t xml:space="preserve"> RIC SERVICE UPDATE message sent by the E2 Node to the Near-RT RIC and is used to provide all required information for the Near-RT RIC to determine how a given E2 Node has </w:t>
      </w:r>
      <w:r w:rsidRPr="00AE6A91">
        <w:rPr>
          <w:rFonts w:eastAsia="Yu Mincho" w:cs="Times New Roman"/>
          <w:noProof/>
          <w:szCs w:val="20"/>
        </w:rPr>
        <w:t>been configured</w:t>
      </w:r>
      <w:r w:rsidRPr="00AE6A91">
        <w:rPr>
          <w:rFonts w:eastAsia="Yu Mincho" w:cs="Times New Roman"/>
          <w:szCs w:val="20"/>
        </w:rPr>
        <w:t xml:space="preserve"> to support a given RAN Function specific E2SM.</w:t>
      </w:r>
    </w:p>
    <w:p w14:paraId="79C1B1A3" w14:textId="77777777" w:rsidR="00A15379" w:rsidRPr="00AE6A91" w:rsidRDefault="00A15379" w:rsidP="00A15379">
      <w:pPr>
        <w:spacing w:after="180" w:line="240" w:lineRule="auto"/>
        <w:rPr>
          <w:rFonts w:eastAsia="Yu Mincho" w:cs="Times New Roman"/>
          <w:szCs w:val="20"/>
        </w:rPr>
      </w:pPr>
      <w:r w:rsidRPr="00AE6A91">
        <w:rPr>
          <w:rFonts w:eastAsia="Yu Mincho" w:cs="Times New Roman"/>
          <w:szCs w:val="20"/>
        </w:rPr>
        <w:t xml:space="preserve">Direction: E2 Node </w:t>
      </w:r>
      <w:r w:rsidRPr="00AE6A91">
        <w:rPr>
          <w:rFonts w:eastAsia="Yu Mincho" w:cs="Times New Roman"/>
          <w:szCs w:val="20"/>
        </w:rPr>
        <w:sym w:font="Symbol" w:char="F0AE"/>
      </w:r>
      <w:r w:rsidRPr="00AE6A91">
        <w:rPr>
          <w:rFonts w:eastAsia="Yu Mincho" w:cs="Times New Roman"/>
          <w:szCs w:val="20"/>
        </w:rPr>
        <w:t xml:space="preserve"> NEAR-RT RIC.</w:t>
      </w:r>
    </w:p>
    <w:tbl>
      <w:tblPr>
        <w:tblW w:w="9405"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63"/>
        <w:gridCol w:w="1079"/>
        <w:gridCol w:w="1079"/>
        <w:gridCol w:w="1529"/>
        <w:gridCol w:w="2155"/>
      </w:tblGrid>
      <w:tr w:rsidR="00A15379" w:rsidRPr="00AE6A91" w14:paraId="3C6C83C4" w14:textId="77777777" w:rsidTr="00D64998">
        <w:tc>
          <w:tcPr>
            <w:tcW w:w="3565" w:type="dxa"/>
            <w:tcBorders>
              <w:top w:val="single" w:sz="4" w:space="0" w:color="auto"/>
              <w:left w:val="single" w:sz="4" w:space="0" w:color="auto"/>
              <w:bottom w:val="single" w:sz="4" w:space="0" w:color="auto"/>
              <w:right w:val="single" w:sz="4" w:space="0" w:color="auto"/>
            </w:tcBorders>
            <w:hideMark/>
          </w:tcPr>
          <w:p w14:paraId="16C8BEEA"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IE/Group Name</w:t>
            </w:r>
          </w:p>
        </w:tc>
        <w:tc>
          <w:tcPr>
            <w:tcW w:w="1080" w:type="dxa"/>
            <w:tcBorders>
              <w:top w:val="single" w:sz="4" w:space="0" w:color="auto"/>
              <w:left w:val="single" w:sz="4" w:space="0" w:color="auto"/>
              <w:bottom w:val="single" w:sz="4" w:space="0" w:color="auto"/>
              <w:right w:val="single" w:sz="4" w:space="0" w:color="auto"/>
            </w:tcBorders>
            <w:hideMark/>
          </w:tcPr>
          <w:p w14:paraId="2E50E4DC"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Presence</w:t>
            </w:r>
          </w:p>
        </w:tc>
        <w:tc>
          <w:tcPr>
            <w:tcW w:w="1080" w:type="dxa"/>
            <w:tcBorders>
              <w:top w:val="single" w:sz="4" w:space="0" w:color="auto"/>
              <w:left w:val="single" w:sz="4" w:space="0" w:color="auto"/>
              <w:bottom w:val="single" w:sz="4" w:space="0" w:color="auto"/>
              <w:right w:val="single" w:sz="4" w:space="0" w:color="auto"/>
            </w:tcBorders>
            <w:hideMark/>
          </w:tcPr>
          <w:p w14:paraId="70689B32"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Range</w:t>
            </w:r>
          </w:p>
        </w:tc>
        <w:tc>
          <w:tcPr>
            <w:tcW w:w="1530" w:type="dxa"/>
            <w:tcBorders>
              <w:top w:val="single" w:sz="4" w:space="0" w:color="auto"/>
              <w:left w:val="single" w:sz="4" w:space="0" w:color="auto"/>
              <w:bottom w:val="single" w:sz="4" w:space="0" w:color="auto"/>
              <w:right w:val="single" w:sz="4" w:space="0" w:color="auto"/>
            </w:tcBorders>
            <w:hideMark/>
          </w:tcPr>
          <w:p w14:paraId="7816ADBE"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 type and reference</w:t>
            </w:r>
          </w:p>
        </w:tc>
        <w:tc>
          <w:tcPr>
            <w:tcW w:w="2156" w:type="dxa"/>
            <w:tcBorders>
              <w:top w:val="single" w:sz="4" w:space="0" w:color="auto"/>
              <w:left w:val="single" w:sz="4" w:space="0" w:color="auto"/>
              <w:bottom w:val="single" w:sz="4" w:space="0" w:color="auto"/>
              <w:right w:val="single" w:sz="4" w:space="0" w:color="auto"/>
            </w:tcBorders>
            <w:hideMark/>
          </w:tcPr>
          <w:p w14:paraId="19145779"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Semantics description</w:t>
            </w:r>
          </w:p>
        </w:tc>
      </w:tr>
      <w:tr w:rsidR="00A15379" w:rsidRPr="00AE6A91" w14:paraId="165BBAE2" w14:textId="77777777" w:rsidTr="00D64998">
        <w:tc>
          <w:tcPr>
            <w:tcW w:w="3565" w:type="dxa"/>
            <w:tcBorders>
              <w:top w:val="single" w:sz="4" w:space="0" w:color="auto"/>
              <w:left w:val="single" w:sz="4" w:space="0" w:color="auto"/>
              <w:bottom w:val="single" w:sz="4" w:space="0" w:color="auto"/>
              <w:right w:val="single" w:sz="4" w:space="0" w:color="auto"/>
            </w:tcBorders>
            <w:hideMark/>
          </w:tcPr>
          <w:p w14:paraId="2A07C2A2"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RAN Function Name</w:t>
            </w:r>
          </w:p>
        </w:tc>
        <w:tc>
          <w:tcPr>
            <w:tcW w:w="1080" w:type="dxa"/>
            <w:tcBorders>
              <w:top w:val="single" w:sz="4" w:space="0" w:color="auto"/>
              <w:left w:val="single" w:sz="4" w:space="0" w:color="auto"/>
              <w:bottom w:val="single" w:sz="4" w:space="0" w:color="auto"/>
              <w:right w:val="single" w:sz="4" w:space="0" w:color="auto"/>
            </w:tcBorders>
            <w:hideMark/>
          </w:tcPr>
          <w:p w14:paraId="06C27ED2"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080" w:type="dxa"/>
            <w:tcBorders>
              <w:top w:val="single" w:sz="4" w:space="0" w:color="auto"/>
              <w:left w:val="single" w:sz="4" w:space="0" w:color="auto"/>
              <w:bottom w:val="single" w:sz="4" w:space="0" w:color="auto"/>
              <w:right w:val="single" w:sz="4" w:space="0" w:color="auto"/>
            </w:tcBorders>
          </w:tcPr>
          <w:p w14:paraId="6E87FA14" w14:textId="77777777" w:rsidR="00A15379" w:rsidRPr="00AE6A91" w:rsidRDefault="00A15379" w:rsidP="00D64998">
            <w:pPr>
              <w:keepNext/>
              <w:keepLines/>
              <w:spacing w:after="0" w:line="240" w:lineRule="auto"/>
              <w:rPr>
                <w:rFonts w:ascii="Arial" w:eastAsia="Yu Mincho" w:hAnsi="Arial" w:cs="Times New Roman"/>
                <w:sz w:val="18"/>
                <w:szCs w:val="20"/>
              </w:rPr>
            </w:pPr>
          </w:p>
        </w:tc>
        <w:tc>
          <w:tcPr>
            <w:tcW w:w="1530" w:type="dxa"/>
            <w:tcBorders>
              <w:top w:val="single" w:sz="4" w:space="0" w:color="auto"/>
              <w:left w:val="single" w:sz="4" w:space="0" w:color="auto"/>
              <w:bottom w:val="single" w:sz="4" w:space="0" w:color="auto"/>
              <w:right w:val="single" w:sz="4" w:space="0" w:color="auto"/>
            </w:tcBorders>
            <w:hideMark/>
          </w:tcPr>
          <w:p w14:paraId="7191CF84"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9.3.2</w:t>
            </w:r>
          </w:p>
        </w:tc>
        <w:tc>
          <w:tcPr>
            <w:tcW w:w="2156" w:type="dxa"/>
            <w:tcBorders>
              <w:top w:val="single" w:sz="4" w:space="0" w:color="auto"/>
              <w:left w:val="single" w:sz="4" w:space="0" w:color="auto"/>
              <w:bottom w:val="single" w:sz="4" w:space="0" w:color="auto"/>
              <w:right w:val="single" w:sz="4" w:space="0" w:color="auto"/>
            </w:tcBorders>
          </w:tcPr>
          <w:p w14:paraId="01D2FDB5"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r>
      <w:tr w:rsidR="00A15379" w:rsidRPr="00AE6A91" w14:paraId="6C128766" w14:textId="77777777" w:rsidTr="00D64998">
        <w:tc>
          <w:tcPr>
            <w:tcW w:w="3565" w:type="dxa"/>
            <w:tcBorders>
              <w:top w:val="single" w:sz="4" w:space="0" w:color="auto"/>
              <w:left w:val="single" w:sz="4" w:space="0" w:color="auto"/>
              <w:bottom w:val="single" w:sz="4" w:space="0" w:color="auto"/>
              <w:right w:val="single" w:sz="4" w:space="0" w:color="auto"/>
            </w:tcBorders>
            <w:hideMark/>
          </w:tcPr>
          <w:p w14:paraId="581D376F" w14:textId="77777777" w:rsidR="00A15379" w:rsidRPr="00AE6A91" w:rsidRDefault="00A15379" w:rsidP="00D64998">
            <w:pPr>
              <w:keepNext/>
              <w:keepLines/>
              <w:spacing w:after="0" w:line="240" w:lineRule="auto"/>
              <w:rPr>
                <w:rFonts w:ascii="Arial" w:eastAsia="Yu Mincho" w:hAnsi="Arial" w:cs="Times New Roman"/>
                <w:noProof/>
                <w:sz w:val="18"/>
                <w:szCs w:val="20"/>
                <w:lang w:eastAsia="ja-JP"/>
              </w:rPr>
            </w:pPr>
            <w:r w:rsidRPr="00AE6A91">
              <w:rPr>
                <w:rFonts w:ascii="Arial" w:eastAsia="Yu Mincho" w:hAnsi="Arial" w:cs="Times New Roman"/>
                <w:noProof/>
                <w:sz w:val="18"/>
                <w:szCs w:val="20"/>
                <w:lang w:eastAsia="ja-JP"/>
              </w:rPr>
              <w:t>List of Supported Node-level RAN Configuration Structures</w:t>
            </w:r>
          </w:p>
        </w:tc>
        <w:tc>
          <w:tcPr>
            <w:tcW w:w="1080" w:type="dxa"/>
            <w:tcBorders>
              <w:top w:val="single" w:sz="4" w:space="0" w:color="auto"/>
              <w:left w:val="single" w:sz="4" w:space="0" w:color="auto"/>
              <w:bottom w:val="single" w:sz="4" w:space="0" w:color="auto"/>
              <w:right w:val="single" w:sz="4" w:space="0" w:color="auto"/>
            </w:tcBorders>
          </w:tcPr>
          <w:p w14:paraId="73E48B2B"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080" w:type="dxa"/>
            <w:tcBorders>
              <w:top w:val="single" w:sz="4" w:space="0" w:color="auto"/>
              <w:left w:val="single" w:sz="4" w:space="0" w:color="auto"/>
              <w:bottom w:val="single" w:sz="4" w:space="0" w:color="auto"/>
              <w:right w:val="single" w:sz="4" w:space="0" w:color="auto"/>
            </w:tcBorders>
            <w:hideMark/>
          </w:tcPr>
          <w:p w14:paraId="21BBD567" w14:textId="77777777" w:rsidR="00A15379" w:rsidRPr="00AE6A91" w:rsidRDefault="00A15379" w:rsidP="00D64998">
            <w:pPr>
              <w:keepNext/>
              <w:keepLines/>
              <w:spacing w:after="0" w:line="240" w:lineRule="auto"/>
              <w:rPr>
                <w:rFonts w:asciiTheme="minorBidi" w:eastAsia="Yu Mincho" w:hAnsiTheme="minorBidi"/>
                <w:i/>
                <w:iCs/>
                <w:sz w:val="18"/>
                <w:szCs w:val="18"/>
              </w:rPr>
            </w:pPr>
            <w:r w:rsidRPr="00AE6A91">
              <w:rPr>
                <w:rFonts w:asciiTheme="minorBidi" w:eastAsia="Yu Mincho" w:hAnsiTheme="minorBidi"/>
                <w:i/>
                <w:iCs/>
                <w:sz w:val="18"/>
                <w:szCs w:val="18"/>
                <w:lang w:eastAsia="ja-JP"/>
              </w:rPr>
              <w:t>0..&lt;maxnoofConfigurations&gt;</w:t>
            </w:r>
          </w:p>
        </w:tc>
        <w:tc>
          <w:tcPr>
            <w:tcW w:w="1530" w:type="dxa"/>
            <w:tcBorders>
              <w:top w:val="single" w:sz="4" w:space="0" w:color="auto"/>
              <w:left w:val="single" w:sz="4" w:space="0" w:color="auto"/>
              <w:bottom w:val="single" w:sz="4" w:space="0" w:color="auto"/>
              <w:right w:val="single" w:sz="4" w:space="0" w:color="auto"/>
            </w:tcBorders>
          </w:tcPr>
          <w:p w14:paraId="3DF68FBC"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2156" w:type="dxa"/>
            <w:tcBorders>
              <w:top w:val="single" w:sz="4" w:space="0" w:color="auto"/>
              <w:left w:val="single" w:sz="4" w:space="0" w:color="auto"/>
              <w:bottom w:val="single" w:sz="4" w:space="0" w:color="auto"/>
              <w:right w:val="single" w:sz="4" w:space="0" w:color="auto"/>
            </w:tcBorders>
            <w:hideMark/>
          </w:tcPr>
          <w:p w14:paraId="36F4E56E"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Arial"/>
                <w:color w:val="000000"/>
                <w:sz w:val="18"/>
                <w:szCs w:val="18"/>
              </w:rPr>
              <w:t>Indicates the list of Node-level RAN Configuration Structures that are supported by the E2 Node.</w:t>
            </w:r>
          </w:p>
        </w:tc>
      </w:tr>
      <w:tr w:rsidR="00A15379" w:rsidRPr="00AE6A91" w14:paraId="1191723E" w14:textId="77777777" w:rsidTr="00D64998">
        <w:tc>
          <w:tcPr>
            <w:tcW w:w="3565" w:type="dxa"/>
            <w:tcBorders>
              <w:top w:val="single" w:sz="4" w:space="0" w:color="auto"/>
              <w:left w:val="single" w:sz="4" w:space="0" w:color="auto"/>
              <w:bottom w:val="single" w:sz="4" w:space="0" w:color="auto"/>
              <w:right w:val="single" w:sz="4" w:space="0" w:color="auto"/>
            </w:tcBorders>
            <w:hideMark/>
          </w:tcPr>
          <w:p w14:paraId="1DE1371D" w14:textId="77777777" w:rsidR="00A15379" w:rsidRPr="00AE6A91" w:rsidRDefault="00A15379" w:rsidP="00D64998">
            <w:pPr>
              <w:keepNext/>
              <w:keepLines/>
              <w:spacing w:after="0" w:line="240" w:lineRule="auto"/>
              <w:rPr>
                <w:rFonts w:ascii="Arial" w:eastAsia="Yu Mincho" w:hAnsi="Arial" w:cs="Times New Roman"/>
                <w:noProof/>
                <w:sz w:val="18"/>
                <w:szCs w:val="20"/>
                <w:lang w:eastAsia="ja-JP"/>
              </w:rPr>
            </w:pPr>
            <w:r w:rsidRPr="00AE6A91">
              <w:rPr>
                <w:rFonts w:ascii="Arial" w:eastAsia="Yu Mincho" w:hAnsi="Arial" w:cs="Times New Roman"/>
                <w:noProof/>
                <w:sz w:val="18"/>
                <w:szCs w:val="20"/>
                <w:lang w:eastAsia="ja-JP"/>
              </w:rPr>
              <w:t>&gt;RAN Configuration Structure Name</w:t>
            </w:r>
          </w:p>
        </w:tc>
        <w:tc>
          <w:tcPr>
            <w:tcW w:w="1080" w:type="dxa"/>
            <w:tcBorders>
              <w:top w:val="single" w:sz="4" w:space="0" w:color="auto"/>
              <w:left w:val="single" w:sz="4" w:space="0" w:color="auto"/>
              <w:bottom w:val="single" w:sz="4" w:space="0" w:color="auto"/>
              <w:right w:val="single" w:sz="4" w:space="0" w:color="auto"/>
            </w:tcBorders>
            <w:hideMark/>
          </w:tcPr>
          <w:p w14:paraId="640C0C1B"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080" w:type="dxa"/>
            <w:tcBorders>
              <w:top w:val="single" w:sz="4" w:space="0" w:color="auto"/>
              <w:left w:val="single" w:sz="4" w:space="0" w:color="auto"/>
              <w:bottom w:val="single" w:sz="4" w:space="0" w:color="auto"/>
              <w:right w:val="single" w:sz="4" w:space="0" w:color="auto"/>
            </w:tcBorders>
          </w:tcPr>
          <w:p w14:paraId="3D3946F8" w14:textId="77777777" w:rsidR="00A15379" w:rsidRPr="00AE6A91" w:rsidRDefault="00A15379" w:rsidP="00D64998">
            <w:pPr>
              <w:keepNext/>
              <w:keepLines/>
              <w:spacing w:after="0" w:line="240" w:lineRule="auto"/>
              <w:rPr>
                <w:rFonts w:asciiTheme="minorBidi" w:eastAsia="Yu Mincho" w:hAnsiTheme="minorBidi"/>
                <w:i/>
                <w:iCs/>
                <w:sz w:val="18"/>
                <w:szCs w:val="18"/>
              </w:rPr>
            </w:pPr>
          </w:p>
        </w:tc>
        <w:tc>
          <w:tcPr>
            <w:tcW w:w="1530" w:type="dxa"/>
            <w:tcBorders>
              <w:top w:val="single" w:sz="4" w:space="0" w:color="auto"/>
              <w:left w:val="single" w:sz="4" w:space="0" w:color="auto"/>
              <w:bottom w:val="single" w:sz="4" w:space="0" w:color="auto"/>
              <w:right w:val="single" w:sz="4" w:space="0" w:color="auto"/>
            </w:tcBorders>
            <w:hideMark/>
          </w:tcPr>
          <w:p w14:paraId="596465CB"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9.3.7</w:t>
            </w:r>
          </w:p>
        </w:tc>
        <w:tc>
          <w:tcPr>
            <w:tcW w:w="2156" w:type="dxa"/>
            <w:tcBorders>
              <w:top w:val="single" w:sz="4" w:space="0" w:color="auto"/>
              <w:left w:val="single" w:sz="4" w:space="0" w:color="auto"/>
              <w:bottom w:val="single" w:sz="4" w:space="0" w:color="auto"/>
              <w:right w:val="single" w:sz="4" w:space="0" w:color="auto"/>
            </w:tcBorders>
          </w:tcPr>
          <w:p w14:paraId="7BA20472"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r>
      <w:tr w:rsidR="00A15379" w:rsidRPr="00AE6A91" w14:paraId="3F525548" w14:textId="77777777" w:rsidTr="00D64998">
        <w:tc>
          <w:tcPr>
            <w:tcW w:w="3565" w:type="dxa"/>
            <w:tcBorders>
              <w:top w:val="single" w:sz="4" w:space="0" w:color="auto"/>
              <w:left w:val="single" w:sz="4" w:space="0" w:color="auto"/>
              <w:bottom w:val="single" w:sz="4" w:space="0" w:color="auto"/>
              <w:right w:val="single" w:sz="4" w:space="0" w:color="auto"/>
            </w:tcBorders>
            <w:hideMark/>
          </w:tcPr>
          <w:p w14:paraId="13D86C7F" w14:textId="77777777" w:rsidR="00A15379" w:rsidRPr="00AE6A91" w:rsidRDefault="00A15379" w:rsidP="00D64998">
            <w:pPr>
              <w:keepNext/>
              <w:keepLines/>
              <w:spacing w:after="0" w:line="240" w:lineRule="auto"/>
              <w:rPr>
                <w:rFonts w:ascii="Arial" w:eastAsia="Yu Mincho" w:hAnsi="Arial" w:cs="Times New Roman"/>
                <w:noProof/>
                <w:sz w:val="18"/>
                <w:szCs w:val="20"/>
                <w:lang w:eastAsia="ja-JP"/>
              </w:rPr>
            </w:pPr>
            <w:r w:rsidRPr="00AE6A91">
              <w:rPr>
                <w:rFonts w:ascii="Arial" w:eastAsia="Yu Mincho" w:hAnsi="Arial" w:cs="Times New Roman"/>
                <w:noProof/>
                <w:sz w:val="18"/>
                <w:szCs w:val="20"/>
                <w:lang w:eastAsia="ja-JP"/>
              </w:rPr>
              <w:t>&gt;List of Supported Attributes</w:t>
            </w:r>
          </w:p>
        </w:tc>
        <w:tc>
          <w:tcPr>
            <w:tcW w:w="1080" w:type="dxa"/>
            <w:tcBorders>
              <w:top w:val="single" w:sz="4" w:space="0" w:color="auto"/>
              <w:left w:val="single" w:sz="4" w:space="0" w:color="auto"/>
              <w:bottom w:val="single" w:sz="4" w:space="0" w:color="auto"/>
              <w:right w:val="single" w:sz="4" w:space="0" w:color="auto"/>
            </w:tcBorders>
          </w:tcPr>
          <w:p w14:paraId="70C711E9"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080" w:type="dxa"/>
            <w:tcBorders>
              <w:top w:val="single" w:sz="4" w:space="0" w:color="auto"/>
              <w:left w:val="single" w:sz="4" w:space="0" w:color="auto"/>
              <w:bottom w:val="single" w:sz="4" w:space="0" w:color="auto"/>
              <w:right w:val="single" w:sz="4" w:space="0" w:color="auto"/>
            </w:tcBorders>
            <w:hideMark/>
          </w:tcPr>
          <w:p w14:paraId="20070651" w14:textId="77777777" w:rsidR="00A15379" w:rsidRPr="00AE6A91" w:rsidRDefault="00A15379" w:rsidP="00D64998">
            <w:pPr>
              <w:keepNext/>
              <w:keepLines/>
              <w:spacing w:after="0" w:line="240" w:lineRule="auto"/>
              <w:rPr>
                <w:rFonts w:asciiTheme="minorBidi" w:eastAsia="Yu Mincho" w:hAnsiTheme="minorBidi"/>
                <w:i/>
                <w:iCs/>
                <w:sz w:val="18"/>
                <w:szCs w:val="18"/>
              </w:rPr>
            </w:pPr>
            <w:r w:rsidRPr="00AE6A91">
              <w:rPr>
                <w:rFonts w:asciiTheme="minorBidi" w:eastAsia="Yu Mincho" w:hAnsiTheme="minorBidi"/>
                <w:i/>
                <w:iCs/>
                <w:sz w:val="18"/>
                <w:szCs w:val="18"/>
                <w:lang w:eastAsia="ja-JP"/>
              </w:rPr>
              <w:t>0..&lt;maxnoofAttributes&gt;</w:t>
            </w:r>
          </w:p>
        </w:tc>
        <w:tc>
          <w:tcPr>
            <w:tcW w:w="1530" w:type="dxa"/>
            <w:tcBorders>
              <w:top w:val="single" w:sz="4" w:space="0" w:color="auto"/>
              <w:left w:val="single" w:sz="4" w:space="0" w:color="auto"/>
              <w:bottom w:val="single" w:sz="4" w:space="0" w:color="auto"/>
              <w:right w:val="single" w:sz="4" w:space="0" w:color="auto"/>
            </w:tcBorders>
          </w:tcPr>
          <w:p w14:paraId="488A0FD7"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2156" w:type="dxa"/>
            <w:tcBorders>
              <w:top w:val="single" w:sz="4" w:space="0" w:color="auto"/>
              <w:left w:val="single" w:sz="4" w:space="0" w:color="auto"/>
              <w:bottom w:val="single" w:sz="4" w:space="0" w:color="auto"/>
              <w:right w:val="single" w:sz="4" w:space="0" w:color="auto"/>
            </w:tcBorders>
            <w:hideMark/>
          </w:tcPr>
          <w:p w14:paraId="738E90B5"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Arial"/>
                <w:color w:val="000000"/>
                <w:sz w:val="18"/>
                <w:szCs w:val="18"/>
              </w:rPr>
              <w:t xml:space="preserve">Provides the supported attributes for the respective RAN Configuration Structure defined in </w:t>
            </w:r>
            <w:r>
              <w:rPr>
                <w:rFonts w:ascii="Arial" w:eastAsia="Yu Mincho" w:hAnsi="Arial" w:cs="Arial"/>
                <w:color w:val="000000"/>
                <w:sz w:val="18"/>
                <w:szCs w:val="18"/>
              </w:rPr>
              <w:t>clause</w:t>
            </w:r>
            <w:r w:rsidRPr="00AE6A91">
              <w:rPr>
                <w:rFonts w:ascii="Arial" w:eastAsia="Yu Mincho" w:hAnsi="Arial" w:cs="Arial"/>
                <w:color w:val="000000"/>
                <w:sz w:val="18"/>
                <w:szCs w:val="18"/>
              </w:rPr>
              <w:t xml:space="preserve"> 8.6.1.</w:t>
            </w:r>
            <w:r w:rsidRPr="00AE6A91">
              <w:rPr>
                <w:rFonts w:eastAsia="Yu Mincho" w:cs="Times New Roman"/>
                <w:szCs w:val="20"/>
              </w:rPr>
              <w:t xml:space="preserve">  </w:t>
            </w:r>
          </w:p>
        </w:tc>
      </w:tr>
      <w:tr w:rsidR="00A15379" w:rsidRPr="00AE6A91" w14:paraId="5BAB1317" w14:textId="77777777" w:rsidTr="00D64998">
        <w:tc>
          <w:tcPr>
            <w:tcW w:w="3565" w:type="dxa"/>
            <w:tcBorders>
              <w:top w:val="single" w:sz="4" w:space="0" w:color="auto"/>
              <w:left w:val="single" w:sz="4" w:space="0" w:color="auto"/>
              <w:bottom w:val="single" w:sz="4" w:space="0" w:color="auto"/>
              <w:right w:val="single" w:sz="4" w:space="0" w:color="auto"/>
            </w:tcBorders>
            <w:hideMark/>
          </w:tcPr>
          <w:p w14:paraId="549E89CA" w14:textId="77777777" w:rsidR="00A15379" w:rsidRPr="00AE6A91" w:rsidRDefault="00A15379" w:rsidP="00D64998">
            <w:pPr>
              <w:keepNext/>
              <w:keepLines/>
              <w:spacing w:after="0" w:line="240" w:lineRule="auto"/>
              <w:rPr>
                <w:rFonts w:ascii="Arial" w:eastAsia="Yu Mincho" w:hAnsi="Arial" w:cs="Times New Roman"/>
                <w:noProof/>
                <w:sz w:val="18"/>
                <w:szCs w:val="20"/>
                <w:lang w:eastAsia="ja-JP"/>
              </w:rPr>
            </w:pPr>
            <w:r w:rsidRPr="00AE6A91">
              <w:rPr>
                <w:rFonts w:ascii="Arial" w:eastAsia="Yu Mincho" w:hAnsi="Arial" w:cs="Times New Roman"/>
                <w:noProof/>
                <w:sz w:val="18"/>
                <w:szCs w:val="20"/>
                <w:lang w:eastAsia="ja-JP"/>
              </w:rPr>
              <w:t>&gt;&gt;Attribute Name</w:t>
            </w:r>
          </w:p>
        </w:tc>
        <w:tc>
          <w:tcPr>
            <w:tcW w:w="1080" w:type="dxa"/>
            <w:tcBorders>
              <w:top w:val="single" w:sz="4" w:space="0" w:color="auto"/>
              <w:left w:val="single" w:sz="4" w:space="0" w:color="auto"/>
              <w:bottom w:val="single" w:sz="4" w:space="0" w:color="auto"/>
              <w:right w:val="single" w:sz="4" w:space="0" w:color="auto"/>
            </w:tcBorders>
            <w:hideMark/>
          </w:tcPr>
          <w:p w14:paraId="6118F408"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080" w:type="dxa"/>
            <w:tcBorders>
              <w:top w:val="single" w:sz="4" w:space="0" w:color="auto"/>
              <w:left w:val="single" w:sz="4" w:space="0" w:color="auto"/>
              <w:bottom w:val="single" w:sz="4" w:space="0" w:color="auto"/>
              <w:right w:val="single" w:sz="4" w:space="0" w:color="auto"/>
            </w:tcBorders>
          </w:tcPr>
          <w:p w14:paraId="1556B518" w14:textId="77777777" w:rsidR="00A15379" w:rsidRPr="00AE6A91" w:rsidRDefault="00A15379" w:rsidP="00D64998">
            <w:pPr>
              <w:keepNext/>
              <w:keepLines/>
              <w:spacing w:after="0" w:line="240" w:lineRule="auto"/>
              <w:rPr>
                <w:rFonts w:asciiTheme="minorBidi" w:eastAsia="Yu Mincho" w:hAnsiTheme="minorBidi"/>
                <w:i/>
                <w:iCs/>
                <w:sz w:val="18"/>
                <w:szCs w:val="18"/>
              </w:rPr>
            </w:pPr>
          </w:p>
        </w:tc>
        <w:tc>
          <w:tcPr>
            <w:tcW w:w="1530" w:type="dxa"/>
            <w:tcBorders>
              <w:top w:val="single" w:sz="4" w:space="0" w:color="auto"/>
              <w:left w:val="single" w:sz="4" w:space="0" w:color="auto"/>
              <w:bottom w:val="single" w:sz="4" w:space="0" w:color="auto"/>
              <w:right w:val="single" w:sz="4" w:space="0" w:color="auto"/>
            </w:tcBorders>
            <w:hideMark/>
          </w:tcPr>
          <w:p w14:paraId="3A6E198F"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9.3.8</w:t>
            </w:r>
          </w:p>
        </w:tc>
        <w:tc>
          <w:tcPr>
            <w:tcW w:w="2156" w:type="dxa"/>
            <w:tcBorders>
              <w:top w:val="single" w:sz="4" w:space="0" w:color="auto"/>
              <w:left w:val="single" w:sz="4" w:space="0" w:color="auto"/>
              <w:bottom w:val="single" w:sz="4" w:space="0" w:color="auto"/>
              <w:right w:val="single" w:sz="4" w:space="0" w:color="auto"/>
            </w:tcBorders>
          </w:tcPr>
          <w:p w14:paraId="2CD75380"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r>
      <w:tr w:rsidR="00A15379" w:rsidRPr="00AE6A91" w14:paraId="60A55D82" w14:textId="77777777" w:rsidTr="00D64998">
        <w:tc>
          <w:tcPr>
            <w:tcW w:w="3565" w:type="dxa"/>
            <w:tcBorders>
              <w:top w:val="single" w:sz="4" w:space="0" w:color="auto"/>
              <w:left w:val="single" w:sz="4" w:space="0" w:color="auto"/>
              <w:bottom w:val="single" w:sz="4" w:space="0" w:color="auto"/>
              <w:right w:val="single" w:sz="4" w:space="0" w:color="auto"/>
            </w:tcBorders>
            <w:hideMark/>
          </w:tcPr>
          <w:p w14:paraId="4D083F08" w14:textId="77777777" w:rsidR="00A15379" w:rsidRPr="00AE6A91" w:rsidRDefault="00A15379" w:rsidP="00D64998">
            <w:pPr>
              <w:keepNext/>
              <w:keepLines/>
              <w:spacing w:after="0" w:line="240" w:lineRule="auto"/>
              <w:rPr>
                <w:rFonts w:ascii="Arial" w:eastAsia="Yu Mincho" w:hAnsi="Arial" w:cs="Times New Roman"/>
                <w:noProof/>
                <w:sz w:val="18"/>
                <w:szCs w:val="20"/>
                <w:lang w:eastAsia="ja-JP"/>
              </w:rPr>
            </w:pPr>
            <w:r w:rsidRPr="00AE6A91">
              <w:rPr>
                <w:rFonts w:ascii="Arial" w:eastAsia="Yu Mincho" w:hAnsi="Arial" w:cs="Times New Roman"/>
                <w:noProof/>
                <w:sz w:val="18"/>
                <w:szCs w:val="20"/>
                <w:lang w:eastAsia="ja-JP"/>
              </w:rPr>
              <w:t>&gt;&gt;Supported Services</w:t>
            </w:r>
          </w:p>
        </w:tc>
        <w:tc>
          <w:tcPr>
            <w:tcW w:w="1080" w:type="dxa"/>
            <w:tcBorders>
              <w:top w:val="single" w:sz="4" w:space="0" w:color="auto"/>
              <w:left w:val="single" w:sz="4" w:space="0" w:color="auto"/>
              <w:bottom w:val="single" w:sz="4" w:space="0" w:color="auto"/>
              <w:right w:val="single" w:sz="4" w:space="0" w:color="auto"/>
            </w:tcBorders>
            <w:hideMark/>
          </w:tcPr>
          <w:p w14:paraId="50670267"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080" w:type="dxa"/>
            <w:tcBorders>
              <w:top w:val="single" w:sz="4" w:space="0" w:color="auto"/>
              <w:left w:val="single" w:sz="4" w:space="0" w:color="auto"/>
              <w:bottom w:val="single" w:sz="4" w:space="0" w:color="auto"/>
              <w:right w:val="single" w:sz="4" w:space="0" w:color="auto"/>
            </w:tcBorders>
          </w:tcPr>
          <w:p w14:paraId="1AD403DC" w14:textId="77777777" w:rsidR="00A15379" w:rsidRPr="00AE6A91" w:rsidRDefault="00A15379" w:rsidP="00D64998">
            <w:pPr>
              <w:keepNext/>
              <w:keepLines/>
              <w:spacing w:after="0" w:line="240" w:lineRule="auto"/>
              <w:rPr>
                <w:rFonts w:asciiTheme="minorBidi" w:eastAsia="Yu Mincho" w:hAnsiTheme="minorBidi"/>
                <w:i/>
                <w:iCs/>
                <w:sz w:val="18"/>
                <w:szCs w:val="18"/>
              </w:rPr>
            </w:pPr>
          </w:p>
        </w:tc>
        <w:tc>
          <w:tcPr>
            <w:tcW w:w="1530" w:type="dxa"/>
            <w:tcBorders>
              <w:top w:val="single" w:sz="4" w:space="0" w:color="auto"/>
              <w:left w:val="single" w:sz="4" w:space="0" w:color="auto"/>
              <w:bottom w:val="single" w:sz="4" w:space="0" w:color="auto"/>
              <w:right w:val="single" w:sz="4" w:space="0" w:color="auto"/>
            </w:tcBorders>
            <w:hideMark/>
          </w:tcPr>
          <w:p w14:paraId="52A4CB9D"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9.2.2.2</w:t>
            </w:r>
          </w:p>
        </w:tc>
        <w:tc>
          <w:tcPr>
            <w:tcW w:w="2156" w:type="dxa"/>
            <w:tcBorders>
              <w:top w:val="single" w:sz="4" w:space="0" w:color="auto"/>
              <w:left w:val="single" w:sz="4" w:space="0" w:color="auto"/>
              <w:bottom w:val="single" w:sz="4" w:space="0" w:color="auto"/>
              <w:right w:val="single" w:sz="4" w:space="0" w:color="auto"/>
            </w:tcBorders>
          </w:tcPr>
          <w:p w14:paraId="172424D2"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r>
      <w:tr w:rsidR="00A15379" w:rsidRPr="00AE6A91" w14:paraId="0FC77FB5" w14:textId="77777777" w:rsidTr="00D64998">
        <w:tc>
          <w:tcPr>
            <w:tcW w:w="3565" w:type="dxa"/>
            <w:tcBorders>
              <w:top w:val="single" w:sz="4" w:space="0" w:color="auto"/>
              <w:left w:val="single" w:sz="4" w:space="0" w:color="auto"/>
              <w:bottom w:val="single" w:sz="4" w:space="0" w:color="auto"/>
              <w:right w:val="single" w:sz="4" w:space="0" w:color="auto"/>
            </w:tcBorders>
            <w:hideMark/>
          </w:tcPr>
          <w:p w14:paraId="43014088" w14:textId="77777777" w:rsidR="00A15379" w:rsidRPr="00AE6A91" w:rsidRDefault="00A15379" w:rsidP="00D64998">
            <w:pPr>
              <w:keepNext/>
              <w:keepLines/>
              <w:spacing w:after="0" w:line="240" w:lineRule="auto"/>
              <w:rPr>
                <w:rFonts w:ascii="Arial" w:eastAsia="Yu Mincho" w:hAnsi="Arial" w:cs="Times New Roman"/>
                <w:noProof/>
                <w:sz w:val="18"/>
                <w:szCs w:val="20"/>
                <w:lang w:eastAsia="ja-JP"/>
              </w:rPr>
            </w:pPr>
            <w:r w:rsidRPr="00AE6A91">
              <w:rPr>
                <w:rFonts w:ascii="Arial" w:eastAsia="Yu Mincho" w:hAnsi="Arial" w:cs="Times New Roman"/>
                <w:noProof/>
                <w:sz w:val="18"/>
                <w:szCs w:val="20"/>
                <w:lang w:eastAsia="ja-JP"/>
              </w:rPr>
              <w:t xml:space="preserve">List of Cells </w:t>
            </w:r>
          </w:p>
        </w:tc>
        <w:tc>
          <w:tcPr>
            <w:tcW w:w="1080" w:type="dxa"/>
            <w:tcBorders>
              <w:top w:val="single" w:sz="4" w:space="0" w:color="auto"/>
              <w:left w:val="single" w:sz="4" w:space="0" w:color="auto"/>
              <w:bottom w:val="single" w:sz="4" w:space="0" w:color="auto"/>
              <w:right w:val="single" w:sz="4" w:space="0" w:color="auto"/>
            </w:tcBorders>
          </w:tcPr>
          <w:p w14:paraId="2215885C" w14:textId="77777777" w:rsidR="00A15379" w:rsidRPr="00AE6A91" w:rsidRDefault="00A15379" w:rsidP="00D64998">
            <w:pPr>
              <w:keepNext/>
              <w:keepLines/>
              <w:spacing w:after="0" w:line="240" w:lineRule="auto"/>
              <w:rPr>
                <w:rFonts w:ascii="Arial" w:eastAsia="Yu Mincho" w:hAnsi="Arial" w:cs="Times New Roman"/>
                <w:noProof/>
                <w:sz w:val="18"/>
                <w:szCs w:val="20"/>
                <w:lang w:eastAsia="ja-JP"/>
              </w:rPr>
            </w:pPr>
          </w:p>
        </w:tc>
        <w:tc>
          <w:tcPr>
            <w:tcW w:w="1080" w:type="dxa"/>
            <w:tcBorders>
              <w:top w:val="single" w:sz="4" w:space="0" w:color="auto"/>
              <w:left w:val="single" w:sz="4" w:space="0" w:color="auto"/>
              <w:bottom w:val="single" w:sz="4" w:space="0" w:color="auto"/>
              <w:right w:val="single" w:sz="4" w:space="0" w:color="auto"/>
            </w:tcBorders>
            <w:hideMark/>
          </w:tcPr>
          <w:p w14:paraId="2F1CFAEE" w14:textId="77777777" w:rsidR="00A15379" w:rsidRPr="00AE6A91" w:rsidRDefault="00A15379" w:rsidP="00D64998">
            <w:pPr>
              <w:keepNext/>
              <w:keepLines/>
              <w:spacing w:after="0" w:line="240" w:lineRule="auto"/>
              <w:rPr>
                <w:rFonts w:asciiTheme="minorBidi" w:eastAsia="Yu Mincho" w:hAnsiTheme="minorBidi"/>
                <w:i/>
                <w:iCs/>
                <w:sz w:val="18"/>
                <w:szCs w:val="18"/>
              </w:rPr>
            </w:pPr>
            <w:r w:rsidRPr="00AE6A91">
              <w:rPr>
                <w:rFonts w:asciiTheme="minorBidi" w:eastAsia="Yu Mincho" w:hAnsiTheme="minorBidi"/>
                <w:i/>
                <w:iCs/>
                <w:sz w:val="18"/>
                <w:szCs w:val="18"/>
                <w:lang w:eastAsia="ja-JP"/>
              </w:rPr>
              <w:t>0..&lt;maxnoofCells&gt;</w:t>
            </w:r>
          </w:p>
        </w:tc>
        <w:tc>
          <w:tcPr>
            <w:tcW w:w="1530" w:type="dxa"/>
            <w:tcBorders>
              <w:top w:val="single" w:sz="4" w:space="0" w:color="auto"/>
              <w:left w:val="single" w:sz="4" w:space="0" w:color="auto"/>
              <w:bottom w:val="single" w:sz="4" w:space="0" w:color="auto"/>
              <w:right w:val="single" w:sz="4" w:space="0" w:color="auto"/>
            </w:tcBorders>
          </w:tcPr>
          <w:p w14:paraId="05D33735"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2156" w:type="dxa"/>
            <w:tcBorders>
              <w:top w:val="single" w:sz="4" w:space="0" w:color="auto"/>
              <w:left w:val="single" w:sz="4" w:space="0" w:color="auto"/>
              <w:bottom w:val="single" w:sz="4" w:space="0" w:color="auto"/>
              <w:right w:val="single" w:sz="4" w:space="0" w:color="auto"/>
            </w:tcBorders>
            <w:hideMark/>
          </w:tcPr>
          <w:p w14:paraId="12F9AF51"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Provides the list of cells and supported RAN Configuration Structures and attributes corresponding to each cell.</w:t>
            </w:r>
          </w:p>
        </w:tc>
      </w:tr>
      <w:tr w:rsidR="00A15379" w:rsidRPr="00AE6A91" w14:paraId="3DF17CC0" w14:textId="77777777" w:rsidTr="00D64998">
        <w:tc>
          <w:tcPr>
            <w:tcW w:w="3565" w:type="dxa"/>
            <w:tcBorders>
              <w:top w:val="single" w:sz="4" w:space="0" w:color="auto"/>
              <w:left w:val="single" w:sz="4" w:space="0" w:color="auto"/>
              <w:bottom w:val="single" w:sz="4" w:space="0" w:color="auto"/>
              <w:right w:val="single" w:sz="4" w:space="0" w:color="auto"/>
            </w:tcBorders>
            <w:hideMark/>
          </w:tcPr>
          <w:p w14:paraId="737B0EF4" w14:textId="77777777" w:rsidR="00A15379" w:rsidRPr="00AE6A91" w:rsidRDefault="00A15379" w:rsidP="00D64998">
            <w:pPr>
              <w:keepNext/>
              <w:keepLines/>
              <w:spacing w:after="0" w:line="240" w:lineRule="auto"/>
              <w:rPr>
                <w:rFonts w:ascii="Arial" w:eastAsia="Yu Mincho" w:hAnsi="Arial" w:cs="Times New Roman"/>
                <w:noProof/>
                <w:sz w:val="18"/>
                <w:szCs w:val="20"/>
                <w:lang w:eastAsia="ja-JP"/>
              </w:rPr>
            </w:pPr>
            <w:r w:rsidRPr="00AE6A91">
              <w:rPr>
                <w:rFonts w:ascii="Arial" w:eastAsia="Yu Mincho" w:hAnsi="Arial" w:cs="Times New Roman"/>
                <w:noProof/>
                <w:sz w:val="18"/>
                <w:szCs w:val="20"/>
                <w:lang w:eastAsia="ja-JP"/>
              </w:rPr>
              <w:t>&gt;Cell Global Id</w:t>
            </w:r>
          </w:p>
        </w:tc>
        <w:tc>
          <w:tcPr>
            <w:tcW w:w="1080" w:type="dxa"/>
            <w:tcBorders>
              <w:top w:val="single" w:sz="4" w:space="0" w:color="auto"/>
              <w:left w:val="single" w:sz="4" w:space="0" w:color="auto"/>
              <w:bottom w:val="single" w:sz="4" w:space="0" w:color="auto"/>
              <w:right w:val="single" w:sz="4" w:space="0" w:color="auto"/>
            </w:tcBorders>
            <w:hideMark/>
          </w:tcPr>
          <w:p w14:paraId="52F99C6D" w14:textId="77777777" w:rsidR="00A15379" w:rsidRPr="00AE6A91" w:rsidRDefault="00A15379" w:rsidP="00D64998">
            <w:pPr>
              <w:keepNext/>
              <w:keepLines/>
              <w:spacing w:after="0" w:line="240" w:lineRule="auto"/>
              <w:rPr>
                <w:rFonts w:ascii="Arial" w:eastAsia="Yu Mincho" w:hAnsi="Arial" w:cs="Times New Roman"/>
                <w:noProof/>
                <w:sz w:val="18"/>
                <w:szCs w:val="20"/>
                <w:lang w:eastAsia="ja-JP"/>
              </w:rPr>
            </w:pPr>
            <w:r w:rsidRPr="00AE6A91">
              <w:rPr>
                <w:rFonts w:ascii="Arial" w:eastAsia="Yu Mincho" w:hAnsi="Arial" w:cs="Times New Roman"/>
                <w:noProof/>
                <w:sz w:val="18"/>
                <w:szCs w:val="20"/>
                <w:lang w:eastAsia="ja-JP"/>
              </w:rPr>
              <w:t>M</w:t>
            </w:r>
          </w:p>
        </w:tc>
        <w:tc>
          <w:tcPr>
            <w:tcW w:w="1080" w:type="dxa"/>
            <w:tcBorders>
              <w:top w:val="single" w:sz="4" w:space="0" w:color="auto"/>
              <w:left w:val="single" w:sz="4" w:space="0" w:color="auto"/>
              <w:bottom w:val="single" w:sz="4" w:space="0" w:color="auto"/>
              <w:right w:val="single" w:sz="4" w:space="0" w:color="auto"/>
            </w:tcBorders>
          </w:tcPr>
          <w:p w14:paraId="4CF2F01E" w14:textId="77777777" w:rsidR="00A15379" w:rsidRPr="00AE6A91" w:rsidRDefault="00A15379" w:rsidP="00D64998">
            <w:pPr>
              <w:keepNext/>
              <w:keepLines/>
              <w:spacing w:after="0" w:line="240" w:lineRule="auto"/>
              <w:rPr>
                <w:rFonts w:asciiTheme="minorBidi" w:eastAsia="Yu Mincho" w:hAnsiTheme="minorBidi"/>
                <w:i/>
                <w:iCs/>
                <w:sz w:val="18"/>
                <w:szCs w:val="18"/>
              </w:rPr>
            </w:pPr>
          </w:p>
        </w:tc>
        <w:tc>
          <w:tcPr>
            <w:tcW w:w="1530" w:type="dxa"/>
            <w:tcBorders>
              <w:top w:val="single" w:sz="4" w:space="0" w:color="auto"/>
              <w:left w:val="single" w:sz="4" w:space="0" w:color="auto"/>
              <w:bottom w:val="single" w:sz="4" w:space="0" w:color="auto"/>
              <w:right w:val="single" w:sz="4" w:space="0" w:color="auto"/>
            </w:tcBorders>
            <w:hideMark/>
          </w:tcPr>
          <w:p w14:paraId="1EF285AB"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9.3.6</w:t>
            </w:r>
          </w:p>
        </w:tc>
        <w:tc>
          <w:tcPr>
            <w:tcW w:w="2156" w:type="dxa"/>
            <w:tcBorders>
              <w:top w:val="single" w:sz="4" w:space="0" w:color="auto"/>
              <w:left w:val="single" w:sz="4" w:space="0" w:color="auto"/>
              <w:bottom w:val="single" w:sz="4" w:space="0" w:color="auto"/>
              <w:right w:val="single" w:sz="4" w:space="0" w:color="auto"/>
            </w:tcBorders>
          </w:tcPr>
          <w:p w14:paraId="58FEB1A2"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r>
      <w:tr w:rsidR="00A15379" w:rsidRPr="00AE6A91" w14:paraId="1464CDBA" w14:textId="77777777" w:rsidTr="00D64998">
        <w:tc>
          <w:tcPr>
            <w:tcW w:w="3565" w:type="dxa"/>
            <w:tcBorders>
              <w:top w:val="single" w:sz="4" w:space="0" w:color="auto"/>
              <w:left w:val="single" w:sz="4" w:space="0" w:color="auto"/>
              <w:bottom w:val="single" w:sz="4" w:space="0" w:color="auto"/>
              <w:right w:val="single" w:sz="4" w:space="0" w:color="auto"/>
            </w:tcBorders>
            <w:hideMark/>
          </w:tcPr>
          <w:p w14:paraId="744BB6FA" w14:textId="77777777" w:rsidR="00A15379" w:rsidRPr="00AE6A91" w:rsidRDefault="00A15379" w:rsidP="00D64998">
            <w:pPr>
              <w:keepNext/>
              <w:keepLines/>
              <w:spacing w:after="0" w:line="240" w:lineRule="auto"/>
              <w:rPr>
                <w:rFonts w:ascii="Arial" w:eastAsia="Yu Mincho" w:hAnsi="Arial" w:cs="Times New Roman"/>
                <w:noProof/>
                <w:sz w:val="18"/>
                <w:szCs w:val="20"/>
                <w:lang w:eastAsia="ja-JP"/>
              </w:rPr>
            </w:pPr>
            <w:r w:rsidRPr="00AE6A91">
              <w:rPr>
                <w:rFonts w:ascii="Arial" w:eastAsia="Yu Mincho" w:hAnsi="Arial" w:cs="Times New Roman"/>
                <w:noProof/>
                <w:sz w:val="18"/>
                <w:szCs w:val="20"/>
                <w:lang w:eastAsia="ja-JP"/>
              </w:rPr>
              <w:t>&gt;List of Supported Cell-level RAN Configuration Structures</w:t>
            </w:r>
          </w:p>
        </w:tc>
        <w:tc>
          <w:tcPr>
            <w:tcW w:w="1080" w:type="dxa"/>
            <w:tcBorders>
              <w:top w:val="single" w:sz="4" w:space="0" w:color="auto"/>
              <w:left w:val="single" w:sz="4" w:space="0" w:color="auto"/>
              <w:bottom w:val="single" w:sz="4" w:space="0" w:color="auto"/>
              <w:right w:val="single" w:sz="4" w:space="0" w:color="auto"/>
            </w:tcBorders>
          </w:tcPr>
          <w:p w14:paraId="17B77DDF" w14:textId="77777777" w:rsidR="00A15379" w:rsidRPr="00AE6A91" w:rsidRDefault="00A15379" w:rsidP="00D64998">
            <w:pPr>
              <w:keepNext/>
              <w:keepLines/>
              <w:spacing w:after="0" w:line="240" w:lineRule="auto"/>
              <w:rPr>
                <w:rFonts w:ascii="Arial" w:eastAsia="Yu Mincho" w:hAnsi="Arial" w:cs="Times New Roman"/>
                <w:noProof/>
                <w:sz w:val="18"/>
                <w:szCs w:val="20"/>
                <w:lang w:eastAsia="ja-JP"/>
              </w:rPr>
            </w:pPr>
          </w:p>
        </w:tc>
        <w:tc>
          <w:tcPr>
            <w:tcW w:w="1080" w:type="dxa"/>
            <w:tcBorders>
              <w:top w:val="single" w:sz="4" w:space="0" w:color="auto"/>
              <w:left w:val="single" w:sz="4" w:space="0" w:color="auto"/>
              <w:bottom w:val="single" w:sz="4" w:space="0" w:color="auto"/>
              <w:right w:val="single" w:sz="4" w:space="0" w:color="auto"/>
            </w:tcBorders>
            <w:hideMark/>
          </w:tcPr>
          <w:p w14:paraId="7564A0F6" w14:textId="77777777" w:rsidR="00A15379" w:rsidRPr="00AE6A91" w:rsidRDefault="00A15379" w:rsidP="00D64998">
            <w:pPr>
              <w:keepNext/>
              <w:keepLines/>
              <w:spacing w:after="0" w:line="240" w:lineRule="auto"/>
              <w:rPr>
                <w:rFonts w:asciiTheme="minorBidi" w:eastAsia="Yu Mincho" w:hAnsiTheme="minorBidi"/>
                <w:i/>
                <w:iCs/>
                <w:sz w:val="18"/>
                <w:szCs w:val="18"/>
              </w:rPr>
            </w:pPr>
            <w:r w:rsidRPr="00AE6A91">
              <w:rPr>
                <w:rFonts w:asciiTheme="minorBidi" w:eastAsia="Yu Mincho" w:hAnsiTheme="minorBidi"/>
                <w:i/>
                <w:iCs/>
                <w:sz w:val="18"/>
                <w:szCs w:val="18"/>
                <w:lang w:eastAsia="ja-JP"/>
              </w:rPr>
              <w:t>0..&lt;maxnoofConfigurations&gt;</w:t>
            </w:r>
          </w:p>
        </w:tc>
        <w:tc>
          <w:tcPr>
            <w:tcW w:w="1530" w:type="dxa"/>
            <w:tcBorders>
              <w:top w:val="single" w:sz="4" w:space="0" w:color="auto"/>
              <w:left w:val="single" w:sz="4" w:space="0" w:color="auto"/>
              <w:bottom w:val="single" w:sz="4" w:space="0" w:color="auto"/>
              <w:right w:val="single" w:sz="4" w:space="0" w:color="auto"/>
            </w:tcBorders>
          </w:tcPr>
          <w:p w14:paraId="307FEC1D"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2156" w:type="dxa"/>
            <w:tcBorders>
              <w:top w:val="single" w:sz="4" w:space="0" w:color="auto"/>
              <w:left w:val="single" w:sz="4" w:space="0" w:color="auto"/>
              <w:bottom w:val="single" w:sz="4" w:space="0" w:color="auto"/>
              <w:right w:val="single" w:sz="4" w:space="0" w:color="auto"/>
            </w:tcBorders>
            <w:hideMark/>
          </w:tcPr>
          <w:p w14:paraId="3691D9FF"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Arial"/>
                <w:color w:val="000000"/>
                <w:sz w:val="18"/>
                <w:szCs w:val="18"/>
              </w:rPr>
              <w:t xml:space="preserve">Indicates the list of Cell-level RAN Configuration Structures that are supported by the cell. </w:t>
            </w:r>
          </w:p>
        </w:tc>
      </w:tr>
      <w:tr w:rsidR="00A15379" w:rsidRPr="00AE6A91" w14:paraId="2BD0A033" w14:textId="77777777" w:rsidTr="00D64998">
        <w:tc>
          <w:tcPr>
            <w:tcW w:w="3565" w:type="dxa"/>
            <w:tcBorders>
              <w:top w:val="single" w:sz="4" w:space="0" w:color="auto"/>
              <w:left w:val="single" w:sz="4" w:space="0" w:color="auto"/>
              <w:bottom w:val="single" w:sz="4" w:space="0" w:color="auto"/>
              <w:right w:val="single" w:sz="4" w:space="0" w:color="auto"/>
            </w:tcBorders>
            <w:hideMark/>
          </w:tcPr>
          <w:p w14:paraId="7A3513FC" w14:textId="77777777" w:rsidR="00A15379" w:rsidRPr="00AE6A91" w:rsidRDefault="00A15379" w:rsidP="00D64998">
            <w:pPr>
              <w:keepNext/>
              <w:keepLines/>
              <w:spacing w:after="0" w:line="240" w:lineRule="auto"/>
              <w:rPr>
                <w:rFonts w:ascii="Arial" w:eastAsia="Yu Mincho" w:hAnsi="Arial" w:cs="Times New Roman"/>
                <w:noProof/>
                <w:sz w:val="18"/>
                <w:szCs w:val="20"/>
                <w:lang w:eastAsia="ja-JP"/>
              </w:rPr>
            </w:pPr>
            <w:r w:rsidRPr="00AE6A91">
              <w:rPr>
                <w:rFonts w:ascii="Arial" w:eastAsia="Yu Mincho" w:hAnsi="Arial" w:cs="Times New Roman"/>
                <w:noProof/>
                <w:sz w:val="18"/>
                <w:szCs w:val="20"/>
                <w:lang w:eastAsia="ja-JP"/>
              </w:rPr>
              <w:t>&gt;&gt;RAN Configuration Structure Name</w:t>
            </w:r>
          </w:p>
        </w:tc>
        <w:tc>
          <w:tcPr>
            <w:tcW w:w="1080" w:type="dxa"/>
            <w:tcBorders>
              <w:top w:val="single" w:sz="4" w:space="0" w:color="auto"/>
              <w:left w:val="single" w:sz="4" w:space="0" w:color="auto"/>
              <w:bottom w:val="single" w:sz="4" w:space="0" w:color="auto"/>
              <w:right w:val="single" w:sz="4" w:space="0" w:color="auto"/>
            </w:tcBorders>
            <w:hideMark/>
          </w:tcPr>
          <w:p w14:paraId="614CAC52" w14:textId="77777777" w:rsidR="00A15379" w:rsidRPr="00AE6A91" w:rsidRDefault="00A15379" w:rsidP="00D64998">
            <w:pPr>
              <w:keepNext/>
              <w:keepLines/>
              <w:spacing w:after="0" w:line="240" w:lineRule="auto"/>
              <w:rPr>
                <w:rFonts w:ascii="Arial" w:eastAsia="Yu Mincho" w:hAnsi="Arial" w:cs="Times New Roman"/>
                <w:noProof/>
                <w:sz w:val="18"/>
                <w:szCs w:val="20"/>
                <w:lang w:eastAsia="ja-JP"/>
              </w:rPr>
            </w:pPr>
            <w:r w:rsidRPr="00AE6A91">
              <w:rPr>
                <w:rFonts w:ascii="Arial" w:eastAsia="Yu Mincho" w:hAnsi="Arial" w:cs="Times New Roman"/>
                <w:sz w:val="18"/>
                <w:szCs w:val="20"/>
                <w:lang w:eastAsia="ja-JP"/>
              </w:rPr>
              <w:t>M</w:t>
            </w:r>
          </w:p>
        </w:tc>
        <w:tc>
          <w:tcPr>
            <w:tcW w:w="1080" w:type="dxa"/>
            <w:tcBorders>
              <w:top w:val="single" w:sz="4" w:space="0" w:color="auto"/>
              <w:left w:val="single" w:sz="4" w:space="0" w:color="auto"/>
              <w:bottom w:val="single" w:sz="4" w:space="0" w:color="auto"/>
              <w:right w:val="single" w:sz="4" w:space="0" w:color="auto"/>
            </w:tcBorders>
          </w:tcPr>
          <w:p w14:paraId="557BB6B4" w14:textId="77777777" w:rsidR="00A15379" w:rsidRPr="00AE6A91" w:rsidRDefault="00A15379" w:rsidP="00D64998">
            <w:pPr>
              <w:keepNext/>
              <w:keepLines/>
              <w:spacing w:after="0" w:line="240" w:lineRule="auto"/>
              <w:rPr>
                <w:rFonts w:asciiTheme="minorBidi" w:eastAsia="Yu Mincho" w:hAnsiTheme="minorBidi"/>
                <w:i/>
                <w:iCs/>
                <w:sz w:val="18"/>
                <w:szCs w:val="18"/>
              </w:rPr>
            </w:pPr>
          </w:p>
        </w:tc>
        <w:tc>
          <w:tcPr>
            <w:tcW w:w="1530" w:type="dxa"/>
            <w:tcBorders>
              <w:top w:val="single" w:sz="4" w:space="0" w:color="auto"/>
              <w:left w:val="single" w:sz="4" w:space="0" w:color="auto"/>
              <w:bottom w:val="single" w:sz="4" w:space="0" w:color="auto"/>
              <w:right w:val="single" w:sz="4" w:space="0" w:color="auto"/>
            </w:tcBorders>
            <w:hideMark/>
          </w:tcPr>
          <w:p w14:paraId="061D0D55"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9.3.7</w:t>
            </w:r>
          </w:p>
        </w:tc>
        <w:tc>
          <w:tcPr>
            <w:tcW w:w="2156" w:type="dxa"/>
            <w:tcBorders>
              <w:top w:val="single" w:sz="4" w:space="0" w:color="auto"/>
              <w:left w:val="single" w:sz="4" w:space="0" w:color="auto"/>
              <w:bottom w:val="single" w:sz="4" w:space="0" w:color="auto"/>
              <w:right w:val="single" w:sz="4" w:space="0" w:color="auto"/>
            </w:tcBorders>
          </w:tcPr>
          <w:p w14:paraId="2395259C"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r>
      <w:tr w:rsidR="00A15379" w:rsidRPr="00AE6A91" w14:paraId="6AF88132" w14:textId="77777777" w:rsidTr="00D64998">
        <w:tc>
          <w:tcPr>
            <w:tcW w:w="3565" w:type="dxa"/>
            <w:tcBorders>
              <w:top w:val="single" w:sz="4" w:space="0" w:color="auto"/>
              <w:left w:val="single" w:sz="4" w:space="0" w:color="auto"/>
              <w:bottom w:val="single" w:sz="4" w:space="0" w:color="auto"/>
              <w:right w:val="single" w:sz="4" w:space="0" w:color="auto"/>
            </w:tcBorders>
            <w:hideMark/>
          </w:tcPr>
          <w:p w14:paraId="7D9E85C9" w14:textId="77777777" w:rsidR="00A15379" w:rsidRPr="00AE6A91" w:rsidRDefault="00A15379" w:rsidP="00D64998">
            <w:pPr>
              <w:keepNext/>
              <w:keepLines/>
              <w:spacing w:after="0" w:line="240" w:lineRule="auto"/>
              <w:rPr>
                <w:rFonts w:ascii="Arial" w:eastAsia="Yu Mincho" w:hAnsi="Arial" w:cs="Times New Roman"/>
                <w:noProof/>
                <w:sz w:val="18"/>
                <w:szCs w:val="20"/>
                <w:lang w:eastAsia="ja-JP"/>
              </w:rPr>
            </w:pPr>
            <w:r w:rsidRPr="00AE6A91">
              <w:rPr>
                <w:rFonts w:ascii="Arial" w:eastAsia="Yu Mincho" w:hAnsi="Arial" w:cs="Times New Roman"/>
                <w:noProof/>
                <w:sz w:val="18"/>
                <w:szCs w:val="20"/>
                <w:lang w:eastAsia="ja-JP"/>
              </w:rPr>
              <w:t>&gt;&gt;List of Supported Attributes</w:t>
            </w:r>
          </w:p>
        </w:tc>
        <w:tc>
          <w:tcPr>
            <w:tcW w:w="1080" w:type="dxa"/>
            <w:tcBorders>
              <w:top w:val="single" w:sz="4" w:space="0" w:color="auto"/>
              <w:left w:val="single" w:sz="4" w:space="0" w:color="auto"/>
              <w:bottom w:val="single" w:sz="4" w:space="0" w:color="auto"/>
              <w:right w:val="single" w:sz="4" w:space="0" w:color="auto"/>
            </w:tcBorders>
          </w:tcPr>
          <w:p w14:paraId="457F783D"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080" w:type="dxa"/>
            <w:tcBorders>
              <w:top w:val="single" w:sz="4" w:space="0" w:color="auto"/>
              <w:left w:val="single" w:sz="4" w:space="0" w:color="auto"/>
              <w:bottom w:val="single" w:sz="4" w:space="0" w:color="auto"/>
              <w:right w:val="single" w:sz="4" w:space="0" w:color="auto"/>
            </w:tcBorders>
            <w:hideMark/>
          </w:tcPr>
          <w:p w14:paraId="46349EB1" w14:textId="77777777" w:rsidR="00A15379" w:rsidRPr="00AE6A91" w:rsidRDefault="00A15379" w:rsidP="00D64998">
            <w:pPr>
              <w:keepNext/>
              <w:keepLines/>
              <w:spacing w:after="0" w:line="240" w:lineRule="auto"/>
              <w:rPr>
                <w:rFonts w:asciiTheme="minorBidi" w:eastAsia="Yu Mincho" w:hAnsiTheme="minorBidi"/>
                <w:i/>
                <w:iCs/>
                <w:sz w:val="18"/>
                <w:szCs w:val="18"/>
              </w:rPr>
            </w:pPr>
            <w:r w:rsidRPr="00AE6A91">
              <w:rPr>
                <w:rFonts w:asciiTheme="minorBidi" w:eastAsia="Yu Mincho" w:hAnsiTheme="minorBidi"/>
                <w:i/>
                <w:iCs/>
                <w:sz w:val="18"/>
                <w:szCs w:val="18"/>
                <w:lang w:eastAsia="ja-JP"/>
              </w:rPr>
              <w:t>0..&lt;maxnoofAttributes&gt;</w:t>
            </w:r>
          </w:p>
        </w:tc>
        <w:tc>
          <w:tcPr>
            <w:tcW w:w="1530" w:type="dxa"/>
            <w:tcBorders>
              <w:top w:val="single" w:sz="4" w:space="0" w:color="auto"/>
              <w:left w:val="single" w:sz="4" w:space="0" w:color="auto"/>
              <w:bottom w:val="single" w:sz="4" w:space="0" w:color="auto"/>
              <w:right w:val="single" w:sz="4" w:space="0" w:color="auto"/>
            </w:tcBorders>
          </w:tcPr>
          <w:p w14:paraId="6BB8C0AB"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2156" w:type="dxa"/>
            <w:tcBorders>
              <w:top w:val="single" w:sz="4" w:space="0" w:color="auto"/>
              <w:left w:val="single" w:sz="4" w:space="0" w:color="auto"/>
              <w:bottom w:val="single" w:sz="4" w:space="0" w:color="auto"/>
              <w:right w:val="single" w:sz="4" w:space="0" w:color="auto"/>
            </w:tcBorders>
            <w:hideMark/>
          </w:tcPr>
          <w:p w14:paraId="29C44E31"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Arial"/>
                <w:color w:val="000000"/>
                <w:sz w:val="18"/>
                <w:szCs w:val="18"/>
              </w:rPr>
              <w:t xml:space="preserve">Provides the supported attributes for the respective RAN Configuration Structure defined in </w:t>
            </w:r>
            <w:r>
              <w:rPr>
                <w:rFonts w:ascii="Arial" w:eastAsia="Yu Mincho" w:hAnsi="Arial" w:cs="Arial"/>
                <w:color w:val="000000"/>
                <w:sz w:val="18"/>
                <w:szCs w:val="18"/>
              </w:rPr>
              <w:t>clause</w:t>
            </w:r>
            <w:r w:rsidRPr="00AE6A91">
              <w:rPr>
                <w:rFonts w:ascii="Arial" w:eastAsia="Yu Mincho" w:hAnsi="Arial" w:cs="Arial"/>
                <w:color w:val="000000"/>
                <w:sz w:val="18"/>
                <w:szCs w:val="18"/>
              </w:rPr>
              <w:t xml:space="preserve"> 8.6.2.</w:t>
            </w:r>
            <w:r w:rsidRPr="00AE6A91">
              <w:rPr>
                <w:rFonts w:eastAsia="Yu Mincho" w:cs="Times New Roman"/>
                <w:szCs w:val="20"/>
              </w:rPr>
              <w:t xml:space="preserve">  </w:t>
            </w:r>
          </w:p>
        </w:tc>
      </w:tr>
      <w:tr w:rsidR="00A15379" w:rsidRPr="00AE6A91" w14:paraId="5B8BD9D9" w14:textId="77777777" w:rsidTr="00D64998">
        <w:tc>
          <w:tcPr>
            <w:tcW w:w="3565" w:type="dxa"/>
            <w:tcBorders>
              <w:top w:val="single" w:sz="4" w:space="0" w:color="auto"/>
              <w:left w:val="single" w:sz="4" w:space="0" w:color="auto"/>
              <w:bottom w:val="single" w:sz="4" w:space="0" w:color="auto"/>
              <w:right w:val="single" w:sz="4" w:space="0" w:color="auto"/>
            </w:tcBorders>
            <w:hideMark/>
          </w:tcPr>
          <w:p w14:paraId="5A813B5F" w14:textId="77777777" w:rsidR="00A15379" w:rsidRPr="00AE6A91" w:rsidRDefault="00A15379" w:rsidP="00D64998">
            <w:pPr>
              <w:keepNext/>
              <w:keepLines/>
              <w:spacing w:after="0" w:line="240" w:lineRule="auto"/>
              <w:rPr>
                <w:rFonts w:ascii="Arial" w:eastAsia="Yu Mincho" w:hAnsi="Arial" w:cs="Times New Roman"/>
                <w:noProof/>
                <w:sz w:val="18"/>
                <w:szCs w:val="20"/>
                <w:lang w:eastAsia="ja-JP"/>
              </w:rPr>
            </w:pPr>
            <w:r w:rsidRPr="00AE6A91">
              <w:rPr>
                <w:rFonts w:ascii="Arial" w:eastAsia="Yu Mincho" w:hAnsi="Arial" w:cs="Times New Roman"/>
                <w:noProof/>
                <w:sz w:val="18"/>
                <w:szCs w:val="20"/>
                <w:lang w:eastAsia="ja-JP"/>
              </w:rPr>
              <w:t>&gt;&gt;&gt;Attribute Name</w:t>
            </w:r>
          </w:p>
        </w:tc>
        <w:tc>
          <w:tcPr>
            <w:tcW w:w="1080" w:type="dxa"/>
            <w:tcBorders>
              <w:top w:val="single" w:sz="4" w:space="0" w:color="auto"/>
              <w:left w:val="single" w:sz="4" w:space="0" w:color="auto"/>
              <w:bottom w:val="single" w:sz="4" w:space="0" w:color="auto"/>
              <w:right w:val="single" w:sz="4" w:space="0" w:color="auto"/>
            </w:tcBorders>
            <w:hideMark/>
          </w:tcPr>
          <w:p w14:paraId="2ACF8E0B"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080" w:type="dxa"/>
            <w:tcBorders>
              <w:top w:val="single" w:sz="4" w:space="0" w:color="auto"/>
              <w:left w:val="single" w:sz="4" w:space="0" w:color="auto"/>
              <w:bottom w:val="single" w:sz="4" w:space="0" w:color="auto"/>
              <w:right w:val="single" w:sz="4" w:space="0" w:color="auto"/>
            </w:tcBorders>
          </w:tcPr>
          <w:p w14:paraId="7789105D" w14:textId="77777777" w:rsidR="00A15379" w:rsidRPr="00AE6A91" w:rsidRDefault="00A15379" w:rsidP="00D64998">
            <w:pPr>
              <w:keepNext/>
              <w:keepLines/>
              <w:spacing w:after="0" w:line="240" w:lineRule="auto"/>
              <w:rPr>
                <w:rFonts w:ascii="Arial" w:eastAsia="Yu Mincho" w:hAnsi="Arial" w:cs="Times New Roman"/>
                <w:i/>
                <w:iCs/>
                <w:sz w:val="18"/>
                <w:szCs w:val="20"/>
              </w:rPr>
            </w:pPr>
          </w:p>
        </w:tc>
        <w:tc>
          <w:tcPr>
            <w:tcW w:w="1530" w:type="dxa"/>
            <w:tcBorders>
              <w:top w:val="single" w:sz="4" w:space="0" w:color="auto"/>
              <w:left w:val="single" w:sz="4" w:space="0" w:color="auto"/>
              <w:bottom w:val="single" w:sz="4" w:space="0" w:color="auto"/>
              <w:right w:val="single" w:sz="4" w:space="0" w:color="auto"/>
            </w:tcBorders>
            <w:hideMark/>
          </w:tcPr>
          <w:p w14:paraId="6045ADDA"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9.3.8</w:t>
            </w:r>
          </w:p>
        </w:tc>
        <w:tc>
          <w:tcPr>
            <w:tcW w:w="2156" w:type="dxa"/>
            <w:tcBorders>
              <w:top w:val="single" w:sz="4" w:space="0" w:color="auto"/>
              <w:left w:val="single" w:sz="4" w:space="0" w:color="auto"/>
              <w:bottom w:val="single" w:sz="4" w:space="0" w:color="auto"/>
              <w:right w:val="single" w:sz="4" w:space="0" w:color="auto"/>
            </w:tcBorders>
          </w:tcPr>
          <w:p w14:paraId="6C2B7DF4"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r>
      <w:tr w:rsidR="00A15379" w:rsidRPr="00AE6A91" w14:paraId="79196C62" w14:textId="77777777" w:rsidTr="00D64998">
        <w:tc>
          <w:tcPr>
            <w:tcW w:w="3565" w:type="dxa"/>
            <w:tcBorders>
              <w:top w:val="single" w:sz="4" w:space="0" w:color="auto"/>
              <w:left w:val="single" w:sz="4" w:space="0" w:color="auto"/>
              <w:bottom w:val="single" w:sz="4" w:space="0" w:color="auto"/>
              <w:right w:val="single" w:sz="4" w:space="0" w:color="auto"/>
            </w:tcBorders>
            <w:hideMark/>
          </w:tcPr>
          <w:p w14:paraId="1F313C5D" w14:textId="77777777" w:rsidR="00A15379" w:rsidRPr="00AE6A91" w:rsidRDefault="00A15379" w:rsidP="00D64998">
            <w:pPr>
              <w:keepNext/>
              <w:keepLines/>
              <w:spacing w:after="0" w:line="240" w:lineRule="auto"/>
              <w:rPr>
                <w:rFonts w:ascii="Arial" w:eastAsia="Yu Mincho" w:hAnsi="Arial" w:cs="Times New Roman"/>
                <w:noProof/>
                <w:sz w:val="18"/>
                <w:szCs w:val="20"/>
                <w:lang w:eastAsia="ja-JP"/>
              </w:rPr>
            </w:pPr>
            <w:r w:rsidRPr="00AE6A91">
              <w:rPr>
                <w:rFonts w:ascii="Arial" w:eastAsia="Yu Mincho" w:hAnsi="Arial" w:cs="Times New Roman"/>
                <w:noProof/>
                <w:sz w:val="18"/>
                <w:szCs w:val="20"/>
                <w:lang w:eastAsia="ja-JP"/>
              </w:rPr>
              <w:t>&gt;&gt;&gt;Supported Services</w:t>
            </w:r>
          </w:p>
        </w:tc>
        <w:tc>
          <w:tcPr>
            <w:tcW w:w="1080" w:type="dxa"/>
            <w:tcBorders>
              <w:top w:val="single" w:sz="4" w:space="0" w:color="auto"/>
              <w:left w:val="single" w:sz="4" w:space="0" w:color="auto"/>
              <w:bottom w:val="single" w:sz="4" w:space="0" w:color="auto"/>
              <w:right w:val="single" w:sz="4" w:space="0" w:color="auto"/>
            </w:tcBorders>
            <w:hideMark/>
          </w:tcPr>
          <w:p w14:paraId="3EE59028"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080" w:type="dxa"/>
            <w:tcBorders>
              <w:top w:val="single" w:sz="4" w:space="0" w:color="auto"/>
              <w:left w:val="single" w:sz="4" w:space="0" w:color="auto"/>
              <w:bottom w:val="single" w:sz="4" w:space="0" w:color="auto"/>
              <w:right w:val="single" w:sz="4" w:space="0" w:color="auto"/>
            </w:tcBorders>
          </w:tcPr>
          <w:p w14:paraId="07D8163E" w14:textId="77777777" w:rsidR="00A15379" w:rsidRPr="00AE6A91" w:rsidRDefault="00A15379" w:rsidP="00D64998">
            <w:pPr>
              <w:keepNext/>
              <w:keepLines/>
              <w:spacing w:after="0" w:line="240" w:lineRule="auto"/>
              <w:rPr>
                <w:rFonts w:ascii="Arial" w:eastAsia="Yu Mincho" w:hAnsi="Arial" w:cs="Times New Roman"/>
                <w:i/>
                <w:iCs/>
                <w:sz w:val="18"/>
                <w:szCs w:val="20"/>
              </w:rPr>
            </w:pPr>
          </w:p>
        </w:tc>
        <w:tc>
          <w:tcPr>
            <w:tcW w:w="1530" w:type="dxa"/>
            <w:tcBorders>
              <w:top w:val="single" w:sz="4" w:space="0" w:color="auto"/>
              <w:left w:val="single" w:sz="4" w:space="0" w:color="auto"/>
              <w:bottom w:val="single" w:sz="4" w:space="0" w:color="auto"/>
              <w:right w:val="single" w:sz="4" w:space="0" w:color="auto"/>
            </w:tcBorders>
            <w:hideMark/>
          </w:tcPr>
          <w:p w14:paraId="07D9F57C"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9.2.2.2</w:t>
            </w:r>
          </w:p>
        </w:tc>
        <w:tc>
          <w:tcPr>
            <w:tcW w:w="2156" w:type="dxa"/>
            <w:tcBorders>
              <w:top w:val="single" w:sz="4" w:space="0" w:color="auto"/>
              <w:left w:val="single" w:sz="4" w:space="0" w:color="auto"/>
              <w:bottom w:val="single" w:sz="4" w:space="0" w:color="auto"/>
              <w:right w:val="single" w:sz="4" w:space="0" w:color="auto"/>
            </w:tcBorders>
          </w:tcPr>
          <w:p w14:paraId="4FAB48EC"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r>
    </w:tbl>
    <w:p w14:paraId="5F5FE5F5" w14:textId="77777777" w:rsidR="00A15379" w:rsidRPr="00AE6A91" w:rsidRDefault="00A15379" w:rsidP="00A15379">
      <w:pPr>
        <w:spacing w:after="180" w:line="240" w:lineRule="auto"/>
        <w:rPr>
          <w:rFonts w:ascii="Arial" w:eastAsia="Yu Mincho" w:hAnsi="Arial" w:cs="Times New Roman"/>
          <w:sz w:val="32"/>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6"/>
        <w:gridCol w:w="5670"/>
      </w:tblGrid>
      <w:tr w:rsidR="00A15379" w:rsidRPr="00AE6A91" w14:paraId="1315C0B4" w14:textId="77777777" w:rsidTr="00D64998">
        <w:tc>
          <w:tcPr>
            <w:tcW w:w="3686" w:type="dxa"/>
            <w:tcBorders>
              <w:top w:val="single" w:sz="4" w:space="0" w:color="auto"/>
              <w:left w:val="single" w:sz="4" w:space="0" w:color="auto"/>
              <w:bottom w:val="single" w:sz="4" w:space="0" w:color="auto"/>
              <w:right w:val="single" w:sz="4" w:space="0" w:color="auto"/>
            </w:tcBorders>
            <w:hideMark/>
          </w:tcPr>
          <w:p w14:paraId="7D05D9AB" w14:textId="77777777" w:rsidR="00A15379" w:rsidRPr="00AE6A91" w:rsidRDefault="00A15379" w:rsidP="00D64998">
            <w:pPr>
              <w:keepNext/>
              <w:keepLines/>
              <w:spacing w:after="0" w:line="240" w:lineRule="auto"/>
              <w:jc w:val="center"/>
              <w:rPr>
                <w:rFonts w:ascii="Arial" w:eastAsia="Yu Mincho" w:hAnsi="Arial" w:cs="Times New Roman"/>
                <w:b/>
                <w:sz w:val="18"/>
                <w:szCs w:val="20"/>
              </w:rPr>
            </w:pPr>
            <w:r w:rsidRPr="00AE6A91">
              <w:rPr>
                <w:rFonts w:ascii="Arial" w:eastAsia="Yu Mincho" w:hAnsi="Arial" w:cs="Times New Roman"/>
                <w:b/>
                <w:sz w:val="18"/>
                <w:szCs w:val="20"/>
              </w:rPr>
              <w:lastRenderedPageBreak/>
              <w:t>Range bound</w:t>
            </w:r>
          </w:p>
        </w:tc>
        <w:tc>
          <w:tcPr>
            <w:tcW w:w="5670" w:type="dxa"/>
            <w:tcBorders>
              <w:top w:val="single" w:sz="4" w:space="0" w:color="auto"/>
              <w:left w:val="single" w:sz="4" w:space="0" w:color="auto"/>
              <w:bottom w:val="single" w:sz="4" w:space="0" w:color="auto"/>
              <w:right w:val="single" w:sz="4" w:space="0" w:color="auto"/>
            </w:tcBorders>
            <w:hideMark/>
          </w:tcPr>
          <w:p w14:paraId="647C6403" w14:textId="77777777" w:rsidR="00A15379" w:rsidRPr="00AE6A91" w:rsidRDefault="00A15379" w:rsidP="00D64998">
            <w:pPr>
              <w:keepNext/>
              <w:keepLines/>
              <w:spacing w:after="0" w:line="240" w:lineRule="auto"/>
              <w:jc w:val="center"/>
              <w:rPr>
                <w:rFonts w:ascii="Arial" w:eastAsia="Yu Mincho" w:hAnsi="Arial" w:cs="Arial"/>
                <w:b/>
                <w:sz w:val="18"/>
                <w:szCs w:val="20"/>
                <w:lang w:eastAsia="ja-JP"/>
              </w:rPr>
            </w:pPr>
            <w:r w:rsidRPr="00AE6A91">
              <w:rPr>
                <w:rFonts w:ascii="Arial" w:eastAsia="Yu Mincho" w:hAnsi="Arial" w:cs="Arial"/>
                <w:b/>
                <w:sz w:val="18"/>
                <w:szCs w:val="20"/>
                <w:lang w:eastAsia="ja-JP"/>
              </w:rPr>
              <w:t>Explanation</w:t>
            </w:r>
          </w:p>
        </w:tc>
      </w:tr>
      <w:tr w:rsidR="00A15379" w:rsidRPr="00AE6A91" w14:paraId="5DE22638" w14:textId="77777777" w:rsidTr="00D64998">
        <w:tc>
          <w:tcPr>
            <w:tcW w:w="3686" w:type="dxa"/>
            <w:tcBorders>
              <w:top w:val="single" w:sz="4" w:space="0" w:color="auto"/>
              <w:left w:val="single" w:sz="4" w:space="0" w:color="auto"/>
              <w:bottom w:val="single" w:sz="4" w:space="0" w:color="auto"/>
              <w:right w:val="single" w:sz="4" w:space="0" w:color="auto"/>
            </w:tcBorders>
            <w:hideMark/>
          </w:tcPr>
          <w:p w14:paraId="448E654C"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maxnoofCells</w:t>
            </w:r>
          </w:p>
        </w:tc>
        <w:tc>
          <w:tcPr>
            <w:tcW w:w="5670" w:type="dxa"/>
            <w:tcBorders>
              <w:top w:val="single" w:sz="4" w:space="0" w:color="auto"/>
              <w:left w:val="single" w:sz="4" w:space="0" w:color="auto"/>
              <w:bottom w:val="single" w:sz="4" w:space="0" w:color="auto"/>
              <w:right w:val="single" w:sz="4" w:space="0" w:color="auto"/>
            </w:tcBorders>
            <w:hideMark/>
          </w:tcPr>
          <w:p w14:paraId="25D0FF62"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Maximum no. of cells supported by RAN Function Definition. The value is 1024.</w:t>
            </w:r>
          </w:p>
        </w:tc>
      </w:tr>
      <w:tr w:rsidR="00A15379" w:rsidRPr="00AE6A91" w14:paraId="39B560FA" w14:textId="77777777" w:rsidTr="00D64998">
        <w:tc>
          <w:tcPr>
            <w:tcW w:w="3686" w:type="dxa"/>
            <w:tcBorders>
              <w:top w:val="single" w:sz="4" w:space="0" w:color="auto"/>
              <w:left w:val="single" w:sz="4" w:space="0" w:color="auto"/>
              <w:bottom w:val="single" w:sz="4" w:space="0" w:color="auto"/>
              <w:right w:val="single" w:sz="4" w:space="0" w:color="auto"/>
            </w:tcBorders>
            <w:hideMark/>
          </w:tcPr>
          <w:p w14:paraId="47E12775"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maxnoofConfigurations</w:t>
            </w:r>
          </w:p>
        </w:tc>
        <w:tc>
          <w:tcPr>
            <w:tcW w:w="5670" w:type="dxa"/>
            <w:tcBorders>
              <w:top w:val="single" w:sz="4" w:space="0" w:color="auto"/>
              <w:left w:val="single" w:sz="4" w:space="0" w:color="auto"/>
              <w:bottom w:val="single" w:sz="4" w:space="0" w:color="auto"/>
              <w:right w:val="single" w:sz="4" w:space="0" w:color="auto"/>
            </w:tcBorders>
            <w:hideMark/>
          </w:tcPr>
          <w:p w14:paraId="23B389AC"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Maximum no. of RAN Configuration Structures supported by RAN Function Definition. The value is 1024.</w:t>
            </w:r>
          </w:p>
        </w:tc>
      </w:tr>
      <w:tr w:rsidR="00A15379" w:rsidRPr="00AE6A91" w14:paraId="55FFE289" w14:textId="77777777" w:rsidTr="00D64998">
        <w:tc>
          <w:tcPr>
            <w:tcW w:w="3686" w:type="dxa"/>
            <w:tcBorders>
              <w:top w:val="single" w:sz="4" w:space="0" w:color="auto"/>
              <w:left w:val="single" w:sz="4" w:space="0" w:color="auto"/>
              <w:bottom w:val="single" w:sz="4" w:space="0" w:color="auto"/>
              <w:right w:val="single" w:sz="4" w:space="0" w:color="auto"/>
            </w:tcBorders>
            <w:hideMark/>
          </w:tcPr>
          <w:p w14:paraId="7E563A52"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maxnoofAttributes</w:t>
            </w:r>
          </w:p>
        </w:tc>
        <w:tc>
          <w:tcPr>
            <w:tcW w:w="5670" w:type="dxa"/>
            <w:tcBorders>
              <w:top w:val="single" w:sz="4" w:space="0" w:color="auto"/>
              <w:left w:val="single" w:sz="4" w:space="0" w:color="auto"/>
              <w:bottom w:val="single" w:sz="4" w:space="0" w:color="auto"/>
              <w:right w:val="single" w:sz="4" w:space="0" w:color="auto"/>
            </w:tcBorders>
            <w:hideMark/>
          </w:tcPr>
          <w:p w14:paraId="4D086462"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 xml:space="preserve">Maximum no. of attributes supported by RAN Function Definition. The value is 65535. </w:t>
            </w:r>
          </w:p>
        </w:tc>
      </w:tr>
    </w:tbl>
    <w:p w14:paraId="54A280ED" w14:textId="77777777" w:rsidR="00A15379" w:rsidRPr="00AE6A91" w:rsidRDefault="00A15379" w:rsidP="00A15379">
      <w:pPr>
        <w:spacing w:after="180" w:line="240" w:lineRule="auto"/>
        <w:rPr>
          <w:rFonts w:ascii="Arial" w:eastAsia="Yu Mincho" w:hAnsi="Arial" w:cs="Times New Roman"/>
          <w:sz w:val="32"/>
          <w:szCs w:val="20"/>
        </w:rPr>
      </w:pPr>
    </w:p>
    <w:p w14:paraId="7938F829" w14:textId="77777777" w:rsidR="00A15379" w:rsidRPr="00AE6A91" w:rsidRDefault="00A15379" w:rsidP="00A15379">
      <w:pPr>
        <w:pStyle w:val="Heading4"/>
        <w:rPr>
          <w:rFonts w:eastAsia="Yu Mincho"/>
        </w:rPr>
      </w:pPr>
      <w:r w:rsidRPr="00AE6A91">
        <w:rPr>
          <w:rFonts w:eastAsia="Yu Mincho"/>
        </w:rPr>
        <w:t>9.2.2.2</w:t>
      </w:r>
      <w:r w:rsidRPr="00AE6A91">
        <w:rPr>
          <w:rFonts w:eastAsia="Yu Mincho"/>
        </w:rPr>
        <w:tab/>
        <w:t>Supported Services</w:t>
      </w:r>
    </w:p>
    <w:tbl>
      <w:tblPr>
        <w:tblW w:w="9405" w:type="dxa"/>
        <w:tblInd w:w="-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63"/>
        <w:gridCol w:w="1079"/>
        <w:gridCol w:w="1079"/>
        <w:gridCol w:w="1529"/>
        <w:gridCol w:w="2155"/>
      </w:tblGrid>
      <w:tr w:rsidR="00A15379" w:rsidRPr="00AE6A91" w14:paraId="0AC26ABF" w14:textId="77777777" w:rsidTr="00D64998">
        <w:tc>
          <w:tcPr>
            <w:tcW w:w="3563" w:type="dxa"/>
            <w:tcBorders>
              <w:top w:val="single" w:sz="4" w:space="0" w:color="auto"/>
              <w:left w:val="single" w:sz="4" w:space="0" w:color="auto"/>
              <w:bottom w:val="single" w:sz="4" w:space="0" w:color="auto"/>
              <w:right w:val="single" w:sz="4" w:space="0" w:color="auto"/>
            </w:tcBorders>
            <w:hideMark/>
          </w:tcPr>
          <w:p w14:paraId="19952499"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IE/Group Name</w:t>
            </w:r>
          </w:p>
        </w:tc>
        <w:tc>
          <w:tcPr>
            <w:tcW w:w="1079" w:type="dxa"/>
            <w:tcBorders>
              <w:top w:val="single" w:sz="4" w:space="0" w:color="auto"/>
              <w:left w:val="single" w:sz="4" w:space="0" w:color="auto"/>
              <w:bottom w:val="single" w:sz="4" w:space="0" w:color="auto"/>
              <w:right w:val="single" w:sz="4" w:space="0" w:color="auto"/>
            </w:tcBorders>
            <w:hideMark/>
          </w:tcPr>
          <w:p w14:paraId="09A9C40C"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Presence</w:t>
            </w:r>
          </w:p>
        </w:tc>
        <w:tc>
          <w:tcPr>
            <w:tcW w:w="1079" w:type="dxa"/>
            <w:tcBorders>
              <w:top w:val="single" w:sz="4" w:space="0" w:color="auto"/>
              <w:left w:val="single" w:sz="4" w:space="0" w:color="auto"/>
              <w:bottom w:val="single" w:sz="4" w:space="0" w:color="auto"/>
              <w:right w:val="single" w:sz="4" w:space="0" w:color="auto"/>
            </w:tcBorders>
            <w:hideMark/>
          </w:tcPr>
          <w:p w14:paraId="50D2B841"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Range</w:t>
            </w:r>
          </w:p>
        </w:tc>
        <w:tc>
          <w:tcPr>
            <w:tcW w:w="1529" w:type="dxa"/>
            <w:tcBorders>
              <w:top w:val="single" w:sz="4" w:space="0" w:color="auto"/>
              <w:left w:val="single" w:sz="4" w:space="0" w:color="auto"/>
              <w:bottom w:val="single" w:sz="4" w:space="0" w:color="auto"/>
              <w:right w:val="single" w:sz="4" w:space="0" w:color="auto"/>
            </w:tcBorders>
            <w:hideMark/>
          </w:tcPr>
          <w:p w14:paraId="3EF382C9"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 type and reference</w:t>
            </w:r>
          </w:p>
        </w:tc>
        <w:tc>
          <w:tcPr>
            <w:tcW w:w="2155" w:type="dxa"/>
            <w:tcBorders>
              <w:top w:val="single" w:sz="4" w:space="0" w:color="auto"/>
              <w:left w:val="single" w:sz="4" w:space="0" w:color="auto"/>
              <w:bottom w:val="single" w:sz="4" w:space="0" w:color="auto"/>
              <w:right w:val="single" w:sz="4" w:space="0" w:color="auto"/>
            </w:tcBorders>
            <w:hideMark/>
          </w:tcPr>
          <w:p w14:paraId="1EED2573"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Semantics description</w:t>
            </w:r>
          </w:p>
        </w:tc>
      </w:tr>
      <w:tr w:rsidR="00A15379" w:rsidRPr="00AE6A91" w14:paraId="4421545E" w14:textId="77777777" w:rsidTr="00D64998">
        <w:tc>
          <w:tcPr>
            <w:tcW w:w="3563" w:type="dxa"/>
            <w:tcBorders>
              <w:top w:val="single" w:sz="4" w:space="0" w:color="auto"/>
              <w:left w:val="single" w:sz="4" w:space="0" w:color="auto"/>
              <w:bottom w:val="single" w:sz="4" w:space="0" w:color="auto"/>
              <w:right w:val="single" w:sz="4" w:space="0" w:color="auto"/>
            </w:tcBorders>
            <w:hideMark/>
          </w:tcPr>
          <w:p w14:paraId="5F85DD2E" w14:textId="77777777" w:rsidR="00A15379" w:rsidRPr="00AE6A91" w:rsidRDefault="00A15379" w:rsidP="00D64998">
            <w:pPr>
              <w:keepNext/>
              <w:keepLines/>
              <w:spacing w:after="0" w:line="240" w:lineRule="auto"/>
              <w:rPr>
                <w:rFonts w:ascii="Arial" w:eastAsia="Yu Mincho" w:hAnsi="Arial" w:cs="Times New Roman"/>
                <w:bCs/>
                <w:sz w:val="18"/>
                <w:szCs w:val="20"/>
                <w:lang w:eastAsia="ja-JP"/>
              </w:rPr>
            </w:pPr>
            <w:r w:rsidRPr="00AE6A91">
              <w:rPr>
                <w:rFonts w:ascii="Arial" w:eastAsia="Yu Mincho" w:hAnsi="Arial" w:cs="Times New Roman"/>
                <w:bCs/>
                <w:sz w:val="18"/>
                <w:szCs w:val="20"/>
                <w:lang w:eastAsia="ja-JP"/>
              </w:rPr>
              <w:t>Event Trigger</w:t>
            </w:r>
          </w:p>
        </w:tc>
        <w:tc>
          <w:tcPr>
            <w:tcW w:w="1079" w:type="dxa"/>
            <w:tcBorders>
              <w:top w:val="single" w:sz="4" w:space="0" w:color="auto"/>
              <w:left w:val="single" w:sz="4" w:space="0" w:color="auto"/>
              <w:bottom w:val="single" w:sz="4" w:space="0" w:color="auto"/>
              <w:right w:val="single" w:sz="4" w:space="0" w:color="auto"/>
            </w:tcBorders>
            <w:hideMark/>
          </w:tcPr>
          <w:p w14:paraId="2D83059A" w14:textId="77777777" w:rsidR="00A15379" w:rsidRPr="00AE6A91" w:rsidRDefault="00A15379" w:rsidP="00D64998">
            <w:pPr>
              <w:keepNext/>
              <w:keepLines/>
              <w:spacing w:after="0" w:line="240" w:lineRule="auto"/>
              <w:rPr>
                <w:rFonts w:ascii="Arial" w:eastAsia="Yu Mincho" w:hAnsi="Arial" w:cs="Times New Roman"/>
                <w:bCs/>
                <w:sz w:val="18"/>
                <w:szCs w:val="20"/>
                <w:lang w:eastAsia="ja-JP"/>
              </w:rPr>
            </w:pPr>
            <w:r w:rsidRPr="00AE6A91">
              <w:rPr>
                <w:rFonts w:ascii="Arial" w:eastAsia="Yu Mincho" w:hAnsi="Arial" w:cs="Times New Roman"/>
                <w:bCs/>
                <w:sz w:val="18"/>
                <w:szCs w:val="20"/>
                <w:lang w:eastAsia="ja-JP"/>
              </w:rPr>
              <w:t>O</w:t>
            </w:r>
          </w:p>
        </w:tc>
        <w:tc>
          <w:tcPr>
            <w:tcW w:w="1079" w:type="dxa"/>
            <w:tcBorders>
              <w:top w:val="single" w:sz="4" w:space="0" w:color="auto"/>
              <w:left w:val="single" w:sz="4" w:space="0" w:color="auto"/>
              <w:bottom w:val="single" w:sz="4" w:space="0" w:color="auto"/>
              <w:right w:val="single" w:sz="4" w:space="0" w:color="auto"/>
            </w:tcBorders>
          </w:tcPr>
          <w:p w14:paraId="167AC143" w14:textId="77777777" w:rsidR="00A15379" w:rsidRPr="00AE6A91" w:rsidRDefault="00A15379" w:rsidP="00D64998">
            <w:pPr>
              <w:keepNext/>
              <w:keepLines/>
              <w:spacing w:after="0" w:line="240" w:lineRule="auto"/>
              <w:jc w:val="center"/>
              <w:rPr>
                <w:rFonts w:ascii="Arial" w:eastAsia="Yu Mincho" w:hAnsi="Arial" w:cs="Times New Roman"/>
                <w:bCs/>
                <w:sz w:val="18"/>
                <w:szCs w:val="20"/>
                <w:lang w:eastAsia="ja-JP"/>
              </w:rPr>
            </w:pPr>
          </w:p>
        </w:tc>
        <w:tc>
          <w:tcPr>
            <w:tcW w:w="1529" w:type="dxa"/>
            <w:tcBorders>
              <w:top w:val="single" w:sz="4" w:space="0" w:color="auto"/>
              <w:left w:val="single" w:sz="4" w:space="0" w:color="auto"/>
              <w:bottom w:val="single" w:sz="4" w:space="0" w:color="auto"/>
              <w:right w:val="single" w:sz="4" w:space="0" w:color="auto"/>
            </w:tcBorders>
            <w:hideMark/>
          </w:tcPr>
          <w:p w14:paraId="7E54D26C" w14:textId="77777777" w:rsidR="00A15379" w:rsidRPr="00AE6A91" w:rsidRDefault="00A15379" w:rsidP="00D64998">
            <w:pPr>
              <w:keepNext/>
              <w:keepLines/>
              <w:spacing w:after="0" w:line="240" w:lineRule="auto"/>
              <w:rPr>
                <w:rFonts w:ascii="Arial" w:eastAsia="Yu Mincho" w:hAnsi="Arial" w:cs="Times New Roman"/>
                <w:bCs/>
                <w:sz w:val="18"/>
                <w:szCs w:val="20"/>
                <w:lang w:eastAsia="ja-JP"/>
              </w:rPr>
            </w:pPr>
            <w:r w:rsidRPr="00AE6A91">
              <w:rPr>
                <w:rFonts w:ascii="Arial" w:eastAsia="Yu Mincho" w:hAnsi="Arial" w:cs="Times New Roman"/>
                <w:bCs/>
                <w:sz w:val="18"/>
                <w:szCs w:val="20"/>
                <w:lang w:eastAsia="ja-JP"/>
              </w:rPr>
              <w:t>9.2.2.2.1</w:t>
            </w:r>
          </w:p>
        </w:tc>
        <w:tc>
          <w:tcPr>
            <w:tcW w:w="2155" w:type="dxa"/>
            <w:tcBorders>
              <w:top w:val="single" w:sz="4" w:space="0" w:color="auto"/>
              <w:left w:val="single" w:sz="4" w:space="0" w:color="auto"/>
              <w:bottom w:val="single" w:sz="4" w:space="0" w:color="auto"/>
              <w:right w:val="single" w:sz="4" w:space="0" w:color="auto"/>
            </w:tcBorders>
          </w:tcPr>
          <w:p w14:paraId="17196416" w14:textId="77777777" w:rsidR="00A15379" w:rsidRPr="00AE6A91" w:rsidRDefault="00A15379" w:rsidP="00D64998">
            <w:pPr>
              <w:keepNext/>
              <w:keepLines/>
              <w:spacing w:after="0" w:line="240" w:lineRule="auto"/>
              <w:jc w:val="center"/>
              <w:rPr>
                <w:rFonts w:ascii="Arial" w:eastAsia="Yu Mincho" w:hAnsi="Arial" w:cs="Times New Roman"/>
                <w:bCs/>
                <w:sz w:val="18"/>
                <w:szCs w:val="20"/>
                <w:lang w:eastAsia="ja-JP"/>
              </w:rPr>
            </w:pPr>
          </w:p>
        </w:tc>
      </w:tr>
      <w:tr w:rsidR="00A15379" w:rsidRPr="00AE6A91" w14:paraId="2936B0D2" w14:textId="77777777" w:rsidTr="00D64998">
        <w:tc>
          <w:tcPr>
            <w:tcW w:w="3563" w:type="dxa"/>
            <w:tcBorders>
              <w:top w:val="single" w:sz="4" w:space="0" w:color="auto"/>
              <w:left w:val="single" w:sz="4" w:space="0" w:color="auto"/>
              <w:bottom w:val="single" w:sz="4" w:space="0" w:color="auto"/>
              <w:right w:val="single" w:sz="4" w:space="0" w:color="auto"/>
            </w:tcBorders>
            <w:hideMark/>
          </w:tcPr>
          <w:p w14:paraId="4DAE72B7" w14:textId="77777777" w:rsidR="00A15379" w:rsidRPr="00AE6A91" w:rsidRDefault="00A15379" w:rsidP="00D64998">
            <w:pPr>
              <w:keepNext/>
              <w:keepLines/>
              <w:spacing w:after="0" w:line="240" w:lineRule="auto"/>
              <w:rPr>
                <w:rFonts w:ascii="Arial" w:eastAsia="Yu Mincho" w:hAnsi="Arial" w:cs="Times New Roman"/>
                <w:bCs/>
                <w:sz w:val="18"/>
                <w:szCs w:val="20"/>
                <w:lang w:eastAsia="ja-JP"/>
              </w:rPr>
            </w:pPr>
            <w:r w:rsidRPr="00AE6A91">
              <w:rPr>
                <w:rFonts w:ascii="Arial" w:eastAsia="Yu Mincho" w:hAnsi="Arial" w:cs="Times New Roman"/>
                <w:bCs/>
                <w:sz w:val="18"/>
                <w:szCs w:val="20"/>
                <w:lang w:eastAsia="ja-JP"/>
              </w:rPr>
              <w:t>Report Service</w:t>
            </w:r>
          </w:p>
        </w:tc>
        <w:tc>
          <w:tcPr>
            <w:tcW w:w="1079" w:type="dxa"/>
            <w:tcBorders>
              <w:top w:val="single" w:sz="4" w:space="0" w:color="auto"/>
              <w:left w:val="single" w:sz="4" w:space="0" w:color="auto"/>
              <w:bottom w:val="single" w:sz="4" w:space="0" w:color="auto"/>
              <w:right w:val="single" w:sz="4" w:space="0" w:color="auto"/>
            </w:tcBorders>
            <w:hideMark/>
          </w:tcPr>
          <w:p w14:paraId="3873A4C8" w14:textId="77777777" w:rsidR="00A15379" w:rsidRPr="00AE6A91" w:rsidRDefault="00A15379" w:rsidP="00D64998">
            <w:pPr>
              <w:keepNext/>
              <w:keepLines/>
              <w:spacing w:after="0" w:line="240" w:lineRule="auto"/>
              <w:rPr>
                <w:rFonts w:ascii="Arial" w:eastAsia="Yu Mincho" w:hAnsi="Arial" w:cs="Times New Roman"/>
                <w:bCs/>
                <w:sz w:val="18"/>
                <w:szCs w:val="20"/>
                <w:lang w:eastAsia="ja-JP"/>
              </w:rPr>
            </w:pPr>
            <w:r w:rsidRPr="00AE6A91">
              <w:rPr>
                <w:rFonts w:ascii="Arial" w:eastAsia="Yu Mincho" w:hAnsi="Arial" w:cs="Times New Roman"/>
                <w:bCs/>
                <w:sz w:val="18"/>
                <w:szCs w:val="20"/>
                <w:lang w:eastAsia="ja-JP"/>
              </w:rPr>
              <w:t>O</w:t>
            </w:r>
          </w:p>
        </w:tc>
        <w:tc>
          <w:tcPr>
            <w:tcW w:w="1079" w:type="dxa"/>
            <w:tcBorders>
              <w:top w:val="single" w:sz="4" w:space="0" w:color="auto"/>
              <w:left w:val="single" w:sz="4" w:space="0" w:color="auto"/>
              <w:bottom w:val="single" w:sz="4" w:space="0" w:color="auto"/>
              <w:right w:val="single" w:sz="4" w:space="0" w:color="auto"/>
            </w:tcBorders>
          </w:tcPr>
          <w:p w14:paraId="47855F60" w14:textId="77777777" w:rsidR="00A15379" w:rsidRPr="00AE6A91" w:rsidRDefault="00A15379" w:rsidP="00D64998">
            <w:pPr>
              <w:keepNext/>
              <w:keepLines/>
              <w:spacing w:after="0" w:line="240" w:lineRule="auto"/>
              <w:jc w:val="center"/>
              <w:rPr>
                <w:rFonts w:ascii="Arial" w:eastAsia="Yu Mincho" w:hAnsi="Arial" w:cs="Times New Roman"/>
                <w:bCs/>
                <w:sz w:val="18"/>
                <w:szCs w:val="20"/>
                <w:lang w:eastAsia="ja-JP"/>
              </w:rPr>
            </w:pPr>
          </w:p>
        </w:tc>
        <w:tc>
          <w:tcPr>
            <w:tcW w:w="1529" w:type="dxa"/>
            <w:tcBorders>
              <w:top w:val="single" w:sz="4" w:space="0" w:color="auto"/>
              <w:left w:val="single" w:sz="4" w:space="0" w:color="auto"/>
              <w:bottom w:val="single" w:sz="4" w:space="0" w:color="auto"/>
              <w:right w:val="single" w:sz="4" w:space="0" w:color="auto"/>
            </w:tcBorders>
            <w:hideMark/>
          </w:tcPr>
          <w:p w14:paraId="62A8D418" w14:textId="77777777" w:rsidR="00A15379" w:rsidRPr="00AE6A91" w:rsidRDefault="00A15379" w:rsidP="00D64998">
            <w:pPr>
              <w:keepNext/>
              <w:keepLines/>
              <w:spacing w:after="0" w:line="240" w:lineRule="auto"/>
              <w:rPr>
                <w:rFonts w:ascii="Arial" w:eastAsia="Yu Mincho" w:hAnsi="Arial" w:cs="Times New Roman"/>
                <w:bCs/>
                <w:sz w:val="18"/>
                <w:szCs w:val="20"/>
                <w:lang w:eastAsia="ja-JP"/>
              </w:rPr>
            </w:pPr>
            <w:r w:rsidRPr="00AE6A91">
              <w:rPr>
                <w:rFonts w:ascii="Arial" w:eastAsia="Yu Mincho" w:hAnsi="Arial" w:cs="Times New Roman"/>
                <w:bCs/>
                <w:sz w:val="18"/>
                <w:szCs w:val="20"/>
                <w:lang w:eastAsia="ja-JP"/>
              </w:rPr>
              <w:t>9.2.2.2.2</w:t>
            </w:r>
          </w:p>
        </w:tc>
        <w:tc>
          <w:tcPr>
            <w:tcW w:w="2155" w:type="dxa"/>
            <w:tcBorders>
              <w:top w:val="single" w:sz="4" w:space="0" w:color="auto"/>
              <w:left w:val="single" w:sz="4" w:space="0" w:color="auto"/>
              <w:bottom w:val="single" w:sz="4" w:space="0" w:color="auto"/>
              <w:right w:val="single" w:sz="4" w:space="0" w:color="auto"/>
            </w:tcBorders>
          </w:tcPr>
          <w:p w14:paraId="01DD7DFB" w14:textId="77777777" w:rsidR="00A15379" w:rsidRPr="00AE6A91" w:rsidRDefault="00A15379" w:rsidP="00D64998">
            <w:pPr>
              <w:keepNext/>
              <w:keepLines/>
              <w:spacing w:after="0" w:line="240" w:lineRule="auto"/>
              <w:jc w:val="center"/>
              <w:rPr>
                <w:rFonts w:ascii="Arial" w:eastAsia="Yu Mincho" w:hAnsi="Arial" w:cs="Times New Roman"/>
                <w:bCs/>
                <w:sz w:val="18"/>
                <w:szCs w:val="20"/>
                <w:lang w:eastAsia="ja-JP"/>
              </w:rPr>
            </w:pPr>
          </w:p>
        </w:tc>
      </w:tr>
      <w:tr w:rsidR="00A15379" w:rsidRPr="00AE6A91" w14:paraId="01232DCF" w14:textId="77777777" w:rsidTr="00D64998">
        <w:tc>
          <w:tcPr>
            <w:tcW w:w="3563" w:type="dxa"/>
            <w:tcBorders>
              <w:top w:val="single" w:sz="4" w:space="0" w:color="auto"/>
              <w:left w:val="single" w:sz="4" w:space="0" w:color="auto"/>
              <w:bottom w:val="single" w:sz="4" w:space="0" w:color="auto"/>
              <w:right w:val="single" w:sz="4" w:space="0" w:color="auto"/>
            </w:tcBorders>
            <w:hideMark/>
          </w:tcPr>
          <w:p w14:paraId="322A2955" w14:textId="77777777" w:rsidR="00A15379" w:rsidRPr="00AE6A91" w:rsidRDefault="00A15379" w:rsidP="00D64998">
            <w:pPr>
              <w:keepNext/>
              <w:keepLines/>
              <w:spacing w:after="0" w:line="240" w:lineRule="auto"/>
              <w:rPr>
                <w:rFonts w:ascii="Arial" w:eastAsia="Yu Mincho" w:hAnsi="Arial" w:cs="Times New Roman"/>
                <w:bCs/>
                <w:sz w:val="18"/>
                <w:szCs w:val="20"/>
                <w:lang w:eastAsia="ja-JP"/>
              </w:rPr>
            </w:pPr>
            <w:r w:rsidRPr="00AE6A91">
              <w:rPr>
                <w:rFonts w:ascii="Arial" w:eastAsia="Yu Mincho" w:hAnsi="Arial" w:cs="Times New Roman"/>
                <w:bCs/>
                <w:sz w:val="18"/>
                <w:szCs w:val="20"/>
                <w:lang w:eastAsia="ja-JP"/>
              </w:rPr>
              <w:t>Insert Service</w:t>
            </w:r>
          </w:p>
        </w:tc>
        <w:tc>
          <w:tcPr>
            <w:tcW w:w="1079" w:type="dxa"/>
            <w:tcBorders>
              <w:top w:val="single" w:sz="4" w:space="0" w:color="auto"/>
              <w:left w:val="single" w:sz="4" w:space="0" w:color="auto"/>
              <w:bottom w:val="single" w:sz="4" w:space="0" w:color="auto"/>
              <w:right w:val="single" w:sz="4" w:space="0" w:color="auto"/>
            </w:tcBorders>
            <w:hideMark/>
          </w:tcPr>
          <w:p w14:paraId="16805F79" w14:textId="77777777" w:rsidR="00A15379" w:rsidRPr="00AE6A91" w:rsidRDefault="00A15379" w:rsidP="00D64998">
            <w:pPr>
              <w:keepNext/>
              <w:keepLines/>
              <w:spacing w:after="0" w:line="240" w:lineRule="auto"/>
              <w:rPr>
                <w:rFonts w:ascii="Arial" w:eastAsia="Yu Mincho" w:hAnsi="Arial" w:cs="Times New Roman"/>
                <w:bCs/>
                <w:sz w:val="18"/>
                <w:szCs w:val="20"/>
                <w:lang w:eastAsia="ja-JP"/>
              </w:rPr>
            </w:pPr>
            <w:r w:rsidRPr="00AE6A91">
              <w:rPr>
                <w:rFonts w:ascii="Arial" w:eastAsia="Yu Mincho" w:hAnsi="Arial" w:cs="Times New Roman"/>
                <w:bCs/>
                <w:sz w:val="18"/>
                <w:szCs w:val="20"/>
                <w:lang w:eastAsia="ja-JP"/>
              </w:rPr>
              <w:t>O</w:t>
            </w:r>
          </w:p>
        </w:tc>
        <w:tc>
          <w:tcPr>
            <w:tcW w:w="1079" w:type="dxa"/>
            <w:tcBorders>
              <w:top w:val="single" w:sz="4" w:space="0" w:color="auto"/>
              <w:left w:val="single" w:sz="4" w:space="0" w:color="auto"/>
              <w:bottom w:val="single" w:sz="4" w:space="0" w:color="auto"/>
              <w:right w:val="single" w:sz="4" w:space="0" w:color="auto"/>
            </w:tcBorders>
          </w:tcPr>
          <w:p w14:paraId="55DB6445" w14:textId="77777777" w:rsidR="00A15379" w:rsidRPr="00AE6A91" w:rsidRDefault="00A15379" w:rsidP="00D64998">
            <w:pPr>
              <w:keepNext/>
              <w:keepLines/>
              <w:spacing w:after="0" w:line="240" w:lineRule="auto"/>
              <w:jc w:val="center"/>
              <w:rPr>
                <w:rFonts w:ascii="Arial" w:eastAsia="Yu Mincho" w:hAnsi="Arial" w:cs="Times New Roman"/>
                <w:bCs/>
                <w:sz w:val="18"/>
                <w:szCs w:val="20"/>
                <w:lang w:eastAsia="ja-JP"/>
              </w:rPr>
            </w:pPr>
          </w:p>
        </w:tc>
        <w:tc>
          <w:tcPr>
            <w:tcW w:w="1529" w:type="dxa"/>
            <w:tcBorders>
              <w:top w:val="single" w:sz="4" w:space="0" w:color="auto"/>
              <w:left w:val="single" w:sz="4" w:space="0" w:color="auto"/>
              <w:bottom w:val="single" w:sz="4" w:space="0" w:color="auto"/>
              <w:right w:val="single" w:sz="4" w:space="0" w:color="auto"/>
            </w:tcBorders>
            <w:hideMark/>
          </w:tcPr>
          <w:p w14:paraId="5CA29790" w14:textId="77777777" w:rsidR="00A15379" w:rsidRPr="00AE6A91" w:rsidRDefault="00A15379" w:rsidP="00D64998">
            <w:pPr>
              <w:keepNext/>
              <w:keepLines/>
              <w:spacing w:after="0" w:line="240" w:lineRule="auto"/>
              <w:rPr>
                <w:rFonts w:ascii="Arial" w:eastAsia="Yu Mincho" w:hAnsi="Arial" w:cs="Times New Roman"/>
                <w:bCs/>
                <w:sz w:val="18"/>
                <w:szCs w:val="20"/>
                <w:lang w:eastAsia="ja-JP"/>
              </w:rPr>
            </w:pPr>
            <w:r w:rsidRPr="00AE6A91">
              <w:rPr>
                <w:rFonts w:ascii="Arial" w:eastAsia="Yu Mincho" w:hAnsi="Arial" w:cs="Times New Roman"/>
                <w:bCs/>
                <w:sz w:val="18"/>
                <w:szCs w:val="20"/>
                <w:lang w:eastAsia="ja-JP"/>
              </w:rPr>
              <w:t>9.2.2.2.3</w:t>
            </w:r>
          </w:p>
        </w:tc>
        <w:tc>
          <w:tcPr>
            <w:tcW w:w="2155" w:type="dxa"/>
            <w:tcBorders>
              <w:top w:val="single" w:sz="4" w:space="0" w:color="auto"/>
              <w:left w:val="single" w:sz="4" w:space="0" w:color="auto"/>
              <w:bottom w:val="single" w:sz="4" w:space="0" w:color="auto"/>
              <w:right w:val="single" w:sz="4" w:space="0" w:color="auto"/>
            </w:tcBorders>
          </w:tcPr>
          <w:p w14:paraId="649D49C0" w14:textId="77777777" w:rsidR="00A15379" w:rsidRPr="00AE6A91" w:rsidRDefault="00A15379" w:rsidP="00D64998">
            <w:pPr>
              <w:keepNext/>
              <w:keepLines/>
              <w:spacing w:after="0" w:line="240" w:lineRule="auto"/>
              <w:jc w:val="center"/>
              <w:rPr>
                <w:rFonts w:ascii="Arial" w:eastAsia="Yu Mincho" w:hAnsi="Arial" w:cs="Times New Roman"/>
                <w:bCs/>
                <w:sz w:val="18"/>
                <w:szCs w:val="20"/>
                <w:lang w:eastAsia="ja-JP"/>
              </w:rPr>
            </w:pPr>
          </w:p>
        </w:tc>
      </w:tr>
      <w:tr w:rsidR="00A15379" w:rsidRPr="00AE6A91" w14:paraId="48038D03" w14:textId="77777777" w:rsidTr="00D64998">
        <w:tc>
          <w:tcPr>
            <w:tcW w:w="3563" w:type="dxa"/>
            <w:tcBorders>
              <w:top w:val="single" w:sz="4" w:space="0" w:color="auto"/>
              <w:left w:val="single" w:sz="4" w:space="0" w:color="auto"/>
              <w:bottom w:val="single" w:sz="4" w:space="0" w:color="auto"/>
              <w:right w:val="single" w:sz="4" w:space="0" w:color="auto"/>
            </w:tcBorders>
            <w:hideMark/>
          </w:tcPr>
          <w:p w14:paraId="3DA1169F" w14:textId="77777777" w:rsidR="00A15379" w:rsidRPr="00AE6A91" w:rsidRDefault="00A15379" w:rsidP="00D64998">
            <w:pPr>
              <w:keepNext/>
              <w:keepLines/>
              <w:spacing w:after="0" w:line="240" w:lineRule="auto"/>
              <w:rPr>
                <w:rFonts w:ascii="Arial" w:eastAsia="Yu Mincho" w:hAnsi="Arial" w:cs="Times New Roman"/>
                <w:bCs/>
                <w:sz w:val="18"/>
                <w:szCs w:val="20"/>
                <w:lang w:eastAsia="ja-JP"/>
              </w:rPr>
            </w:pPr>
            <w:r w:rsidRPr="00AE6A91">
              <w:rPr>
                <w:rFonts w:ascii="Arial" w:eastAsia="Yu Mincho" w:hAnsi="Arial" w:cs="Times New Roman"/>
                <w:bCs/>
                <w:sz w:val="18"/>
                <w:szCs w:val="20"/>
                <w:lang w:eastAsia="ja-JP"/>
              </w:rPr>
              <w:t>Control Service</w:t>
            </w:r>
          </w:p>
        </w:tc>
        <w:tc>
          <w:tcPr>
            <w:tcW w:w="1079" w:type="dxa"/>
            <w:tcBorders>
              <w:top w:val="single" w:sz="4" w:space="0" w:color="auto"/>
              <w:left w:val="single" w:sz="4" w:space="0" w:color="auto"/>
              <w:bottom w:val="single" w:sz="4" w:space="0" w:color="auto"/>
              <w:right w:val="single" w:sz="4" w:space="0" w:color="auto"/>
            </w:tcBorders>
            <w:hideMark/>
          </w:tcPr>
          <w:p w14:paraId="67EDA2FC" w14:textId="77777777" w:rsidR="00A15379" w:rsidRPr="00AE6A91" w:rsidRDefault="00A15379" w:rsidP="00D64998">
            <w:pPr>
              <w:keepNext/>
              <w:keepLines/>
              <w:spacing w:after="0" w:line="240" w:lineRule="auto"/>
              <w:rPr>
                <w:rFonts w:ascii="Arial" w:eastAsia="Yu Mincho" w:hAnsi="Arial" w:cs="Times New Roman"/>
                <w:bCs/>
                <w:sz w:val="18"/>
                <w:szCs w:val="20"/>
                <w:lang w:eastAsia="ja-JP"/>
              </w:rPr>
            </w:pPr>
            <w:r w:rsidRPr="00AE6A91">
              <w:rPr>
                <w:rFonts w:ascii="Arial" w:eastAsia="Yu Mincho" w:hAnsi="Arial" w:cs="Times New Roman"/>
                <w:bCs/>
                <w:sz w:val="18"/>
                <w:szCs w:val="20"/>
                <w:lang w:eastAsia="ja-JP"/>
              </w:rPr>
              <w:t>O</w:t>
            </w:r>
          </w:p>
        </w:tc>
        <w:tc>
          <w:tcPr>
            <w:tcW w:w="1079" w:type="dxa"/>
            <w:tcBorders>
              <w:top w:val="single" w:sz="4" w:space="0" w:color="auto"/>
              <w:left w:val="single" w:sz="4" w:space="0" w:color="auto"/>
              <w:bottom w:val="single" w:sz="4" w:space="0" w:color="auto"/>
              <w:right w:val="single" w:sz="4" w:space="0" w:color="auto"/>
            </w:tcBorders>
          </w:tcPr>
          <w:p w14:paraId="22927EF5" w14:textId="77777777" w:rsidR="00A15379" w:rsidRPr="00AE6A91" w:rsidRDefault="00A15379" w:rsidP="00D64998">
            <w:pPr>
              <w:keepNext/>
              <w:keepLines/>
              <w:spacing w:after="0" w:line="240" w:lineRule="auto"/>
              <w:jc w:val="center"/>
              <w:rPr>
                <w:rFonts w:ascii="Arial" w:eastAsia="Yu Mincho" w:hAnsi="Arial" w:cs="Times New Roman"/>
                <w:bCs/>
                <w:sz w:val="18"/>
                <w:szCs w:val="20"/>
                <w:lang w:eastAsia="ja-JP"/>
              </w:rPr>
            </w:pPr>
          </w:p>
        </w:tc>
        <w:tc>
          <w:tcPr>
            <w:tcW w:w="1529" w:type="dxa"/>
            <w:tcBorders>
              <w:top w:val="single" w:sz="4" w:space="0" w:color="auto"/>
              <w:left w:val="single" w:sz="4" w:space="0" w:color="auto"/>
              <w:bottom w:val="single" w:sz="4" w:space="0" w:color="auto"/>
              <w:right w:val="single" w:sz="4" w:space="0" w:color="auto"/>
            </w:tcBorders>
            <w:hideMark/>
          </w:tcPr>
          <w:p w14:paraId="691D3593" w14:textId="77777777" w:rsidR="00A15379" w:rsidRPr="00AE6A91" w:rsidRDefault="00A15379" w:rsidP="00D64998">
            <w:pPr>
              <w:keepNext/>
              <w:keepLines/>
              <w:spacing w:after="0" w:line="240" w:lineRule="auto"/>
              <w:rPr>
                <w:rFonts w:ascii="Arial" w:eastAsia="Yu Mincho" w:hAnsi="Arial" w:cs="Times New Roman"/>
                <w:bCs/>
                <w:sz w:val="18"/>
                <w:szCs w:val="20"/>
                <w:lang w:eastAsia="ja-JP"/>
              </w:rPr>
            </w:pPr>
            <w:r w:rsidRPr="00AE6A91">
              <w:rPr>
                <w:rFonts w:ascii="Arial" w:eastAsia="Yu Mincho" w:hAnsi="Arial" w:cs="Times New Roman"/>
                <w:bCs/>
                <w:sz w:val="18"/>
                <w:szCs w:val="20"/>
                <w:lang w:eastAsia="ja-JP"/>
              </w:rPr>
              <w:t>9.2.2.2.4</w:t>
            </w:r>
          </w:p>
        </w:tc>
        <w:tc>
          <w:tcPr>
            <w:tcW w:w="2155" w:type="dxa"/>
            <w:tcBorders>
              <w:top w:val="single" w:sz="4" w:space="0" w:color="auto"/>
              <w:left w:val="single" w:sz="4" w:space="0" w:color="auto"/>
              <w:bottom w:val="single" w:sz="4" w:space="0" w:color="auto"/>
              <w:right w:val="single" w:sz="4" w:space="0" w:color="auto"/>
            </w:tcBorders>
          </w:tcPr>
          <w:p w14:paraId="209D2790" w14:textId="77777777" w:rsidR="00A15379" w:rsidRPr="00AE6A91" w:rsidRDefault="00A15379" w:rsidP="00D64998">
            <w:pPr>
              <w:keepNext/>
              <w:keepLines/>
              <w:spacing w:after="0" w:line="240" w:lineRule="auto"/>
              <w:jc w:val="center"/>
              <w:rPr>
                <w:rFonts w:ascii="Arial" w:eastAsia="Yu Mincho" w:hAnsi="Arial" w:cs="Times New Roman"/>
                <w:bCs/>
                <w:sz w:val="18"/>
                <w:szCs w:val="20"/>
                <w:lang w:eastAsia="ja-JP"/>
              </w:rPr>
            </w:pPr>
          </w:p>
        </w:tc>
      </w:tr>
      <w:tr w:rsidR="00A15379" w:rsidRPr="00AE6A91" w14:paraId="62BE1408" w14:textId="77777777" w:rsidTr="00D64998">
        <w:tc>
          <w:tcPr>
            <w:tcW w:w="3563" w:type="dxa"/>
            <w:tcBorders>
              <w:top w:val="single" w:sz="4" w:space="0" w:color="auto"/>
              <w:left w:val="single" w:sz="4" w:space="0" w:color="auto"/>
              <w:bottom w:val="single" w:sz="4" w:space="0" w:color="auto"/>
              <w:right w:val="single" w:sz="4" w:space="0" w:color="auto"/>
            </w:tcBorders>
            <w:hideMark/>
          </w:tcPr>
          <w:p w14:paraId="4B4593CA" w14:textId="77777777" w:rsidR="00A15379" w:rsidRPr="00AE6A91" w:rsidRDefault="00A15379" w:rsidP="00D64998">
            <w:pPr>
              <w:keepNext/>
              <w:keepLines/>
              <w:spacing w:after="0" w:line="240" w:lineRule="auto"/>
              <w:rPr>
                <w:rFonts w:ascii="Arial" w:eastAsia="Yu Mincho" w:hAnsi="Arial" w:cs="Times New Roman"/>
                <w:bCs/>
                <w:sz w:val="18"/>
                <w:szCs w:val="20"/>
                <w:lang w:eastAsia="ja-JP"/>
              </w:rPr>
            </w:pPr>
            <w:r w:rsidRPr="00AE6A91">
              <w:rPr>
                <w:rFonts w:ascii="Arial" w:eastAsia="Yu Mincho" w:hAnsi="Arial" w:cs="Times New Roman"/>
                <w:bCs/>
                <w:sz w:val="18"/>
                <w:szCs w:val="20"/>
                <w:lang w:eastAsia="ja-JP"/>
              </w:rPr>
              <w:t>Policy Service</w:t>
            </w:r>
          </w:p>
        </w:tc>
        <w:tc>
          <w:tcPr>
            <w:tcW w:w="1079" w:type="dxa"/>
            <w:tcBorders>
              <w:top w:val="single" w:sz="4" w:space="0" w:color="auto"/>
              <w:left w:val="single" w:sz="4" w:space="0" w:color="auto"/>
              <w:bottom w:val="single" w:sz="4" w:space="0" w:color="auto"/>
              <w:right w:val="single" w:sz="4" w:space="0" w:color="auto"/>
            </w:tcBorders>
            <w:hideMark/>
          </w:tcPr>
          <w:p w14:paraId="47439535" w14:textId="77777777" w:rsidR="00A15379" w:rsidRPr="00AE6A91" w:rsidRDefault="00A15379" w:rsidP="00D64998">
            <w:pPr>
              <w:keepNext/>
              <w:keepLines/>
              <w:spacing w:after="0" w:line="240" w:lineRule="auto"/>
              <w:rPr>
                <w:rFonts w:ascii="Arial" w:eastAsia="Yu Mincho" w:hAnsi="Arial" w:cs="Times New Roman"/>
                <w:bCs/>
                <w:sz w:val="18"/>
                <w:szCs w:val="20"/>
                <w:lang w:eastAsia="ja-JP"/>
              </w:rPr>
            </w:pPr>
            <w:r w:rsidRPr="00AE6A91">
              <w:rPr>
                <w:rFonts w:ascii="Arial" w:eastAsia="Yu Mincho" w:hAnsi="Arial" w:cs="Times New Roman"/>
                <w:bCs/>
                <w:sz w:val="18"/>
                <w:szCs w:val="20"/>
                <w:lang w:eastAsia="ja-JP"/>
              </w:rPr>
              <w:t>O</w:t>
            </w:r>
          </w:p>
        </w:tc>
        <w:tc>
          <w:tcPr>
            <w:tcW w:w="1079" w:type="dxa"/>
            <w:tcBorders>
              <w:top w:val="single" w:sz="4" w:space="0" w:color="auto"/>
              <w:left w:val="single" w:sz="4" w:space="0" w:color="auto"/>
              <w:bottom w:val="single" w:sz="4" w:space="0" w:color="auto"/>
              <w:right w:val="single" w:sz="4" w:space="0" w:color="auto"/>
            </w:tcBorders>
          </w:tcPr>
          <w:p w14:paraId="06BFF084" w14:textId="77777777" w:rsidR="00A15379" w:rsidRPr="00AE6A91" w:rsidRDefault="00A15379" w:rsidP="00D64998">
            <w:pPr>
              <w:keepNext/>
              <w:keepLines/>
              <w:spacing w:after="0" w:line="240" w:lineRule="auto"/>
              <w:jc w:val="center"/>
              <w:rPr>
                <w:rFonts w:ascii="Arial" w:eastAsia="Yu Mincho" w:hAnsi="Arial" w:cs="Times New Roman"/>
                <w:bCs/>
                <w:sz w:val="18"/>
                <w:szCs w:val="20"/>
                <w:lang w:eastAsia="ja-JP"/>
              </w:rPr>
            </w:pPr>
          </w:p>
        </w:tc>
        <w:tc>
          <w:tcPr>
            <w:tcW w:w="1529" w:type="dxa"/>
            <w:tcBorders>
              <w:top w:val="single" w:sz="4" w:space="0" w:color="auto"/>
              <w:left w:val="single" w:sz="4" w:space="0" w:color="auto"/>
              <w:bottom w:val="single" w:sz="4" w:space="0" w:color="auto"/>
              <w:right w:val="single" w:sz="4" w:space="0" w:color="auto"/>
            </w:tcBorders>
            <w:hideMark/>
          </w:tcPr>
          <w:p w14:paraId="0C7ABEC4" w14:textId="77777777" w:rsidR="00A15379" w:rsidRPr="00AE6A91" w:rsidRDefault="00A15379" w:rsidP="00D64998">
            <w:pPr>
              <w:keepNext/>
              <w:keepLines/>
              <w:spacing w:after="0" w:line="240" w:lineRule="auto"/>
              <w:rPr>
                <w:rFonts w:ascii="Arial" w:eastAsia="Yu Mincho" w:hAnsi="Arial" w:cs="Times New Roman"/>
                <w:bCs/>
                <w:sz w:val="18"/>
                <w:szCs w:val="20"/>
                <w:lang w:eastAsia="ja-JP"/>
              </w:rPr>
            </w:pPr>
            <w:r w:rsidRPr="00AE6A91">
              <w:rPr>
                <w:rFonts w:ascii="Arial" w:eastAsia="Yu Mincho" w:hAnsi="Arial" w:cs="Times New Roman"/>
                <w:bCs/>
                <w:sz w:val="18"/>
                <w:szCs w:val="20"/>
                <w:lang w:eastAsia="ja-JP"/>
              </w:rPr>
              <w:t>9.2.2.2.5</w:t>
            </w:r>
          </w:p>
        </w:tc>
        <w:tc>
          <w:tcPr>
            <w:tcW w:w="2155" w:type="dxa"/>
            <w:tcBorders>
              <w:top w:val="single" w:sz="4" w:space="0" w:color="auto"/>
              <w:left w:val="single" w:sz="4" w:space="0" w:color="auto"/>
              <w:bottom w:val="single" w:sz="4" w:space="0" w:color="auto"/>
              <w:right w:val="single" w:sz="4" w:space="0" w:color="auto"/>
            </w:tcBorders>
          </w:tcPr>
          <w:p w14:paraId="5BF50B44" w14:textId="77777777" w:rsidR="00A15379" w:rsidRPr="00AE6A91" w:rsidRDefault="00A15379" w:rsidP="00D64998">
            <w:pPr>
              <w:keepNext/>
              <w:keepLines/>
              <w:spacing w:after="0" w:line="240" w:lineRule="auto"/>
              <w:jc w:val="center"/>
              <w:rPr>
                <w:rFonts w:ascii="Arial" w:eastAsia="Yu Mincho" w:hAnsi="Arial" w:cs="Times New Roman"/>
                <w:bCs/>
                <w:sz w:val="18"/>
                <w:szCs w:val="20"/>
                <w:lang w:eastAsia="ja-JP"/>
              </w:rPr>
            </w:pPr>
          </w:p>
        </w:tc>
      </w:tr>
      <w:tr w:rsidR="00A15379" w:rsidRPr="00AE6A91" w14:paraId="40B2FC72" w14:textId="77777777" w:rsidTr="00D64998">
        <w:tc>
          <w:tcPr>
            <w:tcW w:w="3563" w:type="dxa"/>
            <w:tcBorders>
              <w:top w:val="single" w:sz="4" w:space="0" w:color="auto"/>
              <w:left w:val="single" w:sz="4" w:space="0" w:color="auto"/>
              <w:bottom w:val="single" w:sz="4" w:space="0" w:color="auto"/>
              <w:right w:val="single" w:sz="4" w:space="0" w:color="auto"/>
            </w:tcBorders>
          </w:tcPr>
          <w:p w14:paraId="31135910" w14:textId="77777777" w:rsidR="00A15379" w:rsidRPr="00AE6A91" w:rsidRDefault="00A15379" w:rsidP="00D64998">
            <w:pPr>
              <w:keepNext/>
              <w:keepLines/>
              <w:spacing w:after="0" w:line="240" w:lineRule="auto"/>
              <w:rPr>
                <w:rFonts w:ascii="Arial" w:eastAsia="Yu Mincho" w:hAnsi="Arial" w:cs="Times New Roman"/>
                <w:bCs/>
                <w:sz w:val="18"/>
                <w:szCs w:val="20"/>
                <w:lang w:eastAsia="ja-JP"/>
              </w:rPr>
            </w:pPr>
            <w:r>
              <w:rPr>
                <w:rFonts w:ascii="Arial" w:eastAsia="Yu Mincho" w:hAnsi="Arial"/>
                <w:bCs/>
                <w:sz w:val="18"/>
                <w:lang w:eastAsia="ja-JP"/>
              </w:rPr>
              <w:t>Query Service</w:t>
            </w:r>
          </w:p>
        </w:tc>
        <w:tc>
          <w:tcPr>
            <w:tcW w:w="1079" w:type="dxa"/>
            <w:tcBorders>
              <w:top w:val="single" w:sz="4" w:space="0" w:color="auto"/>
              <w:left w:val="single" w:sz="4" w:space="0" w:color="auto"/>
              <w:bottom w:val="single" w:sz="4" w:space="0" w:color="auto"/>
              <w:right w:val="single" w:sz="4" w:space="0" w:color="auto"/>
            </w:tcBorders>
          </w:tcPr>
          <w:p w14:paraId="4E4C92B4" w14:textId="77777777" w:rsidR="00A15379" w:rsidRPr="00AE6A91" w:rsidRDefault="00A15379" w:rsidP="00D64998">
            <w:pPr>
              <w:keepNext/>
              <w:keepLines/>
              <w:spacing w:after="0" w:line="240" w:lineRule="auto"/>
              <w:rPr>
                <w:rFonts w:ascii="Arial" w:eastAsia="Yu Mincho" w:hAnsi="Arial" w:cs="Times New Roman"/>
                <w:bCs/>
                <w:sz w:val="18"/>
                <w:szCs w:val="20"/>
                <w:lang w:eastAsia="ja-JP"/>
              </w:rPr>
            </w:pPr>
            <w:r>
              <w:rPr>
                <w:rFonts w:ascii="Arial" w:eastAsia="Yu Mincho" w:hAnsi="Arial"/>
                <w:bCs/>
                <w:sz w:val="18"/>
                <w:lang w:eastAsia="ja-JP"/>
              </w:rPr>
              <w:t>O</w:t>
            </w:r>
          </w:p>
        </w:tc>
        <w:tc>
          <w:tcPr>
            <w:tcW w:w="1079" w:type="dxa"/>
            <w:tcBorders>
              <w:top w:val="single" w:sz="4" w:space="0" w:color="auto"/>
              <w:left w:val="single" w:sz="4" w:space="0" w:color="auto"/>
              <w:bottom w:val="single" w:sz="4" w:space="0" w:color="auto"/>
              <w:right w:val="single" w:sz="4" w:space="0" w:color="auto"/>
            </w:tcBorders>
          </w:tcPr>
          <w:p w14:paraId="6AA4DFB3" w14:textId="77777777" w:rsidR="00A15379" w:rsidRPr="00AE6A91" w:rsidRDefault="00A15379" w:rsidP="00D64998">
            <w:pPr>
              <w:keepNext/>
              <w:keepLines/>
              <w:spacing w:after="0" w:line="240" w:lineRule="auto"/>
              <w:jc w:val="center"/>
              <w:rPr>
                <w:rFonts w:ascii="Arial" w:eastAsia="Yu Mincho" w:hAnsi="Arial" w:cs="Times New Roman"/>
                <w:bCs/>
                <w:sz w:val="18"/>
                <w:szCs w:val="20"/>
                <w:lang w:eastAsia="ja-JP"/>
              </w:rPr>
            </w:pPr>
          </w:p>
        </w:tc>
        <w:tc>
          <w:tcPr>
            <w:tcW w:w="1529" w:type="dxa"/>
            <w:tcBorders>
              <w:top w:val="single" w:sz="4" w:space="0" w:color="auto"/>
              <w:left w:val="single" w:sz="4" w:space="0" w:color="auto"/>
              <w:bottom w:val="single" w:sz="4" w:space="0" w:color="auto"/>
              <w:right w:val="single" w:sz="4" w:space="0" w:color="auto"/>
            </w:tcBorders>
          </w:tcPr>
          <w:p w14:paraId="5226CDD6" w14:textId="77777777" w:rsidR="00A15379" w:rsidRPr="00AE6A91" w:rsidRDefault="00A15379" w:rsidP="00D64998">
            <w:pPr>
              <w:keepNext/>
              <w:keepLines/>
              <w:spacing w:after="0" w:line="240" w:lineRule="auto"/>
              <w:rPr>
                <w:rFonts w:ascii="Arial" w:eastAsia="Yu Mincho" w:hAnsi="Arial" w:cs="Times New Roman"/>
                <w:bCs/>
                <w:sz w:val="18"/>
                <w:szCs w:val="20"/>
                <w:lang w:eastAsia="ja-JP"/>
              </w:rPr>
            </w:pPr>
            <w:r w:rsidRPr="00AE6A91">
              <w:rPr>
                <w:rFonts w:ascii="Arial" w:eastAsia="Yu Mincho" w:hAnsi="Arial"/>
                <w:bCs/>
                <w:sz w:val="18"/>
                <w:lang w:eastAsia="ja-JP"/>
              </w:rPr>
              <w:t>9.2.2.2.</w:t>
            </w:r>
            <w:r>
              <w:rPr>
                <w:rFonts w:ascii="Arial" w:eastAsia="Yu Mincho" w:hAnsi="Arial"/>
                <w:bCs/>
                <w:sz w:val="18"/>
                <w:lang w:eastAsia="ja-JP"/>
              </w:rPr>
              <w:t>6</w:t>
            </w:r>
          </w:p>
        </w:tc>
        <w:tc>
          <w:tcPr>
            <w:tcW w:w="2155" w:type="dxa"/>
            <w:tcBorders>
              <w:top w:val="single" w:sz="4" w:space="0" w:color="auto"/>
              <w:left w:val="single" w:sz="4" w:space="0" w:color="auto"/>
              <w:bottom w:val="single" w:sz="4" w:space="0" w:color="auto"/>
              <w:right w:val="single" w:sz="4" w:space="0" w:color="auto"/>
            </w:tcBorders>
          </w:tcPr>
          <w:p w14:paraId="35B37597" w14:textId="77777777" w:rsidR="00A15379" w:rsidRPr="00AE6A91" w:rsidRDefault="00A15379" w:rsidP="00D64998">
            <w:pPr>
              <w:keepNext/>
              <w:keepLines/>
              <w:spacing w:after="0" w:line="240" w:lineRule="auto"/>
              <w:jc w:val="center"/>
              <w:rPr>
                <w:rFonts w:ascii="Arial" w:eastAsia="Yu Mincho" w:hAnsi="Arial" w:cs="Times New Roman"/>
                <w:bCs/>
                <w:sz w:val="18"/>
                <w:szCs w:val="20"/>
                <w:lang w:eastAsia="ja-JP"/>
              </w:rPr>
            </w:pPr>
          </w:p>
        </w:tc>
      </w:tr>
    </w:tbl>
    <w:p w14:paraId="2D8B6C0B" w14:textId="77777777" w:rsidR="00A15379" w:rsidRPr="00AE6A91" w:rsidRDefault="00A15379" w:rsidP="00A15379">
      <w:pPr>
        <w:spacing w:after="180" w:line="240" w:lineRule="auto"/>
        <w:rPr>
          <w:rFonts w:eastAsia="Yu Mincho" w:cs="Times New Roman"/>
          <w:szCs w:val="20"/>
        </w:rPr>
      </w:pPr>
    </w:p>
    <w:p w14:paraId="58BCB889" w14:textId="77777777" w:rsidR="00A15379" w:rsidRPr="00AE6A91" w:rsidRDefault="00A15379" w:rsidP="00A15379">
      <w:pPr>
        <w:pStyle w:val="Heading5"/>
        <w:rPr>
          <w:rFonts w:eastAsia="Yu Mincho"/>
        </w:rPr>
      </w:pPr>
      <w:r w:rsidRPr="00AE6A91">
        <w:rPr>
          <w:rFonts w:eastAsia="Yu Mincho"/>
        </w:rPr>
        <w:t>9.2.2.2.1</w:t>
      </w:r>
      <w:r w:rsidRPr="00AE6A91">
        <w:rPr>
          <w:rFonts w:eastAsia="Yu Mincho"/>
        </w:rPr>
        <w:tab/>
        <w:t>Event Trigger</w:t>
      </w:r>
    </w:p>
    <w:tbl>
      <w:tblPr>
        <w:tblW w:w="935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08"/>
        <w:gridCol w:w="1079"/>
        <w:gridCol w:w="1079"/>
        <w:gridCol w:w="1529"/>
        <w:gridCol w:w="2155"/>
      </w:tblGrid>
      <w:tr w:rsidR="00A15379" w:rsidRPr="00AE6A91" w14:paraId="257C395A" w14:textId="77777777" w:rsidTr="00D64998">
        <w:tc>
          <w:tcPr>
            <w:tcW w:w="3508" w:type="dxa"/>
            <w:tcBorders>
              <w:top w:val="single" w:sz="4" w:space="0" w:color="auto"/>
              <w:left w:val="single" w:sz="4" w:space="0" w:color="auto"/>
              <w:bottom w:val="single" w:sz="4" w:space="0" w:color="auto"/>
              <w:right w:val="single" w:sz="4" w:space="0" w:color="auto"/>
            </w:tcBorders>
            <w:hideMark/>
          </w:tcPr>
          <w:p w14:paraId="5B00581A"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IE/Group Name</w:t>
            </w:r>
          </w:p>
        </w:tc>
        <w:tc>
          <w:tcPr>
            <w:tcW w:w="1079" w:type="dxa"/>
            <w:tcBorders>
              <w:top w:val="single" w:sz="4" w:space="0" w:color="auto"/>
              <w:left w:val="single" w:sz="4" w:space="0" w:color="auto"/>
              <w:bottom w:val="single" w:sz="4" w:space="0" w:color="auto"/>
              <w:right w:val="single" w:sz="4" w:space="0" w:color="auto"/>
            </w:tcBorders>
            <w:hideMark/>
          </w:tcPr>
          <w:p w14:paraId="3740D2B5"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Presence</w:t>
            </w:r>
          </w:p>
        </w:tc>
        <w:tc>
          <w:tcPr>
            <w:tcW w:w="1079" w:type="dxa"/>
            <w:tcBorders>
              <w:top w:val="single" w:sz="4" w:space="0" w:color="auto"/>
              <w:left w:val="single" w:sz="4" w:space="0" w:color="auto"/>
              <w:bottom w:val="single" w:sz="4" w:space="0" w:color="auto"/>
              <w:right w:val="single" w:sz="4" w:space="0" w:color="auto"/>
            </w:tcBorders>
            <w:hideMark/>
          </w:tcPr>
          <w:p w14:paraId="4CE04DDC"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Range</w:t>
            </w:r>
          </w:p>
        </w:tc>
        <w:tc>
          <w:tcPr>
            <w:tcW w:w="1529" w:type="dxa"/>
            <w:tcBorders>
              <w:top w:val="single" w:sz="4" w:space="0" w:color="auto"/>
              <w:left w:val="single" w:sz="4" w:space="0" w:color="auto"/>
              <w:bottom w:val="single" w:sz="4" w:space="0" w:color="auto"/>
              <w:right w:val="single" w:sz="4" w:space="0" w:color="auto"/>
            </w:tcBorders>
            <w:hideMark/>
          </w:tcPr>
          <w:p w14:paraId="5417BE2C"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 type and reference</w:t>
            </w:r>
          </w:p>
        </w:tc>
        <w:tc>
          <w:tcPr>
            <w:tcW w:w="2155" w:type="dxa"/>
            <w:tcBorders>
              <w:top w:val="single" w:sz="4" w:space="0" w:color="auto"/>
              <w:left w:val="single" w:sz="4" w:space="0" w:color="auto"/>
              <w:bottom w:val="single" w:sz="4" w:space="0" w:color="auto"/>
              <w:right w:val="single" w:sz="4" w:space="0" w:color="auto"/>
            </w:tcBorders>
            <w:hideMark/>
          </w:tcPr>
          <w:p w14:paraId="2DE7823D"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Semantics description</w:t>
            </w:r>
          </w:p>
        </w:tc>
      </w:tr>
      <w:tr w:rsidR="00A15379" w:rsidRPr="00AE6A91" w14:paraId="055C41D2" w14:textId="77777777" w:rsidTr="00D64998">
        <w:tc>
          <w:tcPr>
            <w:tcW w:w="3508" w:type="dxa"/>
            <w:tcBorders>
              <w:top w:val="single" w:sz="4" w:space="0" w:color="auto"/>
              <w:left w:val="single" w:sz="4" w:space="0" w:color="auto"/>
              <w:bottom w:val="single" w:sz="4" w:space="0" w:color="auto"/>
              <w:right w:val="single" w:sz="4" w:space="0" w:color="auto"/>
            </w:tcBorders>
            <w:hideMark/>
          </w:tcPr>
          <w:p w14:paraId="29B0E758" w14:textId="77777777" w:rsidR="00A15379" w:rsidRPr="00AE6A91" w:rsidRDefault="00A15379" w:rsidP="00D64998">
            <w:pPr>
              <w:keepNext/>
              <w:keepLines/>
              <w:spacing w:after="0" w:line="240" w:lineRule="auto"/>
              <w:rPr>
                <w:rFonts w:ascii="Arial" w:eastAsia="Yu Mincho" w:hAnsi="Arial" w:cs="Times New Roman"/>
                <w:bCs/>
                <w:sz w:val="18"/>
                <w:szCs w:val="20"/>
                <w:lang w:eastAsia="ja-JP"/>
              </w:rPr>
            </w:pPr>
            <w:r w:rsidRPr="00AE6A91">
              <w:rPr>
                <w:rFonts w:ascii="Arial" w:eastAsia="Yu Mincho" w:hAnsi="Arial" w:cs="Times New Roman"/>
                <w:bCs/>
                <w:sz w:val="18"/>
                <w:szCs w:val="20"/>
                <w:lang w:eastAsia="ja-JP"/>
              </w:rPr>
              <w:t xml:space="preserve">List of Supported Event Trigger Styles </w:t>
            </w:r>
          </w:p>
        </w:tc>
        <w:tc>
          <w:tcPr>
            <w:tcW w:w="1079" w:type="dxa"/>
            <w:tcBorders>
              <w:top w:val="single" w:sz="4" w:space="0" w:color="auto"/>
              <w:left w:val="single" w:sz="4" w:space="0" w:color="auto"/>
              <w:bottom w:val="single" w:sz="4" w:space="0" w:color="auto"/>
              <w:right w:val="single" w:sz="4" w:space="0" w:color="auto"/>
            </w:tcBorders>
          </w:tcPr>
          <w:p w14:paraId="02A7F6E9" w14:textId="77777777" w:rsidR="00A15379" w:rsidRPr="00AE6A91" w:rsidRDefault="00A15379" w:rsidP="00D64998">
            <w:pPr>
              <w:keepNext/>
              <w:keepLines/>
              <w:spacing w:after="0" w:line="240" w:lineRule="auto"/>
              <w:jc w:val="center"/>
              <w:rPr>
                <w:rFonts w:ascii="Arial" w:eastAsia="Yu Mincho" w:hAnsi="Arial" w:cs="Times New Roman"/>
                <w:bCs/>
                <w:sz w:val="18"/>
                <w:szCs w:val="20"/>
                <w:lang w:eastAsia="ja-JP"/>
              </w:rPr>
            </w:pPr>
          </w:p>
        </w:tc>
        <w:tc>
          <w:tcPr>
            <w:tcW w:w="1079" w:type="dxa"/>
            <w:tcBorders>
              <w:top w:val="single" w:sz="4" w:space="0" w:color="auto"/>
              <w:left w:val="single" w:sz="4" w:space="0" w:color="auto"/>
              <w:bottom w:val="single" w:sz="4" w:space="0" w:color="auto"/>
              <w:right w:val="single" w:sz="4" w:space="0" w:color="auto"/>
            </w:tcBorders>
            <w:hideMark/>
          </w:tcPr>
          <w:p w14:paraId="00B7F741" w14:textId="77777777" w:rsidR="00A15379" w:rsidRPr="00AE6A91" w:rsidRDefault="00A15379" w:rsidP="00D64998">
            <w:pPr>
              <w:keepNext/>
              <w:keepLines/>
              <w:spacing w:after="0" w:line="240" w:lineRule="auto"/>
              <w:rPr>
                <w:rFonts w:ascii="Arial" w:eastAsia="Yu Mincho" w:hAnsi="Arial" w:cs="Times New Roman"/>
                <w:bCs/>
                <w:i/>
                <w:iCs/>
                <w:sz w:val="18"/>
                <w:szCs w:val="20"/>
                <w:lang w:eastAsia="ja-JP"/>
              </w:rPr>
            </w:pPr>
            <w:r w:rsidRPr="00AE6A91">
              <w:rPr>
                <w:rFonts w:ascii="Arial" w:eastAsia="Yu Mincho" w:hAnsi="Arial" w:cs="Times New Roman"/>
                <w:bCs/>
                <w:i/>
                <w:iCs/>
                <w:sz w:val="18"/>
                <w:szCs w:val="20"/>
                <w:lang w:eastAsia="ja-JP"/>
              </w:rPr>
              <w:t>1..&lt;maxnoofRICstyles&gt;</w:t>
            </w:r>
          </w:p>
        </w:tc>
        <w:tc>
          <w:tcPr>
            <w:tcW w:w="1529" w:type="dxa"/>
            <w:tcBorders>
              <w:top w:val="single" w:sz="4" w:space="0" w:color="auto"/>
              <w:left w:val="single" w:sz="4" w:space="0" w:color="auto"/>
              <w:bottom w:val="single" w:sz="4" w:space="0" w:color="auto"/>
              <w:right w:val="single" w:sz="4" w:space="0" w:color="auto"/>
            </w:tcBorders>
          </w:tcPr>
          <w:p w14:paraId="2C952B58" w14:textId="77777777" w:rsidR="00A15379" w:rsidRPr="00AE6A91" w:rsidRDefault="00A15379" w:rsidP="00D64998">
            <w:pPr>
              <w:keepNext/>
              <w:keepLines/>
              <w:spacing w:after="0" w:line="240" w:lineRule="auto"/>
              <w:jc w:val="center"/>
              <w:rPr>
                <w:rFonts w:ascii="Arial" w:eastAsia="Yu Mincho" w:hAnsi="Arial" w:cs="Times New Roman"/>
                <w:bCs/>
                <w:sz w:val="18"/>
                <w:szCs w:val="20"/>
                <w:lang w:eastAsia="ja-JP"/>
              </w:rPr>
            </w:pPr>
          </w:p>
        </w:tc>
        <w:tc>
          <w:tcPr>
            <w:tcW w:w="2155" w:type="dxa"/>
            <w:tcBorders>
              <w:top w:val="single" w:sz="4" w:space="0" w:color="auto"/>
              <w:left w:val="single" w:sz="4" w:space="0" w:color="auto"/>
              <w:bottom w:val="single" w:sz="4" w:space="0" w:color="auto"/>
              <w:right w:val="single" w:sz="4" w:space="0" w:color="auto"/>
            </w:tcBorders>
          </w:tcPr>
          <w:p w14:paraId="71AC9851" w14:textId="77777777" w:rsidR="00A15379" w:rsidRPr="00AE6A91" w:rsidRDefault="00A15379" w:rsidP="00D64998">
            <w:pPr>
              <w:keepNext/>
              <w:keepLines/>
              <w:spacing w:after="0" w:line="240" w:lineRule="auto"/>
              <w:jc w:val="center"/>
              <w:rPr>
                <w:rFonts w:ascii="Arial" w:eastAsia="Yu Mincho" w:hAnsi="Arial" w:cs="Times New Roman"/>
                <w:bCs/>
                <w:sz w:val="18"/>
                <w:szCs w:val="20"/>
                <w:lang w:eastAsia="ja-JP"/>
              </w:rPr>
            </w:pPr>
          </w:p>
        </w:tc>
      </w:tr>
      <w:tr w:rsidR="00A15379" w:rsidRPr="00AE6A91" w14:paraId="6E1C9A1D" w14:textId="77777777" w:rsidTr="00D64998">
        <w:tc>
          <w:tcPr>
            <w:tcW w:w="3508" w:type="dxa"/>
            <w:tcBorders>
              <w:top w:val="single" w:sz="4" w:space="0" w:color="auto"/>
              <w:left w:val="single" w:sz="4" w:space="0" w:color="auto"/>
              <w:bottom w:val="single" w:sz="4" w:space="0" w:color="auto"/>
              <w:right w:val="single" w:sz="4" w:space="0" w:color="auto"/>
            </w:tcBorders>
            <w:hideMark/>
          </w:tcPr>
          <w:p w14:paraId="3F55BDD3" w14:textId="77777777" w:rsidR="00A15379" w:rsidRPr="00AE6A91" w:rsidRDefault="00A15379" w:rsidP="00D64998">
            <w:pPr>
              <w:keepNext/>
              <w:keepLines/>
              <w:spacing w:after="0" w:line="240" w:lineRule="auto"/>
              <w:rPr>
                <w:rFonts w:ascii="Arial" w:eastAsia="Yu Mincho" w:hAnsi="Arial" w:cs="Times New Roman"/>
                <w:bCs/>
                <w:sz w:val="18"/>
                <w:szCs w:val="20"/>
                <w:lang w:eastAsia="ja-JP"/>
              </w:rPr>
            </w:pPr>
            <w:r w:rsidRPr="00AE6A91">
              <w:rPr>
                <w:rFonts w:ascii="Arial" w:eastAsia="Yu Mincho" w:hAnsi="Arial" w:cs="Times New Roman"/>
                <w:bCs/>
                <w:sz w:val="18"/>
                <w:szCs w:val="20"/>
                <w:lang w:eastAsia="ja-JP"/>
              </w:rPr>
              <w:t>&gt;Event Trigger Style Type</w:t>
            </w:r>
          </w:p>
        </w:tc>
        <w:tc>
          <w:tcPr>
            <w:tcW w:w="1079" w:type="dxa"/>
            <w:tcBorders>
              <w:top w:val="single" w:sz="4" w:space="0" w:color="auto"/>
              <w:left w:val="single" w:sz="4" w:space="0" w:color="auto"/>
              <w:bottom w:val="single" w:sz="4" w:space="0" w:color="auto"/>
              <w:right w:val="single" w:sz="4" w:space="0" w:color="auto"/>
            </w:tcBorders>
            <w:hideMark/>
          </w:tcPr>
          <w:p w14:paraId="57602BC1" w14:textId="77777777" w:rsidR="00A15379" w:rsidRPr="00AE6A91" w:rsidRDefault="00A15379" w:rsidP="00D64998">
            <w:pPr>
              <w:keepNext/>
              <w:keepLines/>
              <w:spacing w:after="0" w:line="240" w:lineRule="auto"/>
              <w:rPr>
                <w:rFonts w:ascii="Arial" w:eastAsia="Yu Mincho" w:hAnsi="Arial" w:cs="Times New Roman"/>
                <w:bCs/>
                <w:sz w:val="18"/>
                <w:szCs w:val="20"/>
                <w:lang w:eastAsia="ja-JP"/>
              </w:rPr>
            </w:pPr>
            <w:r w:rsidRPr="00AE6A91">
              <w:rPr>
                <w:rFonts w:ascii="Arial" w:eastAsia="Yu Mincho" w:hAnsi="Arial" w:cs="Times New Roman"/>
                <w:bCs/>
                <w:sz w:val="18"/>
                <w:szCs w:val="20"/>
                <w:lang w:eastAsia="ja-JP"/>
              </w:rPr>
              <w:t>M</w:t>
            </w:r>
          </w:p>
        </w:tc>
        <w:tc>
          <w:tcPr>
            <w:tcW w:w="1079" w:type="dxa"/>
            <w:tcBorders>
              <w:top w:val="single" w:sz="4" w:space="0" w:color="auto"/>
              <w:left w:val="single" w:sz="4" w:space="0" w:color="auto"/>
              <w:bottom w:val="single" w:sz="4" w:space="0" w:color="auto"/>
              <w:right w:val="single" w:sz="4" w:space="0" w:color="auto"/>
            </w:tcBorders>
          </w:tcPr>
          <w:p w14:paraId="1F7B7EBB" w14:textId="77777777" w:rsidR="00A15379" w:rsidRPr="00AE6A91" w:rsidRDefault="00A15379" w:rsidP="00D64998">
            <w:pPr>
              <w:keepNext/>
              <w:keepLines/>
              <w:spacing w:after="0" w:line="240" w:lineRule="auto"/>
              <w:rPr>
                <w:rFonts w:ascii="Arial" w:eastAsia="Yu Mincho" w:hAnsi="Arial" w:cs="Times New Roman"/>
                <w:bCs/>
                <w:i/>
                <w:iCs/>
                <w:sz w:val="18"/>
                <w:szCs w:val="20"/>
                <w:lang w:eastAsia="ja-JP"/>
              </w:rPr>
            </w:pPr>
          </w:p>
        </w:tc>
        <w:tc>
          <w:tcPr>
            <w:tcW w:w="1529" w:type="dxa"/>
            <w:tcBorders>
              <w:top w:val="single" w:sz="4" w:space="0" w:color="auto"/>
              <w:left w:val="single" w:sz="4" w:space="0" w:color="auto"/>
              <w:bottom w:val="single" w:sz="4" w:space="0" w:color="auto"/>
              <w:right w:val="single" w:sz="4" w:space="0" w:color="auto"/>
            </w:tcBorders>
            <w:hideMark/>
          </w:tcPr>
          <w:p w14:paraId="5FB989D3" w14:textId="77777777" w:rsidR="00A15379" w:rsidRPr="00AE6A91" w:rsidRDefault="00A15379" w:rsidP="00D64998">
            <w:pPr>
              <w:keepNext/>
              <w:keepLines/>
              <w:spacing w:after="0" w:line="240" w:lineRule="auto"/>
              <w:jc w:val="both"/>
              <w:rPr>
                <w:rFonts w:ascii="Arial" w:eastAsia="Yu Mincho" w:hAnsi="Arial" w:cs="Times New Roman"/>
                <w:bCs/>
                <w:sz w:val="18"/>
                <w:szCs w:val="20"/>
                <w:lang w:eastAsia="ja-JP"/>
              </w:rPr>
            </w:pPr>
            <w:r w:rsidRPr="00AE6A91">
              <w:rPr>
                <w:rFonts w:ascii="Arial" w:eastAsia="Yu Mincho" w:hAnsi="Arial" w:cs="Times New Roman"/>
                <w:bCs/>
                <w:sz w:val="18"/>
                <w:szCs w:val="20"/>
                <w:lang w:eastAsia="ja-JP"/>
              </w:rPr>
              <w:t>9.3.3</w:t>
            </w:r>
          </w:p>
        </w:tc>
        <w:tc>
          <w:tcPr>
            <w:tcW w:w="2155" w:type="dxa"/>
            <w:tcBorders>
              <w:top w:val="single" w:sz="4" w:space="0" w:color="auto"/>
              <w:left w:val="single" w:sz="4" w:space="0" w:color="auto"/>
              <w:bottom w:val="single" w:sz="4" w:space="0" w:color="auto"/>
              <w:right w:val="single" w:sz="4" w:space="0" w:color="auto"/>
            </w:tcBorders>
          </w:tcPr>
          <w:p w14:paraId="6BE93ED6" w14:textId="77777777" w:rsidR="00A15379" w:rsidRPr="00AE6A91" w:rsidRDefault="00A15379" w:rsidP="00D64998">
            <w:pPr>
              <w:keepNext/>
              <w:keepLines/>
              <w:spacing w:after="0" w:line="240" w:lineRule="auto"/>
              <w:jc w:val="center"/>
              <w:rPr>
                <w:rFonts w:ascii="Arial" w:eastAsia="Yu Mincho" w:hAnsi="Arial" w:cs="Times New Roman"/>
                <w:bCs/>
                <w:sz w:val="18"/>
                <w:szCs w:val="20"/>
                <w:lang w:eastAsia="ja-JP"/>
              </w:rPr>
            </w:pPr>
          </w:p>
        </w:tc>
      </w:tr>
      <w:tr w:rsidR="00A15379" w:rsidRPr="00AE6A91" w14:paraId="4553EE82" w14:textId="77777777" w:rsidTr="00D64998">
        <w:tc>
          <w:tcPr>
            <w:tcW w:w="3508" w:type="dxa"/>
            <w:tcBorders>
              <w:top w:val="single" w:sz="4" w:space="0" w:color="auto"/>
              <w:left w:val="single" w:sz="4" w:space="0" w:color="auto"/>
              <w:bottom w:val="single" w:sz="4" w:space="0" w:color="auto"/>
              <w:right w:val="single" w:sz="4" w:space="0" w:color="auto"/>
            </w:tcBorders>
            <w:hideMark/>
          </w:tcPr>
          <w:p w14:paraId="5A514CD6" w14:textId="77777777" w:rsidR="00A15379" w:rsidRPr="00AE6A91" w:rsidRDefault="00A15379" w:rsidP="00D64998">
            <w:pPr>
              <w:keepNext/>
              <w:keepLines/>
              <w:spacing w:after="0" w:line="240" w:lineRule="auto"/>
              <w:rPr>
                <w:rFonts w:ascii="Arial" w:eastAsia="Yu Mincho" w:hAnsi="Arial" w:cs="Times New Roman"/>
                <w:bCs/>
                <w:sz w:val="18"/>
                <w:szCs w:val="20"/>
                <w:lang w:eastAsia="ja-JP"/>
              </w:rPr>
            </w:pPr>
            <w:r w:rsidRPr="00AE6A91">
              <w:rPr>
                <w:rFonts w:ascii="Arial" w:eastAsia="Yu Mincho" w:hAnsi="Arial" w:cs="Times New Roman"/>
                <w:bCs/>
                <w:sz w:val="18"/>
                <w:szCs w:val="20"/>
                <w:lang w:eastAsia="ja-JP"/>
              </w:rPr>
              <w:t>&gt;Event Trigger Style Name</w:t>
            </w:r>
          </w:p>
        </w:tc>
        <w:tc>
          <w:tcPr>
            <w:tcW w:w="1079" w:type="dxa"/>
            <w:tcBorders>
              <w:top w:val="single" w:sz="4" w:space="0" w:color="auto"/>
              <w:left w:val="single" w:sz="4" w:space="0" w:color="auto"/>
              <w:bottom w:val="single" w:sz="4" w:space="0" w:color="auto"/>
              <w:right w:val="single" w:sz="4" w:space="0" w:color="auto"/>
            </w:tcBorders>
            <w:hideMark/>
          </w:tcPr>
          <w:p w14:paraId="7BFD82C8" w14:textId="77777777" w:rsidR="00A15379" w:rsidRPr="00AE6A91" w:rsidRDefault="00A15379" w:rsidP="00D64998">
            <w:pPr>
              <w:keepNext/>
              <w:keepLines/>
              <w:spacing w:after="0" w:line="240" w:lineRule="auto"/>
              <w:rPr>
                <w:rFonts w:ascii="Arial" w:eastAsia="Yu Mincho" w:hAnsi="Arial" w:cs="Times New Roman"/>
                <w:bCs/>
                <w:sz w:val="18"/>
                <w:szCs w:val="20"/>
                <w:lang w:eastAsia="ja-JP"/>
              </w:rPr>
            </w:pPr>
            <w:r w:rsidRPr="00AE6A91">
              <w:rPr>
                <w:rFonts w:ascii="Arial" w:eastAsia="Yu Mincho" w:hAnsi="Arial" w:cs="Times New Roman"/>
                <w:bCs/>
                <w:sz w:val="18"/>
                <w:szCs w:val="20"/>
                <w:lang w:eastAsia="ja-JP"/>
              </w:rPr>
              <w:t>M</w:t>
            </w:r>
          </w:p>
        </w:tc>
        <w:tc>
          <w:tcPr>
            <w:tcW w:w="1079" w:type="dxa"/>
            <w:tcBorders>
              <w:top w:val="single" w:sz="4" w:space="0" w:color="auto"/>
              <w:left w:val="single" w:sz="4" w:space="0" w:color="auto"/>
              <w:bottom w:val="single" w:sz="4" w:space="0" w:color="auto"/>
              <w:right w:val="single" w:sz="4" w:space="0" w:color="auto"/>
            </w:tcBorders>
          </w:tcPr>
          <w:p w14:paraId="478F3914" w14:textId="77777777" w:rsidR="00A15379" w:rsidRPr="00AE6A91" w:rsidRDefault="00A15379" w:rsidP="00D64998">
            <w:pPr>
              <w:keepNext/>
              <w:keepLines/>
              <w:spacing w:after="0" w:line="240" w:lineRule="auto"/>
              <w:rPr>
                <w:rFonts w:ascii="Arial" w:eastAsia="Yu Mincho" w:hAnsi="Arial" w:cs="Times New Roman"/>
                <w:bCs/>
                <w:i/>
                <w:iCs/>
                <w:sz w:val="18"/>
                <w:szCs w:val="20"/>
                <w:lang w:eastAsia="ja-JP"/>
              </w:rPr>
            </w:pPr>
          </w:p>
        </w:tc>
        <w:tc>
          <w:tcPr>
            <w:tcW w:w="1529" w:type="dxa"/>
            <w:tcBorders>
              <w:top w:val="single" w:sz="4" w:space="0" w:color="auto"/>
              <w:left w:val="single" w:sz="4" w:space="0" w:color="auto"/>
              <w:bottom w:val="single" w:sz="4" w:space="0" w:color="auto"/>
              <w:right w:val="single" w:sz="4" w:space="0" w:color="auto"/>
            </w:tcBorders>
            <w:hideMark/>
          </w:tcPr>
          <w:p w14:paraId="5C8D8902" w14:textId="77777777" w:rsidR="00A15379" w:rsidRPr="00AE6A91" w:rsidRDefault="00A15379" w:rsidP="00D64998">
            <w:pPr>
              <w:keepNext/>
              <w:keepLines/>
              <w:spacing w:after="0" w:line="240" w:lineRule="auto"/>
              <w:jc w:val="both"/>
              <w:rPr>
                <w:rFonts w:ascii="Arial" w:eastAsia="Yu Mincho" w:hAnsi="Arial" w:cs="Times New Roman"/>
                <w:bCs/>
                <w:sz w:val="18"/>
                <w:szCs w:val="20"/>
                <w:lang w:eastAsia="ja-JP"/>
              </w:rPr>
            </w:pPr>
            <w:r w:rsidRPr="00AE6A91">
              <w:rPr>
                <w:rFonts w:ascii="Arial" w:eastAsia="Yu Mincho" w:hAnsi="Arial" w:cs="Times New Roman"/>
                <w:bCs/>
                <w:sz w:val="18"/>
                <w:szCs w:val="20"/>
                <w:lang w:eastAsia="ja-JP"/>
              </w:rPr>
              <w:t>9.3.4</w:t>
            </w:r>
          </w:p>
        </w:tc>
        <w:tc>
          <w:tcPr>
            <w:tcW w:w="2155" w:type="dxa"/>
            <w:tcBorders>
              <w:top w:val="single" w:sz="4" w:space="0" w:color="auto"/>
              <w:left w:val="single" w:sz="4" w:space="0" w:color="auto"/>
              <w:bottom w:val="single" w:sz="4" w:space="0" w:color="auto"/>
              <w:right w:val="single" w:sz="4" w:space="0" w:color="auto"/>
            </w:tcBorders>
          </w:tcPr>
          <w:p w14:paraId="3CCDFC46" w14:textId="77777777" w:rsidR="00A15379" w:rsidRPr="00AE6A91" w:rsidRDefault="00A15379" w:rsidP="00D64998">
            <w:pPr>
              <w:keepNext/>
              <w:keepLines/>
              <w:spacing w:after="0" w:line="240" w:lineRule="auto"/>
              <w:jc w:val="center"/>
              <w:rPr>
                <w:rFonts w:ascii="Arial" w:eastAsia="Yu Mincho" w:hAnsi="Arial" w:cs="Times New Roman"/>
                <w:bCs/>
                <w:sz w:val="18"/>
                <w:szCs w:val="20"/>
                <w:lang w:eastAsia="ja-JP"/>
              </w:rPr>
            </w:pPr>
          </w:p>
        </w:tc>
      </w:tr>
      <w:tr w:rsidR="00A15379" w:rsidRPr="00AE6A91" w14:paraId="46ADE127" w14:textId="77777777" w:rsidTr="00D64998">
        <w:tc>
          <w:tcPr>
            <w:tcW w:w="3508" w:type="dxa"/>
            <w:tcBorders>
              <w:top w:val="single" w:sz="4" w:space="0" w:color="auto"/>
              <w:left w:val="single" w:sz="4" w:space="0" w:color="auto"/>
              <w:bottom w:val="single" w:sz="4" w:space="0" w:color="auto"/>
              <w:right w:val="single" w:sz="4" w:space="0" w:color="auto"/>
            </w:tcBorders>
            <w:hideMark/>
          </w:tcPr>
          <w:p w14:paraId="3FF1CC57" w14:textId="77777777" w:rsidR="00A15379" w:rsidRPr="00AE6A91" w:rsidRDefault="00A15379" w:rsidP="00D64998">
            <w:pPr>
              <w:keepNext/>
              <w:keepLines/>
              <w:spacing w:after="0" w:line="240" w:lineRule="auto"/>
              <w:rPr>
                <w:rFonts w:ascii="Arial" w:eastAsia="Yu Mincho" w:hAnsi="Arial" w:cs="Times New Roman"/>
                <w:bCs/>
                <w:sz w:val="18"/>
                <w:szCs w:val="20"/>
                <w:lang w:eastAsia="ja-JP"/>
              </w:rPr>
            </w:pPr>
            <w:r w:rsidRPr="00AE6A91">
              <w:rPr>
                <w:rFonts w:ascii="Arial" w:eastAsia="Yu Mincho" w:hAnsi="Arial" w:cs="Times New Roman"/>
                <w:bCs/>
                <w:sz w:val="18"/>
                <w:szCs w:val="20"/>
                <w:lang w:eastAsia="ja-JP"/>
              </w:rPr>
              <w:t>&gt;Event Trigger Format Type</w:t>
            </w:r>
          </w:p>
        </w:tc>
        <w:tc>
          <w:tcPr>
            <w:tcW w:w="1079" w:type="dxa"/>
            <w:tcBorders>
              <w:top w:val="single" w:sz="4" w:space="0" w:color="auto"/>
              <w:left w:val="single" w:sz="4" w:space="0" w:color="auto"/>
              <w:bottom w:val="single" w:sz="4" w:space="0" w:color="auto"/>
              <w:right w:val="single" w:sz="4" w:space="0" w:color="auto"/>
            </w:tcBorders>
            <w:hideMark/>
          </w:tcPr>
          <w:p w14:paraId="3A38FAA6" w14:textId="77777777" w:rsidR="00A15379" w:rsidRPr="00AE6A91" w:rsidRDefault="00A15379" w:rsidP="00D64998">
            <w:pPr>
              <w:keepNext/>
              <w:keepLines/>
              <w:spacing w:after="0" w:line="240" w:lineRule="auto"/>
              <w:rPr>
                <w:rFonts w:ascii="Arial" w:eastAsia="Yu Mincho" w:hAnsi="Arial" w:cs="Times New Roman"/>
                <w:bCs/>
                <w:sz w:val="18"/>
                <w:szCs w:val="20"/>
                <w:lang w:eastAsia="ja-JP"/>
              </w:rPr>
            </w:pPr>
            <w:r w:rsidRPr="00AE6A91">
              <w:rPr>
                <w:rFonts w:ascii="Arial" w:eastAsia="Yu Mincho" w:hAnsi="Arial" w:cs="Times New Roman"/>
                <w:bCs/>
                <w:sz w:val="18"/>
                <w:szCs w:val="20"/>
                <w:lang w:eastAsia="ja-JP"/>
              </w:rPr>
              <w:t>M</w:t>
            </w:r>
          </w:p>
        </w:tc>
        <w:tc>
          <w:tcPr>
            <w:tcW w:w="1079" w:type="dxa"/>
            <w:tcBorders>
              <w:top w:val="single" w:sz="4" w:space="0" w:color="auto"/>
              <w:left w:val="single" w:sz="4" w:space="0" w:color="auto"/>
              <w:bottom w:val="single" w:sz="4" w:space="0" w:color="auto"/>
              <w:right w:val="single" w:sz="4" w:space="0" w:color="auto"/>
            </w:tcBorders>
          </w:tcPr>
          <w:p w14:paraId="36F4925D" w14:textId="77777777" w:rsidR="00A15379" w:rsidRPr="00AE6A91" w:rsidRDefault="00A15379" w:rsidP="00D64998">
            <w:pPr>
              <w:keepNext/>
              <w:keepLines/>
              <w:spacing w:after="0" w:line="240" w:lineRule="auto"/>
              <w:rPr>
                <w:rFonts w:ascii="Arial" w:eastAsia="Yu Mincho" w:hAnsi="Arial" w:cs="Times New Roman"/>
                <w:bCs/>
                <w:i/>
                <w:iCs/>
                <w:sz w:val="18"/>
                <w:szCs w:val="20"/>
                <w:lang w:eastAsia="ja-JP"/>
              </w:rPr>
            </w:pPr>
          </w:p>
        </w:tc>
        <w:tc>
          <w:tcPr>
            <w:tcW w:w="1529" w:type="dxa"/>
            <w:tcBorders>
              <w:top w:val="single" w:sz="4" w:space="0" w:color="auto"/>
              <w:left w:val="single" w:sz="4" w:space="0" w:color="auto"/>
              <w:bottom w:val="single" w:sz="4" w:space="0" w:color="auto"/>
              <w:right w:val="single" w:sz="4" w:space="0" w:color="auto"/>
            </w:tcBorders>
            <w:hideMark/>
          </w:tcPr>
          <w:p w14:paraId="5F9FCE61" w14:textId="77777777" w:rsidR="00A15379" w:rsidRPr="00AE6A91" w:rsidRDefault="00A15379" w:rsidP="00D64998">
            <w:pPr>
              <w:keepNext/>
              <w:keepLines/>
              <w:spacing w:after="0" w:line="240" w:lineRule="auto"/>
              <w:jc w:val="both"/>
              <w:rPr>
                <w:rFonts w:ascii="Arial" w:eastAsia="Yu Mincho" w:hAnsi="Arial" w:cs="Times New Roman"/>
                <w:bCs/>
                <w:sz w:val="18"/>
                <w:szCs w:val="20"/>
                <w:lang w:eastAsia="ja-JP"/>
              </w:rPr>
            </w:pPr>
            <w:r w:rsidRPr="00AE6A91">
              <w:rPr>
                <w:rFonts w:ascii="Arial" w:eastAsia="Yu Mincho" w:hAnsi="Arial" w:cs="Times New Roman"/>
                <w:bCs/>
                <w:sz w:val="18"/>
                <w:szCs w:val="20"/>
                <w:lang w:eastAsia="ja-JP"/>
              </w:rPr>
              <w:t>9.3.5</w:t>
            </w:r>
          </w:p>
        </w:tc>
        <w:tc>
          <w:tcPr>
            <w:tcW w:w="2155" w:type="dxa"/>
            <w:tcBorders>
              <w:top w:val="single" w:sz="4" w:space="0" w:color="auto"/>
              <w:left w:val="single" w:sz="4" w:space="0" w:color="auto"/>
              <w:bottom w:val="single" w:sz="4" w:space="0" w:color="auto"/>
              <w:right w:val="single" w:sz="4" w:space="0" w:color="auto"/>
            </w:tcBorders>
          </w:tcPr>
          <w:p w14:paraId="10BD3BDA" w14:textId="77777777" w:rsidR="00A15379" w:rsidRPr="00AE6A91" w:rsidRDefault="00A15379" w:rsidP="00D64998">
            <w:pPr>
              <w:keepNext/>
              <w:keepLines/>
              <w:spacing w:after="0" w:line="240" w:lineRule="auto"/>
              <w:jc w:val="center"/>
              <w:rPr>
                <w:rFonts w:ascii="Arial" w:eastAsia="Yu Mincho" w:hAnsi="Arial" w:cs="Times New Roman"/>
                <w:bCs/>
                <w:sz w:val="18"/>
                <w:szCs w:val="20"/>
                <w:lang w:eastAsia="ja-JP"/>
              </w:rPr>
            </w:pPr>
          </w:p>
        </w:tc>
      </w:tr>
    </w:tbl>
    <w:p w14:paraId="17A36F89" w14:textId="77777777" w:rsidR="00A15379" w:rsidRPr="00AE6A91" w:rsidRDefault="00A15379" w:rsidP="00A15379">
      <w:pPr>
        <w:spacing w:after="180" w:line="240" w:lineRule="auto"/>
        <w:rPr>
          <w:rFonts w:eastAsia="Yu Mincho" w:cs="Times New Roman"/>
          <w:szCs w:val="20"/>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6"/>
        <w:gridCol w:w="5670"/>
      </w:tblGrid>
      <w:tr w:rsidR="00A15379" w:rsidRPr="00AE6A91" w14:paraId="28D4280F" w14:textId="77777777" w:rsidTr="00D64998">
        <w:tc>
          <w:tcPr>
            <w:tcW w:w="3686" w:type="dxa"/>
            <w:tcBorders>
              <w:top w:val="single" w:sz="4" w:space="0" w:color="auto"/>
              <w:left w:val="single" w:sz="4" w:space="0" w:color="auto"/>
              <w:bottom w:val="single" w:sz="4" w:space="0" w:color="auto"/>
              <w:right w:val="single" w:sz="4" w:space="0" w:color="auto"/>
            </w:tcBorders>
            <w:hideMark/>
          </w:tcPr>
          <w:p w14:paraId="73FA907E" w14:textId="77777777" w:rsidR="00A15379" w:rsidRPr="00AE6A91" w:rsidRDefault="00A15379" w:rsidP="00D64998">
            <w:pPr>
              <w:keepNext/>
              <w:keepLines/>
              <w:spacing w:after="0" w:line="240" w:lineRule="auto"/>
              <w:jc w:val="center"/>
              <w:rPr>
                <w:rFonts w:ascii="Arial" w:eastAsia="Yu Mincho" w:hAnsi="Arial" w:cs="Times New Roman"/>
                <w:b/>
                <w:sz w:val="18"/>
                <w:szCs w:val="20"/>
              </w:rPr>
            </w:pPr>
            <w:r w:rsidRPr="00AE6A91">
              <w:rPr>
                <w:rFonts w:ascii="Arial" w:eastAsia="Yu Mincho" w:hAnsi="Arial" w:cs="Times New Roman"/>
                <w:b/>
                <w:sz w:val="18"/>
                <w:szCs w:val="20"/>
              </w:rPr>
              <w:t>Range bound</w:t>
            </w:r>
          </w:p>
        </w:tc>
        <w:tc>
          <w:tcPr>
            <w:tcW w:w="5670" w:type="dxa"/>
            <w:tcBorders>
              <w:top w:val="single" w:sz="4" w:space="0" w:color="auto"/>
              <w:left w:val="single" w:sz="4" w:space="0" w:color="auto"/>
              <w:bottom w:val="single" w:sz="4" w:space="0" w:color="auto"/>
              <w:right w:val="single" w:sz="4" w:space="0" w:color="auto"/>
            </w:tcBorders>
            <w:hideMark/>
          </w:tcPr>
          <w:p w14:paraId="6E8614AD" w14:textId="77777777" w:rsidR="00A15379" w:rsidRPr="00AE6A91" w:rsidRDefault="00A15379" w:rsidP="00D64998">
            <w:pPr>
              <w:keepNext/>
              <w:keepLines/>
              <w:spacing w:after="0" w:line="240" w:lineRule="auto"/>
              <w:jc w:val="center"/>
              <w:rPr>
                <w:rFonts w:ascii="Arial" w:eastAsia="Yu Mincho" w:hAnsi="Arial" w:cs="Arial"/>
                <w:b/>
                <w:sz w:val="18"/>
                <w:szCs w:val="20"/>
                <w:lang w:eastAsia="ja-JP"/>
              </w:rPr>
            </w:pPr>
            <w:r w:rsidRPr="00AE6A91">
              <w:rPr>
                <w:rFonts w:ascii="Arial" w:eastAsia="Yu Mincho" w:hAnsi="Arial" w:cs="Arial"/>
                <w:b/>
                <w:sz w:val="18"/>
                <w:szCs w:val="20"/>
                <w:lang w:eastAsia="ja-JP"/>
              </w:rPr>
              <w:t>Explanation</w:t>
            </w:r>
          </w:p>
        </w:tc>
      </w:tr>
      <w:tr w:rsidR="00A15379" w:rsidRPr="00AE6A91" w14:paraId="54DC2A90" w14:textId="77777777" w:rsidTr="00D64998">
        <w:tc>
          <w:tcPr>
            <w:tcW w:w="3686" w:type="dxa"/>
            <w:tcBorders>
              <w:top w:val="single" w:sz="4" w:space="0" w:color="auto"/>
              <w:left w:val="single" w:sz="4" w:space="0" w:color="auto"/>
              <w:bottom w:val="single" w:sz="4" w:space="0" w:color="auto"/>
              <w:right w:val="single" w:sz="4" w:space="0" w:color="auto"/>
            </w:tcBorders>
            <w:hideMark/>
          </w:tcPr>
          <w:p w14:paraId="6E11A0FC"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maxnoofRICStyles</w:t>
            </w:r>
          </w:p>
        </w:tc>
        <w:tc>
          <w:tcPr>
            <w:tcW w:w="5670" w:type="dxa"/>
            <w:tcBorders>
              <w:top w:val="single" w:sz="4" w:space="0" w:color="auto"/>
              <w:left w:val="single" w:sz="4" w:space="0" w:color="auto"/>
              <w:bottom w:val="single" w:sz="4" w:space="0" w:color="auto"/>
              <w:right w:val="single" w:sz="4" w:space="0" w:color="auto"/>
            </w:tcBorders>
            <w:hideMark/>
          </w:tcPr>
          <w:p w14:paraId="3559E613"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 xml:space="preserve">Maximum no. of styles supported by RAN Function. </w:t>
            </w:r>
            <w:r w:rsidRPr="00AE6A91">
              <w:rPr>
                <w:rFonts w:ascii="Arial" w:eastAsia="Yu Mincho" w:hAnsi="Arial" w:cs="Arial"/>
                <w:noProof/>
                <w:sz w:val="18"/>
                <w:szCs w:val="20"/>
                <w:lang w:eastAsia="ja-JP"/>
              </w:rPr>
              <w:t>The value</w:t>
            </w:r>
            <w:r w:rsidRPr="00AE6A91">
              <w:rPr>
                <w:rFonts w:ascii="Arial" w:eastAsia="Yu Mincho" w:hAnsi="Arial" w:cs="Arial"/>
                <w:sz w:val="18"/>
                <w:szCs w:val="20"/>
                <w:lang w:eastAsia="ja-JP"/>
              </w:rPr>
              <w:t xml:space="preserve"> is &lt;</w:t>
            </w:r>
            <w:r w:rsidRPr="00AE6A91">
              <w:rPr>
                <w:rFonts w:ascii="Arial" w:eastAsia="Yu Mincho" w:hAnsi="Arial" w:cs="Arial"/>
                <w:i/>
                <w:iCs/>
                <w:sz w:val="18"/>
                <w:szCs w:val="20"/>
                <w:lang w:eastAsia="ja-JP"/>
              </w:rPr>
              <w:t>63</w:t>
            </w:r>
            <w:r w:rsidRPr="00AE6A91">
              <w:rPr>
                <w:rFonts w:ascii="Arial" w:eastAsia="Yu Mincho" w:hAnsi="Arial" w:cs="Arial"/>
                <w:sz w:val="18"/>
                <w:szCs w:val="20"/>
                <w:lang w:eastAsia="ja-JP"/>
              </w:rPr>
              <w:t>&gt;.</w:t>
            </w:r>
          </w:p>
        </w:tc>
      </w:tr>
    </w:tbl>
    <w:p w14:paraId="1D59B0FA" w14:textId="77777777" w:rsidR="00A15379" w:rsidRPr="00AE6A91" w:rsidRDefault="00A15379" w:rsidP="00A15379">
      <w:pPr>
        <w:spacing w:after="180" w:line="240" w:lineRule="auto"/>
        <w:rPr>
          <w:rFonts w:eastAsia="Yu Mincho" w:cs="Times New Roman"/>
          <w:szCs w:val="20"/>
        </w:rPr>
      </w:pPr>
    </w:p>
    <w:p w14:paraId="14E7386C" w14:textId="77777777" w:rsidR="00A15379" w:rsidRPr="00AE6A91" w:rsidRDefault="00A15379" w:rsidP="00A15379">
      <w:pPr>
        <w:pStyle w:val="Heading5"/>
        <w:rPr>
          <w:rFonts w:eastAsia="Yu Mincho"/>
        </w:rPr>
      </w:pPr>
      <w:r w:rsidRPr="00AE6A91">
        <w:rPr>
          <w:rFonts w:eastAsia="Yu Mincho"/>
        </w:rPr>
        <w:t>9.2.2.2.2</w:t>
      </w:r>
      <w:r w:rsidRPr="00AE6A91">
        <w:rPr>
          <w:rFonts w:eastAsia="Yu Mincho"/>
        </w:rPr>
        <w:tab/>
        <w:t>Report Service</w:t>
      </w:r>
    </w:p>
    <w:tbl>
      <w:tblPr>
        <w:tblW w:w="9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65"/>
        <w:gridCol w:w="1141"/>
        <w:gridCol w:w="1276"/>
        <w:gridCol w:w="1843"/>
        <w:gridCol w:w="2180"/>
      </w:tblGrid>
      <w:tr w:rsidR="00A15379" w:rsidRPr="00AE6A91" w14:paraId="7BD417C2" w14:textId="77777777" w:rsidTr="00D64998">
        <w:tc>
          <w:tcPr>
            <w:tcW w:w="2965" w:type="dxa"/>
            <w:tcBorders>
              <w:top w:val="single" w:sz="4" w:space="0" w:color="auto"/>
              <w:left w:val="single" w:sz="4" w:space="0" w:color="auto"/>
              <w:bottom w:val="single" w:sz="4" w:space="0" w:color="auto"/>
              <w:right w:val="single" w:sz="4" w:space="0" w:color="auto"/>
            </w:tcBorders>
            <w:hideMark/>
          </w:tcPr>
          <w:p w14:paraId="056C334C"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bookmarkStart w:id="496" w:name="OLE_LINK1"/>
            <w:r w:rsidRPr="00AE6A91">
              <w:rPr>
                <w:rFonts w:ascii="Arial" w:eastAsia="Yu Mincho" w:hAnsi="Arial" w:cs="Times New Roman"/>
                <w:b/>
                <w:sz w:val="18"/>
                <w:szCs w:val="20"/>
                <w:lang w:eastAsia="ja-JP"/>
              </w:rPr>
              <w:t>IE/Group Name</w:t>
            </w:r>
          </w:p>
        </w:tc>
        <w:tc>
          <w:tcPr>
            <w:tcW w:w="1141" w:type="dxa"/>
            <w:tcBorders>
              <w:top w:val="single" w:sz="4" w:space="0" w:color="auto"/>
              <w:left w:val="single" w:sz="4" w:space="0" w:color="auto"/>
              <w:bottom w:val="single" w:sz="4" w:space="0" w:color="auto"/>
              <w:right w:val="single" w:sz="4" w:space="0" w:color="auto"/>
            </w:tcBorders>
            <w:hideMark/>
          </w:tcPr>
          <w:p w14:paraId="22F89698"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Presence</w:t>
            </w:r>
          </w:p>
        </w:tc>
        <w:tc>
          <w:tcPr>
            <w:tcW w:w="1276" w:type="dxa"/>
            <w:tcBorders>
              <w:top w:val="single" w:sz="4" w:space="0" w:color="auto"/>
              <w:left w:val="single" w:sz="4" w:space="0" w:color="auto"/>
              <w:bottom w:val="single" w:sz="4" w:space="0" w:color="auto"/>
              <w:right w:val="single" w:sz="4" w:space="0" w:color="auto"/>
            </w:tcBorders>
            <w:hideMark/>
          </w:tcPr>
          <w:p w14:paraId="35B61099"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Range</w:t>
            </w:r>
          </w:p>
        </w:tc>
        <w:tc>
          <w:tcPr>
            <w:tcW w:w="1843" w:type="dxa"/>
            <w:tcBorders>
              <w:top w:val="single" w:sz="4" w:space="0" w:color="auto"/>
              <w:left w:val="single" w:sz="4" w:space="0" w:color="auto"/>
              <w:bottom w:val="single" w:sz="4" w:space="0" w:color="auto"/>
              <w:right w:val="single" w:sz="4" w:space="0" w:color="auto"/>
            </w:tcBorders>
            <w:hideMark/>
          </w:tcPr>
          <w:p w14:paraId="24A78D15"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 type and reference</w:t>
            </w:r>
          </w:p>
        </w:tc>
        <w:tc>
          <w:tcPr>
            <w:tcW w:w="2180" w:type="dxa"/>
            <w:tcBorders>
              <w:top w:val="single" w:sz="4" w:space="0" w:color="auto"/>
              <w:left w:val="single" w:sz="4" w:space="0" w:color="auto"/>
              <w:bottom w:val="single" w:sz="4" w:space="0" w:color="auto"/>
              <w:right w:val="single" w:sz="4" w:space="0" w:color="auto"/>
            </w:tcBorders>
            <w:hideMark/>
          </w:tcPr>
          <w:p w14:paraId="4ADC2DC1"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Semantics description</w:t>
            </w:r>
          </w:p>
        </w:tc>
      </w:tr>
      <w:tr w:rsidR="00A15379" w:rsidRPr="00AE6A91" w14:paraId="06EDEDFD" w14:textId="77777777" w:rsidTr="00D64998">
        <w:tc>
          <w:tcPr>
            <w:tcW w:w="2965" w:type="dxa"/>
            <w:tcBorders>
              <w:top w:val="single" w:sz="4" w:space="0" w:color="auto"/>
              <w:left w:val="single" w:sz="4" w:space="0" w:color="auto"/>
              <w:bottom w:val="single" w:sz="4" w:space="0" w:color="auto"/>
              <w:right w:val="single" w:sz="4" w:space="0" w:color="auto"/>
            </w:tcBorders>
            <w:hideMark/>
          </w:tcPr>
          <w:p w14:paraId="12A054BB"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bookmarkStart w:id="497" w:name="_Hlk101552963"/>
            <w:r w:rsidRPr="00AE6A91">
              <w:rPr>
                <w:rFonts w:ascii="Arial" w:eastAsia="Yu Mincho" w:hAnsi="Arial" w:cs="Times New Roman"/>
                <w:sz w:val="18"/>
                <w:szCs w:val="20"/>
                <w:lang w:eastAsia="ja-JP"/>
              </w:rPr>
              <w:t>List of Supported Report Styles</w:t>
            </w:r>
          </w:p>
        </w:tc>
        <w:tc>
          <w:tcPr>
            <w:tcW w:w="1141" w:type="dxa"/>
            <w:tcBorders>
              <w:top w:val="single" w:sz="4" w:space="0" w:color="auto"/>
              <w:left w:val="single" w:sz="4" w:space="0" w:color="auto"/>
              <w:bottom w:val="single" w:sz="4" w:space="0" w:color="auto"/>
              <w:right w:val="single" w:sz="4" w:space="0" w:color="auto"/>
            </w:tcBorders>
          </w:tcPr>
          <w:p w14:paraId="2BDF491A"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hideMark/>
          </w:tcPr>
          <w:p w14:paraId="300422A5" w14:textId="77777777" w:rsidR="00A15379" w:rsidRPr="00AE6A91" w:rsidRDefault="00A15379" w:rsidP="00D64998">
            <w:pPr>
              <w:keepNext/>
              <w:keepLines/>
              <w:spacing w:after="0" w:line="240" w:lineRule="auto"/>
              <w:rPr>
                <w:rFonts w:ascii="Arial" w:eastAsia="Yu Mincho" w:hAnsi="Arial" w:cs="Times New Roman"/>
                <w:i/>
                <w:iCs/>
                <w:sz w:val="18"/>
                <w:szCs w:val="20"/>
              </w:rPr>
            </w:pPr>
            <w:r w:rsidRPr="00AE6A91">
              <w:rPr>
                <w:rFonts w:ascii="Arial" w:eastAsia="Yu Mincho" w:hAnsi="Arial" w:cs="Times New Roman"/>
                <w:i/>
                <w:iCs/>
                <w:sz w:val="18"/>
                <w:szCs w:val="20"/>
                <w:lang w:eastAsia="ja-JP"/>
              </w:rPr>
              <w:t>1.. &lt;maxnoofRICStyles&gt;</w:t>
            </w:r>
          </w:p>
        </w:tc>
        <w:tc>
          <w:tcPr>
            <w:tcW w:w="1843" w:type="dxa"/>
            <w:tcBorders>
              <w:top w:val="single" w:sz="4" w:space="0" w:color="auto"/>
              <w:left w:val="single" w:sz="4" w:space="0" w:color="auto"/>
              <w:bottom w:val="single" w:sz="4" w:space="0" w:color="auto"/>
              <w:right w:val="single" w:sz="4" w:space="0" w:color="auto"/>
            </w:tcBorders>
          </w:tcPr>
          <w:p w14:paraId="29B1D043"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2180" w:type="dxa"/>
            <w:tcBorders>
              <w:top w:val="single" w:sz="4" w:space="0" w:color="auto"/>
              <w:left w:val="single" w:sz="4" w:space="0" w:color="auto"/>
              <w:bottom w:val="single" w:sz="4" w:space="0" w:color="auto"/>
              <w:right w:val="single" w:sz="4" w:space="0" w:color="auto"/>
            </w:tcBorders>
          </w:tcPr>
          <w:p w14:paraId="258F5649"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bookmarkEnd w:id="497"/>
      </w:tr>
      <w:tr w:rsidR="00A15379" w:rsidRPr="00AE6A91" w14:paraId="2E6CB311" w14:textId="77777777" w:rsidTr="00D64998">
        <w:tc>
          <w:tcPr>
            <w:tcW w:w="2965" w:type="dxa"/>
            <w:tcBorders>
              <w:top w:val="single" w:sz="4" w:space="0" w:color="auto"/>
              <w:left w:val="single" w:sz="4" w:space="0" w:color="auto"/>
              <w:bottom w:val="single" w:sz="4" w:space="0" w:color="auto"/>
              <w:right w:val="single" w:sz="4" w:space="0" w:color="auto"/>
            </w:tcBorders>
            <w:hideMark/>
          </w:tcPr>
          <w:p w14:paraId="70CFB09D" w14:textId="77777777" w:rsidR="00A15379" w:rsidRPr="00AE6A91" w:rsidRDefault="00A15379" w:rsidP="00D64998">
            <w:pPr>
              <w:keepNext/>
              <w:keepLines/>
              <w:spacing w:after="0" w:line="240" w:lineRule="auto"/>
              <w:ind w:left="63"/>
              <w:rPr>
                <w:rFonts w:ascii="Arial" w:eastAsia="Malgun Gothic" w:hAnsi="Arial" w:cs="Times New Roman"/>
                <w:sz w:val="18"/>
                <w:szCs w:val="20"/>
                <w:lang w:eastAsia="ko-KR"/>
              </w:rPr>
            </w:pPr>
            <w:r w:rsidRPr="00AE6A91">
              <w:rPr>
                <w:rFonts w:ascii="Arial" w:eastAsia="Yu Mincho" w:hAnsi="Arial" w:cs="Times New Roman"/>
                <w:sz w:val="18"/>
                <w:szCs w:val="20"/>
                <w:lang w:eastAsia="ja-JP"/>
              </w:rPr>
              <w:t>&gt;Report Service Style Type</w:t>
            </w:r>
          </w:p>
        </w:tc>
        <w:tc>
          <w:tcPr>
            <w:tcW w:w="1141" w:type="dxa"/>
            <w:tcBorders>
              <w:top w:val="single" w:sz="4" w:space="0" w:color="auto"/>
              <w:left w:val="single" w:sz="4" w:space="0" w:color="auto"/>
              <w:bottom w:val="single" w:sz="4" w:space="0" w:color="auto"/>
              <w:right w:val="single" w:sz="4" w:space="0" w:color="auto"/>
            </w:tcBorders>
            <w:hideMark/>
          </w:tcPr>
          <w:p w14:paraId="6AB76F98" w14:textId="77777777" w:rsidR="00A15379" w:rsidRPr="00AE6A91" w:rsidRDefault="00A15379" w:rsidP="00D64998">
            <w:pPr>
              <w:keepNext/>
              <w:keepLines/>
              <w:spacing w:after="0" w:line="240" w:lineRule="auto"/>
              <w:rPr>
                <w:rFonts w:ascii="Arial" w:eastAsia="Malgun Gothic" w:hAnsi="Arial" w:cs="Times New Roman"/>
                <w:sz w:val="18"/>
                <w:szCs w:val="20"/>
                <w:lang w:eastAsia="ko-KR"/>
              </w:rPr>
            </w:pPr>
            <w:r w:rsidRPr="00AE6A91">
              <w:rPr>
                <w:rFonts w:ascii="Arial" w:eastAsia="Yu Mincho" w:hAnsi="Arial" w:cs="Times New Roman"/>
                <w:sz w:val="18"/>
                <w:szCs w:val="20"/>
                <w:lang w:eastAsia="ja-JP"/>
              </w:rPr>
              <w:t>M</w:t>
            </w:r>
          </w:p>
        </w:tc>
        <w:tc>
          <w:tcPr>
            <w:tcW w:w="1276" w:type="dxa"/>
            <w:tcBorders>
              <w:top w:val="single" w:sz="4" w:space="0" w:color="auto"/>
              <w:left w:val="single" w:sz="4" w:space="0" w:color="auto"/>
              <w:bottom w:val="single" w:sz="4" w:space="0" w:color="auto"/>
              <w:right w:val="single" w:sz="4" w:space="0" w:color="auto"/>
            </w:tcBorders>
          </w:tcPr>
          <w:p w14:paraId="1A40FE1A"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843" w:type="dxa"/>
            <w:tcBorders>
              <w:top w:val="single" w:sz="4" w:space="0" w:color="auto"/>
              <w:left w:val="single" w:sz="4" w:space="0" w:color="auto"/>
              <w:bottom w:val="single" w:sz="4" w:space="0" w:color="auto"/>
              <w:right w:val="single" w:sz="4" w:space="0" w:color="auto"/>
            </w:tcBorders>
            <w:hideMark/>
          </w:tcPr>
          <w:p w14:paraId="4A60E3CB"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9.3.3</w:t>
            </w:r>
          </w:p>
        </w:tc>
        <w:tc>
          <w:tcPr>
            <w:tcW w:w="2180" w:type="dxa"/>
            <w:tcBorders>
              <w:top w:val="single" w:sz="4" w:space="0" w:color="auto"/>
              <w:left w:val="single" w:sz="4" w:space="0" w:color="auto"/>
              <w:bottom w:val="single" w:sz="4" w:space="0" w:color="auto"/>
              <w:right w:val="single" w:sz="4" w:space="0" w:color="auto"/>
            </w:tcBorders>
          </w:tcPr>
          <w:p w14:paraId="020FAD01"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r>
      <w:tr w:rsidR="00A15379" w:rsidRPr="00AE6A91" w14:paraId="041F89C6" w14:textId="77777777" w:rsidTr="00D64998">
        <w:tc>
          <w:tcPr>
            <w:tcW w:w="2965" w:type="dxa"/>
            <w:tcBorders>
              <w:top w:val="single" w:sz="4" w:space="0" w:color="auto"/>
              <w:left w:val="single" w:sz="4" w:space="0" w:color="auto"/>
              <w:bottom w:val="single" w:sz="4" w:space="0" w:color="auto"/>
              <w:right w:val="single" w:sz="4" w:space="0" w:color="auto"/>
            </w:tcBorders>
            <w:hideMark/>
          </w:tcPr>
          <w:p w14:paraId="1B1E5365" w14:textId="77777777" w:rsidR="00A15379" w:rsidRPr="00AE6A91" w:rsidRDefault="00A15379" w:rsidP="00D64998">
            <w:pPr>
              <w:keepNext/>
              <w:keepLines/>
              <w:spacing w:after="0" w:line="240" w:lineRule="auto"/>
              <w:ind w:left="63"/>
              <w:rPr>
                <w:rFonts w:ascii="Arial" w:eastAsia="Yu Mincho" w:hAnsi="Arial" w:cs="Times New Roman"/>
                <w:sz w:val="18"/>
                <w:szCs w:val="20"/>
                <w:lang w:eastAsia="ja-JP"/>
              </w:rPr>
            </w:pPr>
            <w:r w:rsidRPr="00AE6A91">
              <w:rPr>
                <w:rFonts w:ascii="Arial" w:eastAsia="Yu Mincho" w:hAnsi="Arial" w:cs="Times New Roman"/>
                <w:sz w:val="18"/>
                <w:szCs w:val="20"/>
                <w:lang w:eastAsia="ja-JP"/>
              </w:rPr>
              <w:t>&gt;Report Service Style Name</w:t>
            </w:r>
          </w:p>
        </w:tc>
        <w:tc>
          <w:tcPr>
            <w:tcW w:w="1141" w:type="dxa"/>
            <w:tcBorders>
              <w:top w:val="single" w:sz="4" w:space="0" w:color="auto"/>
              <w:left w:val="single" w:sz="4" w:space="0" w:color="auto"/>
              <w:bottom w:val="single" w:sz="4" w:space="0" w:color="auto"/>
              <w:right w:val="single" w:sz="4" w:space="0" w:color="auto"/>
            </w:tcBorders>
            <w:hideMark/>
          </w:tcPr>
          <w:p w14:paraId="7572075B"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276" w:type="dxa"/>
            <w:tcBorders>
              <w:top w:val="single" w:sz="4" w:space="0" w:color="auto"/>
              <w:left w:val="single" w:sz="4" w:space="0" w:color="auto"/>
              <w:bottom w:val="single" w:sz="4" w:space="0" w:color="auto"/>
              <w:right w:val="single" w:sz="4" w:space="0" w:color="auto"/>
            </w:tcBorders>
          </w:tcPr>
          <w:p w14:paraId="32911AB5"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843" w:type="dxa"/>
            <w:tcBorders>
              <w:top w:val="single" w:sz="4" w:space="0" w:color="auto"/>
              <w:left w:val="single" w:sz="4" w:space="0" w:color="auto"/>
              <w:bottom w:val="single" w:sz="4" w:space="0" w:color="auto"/>
              <w:right w:val="single" w:sz="4" w:space="0" w:color="auto"/>
            </w:tcBorders>
            <w:hideMark/>
          </w:tcPr>
          <w:p w14:paraId="03BA53EB" w14:textId="77777777" w:rsidR="00A15379" w:rsidRPr="00AE6A91" w:rsidRDefault="00A15379" w:rsidP="00D64998">
            <w:pPr>
              <w:keepNext/>
              <w:keepLines/>
              <w:spacing w:after="0" w:line="240" w:lineRule="auto"/>
              <w:rPr>
                <w:rFonts w:ascii="Arial" w:eastAsia="Malgun Gothic" w:hAnsi="Arial" w:cs="Times New Roman"/>
                <w:sz w:val="18"/>
                <w:szCs w:val="20"/>
                <w:lang w:eastAsia="ko-KR"/>
              </w:rPr>
            </w:pPr>
            <w:r w:rsidRPr="00AE6A91">
              <w:rPr>
                <w:rFonts w:ascii="Arial" w:eastAsia="Malgun Gothic" w:hAnsi="Arial" w:cs="Times New Roman"/>
                <w:sz w:val="18"/>
                <w:szCs w:val="20"/>
                <w:lang w:eastAsia="ko-KR"/>
              </w:rPr>
              <w:t>9.3.4</w:t>
            </w:r>
          </w:p>
        </w:tc>
        <w:tc>
          <w:tcPr>
            <w:tcW w:w="2180" w:type="dxa"/>
            <w:tcBorders>
              <w:top w:val="single" w:sz="4" w:space="0" w:color="auto"/>
              <w:left w:val="single" w:sz="4" w:space="0" w:color="auto"/>
              <w:bottom w:val="single" w:sz="4" w:space="0" w:color="auto"/>
              <w:right w:val="single" w:sz="4" w:space="0" w:color="auto"/>
            </w:tcBorders>
          </w:tcPr>
          <w:p w14:paraId="1E3220C3"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r>
      <w:tr w:rsidR="00A15379" w:rsidRPr="00AE6A91" w14:paraId="2AC9DAB0" w14:textId="77777777" w:rsidTr="00D64998">
        <w:tc>
          <w:tcPr>
            <w:tcW w:w="2965" w:type="dxa"/>
            <w:tcBorders>
              <w:top w:val="single" w:sz="4" w:space="0" w:color="auto"/>
              <w:left w:val="single" w:sz="4" w:space="0" w:color="auto"/>
              <w:bottom w:val="single" w:sz="4" w:space="0" w:color="auto"/>
              <w:right w:val="single" w:sz="4" w:space="0" w:color="auto"/>
            </w:tcBorders>
            <w:hideMark/>
          </w:tcPr>
          <w:p w14:paraId="48F5157F" w14:textId="77777777" w:rsidR="00A15379" w:rsidRPr="00AE6A91" w:rsidRDefault="00A15379" w:rsidP="00D64998">
            <w:pPr>
              <w:keepNext/>
              <w:keepLines/>
              <w:spacing w:after="0" w:line="240" w:lineRule="auto"/>
              <w:ind w:left="63"/>
              <w:rPr>
                <w:rFonts w:ascii="Arial" w:eastAsia="Yu Mincho" w:hAnsi="Arial" w:cs="Times New Roman"/>
                <w:sz w:val="18"/>
                <w:szCs w:val="20"/>
                <w:lang w:eastAsia="ja-JP"/>
              </w:rPr>
            </w:pPr>
            <w:r w:rsidRPr="00AE6A91">
              <w:rPr>
                <w:rFonts w:ascii="Arial" w:eastAsia="Yu Mincho" w:hAnsi="Arial" w:cs="Times New Roman"/>
                <w:sz w:val="18"/>
                <w:szCs w:val="20"/>
                <w:lang w:eastAsia="ja-JP"/>
              </w:rPr>
              <w:t>&gt;List of Supported Event Trigger Styles</w:t>
            </w:r>
          </w:p>
        </w:tc>
        <w:tc>
          <w:tcPr>
            <w:tcW w:w="1141" w:type="dxa"/>
            <w:tcBorders>
              <w:top w:val="single" w:sz="4" w:space="0" w:color="auto"/>
              <w:left w:val="single" w:sz="4" w:space="0" w:color="auto"/>
              <w:bottom w:val="single" w:sz="4" w:space="0" w:color="auto"/>
              <w:right w:val="single" w:sz="4" w:space="0" w:color="auto"/>
            </w:tcBorders>
            <w:hideMark/>
          </w:tcPr>
          <w:p w14:paraId="7D46752F"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276" w:type="dxa"/>
            <w:tcBorders>
              <w:top w:val="single" w:sz="4" w:space="0" w:color="auto"/>
              <w:left w:val="single" w:sz="4" w:space="0" w:color="auto"/>
              <w:bottom w:val="single" w:sz="4" w:space="0" w:color="auto"/>
              <w:right w:val="single" w:sz="4" w:space="0" w:color="auto"/>
            </w:tcBorders>
            <w:hideMark/>
          </w:tcPr>
          <w:p w14:paraId="130A9A4B"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i/>
                <w:iCs/>
                <w:sz w:val="18"/>
                <w:szCs w:val="20"/>
                <w:lang w:eastAsia="ja-JP"/>
              </w:rPr>
              <w:t>1.. &lt;maxnoofEventTriggerStyles&gt;</w:t>
            </w:r>
          </w:p>
        </w:tc>
        <w:tc>
          <w:tcPr>
            <w:tcW w:w="1843" w:type="dxa"/>
            <w:tcBorders>
              <w:top w:val="single" w:sz="4" w:space="0" w:color="auto"/>
              <w:left w:val="single" w:sz="4" w:space="0" w:color="auto"/>
              <w:bottom w:val="single" w:sz="4" w:space="0" w:color="auto"/>
              <w:right w:val="single" w:sz="4" w:space="0" w:color="auto"/>
            </w:tcBorders>
          </w:tcPr>
          <w:p w14:paraId="18CDD96F" w14:textId="77777777" w:rsidR="00A15379" w:rsidRPr="00AE6A91" w:rsidRDefault="00A15379" w:rsidP="00D64998">
            <w:pPr>
              <w:keepNext/>
              <w:keepLines/>
              <w:spacing w:after="0" w:line="240" w:lineRule="auto"/>
              <w:rPr>
                <w:rFonts w:ascii="Arial" w:eastAsia="Malgun Gothic" w:hAnsi="Arial" w:cs="Times New Roman"/>
                <w:sz w:val="18"/>
                <w:szCs w:val="20"/>
                <w:lang w:eastAsia="ko-KR"/>
              </w:rPr>
            </w:pPr>
          </w:p>
        </w:tc>
        <w:tc>
          <w:tcPr>
            <w:tcW w:w="2180" w:type="dxa"/>
            <w:tcBorders>
              <w:top w:val="single" w:sz="4" w:space="0" w:color="auto"/>
              <w:left w:val="single" w:sz="4" w:space="0" w:color="auto"/>
              <w:bottom w:val="single" w:sz="4" w:space="0" w:color="auto"/>
              <w:right w:val="single" w:sz="4" w:space="0" w:color="auto"/>
            </w:tcBorders>
          </w:tcPr>
          <w:p w14:paraId="2C1B34EB"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bookmarkEnd w:id="496"/>
      </w:tr>
      <w:tr w:rsidR="00A15379" w:rsidRPr="00AE6A91" w14:paraId="2B2423D8" w14:textId="77777777" w:rsidTr="00D64998">
        <w:tc>
          <w:tcPr>
            <w:tcW w:w="2965" w:type="dxa"/>
            <w:tcBorders>
              <w:top w:val="single" w:sz="4" w:space="0" w:color="auto"/>
              <w:left w:val="single" w:sz="4" w:space="0" w:color="auto"/>
              <w:bottom w:val="single" w:sz="4" w:space="0" w:color="auto"/>
              <w:right w:val="single" w:sz="4" w:space="0" w:color="auto"/>
            </w:tcBorders>
            <w:hideMark/>
          </w:tcPr>
          <w:p w14:paraId="1CD75813" w14:textId="77777777" w:rsidR="00A15379" w:rsidRPr="00AE6A91" w:rsidRDefault="00A15379" w:rsidP="00D64998">
            <w:pPr>
              <w:keepNext/>
              <w:keepLines/>
              <w:spacing w:after="0" w:line="240" w:lineRule="auto"/>
              <w:ind w:left="63"/>
              <w:rPr>
                <w:rFonts w:ascii="Arial" w:eastAsia="Yu Mincho" w:hAnsi="Arial" w:cs="Times New Roman"/>
                <w:sz w:val="18"/>
                <w:szCs w:val="20"/>
                <w:lang w:eastAsia="ja-JP"/>
              </w:rPr>
            </w:pPr>
            <w:r w:rsidRPr="00AE6A91">
              <w:rPr>
                <w:rFonts w:ascii="Arial" w:eastAsia="Yu Mincho" w:hAnsi="Arial" w:cs="Times New Roman"/>
                <w:bCs/>
                <w:sz w:val="18"/>
                <w:szCs w:val="20"/>
                <w:lang w:eastAsia="ja-JP"/>
              </w:rPr>
              <w:t>&gt;&gt;Event Trigger Style Type</w:t>
            </w:r>
          </w:p>
        </w:tc>
        <w:tc>
          <w:tcPr>
            <w:tcW w:w="1141" w:type="dxa"/>
            <w:tcBorders>
              <w:top w:val="single" w:sz="4" w:space="0" w:color="auto"/>
              <w:left w:val="single" w:sz="4" w:space="0" w:color="auto"/>
              <w:bottom w:val="single" w:sz="4" w:space="0" w:color="auto"/>
              <w:right w:val="single" w:sz="4" w:space="0" w:color="auto"/>
            </w:tcBorders>
            <w:hideMark/>
          </w:tcPr>
          <w:p w14:paraId="0C5A84FB"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bCs/>
                <w:sz w:val="18"/>
                <w:szCs w:val="20"/>
                <w:lang w:eastAsia="ja-JP"/>
              </w:rPr>
              <w:t>M</w:t>
            </w:r>
          </w:p>
        </w:tc>
        <w:tc>
          <w:tcPr>
            <w:tcW w:w="1276" w:type="dxa"/>
            <w:tcBorders>
              <w:top w:val="single" w:sz="4" w:space="0" w:color="auto"/>
              <w:left w:val="single" w:sz="4" w:space="0" w:color="auto"/>
              <w:bottom w:val="single" w:sz="4" w:space="0" w:color="auto"/>
              <w:right w:val="single" w:sz="4" w:space="0" w:color="auto"/>
            </w:tcBorders>
          </w:tcPr>
          <w:p w14:paraId="07AC4DE1"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843" w:type="dxa"/>
            <w:tcBorders>
              <w:top w:val="single" w:sz="4" w:space="0" w:color="auto"/>
              <w:left w:val="single" w:sz="4" w:space="0" w:color="auto"/>
              <w:bottom w:val="single" w:sz="4" w:space="0" w:color="auto"/>
              <w:right w:val="single" w:sz="4" w:space="0" w:color="auto"/>
            </w:tcBorders>
            <w:hideMark/>
          </w:tcPr>
          <w:p w14:paraId="78346928" w14:textId="77777777" w:rsidR="00A15379" w:rsidRPr="00AE6A91" w:rsidRDefault="00A15379" w:rsidP="00D64998">
            <w:pPr>
              <w:keepNext/>
              <w:keepLines/>
              <w:spacing w:after="0" w:line="240" w:lineRule="auto"/>
              <w:rPr>
                <w:rFonts w:ascii="Arial" w:eastAsia="Malgun Gothic" w:hAnsi="Arial" w:cs="Times New Roman"/>
                <w:sz w:val="18"/>
                <w:szCs w:val="20"/>
                <w:lang w:eastAsia="ko-KR"/>
              </w:rPr>
            </w:pPr>
            <w:r w:rsidRPr="00AE6A91">
              <w:rPr>
                <w:rFonts w:ascii="Arial" w:eastAsia="Yu Mincho" w:hAnsi="Arial" w:cs="Times New Roman"/>
                <w:bCs/>
                <w:sz w:val="18"/>
                <w:szCs w:val="20"/>
                <w:lang w:eastAsia="ja-JP"/>
              </w:rPr>
              <w:t>9.3.3</w:t>
            </w:r>
          </w:p>
        </w:tc>
        <w:tc>
          <w:tcPr>
            <w:tcW w:w="2180" w:type="dxa"/>
            <w:tcBorders>
              <w:top w:val="single" w:sz="4" w:space="0" w:color="auto"/>
              <w:left w:val="single" w:sz="4" w:space="0" w:color="auto"/>
              <w:bottom w:val="single" w:sz="4" w:space="0" w:color="auto"/>
              <w:right w:val="single" w:sz="4" w:space="0" w:color="auto"/>
            </w:tcBorders>
          </w:tcPr>
          <w:p w14:paraId="0DB31B1F"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r>
      <w:tr w:rsidR="00A15379" w:rsidRPr="00AE6A91" w14:paraId="039E71AD" w14:textId="77777777" w:rsidTr="00D64998">
        <w:tc>
          <w:tcPr>
            <w:tcW w:w="2965" w:type="dxa"/>
            <w:tcBorders>
              <w:top w:val="single" w:sz="4" w:space="0" w:color="auto"/>
              <w:left w:val="single" w:sz="4" w:space="0" w:color="auto"/>
              <w:bottom w:val="single" w:sz="4" w:space="0" w:color="auto"/>
              <w:right w:val="single" w:sz="4" w:space="0" w:color="auto"/>
            </w:tcBorders>
            <w:hideMark/>
          </w:tcPr>
          <w:p w14:paraId="247FD60F" w14:textId="77777777" w:rsidR="00A15379" w:rsidRPr="00AE6A91" w:rsidRDefault="00A15379" w:rsidP="00D64998">
            <w:pPr>
              <w:keepNext/>
              <w:keepLines/>
              <w:spacing w:after="0" w:line="240" w:lineRule="auto"/>
              <w:ind w:left="63"/>
              <w:rPr>
                <w:rFonts w:ascii="Arial" w:eastAsia="Yu Mincho" w:hAnsi="Arial" w:cs="Times New Roman"/>
                <w:sz w:val="18"/>
                <w:szCs w:val="20"/>
                <w:lang w:eastAsia="ja-JP"/>
              </w:rPr>
            </w:pPr>
            <w:r w:rsidRPr="00AE6A91">
              <w:rPr>
                <w:rFonts w:ascii="Arial" w:eastAsia="Yu Mincho" w:hAnsi="Arial" w:cs="Times New Roman"/>
                <w:sz w:val="18"/>
                <w:szCs w:val="20"/>
                <w:lang w:eastAsia="ja-JP"/>
              </w:rPr>
              <w:t>&gt;Report Service Action Definition Format Type</w:t>
            </w:r>
          </w:p>
        </w:tc>
        <w:tc>
          <w:tcPr>
            <w:tcW w:w="1141" w:type="dxa"/>
            <w:tcBorders>
              <w:top w:val="single" w:sz="4" w:space="0" w:color="auto"/>
              <w:left w:val="single" w:sz="4" w:space="0" w:color="auto"/>
              <w:bottom w:val="single" w:sz="4" w:space="0" w:color="auto"/>
              <w:right w:val="single" w:sz="4" w:space="0" w:color="auto"/>
            </w:tcBorders>
            <w:hideMark/>
          </w:tcPr>
          <w:p w14:paraId="5743C6F4"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276" w:type="dxa"/>
            <w:tcBorders>
              <w:top w:val="single" w:sz="4" w:space="0" w:color="auto"/>
              <w:left w:val="single" w:sz="4" w:space="0" w:color="auto"/>
              <w:bottom w:val="single" w:sz="4" w:space="0" w:color="auto"/>
              <w:right w:val="single" w:sz="4" w:space="0" w:color="auto"/>
            </w:tcBorders>
          </w:tcPr>
          <w:p w14:paraId="5E345FBF"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843" w:type="dxa"/>
            <w:tcBorders>
              <w:top w:val="single" w:sz="4" w:space="0" w:color="auto"/>
              <w:left w:val="single" w:sz="4" w:space="0" w:color="auto"/>
              <w:bottom w:val="single" w:sz="4" w:space="0" w:color="auto"/>
              <w:right w:val="single" w:sz="4" w:space="0" w:color="auto"/>
            </w:tcBorders>
            <w:hideMark/>
          </w:tcPr>
          <w:p w14:paraId="1A4A0BD0"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9.3.5</w:t>
            </w:r>
          </w:p>
        </w:tc>
        <w:tc>
          <w:tcPr>
            <w:tcW w:w="2180" w:type="dxa"/>
            <w:tcBorders>
              <w:top w:val="single" w:sz="4" w:space="0" w:color="auto"/>
              <w:left w:val="single" w:sz="4" w:space="0" w:color="auto"/>
              <w:bottom w:val="single" w:sz="4" w:space="0" w:color="auto"/>
              <w:right w:val="single" w:sz="4" w:space="0" w:color="auto"/>
            </w:tcBorders>
            <w:hideMark/>
          </w:tcPr>
          <w:p w14:paraId="25B3F3D8" w14:textId="77777777" w:rsidR="00A15379" w:rsidRPr="00AE6A91" w:rsidRDefault="00A15379" w:rsidP="00D64998">
            <w:pPr>
              <w:spacing w:after="180" w:line="240" w:lineRule="auto"/>
              <w:rPr>
                <w:rFonts w:eastAsia="Yu Mincho" w:cs="Times New Roman"/>
                <w:szCs w:val="20"/>
                <w:lang w:eastAsia="ja-JP"/>
              </w:rPr>
            </w:pPr>
          </w:p>
        </w:tc>
      </w:tr>
      <w:tr w:rsidR="00A15379" w:rsidRPr="00AE6A91" w14:paraId="68545B0D" w14:textId="77777777" w:rsidTr="00D64998">
        <w:tc>
          <w:tcPr>
            <w:tcW w:w="2965" w:type="dxa"/>
            <w:tcBorders>
              <w:top w:val="single" w:sz="4" w:space="0" w:color="auto"/>
              <w:left w:val="single" w:sz="4" w:space="0" w:color="auto"/>
              <w:bottom w:val="single" w:sz="4" w:space="0" w:color="auto"/>
              <w:right w:val="single" w:sz="4" w:space="0" w:color="auto"/>
            </w:tcBorders>
            <w:hideMark/>
          </w:tcPr>
          <w:p w14:paraId="707BA2E8" w14:textId="77777777" w:rsidR="00A15379" w:rsidRPr="00AE6A91" w:rsidRDefault="00A15379" w:rsidP="00D64998">
            <w:pPr>
              <w:keepNext/>
              <w:keepLines/>
              <w:spacing w:after="0" w:line="240" w:lineRule="auto"/>
              <w:ind w:left="63"/>
              <w:rPr>
                <w:rFonts w:ascii="Arial" w:eastAsia="Yu Mincho" w:hAnsi="Arial" w:cs="Times New Roman"/>
                <w:sz w:val="18"/>
                <w:szCs w:val="20"/>
                <w:lang w:eastAsia="ja-JP"/>
              </w:rPr>
            </w:pPr>
            <w:r w:rsidRPr="00AE6A91">
              <w:rPr>
                <w:rFonts w:ascii="Arial" w:eastAsia="Yu Mincho" w:hAnsi="Arial" w:cs="Times New Roman"/>
                <w:sz w:val="18"/>
                <w:szCs w:val="20"/>
                <w:lang w:eastAsia="ja-JP"/>
              </w:rPr>
              <w:t>&gt;Report Service Indication Header Format Type</w:t>
            </w:r>
          </w:p>
        </w:tc>
        <w:tc>
          <w:tcPr>
            <w:tcW w:w="1141" w:type="dxa"/>
            <w:tcBorders>
              <w:top w:val="single" w:sz="4" w:space="0" w:color="auto"/>
              <w:left w:val="single" w:sz="4" w:space="0" w:color="auto"/>
              <w:bottom w:val="single" w:sz="4" w:space="0" w:color="auto"/>
              <w:right w:val="single" w:sz="4" w:space="0" w:color="auto"/>
            </w:tcBorders>
            <w:hideMark/>
          </w:tcPr>
          <w:p w14:paraId="52258CCD"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276" w:type="dxa"/>
            <w:tcBorders>
              <w:top w:val="single" w:sz="4" w:space="0" w:color="auto"/>
              <w:left w:val="single" w:sz="4" w:space="0" w:color="auto"/>
              <w:bottom w:val="single" w:sz="4" w:space="0" w:color="auto"/>
              <w:right w:val="single" w:sz="4" w:space="0" w:color="auto"/>
            </w:tcBorders>
          </w:tcPr>
          <w:p w14:paraId="05976B52" w14:textId="77777777" w:rsidR="00A15379" w:rsidRPr="00AE6A91" w:rsidRDefault="00A15379" w:rsidP="00D64998">
            <w:pPr>
              <w:keepNext/>
              <w:keepLines/>
              <w:spacing w:after="0" w:line="240" w:lineRule="auto"/>
              <w:rPr>
                <w:rFonts w:ascii="Arial" w:eastAsia="Yu Mincho" w:hAnsi="Arial" w:cs="Times New Roman"/>
                <w:i/>
                <w:iCs/>
                <w:sz w:val="18"/>
                <w:szCs w:val="20"/>
                <w:lang w:eastAsia="ja-JP"/>
              </w:rPr>
            </w:pPr>
          </w:p>
        </w:tc>
        <w:tc>
          <w:tcPr>
            <w:tcW w:w="1843" w:type="dxa"/>
            <w:tcBorders>
              <w:top w:val="single" w:sz="4" w:space="0" w:color="auto"/>
              <w:left w:val="single" w:sz="4" w:space="0" w:color="auto"/>
              <w:bottom w:val="single" w:sz="4" w:space="0" w:color="auto"/>
              <w:right w:val="single" w:sz="4" w:space="0" w:color="auto"/>
            </w:tcBorders>
            <w:hideMark/>
          </w:tcPr>
          <w:p w14:paraId="1CFCC9E9"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9.3.5</w:t>
            </w:r>
          </w:p>
        </w:tc>
        <w:tc>
          <w:tcPr>
            <w:tcW w:w="2180" w:type="dxa"/>
            <w:tcBorders>
              <w:top w:val="single" w:sz="4" w:space="0" w:color="auto"/>
              <w:left w:val="single" w:sz="4" w:space="0" w:color="auto"/>
              <w:bottom w:val="single" w:sz="4" w:space="0" w:color="auto"/>
              <w:right w:val="single" w:sz="4" w:space="0" w:color="auto"/>
            </w:tcBorders>
            <w:hideMark/>
          </w:tcPr>
          <w:p w14:paraId="28DAAE10" w14:textId="77777777" w:rsidR="00A15379" w:rsidRPr="00AE6A91" w:rsidRDefault="00A15379" w:rsidP="00D64998">
            <w:pPr>
              <w:spacing w:after="180" w:line="240" w:lineRule="auto"/>
              <w:rPr>
                <w:rFonts w:eastAsia="Yu Mincho" w:cs="Times New Roman"/>
                <w:szCs w:val="20"/>
                <w:lang w:eastAsia="ja-JP"/>
              </w:rPr>
            </w:pPr>
          </w:p>
        </w:tc>
      </w:tr>
      <w:tr w:rsidR="00A15379" w:rsidRPr="00AE6A91" w14:paraId="01A6BEBA" w14:textId="77777777" w:rsidTr="00D64998">
        <w:tc>
          <w:tcPr>
            <w:tcW w:w="2965" w:type="dxa"/>
            <w:tcBorders>
              <w:top w:val="single" w:sz="4" w:space="0" w:color="auto"/>
              <w:left w:val="single" w:sz="4" w:space="0" w:color="auto"/>
              <w:bottom w:val="single" w:sz="4" w:space="0" w:color="auto"/>
              <w:right w:val="single" w:sz="4" w:space="0" w:color="auto"/>
            </w:tcBorders>
            <w:hideMark/>
          </w:tcPr>
          <w:p w14:paraId="0735E741" w14:textId="77777777" w:rsidR="00A15379" w:rsidRPr="00AE6A91" w:rsidRDefault="00A15379" w:rsidP="00D64998">
            <w:pPr>
              <w:keepNext/>
              <w:keepLines/>
              <w:spacing w:after="0" w:line="240" w:lineRule="auto"/>
              <w:ind w:left="63"/>
              <w:rPr>
                <w:rFonts w:ascii="Arial" w:eastAsia="Yu Mincho" w:hAnsi="Arial" w:cs="Times New Roman"/>
                <w:sz w:val="18"/>
                <w:szCs w:val="20"/>
                <w:lang w:eastAsia="ja-JP"/>
              </w:rPr>
            </w:pPr>
            <w:r w:rsidRPr="00AE6A91">
              <w:rPr>
                <w:rFonts w:ascii="Arial" w:eastAsia="Yu Mincho" w:hAnsi="Arial" w:cs="Times New Roman"/>
                <w:sz w:val="18"/>
                <w:szCs w:val="20"/>
                <w:lang w:eastAsia="ja-JP"/>
              </w:rPr>
              <w:t>&gt;Report Service Indication Message Format Type</w:t>
            </w:r>
          </w:p>
        </w:tc>
        <w:tc>
          <w:tcPr>
            <w:tcW w:w="1141" w:type="dxa"/>
            <w:tcBorders>
              <w:top w:val="single" w:sz="4" w:space="0" w:color="auto"/>
              <w:left w:val="single" w:sz="4" w:space="0" w:color="auto"/>
              <w:bottom w:val="single" w:sz="4" w:space="0" w:color="auto"/>
              <w:right w:val="single" w:sz="4" w:space="0" w:color="auto"/>
            </w:tcBorders>
            <w:hideMark/>
          </w:tcPr>
          <w:p w14:paraId="39F560CF"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276" w:type="dxa"/>
            <w:tcBorders>
              <w:top w:val="single" w:sz="4" w:space="0" w:color="auto"/>
              <w:left w:val="single" w:sz="4" w:space="0" w:color="auto"/>
              <w:bottom w:val="single" w:sz="4" w:space="0" w:color="auto"/>
              <w:right w:val="single" w:sz="4" w:space="0" w:color="auto"/>
            </w:tcBorders>
          </w:tcPr>
          <w:p w14:paraId="158FC7E2"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843" w:type="dxa"/>
            <w:tcBorders>
              <w:top w:val="single" w:sz="4" w:space="0" w:color="auto"/>
              <w:left w:val="single" w:sz="4" w:space="0" w:color="auto"/>
              <w:bottom w:val="single" w:sz="4" w:space="0" w:color="auto"/>
              <w:right w:val="single" w:sz="4" w:space="0" w:color="auto"/>
            </w:tcBorders>
            <w:hideMark/>
          </w:tcPr>
          <w:p w14:paraId="47F3E50B"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9.3.5</w:t>
            </w:r>
          </w:p>
        </w:tc>
        <w:tc>
          <w:tcPr>
            <w:tcW w:w="2180" w:type="dxa"/>
            <w:tcBorders>
              <w:top w:val="single" w:sz="4" w:space="0" w:color="auto"/>
              <w:left w:val="single" w:sz="4" w:space="0" w:color="auto"/>
              <w:bottom w:val="single" w:sz="4" w:space="0" w:color="auto"/>
              <w:right w:val="single" w:sz="4" w:space="0" w:color="auto"/>
            </w:tcBorders>
            <w:hideMark/>
          </w:tcPr>
          <w:p w14:paraId="72A6BCD2" w14:textId="77777777" w:rsidR="00A15379" w:rsidRPr="00AE6A91" w:rsidRDefault="00A15379" w:rsidP="00D64998">
            <w:pPr>
              <w:spacing w:after="180" w:line="240" w:lineRule="auto"/>
              <w:rPr>
                <w:rFonts w:eastAsia="Yu Mincho" w:cs="Times New Roman"/>
                <w:szCs w:val="20"/>
                <w:lang w:eastAsia="ja-JP"/>
              </w:rPr>
            </w:pPr>
          </w:p>
        </w:tc>
      </w:tr>
    </w:tbl>
    <w:p w14:paraId="74EF918D" w14:textId="77777777" w:rsidR="00A15379" w:rsidRPr="00AE6A91" w:rsidRDefault="00A15379" w:rsidP="00A15379">
      <w:pPr>
        <w:spacing w:after="180" w:line="240" w:lineRule="auto"/>
        <w:rPr>
          <w:rFonts w:eastAsia="Yu Mincho" w:cs="Times New Roman"/>
          <w:szCs w:val="20"/>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6"/>
        <w:gridCol w:w="5670"/>
      </w:tblGrid>
      <w:tr w:rsidR="00A15379" w:rsidRPr="00AE6A91" w14:paraId="3B3BF0A4" w14:textId="77777777" w:rsidTr="00D64998">
        <w:tc>
          <w:tcPr>
            <w:tcW w:w="3686" w:type="dxa"/>
            <w:tcBorders>
              <w:top w:val="single" w:sz="4" w:space="0" w:color="auto"/>
              <w:left w:val="single" w:sz="4" w:space="0" w:color="auto"/>
              <w:bottom w:val="single" w:sz="4" w:space="0" w:color="auto"/>
              <w:right w:val="single" w:sz="4" w:space="0" w:color="auto"/>
            </w:tcBorders>
            <w:hideMark/>
          </w:tcPr>
          <w:p w14:paraId="25AFBFF8" w14:textId="77777777" w:rsidR="00A15379" w:rsidRPr="00AE6A91" w:rsidRDefault="00A15379" w:rsidP="00D64998">
            <w:pPr>
              <w:keepNext/>
              <w:keepLines/>
              <w:spacing w:after="0" w:line="240" w:lineRule="auto"/>
              <w:jc w:val="center"/>
              <w:rPr>
                <w:rFonts w:ascii="Arial" w:eastAsia="Yu Mincho" w:hAnsi="Arial" w:cs="Times New Roman"/>
                <w:b/>
                <w:sz w:val="18"/>
                <w:szCs w:val="20"/>
              </w:rPr>
            </w:pPr>
            <w:r w:rsidRPr="00AE6A91">
              <w:rPr>
                <w:rFonts w:ascii="Arial" w:eastAsia="Yu Mincho" w:hAnsi="Arial" w:cs="Times New Roman"/>
                <w:b/>
                <w:sz w:val="18"/>
                <w:szCs w:val="20"/>
              </w:rPr>
              <w:lastRenderedPageBreak/>
              <w:t>Range bound</w:t>
            </w:r>
          </w:p>
        </w:tc>
        <w:tc>
          <w:tcPr>
            <w:tcW w:w="5670" w:type="dxa"/>
            <w:tcBorders>
              <w:top w:val="single" w:sz="4" w:space="0" w:color="auto"/>
              <w:left w:val="single" w:sz="4" w:space="0" w:color="auto"/>
              <w:bottom w:val="single" w:sz="4" w:space="0" w:color="auto"/>
              <w:right w:val="single" w:sz="4" w:space="0" w:color="auto"/>
            </w:tcBorders>
            <w:hideMark/>
          </w:tcPr>
          <w:p w14:paraId="626441C4" w14:textId="77777777" w:rsidR="00A15379" w:rsidRPr="00AE6A91" w:rsidRDefault="00A15379" w:rsidP="00D64998">
            <w:pPr>
              <w:keepNext/>
              <w:keepLines/>
              <w:spacing w:after="0" w:line="240" w:lineRule="auto"/>
              <w:jc w:val="center"/>
              <w:rPr>
                <w:rFonts w:ascii="Arial" w:eastAsia="Yu Mincho" w:hAnsi="Arial" w:cs="Arial"/>
                <w:b/>
                <w:sz w:val="18"/>
                <w:szCs w:val="20"/>
                <w:lang w:eastAsia="ja-JP"/>
              </w:rPr>
            </w:pPr>
            <w:r w:rsidRPr="00AE6A91">
              <w:rPr>
                <w:rFonts w:ascii="Arial" w:eastAsia="Yu Mincho" w:hAnsi="Arial" w:cs="Arial"/>
                <w:b/>
                <w:sz w:val="18"/>
                <w:szCs w:val="20"/>
                <w:lang w:eastAsia="ja-JP"/>
              </w:rPr>
              <w:t>Explanation</w:t>
            </w:r>
          </w:p>
        </w:tc>
      </w:tr>
      <w:tr w:rsidR="00A15379" w:rsidRPr="00AE6A91" w14:paraId="3F7539CC" w14:textId="77777777" w:rsidTr="00D64998">
        <w:tc>
          <w:tcPr>
            <w:tcW w:w="3686" w:type="dxa"/>
            <w:tcBorders>
              <w:top w:val="single" w:sz="4" w:space="0" w:color="auto"/>
              <w:left w:val="single" w:sz="4" w:space="0" w:color="auto"/>
              <w:bottom w:val="single" w:sz="4" w:space="0" w:color="auto"/>
              <w:right w:val="single" w:sz="4" w:space="0" w:color="auto"/>
            </w:tcBorders>
            <w:hideMark/>
          </w:tcPr>
          <w:p w14:paraId="058BA7C3"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maxnoofRICStyles</w:t>
            </w:r>
          </w:p>
        </w:tc>
        <w:tc>
          <w:tcPr>
            <w:tcW w:w="5670" w:type="dxa"/>
            <w:tcBorders>
              <w:top w:val="single" w:sz="4" w:space="0" w:color="auto"/>
              <w:left w:val="single" w:sz="4" w:space="0" w:color="auto"/>
              <w:bottom w:val="single" w:sz="4" w:space="0" w:color="auto"/>
              <w:right w:val="single" w:sz="4" w:space="0" w:color="auto"/>
            </w:tcBorders>
            <w:hideMark/>
          </w:tcPr>
          <w:p w14:paraId="59AF91B2"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 xml:space="preserve">Maximum no. of styles supported by RAN Function. </w:t>
            </w:r>
            <w:r w:rsidRPr="00AE6A91">
              <w:rPr>
                <w:rFonts w:ascii="Arial" w:eastAsia="Yu Mincho" w:hAnsi="Arial" w:cs="Arial"/>
                <w:noProof/>
                <w:sz w:val="18"/>
                <w:szCs w:val="20"/>
                <w:lang w:eastAsia="ja-JP"/>
              </w:rPr>
              <w:t>The value</w:t>
            </w:r>
            <w:r w:rsidRPr="00AE6A91">
              <w:rPr>
                <w:rFonts w:ascii="Arial" w:eastAsia="Yu Mincho" w:hAnsi="Arial" w:cs="Arial"/>
                <w:sz w:val="18"/>
                <w:szCs w:val="20"/>
                <w:lang w:eastAsia="ja-JP"/>
              </w:rPr>
              <w:t xml:space="preserve"> is &lt;</w:t>
            </w:r>
            <w:r w:rsidRPr="00AE6A91">
              <w:rPr>
                <w:rFonts w:ascii="Arial" w:eastAsia="Yu Mincho" w:hAnsi="Arial" w:cs="Arial"/>
                <w:i/>
                <w:iCs/>
                <w:sz w:val="18"/>
                <w:szCs w:val="20"/>
                <w:lang w:eastAsia="ja-JP"/>
              </w:rPr>
              <w:t>63</w:t>
            </w:r>
            <w:r w:rsidRPr="00AE6A91">
              <w:rPr>
                <w:rFonts w:ascii="Arial" w:eastAsia="Yu Mincho" w:hAnsi="Arial" w:cs="Arial"/>
                <w:sz w:val="18"/>
                <w:szCs w:val="20"/>
                <w:lang w:eastAsia="ja-JP"/>
              </w:rPr>
              <w:t>&gt;.</w:t>
            </w:r>
          </w:p>
        </w:tc>
      </w:tr>
      <w:tr w:rsidR="00A15379" w:rsidRPr="00AE6A91" w14:paraId="38115627" w14:textId="77777777" w:rsidTr="00D64998">
        <w:tc>
          <w:tcPr>
            <w:tcW w:w="3686" w:type="dxa"/>
            <w:tcBorders>
              <w:top w:val="single" w:sz="4" w:space="0" w:color="auto"/>
              <w:left w:val="single" w:sz="4" w:space="0" w:color="auto"/>
              <w:bottom w:val="single" w:sz="4" w:space="0" w:color="auto"/>
              <w:right w:val="single" w:sz="4" w:space="0" w:color="auto"/>
            </w:tcBorders>
            <w:hideMark/>
          </w:tcPr>
          <w:p w14:paraId="0F3722AD"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Times New Roman"/>
                <w:i/>
                <w:iCs/>
                <w:sz w:val="18"/>
                <w:szCs w:val="20"/>
                <w:lang w:eastAsia="ja-JP"/>
              </w:rPr>
              <w:t>maxnoofEventTriggerStyles</w:t>
            </w:r>
          </w:p>
        </w:tc>
        <w:tc>
          <w:tcPr>
            <w:tcW w:w="5670" w:type="dxa"/>
            <w:tcBorders>
              <w:top w:val="single" w:sz="4" w:space="0" w:color="auto"/>
              <w:left w:val="single" w:sz="4" w:space="0" w:color="auto"/>
              <w:bottom w:val="single" w:sz="4" w:space="0" w:color="auto"/>
              <w:right w:val="single" w:sz="4" w:space="0" w:color="auto"/>
            </w:tcBorders>
            <w:hideMark/>
          </w:tcPr>
          <w:p w14:paraId="5139F8F9"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 xml:space="preserve">Maximum no. of styles supported by RAN Function. </w:t>
            </w:r>
            <w:r w:rsidRPr="00AE6A91">
              <w:rPr>
                <w:rFonts w:ascii="Arial" w:eastAsia="Yu Mincho" w:hAnsi="Arial" w:cs="Arial"/>
                <w:noProof/>
                <w:sz w:val="18"/>
                <w:szCs w:val="20"/>
                <w:lang w:eastAsia="ja-JP"/>
              </w:rPr>
              <w:t>The value</w:t>
            </w:r>
            <w:r w:rsidRPr="00AE6A91">
              <w:rPr>
                <w:rFonts w:ascii="Arial" w:eastAsia="Yu Mincho" w:hAnsi="Arial" w:cs="Arial"/>
                <w:sz w:val="18"/>
                <w:szCs w:val="20"/>
                <w:lang w:eastAsia="ja-JP"/>
              </w:rPr>
              <w:t xml:space="preserve"> is &lt;</w:t>
            </w:r>
            <w:r w:rsidRPr="00AE6A91">
              <w:rPr>
                <w:rFonts w:ascii="Arial" w:eastAsia="Yu Mincho" w:hAnsi="Arial" w:cs="Arial"/>
                <w:i/>
                <w:iCs/>
                <w:sz w:val="18"/>
                <w:szCs w:val="20"/>
                <w:lang w:eastAsia="ja-JP"/>
              </w:rPr>
              <w:t>63</w:t>
            </w:r>
            <w:r w:rsidRPr="00AE6A91">
              <w:rPr>
                <w:rFonts w:ascii="Arial" w:eastAsia="Yu Mincho" w:hAnsi="Arial" w:cs="Arial"/>
                <w:sz w:val="18"/>
                <w:szCs w:val="20"/>
                <w:lang w:eastAsia="ja-JP"/>
              </w:rPr>
              <w:t>&gt;.</w:t>
            </w:r>
          </w:p>
        </w:tc>
      </w:tr>
    </w:tbl>
    <w:p w14:paraId="0C22ED03" w14:textId="77777777" w:rsidR="00A15379" w:rsidRPr="00AE6A91" w:rsidRDefault="00A15379" w:rsidP="00A15379">
      <w:pPr>
        <w:spacing w:after="180" w:line="240" w:lineRule="auto"/>
        <w:rPr>
          <w:rFonts w:eastAsia="Yu Mincho" w:cs="Times New Roman"/>
          <w:szCs w:val="20"/>
        </w:rPr>
      </w:pPr>
    </w:p>
    <w:p w14:paraId="32EB5393" w14:textId="77777777" w:rsidR="00A15379" w:rsidRPr="00AE6A91" w:rsidRDefault="00A15379" w:rsidP="00A15379">
      <w:pPr>
        <w:pStyle w:val="Heading5"/>
        <w:rPr>
          <w:rFonts w:eastAsia="Yu Mincho"/>
        </w:rPr>
      </w:pPr>
      <w:r w:rsidRPr="00AE6A91">
        <w:rPr>
          <w:rFonts w:eastAsia="Yu Mincho"/>
        </w:rPr>
        <w:t>9.2.2.2.3</w:t>
      </w:r>
      <w:r w:rsidRPr="00AE6A91">
        <w:rPr>
          <w:rFonts w:eastAsia="Yu Mincho"/>
        </w:rPr>
        <w:tab/>
        <w:t>Insert Service</w:t>
      </w:r>
    </w:p>
    <w:p w14:paraId="08F1ECD2" w14:textId="77777777" w:rsidR="00A15379" w:rsidRPr="00AE6A91" w:rsidRDefault="00A15379" w:rsidP="00A15379">
      <w:pPr>
        <w:spacing w:after="180" w:line="240" w:lineRule="auto"/>
        <w:rPr>
          <w:rFonts w:eastAsia="Yu Mincho" w:cs="Times New Roman"/>
          <w:szCs w:val="20"/>
        </w:rPr>
      </w:pPr>
      <w:r>
        <w:rPr>
          <w:rFonts w:eastAsia="Yu Mincho" w:cs="Times New Roman"/>
          <w:szCs w:val="20"/>
        </w:rPr>
        <w:t>Void</w:t>
      </w:r>
    </w:p>
    <w:p w14:paraId="4416F387" w14:textId="77777777" w:rsidR="00A15379" w:rsidRPr="00AE6A91" w:rsidRDefault="00A15379" w:rsidP="00A15379">
      <w:pPr>
        <w:pStyle w:val="Heading5"/>
        <w:rPr>
          <w:rFonts w:eastAsia="Yu Mincho"/>
        </w:rPr>
      </w:pPr>
      <w:r w:rsidRPr="00AE6A91">
        <w:rPr>
          <w:rFonts w:eastAsia="Yu Mincho"/>
        </w:rPr>
        <w:t>9.2.2.2.4</w:t>
      </w:r>
      <w:r w:rsidRPr="00AE6A91">
        <w:rPr>
          <w:rFonts w:eastAsia="Yu Mincho"/>
        </w:rPr>
        <w:tab/>
        <w:t>Control Service</w:t>
      </w:r>
    </w:p>
    <w:tbl>
      <w:tblPr>
        <w:tblW w:w="94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65"/>
        <w:gridCol w:w="900"/>
        <w:gridCol w:w="1767"/>
        <w:gridCol w:w="1259"/>
        <w:gridCol w:w="2514"/>
      </w:tblGrid>
      <w:tr w:rsidR="00A15379" w:rsidRPr="00AE6A91" w14:paraId="02ECC2A4" w14:textId="77777777" w:rsidTr="00D64998">
        <w:tc>
          <w:tcPr>
            <w:tcW w:w="2965" w:type="dxa"/>
            <w:tcBorders>
              <w:top w:val="single" w:sz="4" w:space="0" w:color="auto"/>
              <w:left w:val="single" w:sz="4" w:space="0" w:color="auto"/>
              <w:bottom w:val="single" w:sz="4" w:space="0" w:color="auto"/>
              <w:right w:val="single" w:sz="4" w:space="0" w:color="auto"/>
            </w:tcBorders>
            <w:hideMark/>
          </w:tcPr>
          <w:p w14:paraId="3F896792"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IE/Group Name</w:t>
            </w:r>
          </w:p>
        </w:tc>
        <w:tc>
          <w:tcPr>
            <w:tcW w:w="900" w:type="dxa"/>
            <w:tcBorders>
              <w:top w:val="single" w:sz="4" w:space="0" w:color="auto"/>
              <w:left w:val="single" w:sz="4" w:space="0" w:color="auto"/>
              <w:bottom w:val="single" w:sz="4" w:space="0" w:color="auto"/>
              <w:right w:val="single" w:sz="4" w:space="0" w:color="auto"/>
            </w:tcBorders>
            <w:hideMark/>
          </w:tcPr>
          <w:p w14:paraId="15572A9A"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Presence</w:t>
            </w:r>
          </w:p>
        </w:tc>
        <w:tc>
          <w:tcPr>
            <w:tcW w:w="1767" w:type="dxa"/>
            <w:tcBorders>
              <w:top w:val="single" w:sz="4" w:space="0" w:color="auto"/>
              <w:left w:val="single" w:sz="4" w:space="0" w:color="auto"/>
              <w:bottom w:val="single" w:sz="4" w:space="0" w:color="auto"/>
              <w:right w:val="single" w:sz="4" w:space="0" w:color="auto"/>
            </w:tcBorders>
            <w:hideMark/>
          </w:tcPr>
          <w:p w14:paraId="4C0A1243"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Range</w:t>
            </w:r>
          </w:p>
        </w:tc>
        <w:tc>
          <w:tcPr>
            <w:tcW w:w="1259" w:type="dxa"/>
            <w:tcBorders>
              <w:top w:val="single" w:sz="4" w:space="0" w:color="auto"/>
              <w:left w:val="single" w:sz="4" w:space="0" w:color="auto"/>
              <w:bottom w:val="single" w:sz="4" w:space="0" w:color="auto"/>
              <w:right w:val="single" w:sz="4" w:space="0" w:color="auto"/>
            </w:tcBorders>
            <w:hideMark/>
          </w:tcPr>
          <w:p w14:paraId="396B76A6"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 type and reference</w:t>
            </w:r>
          </w:p>
        </w:tc>
        <w:tc>
          <w:tcPr>
            <w:tcW w:w="2514" w:type="dxa"/>
            <w:tcBorders>
              <w:top w:val="single" w:sz="4" w:space="0" w:color="auto"/>
              <w:left w:val="single" w:sz="4" w:space="0" w:color="auto"/>
              <w:bottom w:val="single" w:sz="4" w:space="0" w:color="auto"/>
              <w:right w:val="single" w:sz="4" w:space="0" w:color="auto"/>
            </w:tcBorders>
            <w:hideMark/>
          </w:tcPr>
          <w:p w14:paraId="6AB37DC4"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Semantics description</w:t>
            </w:r>
          </w:p>
        </w:tc>
      </w:tr>
      <w:tr w:rsidR="00A15379" w:rsidRPr="00AE6A91" w14:paraId="45185CA1" w14:textId="77777777" w:rsidTr="00D64998">
        <w:tc>
          <w:tcPr>
            <w:tcW w:w="2965" w:type="dxa"/>
            <w:tcBorders>
              <w:top w:val="single" w:sz="4" w:space="0" w:color="auto"/>
              <w:left w:val="single" w:sz="4" w:space="0" w:color="auto"/>
              <w:bottom w:val="single" w:sz="4" w:space="0" w:color="auto"/>
              <w:right w:val="single" w:sz="4" w:space="0" w:color="auto"/>
            </w:tcBorders>
            <w:hideMark/>
          </w:tcPr>
          <w:p w14:paraId="4FF3B969"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noProof/>
                <w:sz w:val="18"/>
                <w:szCs w:val="20"/>
                <w:lang w:eastAsia="ja-JP"/>
              </w:rPr>
              <w:t>List of Supported</w:t>
            </w:r>
            <w:r w:rsidRPr="00AE6A91">
              <w:rPr>
                <w:rFonts w:ascii="Arial" w:eastAsia="Yu Mincho" w:hAnsi="Arial" w:cs="Times New Roman"/>
                <w:sz w:val="18"/>
                <w:szCs w:val="20"/>
                <w:lang w:eastAsia="ja-JP"/>
              </w:rPr>
              <w:t xml:space="preserve"> Control Styles</w:t>
            </w:r>
          </w:p>
        </w:tc>
        <w:tc>
          <w:tcPr>
            <w:tcW w:w="900" w:type="dxa"/>
            <w:tcBorders>
              <w:top w:val="single" w:sz="4" w:space="0" w:color="auto"/>
              <w:left w:val="single" w:sz="4" w:space="0" w:color="auto"/>
              <w:bottom w:val="single" w:sz="4" w:space="0" w:color="auto"/>
              <w:right w:val="single" w:sz="4" w:space="0" w:color="auto"/>
            </w:tcBorders>
          </w:tcPr>
          <w:p w14:paraId="541CD4F3"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767" w:type="dxa"/>
            <w:tcBorders>
              <w:top w:val="single" w:sz="4" w:space="0" w:color="auto"/>
              <w:left w:val="single" w:sz="4" w:space="0" w:color="auto"/>
              <w:bottom w:val="single" w:sz="4" w:space="0" w:color="auto"/>
              <w:right w:val="single" w:sz="4" w:space="0" w:color="auto"/>
            </w:tcBorders>
            <w:hideMark/>
          </w:tcPr>
          <w:p w14:paraId="71225D05" w14:textId="77777777" w:rsidR="00A15379" w:rsidRPr="00AE6A91" w:rsidRDefault="00A15379" w:rsidP="00D64998">
            <w:pPr>
              <w:keepNext/>
              <w:keepLines/>
              <w:spacing w:after="0" w:line="240" w:lineRule="auto"/>
              <w:rPr>
                <w:rFonts w:ascii="Arial" w:eastAsia="Yu Mincho" w:hAnsi="Arial" w:cs="Times New Roman"/>
                <w:i/>
                <w:iCs/>
                <w:sz w:val="18"/>
                <w:szCs w:val="20"/>
              </w:rPr>
            </w:pPr>
            <w:r w:rsidRPr="00AE6A91">
              <w:rPr>
                <w:rFonts w:ascii="Arial" w:eastAsia="Yu Mincho" w:hAnsi="Arial" w:cs="Times New Roman"/>
                <w:i/>
                <w:iCs/>
                <w:sz w:val="18"/>
                <w:szCs w:val="20"/>
              </w:rPr>
              <w:t>1.. &lt;maxnoofRICStyles&gt;</w:t>
            </w:r>
          </w:p>
        </w:tc>
        <w:tc>
          <w:tcPr>
            <w:tcW w:w="1259" w:type="dxa"/>
            <w:tcBorders>
              <w:top w:val="single" w:sz="4" w:space="0" w:color="auto"/>
              <w:left w:val="single" w:sz="4" w:space="0" w:color="auto"/>
              <w:bottom w:val="single" w:sz="4" w:space="0" w:color="auto"/>
              <w:right w:val="single" w:sz="4" w:space="0" w:color="auto"/>
            </w:tcBorders>
          </w:tcPr>
          <w:p w14:paraId="4E57747D"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2514" w:type="dxa"/>
            <w:tcBorders>
              <w:top w:val="single" w:sz="4" w:space="0" w:color="auto"/>
              <w:left w:val="single" w:sz="4" w:space="0" w:color="auto"/>
              <w:bottom w:val="single" w:sz="4" w:space="0" w:color="auto"/>
              <w:right w:val="single" w:sz="4" w:space="0" w:color="auto"/>
            </w:tcBorders>
          </w:tcPr>
          <w:p w14:paraId="0C1CBA01"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r>
      <w:tr w:rsidR="00A15379" w:rsidRPr="00AE6A91" w14:paraId="0412E0E4" w14:textId="77777777" w:rsidTr="00D64998">
        <w:tc>
          <w:tcPr>
            <w:tcW w:w="2965" w:type="dxa"/>
            <w:tcBorders>
              <w:top w:val="single" w:sz="4" w:space="0" w:color="auto"/>
              <w:left w:val="single" w:sz="4" w:space="0" w:color="auto"/>
              <w:bottom w:val="single" w:sz="4" w:space="0" w:color="auto"/>
              <w:right w:val="single" w:sz="4" w:space="0" w:color="auto"/>
            </w:tcBorders>
            <w:hideMark/>
          </w:tcPr>
          <w:p w14:paraId="52A66308" w14:textId="77777777" w:rsidR="00A15379" w:rsidRPr="00AE6A91" w:rsidRDefault="00A15379" w:rsidP="00D64998">
            <w:pPr>
              <w:keepNext/>
              <w:keepLines/>
              <w:spacing w:after="0" w:line="240" w:lineRule="auto"/>
              <w:ind w:left="63"/>
              <w:rPr>
                <w:rFonts w:ascii="Arial" w:eastAsia="Malgun Gothic" w:hAnsi="Arial" w:cs="Times New Roman"/>
                <w:sz w:val="18"/>
                <w:szCs w:val="20"/>
                <w:lang w:eastAsia="ko-KR"/>
              </w:rPr>
            </w:pPr>
            <w:r w:rsidRPr="00AE6A91">
              <w:rPr>
                <w:rFonts w:ascii="Arial" w:eastAsia="Yu Mincho" w:hAnsi="Arial" w:cs="Times New Roman"/>
                <w:sz w:val="18"/>
                <w:szCs w:val="20"/>
                <w:lang w:eastAsia="ja-JP"/>
              </w:rPr>
              <w:t>&gt;Control Service Style Type</w:t>
            </w:r>
          </w:p>
        </w:tc>
        <w:tc>
          <w:tcPr>
            <w:tcW w:w="900" w:type="dxa"/>
            <w:tcBorders>
              <w:top w:val="single" w:sz="4" w:space="0" w:color="auto"/>
              <w:left w:val="single" w:sz="4" w:space="0" w:color="auto"/>
              <w:bottom w:val="single" w:sz="4" w:space="0" w:color="auto"/>
              <w:right w:val="single" w:sz="4" w:space="0" w:color="auto"/>
            </w:tcBorders>
            <w:hideMark/>
          </w:tcPr>
          <w:p w14:paraId="5431FBE0" w14:textId="77777777" w:rsidR="00A15379" w:rsidRPr="00AE6A91" w:rsidRDefault="00A15379" w:rsidP="00D64998">
            <w:pPr>
              <w:keepNext/>
              <w:keepLines/>
              <w:spacing w:after="0" w:line="240" w:lineRule="auto"/>
              <w:rPr>
                <w:rFonts w:ascii="Arial" w:eastAsia="Malgun Gothic" w:hAnsi="Arial" w:cs="Times New Roman"/>
                <w:sz w:val="18"/>
                <w:szCs w:val="20"/>
                <w:lang w:eastAsia="ko-KR"/>
              </w:rPr>
            </w:pPr>
            <w:r w:rsidRPr="00AE6A91">
              <w:rPr>
                <w:rFonts w:ascii="Arial" w:eastAsia="Yu Mincho" w:hAnsi="Arial" w:cs="Times New Roman"/>
                <w:sz w:val="18"/>
                <w:szCs w:val="20"/>
                <w:lang w:eastAsia="ja-JP"/>
              </w:rPr>
              <w:t>M</w:t>
            </w:r>
          </w:p>
        </w:tc>
        <w:tc>
          <w:tcPr>
            <w:tcW w:w="1767" w:type="dxa"/>
            <w:tcBorders>
              <w:top w:val="single" w:sz="4" w:space="0" w:color="auto"/>
              <w:left w:val="single" w:sz="4" w:space="0" w:color="auto"/>
              <w:bottom w:val="single" w:sz="4" w:space="0" w:color="auto"/>
              <w:right w:val="single" w:sz="4" w:space="0" w:color="auto"/>
            </w:tcBorders>
          </w:tcPr>
          <w:p w14:paraId="1C98B5A4"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259" w:type="dxa"/>
            <w:tcBorders>
              <w:top w:val="single" w:sz="4" w:space="0" w:color="auto"/>
              <w:left w:val="single" w:sz="4" w:space="0" w:color="auto"/>
              <w:bottom w:val="single" w:sz="4" w:space="0" w:color="auto"/>
              <w:right w:val="single" w:sz="4" w:space="0" w:color="auto"/>
            </w:tcBorders>
            <w:hideMark/>
          </w:tcPr>
          <w:p w14:paraId="297D1252"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9.3.3</w:t>
            </w:r>
          </w:p>
        </w:tc>
        <w:tc>
          <w:tcPr>
            <w:tcW w:w="2514" w:type="dxa"/>
            <w:tcBorders>
              <w:top w:val="single" w:sz="4" w:space="0" w:color="auto"/>
              <w:left w:val="single" w:sz="4" w:space="0" w:color="auto"/>
              <w:bottom w:val="single" w:sz="4" w:space="0" w:color="auto"/>
              <w:right w:val="single" w:sz="4" w:space="0" w:color="auto"/>
            </w:tcBorders>
          </w:tcPr>
          <w:p w14:paraId="3E34A10A"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r>
      <w:tr w:rsidR="00A15379" w:rsidRPr="00AE6A91" w14:paraId="0D0D9F89" w14:textId="77777777" w:rsidTr="00D64998">
        <w:tc>
          <w:tcPr>
            <w:tcW w:w="2965" w:type="dxa"/>
            <w:tcBorders>
              <w:top w:val="single" w:sz="4" w:space="0" w:color="auto"/>
              <w:left w:val="single" w:sz="4" w:space="0" w:color="auto"/>
              <w:bottom w:val="single" w:sz="4" w:space="0" w:color="auto"/>
              <w:right w:val="single" w:sz="4" w:space="0" w:color="auto"/>
            </w:tcBorders>
            <w:hideMark/>
          </w:tcPr>
          <w:p w14:paraId="634A3FA7" w14:textId="77777777" w:rsidR="00A15379" w:rsidRPr="00AE6A91" w:rsidRDefault="00A15379" w:rsidP="00D64998">
            <w:pPr>
              <w:keepNext/>
              <w:keepLines/>
              <w:spacing w:after="0" w:line="240" w:lineRule="auto"/>
              <w:ind w:left="63"/>
              <w:rPr>
                <w:rFonts w:ascii="Arial" w:eastAsia="Yu Mincho" w:hAnsi="Arial" w:cs="Times New Roman"/>
                <w:sz w:val="18"/>
                <w:szCs w:val="20"/>
                <w:lang w:eastAsia="ja-JP"/>
              </w:rPr>
            </w:pPr>
            <w:r w:rsidRPr="00AE6A91">
              <w:rPr>
                <w:rFonts w:ascii="Arial" w:eastAsia="Yu Mincho" w:hAnsi="Arial" w:cs="Times New Roman"/>
                <w:sz w:val="18"/>
                <w:szCs w:val="20"/>
                <w:lang w:eastAsia="ja-JP"/>
              </w:rPr>
              <w:t>&gt;Control Service Style Name</w:t>
            </w:r>
          </w:p>
        </w:tc>
        <w:tc>
          <w:tcPr>
            <w:tcW w:w="900" w:type="dxa"/>
            <w:tcBorders>
              <w:top w:val="single" w:sz="4" w:space="0" w:color="auto"/>
              <w:left w:val="single" w:sz="4" w:space="0" w:color="auto"/>
              <w:bottom w:val="single" w:sz="4" w:space="0" w:color="auto"/>
              <w:right w:val="single" w:sz="4" w:space="0" w:color="auto"/>
            </w:tcBorders>
            <w:hideMark/>
          </w:tcPr>
          <w:p w14:paraId="3278C5AE"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767" w:type="dxa"/>
            <w:tcBorders>
              <w:top w:val="single" w:sz="4" w:space="0" w:color="auto"/>
              <w:left w:val="single" w:sz="4" w:space="0" w:color="auto"/>
              <w:bottom w:val="single" w:sz="4" w:space="0" w:color="auto"/>
              <w:right w:val="single" w:sz="4" w:space="0" w:color="auto"/>
            </w:tcBorders>
          </w:tcPr>
          <w:p w14:paraId="5E448025"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259" w:type="dxa"/>
            <w:tcBorders>
              <w:top w:val="single" w:sz="4" w:space="0" w:color="auto"/>
              <w:left w:val="single" w:sz="4" w:space="0" w:color="auto"/>
              <w:bottom w:val="single" w:sz="4" w:space="0" w:color="auto"/>
              <w:right w:val="single" w:sz="4" w:space="0" w:color="auto"/>
            </w:tcBorders>
            <w:hideMark/>
          </w:tcPr>
          <w:p w14:paraId="04F506C7" w14:textId="77777777" w:rsidR="00A15379" w:rsidRPr="00AE6A91" w:rsidRDefault="00A15379" w:rsidP="00D64998">
            <w:pPr>
              <w:keepNext/>
              <w:keepLines/>
              <w:spacing w:after="0" w:line="240" w:lineRule="auto"/>
              <w:rPr>
                <w:rFonts w:ascii="Arial" w:eastAsia="Malgun Gothic" w:hAnsi="Arial" w:cs="Times New Roman"/>
                <w:sz w:val="18"/>
                <w:szCs w:val="20"/>
                <w:lang w:eastAsia="ko-KR"/>
              </w:rPr>
            </w:pPr>
            <w:r w:rsidRPr="00AE6A91">
              <w:rPr>
                <w:rFonts w:ascii="Arial" w:eastAsia="Malgun Gothic" w:hAnsi="Arial" w:cs="Times New Roman"/>
                <w:sz w:val="18"/>
                <w:szCs w:val="20"/>
                <w:lang w:eastAsia="ko-KR"/>
              </w:rPr>
              <w:t>9.3.4</w:t>
            </w:r>
          </w:p>
        </w:tc>
        <w:tc>
          <w:tcPr>
            <w:tcW w:w="2514" w:type="dxa"/>
            <w:tcBorders>
              <w:top w:val="single" w:sz="4" w:space="0" w:color="auto"/>
              <w:left w:val="single" w:sz="4" w:space="0" w:color="auto"/>
              <w:bottom w:val="single" w:sz="4" w:space="0" w:color="auto"/>
              <w:right w:val="single" w:sz="4" w:space="0" w:color="auto"/>
            </w:tcBorders>
          </w:tcPr>
          <w:p w14:paraId="4711B305"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r>
      <w:tr w:rsidR="00A15379" w:rsidRPr="00AE6A91" w14:paraId="25C0F656" w14:textId="77777777" w:rsidTr="00D64998">
        <w:tc>
          <w:tcPr>
            <w:tcW w:w="2965" w:type="dxa"/>
            <w:tcBorders>
              <w:top w:val="single" w:sz="4" w:space="0" w:color="auto"/>
              <w:left w:val="single" w:sz="4" w:space="0" w:color="auto"/>
              <w:bottom w:val="single" w:sz="4" w:space="0" w:color="auto"/>
              <w:right w:val="single" w:sz="4" w:space="0" w:color="auto"/>
            </w:tcBorders>
            <w:hideMark/>
          </w:tcPr>
          <w:p w14:paraId="5EAE00A4" w14:textId="77777777" w:rsidR="00A15379" w:rsidRPr="00AE6A91" w:rsidRDefault="00A15379" w:rsidP="00D64998">
            <w:pPr>
              <w:keepNext/>
              <w:keepLines/>
              <w:spacing w:after="0" w:line="240" w:lineRule="auto"/>
              <w:ind w:left="63"/>
              <w:rPr>
                <w:rFonts w:ascii="Arial" w:eastAsia="Yu Mincho" w:hAnsi="Arial" w:cs="Times New Roman"/>
                <w:sz w:val="18"/>
                <w:szCs w:val="20"/>
                <w:lang w:eastAsia="ja-JP"/>
              </w:rPr>
            </w:pPr>
            <w:r w:rsidRPr="00AE6A91">
              <w:rPr>
                <w:rFonts w:ascii="Arial" w:eastAsia="Yu Mincho" w:hAnsi="Arial" w:cs="Times New Roman"/>
                <w:sz w:val="18"/>
                <w:szCs w:val="20"/>
                <w:lang w:eastAsia="ja-JP"/>
              </w:rPr>
              <w:t>&gt;Control Service Header Format Type</w:t>
            </w:r>
          </w:p>
        </w:tc>
        <w:tc>
          <w:tcPr>
            <w:tcW w:w="900" w:type="dxa"/>
            <w:tcBorders>
              <w:top w:val="single" w:sz="4" w:space="0" w:color="auto"/>
              <w:left w:val="single" w:sz="4" w:space="0" w:color="auto"/>
              <w:bottom w:val="single" w:sz="4" w:space="0" w:color="auto"/>
              <w:right w:val="single" w:sz="4" w:space="0" w:color="auto"/>
            </w:tcBorders>
            <w:hideMark/>
          </w:tcPr>
          <w:p w14:paraId="545B846B"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767" w:type="dxa"/>
            <w:tcBorders>
              <w:top w:val="single" w:sz="4" w:space="0" w:color="auto"/>
              <w:left w:val="single" w:sz="4" w:space="0" w:color="auto"/>
              <w:bottom w:val="single" w:sz="4" w:space="0" w:color="auto"/>
              <w:right w:val="single" w:sz="4" w:space="0" w:color="auto"/>
            </w:tcBorders>
          </w:tcPr>
          <w:p w14:paraId="55F3EBD7"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259" w:type="dxa"/>
            <w:tcBorders>
              <w:top w:val="single" w:sz="4" w:space="0" w:color="auto"/>
              <w:left w:val="single" w:sz="4" w:space="0" w:color="auto"/>
              <w:bottom w:val="single" w:sz="4" w:space="0" w:color="auto"/>
              <w:right w:val="single" w:sz="4" w:space="0" w:color="auto"/>
            </w:tcBorders>
            <w:hideMark/>
          </w:tcPr>
          <w:p w14:paraId="09AB7153" w14:textId="77777777" w:rsidR="00A15379" w:rsidRPr="00AE6A91" w:rsidRDefault="00A15379" w:rsidP="00D64998">
            <w:pPr>
              <w:keepNext/>
              <w:keepLines/>
              <w:spacing w:after="0" w:line="240" w:lineRule="auto"/>
              <w:rPr>
                <w:rFonts w:ascii="Arial" w:eastAsia="Malgun Gothic" w:hAnsi="Arial" w:cs="Times New Roman"/>
                <w:sz w:val="18"/>
                <w:szCs w:val="20"/>
                <w:lang w:eastAsia="ko-KR"/>
              </w:rPr>
            </w:pPr>
            <w:r w:rsidRPr="00AE6A91">
              <w:rPr>
                <w:rFonts w:ascii="Arial" w:eastAsia="Malgun Gothic" w:hAnsi="Arial" w:cs="Times New Roman"/>
                <w:sz w:val="18"/>
                <w:szCs w:val="20"/>
                <w:lang w:eastAsia="ko-KR"/>
              </w:rPr>
              <w:t>9.3.5</w:t>
            </w:r>
          </w:p>
        </w:tc>
        <w:tc>
          <w:tcPr>
            <w:tcW w:w="2514" w:type="dxa"/>
            <w:tcBorders>
              <w:top w:val="single" w:sz="4" w:space="0" w:color="auto"/>
              <w:left w:val="single" w:sz="4" w:space="0" w:color="auto"/>
              <w:bottom w:val="single" w:sz="4" w:space="0" w:color="auto"/>
              <w:right w:val="single" w:sz="4" w:space="0" w:color="auto"/>
            </w:tcBorders>
          </w:tcPr>
          <w:p w14:paraId="112724F1"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r>
      <w:tr w:rsidR="00A15379" w:rsidRPr="00AE6A91" w14:paraId="361B799C" w14:textId="77777777" w:rsidTr="00D64998">
        <w:tc>
          <w:tcPr>
            <w:tcW w:w="2965" w:type="dxa"/>
            <w:tcBorders>
              <w:top w:val="single" w:sz="4" w:space="0" w:color="auto"/>
              <w:left w:val="single" w:sz="4" w:space="0" w:color="auto"/>
              <w:bottom w:val="single" w:sz="4" w:space="0" w:color="auto"/>
              <w:right w:val="single" w:sz="4" w:space="0" w:color="auto"/>
            </w:tcBorders>
            <w:hideMark/>
          </w:tcPr>
          <w:p w14:paraId="76B71156" w14:textId="77777777" w:rsidR="00A15379" w:rsidRPr="00AE6A91" w:rsidRDefault="00A15379" w:rsidP="00D64998">
            <w:pPr>
              <w:keepNext/>
              <w:keepLines/>
              <w:spacing w:after="0" w:line="240" w:lineRule="auto"/>
              <w:ind w:left="63"/>
              <w:rPr>
                <w:rFonts w:ascii="Arial" w:eastAsia="Yu Mincho" w:hAnsi="Arial" w:cs="Times New Roman"/>
                <w:sz w:val="18"/>
                <w:szCs w:val="20"/>
                <w:lang w:eastAsia="ja-JP"/>
              </w:rPr>
            </w:pPr>
            <w:r w:rsidRPr="00AE6A91">
              <w:rPr>
                <w:rFonts w:ascii="Arial" w:eastAsia="Yu Mincho" w:hAnsi="Arial" w:cs="Times New Roman"/>
                <w:sz w:val="18"/>
                <w:szCs w:val="20"/>
                <w:lang w:eastAsia="ja-JP"/>
              </w:rPr>
              <w:t>&gt;Control Service Message Format Type</w:t>
            </w:r>
          </w:p>
        </w:tc>
        <w:tc>
          <w:tcPr>
            <w:tcW w:w="900" w:type="dxa"/>
            <w:tcBorders>
              <w:top w:val="single" w:sz="4" w:space="0" w:color="auto"/>
              <w:left w:val="single" w:sz="4" w:space="0" w:color="auto"/>
              <w:bottom w:val="single" w:sz="4" w:space="0" w:color="auto"/>
              <w:right w:val="single" w:sz="4" w:space="0" w:color="auto"/>
            </w:tcBorders>
            <w:hideMark/>
          </w:tcPr>
          <w:p w14:paraId="6821171C"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767" w:type="dxa"/>
            <w:tcBorders>
              <w:top w:val="single" w:sz="4" w:space="0" w:color="auto"/>
              <w:left w:val="single" w:sz="4" w:space="0" w:color="auto"/>
              <w:bottom w:val="single" w:sz="4" w:space="0" w:color="auto"/>
              <w:right w:val="single" w:sz="4" w:space="0" w:color="auto"/>
            </w:tcBorders>
          </w:tcPr>
          <w:p w14:paraId="58808B93"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259" w:type="dxa"/>
            <w:tcBorders>
              <w:top w:val="single" w:sz="4" w:space="0" w:color="auto"/>
              <w:left w:val="single" w:sz="4" w:space="0" w:color="auto"/>
              <w:bottom w:val="single" w:sz="4" w:space="0" w:color="auto"/>
              <w:right w:val="single" w:sz="4" w:space="0" w:color="auto"/>
            </w:tcBorders>
            <w:hideMark/>
          </w:tcPr>
          <w:p w14:paraId="567770A6" w14:textId="77777777" w:rsidR="00A15379" w:rsidRPr="00AE6A91" w:rsidRDefault="00A15379" w:rsidP="00D64998">
            <w:pPr>
              <w:keepNext/>
              <w:keepLines/>
              <w:spacing w:after="0" w:line="240" w:lineRule="auto"/>
              <w:rPr>
                <w:rFonts w:ascii="Arial" w:eastAsia="Malgun Gothic" w:hAnsi="Arial" w:cs="Times New Roman"/>
                <w:sz w:val="18"/>
                <w:szCs w:val="20"/>
                <w:lang w:eastAsia="ko-KR"/>
              </w:rPr>
            </w:pPr>
            <w:r w:rsidRPr="00AE6A91">
              <w:rPr>
                <w:rFonts w:ascii="Arial" w:eastAsia="Malgun Gothic" w:hAnsi="Arial" w:cs="Times New Roman"/>
                <w:sz w:val="18"/>
                <w:szCs w:val="20"/>
                <w:lang w:eastAsia="ko-KR"/>
              </w:rPr>
              <w:t>9.3.5</w:t>
            </w:r>
          </w:p>
        </w:tc>
        <w:tc>
          <w:tcPr>
            <w:tcW w:w="2514" w:type="dxa"/>
            <w:tcBorders>
              <w:top w:val="single" w:sz="4" w:space="0" w:color="auto"/>
              <w:left w:val="single" w:sz="4" w:space="0" w:color="auto"/>
              <w:bottom w:val="single" w:sz="4" w:space="0" w:color="auto"/>
              <w:right w:val="single" w:sz="4" w:space="0" w:color="auto"/>
            </w:tcBorders>
          </w:tcPr>
          <w:p w14:paraId="3F297FE0"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r>
      <w:tr w:rsidR="00A15379" w:rsidRPr="00AE6A91" w14:paraId="57593124" w14:textId="77777777" w:rsidTr="00D64998">
        <w:tc>
          <w:tcPr>
            <w:tcW w:w="2965" w:type="dxa"/>
            <w:tcBorders>
              <w:top w:val="single" w:sz="4" w:space="0" w:color="auto"/>
              <w:left w:val="single" w:sz="4" w:space="0" w:color="auto"/>
              <w:bottom w:val="single" w:sz="4" w:space="0" w:color="auto"/>
              <w:right w:val="single" w:sz="4" w:space="0" w:color="auto"/>
            </w:tcBorders>
            <w:hideMark/>
          </w:tcPr>
          <w:p w14:paraId="57152937" w14:textId="77777777" w:rsidR="00A15379" w:rsidRPr="00AE6A91" w:rsidRDefault="00A15379" w:rsidP="00D64998">
            <w:pPr>
              <w:keepNext/>
              <w:keepLines/>
              <w:spacing w:after="0" w:line="240" w:lineRule="auto"/>
              <w:ind w:left="63"/>
              <w:rPr>
                <w:rFonts w:ascii="Arial" w:eastAsia="Yu Mincho" w:hAnsi="Arial" w:cs="Times New Roman"/>
                <w:sz w:val="18"/>
                <w:szCs w:val="20"/>
                <w:lang w:eastAsia="ja-JP"/>
              </w:rPr>
            </w:pPr>
            <w:r w:rsidRPr="00AE6A91">
              <w:rPr>
                <w:rFonts w:ascii="Arial" w:eastAsia="Yu Mincho" w:hAnsi="Arial" w:cs="Times New Roman"/>
                <w:sz w:val="18"/>
                <w:szCs w:val="20"/>
                <w:lang w:eastAsia="ja-JP"/>
              </w:rPr>
              <w:t>&gt;RIC Call Process ID Format Type</w:t>
            </w:r>
          </w:p>
        </w:tc>
        <w:tc>
          <w:tcPr>
            <w:tcW w:w="900" w:type="dxa"/>
            <w:tcBorders>
              <w:top w:val="single" w:sz="4" w:space="0" w:color="auto"/>
              <w:left w:val="single" w:sz="4" w:space="0" w:color="auto"/>
              <w:bottom w:val="single" w:sz="4" w:space="0" w:color="auto"/>
              <w:right w:val="single" w:sz="4" w:space="0" w:color="auto"/>
            </w:tcBorders>
            <w:hideMark/>
          </w:tcPr>
          <w:p w14:paraId="61DB1120"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O</w:t>
            </w:r>
          </w:p>
        </w:tc>
        <w:tc>
          <w:tcPr>
            <w:tcW w:w="1767" w:type="dxa"/>
            <w:tcBorders>
              <w:top w:val="single" w:sz="4" w:space="0" w:color="auto"/>
              <w:left w:val="single" w:sz="4" w:space="0" w:color="auto"/>
              <w:bottom w:val="single" w:sz="4" w:space="0" w:color="auto"/>
              <w:right w:val="single" w:sz="4" w:space="0" w:color="auto"/>
            </w:tcBorders>
          </w:tcPr>
          <w:p w14:paraId="2C2CD2EA"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259" w:type="dxa"/>
            <w:tcBorders>
              <w:top w:val="single" w:sz="4" w:space="0" w:color="auto"/>
              <w:left w:val="single" w:sz="4" w:space="0" w:color="auto"/>
              <w:bottom w:val="single" w:sz="4" w:space="0" w:color="auto"/>
              <w:right w:val="single" w:sz="4" w:space="0" w:color="auto"/>
            </w:tcBorders>
            <w:hideMark/>
          </w:tcPr>
          <w:p w14:paraId="4EA43020" w14:textId="77777777" w:rsidR="00A15379" w:rsidRPr="00AE6A91" w:rsidRDefault="00A15379" w:rsidP="00D64998">
            <w:pPr>
              <w:keepNext/>
              <w:keepLines/>
              <w:spacing w:after="0" w:line="240" w:lineRule="auto"/>
              <w:rPr>
                <w:rFonts w:ascii="Arial" w:eastAsia="Malgun Gothic" w:hAnsi="Arial" w:cs="Times New Roman"/>
                <w:sz w:val="18"/>
                <w:szCs w:val="20"/>
                <w:lang w:eastAsia="ko-KR"/>
              </w:rPr>
            </w:pPr>
            <w:r w:rsidRPr="00AE6A91">
              <w:rPr>
                <w:rFonts w:ascii="Arial" w:eastAsia="Malgun Gothic" w:hAnsi="Arial" w:cs="Times New Roman"/>
                <w:sz w:val="18"/>
                <w:szCs w:val="20"/>
                <w:lang w:eastAsia="ko-KR"/>
              </w:rPr>
              <w:t>9.3.5</w:t>
            </w:r>
          </w:p>
        </w:tc>
        <w:tc>
          <w:tcPr>
            <w:tcW w:w="2514" w:type="dxa"/>
            <w:tcBorders>
              <w:top w:val="single" w:sz="4" w:space="0" w:color="auto"/>
              <w:left w:val="single" w:sz="4" w:space="0" w:color="auto"/>
              <w:bottom w:val="single" w:sz="4" w:space="0" w:color="auto"/>
              <w:right w:val="single" w:sz="4" w:space="0" w:color="auto"/>
            </w:tcBorders>
          </w:tcPr>
          <w:p w14:paraId="0BD722A8"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r>
      <w:tr w:rsidR="00A15379" w:rsidRPr="00AE6A91" w14:paraId="17814B61" w14:textId="77777777" w:rsidTr="00D64998">
        <w:tc>
          <w:tcPr>
            <w:tcW w:w="2965" w:type="dxa"/>
            <w:tcBorders>
              <w:top w:val="single" w:sz="4" w:space="0" w:color="auto"/>
              <w:left w:val="single" w:sz="4" w:space="0" w:color="auto"/>
              <w:bottom w:val="single" w:sz="4" w:space="0" w:color="auto"/>
              <w:right w:val="single" w:sz="4" w:space="0" w:color="auto"/>
            </w:tcBorders>
            <w:hideMark/>
          </w:tcPr>
          <w:p w14:paraId="13BF0F11" w14:textId="77777777" w:rsidR="00A15379" w:rsidRPr="00AE6A91" w:rsidRDefault="00A15379" w:rsidP="00D64998">
            <w:pPr>
              <w:keepNext/>
              <w:keepLines/>
              <w:spacing w:after="0" w:line="240" w:lineRule="auto"/>
              <w:ind w:left="63"/>
              <w:rPr>
                <w:rFonts w:ascii="Arial" w:eastAsia="Yu Mincho" w:hAnsi="Arial" w:cs="Times New Roman"/>
                <w:sz w:val="18"/>
                <w:szCs w:val="20"/>
                <w:lang w:eastAsia="ja-JP"/>
              </w:rPr>
            </w:pPr>
            <w:r w:rsidRPr="00AE6A91">
              <w:rPr>
                <w:rFonts w:ascii="Arial" w:eastAsia="Yu Mincho" w:hAnsi="Arial" w:cs="Times New Roman"/>
                <w:sz w:val="18"/>
                <w:szCs w:val="20"/>
                <w:lang w:eastAsia="ja-JP"/>
              </w:rPr>
              <w:t>&gt;Control Service Control Outcome Format Type</w:t>
            </w:r>
          </w:p>
        </w:tc>
        <w:tc>
          <w:tcPr>
            <w:tcW w:w="900" w:type="dxa"/>
            <w:tcBorders>
              <w:top w:val="single" w:sz="4" w:space="0" w:color="auto"/>
              <w:left w:val="single" w:sz="4" w:space="0" w:color="auto"/>
              <w:bottom w:val="single" w:sz="4" w:space="0" w:color="auto"/>
              <w:right w:val="single" w:sz="4" w:space="0" w:color="auto"/>
            </w:tcBorders>
            <w:hideMark/>
          </w:tcPr>
          <w:p w14:paraId="23B1C29D"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767" w:type="dxa"/>
            <w:tcBorders>
              <w:top w:val="single" w:sz="4" w:space="0" w:color="auto"/>
              <w:left w:val="single" w:sz="4" w:space="0" w:color="auto"/>
              <w:bottom w:val="single" w:sz="4" w:space="0" w:color="auto"/>
              <w:right w:val="single" w:sz="4" w:space="0" w:color="auto"/>
            </w:tcBorders>
          </w:tcPr>
          <w:p w14:paraId="7583C6CA"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259" w:type="dxa"/>
            <w:tcBorders>
              <w:top w:val="single" w:sz="4" w:space="0" w:color="auto"/>
              <w:left w:val="single" w:sz="4" w:space="0" w:color="auto"/>
              <w:bottom w:val="single" w:sz="4" w:space="0" w:color="auto"/>
              <w:right w:val="single" w:sz="4" w:space="0" w:color="auto"/>
            </w:tcBorders>
            <w:hideMark/>
          </w:tcPr>
          <w:p w14:paraId="5B6E37B4" w14:textId="77777777" w:rsidR="00A15379" w:rsidRPr="00AE6A91" w:rsidRDefault="00A15379" w:rsidP="00D64998">
            <w:pPr>
              <w:keepNext/>
              <w:keepLines/>
              <w:spacing w:after="0" w:line="240" w:lineRule="auto"/>
              <w:rPr>
                <w:rFonts w:ascii="Arial" w:eastAsia="Malgun Gothic" w:hAnsi="Arial" w:cs="Times New Roman"/>
                <w:sz w:val="18"/>
                <w:szCs w:val="20"/>
                <w:lang w:eastAsia="ko-KR"/>
              </w:rPr>
            </w:pPr>
            <w:r w:rsidRPr="00AE6A91">
              <w:rPr>
                <w:rFonts w:ascii="Arial" w:eastAsia="Malgun Gothic" w:hAnsi="Arial" w:cs="Times New Roman"/>
                <w:sz w:val="18"/>
                <w:szCs w:val="20"/>
                <w:lang w:eastAsia="ko-KR"/>
              </w:rPr>
              <w:t>9.3.5</w:t>
            </w:r>
          </w:p>
        </w:tc>
        <w:tc>
          <w:tcPr>
            <w:tcW w:w="2514" w:type="dxa"/>
            <w:tcBorders>
              <w:top w:val="single" w:sz="4" w:space="0" w:color="auto"/>
              <w:left w:val="single" w:sz="4" w:space="0" w:color="auto"/>
              <w:bottom w:val="single" w:sz="4" w:space="0" w:color="auto"/>
              <w:right w:val="single" w:sz="4" w:space="0" w:color="auto"/>
            </w:tcBorders>
          </w:tcPr>
          <w:p w14:paraId="2E5BEC34"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r>
    </w:tbl>
    <w:p w14:paraId="56357C76" w14:textId="77777777" w:rsidR="00A15379" w:rsidRPr="00AE6A91" w:rsidRDefault="00A15379" w:rsidP="00A15379">
      <w:pPr>
        <w:spacing w:after="180" w:line="240" w:lineRule="auto"/>
        <w:rPr>
          <w:rFonts w:eastAsia="Yu Mincho" w:cs="Times New Roman"/>
          <w:szCs w:val="20"/>
          <w:lang w:val="en-G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6"/>
        <w:gridCol w:w="5670"/>
      </w:tblGrid>
      <w:tr w:rsidR="00A15379" w:rsidRPr="00AE6A91" w14:paraId="7AAFC033" w14:textId="77777777" w:rsidTr="00D64998">
        <w:tc>
          <w:tcPr>
            <w:tcW w:w="3686" w:type="dxa"/>
            <w:tcBorders>
              <w:top w:val="single" w:sz="4" w:space="0" w:color="auto"/>
              <w:left w:val="single" w:sz="4" w:space="0" w:color="auto"/>
              <w:bottom w:val="single" w:sz="4" w:space="0" w:color="auto"/>
              <w:right w:val="single" w:sz="4" w:space="0" w:color="auto"/>
            </w:tcBorders>
            <w:hideMark/>
          </w:tcPr>
          <w:p w14:paraId="5CF4ABDC" w14:textId="77777777" w:rsidR="00A15379" w:rsidRPr="00AE6A91" w:rsidRDefault="00A15379" w:rsidP="00D64998">
            <w:pPr>
              <w:keepNext/>
              <w:keepLines/>
              <w:spacing w:after="0" w:line="240" w:lineRule="auto"/>
              <w:jc w:val="center"/>
              <w:rPr>
                <w:rFonts w:ascii="Arial" w:eastAsia="Yu Mincho" w:hAnsi="Arial" w:cs="Times New Roman"/>
                <w:b/>
                <w:sz w:val="18"/>
                <w:szCs w:val="20"/>
              </w:rPr>
            </w:pPr>
            <w:r w:rsidRPr="00AE6A91">
              <w:rPr>
                <w:rFonts w:ascii="Arial" w:eastAsia="Yu Mincho" w:hAnsi="Arial" w:cs="Times New Roman"/>
                <w:b/>
                <w:sz w:val="18"/>
                <w:szCs w:val="20"/>
              </w:rPr>
              <w:t>Range bound</w:t>
            </w:r>
          </w:p>
        </w:tc>
        <w:tc>
          <w:tcPr>
            <w:tcW w:w="5670" w:type="dxa"/>
            <w:tcBorders>
              <w:top w:val="single" w:sz="4" w:space="0" w:color="auto"/>
              <w:left w:val="single" w:sz="4" w:space="0" w:color="auto"/>
              <w:bottom w:val="single" w:sz="4" w:space="0" w:color="auto"/>
              <w:right w:val="single" w:sz="4" w:space="0" w:color="auto"/>
            </w:tcBorders>
            <w:hideMark/>
          </w:tcPr>
          <w:p w14:paraId="3171ED77" w14:textId="77777777" w:rsidR="00A15379" w:rsidRPr="00AE6A91" w:rsidRDefault="00A15379" w:rsidP="00D64998">
            <w:pPr>
              <w:keepNext/>
              <w:keepLines/>
              <w:spacing w:after="0" w:line="240" w:lineRule="auto"/>
              <w:jc w:val="center"/>
              <w:rPr>
                <w:rFonts w:ascii="Arial" w:eastAsia="Yu Mincho" w:hAnsi="Arial" w:cs="Arial"/>
                <w:b/>
                <w:sz w:val="18"/>
                <w:szCs w:val="20"/>
                <w:lang w:eastAsia="ja-JP"/>
              </w:rPr>
            </w:pPr>
            <w:r w:rsidRPr="00AE6A91">
              <w:rPr>
                <w:rFonts w:ascii="Arial" w:eastAsia="Yu Mincho" w:hAnsi="Arial" w:cs="Arial"/>
                <w:b/>
                <w:sz w:val="18"/>
                <w:szCs w:val="20"/>
                <w:lang w:eastAsia="ja-JP"/>
              </w:rPr>
              <w:t>Explanation</w:t>
            </w:r>
          </w:p>
        </w:tc>
      </w:tr>
      <w:tr w:rsidR="00A15379" w:rsidRPr="00AE6A91" w14:paraId="74762E87" w14:textId="77777777" w:rsidTr="00D64998">
        <w:tc>
          <w:tcPr>
            <w:tcW w:w="3686" w:type="dxa"/>
            <w:tcBorders>
              <w:top w:val="single" w:sz="4" w:space="0" w:color="auto"/>
              <w:left w:val="single" w:sz="4" w:space="0" w:color="auto"/>
              <w:bottom w:val="single" w:sz="4" w:space="0" w:color="auto"/>
              <w:right w:val="single" w:sz="4" w:space="0" w:color="auto"/>
            </w:tcBorders>
            <w:hideMark/>
          </w:tcPr>
          <w:p w14:paraId="436D59CA"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maxnoofRICStyles</w:t>
            </w:r>
          </w:p>
        </w:tc>
        <w:tc>
          <w:tcPr>
            <w:tcW w:w="5670" w:type="dxa"/>
            <w:tcBorders>
              <w:top w:val="single" w:sz="4" w:space="0" w:color="auto"/>
              <w:left w:val="single" w:sz="4" w:space="0" w:color="auto"/>
              <w:bottom w:val="single" w:sz="4" w:space="0" w:color="auto"/>
              <w:right w:val="single" w:sz="4" w:space="0" w:color="auto"/>
            </w:tcBorders>
            <w:hideMark/>
          </w:tcPr>
          <w:p w14:paraId="551A7E90"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20"/>
                <w:lang w:eastAsia="ja-JP"/>
              </w:rPr>
              <w:t xml:space="preserve">Maximum no. of styles supported by RAN Function. </w:t>
            </w:r>
            <w:r w:rsidRPr="00AE6A91">
              <w:rPr>
                <w:rFonts w:ascii="Arial" w:eastAsia="Yu Mincho" w:hAnsi="Arial" w:cs="Arial"/>
                <w:noProof/>
                <w:sz w:val="18"/>
                <w:szCs w:val="20"/>
                <w:lang w:eastAsia="ja-JP"/>
              </w:rPr>
              <w:t>The value</w:t>
            </w:r>
            <w:r w:rsidRPr="00AE6A91">
              <w:rPr>
                <w:rFonts w:ascii="Arial" w:eastAsia="Yu Mincho" w:hAnsi="Arial" w:cs="Arial"/>
                <w:sz w:val="18"/>
                <w:szCs w:val="20"/>
                <w:lang w:eastAsia="ja-JP"/>
              </w:rPr>
              <w:t xml:space="preserve"> is &lt;</w:t>
            </w:r>
            <w:r w:rsidRPr="00AE6A91">
              <w:rPr>
                <w:rFonts w:ascii="Arial" w:eastAsia="Yu Mincho" w:hAnsi="Arial" w:cs="Arial"/>
                <w:i/>
                <w:iCs/>
                <w:sz w:val="18"/>
                <w:szCs w:val="20"/>
                <w:lang w:eastAsia="ja-JP"/>
              </w:rPr>
              <w:t>63</w:t>
            </w:r>
            <w:r w:rsidRPr="00AE6A91">
              <w:rPr>
                <w:rFonts w:ascii="Arial" w:eastAsia="Yu Mincho" w:hAnsi="Arial" w:cs="Arial"/>
                <w:sz w:val="18"/>
                <w:szCs w:val="20"/>
                <w:lang w:eastAsia="ja-JP"/>
              </w:rPr>
              <w:t>&gt;.</w:t>
            </w:r>
          </w:p>
        </w:tc>
      </w:tr>
    </w:tbl>
    <w:p w14:paraId="74E3F789" w14:textId="77777777" w:rsidR="00A15379" w:rsidRPr="00AE6A91" w:rsidRDefault="00A15379" w:rsidP="00A15379">
      <w:pPr>
        <w:spacing w:after="180" w:line="240" w:lineRule="auto"/>
        <w:rPr>
          <w:rFonts w:eastAsia="Yu Mincho" w:cs="Times New Roman"/>
          <w:szCs w:val="20"/>
        </w:rPr>
      </w:pPr>
    </w:p>
    <w:p w14:paraId="689C44C5" w14:textId="77777777" w:rsidR="00A15379" w:rsidRPr="00AE6A91" w:rsidRDefault="00A15379" w:rsidP="00A15379">
      <w:pPr>
        <w:pStyle w:val="Heading5"/>
        <w:rPr>
          <w:rFonts w:eastAsia="Yu Mincho"/>
        </w:rPr>
      </w:pPr>
      <w:r w:rsidRPr="00AE6A91">
        <w:rPr>
          <w:rFonts w:eastAsia="Yu Mincho"/>
        </w:rPr>
        <w:t>9.2.2.2.5</w:t>
      </w:r>
      <w:r w:rsidRPr="00AE6A91">
        <w:rPr>
          <w:rFonts w:eastAsia="Yu Mincho"/>
        </w:rPr>
        <w:tab/>
        <w:t>Policy Service</w:t>
      </w:r>
    </w:p>
    <w:p w14:paraId="4E071919" w14:textId="77777777" w:rsidR="00A15379" w:rsidRDefault="00A15379" w:rsidP="00A15379">
      <w:pPr>
        <w:spacing w:after="180" w:line="240" w:lineRule="auto"/>
        <w:rPr>
          <w:rFonts w:eastAsia="Yu Mincho" w:cs="Times New Roman"/>
          <w:szCs w:val="20"/>
        </w:rPr>
      </w:pPr>
      <w:r>
        <w:rPr>
          <w:rFonts w:eastAsia="Yu Mincho" w:cs="Times New Roman"/>
          <w:szCs w:val="20"/>
        </w:rPr>
        <w:t>Void</w:t>
      </w:r>
    </w:p>
    <w:p w14:paraId="015AC4A1" w14:textId="77777777" w:rsidR="00A15379" w:rsidRPr="00BB3DEA" w:rsidRDefault="00A15379" w:rsidP="00A15379">
      <w:pPr>
        <w:pStyle w:val="Heading5"/>
      </w:pPr>
      <w:r w:rsidRPr="00BB3DEA">
        <w:t>9.2.2.2.6</w:t>
      </w:r>
      <w:r w:rsidRPr="00BB3DEA">
        <w:tab/>
      </w:r>
      <w:r>
        <w:t>Query Service</w:t>
      </w:r>
    </w:p>
    <w:tbl>
      <w:tblPr>
        <w:tblW w:w="9411"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565"/>
        <w:gridCol w:w="1080"/>
        <w:gridCol w:w="1080"/>
        <w:gridCol w:w="1170"/>
        <w:gridCol w:w="2516"/>
      </w:tblGrid>
      <w:tr w:rsidR="00A15379" w:rsidRPr="00BB3DEA" w14:paraId="058E7F2B" w14:textId="77777777" w:rsidTr="00D64998">
        <w:tc>
          <w:tcPr>
            <w:tcW w:w="3565" w:type="dxa"/>
            <w:tcBorders>
              <w:top w:val="single" w:sz="4" w:space="0" w:color="auto"/>
              <w:left w:val="single" w:sz="4" w:space="0" w:color="auto"/>
              <w:bottom w:val="single" w:sz="4" w:space="0" w:color="auto"/>
              <w:right w:val="single" w:sz="4" w:space="0" w:color="auto"/>
            </w:tcBorders>
          </w:tcPr>
          <w:p w14:paraId="12360139" w14:textId="77777777" w:rsidR="00A15379" w:rsidRPr="00BB3DEA" w:rsidRDefault="00A15379" w:rsidP="00D64998">
            <w:pPr>
              <w:keepNext/>
              <w:keepLines/>
              <w:spacing w:after="0"/>
              <w:jc w:val="center"/>
              <w:rPr>
                <w:rFonts w:ascii="Arial" w:hAnsi="Arial"/>
                <w:b/>
                <w:sz w:val="18"/>
                <w:lang w:eastAsia="ja-JP"/>
              </w:rPr>
            </w:pPr>
            <w:r w:rsidRPr="00BB3DEA">
              <w:rPr>
                <w:rFonts w:ascii="Arial" w:hAnsi="Arial"/>
                <w:b/>
                <w:sz w:val="18"/>
                <w:lang w:eastAsia="ja-JP"/>
              </w:rPr>
              <w:t>IE/Group Name</w:t>
            </w:r>
          </w:p>
        </w:tc>
        <w:tc>
          <w:tcPr>
            <w:tcW w:w="1080" w:type="dxa"/>
            <w:tcBorders>
              <w:top w:val="single" w:sz="4" w:space="0" w:color="auto"/>
              <w:left w:val="single" w:sz="4" w:space="0" w:color="auto"/>
              <w:bottom w:val="single" w:sz="4" w:space="0" w:color="auto"/>
              <w:right w:val="single" w:sz="4" w:space="0" w:color="auto"/>
            </w:tcBorders>
          </w:tcPr>
          <w:p w14:paraId="3CD9AC0B" w14:textId="77777777" w:rsidR="00A15379" w:rsidRPr="00BB3DEA" w:rsidRDefault="00A15379" w:rsidP="00D64998">
            <w:pPr>
              <w:keepNext/>
              <w:keepLines/>
              <w:spacing w:after="0"/>
              <w:jc w:val="center"/>
              <w:rPr>
                <w:rFonts w:ascii="Arial" w:hAnsi="Arial"/>
                <w:b/>
                <w:sz w:val="18"/>
                <w:lang w:eastAsia="ja-JP"/>
              </w:rPr>
            </w:pPr>
            <w:r w:rsidRPr="00BB3DEA">
              <w:rPr>
                <w:rFonts w:ascii="Arial" w:hAnsi="Arial"/>
                <w:b/>
                <w:sz w:val="18"/>
                <w:lang w:eastAsia="ja-JP"/>
              </w:rPr>
              <w:t>Presence</w:t>
            </w:r>
          </w:p>
        </w:tc>
        <w:tc>
          <w:tcPr>
            <w:tcW w:w="1080" w:type="dxa"/>
            <w:tcBorders>
              <w:top w:val="single" w:sz="4" w:space="0" w:color="auto"/>
              <w:left w:val="single" w:sz="4" w:space="0" w:color="auto"/>
              <w:bottom w:val="single" w:sz="4" w:space="0" w:color="auto"/>
              <w:right w:val="single" w:sz="4" w:space="0" w:color="auto"/>
            </w:tcBorders>
          </w:tcPr>
          <w:p w14:paraId="05A9FA27" w14:textId="77777777" w:rsidR="00A15379" w:rsidRPr="00BB3DEA" w:rsidRDefault="00A15379" w:rsidP="00D64998">
            <w:pPr>
              <w:keepNext/>
              <w:keepLines/>
              <w:spacing w:after="0"/>
              <w:jc w:val="center"/>
              <w:rPr>
                <w:rFonts w:ascii="Arial" w:hAnsi="Arial"/>
                <w:b/>
                <w:sz w:val="18"/>
                <w:lang w:eastAsia="ja-JP"/>
              </w:rPr>
            </w:pPr>
            <w:r w:rsidRPr="00BB3DEA">
              <w:rPr>
                <w:rFonts w:ascii="Arial" w:hAnsi="Arial"/>
                <w:b/>
                <w:sz w:val="18"/>
                <w:lang w:eastAsia="ja-JP"/>
              </w:rPr>
              <w:t>Range</w:t>
            </w:r>
          </w:p>
        </w:tc>
        <w:tc>
          <w:tcPr>
            <w:tcW w:w="1170" w:type="dxa"/>
            <w:tcBorders>
              <w:top w:val="single" w:sz="4" w:space="0" w:color="auto"/>
              <w:left w:val="single" w:sz="4" w:space="0" w:color="auto"/>
              <w:bottom w:val="single" w:sz="4" w:space="0" w:color="auto"/>
              <w:right w:val="single" w:sz="4" w:space="0" w:color="auto"/>
            </w:tcBorders>
          </w:tcPr>
          <w:p w14:paraId="64EE655C" w14:textId="77777777" w:rsidR="00A15379" w:rsidRPr="00BB3DEA" w:rsidRDefault="00A15379" w:rsidP="00D64998">
            <w:pPr>
              <w:keepNext/>
              <w:keepLines/>
              <w:spacing w:after="0"/>
              <w:jc w:val="center"/>
              <w:rPr>
                <w:rFonts w:ascii="Arial" w:hAnsi="Arial"/>
                <w:b/>
                <w:sz w:val="18"/>
                <w:lang w:eastAsia="ja-JP"/>
              </w:rPr>
            </w:pPr>
            <w:r w:rsidRPr="00BB3DEA">
              <w:rPr>
                <w:rFonts w:ascii="Arial" w:hAnsi="Arial"/>
                <w:b/>
                <w:sz w:val="18"/>
                <w:lang w:eastAsia="ja-JP"/>
              </w:rPr>
              <w:t>IE type and reference</w:t>
            </w:r>
          </w:p>
        </w:tc>
        <w:tc>
          <w:tcPr>
            <w:tcW w:w="2516" w:type="dxa"/>
            <w:tcBorders>
              <w:top w:val="single" w:sz="4" w:space="0" w:color="auto"/>
              <w:left w:val="single" w:sz="4" w:space="0" w:color="auto"/>
              <w:bottom w:val="single" w:sz="4" w:space="0" w:color="auto"/>
              <w:right w:val="single" w:sz="4" w:space="0" w:color="auto"/>
            </w:tcBorders>
          </w:tcPr>
          <w:p w14:paraId="28B3674B" w14:textId="77777777" w:rsidR="00A15379" w:rsidRPr="00BB3DEA" w:rsidRDefault="00A15379" w:rsidP="00D64998">
            <w:pPr>
              <w:keepNext/>
              <w:keepLines/>
              <w:spacing w:after="0"/>
              <w:jc w:val="center"/>
              <w:rPr>
                <w:rFonts w:ascii="Arial" w:hAnsi="Arial"/>
                <w:b/>
                <w:sz w:val="18"/>
                <w:lang w:eastAsia="ja-JP"/>
              </w:rPr>
            </w:pPr>
            <w:r w:rsidRPr="00BB3DEA">
              <w:rPr>
                <w:rFonts w:ascii="Arial" w:hAnsi="Arial"/>
                <w:b/>
                <w:sz w:val="18"/>
                <w:lang w:eastAsia="ja-JP"/>
              </w:rPr>
              <w:t>Semantics description</w:t>
            </w:r>
          </w:p>
        </w:tc>
      </w:tr>
      <w:tr w:rsidR="00A15379" w:rsidRPr="00BB3DEA" w14:paraId="5DB4565E" w14:textId="77777777" w:rsidTr="00D64998">
        <w:tc>
          <w:tcPr>
            <w:tcW w:w="3565" w:type="dxa"/>
            <w:tcBorders>
              <w:top w:val="single" w:sz="4" w:space="0" w:color="auto"/>
              <w:left w:val="single" w:sz="4" w:space="0" w:color="auto"/>
              <w:bottom w:val="single" w:sz="4" w:space="0" w:color="auto"/>
              <w:right w:val="single" w:sz="4" w:space="0" w:color="auto"/>
            </w:tcBorders>
          </w:tcPr>
          <w:p w14:paraId="46B13CB5" w14:textId="77777777" w:rsidR="00A15379" w:rsidRPr="00BB3DEA" w:rsidRDefault="00A15379" w:rsidP="00D64998">
            <w:pPr>
              <w:keepNext/>
              <w:keepLines/>
              <w:spacing w:after="0"/>
              <w:rPr>
                <w:rFonts w:ascii="Arial" w:hAnsi="Arial"/>
                <w:sz w:val="18"/>
                <w:lang w:eastAsia="ja-JP"/>
              </w:rPr>
            </w:pPr>
            <w:r w:rsidRPr="00BB3DEA">
              <w:rPr>
                <w:rFonts w:ascii="Arial" w:eastAsia="Yu Mincho" w:hAnsi="Arial"/>
                <w:sz w:val="18"/>
                <w:lang w:eastAsia="ja-JP"/>
              </w:rPr>
              <w:t xml:space="preserve">List of Supported </w:t>
            </w:r>
            <w:r>
              <w:rPr>
                <w:rFonts w:ascii="Arial" w:hAnsi="Arial"/>
                <w:sz w:val="18"/>
                <w:lang w:eastAsia="ja-JP"/>
              </w:rPr>
              <w:t>Query</w:t>
            </w:r>
            <w:r w:rsidRPr="00BB3DEA">
              <w:rPr>
                <w:rFonts w:ascii="Arial" w:hAnsi="Arial"/>
                <w:sz w:val="18"/>
                <w:lang w:eastAsia="ja-JP"/>
              </w:rPr>
              <w:t xml:space="preserve"> styles</w:t>
            </w:r>
          </w:p>
        </w:tc>
        <w:tc>
          <w:tcPr>
            <w:tcW w:w="1080" w:type="dxa"/>
            <w:tcBorders>
              <w:top w:val="single" w:sz="4" w:space="0" w:color="auto"/>
              <w:left w:val="single" w:sz="4" w:space="0" w:color="auto"/>
              <w:bottom w:val="single" w:sz="4" w:space="0" w:color="auto"/>
              <w:right w:val="single" w:sz="4" w:space="0" w:color="auto"/>
            </w:tcBorders>
          </w:tcPr>
          <w:p w14:paraId="1872CC6A" w14:textId="77777777" w:rsidR="00A15379" w:rsidRPr="00BB3DEA" w:rsidRDefault="00A15379" w:rsidP="00D64998">
            <w:pPr>
              <w:keepNext/>
              <w:keepLines/>
              <w:spacing w:after="0"/>
              <w:rPr>
                <w:rFonts w:ascii="Arial" w:hAnsi="Arial"/>
                <w:sz w:val="18"/>
                <w:lang w:eastAsia="ja-JP"/>
              </w:rPr>
            </w:pPr>
          </w:p>
        </w:tc>
        <w:tc>
          <w:tcPr>
            <w:tcW w:w="1080" w:type="dxa"/>
            <w:tcBorders>
              <w:top w:val="single" w:sz="4" w:space="0" w:color="auto"/>
              <w:left w:val="single" w:sz="4" w:space="0" w:color="auto"/>
              <w:bottom w:val="single" w:sz="4" w:space="0" w:color="auto"/>
              <w:right w:val="single" w:sz="4" w:space="0" w:color="auto"/>
            </w:tcBorders>
          </w:tcPr>
          <w:p w14:paraId="0718BE20" w14:textId="77777777" w:rsidR="00A15379" w:rsidRPr="00BB3DEA" w:rsidRDefault="00A15379" w:rsidP="00D64998">
            <w:pPr>
              <w:keepNext/>
              <w:keepLines/>
              <w:spacing w:after="0"/>
              <w:rPr>
                <w:rFonts w:ascii="Arial" w:hAnsi="Arial"/>
                <w:i/>
                <w:iCs/>
                <w:sz w:val="18"/>
              </w:rPr>
            </w:pPr>
            <w:r w:rsidRPr="00BB3DEA">
              <w:rPr>
                <w:rFonts w:ascii="Arial" w:hAnsi="Arial"/>
                <w:i/>
                <w:iCs/>
                <w:sz w:val="18"/>
                <w:lang w:eastAsia="ja-JP"/>
              </w:rPr>
              <w:t>1.. &lt;maxnoofRICStyles&gt;</w:t>
            </w:r>
          </w:p>
        </w:tc>
        <w:tc>
          <w:tcPr>
            <w:tcW w:w="1170" w:type="dxa"/>
            <w:tcBorders>
              <w:top w:val="single" w:sz="4" w:space="0" w:color="auto"/>
              <w:left w:val="single" w:sz="4" w:space="0" w:color="auto"/>
              <w:bottom w:val="single" w:sz="4" w:space="0" w:color="auto"/>
              <w:right w:val="single" w:sz="4" w:space="0" w:color="auto"/>
            </w:tcBorders>
          </w:tcPr>
          <w:p w14:paraId="5B428D44" w14:textId="77777777" w:rsidR="00A15379" w:rsidRPr="00BB3DEA" w:rsidRDefault="00A15379" w:rsidP="00D64998">
            <w:pPr>
              <w:keepNext/>
              <w:keepLines/>
              <w:spacing w:after="0"/>
              <w:rPr>
                <w:rFonts w:ascii="Arial" w:hAnsi="Arial"/>
                <w:sz w:val="18"/>
                <w:lang w:eastAsia="ja-JP"/>
              </w:rPr>
            </w:pPr>
          </w:p>
        </w:tc>
        <w:tc>
          <w:tcPr>
            <w:tcW w:w="2516" w:type="dxa"/>
            <w:tcBorders>
              <w:top w:val="single" w:sz="4" w:space="0" w:color="auto"/>
              <w:left w:val="single" w:sz="4" w:space="0" w:color="auto"/>
              <w:bottom w:val="single" w:sz="4" w:space="0" w:color="auto"/>
              <w:right w:val="single" w:sz="4" w:space="0" w:color="auto"/>
            </w:tcBorders>
          </w:tcPr>
          <w:p w14:paraId="23325A06" w14:textId="77777777" w:rsidR="00A15379" w:rsidRPr="00BB3DEA" w:rsidRDefault="00A15379" w:rsidP="00D64998">
            <w:pPr>
              <w:keepNext/>
              <w:keepLines/>
              <w:spacing w:after="0"/>
              <w:rPr>
                <w:rFonts w:ascii="Arial" w:hAnsi="Arial"/>
                <w:sz w:val="18"/>
                <w:lang w:eastAsia="ja-JP"/>
              </w:rPr>
            </w:pPr>
          </w:p>
        </w:tc>
      </w:tr>
      <w:tr w:rsidR="00A15379" w:rsidRPr="00BB3DEA" w14:paraId="3EC641BD" w14:textId="77777777" w:rsidTr="00D64998">
        <w:tc>
          <w:tcPr>
            <w:tcW w:w="3565" w:type="dxa"/>
            <w:tcBorders>
              <w:top w:val="single" w:sz="4" w:space="0" w:color="auto"/>
              <w:left w:val="single" w:sz="4" w:space="0" w:color="auto"/>
              <w:bottom w:val="single" w:sz="4" w:space="0" w:color="auto"/>
              <w:right w:val="single" w:sz="4" w:space="0" w:color="auto"/>
            </w:tcBorders>
          </w:tcPr>
          <w:p w14:paraId="6A624B35" w14:textId="77777777" w:rsidR="00A15379" w:rsidRPr="00BB3DEA" w:rsidRDefault="00A15379" w:rsidP="00D64998">
            <w:pPr>
              <w:keepNext/>
              <w:keepLines/>
              <w:spacing w:after="0"/>
              <w:ind w:left="63"/>
              <w:rPr>
                <w:rFonts w:ascii="Arial" w:eastAsia="Malgun Gothic" w:hAnsi="Arial"/>
                <w:sz w:val="18"/>
                <w:lang w:eastAsia="ko-KR"/>
              </w:rPr>
            </w:pPr>
            <w:r w:rsidRPr="00BB3DEA">
              <w:rPr>
                <w:rFonts w:ascii="Arial" w:hAnsi="Arial"/>
                <w:sz w:val="18"/>
                <w:lang w:eastAsia="ja-JP"/>
              </w:rPr>
              <w:t>&gt;Query Service Style Type</w:t>
            </w:r>
          </w:p>
        </w:tc>
        <w:tc>
          <w:tcPr>
            <w:tcW w:w="1080" w:type="dxa"/>
            <w:tcBorders>
              <w:top w:val="single" w:sz="4" w:space="0" w:color="auto"/>
              <w:left w:val="single" w:sz="4" w:space="0" w:color="auto"/>
              <w:bottom w:val="single" w:sz="4" w:space="0" w:color="auto"/>
              <w:right w:val="single" w:sz="4" w:space="0" w:color="auto"/>
            </w:tcBorders>
          </w:tcPr>
          <w:p w14:paraId="57EC2225" w14:textId="77777777" w:rsidR="00A15379" w:rsidRPr="00BB3DEA" w:rsidRDefault="00A15379" w:rsidP="00D64998">
            <w:pPr>
              <w:keepNext/>
              <w:keepLines/>
              <w:spacing w:after="0"/>
              <w:rPr>
                <w:rFonts w:ascii="Arial" w:eastAsia="Malgun Gothic" w:hAnsi="Arial"/>
                <w:sz w:val="18"/>
                <w:lang w:eastAsia="ko-KR"/>
              </w:rPr>
            </w:pPr>
            <w:r w:rsidRPr="00BB3DEA">
              <w:rPr>
                <w:rFonts w:ascii="Arial" w:hAnsi="Arial"/>
                <w:sz w:val="18"/>
                <w:lang w:eastAsia="ja-JP"/>
              </w:rPr>
              <w:t>M</w:t>
            </w:r>
          </w:p>
        </w:tc>
        <w:tc>
          <w:tcPr>
            <w:tcW w:w="1080" w:type="dxa"/>
            <w:tcBorders>
              <w:top w:val="single" w:sz="4" w:space="0" w:color="auto"/>
              <w:left w:val="single" w:sz="4" w:space="0" w:color="auto"/>
              <w:bottom w:val="single" w:sz="4" w:space="0" w:color="auto"/>
              <w:right w:val="single" w:sz="4" w:space="0" w:color="auto"/>
            </w:tcBorders>
          </w:tcPr>
          <w:p w14:paraId="18E6C2E1" w14:textId="77777777" w:rsidR="00A15379" w:rsidRPr="00BB3DEA" w:rsidRDefault="00A15379" w:rsidP="00D64998">
            <w:pPr>
              <w:keepNext/>
              <w:keepLines/>
              <w:spacing w:after="0"/>
              <w:rPr>
                <w:rFonts w:ascii="Arial" w:hAnsi="Arial"/>
                <w:sz w:val="18"/>
                <w:lang w:eastAsia="ja-JP"/>
              </w:rPr>
            </w:pPr>
          </w:p>
        </w:tc>
        <w:tc>
          <w:tcPr>
            <w:tcW w:w="1170" w:type="dxa"/>
            <w:tcBorders>
              <w:top w:val="single" w:sz="4" w:space="0" w:color="auto"/>
              <w:left w:val="single" w:sz="4" w:space="0" w:color="auto"/>
              <w:bottom w:val="single" w:sz="4" w:space="0" w:color="auto"/>
              <w:right w:val="single" w:sz="4" w:space="0" w:color="auto"/>
            </w:tcBorders>
          </w:tcPr>
          <w:p w14:paraId="67CEF89E" w14:textId="77777777" w:rsidR="00A15379" w:rsidRPr="00BB3DEA" w:rsidRDefault="00A15379" w:rsidP="00D64998">
            <w:pPr>
              <w:keepNext/>
              <w:keepLines/>
              <w:spacing w:after="0"/>
              <w:rPr>
                <w:rFonts w:ascii="Arial" w:hAnsi="Arial"/>
                <w:sz w:val="18"/>
                <w:lang w:eastAsia="ja-JP"/>
              </w:rPr>
            </w:pPr>
            <w:r w:rsidRPr="00BB3DEA">
              <w:rPr>
                <w:rFonts w:ascii="Arial" w:hAnsi="Arial"/>
                <w:sz w:val="18"/>
                <w:lang w:eastAsia="ja-JP"/>
              </w:rPr>
              <w:t>9.3.3</w:t>
            </w:r>
          </w:p>
        </w:tc>
        <w:tc>
          <w:tcPr>
            <w:tcW w:w="2516" w:type="dxa"/>
            <w:tcBorders>
              <w:top w:val="single" w:sz="4" w:space="0" w:color="auto"/>
              <w:left w:val="single" w:sz="4" w:space="0" w:color="auto"/>
              <w:bottom w:val="single" w:sz="4" w:space="0" w:color="auto"/>
              <w:right w:val="single" w:sz="4" w:space="0" w:color="auto"/>
            </w:tcBorders>
          </w:tcPr>
          <w:p w14:paraId="0A24BF29" w14:textId="77777777" w:rsidR="00A15379" w:rsidRPr="00BB3DEA" w:rsidRDefault="00A15379" w:rsidP="00D64998">
            <w:pPr>
              <w:keepNext/>
              <w:keepLines/>
              <w:spacing w:after="0"/>
              <w:rPr>
                <w:rFonts w:ascii="Arial" w:hAnsi="Arial"/>
                <w:sz w:val="18"/>
                <w:lang w:eastAsia="ja-JP"/>
              </w:rPr>
            </w:pPr>
          </w:p>
        </w:tc>
      </w:tr>
      <w:tr w:rsidR="00A15379" w:rsidRPr="00BB3DEA" w14:paraId="47AAD1A7" w14:textId="77777777" w:rsidTr="00D64998">
        <w:tc>
          <w:tcPr>
            <w:tcW w:w="3565" w:type="dxa"/>
            <w:tcBorders>
              <w:top w:val="single" w:sz="4" w:space="0" w:color="auto"/>
              <w:left w:val="single" w:sz="4" w:space="0" w:color="auto"/>
              <w:bottom w:val="single" w:sz="4" w:space="0" w:color="auto"/>
              <w:right w:val="single" w:sz="4" w:space="0" w:color="auto"/>
            </w:tcBorders>
          </w:tcPr>
          <w:p w14:paraId="56D4D231" w14:textId="77777777" w:rsidR="00A15379" w:rsidRPr="00BB3DEA" w:rsidRDefault="00A15379" w:rsidP="00D64998">
            <w:pPr>
              <w:keepNext/>
              <w:keepLines/>
              <w:spacing w:after="0"/>
              <w:ind w:left="63"/>
              <w:rPr>
                <w:rFonts w:ascii="Arial" w:hAnsi="Arial"/>
                <w:sz w:val="18"/>
                <w:lang w:eastAsia="ja-JP"/>
              </w:rPr>
            </w:pPr>
            <w:r w:rsidRPr="00BB3DEA">
              <w:rPr>
                <w:rFonts w:ascii="Arial" w:hAnsi="Arial"/>
                <w:sz w:val="18"/>
                <w:lang w:eastAsia="ja-JP"/>
              </w:rPr>
              <w:t>&gt;Query Service Style Name</w:t>
            </w:r>
          </w:p>
        </w:tc>
        <w:tc>
          <w:tcPr>
            <w:tcW w:w="1080" w:type="dxa"/>
            <w:tcBorders>
              <w:top w:val="single" w:sz="4" w:space="0" w:color="auto"/>
              <w:left w:val="single" w:sz="4" w:space="0" w:color="auto"/>
              <w:bottom w:val="single" w:sz="4" w:space="0" w:color="auto"/>
              <w:right w:val="single" w:sz="4" w:space="0" w:color="auto"/>
            </w:tcBorders>
          </w:tcPr>
          <w:p w14:paraId="3D90762C" w14:textId="77777777" w:rsidR="00A15379" w:rsidRPr="00BB3DEA" w:rsidRDefault="00A15379" w:rsidP="00D64998">
            <w:pPr>
              <w:keepNext/>
              <w:keepLines/>
              <w:spacing w:after="0"/>
              <w:rPr>
                <w:rFonts w:ascii="Arial" w:hAnsi="Arial"/>
                <w:sz w:val="18"/>
                <w:lang w:eastAsia="ja-JP"/>
              </w:rPr>
            </w:pPr>
            <w:r w:rsidRPr="00BB3DEA">
              <w:rPr>
                <w:rFonts w:ascii="Arial" w:hAnsi="Arial"/>
                <w:sz w:val="18"/>
                <w:lang w:eastAsia="ja-JP"/>
              </w:rPr>
              <w:t>M</w:t>
            </w:r>
          </w:p>
        </w:tc>
        <w:tc>
          <w:tcPr>
            <w:tcW w:w="1080" w:type="dxa"/>
            <w:tcBorders>
              <w:top w:val="single" w:sz="4" w:space="0" w:color="auto"/>
              <w:left w:val="single" w:sz="4" w:space="0" w:color="auto"/>
              <w:bottom w:val="single" w:sz="4" w:space="0" w:color="auto"/>
              <w:right w:val="single" w:sz="4" w:space="0" w:color="auto"/>
            </w:tcBorders>
          </w:tcPr>
          <w:p w14:paraId="6A123DB0" w14:textId="77777777" w:rsidR="00A15379" w:rsidRPr="00BB3DEA" w:rsidRDefault="00A15379" w:rsidP="00D64998">
            <w:pPr>
              <w:keepNext/>
              <w:keepLines/>
              <w:spacing w:after="0"/>
              <w:rPr>
                <w:rFonts w:ascii="Arial" w:hAnsi="Arial"/>
                <w:sz w:val="18"/>
                <w:lang w:eastAsia="ja-JP"/>
              </w:rPr>
            </w:pPr>
          </w:p>
        </w:tc>
        <w:tc>
          <w:tcPr>
            <w:tcW w:w="1170" w:type="dxa"/>
            <w:tcBorders>
              <w:top w:val="single" w:sz="4" w:space="0" w:color="auto"/>
              <w:left w:val="single" w:sz="4" w:space="0" w:color="auto"/>
              <w:bottom w:val="single" w:sz="4" w:space="0" w:color="auto"/>
              <w:right w:val="single" w:sz="4" w:space="0" w:color="auto"/>
            </w:tcBorders>
          </w:tcPr>
          <w:p w14:paraId="58D5829F" w14:textId="77777777" w:rsidR="00A15379" w:rsidRPr="00BB3DEA" w:rsidRDefault="00A15379" w:rsidP="00D64998">
            <w:pPr>
              <w:keepNext/>
              <w:keepLines/>
              <w:spacing w:after="0"/>
              <w:rPr>
                <w:rFonts w:ascii="Arial" w:eastAsia="Malgun Gothic" w:hAnsi="Arial"/>
                <w:sz w:val="18"/>
                <w:lang w:eastAsia="ko-KR"/>
              </w:rPr>
            </w:pPr>
            <w:r w:rsidRPr="00BB3DEA">
              <w:rPr>
                <w:rFonts w:ascii="Arial" w:hAnsi="Arial"/>
                <w:sz w:val="18"/>
                <w:lang w:eastAsia="ja-JP"/>
              </w:rPr>
              <w:t>9.3.4</w:t>
            </w:r>
          </w:p>
        </w:tc>
        <w:tc>
          <w:tcPr>
            <w:tcW w:w="2516" w:type="dxa"/>
            <w:tcBorders>
              <w:top w:val="single" w:sz="4" w:space="0" w:color="auto"/>
              <w:left w:val="single" w:sz="4" w:space="0" w:color="auto"/>
              <w:bottom w:val="single" w:sz="4" w:space="0" w:color="auto"/>
              <w:right w:val="single" w:sz="4" w:space="0" w:color="auto"/>
            </w:tcBorders>
          </w:tcPr>
          <w:p w14:paraId="1200E701" w14:textId="77777777" w:rsidR="00A15379" w:rsidRPr="00BB3DEA" w:rsidRDefault="00A15379" w:rsidP="00D64998">
            <w:pPr>
              <w:keepNext/>
              <w:keepLines/>
              <w:spacing w:after="0"/>
              <w:rPr>
                <w:rFonts w:ascii="Arial" w:hAnsi="Arial"/>
                <w:sz w:val="18"/>
                <w:lang w:eastAsia="ja-JP"/>
              </w:rPr>
            </w:pPr>
          </w:p>
        </w:tc>
      </w:tr>
      <w:tr w:rsidR="00A15379" w:rsidRPr="00BB3DEA" w14:paraId="39FE4BBB" w14:textId="77777777" w:rsidTr="00D64998">
        <w:tc>
          <w:tcPr>
            <w:tcW w:w="3565" w:type="dxa"/>
            <w:tcBorders>
              <w:top w:val="single" w:sz="4" w:space="0" w:color="auto"/>
              <w:left w:val="single" w:sz="4" w:space="0" w:color="auto"/>
              <w:bottom w:val="single" w:sz="4" w:space="0" w:color="auto"/>
              <w:right w:val="single" w:sz="4" w:space="0" w:color="auto"/>
            </w:tcBorders>
          </w:tcPr>
          <w:p w14:paraId="7F39C7A9" w14:textId="77777777" w:rsidR="00A15379" w:rsidRPr="00BB3DEA" w:rsidRDefault="00A15379" w:rsidP="00D64998">
            <w:pPr>
              <w:keepNext/>
              <w:keepLines/>
              <w:spacing w:after="0"/>
              <w:ind w:left="63"/>
              <w:rPr>
                <w:rFonts w:ascii="Arial" w:hAnsi="Arial"/>
                <w:sz w:val="18"/>
                <w:lang w:eastAsia="ja-JP"/>
              </w:rPr>
            </w:pPr>
            <w:r w:rsidRPr="00BB3DEA">
              <w:rPr>
                <w:rFonts w:ascii="Arial" w:hAnsi="Arial"/>
                <w:sz w:val="18"/>
                <w:lang w:eastAsia="ja-JP"/>
              </w:rPr>
              <w:t>&gt;Query Service Header Format Type</w:t>
            </w:r>
          </w:p>
        </w:tc>
        <w:tc>
          <w:tcPr>
            <w:tcW w:w="1080" w:type="dxa"/>
            <w:tcBorders>
              <w:top w:val="single" w:sz="4" w:space="0" w:color="auto"/>
              <w:left w:val="single" w:sz="4" w:space="0" w:color="auto"/>
              <w:bottom w:val="single" w:sz="4" w:space="0" w:color="auto"/>
              <w:right w:val="single" w:sz="4" w:space="0" w:color="auto"/>
            </w:tcBorders>
          </w:tcPr>
          <w:p w14:paraId="66AD8FFC" w14:textId="77777777" w:rsidR="00A15379" w:rsidRPr="00BB3DEA" w:rsidRDefault="00A15379" w:rsidP="00D64998">
            <w:pPr>
              <w:keepNext/>
              <w:keepLines/>
              <w:spacing w:after="0"/>
              <w:rPr>
                <w:rFonts w:ascii="Arial" w:hAnsi="Arial"/>
                <w:sz w:val="18"/>
                <w:lang w:eastAsia="ja-JP"/>
              </w:rPr>
            </w:pPr>
            <w:r w:rsidRPr="00BB3DEA">
              <w:rPr>
                <w:rFonts w:ascii="Arial" w:hAnsi="Arial"/>
                <w:sz w:val="18"/>
                <w:lang w:eastAsia="ja-JP"/>
              </w:rPr>
              <w:t>M</w:t>
            </w:r>
          </w:p>
        </w:tc>
        <w:tc>
          <w:tcPr>
            <w:tcW w:w="1080" w:type="dxa"/>
            <w:tcBorders>
              <w:top w:val="single" w:sz="4" w:space="0" w:color="auto"/>
              <w:left w:val="single" w:sz="4" w:space="0" w:color="auto"/>
              <w:bottom w:val="single" w:sz="4" w:space="0" w:color="auto"/>
              <w:right w:val="single" w:sz="4" w:space="0" w:color="auto"/>
            </w:tcBorders>
          </w:tcPr>
          <w:p w14:paraId="2B799E79" w14:textId="77777777" w:rsidR="00A15379" w:rsidRPr="00BB3DEA" w:rsidRDefault="00A15379" w:rsidP="00D64998">
            <w:pPr>
              <w:keepNext/>
              <w:keepLines/>
              <w:spacing w:after="0"/>
              <w:rPr>
                <w:rFonts w:ascii="Arial" w:hAnsi="Arial"/>
                <w:i/>
                <w:iCs/>
                <w:sz w:val="18"/>
                <w:lang w:eastAsia="ja-JP"/>
              </w:rPr>
            </w:pPr>
          </w:p>
        </w:tc>
        <w:tc>
          <w:tcPr>
            <w:tcW w:w="1170" w:type="dxa"/>
            <w:tcBorders>
              <w:top w:val="single" w:sz="4" w:space="0" w:color="auto"/>
              <w:left w:val="single" w:sz="4" w:space="0" w:color="auto"/>
              <w:bottom w:val="single" w:sz="4" w:space="0" w:color="auto"/>
              <w:right w:val="single" w:sz="4" w:space="0" w:color="auto"/>
            </w:tcBorders>
          </w:tcPr>
          <w:p w14:paraId="73C15F52" w14:textId="77777777" w:rsidR="00A15379" w:rsidRPr="00BB3DEA" w:rsidRDefault="00A15379" w:rsidP="00D64998">
            <w:pPr>
              <w:keepNext/>
              <w:keepLines/>
              <w:spacing w:after="0"/>
              <w:rPr>
                <w:rFonts w:ascii="Arial" w:hAnsi="Arial"/>
                <w:sz w:val="18"/>
                <w:lang w:eastAsia="ja-JP"/>
              </w:rPr>
            </w:pPr>
            <w:r w:rsidRPr="00BB3DEA">
              <w:rPr>
                <w:rFonts w:ascii="Arial" w:hAnsi="Arial"/>
                <w:sz w:val="18"/>
                <w:lang w:eastAsia="ja-JP"/>
              </w:rPr>
              <w:t>9.3.5</w:t>
            </w:r>
          </w:p>
        </w:tc>
        <w:tc>
          <w:tcPr>
            <w:tcW w:w="2516" w:type="dxa"/>
            <w:tcBorders>
              <w:top w:val="single" w:sz="4" w:space="0" w:color="auto"/>
              <w:left w:val="single" w:sz="4" w:space="0" w:color="auto"/>
              <w:bottom w:val="single" w:sz="4" w:space="0" w:color="auto"/>
              <w:right w:val="single" w:sz="4" w:space="0" w:color="auto"/>
            </w:tcBorders>
          </w:tcPr>
          <w:p w14:paraId="5C72C50C" w14:textId="77777777" w:rsidR="00A15379" w:rsidRPr="00BB3DEA" w:rsidRDefault="00A15379" w:rsidP="00D64998">
            <w:pPr>
              <w:keepNext/>
              <w:keepLines/>
              <w:spacing w:after="0"/>
              <w:rPr>
                <w:rFonts w:ascii="Arial" w:hAnsi="Arial"/>
                <w:sz w:val="18"/>
                <w:lang w:eastAsia="ja-JP"/>
              </w:rPr>
            </w:pPr>
            <w:r w:rsidRPr="00BB3DEA">
              <w:rPr>
                <w:rFonts w:ascii="Arial" w:hAnsi="Arial"/>
                <w:sz w:val="18"/>
                <w:lang w:eastAsia="ja-JP"/>
              </w:rPr>
              <w:t>Header type used by Query style</w:t>
            </w:r>
          </w:p>
        </w:tc>
      </w:tr>
      <w:tr w:rsidR="00A15379" w:rsidRPr="00BB3DEA" w14:paraId="7386967D" w14:textId="77777777" w:rsidTr="00D64998">
        <w:tc>
          <w:tcPr>
            <w:tcW w:w="3565" w:type="dxa"/>
            <w:tcBorders>
              <w:top w:val="single" w:sz="4" w:space="0" w:color="auto"/>
              <w:left w:val="single" w:sz="4" w:space="0" w:color="auto"/>
              <w:bottom w:val="single" w:sz="4" w:space="0" w:color="auto"/>
              <w:right w:val="single" w:sz="4" w:space="0" w:color="auto"/>
            </w:tcBorders>
          </w:tcPr>
          <w:p w14:paraId="6BAC0DC3" w14:textId="77777777" w:rsidR="00A15379" w:rsidRPr="00BB3DEA" w:rsidRDefault="00A15379" w:rsidP="00D64998">
            <w:pPr>
              <w:keepNext/>
              <w:keepLines/>
              <w:spacing w:after="0"/>
              <w:ind w:left="63"/>
              <w:rPr>
                <w:rFonts w:ascii="Arial" w:hAnsi="Arial"/>
                <w:sz w:val="18"/>
                <w:lang w:eastAsia="ja-JP"/>
              </w:rPr>
            </w:pPr>
            <w:r w:rsidRPr="00BB3DEA">
              <w:rPr>
                <w:rFonts w:ascii="Arial" w:hAnsi="Arial"/>
                <w:sz w:val="18"/>
                <w:lang w:eastAsia="ja-JP"/>
              </w:rPr>
              <w:t>&gt;Query Service Definition Format Type</w:t>
            </w:r>
          </w:p>
        </w:tc>
        <w:tc>
          <w:tcPr>
            <w:tcW w:w="1080" w:type="dxa"/>
            <w:tcBorders>
              <w:top w:val="single" w:sz="4" w:space="0" w:color="auto"/>
              <w:left w:val="single" w:sz="4" w:space="0" w:color="auto"/>
              <w:bottom w:val="single" w:sz="4" w:space="0" w:color="auto"/>
              <w:right w:val="single" w:sz="4" w:space="0" w:color="auto"/>
            </w:tcBorders>
          </w:tcPr>
          <w:p w14:paraId="4298E0F5" w14:textId="77777777" w:rsidR="00A15379" w:rsidRPr="00BB3DEA" w:rsidRDefault="00A15379" w:rsidP="00D64998">
            <w:pPr>
              <w:keepNext/>
              <w:keepLines/>
              <w:spacing w:after="0"/>
              <w:rPr>
                <w:rFonts w:ascii="Arial" w:hAnsi="Arial"/>
                <w:sz w:val="18"/>
                <w:lang w:eastAsia="ja-JP"/>
              </w:rPr>
            </w:pPr>
            <w:r w:rsidRPr="00BB3DEA">
              <w:rPr>
                <w:rFonts w:ascii="Arial" w:hAnsi="Arial"/>
                <w:sz w:val="18"/>
                <w:lang w:eastAsia="ja-JP"/>
              </w:rPr>
              <w:t>M</w:t>
            </w:r>
          </w:p>
        </w:tc>
        <w:tc>
          <w:tcPr>
            <w:tcW w:w="1080" w:type="dxa"/>
            <w:tcBorders>
              <w:top w:val="single" w:sz="4" w:space="0" w:color="auto"/>
              <w:left w:val="single" w:sz="4" w:space="0" w:color="auto"/>
              <w:bottom w:val="single" w:sz="4" w:space="0" w:color="auto"/>
              <w:right w:val="single" w:sz="4" w:space="0" w:color="auto"/>
            </w:tcBorders>
          </w:tcPr>
          <w:p w14:paraId="7DFAFF3A" w14:textId="77777777" w:rsidR="00A15379" w:rsidRPr="00BB3DEA" w:rsidRDefault="00A15379" w:rsidP="00D64998">
            <w:pPr>
              <w:keepNext/>
              <w:keepLines/>
              <w:spacing w:after="0"/>
              <w:rPr>
                <w:rFonts w:ascii="Arial" w:hAnsi="Arial"/>
                <w:sz w:val="18"/>
                <w:lang w:eastAsia="ja-JP"/>
              </w:rPr>
            </w:pPr>
          </w:p>
        </w:tc>
        <w:tc>
          <w:tcPr>
            <w:tcW w:w="1170" w:type="dxa"/>
            <w:tcBorders>
              <w:top w:val="single" w:sz="4" w:space="0" w:color="auto"/>
              <w:left w:val="single" w:sz="4" w:space="0" w:color="auto"/>
              <w:bottom w:val="single" w:sz="4" w:space="0" w:color="auto"/>
              <w:right w:val="single" w:sz="4" w:space="0" w:color="auto"/>
            </w:tcBorders>
          </w:tcPr>
          <w:p w14:paraId="211E4750" w14:textId="77777777" w:rsidR="00A15379" w:rsidRPr="00BB3DEA" w:rsidRDefault="00A15379" w:rsidP="00D64998">
            <w:pPr>
              <w:keepNext/>
              <w:keepLines/>
              <w:spacing w:after="0"/>
              <w:rPr>
                <w:rFonts w:ascii="Arial" w:hAnsi="Arial"/>
                <w:sz w:val="18"/>
                <w:lang w:eastAsia="ja-JP"/>
              </w:rPr>
            </w:pPr>
            <w:r w:rsidRPr="00BB3DEA">
              <w:rPr>
                <w:rFonts w:ascii="Arial" w:hAnsi="Arial"/>
                <w:sz w:val="18"/>
                <w:lang w:eastAsia="ja-JP"/>
              </w:rPr>
              <w:t>9.3.5</w:t>
            </w:r>
          </w:p>
        </w:tc>
        <w:tc>
          <w:tcPr>
            <w:tcW w:w="2516" w:type="dxa"/>
            <w:tcBorders>
              <w:top w:val="single" w:sz="4" w:space="0" w:color="auto"/>
              <w:left w:val="single" w:sz="4" w:space="0" w:color="auto"/>
              <w:bottom w:val="single" w:sz="4" w:space="0" w:color="auto"/>
              <w:right w:val="single" w:sz="4" w:space="0" w:color="auto"/>
            </w:tcBorders>
          </w:tcPr>
          <w:p w14:paraId="21A289A0" w14:textId="77777777" w:rsidR="00A15379" w:rsidRPr="00BB3DEA" w:rsidRDefault="00A15379" w:rsidP="00D64998">
            <w:pPr>
              <w:keepNext/>
              <w:keepLines/>
              <w:spacing w:after="0"/>
              <w:rPr>
                <w:rFonts w:ascii="Arial" w:hAnsi="Arial"/>
                <w:sz w:val="18"/>
                <w:lang w:eastAsia="ja-JP"/>
              </w:rPr>
            </w:pPr>
            <w:r w:rsidRPr="00BB3DEA">
              <w:rPr>
                <w:rFonts w:ascii="Arial" w:hAnsi="Arial"/>
                <w:sz w:val="18"/>
                <w:lang w:eastAsia="ja-JP"/>
              </w:rPr>
              <w:t>Query Definition format type used by Query style</w:t>
            </w:r>
          </w:p>
        </w:tc>
      </w:tr>
      <w:tr w:rsidR="00A15379" w:rsidRPr="00BB3DEA" w14:paraId="458A9A96" w14:textId="77777777" w:rsidTr="00D64998">
        <w:tc>
          <w:tcPr>
            <w:tcW w:w="3565" w:type="dxa"/>
            <w:tcBorders>
              <w:top w:val="single" w:sz="4" w:space="0" w:color="auto"/>
              <w:left w:val="single" w:sz="4" w:space="0" w:color="auto"/>
              <w:bottom w:val="single" w:sz="4" w:space="0" w:color="auto"/>
              <w:right w:val="single" w:sz="4" w:space="0" w:color="auto"/>
            </w:tcBorders>
          </w:tcPr>
          <w:p w14:paraId="0D4831AC" w14:textId="77777777" w:rsidR="00A15379" w:rsidRPr="00BB3DEA" w:rsidRDefault="00A15379" w:rsidP="00D64998">
            <w:pPr>
              <w:keepNext/>
              <w:keepLines/>
              <w:spacing w:after="0"/>
              <w:ind w:left="63"/>
              <w:rPr>
                <w:rFonts w:ascii="Arial" w:hAnsi="Arial"/>
                <w:sz w:val="18"/>
                <w:lang w:eastAsia="ja-JP"/>
              </w:rPr>
            </w:pPr>
            <w:r w:rsidRPr="00BB3DEA">
              <w:rPr>
                <w:rFonts w:ascii="Arial" w:hAnsi="Arial"/>
                <w:sz w:val="18"/>
                <w:lang w:eastAsia="ja-JP"/>
              </w:rPr>
              <w:t>&gt;Query Service Outcome Format Type</w:t>
            </w:r>
          </w:p>
        </w:tc>
        <w:tc>
          <w:tcPr>
            <w:tcW w:w="1080" w:type="dxa"/>
            <w:tcBorders>
              <w:top w:val="single" w:sz="4" w:space="0" w:color="auto"/>
              <w:left w:val="single" w:sz="4" w:space="0" w:color="auto"/>
              <w:bottom w:val="single" w:sz="4" w:space="0" w:color="auto"/>
              <w:right w:val="single" w:sz="4" w:space="0" w:color="auto"/>
            </w:tcBorders>
          </w:tcPr>
          <w:p w14:paraId="25A65B7E" w14:textId="77777777" w:rsidR="00A15379" w:rsidRPr="00BB3DEA" w:rsidRDefault="00A15379" w:rsidP="00D64998">
            <w:pPr>
              <w:keepNext/>
              <w:keepLines/>
              <w:spacing w:after="0"/>
              <w:rPr>
                <w:rFonts w:ascii="Arial" w:hAnsi="Arial"/>
                <w:sz w:val="18"/>
                <w:lang w:eastAsia="ja-JP"/>
              </w:rPr>
            </w:pPr>
            <w:r w:rsidRPr="00BB3DEA">
              <w:rPr>
                <w:rFonts w:ascii="Arial" w:hAnsi="Arial"/>
                <w:sz w:val="18"/>
                <w:lang w:eastAsia="ja-JP"/>
              </w:rPr>
              <w:t>M</w:t>
            </w:r>
          </w:p>
        </w:tc>
        <w:tc>
          <w:tcPr>
            <w:tcW w:w="1080" w:type="dxa"/>
            <w:tcBorders>
              <w:top w:val="single" w:sz="4" w:space="0" w:color="auto"/>
              <w:left w:val="single" w:sz="4" w:space="0" w:color="auto"/>
              <w:bottom w:val="single" w:sz="4" w:space="0" w:color="auto"/>
              <w:right w:val="single" w:sz="4" w:space="0" w:color="auto"/>
            </w:tcBorders>
          </w:tcPr>
          <w:p w14:paraId="7A10B99A" w14:textId="77777777" w:rsidR="00A15379" w:rsidRPr="00BB3DEA" w:rsidRDefault="00A15379" w:rsidP="00D64998">
            <w:pPr>
              <w:keepNext/>
              <w:keepLines/>
              <w:spacing w:after="0"/>
              <w:rPr>
                <w:rFonts w:ascii="Arial" w:hAnsi="Arial"/>
                <w:sz w:val="18"/>
                <w:lang w:eastAsia="ja-JP"/>
              </w:rPr>
            </w:pPr>
          </w:p>
        </w:tc>
        <w:tc>
          <w:tcPr>
            <w:tcW w:w="1170" w:type="dxa"/>
            <w:tcBorders>
              <w:top w:val="single" w:sz="4" w:space="0" w:color="auto"/>
              <w:left w:val="single" w:sz="4" w:space="0" w:color="auto"/>
              <w:bottom w:val="single" w:sz="4" w:space="0" w:color="auto"/>
              <w:right w:val="single" w:sz="4" w:space="0" w:color="auto"/>
            </w:tcBorders>
          </w:tcPr>
          <w:p w14:paraId="6EAD3810" w14:textId="77777777" w:rsidR="00A15379" w:rsidRPr="00BB3DEA" w:rsidRDefault="00A15379" w:rsidP="00D64998">
            <w:pPr>
              <w:keepNext/>
              <w:keepLines/>
              <w:spacing w:after="0"/>
              <w:rPr>
                <w:rFonts w:ascii="Arial" w:hAnsi="Arial"/>
                <w:sz w:val="18"/>
                <w:lang w:eastAsia="ja-JP"/>
              </w:rPr>
            </w:pPr>
            <w:r w:rsidRPr="00BB3DEA">
              <w:rPr>
                <w:rFonts w:ascii="Arial" w:hAnsi="Arial"/>
                <w:sz w:val="18"/>
                <w:lang w:eastAsia="ja-JP"/>
              </w:rPr>
              <w:t>9.3.5</w:t>
            </w:r>
          </w:p>
        </w:tc>
        <w:tc>
          <w:tcPr>
            <w:tcW w:w="2516" w:type="dxa"/>
            <w:tcBorders>
              <w:top w:val="single" w:sz="4" w:space="0" w:color="auto"/>
              <w:left w:val="single" w:sz="4" w:space="0" w:color="auto"/>
              <w:bottom w:val="single" w:sz="4" w:space="0" w:color="auto"/>
              <w:right w:val="single" w:sz="4" w:space="0" w:color="auto"/>
            </w:tcBorders>
          </w:tcPr>
          <w:p w14:paraId="064CA60B" w14:textId="77777777" w:rsidR="00A15379" w:rsidRPr="00BB3DEA" w:rsidRDefault="00A15379" w:rsidP="00D64998">
            <w:pPr>
              <w:keepNext/>
              <w:keepLines/>
              <w:spacing w:after="0"/>
              <w:rPr>
                <w:rFonts w:ascii="Arial" w:hAnsi="Arial"/>
                <w:sz w:val="18"/>
                <w:lang w:eastAsia="ja-JP"/>
              </w:rPr>
            </w:pPr>
            <w:r w:rsidRPr="00BB3DEA">
              <w:rPr>
                <w:rFonts w:ascii="Arial" w:hAnsi="Arial"/>
                <w:sz w:val="18"/>
                <w:lang w:eastAsia="ja-JP"/>
              </w:rPr>
              <w:t>Query Outcome format type used by Query style</w:t>
            </w:r>
          </w:p>
        </w:tc>
      </w:tr>
    </w:tbl>
    <w:p w14:paraId="715934DF" w14:textId="77777777" w:rsidR="00A15379" w:rsidRPr="00BB3DEA" w:rsidRDefault="00A15379" w:rsidP="00A15379"/>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6"/>
        <w:gridCol w:w="5670"/>
      </w:tblGrid>
      <w:tr w:rsidR="00A15379" w:rsidRPr="00BB3DEA" w14:paraId="3F7AE3E3" w14:textId="77777777" w:rsidTr="00D64998">
        <w:tc>
          <w:tcPr>
            <w:tcW w:w="3686" w:type="dxa"/>
            <w:tcBorders>
              <w:top w:val="single" w:sz="4" w:space="0" w:color="auto"/>
              <w:left w:val="single" w:sz="4" w:space="0" w:color="auto"/>
              <w:bottom w:val="single" w:sz="4" w:space="0" w:color="auto"/>
              <w:right w:val="single" w:sz="4" w:space="0" w:color="auto"/>
            </w:tcBorders>
            <w:hideMark/>
          </w:tcPr>
          <w:p w14:paraId="064E3AB0" w14:textId="77777777" w:rsidR="00A15379" w:rsidRPr="00BB3DEA" w:rsidRDefault="00A15379" w:rsidP="00D64998">
            <w:pPr>
              <w:keepNext/>
              <w:keepLines/>
              <w:spacing w:after="0"/>
              <w:rPr>
                <w:rFonts w:ascii="Arial" w:hAnsi="Arial" w:cs="Arial"/>
                <w:b/>
                <w:sz w:val="18"/>
                <w:lang w:eastAsia="ja-JP"/>
              </w:rPr>
            </w:pPr>
            <w:r w:rsidRPr="00BB3DEA">
              <w:rPr>
                <w:rFonts w:ascii="Arial" w:hAnsi="Arial" w:cs="Arial"/>
                <w:b/>
                <w:sz w:val="18"/>
                <w:lang w:eastAsia="ja-JP"/>
              </w:rPr>
              <w:t>Range bound</w:t>
            </w:r>
          </w:p>
        </w:tc>
        <w:tc>
          <w:tcPr>
            <w:tcW w:w="5670" w:type="dxa"/>
            <w:tcBorders>
              <w:top w:val="single" w:sz="4" w:space="0" w:color="auto"/>
              <w:left w:val="single" w:sz="4" w:space="0" w:color="auto"/>
              <w:bottom w:val="single" w:sz="4" w:space="0" w:color="auto"/>
              <w:right w:val="single" w:sz="4" w:space="0" w:color="auto"/>
            </w:tcBorders>
            <w:hideMark/>
          </w:tcPr>
          <w:p w14:paraId="022E262B" w14:textId="77777777" w:rsidR="00A15379" w:rsidRPr="00BB3DEA" w:rsidRDefault="00A15379" w:rsidP="00D64998">
            <w:pPr>
              <w:keepNext/>
              <w:keepLines/>
              <w:spacing w:after="0"/>
              <w:jc w:val="center"/>
              <w:rPr>
                <w:rFonts w:ascii="Arial" w:hAnsi="Arial" w:cs="Arial"/>
                <w:b/>
                <w:sz w:val="18"/>
                <w:lang w:eastAsia="ja-JP"/>
              </w:rPr>
            </w:pPr>
            <w:r w:rsidRPr="00BB3DEA">
              <w:rPr>
                <w:rFonts w:ascii="Arial" w:hAnsi="Arial" w:cs="Arial"/>
                <w:b/>
                <w:sz w:val="18"/>
                <w:lang w:eastAsia="ja-JP"/>
              </w:rPr>
              <w:t>Explanation</w:t>
            </w:r>
          </w:p>
        </w:tc>
      </w:tr>
      <w:tr w:rsidR="00A15379" w:rsidRPr="00BB3DEA" w14:paraId="1109623A" w14:textId="77777777" w:rsidTr="00D64998">
        <w:tc>
          <w:tcPr>
            <w:tcW w:w="3686" w:type="dxa"/>
            <w:tcBorders>
              <w:top w:val="single" w:sz="4" w:space="0" w:color="auto"/>
              <w:left w:val="single" w:sz="4" w:space="0" w:color="auto"/>
              <w:bottom w:val="single" w:sz="4" w:space="0" w:color="auto"/>
              <w:right w:val="single" w:sz="4" w:space="0" w:color="auto"/>
            </w:tcBorders>
            <w:hideMark/>
          </w:tcPr>
          <w:p w14:paraId="68855202" w14:textId="77777777" w:rsidR="00A15379" w:rsidRPr="00BB3DEA" w:rsidRDefault="00A15379" w:rsidP="00D64998">
            <w:pPr>
              <w:keepNext/>
              <w:keepLines/>
              <w:spacing w:after="0"/>
              <w:rPr>
                <w:rFonts w:ascii="Arial" w:hAnsi="Arial" w:cs="Arial"/>
                <w:sz w:val="18"/>
                <w:lang w:eastAsia="ja-JP"/>
              </w:rPr>
            </w:pPr>
            <w:r w:rsidRPr="00BB3DEA">
              <w:rPr>
                <w:rFonts w:ascii="Arial" w:hAnsi="Arial" w:cs="Arial"/>
                <w:sz w:val="18"/>
                <w:lang w:eastAsia="ja-JP"/>
              </w:rPr>
              <w:t>maxnoofRICstyles</w:t>
            </w:r>
          </w:p>
        </w:tc>
        <w:tc>
          <w:tcPr>
            <w:tcW w:w="5670" w:type="dxa"/>
            <w:tcBorders>
              <w:top w:val="single" w:sz="4" w:space="0" w:color="auto"/>
              <w:left w:val="single" w:sz="4" w:space="0" w:color="auto"/>
              <w:bottom w:val="single" w:sz="4" w:space="0" w:color="auto"/>
              <w:right w:val="single" w:sz="4" w:space="0" w:color="auto"/>
            </w:tcBorders>
            <w:hideMark/>
          </w:tcPr>
          <w:p w14:paraId="5DA7FFB3" w14:textId="77777777" w:rsidR="00A15379" w:rsidRPr="00BB3DEA" w:rsidRDefault="00A15379" w:rsidP="00D64998">
            <w:pPr>
              <w:keepNext/>
              <w:keepLines/>
              <w:spacing w:after="0"/>
              <w:rPr>
                <w:rFonts w:ascii="Arial" w:hAnsi="Arial" w:cs="Arial"/>
                <w:sz w:val="18"/>
                <w:lang w:eastAsia="ja-JP"/>
              </w:rPr>
            </w:pPr>
            <w:r w:rsidRPr="00BB3DEA">
              <w:rPr>
                <w:rFonts w:ascii="Arial" w:hAnsi="Arial" w:cs="Arial"/>
                <w:sz w:val="18"/>
                <w:lang w:eastAsia="ja-JP"/>
              </w:rPr>
              <w:t xml:space="preserve">Maximum no. of styles supported by RAN Function. </w:t>
            </w:r>
            <w:r w:rsidRPr="00BB3DEA">
              <w:rPr>
                <w:rFonts w:ascii="Arial" w:hAnsi="Arial" w:cs="Arial"/>
                <w:noProof/>
                <w:sz w:val="18"/>
                <w:lang w:eastAsia="ja-JP"/>
              </w:rPr>
              <w:t>The value</w:t>
            </w:r>
            <w:r w:rsidRPr="00BB3DEA">
              <w:rPr>
                <w:rFonts w:ascii="Arial" w:hAnsi="Arial" w:cs="Arial"/>
                <w:sz w:val="18"/>
                <w:lang w:eastAsia="ja-JP"/>
              </w:rPr>
              <w:t xml:space="preserve"> is &lt;</w:t>
            </w:r>
            <w:r w:rsidRPr="00BB3DEA">
              <w:rPr>
                <w:rFonts w:ascii="Arial" w:hAnsi="Arial" w:cs="Arial"/>
                <w:i/>
                <w:iCs/>
                <w:sz w:val="18"/>
                <w:lang w:eastAsia="ja-JP"/>
              </w:rPr>
              <w:t>63</w:t>
            </w:r>
            <w:r w:rsidRPr="00BB3DEA">
              <w:rPr>
                <w:rFonts w:ascii="Arial" w:hAnsi="Arial" w:cs="Arial"/>
                <w:sz w:val="18"/>
                <w:lang w:eastAsia="ja-JP"/>
              </w:rPr>
              <w:t>&gt;.</w:t>
            </w:r>
          </w:p>
        </w:tc>
      </w:tr>
    </w:tbl>
    <w:p w14:paraId="300A09A3" w14:textId="77777777" w:rsidR="00A15379" w:rsidRPr="00AE6A91" w:rsidRDefault="00A15379" w:rsidP="00A15379">
      <w:pPr>
        <w:spacing w:after="180" w:line="240" w:lineRule="auto"/>
        <w:rPr>
          <w:rFonts w:eastAsia="Yu Mincho" w:cs="Times New Roman"/>
          <w:szCs w:val="20"/>
        </w:rPr>
      </w:pPr>
    </w:p>
    <w:p w14:paraId="0C207F65" w14:textId="77777777" w:rsidR="00A15379" w:rsidRPr="00AE6A91" w:rsidRDefault="00A15379" w:rsidP="00A15379">
      <w:pPr>
        <w:pStyle w:val="Heading2"/>
        <w:rPr>
          <w:rFonts w:eastAsia="Yu Mincho"/>
        </w:rPr>
      </w:pPr>
      <w:bookmarkStart w:id="498" w:name="_Toc9960585"/>
      <w:bookmarkStart w:id="499" w:name="_Toc11310621"/>
      <w:bookmarkStart w:id="500" w:name="_Toc77321013"/>
      <w:bookmarkStart w:id="501" w:name="_Toc79485208"/>
      <w:bookmarkStart w:id="502" w:name="_Toc162004257"/>
      <w:bookmarkStart w:id="503" w:name="_Toc162781646"/>
      <w:bookmarkStart w:id="504" w:name="_Toc183438857"/>
      <w:bookmarkStart w:id="505" w:name="_Toc225175541"/>
      <w:r w:rsidRPr="00AE6A91">
        <w:rPr>
          <w:rFonts w:eastAsia="Yu Mincho"/>
        </w:rPr>
        <w:lastRenderedPageBreak/>
        <w:t>9.3</w:t>
      </w:r>
      <w:r w:rsidRPr="00AE6A91">
        <w:rPr>
          <w:rFonts w:eastAsia="Yu Mincho"/>
        </w:rPr>
        <w:tab/>
        <w:t>Information Element definitions</w:t>
      </w:r>
      <w:bookmarkEnd w:id="498"/>
      <w:bookmarkEnd w:id="499"/>
      <w:bookmarkEnd w:id="500"/>
      <w:bookmarkEnd w:id="501"/>
      <w:bookmarkEnd w:id="502"/>
      <w:bookmarkEnd w:id="503"/>
      <w:bookmarkEnd w:id="504"/>
      <w:bookmarkEnd w:id="505"/>
    </w:p>
    <w:p w14:paraId="55C3FC9D" w14:textId="77777777" w:rsidR="00A15379" w:rsidRPr="00AE6A91" w:rsidRDefault="00A15379" w:rsidP="00A15379">
      <w:pPr>
        <w:pStyle w:val="Heading3"/>
        <w:rPr>
          <w:rFonts w:eastAsia="Yu Mincho"/>
        </w:rPr>
      </w:pPr>
      <w:bookmarkStart w:id="506" w:name="_Toc9960586"/>
      <w:bookmarkStart w:id="507" w:name="_Toc57642351"/>
      <w:bookmarkStart w:id="508" w:name="_Toc77321014"/>
      <w:bookmarkStart w:id="509" w:name="_Toc79485209"/>
      <w:bookmarkStart w:id="510" w:name="_Toc162004258"/>
      <w:bookmarkStart w:id="511" w:name="_Toc162781647"/>
      <w:bookmarkStart w:id="512" w:name="_Toc183438858"/>
      <w:bookmarkStart w:id="513" w:name="_Toc225175542"/>
      <w:bookmarkStart w:id="514" w:name="_Toc9960602"/>
      <w:bookmarkStart w:id="515" w:name="_Toc11310639"/>
      <w:r w:rsidRPr="00AE6A91">
        <w:rPr>
          <w:rFonts w:eastAsia="Yu Mincho"/>
        </w:rPr>
        <w:t>9.3.1</w:t>
      </w:r>
      <w:r w:rsidRPr="00AE6A91">
        <w:rPr>
          <w:rFonts w:eastAsia="Yu Mincho"/>
        </w:rPr>
        <w:tab/>
        <w:t>General</w:t>
      </w:r>
      <w:bookmarkEnd w:id="506"/>
      <w:bookmarkEnd w:id="507"/>
      <w:bookmarkEnd w:id="508"/>
      <w:bookmarkEnd w:id="509"/>
      <w:bookmarkEnd w:id="510"/>
      <w:bookmarkEnd w:id="511"/>
      <w:bookmarkEnd w:id="512"/>
      <w:bookmarkEnd w:id="513"/>
    </w:p>
    <w:p w14:paraId="5ABEF258" w14:textId="77777777" w:rsidR="00A15379" w:rsidRPr="00AE6A91" w:rsidRDefault="00A15379" w:rsidP="00A15379">
      <w:pPr>
        <w:spacing w:after="180" w:line="240" w:lineRule="auto"/>
        <w:rPr>
          <w:rFonts w:eastAsia="Yu Mincho" w:cs="Times New Roman"/>
          <w:snapToGrid w:val="0"/>
          <w:szCs w:val="20"/>
        </w:rPr>
      </w:pPr>
      <w:r w:rsidRPr="00AE6A91">
        <w:rPr>
          <w:rFonts w:eastAsia="Yu Mincho" w:cs="Times New Roman"/>
          <w:szCs w:val="20"/>
        </w:rPr>
        <w:t>Void.</w:t>
      </w:r>
      <w:r w:rsidRPr="00AE6A91">
        <w:rPr>
          <w:rFonts w:eastAsia="Yu Mincho" w:cs="Times New Roman"/>
          <w:snapToGrid w:val="0"/>
          <w:szCs w:val="20"/>
        </w:rPr>
        <w:tab/>
      </w:r>
    </w:p>
    <w:p w14:paraId="6A63F59B" w14:textId="77777777" w:rsidR="00A15379" w:rsidRPr="00AE6A91" w:rsidRDefault="00A15379" w:rsidP="00A15379">
      <w:pPr>
        <w:pStyle w:val="Heading3"/>
        <w:rPr>
          <w:rFonts w:eastAsia="Yu Mincho"/>
        </w:rPr>
      </w:pPr>
      <w:bookmarkStart w:id="516" w:name="_Toc9960599"/>
      <w:bookmarkStart w:id="517" w:name="_Toc57642352"/>
      <w:bookmarkStart w:id="518" w:name="_Toc77321015"/>
      <w:bookmarkStart w:id="519" w:name="_Toc79485210"/>
      <w:bookmarkStart w:id="520" w:name="_Toc162004259"/>
      <w:bookmarkStart w:id="521" w:name="_Toc162781648"/>
      <w:bookmarkStart w:id="522" w:name="_Toc183438859"/>
      <w:bookmarkStart w:id="523" w:name="_Toc225175543"/>
      <w:r w:rsidRPr="00AE6A91">
        <w:rPr>
          <w:rFonts w:eastAsia="Yu Mincho"/>
        </w:rPr>
        <w:t>9.3.2</w:t>
      </w:r>
      <w:r w:rsidRPr="00AE6A91">
        <w:rPr>
          <w:rFonts w:eastAsia="Yu Mincho"/>
        </w:rPr>
        <w:tab/>
        <w:t>RAN Function Name</w:t>
      </w:r>
      <w:bookmarkEnd w:id="516"/>
      <w:bookmarkEnd w:id="517"/>
      <w:bookmarkEnd w:id="518"/>
      <w:bookmarkEnd w:id="519"/>
      <w:bookmarkEnd w:id="520"/>
      <w:bookmarkEnd w:id="521"/>
      <w:bookmarkEnd w:id="522"/>
      <w:bookmarkEnd w:id="523"/>
    </w:p>
    <w:p w14:paraId="17D21AC5" w14:textId="77777777" w:rsidR="00A15379" w:rsidRPr="00AE6A91" w:rsidRDefault="00A15379" w:rsidP="00A15379">
      <w:pPr>
        <w:spacing w:after="180" w:line="240" w:lineRule="auto"/>
        <w:rPr>
          <w:rFonts w:eastAsia="Times New Roman" w:cs="Times New Roman"/>
          <w:noProof/>
          <w:szCs w:val="20"/>
        </w:rPr>
      </w:pPr>
      <w:r w:rsidRPr="00AE6A91">
        <w:rPr>
          <w:rFonts w:eastAsia="Yu Mincho" w:cs="Times New Roman"/>
          <w:szCs w:val="20"/>
        </w:rPr>
        <w:t xml:space="preserve"> </w:t>
      </w:r>
      <w:bookmarkStart w:id="524" w:name="_Toc9960600"/>
      <w:r w:rsidRPr="00AE6A91">
        <w:rPr>
          <w:rFonts w:eastAsia="Yu Mincho" w:cs="Times New Roman"/>
          <w:szCs w:val="20"/>
        </w:rPr>
        <w:t xml:space="preserve">This IE is defined in </w:t>
      </w:r>
      <w:r>
        <w:rPr>
          <w:rFonts w:eastAsia="Yu Mincho" w:cs="Times New Roman"/>
          <w:szCs w:val="20"/>
        </w:rPr>
        <w:t>[4]</w:t>
      </w:r>
      <w:r w:rsidRPr="00AE6A91">
        <w:rPr>
          <w:rFonts w:eastAsia="Yu Mincho" w:cs="Times New Roman"/>
          <w:szCs w:val="20"/>
        </w:rPr>
        <w:t xml:space="preserve"> clause 6.2.2.1.</w:t>
      </w:r>
    </w:p>
    <w:p w14:paraId="7259BAC6" w14:textId="77777777" w:rsidR="00A15379" w:rsidRPr="00AE6A91" w:rsidRDefault="00A15379" w:rsidP="00A15379">
      <w:pPr>
        <w:pStyle w:val="Heading3"/>
        <w:rPr>
          <w:rFonts w:eastAsia="Yu Mincho"/>
        </w:rPr>
      </w:pPr>
      <w:bookmarkStart w:id="525" w:name="_Toc57642353"/>
      <w:bookmarkStart w:id="526" w:name="_Toc77321016"/>
      <w:bookmarkStart w:id="527" w:name="_Toc79485211"/>
      <w:bookmarkStart w:id="528" w:name="_Toc162004260"/>
      <w:bookmarkStart w:id="529" w:name="_Toc162781649"/>
      <w:bookmarkStart w:id="530" w:name="_Toc183438860"/>
      <w:bookmarkStart w:id="531" w:name="_Toc225175544"/>
      <w:r w:rsidRPr="00AE6A91">
        <w:rPr>
          <w:rFonts w:eastAsia="Yu Mincho"/>
        </w:rPr>
        <w:t>9.3.3</w:t>
      </w:r>
      <w:r w:rsidRPr="00AE6A91">
        <w:rPr>
          <w:rFonts w:eastAsia="Yu Mincho"/>
        </w:rPr>
        <w:tab/>
        <w:t>RIC Style Type</w:t>
      </w:r>
      <w:bookmarkEnd w:id="525"/>
      <w:bookmarkEnd w:id="526"/>
      <w:bookmarkEnd w:id="527"/>
      <w:bookmarkEnd w:id="528"/>
      <w:bookmarkEnd w:id="529"/>
      <w:bookmarkEnd w:id="530"/>
      <w:bookmarkEnd w:id="531"/>
    </w:p>
    <w:p w14:paraId="775F3B82" w14:textId="77777777" w:rsidR="00A15379" w:rsidRPr="00AE6A91" w:rsidRDefault="00A15379" w:rsidP="00A15379">
      <w:pPr>
        <w:spacing w:after="180" w:line="240" w:lineRule="auto"/>
        <w:rPr>
          <w:rFonts w:eastAsia="Yu Mincho" w:cs="Times New Roman"/>
          <w:szCs w:val="20"/>
        </w:rPr>
      </w:pPr>
      <w:r w:rsidRPr="00AE6A91">
        <w:rPr>
          <w:rFonts w:eastAsia="Yu Mincho" w:cs="Times New Roman"/>
          <w:szCs w:val="20"/>
        </w:rPr>
        <w:t xml:space="preserve">This IE is defined in </w:t>
      </w:r>
      <w:r>
        <w:rPr>
          <w:rFonts w:eastAsia="Yu Mincho" w:cs="Times New Roman"/>
          <w:szCs w:val="20"/>
        </w:rPr>
        <w:t>[4]</w:t>
      </w:r>
      <w:r w:rsidRPr="00AE6A91">
        <w:rPr>
          <w:rFonts w:eastAsia="Yu Mincho" w:cs="Times New Roman"/>
          <w:szCs w:val="20"/>
        </w:rPr>
        <w:t xml:space="preserve"> clause 6.2.2.2.</w:t>
      </w:r>
    </w:p>
    <w:p w14:paraId="1B7AD48D" w14:textId="77777777" w:rsidR="00A15379" w:rsidRPr="00AE6A91" w:rsidRDefault="00A15379" w:rsidP="00A15379">
      <w:pPr>
        <w:pStyle w:val="Heading3"/>
        <w:rPr>
          <w:rFonts w:eastAsia="Yu Mincho"/>
        </w:rPr>
      </w:pPr>
      <w:bookmarkStart w:id="532" w:name="_Toc9960601"/>
      <w:bookmarkStart w:id="533" w:name="_Toc57642354"/>
      <w:bookmarkStart w:id="534" w:name="_Toc77321017"/>
      <w:bookmarkStart w:id="535" w:name="_Toc79485212"/>
      <w:bookmarkStart w:id="536" w:name="_Toc162004261"/>
      <w:bookmarkStart w:id="537" w:name="_Toc162781650"/>
      <w:bookmarkStart w:id="538" w:name="_Toc183438861"/>
      <w:bookmarkStart w:id="539" w:name="_Toc225175545"/>
      <w:r w:rsidRPr="00AE6A91">
        <w:rPr>
          <w:rFonts w:eastAsia="Yu Mincho"/>
        </w:rPr>
        <w:t>9.3.4</w:t>
      </w:r>
      <w:r w:rsidRPr="00AE6A91">
        <w:rPr>
          <w:rFonts w:eastAsia="Yu Mincho"/>
        </w:rPr>
        <w:tab/>
        <w:t>RIC Style Name</w:t>
      </w:r>
      <w:bookmarkEnd w:id="532"/>
      <w:bookmarkEnd w:id="533"/>
      <w:bookmarkEnd w:id="534"/>
      <w:bookmarkEnd w:id="535"/>
      <w:bookmarkEnd w:id="536"/>
      <w:bookmarkEnd w:id="537"/>
      <w:bookmarkEnd w:id="538"/>
      <w:bookmarkEnd w:id="539"/>
    </w:p>
    <w:p w14:paraId="5238F578" w14:textId="77777777" w:rsidR="00A15379" w:rsidRPr="00AE6A91" w:rsidRDefault="00A15379" w:rsidP="00A15379">
      <w:pPr>
        <w:spacing w:after="180" w:line="240" w:lineRule="auto"/>
        <w:rPr>
          <w:rFonts w:eastAsia="Yu Mincho" w:cs="Times New Roman"/>
          <w:szCs w:val="20"/>
        </w:rPr>
      </w:pPr>
      <w:r w:rsidRPr="00AE6A91">
        <w:rPr>
          <w:rFonts w:eastAsia="Yu Mincho" w:cs="Times New Roman"/>
          <w:szCs w:val="20"/>
        </w:rPr>
        <w:t xml:space="preserve">This IE is defined in </w:t>
      </w:r>
      <w:r>
        <w:rPr>
          <w:rFonts w:eastAsia="Yu Mincho" w:cs="Times New Roman"/>
          <w:szCs w:val="20"/>
        </w:rPr>
        <w:t>[4]</w:t>
      </w:r>
      <w:r w:rsidRPr="00AE6A91">
        <w:rPr>
          <w:rFonts w:eastAsia="Yu Mincho" w:cs="Times New Roman"/>
          <w:szCs w:val="20"/>
        </w:rPr>
        <w:t xml:space="preserve"> clause 6.2.2.3.</w:t>
      </w:r>
    </w:p>
    <w:p w14:paraId="6E2DEB09" w14:textId="77777777" w:rsidR="00A15379" w:rsidRPr="00AE6A91" w:rsidRDefault="00A15379" w:rsidP="00A15379">
      <w:pPr>
        <w:pStyle w:val="Heading3"/>
        <w:rPr>
          <w:rFonts w:eastAsia="Yu Mincho"/>
        </w:rPr>
      </w:pPr>
      <w:bookmarkStart w:id="540" w:name="_Toc25125743"/>
      <w:bookmarkStart w:id="541" w:name="_Toc57642355"/>
      <w:bookmarkStart w:id="542" w:name="_Toc77321018"/>
      <w:bookmarkStart w:id="543" w:name="_Toc79485213"/>
      <w:bookmarkStart w:id="544" w:name="_Toc162004262"/>
      <w:bookmarkStart w:id="545" w:name="_Toc162781651"/>
      <w:bookmarkStart w:id="546" w:name="_Toc183438862"/>
      <w:bookmarkStart w:id="547" w:name="_Toc225175546"/>
      <w:r w:rsidRPr="00AE6A91">
        <w:rPr>
          <w:rFonts w:eastAsia="Yu Mincho"/>
        </w:rPr>
        <w:t>9.3.5</w:t>
      </w:r>
      <w:r w:rsidRPr="00AE6A91">
        <w:rPr>
          <w:rFonts w:eastAsia="Yu Mincho"/>
        </w:rPr>
        <w:tab/>
        <w:t>RIC Format Type</w:t>
      </w:r>
      <w:bookmarkEnd w:id="540"/>
      <w:bookmarkEnd w:id="541"/>
      <w:bookmarkEnd w:id="542"/>
      <w:bookmarkEnd w:id="543"/>
      <w:bookmarkEnd w:id="544"/>
      <w:bookmarkEnd w:id="545"/>
      <w:bookmarkEnd w:id="546"/>
      <w:bookmarkEnd w:id="547"/>
    </w:p>
    <w:p w14:paraId="729EAE6E" w14:textId="77777777" w:rsidR="00A15379" w:rsidRPr="00AE6A91" w:rsidRDefault="00A15379" w:rsidP="00A15379">
      <w:pPr>
        <w:spacing w:after="180" w:line="240" w:lineRule="auto"/>
        <w:rPr>
          <w:rFonts w:eastAsia="Yu Mincho" w:cs="Times New Roman"/>
          <w:szCs w:val="20"/>
        </w:rPr>
      </w:pPr>
      <w:r w:rsidRPr="00AE6A91">
        <w:rPr>
          <w:rFonts w:eastAsia="Yu Mincho" w:cs="Times New Roman"/>
          <w:szCs w:val="20"/>
        </w:rPr>
        <w:t xml:space="preserve">This IE is defined in </w:t>
      </w:r>
      <w:r>
        <w:rPr>
          <w:rFonts w:eastAsia="Yu Mincho" w:cs="Times New Roman"/>
          <w:szCs w:val="20"/>
        </w:rPr>
        <w:t>[4]</w:t>
      </w:r>
      <w:r w:rsidRPr="00AE6A91">
        <w:rPr>
          <w:rFonts w:eastAsia="Yu Mincho" w:cs="Times New Roman"/>
          <w:szCs w:val="20"/>
        </w:rPr>
        <w:t xml:space="preserve"> clause 6.2.2.4.</w:t>
      </w:r>
    </w:p>
    <w:p w14:paraId="4C969D08" w14:textId="77777777" w:rsidR="00A15379" w:rsidRPr="00AE6A91" w:rsidRDefault="00A15379" w:rsidP="00A15379">
      <w:pPr>
        <w:pStyle w:val="Heading3"/>
        <w:rPr>
          <w:rFonts w:eastAsia="Yu Mincho"/>
        </w:rPr>
      </w:pPr>
      <w:bookmarkStart w:id="548" w:name="_Toc162004263"/>
      <w:bookmarkStart w:id="549" w:name="_Toc162781652"/>
      <w:bookmarkStart w:id="550" w:name="_Toc183438863"/>
      <w:bookmarkStart w:id="551" w:name="_Toc225175547"/>
      <w:r w:rsidRPr="00AE6A91">
        <w:rPr>
          <w:rFonts w:eastAsia="Yu Mincho"/>
        </w:rPr>
        <w:t>9.3.6</w:t>
      </w:r>
      <w:r w:rsidRPr="00AE6A91">
        <w:rPr>
          <w:rFonts w:eastAsia="Yu Mincho"/>
        </w:rPr>
        <w:tab/>
        <w:t>Cell Global ID</w:t>
      </w:r>
      <w:bookmarkEnd w:id="548"/>
      <w:bookmarkEnd w:id="549"/>
      <w:bookmarkEnd w:id="550"/>
      <w:bookmarkEnd w:id="551"/>
      <w:r w:rsidRPr="00AE6A91">
        <w:rPr>
          <w:rFonts w:eastAsia="Yu Mincho"/>
        </w:rPr>
        <w:t xml:space="preserve"> </w:t>
      </w:r>
    </w:p>
    <w:p w14:paraId="49132B79" w14:textId="77777777" w:rsidR="00A15379" w:rsidRDefault="00A15379" w:rsidP="00A15379">
      <w:pPr>
        <w:spacing w:after="180" w:line="240" w:lineRule="auto"/>
        <w:rPr>
          <w:rFonts w:eastAsia="Yu Mincho" w:cs="Times New Roman"/>
          <w:szCs w:val="20"/>
        </w:rPr>
      </w:pPr>
      <w:r w:rsidRPr="00AE6A91">
        <w:rPr>
          <w:rFonts w:eastAsia="Yu Mincho" w:cs="Times New Roman"/>
          <w:szCs w:val="20"/>
        </w:rPr>
        <w:t xml:space="preserve">This IE is defined in </w:t>
      </w:r>
      <w:r>
        <w:rPr>
          <w:rFonts w:eastAsia="Yu Mincho" w:cs="Times New Roman"/>
          <w:szCs w:val="20"/>
        </w:rPr>
        <w:t>[4]</w:t>
      </w:r>
      <w:r w:rsidRPr="00AE6A91">
        <w:rPr>
          <w:rFonts w:eastAsia="Yu Mincho" w:cs="Times New Roman"/>
          <w:szCs w:val="20"/>
        </w:rPr>
        <w:t xml:space="preserve"> clause 6.2.2.5.</w:t>
      </w:r>
    </w:p>
    <w:p w14:paraId="7F77AC8D" w14:textId="77777777" w:rsidR="00A15379" w:rsidRPr="00AE6A91" w:rsidRDefault="00A15379" w:rsidP="00A15379">
      <w:pPr>
        <w:pStyle w:val="Heading3"/>
        <w:ind w:left="0" w:firstLine="0"/>
        <w:rPr>
          <w:rFonts w:eastAsia="Yu Mincho"/>
        </w:rPr>
      </w:pPr>
      <w:bookmarkStart w:id="552" w:name="_Toc183438864"/>
      <w:bookmarkStart w:id="553" w:name="_Toc225175548"/>
      <w:r w:rsidRPr="00AE6A91">
        <w:rPr>
          <w:rFonts w:eastAsia="Yu Mincho"/>
        </w:rPr>
        <w:t>9.3.7</w:t>
      </w:r>
      <w:r w:rsidRPr="00AE6A91">
        <w:rPr>
          <w:rFonts w:eastAsia="Yu Mincho"/>
        </w:rPr>
        <w:tab/>
        <w:t>RAN Configuration Structure Name</w:t>
      </w:r>
      <w:bookmarkEnd w:id="552"/>
      <w:bookmarkEnd w:id="553"/>
    </w:p>
    <w:p w14:paraId="72296368" w14:textId="39D3539C" w:rsidR="00882BAC" w:rsidRPr="00882BAC" w:rsidRDefault="00A15379" w:rsidP="00882BAC">
      <w:pPr>
        <w:keepNext/>
        <w:spacing w:after="180" w:line="240" w:lineRule="auto"/>
        <w:rPr>
          <w:rFonts w:eastAsia="Yu Mincho" w:cs="Times New Roman"/>
          <w:szCs w:val="20"/>
        </w:rPr>
      </w:pPr>
      <w:r w:rsidRPr="00AE6A91">
        <w:rPr>
          <w:rFonts w:eastAsia="Yu Mincho" w:cs="Times New Roman"/>
          <w:szCs w:val="20"/>
        </w:rPr>
        <w:t>This IE defines the</w:t>
      </w:r>
      <w:r w:rsidRPr="00AE6A91">
        <w:rPr>
          <w:rFonts w:eastAsia="Yu Mincho" w:cs="Times New Roman"/>
          <w:iCs/>
          <w:szCs w:val="20"/>
        </w:rPr>
        <w:t xml:space="preserve"> name </w:t>
      </w:r>
      <w:r w:rsidRPr="00AE6A91">
        <w:rPr>
          <w:rFonts w:eastAsia="Yu Mincho" w:cs="Times New Roman"/>
          <w:szCs w:val="20"/>
        </w:rPr>
        <w:t xml:space="preserve">of a given RAN Configuration Structure which are defined in </w:t>
      </w:r>
      <w:r>
        <w:rPr>
          <w:rFonts w:eastAsia="Yu Mincho" w:cs="Times New Roman"/>
          <w:szCs w:val="20"/>
        </w:rPr>
        <w:t>clause</w:t>
      </w:r>
      <w:r w:rsidRPr="00AE6A91">
        <w:rPr>
          <w:rFonts w:eastAsia="Yu Mincho" w:cs="Times New Roman"/>
          <w:szCs w:val="20"/>
        </w:rPr>
        <w:t xml:space="preserve"> 8.</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1134"/>
        <w:gridCol w:w="1259"/>
        <w:gridCol w:w="2676"/>
        <w:gridCol w:w="1735"/>
      </w:tblGrid>
      <w:tr w:rsidR="00A15379" w:rsidRPr="00AE6A91" w14:paraId="7DB497B6" w14:textId="77777777" w:rsidTr="00552BFB">
        <w:tc>
          <w:tcPr>
            <w:tcW w:w="2552" w:type="dxa"/>
            <w:tcBorders>
              <w:top w:val="single" w:sz="4" w:space="0" w:color="auto"/>
              <w:left w:val="single" w:sz="4" w:space="0" w:color="auto"/>
              <w:bottom w:val="single" w:sz="4" w:space="0" w:color="auto"/>
              <w:right w:val="single" w:sz="4" w:space="0" w:color="auto"/>
            </w:tcBorders>
            <w:hideMark/>
          </w:tcPr>
          <w:p w14:paraId="4969BB35" w14:textId="77777777" w:rsidR="00A15379" w:rsidRPr="00AE6A91" w:rsidRDefault="00A15379" w:rsidP="00552BFB">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783FC182" w14:textId="77777777" w:rsidR="00A15379" w:rsidRPr="00AE6A91" w:rsidRDefault="00A15379" w:rsidP="00552BFB">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Presence</w:t>
            </w:r>
          </w:p>
        </w:tc>
        <w:tc>
          <w:tcPr>
            <w:tcW w:w="1259" w:type="dxa"/>
            <w:tcBorders>
              <w:top w:val="single" w:sz="4" w:space="0" w:color="auto"/>
              <w:left w:val="single" w:sz="4" w:space="0" w:color="auto"/>
              <w:bottom w:val="single" w:sz="4" w:space="0" w:color="auto"/>
              <w:right w:val="single" w:sz="4" w:space="0" w:color="auto"/>
            </w:tcBorders>
            <w:hideMark/>
          </w:tcPr>
          <w:p w14:paraId="40EF8F96" w14:textId="77777777" w:rsidR="00A15379" w:rsidRPr="00AE6A91" w:rsidRDefault="00A15379" w:rsidP="00552BFB">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Range</w:t>
            </w:r>
          </w:p>
        </w:tc>
        <w:tc>
          <w:tcPr>
            <w:tcW w:w="2676" w:type="dxa"/>
            <w:tcBorders>
              <w:top w:val="single" w:sz="4" w:space="0" w:color="auto"/>
              <w:left w:val="single" w:sz="4" w:space="0" w:color="auto"/>
              <w:bottom w:val="single" w:sz="4" w:space="0" w:color="auto"/>
              <w:right w:val="single" w:sz="4" w:space="0" w:color="auto"/>
            </w:tcBorders>
            <w:hideMark/>
          </w:tcPr>
          <w:p w14:paraId="416454F8" w14:textId="77777777" w:rsidR="00A15379" w:rsidRPr="00AE6A91" w:rsidRDefault="00A15379" w:rsidP="00552BFB">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 type and reference</w:t>
            </w:r>
          </w:p>
        </w:tc>
        <w:tc>
          <w:tcPr>
            <w:tcW w:w="1735" w:type="dxa"/>
            <w:tcBorders>
              <w:top w:val="single" w:sz="4" w:space="0" w:color="auto"/>
              <w:left w:val="single" w:sz="4" w:space="0" w:color="auto"/>
              <w:bottom w:val="single" w:sz="4" w:space="0" w:color="auto"/>
              <w:right w:val="single" w:sz="4" w:space="0" w:color="auto"/>
            </w:tcBorders>
            <w:hideMark/>
          </w:tcPr>
          <w:p w14:paraId="411C8204" w14:textId="77777777" w:rsidR="00A15379" w:rsidRPr="00AE6A91" w:rsidRDefault="00A15379" w:rsidP="00552BFB">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Semantics description</w:t>
            </w:r>
          </w:p>
        </w:tc>
      </w:tr>
      <w:tr w:rsidR="00A15379" w:rsidRPr="00AE6A91" w14:paraId="212566D4" w14:textId="77777777" w:rsidTr="00552BFB">
        <w:tc>
          <w:tcPr>
            <w:tcW w:w="2552" w:type="dxa"/>
            <w:tcBorders>
              <w:top w:val="single" w:sz="4" w:space="0" w:color="auto"/>
              <w:left w:val="single" w:sz="4" w:space="0" w:color="auto"/>
              <w:bottom w:val="single" w:sz="4" w:space="0" w:color="auto"/>
              <w:right w:val="single" w:sz="4" w:space="0" w:color="auto"/>
            </w:tcBorders>
            <w:hideMark/>
          </w:tcPr>
          <w:p w14:paraId="142D0D2B" w14:textId="77777777" w:rsidR="00A15379" w:rsidRPr="00AE6A91" w:rsidRDefault="00A15379" w:rsidP="00552BFB">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RAN Configuration Structure Name</w:t>
            </w:r>
          </w:p>
        </w:tc>
        <w:tc>
          <w:tcPr>
            <w:tcW w:w="1134" w:type="dxa"/>
            <w:tcBorders>
              <w:top w:val="single" w:sz="4" w:space="0" w:color="auto"/>
              <w:left w:val="single" w:sz="4" w:space="0" w:color="auto"/>
              <w:bottom w:val="single" w:sz="4" w:space="0" w:color="auto"/>
              <w:right w:val="single" w:sz="4" w:space="0" w:color="auto"/>
            </w:tcBorders>
            <w:hideMark/>
          </w:tcPr>
          <w:p w14:paraId="1F5EDB67" w14:textId="77777777" w:rsidR="00A15379" w:rsidRPr="00AE6A91" w:rsidRDefault="00A15379" w:rsidP="00552BFB">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259" w:type="dxa"/>
            <w:tcBorders>
              <w:top w:val="single" w:sz="4" w:space="0" w:color="auto"/>
              <w:left w:val="single" w:sz="4" w:space="0" w:color="auto"/>
              <w:bottom w:val="single" w:sz="4" w:space="0" w:color="auto"/>
              <w:right w:val="single" w:sz="4" w:space="0" w:color="auto"/>
            </w:tcBorders>
          </w:tcPr>
          <w:p w14:paraId="1513BB6A" w14:textId="77777777" w:rsidR="00A15379" w:rsidRPr="00AE6A91" w:rsidRDefault="00A15379" w:rsidP="00552BFB">
            <w:pPr>
              <w:keepNext/>
              <w:keepLines/>
              <w:spacing w:after="0" w:line="240" w:lineRule="auto"/>
              <w:rPr>
                <w:rFonts w:ascii="Arial" w:eastAsia="Yu Mincho" w:hAnsi="Arial" w:cs="Times New Roman"/>
                <w:sz w:val="18"/>
                <w:szCs w:val="20"/>
                <w:lang w:eastAsia="ja-JP"/>
              </w:rPr>
            </w:pPr>
          </w:p>
        </w:tc>
        <w:tc>
          <w:tcPr>
            <w:tcW w:w="2676" w:type="dxa"/>
            <w:tcBorders>
              <w:top w:val="single" w:sz="4" w:space="0" w:color="auto"/>
              <w:left w:val="single" w:sz="4" w:space="0" w:color="auto"/>
              <w:bottom w:val="single" w:sz="4" w:space="0" w:color="auto"/>
              <w:right w:val="single" w:sz="4" w:space="0" w:color="auto"/>
            </w:tcBorders>
            <w:hideMark/>
          </w:tcPr>
          <w:p w14:paraId="31097F71" w14:textId="77777777" w:rsidR="00A15379" w:rsidRPr="00AE6A91" w:rsidRDefault="00A15379" w:rsidP="00552BFB">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OCTET STRING</w:t>
            </w:r>
          </w:p>
        </w:tc>
        <w:tc>
          <w:tcPr>
            <w:tcW w:w="1735" w:type="dxa"/>
            <w:tcBorders>
              <w:top w:val="single" w:sz="4" w:space="0" w:color="auto"/>
              <w:left w:val="single" w:sz="4" w:space="0" w:color="auto"/>
              <w:bottom w:val="single" w:sz="4" w:space="0" w:color="auto"/>
              <w:right w:val="single" w:sz="4" w:space="0" w:color="auto"/>
            </w:tcBorders>
          </w:tcPr>
          <w:p w14:paraId="546AD2CA" w14:textId="77777777" w:rsidR="00A15379" w:rsidRPr="00AE6A91" w:rsidRDefault="00A15379" w:rsidP="00552BFB">
            <w:pPr>
              <w:keepNext/>
              <w:keepLines/>
              <w:spacing w:after="0" w:line="240" w:lineRule="auto"/>
              <w:rPr>
                <w:rFonts w:ascii="Arial" w:eastAsia="Yu Mincho" w:hAnsi="Arial" w:cs="Times New Roman"/>
                <w:sz w:val="18"/>
                <w:szCs w:val="20"/>
                <w:lang w:eastAsia="ja-JP"/>
              </w:rPr>
            </w:pPr>
          </w:p>
        </w:tc>
      </w:tr>
    </w:tbl>
    <w:p w14:paraId="32E68585" w14:textId="77777777" w:rsidR="00A15379" w:rsidRDefault="00A15379" w:rsidP="00882BAC">
      <w:pPr>
        <w:keepNext/>
        <w:spacing w:after="180" w:line="240" w:lineRule="auto"/>
        <w:rPr>
          <w:rFonts w:eastAsia="Yu Mincho" w:cs="Times New Roman"/>
          <w:szCs w:val="20"/>
        </w:rPr>
      </w:pPr>
    </w:p>
    <w:p w14:paraId="4709FB6E" w14:textId="77777777" w:rsidR="00882BAC" w:rsidRDefault="00882BAC" w:rsidP="00882BAC">
      <w:pPr>
        <w:keepNext/>
        <w:spacing w:after="180" w:line="240" w:lineRule="auto"/>
        <w:rPr>
          <w:rFonts w:eastAsia="Yu Mincho" w:cs="Times New Roman"/>
          <w:szCs w:val="20"/>
        </w:rPr>
      </w:pPr>
    </w:p>
    <w:p w14:paraId="12F10FF6" w14:textId="77777777" w:rsidR="00882BAC" w:rsidRPr="00AE6A91" w:rsidRDefault="00882BAC" w:rsidP="00882BAC">
      <w:pPr>
        <w:keepNext/>
        <w:spacing w:after="180" w:line="240" w:lineRule="auto"/>
        <w:rPr>
          <w:rFonts w:eastAsia="Yu Mincho" w:cs="Times New Roman"/>
          <w:szCs w:val="20"/>
        </w:rPr>
      </w:pPr>
    </w:p>
    <w:p w14:paraId="509D0320" w14:textId="30E6083F" w:rsidR="00A15379" w:rsidRPr="00AE6A91" w:rsidRDefault="00A15379" w:rsidP="00A15379">
      <w:pPr>
        <w:pStyle w:val="Heading3"/>
        <w:rPr>
          <w:rFonts w:eastAsia="Yu Mincho"/>
        </w:rPr>
      </w:pPr>
      <w:bookmarkStart w:id="554" w:name="_Toc183438865"/>
      <w:bookmarkStart w:id="555" w:name="_Toc225175549"/>
      <w:r w:rsidRPr="00AE6A91">
        <w:rPr>
          <w:rFonts w:eastAsia="Yu Mincho"/>
        </w:rPr>
        <w:t>9.3.8</w:t>
      </w:r>
      <w:r w:rsidRPr="00AE6A91">
        <w:rPr>
          <w:rFonts w:eastAsia="Yu Mincho"/>
        </w:rPr>
        <w:tab/>
        <w:t>Attribute Name</w:t>
      </w:r>
      <w:bookmarkEnd w:id="554"/>
      <w:bookmarkEnd w:id="555"/>
    </w:p>
    <w:p w14:paraId="328DCB3A" w14:textId="77777777" w:rsidR="00A15379" w:rsidRPr="00AE6A91" w:rsidRDefault="00A15379" w:rsidP="00A15379">
      <w:pPr>
        <w:keepNext/>
        <w:spacing w:after="180" w:line="240" w:lineRule="auto"/>
        <w:rPr>
          <w:rFonts w:eastAsia="Yu Mincho" w:cs="Times New Roman"/>
          <w:szCs w:val="20"/>
        </w:rPr>
      </w:pPr>
      <w:r w:rsidRPr="00AE6A91">
        <w:rPr>
          <w:rFonts w:eastAsia="Yu Mincho" w:cs="Times New Roman"/>
          <w:szCs w:val="20"/>
        </w:rPr>
        <w:t>This IE defines the</w:t>
      </w:r>
      <w:r w:rsidRPr="00AE6A91">
        <w:rPr>
          <w:rFonts w:eastAsia="Yu Mincho" w:cs="Times New Roman"/>
          <w:iCs/>
          <w:szCs w:val="20"/>
        </w:rPr>
        <w:t xml:space="preserve"> name </w:t>
      </w:r>
      <w:r w:rsidRPr="00AE6A91">
        <w:rPr>
          <w:rFonts w:eastAsia="Yu Mincho" w:cs="Times New Roman"/>
          <w:szCs w:val="20"/>
        </w:rPr>
        <w:t xml:space="preserve">of a given attribute which are defined for each RAN Configuration Structure in </w:t>
      </w:r>
      <w:r>
        <w:rPr>
          <w:rFonts w:eastAsia="Yu Mincho" w:cs="Times New Roman"/>
          <w:szCs w:val="20"/>
        </w:rPr>
        <w:t>clause</w:t>
      </w:r>
      <w:r w:rsidRPr="00AE6A91">
        <w:rPr>
          <w:rFonts w:eastAsia="Yu Mincho" w:cs="Times New Roman"/>
          <w:szCs w:val="20"/>
        </w:rPr>
        <w:t xml:space="preserve"> 8.8.</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1134"/>
        <w:gridCol w:w="1259"/>
        <w:gridCol w:w="2676"/>
        <w:gridCol w:w="1735"/>
      </w:tblGrid>
      <w:tr w:rsidR="00A15379" w:rsidRPr="00AE6A91" w14:paraId="27DC7F44" w14:textId="77777777" w:rsidTr="00882BAC">
        <w:tc>
          <w:tcPr>
            <w:tcW w:w="2552" w:type="dxa"/>
            <w:tcBorders>
              <w:top w:val="single" w:sz="4" w:space="0" w:color="auto"/>
              <w:left w:val="single" w:sz="4" w:space="0" w:color="auto"/>
              <w:bottom w:val="single" w:sz="4" w:space="0" w:color="auto"/>
              <w:right w:val="single" w:sz="4" w:space="0" w:color="auto"/>
            </w:tcBorders>
            <w:hideMark/>
          </w:tcPr>
          <w:p w14:paraId="04BA396E" w14:textId="77777777" w:rsidR="00A15379" w:rsidRPr="00AE6A91" w:rsidRDefault="00A15379" w:rsidP="00882BAC">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7739DDC4" w14:textId="77777777" w:rsidR="00A15379" w:rsidRPr="00AE6A91" w:rsidRDefault="00A15379" w:rsidP="00882BAC">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Presence</w:t>
            </w:r>
          </w:p>
        </w:tc>
        <w:tc>
          <w:tcPr>
            <w:tcW w:w="1259" w:type="dxa"/>
            <w:tcBorders>
              <w:top w:val="single" w:sz="4" w:space="0" w:color="auto"/>
              <w:left w:val="single" w:sz="4" w:space="0" w:color="auto"/>
              <w:bottom w:val="single" w:sz="4" w:space="0" w:color="auto"/>
              <w:right w:val="single" w:sz="4" w:space="0" w:color="auto"/>
            </w:tcBorders>
            <w:hideMark/>
          </w:tcPr>
          <w:p w14:paraId="01FD99E0" w14:textId="77777777" w:rsidR="00A15379" w:rsidRPr="00AE6A91" w:rsidRDefault="00A15379" w:rsidP="00882BAC">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Range</w:t>
            </w:r>
          </w:p>
        </w:tc>
        <w:tc>
          <w:tcPr>
            <w:tcW w:w="2676" w:type="dxa"/>
            <w:tcBorders>
              <w:top w:val="single" w:sz="4" w:space="0" w:color="auto"/>
              <w:left w:val="single" w:sz="4" w:space="0" w:color="auto"/>
              <w:bottom w:val="single" w:sz="4" w:space="0" w:color="auto"/>
              <w:right w:val="single" w:sz="4" w:space="0" w:color="auto"/>
            </w:tcBorders>
            <w:hideMark/>
          </w:tcPr>
          <w:p w14:paraId="7904C89D" w14:textId="77777777" w:rsidR="00A15379" w:rsidRPr="00AE6A91" w:rsidRDefault="00A15379" w:rsidP="00882BAC">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 type and reference</w:t>
            </w:r>
          </w:p>
        </w:tc>
        <w:tc>
          <w:tcPr>
            <w:tcW w:w="1735" w:type="dxa"/>
            <w:tcBorders>
              <w:top w:val="single" w:sz="4" w:space="0" w:color="auto"/>
              <w:left w:val="single" w:sz="4" w:space="0" w:color="auto"/>
              <w:bottom w:val="single" w:sz="4" w:space="0" w:color="auto"/>
              <w:right w:val="single" w:sz="4" w:space="0" w:color="auto"/>
            </w:tcBorders>
            <w:hideMark/>
          </w:tcPr>
          <w:p w14:paraId="47912F9D" w14:textId="77777777" w:rsidR="00A15379" w:rsidRPr="00AE6A91" w:rsidRDefault="00A15379" w:rsidP="00882BAC">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Semantics description</w:t>
            </w:r>
          </w:p>
        </w:tc>
      </w:tr>
      <w:tr w:rsidR="00A15379" w:rsidRPr="00AE6A91" w14:paraId="76327098" w14:textId="77777777" w:rsidTr="00882BAC">
        <w:tc>
          <w:tcPr>
            <w:tcW w:w="2552" w:type="dxa"/>
            <w:tcBorders>
              <w:top w:val="single" w:sz="4" w:space="0" w:color="auto"/>
              <w:left w:val="single" w:sz="4" w:space="0" w:color="auto"/>
              <w:bottom w:val="single" w:sz="4" w:space="0" w:color="auto"/>
              <w:right w:val="single" w:sz="4" w:space="0" w:color="auto"/>
            </w:tcBorders>
            <w:hideMark/>
          </w:tcPr>
          <w:p w14:paraId="510B1663" w14:textId="77777777" w:rsidR="00A15379" w:rsidRPr="00AE6A91" w:rsidRDefault="00A15379" w:rsidP="00882BAC">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Attribute Name</w:t>
            </w:r>
          </w:p>
        </w:tc>
        <w:tc>
          <w:tcPr>
            <w:tcW w:w="1134" w:type="dxa"/>
            <w:tcBorders>
              <w:top w:val="single" w:sz="4" w:space="0" w:color="auto"/>
              <w:left w:val="single" w:sz="4" w:space="0" w:color="auto"/>
              <w:bottom w:val="single" w:sz="4" w:space="0" w:color="auto"/>
              <w:right w:val="single" w:sz="4" w:space="0" w:color="auto"/>
            </w:tcBorders>
            <w:hideMark/>
          </w:tcPr>
          <w:p w14:paraId="3166C721" w14:textId="77777777" w:rsidR="00A15379" w:rsidRPr="00AE6A91" w:rsidRDefault="00A15379" w:rsidP="00882BAC">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259" w:type="dxa"/>
            <w:tcBorders>
              <w:top w:val="single" w:sz="4" w:space="0" w:color="auto"/>
              <w:left w:val="single" w:sz="4" w:space="0" w:color="auto"/>
              <w:bottom w:val="single" w:sz="4" w:space="0" w:color="auto"/>
              <w:right w:val="single" w:sz="4" w:space="0" w:color="auto"/>
            </w:tcBorders>
          </w:tcPr>
          <w:p w14:paraId="4EF21DCC" w14:textId="77777777" w:rsidR="00A15379" w:rsidRPr="00AE6A91" w:rsidRDefault="00A15379" w:rsidP="00882BAC">
            <w:pPr>
              <w:keepNext/>
              <w:keepLines/>
              <w:spacing w:after="0" w:line="240" w:lineRule="auto"/>
              <w:rPr>
                <w:rFonts w:ascii="Arial" w:eastAsia="Yu Mincho" w:hAnsi="Arial" w:cs="Times New Roman"/>
                <w:sz w:val="18"/>
                <w:szCs w:val="20"/>
                <w:lang w:eastAsia="ja-JP"/>
              </w:rPr>
            </w:pPr>
          </w:p>
        </w:tc>
        <w:tc>
          <w:tcPr>
            <w:tcW w:w="2676" w:type="dxa"/>
            <w:tcBorders>
              <w:top w:val="single" w:sz="4" w:space="0" w:color="auto"/>
              <w:left w:val="single" w:sz="4" w:space="0" w:color="auto"/>
              <w:bottom w:val="single" w:sz="4" w:space="0" w:color="auto"/>
              <w:right w:val="single" w:sz="4" w:space="0" w:color="auto"/>
            </w:tcBorders>
            <w:hideMark/>
          </w:tcPr>
          <w:p w14:paraId="396DE8A9" w14:textId="77777777" w:rsidR="00A15379" w:rsidRPr="00AE6A91" w:rsidRDefault="00A15379" w:rsidP="00882BAC">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OCTET STRING</w:t>
            </w:r>
          </w:p>
        </w:tc>
        <w:tc>
          <w:tcPr>
            <w:tcW w:w="1735" w:type="dxa"/>
            <w:tcBorders>
              <w:top w:val="single" w:sz="4" w:space="0" w:color="auto"/>
              <w:left w:val="single" w:sz="4" w:space="0" w:color="auto"/>
              <w:bottom w:val="single" w:sz="4" w:space="0" w:color="auto"/>
              <w:right w:val="single" w:sz="4" w:space="0" w:color="auto"/>
            </w:tcBorders>
          </w:tcPr>
          <w:p w14:paraId="48837529" w14:textId="77777777" w:rsidR="00A15379" w:rsidRPr="00AE6A91" w:rsidRDefault="00A15379" w:rsidP="00882BAC">
            <w:pPr>
              <w:keepNext/>
              <w:keepLines/>
              <w:spacing w:after="0" w:line="240" w:lineRule="auto"/>
              <w:rPr>
                <w:rFonts w:ascii="Arial" w:eastAsia="Yu Mincho" w:hAnsi="Arial" w:cs="Times New Roman"/>
                <w:sz w:val="18"/>
                <w:szCs w:val="20"/>
                <w:lang w:eastAsia="ja-JP"/>
              </w:rPr>
            </w:pPr>
          </w:p>
        </w:tc>
      </w:tr>
    </w:tbl>
    <w:p w14:paraId="08167B19" w14:textId="77777777" w:rsidR="00A15379" w:rsidRDefault="00A15379" w:rsidP="00A15379">
      <w:pPr>
        <w:keepNext/>
        <w:spacing w:after="180" w:line="240" w:lineRule="auto"/>
        <w:rPr>
          <w:rFonts w:eastAsia="Yu Mincho" w:cs="Times New Roman"/>
          <w:szCs w:val="20"/>
        </w:rPr>
      </w:pPr>
    </w:p>
    <w:p w14:paraId="17DBEC01" w14:textId="77777777" w:rsidR="00A90D57" w:rsidRDefault="00A90D57" w:rsidP="00A15379">
      <w:pPr>
        <w:keepNext/>
        <w:spacing w:after="180" w:line="240" w:lineRule="auto"/>
        <w:rPr>
          <w:rFonts w:eastAsia="Yu Mincho" w:cs="Times New Roman"/>
          <w:szCs w:val="20"/>
        </w:rPr>
      </w:pPr>
    </w:p>
    <w:p w14:paraId="083271DB" w14:textId="77777777" w:rsidR="00B51B8F" w:rsidRPr="00AE6A91" w:rsidRDefault="00B51B8F" w:rsidP="00A15379">
      <w:pPr>
        <w:keepNext/>
        <w:spacing w:after="180" w:line="240" w:lineRule="auto"/>
        <w:rPr>
          <w:rFonts w:eastAsia="Yu Mincho" w:cs="Times New Roman"/>
          <w:szCs w:val="20"/>
        </w:rPr>
      </w:pPr>
    </w:p>
    <w:p w14:paraId="617D1591" w14:textId="77777777" w:rsidR="00A15379" w:rsidRPr="00AE6A91" w:rsidRDefault="00A15379" w:rsidP="00A15379">
      <w:pPr>
        <w:pStyle w:val="Heading3"/>
        <w:rPr>
          <w:rFonts w:eastAsia="Yu Mincho"/>
        </w:rPr>
      </w:pPr>
      <w:bookmarkStart w:id="556" w:name="_Toc183438866"/>
      <w:bookmarkStart w:id="557" w:name="_Toc225175550"/>
      <w:r w:rsidRPr="00AE6A91">
        <w:rPr>
          <w:rFonts w:eastAsia="Yu Mincho"/>
        </w:rPr>
        <w:t>9.3.9</w:t>
      </w:r>
      <w:r w:rsidRPr="00AE6A91">
        <w:rPr>
          <w:rFonts w:eastAsia="Yu Mincho"/>
        </w:rPr>
        <w:tab/>
        <w:t>Report Type</w:t>
      </w:r>
      <w:bookmarkEnd w:id="556"/>
      <w:bookmarkEnd w:id="557"/>
    </w:p>
    <w:p w14:paraId="16B15151" w14:textId="77777777" w:rsidR="00A15379" w:rsidRPr="00AE6A91" w:rsidRDefault="00A15379" w:rsidP="00A15379">
      <w:pPr>
        <w:keepNext/>
        <w:spacing w:after="180" w:line="240" w:lineRule="auto"/>
        <w:rPr>
          <w:rFonts w:eastAsia="Yu Mincho" w:cs="Times New Roman"/>
          <w:szCs w:val="20"/>
        </w:rPr>
      </w:pPr>
      <w:r w:rsidRPr="00AE6A91">
        <w:rPr>
          <w:rFonts w:eastAsia="Yu Mincho" w:cs="Times New Roman"/>
          <w:szCs w:val="20"/>
        </w:rPr>
        <w:t>This IE defines the</w:t>
      </w:r>
      <w:r w:rsidRPr="00AE6A91">
        <w:rPr>
          <w:rFonts w:eastAsia="Yu Mincho" w:cs="Times New Roman"/>
          <w:iCs/>
          <w:szCs w:val="20"/>
        </w:rPr>
        <w:t xml:space="preserve"> reporting type of the RAN Configuration Structures</w:t>
      </w:r>
      <w:r w:rsidRPr="00AE6A91">
        <w:rPr>
          <w:rFonts w:eastAsia="Yu Mincho" w:cs="Times New Roman"/>
          <w:szCs w:val="20"/>
        </w:rPr>
        <w:t>. There are 2 types of reporting:</w:t>
      </w:r>
    </w:p>
    <w:p w14:paraId="2B894AA6" w14:textId="77777777" w:rsidR="00A15379" w:rsidRPr="00AE6A91" w:rsidRDefault="00A15379" w:rsidP="00A15379">
      <w:pPr>
        <w:keepNext/>
        <w:spacing w:after="180" w:line="240" w:lineRule="auto"/>
        <w:ind w:left="284"/>
        <w:rPr>
          <w:rFonts w:eastAsia="Yu Mincho" w:cs="Times New Roman"/>
          <w:szCs w:val="20"/>
        </w:rPr>
      </w:pPr>
      <w:r w:rsidRPr="00AE6A91">
        <w:rPr>
          <w:rFonts w:eastAsia="Yu Mincho" w:cs="Times New Roman"/>
          <w:szCs w:val="20"/>
        </w:rPr>
        <w:t>- All: the RAN Configuration Structure shall be reported regardless there has been a change or not in its value</w:t>
      </w:r>
    </w:p>
    <w:p w14:paraId="41FD9415" w14:textId="392C83FE" w:rsidR="00694090" w:rsidRPr="00AE6A91" w:rsidRDefault="00A15379" w:rsidP="00694090">
      <w:pPr>
        <w:keepNext/>
        <w:spacing w:after="180" w:line="240" w:lineRule="auto"/>
        <w:ind w:left="284"/>
        <w:rPr>
          <w:rFonts w:eastAsia="Yu Mincho" w:cs="Times New Roman"/>
          <w:szCs w:val="20"/>
        </w:rPr>
      </w:pPr>
      <w:r w:rsidRPr="00AE6A91">
        <w:rPr>
          <w:rFonts w:eastAsia="Yu Mincho" w:cs="Times New Roman"/>
          <w:szCs w:val="20"/>
        </w:rPr>
        <w:t>- Change: the RAN Configuration Structure shall be reported only if its value has been changed (e.g. modified, added, deleted)</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1134"/>
        <w:gridCol w:w="1259"/>
        <w:gridCol w:w="2676"/>
        <w:gridCol w:w="1735"/>
      </w:tblGrid>
      <w:tr w:rsidR="00A15379" w:rsidRPr="00AE6A91" w14:paraId="1E29D370" w14:textId="77777777" w:rsidTr="00882BAC">
        <w:tc>
          <w:tcPr>
            <w:tcW w:w="2552" w:type="dxa"/>
            <w:tcBorders>
              <w:top w:val="single" w:sz="4" w:space="0" w:color="auto"/>
              <w:left w:val="single" w:sz="4" w:space="0" w:color="auto"/>
              <w:bottom w:val="single" w:sz="4" w:space="0" w:color="auto"/>
              <w:right w:val="single" w:sz="4" w:space="0" w:color="auto"/>
            </w:tcBorders>
            <w:hideMark/>
          </w:tcPr>
          <w:p w14:paraId="4CD6A267" w14:textId="77777777" w:rsidR="00A15379" w:rsidRPr="00AE6A91" w:rsidRDefault="00A15379" w:rsidP="00882BAC">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6121395C" w14:textId="77777777" w:rsidR="00A15379" w:rsidRPr="00AE6A91" w:rsidRDefault="00A15379" w:rsidP="00882BAC">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Presence</w:t>
            </w:r>
          </w:p>
        </w:tc>
        <w:tc>
          <w:tcPr>
            <w:tcW w:w="1259" w:type="dxa"/>
            <w:tcBorders>
              <w:top w:val="single" w:sz="4" w:space="0" w:color="auto"/>
              <w:left w:val="single" w:sz="4" w:space="0" w:color="auto"/>
              <w:bottom w:val="single" w:sz="4" w:space="0" w:color="auto"/>
              <w:right w:val="single" w:sz="4" w:space="0" w:color="auto"/>
            </w:tcBorders>
            <w:hideMark/>
          </w:tcPr>
          <w:p w14:paraId="52A2667F" w14:textId="77777777" w:rsidR="00A15379" w:rsidRPr="00AE6A91" w:rsidRDefault="00A15379" w:rsidP="00882BAC">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Range</w:t>
            </w:r>
          </w:p>
        </w:tc>
        <w:tc>
          <w:tcPr>
            <w:tcW w:w="2676" w:type="dxa"/>
            <w:tcBorders>
              <w:top w:val="single" w:sz="4" w:space="0" w:color="auto"/>
              <w:left w:val="single" w:sz="4" w:space="0" w:color="auto"/>
              <w:bottom w:val="single" w:sz="4" w:space="0" w:color="auto"/>
              <w:right w:val="single" w:sz="4" w:space="0" w:color="auto"/>
            </w:tcBorders>
            <w:hideMark/>
          </w:tcPr>
          <w:p w14:paraId="3B42FB71" w14:textId="77777777" w:rsidR="00A15379" w:rsidRPr="00AE6A91" w:rsidRDefault="00A15379" w:rsidP="00882BAC">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 type and reference</w:t>
            </w:r>
          </w:p>
        </w:tc>
        <w:tc>
          <w:tcPr>
            <w:tcW w:w="1735" w:type="dxa"/>
            <w:tcBorders>
              <w:top w:val="single" w:sz="4" w:space="0" w:color="auto"/>
              <w:left w:val="single" w:sz="4" w:space="0" w:color="auto"/>
              <w:bottom w:val="single" w:sz="4" w:space="0" w:color="auto"/>
              <w:right w:val="single" w:sz="4" w:space="0" w:color="auto"/>
            </w:tcBorders>
            <w:hideMark/>
          </w:tcPr>
          <w:p w14:paraId="13B4E7B5" w14:textId="77777777" w:rsidR="00A15379" w:rsidRPr="00AE6A91" w:rsidRDefault="00A15379" w:rsidP="00882BAC">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Semantics description</w:t>
            </w:r>
          </w:p>
        </w:tc>
      </w:tr>
      <w:tr w:rsidR="00A15379" w:rsidRPr="00AE6A91" w14:paraId="710DF7B7" w14:textId="77777777" w:rsidTr="00882BAC">
        <w:tc>
          <w:tcPr>
            <w:tcW w:w="2552" w:type="dxa"/>
            <w:tcBorders>
              <w:top w:val="single" w:sz="4" w:space="0" w:color="auto"/>
              <w:left w:val="single" w:sz="4" w:space="0" w:color="auto"/>
              <w:bottom w:val="single" w:sz="4" w:space="0" w:color="auto"/>
              <w:right w:val="single" w:sz="4" w:space="0" w:color="auto"/>
            </w:tcBorders>
            <w:hideMark/>
          </w:tcPr>
          <w:p w14:paraId="45A12A82" w14:textId="77777777" w:rsidR="00A15379" w:rsidRPr="00AE6A91" w:rsidRDefault="00A15379" w:rsidP="00882BAC">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Report Type</w:t>
            </w:r>
          </w:p>
        </w:tc>
        <w:tc>
          <w:tcPr>
            <w:tcW w:w="1134" w:type="dxa"/>
            <w:tcBorders>
              <w:top w:val="single" w:sz="4" w:space="0" w:color="auto"/>
              <w:left w:val="single" w:sz="4" w:space="0" w:color="auto"/>
              <w:bottom w:val="single" w:sz="4" w:space="0" w:color="auto"/>
              <w:right w:val="single" w:sz="4" w:space="0" w:color="auto"/>
            </w:tcBorders>
            <w:hideMark/>
          </w:tcPr>
          <w:p w14:paraId="52E88741" w14:textId="77777777" w:rsidR="00A15379" w:rsidRPr="00AE6A91" w:rsidRDefault="00A15379" w:rsidP="00882BAC">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259" w:type="dxa"/>
            <w:tcBorders>
              <w:top w:val="single" w:sz="4" w:space="0" w:color="auto"/>
              <w:left w:val="single" w:sz="4" w:space="0" w:color="auto"/>
              <w:bottom w:val="single" w:sz="4" w:space="0" w:color="auto"/>
              <w:right w:val="single" w:sz="4" w:space="0" w:color="auto"/>
            </w:tcBorders>
          </w:tcPr>
          <w:p w14:paraId="3D99B423" w14:textId="77777777" w:rsidR="00A15379" w:rsidRPr="00AE6A91" w:rsidRDefault="00A15379" w:rsidP="00882BAC">
            <w:pPr>
              <w:keepNext/>
              <w:keepLines/>
              <w:spacing w:after="0" w:line="240" w:lineRule="auto"/>
              <w:rPr>
                <w:rFonts w:ascii="Arial" w:eastAsia="Yu Mincho" w:hAnsi="Arial" w:cs="Times New Roman"/>
                <w:sz w:val="18"/>
                <w:szCs w:val="20"/>
                <w:lang w:eastAsia="ja-JP"/>
              </w:rPr>
            </w:pPr>
          </w:p>
        </w:tc>
        <w:tc>
          <w:tcPr>
            <w:tcW w:w="2676" w:type="dxa"/>
            <w:tcBorders>
              <w:top w:val="single" w:sz="4" w:space="0" w:color="auto"/>
              <w:left w:val="single" w:sz="4" w:space="0" w:color="auto"/>
              <w:bottom w:val="single" w:sz="4" w:space="0" w:color="auto"/>
              <w:right w:val="single" w:sz="4" w:space="0" w:color="auto"/>
            </w:tcBorders>
            <w:hideMark/>
          </w:tcPr>
          <w:p w14:paraId="4CA06F4B" w14:textId="77777777" w:rsidR="00A15379" w:rsidRPr="00AE6A91" w:rsidRDefault="00A15379" w:rsidP="00882BAC">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ENUMERATED (All, Change)</w:t>
            </w:r>
          </w:p>
        </w:tc>
        <w:tc>
          <w:tcPr>
            <w:tcW w:w="1735" w:type="dxa"/>
            <w:tcBorders>
              <w:top w:val="single" w:sz="4" w:space="0" w:color="auto"/>
              <w:left w:val="single" w:sz="4" w:space="0" w:color="auto"/>
              <w:bottom w:val="single" w:sz="4" w:space="0" w:color="auto"/>
              <w:right w:val="single" w:sz="4" w:space="0" w:color="auto"/>
            </w:tcBorders>
          </w:tcPr>
          <w:p w14:paraId="41DA5C26" w14:textId="77777777" w:rsidR="00A15379" w:rsidRPr="00AE6A91" w:rsidRDefault="00A15379" w:rsidP="00882BAC">
            <w:pPr>
              <w:keepNext/>
              <w:keepLines/>
              <w:spacing w:after="0" w:line="240" w:lineRule="auto"/>
              <w:rPr>
                <w:rFonts w:ascii="Arial" w:eastAsia="Yu Mincho" w:hAnsi="Arial" w:cs="Times New Roman"/>
                <w:sz w:val="18"/>
                <w:szCs w:val="20"/>
                <w:lang w:eastAsia="ja-JP"/>
              </w:rPr>
            </w:pPr>
          </w:p>
        </w:tc>
      </w:tr>
    </w:tbl>
    <w:p w14:paraId="07A70FF7" w14:textId="77777777" w:rsidR="00EB7285" w:rsidRDefault="00EB7285" w:rsidP="00A15379">
      <w:pPr>
        <w:keepNext/>
        <w:spacing w:after="180" w:line="240" w:lineRule="auto"/>
        <w:rPr>
          <w:rFonts w:eastAsia="Yu Mincho" w:cs="Times New Roman"/>
          <w:szCs w:val="20"/>
          <w:lang w:eastAsia="ja-JP"/>
        </w:rPr>
      </w:pPr>
    </w:p>
    <w:p w14:paraId="513A29E5" w14:textId="5E930ED0" w:rsidR="00A15379" w:rsidRPr="00AA7174" w:rsidRDefault="00A15379" w:rsidP="00AA7174">
      <w:pPr>
        <w:pStyle w:val="NO"/>
      </w:pPr>
      <w:r w:rsidRPr="00AA7174">
        <w:t xml:space="preserve">NOTE: </w:t>
      </w:r>
      <w:r w:rsidR="009D7293">
        <w:tab/>
      </w:r>
      <w:r w:rsidRPr="00AA7174">
        <w:t>When E2 Node sends the report for the event “upon subscription”, it shall report all the values for the listed RAN configuration structures regardless there has been a change or not.</w:t>
      </w:r>
    </w:p>
    <w:p w14:paraId="3F6620AA" w14:textId="77777777" w:rsidR="00A15379" w:rsidRPr="00AE6A91" w:rsidRDefault="00A15379" w:rsidP="00A15379">
      <w:pPr>
        <w:pStyle w:val="Heading3"/>
        <w:rPr>
          <w:rFonts w:eastAsia="Yu Mincho"/>
        </w:rPr>
      </w:pPr>
      <w:bookmarkStart w:id="558" w:name="_Toc162004267"/>
      <w:bookmarkStart w:id="559" w:name="_Toc162781656"/>
      <w:bookmarkStart w:id="560" w:name="_Toc183438867"/>
      <w:bookmarkStart w:id="561" w:name="_Toc225175551"/>
      <w:r w:rsidRPr="00AE6A91">
        <w:rPr>
          <w:rFonts w:eastAsia="Yu Mincho"/>
        </w:rPr>
        <w:t>9.3.10</w:t>
      </w:r>
      <w:r w:rsidRPr="00AE6A91">
        <w:rPr>
          <w:rFonts w:eastAsia="Yu Mincho"/>
        </w:rPr>
        <w:tab/>
        <w:t>Event Time</w:t>
      </w:r>
      <w:bookmarkEnd w:id="558"/>
      <w:bookmarkEnd w:id="559"/>
      <w:bookmarkEnd w:id="560"/>
      <w:bookmarkEnd w:id="561"/>
    </w:p>
    <w:p w14:paraId="4BFFF7DE" w14:textId="77777777" w:rsidR="00A15379" w:rsidRPr="00AE6A91" w:rsidRDefault="00A15379" w:rsidP="00A15379">
      <w:pPr>
        <w:keepNext/>
        <w:spacing w:after="180" w:line="240" w:lineRule="auto"/>
        <w:rPr>
          <w:rFonts w:eastAsia="Yu Mincho" w:cs="Times New Roman"/>
          <w:szCs w:val="20"/>
        </w:rPr>
      </w:pPr>
      <w:r w:rsidRPr="00AE6A91">
        <w:rPr>
          <w:rFonts w:eastAsia="Yu Mincho" w:cs="Times New Roman"/>
          <w:szCs w:val="20"/>
        </w:rPr>
        <w:t>This IE defines the</w:t>
      </w:r>
      <w:r w:rsidRPr="00AE6A91">
        <w:rPr>
          <w:rFonts w:eastAsia="Yu Mincho" w:cs="Times New Roman"/>
          <w:iCs/>
          <w:szCs w:val="20"/>
        </w:rPr>
        <w:t xml:space="preserve"> time of the event.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1134"/>
        <w:gridCol w:w="1259"/>
        <w:gridCol w:w="2676"/>
        <w:gridCol w:w="1735"/>
      </w:tblGrid>
      <w:tr w:rsidR="00A15379" w:rsidRPr="00AE6A91" w14:paraId="6FD9EAFD" w14:textId="77777777" w:rsidTr="00D64998">
        <w:tc>
          <w:tcPr>
            <w:tcW w:w="2552" w:type="dxa"/>
            <w:tcBorders>
              <w:top w:val="single" w:sz="4" w:space="0" w:color="auto"/>
              <w:left w:val="single" w:sz="4" w:space="0" w:color="auto"/>
              <w:bottom w:val="single" w:sz="4" w:space="0" w:color="auto"/>
              <w:right w:val="single" w:sz="4" w:space="0" w:color="auto"/>
            </w:tcBorders>
            <w:hideMark/>
          </w:tcPr>
          <w:p w14:paraId="35D4DEE2"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427758C5"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Presence</w:t>
            </w:r>
          </w:p>
        </w:tc>
        <w:tc>
          <w:tcPr>
            <w:tcW w:w="1259" w:type="dxa"/>
            <w:tcBorders>
              <w:top w:val="single" w:sz="4" w:space="0" w:color="auto"/>
              <w:left w:val="single" w:sz="4" w:space="0" w:color="auto"/>
              <w:bottom w:val="single" w:sz="4" w:space="0" w:color="auto"/>
              <w:right w:val="single" w:sz="4" w:space="0" w:color="auto"/>
            </w:tcBorders>
            <w:hideMark/>
          </w:tcPr>
          <w:p w14:paraId="77956125"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Range</w:t>
            </w:r>
          </w:p>
        </w:tc>
        <w:tc>
          <w:tcPr>
            <w:tcW w:w="2676" w:type="dxa"/>
            <w:tcBorders>
              <w:top w:val="single" w:sz="4" w:space="0" w:color="auto"/>
              <w:left w:val="single" w:sz="4" w:space="0" w:color="auto"/>
              <w:bottom w:val="single" w:sz="4" w:space="0" w:color="auto"/>
              <w:right w:val="single" w:sz="4" w:space="0" w:color="auto"/>
            </w:tcBorders>
            <w:hideMark/>
          </w:tcPr>
          <w:p w14:paraId="38BCB1A4"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 type and reference</w:t>
            </w:r>
          </w:p>
        </w:tc>
        <w:tc>
          <w:tcPr>
            <w:tcW w:w="1735" w:type="dxa"/>
            <w:tcBorders>
              <w:top w:val="single" w:sz="4" w:space="0" w:color="auto"/>
              <w:left w:val="single" w:sz="4" w:space="0" w:color="auto"/>
              <w:bottom w:val="single" w:sz="4" w:space="0" w:color="auto"/>
              <w:right w:val="single" w:sz="4" w:space="0" w:color="auto"/>
            </w:tcBorders>
            <w:hideMark/>
          </w:tcPr>
          <w:p w14:paraId="39F7BB51"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Semantics description</w:t>
            </w:r>
          </w:p>
        </w:tc>
      </w:tr>
      <w:tr w:rsidR="00A15379" w:rsidRPr="00AE6A91" w14:paraId="71A94F7F" w14:textId="77777777" w:rsidTr="00D64998">
        <w:tc>
          <w:tcPr>
            <w:tcW w:w="2552" w:type="dxa"/>
            <w:tcBorders>
              <w:top w:val="single" w:sz="4" w:space="0" w:color="auto"/>
              <w:left w:val="single" w:sz="4" w:space="0" w:color="auto"/>
              <w:bottom w:val="single" w:sz="4" w:space="0" w:color="auto"/>
              <w:right w:val="single" w:sz="4" w:space="0" w:color="auto"/>
            </w:tcBorders>
            <w:hideMark/>
          </w:tcPr>
          <w:p w14:paraId="1618E094"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Event Time</w:t>
            </w:r>
          </w:p>
        </w:tc>
        <w:tc>
          <w:tcPr>
            <w:tcW w:w="1134" w:type="dxa"/>
            <w:tcBorders>
              <w:top w:val="single" w:sz="4" w:space="0" w:color="auto"/>
              <w:left w:val="single" w:sz="4" w:space="0" w:color="auto"/>
              <w:bottom w:val="single" w:sz="4" w:space="0" w:color="auto"/>
              <w:right w:val="single" w:sz="4" w:space="0" w:color="auto"/>
            </w:tcBorders>
            <w:hideMark/>
          </w:tcPr>
          <w:p w14:paraId="536C3A32"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259" w:type="dxa"/>
            <w:tcBorders>
              <w:top w:val="single" w:sz="4" w:space="0" w:color="auto"/>
              <w:left w:val="single" w:sz="4" w:space="0" w:color="auto"/>
              <w:bottom w:val="single" w:sz="4" w:space="0" w:color="auto"/>
              <w:right w:val="single" w:sz="4" w:space="0" w:color="auto"/>
            </w:tcBorders>
          </w:tcPr>
          <w:p w14:paraId="7A018559"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2676" w:type="dxa"/>
            <w:tcBorders>
              <w:top w:val="single" w:sz="4" w:space="0" w:color="auto"/>
              <w:left w:val="single" w:sz="4" w:space="0" w:color="auto"/>
              <w:bottom w:val="single" w:sz="4" w:space="0" w:color="auto"/>
              <w:right w:val="single" w:sz="4" w:space="0" w:color="auto"/>
            </w:tcBorders>
            <w:hideMark/>
          </w:tcPr>
          <w:p w14:paraId="2765AAD5"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OCTET STRING</w:t>
            </w:r>
          </w:p>
        </w:tc>
        <w:tc>
          <w:tcPr>
            <w:tcW w:w="1735" w:type="dxa"/>
            <w:tcBorders>
              <w:top w:val="single" w:sz="4" w:space="0" w:color="auto"/>
              <w:left w:val="single" w:sz="4" w:space="0" w:color="auto"/>
              <w:bottom w:val="single" w:sz="4" w:space="0" w:color="auto"/>
              <w:right w:val="single" w:sz="4" w:space="0" w:color="auto"/>
            </w:tcBorders>
            <w:hideMark/>
          </w:tcPr>
          <w:p w14:paraId="02577ED4"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Arial"/>
                <w:color w:val="000000"/>
                <w:sz w:val="18"/>
                <w:szCs w:val="18"/>
              </w:rPr>
              <w:t xml:space="preserve">Carries UTC time encoded as the 64-bit timestamp format as defined in </w:t>
            </w:r>
            <w:r>
              <w:rPr>
                <w:rFonts w:ascii="Arial" w:eastAsia="Yu Mincho" w:hAnsi="Arial" w:cs="Arial"/>
                <w:color w:val="000000"/>
                <w:sz w:val="18"/>
                <w:szCs w:val="18"/>
              </w:rPr>
              <w:t>clause</w:t>
            </w:r>
            <w:r w:rsidRPr="00AE6A91">
              <w:rPr>
                <w:rFonts w:ascii="Arial" w:eastAsia="Yu Mincho" w:hAnsi="Arial" w:cs="Arial"/>
                <w:color w:val="000000"/>
                <w:sz w:val="18"/>
                <w:szCs w:val="18"/>
              </w:rPr>
              <w:t xml:space="preserve"> 6 of IETF RFC 5905 </w:t>
            </w:r>
            <w:r>
              <w:rPr>
                <w:rFonts w:ascii="Arial" w:eastAsia="Yu Mincho" w:hAnsi="Arial" w:cs="Arial"/>
                <w:color w:val="000000"/>
                <w:sz w:val="18"/>
                <w:szCs w:val="18"/>
              </w:rPr>
              <w:t>[5]</w:t>
            </w:r>
            <w:r w:rsidRPr="00AE6A91">
              <w:rPr>
                <w:rFonts w:ascii="Arial" w:eastAsia="Yu Mincho" w:hAnsi="Arial" w:cs="Arial"/>
                <w:color w:val="000000"/>
                <w:sz w:val="18"/>
                <w:szCs w:val="18"/>
              </w:rPr>
              <w:t xml:space="preserve"> containing both seconds and fraction parts.</w:t>
            </w:r>
            <w:r>
              <w:rPr>
                <w:rFonts w:ascii="Arial" w:eastAsia="Yu Mincho" w:hAnsi="Arial" w:cs="Arial"/>
                <w:color w:val="000000"/>
                <w:sz w:val="18"/>
                <w:szCs w:val="18"/>
              </w:rPr>
              <w:t xml:space="preserve"> This parameter shall be encoded in hexadecimal format.</w:t>
            </w:r>
          </w:p>
        </w:tc>
      </w:tr>
    </w:tbl>
    <w:p w14:paraId="075BBC18" w14:textId="77777777" w:rsidR="00A15379" w:rsidRPr="00AE6A91" w:rsidRDefault="00A15379" w:rsidP="00A15379">
      <w:pPr>
        <w:keepNext/>
        <w:spacing w:after="180" w:line="240" w:lineRule="auto"/>
        <w:rPr>
          <w:rFonts w:eastAsia="Yu Mincho" w:cs="Times New Roman"/>
          <w:szCs w:val="20"/>
        </w:rPr>
      </w:pPr>
    </w:p>
    <w:p w14:paraId="654B9FFC" w14:textId="77777777" w:rsidR="00A15379" w:rsidRPr="00AE6A91" w:rsidRDefault="00A15379" w:rsidP="00A15379">
      <w:pPr>
        <w:pStyle w:val="Heading3"/>
        <w:rPr>
          <w:rFonts w:eastAsia="Yu Mincho"/>
        </w:rPr>
      </w:pPr>
      <w:bookmarkStart w:id="562" w:name="_Toc162004268"/>
      <w:bookmarkStart w:id="563" w:name="_Toc162781657"/>
      <w:bookmarkStart w:id="564" w:name="_Toc183438868"/>
      <w:bookmarkStart w:id="565" w:name="_Toc225175552"/>
      <w:r w:rsidRPr="00AE6A91">
        <w:rPr>
          <w:rFonts w:eastAsia="Yu Mincho"/>
        </w:rPr>
        <w:t>9.3.11</w:t>
      </w:r>
      <w:r w:rsidRPr="00AE6A91">
        <w:rPr>
          <w:rFonts w:eastAsia="Yu Mincho"/>
        </w:rPr>
        <w:tab/>
        <w:t>Cause</w:t>
      </w:r>
      <w:bookmarkEnd w:id="562"/>
      <w:bookmarkEnd w:id="563"/>
      <w:bookmarkEnd w:id="564"/>
      <w:bookmarkEnd w:id="565"/>
    </w:p>
    <w:p w14:paraId="21457A63" w14:textId="77777777" w:rsidR="00A15379" w:rsidRPr="00AE6A91" w:rsidRDefault="00A15379" w:rsidP="00A15379">
      <w:pPr>
        <w:keepNext/>
        <w:spacing w:after="180" w:line="240" w:lineRule="auto"/>
        <w:rPr>
          <w:rFonts w:eastAsia="Yu Mincho" w:cs="Times New Roman"/>
          <w:szCs w:val="20"/>
        </w:rPr>
      </w:pPr>
      <w:r w:rsidRPr="00AE6A91">
        <w:rPr>
          <w:rFonts w:eastAsia="Yu Mincho" w:cs="Times New Roman"/>
          <w:szCs w:val="20"/>
        </w:rPr>
        <w:t>This IE defines the</w:t>
      </w:r>
      <w:r w:rsidRPr="00AE6A91">
        <w:rPr>
          <w:rFonts w:eastAsia="Yu Mincho" w:cs="Times New Roman"/>
          <w:iCs/>
          <w:szCs w:val="20"/>
        </w:rPr>
        <w:t xml:space="preserve"> cause of the failure for a control action within a RIC Control Outcome IE.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1134"/>
        <w:gridCol w:w="1259"/>
        <w:gridCol w:w="2676"/>
        <w:gridCol w:w="1735"/>
      </w:tblGrid>
      <w:tr w:rsidR="00A15379" w:rsidRPr="00AE6A91" w14:paraId="5B1B7490" w14:textId="77777777" w:rsidTr="00D64998">
        <w:tc>
          <w:tcPr>
            <w:tcW w:w="2552" w:type="dxa"/>
            <w:tcBorders>
              <w:top w:val="single" w:sz="4" w:space="0" w:color="auto"/>
              <w:left w:val="single" w:sz="4" w:space="0" w:color="auto"/>
              <w:bottom w:val="single" w:sz="4" w:space="0" w:color="auto"/>
              <w:right w:val="single" w:sz="4" w:space="0" w:color="auto"/>
            </w:tcBorders>
            <w:hideMark/>
          </w:tcPr>
          <w:p w14:paraId="0174FAC4"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7FC4D9A9"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Presence</w:t>
            </w:r>
          </w:p>
        </w:tc>
        <w:tc>
          <w:tcPr>
            <w:tcW w:w="1259" w:type="dxa"/>
            <w:tcBorders>
              <w:top w:val="single" w:sz="4" w:space="0" w:color="auto"/>
              <w:left w:val="single" w:sz="4" w:space="0" w:color="auto"/>
              <w:bottom w:val="single" w:sz="4" w:space="0" w:color="auto"/>
              <w:right w:val="single" w:sz="4" w:space="0" w:color="auto"/>
            </w:tcBorders>
            <w:hideMark/>
          </w:tcPr>
          <w:p w14:paraId="3DDF2BE5"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Range</w:t>
            </w:r>
          </w:p>
        </w:tc>
        <w:tc>
          <w:tcPr>
            <w:tcW w:w="2676" w:type="dxa"/>
            <w:tcBorders>
              <w:top w:val="single" w:sz="4" w:space="0" w:color="auto"/>
              <w:left w:val="single" w:sz="4" w:space="0" w:color="auto"/>
              <w:bottom w:val="single" w:sz="4" w:space="0" w:color="auto"/>
              <w:right w:val="single" w:sz="4" w:space="0" w:color="auto"/>
            </w:tcBorders>
            <w:hideMark/>
          </w:tcPr>
          <w:p w14:paraId="35A3CD2E"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 type and reference</w:t>
            </w:r>
          </w:p>
        </w:tc>
        <w:tc>
          <w:tcPr>
            <w:tcW w:w="1735" w:type="dxa"/>
            <w:tcBorders>
              <w:top w:val="single" w:sz="4" w:space="0" w:color="auto"/>
              <w:left w:val="single" w:sz="4" w:space="0" w:color="auto"/>
              <w:bottom w:val="single" w:sz="4" w:space="0" w:color="auto"/>
              <w:right w:val="single" w:sz="4" w:space="0" w:color="auto"/>
            </w:tcBorders>
            <w:hideMark/>
          </w:tcPr>
          <w:p w14:paraId="68032125"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Semantics description</w:t>
            </w:r>
          </w:p>
        </w:tc>
      </w:tr>
      <w:tr w:rsidR="00A15379" w:rsidRPr="00AE6A91" w14:paraId="108946F8" w14:textId="77777777" w:rsidTr="00D64998">
        <w:tc>
          <w:tcPr>
            <w:tcW w:w="2552" w:type="dxa"/>
            <w:tcBorders>
              <w:top w:val="single" w:sz="4" w:space="0" w:color="auto"/>
              <w:left w:val="single" w:sz="4" w:space="0" w:color="auto"/>
              <w:bottom w:val="single" w:sz="4" w:space="0" w:color="auto"/>
              <w:right w:val="single" w:sz="4" w:space="0" w:color="auto"/>
            </w:tcBorders>
            <w:hideMark/>
          </w:tcPr>
          <w:p w14:paraId="47539646"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Cause</w:t>
            </w:r>
          </w:p>
        </w:tc>
        <w:tc>
          <w:tcPr>
            <w:tcW w:w="1134" w:type="dxa"/>
            <w:tcBorders>
              <w:top w:val="single" w:sz="4" w:space="0" w:color="auto"/>
              <w:left w:val="single" w:sz="4" w:space="0" w:color="auto"/>
              <w:bottom w:val="single" w:sz="4" w:space="0" w:color="auto"/>
              <w:right w:val="single" w:sz="4" w:space="0" w:color="auto"/>
            </w:tcBorders>
            <w:hideMark/>
          </w:tcPr>
          <w:p w14:paraId="6CB8CCB9"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259" w:type="dxa"/>
            <w:tcBorders>
              <w:top w:val="single" w:sz="4" w:space="0" w:color="auto"/>
              <w:left w:val="single" w:sz="4" w:space="0" w:color="auto"/>
              <w:bottom w:val="single" w:sz="4" w:space="0" w:color="auto"/>
              <w:right w:val="single" w:sz="4" w:space="0" w:color="auto"/>
            </w:tcBorders>
          </w:tcPr>
          <w:p w14:paraId="0892D87C"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2676" w:type="dxa"/>
            <w:tcBorders>
              <w:top w:val="single" w:sz="4" w:space="0" w:color="auto"/>
              <w:left w:val="single" w:sz="4" w:space="0" w:color="auto"/>
              <w:bottom w:val="single" w:sz="4" w:space="0" w:color="auto"/>
              <w:right w:val="single" w:sz="4" w:space="0" w:color="auto"/>
            </w:tcBorders>
            <w:hideMark/>
          </w:tcPr>
          <w:p w14:paraId="0487C985"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ENUMERATED (Not supported, Not available, Incompatible state, JSON error, Semantic error, Unspecified)</w:t>
            </w:r>
          </w:p>
        </w:tc>
        <w:tc>
          <w:tcPr>
            <w:tcW w:w="1735" w:type="dxa"/>
            <w:tcBorders>
              <w:top w:val="single" w:sz="4" w:space="0" w:color="auto"/>
              <w:left w:val="single" w:sz="4" w:space="0" w:color="auto"/>
              <w:bottom w:val="single" w:sz="4" w:space="0" w:color="auto"/>
              <w:right w:val="single" w:sz="4" w:space="0" w:color="auto"/>
            </w:tcBorders>
          </w:tcPr>
          <w:p w14:paraId="684A96D5"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r>
    </w:tbl>
    <w:p w14:paraId="7D74468C" w14:textId="77777777" w:rsidR="00A15379" w:rsidRPr="00AE6A91" w:rsidRDefault="00A15379" w:rsidP="00A15379">
      <w:pPr>
        <w:keepNext/>
        <w:spacing w:after="180" w:line="240" w:lineRule="auto"/>
        <w:rPr>
          <w:rFonts w:eastAsia="Yu Mincho" w:cs="Times New Roman"/>
          <w:szCs w:val="20"/>
        </w:rPr>
      </w:pPr>
    </w:p>
    <w:p w14:paraId="70C35A60" w14:textId="77777777" w:rsidR="00A15379" w:rsidRPr="00AE6A91" w:rsidRDefault="00A15379" w:rsidP="00A15379">
      <w:pPr>
        <w:keepNext/>
        <w:spacing w:after="180" w:line="240" w:lineRule="auto"/>
        <w:rPr>
          <w:rFonts w:eastAsia="Yu Mincho" w:cs="Times New Roman"/>
          <w:szCs w:val="20"/>
        </w:rPr>
      </w:pPr>
      <w:r w:rsidRPr="00AE6A91">
        <w:rPr>
          <w:rFonts w:eastAsia="Yu Mincho" w:cs="Times New Roman"/>
          <w:szCs w:val="20"/>
        </w:rPr>
        <w:t>The meaning of the different cause values is presented in the following table.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6799"/>
      </w:tblGrid>
      <w:tr w:rsidR="00A15379" w:rsidRPr="00AE6A91" w14:paraId="741EAAEE" w14:textId="77777777" w:rsidTr="00D64998">
        <w:tc>
          <w:tcPr>
            <w:tcW w:w="2552" w:type="dxa"/>
            <w:tcBorders>
              <w:top w:val="single" w:sz="4" w:space="0" w:color="auto"/>
              <w:left w:val="single" w:sz="4" w:space="0" w:color="auto"/>
              <w:bottom w:val="single" w:sz="4" w:space="0" w:color="auto"/>
              <w:right w:val="single" w:sz="4" w:space="0" w:color="auto"/>
            </w:tcBorders>
            <w:hideMark/>
          </w:tcPr>
          <w:p w14:paraId="116EF5E9"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Cause</w:t>
            </w:r>
          </w:p>
        </w:tc>
        <w:tc>
          <w:tcPr>
            <w:tcW w:w="6799" w:type="dxa"/>
            <w:tcBorders>
              <w:top w:val="single" w:sz="4" w:space="0" w:color="auto"/>
              <w:left w:val="single" w:sz="4" w:space="0" w:color="auto"/>
              <w:bottom w:val="single" w:sz="4" w:space="0" w:color="auto"/>
              <w:right w:val="single" w:sz="4" w:space="0" w:color="auto"/>
            </w:tcBorders>
            <w:hideMark/>
          </w:tcPr>
          <w:p w14:paraId="68DCA7CF"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Meaning</w:t>
            </w:r>
          </w:p>
        </w:tc>
      </w:tr>
      <w:tr w:rsidR="00A15379" w:rsidRPr="00AE6A91" w14:paraId="5CBC26AE" w14:textId="77777777" w:rsidTr="00D64998">
        <w:tc>
          <w:tcPr>
            <w:tcW w:w="2552" w:type="dxa"/>
            <w:tcBorders>
              <w:top w:val="single" w:sz="4" w:space="0" w:color="auto"/>
              <w:left w:val="single" w:sz="4" w:space="0" w:color="auto"/>
              <w:bottom w:val="single" w:sz="4" w:space="0" w:color="auto"/>
              <w:right w:val="single" w:sz="4" w:space="0" w:color="auto"/>
            </w:tcBorders>
            <w:hideMark/>
          </w:tcPr>
          <w:p w14:paraId="57905A88"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Not supported</w:t>
            </w:r>
          </w:p>
        </w:tc>
        <w:tc>
          <w:tcPr>
            <w:tcW w:w="6799" w:type="dxa"/>
            <w:tcBorders>
              <w:top w:val="single" w:sz="4" w:space="0" w:color="auto"/>
              <w:left w:val="single" w:sz="4" w:space="0" w:color="auto"/>
              <w:bottom w:val="single" w:sz="4" w:space="0" w:color="auto"/>
              <w:right w:val="single" w:sz="4" w:space="0" w:color="auto"/>
            </w:tcBorders>
            <w:hideMark/>
          </w:tcPr>
          <w:p w14:paraId="57EDE6CD"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Related capability is not supported within E2 Node</w:t>
            </w:r>
          </w:p>
        </w:tc>
      </w:tr>
      <w:tr w:rsidR="00A15379" w:rsidRPr="00AE6A91" w14:paraId="195EFE67" w14:textId="77777777" w:rsidTr="00D64998">
        <w:tc>
          <w:tcPr>
            <w:tcW w:w="2552" w:type="dxa"/>
            <w:tcBorders>
              <w:top w:val="single" w:sz="4" w:space="0" w:color="auto"/>
              <w:left w:val="single" w:sz="4" w:space="0" w:color="auto"/>
              <w:bottom w:val="single" w:sz="4" w:space="0" w:color="auto"/>
              <w:right w:val="single" w:sz="4" w:space="0" w:color="auto"/>
            </w:tcBorders>
            <w:hideMark/>
          </w:tcPr>
          <w:p w14:paraId="3924C3BE"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Not available</w:t>
            </w:r>
          </w:p>
        </w:tc>
        <w:tc>
          <w:tcPr>
            <w:tcW w:w="6799" w:type="dxa"/>
            <w:tcBorders>
              <w:top w:val="single" w:sz="4" w:space="0" w:color="auto"/>
              <w:left w:val="single" w:sz="4" w:space="0" w:color="auto"/>
              <w:bottom w:val="single" w:sz="4" w:space="0" w:color="auto"/>
              <w:right w:val="single" w:sz="4" w:space="0" w:color="auto"/>
            </w:tcBorders>
            <w:hideMark/>
          </w:tcPr>
          <w:p w14:paraId="52762464"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Resources are not available to perform the required action</w:t>
            </w:r>
          </w:p>
        </w:tc>
      </w:tr>
      <w:tr w:rsidR="00A15379" w:rsidRPr="00AE6A91" w14:paraId="7BE6FD42" w14:textId="77777777" w:rsidTr="00D64998">
        <w:tc>
          <w:tcPr>
            <w:tcW w:w="2552" w:type="dxa"/>
            <w:tcBorders>
              <w:top w:val="single" w:sz="4" w:space="0" w:color="auto"/>
              <w:left w:val="single" w:sz="4" w:space="0" w:color="auto"/>
              <w:bottom w:val="single" w:sz="4" w:space="0" w:color="auto"/>
              <w:right w:val="single" w:sz="4" w:space="0" w:color="auto"/>
            </w:tcBorders>
            <w:hideMark/>
          </w:tcPr>
          <w:p w14:paraId="6C52625F"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Incompatible state</w:t>
            </w:r>
          </w:p>
        </w:tc>
        <w:tc>
          <w:tcPr>
            <w:tcW w:w="6799" w:type="dxa"/>
            <w:tcBorders>
              <w:top w:val="single" w:sz="4" w:space="0" w:color="auto"/>
              <w:left w:val="single" w:sz="4" w:space="0" w:color="auto"/>
              <w:bottom w:val="single" w:sz="4" w:space="0" w:color="auto"/>
              <w:right w:val="single" w:sz="4" w:space="0" w:color="auto"/>
            </w:tcBorders>
            <w:hideMark/>
          </w:tcPr>
          <w:p w14:paraId="2F94D61E"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The received message is not compatible with current E2 Node state (e.g. Old value mismatch)</w:t>
            </w:r>
          </w:p>
        </w:tc>
      </w:tr>
      <w:tr w:rsidR="00A15379" w:rsidRPr="00AE6A91" w14:paraId="03E69019" w14:textId="77777777" w:rsidTr="00D64998">
        <w:tc>
          <w:tcPr>
            <w:tcW w:w="2552" w:type="dxa"/>
            <w:tcBorders>
              <w:top w:val="single" w:sz="4" w:space="0" w:color="auto"/>
              <w:left w:val="single" w:sz="4" w:space="0" w:color="auto"/>
              <w:bottom w:val="single" w:sz="4" w:space="0" w:color="auto"/>
              <w:right w:val="single" w:sz="4" w:space="0" w:color="auto"/>
            </w:tcBorders>
            <w:hideMark/>
          </w:tcPr>
          <w:p w14:paraId="678ECE4D"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JSON error</w:t>
            </w:r>
          </w:p>
        </w:tc>
        <w:tc>
          <w:tcPr>
            <w:tcW w:w="6799" w:type="dxa"/>
            <w:tcBorders>
              <w:top w:val="single" w:sz="4" w:space="0" w:color="auto"/>
              <w:left w:val="single" w:sz="4" w:space="0" w:color="auto"/>
              <w:bottom w:val="single" w:sz="4" w:space="0" w:color="auto"/>
              <w:right w:val="single" w:sz="4" w:space="0" w:color="auto"/>
            </w:tcBorders>
            <w:hideMark/>
          </w:tcPr>
          <w:p w14:paraId="6C8D4D97"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 xml:space="preserve">The received message contains invalid JSON </w:t>
            </w:r>
          </w:p>
        </w:tc>
      </w:tr>
      <w:tr w:rsidR="00A15379" w:rsidRPr="00AE6A91" w14:paraId="664E1EB4" w14:textId="77777777" w:rsidTr="00D64998">
        <w:tc>
          <w:tcPr>
            <w:tcW w:w="2552" w:type="dxa"/>
            <w:tcBorders>
              <w:top w:val="single" w:sz="4" w:space="0" w:color="auto"/>
              <w:left w:val="single" w:sz="4" w:space="0" w:color="auto"/>
              <w:bottom w:val="single" w:sz="4" w:space="0" w:color="auto"/>
              <w:right w:val="single" w:sz="4" w:space="0" w:color="auto"/>
            </w:tcBorders>
            <w:hideMark/>
          </w:tcPr>
          <w:p w14:paraId="3F32B479"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Semantic error</w:t>
            </w:r>
          </w:p>
        </w:tc>
        <w:tc>
          <w:tcPr>
            <w:tcW w:w="6799" w:type="dxa"/>
            <w:tcBorders>
              <w:top w:val="single" w:sz="4" w:space="0" w:color="auto"/>
              <w:left w:val="single" w:sz="4" w:space="0" w:color="auto"/>
              <w:bottom w:val="single" w:sz="4" w:space="0" w:color="auto"/>
              <w:right w:val="single" w:sz="4" w:space="0" w:color="auto"/>
            </w:tcBorders>
            <w:hideMark/>
          </w:tcPr>
          <w:p w14:paraId="174251F0"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 xml:space="preserve">The requested action included a semantic error </w:t>
            </w:r>
          </w:p>
        </w:tc>
      </w:tr>
      <w:tr w:rsidR="00A15379" w:rsidRPr="00AE6A91" w14:paraId="0753F4FC" w14:textId="77777777" w:rsidTr="00D64998">
        <w:tc>
          <w:tcPr>
            <w:tcW w:w="2552" w:type="dxa"/>
            <w:tcBorders>
              <w:top w:val="single" w:sz="4" w:space="0" w:color="auto"/>
              <w:left w:val="single" w:sz="4" w:space="0" w:color="auto"/>
              <w:bottom w:val="single" w:sz="4" w:space="0" w:color="auto"/>
              <w:right w:val="single" w:sz="4" w:space="0" w:color="auto"/>
            </w:tcBorders>
            <w:hideMark/>
          </w:tcPr>
          <w:p w14:paraId="5DFCDA46"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Unspecified</w:t>
            </w:r>
          </w:p>
        </w:tc>
        <w:tc>
          <w:tcPr>
            <w:tcW w:w="6799" w:type="dxa"/>
            <w:tcBorders>
              <w:top w:val="single" w:sz="4" w:space="0" w:color="auto"/>
              <w:left w:val="single" w:sz="4" w:space="0" w:color="auto"/>
              <w:bottom w:val="single" w:sz="4" w:space="0" w:color="auto"/>
              <w:right w:val="single" w:sz="4" w:space="0" w:color="auto"/>
            </w:tcBorders>
            <w:hideMark/>
          </w:tcPr>
          <w:p w14:paraId="484E8513"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None of the above cause values applies</w:t>
            </w:r>
          </w:p>
        </w:tc>
      </w:tr>
    </w:tbl>
    <w:p w14:paraId="3AEA1B2C" w14:textId="77777777" w:rsidR="00A15379" w:rsidRPr="00AE6A91" w:rsidRDefault="00A15379" w:rsidP="00A15379">
      <w:pPr>
        <w:keepNext/>
        <w:spacing w:after="180" w:line="240" w:lineRule="auto"/>
        <w:rPr>
          <w:rFonts w:eastAsia="Yu Mincho" w:cs="Times New Roman"/>
          <w:szCs w:val="20"/>
        </w:rPr>
      </w:pPr>
    </w:p>
    <w:p w14:paraId="42214698" w14:textId="77777777" w:rsidR="00A15379" w:rsidRPr="00AE6A91" w:rsidRDefault="00A15379" w:rsidP="00A15379">
      <w:pPr>
        <w:pStyle w:val="Heading3"/>
        <w:rPr>
          <w:rFonts w:eastAsia="Yu Mincho"/>
        </w:rPr>
      </w:pPr>
      <w:bookmarkStart w:id="566" w:name="_Toc162004269"/>
      <w:bookmarkStart w:id="567" w:name="_Toc162781658"/>
      <w:bookmarkStart w:id="568" w:name="_Toc183438869"/>
      <w:bookmarkStart w:id="569" w:name="_Toc225175553"/>
      <w:r w:rsidRPr="00AE6A91">
        <w:rPr>
          <w:rFonts w:eastAsia="Yu Mincho"/>
        </w:rPr>
        <w:t>9.3.12</w:t>
      </w:r>
      <w:r w:rsidRPr="00AE6A91">
        <w:rPr>
          <w:rFonts w:eastAsia="Yu Mincho"/>
        </w:rPr>
        <w:tab/>
        <w:t>pLMNId</w:t>
      </w:r>
      <w:bookmarkEnd w:id="566"/>
      <w:bookmarkEnd w:id="567"/>
      <w:bookmarkEnd w:id="568"/>
      <w:bookmarkEnd w:id="569"/>
    </w:p>
    <w:p w14:paraId="119E065F" w14:textId="77777777" w:rsidR="00A15379" w:rsidRPr="00AE6A91" w:rsidRDefault="00A15379" w:rsidP="00A15379">
      <w:pPr>
        <w:spacing w:after="180" w:line="240" w:lineRule="auto"/>
        <w:rPr>
          <w:rFonts w:eastAsia="Yu Mincho" w:cs="Times New Roman"/>
          <w:szCs w:val="20"/>
        </w:rPr>
      </w:pPr>
      <w:r w:rsidRPr="00AE6A91">
        <w:rPr>
          <w:rFonts w:eastAsia="Yu Mincho" w:cs="Times New Roman"/>
          <w:szCs w:val="20"/>
        </w:rPr>
        <w:t xml:space="preserve">This IE indicates the PLMN Identity and is defined in </w:t>
      </w:r>
      <w:r>
        <w:rPr>
          <w:rFonts w:eastAsia="Yu Mincho" w:cs="Times New Roman"/>
          <w:szCs w:val="20"/>
        </w:rPr>
        <w:t>[4]</w:t>
      </w:r>
      <w:r w:rsidRPr="00AE6A91">
        <w:rPr>
          <w:rFonts w:eastAsia="Yu Mincho" w:cs="Times New Roman"/>
          <w:szCs w:val="20"/>
        </w:rPr>
        <w:t xml:space="preserve"> clause 6.2.3.1.</w:t>
      </w:r>
    </w:p>
    <w:p w14:paraId="7667131F" w14:textId="77777777" w:rsidR="00A15379" w:rsidRPr="00AE6A91" w:rsidRDefault="00A15379" w:rsidP="00A15379">
      <w:pPr>
        <w:pStyle w:val="Heading3"/>
        <w:rPr>
          <w:rFonts w:eastAsia="Yu Mincho"/>
        </w:rPr>
      </w:pPr>
      <w:bookmarkStart w:id="570" w:name="_Toc162004270"/>
      <w:bookmarkStart w:id="571" w:name="_Toc162781659"/>
      <w:bookmarkStart w:id="572" w:name="_Toc183438870"/>
      <w:bookmarkStart w:id="573" w:name="_Toc225175554"/>
      <w:r w:rsidRPr="00AE6A91">
        <w:rPr>
          <w:rFonts w:eastAsia="Yu Mincho"/>
        </w:rPr>
        <w:t>9.3.13</w:t>
      </w:r>
      <w:r w:rsidRPr="00AE6A91">
        <w:rPr>
          <w:rFonts w:eastAsia="Yu Mincho"/>
        </w:rPr>
        <w:tab/>
        <w:t>sNSSAI</w:t>
      </w:r>
      <w:bookmarkEnd w:id="570"/>
      <w:bookmarkEnd w:id="571"/>
      <w:bookmarkEnd w:id="572"/>
      <w:bookmarkEnd w:id="573"/>
    </w:p>
    <w:p w14:paraId="6B557755" w14:textId="77777777" w:rsidR="00A15379" w:rsidRPr="00AE6A91" w:rsidRDefault="00A15379" w:rsidP="00A15379">
      <w:pPr>
        <w:spacing w:after="180" w:line="240" w:lineRule="auto"/>
        <w:rPr>
          <w:rFonts w:eastAsia="Yu Mincho" w:cs="Times New Roman"/>
          <w:szCs w:val="20"/>
        </w:rPr>
      </w:pPr>
      <w:r w:rsidRPr="00AE6A91">
        <w:rPr>
          <w:rFonts w:eastAsia="Yu Mincho" w:cs="Times New Roman"/>
          <w:szCs w:val="20"/>
        </w:rPr>
        <w:t xml:space="preserve">This IE indicates the S-NSSAI and is defined in </w:t>
      </w:r>
      <w:r>
        <w:rPr>
          <w:rFonts w:eastAsia="Yu Mincho" w:cs="Times New Roman"/>
          <w:szCs w:val="20"/>
        </w:rPr>
        <w:t>[4]</w:t>
      </w:r>
      <w:r w:rsidRPr="00AE6A91">
        <w:rPr>
          <w:rFonts w:eastAsia="Yu Mincho" w:cs="Times New Roman"/>
          <w:szCs w:val="20"/>
        </w:rPr>
        <w:t xml:space="preserve"> clause 6.2.3.12.</w:t>
      </w:r>
    </w:p>
    <w:p w14:paraId="48CFE772" w14:textId="77777777" w:rsidR="00A15379" w:rsidRPr="00AE6A91" w:rsidRDefault="00A15379" w:rsidP="00A15379">
      <w:pPr>
        <w:pStyle w:val="Heading3"/>
        <w:rPr>
          <w:rFonts w:eastAsia="Yu Mincho"/>
        </w:rPr>
      </w:pPr>
      <w:bookmarkStart w:id="574" w:name="_Toc162004271"/>
      <w:bookmarkStart w:id="575" w:name="_Toc162781660"/>
      <w:bookmarkStart w:id="576" w:name="_Toc183438871"/>
      <w:bookmarkStart w:id="577" w:name="_Toc225175555"/>
      <w:r w:rsidRPr="00AE6A91">
        <w:rPr>
          <w:rFonts w:eastAsia="Yu Mincho"/>
        </w:rPr>
        <w:lastRenderedPageBreak/>
        <w:t>9.3.14</w:t>
      </w:r>
      <w:r w:rsidRPr="00AE6A91">
        <w:rPr>
          <w:rFonts w:eastAsia="Yu Mincho"/>
        </w:rPr>
        <w:tab/>
        <w:t>pLMNInfo</w:t>
      </w:r>
      <w:bookmarkEnd w:id="574"/>
      <w:bookmarkEnd w:id="575"/>
      <w:bookmarkEnd w:id="576"/>
      <w:bookmarkEnd w:id="577"/>
    </w:p>
    <w:p w14:paraId="6AEEEC15" w14:textId="77777777" w:rsidR="00A15379" w:rsidRPr="00AE6A91" w:rsidRDefault="00A15379" w:rsidP="00A15379">
      <w:pPr>
        <w:keepNext/>
        <w:spacing w:after="180" w:line="240" w:lineRule="auto"/>
        <w:rPr>
          <w:rFonts w:eastAsia="Yu Mincho" w:cs="Times New Roman"/>
          <w:szCs w:val="20"/>
        </w:rPr>
      </w:pPr>
      <w:r w:rsidRPr="00AE6A91">
        <w:rPr>
          <w:rFonts w:eastAsia="Yu Mincho" w:cs="Times New Roman"/>
          <w:szCs w:val="20"/>
        </w:rPr>
        <w:t>This IE is used to represent PLMN ID and S-NSSAI pair</w:t>
      </w:r>
      <w:r w:rsidRPr="00AE6A91">
        <w:rPr>
          <w:rFonts w:eastAsia="Yu Mincho" w:cs="Times New Roman"/>
          <w:iCs/>
          <w:szCs w:val="2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1134"/>
        <w:gridCol w:w="1259"/>
        <w:gridCol w:w="2676"/>
        <w:gridCol w:w="1735"/>
      </w:tblGrid>
      <w:tr w:rsidR="00A15379" w:rsidRPr="00AE6A91" w14:paraId="4ED71D8E" w14:textId="77777777" w:rsidTr="00D64998">
        <w:tc>
          <w:tcPr>
            <w:tcW w:w="2552" w:type="dxa"/>
            <w:tcBorders>
              <w:top w:val="single" w:sz="4" w:space="0" w:color="auto"/>
              <w:left w:val="single" w:sz="4" w:space="0" w:color="auto"/>
              <w:bottom w:val="single" w:sz="4" w:space="0" w:color="auto"/>
              <w:right w:val="single" w:sz="4" w:space="0" w:color="auto"/>
            </w:tcBorders>
            <w:hideMark/>
          </w:tcPr>
          <w:p w14:paraId="6AE3E281"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437558E3"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Presence</w:t>
            </w:r>
          </w:p>
        </w:tc>
        <w:tc>
          <w:tcPr>
            <w:tcW w:w="1259" w:type="dxa"/>
            <w:tcBorders>
              <w:top w:val="single" w:sz="4" w:space="0" w:color="auto"/>
              <w:left w:val="single" w:sz="4" w:space="0" w:color="auto"/>
              <w:bottom w:val="single" w:sz="4" w:space="0" w:color="auto"/>
              <w:right w:val="single" w:sz="4" w:space="0" w:color="auto"/>
            </w:tcBorders>
            <w:hideMark/>
          </w:tcPr>
          <w:p w14:paraId="07DFD735"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Range</w:t>
            </w:r>
          </w:p>
        </w:tc>
        <w:tc>
          <w:tcPr>
            <w:tcW w:w="2676" w:type="dxa"/>
            <w:tcBorders>
              <w:top w:val="single" w:sz="4" w:space="0" w:color="auto"/>
              <w:left w:val="single" w:sz="4" w:space="0" w:color="auto"/>
              <w:bottom w:val="single" w:sz="4" w:space="0" w:color="auto"/>
              <w:right w:val="single" w:sz="4" w:space="0" w:color="auto"/>
            </w:tcBorders>
            <w:hideMark/>
          </w:tcPr>
          <w:p w14:paraId="314FBE75"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 type and reference</w:t>
            </w:r>
          </w:p>
        </w:tc>
        <w:tc>
          <w:tcPr>
            <w:tcW w:w="1735" w:type="dxa"/>
            <w:tcBorders>
              <w:top w:val="single" w:sz="4" w:space="0" w:color="auto"/>
              <w:left w:val="single" w:sz="4" w:space="0" w:color="auto"/>
              <w:bottom w:val="single" w:sz="4" w:space="0" w:color="auto"/>
              <w:right w:val="single" w:sz="4" w:space="0" w:color="auto"/>
            </w:tcBorders>
            <w:hideMark/>
          </w:tcPr>
          <w:p w14:paraId="5B4A5CCD"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Semantics description</w:t>
            </w:r>
          </w:p>
        </w:tc>
      </w:tr>
      <w:tr w:rsidR="00A15379" w:rsidRPr="00AE6A91" w14:paraId="69CFDE77" w14:textId="77777777" w:rsidTr="00D64998">
        <w:tc>
          <w:tcPr>
            <w:tcW w:w="2552" w:type="dxa"/>
            <w:tcBorders>
              <w:top w:val="single" w:sz="4" w:space="0" w:color="auto"/>
              <w:left w:val="single" w:sz="4" w:space="0" w:color="auto"/>
              <w:bottom w:val="single" w:sz="4" w:space="0" w:color="auto"/>
              <w:right w:val="single" w:sz="4" w:space="0" w:color="auto"/>
            </w:tcBorders>
            <w:hideMark/>
          </w:tcPr>
          <w:p w14:paraId="2D95BECF"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pLMNId</w:t>
            </w:r>
          </w:p>
        </w:tc>
        <w:tc>
          <w:tcPr>
            <w:tcW w:w="1134" w:type="dxa"/>
            <w:tcBorders>
              <w:top w:val="single" w:sz="4" w:space="0" w:color="auto"/>
              <w:left w:val="single" w:sz="4" w:space="0" w:color="auto"/>
              <w:bottom w:val="single" w:sz="4" w:space="0" w:color="auto"/>
              <w:right w:val="single" w:sz="4" w:space="0" w:color="auto"/>
            </w:tcBorders>
            <w:hideMark/>
          </w:tcPr>
          <w:p w14:paraId="64C5C617"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259" w:type="dxa"/>
            <w:tcBorders>
              <w:top w:val="single" w:sz="4" w:space="0" w:color="auto"/>
              <w:left w:val="single" w:sz="4" w:space="0" w:color="auto"/>
              <w:bottom w:val="single" w:sz="4" w:space="0" w:color="auto"/>
              <w:right w:val="single" w:sz="4" w:space="0" w:color="auto"/>
            </w:tcBorders>
          </w:tcPr>
          <w:p w14:paraId="124D57B8" w14:textId="77777777" w:rsidR="00A15379" w:rsidRPr="00AE6A91" w:rsidRDefault="00A15379" w:rsidP="00D64998">
            <w:pPr>
              <w:keepNext/>
              <w:keepLines/>
              <w:spacing w:after="0" w:line="240" w:lineRule="auto"/>
              <w:rPr>
                <w:rFonts w:ascii="Arial" w:eastAsia="Yu Mincho" w:hAnsi="Arial" w:cs="Arial"/>
                <w:i/>
                <w:iCs/>
                <w:sz w:val="18"/>
                <w:szCs w:val="20"/>
                <w:lang w:eastAsia="ja-JP"/>
              </w:rPr>
            </w:pPr>
          </w:p>
        </w:tc>
        <w:tc>
          <w:tcPr>
            <w:tcW w:w="2676" w:type="dxa"/>
            <w:tcBorders>
              <w:top w:val="single" w:sz="4" w:space="0" w:color="auto"/>
              <w:left w:val="single" w:sz="4" w:space="0" w:color="auto"/>
              <w:bottom w:val="single" w:sz="4" w:space="0" w:color="auto"/>
              <w:right w:val="single" w:sz="4" w:space="0" w:color="auto"/>
            </w:tcBorders>
            <w:hideMark/>
          </w:tcPr>
          <w:p w14:paraId="3C2AEEE2"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9.3.12</w:t>
            </w:r>
          </w:p>
        </w:tc>
        <w:tc>
          <w:tcPr>
            <w:tcW w:w="1735" w:type="dxa"/>
            <w:tcBorders>
              <w:top w:val="single" w:sz="4" w:space="0" w:color="auto"/>
              <w:left w:val="single" w:sz="4" w:space="0" w:color="auto"/>
              <w:bottom w:val="single" w:sz="4" w:space="0" w:color="auto"/>
              <w:right w:val="single" w:sz="4" w:space="0" w:color="auto"/>
            </w:tcBorders>
          </w:tcPr>
          <w:p w14:paraId="561B210D"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r>
      <w:tr w:rsidR="00A15379" w:rsidRPr="00AE6A91" w14:paraId="70502266" w14:textId="77777777" w:rsidTr="00D64998">
        <w:tc>
          <w:tcPr>
            <w:tcW w:w="2552" w:type="dxa"/>
            <w:tcBorders>
              <w:top w:val="single" w:sz="4" w:space="0" w:color="auto"/>
              <w:left w:val="single" w:sz="4" w:space="0" w:color="auto"/>
              <w:bottom w:val="single" w:sz="4" w:space="0" w:color="auto"/>
              <w:right w:val="single" w:sz="4" w:space="0" w:color="auto"/>
            </w:tcBorders>
            <w:hideMark/>
          </w:tcPr>
          <w:p w14:paraId="669666E7"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sNSSAI</w:t>
            </w:r>
          </w:p>
        </w:tc>
        <w:tc>
          <w:tcPr>
            <w:tcW w:w="1134" w:type="dxa"/>
            <w:tcBorders>
              <w:top w:val="single" w:sz="4" w:space="0" w:color="auto"/>
              <w:left w:val="single" w:sz="4" w:space="0" w:color="auto"/>
              <w:bottom w:val="single" w:sz="4" w:space="0" w:color="auto"/>
              <w:right w:val="single" w:sz="4" w:space="0" w:color="auto"/>
            </w:tcBorders>
            <w:hideMark/>
          </w:tcPr>
          <w:p w14:paraId="32F6866F"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O</w:t>
            </w:r>
          </w:p>
        </w:tc>
        <w:tc>
          <w:tcPr>
            <w:tcW w:w="1259" w:type="dxa"/>
            <w:tcBorders>
              <w:top w:val="single" w:sz="4" w:space="0" w:color="auto"/>
              <w:left w:val="single" w:sz="4" w:space="0" w:color="auto"/>
              <w:bottom w:val="single" w:sz="4" w:space="0" w:color="auto"/>
              <w:right w:val="single" w:sz="4" w:space="0" w:color="auto"/>
            </w:tcBorders>
          </w:tcPr>
          <w:p w14:paraId="369013FC" w14:textId="77777777" w:rsidR="00A15379" w:rsidRPr="00AE6A91" w:rsidRDefault="00A15379" w:rsidP="00D64998">
            <w:pPr>
              <w:keepNext/>
              <w:keepLines/>
              <w:spacing w:after="0" w:line="240" w:lineRule="auto"/>
              <w:rPr>
                <w:rFonts w:ascii="Arial" w:eastAsia="Yu Mincho" w:hAnsi="Arial" w:cs="Arial"/>
                <w:i/>
                <w:iCs/>
                <w:sz w:val="18"/>
                <w:szCs w:val="20"/>
                <w:lang w:eastAsia="ja-JP"/>
              </w:rPr>
            </w:pPr>
          </w:p>
        </w:tc>
        <w:tc>
          <w:tcPr>
            <w:tcW w:w="2676" w:type="dxa"/>
            <w:tcBorders>
              <w:top w:val="single" w:sz="4" w:space="0" w:color="auto"/>
              <w:left w:val="single" w:sz="4" w:space="0" w:color="auto"/>
              <w:bottom w:val="single" w:sz="4" w:space="0" w:color="auto"/>
              <w:right w:val="single" w:sz="4" w:space="0" w:color="auto"/>
            </w:tcBorders>
            <w:hideMark/>
          </w:tcPr>
          <w:p w14:paraId="505B8536"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9.3.13</w:t>
            </w:r>
          </w:p>
        </w:tc>
        <w:tc>
          <w:tcPr>
            <w:tcW w:w="1735" w:type="dxa"/>
            <w:tcBorders>
              <w:top w:val="single" w:sz="4" w:space="0" w:color="auto"/>
              <w:left w:val="single" w:sz="4" w:space="0" w:color="auto"/>
              <w:bottom w:val="single" w:sz="4" w:space="0" w:color="auto"/>
              <w:right w:val="single" w:sz="4" w:space="0" w:color="auto"/>
            </w:tcBorders>
            <w:hideMark/>
          </w:tcPr>
          <w:p w14:paraId="62123A36"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This IE shall be present if network slicing feature is supported</w:t>
            </w:r>
          </w:p>
        </w:tc>
      </w:tr>
    </w:tbl>
    <w:p w14:paraId="4D449BC4" w14:textId="77777777" w:rsidR="00A15379" w:rsidRPr="00AE6A91" w:rsidRDefault="00A15379" w:rsidP="00A15379">
      <w:pPr>
        <w:spacing w:after="180" w:line="240" w:lineRule="auto"/>
        <w:rPr>
          <w:rFonts w:eastAsia="Times New Roman" w:cs="Times New Roman"/>
          <w:noProof/>
          <w:szCs w:val="20"/>
        </w:rPr>
      </w:pPr>
    </w:p>
    <w:p w14:paraId="5C1879A8" w14:textId="77777777" w:rsidR="00A15379" w:rsidRPr="00AE6A91" w:rsidRDefault="00A15379" w:rsidP="00A15379">
      <w:pPr>
        <w:pStyle w:val="Heading3"/>
        <w:rPr>
          <w:rFonts w:eastAsia="Yu Mincho"/>
        </w:rPr>
      </w:pPr>
      <w:bookmarkStart w:id="578" w:name="_Toc162004272"/>
      <w:bookmarkStart w:id="579" w:name="_Toc162781661"/>
      <w:bookmarkStart w:id="580" w:name="_Toc183438872"/>
      <w:bookmarkStart w:id="581" w:name="_Toc225175556"/>
      <w:r w:rsidRPr="00AE6A91">
        <w:rPr>
          <w:rFonts w:eastAsia="Yu Mincho"/>
        </w:rPr>
        <w:t>9.3.15</w:t>
      </w:r>
      <w:r w:rsidRPr="00AE6A91">
        <w:rPr>
          <w:rFonts w:eastAsia="Yu Mincho"/>
        </w:rPr>
        <w:tab/>
        <w:t>pLMNInfoList</w:t>
      </w:r>
      <w:bookmarkEnd w:id="578"/>
      <w:bookmarkEnd w:id="579"/>
      <w:bookmarkEnd w:id="580"/>
      <w:bookmarkEnd w:id="581"/>
    </w:p>
    <w:p w14:paraId="31FFF880" w14:textId="77777777" w:rsidR="00A15379" w:rsidRPr="00AE6A91" w:rsidRDefault="00A15379" w:rsidP="00A15379">
      <w:pPr>
        <w:keepNext/>
        <w:spacing w:after="180" w:line="240" w:lineRule="auto"/>
        <w:rPr>
          <w:rFonts w:eastAsia="Yu Mincho" w:cs="Times New Roman"/>
          <w:szCs w:val="20"/>
        </w:rPr>
      </w:pPr>
      <w:r w:rsidRPr="00AE6A91">
        <w:rPr>
          <w:rFonts w:eastAsia="Yu Mincho" w:cs="Times New Roman"/>
          <w:szCs w:val="20"/>
        </w:rPr>
        <w:t>This IE is used to represent list of pLMNInfo defined in 9.3.14</w:t>
      </w:r>
      <w:r w:rsidRPr="00AE6A91">
        <w:rPr>
          <w:rFonts w:eastAsia="Yu Mincho" w:cs="Times New Roman"/>
          <w:iCs/>
          <w:szCs w:val="2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1134"/>
        <w:gridCol w:w="1259"/>
        <w:gridCol w:w="2676"/>
        <w:gridCol w:w="1735"/>
      </w:tblGrid>
      <w:tr w:rsidR="00A15379" w:rsidRPr="00AE6A91" w14:paraId="64F373F6" w14:textId="77777777" w:rsidTr="00D64998">
        <w:tc>
          <w:tcPr>
            <w:tcW w:w="2552" w:type="dxa"/>
            <w:tcBorders>
              <w:top w:val="single" w:sz="4" w:space="0" w:color="auto"/>
              <w:left w:val="single" w:sz="4" w:space="0" w:color="auto"/>
              <w:bottom w:val="single" w:sz="4" w:space="0" w:color="auto"/>
              <w:right w:val="single" w:sz="4" w:space="0" w:color="auto"/>
            </w:tcBorders>
            <w:hideMark/>
          </w:tcPr>
          <w:p w14:paraId="43ED1181"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78C554E1"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Presence</w:t>
            </w:r>
          </w:p>
        </w:tc>
        <w:tc>
          <w:tcPr>
            <w:tcW w:w="1259" w:type="dxa"/>
            <w:tcBorders>
              <w:top w:val="single" w:sz="4" w:space="0" w:color="auto"/>
              <w:left w:val="single" w:sz="4" w:space="0" w:color="auto"/>
              <w:bottom w:val="single" w:sz="4" w:space="0" w:color="auto"/>
              <w:right w:val="single" w:sz="4" w:space="0" w:color="auto"/>
            </w:tcBorders>
            <w:hideMark/>
          </w:tcPr>
          <w:p w14:paraId="455645D5"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Range</w:t>
            </w:r>
          </w:p>
        </w:tc>
        <w:tc>
          <w:tcPr>
            <w:tcW w:w="2676" w:type="dxa"/>
            <w:tcBorders>
              <w:top w:val="single" w:sz="4" w:space="0" w:color="auto"/>
              <w:left w:val="single" w:sz="4" w:space="0" w:color="auto"/>
              <w:bottom w:val="single" w:sz="4" w:space="0" w:color="auto"/>
              <w:right w:val="single" w:sz="4" w:space="0" w:color="auto"/>
            </w:tcBorders>
            <w:hideMark/>
          </w:tcPr>
          <w:p w14:paraId="19C1CD3B"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 type and reference</w:t>
            </w:r>
          </w:p>
        </w:tc>
        <w:tc>
          <w:tcPr>
            <w:tcW w:w="1735" w:type="dxa"/>
            <w:tcBorders>
              <w:top w:val="single" w:sz="4" w:space="0" w:color="auto"/>
              <w:left w:val="single" w:sz="4" w:space="0" w:color="auto"/>
              <w:bottom w:val="single" w:sz="4" w:space="0" w:color="auto"/>
              <w:right w:val="single" w:sz="4" w:space="0" w:color="auto"/>
            </w:tcBorders>
            <w:hideMark/>
          </w:tcPr>
          <w:p w14:paraId="3AEB0389"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Semantics description</w:t>
            </w:r>
          </w:p>
        </w:tc>
      </w:tr>
      <w:tr w:rsidR="00A15379" w:rsidRPr="00AE6A91" w14:paraId="03A0E5C7" w14:textId="77777777" w:rsidTr="00D64998">
        <w:tc>
          <w:tcPr>
            <w:tcW w:w="2552" w:type="dxa"/>
            <w:tcBorders>
              <w:top w:val="single" w:sz="4" w:space="0" w:color="auto"/>
              <w:left w:val="single" w:sz="4" w:space="0" w:color="auto"/>
              <w:bottom w:val="single" w:sz="4" w:space="0" w:color="auto"/>
              <w:right w:val="single" w:sz="4" w:space="0" w:color="auto"/>
            </w:tcBorders>
            <w:hideMark/>
          </w:tcPr>
          <w:p w14:paraId="6AB4925C"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pLMNInfoList</w:t>
            </w:r>
          </w:p>
        </w:tc>
        <w:tc>
          <w:tcPr>
            <w:tcW w:w="1134" w:type="dxa"/>
            <w:tcBorders>
              <w:top w:val="single" w:sz="4" w:space="0" w:color="auto"/>
              <w:left w:val="single" w:sz="4" w:space="0" w:color="auto"/>
              <w:bottom w:val="single" w:sz="4" w:space="0" w:color="auto"/>
              <w:right w:val="single" w:sz="4" w:space="0" w:color="auto"/>
            </w:tcBorders>
          </w:tcPr>
          <w:p w14:paraId="2C5FC623"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259" w:type="dxa"/>
            <w:tcBorders>
              <w:top w:val="single" w:sz="4" w:space="0" w:color="auto"/>
              <w:left w:val="single" w:sz="4" w:space="0" w:color="auto"/>
              <w:bottom w:val="single" w:sz="4" w:space="0" w:color="auto"/>
              <w:right w:val="single" w:sz="4" w:space="0" w:color="auto"/>
            </w:tcBorders>
            <w:hideMark/>
          </w:tcPr>
          <w:p w14:paraId="71410A13" w14:textId="77777777" w:rsidR="00A15379" w:rsidRPr="00AE6A91" w:rsidRDefault="00A15379" w:rsidP="00D64998">
            <w:pPr>
              <w:keepNext/>
              <w:keepLines/>
              <w:spacing w:after="0" w:line="240" w:lineRule="auto"/>
              <w:rPr>
                <w:rFonts w:ascii="Arial" w:eastAsia="Yu Mincho" w:hAnsi="Arial" w:cs="Arial"/>
                <w:i/>
                <w:iCs/>
                <w:sz w:val="18"/>
                <w:szCs w:val="20"/>
                <w:lang w:eastAsia="ja-JP"/>
              </w:rPr>
            </w:pPr>
            <w:r w:rsidRPr="00AE6A91">
              <w:rPr>
                <w:rFonts w:ascii="Arial" w:eastAsia="Yu Mincho" w:hAnsi="Arial" w:cs="Arial"/>
                <w:i/>
                <w:sz w:val="18"/>
                <w:szCs w:val="18"/>
                <w:lang w:eastAsia="ja-JP"/>
              </w:rPr>
              <w:t>1..&lt;maxnoofPLMNInfo&gt;</w:t>
            </w:r>
          </w:p>
        </w:tc>
        <w:tc>
          <w:tcPr>
            <w:tcW w:w="2676" w:type="dxa"/>
            <w:tcBorders>
              <w:top w:val="single" w:sz="4" w:space="0" w:color="auto"/>
              <w:left w:val="single" w:sz="4" w:space="0" w:color="auto"/>
              <w:bottom w:val="single" w:sz="4" w:space="0" w:color="auto"/>
              <w:right w:val="single" w:sz="4" w:space="0" w:color="auto"/>
            </w:tcBorders>
          </w:tcPr>
          <w:p w14:paraId="672C612D"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735" w:type="dxa"/>
            <w:tcBorders>
              <w:top w:val="single" w:sz="4" w:space="0" w:color="auto"/>
              <w:left w:val="single" w:sz="4" w:space="0" w:color="auto"/>
              <w:bottom w:val="single" w:sz="4" w:space="0" w:color="auto"/>
              <w:right w:val="single" w:sz="4" w:space="0" w:color="auto"/>
            </w:tcBorders>
          </w:tcPr>
          <w:p w14:paraId="2C98F94E"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r>
      <w:tr w:rsidR="00A15379" w:rsidRPr="00AE6A91" w14:paraId="47C70F47" w14:textId="77777777" w:rsidTr="00D64998">
        <w:tc>
          <w:tcPr>
            <w:tcW w:w="2552" w:type="dxa"/>
            <w:tcBorders>
              <w:top w:val="single" w:sz="4" w:space="0" w:color="auto"/>
              <w:left w:val="single" w:sz="4" w:space="0" w:color="auto"/>
              <w:bottom w:val="single" w:sz="4" w:space="0" w:color="auto"/>
              <w:right w:val="single" w:sz="4" w:space="0" w:color="auto"/>
            </w:tcBorders>
            <w:hideMark/>
          </w:tcPr>
          <w:p w14:paraId="4E9BBEDC"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&gt;pLMNInfo</w:t>
            </w:r>
          </w:p>
        </w:tc>
        <w:tc>
          <w:tcPr>
            <w:tcW w:w="1134" w:type="dxa"/>
            <w:tcBorders>
              <w:top w:val="single" w:sz="4" w:space="0" w:color="auto"/>
              <w:left w:val="single" w:sz="4" w:space="0" w:color="auto"/>
              <w:bottom w:val="single" w:sz="4" w:space="0" w:color="auto"/>
              <w:right w:val="single" w:sz="4" w:space="0" w:color="auto"/>
            </w:tcBorders>
            <w:hideMark/>
          </w:tcPr>
          <w:p w14:paraId="47F5E745"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259" w:type="dxa"/>
            <w:tcBorders>
              <w:top w:val="single" w:sz="4" w:space="0" w:color="auto"/>
              <w:left w:val="single" w:sz="4" w:space="0" w:color="auto"/>
              <w:bottom w:val="single" w:sz="4" w:space="0" w:color="auto"/>
              <w:right w:val="single" w:sz="4" w:space="0" w:color="auto"/>
            </w:tcBorders>
          </w:tcPr>
          <w:p w14:paraId="3FB62ABE" w14:textId="77777777" w:rsidR="00A15379" w:rsidRPr="00AE6A91" w:rsidRDefault="00A15379" w:rsidP="00D64998">
            <w:pPr>
              <w:keepNext/>
              <w:keepLines/>
              <w:spacing w:after="0" w:line="240" w:lineRule="auto"/>
              <w:rPr>
                <w:rFonts w:ascii="Arial" w:eastAsia="Yu Mincho" w:hAnsi="Arial" w:cs="Arial"/>
                <w:i/>
                <w:iCs/>
                <w:sz w:val="18"/>
                <w:szCs w:val="20"/>
                <w:lang w:eastAsia="ja-JP"/>
              </w:rPr>
            </w:pPr>
          </w:p>
        </w:tc>
        <w:tc>
          <w:tcPr>
            <w:tcW w:w="2676" w:type="dxa"/>
            <w:tcBorders>
              <w:top w:val="single" w:sz="4" w:space="0" w:color="auto"/>
              <w:left w:val="single" w:sz="4" w:space="0" w:color="auto"/>
              <w:bottom w:val="single" w:sz="4" w:space="0" w:color="auto"/>
              <w:right w:val="single" w:sz="4" w:space="0" w:color="auto"/>
            </w:tcBorders>
            <w:hideMark/>
          </w:tcPr>
          <w:p w14:paraId="4A928B59"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9.3.14</w:t>
            </w:r>
          </w:p>
        </w:tc>
        <w:tc>
          <w:tcPr>
            <w:tcW w:w="1735" w:type="dxa"/>
            <w:tcBorders>
              <w:top w:val="single" w:sz="4" w:space="0" w:color="auto"/>
              <w:left w:val="single" w:sz="4" w:space="0" w:color="auto"/>
              <w:bottom w:val="single" w:sz="4" w:space="0" w:color="auto"/>
              <w:right w:val="single" w:sz="4" w:space="0" w:color="auto"/>
            </w:tcBorders>
          </w:tcPr>
          <w:p w14:paraId="72F8A461"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r>
    </w:tbl>
    <w:p w14:paraId="3AA20251" w14:textId="77777777" w:rsidR="00A15379" w:rsidRPr="00AE6A91" w:rsidRDefault="00A15379" w:rsidP="00A15379">
      <w:pPr>
        <w:spacing w:after="180" w:line="240" w:lineRule="auto"/>
        <w:rPr>
          <w:rFonts w:eastAsia="Times New Roman" w:cs="Times New Roman"/>
          <w:noProof/>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48"/>
        <w:gridCol w:w="4809"/>
      </w:tblGrid>
      <w:tr w:rsidR="00A15379" w:rsidRPr="00AE6A91" w14:paraId="77356EB0" w14:textId="77777777" w:rsidTr="00D64998">
        <w:tc>
          <w:tcPr>
            <w:tcW w:w="4548" w:type="dxa"/>
            <w:tcBorders>
              <w:top w:val="single" w:sz="4" w:space="0" w:color="auto"/>
              <w:left w:val="single" w:sz="4" w:space="0" w:color="auto"/>
              <w:bottom w:val="single" w:sz="4" w:space="0" w:color="auto"/>
              <w:right w:val="single" w:sz="4" w:space="0" w:color="auto"/>
            </w:tcBorders>
            <w:hideMark/>
          </w:tcPr>
          <w:p w14:paraId="743FAA00"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Range bound</w:t>
            </w:r>
          </w:p>
        </w:tc>
        <w:tc>
          <w:tcPr>
            <w:tcW w:w="4809" w:type="dxa"/>
            <w:tcBorders>
              <w:top w:val="single" w:sz="4" w:space="0" w:color="auto"/>
              <w:left w:val="single" w:sz="4" w:space="0" w:color="auto"/>
              <w:bottom w:val="single" w:sz="4" w:space="0" w:color="auto"/>
              <w:right w:val="single" w:sz="4" w:space="0" w:color="auto"/>
            </w:tcBorders>
            <w:hideMark/>
          </w:tcPr>
          <w:p w14:paraId="4969B444"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Explanation</w:t>
            </w:r>
          </w:p>
        </w:tc>
      </w:tr>
      <w:tr w:rsidR="00A15379" w:rsidRPr="00AE6A91" w14:paraId="0FBE9CB9" w14:textId="77777777" w:rsidTr="00D64998">
        <w:tc>
          <w:tcPr>
            <w:tcW w:w="4548" w:type="dxa"/>
            <w:tcBorders>
              <w:top w:val="single" w:sz="4" w:space="0" w:color="auto"/>
              <w:left w:val="single" w:sz="4" w:space="0" w:color="auto"/>
              <w:bottom w:val="single" w:sz="4" w:space="0" w:color="auto"/>
              <w:right w:val="single" w:sz="4" w:space="0" w:color="auto"/>
            </w:tcBorders>
            <w:hideMark/>
          </w:tcPr>
          <w:p w14:paraId="57E45BE8"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bookmarkStart w:id="582" w:name="OLE_LINK153"/>
            <w:bookmarkStart w:id="583" w:name="OLE_LINK152"/>
            <w:r w:rsidRPr="00AE6A91">
              <w:rPr>
                <w:rFonts w:ascii="Arial" w:eastAsia="Yu Mincho" w:hAnsi="Arial" w:cs="Times New Roman"/>
                <w:sz w:val="18"/>
                <w:szCs w:val="20"/>
                <w:lang w:eastAsia="ja-JP"/>
              </w:rPr>
              <w:t>maxnoof</w:t>
            </w:r>
            <w:bookmarkEnd w:id="582"/>
            <w:bookmarkEnd w:id="583"/>
            <w:r w:rsidRPr="00AE6A91">
              <w:rPr>
                <w:rFonts w:ascii="Arial" w:eastAsia="Yu Mincho" w:hAnsi="Arial" w:cs="Times New Roman"/>
                <w:sz w:val="18"/>
                <w:szCs w:val="20"/>
                <w:lang w:eastAsia="ja-JP"/>
              </w:rPr>
              <w:t>PLMNInfo</w:t>
            </w:r>
          </w:p>
        </w:tc>
        <w:tc>
          <w:tcPr>
            <w:tcW w:w="4809" w:type="dxa"/>
            <w:tcBorders>
              <w:top w:val="single" w:sz="4" w:space="0" w:color="auto"/>
              <w:left w:val="single" w:sz="4" w:space="0" w:color="auto"/>
              <w:bottom w:val="single" w:sz="4" w:space="0" w:color="auto"/>
              <w:right w:val="single" w:sz="4" w:space="0" w:color="auto"/>
            </w:tcBorders>
            <w:hideMark/>
          </w:tcPr>
          <w:p w14:paraId="6EA6CACA"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Maximum no. of PLMNInfo supported for an E2 Node. Value is 65536.</w:t>
            </w:r>
          </w:p>
        </w:tc>
      </w:tr>
    </w:tbl>
    <w:p w14:paraId="1E8F2A12" w14:textId="77777777" w:rsidR="00A15379" w:rsidRPr="00AE6A91" w:rsidRDefault="00A15379" w:rsidP="00A15379">
      <w:pPr>
        <w:keepNext/>
        <w:spacing w:after="180" w:line="240" w:lineRule="auto"/>
        <w:rPr>
          <w:rFonts w:eastAsia="Yu Mincho" w:cs="Times New Roman"/>
          <w:szCs w:val="20"/>
        </w:rPr>
      </w:pPr>
    </w:p>
    <w:p w14:paraId="754DA53D" w14:textId="77777777" w:rsidR="00A15379" w:rsidRPr="00AE6A91" w:rsidRDefault="00A15379" w:rsidP="00A15379">
      <w:pPr>
        <w:pStyle w:val="Heading3"/>
        <w:rPr>
          <w:rFonts w:eastAsia="Yu Mincho"/>
        </w:rPr>
      </w:pPr>
      <w:bookmarkStart w:id="584" w:name="_Toc162004273"/>
      <w:bookmarkStart w:id="585" w:name="_Toc162781662"/>
      <w:bookmarkStart w:id="586" w:name="_Toc183438873"/>
      <w:bookmarkStart w:id="587" w:name="_Toc225175557"/>
      <w:r w:rsidRPr="00AE6A91">
        <w:rPr>
          <w:rFonts w:eastAsia="Yu Mincho"/>
        </w:rPr>
        <w:t>9.3.16</w:t>
      </w:r>
      <w:r w:rsidRPr="00AE6A91">
        <w:rPr>
          <w:rFonts w:eastAsia="Yu Mincho"/>
        </w:rPr>
        <w:tab/>
        <w:t>rRMPolicyMember</w:t>
      </w:r>
      <w:bookmarkEnd w:id="584"/>
      <w:bookmarkEnd w:id="585"/>
      <w:bookmarkEnd w:id="586"/>
      <w:bookmarkEnd w:id="587"/>
    </w:p>
    <w:p w14:paraId="3EC917E9" w14:textId="77777777" w:rsidR="00A15379" w:rsidRPr="00AE6A91" w:rsidRDefault="00A15379" w:rsidP="00A15379">
      <w:pPr>
        <w:keepNext/>
        <w:spacing w:after="180" w:line="240" w:lineRule="auto"/>
        <w:rPr>
          <w:rFonts w:eastAsia="Yu Mincho" w:cs="Times New Roman"/>
          <w:szCs w:val="20"/>
        </w:rPr>
      </w:pPr>
      <w:r w:rsidRPr="00AE6A91">
        <w:rPr>
          <w:rFonts w:eastAsia="Yu Mincho" w:cs="Times New Roman"/>
          <w:szCs w:val="20"/>
        </w:rPr>
        <w:t>This IE is used to represent RRM Policy member information</w:t>
      </w:r>
      <w:r w:rsidRPr="00AE6A91">
        <w:rPr>
          <w:rFonts w:eastAsia="Yu Mincho" w:cs="Times New Roman"/>
          <w:iCs/>
          <w:szCs w:val="2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1134"/>
        <w:gridCol w:w="1259"/>
        <w:gridCol w:w="2676"/>
        <w:gridCol w:w="1735"/>
      </w:tblGrid>
      <w:tr w:rsidR="00A15379" w:rsidRPr="00AE6A91" w14:paraId="7393C03E" w14:textId="77777777" w:rsidTr="00D64998">
        <w:tc>
          <w:tcPr>
            <w:tcW w:w="2552" w:type="dxa"/>
            <w:tcBorders>
              <w:top w:val="single" w:sz="4" w:space="0" w:color="auto"/>
              <w:left w:val="single" w:sz="4" w:space="0" w:color="auto"/>
              <w:bottom w:val="single" w:sz="4" w:space="0" w:color="auto"/>
              <w:right w:val="single" w:sz="4" w:space="0" w:color="auto"/>
            </w:tcBorders>
            <w:hideMark/>
          </w:tcPr>
          <w:p w14:paraId="43A71E23"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7D3BEC0B"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Presence</w:t>
            </w:r>
          </w:p>
        </w:tc>
        <w:tc>
          <w:tcPr>
            <w:tcW w:w="1259" w:type="dxa"/>
            <w:tcBorders>
              <w:top w:val="single" w:sz="4" w:space="0" w:color="auto"/>
              <w:left w:val="single" w:sz="4" w:space="0" w:color="auto"/>
              <w:bottom w:val="single" w:sz="4" w:space="0" w:color="auto"/>
              <w:right w:val="single" w:sz="4" w:space="0" w:color="auto"/>
            </w:tcBorders>
            <w:hideMark/>
          </w:tcPr>
          <w:p w14:paraId="7EDB5F33"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Range</w:t>
            </w:r>
          </w:p>
        </w:tc>
        <w:tc>
          <w:tcPr>
            <w:tcW w:w="2676" w:type="dxa"/>
            <w:tcBorders>
              <w:top w:val="single" w:sz="4" w:space="0" w:color="auto"/>
              <w:left w:val="single" w:sz="4" w:space="0" w:color="auto"/>
              <w:bottom w:val="single" w:sz="4" w:space="0" w:color="auto"/>
              <w:right w:val="single" w:sz="4" w:space="0" w:color="auto"/>
            </w:tcBorders>
            <w:hideMark/>
          </w:tcPr>
          <w:p w14:paraId="40E01573"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 type and reference</w:t>
            </w:r>
          </w:p>
        </w:tc>
        <w:tc>
          <w:tcPr>
            <w:tcW w:w="1735" w:type="dxa"/>
            <w:tcBorders>
              <w:top w:val="single" w:sz="4" w:space="0" w:color="auto"/>
              <w:left w:val="single" w:sz="4" w:space="0" w:color="auto"/>
              <w:bottom w:val="single" w:sz="4" w:space="0" w:color="auto"/>
              <w:right w:val="single" w:sz="4" w:space="0" w:color="auto"/>
            </w:tcBorders>
            <w:hideMark/>
          </w:tcPr>
          <w:p w14:paraId="6FA3A23C"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Semantics description</w:t>
            </w:r>
          </w:p>
        </w:tc>
      </w:tr>
      <w:tr w:rsidR="00A15379" w:rsidRPr="00AE6A91" w14:paraId="7B7E8C76" w14:textId="77777777" w:rsidTr="00D64998">
        <w:tc>
          <w:tcPr>
            <w:tcW w:w="2552" w:type="dxa"/>
            <w:tcBorders>
              <w:top w:val="single" w:sz="4" w:space="0" w:color="auto"/>
              <w:left w:val="single" w:sz="4" w:space="0" w:color="auto"/>
              <w:bottom w:val="single" w:sz="4" w:space="0" w:color="auto"/>
              <w:right w:val="single" w:sz="4" w:space="0" w:color="auto"/>
            </w:tcBorders>
            <w:hideMark/>
          </w:tcPr>
          <w:p w14:paraId="064312D2"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pLMNId</w:t>
            </w:r>
          </w:p>
        </w:tc>
        <w:tc>
          <w:tcPr>
            <w:tcW w:w="1134" w:type="dxa"/>
            <w:tcBorders>
              <w:top w:val="single" w:sz="4" w:space="0" w:color="auto"/>
              <w:left w:val="single" w:sz="4" w:space="0" w:color="auto"/>
              <w:bottom w:val="single" w:sz="4" w:space="0" w:color="auto"/>
              <w:right w:val="single" w:sz="4" w:space="0" w:color="auto"/>
            </w:tcBorders>
            <w:hideMark/>
          </w:tcPr>
          <w:p w14:paraId="5635C559"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259" w:type="dxa"/>
            <w:tcBorders>
              <w:top w:val="single" w:sz="4" w:space="0" w:color="auto"/>
              <w:left w:val="single" w:sz="4" w:space="0" w:color="auto"/>
              <w:bottom w:val="single" w:sz="4" w:space="0" w:color="auto"/>
              <w:right w:val="single" w:sz="4" w:space="0" w:color="auto"/>
            </w:tcBorders>
          </w:tcPr>
          <w:p w14:paraId="67E0D6F9" w14:textId="77777777" w:rsidR="00A15379" w:rsidRPr="00AE6A91" w:rsidRDefault="00A15379" w:rsidP="00D64998">
            <w:pPr>
              <w:keepNext/>
              <w:keepLines/>
              <w:spacing w:after="0" w:line="240" w:lineRule="auto"/>
              <w:rPr>
                <w:rFonts w:ascii="Arial" w:eastAsia="Yu Mincho" w:hAnsi="Arial" w:cs="Arial"/>
                <w:i/>
                <w:iCs/>
                <w:sz w:val="18"/>
                <w:szCs w:val="20"/>
                <w:lang w:eastAsia="ja-JP"/>
              </w:rPr>
            </w:pPr>
          </w:p>
        </w:tc>
        <w:tc>
          <w:tcPr>
            <w:tcW w:w="2676" w:type="dxa"/>
            <w:tcBorders>
              <w:top w:val="single" w:sz="4" w:space="0" w:color="auto"/>
              <w:left w:val="single" w:sz="4" w:space="0" w:color="auto"/>
              <w:bottom w:val="single" w:sz="4" w:space="0" w:color="auto"/>
              <w:right w:val="single" w:sz="4" w:space="0" w:color="auto"/>
            </w:tcBorders>
            <w:hideMark/>
          </w:tcPr>
          <w:p w14:paraId="37A40106"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9.3.12</w:t>
            </w:r>
          </w:p>
        </w:tc>
        <w:tc>
          <w:tcPr>
            <w:tcW w:w="1735" w:type="dxa"/>
            <w:tcBorders>
              <w:top w:val="single" w:sz="4" w:space="0" w:color="auto"/>
              <w:left w:val="single" w:sz="4" w:space="0" w:color="auto"/>
              <w:bottom w:val="single" w:sz="4" w:space="0" w:color="auto"/>
              <w:right w:val="single" w:sz="4" w:space="0" w:color="auto"/>
            </w:tcBorders>
          </w:tcPr>
          <w:p w14:paraId="29C8129B"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r>
      <w:tr w:rsidR="00A15379" w:rsidRPr="00AE6A91" w14:paraId="238DE43F" w14:textId="77777777" w:rsidTr="00D64998">
        <w:tc>
          <w:tcPr>
            <w:tcW w:w="2552" w:type="dxa"/>
            <w:tcBorders>
              <w:top w:val="single" w:sz="4" w:space="0" w:color="auto"/>
              <w:left w:val="single" w:sz="4" w:space="0" w:color="auto"/>
              <w:bottom w:val="single" w:sz="4" w:space="0" w:color="auto"/>
              <w:right w:val="single" w:sz="4" w:space="0" w:color="auto"/>
            </w:tcBorders>
            <w:hideMark/>
          </w:tcPr>
          <w:p w14:paraId="40DF87FF"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sNSSAI</w:t>
            </w:r>
          </w:p>
        </w:tc>
        <w:tc>
          <w:tcPr>
            <w:tcW w:w="1134" w:type="dxa"/>
            <w:tcBorders>
              <w:top w:val="single" w:sz="4" w:space="0" w:color="auto"/>
              <w:left w:val="single" w:sz="4" w:space="0" w:color="auto"/>
              <w:bottom w:val="single" w:sz="4" w:space="0" w:color="auto"/>
              <w:right w:val="single" w:sz="4" w:space="0" w:color="auto"/>
            </w:tcBorders>
            <w:hideMark/>
          </w:tcPr>
          <w:p w14:paraId="5A7128A9"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O</w:t>
            </w:r>
          </w:p>
        </w:tc>
        <w:tc>
          <w:tcPr>
            <w:tcW w:w="1259" w:type="dxa"/>
            <w:tcBorders>
              <w:top w:val="single" w:sz="4" w:space="0" w:color="auto"/>
              <w:left w:val="single" w:sz="4" w:space="0" w:color="auto"/>
              <w:bottom w:val="single" w:sz="4" w:space="0" w:color="auto"/>
              <w:right w:val="single" w:sz="4" w:space="0" w:color="auto"/>
            </w:tcBorders>
          </w:tcPr>
          <w:p w14:paraId="4231D23B" w14:textId="77777777" w:rsidR="00A15379" w:rsidRPr="00AE6A91" w:rsidRDefault="00A15379" w:rsidP="00D64998">
            <w:pPr>
              <w:keepNext/>
              <w:keepLines/>
              <w:spacing w:after="0" w:line="240" w:lineRule="auto"/>
              <w:rPr>
                <w:rFonts w:ascii="Arial" w:eastAsia="Yu Mincho" w:hAnsi="Arial" w:cs="Arial"/>
                <w:i/>
                <w:iCs/>
                <w:sz w:val="18"/>
                <w:szCs w:val="20"/>
                <w:lang w:eastAsia="ja-JP"/>
              </w:rPr>
            </w:pPr>
          </w:p>
        </w:tc>
        <w:tc>
          <w:tcPr>
            <w:tcW w:w="2676" w:type="dxa"/>
            <w:tcBorders>
              <w:top w:val="single" w:sz="4" w:space="0" w:color="auto"/>
              <w:left w:val="single" w:sz="4" w:space="0" w:color="auto"/>
              <w:bottom w:val="single" w:sz="4" w:space="0" w:color="auto"/>
              <w:right w:val="single" w:sz="4" w:space="0" w:color="auto"/>
            </w:tcBorders>
            <w:hideMark/>
          </w:tcPr>
          <w:p w14:paraId="0C5AFE6C"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9.3.13</w:t>
            </w:r>
          </w:p>
        </w:tc>
        <w:tc>
          <w:tcPr>
            <w:tcW w:w="1735" w:type="dxa"/>
            <w:tcBorders>
              <w:top w:val="single" w:sz="4" w:space="0" w:color="auto"/>
              <w:left w:val="single" w:sz="4" w:space="0" w:color="auto"/>
              <w:bottom w:val="single" w:sz="4" w:space="0" w:color="auto"/>
              <w:right w:val="single" w:sz="4" w:space="0" w:color="auto"/>
            </w:tcBorders>
            <w:hideMark/>
          </w:tcPr>
          <w:p w14:paraId="19DF38AC"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This IE shall be present if network slicing feature is supported</w:t>
            </w:r>
          </w:p>
        </w:tc>
      </w:tr>
    </w:tbl>
    <w:p w14:paraId="1579FC7D" w14:textId="77777777" w:rsidR="00A15379" w:rsidRPr="00AE6A91" w:rsidRDefault="00A15379" w:rsidP="00A15379">
      <w:pPr>
        <w:keepNext/>
        <w:spacing w:after="180" w:line="240" w:lineRule="auto"/>
        <w:rPr>
          <w:rFonts w:eastAsia="Yu Mincho" w:cs="Times New Roman"/>
          <w:szCs w:val="20"/>
        </w:rPr>
      </w:pPr>
    </w:p>
    <w:p w14:paraId="03D7F259" w14:textId="77777777" w:rsidR="00A15379" w:rsidRPr="00AE6A91" w:rsidRDefault="00A15379" w:rsidP="00A15379">
      <w:pPr>
        <w:pStyle w:val="Heading3"/>
        <w:rPr>
          <w:rFonts w:eastAsia="Yu Mincho"/>
        </w:rPr>
      </w:pPr>
      <w:bookmarkStart w:id="588" w:name="_Toc162004274"/>
      <w:bookmarkStart w:id="589" w:name="_Toc162781663"/>
      <w:bookmarkStart w:id="590" w:name="_Toc183438874"/>
      <w:bookmarkStart w:id="591" w:name="_Toc225175558"/>
      <w:r w:rsidRPr="00AE6A91">
        <w:rPr>
          <w:rFonts w:eastAsia="Yu Mincho"/>
        </w:rPr>
        <w:t>9.3.17</w:t>
      </w:r>
      <w:r w:rsidRPr="00AE6A91">
        <w:rPr>
          <w:rFonts w:eastAsia="Yu Mincho"/>
        </w:rPr>
        <w:tab/>
        <w:t>rRMPolicyMemberList</w:t>
      </w:r>
      <w:bookmarkEnd w:id="588"/>
      <w:bookmarkEnd w:id="589"/>
      <w:bookmarkEnd w:id="590"/>
      <w:bookmarkEnd w:id="591"/>
    </w:p>
    <w:p w14:paraId="0E78F6E2" w14:textId="77777777" w:rsidR="00A15379" w:rsidRPr="00AE6A91" w:rsidRDefault="00A15379" w:rsidP="00A15379">
      <w:pPr>
        <w:keepNext/>
        <w:spacing w:after="180" w:line="240" w:lineRule="auto"/>
        <w:rPr>
          <w:rFonts w:eastAsia="Yu Mincho" w:cs="Times New Roman"/>
          <w:szCs w:val="20"/>
        </w:rPr>
      </w:pPr>
      <w:r w:rsidRPr="00AE6A91">
        <w:rPr>
          <w:rFonts w:eastAsia="Yu Mincho" w:cs="Times New Roman"/>
          <w:szCs w:val="20"/>
        </w:rPr>
        <w:t>This IE is used to represent list of rRMPolicyMember defined in 9.3.1</w:t>
      </w:r>
      <w:r>
        <w:rPr>
          <w:rFonts w:eastAsia="Yu Mincho" w:cs="Times New Roman"/>
          <w:szCs w:val="20"/>
        </w:rPr>
        <w:t>6</w:t>
      </w:r>
      <w:r w:rsidRPr="00AE6A91">
        <w:rPr>
          <w:rFonts w:eastAsia="Yu Mincho" w:cs="Times New Roman"/>
          <w:iCs/>
          <w:szCs w:val="2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1134"/>
        <w:gridCol w:w="1259"/>
        <w:gridCol w:w="2676"/>
        <w:gridCol w:w="1735"/>
      </w:tblGrid>
      <w:tr w:rsidR="00A15379" w:rsidRPr="00AE6A91" w14:paraId="3098CDDF" w14:textId="77777777" w:rsidTr="00D64998">
        <w:tc>
          <w:tcPr>
            <w:tcW w:w="2552" w:type="dxa"/>
            <w:tcBorders>
              <w:top w:val="single" w:sz="4" w:space="0" w:color="auto"/>
              <w:left w:val="single" w:sz="4" w:space="0" w:color="auto"/>
              <w:bottom w:val="single" w:sz="4" w:space="0" w:color="auto"/>
              <w:right w:val="single" w:sz="4" w:space="0" w:color="auto"/>
            </w:tcBorders>
            <w:hideMark/>
          </w:tcPr>
          <w:p w14:paraId="51A3F891"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1A83C2EC"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Presence</w:t>
            </w:r>
          </w:p>
        </w:tc>
        <w:tc>
          <w:tcPr>
            <w:tcW w:w="1259" w:type="dxa"/>
            <w:tcBorders>
              <w:top w:val="single" w:sz="4" w:space="0" w:color="auto"/>
              <w:left w:val="single" w:sz="4" w:space="0" w:color="auto"/>
              <w:bottom w:val="single" w:sz="4" w:space="0" w:color="auto"/>
              <w:right w:val="single" w:sz="4" w:space="0" w:color="auto"/>
            </w:tcBorders>
            <w:hideMark/>
          </w:tcPr>
          <w:p w14:paraId="4BD98EF5"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Range</w:t>
            </w:r>
          </w:p>
        </w:tc>
        <w:tc>
          <w:tcPr>
            <w:tcW w:w="2676" w:type="dxa"/>
            <w:tcBorders>
              <w:top w:val="single" w:sz="4" w:space="0" w:color="auto"/>
              <w:left w:val="single" w:sz="4" w:space="0" w:color="auto"/>
              <w:bottom w:val="single" w:sz="4" w:space="0" w:color="auto"/>
              <w:right w:val="single" w:sz="4" w:space="0" w:color="auto"/>
            </w:tcBorders>
            <w:hideMark/>
          </w:tcPr>
          <w:p w14:paraId="744E21D2"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 type and reference</w:t>
            </w:r>
          </w:p>
        </w:tc>
        <w:tc>
          <w:tcPr>
            <w:tcW w:w="1735" w:type="dxa"/>
            <w:tcBorders>
              <w:top w:val="single" w:sz="4" w:space="0" w:color="auto"/>
              <w:left w:val="single" w:sz="4" w:space="0" w:color="auto"/>
              <w:bottom w:val="single" w:sz="4" w:space="0" w:color="auto"/>
              <w:right w:val="single" w:sz="4" w:space="0" w:color="auto"/>
            </w:tcBorders>
            <w:hideMark/>
          </w:tcPr>
          <w:p w14:paraId="747466CD"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Semantics description</w:t>
            </w:r>
          </w:p>
        </w:tc>
      </w:tr>
      <w:tr w:rsidR="00A15379" w:rsidRPr="00AE6A91" w14:paraId="16D2F148" w14:textId="77777777" w:rsidTr="00D64998">
        <w:tc>
          <w:tcPr>
            <w:tcW w:w="2552" w:type="dxa"/>
            <w:tcBorders>
              <w:top w:val="single" w:sz="4" w:space="0" w:color="auto"/>
              <w:left w:val="single" w:sz="4" w:space="0" w:color="auto"/>
              <w:bottom w:val="single" w:sz="4" w:space="0" w:color="auto"/>
              <w:right w:val="single" w:sz="4" w:space="0" w:color="auto"/>
            </w:tcBorders>
            <w:hideMark/>
          </w:tcPr>
          <w:p w14:paraId="711EA02D"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rRMPolicyMemberList</w:t>
            </w:r>
          </w:p>
        </w:tc>
        <w:tc>
          <w:tcPr>
            <w:tcW w:w="1134" w:type="dxa"/>
            <w:tcBorders>
              <w:top w:val="single" w:sz="4" w:space="0" w:color="auto"/>
              <w:left w:val="single" w:sz="4" w:space="0" w:color="auto"/>
              <w:bottom w:val="single" w:sz="4" w:space="0" w:color="auto"/>
              <w:right w:val="single" w:sz="4" w:space="0" w:color="auto"/>
            </w:tcBorders>
          </w:tcPr>
          <w:p w14:paraId="3EF3D915"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259" w:type="dxa"/>
            <w:tcBorders>
              <w:top w:val="single" w:sz="4" w:space="0" w:color="auto"/>
              <w:left w:val="single" w:sz="4" w:space="0" w:color="auto"/>
              <w:bottom w:val="single" w:sz="4" w:space="0" w:color="auto"/>
              <w:right w:val="single" w:sz="4" w:space="0" w:color="auto"/>
            </w:tcBorders>
            <w:hideMark/>
          </w:tcPr>
          <w:p w14:paraId="2BDBC27D" w14:textId="77777777" w:rsidR="00A15379" w:rsidRPr="00AE6A91" w:rsidRDefault="00A15379" w:rsidP="00D64998">
            <w:pPr>
              <w:keepNext/>
              <w:keepLines/>
              <w:spacing w:after="0" w:line="240" w:lineRule="auto"/>
              <w:rPr>
                <w:rFonts w:ascii="Arial" w:eastAsia="Yu Mincho" w:hAnsi="Arial" w:cs="Arial"/>
                <w:i/>
                <w:iCs/>
                <w:sz w:val="18"/>
                <w:szCs w:val="20"/>
                <w:lang w:eastAsia="ja-JP"/>
              </w:rPr>
            </w:pPr>
            <w:r w:rsidRPr="00AE6A91">
              <w:rPr>
                <w:rFonts w:ascii="Arial" w:eastAsia="Yu Mincho" w:hAnsi="Arial" w:cs="Arial"/>
                <w:i/>
                <w:sz w:val="18"/>
                <w:szCs w:val="18"/>
                <w:lang w:eastAsia="ja-JP"/>
              </w:rPr>
              <w:t>1..&lt;maxnoofRRMPolicyMember&gt;</w:t>
            </w:r>
          </w:p>
        </w:tc>
        <w:tc>
          <w:tcPr>
            <w:tcW w:w="2676" w:type="dxa"/>
            <w:tcBorders>
              <w:top w:val="single" w:sz="4" w:space="0" w:color="auto"/>
              <w:left w:val="single" w:sz="4" w:space="0" w:color="auto"/>
              <w:bottom w:val="single" w:sz="4" w:space="0" w:color="auto"/>
              <w:right w:val="single" w:sz="4" w:space="0" w:color="auto"/>
            </w:tcBorders>
          </w:tcPr>
          <w:p w14:paraId="28C0F04E"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735" w:type="dxa"/>
            <w:tcBorders>
              <w:top w:val="single" w:sz="4" w:space="0" w:color="auto"/>
              <w:left w:val="single" w:sz="4" w:space="0" w:color="auto"/>
              <w:bottom w:val="single" w:sz="4" w:space="0" w:color="auto"/>
              <w:right w:val="single" w:sz="4" w:space="0" w:color="auto"/>
            </w:tcBorders>
          </w:tcPr>
          <w:p w14:paraId="0CCFB156"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r>
      <w:tr w:rsidR="00A15379" w:rsidRPr="00AE6A91" w14:paraId="33B4A12C" w14:textId="77777777" w:rsidTr="00D64998">
        <w:tc>
          <w:tcPr>
            <w:tcW w:w="2552" w:type="dxa"/>
            <w:tcBorders>
              <w:top w:val="single" w:sz="4" w:space="0" w:color="auto"/>
              <w:left w:val="single" w:sz="4" w:space="0" w:color="auto"/>
              <w:bottom w:val="single" w:sz="4" w:space="0" w:color="auto"/>
              <w:right w:val="single" w:sz="4" w:space="0" w:color="auto"/>
            </w:tcBorders>
            <w:hideMark/>
          </w:tcPr>
          <w:p w14:paraId="357F241C"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&gt;rRMPolicyMember</w:t>
            </w:r>
          </w:p>
        </w:tc>
        <w:tc>
          <w:tcPr>
            <w:tcW w:w="1134" w:type="dxa"/>
            <w:tcBorders>
              <w:top w:val="single" w:sz="4" w:space="0" w:color="auto"/>
              <w:left w:val="single" w:sz="4" w:space="0" w:color="auto"/>
              <w:bottom w:val="single" w:sz="4" w:space="0" w:color="auto"/>
              <w:right w:val="single" w:sz="4" w:space="0" w:color="auto"/>
            </w:tcBorders>
            <w:hideMark/>
          </w:tcPr>
          <w:p w14:paraId="69990E8D"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259" w:type="dxa"/>
            <w:tcBorders>
              <w:top w:val="single" w:sz="4" w:space="0" w:color="auto"/>
              <w:left w:val="single" w:sz="4" w:space="0" w:color="auto"/>
              <w:bottom w:val="single" w:sz="4" w:space="0" w:color="auto"/>
              <w:right w:val="single" w:sz="4" w:space="0" w:color="auto"/>
            </w:tcBorders>
          </w:tcPr>
          <w:p w14:paraId="2FD022E5" w14:textId="77777777" w:rsidR="00A15379" w:rsidRPr="00AE6A91" w:rsidRDefault="00A15379" w:rsidP="00D64998">
            <w:pPr>
              <w:keepNext/>
              <w:keepLines/>
              <w:spacing w:after="0" w:line="240" w:lineRule="auto"/>
              <w:rPr>
                <w:rFonts w:ascii="Arial" w:eastAsia="Yu Mincho" w:hAnsi="Arial" w:cs="Arial"/>
                <w:i/>
                <w:iCs/>
                <w:sz w:val="18"/>
                <w:szCs w:val="20"/>
                <w:lang w:eastAsia="ja-JP"/>
              </w:rPr>
            </w:pPr>
          </w:p>
        </w:tc>
        <w:tc>
          <w:tcPr>
            <w:tcW w:w="2676" w:type="dxa"/>
            <w:tcBorders>
              <w:top w:val="single" w:sz="4" w:space="0" w:color="auto"/>
              <w:left w:val="single" w:sz="4" w:space="0" w:color="auto"/>
              <w:bottom w:val="single" w:sz="4" w:space="0" w:color="auto"/>
              <w:right w:val="single" w:sz="4" w:space="0" w:color="auto"/>
            </w:tcBorders>
            <w:hideMark/>
          </w:tcPr>
          <w:p w14:paraId="5ED785B4"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9.3.16</w:t>
            </w:r>
          </w:p>
        </w:tc>
        <w:tc>
          <w:tcPr>
            <w:tcW w:w="1735" w:type="dxa"/>
            <w:tcBorders>
              <w:top w:val="single" w:sz="4" w:space="0" w:color="auto"/>
              <w:left w:val="single" w:sz="4" w:space="0" w:color="auto"/>
              <w:bottom w:val="single" w:sz="4" w:space="0" w:color="auto"/>
              <w:right w:val="single" w:sz="4" w:space="0" w:color="auto"/>
            </w:tcBorders>
          </w:tcPr>
          <w:p w14:paraId="0D31346B"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r>
    </w:tbl>
    <w:tbl>
      <w:tblPr>
        <w:tblpPr w:leftFromText="180" w:rightFromText="180" w:vertAnchor="text" w:horzAnchor="margin" w:tblpY="59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6"/>
        <w:gridCol w:w="5670"/>
      </w:tblGrid>
      <w:tr w:rsidR="00A15379" w:rsidRPr="00AE6A91" w14:paraId="6F9C5791" w14:textId="77777777" w:rsidTr="00D64998">
        <w:tc>
          <w:tcPr>
            <w:tcW w:w="3686" w:type="dxa"/>
            <w:tcBorders>
              <w:top w:val="single" w:sz="4" w:space="0" w:color="auto"/>
              <w:left w:val="single" w:sz="4" w:space="0" w:color="auto"/>
              <w:bottom w:val="single" w:sz="4" w:space="0" w:color="auto"/>
              <w:right w:val="single" w:sz="4" w:space="0" w:color="auto"/>
            </w:tcBorders>
            <w:hideMark/>
          </w:tcPr>
          <w:p w14:paraId="3397E695"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Range bound</w:t>
            </w:r>
          </w:p>
        </w:tc>
        <w:tc>
          <w:tcPr>
            <w:tcW w:w="5670" w:type="dxa"/>
            <w:tcBorders>
              <w:top w:val="single" w:sz="4" w:space="0" w:color="auto"/>
              <w:left w:val="single" w:sz="4" w:space="0" w:color="auto"/>
              <w:bottom w:val="single" w:sz="4" w:space="0" w:color="auto"/>
              <w:right w:val="single" w:sz="4" w:space="0" w:color="auto"/>
            </w:tcBorders>
            <w:hideMark/>
          </w:tcPr>
          <w:p w14:paraId="6575B48C"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Explanation</w:t>
            </w:r>
          </w:p>
        </w:tc>
      </w:tr>
      <w:tr w:rsidR="00A15379" w:rsidRPr="00AE6A91" w14:paraId="7EE60260" w14:textId="77777777" w:rsidTr="00D64998">
        <w:tc>
          <w:tcPr>
            <w:tcW w:w="3686" w:type="dxa"/>
            <w:tcBorders>
              <w:top w:val="single" w:sz="4" w:space="0" w:color="auto"/>
              <w:left w:val="single" w:sz="4" w:space="0" w:color="auto"/>
              <w:bottom w:val="single" w:sz="4" w:space="0" w:color="auto"/>
              <w:right w:val="single" w:sz="4" w:space="0" w:color="auto"/>
            </w:tcBorders>
            <w:hideMark/>
          </w:tcPr>
          <w:p w14:paraId="5BD8476A"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maxnoofRRMPolicyMember</w:t>
            </w:r>
          </w:p>
        </w:tc>
        <w:tc>
          <w:tcPr>
            <w:tcW w:w="5670" w:type="dxa"/>
            <w:tcBorders>
              <w:top w:val="single" w:sz="4" w:space="0" w:color="auto"/>
              <w:left w:val="single" w:sz="4" w:space="0" w:color="auto"/>
              <w:bottom w:val="single" w:sz="4" w:space="0" w:color="auto"/>
              <w:right w:val="single" w:sz="4" w:space="0" w:color="auto"/>
            </w:tcBorders>
            <w:hideMark/>
          </w:tcPr>
          <w:p w14:paraId="1338A386"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Maximum no. of RRMPolicyMember supported. Value is 65536.</w:t>
            </w:r>
          </w:p>
        </w:tc>
      </w:tr>
    </w:tbl>
    <w:p w14:paraId="58F60DA4" w14:textId="77777777" w:rsidR="00A15379" w:rsidRDefault="00A15379" w:rsidP="00A15379">
      <w:pPr>
        <w:spacing w:after="180" w:line="240" w:lineRule="auto"/>
        <w:rPr>
          <w:rFonts w:eastAsia="Times New Roman" w:cs="Times New Roman"/>
          <w:noProof/>
          <w:szCs w:val="20"/>
        </w:rPr>
      </w:pPr>
    </w:p>
    <w:p w14:paraId="727634A7" w14:textId="77777777" w:rsidR="00A15379" w:rsidRPr="00D91960" w:rsidRDefault="00A15379" w:rsidP="00A15379">
      <w:pPr>
        <w:rPr>
          <w:rFonts w:eastAsia="Times New Roman" w:cs="Times New Roman"/>
          <w:szCs w:val="20"/>
        </w:rPr>
      </w:pPr>
    </w:p>
    <w:p w14:paraId="3BCECFF9" w14:textId="77777777" w:rsidR="00A15379" w:rsidRPr="00AE6A91" w:rsidRDefault="00A15379" w:rsidP="00A15379">
      <w:pPr>
        <w:pStyle w:val="Heading3"/>
        <w:rPr>
          <w:rFonts w:eastAsia="Yu Mincho"/>
        </w:rPr>
      </w:pPr>
      <w:bookmarkStart w:id="592" w:name="_Toc162004275"/>
      <w:bookmarkStart w:id="593" w:name="_Toc162781664"/>
      <w:bookmarkStart w:id="594" w:name="_Toc183438875"/>
      <w:bookmarkStart w:id="595" w:name="_Toc225175559"/>
      <w:r w:rsidRPr="00AE6A91">
        <w:rPr>
          <w:rFonts w:eastAsia="Yu Mincho"/>
        </w:rPr>
        <w:lastRenderedPageBreak/>
        <w:t>9.3.18</w:t>
      </w:r>
      <w:r w:rsidRPr="00AE6A91">
        <w:rPr>
          <w:rFonts w:eastAsia="Yu Mincho"/>
        </w:rPr>
        <w:tab/>
        <w:t>bWPList</w:t>
      </w:r>
      <w:bookmarkEnd w:id="592"/>
      <w:bookmarkEnd w:id="593"/>
      <w:bookmarkEnd w:id="594"/>
      <w:bookmarkEnd w:id="595"/>
    </w:p>
    <w:p w14:paraId="080D4D1E" w14:textId="77777777" w:rsidR="00A15379" w:rsidRPr="00AE6A91" w:rsidRDefault="00A15379" w:rsidP="00A15379">
      <w:pPr>
        <w:keepNext/>
        <w:spacing w:after="180" w:line="240" w:lineRule="auto"/>
        <w:rPr>
          <w:rFonts w:eastAsia="Yu Mincho" w:cs="Times New Roman"/>
          <w:szCs w:val="20"/>
        </w:rPr>
      </w:pPr>
      <w:r w:rsidRPr="00AE6A91">
        <w:rPr>
          <w:rFonts w:eastAsia="Yu Mincho" w:cs="Times New Roman"/>
          <w:szCs w:val="20"/>
        </w:rPr>
        <w:t>This IE is used to represent list of O-BWP defined in 8.8.2.3</w:t>
      </w:r>
      <w:r w:rsidRPr="00AE6A91">
        <w:rPr>
          <w:rFonts w:eastAsia="Yu Mincho" w:cs="Times New Roman"/>
          <w:iCs/>
          <w:szCs w:val="2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1134"/>
        <w:gridCol w:w="1259"/>
        <w:gridCol w:w="2676"/>
        <w:gridCol w:w="1735"/>
      </w:tblGrid>
      <w:tr w:rsidR="00A15379" w:rsidRPr="00AE6A91" w14:paraId="1F214190" w14:textId="77777777" w:rsidTr="00D64998">
        <w:tc>
          <w:tcPr>
            <w:tcW w:w="2552" w:type="dxa"/>
            <w:tcBorders>
              <w:top w:val="single" w:sz="4" w:space="0" w:color="auto"/>
              <w:left w:val="single" w:sz="4" w:space="0" w:color="auto"/>
              <w:bottom w:val="single" w:sz="4" w:space="0" w:color="auto"/>
              <w:right w:val="single" w:sz="4" w:space="0" w:color="auto"/>
            </w:tcBorders>
            <w:hideMark/>
          </w:tcPr>
          <w:p w14:paraId="01541A38"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127E912A"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Presence</w:t>
            </w:r>
          </w:p>
        </w:tc>
        <w:tc>
          <w:tcPr>
            <w:tcW w:w="1259" w:type="dxa"/>
            <w:tcBorders>
              <w:top w:val="single" w:sz="4" w:space="0" w:color="auto"/>
              <w:left w:val="single" w:sz="4" w:space="0" w:color="auto"/>
              <w:bottom w:val="single" w:sz="4" w:space="0" w:color="auto"/>
              <w:right w:val="single" w:sz="4" w:space="0" w:color="auto"/>
            </w:tcBorders>
            <w:hideMark/>
          </w:tcPr>
          <w:p w14:paraId="1C93C24A"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Range</w:t>
            </w:r>
          </w:p>
        </w:tc>
        <w:tc>
          <w:tcPr>
            <w:tcW w:w="2676" w:type="dxa"/>
            <w:tcBorders>
              <w:top w:val="single" w:sz="4" w:space="0" w:color="auto"/>
              <w:left w:val="single" w:sz="4" w:space="0" w:color="auto"/>
              <w:bottom w:val="single" w:sz="4" w:space="0" w:color="auto"/>
              <w:right w:val="single" w:sz="4" w:space="0" w:color="auto"/>
            </w:tcBorders>
            <w:hideMark/>
          </w:tcPr>
          <w:p w14:paraId="6B91618A"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 type and reference</w:t>
            </w:r>
          </w:p>
        </w:tc>
        <w:tc>
          <w:tcPr>
            <w:tcW w:w="1735" w:type="dxa"/>
            <w:tcBorders>
              <w:top w:val="single" w:sz="4" w:space="0" w:color="auto"/>
              <w:left w:val="single" w:sz="4" w:space="0" w:color="auto"/>
              <w:bottom w:val="single" w:sz="4" w:space="0" w:color="auto"/>
              <w:right w:val="single" w:sz="4" w:space="0" w:color="auto"/>
            </w:tcBorders>
            <w:hideMark/>
          </w:tcPr>
          <w:p w14:paraId="4357ECB9"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Semantics description</w:t>
            </w:r>
          </w:p>
        </w:tc>
      </w:tr>
      <w:tr w:rsidR="00A15379" w:rsidRPr="00AE6A91" w14:paraId="5CF2649D" w14:textId="77777777" w:rsidTr="00D64998">
        <w:tc>
          <w:tcPr>
            <w:tcW w:w="2552" w:type="dxa"/>
            <w:tcBorders>
              <w:top w:val="single" w:sz="4" w:space="0" w:color="auto"/>
              <w:left w:val="single" w:sz="4" w:space="0" w:color="auto"/>
              <w:bottom w:val="single" w:sz="4" w:space="0" w:color="auto"/>
              <w:right w:val="single" w:sz="4" w:space="0" w:color="auto"/>
            </w:tcBorders>
            <w:hideMark/>
          </w:tcPr>
          <w:p w14:paraId="59DCE84F"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bWPList</w:t>
            </w:r>
          </w:p>
        </w:tc>
        <w:tc>
          <w:tcPr>
            <w:tcW w:w="1134" w:type="dxa"/>
            <w:tcBorders>
              <w:top w:val="single" w:sz="4" w:space="0" w:color="auto"/>
              <w:left w:val="single" w:sz="4" w:space="0" w:color="auto"/>
              <w:bottom w:val="single" w:sz="4" w:space="0" w:color="auto"/>
              <w:right w:val="single" w:sz="4" w:space="0" w:color="auto"/>
            </w:tcBorders>
          </w:tcPr>
          <w:p w14:paraId="0AC904FB"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259" w:type="dxa"/>
            <w:tcBorders>
              <w:top w:val="single" w:sz="4" w:space="0" w:color="auto"/>
              <w:left w:val="single" w:sz="4" w:space="0" w:color="auto"/>
              <w:bottom w:val="single" w:sz="4" w:space="0" w:color="auto"/>
              <w:right w:val="single" w:sz="4" w:space="0" w:color="auto"/>
            </w:tcBorders>
            <w:hideMark/>
          </w:tcPr>
          <w:p w14:paraId="5CD0C256" w14:textId="77777777" w:rsidR="00A15379" w:rsidRPr="00AE6A91" w:rsidRDefault="00A15379" w:rsidP="00D64998">
            <w:pPr>
              <w:keepNext/>
              <w:keepLines/>
              <w:spacing w:after="0" w:line="240" w:lineRule="auto"/>
              <w:rPr>
                <w:rFonts w:ascii="Arial" w:eastAsia="Yu Mincho" w:hAnsi="Arial" w:cs="Arial"/>
                <w:i/>
                <w:iCs/>
                <w:sz w:val="18"/>
                <w:szCs w:val="20"/>
                <w:lang w:eastAsia="ja-JP"/>
              </w:rPr>
            </w:pPr>
            <w:r w:rsidRPr="00AE6A91">
              <w:rPr>
                <w:rFonts w:ascii="Arial" w:eastAsia="Yu Mincho" w:hAnsi="Arial" w:cs="Arial"/>
                <w:i/>
                <w:sz w:val="18"/>
                <w:szCs w:val="18"/>
                <w:lang w:eastAsia="ja-JP"/>
              </w:rPr>
              <w:t>1..&lt;maxnoofBWP&gt;</w:t>
            </w:r>
          </w:p>
        </w:tc>
        <w:tc>
          <w:tcPr>
            <w:tcW w:w="2676" w:type="dxa"/>
            <w:tcBorders>
              <w:top w:val="single" w:sz="4" w:space="0" w:color="auto"/>
              <w:left w:val="single" w:sz="4" w:space="0" w:color="auto"/>
              <w:bottom w:val="single" w:sz="4" w:space="0" w:color="auto"/>
              <w:right w:val="single" w:sz="4" w:space="0" w:color="auto"/>
            </w:tcBorders>
          </w:tcPr>
          <w:p w14:paraId="4FBC3D13"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735" w:type="dxa"/>
            <w:tcBorders>
              <w:top w:val="single" w:sz="4" w:space="0" w:color="auto"/>
              <w:left w:val="single" w:sz="4" w:space="0" w:color="auto"/>
              <w:bottom w:val="single" w:sz="4" w:space="0" w:color="auto"/>
              <w:right w:val="single" w:sz="4" w:space="0" w:color="auto"/>
            </w:tcBorders>
          </w:tcPr>
          <w:p w14:paraId="037FE7F5"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r>
      <w:tr w:rsidR="00A15379" w:rsidRPr="00AE6A91" w14:paraId="3037F075" w14:textId="77777777" w:rsidTr="00D64998">
        <w:tc>
          <w:tcPr>
            <w:tcW w:w="2552" w:type="dxa"/>
            <w:tcBorders>
              <w:top w:val="single" w:sz="4" w:space="0" w:color="auto"/>
              <w:left w:val="single" w:sz="4" w:space="0" w:color="auto"/>
              <w:bottom w:val="single" w:sz="4" w:space="0" w:color="auto"/>
              <w:right w:val="single" w:sz="4" w:space="0" w:color="auto"/>
            </w:tcBorders>
            <w:hideMark/>
          </w:tcPr>
          <w:p w14:paraId="5A0AC73B"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&gt;O-BWP</w:t>
            </w:r>
          </w:p>
        </w:tc>
        <w:tc>
          <w:tcPr>
            <w:tcW w:w="1134" w:type="dxa"/>
            <w:tcBorders>
              <w:top w:val="single" w:sz="4" w:space="0" w:color="auto"/>
              <w:left w:val="single" w:sz="4" w:space="0" w:color="auto"/>
              <w:bottom w:val="single" w:sz="4" w:space="0" w:color="auto"/>
              <w:right w:val="single" w:sz="4" w:space="0" w:color="auto"/>
            </w:tcBorders>
            <w:hideMark/>
          </w:tcPr>
          <w:p w14:paraId="6A8A075C"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259" w:type="dxa"/>
            <w:tcBorders>
              <w:top w:val="single" w:sz="4" w:space="0" w:color="auto"/>
              <w:left w:val="single" w:sz="4" w:space="0" w:color="auto"/>
              <w:bottom w:val="single" w:sz="4" w:space="0" w:color="auto"/>
              <w:right w:val="single" w:sz="4" w:space="0" w:color="auto"/>
            </w:tcBorders>
          </w:tcPr>
          <w:p w14:paraId="4C4947F6" w14:textId="77777777" w:rsidR="00A15379" w:rsidRPr="00AE6A91" w:rsidRDefault="00A15379" w:rsidP="00D64998">
            <w:pPr>
              <w:keepNext/>
              <w:keepLines/>
              <w:spacing w:after="0" w:line="240" w:lineRule="auto"/>
              <w:rPr>
                <w:rFonts w:ascii="Arial" w:eastAsia="Yu Mincho" w:hAnsi="Arial" w:cs="Arial"/>
                <w:i/>
                <w:iCs/>
                <w:sz w:val="18"/>
                <w:szCs w:val="20"/>
                <w:lang w:eastAsia="ja-JP"/>
              </w:rPr>
            </w:pPr>
          </w:p>
        </w:tc>
        <w:tc>
          <w:tcPr>
            <w:tcW w:w="2676" w:type="dxa"/>
            <w:tcBorders>
              <w:top w:val="single" w:sz="4" w:space="0" w:color="auto"/>
              <w:left w:val="single" w:sz="4" w:space="0" w:color="auto"/>
              <w:bottom w:val="single" w:sz="4" w:space="0" w:color="auto"/>
              <w:right w:val="single" w:sz="4" w:space="0" w:color="auto"/>
            </w:tcBorders>
            <w:hideMark/>
          </w:tcPr>
          <w:p w14:paraId="325A85A7"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8.8.2.3</w:t>
            </w:r>
          </w:p>
        </w:tc>
        <w:tc>
          <w:tcPr>
            <w:tcW w:w="1735" w:type="dxa"/>
            <w:tcBorders>
              <w:top w:val="single" w:sz="4" w:space="0" w:color="auto"/>
              <w:left w:val="single" w:sz="4" w:space="0" w:color="auto"/>
              <w:bottom w:val="single" w:sz="4" w:space="0" w:color="auto"/>
              <w:right w:val="single" w:sz="4" w:space="0" w:color="auto"/>
            </w:tcBorders>
          </w:tcPr>
          <w:p w14:paraId="55C636FA"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r>
    </w:tbl>
    <w:p w14:paraId="6D1097F6" w14:textId="77777777" w:rsidR="00A15379" w:rsidRPr="00AE6A91" w:rsidRDefault="00A15379" w:rsidP="00A15379">
      <w:pPr>
        <w:spacing w:after="180" w:line="240" w:lineRule="auto"/>
        <w:rPr>
          <w:rFonts w:eastAsia="Times New Roman" w:cs="Times New Roman"/>
          <w:noProof/>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6"/>
        <w:gridCol w:w="5670"/>
      </w:tblGrid>
      <w:tr w:rsidR="00A15379" w:rsidRPr="00AE6A91" w14:paraId="1FBB3666" w14:textId="77777777" w:rsidTr="00D64998">
        <w:tc>
          <w:tcPr>
            <w:tcW w:w="3686" w:type="dxa"/>
            <w:tcBorders>
              <w:top w:val="single" w:sz="4" w:space="0" w:color="auto"/>
              <w:left w:val="single" w:sz="4" w:space="0" w:color="auto"/>
              <w:bottom w:val="single" w:sz="4" w:space="0" w:color="auto"/>
              <w:right w:val="single" w:sz="4" w:space="0" w:color="auto"/>
            </w:tcBorders>
            <w:hideMark/>
          </w:tcPr>
          <w:p w14:paraId="30A2A1F1"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Range bound</w:t>
            </w:r>
          </w:p>
        </w:tc>
        <w:tc>
          <w:tcPr>
            <w:tcW w:w="5670" w:type="dxa"/>
            <w:tcBorders>
              <w:top w:val="single" w:sz="4" w:space="0" w:color="auto"/>
              <w:left w:val="single" w:sz="4" w:space="0" w:color="auto"/>
              <w:bottom w:val="single" w:sz="4" w:space="0" w:color="auto"/>
              <w:right w:val="single" w:sz="4" w:space="0" w:color="auto"/>
            </w:tcBorders>
            <w:hideMark/>
          </w:tcPr>
          <w:p w14:paraId="6A2B71D7"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Explanation</w:t>
            </w:r>
          </w:p>
        </w:tc>
      </w:tr>
      <w:tr w:rsidR="00A15379" w:rsidRPr="00AE6A91" w14:paraId="06C5F5F2" w14:textId="77777777" w:rsidTr="00D64998">
        <w:tc>
          <w:tcPr>
            <w:tcW w:w="3686" w:type="dxa"/>
            <w:tcBorders>
              <w:top w:val="single" w:sz="4" w:space="0" w:color="auto"/>
              <w:left w:val="single" w:sz="4" w:space="0" w:color="auto"/>
              <w:bottom w:val="single" w:sz="4" w:space="0" w:color="auto"/>
              <w:right w:val="single" w:sz="4" w:space="0" w:color="auto"/>
            </w:tcBorders>
            <w:hideMark/>
          </w:tcPr>
          <w:p w14:paraId="6C22B31B"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maxnoofBWP</w:t>
            </w:r>
          </w:p>
        </w:tc>
        <w:tc>
          <w:tcPr>
            <w:tcW w:w="5670" w:type="dxa"/>
            <w:tcBorders>
              <w:top w:val="single" w:sz="4" w:space="0" w:color="auto"/>
              <w:left w:val="single" w:sz="4" w:space="0" w:color="auto"/>
              <w:bottom w:val="single" w:sz="4" w:space="0" w:color="auto"/>
              <w:right w:val="single" w:sz="4" w:space="0" w:color="auto"/>
            </w:tcBorders>
            <w:hideMark/>
          </w:tcPr>
          <w:p w14:paraId="0A3DFAAA"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Maximum no. of O-BWP supported. Value is 256.</w:t>
            </w:r>
          </w:p>
        </w:tc>
      </w:tr>
    </w:tbl>
    <w:p w14:paraId="73790281" w14:textId="77777777" w:rsidR="00A15379" w:rsidRPr="00AE6A91" w:rsidRDefault="00A15379" w:rsidP="00A15379">
      <w:pPr>
        <w:spacing w:after="180" w:line="240" w:lineRule="auto"/>
        <w:rPr>
          <w:rFonts w:eastAsia="Yu Mincho" w:cs="Times New Roman"/>
          <w:szCs w:val="20"/>
        </w:rPr>
      </w:pPr>
    </w:p>
    <w:p w14:paraId="0461F48C" w14:textId="77777777" w:rsidR="00A15379" w:rsidRPr="00AE6A91" w:rsidRDefault="00A15379" w:rsidP="00A15379">
      <w:pPr>
        <w:pStyle w:val="Heading3"/>
        <w:rPr>
          <w:rFonts w:eastAsia="Yu Mincho"/>
        </w:rPr>
      </w:pPr>
      <w:bookmarkStart w:id="596" w:name="_Toc162004276"/>
      <w:bookmarkStart w:id="597" w:name="_Toc162781665"/>
      <w:bookmarkStart w:id="598" w:name="_Toc183438876"/>
      <w:bookmarkStart w:id="599" w:name="_Toc225175560"/>
      <w:r w:rsidRPr="00AE6A91">
        <w:rPr>
          <w:rFonts w:eastAsia="Yu Mincho"/>
        </w:rPr>
        <w:t>9.3.19</w:t>
      </w:r>
      <w:r w:rsidRPr="00AE6A91">
        <w:rPr>
          <w:rFonts w:eastAsia="Yu Mincho"/>
        </w:rPr>
        <w:tab/>
        <w:t>5QIList</w:t>
      </w:r>
      <w:bookmarkEnd w:id="596"/>
      <w:bookmarkEnd w:id="597"/>
      <w:bookmarkEnd w:id="598"/>
      <w:bookmarkEnd w:id="599"/>
    </w:p>
    <w:p w14:paraId="3CEF3EB4" w14:textId="77777777" w:rsidR="00A15379" w:rsidRPr="00AE6A91" w:rsidRDefault="00A15379" w:rsidP="00A15379">
      <w:pPr>
        <w:keepNext/>
        <w:spacing w:after="180" w:line="240" w:lineRule="auto"/>
        <w:rPr>
          <w:rFonts w:eastAsia="Yu Mincho" w:cs="Times New Roman"/>
          <w:szCs w:val="20"/>
        </w:rPr>
      </w:pPr>
      <w:r w:rsidRPr="00AE6A91">
        <w:rPr>
          <w:rFonts w:eastAsia="Yu Mincho" w:cs="Times New Roman"/>
          <w:szCs w:val="20"/>
        </w:rPr>
        <w:t>This IE is used to represent list of 5QIs included in an entry of partitionFlowList defined in 9.3.20</w:t>
      </w:r>
      <w:r w:rsidRPr="00AE6A91">
        <w:rPr>
          <w:rFonts w:eastAsia="Yu Mincho" w:cs="Times New Roman"/>
          <w:iCs/>
          <w:szCs w:val="2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1134"/>
        <w:gridCol w:w="1259"/>
        <w:gridCol w:w="2421"/>
        <w:gridCol w:w="1990"/>
      </w:tblGrid>
      <w:tr w:rsidR="00A15379" w:rsidRPr="00AE6A91" w14:paraId="69894A2D" w14:textId="77777777" w:rsidTr="00D64998">
        <w:tc>
          <w:tcPr>
            <w:tcW w:w="2552" w:type="dxa"/>
            <w:tcBorders>
              <w:top w:val="single" w:sz="4" w:space="0" w:color="auto"/>
              <w:left w:val="single" w:sz="4" w:space="0" w:color="auto"/>
              <w:bottom w:val="single" w:sz="4" w:space="0" w:color="auto"/>
              <w:right w:val="single" w:sz="4" w:space="0" w:color="auto"/>
            </w:tcBorders>
            <w:hideMark/>
          </w:tcPr>
          <w:p w14:paraId="414560CC"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1D9F510C"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Presence</w:t>
            </w:r>
          </w:p>
        </w:tc>
        <w:tc>
          <w:tcPr>
            <w:tcW w:w="1259" w:type="dxa"/>
            <w:tcBorders>
              <w:top w:val="single" w:sz="4" w:space="0" w:color="auto"/>
              <w:left w:val="single" w:sz="4" w:space="0" w:color="auto"/>
              <w:bottom w:val="single" w:sz="4" w:space="0" w:color="auto"/>
              <w:right w:val="single" w:sz="4" w:space="0" w:color="auto"/>
            </w:tcBorders>
            <w:hideMark/>
          </w:tcPr>
          <w:p w14:paraId="03F4F229"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Range</w:t>
            </w:r>
          </w:p>
        </w:tc>
        <w:tc>
          <w:tcPr>
            <w:tcW w:w="2421" w:type="dxa"/>
            <w:tcBorders>
              <w:top w:val="single" w:sz="4" w:space="0" w:color="auto"/>
              <w:left w:val="single" w:sz="4" w:space="0" w:color="auto"/>
              <w:bottom w:val="single" w:sz="4" w:space="0" w:color="auto"/>
              <w:right w:val="single" w:sz="4" w:space="0" w:color="auto"/>
            </w:tcBorders>
            <w:hideMark/>
          </w:tcPr>
          <w:p w14:paraId="66FAB63B"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 type and reference</w:t>
            </w:r>
          </w:p>
        </w:tc>
        <w:tc>
          <w:tcPr>
            <w:tcW w:w="1990" w:type="dxa"/>
            <w:tcBorders>
              <w:top w:val="single" w:sz="4" w:space="0" w:color="auto"/>
              <w:left w:val="single" w:sz="4" w:space="0" w:color="auto"/>
              <w:bottom w:val="single" w:sz="4" w:space="0" w:color="auto"/>
              <w:right w:val="single" w:sz="4" w:space="0" w:color="auto"/>
            </w:tcBorders>
            <w:hideMark/>
          </w:tcPr>
          <w:p w14:paraId="3B2DDD23"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Semantics description</w:t>
            </w:r>
          </w:p>
        </w:tc>
      </w:tr>
      <w:tr w:rsidR="00A15379" w:rsidRPr="00AE6A91" w14:paraId="6EFCBEEB" w14:textId="77777777" w:rsidTr="00D64998">
        <w:tc>
          <w:tcPr>
            <w:tcW w:w="2552" w:type="dxa"/>
            <w:tcBorders>
              <w:top w:val="single" w:sz="4" w:space="0" w:color="auto"/>
              <w:left w:val="single" w:sz="4" w:space="0" w:color="auto"/>
              <w:bottom w:val="single" w:sz="4" w:space="0" w:color="auto"/>
              <w:right w:val="single" w:sz="4" w:space="0" w:color="auto"/>
            </w:tcBorders>
            <w:hideMark/>
          </w:tcPr>
          <w:p w14:paraId="52EF7E9B"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5QIList</w:t>
            </w:r>
          </w:p>
        </w:tc>
        <w:tc>
          <w:tcPr>
            <w:tcW w:w="1134" w:type="dxa"/>
            <w:tcBorders>
              <w:top w:val="single" w:sz="4" w:space="0" w:color="auto"/>
              <w:left w:val="single" w:sz="4" w:space="0" w:color="auto"/>
              <w:bottom w:val="single" w:sz="4" w:space="0" w:color="auto"/>
              <w:right w:val="single" w:sz="4" w:space="0" w:color="auto"/>
            </w:tcBorders>
          </w:tcPr>
          <w:p w14:paraId="48D8ED7B"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259" w:type="dxa"/>
            <w:tcBorders>
              <w:top w:val="single" w:sz="4" w:space="0" w:color="auto"/>
              <w:left w:val="single" w:sz="4" w:space="0" w:color="auto"/>
              <w:bottom w:val="single" w:sz="4" w:space="0" w:color="auto"/>
              <w:right w:val="single" w:sz="4" w:space="0" w:color="auto"/>
            </w:tcBorders>
            <w:hideMark/>
          </w:tcPr>
          <w:p w14:paraId="451B541C" w14:textId="77777777" w:rsidR="00A15379" w:rsidRPr="00AE6A91" w:rsidRDefault="00A15379" w:rsidP="00D64998">
            <w:pPr>
              <w:keepNext/>
              <w:keepLines/>
              <w:spacing w:after="0" w:line="240" w:lineRule="auto"/>
              <w:rPr>
                <w:rFonts w:ascii="Arial" w:eastAsia="Yu Mincho" w:hAnsi="Arial" w:cs="Arial"/>
                <w:i/>
                <w:iCs/>
                <w:sz w:val="18"/>
                <w:szCs w:val="20"/>
                <w:lang w:eastAsia="ja-JP"/>
              </w:rPr>
            </w:pPr>
            <w:r w:rsidRPr="00AE6A91">
              <w:rPr>
                <w:rFonts w:ascii="Arial" w:eastAsia="Yu Mincho" w:hAnsi="Arial" w:cs="Arial"/>
                <w:i/>
                <w:sz w:val="18"/>
                <w:szCs w:val="18"/>
                <w:lang w:eastAsia="ja-JP"/>
              </w:rPr>
              <w:t>1..&lt;maxnoof5QIList&gt;</w:t>
            </w:r>
          </w:p>
        </w:tc>
        <w:tc>
          <w:tcPr>
            <w:tcW w:w="2421" w:type="dxa"/>
            <w:tcBorders>
              <w:top w:val="single" w:sz="4" w:space="0" w:color="auto"/>
              <w:left w:val="single" w:sz="4" w:space="0" w:color="auto"/>
              <w:bottom w:val="single" w:sz="4" w:space="0" w:color="auto"/>
              <w:right w:val="single" w:sz="4" w:space="0" w:color="auto"/>
            </w:tcBorders>
          </w:tcPr>
          <w:p w14:paraId="44769A80"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990" w:type="dxa"/>
            <w:tcBorders>
              <w:top w:val="single" w:sz="4" w:space="0" w:color="auto"/>
              <w:left w:val="single" w:sz="4" w:space="0" w:color="auto"/>
              <w:bottom w:val="single" w:sz="4" w:space="0" w:color="auto"/>
              <w:right w:val="single" w:sz="4" w:space="0" w:color="auto"/>
            </w:tcBorders>
          </w:tcPr>
          <w:p w14:paraId="151202A9"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r>
      <w:tr w:rsidR="00A15379" w:rsidRPr="00AE6A91" w14:paraId="4A42DA36" w14:textId="77777777" w:rsidTr="00D64998">
        <w:tc>
          <w:tcPr>
            <w:tcW w:w="2552" w:type="dxa"/>
            <w:tcBorders>
              <w:top w:val="single" w:sz="4" w:space="0" w:color="auto"/>
              <w:left w:val="single" w:sz="4" w:space="0" w:color="auto"/>
              <w:bottom w:val="single" w:sz="4" w:space="0" w:color="auto"/>
              <w:right w:val="single" w:sz="4" w:space="0" w:color="auto"/>
            </w:tcBorders>
          </w:tcPr>
          <w:p w14:paraId="7135400B"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hint="eastAsia"/>
                <w:sz w:val="18"/>
                <w:szCs w:val="20"/>
                <w:lang w:eastAsia="ja-JP"/>
              </w:rPr>
              <w:t>&gt;</w:t>
            </w:r>
            <w:r w:rsidRPr="00AE6A91">
              <w:rPr>
                <w:rFonts w:ascii="Arial" w:eastAsia="Yu Mincho" w:hAnsi="Arial" w:cs="Times New Roman"/>
                <w:sz w:val="18"/>
                <w:szCs w:val="20"/>
                <w:lang w:eastAsia="ja-JP"/>
              </w:rPr>
              <w:t>5QI</w:t>
            </w:r>
          </w:p>
        </w:tc>
        <w:tc>
          <w:tcPr>
            <w:tcW w:w="1134" w:type="dxa"/>
            <w:tcBorders>
              <w:top w:val="single" w:sz="4" w:space="0" w:color="auto"/>
              <w:left w:val="single" w:sz="4" w:space="0" w:color="auto"/>
              <w:bottom w:val="single" w:sz="4" w:space="0" w:color="auto"/>
              <w:right w:val="single" w:sz="4" w:space="0" w:color="auto"/>
            </w:tcBorders>
          </w:tcPr>
          <w:p w14:paraId="22E6DDCF"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hint="eastAsia"/>
                <w:sz w:val="18"/>
                <w:szCs w:val="20"/>
                <w:lang w:eastAsia="ja-JP"/>
              </w:rPr>
              <w:t>M</w:t>
            </w:r>
          </w:p>
        </w:tc>
        <w:tc>
          <w:tcPr>
            <w:tcW w:w="1259" w:type="dxa"/>
            <w:tcBorders>
              <w:top w:val="single" w:sz="4" w:space="0" w:color="auto"/>
              <w:left w:val="single" w:sz="4" w:space="0" w:color="auto"/>
              <w:bottom w:val="single" w:sz="4" w:space="0" w:color="auto"/>
              <w:right w:val="single" w:sz="4" w:space="0" w:color="auto"/>
            </w:tcBorders>
          </w:tcPr>
          <w:p w14:paraId="0DD812C3" w14:textId="77777777" w:rsidR="00A15379" w:rsidRPr="00AE6A91" w:rsidRDefault="00A15379" w:rsidP="00D64998">
            <w:pPr>
              <w:keepNext/>
              <w:keepLines/>
              <w:spacing w:after="0" w:line="240" w:lineRule="auto"/>
              <w:rPr>
                <w:rFonts w:ascii="Arial" w:eastAsia="Yu Mincho" w:hAnsi="Arial" w:cs="Arial"/>
                <w:i/>
                <w:iCs/>
                <w:sz w:val="18"/>
                <w:szCs w:val="20"/>
                <w:lang w:eastAsia="ja-JP"/>
              </w:rPr>
            </w:pPr>
          </w:p>
        </w:tc>
        <w:tc>
          <w:tcPr>
            <w:tcW w:w="2421" w:type="dxa"/>
            <w:tcBorders>
              <w:top w:val="single" w:sz="4" w:space="0" w:color="auto"/>
              <w:left w:val="single" w:sz="4" w:space="0" w:color="auto"/>
              <w:bottom w:val="single" w:sz="4" w:space="0" w:color="auto"/>
              <w:right w:val="single" w:sz="4" w:space="0" w:color="auto"/>
            </w:tcBorders>
          </w:tcPr>
          <w:p w14:paraId="35547E09"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hint="eastAsia"/>
                <w:sz w:val="18"/>
                <w:szCs w:val="20"/>
                <w:lang w:eastAsia="ja-JP"/>
              </w:rPr>
              <w:t>I</w:t>
            </w:r>
            <w:r w:rsidRPr="00AE6A91">
              <w:rPr>
                <w:rFonts w:ascii="Arial" w:eastAsia="Yu Mincho" w:hAnsi="Arial" w:cs="Times New Roman"/>
                <w:sz w:val="18"/>
                <w:szCs w:val="20"/>
                <w:lang w:eastAsia="ja-JP"/>
              </w:rPr>
              <w:t>NTEGER</w:t>
            </w:r>
          </w:p>
        </w:tc>
        <w:tc>
          <w:tcPr>
            <w:tcW w:w="1990" w:type="dxa"/>
            <w:tcBorders>
              <w:top w:val="single" w:sz="4" w:space="0" w:color="auto"/>
              <w:left w:val="single" w:sz="4" w:space="0" w:color="auto"/>
              <w:bottom w:val="single" w:sz="4" w:space="0" w:color="auto"/>
              <w:right w:val="single" w:sz="4" w:space="0" w:color="auto"/>
            </w:tcBorders>
          </w:tcPr>
          <w:p w14:paraId="0573E5C8"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rPr>
              <w:t xml:space="preserve">As for standardized 5QI values, please refer to TS 23.501, 5.7.4 </w:t>
            </w:r>
            <w:r w:rsidRPr="00AE6A91">
              <w:rPr>
                <w:rFonts w:ascii="Arial" w:eastAsia="Yu Mincho" w:hAnsi="Arial" w:cs="Times New Roman"/>
                <w:sz w:val="18"/>
                <w:szCs w:val="20"/>
                <w:lang w:eastAsia="ja-JP"/>
              </w:rPr>
              <w:t>“Standardized 5QI to QoS characteristics mapping”, such as 70 for Mission Critical delay sensitive signalling, or 80 for Low Latency eMBB applications Augmented Reality.</w:t>
            </w:r>
          </w:p>
        </w:tc>
      </w:tr>
    </w:tbl>
    <w:p w14:paraId="01BA1812" w14:textId="77777777" w:rsidR="00A15379" w:rsidRPr="00AE6A91" w:rsidRDefault="00A15379" w:rsidP="00A15379">
      <w:pPr>
        <w:spacing w:after="180" w:line="240" w:lineRule="auto"/>
        <w:rPr>
          <w:rFonts w:eastAsia="Times New Roman" w:cs="Times New Roman"/>
          <w:noProof/>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6"/>
        <w:gridCol w:w="5670"/>
      </w:tblGrid>
      <w:tr w:rsidR="00A15379" w:rsidRPr="00AE6A91" w14:paraId="0AA2CD12" w14:textId="77777777" w:rsidTr="00D64998">
        <w:tc>
          <w:tcPr>
            <w:tcW w:w="3686" w:type="dxa"/>
            <w:tcBorders>
              <w:top w:val="single" w:sz="4" w:space="0" w:color="auto"/>
              <w:left w:val="single" w:sz="4" w:space="0" w:color="auto"/>
              <w:bottom w:val="single" w:sz="4" w:space="0" w:color="auto"/>
              <w:right w:val="single" w:sz="4" w:space="0" w:color="auto"/>
            </w:tcBorders>
            <w:hideMark/>
          </w:tcPr>
          <w:p w14:paraId="5B3A24D5"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Range bound</w:t>
            </w:r>
          </w:p>
        </w:tc>
        <w:tc>
          <w:tcPr>
            <w:tcW w:w="5670" w:type="dxa"/>
            <w:tcBorders>
              <w:top w:val="single" w:sz="4" w:space="0" w:color="auto"/>
              <w:left w:val="single" w:sz="4" w:space="0" w:color="auto"/>
              <w:bottom w:val="single" w:sz="4" w:space="0" w:color="auto"/>
              <w:right w:val="single" w:sz="4" w:space="0" w:color="auto"/>
            </w:tcBorders>
            <w:hideMark/>
          </w:tcPr>
          <w:p w14:paraId="60A3E55B"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Explanation</w:t>
            </w:r>
          </w:p>
        </w:tc>
      </w:tr>
      <w:tr w:rsidR="00A15379" w:rsidRPr="00AE6A91" w14:paraId="1BCAA572" w14:textId="77777777" w:rsidTr="00D64998">
        <w:tc>
          <w:tcPr>
            <w:tcW w:w="3686" w:type="dxa"/>
            <w:tcBorders>
              <w:top w:val="single" w:sz="4" w:space="0" w:color="auto"/>
              <w:left w:val="single" w:sz="4" w:space="0" w:color="auto"/>
              <w:bottom w:val="single" w:sz="4" w:space="0" w:color="auto"/>
              <w:right w:val="single" w:sz="4" w:space="0" w:color="auto"/>
            </w:tcBorders>
            <w:hideMark/>
          </w:tcPr>
          <w:p w14:paraId="22A1EC6E"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maxnoof5QIList</w:t>
            </w:r>
          </w:p>
        </w:tc>
        <w:tc>
          <w:tcPr>
            <w:tcW w:w="5670" w:type="dxa"/>
            <w:tcBorders>
              <w:top w:val="single" w:sz="4" w:space="0" w:color="auto"/>
              <w:left w:val="single" w:sz="4" w:space="0" w:color="auto"/>
              <w:bottom w:val="single" w:sz="4" w:space="0" w:color="auto"/>
              <w:right w:val="single" w:sz="4" w:space="0" w:color="auto"/>
            </w:tcBorders>
            <w:hideMark/>
          </w:tcPr>
          <w:p w14:paraId="38F7F6FA"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Maximum no. of 5QIList supported for an E2 Node. Value is 128.</w:t>
            </w:r>
          </w:p>
        </w:tc>
      </w:tr>
    </w:tbl>
    <w:p w14:paraId="4839CAF9" w14:textId="77777777" w:rsidR="00A15379" w:rsidRPr="00AE6A91" w:rsidRDefault="00A15379" w:rsidP="00A15379">
      <w:pPr>
        <w:spacing w:after="180" w:line="240" w:lineRule="auto"/>
        <w:rPr>
          <w:rFonts w:eastAsia="Yu Mincho" w:cs="Times New Roman"/>
          <w:szCs w:val="20"/>
          <w:lang w:val="en-GB"/>
        </w:rPr>
      </w:pPr>
    </w:p>
    <w:p w14:paraId="6C2C9403" w14:textId="77777777" w:rsidR="00A15379" w:rsidRPr="00AE6A91" w:rsidRDefault="00A15379" w:rsidP="00A15379">
      <w:pPr>
        <w:pStyle w:val="Heading3"/>
        <w:rPr>
          <w:rFonts w:eastAsia="Yu Mincho"/>
        </w:rPr>
      </w:pPr>
      <w:bookmarkStart w:id="600" w:name="_Toc162004277"/>
      <w:bookmarkStart w:id="601" w:name="_Toc162781666"/>
      <w:bookmarkStart w:id="602" w:name="_Toc183438877"/>
      <w:bookmarkStart w:id="603" w:name="_Toc225175561"/>
      <w:r w:rsidRPr="00AE6A91">
        <w:rPr>
          <w:rFonts w:eastAsia="Yu Mincho"/>
        </w:rPr>
        <w:t>9.3.20</w:t>
      </w:r>
      <w:r w:rsidRPr="00AE6A91">
        <w:rPr>
          <w:rFonts w:eastAsia="Yu Mincho"/>
        </w:rPr>
        <w:tab/>
        <w:t>partitionFlowList</w:t>
      </w:r>
      <w:bookmarkEnd w:id="600"/>
      <w:bookmarkEnd w:id="601"/>
      <w:bookmarkEnd w:id="602"/>
      <w:bookmarkEnd w:id="603"/>
    </w:p>
    <w:p w14:paraId="053723F7" w14:textId="77777777" w:rsidR="00A15379" w:rsidRPr="00AE6A91" w:rsidRDefault="00A15379" w:rsidP="00A15379">
      <w:pPr>
        <w:keepNext/>
        <w:spacing w:after="180" w:line="240" w:lineRule="auto"/>
        <w:rPr>
          <w:rFonts w:eastAsia="Yu Mincho" w:cs="Times New Roman"/>
          <w:szCs w:val="20"/>
        </w:rPr>
      </w:pPr>
      <w:r w:rsidRPr="00AE6A91">
        <w:rPr>
          <w:rFonts w:eastAsia="Yu Mincho" w:cs="Times New Roman"/>
          <w:szCs w:val="20"/>
        </w:rPr>
        <w:t>This IE is used to represent list of QoS flows included in an entry of partitionList defined in 9.3.21</w:t>
      </w:r>
      <w:r w:rsidRPr="00AE6A91">
        <w:rPr>
          <w:rFonts w:eastAsia="Yu Mincho" w:cs="Times New Roman"/>
          <w:iCs/>
          <w:szCs w:val="20"/>
        </w:rPr>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1134"/>
        <w:gridCol w:w="1271"/>
        <w:gridCol w:w="2126"/>
        <w:gridCol w:w="2410"/>
      </w:tblGrid>
      <w:tr w:rsidR="00A15379" w:rsidRPr="00AE6A91" w14:paraId="4697F9A0" w14:textId="77777777" w:rsidTr="00D64998">
        <w:tc>
          <w:tcPr>
            <w:tcW w:w="2552" w:type="dxa"/>
            <w:tcBorders>
              <w:top w:val="single" w:sz="4" w:space="0" w:color="auto"/>
              <w:left w:val="single" w:sz="4" w:space="0" w:color="auto"/>
              <w:bottom w:val="single" w:sz="4" w:space="0" w:color="auto"/>
              <w:right w:val="single" w:sz="4" w:space="0" w:color="auto"/>
            </w:tcBorders>
            <w:hideMark/>
          </w:tcPr>
          <w:p w14:paraId="2F6B6B5C"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47027DD7"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Presence</w:t>
            </w:r>
          </w:p>
        </w:tc>
        <w:tc>
          <w:tcPr>
            <w:tcW w:w="1271" w:type="dxa"/>
            <w:tcBorders>
              <w:top w:val="single" w:sz="4" w:space="0" w:color="auto"/>
              <w:left w:val="single" w:sz="4" w:space="0" w:color="auto"/>
              <w:bottom w:val="single" w:sz="4" w:space="0" w:color="auto"/>
              <w:right w:val="single" w:sz="4" w:space="0" w:color="auto"/>
            </w:tcBorders>
            <w:hideMark/>
          </w:tcPr>
          <w:p w14:paraId="45A27DA4"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Range</w:t>
            </w:r>
          </w:p>
        </w:tc>
        <w:tc>
          <w:tcPr>
            <w:tcW w:w="2126" w:type="dxa"/>
            <w:tcBorders>
              <w:top w:val="single" w:sz="4" w:space="0" w:color="auto"/>
              <w:left w:val="single" w:sz="4" w:space="0" w:color="auto"/>
              <w:bottom w:val="single" w:sz="4" w:space="0" w:color="auto"/>
              <w:right w:val="single" w:sz="4" w:space="0" w:color="auto"/>
            </w:tcBorders>
            <w:hideMark/>
          </w:tcPr>
          <w:p w14:paraId="05BAE2EF"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 type and reference</w:t>
            </w:r>
          </w:p>
        </w:tc>
        <w:tc>
          <w:tcPr>
            <w:tcW w:w="2410" w:type="dxa"/>
            <w:tcBorders>
              <w:top w:val="single" w:sz="4" w:space="0" w:color="auto"/>
              <w:left w:val="single" w:sz="4" w:space="0" w:color="auto"/>
              <w:bottom w:val="single" w:sz="4" w:space="0" w:color="auto"/>
              <w:right w:val="single" w:sz="4" w:space="0" w:color="auto"/>
            </w:tcBorders>
            <w:hideMark/>
          </w:tcPr>
          <w:p w14:paraId="6DA0A2F1"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Semantics description</w:t>
            </w:r>
          </w:p>
        </w:tc>
      </w:tr>
      <w:tr w:rsidR="00A15379" w:rsidRPr="00AE6A91" w14:paraId="1242E4F6" w14:textId="77777777" w:rsidTr="00D64998">
        <w:tc>
          <w:tcPr>
            <w:tcW w:w="2552" w:type="dxa"/>
            <w:tcBorders>
              <w:top w:val="single" w:sz="4" w:space="0" w:color="auto"/>
              <w:left w:val="single" w:sz="4" w:space="0" w:color="auto"/>
              <w:bottom w:val="single" w:sz="4" w:space="0" w:color="auto"/>
              <w:right w:val="single" w:sz="4" w:space="0" w:color="auto"/>
            </w:tcBorders>
            <w:hideMark/>
          </w:tcPr>
          <w:p w14:paraId="4F50558D"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partitionFlowList</w:t>
            </w:r>
          </w:p>
        </w:tc>
        <w:tc>
          <w:tcPr>
            <w:tcW w:w="1134" w:type="dxa"/>
            <w:tcBorders>
              <w:top w:val="single" w:sz="4" w:space="0" w:color="auto"/>
              <w:left w:val="single" w:sz="4" w:space="0" w:color="auto"/>
              <w:bottom w:val="single" w:sz="4" w:space="0" w:color="auto"/>
              <w:right w:val="single" w:sz="4" w:space="0" w:color="auto"/>
            </w:tcBorders>
          </w:tcPr>
          <w:p w14:paraId="57EEE7AD"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271" w:type="dxa"/>
            <w:tcBorders>
              <w:top w:val="single" w:sz="4" w:space="0" w:color="auto"/>
              <w:left w:val="single" w:sz="4" w:space="0" w:color="auto"/>
              <w:bottom w:val="single" w:sz="4" w:space="0" w:color="auto"/>
              <w:right w:val="single" w:sz="4" w:space="0" w:color="auto"/>
            </w:tcBorders>
            <w:hideMark/>
          </w:tcPr>
          <w:p w14:paraId="033AAF71" w14:textId="77777777" w:rsidR="00A15379" w:rsidRPr="00AE6A91" w:rsidRDefault="00A15379" w:rsidP="00D64998">
            <w:pPr>
              <w:keepNext/>
              <w:keepLines/>
              <w:spacing w:after="0" w:line="240" w:lineRule="auto"/>
              <w:rPr>
                <w:rFonts w:ascii="Arial" w:eastAsia="Yu Mincho" w:hAnsi="Arial" w:cs="Arial"/>
                <w:i/>
                <w:iCs/>
                <w:sz w:val="18"/>
                <w:szCs w:val="20"/>
                <w:lang w:eastAsia="ja-JP"/>
              </w:rPr>
            </w:pPr>
            <w:r w:rsidRPr="00AE6A91">
              <w:rPr>
                <w:rFonts w:ascii="Arial" w:eastAsia="Yu Mincho" w:hAnsi="Arial" w:cs="Arial"/>
                <w:i/>
                <w:sz w:val="18"/>
                <w:szCs w:val="18"/>
                <w:lang w:eastAsia="ja-JP"/>
              </w:rPr>
              <w:t>1..&lt;maxnoofPartitionFlowList&gt;</w:t>
            </w:r>
          </w:p>
        </w:tc>
        <w:tc>
          <w:tcPr>
            <w:tcW w:w="2126" w:type="dxa"/>
            <w:tcBorders>
              <w:top w:val="single" w:sz="4" w:space="0" w:color="auto"/>
              <w:left w:val="single" w:sz="4" w:space="0" w:color="auto"/>
              <w:bottom w:val="single" w:sz="4" w:space="0" w:color="auto"/>
              <w:right w:val="single" w:sz="4" w:space="0" w:color="auto"/>
            </w:tcBorders>
          </w:tcPr>
          <w:p w14:paraId="7D69427C"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2410" w:type="dxa"/>
            <w:tcBorders>
              <w:top w:val="single" w:sz="4" w:space="0" w:color="auto"/>
              <w:left w:val="single" w:sz="4" w:space="0" w:color="auto"/>
              <w:bottom w:val="single" w:sz="4" w:space="0" w:color="auto"/>
              <w:right w:val="single" w:sz="4" w:space="0" w:color="auto"/>
            </w:tcBorders>
          </w:tcPr>
          <w:p w14:paraId="4A289758"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r>
      <w:tr w:rsidR="00A15379" w:rsidRPr="00AE6A91" w14:paraId="17F810C6" w14:textId="77777777" w:rsidTr="00D64998">
        <w:tc>
          <w:tcPr>
            <w:tcW w:w="2552" w:type="dxa"/>
            <w:tcBorders>
              <w:top w:val="single" w:sz="4" w:space="0" w:color="auto"/>
              <w:left w:val="single" w:sz="4" w:space="0" w:color="auto"/>
              <w:bottom w:val="single" w:sz="4" w:space="0" w:color="auto"/>
              <w:right w:val="single" w:sz="4" w:space="0" w:color="auto"/>
            </w:tcBorders>
          </w:tcPr>
          <w:p w14:paraId="2B566A9D"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hint="eastAsia"/>
                <w:sz w:val="18"/>
                <w:szCs w:val="20"/>
                <w:lang w:eastAsia="ja-JP"/>
              </w:rPr>
              <w:t>&gt;</w:t>
            </w:r>
            <w:r w:rsidRPr="00AE6A91">
              <w:rPr>
                <w:rFonts w:ascii="Arial" w:eastAsia="Yu Mincho" w:hAnsi="Arial" w:cs="Times New Roman"/>
                <w:sz w:val="18"/>
                <w:szCs w:val="20"/>
                <w:lang w:eastAsia="ja-JP"/>
              </w:rPr>
              <w:t>partitionFlow Item</w:t>
            </w:r>
          </w:p>
        </w:tc>
        <w:tc>
          <w:tcPr>
            <w:tcW w:w="1134" w:type="dxa"/>
            <w:tcBorders>
              <w:top w:val="single" w:sz="4" w:space="0" w:color="auto"/>
              <w:left w:val="single" w:sz="4" w:space="0" w:color="auto"/>
              <w:bottom w:val="single" w:sz="4" w:space="0" w:color="auto"/>
              <w:right w:val="single" w:sz="4" w:space="0" w:color="auto"/>
            </w:tcBorders>
          </w:tcPr>
          <w:p w14:paraId="2D44DA2F"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hint="eastAsia"/>
                <w:sz w:val="18"/>
                <w:szCs w:val="20"/>
                <w:lang w:eastAsia="ja-JP"/>
              </w:rPr>
              <w:t>M</w:t>
            </w:r>
          </w:p>
        </w:tc>
        <w:tc>
          <w:tcPr>
            <w:tcW w:w="1271" w:type="dxa"/>
            <w:tcBorders>
              <w:top w:val="single" w:sz="4" w:space="0" w:color="auto"/>
              <w:left w:val="single" w:sz="4" w:space="0" w:color="auto"/>
              <w:bottom w:val="single" w:sz="4" w:space="0" w:color="auto"/>
              <w:right w:val="single" w:sz="4" w:space="0" w:color="auto"/>
            </w:tcBorders>
          </w:tcPr>
          <w:p w14:paraId="45730C0C" w14:textId="77777777" w:rsidR="00A15379" w:rsidRPr="00AE6A91" w:rsidRDefault="00A15379" w:rsidP="00D64998">
            <w:pPr>
              <w:keepNext/>
              <w:keepLines/>
              <w:spacing w:after="0" w:line="240" w:lineRule="auto"/>
              <w:rPr>
                <w:rFonts w:ascii="Arial" w:eastAsia="Yu Mincho" w:hAnsi="Arial" w:cs="Arial"/>
                <w:i/>
                <w:sz w:val="18"/>
                <w:szCs w:val="18"/>
                <w:lang w:eastAsia="ja-JP"/>
              </w:rPr>
            </w:pPr>
          </w:p>
        </w:tc>
        <w:tc>
          <w:tcPr>
            <w:tcW w:w="2126" w:type="dxa"/>
            <w:tcBorders>
              <w:top w:val="single" w:sz="4" w:space="0" w:color="auto"/>
              <w:left w:val="single" w:sz="4" w:space="0" w:color="auto"/>
              <w:bottom w:val="single" w:sz="4" w:space="0" w:color="auto"/>
              <w:right w:val="single" w:sz="4" w:space="0" w:color="auto"/>
            </w:tcBorders>
          </w:tcPr>
          <w:p w14:paraId="69A2136E"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2410" w:type="dxa"/>
            <w:tcBorders>
              <w:top w:val="single" w:sz="4" w:space="0" w:color="auto"/>
              <w:left w:val="single" w:sz="4" w:space="0" w:color="auto"/>
              <w:bottom w:val="single" w:sz="4" w:space="0" w:color="auto"/>
              <w:right w:val="single" w:sz="4" w:space="0" w:color="auto"/>
            </w:tcBorders>
          </w:tcPr>
          <w:p w14:paraId="09D05275"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r>
      <w:tr w:rsidR="00A15379" w:rsidRPr="00AE6A91" w14:paraId="62FAA426" w14:textId="77777777" w:rsidTr="00D64998">
        <w:tc>
          <w:tcPr>
            <w:tcW w:w="2552" w:type="dxa"/>
            <w:tcBorders>
              <w:top w:val="single" w:sz="4" w:space="0" w:color="auto"/>
              <w:left w:val="single" w:sz="4" w:space="0" w:color="auto"/>
              <w:bottom w:val="single" w:sz="4" w:space="0" w:color="auto"/>
              <w:right w:val="single" w:sz="4" w:space="0" w:color="auto"/>
            </w:tcBorders>
            <w:hideMark/>
          </w:tcPr>
          <w:p w14:paraId="22A82D3C"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&gt;&gt;sNSSAI</w:t>
            </w:r>
          </w:p>
        </w:tc>
        <w:tc>
          <w:tcPr>
            <w:tcW w:w="1134" w:type="dxa"/>
            <w:tcBorders>
              <w:top w:val="single" w:sz="4" w:space="0" w:color="auto"/>
              <w:left w:val="single" w:sz="4" w:space="0" w:color="auto"/>
              <w:bottom w:val="single" w:sz="4" w:space="0" w:color="auto"/>
              <w:right w:val="single" w:sz="4" w:space="0" w:color="auto"/>
            </w:tcBorders>
            <w:hideMark/>
          </w:tcPr>
          <w:p w14:paraId="28DC1E35"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271" w:type="dxa"/>
            <w:tcBorders>
              <w:top w:val="single" w:sz="4" w:space="0" w:color="auto"/>
              <w:left w:val="single" w:sz="4" w:space="0" w:color="auto"/>
              <w:bottom w:val="single" w:sz="4" w:space="0" w:color="auto"/>
              <w:right w:val="single" w:sz="4" w:space="0" w:color="auto"/>
            </w:tcBorders>
          </w:tcPr>
          <w:p w14:paraId="1F7F8EB4" w14:textId="77777777" w:rsidR="00A15379" w:rsidRPr="00AE6A91" w:rsidRDefault="00A15379" w:rsidP="00D64998">
            <w:pPr>
              <w:keepNext/>
              <w:keepLines/>
              <w:spacing w:after="0" w:line="240" w:lineRule="auto"/>
              <w:rPr>
                <w:rFonts w:ascii="Arial" w:eastAsia="Yu Mincho" w:hAnsi="Arial" w:cs="Arial"/>
                <w:i/>
                <w:iCs/>
                <w:sz w:val="18"/>
                <w:szCs w:val="20"/>
                <w:lang w:eastAsia="ja-JP"/>
              </w:rPr>
            </w:pPr>
          </w:p>
        </w:tc>
        <w:tc>
          <w:tcPr>
            <w:tcW w:w="2126" w:type="dxa"/>
            <w:tcBorders>
              <w:top w:val="single" w:sz="4" w:space="0" w:color="auto"/>
              <w:left w:val="single" w:sz="4" w:space="0" w:color="auto"/>
              <w:bottom w:val="single" w:sz="4" w:space="0" w:color="auto"/>
              <w:right w:val="single" w:sz="4" w:space="0" w:color="auto"/>
            </w:tcBorders>
            <w:hideMark/>
          </w:tcPr>
          <w:p w14:paraId="7B9252BF"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9.3.13</w:t>
            </w:r>
          </w:p>
        </w:tc>
        <w:tc>
          <w:tcPr>
            <w:tcW w:w="2410" w:type="dxa"/>
            <w:tcBorders>
              <w:top w:val="single" w:sz="4" w:space="0" w:color="auto"/>
              <w:left w:val="single" w:sz="4" w:space="0" w:color="auto"/>
              <w:bottom w:val="single" w:sz="4" w:space="0" w:color="auto"/>
              <w:right w:val="single" w:sz="4" w:space="0" w:color="auto"/>
            </w:tcBorders>
          </w:tcPr>
          <w:p w14:paraId="377D74E7"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 xml:space="preserve">Pair of pLMNID and sNSSAI is used to uniquely identify an applicable slice. </w:t>
            </w:r>
          </w:p>
        </w:tc>
      </w:tr>
      <w:tr w:rsidR="00A15379" w:rsidRPr="00AE6A91" w14:paraId="51BACF5C" w14:textId="77777777" w:rsidTr="00D64998">
        <w:tc>
          <w:tcPr>
            <w:tcW w:w="2552" w:type="dxa"/>
            <w:tcBorders>
              <w:top w:val="single" w:sz="4" w:space="0" w:color="auto"/>
              <w:left w:val="single" w:sz="4" w:space="0" w:color="auto"/>
              <w:bottom w:val="single" w:sz="4" w:space="0" w:color="auto"/>
              <w:right w:val="single" w:sz="4" w:space="0" w:color="auto"/>
            </w:tcBorders>
          </w:tcPr>
          <w:p w14:paraId="447824AA"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&gt;&gt;</w:t>
            </w:r>
            <w:r w:rsidRPr="00AE6A91">
              <w:rPr>
                <w:rFonts w:ascii="Arial" w:eastAsia="Yu Mincho" w:hAnsi="Arial" w:cs="Times New Roman" w:hint="eastAsia"/>
                <w:sz w:val="18"/>
                <w:szCs w:val="20"/>
                <w:lang w:eastAsia="ja-JP"/>
              </w:rPr>
              <w:t>p</w:t>
            </w:r>
            <w:r w:rsidRPr="00AE6A91">
              <w:rPr>
                <w:rFonts w:ascii="Arial" w:eastAsia="Yu Mincho" w:hAnsi="Arial" w:cs="Times New Roman"/>
                <w:sz w:val="18"/>
                <w:szCs w:val="20"/>
                <w:lang w:eastAsia="ja-JP"/>
              </w:rPr>
              <w:t>LMNID</w:t>
            </w:r>
          </w:p>
        </w:tc>
        <w:tc>
          <w:tcPr>
            <w:tcW w:w="1134" w:type="dxa"/>
            <w:tcBorders>
              <w:top w:val="single" w:sz="4" w:space="0" w:color="auto"/>
              <w:left w:val="single" w:sz="4" w:space="0" w:color="auto"/>
              <w:bottom w:val="single" w:sz="4" w:space="0" w:color="auto"/>
              <w:right w:val="single" w:sz="4" w:space="0" w:color="auto"/>
            </w:tcBorders>
          </w:tcPr>
          <w:p w14:paraId="502365F3"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hint="eastAsia"/>
                <w:sz w:val="18"/>
                <w:szCs w:val="20"/>
                <w:lang w:eastAsia="ja-JP"/>
              </w:rPr>
              <w:t>M</w:t>
            </w:r>
          </w:p>
        </w:tc>
        <w:tc>
          <w:tcPr>
            <w:tcW w:w="1271" w:type="dxa"/>
            <w:tcBorders>
              <w:top w:val="single" w:sz="4" w:space="0" w:color="auto"/>
              <w:left w:val="single" w:sz="4" w:space="0" w:color="auto"/>
              <w:bottom w:val="single" w:sz="4" w:space="0" w:color="auto"/>
              <w:right w:val="single" w:sz="4" w:space="0" w:color="auto"/>
            </w:tcBorders>
          </w:tcPr>
          <w:p w14:paraId="790AED19" w14:textId="77777777" w:rsidR="00A15379" w:rsidRPr="00AE6A91" w:rsidRDefault="00A15379" w:rsidP="00D64998">
            <w:pPr>
              <w:keepNext/>
              <w:keepLines/>
              <w:spacing w:after="0" w:line="240" w:lineRule="auto"/>
              <w:rPr>
                <w:rFonts w:ascii="Arial" w:eastAsia="Yu Mincho" w:hAnsi="Arial" w:cs="Arial"/>
                <w:i/>
                <w:iCs/>
                <w:sz w:val="18"/>
                <w:szCs w:val="20"/>
                <w:lang w:eastAsia="ja-JP"/>
              </w:rPr>
            </w:pPr>
          </w:p>
        </w:tc>
        <w:tc>
          <w:tcPr>
            <w:tcW w:w="2126" w:type="dxa"/>
            <w:tcBorders>
              <w:top w:val="single" w:sz="4" w:space="0" w:color="auto"/>
              <w:left w:val="single" w:sz="4" w:space="0" w:color="auto"/>
              <w:bottom w:val="single" w:sz="4" w:space="0" w:color="auto"/>
              <w:right w:val="single" w:sz="4" w:space="0" w:color="auto"/>
            </w:tcBorders>
          </w:tcPr>
          <w:p w14:paraId="3336BF69"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hint="eastAsia"/>
                <w:sz w:val="18"/>
                <w:szCs w:val="20"/>
                <w:lang w:eastAsia="ja-JP"/>
              </w:rPr>
              <w:t>9</w:t>
            </w:r>
            <w:r w:rsidRPr="00AE6A91">
              <w:rPr>
                <w:rFonts w:ascii="Arial" w:eastAsia="Yu Mincho" w:hAnsi="Arial" w:cs="Times New Roman"/>
                <w:sz w:val="18"/>
                <w:szCs w:val="20"/>
                <w:lang w:eastAsia="ja-JP"/>
              </w:rPr>
              <w:t>.3.12</w:t>
            </w:r>
          </w:p>
        </w:tc>
        <w:tc>
          <w:tcPr>
            <w:tcW w:w="2410" w:type="dxa"/>
            <w:tcBorders>
              <w:top w:val="single" w:sz="4" w:space="0" w:color="auto"/>
              <w:left w:val="single" w:sz="4" w:space="0" w:color="auto"/>
              <w:bottom w:val="single" w:sz="4" w:space="0" w:color="auto"/>
              <w:right w:val="single" w:sz="4" w:space="0" w:color="auto"/>
            </w:tcBorders>
          </w:tcPr>
          <w:p w14:paraId="5659E534"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Pair of pLMNID and sNSSAI is used to uniquely identify an applicable slice.</w:t>
            </w:r>
            <w:r w:rsidRPr="00AE6A91">
              <w:rPr>
                <w:rFonts w:ascii="Arial" w:eastAsia="Yu Mincho" w:hAnsi="Arial" w:cs="Times New Roman"/>
                <w:sz w:val="18"/>
                <w:szCs w:val="20"/>
              </w:rPr>
              <w:t xml:space="preserve"> </w:t>
            </w:r>
          </w:p>
        </w:tc>
      </w:tr>
      <w:tr w:rsidR="00A15379" w:rsidRPr="00AE6A91" w14:paraId="1343746C" w14:textId="77777777" w:rsidTr="00D64998">
        <w:tc>
          <w:tcPr>
            <w:tcW w:w="2552" w:type="dxa"/>
            <w:tcBorders>
              <w:top w:val="single" w:sz="4" w:space="0" w:color="auto"/>
              <w:left w:val="single" w:sz="4" w:space="0" w:color="auto"/>
              <w:bottom w:val="single" w:sz="4" w:space="0" w:color="auto"/>
              <w:right w:val="single" w:sz="4" w:space="0" w:color="auto"/>
            </w:tcBorders>
          </w:tcPr>
          <w:p w14:paraId="06B1E39A"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hint="eastAsia"/>
                <w:sz w:val="18"/>
                <w:szCs w:val="20"/>
                <w:lang w:eastAsia="ja-JP"/>
              </w:rPr>
              <w:t>&gt;</w:t>
            </w:r>
            <w:r w:rsidRPr="00AE6A91">
              <w:rPr>
                <w:rFonts w:ascii="Arial" w:eastAsia="Yu Mincho" w:hAnsi="Arial" w:cs="Times New Roman"/>
                <w:sz w:val="18"/>
                <w:szCs w:val="20"/>
                <w:lang w:eastAsia="ja-JP"/>
              </w:rPr>
              <w:t>&gt;5QIList</w:t>
            </w:r>
          </w:p>
        </w:tc>
        <w:tc>
          <w:tcPr>
            <w:tcW w:w="1134" w:type="dxa"/>
            <w:tcBorders>
              <w:top w:val="single" w:sz="4" w:space="0" w:color="auto"/>
              <w:left w:val="single" w:sz="4" w:space="0" w:color="auto"/>
              <w:bottom w:val="single" w:sz="4" w:space="0" w:color="auto"/>
              <w:right w:val="single" w:sz="4" w:space="0" w:color="auto"/>
            </w:tcBorders>
          </w:tcPr>
          <w:p w14:paraId="717542FD"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O</w:t>
            </w:r>
          </w:p>
        </w:tc>
        <w:tc>
          <w:tcPr>
            <w:tcW w:w="1271" w:type="dxa"/>
            <w:tcBorders>
              <w:top w:val="single" w:sz="4" w:space="0" w:color="auto"/>
              <w:left w:val="single" w:sz="4" w:space="0" w:color="auto"/>
              <w:bottom w:val="single" w:sz="4" w:space="0" w:color="auto"/>
              <w:right w:val="single" w:sz="4" w:space="0" w:color="auto"/>
            </w:tcBorders>
          </w:tcPr>
          <w:p w14:paraId="3A97DF05" w14:textId="77777777" w:rsidR="00A15379" w:rsidRPr="00AE6A91" w:rsidRDefault="00A15379" w:rsidP="00D64998">
            <w:pPr>
              <w:keepNext/>
              <w:keepLines/>
              <w:spacing w:after="0" w:line="240" w:lineRule="auto"/>
              <w:rPr>
                <w:rFonts w:ascii="Arial" w:eastAsia="Yu Mincho" w:hAnsi="Arial" w:cs="Arial"/>
                <w:i/>
                <w:iCs/>
                <w:sz w:val="18"/>
                <w:szCs w:val="20"/>
                <w:lang w:eastAsia="ja-JP"/>
              </w:rPr>
            </w:pPr>
          </w:p>
        </w:tc>
        <w:tc>
          <w:tcPr>
            <w:tcW w:w="2126" w:type="dxa"/>
            <w:tcBorders>
              <w:top w:val="single" w:sz="4" w:space="0" w:color="auto"/>
              <w:left w:val="single" w:sz="4" w:space="0" w:color="auto"/>
              <w:bottom w:val="single" w:sz="4" w:space="0" w:color="auto"/>
              <w:right w:val="single" w:sz="4" w:space="0" w:color="auto"/>
            </w:tcBorders>
          </w:tcPr>
          <w:p w14:paraId="6F538713"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hint="eastAsia"/>
                <w:sz w:val="18"/>
                <w:szCs w:val="20"/>
                <w:lang w:eastAsia="ja-JP"/>
              </w:rPr>
              <w:t>9</w:t>
            </w:r>
            <w:r w:rsidRPr="00AE6A91">
              <w:rPr>
                <w:rFonts w:ascii="Arial" w:eastAsia="Yu Mincho" w:hAnsi="Arial" w:cs="Times New Roman"/>
                <w:sz w:val="18"/>
                <w:szCs w:val="20"/>
                <w:lang w:eastAsia="ja-JP"/>
              </w:rPr>
              <w:t>.3.19</w:t>
            </w:r>
          </w:p>
        </w:tc>
        <w:tc>
          <w:tcPr>
            <w:tcW w:w="2410" w:type="dxa"/>
            <w:tcBorders>
              <w:top w:val="single" w:sz="4" w:space="0" w:color="auto"/>
              <w:left w:val="single" w:sz="4" w:space="0" w:color="auto"/>
              <w:bottom w:val="single" w:sz="4" w:space="0" w:color="auto"/>
              <w:right w:val="single" w:sz="4" w:space="0" w:color="auto"/>
            </w:tcBorders>
          </w:tcPr>
          <w:p w14:paraId="7271CFF2"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hint="eastAsia"/>
                <w:sz w:val="18"/>
                <w:szCs w:val="20"/>
                <w:lang w:eastAsia="ja-JP"/>
              </w:rPr>
              <w:t>T</w:t>
            </w:r>
            <w:r w:rsidRPr="00AE6A91">
              <w:rPr>
                <w:rFonts w:ascii="Arial" w:eastAsia="Yu Mincho" w:hAnsi="Arial" w:cs="Times New Roman"/>
                <w:sz w:val="18"/>
                <w:szCs w:val="20"/>
                <w:lang w:eastAsia="ja-JP"/>
              </w:rPr>
              <w:t>his optional attribute is prepared for accommodating finer granularity of QoS flows with 5QI.</w:t>
            </w:r>
          </w:p>
        </w:tc>
      </w:tr>
    </w:tbl>
    <w:p w14:paraId="1DD6104E" w14:textId="77777777" w:rsidR="00A15379" w:rsidRPr="00AE6A91" w:rsidRDefault="00A15379" w:rsidP="00A15379">
      <w:pPr>
        <w:spacing w:after="180" w:line="240" w:lineRule="auto"/>
        <w:rPr>
          <w:rFonts w:eastAsia="Times New Roman" w:cs="Times New Roman"/>
          <w:noProof/>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6"/>
        <w:gridCol w:w="5807"/>
      </w:tblGrid>
      <w:tr w:rsidR="00A15379" w:rsidRPr="00AE6A91" w14:paraId="56C3A71C" w14:textId="77777777" w:rsidTr="00D64998">
        <w:tc>
          <w:tcPr>
            <w:tcW w:w="3686" w:type="dxa"/>
            <w:tcBorders>
              <w:top w:val="single" w:sz="4" w:space="0" w:color="auto"/>
              <w:left w:val="single" w:sz="4" w:space="0" w:color="auto"/>
              <w:bottom w:val="single" w:sz="4" w:space="0" w:color="auto"/>
              <w:right w:val="single" w:sz="4" w:space="0" w:color="auto"/>
            </w:tcBorders>
            <w:hideMark/>
          </w:tcPr>
          <w:p w14:paraId="383C353C"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lastRenderedPageBreak/>
              <w:t>Range bound</w:t>
            </w:r>
          </w:p>
        </w:tc>
        <w:tc>
          <w:tcPr>
            <w:tcW w:w="5807" w:type="dxa"/>
            <w:tcBorders>
              <w:top w:val="single" w:sz="4" w:space="0" w:color="auto"/>
              <w:left w:val="single" w:sz="4" w:space="0" w:color="auto"/>
              <w:bottom w:val="single" w:sz="4" w:space="0" w:color="auto"/>
              <w:right w:val="single" w:sz="4" w:space="0" w:color="auto"/>
            </w:tcBorders>
            <w:hideMark/>
          </w:tcPr>
          <w:p w14:paraId="78D321C6"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Explanation</w:t>
            </w:r>
          </w:p>
        </w:tc>
      </w:tr>
      <w:tr w:rsidR="00A15379" w:rsidRPr="00AE6A91" w14:paraId="0A1BA3CB" w14:textId="77777777" w:rsidTr="00D64998">
        <w:tc>
          <w:tcPr>
            <w:tcW w:w="3686" w:type="dxa"/>
            <w:tcBorders>
              <w:top w:val="single" w:sz="4" w:space="0" w:color="auto"/>
              <w:left w:val="single" w:sz="4" w:space="0" w:color="auto"/>
              <w:bottom w:val="single" w:sz="4" w:space="0" w:color="auto"/>
              <w:right w:val="single" w:sz="4" w:space="0" w:color="auto"/>
            </w:tcBorders>
            <w:hideMark/>
          </w:tcPr>
          <w:p w14:paraId="2AEEB284"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maxnoofPartitionFlowList</w:t>
            </w:r>
          </w:p>
        </w:tc>
        <w:tc>
          <w:tcPr>
            <w:tcW w:w="5807" w:type="dxa"/>
            <w:tcBorders>
              <w:top w:val="single" w:sz="4" w:space="0" w:color="auto"/>
              <w:left w:val="single" w:sz="4" w:space="0" w:color="auto"/>
              <w:bottom w:val="single" w:sz="4" w:space="0" w:color="auto"/>
              <w:right w:val="single" w:sz="4" w:space="0" w:color="auto"/>
            </w:tcBorders>
            <w:hideMark/>
          </w:tcPr>
          <w:p w14:paraId="22434786"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Maximum no. of partitionFlowList supported for an E2 Node. Value is 128.</w:t>
            </w:r>
          </w:p>
        </w:tc>
      </w:tr>
    </w:tbl>
    <w:p w14:paraId="61675A7E" w14:textId="77777777" w:rsidR="00A15379" w:rsidRPr="00AE6A91" w:rsidRDefault="00A15379" w:rsidP="00A15379">
      <w:pPr>
        <w:spacing w:after="180" w:line="240" w:lineRule="auto"/>
        <w:rPr>
          <w:rFonts w:eastAsia="Yu Mincho" w:cs="Times New Roman"/>
          <w:szCs w:val="20"/>
          <w:lang w:val="en-GB"/>
        </w:rPr>
      </w:pPr>
    </w:p>
    <w:p w14:paraId="55077302" w14:textId="77777777" w:rsidR="00A15379" w:rsidRPr="00AE6A91" w:rsidRDefault="00A15379" w:rsidP="00A15379">
      <w:pPr>
        <w:pStyle w:val="Heading3"/>
        <w:rPr>
          <w:rFonts w:eastAsia="Yu Mincho"/>
        </w:rPr>
      </w:pPr>
      <w:bookmarkStart w:id="604" w:name="_Toc118297983"/>
      <w:bookmarkStart w:id="605" w:name="_Toc162004278"/>
      <w:bookmarkStart w:id="606" w:name="_Toc162781667"/>
      <w:bookmarkStart w:id="607" w:name="_Toc183438878"/>
      <w:bookmarkStart w:id="608" w:name="_Toc225175562"/>
      <w:r w:rsidRPr="00AE6A91">
        <w:rPr>
          <w:rFonts w:eastAsia="Yu Mincho"/>
        </w:rPr>
        <w:t>9.3.21</w:t>
      </w:r>
      <w:r w:rsidRPr="00AE6A91">
        <w:rPr>
          <w:rFonts w:eastAsia="Yu Mincho"/>
        </w:rPr>
        <w:tab/>
        <w:t>partitionList</w:t>
      </w:r>
      <w:bookmarkEnd w:id="604"/>
      <w:bookmarkEnd w:id="605"/>
      <w:bookmarkEnd w:id="606"/>
      <w:bookmarkEnd w:id="607"/>
      <w:bookmarkEnd w:id="608"/>
    </w:p>
    <w:p w14:paraId="19D3E866" w14:textId="77777777" w:rsidR="00A15379" w:rsidRPr="00AE6A91" w:rsidRDefault="00A15379" w:rsidP="00A15379">
      <w:pPr>
        <w:keepNext/>
        <w:spacing w:after="180" w:line="240" w:lineRule="auto"/>
        <w:rPr>
          <w:rFonts w:eastAsia="Yu Mincho" w:cs="Times New Roman"/>
          <w:iCs/>
          <w:szCs w:val="20"/>
        </w:rPr>
      </w:pPr>
      <w:r w:rsidRPr="00AE6A91">
        <w:rPr>
          <w:rFonts w:eastAsia="Yu Mincho" w:cs="Times New Roman"/>
          <w:szCs w:val="20"/>
        </w:rPr>
        <w:t>This IE is used to represent list of frequency partitions for per-slice interference control among cells as an O-RAN specific attribute added in O-NRCellDU defined in 8.8.2.2</w:t>
      </w:r>
      <w:r w:rsidRPr="00AE6A91">
        <w:rPr>
          <w:rFonts w:eastAsia="Yu Mincho" w:cs="Times New Roman"/>
          <w:iCs/>
          <w:szCs w:val="20"/>
        </w:rPr>
        <w:t>. The IE is used for O-DU scheduling algorithm to accommodate the interference control, configured by Near-RT RIC through analysis and control of per-slice interference. The frequency range of a partition is defined with two parameters of pOffsetToPointA and pNumberOfRBs, both expressed in units of RB. For example, assuming 15KHz subcarrier spacing for FR1, one RB is 180</w:t>
      </w:r>
      <w:r w:rsidRPr="00AE6A91">
        <w:rPr>
          <w:rFonts w:eastAsia="Yu Mincho" w:cs="Times New Roman"/>
          <w:iCs/>
          <w:szCs w:val="20"/>
          <w:lang w:eastAsia="ja-JP"/>
        </w:rPr>
        <w:t>KHz</w:t>
      </w:r>
      <w:r w:rsidRPr="00AE6A91">
        <w:rPr>
          <w:rFonts w:eastAsia="Yu Mincho" w:cs="Times New Roman"/>
          <w:iCs/>
          <w:szCs w:val="20"/>
        </w:rPr>
        <w:t xml:space="preserve"> and 60 KHz subcarrier spacing for FR2, one RB is 720KHz, according to 3GPP TS 38.211 [7], 4.4.4.1 and 4.4.4.2. Based on the per-slice-per-UE RSRP/CQI measurements collected from E2SM-KPM among multiple cells, Near-RT RIC analyzes possible aggressor cells of each slice in terms of reliability requirement in RAN Slice SLA assurance, and it allocates resources for aggressor cells not to use the same RB resources with the victim cell and informs O-DUs of their recommended resource allocations.</w:t>
      </w:r>
      <w:r w:rsidRPr="00AE6A91">
        <w:rPr>
          <w:rFonts w:eastAsia="Yu Mincho" w:cs="Times New Roman"/>
          <w:szCs w:val="20"/>
        </w:rPr>
        <w:t xml:space="preserve"> </w:t>
      </w:r>
      <w:r w:rsidRPr="00AE6A91">
        <w:rPr>
          <w:rFonts w:eastAsia="Yu Mincho" w:cs="Times New Roman"/>
          <w:iCs/>
          <w:szCs w:val="20"/>
        </w:rPr>
        <w:t>The partitionList IE is for the DU’s internal allocation of resources and need not be sent to the UE.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1134"/>
        <w:gridCol w:w="1276"/>
        <w:gridCol w:w="2126"/>
        <w:gridCol w:w="2552"/>
      </w:tblGrid>
      <w:tr w:rsidR="00A15379" w:rsidRPr="00AE6A91" w14:paraId="1C8EAAA4" w14:textId="77777777" w:rsidTr="00D64998">
        <w:tc>
          <w:tcPr>
            <w:tcW w:w="2405" w:type="dxa"/>
            <w:tcBorders>
              <w:top w:val="single" w:sz="4" w:space="0" w:color="auto"/>
              <w:left w:val="single" w:sz="4" w:space="0" w:color="auto"/>
              <w:bottom w:val="single" w:sz="4" w:space="0" w:color="auto"/>
              <w:right w:val="single" w:sz="4" w:space="0" w:color="auto"/>
            </w:tcBorders>
            <w:hideMark/>
          </w:tcPr>
          <w:p w14:paraId="71874E45"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6ED29643"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Presence</w:t>
            </w:r>
          </w:p>
        </w:tc>
        <w:tc>
          <w:tcPr>
            <w:tcW w:w="1276" w:type="dxa"/>
            <w:tcBorders>
              <w:top w:val="single" w:sz="4" w:space="0" w:color="auto"/>
              <w:left w:val="single" w:sz="4" w:space="0" w:color="auto"/>
              <w:bottom w:val="single" w:sz="4" w:space="0" w:color="auto"/>
              <w:right w:val="single" w:sz="4" w:space="0" w:color="auto"/>
            </w:tcBorders>
            <w:hideMark/>
          </w:tcPr>
          <w:p w14:paraId="1FDB8972"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Range</w:t>
            </w:r>
          </w:p>
        </w:tc>
        <w:tc>
          <w:tcPr>
            <w:tcW w:w="2126" w:type="dxa"/>
            <w:tcBorders>
              <w:top w:val="single" w:sz="4" w:space="0" w:color="auto"/>
              <w:left w:val="single" w:sz="4" w:space="0" w:color="auto"/>
              <w:bottom w:val="single" w:sz="4" w:space="0" w:color="auto"/>
              <w:right w:val="single" w:sz="4" w:space="0" w:color="auto"/>
            </w:tcBorders>
            <w:hideMark/>
          </w:tcPr>
          <w:p w14:paraId="44348CB1"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 type and reference</w:t>
            </w:r>
          </w:p>
        </w:tc>
        <w:tc>
          <w:tcPr>
            <w:tcW w:w="2552" w:type="dxa"/>
            <w:tcBorders>
              <w:top w:val="single" w:sz="4" w:space="0" w:color="auto"/>
              <w:left w:val="single" w:sz="4" w:space="0" w:color="auto"/>
              <w:bottom w:val="single" w:sz="4" w:space="0" w:color="auto"/>
              <w:right w:val="single" w:sz="4" w:space="0" w:color="auto"/>
            </w:tcBorders>
            <w:hideMark/>
          </w:tcPr>
          <w:p w14:paraId="2F063792"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Semantics description</w:t>
            </w:r>
          </w:p>
        </w:tc>
      </w:tr>
      <w:tr w:rsidR="00A15379" w:rsidRPr="00AE6A91" w14:paraId="1546040D" w14:textId="77777777" w:rsidTr="00D64998">
        <w:tc>
          <w:tcPr>
            <w:tcW w:w="2405" w:type="dxa"/>
            <w:tcBorders>
              <w:top w:val="single" w:sz="4" w:space="0" w:color="auto"/>
              <w:left w:val="single" w:sz="4" w:space="0" w:color="auto"/>
              <w:bottom w:val="single" w:sz="4" w:space="0" w:color="auto"/>
              <w:right w:val="single" w:sz="4" w:space="0" w:color="auto"/>
            </w:tcBorders>
            <w:hideMark/>
          </w:tcPr>
          <w:p w14:paraId="28351DD0"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partitionList</w:t>
            </w:r>
          </w:p>
        </w:tc>
        <w:tc>
          <w:tcPr>
            <w:tcW w:w="1134" w:type="dxa"/>
            <w:tcBorders>
              <w:top w:val="single" w:sz="4" w:space="0" w:color="auto"/>
              <w:left w:val="single" w:sz="4" w:space="0" w:color="auto"/>
              <w:bottom w:val="single" w:sz="4" w:space="0" w:color="auto"/>
              <w:right w:val="single" w:sz="4" w:space="0" w:color="auto"/>
            </w:tcBorders>
          </w:tcPr>
          <w:p w14:paraId="18C56BF0"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1276" w:type="dxa"/>
            <w:tcBorders>
              <w:top w:val="single" w:sz="4" w:space="0" w:color="auto"/>
              <w:left w:val="single" w:sz="4" w:space="0" w:color="auto"/>
              <w:bottom w:val="single" w:sz="4" w:space="0" w:color="auto"/>
              <w:right w:val="single" w:sz="4" w:space="0" w:color="auto"/>
            </w:tcBorders>
            <w:hideMark/>
          </w:tcPr>
          <w:p w14:paraId="68CA9294" w14:textId="77777777" w:rsidR="00A15379" w:rsidRPr="00AE6A91" w:rsidRDefault="00A15379" w:rsidP="00D64998">
            <w:pPr>
              <w:keepNext/>
              <w:keepLines/>
              <w:spacing w:after="0" w:line="240" w:lineRule="auto"/>
              <w:rPr>
                <w:rFonts w:ascii="Arial" w:eastAsia="Yu Mincho" w:hAnsi="Arial" w:cs="Arial"/>
                <w:i/>
                <w:iCs/>
                <w:sz w:val="18"/>
                <w:szCs w:val="20"/>
                <w:lang w:eastAsia="ja-JP"/>
              </w:rPr>
            </w:pPr>
            <w:r w:rsidRPr="00AE6A91">
              <w:rPr>
                <w:rFonts w:ascii="Arial" w:eastAsia="Yu Mincho" w:hAnsi="Arial" w:cs="Arial"/>
                <w:i/>
                <w:sz w:val="18"/>
                <w:szCs w:val="18"/>
                <w:lang w:eastAsia="ja-JP"/>
              </w:rPr>
              <w:t>1..&lt;maxnoofPartitionList&gt;</w:t>
            </w:r>
          </w:p>
        </w:tc>
        <w:tc>
          <w:tcPr>
            <w:tcW w:w="2126" w:type="dxa"/>
            <w:tcBorders>
              <w:top w:val="single" w:sz="4" w:space="0" w:color="auto"/>
              <w:left w:val="single" w:sz="4" w:space="0" w:color="auto"/>
              <w:bottom w:val="single" w:sz="4" w:space="0" w:color="auto"/>
              <w:right w:val="single" w:sz="4" w:space="0" w:color="auto"/>
            </w:tcBorders>
          </w:tcPr>
          <w:p w14:paraId="3E66210A"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2552" w:type="dxa"/>
            <w:tcBorders>
              <w:top w:val="single" w:sz="4" w:space="0" w:color="auto"/>
              <w:left w:val="single" w:sz="4" w:space="0" w:color="auto"/>
              <w:bottom w:val="single" w:sz="4" w:space="0" w:color="auto"/>
              <w:right w:val="single" w:sz="4" w:space="0" w:color="auto"/>
            </w:tcBorders>
          </w:tcPr>
          <w:p w14:paraId="6F0E5E56"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r>
      <w:tr w:rsidR="00A15379" w:rsidRPr="00AE6A91" w14:paraId="13DA085A" w14:textId="77777777" w:rsidTr="00D64998">
        <w:tc>
          <w:tcPr>
            <w:tcW w:w="2405" w:type="dxa"/>
            <w:tcBorders>
              <w:top w:val="single" w:sz="4" w:space="0" w:color="auto"/>
              <w:left w:val="single" w:sz="4" w:space="0" w:color="auto"/>
              <w:bottom w:val="single" w:sz="4" w:space="0" w:color="auto"/>
              <w:right w:val="single" w:sz="4" w:space="0" w:color="auto"/>
            </w:tcBorders>
          </w:tcPr>
          <w:p w14:paraId="3A163579"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hint="eastAsia"/>
                <w:sz w:val="18"/>
                <w:szCs w:val="20"/>
                <w:lang w:eastAsia="ja-JP"/>
              </w:rPr>
              <w:t>&gt;</w:t>
            </w:r>
            <w:r w:rsidRPr="00AE6A91">
              <w:rPr>
                <w:rFonts w:ascii="Arial" w:eastAsia="Yu Mincho" w:hAnsi="Arial" w:cs="Times New Roman"/>
                <w:sz w:val="18"/>
                <w:szCs w:val="20"/>
                <w:lang w:eastAsia="ja-JP"/>
              </w:rPr>
              <w:t>partition Item</w:t>
            </w:r>
          </w:p>
        </w:tc>
        <w:tc>
          <w:tcPr>
            <w:tcW w:w="1134" w:type="dxa"/>
            <w:tcBorders>
              <w:top w:val="single" w:sz="4" w:space="0" w:color="auto"/>
              <w:left w:val="single" w:sz="4" w:space="0" w:color="auto"/>
              <w:bottom w:val="single" w:sz="4" w:space="0" w:color="auto"/>
              <w:right w:val="single" w:sz="4" w:space="0" w:color="auto"/>
            </w:tcBorders>
          </w:tcPr>
          <w:p w14:paraId="010E3921"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hint="eastAsia"/>
                <w:sz w:val="18"/>
                <w:szCs w:val="20"/>
                <w:lang w:eastAsia="ja-JP"/>
              </w:rPr>
              <w:t>M</w:t>
            </w:r>
          </w:p>
        </w:tc>
        <w:tc>
          <w:tcPr>
            <w:tcW w:w="1276" w:type="dxa"/>
            <w:tcBorders>
              <w:top w:val="single" w:sz="4" w:space="0" w:color="auto"/>
              <w:left w:val="single" w:sz="4" w:space="0" w:color="auto"/>
              <w:bottom w:val="single" w:sz="4" w:space="0" w:color="auto"/>
              <w:right w:val="single" w:sz="4" w:space="0" w:color="auto"/>
            </w:tcBorders>
          </w:tcPr>
          <w:p w14:paraId="19B2561F" w14:textId="77777777" w:rsidR="00A15379" w:rsidRPr="00AE6A91" w:rsidRDefault="00A15379" w:rsidP="00D64998">
            <w:pPr>
              <w:keepNext/>
              <w:keepLines/>
              <w:spacing w:after="0" w:line="240" w:lineRule="auto"/>
              <w:rPr>
                <w:rFonts w:ascii="Arial" w:eastAsia="Yu Mincho" w:hAnsi="Arial" w:cs="Arial"/>
                <w:i/>
                <w:sz w:val="18"/>
                <w:szCs w:val="18"/>
                <w:lang w:eastAsia="ja-JP"/>
              </w:rPr>
            </w:pPr>
          </w:p>
        </w:tc>
        <w:tc>
          <w:tcPr>
            <w:tcW w:w="2126" w:type="dxa"/>
            <w:tcBorders>
              <w:top w:val="single" w:sz="4" w:space="0" w:color="auto"/>
              <w:left w:val="single" w:sz="4" w:space="0" w:color="auto"/>
              <w:bottom w:val="single" w:sz="4" w:space="0" w:color="auto"/>
              <w:right w:val="single" w:sz="4" w:space="0" w:color="auto"/>
            </w:tcBorders>
          </w:tcPr>
          <w:p w14:paraId="699EA067"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2552" w:type="dxa"/>
            <w:tcBorders>
              <w:top w:val="single" w:sz="4" w:space="0" w:color="auto"/>
              <w:left w:val="single" w:sz="4" w:space="0" w:color="auto"/>
              <w:bottom w:val="single" w:sz="4" w:space="0" w:color="auto"/>
              <w:right w:val="single" w:sz="4" w:space="0" w:color="auto"/>
            </w:tcBorders>
          </w:tcPr>
          <w:p w14:paraId="057C7D28"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r>
      <w:tr w:rsidR="00A15379" w:rsidRPr="00AE6A91" w14:paraId="3AEC64FB" w14:textId="77777777" w:rsidTr="00D64998">
        <w:tc>
          <w:tcPr>
            <w:tcW w:w="2405" w:type="dxa"/>
            <w:tcBorders>
              <w:top w:val="single" w:sz="4" w:space="0" w:color="auto"/>
              <w:left w:val="single" w:sz="4" w:space="0" w:color="auto"/>
              <w:bottom w:val="single" w:sz="4" w:space="0" w:color="auto"/>
              <w:right w:val="single" w:sz="4" w:space="0" w:color="auto"/>
            </w:tcBorders>
          </w:tcPr>
          <w:p w14:paraId="2E7F2D9A"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&gt;&gt;pOffsetToPointA</w:t>
            </w:r>
          </w:p>
        </w:tc>
        <w:tc>
          <w:tcPr>
            <w:tcW w:w="1134" w:type="dxa"/>
            <w:tcBorders>
              <w:top w:val="single" w:sz="4" w:space="0" w:color="auto"/>
              <w:left w:val="single" w:sz="4" w:space="0" w:color="auto"/>
              <w:bottom w:val="single" w:sz="4" w:space="0" w:color="auto"/>
              <w:right w:val="single" w:sz="4" w:space="0" w:color="auto"/>
            </w:tcBorders>
          </w:tcPr>
          <w:p w14:paraId="60053CAB"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hint="eastAsia"/>
                <w:sz w:val="18"/>
                <w:szCs w:val="20"/>
                <w:lang w:eastAsia="ja-JP"/>
              </w:rPr>
              <w:t>M</w:t>
            </w:r>
          </w:p>
        </w:tc>
        <w:tc>
          <w:tcPr>
            <w:tcW w:w="1276" w:type="dxa"/>
            <w:tcBorders>
              <w:top w:val="single" w:sz="4" w:space="0" w:color="auto"/>
              <w:left w:val="single" w:sz="4" w:space="0" w:color="auto"/>
              <w:bottom w:val="single" w:sz="4" w:space="0" w:color="auto"/>
              <w:right w:val="single" w:sz="4" w:space="0" w:color="auto"/>
            </w:tcBorders>
          </w:tcPr>
          <w:p w14:paraId="43F55027" w14:textId="77777777" w:rsidR="00A15379" w:rsidRPr="00AE6A91" w:rsidRDefault="00A15379" w:rsidP="00D64998">
            <w:pPr>
              <w:keepNext/>
              <w:keepLines/>
              <w:spacing w:after="0" w:line="240" w:lineRule="auto"/>
              <w:rPr>
                <w:rFonts w:ascii="Arial" w:eastAsia="Yu Mincho" w:hAnsi="Arial" w:cs="Arial"/>
                <w:i/>
                <w:iCs/>
                <w:sz w:val="18"/>
                <w:szCs w:val="20"/>
                <w:lang w:eastAsia="ja-JP"/>
              </w:rPr>
            </w:pPr>
          </w:p>
        </w:tc>
        <w:tc>
          <w:tcPr>
            <w:tcW w:w="2126" w:type="dxa"/>
            <w:tcBorders>
              <w:top w:val="single" w:sz="4" w:space="0" w:color="auto"/>
              <w:left w:val="single" w:sz="4" w:space="0" w:color="auto"/>
              <w:bottom w:val="single" w:sz="4" w:space="0" w:color="auto"/>
              <w:right w:val="single" w:sz="4" w:space="0" w:color="auto"/>
            </w:tcBorders>
          </w:tcPr>
          <w:p w14:paraId="3510AE74"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hint="eastAsia"/>
                <w:sz w:val="18"/>
                <w:szCs w:val="20"/>
                <w:lang w:eastAsia="ja-JP"/>
              </w:rPr>
              <w:t>I</w:t>
            </w:r>
            <w:r w:rsidRPr="00AE6A91">
              <w:rPr>
                <w:rFonts w:ascii="Arial" w:eastAsia="Yu Mincho" w:hAnsi="Arial" w:cs="Times New Roman"/>
                <w:sz w:val="18"/>
                <w:szCs w:val="20"/>
                <w:lang w:eastAsia="ja-JP"/>
              </w:rPr>
              <w:t>NTEGER</w:t>
            </w:r>
          </w:p>
        </w:tc>
        <w:tc>
          <w:tcPr>
            <w:tcW w:w="2552" w:type="dxa"/>
            <w:tcBorders>
              <w:top w:val="single" w:sz="4" w:space="0" w:color="auto"/>
              <w:left w:val="single" w:sz="4" w:space="0" w:color="auto"/>
              <w:bottom w:val="single" w:sz="4" w:space="0" w:color="auto"/>
              <w:right w:val="single" w:sz="4" w:space="0" w:color="auto"/>
            </w:tcBorders>
          </w:tcPr>
          <w:p w14:paraId="5C015A27"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 xml:space="preserve">It defines the frequency offset between point A and the lowest subcarrier of the RB of a frequency partition. The unit is number of RBs as described above. Please refer to [7] </w:t>
            </w:r>
            <w:r>
              <w:rPr>
                <w:rFonts w:ascii="Arial" w:eastAsia="Yu Mincho" w:hAnsi="Arial" w:cs="Times New Roman"/>
                <w:sz w:val="18"/>
                <w:szCs w:val="20"/>
                <w:lang w:eastAsia="ja-JP"/>
              </w:rPr>
              <w:t>clause</w:t>
            </w:r>
            <w:r w:rsidRPr="00AE6A91">
              <w:rPr>
                <w:rFonts w:ascii="Arial" w:eastAsia="Yu Mincho" w:hAnsi="Arial" w:cs="Times New Roman"/>
                <w:sz w:val="18"/>
                <w:szCs w:val="20"/>
                <w:lang w:eastAsia="ja-JP"/>
              </w:rPr>
              <w:t xml:space="preserve"> 4.4.2.</w:t>
            </w:r>
          </w:p>
        </w:tc>
      </w:tr>
      <w:tr w:rsidR="00A15379" w:rsidRPr="00AE6A91" w14:paraId="4B422E73" w14:textId="77777777" w:rsidTr="00D64998">
        <w:tc>
          <w:tcPr>
            <w:tcW w:w="2405" w:type="dxa"/>
            <w:tcBorders>
              <w:top w:val="single" w:sz="4" w:space="0" w:color="auto"/>
              <w:left w:val="single" w:sz="4" w:space="0" w:color="auto"/>
              <w:bottom w:val="single" w:sz="4" w:space="0" w:color="auto"/>
              <w:right w:val="single" w:sz="4" w:space="0" w:color="auto"/>
            </w:tcBorders>
          </w:tcPr>
          <w:p w14:paraId="19EAD0B8"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&gt;&gt;pNumberOfRBs</w:t>
            </w:r>
          </w:p>
        </w:tc>
        <w:tc>
          <w:tcPr>
            <w:tcW w:w="1134" w:type="dxa"/>
            <w:tcBorders>
              <w:top w:val="single" w:sz="4" w:space="0" w:color="auto"/>
              <w:left w:val="single" w:sz="4" w:space="0" w:color="auto"/>
              <w:bottom w:val="single" w:sz="4" w:space="0" w:color="auto"/>
              <w:right w:val="single" w:sz="4" w:space="0" w:color="auto"/>
            </w:tcBorders>
          </w:tcPr>
          <w:p w14:paraId="6055ED05"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hint="eastAsia"/>
                <w:sz w:val="18"/>
                <w:szCs w:val="20"/>
                <w:lang w:eastAsia="ja-JP"/>
              </w:rPr>
              <w:t>M</w:t>
            </w:r>
          </w:p>
        </w:tc>
        <w:tc>
          <w:tcPr>
            <w:tcW w:w="1276" w:type="dxa"/>
            <w:tcBorders>
              <w:top w:val="single" w:sz="4" w:space="0" w:color="auto"/>
              <w:left w:val="single" w:sz="4" w:space="0" w:color="auto"/>
              <w:bottom w:val="single" w:sz="4" w:space="0" w:color="auto"/>
              <w:right w:val="single" w:sz="4" w:space="0" w:color="auto"/>
            </w:tcBorders>
          </w:tcPr>
          <w:p w14:paraId="5B72D246" w14:textId="77777777" w:rsidR="00A15379" w:rsidRPr="00AE6A91" w:rsidRDefault="00A15379" w:rsidP="00D64998">
            <w:pPr>
              <w:keepNext/>
              <w:keepLines/>
              <w:spacing w:after="0" w:line="240" w:lineRule="auto"/>
              <w:rPr>
                <w:rFonts w:ascii="Arial" w:eastAsia="Yu Mincho" w:hAnsi="Arial" w:cs="Arial"/>
                <w:i/>
                <w:iCs/>
                <w:sz w:val="18"/>
                <w:szCs w:val="20"/>
                <w:lang w:eastAsia="ja-JP"/>
              </w:rPr>
            </w:pPr>
          </w:p>
        </w:tc>
        <w:tc>
          <w:tcPr>
            <w:tcW w:w="2126" w:type="dxa"/>
            <w:tcBorders>
              <w:top w:val="single" w:sz="4" w:space="0" w:color="auto"/>
              <w:left w:val="single" w:sz="4" w:space="0" w:color="auto"/>
              <w:bottom w:val="single" w:sz="4" w:space="0" w:color="auto"/>
              <w:right w:val="single" w:sz="4" w:space="0" w:color="auto"/>
            </w:tcBorders>
          </w:tcPr>
          <w:p w14:paraId="5EF9B220"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hint="eastAsia"/>
                <w:sz w:val="18"/>
                <w:szCs w:val="20"/>
                <w:lang w:eastAsia="ja-JP"/>
              </w:rPr>
              <w:t>I</w:t>
            </w:r>
            <w:r w:rsidRPr="00AE6A91">
              <w:rPr>
                <w:rFonts w:ascii="Arial" w:eastAsia="Yu Mincho" w:hAnsi="Arial" w:cs="Times New Roman"/>
                <w:sz w:val="18"/>
                <w:szCs w:val="20"/>
                <w:lang w:eastAsia="ja-JP"/>
              </w:rPr>
              <w:t>NTEGER</w:t>
            </w:r>
          </w:p>
        </w:tc>
        <w:tc>
          <w:tcPr>
            <w:tcW w:w="2552" w:type="dxa"/>
            <w:tcBorders>
              <w:top w:val="single" w:sz="4" w:space="0" w:color="auto"/>
              <w:left w:val="single" w:sz="4" w:space="0" w:color="auto"/>
              <w:bottom w:val="single" w:sz="4" w:space="0" w:color="auto"/>
              <w:right w:val="single" w:sz="4" w:space="0" w:color="auto"/>
            </w:tcBorders>
          </w:tcPr>
          <w:p w14:paraId="2C3368A4"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 xml:space="preserve">It defines the length of a frequency partition in contiguous resource block. The unit is number of RBs as described above. Please refer to [7] </w:t>
            </w:r>
            <w:r>
              <w:rPr>
                <w:rFonts w:ascii="Arial" w:eastAsia="Yu Mincho" w:hAnsi="Arial" w:cs="Times New Roman"/>
                <w:sz w:val="18"/>
                <w:szCs w:val="20"/>
                <w:lang w:eastAsia="ja-JP"/>
              </w:rPr>
              <w:t>clause</w:t>
            </w:r>
            <w:r w:rsidRPr="00AE6A91">
              <w:rPr>
                <w:rFonts w:ascii="Arial" w:eastAsia="Yu Mincho" w:hAnsi="Arial" w:cs="Times New Roman"/>
                <w:sz w:val="18"/>
                <w:szCs w:val="20"/>
                <w:lang w:eastAsia="ja-JP"/>
              </w:rPr>
              <w:t xml:space="preserve"> 4.4.2.</w:t>
            </w:r>
          </w:p>
        </w:tc>
      </w:tr>
      <w:tr w:rsidR="00A15379" w:rsidRPr="00AE6A91" w14:paraId="1EBE6155" w14:textId="77777777" w:rsidTr="00D64998">
        <w:tc>
          <w:tcPr>
            <w:tcW w:w="2405" w:type="dxa"/>
            <w:tcBorders>
              <w:top w:val="single" w:sz="4" w:space="0" w:color="auto"/>
              <w:left w:val="single" w:sz="4" w:space="0" w:color="auto"/>
              <w:bottom w:val="single" w:sz="4" w:space="0" w:color="auto"/>
              <w:right w:val="single" w:sz="4" w:space="0" w:color="auto"/>
            </w:tcBorders>
          </w:tcPr>
          <w:p w14:paraId="44FCC792"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&gt;&gt;partitionFlowList</w:t>
            </w:r>
          </w:p>
        </w:tc>
        <w:tc>
          <w:tcPr>
            <w:tcW w:w="1134" w:type="dxa"/>
            <w:tcBorders>
              <w:top w:val="single" w:sz="4" w:space="0" w:color="auto"/>
              <w:left w:val="single" w:sz="4" w:space="0" w:color="auto"/>
              <w:bottom w:val="single" w:sz="4" w:space="0" w:color="auto"/>
              <w:right w:val="single" w:sz="4" w:space="0" w:color="auto"/>
            </w:tcBorders>
          </w:tcPr>
          <w:p w14:paraId="3081050E"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hint="eastAsia"/>
                <w:sz w:val="18"/>
                <w:szCs w:val="20"/>
                <w:lang w:eastAsia="ja-JP"/>
              </w:rPr>
              <w:t>M</w:t>
            </w:r>
          </w:p>
        </w:tc>
        <w:tc>
          <w:tcPr>
            <w:tcW w:w="1276" w:type="dxa"/>
            <w:tcBorders>
              <w:top w:val="single" w:sz="4" w:space="0" w:color="auto"/>
              <w:left w:val="single" w:sz="4" w:space="0" w:color="auto"/>
              <w:bottom w:val="single" w:sz="4" w:space="0" w:color="auto"/>
              <w:right w:val="single" w:sz="4" w:space="0" w:color="auto"/>
            </w:tcBorders>
          </w:tcPr>
          <w:p w14:paraId="60ABBBD5" w14:textId="77777777" w:rsidR="00A15379" w:rsidRPr="00AE6A91" w:rsidRDefault="00A15379" w:rsidP="00D64998">
            <w:pPr>
              <w:keepNext/>
              <w:keepLines/>
              <w:spacing w:after="0" w:line="240" w:lineRule="auto"/>
              <w:rPr>
                <w:rFonts w:ascii="Arial" w:eastAsia="Yu Mincho" w:hAnsi="Arial" w:cs="Arial"/>
                <w:i/>
                <w:iCs/>
                <w:sz w:val="18"/>
                <w:szCs w:val="20"/>
                <w:lang w:eastAsia="ja-JP"/>
              </w:rPr>
            </w:pPr>
          </w:p>
        </w:tc>
        <w:tc>
          <w:tcPr>
            <w:tcW w:w="2126" w:type="dxa"/>
            <w:tcBorders>
              <w:top w:val="single" w:sz="4" w:space="0" w:color="auto"/>
              <w:left w:val="single" w:sz="4" w:space="0" w:color="auto"/>
              <w:bottom w:val="single" w:sz="4" w:space="0" w:color="auto"/>
              <w:right w:val="single" w:sz="4" w:space="0" w:color="auto"/>
            </w:tcBorders>
          </w:tcPr>
          <w:p w14:paraId="3751BABD"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hint="eastAsia"/>
                <w:sz w:val="18"/>
                <w:szCs w:val="20"/>
                <w:lang w:eastAsia="ja-JP"/>
              </w:rPr>
              <w:t>9</w:t>
            </w:r>
            <w:r w:rsidRPr="00AE6A91">
              <w:rPr>
                <w:rFonts w:ascii="Arial" w:eastAsia="Yu Mincho" w:hAnsi="Arial" w:cs="Times New Roman"/>
                <w:sz w:val="18"/>
                <w:szCs w:val="20"/>
                <w:lang w:eastAsia="ja-JP"/>
              </w:rPr>
              <w:t>.3.20</w:t>
            </w:r>
          </w:p>
        </w:tc>
        <w:tc>
          <w:tcPr>
            <w:tcW w:w="2552" w:type="dxa"/>
            <w:tcBorders>
              <w:top w:val="single" w:sz="4" w:space="0" w:color="auto"/>
              <w:left w:val="single" w:sz="4" w:space="0" w:color="auto"/>
              <w:bottom w:val="single" w:sz="4" w:space="0" w:color="auto"/>
              <w:right w:val="single" w:sz="4" w:space="0" w:color="auto"/>
            </w:tcBorders>
          </w:tcPr>
          <w:p w14:paraId="5575AEC3"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r>
    </w:tbl>
    <w:p w14:paraId="08A8C257" w14:textId="77777777" w:rsidR="00A15379" w:rsidRPr="00AE6A91" w:rsidRDefault="00A15379" w:rsidP="00A15379">
      <w:pPr>
        <w:spacing w:after="180" w:line="240" w:lineRule="auto"/>
        <w:rPr>
          <w:rFonts w:eastAsia="Times New Roman" w:cs="Times New Roman"/>
          <w:noProof/>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6"/>
        <w:gridCol w:w="5807"/>
      </w:tblGrid>
      <w:tr w:rsidR="00A15379" w:rsidRPr="00AE6A91" w14:paraId="0A606F28" w14:textId="77777777" w:rsidTr="00D64998">
        <w:tc>
          <w:tcPr>
            <w:tcW w:w="3686" w:type="dxa"/>
            <w:tcBorders>
              <w:top w:val="single" w:sz="4" w:space="0" w:color="auto"/>
              <w:left w:val="single" w:sz="4" w:space="0" w:color="auto"/>
              <w:bottom w:val="single" w:sz="4" w:space="0" w:color="auto"/>
              <w:right w:val="single" w:sz="4" w:space="0" w:color="auto"/>
            </w:tcBorders>
            <w:hideMark/>
          </w:tcPr>
          <w:p w14:paraId="4D342985"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Range bound</w:t>
            </w:r>
          </w:p>
        </w:tc>
        <w:tc>
          <w:tcPr>
            <w:tcW w:w="5807" w:type="dxa"/>
            <w:tcBorders>
              <w:top w:val="single" w:sz="4" w:space="0" w:color="auto"/>
              <w:left w:val="single" w:sz="4" w:space="0" w:color="auto"/>
              <w:bottom w:val="single" w:sz="4" w:space="0" w:color="auto"/>
              <w:right w:val="single" w:sz="4" w:space="0" w:color="auto"/>
            </w:tcBorders>
            <w:hideMark/>
          </w:tcPr>
          <w:p w14:paraId="6529A9B5"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Explanation</w:t>
            </w:r>
          </w:p>
        </w:tc>
      </w:tr>
      <w:tr w:rsidR="00A15379" w:rsidRPr="00AE6A91" w14:paraId="441F1161" w14:textId="77777777" w:rsidTr="00D64998">
        <w:tc>
          <w:tcPr>
            <w:tcW w:w="3686" w:type="dxa"/>
            <w:tcBorders>
              <w:top w:val="single" w:sz="4" w:space="0" w:color="auto"/>
              <w:left w:val="single" w:sz="4" w:space="0" w:color="auto"/>
              <w:bottom w:val="single" w:sz="4" w:space="0" w:color="auto"/>
              <w:right w:val="single" w:sz="4" w:space="0" w:color="auto"/>
            </w:tcBorders>
            <w:hideMark/>
          </w:tcPr>
          <w:p w14:paraId="30950250"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maxnoofPartition</w:t>
            </w:r>
            <w:r w:rsidRPr="00AE6A91">
              <w:rPr>
                <w:rFonts w:ascii="Arial" w:eastAsia="Yu Mincho" w:hAnsi="Arial" w:cs="Times New Roman" w:hint="eastAsia"/>
                <w:sz w:val="18"/>
                <w:szCs w:val="20"/>
                <w:lang w:eastAsia="ja-JP"/>
              </w:rPr>
              <w:t>L</w:t>
            </w:r>
            <w:r w:rsidRPr="00AE6A91">
              <w:rPr>
                <w:rFonts w:ascii="Arial" w:eastAsia="Yu Mincho" w:hAnsi="Arial" w:cs="Times New Roman"/>
                <w:sz w:val="18"/>
                <w:szCs w:val="20"/>
                <w:lang w:eastAsia="ja-JP"/>
              </w:rPr>
              <w:t>ist</w:t>
            </w:r>
          </w:p>
        </w:tc>
        <w:tc>
          <w:tcPr>
            <w:tcW w:w="5807" w:type="dxa"/>
            <w:tcBorders>
              <w:top w:val="single" w:sz="4" w:space="0" w:color="auto"/>
              <w:left w:val="single" w:sz="4" w:space="0" w:color="auto"/>
              <w:bottom w:val="single" w:sz="4" w:space="0" w:color="auto"/>
              <w:right w:val="single" w:sz="4" w:space="0" w:color="auto"/>
            </w:tcBorders>
            <w:hideMark/>
          </w:tcPr>
          <w:p w14:paraId="5F86740D"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Maximum no. of partitionList supported. Value is 128.</w:t>
            </w:r>
          </w:p>
        </w:tc>
      </w:tr>
    </w:tbl>
    <w:p w14:paraId="76EA9D56" w14:textId="77777777" w:rsidR="00A15379" w:rsidRPr="00AE6A91" w:rsidRDefault="00A15379" w:rsidP="00A15379">
      <w:pPr>
        <w:spacing w:after="180" w:line="240" w:lineRule="auto"/>
        <w:rPr>
          <w:rFonts w:eastAsia="Yu Mincho" w:cs="Times New Roman"/>
          <w:szCs w:val="20"/>
        </w:rPr>
      </w:pPr>
    </w:p>
    <w:p w14:paraId="21A2EA0D" w14:textId="77777777" w:rsidR="00A15379" w:rsidRPr="00AE6A91" w:rsidRDefault="00A15379" w:rsidP="00A15379">
      <w:pPr>
        <w:pStyle w:val="Heading3"/>
        <w:rPr>
          <w:rFonts w:eastAsia="Yu Mincho"/>
        </w:rPr>
      </w:pPr>
      <w:bookmarkStart w:id="609" w:name="_Toc162004279"/>
      <w:bookmarkStart w:id="610" w:name="_Toc162781668"/>
      <w:bookmarkStart w:id="611" w:name="_Toc183438879"/>
      <w:bookmarkStart w:id="612" w:name="_Toc225175563"/>
      <w:r w:rsidRPr="00AE6A91">
        <w:rPr>
          <w:rFonts w:eastAsia="Yu Mincho"/>
        </w:rPr>
        <w:t>9.3.22</w:t>
      </w:r>
      <w:r w:rsidRPr="00AE6A91">
        <w:rPr>
          <w:rFonts w:eastAsia="Yu Mincho"/>
        </w:rPr>
        <w:tab/>
        <w:t>policyType</w:t>
      </w:r>
      <w:bookmarkEnd w:id="609"/>
      <w:bookmarkEnd w:id="610"/>
      <w:bookmarkEnd w:id="611"/>
      <w:bookmarkEnd w:id="612"/>
    </w:p>
    <w:p w14:paraId="01F9A74E" w14:textId="77777777" w:rsidR="00A15379" w:rsidRPr="00AE6A91" w:rsidRDefault="00A15379" w:rsidP="00A15379">
      <w:pPr>
        <w:keepNext/>
        <w:spacing w:after="180" w:line="240" w:lineRule="auto"/>
        <w:rPr>
          <w:rFonts w:eastAsia="Yu Mincho" w:cs="Times New Roman"/>
          <w:szCs w:val="20"/>
        </w:rPr>
      </w:pPr>
      <w:r w:rsidRPr="00AE6A91">
        <w:rPr>
          <w:rFonts w:eastAsia="Yu Mincho" w:cs="Times New Roman"/>
          <w:szCs w:val="20"/>
        </w:rPr>
        <w:t xml:space="preserve">This IE This IE defines the NES </w:t>
      </w:r>
      <w:r w:rsidRPr="00AE6A91">
        <w:rPr>
          <w:rFonts w:asciiTheme="minorEastAsia" w:eastAsiaTheme="minorEastAsia" w:hAnsiTheme="minorEastAsia" w:cs="Times New Roman" w:hint="eastAsia"/>
          <w:szCs w:val="20"/>
          <w:lang w:eastAsia="zh-CN"/>
        </w:rPr>
        <w:t>p</w:t>
      </w:r>
      <w:r w:rsidRPr="00AE6A91">
        <w:rPr>
          <w:rFonts w:eastAsia="Yu Mincho" w:cs="Times New Roman"/>
          <w:szCs w:val="20"/>
        </w:rPr>
        <w:t xml:space="preserve">olicy type in the </w:t>
      </w:r>
      <w:r w:rsidRPr="00AE6A91">
        <w:rPr>
          <w:rFonts w:eastAsia="Yu Mincho" w:cs="Arial"/>
          <w:color w:val="000000" w:themeColor="text1"/>
          <w:szCs w:val="24"/>
        </w:rPr>
        <w:t>O</w:t>
      </w:r>
      <w:r w:rsidRPr="00AE6A91">
        <w:rPr>
          <w:rFonts w:eastAsia="Yu Mincho" w:cs="Arial"/>
          <w:i/>
          <w:iCs/>
          <w:color w:val="000000" w:themeColor="text1"/>
          <w:szCs w:val="24"/>
        </w:rPr>
        <w:t>-</w:t>
      </w:r>
      <w:r w:rsidRPr="00AE6A91">
        <w:rPr>
          <w:rFonts w:eastAsia="Yu Mincho" w:cs="Times New Roman"/>
          <w:szCs w:val="20"/>
          <w:lang w:eastAsia="ja-JP"/>
        </w:rPr>
        <w:t>NESPolicy</w:t>
      </w:r>
      <w:r w:rsidRPr="00AE6A91">
        <w:rPr>
          <w:rFonts w:eastAsia="Yu Mincho" w:cs="Times New Roman"/>
          <w:szCs w:val="20"/>
        </w:rPr>
        <w:t xml:space="preserve"> IOC which is defined in </w:t>
      </w:r>
      <w:r>
        <w:rPr>
          <w:rFonts w:eastAsia="Yu Mincho" w:cs="Times New Roman"/>
          <w:szCs w:val="20"/>
        </w:rPr>
        <w:t>clause</w:t>
      </w:r>
      <w:r w:rsidRPr="00AE6A91">
        <w:rPr>
          <w:rFonts w:eastAsia="Yu Mincho" w:cs="Times New Roman"/>
          <w:szCs w:val="20"/>
        </w:rPr>
        <w:t xml:space="preserve"> 8.</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1418"/>
        <w:gridCol w:w="1134"/>
        <w:gridCol w:w="2268"/>
        <w:gridCol w:w="2698"/>
      </w:tblGrid>
      <w:tr w:rsidR="00A15379" w:rsidRPr="00AE6A91" w14:paraId="6BE8119F" w14:textId="77777777" w:rsidTr="00D64998">
        <w:tc>
          <w:tcPr>
            <w:tcW w:w="1838" w:type="dxa"/>
            <w:tcBorders>
              <w:top w:val="single" w:sz="4" w:space="0" w:color="auto"/>
              <w:left w:val="single" w:sz="4" w:space="0" w:color="auto"/>
              <w:bottom w:val="single" w:sz="4" w:space="0" w:color="auto"/>
              <w:right w:val="single" w:sz="4" w:space="0" w:color="auto"/>
            </w:tcBorders>
            <w:hideMark/>
          </w:tcPr>
          <w:p w14:paraId="6193FFC0"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IE/Group Name</w:t>
            </w:r>
          </w:p>
        </w:tc>
        <w:tc>
          <w:tcPr>
            <w:tcW w:w="1418" w:type="dxa"/>
            <w:tcBorders>
              <w:top w:val="single" w:sz="4" w:space="0" w:color="auto"/>
              <w:left w:val="single" w:sz="4" w:space="0" w:color="auto"/>
              <w:bottom w:val="single" w:sz="4" w:space="0" w:color="auto"/>
              <w:right w:val="single" w:sz="4" w:space="0" w:color="auto"/>
            </w:tcBorders>
            <w:hideMark/>
          </w:tcPr>
          <w:p w14:paraId="05C74D3C"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Presence</w:t>
            </w:r>
          </w:p>
        </w:tc>
        <w:tc>
          <w:tcPr>
            <w:tcW w:w="1134" w:type="dxa"/>
            <w:tcBorders>
              <w:top w:val="single" w:sz="4" w:space="0" w:color="auto"/>
              <w:left w:val="single" w:sz="4" w:space="0" w:color="auto"/>
              <w:bottom w:val="single" w:sz="4" w:space="0" w:color="auto"/>
              <w:right w:val="single" w:sz="4" w:space="0" w:color="auto"/>
            </w:tcBorders>
            <w:hideMark/>
          </w:tcPr>
          <w:p w14:paraId="49EAB12A"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Range</w:t>
            </w:r>
          </w:p>
        </w:tc>
        <w:tc>
          <w:tcPr>
            <w:tcW w:w="2268" w:type="dxa"/>
            <w:tcBorders>
              <w:top w:val="single" w:sz="4" w:space="0" w:color="auto"/>
              <w:left w:val="single" w:sz="4" w:space="0" w:color="auto"/>
              <w:bottom w:val="single" w:sz="4" w:space="0" w:color="auto"/>
              <w:right w:val="single" w:sz="4" w:space="0" w:color="auto"/>
            </w:tcBorders>
            <w:hideMark/>
          </w:tcPr>
          <w:p w14:paraId="4B9B8534"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 type and reference</w:t>
            </w:r>
          </w:p>
        </w:tc>
        <w:tc>
          <w:tcPr>
            <w:tcW w:w="2698" w:type="dxa"/>
            <w:tcBorders>
              <w:top w:val="single" w:sz="4" w:space="0" w:color="auto"/>
              <w:left w:val="single" w:sz="4" w:space="0" w:color="auto"/>
              <w:bottom w:val="single" w:sz="4" w:space="0" w:color="auto"/>
              <w:right w:val="single" w:sz="4" w:space="0" w:color="auto"/>
            </w:tcBorders>
            <w:hideMark/>
          </w:tcPr>
          <w:p w14:paraId="2851F9C7"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Semantics description</w:t>
            </w:r>
          </w:p>
        </w:tc>
      </w:tr>
      <w:tr w:rsidR="00A15379" w:rsidRPr="00AE6A91" w14:paraId="11C53AD0" w14:textId="77777777" w:rsidTr="00D64998">
        <w:tc>
          <w:tcPr>
            <w:tcW w:w="1838" w:type="dxa"/>
            <w:tcBorders>
              <w:top w:val="single" w:sz="4" w:space="0" w:color="auto"/>
              <w:left w:val="single" w:sz="4" w:space="0" w:color="auto"/>
              <w:bottom w:val="single" w:sz="4" w:space="0" w:color="auto"/>
              <w:right w:val="single" w:sz="4" w:space="0" w:color="auto"/>
            </w:tcBorders>
            <w:hideMark/>
          </w:tcPr>
          <w:p w14:paraId="40F8E1CB"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policyType</w:t>
            </w:r>
          </w:p>
        </w:tc>
        <w:tc>
          <w:tcPr>
            <w:tcW w:w="1418" w:type="dxa"/>
            <w:tcBorders>
              <w:top w:val="single" w:sz="4" w:space="0" w:color="auto"/>
              <w:left w:val="single" w:sz="4" w:space="0" w:color="auto"/>
              <w:bottom w:val="single" w:sz="4" w:space="0" w:color="auto"/>
              <w:right w:val="single" w:sz="4" w:space="0" w:color="auto"/>
            </w:tcBorders>
            <w:hideMark/>
          </w:tcPr>
          <w:p w14:paraId="26FB0B47"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1134" w:type="dxa"/>
            <w:tcBorders>
              <w:top w:val="single" w:sz="4" w:space="0" w:color="auto"/>
              <w:left w:val="single" w:sz="4" w:space="0" w:color="auto"/>
              <w:bottom w:val="single" w:sz="4" w:space="0" w:color="auto"/>
              <w:right w:val="single" w:sz="4" w:space="0" w:color="auto"/>
            </w:tcBorders>
          </w:tcPr>
          <w:p w14:paraId="07EC772A"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2268" w:type="dxa"/>
            <w:tcBorders>
              <w:top w:val="single" w:sz="4" w:space="0" w:color="auto"/>
              <w:left w:val="single" w:sz="4" w:space="0" w:color="auto"/>
              <w:bottom w:val="single" w:sz="4" w:space="0" w:color="auto"/>
              <w:right w:val="single" w:sz="4" w:space="0" w:color="auto"/>
            </w:tcBorders>
            <w:hideMark/>
          </w:tcPr>
          <w:p w14:paraId="15A44DF8" w14:textId="26FBAF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ENUMERATED (ASM, TRX_CONTROL</w:t>
            </w:r>
            <w:r w:rsidR="00D20702">
              <w:rPr>
                <w:rFonts w:ascii="Arial" w:eastAsia="Yu Mincho" w:hAnsi="Arial" w:cs="Times New Roman"/>
                <w:sz w:val="18"/>
                <w:szCs w:val="20"/>
                <w:lang w:eastAsia="ja-JP"/>
              </w:rPr>
              <w:t>, DEEP_HIBERNATE</w:t>
            </w:r>
            <w:r w:rsidRPr="00AE6A91">
              <w:rPr>
                <w:rFonts w:ascii="Arial" w:eastAsia="Yu Mincho" w:hAnsi="Arial" w:cs="Times New Roman"/>
                <w:sz w:val="18"/>
                <w:szCs w:val="20"/>
                <w:lang w:eastAsia="ja-JP"/>
              </w:rPr>
              <w:t>)</w:t>
            </w:r>
          </w:p>
        </w:tc>
        <w:tc>
          <w:tcPr>
            <w:tcW w:w="2698" w:type="dxa"/>
            <w:tcBorders>
              <w:top w:val="single" w:sz="4" w:space="0" w:color="auto"/>
              <w:left w:val="single" w:sz="4" w:space="0" w:color="auto"/>
              <w:bottom w:val="single" w:sz="4" w:space="0" w:color="auto"/>
              <w:right w:val="single" w:sz="4" w:space="0" w:color="auto"/>
            </w:tcBorders>
          </w:tcPr>
          <w:p w14:paraId="5B4FD00D" w14:textId="77777777" w:rsidR="00A15379" w:rsidRPr="00AE6A91" w:rsidRDefault="00A15379" w:rsidP="00D64998">
            <w:pPr>
              <w:keepNext/>
              <w:keepLines/>
              <w:spacing w:after="0" w:line="240" w:lineRule="auto"/>
              <w:rPr>
                <w:rFonts w:ascii="Arial" w:eastAsia="Yu Mincho" w:hAnsi="Arial" w:cs="Arial"/>
                <w:sz w:val="18"/>
                <w:szCs w:val="18"/>
                <w:lang w:eastAsia="ja-JP"/>
              </w:rPr>
            </w:pPr>
            <w:r w:rsidRPr="00AE6A91">
              <w:rPr>
                <w:rFonts w:ascii="Arial" w:eastAsia="Yu Mincho" w:hAnsi="Arial" w:cs="Arial"/>
                <w:sz w:val="18"/>
                <w:szCs w:val="18"/>
              </w:rPr>
              <w:t xml:space="preserve">Please refer to </w:t>
            </w:r>
            <w:r>
              <w:rPr>
                <w:rFonts w:ascii="Arial" w:eastAsia="Yu Mincho" w:hAnsi="Arial" w:cs="Arial"/>
                <w:sz w:val="18"/>
                <w:szCs w:val="18"/>
                <w:lang w:eastAsia="ja-JP"/>
              </w:rPr>
              <w:t>clause</w:t>
            </w:r>
            <w:r w:rsidRPr="00AE6A91">
              <w:rPr>
                <w:rFonts w:ascii="Arial" w:eastAsia="Yu Mincho" w:hAnsi="Arial" w:cs="Arial"/>
                <w:sz w:val="18"/>
                <w:szCs w:val="18"/>
                <w:lang w:eastAsia="ja-JP"/>
              </w:rPr>
              <w:t xml:space="preserve"> 8.8.2.6, “</w:t>
            </w:r>
            <w:r w:rsidRPr="00AE6A91">
              <w:rPr>
                <w:rFonts w:ascii="Arial" w:eastAsia="Yu Mincho" w:hAnsi="Arial" w:cs="Arial"/>
                <w:sz w:val="18"/>
                <w:szCs w:val="18"/>
              </w:rPr>
              <w:t>policyType</w:t>
            </w:r>
            <w:r w:rsidRPr="00AE6A91">
              <w:rPr>
                <w:rFonts w:ascii="Arial" w:eastAsia="Yu Mincho" w:hAnsi="Arial" w:cs="Arial"/>
                <w:sz w:val="18"/>
                <w:szCs w:val="18"/>
                <w:lang w:eastAsia="ja-JP"/>
              </w:rPr>
              <w:t xml:space="preserve">” attribute. </w:t>
            </w:r>
          </w:p>
          <w:p w14:paraId="1FED5BF7" w14:textId="77777777" w:rsidR="00A15379" w:rsidRPr="00AE6A91" w:rsidRDefault="00A15379" w:rsidP="00D64998">
            <w:pPr>
              <w:keepNext/>
              <w:keepLines/>
              <w:spacing w:after="0" w:line="240" w:lineRule="auto"/>
              <w:rPr>
                <w:rFonts w:ascii="Arial" w:eastAsia="Yu Mincho" w:hAnsi="Arial" w:cs="Arial"/>
                <w:sz w:val="18"/>
                <w:szCs w:val="18"/>
                <w:lang w:eastAsia="ja-JP"/>
              </w:rPr>
            </w:pPr>
          </w:p>
          <w:p w14:paraId="6FEDD304"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18"/>
              </w:rPr>
              <w:t xml:space="preserve">This IE should be included in the </w:t>
            </w:r>
            <w:r w:rsidRPr="00AE6A91">
              <w:rPr>
                <w:rFonts w:ascii="Arial" w:eastAsia="Yu Mincho" w:hAnsi="Arial" w:cs="Times New Roman"/>
                <w:i/>
                <w:iCs/>
                <w:sz w:val="18"/>
                <w:szCs w:val="20"/>
                <w:lang w:val="en-GB"/>
              </w:rPr>
              <w:t xml:space="preserve">Old Values of Attributes </w:t>
            </w:r>
            <w:r w:rsidRPr="00AE6A91">
              <w:rPr>
                <w:rFonts w:ascii="Arial" w:eastAsia="Yu Mincho" w:hAnsi="Arial" w:cs="Times New Roman"/>
                <w:sz w:val="18"/>
                <w:szCs w:val="20"/>
                <w:lang w:val="en-GB"/>
              </w:rPr>
              <w:t xml:space="preserve">IE </w:t>
            </w:r>
            <w:r w:rsidRPr="00AE6A91">
              <w:rPr>
                <w:rFonts w:ascii="Arial" w:eastAsia="Yu Mincho" w:hAnsi="Arial" w:cs="Arial"/>
                <w:sz w:val="18"/>
                <w:szCs w:val="18"/>
              </w:rPr>
              <w:t>when modifying existing O-NESPolicy for enabling association with the correct instance of the O-NESPolicy RAN configuration structure.</w:t>
            </w:r>
          </w:p>
        </w:tc>
      </w:tr>
    </w:tbl>
    <w:p w14:paraId="566E08DD" w14:textId="77777777" w:rsidR="00A15379" w:rsidRDefault="00A15379" w:rsidP="00A15379">
      <w:pPr>
        <w:spacing w:after="180" w:line="240" w:lineRule="auto"/>
        <w:rPr>
          <w:rFonts w:eastAsia="Yu Mincho" w:cs="Times New Roman"/>
          <w:szCs w:val="20"/>
        </w:rPr>
      </w:pPr>
    </w:p>
    <w:p w14:paraId="5656F52E" w14:textId="77777777" w:rsidR="00A15379" w:rsidRPr="00AE6A91" w:rsidRDefault="00A15379" w:rsidP="00A15379">
      <w:pPr>
        <w:pStyle w:val="Heading3"/>
        <w:rPr>
          <w:rFonts w:eastAsia="Yu Mincho"/>
        </w:rPr>
      </w:pPr>
      <w:bookmarkStart w:id="613" w:name="_Toc183438880"/>
      <w:bookmarkStart w:id="614" w:name="_Toc225175564"/>
      <w:r w:rsidRPr="00AE6A91">
        <w:rPr>
          <w:rFonts w:eastAsia="Yu Mincho"/>
        </w:rPr>
        <w:lastRenderedPageBreak/>
        <w:t>9.3.23</w:t>
      </w:r>
      <w:r w:rsidRPr="00AE6A91">
        <w:rPr>
          <w:rFonts w:eastAsia="Yu Mincho"/>
        </w:rPr>
        <w:tab/>
        <w:t>antennaMaskName</w:t>
      </w:r>
      <w:bookmarkEnd w:id="613"/>
      <w:bookmarkEnd w:id="614"/>
    </w:p>
    <w:p w14:paraId="6108B8F4" w14:textId="77777777" w:rsidR="00A15379" w:rsidRPr="00AE6A91" w:rsidRDefault="00A15379" w:rsidP="00A15379">
      <w:pPr>
        <w:keepNext/>
        <w:spacing w:after="180" w:line="240" w:lineRule="auto"/>
        <w:rPr>
          <w:rFonts w:eastAsia="Yu Mincho" w:cs="Times New Roman"/>
          <w:szCs w:val="20"/>
        </w:rPr>
      </w:pPr>
      <w:r w:rsidRPr="00AE6A91">
        <w:rPr>
          <w:rFonts w:eastAsia="Yu Mincho" w:cs="Times New Roman"/>
          <w:szCs w:val="20"/>
        </w:rPr>
        <w:t xml:space="preserve">This IE defines the antenna mask name in the </w:t>
      </w:r>
      <w:r w:rsidRPr="00AE6A91">
        <w:rPr>
          <w:rFonts w:eastAsia="Yu Mincho" w:cs="Arial"/>
          <w:color w:val="000000" w:themeColor="text1"/>
          <w:szCs w:val="24"/>
        </w:rPr>
        <w:t>O</w:t>
      </w:r>
      <w:r w:rsidRPr="00AE6A91">
        <w:rPr>
          <w:rFonts w:eastAsia="Yu Mincho" w:cs="Arial"/>
          <w:i/>
          <w:iCs/>
          <w:color w:val="000000" w:themeColor="text1"/>
          <w:szCs w:val="24"/>
        </w:rPr>
        <w:t>-</w:t>
      </w:r>
      <w:r w:rsidRPr="00AE6A91">
        <w:rPr>
          <w:rFonts w:eastAsia="Yu Mincho" w:cs="Times New Roman"/>
          <w:szCs w:val="20"/>
          <w:lang w:eastAsia="ja-JP"/>
        </w:rPr>
        <w:t>NESPolicy</w:t>
      </w:r>
      <w:r w:rsidRPr="00AE6A91">
        <w:rPr>
          <w:rFonts w:eastAsia="Yu Mincho" w:cs="Times New Roman"/>
          <w:szCs w:val="20"/>
        </w:rPr>
        <w:t xml:space="preserve"> IOC which is defined in </w:t>
      </w:r>
      <w:r>
        <w:rPr>
          <w:rFonts w:eastAsia="Yu Mincho" w:cs="Times New Roman"/>
          <w:szCs w:val="20"/>
        </w:rPr>
        <w:t>clause</w:t>
      </w:r>
      <w:r w:rsidRPr="00AE6A91">
        <w:rPr>
          <w:rFonts w:eastAsia="Yu Mincho" w:cs="Times New Roman"/>
          <w:szCs w:val="20"/>
        </w:rPr>
        <w:t xml:space="preserve"> 8.</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1134"/>
        <w:gridCol w:w="992"/>
        <w:gridCol w:w="2127"/>
        <w:gridCol w:w="3265"/>
      </w:tblGrid>
      <w:tr w:rsidR="00A15379" w:rsidRPr="00AE6A91" w14:paraId="52721F4B" w14:textId="77777777" w:rsidTr="00D64998">
        <w:tc>
          <w:tcPr>
            <w:tcW w:w="1838" w:type="dxa"/>
            <w:tcBorders>
              <w:top w:val="single" w:sz="4" w:space="0" w:color="auto"/>
              <w:left w:val="single" w:sz="4" w:space="0" w:color="auto"/>
              <w:bottom w:val="single" w:sz="4" w:space="0" w:color="auto"/>
              <w:right w:val="single" w:sz="4" w:space="0" w:color="auto"/>
            </w:tcBorders>
            <w:hideMark/>
          </w:tcPr>
          <w:p w14:paraId="26AC6147"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3E1CA534"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Presence</w:t>
            </w:r>
          </w:p>
        </w:tc>
        <w:tc>
          <w:tcPr>
            <w:tcW w:w="992" w:type="dxa"/>
            <w:tcBorders>
              <w:top w:val="single" w:sz="4" w:space="0" w:color="auto"/>
              <w:left w:val="single" w:sz="4" w:space="0" w:color="auto"/>
              <w:bottom w:val="single" w:sz="4" w:space="0" w:color="auto"/>
              <w:right w:val="single" w:sz="4" w:space="0" w:color="auto"/>
            </w:tcBorders>
            <w:hideMark/>
          </w:tcPr>
          <w:p w14:paraId="6BFA8F82"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Range</w:t>
            </w:r>
          </w:p>
        </w:tc>
        <w:tc>
          <w:tcPr>
            <w:tcW w:w="2127" w:type="dxa"/>
            <w:tcBorders>
              <w:top w:val="single" w:sz="4" w:space="0" w:color="auto"/>
              <w:left w:val="single" w:sz="4" w:space="0" w:color="auto"/>
              <w:bottom w:val="single" w:sz="4" w:space="0" w:color="auto"/>
              <w:right w:val="single" w:sz="4" w:space="0" w:color="auto"/>
            </w:tcBorders>
            <w:hideMark/>
          </w:tcPr>
          <w:p w14:paraId="06606358"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 type and reference</w:t>
            </w:r>
          </w:p>
        </w:tc>
        <w:tc>
          <w:tcPr>
            <w:tcW w:w="3265" w:type="dxa"/>
            <w:tcBorders>
              <w:top w:val="single" w:sz="4" w:space="0" w:color="auto"/>
              <w:left w:val="single" w:sz="4" w:space="0" w:color="auto"/>
              <w:bottom w:val="single" w:sz="4" w:space="0" w:color="auto"/>
              <w:right w:val="single" w:sz="4" w:space="0" w:color="auto"/>
            </w:tcBorders>
            <w:hideMark/>
          </w:tcPr>
          <w:p w14:paraId="3ACFD6D9"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Semantics description</w:t>
            </w:r>
          </w:p>
        </w:tc>
      </w:tr>
      <w:tr w:rsidR="00A15379" w:rsidRPr="00AE6A91" w14:paraId="307F5785" w14:textId="77777777" w:rsidTr="00D64998">
        <w:tc>
          <w:tcPr>
            <w:tcW w:w="1838" w:type="dxa"/>
            <w:tcBorders>
              <w:top w:val="single" w:sz="4" w:space="0" w:color="auto"/>
              <w:left w:val="single" w:sz="4" w:space="0" w:color="auto"/>
              <w:bottom w:val="single" w:sz="4" w:space="0" w:color="auto"/>
              <w:right w:val="single" w:sz="4" w:space="0" w:color="auto"/>
            </w:tcBorders>
            <w:hideMark/>
          </w:tcPr>
          <w:p w14:paraId="7F275FA0"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Arial"/>
                <w:sz w:val="18"/>
                <w:szCs w:val="18"/>
              </w:rPr>
              <w:t>antennaMaskName</w:t>
            </w:r>
          </w:p>
        </w:tc>
        <w:tc>
          <w:tcPr>
            <w:tcW w:w="1134" w:type="dxa"/>
            <w:tcBorders>
              <w:top w:val="single" w:sz="4" w:space="0" w:color="auto"/>
              <w:left w:val="single" w:sz="4" w:space="0" w:color="auto"/>
              <w:bottom w:val="single" w:sz="4" w:space="0" w:color="auto"/>
              <w:right w:val="single" w:sz="4" w:space="0" w:color="auto"/>
            </w:tcBorders>
            <w:hideMark/>
          </w:tcPr>
          <w:p w14:paraId="248C8619"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O</w:t>
            </w:r>
          </w:p>
        </w:tc>
        <w:tc>
          <w:tcPr>
            <w:tcW w:w="992" w:type="dxa"/>
            <w:tcBorders>
              <w:top w:val="single" w:sz="4" w:space="0" w:color="auto"/>
              <w:left w:val="single" w:sz="4" w:space="0" w:color="auto"/>
              <w:bottom w:val="single" w:sz="4" w:space="0" w:color="auto"/>
              <w:right w:val="single" w:sz="4" w:space="0" w:color="auto"/>
            </w:tcBorders>
          </w:tcPr>
          <w:p w14:paraId="3E01220F"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2127" w:type="dxa"/>
            <w:tcBorders>
              <w:top w:val="single" w:sz="4" w:space="0" w:color="auto"/>
              <w:left w:val="single" w:sz="4" w:space="0" w:color="auto"/>
              <w:bottom w:val="single" w:sz="4" w:space="0" w:color="auto"/>
              <w:right w:val="single" w:sz="4" w:space="0" w:color="auto"/>
            </w:tcBorders>
            <w:hideMark/>
          </w:tcPr>
          <w:p w14:paraId="4C845D09"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Arial"/>
                <w:bCs/>
                <w:sz w:val="18"/>
                <w:szCs w:val="18"/>
                <w:lang w:eastAsia="ja-JP"/>
              </w:rPr>
              <w:t>STRING</w:t>
            </w:r>
          </w:p>
        </w:tc>
        <w:tc>
          <w:tcPr>
            <w:tcW w:w="3265" w:type="dxa"/>
            <w:tcBorders>
              <w:top w:val="single" w:sz="4" w:space="0" w:color="auto"/>
              <w:left w:val="single" w:sz="4" w:space="0" w:color="auto"/>
              <w:bottom w:val="single" w:sz="4" w:space="0" w:color="auto"/>
              <w:right w:val="single" w:sz="4" w:space="0" w:color="auto"/>
            </w:tcBorders>
          </w:tcPr>
          <w:p w14:paraId="0CF1F5F8" w14:textId="77777777" w:rsidR="00A15379" w:rsidRPr="00AE6A91" w:rsidRDefault="00A15379" w:rsidP="00D64998">
            <w:pPr>
              <w:keepNext/>
              <w:keepLines/>
              <w:spacing w:after="0" w:line="240" w:lineRule="auto"/>
              <w:rPr>
                <w:rFonts w:ascii="Arial" w:eastAsia="Yu Mincho" w:hAnsi="Arial" w:cs="Arial"/>
                <w:sz w:val="18"/>
                <w:szCs w:val="18"/>
                <w:lang w:eastAsia="ja-JP"/>
              </w:rPr>
            </w:pPr>
            <w:r w:rsidRPr="00AE6A91">
              <w:rPr>
                <w:rFonts w:ascii="Arial" w:eastAsia="Yu Mincho" w:hAnsi="Arial" w:cs="Arial"/>
                <w:sz w:val="18"/>
                <w:szCs w:val="18"/>
              </w:rPr>
              <w:t xml:space="preserve">Please refer to </w:t>
            </w:r>
            <w:r>
              <w:rPr>
                <w:rFonts w:ascii="Arial" w:eastAsia="Yu Mincho" w:hAnsi="Arial" w:cs="Arial"/>
                <w:sz w:val="18"/>
                <w:szCs w:val="18"/>
                <w:lang w:eastAsia="ja-JP"/>
              </w:rPr>
              <w:t>clause</w:t>
            </w:r>
            <w:r w:rsidRPr="00AE6A91">
              <w:rPr>
                <w:rFonts w:ascii="Arial" w:eastAsia="Yu Mincho" w:hAnsi="Arial" w:cs="Arial"/>
                <w:sz w:val="18"/>
                <w:szCs w:val="18"/>
                <w:lang w:eastAsia="ja-JP"/>
              </w:rPr>
              <w:t xml:space="preserve"> 8.8.2.6, “</w:t>
            </w:r>
            <w:r w:rsidRPr="00AE6A91">
              <w:rPr>
                <w:rFonts w:ascii="Arial" w:eastAsia="Yu Mincho" w:hAnsi="Arial" w:cs="Arial"/>
                <w:sz w:val="18"/>
                <w:szCs w:val="18"/>
              </w:rPr>
              <w:t>antennaMaskName</w:t>
            </w:r>
            <w:r w:rsidRPr="00AE6A91">
              <w:rPr>
                <w:rFonts w:ascii="Arial" w:eastAsia="Yu Mincho" w:hAnsi="Arial" w:cs="Arial"/>
                <w:sz w:val="18"/>
                <w:szCs w:val="18"/>
                <w:lang w:eastAsia="ja-JP"/>
              </w:rPr>
              <w:t xml:space="preserve">” attribute. </w:t>
            </w:r>
          </w:p>
          <w:p w14:paraId="3975DA73" w14:textId="77777777" w:rsidR="00A15379" w:rsidRPr="00AE6A91" w:rsidRDefault="00A15379" w:rsidP="00D64998">
            <w:pPr>
              <w:keepNext/>
              <w:keepLines/>
              <w:spacing w:after="0" w:line="240" w:lineRule="auto"/>
              <w:rPr>
                <w:rFonts w:ascii="Arial" w:eastAsia="Yu Mincho" w:hAnsi="Arial" w:cs="Arial"/>
                <w:sz w:val="18"/>
                <w:szCs w:val="18"/>
                <w:lang w:eastAsia="ja-JP"/>
              </w:rPr>
            </w:pPr>
          </w:p>
          <w:p w14:paraId="794A3FD2"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18"/>
              </w:rPr>
              <w:t xml:space="preserve">This IE should be included in the </w:t>
            </w:r>
            <w:r w:rsidRPr="00AE6A91">
              <w:rPr>
                <w:rFonts w:ascii="Arial" w:eastAsia="Yu Mincho" w:hAnsi="Arial" w:cs="Times New Roman"/>
                <w:i/>
                <w:iCs/>
                <w:sz w:val="18"/>
                <w:szCs w:val="20"/>
                <w:lang w:val="en-GB"/>
              </w:rPr>
              <w:t xml:space="preserve">Old Values of Attributes </w:t>
            </w:r>
            <w:r w:rsidRPr="00AE6A91">
              <w:rPr>
                <w:rFonts w:ascii="Arial" w:eastAsia="Yu Mincho" w:hAnsi="Arial" w:cs="Times New Roman"/>
                <w:sz w:val="18"/>
                <w:szCs w:val="20"/>
                <w:lang w:val="en-GB"/>
              </w:rPr>
              <w:t xml:space="preserve">IE </w:t>
            </w:r>
            <w:r w:rsidRPr="00AE6A91">
              <w:rPr>
                <w:rFonts w:ascii="Arial" w:eastAsia="Yu Mincho" w:hAnsi="Arial" w:cs="Arial"/>
                <w:sz w:val="18"/>
                <w:szCs w:val="18"/>
              </w:rPr>
              <w:t>when modifying existing O-NESPolicy if it was present in it, for enabling association with the correct instance of the O-NESPolicy RAN configuration structure.</w:t>
            </w:r>
          </w:p>
        </w:tc>
      </w:tr>
    </w:tbl>
    <w:p w14:paraId="204D6974" w14:textId="77777777" w:rsidR="00A15379" w:rsidRPr="00AE6A91" w:rsidRDefault="00A15379" w:rsidP="00A15379">
      <w:pPr>
        <w:keepNext/>
        <w:keepLines/>
        <w:spacing w:after="0" w:line="240" w:lineRule="auto"/>
        <w:rPr>
          <w:rFonts w:ascii="Arial" w:eastAsia="Yu Mincho" w:hAnsi="Arial" w:cs="Times New Roman"/>
          <w:sz w:val="24"/>
          <w:szCs w:val="24"/>
        </w:rPr>
      </w:pPr>
    </w:p>
    <w:p w14:paraId="54D33C57" w14:textId="77777777" w:rsidR="00A15379" w:rsidRPr="00AE6A91" w:rsidRDefault="00A15379" w:rsidP="00A15379">
      <w:pPr>
        <w:pStyle w:val="Heading3"/>
        <w:rPr>
          <w:rFonts w:eastAsia="Yu Mincho"/>
        </w:rPr>
      </w:pPr>
      <w:bookmarkStart w:id="615" w:name="_Toc183438881"/>
      <w:bookmarkStart w:id="616" w:name="_Toc225175565"/>
      <w:r w:rsidRPr="00AE6A91">
        <w:rPr>
          <w:rFonts w:eastAsia="Yu Mincho"/>
        </w:rPr>
        <w:t>9.3.24</w:t>
      </w:r>
      <w:r w:rsidRPr="00AE6A91">
        <w:rPr>
          <w:rFonts w:eastAsia="Yu Mincho"/>
        </w:rPr>
        <w:tab/>
        <w:t>antennaMask</w:t>
      </w:r>
      <w:bookmarkEnd w:id="615"/>
      <w:bookmarkEnd w:id="616"/>
    </w:p>
    <w:p w14:paraId="46BEAE18" w14:textId="77777777" w:rsidR="00A15379" w:rsidRPr="00AE6A91" w:rsidRDefault="00A15379" w:rsidP="00A15379">
      <w:pPr>
        <w:keepNext/>
        <w:spacing w:after="180" w:line="240" w:lineRule="auto"/>
        <w:rPr>
          <w:rFonts w:eastAsia="Yu Mincho" w:cs="Times New Roman"/>
          <w:szCs w:val="20"/>
        </w:rPr>
      </w:pPr>
      <w:r w:rsidRPr="00AE6A91">
        <w:rPr>
          <w:rFonts w:eastAsia="Yu Mincho" w:cs="Times New Roman"/>
          <w:szCs w:val="20"/>
        </w:rPr>
        <w:t xml:space="preserve">This IE defines the antenna mask value in the </w:t>
      </w:r>
      <w:r w:rsidRPr="00AE6A91">
        <w:rPr>
          <w:rFonts w:eastAsia="Yu Mincho" w:cs="Arial"/>
          <w:color w:val="000000" w:themeColor="text1"/>
          <w:szCs w:val="24"/>
        </w:rPr>
        <w:t>O</w:t>
      </w:r>
      <w:r w:rsidRPr="00AE6A91">
        <w:rPr>
          <w:rFonts w:eastAsia="Yu Mincho" w:cs="Arial"/>
          <w:i/>
          <w:iCs/>
          <w:color w:val="000000" w:themeColor="text1"/>
          <w:szCs w:val="24"/>
        </w:rPr>
        <w:t>-</w:t>
      </w:r>
      <w:r w:rsidRPr="00AE6A91">
        <w:rPr>
          <w:rFonts w:eastAsia="Yu Mincho" w:cs="Times New Roman"/>
          <w:szCs w:val="20"/>
          <w:lang w:eastAsia="ja-JP"/>
        </w:rPr>
        <w:t>NESPolicy</w:t>
      </w:r>
      <w:r w:rsidRPr="00AE6A91">
        <w:rPr>
          <w:rFonts w:eastAsia="Yu Mincho" w:cs="Times New Roman"/>
          <w:szCs w:val="20"/>
        </w:rPr>
        <w:t xml:space="preserve"> IOC which is defined in </w:t>
      </w:r>
      <w:r>
        <w:rPr>
          <w:rFonts w:eastAsia="Yu Mincho" w:cs="Times New Roman"/>
          <w:szCs w:val="20"/>
        </w:rPr>
        <w:t>clause</w:t>
      </w:r>
      <w:r w:rsidRPr="00AE6A91">
        <w:rPr>
          <w:rFonts w:eastAsia="Yu Mincho" w:cs="Times New Roman"/>
          <w:szCs w:val="20"/>
        </w:rPr>
        <w:t xml:space="preserve"> 8.</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134"/>
        <w:gridCol w:w="993"/>
        <w:gridCol w:w="2126"/>
        <w:gridCol w:w="3407"/>
      </w:tblGrid>
      <w:tr w:rsidR="00A15379" w:rsidRPr="00AE6A91" w14:paraId="59C34799" w14:textId="77777777" w:rsidTr="00D64998">
        <w:tc>
          <w:tcPr>
            <w:tcW w:w="1696" w:type="dxa"/>
            <w:tcBorders>
              <w:top w:val="single" w:sz="4" w:space="0" w:color="auto"/>
              <w:left w:val="single" w:sz="4" w:space="0" w:color="auto"/>
              <w:bottom w:val="single" w:sz="4" w:space="0" w:color="auto"/>
              <w:right w:val="single" w:sz="4" w:space="0" w:color="auto"/>
            </w:tcBorders>
            <w:hideMark/>
          </w:tcPr>
          <w:p w14:paraId="1C29BC6B"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082E055A"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Presence</w:t>
            </w:r>
          </w:p>
        </w:tc>
        <w:tc>
          <w:tcPr>
            <w:tcW w:w="993" w:type="dxa"/>
            <w:tcBorders>
              <w:top w:val="single" w:sz="4" w:space="0" w:color="auto"/>
              <w:left w:val="single" w:sz="4" w:space="0" w:color="auto"/>
              <w:bottom w:val="single" w:sz="4" w:space="0" w:color="auto"/>
              <w:right w:val="single" w:sz="4" w:space="0" w:color="auto"/>
            </w:tcBorders>
            <w:hideMark/>
          </w:tcPr>
          <w:p w14:paraId="6890152D"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Range</w:t>
            </w:r>
          </w:p>
        </w:tc>
        <w:tc>
          <w:tcPr>
            <w:tcW w:w="2126" w:type="dxa"/>
            <w:tcBorders>
              <w:top w:val="single" w:sz="4" w:space="0" w:color="auto"/>
              <w:left w:val="single" w:sz="4" w:space="0" w:color="auto"/>
              <w:bottom w:val="single" w:sz="4" w:space="0" w:color="auto"/>
              <w:right w:val="single" w:sz="4" w:space="0" w:color="auto"/>
            </w:tcBorders>
            <w:hideMark/>
          </w:tcPr>
          <w:p w14:paraId="7A89441F"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 type and reference</w:t>
            </w:r>
          </w:p>
        </w:tc>
        <w:tc>
          <w:tcPr>
            <w:tcW w:w="3407" w:type="dxa"/>
            <w:tcBorders>
              <w:top w:val="single" w:sz="4" w:space="0" w:color="auto"/>
              <w:left w:val="single" w:sz="4" w:space="0" w:color="auto"/>
              <w:bottom w:val="single" w:sz="4" w:space="0" w:color="auto"/>
              <w:right w:val="single" w:sz="4" w:space="0" w:color="auto"/>
            </w:tcBorders>
            <w:hideMark/>
          </w:tcPr>
          <w:p w14:paraId="7F076539"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Semantics description</w:t>
            </w:r>
          </w:p>
        </w:tc>
      </w:tr>
      <w:tr w:rsidR="00A15379" w:rsidRPr="00AE6A91" w14:paraId="4B0CBF58" w14:textId="77777777" w:rsidTr="00D64998">
        <w:tc>
          <w:tcPr>
            <w:tcW w:w="1696" w:type="dxa"/>
            <w:tcBorders>
              <w:top w:val="single" w:sz="4" w:space="0" w:color="auto"/>
              <w:left w:val="single" w:sz="4" w:space="0" w:color="auto"/>
              <w:bottom w:val="single" w:sz="4" w:space="0" w:color="auto"/>
              <w:right w:val="single" w:sz="4" w:space="0" w:color="auto"/>
            </w:tcBorders>
            <w:hideMark/>
          </w:tcPr>
          <w:p w14:paraId="339E9738"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Arial"/>
                <w:sz w:val="18"/>
                <w:szCs w:val="18"/>
              </w:rPr>
              <w:t>antennaMask</w:t>
            </w:r>
          </w:p>
        </w:tc>
        <w:tc>
          <w:tcPr>
            <w:tcW w:w="1134" w:type="dxa"/>
            <w:tcBorders>
              <w:top w:val="single" w:sz="4" w:space="0" w:color="auto"/>
              <w:left w:val="single" w:sz="4" w:space="0" w:color="auto"/>
              <w:bottom w:val="single" w:sz="4" w:space="0" w:color="auto"/>
              <w:right w:val="single" w:sz="4" w:space="0" w:color="auto"/>
            </w:tcBorders>
            <w:hideMark/>
          </w:tcPr>
          <w:p w14:paraId="661C02A1"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O</w:t>
            </w:r>
          </w:p>
        </w:tc>
        <w:tc>
          <w:tcPr>
            <w:tcW w:w="993" w:type="dxa"/>
            <w:tcBorders>
              <w:top w:val="single" w:sz="4" w:space="0" w:color="auto"/>
              <w:left w:val="single" w:sz="4" w:space="0" w:color="auto"/>
              <w:bottom w:val="single" w:sz="4" w:space="0" w:color="auto"/>
              <w:right w:val="single" w:sz="4" w:space="0" w:color="auto"/>
            </w:tcBorders>
          </w:tcPr>
          <w:p w14:paraId="5B9DB8AC"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2126" w:type="dxa"/>
            <w:tcBorders>
              <w:top w:val="single" w:sz="4" w:space="0" w:color="auto"/>
              <w:left w:val="single" w:sz="4" w:space="0" w:color="auto"/>
              <w:bottom w:val="single" w:sz="4" w:space="0" w:color="auto"/>
              <w:right w:val="single" w:sz="4" w:space="0" w:color="auto"/>
            </w:tcBorders>
            <w:hideMark/>
          </w:tcPr>
          <w:p w14:paraId="4CC284B0"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Arial"/>
                <w:bCs/>
                <w:sz w:val="18"/>
                <w:szCs w:val="18"/>
                <w:lang w:eastAsia="ja-JP"/>
              </w:rPr>
              <w:t>STRING</w:t>
            </w:r>
          </w:p>
        </w:tc>
        <w:tc>
          <w:tcPr>
            <w:tcW w:w="3407" w:type="dxa"/>
            <w:tcBorders>
              <w:top w:val="single" w:sz="4" w:space="0" w:color="auto"/>
              <w:left w:val="single" w:sz="4" w:space="0" w:color="auto"/>
              <w:bottom w:val="single" w:sz="4" w:space="0" w:color="auto"/>
              <w:right w:val="single" w:sz="4" w:space="0" w:color="auto"/>
            </w:tcBorders>
          </w:tcPr>
          <w:p w14:paraId="5D69247C" w14:textId="77777777" w:rsidR="00A15379" w:rsidRPr="00AE6A91" w:rsidRDefault="00A15379" w:rsidP="00D64998">
            <w:pPr>
              <w:keepNext/>
              <w:keepLines/>
              <w:spacing w:after="0" w:line="240" w:lineRule="auto"/>
              <w:rPr>
                <w:rFonts w:ascii="Arial" w:eastAsia="Yu Mincho" w:hAnsi="Arial" w:cs="Arial"/>
                <w:sz w:val="18"/>
                <w:szCs w:val="18"/>
                <w:lang w:eastAsia="ja-JP"/>
              </w:rPr>
            </w:pPr>
            <w:r w:rsidRPr="00AE6A91">
              <w:rPr>
                <w:rFonts w:ascii="Arial" w:eastAsia="Yu Mincho" w:hAnsi="Arial" w:cs="Arial"/>
                <w:sz w:val="18"/>
                <w:szCs w:val="18"/>
              </w:rPr>
              <w:t xml:space="preserve">Please refer to </w:t>
            </w:r>
            <w:r>
              <w:rPr>
                <w:rFonts w:ascii="Arial" w:eastAsia="Yu Mincho" w:hAnsi="Arial" w:cs="Arial"/>
                <w:sz w:val="18"/>
                <w:szCs w:val="18"/>
                <w:lang w:eastAsia="ja-JP"/>
              </w:rPr>
              <w:t>clause</w:t>
            </w:r>
            <w:r w:rsidRPr="00AE6A91">
              <w:rPr>
                <w:rFonts w:ascii="Arial" w:eastAsia="Yu Mincho" w:hAnsi="Arial" w:cs="Arial"/>
                <w:sz w:val="18"/>
                <w:szCs w:val="18"/>
                <w:lang w:eastAsia="ja-JP"/>
              </w:rPr>
              <w:t xml:space="preserve"> 8.8.2.6, “</w:t>
            </w:r>
            <w:r w:rsidRPr="00AE6A91">
              <w:rPr>
                <w:rFonts w:ascii="Arial" w:eastAsia="Yu Mincho" w:hAnsi="Arial" w:cs="Arial"/>
                <w:sz w:val="18"/>
                <w:szCs w:val="18"/>
              </w:rPr>
              <w:t>antennaMask</w:t>
            </w:r>
            <w:r w:rsidRPr="00AE6A91">
              <w:rPr>
                <w:rFonts w:ascii="Arial" w:eastAsia="Yu Mincho" w:hAnsi="Arial" w:cs="Arial"/>
                <w:sz w:val="18"/>
                <w:szCs w:val="18"/>
                <w:lang w:eastAsia="ja-JP"/>
              </w:rPr>
              <w:t xml:space="preserve">” attribute. </w:t>
            </w:r>
          </w:p>
          <w:p w14:paraId="25A98D01" w14:textId="77777777" w:rsidR="00A15379" w:rsidRPr="00AE6A91" w:rsidRDefault="00A15379" w:rsidP="00D64998">
            <w:pPr>
              <w:keepNext/>
              <w:keepLines/>
              <w:spacing w:after="0" w:line="240" w:lineRule="auto"/>
              <w:rPr>
                <w:rFonts w:ascii="Arial" w:eastAsia="Yu Mincho" w:hAnsi="Arial" w:cs="Arial"/>
                <w:sz w:val="18"/>
                <w:szCs w:val="18"/>
                <w:lang w:eastAsia="ja-JP"/>
              </w:rPr>
            </w:pPr>
          </w:p>
          <w:p w14:paraId="74931EAD"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18"/>
              </w:rPr>
              <w:t xml:space="preserve">This IE should be included in the </w:t>
            </w:r>
            <w:r w:rsidRPr="00AE6A91">
              <w:rPr>
                <w:rFonts w:ascii="Arial" w:eastAsia="Yu Mincho" w:hAnsi="Arial" w:cs="Times New Roman"/>
                <w:i/>
                <w:iCs/>
                <w:sz w:val="18"/>
                <w:szCs w:val="20"/>
                <w:lang w:val="en-GB"/>
              </w:rPr>
              <w:t xml:space="preserve">Old Values of Attributes </w:t>
            </w:r>
            <w:r w:rsidRPr="00AE6A91">
              <w:rPr>
                <w:rFonts w:ascii="Arial" w:eastAsia="Yu Mincho" w:hAnsi="Arial" w:cs="Times New Roman"/>
                <w:sz w:val="18"/>
                <w:szCs w:val="20"/>
                <w:lang w:val="en-GB"/>
              </w:rPr>
              <w:t xml:space="preserve">IE </w:t>
            </w:r>
            <w:r w:rsidRPr="00AE6A91">
              <w:rPr>
                <w:rFonts w:ascii="Arial" w:eastAsia="Yu Mincho" w:hAnsi="Arial" w:cs="Arial"/>
                <w:sz w:val="18"/>
                <w:szCs w:val="18"/>
              </w:rPr>
              <w:t>when modifying existing O-NESPolicy if it was present in it, for enabling association with the correct instance of the O-NESPolicy RAN configuration structure.</w:t>
            </w:r>
          </w:p>
        </w:tc>
      </w:tr>
    </w:tbl>
    <w:p w14:paraId="7EA01D86" w14:textId="77777777" w:rsidR="00A15379" w:rsidRPr="0004375A" w:rsidRDefault="00A15379" w:rsidP="00F52CFF">
      <w:pPr>
        <w:rPr>
          <w:rFonts w:eastAsia="Yu Mincho" w:cs="Times New Roman"/>
          <w:szCs w:val="20"/>
        </w:rPr>
      </w:pPr>
    </w:p>
    <w:p w14:paraId="5F999543" w14:textId="77777777" w:rsidR="00A15379" w:rsidRPr="00AE6A91" w:rsidRDefault="00A15379" w:rsidP="00A15379">
      <w:pPr>
        <w:pStyle w:val="Heading3"/>
        <w:rPr>
          <w:rFonts w:eastAsia="Yu Mincho"/>
        </w:rPr>
      </w:pPr>
      <w:bookmarkStart w:id="617" w:name="_Toc162004282"/>
      <w:bookmarkStart w:id="618" w:name="_Toc162781671"/>
      <w:bookmarkStart w:id="619" w:name="_Toc183438882"/>
      <w:bookmarkStart w:id="620" w:name="_Toc225175566"/>
      <w:r w:rsidRPr="00AE6A91">
        <w:rPr>
          <w:rFonts w:eastAsia="Yu Mincho"/>
        </w:rPr>
        <w:t>9.3.25</w:t>
      </w:r>
      <w:r w:rsidRPr="00AE6A91">
        <w:rPr>
          <w:rFonts w:eastAsia="Yu Mincho"/>
        </w:rPr>
        <w:tab/>
        <w:t>sleepMode</w:t>
      </w:r>
      <w:bookmarkEnd w:id="617"/>
      <w:bookmarkEnd w:id="618"/>
      <w:bookmarkEnd w:id="619"/>
      <w:bookmarkEnd w:id="620"/>
    </w:p>
    <w:p w14:paraId="220027A6" w14:textId="77777777" w:rsidR="00A15379" w:rsidRPr="00AE6A91" w:rsidRDefault="00A15379" w:rsidP="00A15379">
      <w:pPr>
        <w:keepNext/>
        <w:spacing w:after="180" w:line="240" w:lineRule="auto"/>
        <w:rPr>
          <w:rFonts w:eastAsia="Yu Mincho" w:cs="Times New Roman"/>
          <w:szCs w:val="20"/>
        </w:rPr>
      </w:pPr>
      <w:r w:rsidRPr="00AE6A91">
        <w:rPr>
          <w:rFonts w:eastAsia="Yu Mincho" w:cs="Times New Roman"/>
          <w:szCs w:val="20"/>
        </w:rPr>
        <w:t xml:space="preserve">This IE defines the sleep mode type in the </w:t>
      </w:r>
      <w:r w:rsidRPr="00AE6A91">
        <w:rPr>
          <w:rFonts w:eastAsia="Yu Mincho" w:cs="Arial"/>
          <w:color w:val="000000" w:themeColor="text1"/>
          <w:szCs w:val="24"/>
        </w:rPr>
        <w:t>O</w:t>
      </w:r>
      <w:r w:rsidRPr="00AE6A91">
        <w:rPr>
          <w:rFonts w:eastAsia="Yu Mincho" w:cs="Arial"/>
          <w:i/>
          <w:iCs/>
          <w:color w:val="000000" w:themeColor="text1"/>
          <w:szCs w:val="24"/>
        </w:rPr>
        <w:t>-</w:t>
      </w:r>
      <w:r w:rsidRPr="00AE6A91">
        <w:rPr>
          <w:rFonts w:eastAsia="Yu Mincho" w:cs="Times New Roman"/>
          <w:szCs w:val="20"/>
          <w:lang w:eastAsia="ja-JP"/>
        </w:rPr>
        <w:t>NESPolicy</w:t>
      </w:r>
      <w:r w:rsidRPr="00AE6A91">
        <w:rPr>
          <w:rFonts w:eastAsia="Yu Mincho" w:cs="Times New Roman"/>
          <w:szCs w:val="20"/>
        </w:rPr>
        <w:t xml:space="preserve"> IOC which is defined in </w:t>
      </w:r>
      <w:r>
        <w:rPr>
          <w:rFonts w:eastAsia="Yu Mincho" w:cs="Times New Roman"/>
          <w:szCs w:val="20"/>
        </w:rPr>
        <w:t>clause</w:t>
      </w:r>
      <w:r w:rsidRPr="00AE6A91">
        <w:rPr>
          <w:rFonts w:eastAsia="Yu Mincho" w:cs="Times New Roman"/>
          <w:szCs w:val="20"/>
        </w:rPr>
        <w:t xml:space="preserve"> 8.</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1134"/>
        <w:gridCol w:w="992"/>
        <w:gridCol w:w="3118"/>
        <w:gridCol w:w="2557"/>
      </w:tblGrid>
      <w:tr w:rsidR="00A15379" w:rsidRPr="00AE6A91" w14:paraId="75CAEAE1" w14:textId="77777777" w:rsidTr="00F52CFF">
        <w:tc>
          <w:tcPr>
            <w:tcW w:w="1555" w:type="dxa"/>
            <w:tcBorders>
              <w:top w:val="single" w:sz="4" w:space="0" w:color="auto"/>
              <w:left w:val="single" w:sz="4" w:space="0" w:color="auto"/>
              <w:bottom w:val="single" w:sz="4" w:space="0" w:color="auto"/>
              <w:right w:val="single" w:sz="4" w:space="0" w:color="auto"/>
            </w:tcBorders>
            <w:hideMark/>
          </w:tcPr>
          <w:p w14:paraId="7AFDCBE4" w14:textId="77777777" w:rsidR="00A15379" w:rsidRPr="00AE6A91" w:rsidRDefault="00A15379" w:rsidP="00F52CFF">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7583D9B1" w14:textId="77777777" w:rsidR="00A15379" w:rsidRPr="00AE6A91" w:rsidRDefault="00A15379" w:rsidP="00F52CFF">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Presence</w:t>
            </w:r>
          </w:p>
        </w:tc>
        <w:tc>
          <w:tcPr>
            <w:tcW w:w="992" w:type="dxa"/>
            <w:tcBorders>
              <w:top w:val="single" w:sz="4" w:space="0" w:color="auto"/>
              <w:left w:val="single" w:sz="4" w:space="0" w:color="auto"/>
              <w:bottom w:val="single" w:sz="4" w:space="0" w:color="auto"/>
              <w:right w:val="single" w:sz="4" w:space="0" w:color="auto"/>
            </w:tcBorders>
            <w:hideMark/>
          </w:tcPr>
          <w:p w14:paraId="5E4362D8" w14:textId="77777777" w:rsidR="00A15379" w:rsidRPr="00AE6A91" w:rsidRDefault="00A15379" w:rsidP="00F52CFF">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Range</w:t>
            </w:r>
          </w:p>
        </w:tc>
        <w:tc>
          <w:tcPr>
            <w:tcW w:w="3118" w:type="dxa"/>
            <w:tcBorders>
              <w:top w:val="single" w:sz="4" w:space="0" w:color="auto"/>
              <w:left w:val="single" w:sz="4" w:space="0" w:color="auto"/>
              <w:bottom w:val="single" w:sz="4" w:space="0" w:color="auto"/>
              <w:right w:val="single" w:sz="4" w:space="0" w:color="auto"/>
            </w:tcBorders>
            <w:hideMark/>
          </w:tcPr>
          <w:p w14:paraId="5A33E8EF" w14:textId="77777777" w:rsidR="00A15379" w:rsidRPr="00AE6A91" w:rsidRDefault="00A15379" w:rsidP="00F52CFF">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 type and reference</w:t>
            </w:r>
          </w:p>
        </w:tc>
        <w:tc>
          <w:tcPr>
            <w:tcW w:w="2557" w:type="dxa"/>
            <w:tcBorders>
              <w:top w:val="single" w:sz="4" w:space="0" w:color="auto"/>
              <w:left w:val="single" w:sz="4" w:space="0" w:color="auto"/>
              <w:bottom w:val="single" w:sz="4" w:space="0" w:color="auto"/>
              <w:right w:val="single" w:sz="4" w:space="0" w:color="auto"/>
            </w:tcBorders>
            <w:hideMark/>
          </w:tcPr>
          <w:p w14:paraId="147C0B51" w14:textId="77777777" w:rsidR="00A15379" w:rsidRPr="00AE6A91" w:rsidRDefault="00A15379" w:rsidP="00F52CFF">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Semantics description</w:t>
            </w:r>
          </w:p>
        </w:tc>
      </w:tr>
      <w:tr w:rsidR="00A15379" w:rsidRPr="00AE6A91" w14:paraId="192A0A68" w14:textId="77777777" w:rsidTr="00F52CFF">
        <w:tc>
          <w:tcPr>
            <w:tcW w:w="1555" w:type="dxa"/>
            <w:tcBorders>
              <w:top w:val="single" w:sz="4" w:space="0" w:color="auto"/>
              <w:left w:val="single" w:sz="4" w:space="0" w:color="auto"/>
              <w:bottom w:val="single" w:sz="4" w:space="0" w:color="auto"/>
              <w:right w:val="single" w:sz="4" w:space="0" w:color="auto"/>
            </w:tcBorders>
            <w:hideMark/>
          </w:tcPr>
          <w:p w14:paraId="04A1AC62" w14:textId="77777777" w:rsidR="00A15379" w:rsidRPr="00AE6A91" w:rsidRDefault="00A15379" w:rsidP="00F52CFF">
            <w:pPr>
              <w:keepNext/>
              <w:keepLines/>
              <w:spacing w:after="0" w:line="240" w:lineRule="auto"/>
              <w:rPr>
                <w:rFonts w:ascii="Arial" w:eastAsia="Yu Mincho" w:hAnsi="Arial" w:cs="Times New Roman"/>
                <w:sz w:val="18"/>
                <w:szCs w:val="20"/>
                <w:lang w:eastAsia="ja-JP"/>
              </w:rPr>
            </w:pPr>
            <w:r w:rsidRPr="00AE6A91">
              <w:rPr>
                <w:rFonts w:ascii="Arial" w:eastAsia="Yu Mincho" w:hAnsi="Arial" w:cs="Arial"/>
                <w:sz w:val="18"/>
                <w:szCs w:val="18"/>
              </w:rPr>
              <w:t>sleepMode</w:t>
            </w:r>
          </w:p>
        </w:tc>
        <w:tc>
          <w:tcPr>
            <w:tcW w:w="1134" w:type="dxa"/>
            <w:tcBorders>
              <w:top w:val="single" w:sz="4" w:space="0" w:color="auto"/>
              <w:left w:val="single" w:sz="4" w:space="0" w:color="auto"/>
              <w:bottom w:val="single" w:sz="4" w:space="0" w:color="auto"/>
              <w:right w:val="single" w:sz="4" w:space="0" w:color="auto"/>
            </w:tcBorders>
            <w:hideMark/>
          </w:tcPr>
          <w:p w14:paraId="495EDBC8" w14:textId="77777777" w:rsidR="00A15379" w:rsidRPr="00AE6A91" w:rsidRDefault="00A15379" w:rsidP="00F52CFF">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O</w:t>
            </w:r>
          </w:p>
        </w:tc>
        <w:tc>
          <w:tcPr>
            <w:tcW w:w="992" w:type="dxa"/>
            <w:tcBorders>
              <w:top w:val="single" w:sz="4" w:space="0" w:color="auto"/>
              <w:left w:val="single" w:sz="4" w:space="0" w:color="auto"/>
              <w:bottom w:val="single" w:sz="4" w:space="0" w:color="auto"/>
              <w:right w:val="single" w:sz="4" w:space="0" w:color="auto"/>
            </w:tcBorders>
          </w:tcPr>
          <w:p w14:paraId="572259A0" w14:textId="77777777" w:rsidR="00A15379" w:rsidRPr="00AE6A91" w:rsidRDefault="00A15379" w:rsidP="00F52CFF">
            <w:pPr>
              <w:keepNext/>
              <w:keepLines/>
              <w:spacing w:after="0" w:line="240" w:lineRule="auto"/>
              <w:rPr>
                <w:rFonts w:ascii="Arial" w:eastAsia="Yu Mincho" w:hAnsi="Arial" w:cs="Times New Roman"/>
                <w:sz w:val="18"/>
                <w:szCs w:val="20"/>
                <w:lang w:eastAsia="ja-JP"/>
              </w:rPr>
            </w:pPr>
          </w:p>
        </w:tc>
        <w:tc>
          <w:tcPr>
            <w:tcW w:w="3118" w:type="dxa"/>
            <w:tcBorders>
              <w:top w:val="single" w:sz="4" w:space="0" w:color="auto"/>
              <w:left w:val="single" w:sz="4" w:space="0" w:color="auto"/>
              <w:bottom w:val="single" w:sz="4" w:space="0" w:color="auto"/>
              <w:right w:val="single" w:sz="4" w:space="0" w:color="auto"/>
            </w:tcBorders>
            <w:hideMark/>
          </w:tcPr>
          <w:p w14:paraId="5BD54463" w14:textId="77777777" w:rsidR="00A15379" w:rsidRPr="00AE6A91" w:rsidRDefault="00A15379" w:rsidP="00F52CFF">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ENUMERATED (SLEEP_MODE0, SLEEP_MODE1, SLEEP_MODE2, SLEEP_MODE3)</w:t>
            </w:r>
          </w:p>
        </w:tc>
        <w:tc>
          <w:tcPr>
            <w:tcW w:w="2557" w:type="dxa"/>
            <w:tcBorders>
              <w:top w:val="single" w:sz="4" w:space="0" w:color="auto"/>
              <w:left w:val="single" w:sz="4" w:space="0" w:color="auto"/>
              <w:bottom w:val="single" w:sz="4" w:space="0" w:color="auto"/>
              <w:right w:val="single" w:sz="4" w:space="0" w:color="auto"/>
            </w:tcBorders>
          </w:tcPr>
          <w:p w14:paraId="1FAD6E12" w14:textId="77777777" w:rsidR="00A15379" w:rsidRPr="00AE6A91" w:rsidRDefault="00A15379" w:rsidP="00F52CFF">
            <w:pPr>
              <w:keepNext/>
              <w:keepLines/>
              <w:spacing w:after="0" w:line="240" w:lineRule="auto"/>
              <w:rPr>
                <w:rFonts w:ascii="Arial" w:eastAsia="Yu Mincho" w:hAnsi="Arial" w:cs="Arial"/>
                <w:sz w:val="18"/>
                <w:szCs w:val="18"/>
                <w:lang w:eastAsia="ja-JP"/>
              </w:rPr>
            </w:pPr>
            <w:r w:rsidRPr="00AE6A91">
              <w:rPr>
                <w:rFonts w:ascii="Arial" w:eastAsia="Yu Mincho" w:hAnsi="Arial" w:cs="Arial"/>
                <w:sz w:val="18"/>
                <w:szCs w:val="18"/>
              </w:rPr>
              <w:t xml:space="preserve">Please refer to </w:t>
            </w:r>
            <w:r>
              <w:rPr>
                <w:rFonts w:ascii="Arial" w:eastAsia="Yu Mincho" w:hAnsi="Arial" w:cs="Arial"/>
                <w:sz w:val="18"/>
                <w:szCs w:val="18"/>
                <w:lang w:eastAsia="ja-JP"/>
              </w:rPr>
              <w:t>clause</w:t>
            </w:r>
            <w:r w:rsidRPr="00AE6A91">
              <w:rPr>
                <w:rFonts w:ascii="Arial" w:eastAsia="Yu Mincho" w:hAnsi="Arial" w:cs="Arial"/>
                <w:sz w:val="18"/>
                <w:szCs w:val="18"/>
                <w:lang w:eastAsia="ja-JP"/>
              </w:rPr>
              <w:t xml:space="preserve"> 8.8.2.6, “</w:t>
            </w:r>
            <w:r w:rsidRPr="00AE6A91">
              <w:rPr>
                <w:rFonts w:ascii="Arial" w:eastAsia="Yu Mincho" w:hAnsi="Arial" w:cs="Arial"/>
                <w:sz w:val="18"/>
                <w:szCs w:val="18"/>
              </w:rPr>
              <w:t>sleepMode</w:t>
            </w:r>
            <w:r w:rsidRPr="00AE6A91">
              <w:rPr>
                <w:rFonts w:ascii="Arial" w:eastAsia="Yu Mincho" w:hAnsi="Arial" w:cs="Arial"/>
                <w:sz w:val="18"/>
                <w:szCs w:val="18"/>
                <w:lang w:eastAsia="ja-JP"/>
              </w:rPr>
              <w:t xml:space="preserve">” attribute. </w:t>
            </w:r>
          </w:p>
          <w:p w14:paraId="5B6475CA" w14:textId="77777777" w:rsidR="00A15379" w:rsidRPr="00AE6A91" w:rsidRDefault="00A15379" w:rsidP="00F52CFF">
            <w:pPr>
              <w:keepNext/>
              <w:keepLines/>
              <w:spacing w:after="0" w:line="240" w:lineRule="auto"/>
              <w:rPr>
                <w:rFonts w:ascii="Arial" w:eastAsia="Yu Mincho" w:hAnsi="Arial" w:cs="Arial"/>
                <w:sz w:val="18"/>
                <w:szCs w:val="18"/>
                <w:lang w:eastAsia="ja-JP"/>
              </w:rPr>
            </w:pPr>
          </w:p>
          <w:p w14:paraId="3807AAA3" w14:textId="77777777" w:rsidR="00A15379" w:rsidRPr="00AE6A91" w:rsidRDefault="00A15379" w:rsidP="00F52CFF">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18"/>
              </w:rPr>
              <w:t xml:space="preserve">This IE should be included in the </w:t>
            </w:r>
            <w:r w:rsidRPr="00AE6A91">
              <w:rPr>
                <w:rFonts w:ascii="Arial" w:eastAsia="Yu Mincho" w:hAnsi="Arial" w:cs="Times New Roman"/>
                <w:i/>
                <w:iCs/>
                <w:sz w:val="18"/>
                <w:szCs w:val="20"/>
                <w:lang w:val="en-GB"/>
              </w:rPr>
              <w:t xml:space="preserve">Old Values of Attributes </w:t>
            </w:r>
            <w:r w:rsidRPr="00AE6A91">
              <w:rPr>
                <w:rFonts w:ascii="Arial" w:eastAsia="Yu Mincho" w:hAnsi="Arial" w:cs="Times New Roman"/>
                <w:sz w:val="18"/>
                <w:szCs w:val="20"/>
                <w:lang w:val="en-GB"/>
              </w:rPr>
              <w:t xml:space="preserve">IE </w:t>
            </w:r>
            <w:r w:rsidRPr="00AE6A91">
              <w:rPr>
                <w:rFonts w:ascii="Arial" w:eastAsia="Yu Mincho" w:hAnsi="Arial" w:cs="Arial"/>
                <w:sz w:val="18"/>
                <w:szCs w:val="18"/>
              </w:rPr>
              <w:t>when modifying existing O-NESPolicy if it was present in it, for enabling association with the correct instance of the O-NESPolicy RAN configuration structure.</w:t>
            </w:r>
          </w:p>
        </w:tc>
      </w:tr>
    </w:tbl>
    <w:p w14:paraId="7CDDED6D" w14:textId="77777777" w:rsidR="00A15379" w:rsidRPr="00AE6A91" w:rsidRDefault="00A15379" w:rsidP="00A15379">
      <w:pPr>
        <w:keepNext/>
        <w:keepLines/>
        <w:spacing w:after="0" w:line="240" w:lineRule="auto"/>
        <w:rPr>
          <w:rFonts w:ascii="Arial" w:eastAsia="Yu Mincho" w:hAnsi="Arial" w:cs="Times New Roman"/>
          <w:sz w:val="24"/>
          <w:szCs w:val="24"/>
        </w:rPr>
      </w:pPr>
    </w:p>
    <w:p w14:paraId="68EA70E5" w14:textId="77777777" w:rsidR="00A15379" w:rsidRPr="00AE6A91" w:rsidRDefault="00A15379" w:rsidP="00A15379">
      <w:pPr>
        <w:pStyle w:val="Heading3"/>
        <w:rPr>
          <w:rFonts w:eastAsia="Yu Mincho"/>
        </w:rPr>
      </w:pPr>
      <w:bookmarkStart w:id="621" w:name="_Toc162004283"/>
      <w:bookmarkStart w:id="622" w:name="_Toc162781672"/>
      <w:bookmarkStart w:id="623" w:name="_Toc183438883"/>
      <w:bookmarkStart w:id="624" w:name="_Toc225175567"/>
      <w:r w:rsidRPr="00AE6A91">
        <w:rPr>
          <w:rFonts w:eastAsia="Yu Mincho"/>
        </w:rPr>
        <w:t>9.3.26</w:t>
      </w:r>
      <w:r w:rsidRPr="00AE6A91">
        <w:rPr>
          <w:rFonts w:eastAsia="Yu Mincho"/>
        </w:rPr>
        <w:tab/>
        <w:t>dataDir</w:t>
      </w:r>
      <w:bookmarkEnd w:id="621"/>
      <w:bookmarkEnd w:id="622"/>
      <w:bookmarkEnd w:id="623"/>
      <w:bookmarkEnd w:id="624"/>
    </w:p>
    <w:p w14:paraId="04F9FC9A" w14:textId="77777777" w:rsidR="00A15379" w:rsidRPr="00AE6A91" w:rsidRDefault="00A15379" w:rsidP="00A15379">
      <w:pPr>
        <w:keepNext/>
        <w:spacing w:after="180" w:line="240" w:lineRule="auto"/>
        <w:rPr>
          <w:rFonts w:eastAsia="Yu Mincho" w:cs="Times New Roman"/>
          <w:szCs w:val="20"/>
        </w:rPr>
      </w:pPr>
      <w:r w:rsidRPr="00AE6A91">
        <w:rPr>
          <w:rFonts w:eastAsia="Yu Mincho" w:cs="Times New Roman"/>
          <w:szCs w:val="20"/>
        </w:rPr>
        <w:t xml:space="preserve">This IE defines the data direction in the </w:t>
      </w:r>
      <w:r w:rsidRPr="00AE6A91">
        <w:rPr>
          <w:rFonts w:eastAsia="Yu Mincho" w:cs="Arial"/>
          <w:color w:val="000000" w:themeColor="text1"/>
          <w:szCs w:val="24"/>
        </w:rPr>
        <w:t>O</w:t>
      </w:r>
      <w:r w:rsidRPr="00AE6A91">
        <w:rPr>
          <w:rFonts w:eastAsia="Yu Mincho" w:cs="Arial"/>
          <w:i/>
          <w:iCs/>
          <w:color w:val="000000" w:themeColor="text1"/>
          <w:szCs w:val="24"/>
        </w:rPr>
        <w:t>-</w:t>
      </w:r>
      <w:r w:rsidRPr="00AE6A91">
        <w:rPr>
          <w:rFonts w:eastAsia="Yu Mincho" w:cs="Times New Roman"/>
          <w:szCs w:val="20"/>
          <w:lang w:eastAsia="ja-JP"/>
        </w:rPr>
        <w:t>NESPolicy</w:t>
      </w:r>
      <w:r w:rsidRPr="00AE6A91">
        <w:rPr>
          <w:rFonts w:eastAsia="Yu Mincho" w:cs="Times New Roman"/>
          <w:szCs w:val="20"/>
        </w:rPr>
        <w:t xml:space="preserve"> IOC which is defined in </w:t>
      </w:r>
      <w:r>
        <w:rPr>
          <w:rFonts w:eastAsia="Yu Mincho" w:cs="Times New Roman"/>
          <w:szCs w:val="20"/>
        </w:rPr>
        <w:t>clause</w:t>
      </w:r>
      <w:r w:rsidRPr="00AE6A91">
        <w:rPr>
          <w:rFonts w:eastAsia="Yu Mincho" w:cs="Times New Roman"/>
          <w:szCs w:val="20"/>
        </w:rPr>
        <w:t xml:space="preserve"> 8.</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134"/>
        <w:gridCol w:w="993"/>
        <w:gridCol w:w="2268"/>
        <w:gridCol w:w="3265"/>
      </w:tblGrid>
      <w:tr w:rsidR="00A15379" w:rsidRPr="00AE6A91" w14:paraId="39A83160" w14:textId="77777777" w:rsidTr="00991B99">
        <w:tc>
          <w:tcPr>
            <w:tcW w:w="1696" w:type="dxa"/>
            <w:tcBorders>
              <w:top w:val="single" w:sz="4" w:space="0" w:color="auto"/>
              <w:left w:val="single" w:sz="4" w:space="0" w:color="auto"/>
              <w:bottom w:val="single" w:sz="4" w:space="0" w:color="auto"/>
              <w:right w:val="single" w:sz="4" w:space="0" w:color="auto"/>
            </w:tcBorders>
            <w:hideMark/>
          </w:tcPr>
          <w:p w14:paraId="055C59A5" w14:textId="77777777" w:rsidR="00A15379" w:rsidRPr="00AE6A91" w:rsidRDefault="00A15379" w:rsidP="00991B99">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42E7BD2C" w14:textId="77777777" w:rsidR="00A15379" w:rsidRPr="00AE6A91" w:rsidRDefault="00A15379" w:rsidP="00991B99">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Presence</w:t>
            </w:r>
          </w:p>
        </w:tc>
        <w:tc>
          <w:tcPr>
            <w:tcW w:w="993" w:type="dxa"/>
            <w:tcBorders>
              <w:top w:val="single" w:sz="4" w:space="0" w:color="auto"/>
              <w:left w:val="single" w:sz="4" w:space="0" w:color="auto"/>
              <w:bottom w:val="single" w:sz="4" w:space="0" w:color="auto"/>
              <w:right w:val="single" w:sz="4" w:space="0" w:color="auto"/>
            </w:tcBorders>
            <w:hideMark/>
          </w:tcPr>
          <w:p w14:paraId="4F511D98" w14:textId="77777777" w:rsidR="00A15379" w:rsidRPr="00AE6A91" w:rsidRDefault="00A15379" w:rsidP="00991B99">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Range</w:t>
            </w:r>
          </w:p>
        </w:tc>
        <w:tc>
          <w:tcPr>
            <w:tcW w:w="2268" w:type="dxa"/>
            <w:tcBorders>
              <w:top w:val="single" w:sz="4" w:space="0" w:color="auto"/>
              <w:left w:val="single" w:sz="4" w:space="0" w:color="auto"/>
              <w:bottom w:val="single" w:sz="4" w:space="0" w:color="auto"/>
              <w:right w:val="single" w:sz="4" w:space="0" w:color="auto"/>
            </w:tcBorders>
            <w:hideMark/>
          </w:tcPr>
          <w:p w14:paraId="75E93D89" w14:textId="77777777" w:rsidR="00A15379" w:rsidRPr="00AE6A91" w:rsidRDefault="00A15379" w:rsidP="00991B99">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 type and reference</w:t>
            </w:r>
          </w:p>
        </w:tc>
        <w:tc>
          <w:tcPr>
            <w:tcW w:w="3265" w:type="dxa"/>
            <w:tcBorders>
              <w:top w:val="single" w:sz="4" w:space="0" w:color="auto"/>
              <w:left w:val="single" w:sz="4" w:space="0" w:color="auto"/>
              <w:bottom w:val="single" w:sz="4" w:space="0" w:color="auto"/>
              <w:right w:val="single" w:sz="4" w:space="0" w:color="auto"/>
            </w:tcBorders>
            <w:hideMark/>
          </w:tcPr>
          <w:p w14:paraId="0FEAB180" w14:textId="77777777" w:rsidR="00A15379" w:rsidRPr="00AE6A91" w:rsidRDefault="00A15379" w:rsidP="00991B99">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Semantics description</w:t>
            </w:r>
          </w:p>
        </w:tc>
      </w:tr>
      <w:tr w:rsidR="00A15379" w:rsidRPr="00AE6A91" w14:paraId="1B86CD1D" w14:textId="77777777" w:rsidTr="00991B99">
        <w:tc>
          <w:tcPr>
            <w:tcW w:w="1696" w:type="dxa"/>
            <w:tcBorders>
              <w:top w:val="single" w:sz="4" w:space="0" w:color="auto"/>
              <w:left w:val="single" w:sz="4" w:space="0" w:color="auto"/>
              <w:bottom w:val="single" w:sz="4" w:space="0" w:color="auto"/>
              <w:right w:val="single" w:sz="4" w:space="0" w:color="auto"/>
            </w:tcBorders>
            <w:hideMark/>
          </w:tcPr>
          <w:p w14:paraId="047AFA5C" w14:textId="77777777" w:rsidR="00A15379" w:rsidRPr="00AE6A91" w:rsidRDefault="00A15379" w:rsidP="00991B99">
            <w:pPr>
              <w:keepNext/>
              <w:keepLines/>
              <w:spacing w:after="0" w:line="240" w:lineRule="auto"/>
              <w:rPr>
                <w:rFonts w:ascii="Arial" w:eastAsia="Yu Mincho" w:hAnsi="Arial" w:cs="Times New Roman"/>
                <w:sz w:val="18"/>
                <w:szCs w:val="20"/>
                <w:lang w:eastAsia="ja-JP"/>
              </w:rPr>
            </w:pPr>
            <w:r w:rsidRPr="00AE6A91">
              <w:rPr>
                <w:rFonts w:ascii="Arial" w:eastAsia="Yu Mincho" w:hAnsi="Arial" w:cs="Arial"/>
                <w:sz w:val="18"/>
                <w:szCs w:val="18"/>
              </w:rPr>
              <w:t>dataDir</w:t>
            </w:r>
          </w:p>
        </w:tc>
        <w:tc>
          <w:tcPr>
            <w:tcW w:w="1134" w:type="dxa"/>
            <w:tcBorders>
              <w:top w:val="single" w:sz="4" w:space="0" w:color="auto"/>
              <w:left w:val="single" w:sz="4" w:space="0" w:color="auto"/>
              <w:bottom w:val="single" w:sz="4" w:space="0" w:color="auto"/>
              <w:right w:val="single" w:sz="4" w:space="0" w:color="auto"/>
            </w:tcBorders>
            <w:hideMark/>
          </w:tcPr>
          <w:p w14:paraId="7CE33DA9" w14:textId="77777777" w:rsidR="00A15379" w:rsidRPr="00AE6A91" w:rsidRDefault="00A15379" w:rsidP="00991B99">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M</w:t>
            </w:r>
          </w:p>
        </w:tc>
        <w:tc>
          <w:tcPr>
            <w:tcW w:w="993" w:type="dxa"/>
            <w:tcBorders>
              <w:top w:val="single" w:sz="4" w:space="0" w:color="auto"/>
              <w:left w:val="single" w:sz="4" w:space="0" w:color="auto"/>
              <w:bottom w:val="single" w:sz="4" w:space="0" w:color="auto"/>
              <w:right w:val="single" w:sz="4" w:space="0" w:color="auto"/>
            </w:tcBorders>
          </w:tcPr>
          <w:p w14:paraId="34C17CF9" w14:textId="77777777" w:rsidR="00A15379" w:rsidRPr="00AE6A91" w:rsidRDefault="00A15379" w:rsidP="00991B99">
            <w:pPr>
              <w:keepNext/>
              <w:keepLines/>
              <w:spacing w:after="0" w:line="240" w:lineRule="auto"/>
              <w:rPr>
                <w:rFonts w:ascii="Arial" w:eastAsia="Yu Mincho" w:hAnsi="Arial" w:cs="Times New Roman"/>
                <w:sz w:val="18"/>
                <w:szCs w:val="20"/>
                <w:lang w:eastAsia="ja-JP"/>
              </w:rPr>
            </w:pPr>
          </w:p>
        </w:tc>
        <w:tc>
          <w:tcPr>
            <w:tcW w:w="2268" w:type="dxa"/>
            <w:tcBorders>
              <w:top w:val="single" w:sz="4" w:space="0" w:color="auto"/>
              <w:left w:val="single" w:sz="4" w:space="0" w:color="auto"/>
              <w:bottom w:val="single" w:sz="4" w:space="0" w:color="auto"/>
              <w:right w:val="single" w:sz="4" w:space="0" w:color="auto"/>
            </w:tcBorders>
            <w:hideMark/>
          </w:tcPr>
          <w:p w14:paraId="7DE42A9B" w14:textId="77777777" w:rsidR="00A15379" w:rsidRPr="00AE6A91" w:rsidRDefault="00A15379" w:rsidP="00991B99">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ENUMERATED (DL,UL)</w:t>
            </w:r>
          </w:p>
        </w:tc>
        <w:tc>
          <w:tcPr>
            <w:tcW w:w="3265" w:type="dxa"/>
            <w:tcBorders>
              <w:top w:val="single" w:sz="4" w:space="0" w:color="auto"/>
              <w:left w:val="single" w:sz="4" w:space="0" w:color="auto"/>
              <w:bottom w:val="single" w:sz="4" w:space="0" w:color="auto"/>
              <w:right w:val="single" w:sz="4" w:space="0" w:color="auto"/>
            </w:tcBorders>
          </w:tcPr>
          <w:p w14:paraId="35436775" w14:textId="77777777" w:rsidR="00A15379" w:rsidRPr="00AE6A91" w:rsidRDefault="00A15379" w:rsidP="00991B99">
            <w:pPr>
              <w:keepNext/>
              <w:keepLines/>
              <w:spacing w:after="0" w:line="240" w:lineRule="auto"/>
              <w:rPr>
                <w:rFonts w:ascii="Arial" w:eastAsia="Yu Mincho" w:hAnsi="Arial" w:cs="Arial"/>
                <w:sz w:val="18"/>
                <w:szCs w:val="18"/>
                <w:lang w:eastAsia="ja-JP"/>
              </w:rPr>
            </w:pPr>
            <w:r w:rsidRPr="00AE6A91">
              <w:rPr>
                <w:rFonts w:ascii="Arial" w:eastAsia="Yu Mincho" w:hAnsi="Arial" w:cs="Arial"/>
                <w:sz w:val="18"/>
                <w:szCs w:val="18"/>
              </w:rPr>
              <w:t xml:space="preserve">Please refer to </w:t>
            </w:r>
            <w:r>
              <w:rPr>
                <w:rFonts w:ascii="Arial" w:eastAsia="Yu Mincho" w:hAnsi="Arial" w:cs="Arial"/>
                <w:sz w:val="18"/>
                <w:szCs w:val="18"/>
                <w:lang w:eastAsia="ja-JP"/>
              </w:rPr>
              <w:t>clause</w:t>
            </w:r>
            <w:r w:rsidRPr="00AE6A91">
              <w:rPr>
                <w:rFonts w:ascii="Arial" w:eastAsia="Yu Mincho" w:hAnsi="Arial" w:cs="Arial"/>
                <w:sz w:val="18"/>
                <w:szCs w:val="18"/>
                <w:lang w:eastAsia="ja-JP"/>
              </w:rPr>
              <w:t xml:space="preserve"> 8.8.2.6, “</w:t>
            </w:r>
            <w:r w:rsidRPr="00AE6A91">
              <w:rPr>
                <w:rFonts w:ascii="Arial" w:eastAsia="Yu Mincho" w:hAnsi="Arial" w:cs="Arial"/>
                <w:sz w:val="18"/>
                <w:szCs w:val="18"/>
              </w:rPr>
              <w:t>dataDir</w:t>
            </w:r>
            <w:r w:rsidRPr="00AE6A91">
              <w:rPr>
                <w:rFonts w:ascii="Arial" w:eastAsia="Yu Mincho" w:hAnsi="Arial" w:cs="Arial"/>
                <w:sz w:val="18"/>
                <w:szCs w:val="18"/>
                <w:lang w:eastAsia="ja-JP"/>
              </w:rPr>
              <w:t>” attribute.</w:t>
            </w:r>
          </w:p>
          <w:p w14:paraId="75E4C3C0" w14:textId="77777777" w:rsidR="00A15379" w:rsidRPr="00AE6A91" w:rsidRDefault="00A15379" w:rsidP="00991B99">
            <w:pPr>
              <w:keepNext/>
              <w:keepLines/>
              <w:spacing w:after="0" w:line="240" w:lineRule="auto"/>
              <w:rPr>
                <w:rFonts w:ascii="Arial" w:eastAsia="Yu Mincho" w:hAnsi="Arial" w:cs="Arial"/>
                <w:sz w:val="18"/>
                <w:szCs w:val="18"/>
                <w:lang w:eastAsia="ja-JP"/>
              </w:rPr>
            </w:pPr>
          </w:p>
          <w:p w14:paraId="64368B31" w14:textId="77777777" w:rsidR="00A15379" w:rsidRPr="00AE6A91" w:rsidRDefault="00A15379" w:rsidP="00991B99">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18"/>
              </w:rPr>
              <w:t xml:space="preserve">This IE should be included in the </w:t>
            </w:r>
            <w:r w:rsidRPr="00AE6A91">
              <w:rPr>
                <w:rFonts w:ascii="Arial" w:eastAsia="Yu Mincho" w:hAnsi="Arial" w:cs="Times New Roman"/>
                <w:i/>
                <w:iCs/>
                <w:sz w:val="18"/>
                <w:szCs w:val="20"/>
                <w:lang w:val="en-GB"/>
              </w:rPr>
              <w:t xml:space="preserve">Old Values of Attributes </w:t>
            </w:r>
            <w:r w:rsidRPr="00AE6A91">
              <w:rPr>
                <w:rFonts w:ascii="Arial" w:eastAsia="Yu Mincho" w:hAnsi="Arial" w:cs="Times New Roman"/>
                <w:sz w:val="18"/>
                <w:szCs w:val="20"/>
                <w:lang w:val="en-GB"/>
              </w:rPr>
              <w:t xml:space="preserve">IE </w:t>
            </w:r>
            <w:r w:rsidRPr="00AE6A91">
              <w:rPr>
                <w:rFonts w:ascii="Arial" w:eastAsia="Yu Mincho" w:hAnsi="Arial" w:cs="Arial"/>
                <w:sz w:val="18"/>
                <w:szCs w:val="18"/>
              </w:rPr>
              <w:t>when modifying existing O-NESPolicy for enabling association with the correct instance of the O-NESPolicy RAN configuration structure.</w:t>
            </w:r>
            <w:r w:rsidRPr="00AE6A91">
              <w:rPr>
                <w:rFonts w:ascii="Arial" w:eastAsia="Yu Mincho" w:hAnsi="Arial" w:cs="Arial"/>
                <w:sz w:val="18"/>
                <w:szCs w:val="18"/>
                <w:lang w:eastAsia="ja-JP"/>
              </w:rPr>
              <w:t xml:space="preserve"> </w:t>
            </w:r>
          </w:p>
        </w:tc>
      </w:tr>
    </w:tbl>
    <w:p w14:paraId="1D77A41C" w14:textId="77777777" w:rsidR="00A15379" w:rsidRPr="00AE6A91" w:rsidRDefault="00A15379" w:rsidP="00A15379">
      <w:pPr>
        <w:keepNext/>
        <w:keepLines/>
        <w:spacing w:after="0" w:line="240" w:lineRule="auto"/>
        <w:rPr>
          <w:rFonts w:ascii="Arial" w:eastAsiaTheme="minorEastAsia" w:hAnsi="Arial" w:cs="Times New Roman"/>
          <w:sz w:val="18"/>
          <w:szCs w:val="20"/>
          <w:highlight w:val="green"/>
          <w:lang w:eastAsia="zh-CN"/>
        </w:rPr>
      </w:pPr>
    </w:p>
    <w:p w14:paraId="11DF8018" w14:textId="77777777" w:rsidR="00A15379" w:rsidRPr="00AE6A91" w:rsidRDefault="00A15379" w:rsidP="00A15379">
      <w:pPr>
        <w:pStyle w:val="Heading3"/>
        <w:rPr>
          <w:rFonts w:eastAsia="Yu Mincho"/>
        </w:rPr>
      </w:pPr>
      <w:bookmarkStart w:id="625" w:name="_Toc162004284"/>
      <w:bookmarkStart w:id="626" w:name="_Toc162781673"/>
      <w:bookmarkStart w:id="627" w:name="_Toc183438884"/>
      <w:bookmarkStart w:id="628" w:name="_Toc225175568"/>
      <w:r w:rsidRPr="00AE6A91">
        <w:rPr>
          <w:rFonts w:eastAsia="Yu Mincho"/>
        </w:rPr>
        <w:t>9.3.27</w:t>
      </w:r>
      <w:r w:rsidRPr="00AE6A91">
        <w:rPr>
          <w:rFonts w:eastAsia="Yu Mincho"/>
        </w:rPr>
        <w:tab/>
        <w:t>symbolMask</w:t>
      </w:r>
      <w:bookmarkEnd w:id="625"/>
      <w:bookmarkEnd w:id="626"/>
      <w:bookmarkEnd w:id="627"/>
      <w:bookmarkEnd w:id="628"/>
    </w:p>
    <w:p w14:paraId="4641DBDB" w14:textId="77777777" w:rsidR="00A15379" w:rsidRPr="00AE6A91" w:rsidRDefault="00A15379" w:rsidP="00A15379">
      <w:pPr>
        <w:keepNext/>
        <w:spacing w:after="180" w:line="240" w:lineRule="auto"/>
        <w:rPr>
          <w:rFonts w:eastAsia="Yu Mincho" w:cs="Times New Roman"/>
          <w:szCs w:val="20"/>
        </w:rPr>
      </w:pPr>
      <w:r w:rsidRPr="00AE6A91">
        <w:rPr>
          <w:rFonts w:eastAsia="Yu Mincho" w:cs="Times New Roman"/>
          <w:szCs w:val="20"/>
        </w:rPr>
        <w:t xml:space="preserve">This IE defines the symbol mask in the </w:t>
      </w:r>
      <w:r w:rsidRPr="00AE6A91">
        <w:rPr>
          <w:rFonts w:eastAsia="Yu Mincho" w:cs="Arial"/>
          <w:color w:val="000000" w:themeColor="text1"/>
          <w:szCs w:val="24"/>
        </w:rPr>
        <w:t>O</w:t>
      </w:r>
      <w:r w:rsidRPr="00AE6A91">
        <w:rPr>
          <w:rFonts w:eastAsia="Yu Mincho" w:cs="Arial"/>
          <w:i/>
          <w:iCs/>
          <w:color w:val="000000" w:themeColor="text1"/>
          <w:szCs w:val="24"/>
        </w:rPr>
        <w:t>-</w:t>
      </w:r>
      <w:r w:rsidRPr="00AE6A91">
        <w:rPr>
          <w:rFonts w:eastAsia="Yu Mincho" w:cs="Times New Roman"/>
          <w:szCs w:val="20"/>
          <w:lang w:eastAsia="ja-JP"/>
        </w:rPr>
        <w:t>NESPolicy</w:t>
      </w:r>
      <w:r w:rsidRPr="00AE6A91">
        <w:rPr>
          <w:rFonts w:eastAsia="Yu Mincho" w:cs="Times New Roman"/>
          <w:szCs w:val="20"/>
        </w:rPr>
        <w:t xml:space="preserve"> IOC which is defined in </w:t>
      </w:r>
      <w:r>
        <w:rPr>
          <w:rFonts w:eastAsia="Yu Mincho" w:cs="Times New Roman"/>
          <w:szCs w:val="20"/>
        </w:rPr>
        <w:t>clause</w:t>
      </w:r>
      <w:r w:rsidRPr="00AE6A91">
        <w:rPr>
          <w:rFonts w:eastAsia="Yu Mincho" w:cs="Times New Roman"/>
          <w:szCs w:val="20"/>
        </w:rPr>
        <w:t xml:space="preserve"> 8.</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134"/>
        <w:gridCol w:w="1134"/>
        <w:gridCol w:w="2127"/>
        <w:gridCol w:w="3265"/>
      </w:tblGrid>
      <w:tr w:rsidR="00A15379" w:rsidRPr="00AE6A91" w14:paraId="565CC32C" w14:textId="77777777" w:rsidTr="00D64998">
        <w:tc>
          <w:tcPr>
            <w:tcW w:w="1696" w:type="dxa"/>
            <w:tcBorders>
              <w:top w:val="single" w:sz="4" w:space="0" w:color="auto"/>
              <w:left w:val="single" w:sz="4" w:space="0" w:color="auto"/>
              <w:bottom w:val="single" w:sz="4" w:space="0" w:color="auto"/>
              <w:right w:val="single" w:sz="4" w:space="0" w:color="auto"/>
            </w:tcBorders>
            <w:hideMark/>
          </w:tcPr>
          <w:p w14:paraId="679C30CE"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6E093D47"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Presence</w:t>
            </w:r>
          </w:p>
        </w:tc>
        <w:tc>
          <w:tcPr>
            <w:tcW w:w="1134" w:type="dxa"/>
            <w:tcBorders>
              <w:top w:val="single" w:sz="4" w:space="0" w:color="auto"/>
              <w:left w:val="single" w:sz="4" w:space="0" w:color="auto"/>
              <w:bottom w:val="single" w:sz="4" w:space="0" w:color="auto"/>
              <w:right w:val="single" w:sz="4" w:space="0" w:color="auto"/>
            </w:tcBorders>
            <w:hideMark/>
          </w:tcPr>
          <w:p w14:paraId="7380C2F4"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Range</w:t>
            </w:r>
          </w:p>
        </w:tc>
        <w:tc>
          <w:tcPr>
            <w:tcW w:w="2127" w:type="dxa"/>
            <w:tcBorders>
              <w:top w:val="single" w:sz="4" w:space="0" w:color="auto"/>
              <w:left w:val="single" w:sz="4" w:space="0" w:color="auto"/>
              <w:bottom w:val="single" w:sz="4" w:space="0" w:color="auto"/>
              <w:right w:val="single" w:sz="4" w:space="0" w:color="auto"/>
            </w:tcBorders>
            <w:hideMark/>
          </w:tcPr>
          <w:p w14:paraId="2DC3F5B7"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 type and reference</w:t>
            </w:r>
          </w:p>
        </w:tc>
        <w:tc>
          <w:tcPr>
            <w:tcW w:w="3265" w:type="dxa"/>
            <w:tcBorders>
              <w:top w:val="single" w:sz="4" w:space="0" w:color="auto"/>
              <w:left w:val="single" w:sz="4" w:space="0" w:color="auto"/>
              <w:bottom w:val="single" w:sz="4" w:space="0" w:color="auto"/>
              <w:right w:val="single" w:sz="4" w:space="0" w:color="auto"/>
            </w:tcBorders>
            <w:hideMark/>
          </w:tcPr>
          <w:p w14:paraId="51B636AF"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Semantics description</w:t>
            </w:r>
          </w:p>
        </w:tc>
      </w:tr>
      <w:tr w:rsidR="00A15379" w:rsidRPr="00AE6A91" w14:paraId="5E423D92" w14:textId="77777777" w:rsidTr="00D64998">
        <w:tc>
          <w:tcPr>
            <w:tcW w:w="1696" w:type="dxa"/>
            <w:tcBorders>
              <w:top w:val="single" w:sz="4" w:space="0" w:color="auto"/>
              <w:left w:val="single" w:sz="4" w:space="0" w:color="auto"/>
              <w:bottom w:val="single" w:sz="4" w:space="0" w:color="auto"/>
              <w:right w:val="single" w:sz="4" w:space="0" w:color="auto"/>
            </w:tcBorders>
            <w:hideMark/>
          </w:tcPr>
          <w:p w14:paraId="3FB84288"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Arial"/>
                <w:sz w:val="18"/>
                <w:szCs w:val="18"/>
              </w:rPr>
              <w:t>symbolMask</w:t>
            </w:r>
          </w:p>
        </w:tc>
        <w:tc>
          <w:tcPr>
            <w:tcW w:w="1134" w:type="dxa"/>
            <w:tcBorders>
              <w:top w:val="single" w:sz="4" w:space="0" w:color="auto"/>
              <w:left w:val="single" w:sz="4" w:space="0" w:color="auto"/>
              <w:bottom w:val="single" w:sz="4" w:space="0" w:color="auto"/>
              <w:right w:val="single" w:sz="4" w:space="0" w:color="auto"/>
            </w:tcBorders>
            <w:hideMark/>
          </w:tcPr>
          <w:p w14:paraId="1ADD2331"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O</w:t>
            </w:r>
          </w:p>
        </w:tc>
        <w:tc>
          <w:tcPr>
            <w:tcW w:w="1134" w:type="dxa"/>
            <w:tcBorders>
              <w:top w:val="single" w:sz="4" w:space="0" w:color="auto"/>
              <w:left w:val="single" w:sz="4" w:space="0" w:color="auto"/>
              <w:bottom w:val="single" w:sz="4" w:space="0" w:color="auto"/>
              <w:right w:val="single" w:sz="4" w:space="0" w:color="auto"/>
            </w:tcBorders>
          </w:tcPr>
          <w:p w14:paraId="309BC2BA"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2127" w:type="dxa"/>
            <w:tcBorders>
              <w:top w:val="single" w:sz="4" w:space="0" w:color="auto"/>
              <w:left w:val="single" w:sz="4" w:space="0" w:color="auto"/>
              <w:bottom w:val="single" w:sz="4" w:space="0" w:color="auto"/>
              <w:right w:val="single" w:sz="4" w:space="0" w:color="auto"/>
            </w:tcBorders>
            <w:hideMark/>
          </w:tcPr>
          <w:p w14:paraId="628A2EB0"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INTEGER</w:t>
            </w:r>
          </w:p>
          <w:p w14:paraId="6A2DFCF6" w14:textId="77777777" w:rsidR="00A15379" w:rsidRPr="00AE6A91" w:rsidRDefault="00A15379" w:rsidP="00D64998">
            <w:pPr>
              <w:spacing w:after="120" w:line="240" w:lineRule="auto"/>
              <w:rPr>
                <w:rFonts w:eastAsia="Yu Mincho" w:cs="Times New Roman"/>
                <w:b/>
                <w:szCs w:val="20"/>
              </w:rPr>
            </w:pPr>
            <w:r w:rsidRPr="00AE6A91">
              <w:rPr>
                <w:rFonts w:eastAsia="Yu Mincho" w:cs="Times New Roman"/>
                <w:bCs/>
                <w:szCs w:val="20"/>
              </w:rPr>
              <w:t>(0..</w:t>
            </w:r>
            <w:r w:rsidRPr="00AE6A91">
              <w:rPr>
                <w:rFonts w:eastAsia="Yu Mincho" w:cs="Times New Roman"/>
                <w:szCs w:val="20"/>
                <w:lang w:eastAsia="ja-JP"/>
              </w:rPr>
              <w:t>2</w:t>
            </w:r>
            <w:r w:rsidRPr="00AE6A91">
              <w:rPr>
                <w:rFonts w:eastAsia="Yu Mincho" w:cs="Times New Roman"/>
                <w:szCs w:val="20"/>
                <w:vertAlign w:val="superscript"/>
                <w:lang w:eastAsia="ja-JP"/>
              </w:rPr>
              <w:t>14</w:t>
            </w:r>
            <w:r w:rsidRPr="00AE6A91">
              <w:rPr>
                <w:rFonts w:eastAsia="Yu Mincho" w:cs="Times New Roman"/>
                <w:szCs w:val="20"/>
                <w:lang w:eastAsia="ja-JP"/>
              </w:rPr>
              <w:t>-1</w:t>
            </w:r>
            <w:r w:rsidRPr="00AE6A91">
              <w:rPr>
                <w:rFonts w:eastAsia="Yu Mincho" w:cs="Times New Roman"/>
                <w:bCs/>
                <w:szCs w:val="20"/>
              </w:rPr>
              <w:t>)</w:t>
            </w:r>
          </w:p>
        </w:tc>
        <w:tc>
          <w:tcPr>
            <w:tcW w:w="3265" w:type="dxa"/>
            <w:tcBorders>
              <w:top w:val="single" w:sz="4" w:space="0" w:color="auto"/>
              <w:left w:val="single" w:sz="4" w:space="0" w:color="auto"/>
              <w:bottom w:val="single" w:sz="4" w:space="0" w:color="auto"/>
              <w:right w:val="single" w:sz="4" w:space="0" w:color="auto"/>
            </w:tcBorders>
          </w:tcPr>
          <w:p w14:paraId="014E6035" w14:textId="77777777" w:rsidR="00A15379" w:rsidRPr="00AE6A91" w:rsidRDefault="00A15379" w:rsidP="00D64998">
            <w:pPr>
              <w:keepNext/>
              <w:keepLines/>
              <w:spacing w:after="0" w:line="240" w:lineRule="auto"/>
              <w:rPr>
                <w:rFonts w:ascii="Arial" w:eastAsia="Yu Mincho" w:hAnsi="Arial" w:cs="Arial"/>
                <w:sz w:val="18"/>
                <w:szCs w:val="18"/>
                <w:lang w:eastAsia="ja-JP"/>
              </w:rPr>
            </w:pPr>
            <w:r w:rsidRPr="00AE6A91">
              <w:rPr>
                <w:rFonts w:ascii="Arial" w:eastAsia="Yu Mincho" w:hAnsi="Arial" w:cs="Arial"/>
                <w:sz w:val="18"/>
                <w:szCs w:val="18"/>
              </w:rPr>
              <w:t xml:space="preserve">Please refer to </w:t>
            </w:r>
            <w:r>
              <w:rPr>
                <w:rFonts w:ascii="Arial" w:eastAsia="Yu Mincho" w:hAnsi="Arial" w:cs="Arial"/>
                <w:sz w:val="18"/>
                <w:szCs w:val="18"/>
                <w:lang w:eastAsia="ja-JP"/>
              </w:rPr>
              <w:t>clause</w:t>
            </w:r>
            <w:r w:rsidRPr="00AE6A91">
              <w:rPr>
                <w:rFonts w:ascii="Arial" w:eastAsia="Yu Mincho" w:hAnsi="Arial" w:cs="Arial"/>
                <w:sz w:val="18"/>
                <w:szCs w:val="18"/>
                <w:lang w:eastAsia="ja-JP"/>
              </w:rPr>
              <w:t xml:space="preserve"> 8.8.2.6, “</w:t>
            </w:r>
            <w:r w:rsidRPr="00AE6A91">
              <w:rPr>
                <w:rFonts w:ascii="Arial" w:eastAsia="Yu Mincho" w:hAnsi="Arial" w:cs="Arial"/>
                <w:sz w:val="18"/>
                <w:szCs w:val="18"/>
              </w:rPr>
              <w:t>symbolMask</w:t>
            </w:r>
            <w:r w:rsidRPr="00AE6A91">
              <w:rPr>
                <w:rFonts w:ascii="Arial" w:eastAsia="Yu Mincho" w:hAnsi="Arial" w:cs="Arial"/>
                <w:sz w:val="18"/>
                <w:szCs w:val="18"/>
                <w:lang w:eastAsia="ja-JP"/>
              </w:rPr>
              <w:t xml:space="preserve">” attribute. </w:t>
            </w:r>
          </w:p>
          <w:p w14:paraId="36CD87E1" w14:textId="77777777" w:rsidR="00A15379" w:rsidRPr="00AE6A91" w:rsidRDefault="00A15379" w:rsidP="00D64998">
            <w:pPr>
              <w:keepNext/>
              <w:keepLines/>
              <w:spacing w:after="0" w:line="240" w:lineRule="auto"/>
              <w:rPr>
                <w:rFonts w:ascii="Arial" w:eastAsia="Yu Mincho" w:hAnsi="Arial" w:cs="Arial"/>
                <w:sz w:val="18"/>
                <w:szCs w:val="18"/>
                <w:lang w:eastAsia="ja-JP"/>
              </w:rPr>
            </w:pPr>
          </w:p>
          <w:p w14:paraId="05E2862E"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18"/>
              </w:rPr>
              <w:t xml:space="preserve">This IE should be included in the </w:t>
            </w:r>
            <w:r w:rsidRPr="00AE6A91">
              <w:rPr>
                <w:rFonts w:ascii="Arial" w:eastAsia="Yu Mincho" w:hAnsi="Arial" w:cs="Times New Roman"/>
                <w:i/>
                <w:iCs/>
                <w:sz w:val="18"/>
                <w:szCs w:val="20"/>
                <w:lang w:val="en-GB"/>
              </w:rPr>
              <w:t xml:space="preserve">Old Values of Attributes </w:t>
            </w:r>
            <w:r w:rsidRPr="00AE6A91">
              <w:rPr>
                <w:rFonts w:ascii="Arial" w:eastAsia="Yu Mincho" w:hAnsi="Arial" w:cs="Times New Roman"/>
                <w:sz w:val="18"/>
                <w:szCs w:val="20"/>
                <w:lang w:val="en-GB"/>
              </w:rPr>
              <w:t xml:space="preserve">IE </w:t>
            </w:r>
            <w:r w:rsidRPr="00AE6A91">
              <w:rPr>
                <w:rFonts w:ascii="Arial" w:eastAsia="Yu Mincho" w:hAnsi="Arial" w:cs="Arial"/>
                <w:sz w:val="18"/>
                <w:szCs w:val="18"/>
              </w:rPr>
              <w:t>when modifying existing O-NESPolicy if it was present in it,  for enabling association with the correct instance of the O-NESPolicy RAN configuration structure.</w:t>
            </w:r>
          </w:p>
        </w:tc>
      </w:tr>
    </w:tbl>
    <w:p w14:paraId="2E40DFFC" w14:textId="77777777" w:rsidR="00A15379" w:rsidRPr="00AE6A91" w:rsidRDefault="00A15379" w:rsidP="00A15379">
      <w:pPr>
        <w:spacing w:after="180" w:line="240" w:lineRule="auto"/>
        <w:rPr>
          <w:rFonts w:eastAsia="Yu Mincho" w:cs="Times New Roman"/>
          <w:szCs w:val="20"/>
          <w:highlight w:val="green"/>
          <w:lang w:eastAsia="zh-CN"/>
        </w:rPr>
      </w:pPr>
    </w:p>
    <w:p w14:paraId="09DD8724" w14:textId="77777777" w:rsidR="00A15379" w:rsidRPr="00AE6A91" w:rsidRDefault="00A15379" w:rsidP="00A15379">
      <w:pPr>
        <w:pStyle w:val="Heading3"/>
        <w:rPr>
          <w:rFonts w:eastAsia="Yu Mincho"/>
        </w:rPr>
      </w:pPr>
      <w:bookmarkStart w:id="629" w:name="_Toc162004285"/>
      <w:bookmarkStart w:id="630" w:name="_Toc162781674"/>
      <w:bookmarkStart w:id="631" w:name="_Toc183438885"/>
      <w:bookmarkStart w:id="632" w:name="_Toc225175569"/>
      <w:r w:rsidRPr="00AE6A91">
        <w:rPr>
          <w:rFonts w:eastAsia="Yu Mincho"/>
        </w:rPr>
        <w:t>9.3.28</w:t>
      </w:r>
      <w:r w:rsidRPr="00AE6A91">
        <w:rPr>
          <w:rFonts w:eastAsia="Yu Mincho"/>
        </w:rPr>
        <w:tab/>
        <w:t>slotMask</w:t>
      </w:r>
      <w:bookmarkEnd w:id="629"/>
      <w:bookmarkEnd w:id="630"/>
      <w:bookmarkEnd w:id="631"/>
      <w:bookmarkEnd w:id="632"/>
    </w:p>
    <w:p w14:paraId="12961339" w14:textId="77777777" w:rsidR="00A15379" w:rsidRPr="00AE6A91" w:rsidRDefault="00A15379" w:rsidP="00A15379">
      <w:pPr>
        <w:keepNext/>
        <w:spacing w:after="180" w:line="240" w:lineRule="auto"/>
        <w:rPr>
          <w:rFonts w:eastAsia="Yu Mincho" w:cs="Times New Roman"/>
          <w:szCs w:val="20"/>
        </w:rPr>
      </w:pPr>
      <w:r w:rsidRPr="00AE6A91">
        <w:rPr>
          <w:rFonts w:eastAsia="Yu Mincho" w:cs="Times New Roman"/>
          <w:szCs w:val="20"/>
        </w:rPr>
        <w:t xml:space="preserve">This IE defines the slot mask in the </w:t>
      </w:r>
      <w:r w:rsidRPr="00AE6A91">
        <w:rPr>
          <w:rFonts w:eastAsia="Yu Mincho" w:cs="Arial"/>
          <w:color w:val="000000" w:themeColor="text1"/>
          <w:szCs w:val="24"/>
        </w:rPr>
        <w:t>O</w:t>
      </w:r>
      <w:r w:rsidRPr="00AE6A91">
        <w:rPr>
          <w:rFonts w:eastAsia="Yu Mincho" w:cs="Arial"/>
          <w:i/>
          <w:iCs/>
          <w:color w:val="000000" w:themeColor="text1"/>
          <w:szCs w:val="24"/>
        </w:rPr>
        <w:t>-</w:t>
      </w:r>
      <w:r w:rsidRPr="00AE6A91">
        <w:rPr>
          <w:rFonts w:eastAsia="Yu Mincho" w:cs="Times New Roman"/>
          <w:szCs w:val="20"/>
          <w:lang w:eastAsia="ja-JP"/>
        </w:rPr>
        <w:t>NESPolicy</w:t>
      </w:r>
      <w:r w:rsidRPr="00AE6A91">
        <w:rPr>
          <w:rFonts w:eastAsia="Yu Mincho" w:cs="Times New Roman"/>
          <w:szCs w:val="20"/>
        </w:rPr>
        <w:t xml:space="preserve"> IOC which is defined in </w:t>
      </w:r>
      <w:r>
        <w:rPr>
          <w:rFonts w:eastAsia="Yu Mincho" w:cs="Times New Roman"/>
          <w:szCs w:val="20"/>
        </w:rPr>
        <w:t>clause</w:t>
      </w:r>
      <w:r w:rsidRPr="00AE6A91">
        <w:rPr>
          <w:rFonts w:eastAsia="Yu Mincho" w:cs="Times New Roman"/>
          <w:szCs w:val="20"/>
        </w:rPr>
        <w:t xml:space="preserve"> 8.</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1275"/>
        <w:gridCol w:w="1276"/>
        <w:gridCol w:w="2268"/>
        <w:gridCol w:w="2982"/>
      </w:tblGrid>
      <w:tr w:rsidR="00A15379" w:rsidRPr="00AE6A91" w14:paraId="4A7A3F71" w14:textId="77777777" w:rsidTr="00D64998">
        <w:tc>
          <w:tcPr>
            <w:tcW w:w="1555" w:type="dxa"/>
            <w:tcBorders>
              <w:top w:val="single" w:sz="4" w:space="0" w:color="auto"/>
              <w:left w:val="single" w:sz="4" w:space="0" w:color="auto"/>
              <w:bottom w:val="single" w:sz="4" w:space="0" w:color="auto"/>
              <w:right w:val="single" w:sz="4" w:space="0" w:color="auto"/>
            </w:tcBorders>
            <w:hideMark/>
          </w:tcPr>
          <w:p w14:paraId="226C2C74"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IE/Group Name</w:t>
            </w:r>
          </w:p>
        </w:tc>
        <w:tc>
          <w:tcPr>
            <w:tcW w:w="1275" w:type="dxa"/>
            <w:tcBorders>
              <w:top w:val="single" w:sz="4" w:space="0" w:color="auto"/>
              <w:left w:val="single" w:sz="4" w:space="0" w:color="auto"/>
              <w:bottom w:val="single" w:sz="4" w:space="0" w:color="auto"/>
              <w:right w:val="single" w:sz="4" w:space="0" w:color="auto"/>
            </w:tcBorders>
            <w:hideMark/>
          </w:tcPr>
          <w:p w14:paraId="2AF22134"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Presence</w:t>
            </w:r>
          </w:p>
        </w:tc>
        <w:tc>
          <w:tcPr>
            <w:tcW w:w="1276" w:type="dxa"/>
            <w:tcBorders>
              <w:top w:val="single" w:sz="4" w:space="0" w:color="auto"/>
              <w:left w:val="single" w:sz="4" w:space="0" w:color="auto"/>
              <w:bottom w:val="single" w:sz="4" w:space="0" w:color="auto"/>
              <w:right w:val="single" w:sz="4" w:space="0" w:color="auto"/>
            </w:tcBorders>
            <w:hideMark/>
          </w:tcPr>
          <w:p w14:paraId="25F0912C"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Range</w:t>
            </w:r>
          </w:p>
        </w:tc>
        <w:tc>
          <w:tcPr>
            <w:tcW w:w="2268" w:type="dxa"/>
            <w:tcBorders>
              <w:top w:val="single" w:sz="4" w:space="0" w:color="auto"/>
              <w:left w:val="single" w:sz="4" w:space="0" w:color="auto"/>
              <w:bottom w:val="single" w:sz="4" w:space="0" w:color="auto"/>
              <w:right w:val="single" w:sz="4" w:space="0" w:color="auto"/>
            </w:tcBorders>
            <w:hideMark/>
          </w:tcPr>
          <w:p w14:paraId="18FE1130"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 type and reference</w:t>
            </w:r>
          </w:p>
        </w:tc>
        <w:tc>
          <w:tcPr>
            <w:tcW w:w="2982" w:type="dxa"/>
            <w:tcBorders>
              <w:top w:val="single" w:sz="4" w:space="0" w:color="auto"/>
              <w:left w:val="single" w:sz="4" w:space="0" w:color="auto"/>
              <w:bottom w:val="single" w:sz="4" w:space="0" w:color="auto"/>
              <w:right w:val="single" w:sz="4" w:space="0" w:color="auto"/>
            </w:tcBorders>
            <w:hideMark/>
          </w:tcPr>
          <w:p w14:paraId="65E62DDC"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Semantics description</w:t>
            </w:r>
          </w:p>
        </w:tc>
      </w:tr>
      <w:tr w:rsidR="00A15379" w:rsidRPr="00BE7E5A" w14:paraId="17E6F144" w14:textId="77777777" w:rsidTr="00D64998">
        <w:tc>
          <w:tcPr>
            <w:tcW w:w="1555" w:type="dxa"/>
            <w:tcBorders>
              <w:top w:val="single" w:sz="4" w:space="0" w:color="auto"/>
              <w:left w:val="single" w:sz="4" w:space="0" w:color="auto"/>
              <w:bottom w:val="single" w:sz="4" w:space="0" w:color="auto"/>
              <w:right w:val="single" w:sz="4" w:space="0" w:color="auto"/>
            </w:tcBorders>
            <w:hideMark/>
          </w:tcPr>
          <w:p w14:paraId="4EE0A8D1"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Arial"/>
                <w:sz w:val="18"/>
                <w:szCs w:val="18"/>
              </w:rPr>
              <w:t>slotMask</w:t>
            </w:r>
          </w:p>
        </w:tc>
        <w:tc>
          <w:tcPr>
            <w:tcW w:w="1275" w:type="dxa"/>
            <w:tcBorders>
              <w:top w:val="single" w:sz="4" w:space="0" w:color="auto"/>
              <w:left w:val="single" w:sz="4" w:space="0" w:color="auto"/>
              <w:bottom w:val="single" w:sz="4" w:space="0" w:color="auto"/>
              <w:right w:val="single" w:sz="4" w:space="0" w:color="auto"/>
            </w:tcBorders>
            <w:hideMark/>
          </w:tcPr>
          <w:p w14:paraId="1BB940CE"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O</w:t>
            </w:r>
          </w:p>
        </w:tc>
        <w:tc>
          <w:tcPr>
            <w:tcW w:w="1276" w:type="dxa"/>
            <w:tcBorders>
              <w:top w:val="single" w:sz="4" w:space="0" w:color="auto"/>
              <w:left w:val="single" w:sz="4" w:space="0" w:color="auto"/>
              <w:bottom w:val="single" w:sz="4" w:space="0" w:color="auto"/>
              <w:right w:val="single" w:sz="4" w:space="0" w:color="auto"/>
            </w:tcBorders>
          </w:tcPr>
          <w:p w14:paraId="2CF7E160"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2268" w:type="dxa"/>
            <w:tcBorders>
              <w:top w:val="single" w:sz="4" w:space="0" w:color="auto"/>
              <w:left w:val="single" w:sz="4" w:space="0" w:color="auto"/>
              <w:bottom w:val="single" w:sz="4" w:space="0" w:color="auto"/>
              <w:right w:val="single" w:sz="4" w:space="0" w:color="auto"/>
            </w:tcBorders>
            <w:hideMark/>
          </w:tcPr>
          <w:p w14:paraId="3C8DDEBE" w14:textId="77777777" w:rsidR="00A15379" w:rsidRPr="00AE6A91" w:rsidRDefault="00A15379" w:rsidP="00080F0D">
            <w:pPr>
              <w:keepNext/>
              <w:keepLines/>
              <w:spacing w:after="0" w:line="240" w:lineRule="auto"/>
              <w:rPr>
                <w:rFonts w:eastAsia="Yu Mincho" w:cs="Times New Roman"/>
                <w:bCs/>
                <w:szCs w:val="20"/>
              </w:rPr>
            </w:pPr>
            <w:r w:rsidRPr="00080F0D">
              <w:rPr>
                <w:rFonts w:ascii="Arial" w:eastAsia="Yu Mincho" w:hAnsi="Arial" w:cs="Arial"/>
                <w:sz w:val="18"/>
                <w:szCs w:val="18"/>
              </w:rPr>
              <w:t>STRING</w:t>
            </w:r>
          </w:p>
        </w:tc>
        <w:tc>
          <w:tcPr>
            <w:tcW w:w="2982" w:type="dxa"/>
            <w:tcBorders>
              <w:top w:val="single" w:sz="4" w:space="0" w:color="auto"/>
              <w:left w:val="single" w:sz="4" w:space="0" w:color="auto"/>
              <w:bottom w:val="single" w:sz="4" w:space="0" w:color="auto"/>
              <w:right w:val="single" w:sz="4" w:space="0" w:color="auto"/>
            </w:tcBorders>
          </w:tcPr>
          <w:p w14:paraId="29A6E1B6" w14:textId="77777777" w:rsidR="00A15379" w:rsidRPr="00AE6A91" w:rsidRDefault="00A15379" w:rsidP="00D64998">
            <w:pPr>
              <w:keepNext/>
              <w:keepLines/>
              <w:spacing w:after="0" w:line="240" w:lineRule="auto"/>
              <w:rPr>
                <w:rFonts w:ascii="Arial" w:eastAsia="Yu Mincho" w:hAnsi="Arial" w:cs="Arial"/>
                <w:sz w:val="18"/>
                <w:szCs w:val="18"/>
                <w:lang w:eastAsia="ja-JP"/>
              </w:rPr>
            </w:pPr>
            <w:r w:rsidRPr="00AE6A91">
              <w:rPr>
                <w:rFonts w:ascii="Arial" w:eastAsia="Yu Mincho" w:hAnsi="Arial" w:cs="Arial"/>
                <w:sz w:val="18"/>
                <w:szCs w:val="18"/>
              </w:rPr>
              <w:t xml:space="preserve">Please refer to </w:t>
            </w:r>
            <w:r>
              <w:rPr>
                <w:rFonts w:ascii="Arial" w:eastAsia="Yu Mincho" w:hAnsi="Arial" w:cs="Arial"/>
                <w:sz w:val="18"/>
                <w:szCs w:val="18"/>
                <w:lang w:eastAsia="ja-JP"/>
              </w:rPr>
              <w:t>clause</w:t>
            </w:r>
            <w:r w:rsidRPr="00AE6A91">
              <w:rPr>
                <w:rFonts w:ascii="Arial" w:eastAsia="Yu Mincho" w:hAnsi="Arial" w:cs="Arial"/>
                <w:sz w:val="18"/>
                <w:szCs w:val="18"/>
                <w:lang w:eastAsia="ja-JP"/>
              </w:rPr>
              <w:t xml:space="preserve"> 8.8.2.6, “</w:t>
            </w:r>
            <w:r w:rsidRPr="00AE6A91">
              <w:rPr>
                <w:rFonts w:ascii="Arial" w:eastAsia="Yu Mincho" w:hAnsi="Arial" w:cs="Arial"/>
                <w:sz w:val="18"/>
                <w:szCs w:val="18"/>
              </w:rPr>
              <w:t>slotMask</w:t>
            </w:r>
            <w:r w:rsidRPr="00AE6A91">
              <w:rPr>
                <w:rFonts w:ascii="Arial" w:eastAsia="Yu Mincho" w:hAnsi="Arial" w:cs="Arial"/>
                <w:sz w:val="18"/>
                <w:szCs w:val="18"/>
                <w:lang w:eastAsia="ja-JP"/>
              </w:rPr>
              <w:t xml:space="preserve">” attribute. </w:t>
            </w:r>
          </w:p>
          <w:p w14:paraId="022DCFEC" w14:textId="77777777" w:rsidR="00A15379" w:rsidRPr="00AE6A91" w:rsidRDefault="00A15379" w:rsidP="00D64998">
            <w:pPr>
              <w:keepNext/>
              <w:keepLines/>
              <w:spacing w:after="0" w:line="240" w:lineRule="auto"/>
              <w:rPr>
                <w:rFonts w:ascii="Arial" w:eastAsia="Yu Mincho" w:hAnsi="Arial" w:cs="Arial"/>
                <w:sz w:val="18"/>
                <w:szCs w:val="18"/>
                <w:lang w:eastAsia="ja-JP"/>
              </w:rPr>
            </w:pPr>
          </w:p>
          <w:p w14:paraId="328E4B2E"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18"/>
              </w:rPr>
              <w:t xml:space="preserve">This IE should be included in the </w:t>
            </w:r>
            <w:r w:rsidRPr="00AE6A91">
              <w:rPr>
                <w:rFonts w:ascii="Arial" w:eastAsia="Yu Mincho" w:hAnsi="Arial" w:cs="Times New Roman"/>
                <w:i/>
                <w:iCs/>
                <w:sz w:val="18"/>
                <w:szCs w:val="20"/>
                <w:lang w:val="en-GB"/>
              </w:rPr>
              <w:t xml:space="preserve">Old Values of Attributes </w:t>
            </w:r>
            <w:r w:rsidRPr="00AE6A91">
              <w:rPr>
                <w:rFonts w:ascii="Arial" w:eastAsia="Yu Mincho" w:hAnsi="Arial" w:cs="Times New Roman"/>
                <w:sz w:val="18"/>
                <w:szCs w:val="20"/>
                <w:lang w:val="en-GB"/>
              </w:rPr>
              <w:t xml:space="preserve">IE </w:t>
            </w:r>
            <w:r w:rsidRPr="00AE6A91">
              <w:rPr>
                <w:rFonts w:ascii="Arial" w:eastAsia="Yu Mincho" w:hAnsi="Arial" w:cs="Arial"/>
                <w:sz w:val="18"/>
                <w:szCs w:val="18"/>
              </w:rPr>
              <w:t>when modifying existing O-NESPolicy if it was present in it, for enabling association with the correct instance of the O-NESPolicy RAN configuration structure.</w:t>
            </w:r>
          </w:p>
        </w:tc>
      </w:tr>
    </w:tbl>
    <w:p w14:paraId="11C2881C" w14:textId="77777777" w:rsidR="00A15379" w:rsidRPr="00AE6A91" w:rsidRDefault="00A15379" w:rsidP="00A15379">
      <w:pPr>
        <w:keepNext/>
        <w:keepLines/>
        <w:spacing w:after="0" w:line="240" w:lineRule="auto"/>
        <w:rPr>
          <w:rFonts w:eastAsia="Yu Mincho" w:cs="Times New Roman"/>
          <w:szCs w:val="20"/>
          <w:highlight w:val="green"/>
          <w:lang w:eastAsia="zh-CN"/>
        </w:rPr>
      </w:pPr>
    </w:p>
    <w:p w14:paraId="6EEC5BCE" w14:textId="77777777" w:rsidR="00A15379" w:rsidRPr="00AE6A91" w:rsidRDefault="00A15379" w:rsidP="00A15379">
      <w:pPr>
        <w:pStyle w:val="Heading3"/>
        <w:rPr>
          <w:rFonts w:eastAsia="Yu Mincho"/>
        </w:rPr>
      </w:pPr>
      <w:bookmarkStart w:id="633" w:name="_Toc162004286"/>
      <w:bookmarkStart w:id="634" w:name="_Toc162781675"/>
      <w:bookmarkStart w:id="635" w:name="_Toc183438886"/>
      <w:bookmarkStart w:id="636" w:name="_Toc225175570"/>
      <w:r w:rsidRPr="00AE6A91">
        <w:rPr>
          <w:rFonts w:eastAsia="Yu Mincho"/>
        </w:rPr>
        <w:t>9.3.29</w:t>
      </w:r>
      <w:r w:rsidRPr="00AE6A91">
        <w:rPr>
          <w:rFonts w:eastAsia="Yu Mincho"/>
        </w:rPr>
        <w:tab/>
        <w:t>validDuration</w:t>
      </w:r>
      <w:bookmarkEnd w:id="633"/>
      <w:bookmarkEnd w:id="634"/>
      <w:bookmarkEnd w:id="635"/>
      <w:bookmarkEnd w:id="636"/>
    </w:p>
    <w:p w14:paraId="7C8AF288" w14:textId="77777777" w:rsidR="00A15379" w:rsidRPr="00AE6A91" w:rsidRDefault="00A15379" w:rsidP="00A15379">
      <w:pPr>
        <w:keepNext/>
        <w:spacing w:after="180" w:line="240" w:lineRule="auto"/>
        <w:rPr>
          <w:rFonts w:eastAsia="Yu Mincho" w:cs="Times New Roman"/>
          <w:szCs w:val="20"/>
        </w:rPr>
      </w:pPr>
      <w:r w:rsidRPr="00AE6A91">
        <w:rPr>
          <w:rFonts w:eastAsia="Yu Mincho" w:cs="Times New Roman"/>
          <w:szCs w:val="20"/>
        </w:rPr>
        <w:t xml:space="preserve">This IE defines the valid duration in the </w:t>
      </w:r>
      <w:r w:rsidRPr="00AE6A91">
        <w:rPr>
          <w:rFonts w:eastAsia="Yu Mincho" w:cs="Arial"/>
          <w:color w:val="000000" w:themeColor="text1"/>
          <w:szCs w:val="24"/>
        </w:rPr>
        <w:t>O</w:t>
      </w:r>
      <w:r w:rsidRPr="00AE6A91">
        <w:rPr>
          <w:rFonts w:eastAsia="Yu Mincho" w:cs="Arial"/>
          <w:i/>
          <w:iCs/>
          <w:color w:val="000000" w:themeColor="text1"/>
          <w:szCs w:val="24"/>
        </w:rPr>
        <w:t>-</w:t>
      </w:r>
      <w:r w:rsidRPr="00AE6A91">
        <w:rPr>
          <w:rFonts w:eastAsia="Yu Mincho" w:cs="Times New Roman"/>
          <w:szCs w:val="20"/>
          <w:lang w:eastAsia="ja-JP"/>
        </w:rPr>
        <w:t>NESPolicy</w:t>
      </w:r>
      <w:r w:rsidRPr="00AE6A91">
        <w:rPr>
          <w:rFonts w:eastAsia="Yu Mincho" w:cs="Times New Roman"/>
          <w:szCs w:val="20"/>
        </w:rPr>
        <w:t xml:space="preserve"> IOC which is defined in </w:t>
      </w:r>
      <w:r>
        <w:rPr>
          <w:rFonts w:eastAsia="Yu Mincho" w:cs="Times New Roman"/>
          <w:szCs w:val="20"/>
        </w:rPr>
        <w:t>clause</w:t>
      </w:r>
      <w:r w:rsidRPr="00AE6A91">
        <w:rPr>
          <w:rFonts w:eastAsia="Yu Mincho" w:cs="Times New Roman"/>
          <w:szCs w:val="20"/>
        </w:rPr>
        <w:t xml:space="preserve"> 8.</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276"/>
        <w:gridCol w:w="992"/>
        <w:gridCol w:w="2127"/>
        <w:gridCol w:w="3265"/>
      </w:tblGrid>
      <w:tr w:rsidR="00A15379" w:rsidRPr="00AE6A91" w14:paraId="052EDAF9" w14:textId="77777777" w:rsidTr="00D64998">
        <w:tc>
          <w:tcPr>
            <w:tcW w:w="1696" w:type="dxa"/>
            <w:tcBorders>
              <w:top w:val="single" w:sz="4" w:space="0" w:color="auto"/>
              <w:left w:val="single" w:sz="4" w:space="0" w:color="auto"/>
              <w:bottom w:val="single" w:sz="4" w:space="0" w:color="auto"/>
              <w:right w:val="single" w:sz="4" w:space="0" w:color="auto"/>
            </w:tcBorders>
            <w:hideMark/>
          </w:tcPr>
          <w:p w14:paraId="79873F9E"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IE/Group Name</w:t>
            </w:r>
          </w:p>
        </w:tc>
        <w:tc>
          <w:tcPr>
            <w:tcW w:w="1276" w:type="dxa"/>
            <w:tcBorders>
              <w:top w:val="single" w:sz="4" w:space="0" w:color="auto"/>
              <w:left w:val="single" w:sz="4" w:space="0" w:color="auto"/>
              <w:bottom w:val="single" w:sz="4" w:space="0" w:color="auto"/>
              <w:right w:val="single" w:sz="4" w:space="0" w:color="auto"/>
            </w:tcBorders>
            <w:hideMark/>
          </w:tcPr>
          <w:p w14:paraId="54A0861C"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Presence</w:t>
            </w:r>
          </w:p>
        </w:tc>
        <w:tc>
          <w:tcPr>
            <w:tcW w:w="992" w:type="dxa"/>
            <w:tcBorders>
              <w:top w:val="single" w:sz="4" w:space="0" w:color="auto"/>
              <w:left w:val="single" w:sz="4" w:space="0" w:color="auto"/>
              <w:bottom w:val="single" w:sz="4" w:space="0" w:color="auto"/>
              <w:right w:val="single" w:sz="4" w:space="0" w:color="auto"/>
            </w:tcBorders>
            <w:hideMark/>
          </w:tcPr>
          <w:p w14:paraId="2D45C7CD"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Range</w:t>
            </w:r>
          </w:p>
        </w:tc>
        <w:tc>
          <w:tcPr>
            <w:tcW w:w="2127" w:type="dxa"/>
            <w:tcBorders>
              <w:top w:val="single" w:sz="4" w:space="0" w:color="auto"/>
              <w:left w:val="single" w:sz="4" w:space="0" w:color="auto"/>
              <w:bottom w:val="single" w:sz="4" w:space="0" w:color="auto"/>
              <w:right w:val="single" w:sz="4" w:space="0" w:color="auto"/>
            </w:tcBorders>
            <w:hideMark/>
          </w:tcPr>
          <w:p w14:paraId="690EBEF7"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 type and reference</w:t>
            </w:r>
          </w:p>
        </w:tc>
        <w:tc>
          <w:tcPr>
            <w:tcW w:w="3265" w:type="dxa"/>
            <w:tcBorders>
              <w:top w:val="single" w:sz="4" w:space="0" w:color="auto"/>
              <w:left w:val="single" w:sz="4" w:space="0" w:color="auto"/>
              <w:bottom w:val="single" w:sz="4" w:space="0" w:color="auto"/>
              <w:right w:val="single" w:sz="4" w:space="0" w:color="auto"/>
            </w:tcBorders>
            <w:hideMark/>
          </w:tcPr>
          <w:p w14:paraId="75C0EC1C" w14:textId="77777777" w:rsidR="00A15379" w:rsidRPr="00AE6A91" w:rsidRDefault="00A15379" w:rsidP="00D64998">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Semantics description</w:t>
            </w:r>
          </w:p>
        </w:tc>
      </w:tr>
      <w:tr w:rsidR="00A15379" w:rsidRPr="00AE6A91" w14:paraId="33DFB6FA" w14:textId="77777777" w:rsidTr="00D64998">
        <w:tc>
          <w:tcPr>
            <w:tcW w:w="1696" w:type="dxa"/>
            <w:tcBorders>
              <w:top w:val="single" w:sz="4" w:space="0" w:color="auto"/>
              <w:left w:val="single" w:sz="4" w:space="0" w:color="auto"/>
              <w:bottom w:val="single" w:sz="4" w:space="0" w:color="auto"/>
              <w:right w:val="single" w:sz="4" w:space="0" w:color="auto"/>
            </w:tcBorders>
            <w:hideMark/>
          </w:tcPr>
          <w:p w14:paraId="71932C0A"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Arial"/>
                <w:sz w:val="18"/>
                <w:szCs w:val="18"/>
              </w:rPr>
              <w:t>validDuration</w:t>
            </w:r>
          </w:p>
        </w:tc>
        <w:tc>
          <w:tcPr>
            <w:tcW w:w="1276" w:type="dxa"/>
            <w:tcBorders>
              <w:top w:val="single" w:sz="4" w:space="0" w:color="auto"/>
              <w:left w:val="single" w:sz="4" w:space="0" w:color="auto"/>
              <w:bottom w:val="single" w:sz="4" w:space="0" w:color="auto"/>
              <w:right w:val="single" w:sz="4" w:space="0" w:color="auto"/>
            </w:tcBorders>
            <w:hideMark/>
          </w:tcPr>
          <w:p w14:paraId="360D7491"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O</w:t>
            </w:r>
          </w:p>
        </w:tc>
        <w:tc>
          <w:tcPr>
            <w:tcW w:w="992" w:type="dxa"/>
            <w:tcBorders>
              <w:top w:val="single" w:sz="4" w:space="0" w:color="auto"/>
              <w:left w:val="single" w:sz="4" w:space="0" w:color="auto"/>
              <w:bottom w:val="single" w:sz="4" w:space="0" w:color="auto"/>
              <w:right w:val="single" w:sz="4" w:space="0" w:color="auto"/>
            </w:tcBorders>
          </w:tcPr>
          <w:p w14:paraId="3D3DBF1C" w14:textId="77777777" w:rsidR="00A15379" w:rsidRPr="00AE6A91" w:rsidRDefault="00A15379" w:rsidP="00D64998">
            <w:pPr>
              <w:keepNext/>
              <w:keepLines/>
              <w:spacing w:after="0" w:line="240" w:lineRule="auto"/>
              <w:rPr>
                <w:rFonts w:ascii="Arial" w:eastAsia="Yu Mincho" w:hAnsi="Arial" w:cs="Times New Roman"/>
                <w:sz w:val="18"/>
                <w:szCs w:val="20"/>
                <w:lang w:eastAsia="ja-JP"/>
              </w:rPr>
            </w:pPr>
          </w:p>
        </w:tc>
        <w:tc>
          <w:tcPr>
            <w:tcW w:w="2127" w:type="dxa"/>
            <w:tcBorders>
              <w:top w:val="single" w:sz="4" w:space="0" w:color="auto"/>
              <w:left w:val="single" w:sz="4" w:space="0" w:color="auto"/>
              <w:bottom w:val="single" w:sz="4" w:space="0" w:color="auto"/>
              <w:right w:val="single" w:sz="4" w:space="0" w:color="auto"/>
            </w:tcBorders>
            <w:hideMark/>
          </w:tcPr>
          <w:p w14:paraId="04D96640" w14:textId="77777777" w:rsidR="00A15379" w:rsidRPr="00AE6A91" w:rsidRDefault="00A15379" w:rsidP="00080F0D">
            <w:pPr>
              <w:keepNext/>
              <w:keepLines/>
              <w:spacing w:after="0" w:line="240" w:lineRule="auto"/>
              <w:rPr>
                <w:rFonts w:eastAsia="Yu Mincho" w:cs="Times New Roman"/>
                <w:bCs/>
                <w:szCs w:val="20"/>
              </w:rPr>
            </w:pPr>
            <w:r w:rsidRPr="00080F0D">
              <w:rPr>
                <w:rFonts w:ascii="Arial" w:eastAsia="Yu Mincho" w:hAnsi="Arial" w:cs="Arial"/>
                <w:sz w:val="18"/>
                <w:szCs w:val="18"/>
              </w:rPr>
              <w:t>INTEGER</w:t>
            </w:r>
          </w:p>
        </w:tc>
        <w:tc>
          <w:tcPr>
            <w:tcW w:w="3265" w:type="dxa"/>
            <w:tcBorders>
              <w:top w:val="single" w:sz="4" w:space="0" w:color="auto"/>
              <w:left w:val="single" w:sz="4" w:space="0" w:color="auto"/>
              <w:bottom w:val="single" w:sz="4" w:space="0" w:color="auto"/>
              <w:right w:val="single" w:sz="4" w:space="0" w:color="auto"/>
            </w:tcBorders>
          </w:tcPr>
          <w:p w14:paraId="233446E5" w14:textId="77777777" w:rsidR="00A15379" w:rsidRPr="00AE6A91" w:rsidRDefault="00A15379" w:rsidP="00D64998">
            <w:pPr>
              <w:keepNext/>
              <w:keepLines/>
              <w:spacing w:after="0" w:line="240" w:lineRule="auto"/>
              <w:rPr>
                <w:rFonts w:ascii="Arial" w:eastAsia="Yu Mincho" w:hAnsi="Arial" w:cs="Arial"/>
                <w:sz w:val="18"/>
                <w:szCs w:val="18"/>
                <w:lang w:eastAsia="ja-JP"/>
              </w:rPr>
            </w:pPr>
            <w:r w:rsidRPr="00AE6A91">
              <w:rPr>
                <w:rFonts w:ascii="Arial" w:eastAsia="Yu Mincho" w:hAnsi="Arial" w:cs="Arial"/>
                <w:sz w:val="18"/>
                <w:szCs w:val="18"/>
              </w:rPr>
              <w:t xml:space="preserve">Please refer to </w:t>
            </w:r>
            <w:r>
              <w:rPr>
                <w:rFonts w:ascii="Arial" w:eastAsia="Yu Mincho" w:hAnsi="Arial" w:cs="Arial"/>
                <w:sz w:val="18"/>
                <w:szCs w:val="18"/>
                <w:lang w:eastAsia="ja-JP"/>
              </w:rPr>
              <w:t>clause</w:t>
            </w:r>
            <w:r w:rsidRPr="00AE6A91">
              <w:rPr>
                <w:rFonts w:ascii="Arial" w:eastAsia="Yu Mincho" w:hAnsi="Arial" w:cs="Arial"/>
                <w:sz w:val="18"/>
                <w:szCs w:val="18"/>
                <w:lang w:eastAsia="ja-JP"/>
              </w:rPr>
              <w:t xml:space="preserve"> 8.8.2.6, “</w:t>
            </w:r>
            <w:r w:rsidRPr="00AE6A91">
              <w:rPr>
                <w:rFonts w:ascii="Arial" w:eastAsia="Yu Mincho" w:hAnsi="Arial" w:cs="Arial"/>
                <w:sz w:val="18"/>
                <w:szCs w:val="18"/>
              </w:rPr>
              <w:t>validDuration</w:t>
            </w:r>
            <w:r w:rsidRPr="00AE6A91">
              <w:rPr>
                <w:rFonts w:ascii="Arial" w:eastAsia="Yu Mincho" w:hAnsi="Arial" w:cs="Arial"/>
                <w:sz w:val="18"/>
                <w:szCs w:val="18"/>
                <w:lang w:eastAsia="ja-JP"/>
              </w:rPr>
              <w:t xml:space="preserve">” attribute. </w:t>
            </w:r>
          </w:p>
          <w:p w14:paraId="27908806" w14:textId="77777777" w:rsidR="00A15379" w:rsidRPr="00AE6A91" w:rsidRDefault="00A15379" w:rsidP="00D64998">
            <w:pPr>
              <w:keepNext/>
              <w:keepLines/>
              <w:spacing w:after="0" w:line="240" w:lineRule="auto"/>
              <w:rPr>
                <w:rFonts w:ascii="Arial" w:eastAsia="Yu Mincho" w:hAnsi="Arial" w:cs="Arial"/>
                <w:sz w:val="18"/>
                <w:szCs w:val="18"/>
                <w:lang w:eastAsia="ja-JP"/>
              </w:rPr>
            </w:pPr>
          </w:p>
          <w:p w14:paraId="6EBF16EF" w14:textId="77777777" w:rsidR="00A15379" w:rsidRPr="00AE6A91" w:rsidRDefault="00A15379" w:rsidP="00D64998">
            <w:pPr>
              <w:keepNext/>
              <w:keepLines/>
              <w:spacing w:after="0" w:line="240" w:lineRule="auto"/>
              <w:rPr>
                <w:rFonts w:ascii="Arial" w:eastAsia="Yu Mincho" w:hAnsi="Arial" w:cs="Arial"/>
                <w:sz w:val="18"/>
                <w:szCs w:val="20"/>
                <w:lang w:eastAsia="ja-JP"/>
              </w:rPr>
            </w:pPr>
            <w:r w:rsidRPr="00AE6A91">
              <w:rPr>
                <w:rFonts w:ascii="Arial" w:eastAsia="Yu Mincho" w:hAnsi="Arial" w:cs="Arial"/>
                <w:sz w:val="18"/>
                <w:szCs w:val="18"/>
              </w:rPr>
              <w:t xml:space="preserve">This IE should be included in the </w:t>
            </w:r>
            <w:r w:rsidRPr="00AE6A91">
              <w:rPr>
                <w:rFonts w:ascii="Arial" w:eastAsia="Yu Mincho" w:hAnsi="Arial" w:cs="Times New Roman"/>
                <w:i/>
                <w:iCs/>
                <w:sz w:val="18"/>
                <w:szCs w:val="20"/>
                <w:lang w:val="en-GB"/>
              </w:rPr>
              <w:t xml:space="preserve">Old Values of Attributes </w:t>
            </w:r>
            <w:r w:rsidRPr="00AE6A91">
              <w:rPr>
                <w:rFonts w:ascii="Arial" w:eastAsia="Yu Mincho" w:hAnsi="Arial" w:cs="Times New Roman"/>
                <w:sz w:val="18"/>
                <w:szCs w:val="20"/>
                <w:lang w:val="en-GB"/>
              </w:rPr>
              <w:t xml:space="preserve">IE </w:t>
            </w:r>
            <w:r w:rsidRPr="00AE6A91">
              <w:rPr>
                <w:rFonts w:ascii="Arial" w:eastAsia="Yu Mincho" w:hAnsi="Arial" w:cs="Arial"/>
                <w:sz w:val="18"/>
                <w:szCs w:val="18"/>
              </w:rPr>
              <w:t>when modifying existing O-NESPolicy if it was present in it, for enabling association with the correct instance of the O-NESPolicy RAN configuration structure.</w:t>
            </w:r>
          </w:p>
        </w:tc>
      </w:tr>
    </w:tbl>
    <w:p w14:paraId="287B5AE1" w14:textId="77777777" w:rsidR="00A15379" w:rsidRPr="00AE6A91" w:rsidRDefault="00A15379" w:rsidP="00A15379">
      <w:pPr>
        <w:spacing w:after="180" w:line="240" w:lineRule="auto"/>
        <w:rPr>
          <w:rFonts w:eastAsia="Yu Mincho" w:cs="Times New Roman"/>
          <w:szCs w:val="20"/>
          <w:highlight w:val="green"/>
          <w:lang w:eastAsia="zh-CN"/>
        </w:rPr>
      </w:pPr>
    </w:p>
    <w:p w14:paraId="1F5A3D36" w14:textId="77777777" w:rsidR="00A15379" w:rsidRPr="00AE6A91" w:rsidRDefault="00A15379" w:rsidP="00A15379">
      <w:pPr>
        <w:pStyle w:val="Heading3"/>
        <w:rPr>
          <w:rFonts w:eastAsia="Yu Mincho"/>
        </w:rPr>
      </w:pPr>
      <w:bookmarkStart w:id="637" w:name="_Toc162004287"/>
      <w:bookmarkStart w:id="638" w:name="_Toc162781676"/>
      <w:bookmarkStart w:id="639" w:name="_Toc183438887"/>
      <w:bookmarkStart w:id="640" w:name="_Toc225175571"/>
      <w:r w:rsidRPr="00AE6A91">
        <w:rPr>
          <w:rFonts w:eastAsia="Yu Mincho"/>
        </w:rPr>
        <w:t>9.3.30</w:t>
      </w:r>
      <w:r w:rsidRPr="00AE6A91">
        <w:rPr>
          <w:rFonts w:eastAsia="Yu Mincho"/>
        </w:rPr>
        <w:tab/>
        <w:t>esObjective</w:t>
      </w:r>
      <w:bookmarkEnd w:id="637"/>
      <w:bookmarkEnd w:id="638"/>
      <w:bookmarkEnd w:id="639"/>
      <w:bookmarkEnd w:id="640"/>
    </w:p>
    <w:p w14:paraId="63EB016E" w14:textId="77777777" w:rsidR="00A15379" w:rsidRPr="00AE6A91" w:rsidRDefault="00A15379" w:rsidP="00A15379">
      <w:pPr>
        <w:keepNext/>
        <w:spacing w:after="180" w:line="240" w:lineRule="auto"/>
        <w:rPr>
          <w:rFonts w:eastAsia="Yu Mincho" w:cs="Times New Roman"/>
          <w:szCs w:val="20"/>
        </w:rPr>
      </w:pPr>
      <w:r w:rsidRPr="00AE6A91">
        <w:rPr>
          <w:rFonts w:eastAsia="Yu Mincho" w:cs="Times New Roman"/>
          <w:szCs w:val="20"/>
        </w:rPr>
        <w:t xml:space="preserve">This IE defines the energy saving objective in the </w:t>
      </w:r>
      <w:r w:rsidRPr="00AE6A91">
        <w:rPr>
          <w:rFonts w:eastAsia="Yu Mincho" w:cs="Arial"/>
          <w:color w:val="000000" w:themeColor="text1"/>
          <w:szCs w:val="24"/>
        </w:rPr>
        <w:t>O</w:t>
      </w:r>
      <w:r w:rsidRPr="00AE6A91">
        <w:rPr>
          <w:rFonts w:eastAsia="Yu Mincho" w:cs="Arial"/>
          <w:i/>
          <w:iCs/>
          <w:color w:val="000000" w:themeColor="text1"/>
          <w:szCs w:val="24"/>
        </w:rPr>
        <w:t>-</w:t>
      </w:r>
      <w:r w:rsidRPr="00AE6A91">
        <w:rPr>
          <w:rFonts w:eastAsia="Yu Mincho" w:cs="Times New Roman"/>
          <w:szCs w:val="20"/>
          <w:lang w:eastAsia="ja-JP"/>
        </w:rPr>
        <w:t>NESPolicy</w:t>
      </w:r>
      <w:r w:rsidRPr="00AE6A91">
        <w:rPr>
          <w:rFonts w:eastAsia="Yu Mincho" w:cs="Times New Roman"/>
          <w:szCs w:val="20"/>
        </w:rPr>
        <w:t xml:space="preserve"> IOC which is defined in </w:t>
      </w:r>
      <w:r>
        <w:rPr>
          <w:rFonts w:eastAsia="Yu Mincho" w:cs="Times New Roman"/>
          <w:szCs w:val="20"/>
        </w:rPr>
        <w:t>clause</w:t>
      </w:r>
      <w:r w:rsidRPr="00AE6A91">
        <w:rPr>
          <w:rFonts w:eastAsia="Yu Mincho" w:cs="Times New Roman"/>
          <w:szCs w:val="20"/>
        </w:rPr>
        <w:t xml:space="preserve"> 8.</w:t>
      </w:r>
    </w:p>
    <w:tbl>
      <w:tblPr>
        <w:tblpPr w:leftFromText="180" w:rightFromText="180" w:vertAnchor="text" w:tblpX="-5"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5"/>
        <w:gridCol w:w="1017"/>
        <w:gridCol w:w="767"/>
        <w:gridCol w:w="1267"/>
        <w:gridCol w:w="5159"/>
      </w:tblGrid>
      <w:tr w:rsidR="00A15379" w:rsidRPr="00AE6A91" w14:paraId="5C707261" w14:textId="77777777" w:rsidTr="006114D5">
        <w:tc>
          <w:tcPr>
            <w:tcW w:w="1985" w:type="dxa"/>
            <w:tcBorders>
              <w:top w:val="single" w:sz="4" w:space="0" w:color="auto"/>
              <w:left w:val="single" w:sz="4" w:space="0" w:color="auto"/>
              <w:bottom w:val="single" w:sz="4" w:space="0" w:color="auto"/>
              <w:right w:val="single" w:sz="4" w:space="0" w:color="auto"/>
            </w:tcBorders>
            <w:hideMark/>
          </w:tcPr>
          <w:p w14:paraId="49A2B75F" w14:textId="77777777" w:rsidR="00A15379" w:rsidRPr="00AE6A91" w:rsidRDefault="00A15379" w:rsidP="006114D5">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IE/Group Name</w:t>
            </w:r>
          </w:p>
        </w:tc>
        <w:tc>
          <w:tcPr>
            <w:tcW w:w="1017" w:type="dxa"/>
            <w:tcBorders>
              <w:top w:val="single" w:sz="4" w:space="0" w:color="auto"/>
              <w:left w:val="single" w:sz="4" w:space="0" w:color="auto"/>
              <w:bottom w:val="single" w:sz="4" w:space="0" w:color="auto"/>
              <w:right w:val="single" w:sz="4" w:space="0" w:color="auto"/>
            </w:tcBorders>
            <w:hideMark/>
          </w:tcPr>
          <w:p w14:paraId="02618C42" w14:textId="77777777" w:rsidR="00A15379" w:rsidRPr="00AE6A91" w:rsidRDefault="00A15379" w:rsidP="006114D5">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Presence</w:t>
            </w:r>
          </w:p>
        </w:tc>
        <w:tc>
          <w:tcPr>
            <w:tcW w:w="0" w:type="auto"/>
            <w:tcBorders>
              <w:top w:val="single" w:sz="4" w:space="0" w:color="auto"/>
              <w:left w:val="single" w:sz="4" w:space="0" w:color="auto"/>
              <w:bottom w:val="single" w:sz="4" w:space="0" w:color="auto"/>
              <w:right w:val="single" w:sz="4" w:space="0" w:color="auto"/>
            </w:tcBorders>
            <w:hideMark/>
          </w:tcPr>
          <w:p w14:paraId="734E8429" w14:textId="77777777" w:rsidR="00A15379" w:rsidRPr="00AE6A91" w:rsidRDefault="00A15379" w:rsidP="006114D5">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Range</w:t>
            </w:r>
          </w:p>
        </w:tc>
        <w:tc>
          <w:tcPr>
            <w:tcW w:w="0" w:type="auto"/>
            <w:tcBorders>
              <w:top w:val="single" w:sz="4" w:space="0" w:color="auto"/>
              <w:left w:val="single" w:sz="4" w:space="0" w:color="auto"/>
              <w:bottom w:val="single" w:sz="4" w:space="0" w:color="auto"/>
              <w:right w:val="single" w:sz="4" w:space="0" w:color="auto"/>
            </w:tcBorders>
            <w:hideMark/>
          </w:tcPr>
          <w:p w14:paraId="2630FDFA" w14:textId="77777777" w:rsidR="00A15379" w:rsidRPr="00AE6A91" w:rsidRDefault="00A15379" w:rsidP="006114D5">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IE type and reference</w:t>
            </w:r>
          </w:p>
        </w:tc>
        <w:tc>
          <w:tcPr>
            <w:tcW w:w="0" w:type="auto"/>
            <w:tcBorders>
              <w:top w:val="single" w:sz="4" w:space="0" w:color="auto"/>
              <w:left w:val="single" w:sz="4" w:space="0" w:color="auto"/>
              <w:bottom w:val="single" w:sz="4" w:space="0" w:color="auto"/>
              <w:right w:val="single" w:sz="4" w:space="0" w:color="auto"/>
            </w:tcBorders>
            <w:hideMark/>
          </w:tcPr>
          <w:p w14:paraId="408C2B93" w14:textId="77777777" w:rsidR="00A15379" w:rsidRPr="00AE6A91" w:rsidRDefault="00A15379" w:rsidP="006114D5">
            <w:pPr>
              <w:keepNext/>
              <w:keepLines/>
              <w:spacing w:after="0" w:line="240" w:lineRule="auto"/>
              <w:jc w:val="center"/>
              <w:rPr>
                <w:rFonts w:ascii="Arial" w:eastAsia="Yu Mincho" w:hAnsi="Arial" w:cs="Times New Roman"/>
                <w:b/>
                <w:sz w:val="18"/>
                <w:szCs w:val="20"/>
                <w:lang w:eastAsia="ja-JP"/>
              </w:rPr>
            </w:pPr>
            <w:r w:rsidRPr="00AE6A91">
              <w:rPr>
                <w:rFonts w:ascii="Arial" w:eastAsia="Yu Mincho" w:hAnsi="Arial" w:cs="Times New Roman"/>
                <w:b/>
                <w:sz w:val="18"/>
                <w:szCs w:val="20"/>
                <w:lang w:eastAsia="ja-JP"/>
              </w:rPr>
              <w:t>Semantics description</w:t>
            </w:r>
          </w:p>
        </w:tc>
      </w:tr>
      <w:tr w:rsidR="00A15379" w:rsidRPr="00AE6A91" w14:paraId="796BAAD1" w14:textId="77777777" w:rsidTr="006114D5">
        <w:tc>
          <w:tcPr>
            <w:tcW w:w="1985" w:type="dxa"/>
            <w:tcBorders>
              <w:top w:val="single" w:sz="4" w:space="0" w:color="auto"/>
              <w:left w:val="single" w:sz="4" w:space="0" w:color="auto"/>
              <w:bottom w:val="single" w:sz="4" w:space="0" w:color="auto"/>
              <w:right w:val="single" w:sz="4" w:space="0" w:color="auto"/>
            </w:tcBorders>
          </w:tcPr>
          <w:p w14:paraId="60E0D41E" w14:textId="77777777" w:rsidR="00A15379" w:rsidRPr="00AE6A91" w:rsidRDefault="00A15379" w:rsidP="006114D5">
            <w:pPr>
              <w:keepNext/>
              <w:keepLines/>
              <w:spacing w:after="0" w:line="240" w:lineRule="auto"/>
              <w:rPr>
                <w:rFonts w:ascii="Arial" w:eastAsia="Yu Mincho" w:hAnsi="Arial" w:cs="Times New Roman"/>
                <w:bCs/>
                <w:sz w:val="18"/>
                <w:szCs w:val="20"/>
                <w:lang w:eastAsia="ja-JP"/>
              </w:rPr>
            </w:pPr>
            <w:r w:rsidRPr="00AE6A91">
              <w:rPr>
                <w:rFonts w:ascii="Arial" w:eastAsia="Yu Mincho" w:hAnsi="Arial" w:cs="Times New Roman"/>
                <w:bCs/>
                <w:sz w:val="18"/>
                <w:szCs w:val="20"/>
              </w:rPr>
              <w:t>CHOICE EsObjective</w:t>
            </w:r>
          </w:p>
        </w:tc>
        <w:tc>
          <w:tcPr>
            <w:tcW w:w="1017" w:type="dxa"/>
            <w:tcBorders>
              <w:top w:val="single" w:sz="4" w:space="0" w:color="auto"/>
              <w:left w:val="single" w:sz="4" w:space="0" w:color="auto"/>
              <w:bottom w:val="single" w:sz="4" w:space="0" w:color="auto"/>
              <w:right w:val="single" w:sz="4" w:space="0" w:color="auto"/>
            </w:tcBorders>
          </w:tcPr>
          <w:p w14:paraId="2C367DC8" w14:textId="77777777" w:rsidR="00A15379" w:rsidRPr="00AE6A91" w:rsidRDefault="00A15379" w:rsidP="006114D5">
            <w:pPr>
              <w:keepNext/>
              <w:keepLines/>
              <w:spacing w:after="0" w:line="240" w:lineRule="auto"/>
              <w:rPr>
                <w:rFonts w:ascii="Arial" w:eastAsia="Yu Mincho" w:hAnsi="Arial" w:cs="Times New Roman"/>
                <w:bCs/>
                <w:sz w:val="18"/>
                <w:szCs w:val="20"/>
                <w:lang w:eastAsia="ja-JP"/>
              </w:rPr>
            </w:pPr>
          </w:p>
        </w:tc>
        <w:tc>
          <w:tcPr>
            <w:tcW w:w="0" w:type="auto"/>
            <w:tcBorders>
              <w:top w:val="single" w:sz="4" w:space="0" w:color="auto"/>
              <w:left w:val="single" w:sz="4" w:space="0" w:color="auto"/>
              <w:bottom w:val="single" w:sz="4" w:space="0" w:color="auto"/>
              <w:right w:val="single" w:sz="4" w:space="0" w:color="auto"/>
            </w:tcBorders>
          </w:tcPr>
          <w:p w14:paraId="4184374D" w14:textId="77777777" w:rsidR="00A15379" w:rsidRPr="00D91960" w:rsidRDefault="00A15379" w:rsidP="006114D5">
            <w:pPr>
              <w:keepNext/>
              <w:keepLines/>
              <w:spacing w:after="0" w:line="240" w:lineRule="auto"/>
              <w:jc w:val="center"/>
              <w:rPr>
                <w:rFonts w:ascii="Arial" w:eastAsia="Yu Mincho" w:hAnsi="Arial" w:cs="Times New Roman"/>
                <w:bCs/>
                <w:i/>
                <w:iCs/>
                <w:sz w:val="18"/>
                <w:szCs w:val="20"/>
                <w:lang w:eastAsia="ja-JP"/>
              </w:rPr>
            </w:pPr>
            <w:r w:rsidRPr="00D91960">
              <w:rPr>
                <w:rFonts w:ascii="Arial" w:eastAsia="Yu Mincho" w:hAnsi="Arial" w:cs="Times New Roman"/>
                <w:bCs/>
                <w:i/>
                <w:iCs/>
                <w:sz w:val="18"/>
                <w:szCs w:val="20"/>
                <w:lang w:eastAsia="ja-JP"/>
              </w:rPr>
              <w:t>0..1</w:t>
            </w:r>
          </w:p>
        </w:tc>
        <w:tc>
          <w:tcPr>
            <w:tcW w:w="0" w:type="auto"/>
            <w:tcBorders>
              <w:top w:val="single" w:sz="4" w:space="0" w:color="auto"/>
              <w:left w:val="single" w:sz="4" w:space="0" w:color="auto"/>
              <w:bottom w:val="single" w:sz="4" w:space="0" w:color="auto"/>
              <w:right w:val="single" w:sz="4" w:space="0" w:color="auto"/>
            </w:tcBorders>
          </w:tcPr>
          <w:p w14:paraId="084A500E" w14:textId="77777777" w:rsidR="00A15379" w:rsidRPr="00AE6A91" w:rsidRDefault="00A15379" w:rsidP="006114D5">
            <w:pPr>
              <w:keepNext/>
              <w:keepLines/>
              <w:spacing w:after="0" w:line="240" w:lineRule="auto"/>
              <w:jc w:val="center"/>
              <w:rPr>
                <w:rFonts w:ascii="Arial" w:eastAsia="Yu Mincho" w:hAnsi="Arial" w:cs="Times New Roman"/>
                <w:b/>
                <w:sz w:val="18"/>
                <w:szCs w:val="20"/>
                <w:lang w:eastAsia="ja-JP"/>
              </w:rPr>
            </w:pPr>
          </w:p>
        </w:tc>
        <w:tc>
          <w:tcPr>
            <w:tcW w:w="0" w:type="auto"/>
            <w:tcBorders>
              <w:top w:val="single" w:sz="4" w:space="0" w:color="auto"/>
              <w:left w:val="single" w:sz="4" w:space="0" w:color="auto"/>
              <w:bottom w:val="single" w:sz="4" w:space="0" w:color="auto"/>
              <w:right w:val="single" w:sz="4" w:space="0" w:color="auto"/>
            </w:tcBorders>
          </w:tcPr>
          <w:p w14:paraId="25EDDCB7" w14:textId="77777777" w:rsidR="00A15379" w:rsidRPr="00AE6A91" w:rsidRDefault="00A15379" w:rsidP="006114D5">
            <w:pPr>
              <w:keepNext/>
              <w:keepLines/>
              <w:spacing w:after="0" w:line="240" w:lineRule="auto"/>
              <w:rPr>
                <w:rFonts w:ascii="Arial" w:eastAsia="Yu Mincho" w:hAnsi="Arial" w:cs="Arial"/>
                <w:bCs/>
                <w:sz w:val="18"/>
                <w:szCs w:val="18"/>
                <w:lang w:eastAsia="ja-JP"/>
              </w:rPr>
            </w:pPr>
            <w:r w:rsidRPr="00AE6A91">
              <w:rPr>
                <w:rFonts w:ascii="Arial" w:eastAsia="Yu Mincho" w:hAnsi="Arial" w:cs="Arial"/>
                <w:bCs/>
                <w:sz w:val="18"/>
                <w:szCs w:val="18"/>
              </w:rPr>
              <w:t xml:space="preserve">Please refer to </w:t>
            </w:r>
            <w:r>
              <w:rPr>
                <w:rFonts w:ascii="Arial" w:eastAsia="Yu Mincho" w:hAnsi="Arial" w:cs="Arial"/>
                <w:bCs/>
                <w:sz w:val="18"/>
                <w:szCs w:val="18"/>
                <w:lang w:eastAsia="ja-JP"/>
              </w:rPr>
              <w:t>clause</w:t>
            </w:r>
            <w:r w:rsidRPr="00AE6A91">
              <w:rPr>
                <w:rFonts w:ascii="Arial" w:eastAsia="Yu Mincho" w:hAnsi="Arial" w:cs="Arial"/>
                <w:bCs/>
                <w:sz w:val="18"/>
                <w:szCs w:val="18"/>
                <w:lang w:eastAsia="ja-JP"/>
              </w:rPr>
              <w:t xml:space="preserve"> 8.8.2.6, “</w:t>
            </w:r>
            <w:r w:rsidRPr="00AE6A91">
              <w:rPr>
                <w:rFonts w:ascii="Arial" w:eastAsia="Yu Mincho" w:hAnsi="Arial" w:cs="Arial"/>
                <w:bCs/>
                <w:sz w:val="18"/>
                <w:szCs w:val="18"/>
              </w:rPr>
              <w:t>EsObjective</w:t>
            </w:r>
            <w:r w:rsidRPr="00AE6A91">
              <w:rPr>
                <w:rFonts w:ascii="Arial" w:eastAsia="Yu Mincho" w:hAnsi="Arial" w:cs="Arial"/>
                <w:bCs/>
                <w:sz w:val="18"/>
                <w:szCs w:val="18"/>
                <w:lang w:eastAsia="ja-JP"/>
              </w:rPr>
              <w:t xml:space="preserve">” attribute. </w:t>
            </w:r>
          </w:p>
          <w:p w14:paraId="313911BA" w14:textId="77777777" w:rsidR="00A15379" w:rsidRPr="00AE6A91" w:rsidRDefault="00A15379" w:rsidP="006114D5">
            <w:pPr>
              <w:keepNext/>
              <w:keepLines/>
              <w:spacing w:after="0" w:line="240" w:lineRule="auto"/>
              <w:rPr>
                <w:rFonts w:ascii="Arial" w:eastAsia="Yu Mincho" w:hAnsi="Arial" w:cs="Arial"/>
                <w:bCs/>
                <w:sz w:val="18"/>
                <w:szCs w:val="18"/>
                <w:lang w:eastAsia="ja-JP"/>
              </w:rPr>
            </w:pPr>
          </w:p>
          <w:p w14:paraId="7569DDB7" w14:textId="77777777" w:rsidR="00A15379" w:rsidRPr="00AE6A91" w:rsidRDefault="00A15379" w:rsidP="006114D5">
            <w:pPr>
              <w:keepNext/>
              <w:keepLines/>
              <w:spacing w:after="0" w:line="240" w:lineRule="auto"/>
              <w:rPr>
                <w:rFonts w:ascii="Arial" w:eastAsia="Yu Mincho" w:hAnsi="Arial" w:cs="Arial"/>
                <w:bCs/>
                <w:sz w:val="18"/>
                <w:szCs w:val="20"/>
                <w:lang w:eastAsia="ja-JP"/>
              </w:rPr>
            </w:pPr>
            <w:r w:rsidRPr="00AE6A91">
              <w:rPr>
                <w:rFonts w:ascii="Arial" w:eastAsia="Yu Mincho" w:hAnsi="Arial" w:cs="Arial"/>
                <w:bCs/>
                <w:sz w:val="18"/>
                <w:szCs w:val="18"/>
              </w:rPr>
              <w:t xml:space="preserve">This IE should be included in the </w:t>
            </w:r>
            <w:r w:rsidRPr="00AE6A91">
              <w:rPr>
                <w:rFonts w:ascii="Arial" w:eastAsia="Yu Mincho" w:hAnsi="Arial" w:cs="Times New Roman"/>
                <w:bCs/>
                <w:i/>
                <w:iCs/>
                <w:sz w:val="18"/>
                <w:szCs w:val="20"/>
                <w:lang w:val="en-GB"/>
              </w:rPr>
              <w:t xml:space="preserve">Old Values of Attributes </w:t>
            </w:r>
            <w:r w:rsidRPr="00AE6A91">
              <w:rPr>
                <w:rFonts w:ascii="Arial" w:eastAsia="Yu Mincho" w:hAnsi="Arial" w:cs="Times New Roman"/>
                <w:bCs/>
                <w:sz w:val="18"/>
                <w:szCs w:val="20"/>
                <w:lang w:val="en-GB"/>
              </w:rPr>
              <w:t>IE</w:t>
            </w:r>
            <w:r w:rsidRPr="00AE6A91">
              <w:rPr>
                <w:rFonts w:ascii="Arial" w:eastAsia="Yu Mincho" w:hAnsi="Arial" w:cs="Times New Roman"/>
                <w:b/>
                <w:sz w:val="18"/>
                <w:szCs w:val="20"/>
                <w:lang w:val="en-GB"/>
              </w:rPr>
              <w:t xml:space="preserve"> </w:t>
            </w:r>
            <w:r w:rsidRPr="00AE6A91">
              <w:rPr>
                <w:rFonts w:ascii="Arial" w:eastAsia="Yu Mincho" w:hAnsi="Arial" w:cs="Arial"/>
                <w:bCs/>
                <w:sz w:val="18"/>
                <w:szCs w:val="18"/>
              </w:rPr>
              <w:t>when modifying existing O-NESPolicy if it was present in it for enabling association with the correct instance of the O-NESPolicy RAN configuration structure.</w:t>
            </w:r>
          </w:p>
        </w:tc>
      </w:tr>
      <w:tr w:rsidR="00A15379" w:rsidRPr="00AE6A91" w14:paraId="4B80A0CC" w14:textId="77777777" w:rsidTr="006114D5">
        <w:tc>
          <w:tcPr>
            <w:tcW w:w="1985" w:type="dxa"/>
            <w:tcBorders>
              <w:top w:val="single" w:sz="4" w:space="0" w:color="auto"/>
              <w:left w:val="single" w:sz="4" w:space="0" w:color="auto"/>
              <w:bottom w:val="single" w:sz="4" w:space="0" w:color="auto"/>
              <w:right w:val="single" w:sz="4" w:space="0" w:color="auto"/>
            </w:tcBorders>
            <w:hideMark/>
          </w:tcPr>
          <w:p w14:paraId="3284FF26" w14:textId="77777777" w:rsidR="00A15379" w:rsidRPr="00AE6A91" w:rsidRDefault="00A15379" w:rsidP="006114D5">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rPr>
              <w:lastRenderedPageBreak/>
              <w:t>&gt;targetEc</w:t>
            </w:r>
          </w:p>
        </w:tc>
        <w:tc>
          <w:tcPr>
            <w:tcW w:w="1017" w:type="dxa"/>
            <w:tcBorders>
              <w:top w:val="single" w:sz="4" w:space="0" w:color="auto"/>
              <w:left w:val="single" w:sz="4" w:space="0" w:color="auto"/>
              <w:bottom w:val="single" w:sz="4" w:space="0" w:color="auto"/>
              <w:right w:val="single" w:sz="4" w:space="0" w:color="auto"/>
            </w:tcBorders>
          </w:tcPr>
          <w:p w14:paraId="333D2BF3" w14:textId="77777777" w:rsidR="00A15379" w:rsidRPr="00AE6A91" w:rsidRDefault="00A15379" w:rsidP="006114D5">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C</w:t>
            </w:r>
          </w:p>
        </w:tc>
        <w:tc>
          <w:tcPr>
            <w:tcW w:w="0" w:type="auto"/>
            <w:tcBorders>
              <w:top w:val="single" w:sz="4" w:space="0" w:color="auto"/>
              <w:left w:val="single" w:sz="4" w:space="0" w:color="auto"/>
              <w:bottom w:val="single" w:sz="4" w:space="0" w:color="auto"/>
              <w:right w:val="single" w:sz="4" w:space="0" w:color="auto"/>
            </w:tcBorders>
          </w:tcPr>
          <w:p w14:paraId="4CCBC645" w14:textId="77777777" w:rsidR="00A15379" w:rsidRPr="00AE6A91" w:rsidRDefault="00A15379" w:rsidP="006114D5">
            <w:pPr>
              <w:keepNext/>
              <w:keepLines/>
              <w:spacing w:after="0" w:line="240" w:lineRule="auto"/>
              <w:rPr>
                <w:rFonts w:ascii="Arial" w:eastAsia="Yu Mincho" w:hAnsi="Arial" w:cs="Arial"/>
                <w:i/>
                <w:iCs/>
                <w:sz w:val="18"/>
                <w:szCs w:val="20"/>
                <w:lang w:eastAsia="ja-JP"/>
              </w:rPr>
            </w:pPr>
          </w:p>
        </w:tc>
        <w:tc>
          <w:tcPr>
            <w:tcW w:w="0" w:type="auto"/>
            <w:tcBorders>
              <w:top w:val="single" w:sz="4" w:space="0" w:color="auto"/>
              <w:left w:val="single" w:sz="4" w:space="0" w:color="auto"/>
              <w:bottom w:val="single" w:sz="4" w:space="0" w:color="auto"/>
              <w:right w:val="single" w:sz="4" w:space="0" w:color="auto"/>
            </w:tcBorders>
            <w:hideMark/>
          </w:tcPr>
          <w:p w14:paraId="4082195C" w14:textId="77777777" w:rsidR="00A15379" w:rsidRPr="00AE6A91" w:rsidRDefault="00A15379" w:rsidP="006114D5">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val="en-GB"/>
              </w:rPr>
              <w:t>REAL</w:t>
            </w:r>
          </w:p>
        </w:tc>
        <w:tc>
          <w:tcPr>
            <w:tcW w:w="0" w:type="auto"/>
            <w:tcBorders>
              <w:top w:val="single" w:sz="4" w:space="0" w:color="auto"/>
              <w:left w:val="single" w:sz="4" w:space="0" w:color="auto"/>
              <w:bottom w:val="single" w:sz="4" w:space="0" w:color="auto"/>
              <w:right w:val="single" w:sz="4" w:space="0" w:color="auto"/>
            </w:tcBorders>
          </w:tcPr>
          <w:p w14:paraId="5A13C586" w14:textId="77777777" w:rsidR="00A15379" w:rsidRPr="00AE6A91" w:rsidRDefault="00A15379" w:rsidP="006114D5">
            <w:pPr>
              <w:keepNext/>
              <w:keepLines/>
              <w:spacing w:after="0" w:line="240" w:lineRule="auto"/>
              <w:rPr>
                <w:rFonts w:ascii="Arial" w:eastAsia="Yu Mincho" w:hAnsi="Arial" w:cs="Times New Roman"/>
                <w:sz w:val="18"/>
                <w:szCs w:val="20"/>
              </w:rPr>
            </w:pPr>
            <w:r w:rsidRPr="00AE6A91">
              <w:rPr>
                <w:rFonts w:ascii="Arial" w:eastAsia="Yu Mincho" w:hAnsi="Arial" w:cs="Times New Roman"/>
                <w:sz w:val="18"/>
                <w:szCs w:val="20"/>
              </w:rPr>
              <w:t>Target energy consumption, PEE.Energy (3GPP TS 28.552</w:t>
            </w:r>
            <w:r>
              <w:rPr>
                <w:rFonts w:ascii="Arial" w:eastAsia="Yu Mincho" w:hAnsi="Arial" w:cs="Times New Roman"/>
                <w:sz w:val="18"/>
                <w:szCs w:val="20"/>
              </w:rPr>
              <w:t xml:space="preserve"> [12]</w:t>
            </w:r>
            <w:r w:rsidRPr="00AE6A91">
              <w:rPr>
                <w:rFonts w:ascii="Arial" w:eastAsia="Yu Mincho" w:hAnsi="Arial" w:cs="Times New Roman"/>
                <w:sz w:val="18"/>
                <w:szCs w:val="20"/>
              </w:rPr>
              <w:t>, clause 5.1.1.19.3), of O-RU in kWh.</w:t>
            </w:r>
          </w:p>
          <w:p w14:paraId="438D7D1F" w14:textId="77777777" w:rsidR="00A15379" w:rsidRPr="00AE6A91" w:rsidRDefault="00A15379" w:rsidP="006114D5">
            <w:pPr>
              <w:keepNext/>
              <w:keepLines/>
              <w:spacing w:after="0" w:line="240" w:lineRule="auto"/>
              <w:rPr>
                <w:rFonts w:ascii="Arial" w:eastAsia="Yu Mincho" w:hAnsi="Arial" w:cs="Times New Roman"/>
                <w:sz w:val="18"/>
                <w:szCs w:val="20"/>
              </w:rPr>
            </w:pPr>
          </w:p>
          <w:p w14:paraId="2605E721" w14:textId="77777777" w:rsidR="00A15379" w:rsidRPr="00AE6A91" w:rsidRDefault="00A15379" w:rsidP="006114D5">
            <w:pPr>
              <w:keepNext/>
              <w:keepLines/>
              <w:spacing w:after="0" w:line="240" w:lineRule="auto"/>
              <w:rPr>
                <w:rFonts w:ascii="Arial" w:eastAsia="Yu Mincho" w:hAnsi="Arial" w:cs="Arial"/>
                <w:sz w:val="18"/>
                <w:szCs w:val="18"/>
                <w:lang w:eastAsia="ja-JP"/>
              </w:rPr>
            </w:pPr>
            <w:r w:rsidRPr="00AE6A91">
              <w:rPr>
                <w:rFonts w:ascii="Arial" w:eastAsia="Yu Mincho" w:hAnsi="Arial" w:cs="Times New Roman"/>
                <w:sz w:val="18"/>
                <w:szCs w:val="20"/>
              </w:rPr>
              <w:t xml:space="preserve">See NOTE.  </w:t>
            </w:r>
          </w:p>
        </w:tc>
      </w:tr>
      <w:tr w:rsidR="00A15379" w:rsidRPr="00AE6A91" w14:paraId="7834A67E" w14:textId="77777777" w:rsidTr="006114D5">
        <w:tc>
          <w:tcPr>
            <w:tcW w:w="1985" w:type="dxa"/>
            <w:tcBorders>
              <w:top w:val="single" w:sz="4" w:space="0" w:color="auto"/>
              <w:left w:val="single" w:sz="4" w:space="0" w:color="auto"/>
              <w:bottom w:val="single" w:sz="4" w:space="0" w:color="auto"/>
              <w:right w:val="single" w:sz="4" w:space="0" w:color="auto"/>
            </w:tcBorders>
          </w:tcPr>
          <w:p w14:paraId="20A59AB6" w14:textId="77777777" w:rsidR="00A15379" w:rsidRPr="00AE6A91" w:rsidRDefault="00A15379" w:rsidP="006114D5">
            <w:pPr>
              <w:keepNext/>
              <w:keepLines/>
              <w:spacing w:after="0" w:line="240" w:lineRule="auto"/>
              <w:rPr>
                <w:rFonts w:ascii="Arial" w:eastAsia="Yu Mincho" w:hAnsi="Arial" w:cs="Times New Roman"/>
                <w:sz w:val="18"/>
                <w:szCs w:val="20"/>
              </w:rPr>
            </w:pPr>
            <w:r w:rsidRPr="00AE6A91">
              <w:rPr>
                <w:rFonts w:ascii="Arial" w:eastAsia="Yu Mincho" w:hAnsi="Arial" w:cs="Times New Roman"/>
                <w:bCs/>
                <w:sz w:val="18"/>
                <w:szCs w:val="20"/>
              </w:rPr>
              <w:t>&gt;esPercentage</w:t>
            </w:r>
          </w:p>
        </w:tc>
        <w:tc>
          <w:tcPr>
            <w:tcW w:w="1017" w:type="dxa"/>
            <w:tcBorders>
              <w:top w:val="single" w:sz="4" w:space="0" w:color="auto"/>
              <w:left w:val="single" w:sz="4" w:space="0" w:color="auto"/>
              <w:bottom w:val="single" w:sz="4" w:space="0" w:color="auto"/>
              <w:right w:val="single" w:sz="4" w:space="0" w:color="auto"/>
            </w:tcBorders>
          </w:tcPr>
          <w:p w14:paraId="0C2D017A" w14:textId="77777777" w:rsidR="00A15379" w:rsidRPr="00AE6A91" w:rsidRDefault="00A15379" w:rsidP="006114D5">
            <w:pPr>
              <w:keepNext/>
              <w:keepLines/>
              <w:spacing w:after="0" w:line="240" w:lineRule="auto"/>
              <w:rPr>
                <w:rFonts w:ascii="Arial" w:eastAsia="Yu Mincho" w:hAnsi="Arial" w:cs="Times New Roman"/>
                <w:sz w:val="18"/>
                <w:szCs w:val="20"/>
                <w:lang w:eastAsia="ja-JP"/>
              </w:rPr>
            </w:pPr>
            <w:r w:rsidRPr="00AE6A91">
              <w:rPr>
                <w:rFonts w:ascii="Arial" w:eastAsia="Yu Mincho" w:hAnsi="Arial" w:cs="Times New Roman"/>
                <w:sz w:val="18"/>
                <w:szCs w:val="20"/>
                <w:lang w:eastAsia="ja-JP"/>
              </w:rPr>
              <w:t>C</w:t>
            </w:r>
          </w:p>
        </w:tc>
        <w:tc>
          <w:tcPr>
            <w:tcW w:w="0" w:type="auto"/>
            <w:tcBorders>
              <w:top w:val="single" w:sz="4" w:space="0" w:color="auto"/>
              <w:left w:val="single" w:sz="4" w:space="0" w:color="auto"/>
              <w:bottom w:val="single" w:sz="4" w:space="0" w:color="auto"/>
              <w:right w:val="single" w:sz="4" w:space="0" w:color="auto"/>
            </w:tcBorders>
          </w:tcPr>
          <w:p w14:paraId="359E5221" w14:textId="77777777" w:rsidR="00A15379" w:rsidRPr="00AE6A91" w:rsidRDefault="00A15379" w:rsidP="006114D5">
            <w:pPr>
              <w:keepNext/>
              <w:keepLines/>
              <w:spacing w:after="0" w:line="240" w:lineRule="auto"/>
              <w:rPr>
                <w:rFonts w:ascii="Arial" w:eastAsia="Yu Mincho" w:hAnsi="Arial" w:cs="Arial"/>
                <w:i/>
                <w:iCs/>
                <w:sz w:val="18"/>
                <w:szCs w:val="20"/>
                <w:lang w:eastAsia="ja-JP"/>
              </w:rPr>
            </w:pPr>
          </w:p>
        </w:tc>
        <w:tc>
          <w:tcPr>
            <w:tcW w:w="0" w:type="auto"/>
            <w:tcBorders>
              <w:top w:val="single" w:sz="4" w:space="0" w:color="auto"/>
              <w:left w:val="single" w:sz="4" w:space="0" w:color="auto"/>
              <w:bottom w:val="single" w:sz="4" w:space="0" w:color="auto"/>
              <w:right w:val="single" w:sz="4" w:space="0" w:color="auto"/>
            </w:tcBorders>
          </w:tcPr>
          <w:p w14:paraId="15C1874B" w14:textId="77777777" w:rsidR="00A15379" w:rsidRPr="00AE6A91" w:rsidRDefault="00A15379" w:rsidP="006114D5">
            <w:pPr>
              <w:keepNext/>
              <w:keepLines/>
              <w:spacing w:after="0" w:line="240" w:lineRule="auto"/>
              <w:rPr>
                <w:rFonts w:ascii="Arial" w:eastAsia="Yu Mincho" w:hAnsi="Arial" w:cs="Times New Roman"/>
                <w:bCs/>
                <w:sz w:val="18"/>
                <w:szCs w:val="20"/>
                <w:lang w:val="en-GB"/>
              </w:rPr>
            </w:pPr>
            <w:r w:rsidRPr="00AE6A91">
              <w:rPr>
                <w:rFonts w:ascii="Arial" w:eastAsia="Yu Mincho" w:hAnsi="Arial" w:cs="Times New Roman"/>
                <w:bCs/>
                <w:sz w:val="18"/>
                <w:szCs w:val="20"/>
                <w:lang w:val="en-GB"/>
              </w:rPr>
              <w:t>INTEGER</w:t>
            </w:r>
          </w:p>
          <w:p w14:paraId="3C7010C7" w14:textId="77777777" w:rsidR="00A15379" w:rsidRPr="00AE6A91" w:rsidRDefault="00A15379" w:rsidP="006114D5">
            <w:pPr>
              <w:keepNext/>
              <w:keepLines/>
              <w:spacing w:after="0" w:line="240" w:lineRule="auto"/>
              <w:rPr>
                <w:rFonts w:ascii="Arial" w:eastAsiaTheme="minorEastAsia" w:hAnsi="Arial" w:cs="Times New Roman"/>
                <w:sz w:val="18"/>
                <w:szCs w:val="20"/>
                <w:lang w:val="en-GB" w:eastAsia="zh-CN"/>
              </w:rPr>
            </w:pPr>
            <w:r w:rsidRPr="00AE6A91">
              <w:rPr>
                <w:rFonts w:ascii="Arial" w:eastAsiaTheme="minorEastAsia" w:hAnsi="Arial" w:cs="Times New Roman" w:hint="eastAsia"/>
                <w:sz w:val="18"/>
                <w:szCs w:val="20"/>
                <w:lang w:val="en-GB" w:eastAsia="zh-CN"/>
              </w:rPr>
              <w:t>(</w:t>
            </w:r>
            <w:r w:rsidRPr="00AE6A91">
              <w:rPr>
                <w:rFonts w:ascii="Arial" w:eastAsia="Yu Mincho" w:hAnsi="Arial" w:cs="Arial"/>
                <w:i/>
                <w:iCs/>
                <w:sz w:val="18"/>
                <w:szCs w:val="20"/>
                <w:lang w:eastAsia="ja-JP"/>
              </w:rPr>
              <w:t>0..100</w:t>
            </w:r>
            <w:r w:rsidRPr="00AE6A91">
              <w:rPr>
                <w:rFonts w:ascii="Arial" w:eastAsiaTheme="minorEastAsia" w:hAnsi="Arial" w:cs="Times New Roman"/>
                <w:sz w:val="18"/>
                <w:szCs w:val="20"/>
                <w:lang w:val="en-GB" w:eastAsia="zh-CN"/>
              </w:rPr>
              <w:t>)</w:t>
            </w:r>
          </w:p>
        </w:tc>
        <w:tc>
          <w:tcPr>
            <w:tcW w:w="0" w:type="auto"/>
            <w:tcBorders>
              <w:top w:val="single" w:sz="4" w:space="0" w:color="auto"/>
              <w:left w:val="single" w:sz="4" w:space="0" w:color="auto"/>
              <w:bottom w:val="single" w:sz="4" w:space="0" w:color="auto"/>
              <w:right w:val="single" w:sz="4" w:space="0" w:color="auto"/>
            </w:tcBorders>
          </w:tcPr>
          <w:p w14:paraId="3240758A" w14:textId="77777777" w:rsidR="00A15379" w:rsidRPr="00AE6A91" w:rsidRDefault="00A15379" w:rsidP="006114D5">
            <w:pPr>
              <w:keepNext/>
              <w:keepLines/>
              <w:spacing w:after="0" w:line="240" w:lineRule="auto"/>
              <w:rPr>
                <w:rFonts w:ascii="Arial" w:eastAsia="Yu Mincho" w:hAnsi="Arial" w:cs="Times New Roman"/>
                <w:bCs/>
                <w:sz w:val="18"/>
                <w:szCs w:val="20"/>
              </w:rPr>
            </w:pPr>
            <w:r w:rsidRPr="00AE6A91">
              <w:rPr>
                <w:rFonts w:ascii="Arial" w:eastAsia="Yu Mincho" w:hAnsi="Arial" w:cs="Times New Roman"/>
                <w:bCs/>
                <w:sz w:val="18"/>
                <w:szCs w:val="20"/>
              </w:rPr>
              <w:t>Energy consumption reduction of O-RU in percentage. The energy consumption is measured based on method defined in 3GPP TS 28.552</w:t>
            </w:r>
            <w:r>
              <w:rPr>
                <w:rFonts w:ascii="Arial" w:eastAsia="Yu Mincho" w:hAnsi="Arial" w:cs="Times New Roman"/>
                <w:bCs/>
                <w:sz w:val="18"/>
                <w:szCs w:val="20"/>
              </w:rPr>
              <w:t xml:space="preserve"> [12]</w:t>
            </w:r>
            <w:r w:rsidRPr="00AE6A91">
              <w:rPr>
                <w:rFonts w:ascii="Arial" w:eastAsia="Yu Mincho" w:hAnsi="Arial" w:cs="Times New Roman"/>
                <w:bCs/>
                <w:sz w:val="18"/>
                <w:szCs w:val="20"/>
              </w:rPr>
              <w:t>, clause 5.1.1.19.3.</w:t>
            </w:r>
          </w:p>
          <w:p w14:paraId="6DEA0167" w14:textId="77777777" w:rsidR="00A15379" w:rsidRPr="00AE6A91" w:rsidRDefault="00A15379" w:rsidP="006114D5">
            <w:pPr>
              <w:keepNext/>
              <w:keepLines/>
              <w:spacing w:after="0" w:line="240" w:lineRule="auto"/>
              <w:rPr>
                <w:rFonts w:ascii="Arial" w:eastAsia="Yu Mincho" w:hAnsi="Arial" w:cs="Times New Roman"/>
                <w:bCs/>
                <w:sz w:val="18"/>
                <w:szCs w:val="20"/>
              </w:rPr>
            </w:pPr>
          </w:p>
          <w:p w14:paraId="4544B731" w14:textId="77777777" w:rsidR="00A15379" w:rsidRPr="00AE6A91" w:rsidRDefault="00A15379" w:rsidP="006114D5">
            <w:pPr>
              <w:keepNext/>
              <w:keepLines/>
              <w:spacing w:after="0" w:line="240" w:lineRule="auto"/>
              <w:rPr>
                <w:rFonts w:ascii="Arial" w:eastAsia="Yu Mincho" w:hAnsi="Arial" w:cs="Times New Roman"/>
                <w:sz w:val="18"/>
                <w:szCs w:val="20"/>
              </w:rPr>
            </w:pPr>
            <w:r w:rsidRPr="00AE6A91">
              <w:rPr>
                <w:rFonts w:ascii="Arial" w:eastAsia="Yu Mincho" w:hAnsi="Arial" w:cs="Times New Roman"/>
                <w:bCs/>
                <w:sz w:val="18"/>
                <w:szCs w:val="20"/>
              </w:rPr>
              <w:t xml:space="preserve">See NOTE. </w:t>
            </w:r>
          </w:p>
        </w:tc>
      </w:tr>
      <w:tr w:rsidR="00A15379" w:rsidRPr="00AE6A91" w14:paraId="42CF0A2D" w14:textId="77777777" w:rsidTr="006114D5">
        <w:tblPrEx>
          <w:tblLook w:val="0000" w:firstRow="0" w:lastRow="0" w:firstColumn="0" w:lastColumn="0" w:noHBand="0" w:noVBand="0"/>
        </w:tblPrEx>
        <w:tc>
          <w:tcPr>
            <w:tcW w:w="0" w:type="auto"/>
            <w:gridSpan w:val="5"/>
          </w:tcPr>
          <w:p w14:paraId="4A73429B" w14:textId="77777777" w:rsidR="00A15379" w:rsidRPr="00AE6A91" w:rsidRDefault="00A15379" w:rsidP="00BC2788">
            <w:pPr>
              <w:pStyle w:val="TAN"/>
              <w:ind w:left="0" w:firstLine="0"/>
              <w:rPr>
                <w:rFonts w:eastAsiaTheme="minorEastAsia"/>
                <w:bCs/>
                <w:lang w:val="en-GB" w:eastAsia="zh-CN"/>
              </w:rPr>
            </w:pPr>
            <w:r w:rsidRPr="00BC2788">
              <w:t>NOTE: Between esPercentage, targetEc, one of the parameters is required, and only one of the parameters can be present.</w:t>
            </w:r>
            <w:r w:rsidRPr="00AE6A91">
              <w:rPr>
                <w:lang w:val="en-GB" w:eastAsia="zh-CN"/>
              </w:rPr>
              <w:t xml:space="preserve">  </w:t>
            </w:r>
          </w:p>
        </w:tc>
      </w:tr>
    </w:tbl>
    <w:p w14:paraId="1BC64055" w14:textId="77777777" w:rsidR="00A15379" w:rsidRDefault="00A15379" w:rsidP="00A15379">
      <w:pPr>
        <w:spacing w:after="180" w:line="240" w:lineRule="auto"/>
        <w:rPr>
          <w:rFonts w:eastAsia="Yu Mincho" w:cs="Times New Roman"/>
          <w:szCs w:val="20"/>
        </w:rPr>
      </w:pPr>
    </w:p>
    <w:p w14:paraId="1F9ECA82" w14:textId="77777777" w:rsidR="00A15379" w:rsidRPr="006114D5" w:rsidRDefault="00A15379" w:rsidP="006114D5">
      <w:pPr>
        <w:pStyle w:val="Heading3"/>
      </w:pPr>
      <w:bookmarkStart w:id="641" w:name="_Toc183438888"/>
      <w:bookmarkStart w:id="642" w:name="_Toc225175572"/>
      <w:r w:rsidRPr="006114D5">
        <w:t>9.3.31</w:t>
      </w:r>
      <w:r w:rsidRPr="006114D5">
        <w:tab/>
        <w:t>onDurationTimer</w:t>
      </w:r>
      <w:bookmarkEnd w:id="641"/>
      <w:bookmarkEnd w:id="642"/>
    </w:p>
    <w:p w14:paraId="29CB9799" w14:textId="77777777" w:rsidR="00A15379" w:rsidRPr="00AE6A91" w:rsidRDefault="00A15379" w:rsidP="00A15379">
      <w:pPr>
        <w:keepNext/>
      </w:pPr>
      <w:r w:rsidRPr="00AE6A91">
        <w:t xml:space="preserve">This IE defines the </w:t>
      </w:r>
      <w:r>
        <w:t>cell DTX/DRX duration</w:t>
      </w:r>
      <w:r w:rsidRPr="00AE6A91">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5"/>
        <w:gridCol w:w="1035"/>
        <w:gridCol w:w="1276"/>
        <w:gridCol w:w="2268"/>
        <w:gridCol w:w="2982"/>
      </w:tblGrid>
      <w:tr w:rsidR="00A15379" w:rsidRPr="00AE6A91" w14:paraId="2FE8032E" w14:textId="77777777" w:rsidTr="00D64998">
        <w:tc>
          <w:tcPr>
            <w:tcW w:w="1795" w:type="dxa"/>
            <w:tcBorders>
              <w:top w:val="single" w:sz="4" w:space="0" w:color="auto"/>
              <w:left w:val="single" w:sz="4" w:space="0" w:color="auto"/>
              <w:bottom w:val="single" w:sz="4" w:space="0" w:color="auto"/>
              <w:right w:val="single" w:sz="4" w:space="0" w:color="auto"/>
            </w:tcBorders>
            <w:hideMark/>
          </w:tcPr>
          <w:p w14:paraId="02838F2B" w14:textId="77777777" w:rsidR="00A15379" w:rsidRPr="00AE6A91" w:rsidRDefault="00A15379" w:rsidP="00D64998">
            <w:pPr>
              <w:keepNext/>
              <w:keepLines/>
              <w:spacing w:after="0"/>
              <w:jc w:val="center"/>
              <w:rPr>
                <w:rFonts w:ascii="Arial" w:hAnsi="Arial"/>
                <w:b/>
                <w:sz w:val="18"/>
                <w:lang w:eastAsia="ja-JP"/>
              </w:rPr>
            </w:pPr>
            <w:r w:rsidRPr="00AE6A91">
              <w:rPr>
                <w:rFonts w:ascii="Arial" w:hAnsi="Arial"/>
                <w:b/>
                <w:sz w:val="18"/>
                <w:lang w:eastAsia="ja-JP"/>
              </w:rPr>
              <w:t>IE/Group Name</w:t>
            </w:r>
          </w:p>
        </w:tc>
        <w:tc>
          <w:tcPr>
            <w:tcW w:w="1035" w:type="dxa"/>
            <w:tcBorders>
              <w:top w:val="single" w:sz="4" w:space="0" w:color="auto"/>
              <w:left w:val="single" w:sz="4" w:space="0" w:color="auto"/>
              <w:bottom w:val="single" w:sz="4" w:space="0" w:color="auto"/>
              <w:right w:val="single" w:sz="4" w:space="0" w:color="auto"/>
            </w:tcBorders>
            <w:hideMark/>
          </w:tcPr>
          <w:p w14:paraId="0C181C25" w14:textId="77777777" w:rsidR="00A15379" w:rsidRPr="00AE6A91" w:rsidRDefault="00A15379" w:rsidP="00D64998">
            <w:pPr>
              <w:keepNext/>
              <w:keepLines/>
              <w:spacing w:after="0"/>
              <w:jc w:val="center"/>
              <w:rPr>
                <w:rFonts w:ascii="Arial" w:hAnsi="Arial"/>
                <w:b/>
                <w:sz w:val="18"/>
                <w:lang w:eastAsia="ja-JP"/>
              </w:rPr>
            </w:pPr>
            <w:r w:rsidRPr="00AE6A91">
              <w:rPr>
                <w:rFonts w:ascii="Arial" w:hAnsi="Arial"/>
                <w:b/>
                <w:sz w:val="18"/>
                <w:lang w:eastAsia="ja-JP"/>
              </w:rPr>
              <w:t>Presence</w:t>
            </w:r>
          </w:p>
        </w:tc>
        <w:tc>
          <w:tcPr>
            <w:tcW w:w="1276" w:type="dxa"/>
            <w:tcBorders>
              <w:top w:val="single" w:sz="4" w:space="0" w:color="auto"/>
              <w:left w:val="single" w:sz="4" w:space="0" w:color="auto"/>
              <w:bottom w:val="single" w:sz="4" w:space="0" w:color="auto"/>
              <w:right w:val="single" w:sz="4" w:space="0" w:color="auto"/>
            </w:tcBorders>
            <w:hideMark/>
          </w:tcPr>
          <w:p w14:paraId="13FC81C7" w14:textId="77777777" w:rsidR="00A15379" w:rsidRPr="00AE6A91" w:rsidRDefault="00A15379" w:rsidP="00D64998">
            <w:pPr>
              <w:keepNext/>
              <w:keepLines/>
              <w:spacing w:after="0"/>
              <w:jc w:val="center"/>
              <w:rPr>
                <w:rFonts w:ascii="Arial" w:hAnsi="Arial"/>
                <w:b/>
                <w:sz w:val="18"/>
                <w:lang w:eastAsia="ja-JP"/>
              </w:rPr>
            </w:pPr>
            <w:r w:rsidRPr="00AE6A91">
              <w:rPr>
                <w:rFonts w:ascii="Arial" w:hAnsi="Arial"/>
                <w:b/>
                <w:sz w:val="18"/>
                <w:lang w:eastAsia="ja-JP"/>
              </w:rPr>
              <w:t>Range</w:t>
            </w:r>
          </w:p>
        </w:tc>
        <w:tc>
          <w:tcPr>
            <w:tcW w:w="2268" w:type="dxa"/>
            <w:tcBorders>
              <w:top w:val="single" w:sz="4" w:space="0" w:color="auto"/>
              <w:left w:val="single" w:sz="4" w:space="0" w:color="auto"/>
              <w:bottom w:val="single" w:sz="4" w:space="0" w:color="auto"/>
              <w:right w:val="single" w:sz="4" w:space="0" w:color="auto"/>
            </w:tcBorders>
            <w:hideMark/>
          </w:tcPr>
          <w:p w14:paraId="590B5A97" w14:textId="77777777" w:rsidR="00A15379" w:rsidRPr="00AE6A91" w:rsidRDefault="00A15379" w:rsidP="00D64998">
            <w:pPr>
              <w:keepNext/>
              <w:keepLines/>
              <w:spacing w:after="0"/>
              <w:jc w:val="center"/>
              <w:rPr>
                <w:rFonts w:ascii="Arial" w:hAnsi="Arial"/>
                <w:b/>
                <w:sz w:val="18"/>
                <w:lang w:eastAsia="ja-JP"/>
              </w:rPr>
            </w:pPr>
            <w:r w:rsidRPr="00AE6A91">
              <w:rPr>
                <w:rFonts w:ascii="Arial" w:hAnsi="Arial"/>
                <w:b/>
                <w:sz w:val="18"/>
                <w:lang w:eastAsia="ja-JP"/>
              </w:rPr>
              <w:t>IE type and reference</w:t>
            </w:r>
          </w:p>
        </w:tc>
        <w:tc>
          <w:tcPr>
            <w:tcW w:w="2982" w:type="dxa"/>
            <w:tcBorders>
              <w:top w:val="single" w:sz="4" w:space="0" w:color="auto"/>
              <w:left w:val="single" w:sz="4" w:space="0" w:color="auto"/>
              <w:bottom w:val="single" w:sz="4" w:space="0" w:color="auto"/>
              <w:right w:val="single" w:sz="4" w:space="0" w:color="auto"/>
            </w:tcBorders>
            <w:hideMark/>
          </w:tcPr>
          <w:p w14:paraId="239F435D" w14:textId="77777777" w:rsidR="00A15379" w:rsidRPr="00AE6A91" w:rsidRDefault="00A15379" w:rsidP="00D64998">
            <w:pPr>
              <w:keepNext/>
              <w:keepLines/>
              <w:spacing w:after="0"/>
              <w:jc w:val="center"/>
              <w:rPr>
                <w:rFonts w:ascii="Arial" w:hAnsi="Arial"/>
                <w:b/>
                <w:sz w:val="18"/>
                <w:lang w:eastAsia="ja-JP"/>
              </w:rPr>
            </w:pPr>
            <w:r w:rsidRPr="00AE6A91">
              <w:rPr>
                <w:rFonts w:ascii="Arial" w:hAnsi="Arial"/>
                <w:b/>
                <w:sz w:val="18"/>
                <w:lang w:eastAsia="ja-JP"/>
              </w:rPr>
              <w:t>Semantics description</w:t>
            </w:r>
          </w:p>
        </w:tc>
      </w:tr>
      <w:tr w:rsidR="00A15379" w:rsidRPr="00AE6A91" w14:paraId="75FFE740" w14:textId="77777777" w:rsidTr="00D64998">
        <w:tc>
          <w:tcPr>
            <w:tcW w:w="1795" w:type="dxa"/>
            <w:tcBorders>
              <w:top w:val="single" w:sz="4" w:space="0" w:color="auto"/>
              <w:left w:val="single" w:sz="4" w:space="0" w:color="auto"/>
              <w:bottom w:val="single" w:sz="4" w:space="0" w:color="auto"/>
              <w:right w:val="single" w:sz="4" w:space="0" w:color="auto"/>
            </w:tcBorders>
            <w:hideMark/>
          </w:tcPr>
          <w:p w14:paraId="72CEBE9E" w14:textId="77777777" w:rsidR="00A15379" w:rsidRPr="00AE6A91" w:rsidRDefault="00A15379" w:rsidP="00D64998">
            <w:pPr>
              <w:keepNext/>
              <w:keepLines/>
              <w:spacing w:after="0"/>
              <w:rPr>
                <w:rFonts w:ascii="Arial" w:hAnsi="Arial"/>
                <w:sz w:val="18"/>
                <w:lang w:eastAsia="ja-JP"/>
              </w:rPr>
            </w:pPr>
            <w:r w:rsidRPr="00AE6A91">
              <w:rPr>
                <w:rFonts w:ascii="Arial" w:hAnsi="Arial"/>
                <w:bCs/>
                <w:sz w:val="18"/>
              </w:rPr>
              <w:t xml:space="preserve">CHOICE </w:t>
            </w:r>
            <w:r>
              <w:rPr>
                <w:rFonts w:ascii="Arial" w:hAnsi="Arial"/>
                <w:bCs/>
                <w:sz w:val="18"/>
              </w:rPr>
              <w:t>onDurationTimer</w:t>
            </w:r>
          </w:p>
        </w:tc>
        <w:tc>
          <w:tcPr>
            <w:tcW w:w="1035" w:type="dxa"/>
            <w:tcBorders>
              <w:top w:val="single" w:sz="4" w:space="0" w:color="auto"/>
              <w:left w:val="single" w:sz="4" w:space="0" w:color="auto"/>
              <w:bottom w:val="single" w:sz="4" w:space="0" w:color="auto"/>
              <w:right w:val="single" w:sz="4" w:space="0" w:color="auto"/>
            </w:tcBorders>
            <w:hideMark/>
          </w:tcPr>
          <w:p w14:paraId="0073BB79" w14:textId="77777777" w:rsidR="00A15379" w:rsidRPr="00AE6A91" w:rsidRDefault="00A15379" w:rsidP="00D64998">
            <w:pPr>
              <w:keepNext/>
              <w:keepLines/>
              <w:spacing w:after="0"/>
              <w:rPr>
                <w:rFonts w:ascii="Arial" w:hAnsi="Arial"/>
                <w:sz w:val="18"/>
                <w:lang w:eastAsia="ja-JP"/>
              </w:rPr>
            </w:pPr>
          </w:p>
        </w:tc>
        <w:tc>
          <w:tcPr>
            <w:tcW w:w="1276" w:type="dxa"/>
            <w:tcBorders>
              <w:top w:val="single" w:sz="4" w:space="0" w:color="auto"/>
              <w:left w:val="single" w:sz="4" w:space="0" w:color="auto"/>
              <w:bottom w:val="single" w:sz="4" w:space="0" w:color="auto"/>
              <w:right w:val="single" w:sz="4" w:space="0" w:color="auto"/>
            </w:tcBorders>
          </w:tcPr>
          <w:p w14:paraId="72EBBF09" w14:textId="77777777" w:rsidR="00A15379" w:rsidRPr="00AE6A91" w:rsidRDefault="00A15379" w:rsidP="00D64998">
            <w:pPr>
              <w:keepNext/>
              <w:keepLines/>
              <w:spacing w:after="0"/>
              <w:rPr>
                <w:rFonts w:ascii="Arial" w:hAnsi="Arial"/>
                <w:sz w:val="18"/>
                <w:lang w:eastAsia="ja-JP"/>
              </w:rPr>
            </w:pPr>
          </w:p>
        </w:tc>
        <w:tc>
          <w:tcPr>
            <w:tcW w:w="2268" w:type="dxa"/>
            <w:tcBorders>
              <w:top w:val="single" w:sz="4" w:space="0" w:color="auto"/>
              <w:left w:val="single" w:sz="4" w:space="0" w:color="auto"/>
              <w:bottom w:val="single" w:sz="4" w:space="0" w:color="auto"/>
              <w:right w:val="single" w:sz="4" w:space="0" w:color="auto"/>
            </w:tcBorders>
            <w:hideMark/>
          </w:tcPr>
          <w:p w14:paraId="590CB14F" w14:textId="77777777" w:rsidR="00A15379" w:rsidRPr="00AE6A91" w:rsidRDefault="00A15379" w:rsidP="00D64998">
            <w:pPr>
              <w:spacing w:after="120"/>
              <w:rPr>
                <w:bCs/>
              </w:rPr>
            </w:pPr>
          </w:p>
        </w:tc>
        <w:tc>
          <w:tcPr>
            <w:tcW w:w="2982" w:type="dxa"/>
            <w:tcBorders>
              <w:top w:val="single" w:sz="4" w:space="0" w:color="auto"/>
              <w:left w:val="single" w:sz="4" w:space="0" w:color="auto"/>
              <w:bottom w:val="single" w:sz="4" w:space="0" w:color="auto"/>
              <w:right w:val="single" w:sz="4" w:space="0" w:color="auto"/>
            </w:tcBorders>
          </w:tcPr>
          <w:p w14:paraId="56FAFE70" w14:textId="77777777" w:rsidR="00A15379" w:rsidRPr="001009D7" w:rsidRDefault="00A15379" w:rsidP="00D64998">
            <w:pPr>
              <w:pStyle w:val="TAL"/>
              <w:rPr>
                <w:rFonts w:cs="Arial"/>
                <w:szCs w:val="18"/>
              </w:rPr>
            </w:pPr>
            <w:r w:rsidRPr="006B5E54">
              <w:rPr>
                <w:rFonts w:cs="Arial"/>
                <w:szCs w:val="18"/>
              </w:rPr>
              <w:t xml:space="preserve">Please refer to </w:t>
            </w:r>
            <w:r>
              <w:rPr>
                <w:rFonts w:cs="Arial"/>
                <w:szCs w:val="18"/>
              </w:rPr>
              <w:t>clause</w:t>
            </w:r>
            <w:r w:rsidRPr="006B5E54">
              <w:rPr>
                <w:rFonts w:cs="Arial"/>
                <w:szCs w:val="18"/>
              </w:rPr>
              <w:t xml:space="preserve"> 8.8.2.</w:t>
            </w:r>
            <w:r>
              <w:rPr>
                <w:rFonts w:cs="Arial"/>
                <w:szCs w:val="18"/>
              </w:rPr>
              <w:t>7</w:t>
            </w:r>
            <w:r w:rsidRPr="006B5E54">
              <w:rPr>
                <w:rFonts w:cs="Arial"/>
                <w:szCs w:val="18"/>
              </w:rPr>
              <w:t xml:space="preserve">. </w:t>
            </w:r>
            <w:r w:rsidRPr="006B5E54">
              <w:t xml:space="preserve"> </w:t>
            </w:r>
          </w:p>
        </w:tc>
      </w:tr>
      <w:tr w:rsidR="00A15379" w:rsidRPr="00AE6A91" w14:paraId="5E6DD260" w14:textId="77777777" w:rsidTr="00D64998">
        <w:tc>
          <w:tcPr>
            <w:tcW w:w="1795" w:type="dxa"/>
            <w:tcBorders>
              <w:top w:val="single" w:sz="4" w:space="0" w:color="auto"/>
              <w:left w:val="single" w:sz="4" w:space="0" w:color="auto"/>
              <w:bottom w:val="single" w:sz="4" w:space="0" w:color="auto"/>
              <w:right w:val="single" w:sz="4" w:space="0" w:color="auto"/>
            </w:tcBorders>
          </w:tcPr>
          <w:p w14:paraId="755776E9" w14:textId="77777777" w:rsidR="00A15379" w:rsidRPr="00AE6A91" w:rsidRDefault="00A15379" w:rsidP="00D64998">
            <w:pPr>
              <w:keepNext/>
              <w:keepLines/>
              <w:spacing w:after="0"/>
              <w:rPr>
                <w:rFonts w:ascii="Arial" w:hAnsi="Arial" w:cs="Arial"/>
                <w:sz w:val="18"/>
                <w:szCs w:val="18"/>
              </w:rPr>
            </w:pPr>
            <w:r w:rsidRPr="00AE6A91">
              <w:rPr>
                <w:rFonts w:ascii="Arial" w:hAnsi="Arial"/>
                <w:sz w:val="18"/>
              </w:rPr>
              <w:t>&gt;</w:t>
            </w:r>
            <w:r>
              <w:rPr>
                <w:rFonts w:ascii="Arial" w:hAnsi="Arial"/>
                <w:sz w:val="18"/>
              </w:rPr>
              <w:t>subMilliSeconds</w:t>
            </w:r>
          </w:p>
        </w:tc>
        <w:tc>
          <w:tcPr>
            <w:tcW w:w="1035" w:type="dxa"/>
            <w:tcBorders>
              <w:top w:val="single" w:sz="4" w:space="0" w:color="auto"/>
              <w:left w:val="single" w:sz="4" w:space="0" w:color="auto"/>
              <w:bottom w:val="single" w:sz="4" w:space="0" w:color="auto"/>
              <w:right w:val="single" w:sz="4" w:space="0" w:color="auto"/>
            </w:tcBorders>
          </w:tcPr>
          <w:p w14:paraId="3779C1CE" w14:textId="77777777" w:rsidR="00A15379" w:rsidRPr="00AE6A91" w:rsidRDefault="00A15379" w:rsidP="00D64998">
            <w:pPr>
              <w:keepNext/>
              <w:keepLines/>
              <w:spacing w:after="0"/>
              <w:rPr>
                <w:rFonts w:ascii="Arial" w:hAnsi="Arial"/>
                <w:sz w:val="18"/>
                <w:lang w:eastAsia="ja-JP"/>
              </w:rPr>
            </w:pPr>
            <w:r>
              <w:rPr>
                <w:rFonts w:ascii="Arial" w:hAnsi="Arial"/>
                <w:sz w:val="18"/>
                <w:lang w:eastAsia="ja-JP"/>
              </w:rPr>
              <w:t>M</w:t>
            </w:r>
          </w:p>
        </w:tc>
        <w:tc>
          <w:tcPr>
            <w:tcW w:w="1276" w:type="dxa"/>
            <w:tcBorders>
              <w:top w:val="single" w:sz="4" w:space="0" w:color="auto"/>
              <w:left w:val="single" w:sz="4" w:space="0" w:color="auto"/>
              <w:bottom w:val="single" w:sz="4" w:space="0" w:color="auto"/>
              <w:right w:val="single" w:sz="4" w:space="0" w:color="auto"/>
            </w:tcBorders>
          </w:tcPr>
          <w:p w14:paraId="550CCABC" w14:textId="77777777" w:rsidR="00A15379" w:rsidRPr="00AE6A91" w:rsidRDefault="00A15379" w:rsidP="00D64998">
            <w:pPr>
              <w:keepNext/>
              <w:keepLines/>
              <w:spacing w:after="0"/>
              <w:rPr>
                <w:rFonts w:ascii="Arial" w:hAnsi="Arial"/>
                <w:sz w:val="18"/>
                <w:lang w:eastAsia="ja-JP"/>
              </w:rPr>
            </w:pPr>
          </w:p>
        </w:tc>
        <w:tc>
          <w:tcPr>
            <w:tcW w:w="2268" w:type="dxa"/>
            <w:tcBorders>
              <w:top w:val="single" w:sz="4" w:space="0" w:color="auto"/>
              <w:left w:val="single" w:sz="4" w:space="0" w:color="auto"/>
              <w:bottom w:val="single" w:sz="4" w:space="0" w:color="auto"/>
              <w:right w:val="single" w:sz="4" w:space="0" w:color="auto"/>
            </w:tcBorders>
          </w:tcPr>
          <w:p w14:paraId="66CA7266" w14:textId="77777777" w:rsidR="00A15379" w:rsidRPr="00AE6A91" w:rsidRDefault="00A15379" w:rsidP="00D64998">
            <w:pPr>
              <w:spacing w:after="120"/>
              <w:rPr>
                <w:bCs/>
              </w:rPr>
            </w:pPr>
            <w:r>
              <w:rPr>
                <w:rFonts w:ascii="Arial" w:hAnsi="Arial"/>
                <w:sz w:val="18"/>
                <w:lang w:eastAsia="ja-JP"/>
              </w:rPr>
              <w:t>INTEGER (1..31)</w:t>
            </w:r>
          </w:p>
        </w:tc>
        <w:tc>
          <w:tcPr>
            <w:tcW w:w="2982" w:type="dxa"/>
            <w:tcBorders>
              <w:top w:val="single" w:sz="4" w:space="0" w:color="auto"/>
              <w:left w:val="single" w:sz="4" w:space="0" w:color="auto"/>
              <w:bottom w:val="single" w:sz="4" w:space="0" w:color="auto"/>
              <w:right w:val="single" w:sz="4" w:space="0" w:color="auto"/>
            </w:tcBorders>
          </w:tcPr>
          <w:p w14:paraId="7F93A6AA" w14:textId="77777777" w:rsidR="00A15379" w:rsidRPr="00AE6A91" w:rsidRDefault="00A15379" w:rsidP="00D64998">
            <w:pPr>
              <w:keepNext/>
              <w:keepLines/>
              <w:spacing w:after="0"/>
              <w:rPr>
                <w:rFonts w:ascii="Arial" w:hAnsi="Arial" w:cs="Arial"/>
                <w:sz w:val="18"/>
                <w:szCs w:val="18"/>
              </w:rPr>
            </w:pPr>
            <w:r>
              <w:rPr>
                <w:rFonts w:ascii="Arial" w:hAnsi="Arial" w:cs="Arial"/>
                <w:sz w:val="18"/>
                <w:szCs w:val="18"/>
                <w:lang w:eastAsia="ja-JP"/>
              </w:rPr>
              <w:t xml:space="preserve">Indicates the length of cell DTX/DRX active duration in sub-ms. Value in multiples of 1/32 ms. </w:t>
            </w:r>
            <w:r>
              <w:rPr>
                <w:rFonts w:ascii="Arial" w:hAnsi="Arial"/>
                <w:sz w:val="18"/>
              </w:rPr>
              <w:t xml:space="preserve">Refer to 3GPP TS 38.331 [13], clause 6.3.2, “cellDTXDRX-onDurationTimer” description. </w:t>
            </w:r>
          </w:p>
        </w:tc>
      </w:tr>
      <w:tr w:rsidR="00A15379" w:rsidRPr="00AE6A91" w14:paraId="66E24A8D" w14:textId="77777777" w:rsidTr="00D64998">
        <w:tc>
          <w:tcPr>
            <w:tcW w:w="1795" w:type="dxa"/>
            <w:tcBorders>
              <w:top w:val="single" w:sz="4" w:space="0" w:color="auto"/>
              <w:left w:val="single" w:sz="4" w:space="0" w:color="auto"/>
              <w:bottom w:val="single" w:sz="4" w:space="0" w:color="auto"/>
              <w:right w:val="single" w:sz="4" w:space="0" w:color="auto"/>
            </w:tcBorders>
          </w:tcPr>
          <w:p w14:paraId="362C8837" w14:textId="77777777" w:rsidR="00A15379" w:rsidRPr="00AE6A91" w:rsidRDefault="00A15379" w:rsidP="00D64998">
            <w:pPr>
              <w:keepNext/>
              <w:keepLines/>
              <w:spacing w:after="0"/>
              <w:rPr>
                <w:rFonts w:ascii="Arial" w:hAnsi="Arial" w:cs="Arial"/>
                <w:sz w:val="18"/>
                <w:szCs w:val="18"/>
              </w:rPr>
            </w:pPr>
            <w:r w:rsidRPr="00AE6A91">
              <w:rPr>
                <w:rFonts w:ascii="Arial" w:hAnsi="Arial"/>
                <w:bCs/>
                <w:sz w:val="18"/>
              </w:rPr>
              <w:t>&gt;</w:t>
            </w:r>
            <w:r>
              <w:rPr>
                <w:rFonts w:ascii="Arial" w:hAnsi="Arial"/>
                <w:bCs/>
                <w:sz w:val="18"/>
              </w:rPr>
              <w:t>milliSeconds</w:t>
            </w:r>
          </w:p>
        </w:tc>
        <w:tc>
          <w:tcPr>
            <w:tcW w:w="1035" w:type="dxa"/>
            <w:tcBorders>
              <w:top w:val="single" w:sz="4" w:space="0" w:color="auto"/>
              <w:left w:val="single" w:sz="4" w:space="0" w:color="auto"/>
              <w:bottom w:val="single" w:sz="4" w:space="0" w:color="auto"/>
              <w:right w:val="single" w:sz="4" w:space="0" w:color="auto"/>
            </w:tcBorders>
          </w:tcPr>
          <w:p w14:paraId="65726990" w14:textId="77777777" w:rsidR="00A15379" w:rsidRPr="00AE6A91" w:rsidRDefault="00A15379" w:rsidP="00D64998">
            <w:pPr>
              <w:keepNext/>
              <w:keepLines/>
              <w:spacing w:after="0"/>
              <w:rPr>
                <w:rFonts w:ascii="Arial" w:hAnsi="Arial"/>
                <w:sz w:val="18"/>
                <w:lang w:eastAsia="ja-JP"/>
              </w:rPr>
            </w:pPr>
            <w:r>
              <w:rPr>
                <w:rFonts w:ascii="Arial" w:hAnsi="Arial"/>
                <w:sz w:val="18"/>
                <w:lang w:eastAsia="ja-JP"/>
              </w:rPr>
              <w:t>M</w:t>
            </w:r>
          </w:p>
        </w:tc>
        <w:tc>
          <w:tcPr>
            <w:tcW w:w="1276" w:type="dxa"/>
            <w:tcBorders>
              <w:top w:val="single" w:sz="4" w:space="0" w:color="auto"/>
              <w:left w:val="single" w:sz="4" w:space="0" w:color="auto"/>
              <w:bottom w:val="single" w:sz="4" w:space="0" w:color="auto"/>
              <w:right w:val="single" w:sz="4" w:space="0" w:color="auto"/>
            </w:tcBorders>
          </w:tcPr>
          <w:p w14:paraId="7148B35E" w14:textId="77777777" w:rsidR="00A15379" w:rsidRPr="00AE6A91" w:rsidRDefault="00A15379" w:rsidP="00D64998">
            <w:pPr>
              <w:keepNext/>
              <w:keepLines/>
              <w:spacing w:after="0"/>
              <w:rPr>
                <w:rFonts w:ascii="Arial" w:hAnsi="Arial"/>
                <w:sz w:val="18"/>
                <w:lang w:eastAsia="ja-JP"/>
              </w:rPr>
            </w:pPr>
          </w:p>
        </w:tc>
        <w:tc>
          <w:tcPr>
            <w:tcW w:w="2268" w:type="dxa"/>
            <w:tcBorders>
              <w:top w:val="single" w:sz="4" w:space="0" w:color="auto"/>
              <w:left w:val="single" w:sz="4" w:space="0" w:color="auto"/>
              <w:bottom w:val="single" w:sz="4" w:space="0" w:color="auto"/>
              <w:right w:val="single" w:sz="4" w:space="0" w:color="auto"/>
            </w:tcBorders>
          </w:tcPr>
          <w:p w14:paraId="0D16193C" w14:textId="77777777" w:rsidR="00A15379" w:rsidRPr="00AE6A91" w:rsidRDefault="00A15379" w:rsidP="00D64998">
            <w:pPr>
              <w:spacing w:after="120"/>
              <w:rPr>
                <w:bCs/>
              </w:rPr>
            </w:pPr>
            <w:r>
              <w:rPr>
                <w:rFonts w:ascii="Arial" w:hAnsi="Arial"/>
                <w:bCs/>
                <w:sz w:val="18"/>
                <w:lang w:val="en-GB"/>
              </w:rPr>
              <w:t>ENUMERATED (ms1, ms2, ms3, ms4, ms5, ms6, ms8, ms10, ms20, ms40, ms50, ms60, ms80, ms100, ms200, ms300, ms400, ms500, ms600, ms800, ms1000, ms1200, ms1600)</w:t>
            </w:r>
          </w:p>
        </w:tc>
        <w:tc>
          <w:tcPr>
            <w:tcW w:w="2982" w:type="dxa"/>
            <w:tcBorders>
              <w:top w:val="single" w:sz="4" w:space="0" w:color="auto"/>
              <w:left w:val="single" w:sz="4" w:space="0" w:color="auto"/>
              <w:bottom w:val="single" w:sz="4" w:space="0" w:color="auto"/>
              <w:right w:val="single" w:sz="4" w:space="0" w:color="auto"/>
            </w:tcBorders>
          </w:tcPr>
          <w:p w14:paraId="23D2BE7B" w14:textId="77777777" w:rsidR="00A15379" w:rsidRPr="00AE6A91" w:rsidRDefault="00A15379" w:rsidP="00D64998">
            <w:pPr>
              <w:keepNext/>
              <w:keepLines/>
              <w:spacing w:after="0"/>
              <w:rPr>
                <w:rFonts w:ascii="Arial" w:hAnsi="Arial" w:cs="Arial"/>
                <w:sz w:val="18"/>
                <w:szCs w:val="18"/>
              </w:rPr>
            </w:pPr>
            <w:r>
              <w:rPr>
                <w:rFonts w:ascii="Arial" w:hAnsi="Arial" w:cs="Arial"/>
                <w:sz w:val="18"/>
                <w:szCs w:val="18"/>
                <w:lang w:eastAsia="ja-JP"/>
              </w:rPr>
              <w:t>Indicates the length of cell DTX/DRX active duration in ms.</w:t>
            </w:r>
            <w:r>
              <w:rPr>
                <w:rFonts w:ascii="Arial" w:hAnsi="Arial"/>
                <w:bCs/>
                <w:sz w:val="18"/>
              </w:rPr>
              <w:t xml:space="preserve"> Enum value ms1 corresponds to 1 ms, enum value ms2 corresponds to 2 ms, and so on. </w:t>
            </w:r>
            <w:r>
              <w:rPr>
                <w:rFonts w:ascii="Arial" w:hAnsi="Arial"/>
                <w:sz w:val="18"/>
              </w:rPr>
              <w:t xml:space="preserve">Refer to 3GPP TS 38.331 [13], clause 6.3.2, “cellDTXDRX-onDurationTimer” description.  </w:t>
            </w:r>
          </w:p>
        </w:tc>
      </w:tr>
    </w:tbl>
    <w:p w14:paraId="1252E335" w14:textId="77777777" w:rsidR="00A15379" w:rsidRDefault="00A15379" w:rsidP="00A15379">
      <w:pPr>
        <w:spacing w:after="120"/>
      </w:pPr>
    </w:p>
    <w:p w14:paraId="10E335E2" w14:textId="77777777" w:rsidR="00A15379" w:rsidRPr="00AE6A91" w:rsidRDefault="00A15379" w:rsidP="00A15379">
      <w:pPr>
        <w:pStyle w:val="Heading3"/>
        <w:ind w:left="0" w:firstLine="0"/>
      </w:pPr>
      <w:bookmarkStart w:id="643" w:name="_Toc183438889"/>
      <w:bookmarkStart w:id="644" w:name="_Toc225175573"/>
      <w:r w:rsidRPr="00AE6A91">
        <w:t>9.3.</w:t>
      </w:r>
      <w:r>
        <w:t>32</w:t>
      </w:r>
      <w:r w:rsidRPr="00AE6A91">
        <w:tab/>
      </w:r>
      <w:r>
        <w:t>cycleStartOffset</w:t>
      </w:r>
      <w:bookmarkEnd w:id="643"/>
      <w:bookmarkEnd w:id="644"/>
    </w:p>
    <w:p w14:paraId="7796D978" w14:textId="77777777" w:rsidR="00A15379" w:rsidRPr="00AE6A91" w:rsidRDefault="00A15379" w:rsidP="00A15379">
      <w:pPr>
        <w:keepNext/>
      </w:pPr>
      <w:r w:rsidRPr="00AE6A91">
        <w:t xml:space="preserve">This IE defines the </w:t>
      </w:r>
      <w:r>
        <w:t>cell DTX/DRX periodicity and offset</w:t>
      </w:r>
      <w:r w:rsidRPr="00AE6A91">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95"/>
        <w:gridCol w:w="1035"/>
        <w:gridCol w:w="1276"/>
        <w:gridCol w:w="2268"/>
        <w:gridCol w:w="2982"/>
      </w:tblGrid>
      <w:tr w:rsidR="00A15379" w:rsidRPr="00AE6A91" w14:paraId="078CE5DA" w14:textId="77777777" w:rsidTr="00D64998">
        <w:tc>
          <w:tcPr>
            <w:tcW w:w="1795" w:type="dxa"/>
            <w:tcBorders>
              <w:top w:val="single" w:sz="4" w:space="0" w:color="auto"/>
              <w:left w:val="single" w:sz="4" w:space="0" w:color="auto"/>
              <w:bottom w:val="single" w:sz="4" w:space="0" w:color="auto"/>
              <w:right w:val="single" w:sz="4" w:space="0" w:color="auto"/>
            </w:tcBorders>
            <w:hideMark/>
          </w:tcPr>
          <w:p w14:paraId="7121BD89" w14:textId="77777777" w:rsidR="00A15379" w:rsidRPr="00AE6A91" w:rsidRDefault="00A15379" w:rsidP="00D64998">
            <w:pPr>
              <w:keepNext/>
              <w:keepLines/>
              <w:spacing w:after="0"/>
              <w:jc w:val="center"/>
              <w:rPr>
                <w:rFonts w:ascii="Arial" w:hAnsi="Arial"/>
                <w:b/>
                <w:sz w:val="18"/>
                <w:lang w:eastAsia="ja-JP"/>
              </w:rPr>
            </w:pPr>
            <w:r w:rsidRPr="00AE6A91">
              <w:rPr>
                <w:rFonts w:ascii="Arial" w:hAnsi="Arial"/>
                <w:b/>
                <w:sz w:val="18"/>
                <w:lang w:eastAsia="ja-JP"/>
              </w:rPr>
              <w:t>IE/Group Name</w:t>
            </w:r>
          </w:p>
        </w:tc>
        <w:tc>
          <w:tcPr>
            <w:tcW w:w="1035" w:type="dxa"/>
            <w:tcBorders>
              <w:top w:val="single" w:sz="4" w:space="0" w:color="auto"/>
              <w:left w:val="single" w:sz="4" w:space="0" w:color="auto"/>
              <w:bottom w:val="single" w:sz="4" w:space="0" w:color="auto"/>
              <w:right w:val="single" w:sz="4" w:space="0" w:color="auto"/>
            </w:tcBorders>
            <w:hideMark/>
          </w:tcPr>
          <w:p w14:paraId="3671352B" w14:textId="77777777" w:rsidR="00A15379" w:rsidRPr="00AE6A91" w:rsidRDefault="00A15379" w:rsidP="00D64998">
            <w:pPr>
              <w:keepNext/>
              <w:keepLines/>
              <w:spacing w:after="0"/>
              <w:jc w:val="center"/>
              <w:rPr>
                <w:rFonts w:ascii="Arial" w:hAnsi="Arial"/>
                <w:b/>
                <w:sz w:val="18"/>
                <w:lang w:eastAsia="ja-JP"/>
              </w:rPr>
            </w:pPr>
            <w:r w:rsidRPr="00AE6A91">
              <w:rPr>
                <w:rFonts w:ascii="Arial" w:hAnsi="Arial"/>
                <w:b/>
                <w:sz w:val="18"/>
                <w:lang w:eastAsia="ja-JP"/>
              </w:rPr>
              <w:t>Presence</w:t>
            </w:r>
          </w:p>
        </w:tc>
        <w:tc>
          <w:tcPr>
            <w:tcW w:w="1276" w:type="dxa"/>
            <w:tcBorders>
              <w:top w:val="single" w:sz="4" w:space="0" w:color="auto"/>
              <w:left w:val="single" w:sz="4" w:space="0" w:color="auto"/>
              <w:bottom w:val="single" w:sz="4" w:space="0" w:color="auto"/>
              <w:right w:val="single" w:sz="4" w:space="0" w:color="auto"/>
            </w:tcBorders>
            <w:hideMark/>
          </w:tcPr>
          <w:p w14:paraId="30118AF6" w14:textId="77777777" w:rsidR="00A15379" w:rsidRPr="00AE6A91" w:rsidRDefault="00A15379" w:rsidP="00D64998">
            <w:pPr>
              <w:keepNext/>
              <w:keepLines/>
              <w:spacing w:after="0"/>
              <w:jc w:val="center"/>
              <w:rPr>
                <w:rFonts w:ascii="Arial" w:hAnsi="Arial"/>
                <w:b/>
                <w:sz w:val="18"/>
                <w:lang w:eastAsia="ja-JP"/>
              </w:rPr>
            </w:pPr>
            <w:r w:rsidRPr="00AE6A91">
              <w:rPr>
                <w:rFonts w:ascii="Arial" w:hAnsi="Arial"/>
                <w:b/>
                <w:sz w:val="18"/>
                <w:lang w:eastAsia="ja-JP"/>
              </w:rPr>
              <w:t>Range</w:t>
            </w:r>
          </w:p>
        </w:tc>
        <w:tc>
          <w:tcPr>
            <w:tcW w:w="2268" w:type="dxa"/>
            <w:tcBorders>
              <w:top w:val="single" w:sz="4" w:space="0" w:color="auto"/>
              <w:left w:val="single" w:sz="4" w:space="0" w:color="auto"/>
              <w:bottom w:val="single" w:sz="4" w:space="0" w:color="auto"/>
              <w:right w:val="single" w:sz="4" w:space="0" w:color="auto"/>
            </w:tcBorders>
            <w:hideMark/>
          </w:tcPr>
          <w:p w14:paraId="2C0CDF21" w14:textId="77777777" w:rsidR="00A15379" w:rsidRPr="00AE6A91" w:rsidRDefault="00A15379" w:rsidP="00D64998">
            <w:pPr>
              <w:keepNext/>
              <w:keepLines/>
              <w:spacing w:after="0"/>
              <w:jc w:val="center"/>
              <w:rPr>
                <w:rFonts w:ascii="Arial" w:hAnsi="Arial"/>
                <w:b/>
                <w:sz w:val="18"/>
                <w:lang w:eastAsia="ja-JP"/>
              </w:rPr>
            </w:pPr>
            <w:r w:rsidRPr="00AE6A91">
              <w:rPr>
                <w:rFonts w:ascii="Arial" w:hAnsi="Arial"/>
                <w:b/>
                <w:sz w:val="18"/>
                <w:lang w:eastAsia="ja-JP"/>
              </w:rPr>
              <w:t>IE type and reference</w:t>
            </w:r>
          </w:p>
        </w:tc>
        <w:tc>
          <w:tcPr>
            <w:tcW w:w="2982" w:type="dxa"/>
            <w:tcBorders>
              <w:top w:val="single" w:sz="4" w:space="0" w:color="auto"/>
              <w:left w:val="single" w:sz="4" w:space="0" w:color="auto"/>
              <w:bottom w:val="single" w:sz="4" w:space="0" w:color="auto"/>
              <w:right w:val="single" w:sz="4" w:space="0" w:color="auto"/>
            </w:tcBorders>
            <w:hideMark/>
          </w:tcPr>
          <w:p w14:paraId="04D8ADB7" w14:textId="77777777" w:rsidR="00A15379" w:rsidRPr="00AE6A91" w:rsidRDefault="00A15379" w:rsidP="00D64998">
            <w:pPr>
              <w:keepNext/>
              <w:keepLines/>
              <w:spacing w:after="0"/>
              <w:jc w:val="center"/>
              <w:rPr>
                <w:rFonts w:ascii="Arial" w:hAnsi="Arial"/>
                <w:b/>
                <w:sz w:val="18"/>
                <w:lang w:eastAsia="ja-JP"/>
              </w:rPr>
            </w:pPr>
            <w:r w:rsidRPr="00AE6A91">
              <w:rPr>
                <w:rFonts w:ascii="Arial" w:hAnsi="Arial"/>
                <w:b/>
                <w:sz w:val="18"/>
                <w:lang w:eastAsia="ja-JP"/>
              </w:rPr>
              <w:t>Semantics description</w:t>
            </w:r>
          </w:p>
        </w:tc>
      </w:tr>
      <w:tr w:rsidR="00A15379" w:rsidRPr="00AE6A91" w14:paraId="6C7C00DB" w14:textId="77777777" w:rsidTr="00D64998">
        <w:tc>
          <w:tcPr>
            <w:tcW w:w="1795" w:type="dxa"/>
            <w:tcBorders>
              <w:top w:val="single" w:sz="4" w:space="0" w:color="auto"/>
              <w:left w:val="single" w:sz="4" w:space="0" w:color="auto"/>
              <w:bottom w:val="single" w:sz="4" w:space="0" w:color="auto"/>
              <w:right w:val="single" w:sz="4" w:space="0" w:color="auto"/>
            </w:tcBorders>
            <w:hideMark/>
          </w:tcPr>
          <w:p w14:paraId="435AA1A7" w14:textId="77777777" w:rsidR="00A15379" w:rsidRPr="00AE6A91" w:rsidRDefault="00A15379" w:rsidP="00D64998">
            <w:pPr>
              <w:keepNext/>
              <w:keepLines/>
              <w:spacing w:after="0"/>
              <w:rPr>
                <w:rFonts w:ascii="Arial" w:hAnsi="Arial"/>
                <w:sz w:val="18"/>
                <w:lang w:eastAsia="ja-JP"/>
              </w:rPr>
            </w:pPr>
            <w:r w:rsidRPr="00501990">
              <w:rPr>
                <w:rFonts w:ascii="Arial" w:hAnsi="Arial"/>
                <w:bCs/>
                <w:sz w:val="18"/>
              </w:rPr>
              <w:t>cycleStartOffset</w:t>
            </w:r>
          </w:p>
        </w:tc>
        <w:tc>
          <w:tcPr>
            <w:tcW w:w="1035" w:type="dxa"/>
            <w:tcBorders>
              <w:top w:val="single" w:sz="4" w:space="0" w:color="auto"/>
              <w:left w:val="single" w:sz="4" w:space="0" w:color="auto"/>
              <w:bottom w:val="single" w:sz="4" w:space="0" w:color="auto"/>
              <w:right w:val="single" w:sz="4" w:space="0" w:color="auto"/>
            </w:tcBorders>
            <w:hideMark/>
          </w:tcPr>
          <w:p w14:paraId="06F86C1F" w14:textId="77777777" w:rsidR="00A15379" w:rsidRPr="00AE6A91" w:rsidRDefault="00A15379" w:rsidP="00D64998">
            <w:pPr>
              <w:keepNext/>
              <w:keepLines/>
              <w:spacing w:after="0"/>
              <w:rPr>
                <w:rFonts w:ascii="Arial" w:hAnsi="Arial"/>
                <w:sz w:val="18"/>
                <w:lang w:eastAsia="ja-JP"/>
              </w:rPr>
            </w:pPr>
          </w:p>
        </w:tc>
        <w:tc>
          <w:tcPr>
            <w:tcW w:w="1276" w:type="dxa"/>
            <w:tcBorders>
              <w:top w:val="single" w:sz="4" w:space="0" w:color="auto"/>
              <w:left w:val="single" w:sz="4" w:space="0" w:color="auto"/>
              <w:bottom w:val="single" w:sz="4" w:space="0" w:color="auto"/>
              <w:right w:val="single" w:sz="4" w:space="0" w:color="auto"/>
            </w:tcBorders>
          </w:tcPr>
          <w:p w14:paraId="03589CAF" w14:textId="77777777" w:rsidR="00A15379" w:rsidRPr="00AE6A91" w:rsidRDefault="00A15379" w:rsidP="00D64998">
            <w:pPr>
              <w:keepNext/>
              <w:keepLines/>
              <w:spacing w:after="0"/>
              <w:rPr>
                <w:rFonts w:ascii="Arial" w:hAnsi="Arial"/>
                <w:sz w:val="18"/>
                <w:lang w:eastAsia="ja-JP"/>
              </w:rPr>
            </w:pPr>
          </w:p>
        </w:tc>
        <w:tc>
          <w:tcPr>
            <w:tcW w:w="2268" w:type="dxa"/>
            <w:tcBorders>
              <w:top w:val="single" w:sz="4" w:space="0" w:color="auto"/>
              <w:left w:val="single" w:sz="4" w:space="0" w:color="auto"/>
              <w:bottom w:val="single" w:sz="4" w:space="0" w:color="auto"/>
              <w:right w:val="single" w:sz="4" w:space="0" w:color="auto"/>
            </w:tcBorders>
            <w:hideMark/>
          </w:tcPr>
          <w:p w14:paraId="797F9A9F" w14:textId="77777777" w:rsidR="00A15379" w:rsidRPr="00AE6A91" w:rsidRDefault="00A15379" w:rsidP="00D64998">
            <w:pPr>
              <w:spacing w:after="120"/>
              <w:rPr>
                <w:bCs/>
              </w:rPr>
            </w:pPr>
          </w:p>
        </w:tc>
        <w:tc>
          <w:tcPr>
            <w:tcW w:w="2982" w:type="dxa"/>
            <w:tcBorders>
              <w:top w:val="single" w:sz="4" w:space="0" w:color="auto"/>
              <w:left w:val="single" w:sz="4" w:space="0" w:color="auto"/>
              <w:bottom w:val="single" w:sz="4" w:space="0" w:color="auto"/>
              <w:right w:val="single" w:sz="4" w:space="0" w:color="auto"/>
            </w:tcBorders>
          </w:tcPr>
          <w:p w14:paraId="2F5BB6AE" w14:textId="77777777" w:rsidR="00A15379" w:rsidRPr="00C53B03" w:rsidRDefault="00A15379" w:rsidP="00D64998">
            <w:pPr>
              <w:pStyle w:val="TAL"/>
              <w:rPr>
                <w:rFonts w:cs="Arial"/>
                <w:bCs/>
                <w:szCs w:val="18"/>
                <w:lang w:eastAsia="ja-JP"/>
              </w:rPr>
            </w:pPr>
            <w:r w:rsidRPr="006B5E54">
              <w:rPr>
                <w:rFonts w:cs="Arial"/>
                <w:szCs w:val="18"/>
              </w:rPr>
              <w:t xml:space="preserve">Please refer to </w:t>
            </w:r>
            <w:r>
              <w:rPr>
                <w:rFonts w:cs="Arial"/>
                <w:szCs w:val="18"/>
              </w:rPr>
              <w:t>clause</w:t>
            </w:r>
            <w:r w:rsidRPr="006B5E54">
              <w:rPr>
                <w:rFonts w:cs="Arial"/>
                <w:szCs w:val="18"/>
              </w:rPr>
              <w:t xml:space="preserve"> 8.8.2.</w:t>
            </w:r>
            <w:r>
              <w:rPr>
                <w:rFonts w:cs="Arial"/>
                <w:szCs w:val="18"/>
              </w:rPr>
              <w:t>7.</w:t>
            </w:r>
          </w:p>
        </w:tc>
      </w:tr>
      <w:tr w:rsidR="00A15379" w:rsidRPr="00AE6A91" w14:paraId="57A60EBF" w14:textId="77777777" w:rsidTr="00D64998">
        <w:tc>
          <w:tcPr>
            <w:tcW w:w="1795" w:type="dxa"/>
            <w:tcBorders>
              <w:top w:val="single" w:sz="4" w:space="0" w:color="auto"/>
              <w:left w:val="single" w:sz="4" w:space="0" w:color="auto"/>
              <w:bottom w:val="single" w:sz="4" w:space="0" w:color="auto"/>
              <w:right w:val="single" w:sz="4" w:space="0" w:color="auto"/>
            </w:tcBorders>
          </w:tcPr>
          <w:p w14:paraId="6C39D4FB" w14:textId="77777777" w:rsidR="00A15379" w:rsidRPr="00AE6A91" w:rsidRDefault="00A15379" w:rsidP="00D64998">
            <w:pPr>
              <w:keepNext/>
              <w:keepLines/>
              <w:spacing w:after="0"/>
              <w:rPr>
                <w:rFonts w:ascii="Arial" w:hAnsi="Arial" w:cs="Arial"/>
                <w:sz w:val="18"/>
                <w:szCs w:val="18"/>
              </w:rPr>
            </w:pPr>
            <w:r w:rsidRPr="00AE6A91">
              <w:rPr>
                <w:rFonts w:ascii="Arial" w:hAnsi="Arial"/>
                <w:sz w:val="18"/>
              </w:rPr>
              <w:t>&gt;</w:t>
            </w:r>
            <w:r>
              <w:rPr>
                <w:rFonts w:ascii="Arial" w:hAnsi="Arial"/>
                <w:sz w:val="18"/>
              </w:rPr>
              <w:t>periodicity</w:t>
            </w:r>
          </w:p>
        </w:tc>
        <w:tc>
          <w:tcPr>
            <w:tcW w:w="1035" w:type="dxa"/>
            <w:tcBorders>
              <w:top w:val="single" w:sz="4" w:space="0" w:color="auto"/>
              <w:left w:val="single" w:sz="4" w:space="0" w:color="auto"/>
              <w:bottom w:val="single" w:sz="4" w:space="0" w:color="auto"/>
              <w:right w:val="single" w:sz="4" w:space="0" w:color="auto"/>
            </w:tcBorders>
          </w:tcPr>
          <w:p w14:paraId="01AC921B" w14:textId="77777777" w:rsidR="00A15379" w:rsidRPr="00AE6A91" w:rsidRDefault="00A15379" w:rsidP="00D64998">
            <w:pPr>
              <w:keepNext/>
              <w:keepLines/>
              <w:spacing w:after="0"/>
              <w:rPr>
                <w:rFonts w:ascii="Arial" w:hAnsi="Arial"/>
                <w:sz w:val="18"/>
                <w:lang w:eastAsia="ja-JP"/>
              </w:rPr>
            </w:pPr>
            <w:r>
              <w:rPr>
                <w:rFonts w:ascii="Arial" w:hAnsi="Arial"/>
                <w:sz w:val="18"/>
                <w:lang w:eastAsia="ja-JP"/>
              </w:rPr>
              <w:t>M</w:t>
            </w:r>
          </w:p>
        </w:tc>
        <w:tc>
          <w:tcPr>
            <w:tcW w:w="1276" w:type="dxa"/>
            <w:tcBorders>
              <w:top w:val="single" w:sz="4" w:space="0" w:color="auto"/>
              <w:left w:val="single" w:sz="4" w:space="0" w:color="auto"/>
              <w:bottom w:val="single" w:sz="4" w:space="0" w:color="auto"/>
              <w:right w:val="single" w:sz="4" w:space="0" w:color="auto"/>
            </w:tcBorders>
          </w:tcPr>
          <w:p w14:paraId="546DBF18" w14:textId="77777777" w:rsidR="00A15379" w:rsidRPr="00AE6A91" w:rsidRDefault="00A15379" w:rsidP="00D64998">
            <w:pPr>
              <w:keepNext/>
              <w:keepLines/>
              <w:spacing w:after="0"/>
              <w:rPr>
                <w:rFonts w:ascii="Arial" w:hAnsi="Arial"/>
                <w:sz w:val="18"/>
                <w:lang w:eastAsia="ja-JP"/>
              </w:rPr>
            </w:pPr>
          </w:p>
        </w:tc>
        <w:tc>
          <w:tcPr>
            <w:tcW w:w="2268" w:type="dxa"/>
            <w:tcBorders>
              <w:top w:val="single" w:sz="4" w:space="0" w:color="auto"/>
              <w:left w:val="single" w:sz="4" w:space="0" w:color="auto"/>
              <w:bottom w:val="single" w:sz="4" w:space="0" w:color="auto"/>
              <w:right w:val="single" w:sz="4" w:space="0" w:color="auto"/>
            </w:tcBorders>
          </w:tcPr>
          <w:p w14:paraId="1148D8C9" w14:textId="77777777" w:rsidR="00A15379" w:rsidRPr="00AE6A91" w:rsidRDefault="00A15379" w:rsidP="00D64998">
            <w:pPr>
              <w:spacing w:after="120"/>
              <w:rPr>
                <w:bCs/>
              </w:rPr>
            </w:pPr>
            <w:r>
              <w:rPr>
                <w:rFonts w:ascii="Arial" w:hAnsi="Arial"/>
                <w:bCs/>
                <w:sz w:val="18"/>
                <w:lang w:val="en-GB"/>
              </w:rPr>
              <w:t>ENUMERATED (ms10, ms20, ms32, ms40, ms60, ms64, ms70, ms80, ms128, ms160, ms256, ms320, ms512, ms640, ms1024, ms1280, ms2048, ms2560, ms5120, ms10240)</w:t>
            </w:r>
          </w:p>
        </w:tc>
        <w:tc>
          <w:tcPr>
            <w:tcW w:w="2982" w:type="dxa"/>
            <w:tcBorders>
              <w:top w:val="single" w:sz="4" w:space="0" w:color="auto"/>
              <w:left w:val="single" w:sz="4" w:space="0" w:color="auto"/>
              <w:bottom w:val="single" w:sz="4" w:space="0" w:color="auto"/>
              <w:right w:val="single" w:sz="4" w:space="0" w:color="auto"/>
            </w:tcBorders>
          </w:tcPr>
          <w:p w14:paraId="32B15210" w14:textId="77777777" w:rsidR="00A15379" w:rsidRPr="00AE6A91" w:rsidRDefault="00A15379" w:rsidP="00D64998">
            <w:pPr>
              <w:keepNext/>
              <w:keepLines/>
              <w:spacing w:after="0"/>
              <w:rPr>
                <w:rFonts w:ascii="Arial" w:hAnsi="Arial" w:cs="Arial"/>
                <w:sz w:val="18"/>
                <w:szCs w:val="18"/>
              </w:rPr>
            </w:pPr>
            <w:r>
              <w:rPr>
                <w:rFonts w:ascii="Arial" w:hAnsi="Arial" w:cs="Arial"/>
                <w:sz w:val="18"/>
                <w:szCs w:val="18"/>
                <w:lang w:eastAsia="ja-JP"/>
              </w:rPr>
              <w:t xml:space="preserve">Indicates the periodicity of the cell DTX/DRX pattern in ms. </w:t>
            </w:r>
            <w:r>
              <w:rPr>
                <w:rFonts w:ascii="Arial" w:hAnsi="Arial"/>
                <w:bCs/>
                <w:sz w:val="18"/>
              </w:rPr>
              <w:t xml:space="preserve">Enum value ms10 corresponds to 10 ms, enum value ms20 corresponds to 20 ms, and so on. </w:t>
            </w:r>
            <w:r>
              <w:rPr>
                <w:rFonts w:ascii="Arial" w:hAnsi="Arial"/>
                <w:sz w:val="18"/>
              </w:rPr>
              <w:t>Refer to 3GPP TS 38.331 [13], clause 6.3.2, “cellDTXDRX-CycleStartOffset” description.</w:t>
            </w:r>
          </w:p>
        </w:tc>
      </w:tr>
      <w:tr w:rsidR="00A15379" w:rsidRPr="00AE6A91" w14:paraId="6C2A9400" w14:textId="77777777" w:rsidTr="00D64998">
        <w:tc>
          <w:tcPr>
            <w:tcW w:w="1795" w:type="dxa"/>
            <w:tcBorders>
              <w:top w:val="single" w:sz="4" w:space="0" w:color="auto"/>
              <w:left w:val="single" w:sz="4" w:space="0" w:color="auto"/>
              <w:bottom w:val="single" w:sz="4" w:space="0" w:color="auto"/>
              <w:right w:val="single" w:sz="4" w:space="0" w:color="auto"/>
            </w:tcBorders>
          </w:tcPr>
          <w:p w14:paraId="1890948C" w14:textId="77777777" w:rsidR="00A15379" w:rsidRPr="00AE6A91" w:rsidRDefault="00A15379" w:rsidP="00D64998">
            <w:pPr>
              <w:keepNext/>
              <w:keepLines/>
              <w:spacing w:after="0"/>
              <w:rPr>
                <w:rFonts w:ascii="Arial" w:hAnsi="Arial" w:cs="Arial"/>
                <w:sz w:val="18"/>
                <w:szCs w:val="18"/>
              </w:rPr>
            </w:pPr>
            <w:r w:rsidRPr="00AE6A91">
              <w:rPr>
                <w:rFonts w:ascii="Arial" w:hAnsi="Arial"/>
                <w:bCs/>
                <w:sz w:val="18"/>
              </w:rPr>
              <w:t>&gt;</w:t>
            </w:r>
            <w:r>
              <w:rPr>
                <w:rFonts w:ascii="Arial" w:hAnsi="Arial"/>
                <w:bCs/>
                <w:sz w:val="18"/>
              </w:rPr>
              <w:t>offset</w:t>
            </w:r>
          </w:p>
        </w:tc>
        <w:tc>
          <w:tcPr>
            <w:tcW w:w="1035" w:type="dxa"/>
            <w:tcBorders>
              <w:top w:val="single" w:sz="4" w:space="0" w:color="auto"/>
              <w:left w:val="single" w:sz="4" w:space="0" w:color="auto"/>
              <w:bottom w:val="single" w:sz="4" w:space="0" w:color="auto"/>
              <w:right w:val="single" w:sz="4" w:space="0" w:color="auto"/>
            </w:tcBorders>
          </w:tcPr>
          <w:p w14:paraId="7D9F8C8E" w14:textId="77777777" w:rsidR="00A15379" w:rsidRPr="00AE6A91" w:rsidRDefault="00A15379" w:rsidP="00D64998">
            <w:pPr>
              <w:keepNext/>
              <w:keepLines/>
              <w:spacing w:after="0"/>
              <w:rPr>
                <w:rFonts w:ascii="Arial" w:hAnsi="Arial"/>
                <w:sz w:val="18"/>
                <w:lang w:eastAsia="ja-JP"/>
              </w:rPr>
            </w:pPr>
            <w:r>
              <w:rPr>
                <w:rFonts w:ascii="Arial" w:hAnsi="Arial"/>
                <w:sz w:val="18"/>
                <w:lang w:eastAsia="ja-JP"/>
              </w:rPr>
              <w:t>M</w:t>
            </w:r>
          </w:p>
        </w:tc>
        <w:tc>
          <w:tcPr>
            <w:tcW w:w="1276" w:type="dxa"/>
            <w:tcBorders>
              <w:top w:val="single" w:sz="4" w:space="0" w:color="auto"/>
              <w:left w:val="single" w:sz="4" w:space="0" w:color="auto"/>
              <w:bottom w:val="single" w:sz="4" w:space="0" w:color="auto"/>
              <w:right w:val="single" w:sz="4" w:space="0" w:color="auto"/>
            </w:tcBorders>
          </w:tcPr>
          <w:p w14:paraId="6CE031A6" w14:textId="77777777" w:rsidR="00A15379" w:rsidRPr="00AE6A91" w:rsidRDefault="00A15379" w:rsidP="00D64998">
            <w:pPr>
              <w:keepNext/>
              <w:keepLines/>
              <w:spacing w:after="0"/>
              <w:rPr>
                <w:rFonts w:ascii="Arial" w:hAnsi="Arial"/>
                <w:sz w:val="18"/>
                <w:lang w:eastAsia="ja-JP"/>
              </w:rPr>
            </w:pPr>
          </w:p>
        </w:tc>
        <w:tc>
          <w:tcPr>
            <w:tcW w:w="2268" w:type="dxa"/>
            <w:tcBorders>
              <w:top w:val="single" w:sz="4" w:space="0" w:color="auto"/>
              <w:left w:val="single" w:sz="4" w:space="0" w:color="auto"/>
              <w:bottom w:val="single" w:sz="4" w:space="0" w:color="auto"/>
              <w:right w:val="single" w:sz="4" w:space="0" w:color="auto"/>
            </w:tcBorders>
          </w:tcPr>
          <w:p w14:paraId="6FDD9620" w14:textId="77777777" w:rsidR="00A15379" w:rsidRPr="00AE6A91" w:rsidRDefault="00A15379" w:rsidP="00D64998">
            <w:pPr>
              <w:spacing w:after="120"/>
              <w:rPr>
                <w:bCs/>
              </w:rPr>
            </w:pPr>
            <w:r>
              <w:rPr>
                <w:rFonts w:ascii="Arial" w:hAnsi="Arial"/>
                <w:bCs/>
                <w:sz w:val="18"/>
                <w:lang w:val="en-GB"/>
              </w:rPr>
              <w:t>INTEGER (0.. 10239)</w:t>
            </w:r>
          </w:p>
        </w:tc>
        <w:tc>
          <w:tcPr>
            <w:tcW w:w="2982" w:type="dxa"/>
            <w:tcBorders>
              <w:top w:val="single" w:sz="4" w:space="0" w:color="auto"/>
              <w:left w:val="single" w:sz="4" w:space="0" w:color="auto"/>
              <w:bottom w:val="single" w:sz="4" w:space="0" w:color="auto"/>
              <w:right w:val="single" w:sz="4" w:space="0" w:color="auto"/>
            </w:tcBorders>
          </w:tcPr>
          <w:p w14:paraId="22D54E53" w14:textId="77777777" w:rsidR="00A15379" w:rsidRPr="00AE6A91" w:rsidRDefault="00A15379" w:rsidP="00D64998">
            <w:pPr>
              <w:keepNext/>
              <w:keepLines/>
              <w:spacing w:after="0"/>
              <w:rPr>
                <w:rFonts w:ascii="Arial" w:hAnsi="Arial" w:cs="Arial"/>
                <w:sz w:val="18"/>
                <w:szCs w:val="18"/>
              </w:rPr>
            </w:pPr>
            <w:r>
              <w:rPr>
                <w:rFonts w:ascii="Arial" w:hAnsi="Arial" w:cs="Arial"/>
                <w:sz w:val="18"/>
                <w:szCs w:val="18"/>
                <w:lang w:eastAsia="ja-JP"/>
              </w:rPr>
              <w:t xml:space="preserve">Indicates the subframe-level offset of the cell DTX/DRX pattern. Value in multiple of 1 ms. The offset value shall not exceed the value of the periodicity. </w:t>
            </w:r>
            <w:r>
              <w:rPr>
                <w:rFonts w:ascii="Arial" w:hAnsi="Arial"/>
                <w:sz w:val="18"/>
              </w:rPr>
              <w:t xml:space="preserve">Refer to 3GPP TS 38.331 [13], clause 6.3.2, “cellDTXDRX-CycleStartOffset” description. </w:t>
            </w:r>
          </w:p>
        </w:tc>
      </w:tr>
    </w:tbl>
    <w:p w14:paraId="387CB9A3" w14:textId="77777777" w:rsidR="00A15379" w:rsidRDefault="00A15379" w:rsidP="00A15379">
      <w:pPr>
        <w:spacing w:after="180" w:line="240" w:lineRule="auto"/>
        <w:rPr>
          <w:rFonts w:eastAsia="Yu Mincho" w:cs="Times New Roman"/>
          <w:szCs w:val="20"/>
        </w:rPr>
      </w:pPr>
    </w:p>
    <w:p w14:paraId="23EA82F3" w14:textId="77777777" w:rsidR="00A15379" w:rsidRPr="00AF2F8A" w:rsidRDefault="00A15379" w:rsidP="00A15379">
      <w:pPr>
        <w:pStyle w:val="Heading3"/>
        <w:rPr>
          <w:color w:val="000000" w:themeColor="text1"/>
          <w:szCs w:val="24"/>
        </w:rPr>
      </w:pPr>
      <w:bookmarkStart w:id="645" w:name="_Toc183438890"/>
      <w:bookmarkStart w:id="646" w:name="_Toc225175574"/>
      <w:r w:rsidRPr="00AF2F8A">
        <w:rPr>
          <w:color w:val="000000" w:themeColor="text1"/>
          <w:szCs w:val="24"/>
        </w:rPr>
        <w:lastRenderedPageBreak/>
        <w:t>9.3.33</w:t>
      </w:r>
      <w:r w:rsidRPr="00AF2F8A">
        <w:rPr>
          <w:color w:val="000000" w:themeColor="text1"/>
          <w:szCs w:val="24"/>
        </w:rPr>
        <w:tab/>
      </w:r>
      <w:r w:rsidRPr="00AF2F8A">
        <w:rPr>
          <w:lang w:eastAsia="ja-JP"/>
        </w:rPr>
        <w:t>oruUserPlaneConfiguration</w:t>
      </w:r>
      <w:bookmarkEnd w:id="645"/>
      <w:bookmarkEnd w:id="646"/>
    </w:p>
    <w:tbl>
      <w:tblPr>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405"/>
        <w:gridCol w:w="1134"/>
        <w:gridCol w:w="1134"/>
        <w:gridCol w:w="1701"/>
        <w:gridCol w:w="2977"/>
      </w:tblGrid>
      <w:tr w:rsidR="00A15379" w:rsidRPr="00AF2F8A" w14:paraId="0C8BE407" w14:textId="77777777" w:rsidTr="00D64998">
        <w:tc>
          <w:tcPr>
            <w:tcW w:w="2405" w:type="dxa"/>
          </w:tcPr>
          <w:p w14:paraId="76AE6ADB" w14:textId="77777777" w:rsidR="00A15379" w:rsidRPr="00AF2F8A" w:rsidRDefault="00A15379" w:rsidP="00D64998">
            <w:pPr>
              <w:pStyle w:val="TAH"/>
              <w:rPr>
                <w:lang w:eastAsia="ja-JP"/>
              </w:rPr>
            </w:pPr>
            <w:r w:rsidRPr="00AF2F8A">
              <w:rPr>
                <w:lang w:eastAsia="ja-JP"/>
              </w:rPr>
              <w:t>IE/Group Name</w:t>
            </w:r>
          </w:p>
        </w:tc>
        <w:tc>
          <w:tcPr>
            <w:tcW w:w="1134" w:type="dxa"/>
          </w:tcPr>
          <w:p w14:paraId="1C4657CF" w14:textId="77777777" w:rsidR="00A15379" w:rsidRPr="00AF2F8A" w:rsidRDefault="00A15379" w:rsidP="00D64998">
            <w:pPr>
              <w:pStyle w:val="TAH"/>
              <w:rPr>
                <w:lang w:eastAsia="ja-JP"/>
              </w:rPr>
            </w:pPr>
            <w:r>
              <w:rPr>
                <w:lang w:eastAsia="ja-JP"/>
              </w:rPr>
              <w:t>Presence</w:t>
            </w:r>
          </w:p>
        </w:tc>
        <w:tc>
          <w:tcPr>
            <w:tcW w:w="1134" w:type="dxa"/>
          </w:tcPr>
          <w:p w14:paraId="51A36A9A" w14:textId="77777777" w:rsidR="00A15379" w:rsidRPr="00AF2F8A" w:rsidRDefault="00A15379" w:rsidP="00D64998">
            <w:pPr>
              <w:pStyle w:val="TAH"/>
              <w:rPr>
                <w:lang w:eastAsia="ja-JP"/>
              </w:rPr>
            </w:pPr>
            <w:r>
              <w:rPr>
                <w:lang w:eastAsia="ja-JP"/>
              </w:rPr>
              <w:t>Range</w:t>
            </w:r>
          </w:p>
        </w:tc>
        <w:tc>
          <w:tcPr>
            <w:tcW w:w="1701" w:type="dxa"/>
          </w:tcPr>
          <w:p w14:paraId="053D7DF3" w14:textId="77777777" w:rsidR="00A15379" w:rsidRPr="00AF2F8A" w:rsidRDefault="00A15379" w:rsidP="00D64998">
            <w:pPr>
              <w:pStyle w:val="TAH"/>
              <w:rPr>
                <w:lang w:eastAsia="ja-JP"/>
              </w:rPr>
            </w:pPr>
            <w:r w:rsidRPr="00AF2F8A">
              <w:rPr>
                <w:lang w:eastAsia="ja-JP"/>
              </w:rPr>
              <w:t>IE type and reference</w:t>
            </w:r>
          </w:p>
        </w:tc>
        <w:tc>
          <w:tcPr>
            <w:tcW w:w="2977" w:type="dxa"/>
          </w:tcPr>
          <w:p w14:paraId="23158B40" w14:textId="77777777" w:rsidR="00A15379" w:rsidRPr="00AF2F8A" w:rsidRDefault="00A15379" w:rsidP="00D64998">
            <w:pPr>
              <w:pStyle w:val="TAH"/>
              <w:rPr>
                <w:lang w:eastAsia="ja-JP"/>
              </w:rPr>
            </w:pPr>
            <w:r w:rsidRPr="00AF2F8A">
              <w:rPr>
                <w:lang w:eastAsia="ja-JP"/>
              </w:rPr>
              <w:t>Semantics description</w:t>
            </w:r>
          </w:p>
        </w:tc>
      </w:tr>
      <w:tr w:rsidR="00A15379" w:rsidRPr="00AF2F8A" w14:paraId="407651A0" w14:textId="77777777" w:rsidTr="00D64998">
        <w:tc>
          <w:tcPr>
            <w:tcW w:w="2405" w:type="dxa"/>
            <w:vAlign w:val="center"/>
          </w:tcPr>
          <w:p w14:paraId="6DB7A8D9" w14:textId="77777777" w:rsidR="00A15379" w:rsidRPr="00AF2F8A" w:rsidRDefault="00A15379" w:rsidP="00D64998">
            <w:pPr>
              <w:pStyle w:val="TAL"/>
              <w:rPr>
                <w:rFonts w:cs="Arial"/>
                <w:szCs w:val="18"/>
                <w:lang w:eastAsia="ja-JP"/>
              </w:rPr>
            </w:pPr>
            <w:r w:rsidRPr="00AF2F8A">
              <w:rPr>
                <w:rFonts w:cs="Arial"/>
                <w:szCs w:val="18"/>
                <w:lang w:eastAsia="ja-JP"/>
              </w:rPr>
              <w:t>txArrayList</w:t>
            </w:r>
          </w:p>
        </w:tc>
        <w:tc>
          <w:tcPr>
            <w:tcW w:w="1134" w:type="dxa"/>
          </w:tcPr>
          <w:p w14:paraId="39D57189" w14:textId="77777777" w:rsidR="00A15379" w:rsidRPr="00AF2F8A" w:rsidRDefault="00A15379" w:rsidP="00D64998">
            <w:pPr>
              <w:pStyle w:val="TAL"/>
              <w:rPr>
                <w:rFonts w:cs="Arial"/>
                <w:szCs w:val="18"/>
                <w:lang w:eastAsia="ja-JP"/>
              </w:rPr>
            </w:pPr>
            <w:r>
              <w:rPr>
                <w:rFonts w:cs="Arial"/>
                <w:szCs w:val="18"/>
                <w:lang w:eastAsia="ja-JP"/>
              </w:rPr>
              <w:t>O</w:t>
            </w:r>
          </w:p>
        </w:tc>
        <w:tc>
          <w:tcPr>
            <w:tcW w:w="1134" w:type="dxa"/>
          </w:tcPr>
          <w:p w14:paraId="4C717367" w14:textId="77777777" w:rsidR="00A15379" w:rsidRPr="00AF2F8A" w:rsidRDefault="00A15379" w:rsidP="00D64998">
            <w:pPr>
              <w:pStyle w:val="TAL"/>
              <w:rPr>
                <w:rFonts w:cs="Arial"/>
                <w:szCs w:val="18"/>
                <w:lang w:eastAsia="ja-JP"/>
              </w:rPr>
            </w:pPr>
          </w:p>
        </w:tc>
        <w:tc>
          <w:tcPr>
            <w:tcW w:w="1701" w:type="dxa"/>
          </w:tcPr>
          <w:p w14:paraId="37652011" w14:textId="77777777" w:rsidR="00A15379" w:rsidRPr="00AF2F8A" w:rsidRDefault="00A15379" w:rsidP="00D64998">
            <w:pPr>
              <w:pStyle w:val="TAL"/>
              <w:rPr>
                <w:rFonts w:cs="Arial"/>
                <w:szCs w:val="18"/>
                <w:lang w:eastAsia="ja-JP"/>
              </w:rPr>
            </w:pPr>
            <w:r w:rsidRPr="00AF2F8A">
              <w:rPr>
                <w:rFonts w:cs="Arial"/>
                <w:szCs w:val="18"/>
                <w:lang w:eastAsia="ja-JP"/>
              </w:rPr>
              <w:t>9.3.34</w:t>
            </w:r>
          </w:p>
        </w:tc>
        <w:tc>
          <w:tcPr>
            <w:tcW w:w="2977" w:type="dxa"/>
          </w:tcPr>
          <w:p w14:paraId="3D8C0A5C" w14:textId="77777777" w:rsidR="00A15379" w:rsidRPr="00AF2F8A" w:rsidRDefault="00A15379" w:rsidP="00D64998">
            <w:pPr>
              <w:pStyle w:val="TAL"/>
              <w:rPr>
                <w:rFonts w:cs="Arial"/>
                <w:szCs w:val="18"/>
                <w:lang w:eastAsia="ja-JP"/>
              </w:rPr>
            </w:pPr>
            <w:r w:rsidRPr="00AF2F8A">
              <w:rPr>
                <w:rFonts w:cs="Arial"/>
                <w:szCs w:val="18"/>
                <w:lang w:eastAsia="ja-JP"/>
              </w:rPr>
              <w:t>The txArrayList is a list of tx-arrays supported by the O-RU</w:t>
            </w:r>
          </w:p>
        </w:tc>
      </w:tr>
      <w:tr w:rsidR="00A15379" w:rsidRPr="006A6C9D" w14:paraId="43D51546" w14:textId="77777777" w:rsidTr="00D64998">
        <w:tc>
          <w:tcPr>
            <w:tcW w:w="2405" w:type="dxa"/>
            <w:vAlign w:val="center"/>
          </w:tcPr>
          <w:p w14:paraId="162637AD" w14:textId="77777777" w:rsidR="00A15379" w:rsidRPr="00AF2F8A" w:rsidRDefault="00A15379" w:rsidP="00D64998">
            <w:pPr>
              <w:pStyle w:val="TAL"/>
              <w:rPr>
                <w:rFonts w:cs="Arial"/>
                <w:szCs w:val="18"/>
                <w:lang w:eastAsia="ja-JP"/>
              </w:rPr>
            </w:pPr>
            <w:r w:rsidRPr="00AF2F8A">
              <w:rPr>
                <w:rFonts w:cs="Arial"/>
                <w:szCs w:val="18"/>
                <w:lang w:eastAsia="ja-JP"/>
              </w:rPr>
              <w:t>rxArrayList</w:t>
            </w:r>
          </w:p>
        </w:tc>
        <w:tc>
          <w:tcPr>
            <w:tcW w:w="1134" w:type="dxa"/>
          </w:tcPr>
          <w:p w14:paraId="5332A570" w14:textId="77777777" w:rsidR="00A15379" w:rsidRPr="00AF2F8A" w:rsidRDefault="00A15379" w:rsidP="00D64998">
            <w:pPr>
              <w:pStyle w:val="TAL"/>
              <w:rPr>
                <w:lang w:eastAsia="ja-JP"/>
              </w:rPr>
            </w:pPr>
            <w:r>
              <w:rPr>
                <w:lang w:eastAsia="ja-JP"/>
              </w:rPr>
              <w:t>O</w:t>
            </w:r>
          </w:p>
        </w:tc>
        <w:tc>
          <w:tcPr>
            <w:tcW w:w="1134" w:type="dxa"/>
          </w:tcPr>
          <w:p w14:paraId="59019F5D" w14:textId="77777777" w:rsidR="00A15379" w:rsidRPr="00AF2F8A" w:rsidRDefault="00A15379" w:rsidP="00D64998">
            <w:pPr>
              <w:pStyle w:val="TAL"/>
              <w:rPr>
                <w:lang w:eastAsia="ja-JP"/>
              </w:rPr>
            </w:pPr>
          </w:p>
        </w:tc>
        <w:tc>
          <w:tcPr>
            <w:tcW w:w="1701" w:type="dxa"/>
          </w:tcPr>
          <w:p w14:paraId="2E4B9F48" w14:textId="77777777" w:rsidR="00A15379" w:rsidRPr="00AF2F8A" w:rsidRDefault="00A15379" w:rsidP="00D64998">
            <w:pPr>
              <w:pStyle w:val="TAL"/>
              <w:rPr>
                <w:rFonts w:eastAsiaTheme="minorEastAsia"/>
                <w:lang w:eastAsia="zh-CN"/>
              </w:rPr>
            </w:pPr>
            <w:r w:rsidRPr="00AF2F8A">
              <w:rPr>
                <w:rFonts w:eastAsiaTheme="minorEastAsia"/>
                <w:lang w:eastAsia="zh-CN"/>
              </w:rPr>
              <w:t>9.3.35</w:t>
            </w:r>
          </w:p>
        </w:tc>
        <w:tc>
          <w:tcPr>
            <w:tcW w:w="2977" w:type="dxa"/>
          </w:tcPr>
          <w:p w14:paraId="262A6799" w14:textId="77777777" w:rsidR="00A15379" w:rsidRPr="00AF2F8A" w:rsidRDefault="00A15379" w:rsidP="00D64998">
            <w:pPr>
              <w:pStyle w:val="TAL"/>
            </w:pPr>
            <w:r w:rsidRPr="00AF2F8A">
              <w:t>The rxArrayList is a list of rx-arrays supported by the O-RU</w:t>
            </w:r>
          </w:p>
        </w:tc>
      </w:tr>
    </w:tbl>
    <w:p w14:paraId="609DFD36" w14:textId="77777777" w:rsidR="00A15379" w:rsidRDefault="00A15379" w:rsidP="00A15379">
      <w:pPr>
        <w:ind w:left="568"/>
        <w:jc w:val="center"/>
        <w:rPr>
          <w:rFonts w:eastAsiaTheme="minorEastAsia"/>
          <w:lang w:eastAsia="zh-CN"/>
        </w:rPr>
      </w:pPr>
    </w:p>
    <w:p w14:paraId="2807F834" w14:textId="77777777" w:rsidR="00A15379" w:rsidRPr="00037444" w:rsidRDefault="00A15379" w:rsidP="00A15379">
      <w:pPr>
        <w:pStyle w:val="Heading3"/>
      </w:pPr>
      <w:bookmarkStart w:id="647" w:name="_Toc149903286"/>
      <w:bookmarkStart w:id="648" w:name="_Toc183438891"/>
      <w:bookmarkStart w:id="649" w:name="_Toc225175575"/>
      <w:r w:rsidRPr="005D1716">
        <w:t>9.3.</w:t>
      </w:r>
      <w:r>
        <w:t>34</w:t>
      </w:r>
      <w:r w:rsidRPr="005D1716">
        <w:tab/>
      </w:r>
      <w:bookmarkEnd w:id="647"/>
      <w:r w:rsidRPr="00037444">
        <w:t>txArrayList</w:t>
      </w:r>
      <w:bookmarkEnd w:id="648"/>
      <w:bookmarkEnd w:id="649"/>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25"/>
        <w:gridCol w:w="1080"/>
        <w:gridCol w:w="1170"/>
        <w:gridCol w:w="2070"/>
        <w:gridCol w:w="2611"/>
      </w:tblGrid>
      <w:tr w:rsidR="00A15379" w14:paraId="100D6AFE" w14:textId="77777777" w:rsidTr="00D64998">
        <w:trPr>
          <w:trHeight w:val="300"/>
        </w:trPr>
        <w:tc>
          <w:tcPr>
            <w:tcW w:w="2425" w:type="dxa"/>
            <w:tcBorders>
              <w:top w:val="single" w:sz="4" w:space="0" w:color="auto"/>
              <w:left w:val="single" w:sz="4" w:space="0" w:color="auto"/>
              <w:bottom w:val="single" w:sz="4" w:space="0" w:color="auto"/>
              <w:right w:val="single" w:sz="4" w:space="0" w:color="auto"/>
            </w:tcBorders>
            <w:hideMark/>
          </w:tcPr>
          <w:p w14:paraId="54C9B8D5" w14:textId="77777777" w:rsidR="00A15379" w:rsidRDefault="00A15379" w:rsidP="00D64998">
            <w:pPr>
              <w:pStyle w:val="TAH"/>
              <w:rPr>
                <w:lang w:eastAsia="ja-JP"/>
              </w:rPr>
            </w:pPr>
            <w:r>
              <w:rPr>
                <w:lang w:eastAsia="ja-JP"/>
              </w:rPr>
              <w:t>IE/Group Name</w:t>
            </w:r>
          </w:p>
        </w:tc>
        <w:tc>
          <w:tcPr>
            <w:tcW w:w="1080" w:type="dxa"/>
            <w:tcBorders>
              <w:top w:val="single" w:sz="4" w:space="0" w:color="auto"/>
              <w:left w:val="single" w:sz="4" w:space="0" w:color="auto"/>
              <w:bottom w:val="single" w:sz="4" w:space="0" w:color="auto"/>
              <w:right w:val="single" w:sz="4" w:space="0" w:color="auto"/>
            </w:tcBorders>
            <w:hideMark/>
          </w:tcPr>
          <w:p w14:paraId="59C4AA54" w14:textId="77777777" w:rsidR="00A15379" w:rsidRDefault="00A15379" w:rsidP="00D64998">
            <w:pPr>
              <w:pStyle w:val="TAH"/>
              <w:rPr>
                <w:lang w:eastAsia="ja-JP"/>
              </w:rPr>
            </w:pPr>
            <w:r>
              <w:rPr>
                <w:lang w:eastAsia="ja-JP"/>
              </w:rPr>
              <w:t>Presence</w:t>
            </w:r>
          </w:p>
        </w:tc>
        <w:tc>
          <w:tcPr>
            <w:tcW w:w="1170" w:type="dxa"/>
            <w:tcBorders>
              <w:top w:val="single" w:sz="4" w:space="0" w:color="auto"/>
              <w:left w:val="single" w:sz="4" w:space="0" w:color="auto"/>
              <w:bottom w:val="single" w:sz="4" w:space="0" w:color="auto"/>
              <w:right w:val="single" w:sz="4" w:space="0" w:color="auto"/>
            </w:tcBorders>
            <w:hideMark/>
          </w:tcPr>
          <w:p w14:paraId="68C74862" w14:textId="77777777" w:rsidR="00A15379" w:rsidRDefault="00A15379" w:rsidP="00D64998">
            <w:pPr>
              <w:pStyle w:val="TAH"/>
              <w:rPr>
                <w:lang w:eastAsia="ja-JP"/>
              </w:rPr>
            </w:pPr>
            <w:r>
              <w:rPr>
                <w:lang w:eastAsia="ja-JP"/>
              </w:rPr>
              <w:t>Range</w:t>
            </w:r>
          </w:p>
        </w:tc>
        <w:tc>
          <w:tcPr>
            <w:tcW w:w="2070" w:type="dxa"/>
            <w:tcBorders>
              <w:top w:val="single" w:sz="4" w:space="0" w:color="auto"/>
              <w:left w:val="single" w:sz="4" w:space="0" w:color="auto"/>
              <w:bottom w:val="single" w:sz="4" w:space="0" w:color="auto"/>
              <w:right w:val="single" w:sz="4" w:space="0" w:color="auto"/>
            </w:tcBorders>
            <w:hideMark/>
          </w:tcPr>
          <w:p w14:paraId="4030B8B5" w14:textId="77777777" w:rsidR="00A15379" w:rsidRDefault="00A15379" w:rsidP="00D64998">
            <w:pPr>
              <w:pStyle w:val="TAH"/>
              <w:rPr>
                <w:lang w:eastAsia="ja-JP"/>
              </w:rPr>
            </w:pPr>
            <w:r>
              <w:rPr>
                <w:lang w:eastAsia="ja-JP"/>
              </w:rPr>
              <w:t>IE type and reference</w:t>
            </w:r>
          </w:p>
        </w:tc>
        <w:tc>
          <w:tcPr>
            <w:tcW w:w="2611" w:type="dxa"/>
            <w:tcBorders>
              <w:top w:val="single" w:sz="4" w:space="0" w:color="auto"/>
              <w:left w:val="single" w:sz="4" w:space="0" w:color="auto"/>
              <w:bottom w:val="single" w:sz="4" w:space="0" w:color="auto"/>
              <w:right w:val="single" w:sz="4" w:space="0" w:color="auto"/>
            </w:tcBorders>
            <w:hideMark/>
          </w:tcPr>
          <w:p w14:paraId="282AE12E" w14:textId="77777777" w:rsidR="00A15379" w:rsidRDefault="00A15379" w:rsidP="00D64998">
            <w:pPr>
              <w:pStyle w:val="TAH"/>
              <w:rPr>
                <w:lang w:eastAsia="ja-JP"/>
              </w:rPr>
            </w:pPr>
            <w:r>
              <w:rPr>
                <w:lang w:eastAsia="ja-JP"/>
              </w:rPr>
              <w:t>Semantics description</w:t>
            </w:r>
          </w:p>
        </w:tc>
      </w:tr>
      <w:tr w:rsidR="00A15379" w14:paraId="7CDDC6E0" w14:textId="77777777" w:rsidTr="00D64998">
        <w:trPr>
          <w:trHeight w:val="300"/>
        </w:trPr>
        <w:tc>
          <w:tcPr>
            <w:tcW w:w="2425" w:type="dxa"/>
            <w:tcBorders>
              <w:top w:val="single" w:sz="4" w:space="0" w:color="auto"/>
              <w:left w:val="single" w:sz="4" w:space="0" w:color="auto"/>
              <w:bottom w:val="single" w:sz="4" w:space="0" w:color="auto"/>
              <w:right w:val="single" w:sz="4" w:space="0" w:color="auto"/>
            </w:tcBorders>
            <w:hideMark/>
          </w:tcPr>
          <w:p w14:paraId="6DCE5E79" w14:textId="77777777" w:rsidR="00A15379" w:rsidRDefault="00A15379" w:rsidP="00D64998">
            <w:pPr>
              <w:pStyle w:val="TAL"/>
              <w:keepNext w:val="0"/>
              <w:rPr>
                <w:lang w:eastAsia="ja-JP"/>
              </w:rPr>
            </w:pPr>
            <w:r>
              <w:rPr>
                <w:rFonts w:cs="Arial"/>
                <w:szCs w:val="18"/>
                <w:lang w:eastAsia="ja-JP"/>
              </w:rPr>
              <w:t>txArrayList</w:t>
            </w:r>
          </w:p>
        </w:tc>
        <w:tc>
          <w:tcPr>
            <w:tcW w:w="1080" w:type="dxa"/>
            <w:tcBorders>
              <w:top w:val="single" w:sz="4" w:space="0" w:color="auto"/>
              <w:left w:val="single" w:sz="4" w:space="0" w:color="auto"/>
              <w:bottom w:val="single" w:sz="4" w:space="0" w:color="auto"/>
              <w:right w:val="single" w:sz="4" w:space="0" w:color="auto"/>
            </w:tcBorders>
          </w:tcPr>
          <w:p w14:paraId="210B3DBF" w14:textId="77777777" w:rsidR="00A15379" w:rsidRDefault="00A15379" w:rsidP="00D64998">
            <w:pPr>
              <w:pStyle w:val="TAL"/>
              <w:keepNext w:val="0"/>
              <w:rPr>
                <w:lang w:eastAsia="ja-JP"/>
              </w:rPr>
            </w:pPr>
          </w:p>
        </w:tc>
        <w:tc>
          <w:tcPr>
            <w:tcW w:w="1170" w:type="dxa"/>
            <w:tcBorders>
              <w:top w:val="single" w:sz="4" w:space="0" w:color="auto"/>
              <w:left w:val="single" w:sz="4" w:space="0" w:color="auto"/>
              <w:bottom w:val="single" w:sz="4" w:space="0" w:color="auto"/>
              <w:right w:val="single" w:sz="4" w:space="0" w:color="auto"/>
            </w:tcBorders>
            <w:hideMark/>
          </w:tcPr>
          <w:p w14:paraId="474C908B" w14:textId="77777777" w:rsidR="00A15379" w:rsidRDefault="00A15379" w:rsidP="00D64998">
            <w:pPr>
              <w:pStyle w:val="TAL"/>
              <w:keepNext w:val="0"/>
              <w:rPr>
                <w:rFonts w:cs="Arial"/>
                <w:i/>
                <w:iCs/>
                <w:lang w:eastAsia="ja-JP"/>
              </w:rPr>
            </w:pPr>
            <w:r>
              <w:rPr>
                <w:rFonts w:cs="Arial"/>
                <w:i/>
                <w:szCs w:val="18"/>
                <w:lang w:eastAsia="ja-JP"/>
              </w:rPr>
              <w:t>1..&lt;maxnoofTxArrays&gt;</w:t>
            </w:r>
          </w:p>
        </w:tc>
        <w:tc>
          <w:tcPr>
            <w:tcW w:w="2070" w:type="dxa"/>
            <w:tcBorders>
              <w:top w:val="single" w:sz="4" w:space="0" w:color="auto"/>
              <w:left w:val="single" w:sz="4" w:space="0" w:color="auto"/>
              <w:bottom w:val="single" w:sz="4" w:space="0" w:color="auto"/>
              <w:right w:val="single" w:sz="4" w:space="0" w:color="auto"/>
            </w:tcBorders>
          </w:tcPr>
          <w:p w14:paraId="5F51FB43" w14:textId="77777777" w:rsidR="00A15379" w:rsidRDefault="00A15379" w:rsidP="00D64998">
            <w:pPr>
              <w:pStyle w:val="TAL"/>
              <w:keepNext w:val="0"/>
              <w:rPr>
                <w:lang w:eastAsia="ja-JP"/>
              </w:rPr>
            </w:pPr>
          </w:p>
        </w:tc>
        <w:tc>
          <w:tcPr>
            <w:tcW w:w="2611" w:type="dxa"/>
            <w:tcBorders>
              <w:top w:val="single" w:sz="4" w:space="0" w:color="auto"/>
              <w:left w:val="single" w:sz="4" w:space="0" w:color="auto"/>
              <w:bottom w:val="single" w:sz="4" w:space="0" w:color="auto"/>
              <w:right w:val="single" w:sz="4" w:space="0" w:color="auto"/>
            </w:tcBorders>
          </w:tcPr>
          <w:p w14:paraId="67212037" w14:textId="77777777" w:rsidR="00A15379" w:rsidRDefault="00A15379" w:rsidP="00D64998">
            <w:pPr>
              <w:pStyle w:val="TAL"/>
              <w:keepNext w:val="0"/>
              <w:rPr>
                <w:lang w:eastAsia="ja-JP"/>
              </w:rPr>
            </w:pPr>
            <w:r>
              <w:rPr>
                <w:lang w:eastAsia="ja-JP"/>
              </w:rPr>
              <w:t xml:space="preserve">Corresponds to the list "tx-arrays” in the </w:t>
            </w:r>
            <w:r>
              <w:rPr>
                <w:color w:val="000000"/>
                <w:lang w:bidi="he-IL"/>
              </w:rPr>
              <w:t xml:space="preserve">o-ran-uplane-conf.yang YANG module provided by the O-RU. See </w:t>
            </w:r>
            <w:r w:rsidRPr="00037444">
              <w:rPr>
                <w:color w:val="000000"/>
                <w:lang w:bidi="he-IL"/>
              </w:rPr>
              <w:t>O-RAN</w:t>
            </w:r>
            <w:r>
              <w:rPr>
                <w:color w:val="000000"/>
                <w:lang w:bidi="he-IL"/>
              </w:rPr>
              <w:t xml:space="preserve"> </w:t>
            </w:r>
            <w:r w:rsidRPr="00037444">
              <w:rPr>
                <w:color w:val="000000"/>
                <w:lang w:bidi="he-IL"/>
              </w:rPr>
              <w:t xml:space="preserve">WG4.MP </w:t>
            </w:r>
            <w:r>
              <w:rPr>
                <w:color w:val="000000"/>
                <w:lang w:bidi="he-IL"/>
              </w:rPr>
              <w:t>[10] clause 15.2.4</w:t>
            </w:r>
          </w:p>
        </w:tc>
      </w:tr>
      <w:tr w:rsidR="00A15379" w14:paraId="04DD321E" w14:textId="77777777" w:rsidTr="00D64998">
        <w:trPr>
          <w:trHeight w:val="300"/>
        </w:trPr>
        <w:tc>
          <w:tcPr>
            <w:tcW w:w="2425" w:type="dxa"/>
            <w:tcBorders>
              <w:top w:val="single" w:sz="4" w:space="0" w:color="auto"/>
              <w:left w:val="single" w:sz="4" w:space="0" w:color="auto"/>
              <w:bottom w:val="single" w:sz="4" w:space="0" w:color="auto"/>
              <w:right w:val="single" w:sz="4" w:space="0" w:color="auto"/>
            </w:tcBorders>
            <w:hideMark/>
          </w:tcPr>
          <w:p w14:paraId="63238AF7" w14:textId="77777777" w:rsidR="00A15379" w:rsidRDefault="00A15379" w:rsidP="00D64998">
            <w:pPr>
              <w:pStyle w:val="TAL"/>
              <w:keepNext w:val="0"/>
              <w:rPr>
                <w:lang w:eastAsia="ja-JP"/>
              </w:rPr>
            </w:pPr>
            <w:r>
              <w:rPr>
                <w:lang w:eastAsia="ja-JP"/>
              </w:rPr>
              <w:t>&gt;</w:t>
            </w:r>
            <w:r>
              <w:rPr>
                <w:rFonts w:cs="Arial"/>
                <w:szCs w:val="18"/>
                <w:lang w:eastAsia="ja-JP"/>
              </w:rPr>
              <w:t>txArrayItem</w:t>
            </w:r>
          </w:p>
        </w:tc>
        <w:tc>
          <w:tcPr>
            <w:tcW w:w="1080" w:type="dxa"/>
            <w:tcBorders>
              <w:top w:val="single" w:sz="4" w:space="0" w:color="auto"/>
              <w:left w:val="single" w:sz="4" w:space="0" w:color="auto"/>
              <w:bottom w:val="single" w:sz="4" w:space="0" w:color="auto"/>
              <w:right w:val="single" w:sz="4" w:space="0" w:color="auto"/>
            </w:tcBorders>
            <w:hideMark/>
          </w:tcPr>
          <w:p w14:paraId="65970EDA" w14:textId="77777777" w:rsidR="00A15379" w:rsidRDefault="00A15379" w:rsidP="00D64998">
            <w:pPr>
              <w:pStyle w:val="TAL"/>
              <w:keepNext w:val="0"/>
              <w:rPr>
                <w:lang w:eastAsia="ja-JP"/>
              </w:rPr>
            </w:pPr>
            <w:r>
              <w:rPr>
                <w:lang w:eastAsia="ja-JP"/>
              </w:rPr>
              <w:t>M</w:t>
            </w:r>
          </w:p>
        </w:tc>
        <w:tc>
          <w:tcPr>
            <w:tcW w:w="1170" w:type="dxa"/>
            <w:tcBorders>
              <w:top w:val="single" w:sz="4" w:space="0" w:color="auto"/>
              <w:left w:val="single" w:sz="4" w:space="0" w:color="auto"/>
              <w:bottom w:val="single" w:sz="4" w:space="0" w:color="auto"/>
              <w:right w:val="single" w:sz="4" w:space="0" w:color="auto"/>
            </w:tcBorders>
          </w:tcPr>
          <w:p w14:paraId="6F21BB53" w14:textId="77777777" w:rsidR="00A15379" w:rsidRDefault="00A15379" w:rsidP="00D64998">
            <w:pPr>
              <w:pStyle w:val="TAL"/>
              <w:keepNext w:val="0"/>
              <w:rPr>
                <w:rFonts w:cs="Arial"/>
                <w:i/>
                <w:iCs/>
                <w:lang w:eastAsia="ja-JP"/>
              </w:rPr>
            </w:pPr>
          </w:p>
        </w:tc>
        <w:tc>
          <w:tcPr>
            <w:tcW w:w="2070" w:type="dxa"/>
            <w:tcBorders>
              <w:top w:val="single" w:sz="4" w:space="0" w:color="auto"/>
              <w:left w:val="single" w:sz="4" w:space="0" w:color="auto"/>
              <w:bottom w:val="single" w:sz="4" w:space="0" w:color="auto"/>
              <w:right w:val="single" w:sz="4" w:space="0" w:color="auto"/>
            </w:tcBorders>
            <w:hideMark/>
          </w:tcPr>
          <w:p w14:paraId="7C1C6233" w14:textId="77777777" w:rsidR="00A15379" w:rsidRDefault="00A15379" w:rsidP="00D64998">
            <w:pPr>
              <w:pStyle w:val="TAL"/>
              <w:keepNext w:val="0"/>
              <w:rPr>
                <w:lang w:eastAsia="ja-JP"/>
              </w:rPr>
            </w:pPr>
          </w:p>
        </w:tc>
        <w:tc>
          <w:tcPr>
            <w:tcW w:w="2611" w:type="dxa"/>
            <w:tcBorders>
              <w:top w:val="single" w:sz="4" w:space="0" w:color="auto"/>
              <w:left w:val="single" w:sz="4" w:space="0" w:color="auto"/>
              <w:bottom w:val="single" w:sz="4" w:space="0" w:color="auto"/>
              <w:right w:val="single" w:sz="4" w:space="0" w:color="auto"/>
            </w:tcBorders>
          </w:tcPr>
          <w:p w14:paraId="67F032E4" w14:textId="77777777" w:rsidR="00A15379" w:rsidRDefault="00A15379" w:rsidP="00D64998">
            <w:pPr>
              <w:pStyle w:val="TAL"/>
              <w:keepNext w:val="0"/>
              <w:rPr>
                <w:lang w:eastAsia="ja-JP"/>
              </w:rPr>
            </w:pPr>
          </w:p>
        </w:tc>
      </w:tr>
      <w:tr w:rsidR="00A15379" w:rsidRPr="001C4AE3" w14:paraId="5875E1FB" w14:textId="77777777" w:rsidTr="00D64998">
        <w:trPr>
          <w:trHeight w:val="300"/>
        </w:trPr>
        <w:tc>
          <w:tcPr>
            <w:tcW w:w="2425" w:type="dxa"/>
            <w:tcBorders>
              <w:top w:val="single" w:sz="4" w:space="0" w:color="auto"/>
              <w:left w:val="single" w:sz="4" w:space="0" w:color="auto"/>
              <w:bottom w:val="single" w:sz="4" w:space="0" w:color="auto"/>
              <w:right w:val="single" w:sz="4" w:space="0" w:color="auto"/>
            </w:tcBorders>
          </w:tcPr>
          <w:p w14:paraId="34D861D8" w14:textId="77777777" w:rsidR="00A15379" w:rsidRPr="001C4AE3" w:rsidRDefault="00A15379" w:rsidP="00D64998">
            <w:pPr>
              <w:pStyle w:val="TAL"/>
              <w:keepNext w:val="0"/>
              <w:rPr>
                <w:rFonts w:cs="Arial"/>
                <w:szCs w:val="18"/>
                <w:lang w:eastAsia="ja-JP"/>
              </w:rPr>
            </w:pPr>
            <w:r>
              <w:rPr>
                <w:rFonts w:cs="Arial"/>
                <w:szCs w:val="18"/>
                <w:lang w:eastAsia="ja-JP"/>
              </w:rPr>
              <w:t>&gt;&gt;</w:t>
            </w:r>
            <w:r w:rsidRPr="001C4AE3">
              <w:rPr>
                <w:rFonts w:cs="Arial"/>
                <w:szCs w:val="18"/>
                <w:lang w:eastAsia="ja-JP"/>
              </w:rPr>
              <w:t>tName</w:t>
            </w:r>
          </w:p>
        </w:tc>
        <w:tc>
          <w:tcPr>
            <w:tcW w:w="1080" w:type="dxa"/>
            <w:tcBorders>
              <w:top w:val="single" w:sz="4" w:space="0" w:color="auto"/>
              <w:left w:val="single" w:sz="4" w:space="0" w:color="auto"/>
              <w:bottom w:val="single" w:sz="4" w:space="0" w:color="auto"/>
              <w:right w:val="single" w:sz="4" w:space="0" w:color="auto"/>
            </w:tcBorders>
          </w:tcPr>
          <w:p w14:paraId="6C2E771B" w14:textId="77777777" w:rsidR="00A15379" w:rsidRPr="001C4AE3" w:rsidRDefault="00A15379" w:rsidP="00D64998">
            <w:pPr>
              <w:pStyle w:val="TAL"/>
              <w:keepNext w:val="0"/>
              <w:rPr>
                <w:rFonts w:cs="Arial"/>
                <w:szCs w:val="18"/>
                <w:lang w:eastAsia="ja-JP"/>
              </w:rPr>
            </w:pPr>
            <w:r>
              <w:rPr>
                <w:rFonts w:cs="Arial"/>
                <w:szCs w:val="18"/>
                <w:lang w:eastAsia="ja-JP"/>
              </w:rPr>
              <w:t>M</w:t>
            </w:r>
          </w:p>
        </w:tc>
        <w:tc>
          <w:tcPr>
            <w:tcW w:w="1170" w:type="dxa"/>
            <w:tcBorders>
              <w:top w:val="single" w:sz="4" w:space="0" w:color="auto"/>
              <w:left w:val="single" w:sz="4" w:space="0" w:color="auto"/>
              <w:bottom w:val="single" w:sz="4" w:space="0" w:color="auto"/>
              <w:right w:val="single" w:sz="4" w:space="0" w:color="auto"/>
            </w:tcBorders>
          </w:tcPr>
          <w:p w14:paraId="4D9C2644" w14:textId="77777777" w:rsidR="00A15379" w:rsidRPr="001C4AE3" w:rsidRDefault="00A15379" w:rsidP="00D64998">
            <w:pPr>
              <w:pStyle w:val="TAL"/>
              <w:keepNext w:val="0"/>
              <w:rPr>
                <w:rFonts w:cs="Arial"/>
                <w:szCs w:val="18"/>
                <w:lang w:eastAsia="ja-JP"/>
              </w:rPr>
            </w:pPr>
          </w:p>
        </w:tc>
        <w:tc>
          <w:tcPr>
            <w:tcW w:w="2070" w:type="dxa"/>
            <w:tcBorders>
              <w:top w:val="single" w:sz="4" w:space="0" w:color="auto"/>
              <w:left w:val="single" w:sz="4" w:space="0" w:color="auto"/>
              <w:bottom w:val="single" w:sz="4" w:space="0" w:color="auto"/>
              <w:right w:val="single" w:sz="4" w:space="0" w:color="auto"/>
            </w:tcBorders>
          </w:tcPr>
          <w:p w14:paraId="7A74E86C" w14:textId="77777777" w:rsidR="00A15379" w:rsidRPr="001C4AE3" w:rsidRDefault="00A15379" w:rsidP="00D64998">
            <w:pPr>
              <w:pStyle w:val="TAL"/>
              <w:keepNext w:val="0"/>
              <w:rPr>
                <w:rFonts w:cs="Arial"/>
                <w:szCs w:val="18"/>
                <w:lang w:eastAsia="ja-JP"/>
              </w:rPr>
            </w:pPr>
            <w:r>
              <w:rPr>
                <w:rFonts w:cs="Arial"/>
                <w:szCs w:val="18"/>
                <w:lang w:eastAsia="ja-JP"/>
              </w:rPr>
              <w:t>STRING</w:t>
            </w:r>
          </w:p>
        </w:tc>
        <w:tc>
          <w:tcPr>
            <w:tcW w:w="2611" w:type="dxa"/>
            <w:tcBorders>
              <w:top w:val="single" w:sz="4" w:space="0" w:color="auto"/>
              <w:left w:val="single" w:sz="4" w:space="0" w:color="auto"/>
              <w:bottom w:val="single" w:sz="4" w:space="0" w:color="auto"/>
              <w:right w:val="single" w:sz="4" w:space="0" w:color="auto"/>
            </w:tcBorders>
          </w:tcPr>
          <w:p w14:paraId="720582C0" w14:textId="77777777" w:rsidR="00A15379" w:rsidRPr="001C4AE3" w:rsidRDefault="00A15379" w:rsidP="00D64998">
            <w:pPr>
              <w:pStyle w:val="TAL"/>
              <w:keepNext w:val="0"/>
              <w:rPr>
                <w:rFonts w:cs="Arial"/>
                <w:szCs w:val="18"/>
                <w:lang w:eastAsia="ja-JP"/>
              </w:rPr>
            </w:pPr>
            <w:r w:rsidRPr="001C4AE3">
              <w:rPr>
                <w:rFonts w:cs="Arial"/>
                <w:szCs w:val="18"/>
                <w:lang w:eastAsia="ja-JP"/>
              </w:rPr>
              <w:t>Unique name of the array</w:t>
            </w:r>
          </w:p>
        </w:tc>
      </w:tr>
      <w:tr w:rsidR="00A15379" w:rsidRPr="001C4AE3" w14:paraId="110D4C33" w14:textId="77777777" w:rsidTr="00D64998">
        <w:trPr>
          <w:trHeight w:val="300"/>
        </w:trPr>
        <w:tc>
          <w:tcPr>
            <w:tcW w:w="2425" w:type="dxa"/>
            <w:tcBorders>
              <w:top w:val="single" w:sz="4" w:space="0" w:color="auto"/>
              <w:left w:val="single" w:sz="4" w:space="0" w:color="auto"/>
              <w:bottom w:val="single" w:sz="4" w:space="0" w:color="auto"/>
              <w:right w:val="single" w:sz="4" w:space="0" w:color="auto"/>
            </w:tcBorders>
          </w:tcPr>
          <w:p w14:paraId="3D6B391E" w14:textId="77777777" w:rsidR="00A15379" w:rsidRPr="001C4AE3" w:rsidRDefault="00A15379" w:rsidP="00D64998">
            <w:pPr>
              <w:pStyle w:val="TAL"/>
              <w:keepNext w:val="0"/>
              <w:rPr>
                <w:rFonts w:cs="Arial"/>
                <w:szCs w:val="18"/>
                <w:lang w:eastAsia="ja-JP"/>
              </w:rPr>
            </w:pPr>
            <w:r>
              <w:rPr>
                <w:rFonts w:cs="Arial"/>
                <w:szCs w:val="18"/>
                <w:lang w:eastAsia="ja-JP"/>
              </w:rPr>
              <w:t>&gt;&gt;</w:t>
            </w:r>
            <w:r w:rsidRPr="001C4AE3">
              <w:rPr>
                <w:rFonts w:cs="Arial"/>
                <w:szCs w:val="18"/>
                <w:lang w:eastAsia="ja-JP"/>
              </w:rPr>
              <w:t>tNumberOfRows</w:t>
            </w:r>
          </w:p>
        </w:tc>
        <w:tc>
          <w:tcPr>
            <w:tcW w:w="1080" w:type="dxa"/>
            <w:tcBorders>
              <w:top w:val="single" w:sz="4" w:space="0" w:color="auto"/>
              <w:left w:val="single" w:sz="4" w:space="0" w:color="auto"/>
              <w:bottom w:val="single" w:sz="4" w:space="0" w:color="auto"/>
              <w:right w:val="single" w:sz="4" w:space="0" w:color="auto"/>
            </w:tcBorders>
            <w:hideMark/>
          </w:tcPr>
          <w:p w14:paraId="557B130E" w14:textId="77777777" w:rsidR="00A15379" w:rsidRPr="001C4AE3" w:rsidRDefault="00A15379" w:rsidP="00D64998">
            <w:pPr>
              <w:pStyle w:val="TAL"/>
              <w:keepNext w:val="0"/>
              <w:rPr>
                <w:rFonts w:cs="Arial"/>
                <w:szCs w:val="18"/>
                <w:lang w:eastAsia="ja-JP"/>
              </w:rPr>
            </w:pPr>
            <w:r w:rsidRPr="001C4AE3">
              <w:rPr>
                <w:rFonts w:cs="Arial"/>
                <w:szCs w:val="18"/>
                <w:lang w:eastAsia="ja-JP"/>
              </w:rPr>
              <w:t>M</w:t>
            </w:r>
          </w:p>
        </w:tc>
        <w:tc>
          <w:tcPr>
            <w:tcW w:w="1170" w:type="dxa"/>
            <w:tcBorders>
              <w:top w:val="single" w:sz="4" w:space="0" w:color="auto"/>
              <w:left w:val="single" w:sz="4" w:space="0" w:color="auto"/>
              <w:bottom w:val="single" w:sz="4" w:space="0" w:color="auto"/>
              <w:right w:val="single" w:sz="4" w:space="0" w:color="auto"/>
            </w:tcBorders>
          </w:tcPr>
          <w:p w14:paraId="6D96F426" w14:textId="77777777" w:rsidR="00A15379" w:rsidRPr="001C4AE3" w:rsidRDefault="00A15379" w:rsidP="00D64998">
            <w:pPr>
              <w:pStyle w:val="TAL"/>
              <w:keepNext w:val="0"/>
              <w:rPr>
                <w:rFonts w:cs="Arial"/>
                <w:szCs w:val="18"/>
                <w:lang w:eastAsia="ja-JP"/>
              </w:rPr>
            </w:pPr>
          </w:p>
        </w:tc>
        <w:tc>
          <w:tcPr>
            <w:tcW w:w="2070" w:type="dxa"/>
            <w:tcBorders>
              <w:top w:val="single" w:sz="4" w:space="0" w:color="auto"/>
              <w:left w:val="single" w:sz="4" w:space="0" w:color="auto"/>
              <w:bottom w:val="single" w:sz="4" w:space="0" w:color="auto"/>
              <w:right w:val="single" w:sz="4" w:space="0" w:color="auto"/>
            </w:tcBorders>
          </w:tcPr>
          <w:p w14:paraId="53213D81" w14:textId="77777777" w:rsidR="00A15379" w:rsidRPr="001C4AE3" w:rsidRDefault="00A15379" w:rsidP="00D64998">
            <w:pPr>
              <w:pStyle w:val="TAL"/>
              <w:keepNext w:val="0"/>
              <w:rPr>
                <w:rFonts w:cs="Arial"/>
                <w:szCs w:val="18"/>
                <w:lang w:eastAsia="ja-JP"/>
              </w:rPr>
            </w:pPr>
            <w:r w:rsidRPr="0039398D">
              <w:rPr>
                <w:rFonts w:cs="Arial"/>
                <w:szCs w:val="18"/>
              </w:rPr>
              <w:t>INTEGER</w:t>
            </w:r>
            <w:r>
              <w:rPr>
                <w:rFonts w:cs="Arial"/>
                <w:szCs w:val="18"/>
              </w:rPr>
              <w:t xml:space="preserve"> (1..65535)</w:t>
            </w:r>
          </w:p>
        </w:tc>
        <w:tc>
          <w:tcPr>
            <w:tcW w:w="2611" w:type="dxa"/>
            <w:tcBorders>
              <w:top w:val="single" w:sz="4" w:space="0" w:color="auto"/>
              <w:left w:val="single" w:sz="4" w:space="0" w:color="auto"/>
              <w:bottom w:val="single" w:sz="4" w:space="0" w:color="auto"/>
              <w:right w:val="single" w:sz="4" w:space="0" w:color="auto"/>
            </w:tcBorders>
          </w:tcPr>
          <w:p w14:paraId="3D4166B0" w14:textId="77777777" w:rsidR="00A15379" w:rsidRPr="001C4AE3" w:rsidRDefault="00A15379" w:rsidP="00D64998">
            <w:pPr>
              <w:pStyle w:val="TAL"/>
              <w:keepNext w:val="0"/>
              <w:rPr>
                <w:rFonts w:cs="Arial"/>
                <w:szCs w:val="18"/>
                <w:lang w:eastAsia="ja-JP"/>
              </w:rPr>
            </w:pPr>
            <w:r w:rsidRPr="001C4AE3">
              <w:rPr>
                <w:rFonts w:cs="Arial"/>
                <w:szCs w:val="18"/>
                <w:lang w:eastAsia="ja-JP"/>
              </w:rPr>
              <w:t>Number of rows array elements are shaped into – M</w:t>
            </w:r>
            <w:r>
              <w:rPr>
                <w:rFonts w:cs="Arial"/>
                <w:szCs w:val="18"/>
                <w:lang w:eastAsia="ja-JP"/>
              </w:rPr>
              <w:t>. See O-RAN WG4.CUS [9] clause 12.5.3</w:t>
            </w:r>
          </w:p>
        </w:tc>
      </w:tr>
      <w:tr w:rsidR="00A15379" w:rsidRPr="001C4AE3" w14:paraId="5C9C03DE" w14:textId="77777777" w:rsidTr="00D64998">
        <w:trPr>
          <w:trHeight w:val="300"/>
        </w:trPr>
        <w:tc>
          <w:tcPr>
            <w:tcW w:w="2425" w:type="dxa"/>
            <w:tcBorders>
              <w:top w:val="single" w:sz="4" w:space="0" w:color="auto"/>
              <w:left w:val="single" w:sz="4" w:space="0" w:color="auto"/>
              <w:bottom w:val="single" w:sz="4" w:space="0" w:color="auto"/>
              <w:right w:val="single" w:sz="4" w:space="0" w:color="auto"/>
            </w:tcBorders>
          </w:tcPr>
          <w:p w14:paraId="46310756" w14:textId="77777777" w:rsidR="00A15379" w:rsidRPr="001C4AE3" w:rsidRDefault="00A15379" w:rsidP="00D64998">
            <w:pPr>
              <w:pStyle w:val="TAL"/>
              <w:keepNext w:val="0"/>
              <w:rPr>
                <w:rFonts w:cs="Arial"/>
                <w:szCs w:val="18"/>
                <w:lang w:eastAsia="ja-JP"/>
              </w:rPr>
            </w:pPr>
            <w:r>
              <w:rPr>
                <w:rFonts w:cs="Arial"/>
                <w:szCs w:val="18"/>
                <w:lang w:eastAsia="ja-JP"/>
              </w:rPr>
              <w:t>&gt;&gt;</w:t>
            </w:r>
            <w:r w:rsidRPr="001C4AE3">
              <w:rPr>
                <w:rFonts w:cs="Arial"/>
                <w:szCs w:val="18"/>
                <w:lang w:eastAsia="ja-JP"/>
              </w:rPr>
              <w:t>tNumberOfColumns</w:t>
            </w:r>
          </w:p>
        </w:tc>
        <w:tc>
          <w:tcPr>
            <w:tcW w:w="1080" w:type="dxa"/>
            <w:tcBorders>
              <w:top w:val="single" w:sz="4" w:space="0" w:color="auto"/>
              <w:left w:val="single" w:sz="4" w:space="0" w:color="auto"/>
              <w:bottom w:val="single" w:sz="4" w:space="0" w:color="auto"/>
              <w:right w:val="single" w:sz="4" w:space="0" w:color="auto"/>
            </w:tcBorders>
          </w:tcPr>
          <w:p w14:paraId="61F33AAB" w14:textId="77777777" w:rsidR="00A15379" w:rsidRPr="001C4AE3" w:rsidRDefault="00A15379" w:rsidP="00D64998">
            <w:pPr>
              <w:pStyle w:val="TAL"/>
              <w:keepNext w:val="0"/>
              <w:rPr>
                <w:rFonts w:cs="Arial"/>
                <w:szCs w:val="18"/>
                <w:lang w:eastAsia="ja-JP"/>
              </w:rPr>
            </w:pPr>
            <w:r w:rsidRPr="004A3D41">
              <w:rPr>
                <w:rFonts w:cs="Arial"/>
                <w:szCs w:val="18"/>
                <w:lang w:eastAsia="ja-JP"/>
              </w:rPr>
              <w:t>M</w:t>
            </w:r>
          </w:p>
        </w:tc>
        <w:tc>
          <w:tcPr>
            <w:tcW w:w="1170" w:type="dxa"/>
            <w:tcBorders>
              <w:top w:val="single" w:sz="4" w:space="0" w:color="auto"/>
              <w:left w:val="single" w:sz="4" w:space="0" w:color="auto"/>
              <w:bottom w:val="single" w:sz="4" w:space="0" w:color="auto"/>
              <w:right w:val="single" w:sz="4" w:space="0" w:color="auto"/>
            </w:tcBorders>
          </w:tcPr>
          <w:p w14:paraId="4B1E9673" w14:textId="77777777" w:rsidR="00A15379" w:rsidRPr="001C4AE3" w:rsidRDefault="00A15379" w:rsidP="00D64998">
            <w:pPr>
              <w:pStyle w:val="TAL"/>
              <w:keepNext w:val="0"/>
              <w:rPr>
                <w:rFonts w:cs="Arial"/>
                <w:szCs w:val="18"/>
                <w:lang w:eastAsia="ja-JP"/>
              </w:rPr>
            </w:pPr>
          </w:p>
        </w:tc>
        <w:tc>
          <w:tcPr>
            <w:tcW w:w="2070" w:type="dxa"/>
            <w:tcBorders>
              <w:top w:val="single" w:sz="4" w:space="0" w:color="auto"/>
              <w:left w:val="single" w:sz="4" w:space="0" w:color="auto"/>
              <w:bottom w:val="single" w:sz="4" w:space="0" w:color="auto"/>
              <w:right w:val="single" w:sz="4" w:space="0" w:color="auto"/>
            </w:tcBorders>
          </w:tcPr>
          <w:p w14:paraId="6F7E9BEE" w14:textId="77777777" w:rsidR="00A15379" w:rsidRPr="001C4AE3" w:rsidRDefault="00A15379" w:rsidP="00D64998">
            <w:pPr>
              <w:pStyle w:val="TAL"/>
              <w:keepNext w:val="0"/>
              <w:rPr>
                <w:rFonts w:cs="Arial"/>
                <w:szCs w:val="18"/>
                <w:lang w:eastAsia="ja-JP"/>
              </w:rPr>
            </w:pPr>
            <w:r w:rsidRPr="0039398D">
              <w:rPr>
                <w:rFonts w:cs="Arial"/>
                <w:szCs w:val="18"/>
              </w:rPr>
              <w:t>INTEGER</w:t>
            </w:r>
            <w:r>
              <w:rPr>
                <w:rFonts w:cs="Arial"/>
                <w:szCs w:val="18"/>
              </w:rPr>
              <w:t xml:space="preserve"> (1..65535)</w:t>
            </w:r>
          </w:p>
        </w:tc>
        <w:tc>
          <w:tcPr>
            <w:tcW w:w="2611" w:type="dxa"/>
            <w:tcBorders>
              <w:top w:val="single" w:sz="4" w:space="0" w:color="auto"/>
              <w:left w:val="single" w:sz="4" w:space="0" w:color="auto"/>
              <w:bottom w:val="single" w:sz="4" w:space="0" w:color="auto"/>
              <w:right w:val="single" w:sz="4" w:space="0" w:color="auto"/>
            </w:tcBorders>
          </w:tcPr>
          <w:p w14:paraId="6730F7B7" w14:textId="77777777" w:rsidR="00A15379" w:rsidRPr="001C4AE3" w:rsidRDefault="00A15379" w:rsidP="00D64998">
            <w:pPr>
              <w:pStyle w:val="TAL"/>
              <w:keepNext w:val="0"/>
              <w:rPr>
                <w:rFonts w:cs="Arial"/>
                <w:szCs w:val="18"/>
                <w:lang w:eastAsia="ja-JP"/>
              </w:rPr>
            </w:pPr>
            <w:r w:rsidRPr="001C4AE3">
              <w:rPr>
                <w:rFonts w:cs="Arial"/>
                <w:szCs w:val="18"/>
                <w:lang w:eastAsia="ja-JP"/>
              </w:rPr>
              <w:t xml:space="preserve">Number of columns array elements are shaped into </w:t>
            </w:r>
            <w:r>
              <w:rPr>
                <w:rFonts w:cs="Arial"/>
                <w:szCs w:val="18"/>
                <w:lang w:eastAsia="ja-JP"/>
              </w:rPr>
              <w:t>–</w:t>
            </w:r>
            <w:r w:rsidRPr="001C4AE3">
              <w:rPr>
                <w:rFonts w:cs="Arial"/>
                <w:szCs w:val="18"/>
                <w:lang w:eastAsia="ja-JP"/>
              </w:rPr>
              <w:t xml:space="preserve"> N</w:t>
            </w:r>
            <w:r>
              <w:rPr>
                <w:rFonts w:cs="Arial"/>
                <w:szCs w:val="18"/>
                <w:lang w:eastAsia="ja-JP"/>
              </w:rPr>
              <w:t>. See O-RAN WG4.CUS [9] clause 12.5.3</w:t>
            </w:r>
          </w:p>
        </w:tc>
      </w:tr>
      <w:tr w:rsidR="00A15379" w:rsidRPr="001C4AE3" w14:paraId="350A224A" w14:textId="77777777" w:rsidTr="00D64998">
        <w:trPr>
          <w:trHeight w:val="300"/>
        </w:trPr>
        <w:tc>
          <w:tcPr>
            <w:tcW w:w="2425" w:type="dxa"/>
            <w:tcBorders>
              <w:top w:val="single" w:sz="4" w:space="0" w:color="auto"/>
              <w:left w:val="single" w:sz="4" w:space="0" w:color="auto"/>
              <w:bottom w:val="single" w:sz="4" w:space="0" w:color="auto"/>
              <w:right w:val="single" w:sz="4" w:space="0" w:color="auto"/>
            </w:tcBorders>
          </w:tcPr>
          <w:p w14:paraId="684D3410" w14:textId="77777777" w:rsidR="00A15379" w:rsidRPr="001C4AE3" w:rsidRDefault="00A15379" w:rsidP="00D64998">
            <w:pPr>
              <w:pStyle w:val="TAL"/>
              <w:keepNext w:val="0"/>
              <w:rPr>
                <w:rFonts w:cs="Arial"/>
                <w:szCs w:val="18"/>
                <w:lang w:eastAsia="ja-JP"/>
              </w:rPr>
            </w:pPr>
            <w:r>
              <w:rPr>
                <w:rFonts w:cs="Arial"/>
                <w:szCs w:val="18"/>
                <w:lang w:eastAsia="ja-JP"/>
              </w:rPr>
              <w:t>&gt;&gt;</w:t>
            </w:r>
            <w:r w:rsidRPr="001C4AE3">
              <w:rPr>
                <w:rFonts w:cs="Arial"/>
                <w:szCs w:val="18"/>
                <w:lang w:eastAsia="ja-JP"/>
              </w:rPr>
              <w:t>tNumberOfArrayLayers</w:t>
            </w:r>
          </w:p>
        </w:tc>
        <w:tc>
          <w:tcPr>
            <w:tcW w:w="1080" w:type="dxa"/>
            <w:tcBorders>
              <w:top w:val="single" w:sz="4" w:space="0" w:color="auto"/>
              <w:left w:val="single" w:sz="4" w:space="0" w:color="auto"/>
              <w:bottom w:val="single" w:sz="4" w:space="0" w:color="auto"/>
              <w:right w:val="single" w:sz="4" w:space="0" w:color="auto"/>
            </w:tcBorders>
          </w:tcPr>
          <w:p w14:paraId="74D33089" w14:textId="77777777" w:rsidR="00A15379" w:rsidRPr="001C4AE3" w:rsidRDefault="00A15379" w:rsidP="00D64998">
            <w:pPr>
              <w:pStyle w:val="TAL"/>
              <w:keepNext w:val="0"/>
              <w:rPr>
                <w:rFonts w:cs="Arial"/>
                <w:szCs w:val="18"/>
                <w:lang w:eastAsia="ja-JP"/>
              </w:rPr>
            </w:pPr>
            <w:r w:rsidRPr="004A3D41">
              <w:rPr>
                <w:rFonts w:cs="Arial"/>
                <w:szCs w:val="18"/>
                <w:lang w:eastAsia="ja-JP"/>
              </w:rPr>
              <w:t>M</w:t>
            </w:r>
          </w:p>
        </w:tc>
        <w:tc>
          <w:tcPr>
            <w:tcW w:w="1170" w:type="dxa"/>
            <w:tcBorders>
              <w:top w:val="single" w:sz="4" w:space="0" w:color="auto"/>
              <w:left w:val="single" w:sz="4" w:space="0" w:color="auto"/>
              <w:bottom w:val="single" w:sz="4" w:space="0" w:color="auto"/>
              <w:right w:val="single" w:sz="4" w:space="0" w:color="auto"/>
            </w:tcBorders>
          </w:tcPr>
          <w:p w14:paraId="64F9F918" w14:textId="77777777" w:rsidR="00A15379" w:rsidRPr="001C4AE3" w:rsidRDefault="00A15379" w:rsidP="00D64998">
            <w:pPr>
              <w:pStyle w:val="TAL"/>
              <w:keepNext w:val="0"/>
              <w:rPr>
                <w:rFonts w:cs="Arial"/>
                <w:szCs w:val="18"/>
                <w:lang w:eastAsia="ja-JP"/>
              </w:rPr>
            </w:pPr>
          </w:p>
        </w:tc>
        <w:tc>
          <w:tcPr>
            <w:tcW w:w="2070" w:type="dxa"/>
            <w:tcBorders>
              <w:top w:val="single" w:sz="4" w:space="0" w:color="auto"/>
              <w:left w:val="single" w:sz="4" w:space="0" w:color="auto"/>
              <w:bottom w:val="single" w:sz="4" w:space="0" w:color="auto"/>
              <w:right w:val="single" w:sz="4" w:space="0" w:color="auto"/>
            </w:tcBorders>
          </w:tcPr>
          <w:p w14:paraId="64D5FB56" w14:textId="77777777" w:rsidR="00A15379" w:rsidRPr="001C4AE3" w:rsidRDefault="00A15379" w:rsidP="00D64998">
            <w:pPr>
              <w:pStyle w:val="TAL"/>
              <w:keepNext w:val="0"/>
              <w:rPr>
                <w:rFonts w:cs="Arial"/>
                <w:szCs w:val="18"/>
                <w:lang w:eastAsia="ja-JP"/>
              </w:rPr>
            </w:pPr>
            <w:r w:rsidRPr="0039398D">
              <w:rPr>
                <w:rFonts w:cs="Arial"/>
                <w:szCs w:val="18"/>
              </w:rPr>
              <w:t>INTEGER</w:t>
            </w:r>
            <w:r>
              <w:rPr>
                <w:rFonts w:cs="Arial"/>
                <w:szCs w:val="18"/>
              </w:rPr>
              <w:t xml:space="preserve"> (1..255)</w:t>
            </w:r>
          </w:p>
        </w:tc>
        <w:tc>
          <w:tcPr>
            <w:tcW w:w="2611" w:type="dxa"/>
            <w:tcBorders>
              <w:top w:val="single" w:sz="4" w:space="0" w:color="auto"/>
              <w:left w:val="single" w:sz="4" w:space="0" w:color="auto"/>
              <w:bottom w:val="single" w:sz="4" w:space="0" w:color="auto"/>
              <w:right w:val="single" w:sz="4" w:space="0" w:color="auto"/>
            </w:tcBorders>
          </w:tcPr>
          <w:p w14:paraId="0018087C" w14:textId="77777777" w:rsidR="00A15379" w:rsidRPr="001C4AE3" w:rsidRDefault="00A15379" w:rsidP="00D64998">
            <w:pPr>
              <w:pStyle w:val="TAL"/>
              <w:keepNext w:val="0"/>
              <w:rPr>
                <w:rFonts w:cs="Arial"/>
                <w:szCs w:val="18"/>
                <w:lang w:eastAsia="ja-JP"/>
              </w:rPr>
            </w:pPr>
            <w:r w:rsidRPr="001C4AE3">
              <w:rPr>
                <w:rFonts w:cs="Arial"/>
                <w:szCs w:val="18"/>
                <w:lang w:eastAsia="ja-JP"/>
              </w:rPr>
              <w:t xml:space="preserve">Number of array layers array elements are shaped into </w:t>
            </w:r>
            <w:r>
              <w:rPr>
                <w:rFonts w:cs="Arial"/>
                <w:szCs w:val="18"/>
                <w:lang w:eastAsia="ja-JP"/>
              </w:rPr>
              <w:t>–</w:t>
            </w:r>
            <w:r w:rsidRPr="001C4AE3">
              <w:rPr>
                <w:rFonts w:cs="Arial"/>
                <w:szCs w:val="18"/>
                <w:lang w:eastAsia="ja-JP"/>
              </w:rPr>
              <w:t xml:space="preserve"> Q</w:t>
            </w:r>
            <w:r>
              <w:rPr>
                <w:rFonts w:cs="Arial"/>
                <w:szCs w:val="18"/>
                <w:lang w:eastAsia="ja-JP"/>
              </w:rPr>
              <w:t>. See O-RAN WG4.CUS [9] clause 12.5.3</w:t>
            </w:r>
          </w:p>
        </w:tc>
      </w:tr>
      <w:tr w:rsidR="00A15379" w:rsidRPr="001C4AE3" w14:paraId="7BCF2523" w14:textId="77777777" w:rsidTr="00D64998">
        <w:trPr>
          <w:trHeight w:val="300"/>
        </w:trPr>
        <w:tc>
          <w:tcPr>
            <w:tcW w:w="2425" w:type="dxa"/>
            <w:tcBorders>
              <w:top w:val="single" w:sz="4" w:space="0" w:color="auto"/>
              <w:left w:val="single" w:sz="4" w:space="0" w:color="auto"/>
              <w:bottom w:val="single" w:sz="4" w:space="0" w:color="auto"/>
              <w:right w:val="single" w:sz="4" w:space="0" w:color="auto"/>
            </w:tcBorders>
          </w:tcPr>
          <w:p w14:paraId="60D22EEC" w14:textId="77777777" w:rsidR="00A15379" w:rsidRPr="001C4AE3" w:rsidRDefault="00A15379" w:rsidP="00D64998">
            <w:pPr>
              <w:pStyle w:val="TAL"/>
              <w:keepNext w:val="0"/>
              <w:rPr>
                <w:rFonts w:cs="Arial"/>
                <w:szCs w:val="18"/>
                <w:lang w:eastAsia="ja-JP"/>
              </w:rPr>
            </w:pPr>
            <w:r>
              <w:rPr>
                <w:rFonts w:cs="Arial"/>
                <w:szCs w:val="18"/>
                <w:lang w:eastAsia="ja-JP"/>
              </w:rPr>
              <w:t>&gt;&gt;</w:t>
            </w:r>
            <w:r w:rsidRPr="001C4AE3">
              <w:rPr>
                <w:rFonts w:cs="Arial"/>
                <w:szCs w:val="18"/>
                <w:lang w:eastAsia="ja-JP"/>
              </w:rPr>
              <w:t>tHorizontalSpacing</w:t>
            </w:r>
          </w:p>
        </w:tc>
        <w:tc>
          <w:tcPr>
            <w:tcW w:w="1080" w:type="dxa"/>
            <w:tcBorders>
              <w:top w:val="single" w:sz="4" w:space="0" w:color="auto"/>
              <w:left w:val="single" w:sz="4" w:space="0" w:color="auto"/>
              <w:bottom w:val="single" w:sz="4" w:space="0" w:color="auto"/>
              <w:right w:val="single" w:sz="4" w:space="0" w:color="auto"/>
            </w:tcBorders>
          </w:tcPr>
          <w:p w14:paraId="7A5F0A7E" w14:textId="77777777" w:rsidR="00A15379" w:rsidRPr="001C4AE3" w:rsidRDefault="00A15379" w:rsidP="00D64998">
            <w:pPr>
              <w:pStyle w:val="TAL"/>
              <w:keepNext w:val="0"/>
              <w:rPr>
                <w:rFonts w:cs="Arial"/>
                <w:szCs w:val="18"/>
                <w:lang w:eastAsia="ja-JP"/>
              </w:rPr>
            </w:pPr>
            <w:r>
              <w:rPr>
                <w:rFonts w:cs="Arial"/>
                <w:szCs w:val="18"/>
                <w:lang w:eastAsia="ja-JP"/>
              </w:rPr>
              <w:t>O</w:t>
            </w:r>
          </w:p>
        </w:tc>
        <w:tc>
          <w:tcPr>
            <w:tcW w:w="1170" w:type="dxa"/>
            <w:tcBorders>
              <w:top w:val="single" w:sz="4" w:space="0" w:color="auto"/>
              <w:left w:val="single" w:sz="4" w:space="0" w:color="auto"/>
              <w:bottom w:val="single" w:sz="4" w:space="0" w:color="auto"/>
              <w:right w:val="single" w:sz="4" w:space="0" w:color="auto"/>
            </w:tcBorders>
          </w:tcPr>
          <w:p w14:paraId="2B228028" w14:textId="77777777" w:rsidR="00A15379" w:rsidRPr="001C4AE3" w:rsidRDefault="00A15379" w:rsidP="00D64998">
            <w:pPr>
              <w:pStyle w:val="TAL"/>
              <w:keepNext w:val="0"/>
              <w:rPr>
                <w:rFonts w:cs="Arial"/>
                <w:szCs w:val="18"/>
                <w:lang w:eastAsia="ja-JP"/>
              </w:rPr>
            </w:pPr>
          </w:p>
        </w:tc>
        <w:tc>
          <w:tcPr>
            <w:tcW w:w="2070" w:type="dxa"/>
            <w:tcBorders>
              <w:top w:val="single" w:sz="4" w:space="0" w:color="auto"/>
              <w:left w:val="single" w:sz="4" w:space="0" w:color="auto"/>
              <w:bottom w:val="single" w:sz="4" w:space="0" w:color="auto"/>
              <w:right w:val="single" w:sz="4" w:space="0" w:color="auto"/>
            </w:tcBorders>
          </w:tcPr>
          <w:p w14:paraId="659B4616" w14:textId="77777777" w:rsidR="00A15379" w:rsidRPr="001C4AE3" w:rsidRDefault="00A15379" w:rsidP="00D64998">
            <w:pPr>
              <w:pStyle w:val="TAL"/>
              <w:keepNext w:val="0"/>
              <w:rPr>
                <w:rFonts w:cs="Arial"/>
                <w:szCs w:val="18"/>
                <w:lang w:eastAsia="ja-JP"/>
              </w:rPr>
            </w:pPr>
            <w:r>
              <w:rPr>
                <w:rFonts w:cs="Arial"/>
                <w:szCs w:val="18"/>
              </w:rPr>
              <w:t>NUMBER</w:t>
            </w:r>
          </w:p>
        </w:tc>
        <w:tc>
          <w:tcPr>
            <w:tcW w:w="2611" w:type="dxa"/>
            <w:tcBorders>
              <w:top w:val="single" w:sz="4" w:space="0" w:color="auto"/>
              <w:left w:val="single" w:sz="4" w:space="0" w:color="auto"/>
              <w:bottom w:val="single" w:sz="4" w:space="0" w:color="auto"/>
              <w:right w:val="single" w:sz="4" w:space="0" w:color="auto"/>
            </w:tcBorders>
          </w:tcPr>
          <w:p w14:paraId="10DCA5BE" w14:textId="77777777" w:rsidR="00A15379" w:rsidRPr="001C4AE3" w:rsidRDefault="00A15379" w:rsidP="00D64998">
            <w:pPr>
              <w:pStyle w:val="TAL"/>
              <w:keepNext w:val="0"/>
              <w:rPr>
                <w:rFonts w:cs="Arial"/>
                <w:szCs w:val="18"/>
                <w:lang w:eastAsia="ja-JP"/>
              </w:rPr>
            </w:pPr>
            <w:r w:rsidRPr="001C4AE3">
              <w:rPr>
                <w:rFonts w:cs="Arial"/>
                <w:szCs w:val="18"/>
                <w:lang w:eastAsia="ja-JP"/>
              </w:rPr>
              <w:t>Average distance in meters between centers of nearby AE in horizontal direction (in array coordinates system)</w:t>
            </w:r>
            <w:r>
              <w:rPr>
                <w:rFonts w:cs="Arial"/>
                <w:szCs w:val="18"/>
                <w:lang w:eastAsia="ja-JP"/>
              </w:rPr>
              <w:t>. See O-RAN WG4.CUS [9] clause 12.5.3</w:t>
            </w:r>
            <w:r>
              <w:rPr>
                <w:rFonts w:cs="Arial"/>
                <w:lang w:eastAsia="ja-JP"/>
              </w:rPr>
              <w:t xml:space="preserve">. </w:t>
            </w:r>
            <w:r>
              <w:rPr>
                <w:rFonts w:cs="Arial"/>
                <w:szCs w:val="18"/>
                <w:lang w:eastAsia="ja-JP"/>
              </w:rPr>
              <w:t>Represented as decimal 64 with 5-digits fraction.</w:t>
            </w:r>
          </w:p>
        </w:tc>
      </w:tr>
      <w:tr w:rsidR="00A15379" w:rsidRPr="001C4AE3" w14:paraId="68C9797F" w14:textId="77777777" w:rsidTr="00D64998">
        <w:trPr>
          <w:trHeight w:val="300"/>
        </w:trPr>
        <w:tc>
          <w:tcPr>
            <w:tcW w:w="2425" w:type="dxa"/>
            <w:tcBorders>
              <w:top w:val="single" w:sz="4" w:space="0" w:color="auto"/>
              <w:left w:val="single" w:sz="4" w:space="0" w:color="auto"/>
              <w:bottom w:val="single" w:sz="4" w:space="0" w:color="auto"/>
              <w:right w:val="single" w:sz="4" w:space="0" w:color="auto"/>
            </w:tcBorders>
          </w:tcPr>
          <w:p w14:paraId="54D0BBFB" w14:textId="77777777" w:rsidR="00A15379" w:rsidRPr="001C4AE3" w:rsidRDefault="00A15379" w:rsidP="00D64998">
            <w:pPr>
              <w:pStyle w:val="TAL"/>
              <w:keepNext w:val="0"/>
              <w:rPr>
                <w:rFonts w:cs="Arial"/>
                <w:szCs w:val="18"/>
                <w:lang w:eastAsia="ja-JP"/>
              </w:rPr>
            </w:pPr>
            <w:r>
              <w:rPr>
                <w:rFonts w:cs="Arial"/>
                <w:szCs w:val="18"/>
                <w:lang w:eastAsia="ja-JP"/>
              </w:rPr>
              <w:t>&gt;&gt;</w:t>
            </w:r>
            <w:r w:rsidRPr="001C4AE3">
              <w:rPr>
                <w:rFonts w:cs="Arial"/>
                <w:szCs w:val="18"/>
                <w:lang w:eastAsia="ja-JP"/>
              </w:rPr>
              <w:t>tVerticalSpacing</w:t>
            </w:r>
          </w:p>
        </w:tc>
        <w:tc>
          <w:tcPr>
            <w:tcW w:w="1080" w:type="dxa"/>
            <w:tcBorders>
              <w:top w:val="single" w:sz="4" w:space="0" w:color="auto"/>
              <w:left w:val="single" w:sz="4" w:space="0" w:color="auto"/>
              <w:bottom w:val="single" w:sz="4" w:space="0" w:color="auto"/>
              <w:right w:val="single" w:sz="4" w:space="0" w:color="auto"/>
            </w:tcBorders>
          </w:tcPr>
          <w:p w14:paraId="66C86738" w14:textId="77777777" w:rsidR="00A15379" w:rsidRPr="001C4AE3" w:rsidRDefault="00A15379" w:rsidP="00D64998">
            <w:pPr>
              <w:pStyle w:val="TAL"/>
              <w:keepNext w:val="0"/>
              <w:rPr>
                <w:rFonts w:cs="Arial"/>
                <w:szCs w:val="18"/>
                <w:lang w:eastAsia="ja-JP"/>
              </w:rPr>
            </w:pPr>
            <w:r>
              <w:rPr>
                <w:rFonts w:cs="Arial"/>
                <w:szCs w:val="18"/>
                <w:lang w:eastAsia="ja-JP"/>
              </w:rPr>
              <w:t>O</w:t>
            </w:r>
          </w:p>
        </w:tc>
        <w:tc>
          <w:tcPr>
            <w:tcW w:w="1170" w:type="dxa"/>
            <w:tcBorders>
              <w:top w:val="single" w:sz="4" w:space="0" w:color="auto"/>
              <w:left w:val="single" w:sz="4" w:space="0" w:color="auto"/>
              <w:bottom w:val="single" w:sz="4" w:space="0" w:color="auto"/>
              <w:right w:val="single" w:sz="4" w:space="0" w:color="auto"/>
            </w:tcBorders>
          </w:tcPr>
          <w:p w14:paraId="312CC3C9" w14:textId="77777777" w:rsidR="00A15379" w:rsidRPr="001C4AE3" w:rsidRDefault="00A15379" w:rsidP="00D64998">
            <w:pPr>
              <w:pStyle w:val="TAL"/>
              <w:keepNext w:val="0"/>
              <w:rPr>
                <w:rFonts w:cs="Arial"/>
                <w:szCs w:val="18"/>
                <w:lang w:eastAsia="ja-JP"/>
              </w:rPr>
            </w:pPr>
          </w:p>
        </w:tc>
        <w:tc>
          <w:tcPr>
            <w:tcW w:w="2070" w:type="dxa"/>
            <w:tcBorders>
              <w:top w:val="single" w:sz="4" w:space="0" w:color="auto"/>
              <w:left w:val="single" w:sz="4" w:space="0" w:color="auto"/>
              <w:bottom w:val="single" w:sz="4" w:space="0" w:color="auto"/>
              <w:right w:val="single" w:sz="4" w:space="0" w:color="auto"/>
            </w:tcBorders>
          </w:tcPr>
          <w:p w14:paraId="1D5FB3D6" w14:textId="77777777" w:rsidR="00A15379" w:rsidRPr="001C4AE3" w:rsidRDefault="00A15379" w:rsidP="00D64998">
            <w:pPr>
              <w:pStyle w:val="TAL"/>
              <w:keepNext w:val="0"/>
              <w:rPr>
                <w:rFonts w:cs="Arial"/>
                <w:szCs w:val="18"/>
                <w:lang w:eastAsia="ja-JP"/>
              </w:rPr>
            </w:pPr>
            <w:r>
              <w:rPr>
                <w:rFonts w:cs="Arial"/>
                <w:szCs w:val="18"/>
              </w:rPr>
              <w:t>NUMBER</w:t>
            </w:r>
          </w:p>
        </w:tc>
        <w:tc>
          <w:tcPr>
            <w:tcW w:w="2611" w:type="dxa"/>
            <w:tcBorders>
              <w:top w:val="single" w:sz="4" w:space="0" w:color="auto"/>
              <w:left w:val="single" w:sz="4" w:space="0" w:color="auto"/>
              <w:bottom w:val="single" w:sz="4" w:space="0" w:color="auto"/>
              <w:right w:val="single" w:sz="4" w:space="0" w:color="auto"/>
            </w:tcBorders>
          </w:tcPr>
          <w:p w14:paraId="7B82ECF5" w14:textId="77777777" w:rsidR="00A15379" w:rsidRPr="001C4AE3" w:rsidRDefault="00A15379" w:rsidP="00D64998">
            <w:pPr>
              <w:pStyle w:val="TAL"/>
              <w:keepNext w:val="0"/>
              <w:rPr>
                <w:rFonts w:cs="Arial"/>
                <w:szCs w:val="18"/>
                <w:lang w:eastAsia="ja-JP"/>
              </w:rPr>
            </w:pPr>
            <w:r w:rsidRPr="001C4AE3">
              <w:rPr>
                <w:rFonts w:cs="Arial"/>
                <w:szCs w:val="18"/>
                <w:lang w:eastAsia="ja-JP"/>
              </w:rPr>
              <w:t>Average distance in meters between centers of nearby AE in vertical direction (in array coordinates system)</w:t>
            </w:r>
            <w:r>
              <w:rPr>
                <w:rFonts w:cs="Arial"/>
                <w:szCs w:val="18"/>
                <w:lang w:eastAsia="ja-JP"/>
              </w:rPr>
              <w:t>. See O-RAN WG4.CUS [9] clause 12.5.3</w:t>
            </w:r>
            <w:r>
              <w:rPr>
                <w:rFonts w:cs="Arial"/>
                <w:lang w:eastAsia="ja-JP"/>
              </w:rPr>
              <w:t xml:space="preserve">. </w:t>
            </w:r>
            <w:r>
              <w:rPr>
                <w:rFonts w:cs="Arial"/>
                <w:szCs w:val="18"/>
                <w:lang w:eastAsia="ja-JP"/>
              </w:rPr>
              <w:t>Represented as decimal 64 with 5-digits fraction.</w:t>
            </w:r>
          </w:p>
        </w:tc>
      </w:tr>
      <w:tr w:rsidR="00A15379" w:rsidRPr="001C4AE3" w14:paraId="5A4B2099" w14:textId="77777777" w:rsidTr="00D64998">
        <w:trPr>
          <w:trHeight w:val="300"/>
        </w:trPr>
        <w:tc>
          <w:tcPr>
            <w:tcW w:w="2425" w:type="dxa"/>
            <w:tcBorders>
              <w:top w:val="single" w:sz="4" w:space="0" w:color="auto"/>
              <w:left w:val="single" w:sz="4" w:space="0" w:color="auto"/>
              <w:bottom w:val="single" w:sz="4" w:space="0" w:color="auto"/>
              <w:right w:val="single" w:sz="4" w:space="0" w:color="auto"/>
            </w:tcBorders>
          </w:tcPr>
          <w:p w14:paraId="1446FF24" w14:textId="77777777" w:rsidR="00A15379" w:rsidRPr="001C4AE3" w:rsidRDefault="00A15379" w:rsidP="00D64998">
            <w:pPr>
              <w:pStyle w:val="TAL"/>
              <w:keepNext w:val="0"/>
              <w:rPr>
                <w:rFonts w:cs="Arial"/>
                <w:szCs w:val="18"/>
                <w:lang w:eastAsia="ja-JP"/>
              </w:rPr>
            </w:pPr>
            <w:r>
              <w:rPr>
                <w:rFonts w:cs="Arial"/>
                <w:szCs w:val="18"/>
                <w:lang w:eastAsia="ja-JP"/>
              </w:rPr>
              <w:t>&gt;&gt;</w:t>
            </w:r>
            <w:r w:rsidRPr="001C4AE3">
              <w:rPr>
                <w:rFonts w:cs="Arial"/>
                <w:szCs w:val="18"/>
                <w:lang w:eastAsia="ja-JP"/>
              </w:rPr>
              <w:t>tNormalVectorDirection</w:t>
            </w:r>
          </w:p>
        </w:tc>
        <w:tc>
          <w:tcPr>
            <w:tcW w:w="1080" w:type="dxa"/>
            <w:tcBorders>
              <w:top w:val="single" w:sz="4" w:space="0" w:color="auto"/>
              <w:left w:val="single" w:sz="4" w:space="0" w:color="auto"/>
              <w:bottom w:val="single" w:sz="4" w:space="0" w:color="auto"/>
              <w:right w:val="single" w:sz="4" w:space="0" w:color="auto"/>
            </w:tcBorders>
          </w:tcPr>
          <w:p w14:paraId="02B6C12D" w14:textId="77777777" w:rsidR="00A15379" w:rsidRPr="001C4AE3" w:rsidRDefault="00A15379" w:rsidP="00D64998">
            <w:pPr>
              <w:pStyle w:val="TAL"/>
              <w:keepNext w:val="0"/>
              <w:rPr>
                <w:rFonts w:cs="Arial"/>
                <w:szCs w:val="18"/>
                <w:lang w:eastAsia="ja-JP"/>
              </w:rPr>
            </w:pPr>
            <w:r>
              <w:rPr>
                <w:rFonts w:cs="Arial"/>
                <w:szCs w:val="18"/>
                <w:lang w:eastAsia="ja-JP"/>
              </w:rPr>
              <w:t>O</w:t>
            </w:r>
          </w:p>
        </w:tc>
        <w:tc>
          <w:tcPr>
            <w:tcW w:w="1170" w:type="dxa"/>
            <w:tcBorders>
              <w:top w:val="single" w:sz="4" w:space="0" w:color="auto"/>
              <w:left w:val="single" w:sz="4" w:space="0" w:color="auto"/>
              <w:bottom w:val="single" w:sz="4" w:space="0" w:color="auto"/>
              <w:right w:val="single" w:sz="4" w:space="0" w:color="auto"/>
            </w:tcBorders>
          </w:tcPr>
          <w:p w14:paraId="381D9E8F" w14:textId="77777777" w:rsidR="00A15379" w:rsidRPr="001C4AE3" w:rsidRDefault="00A15379" w:rsidP="00D64998">
            <w:pPr>
              <w:pStyle w:val="TAL"/>
              <w:keepNext w:val="0"/>
              <w:rPr>
                <w:rFonts w:cs="Arial"/>
                <w:szCs w:val="18"/>
                <w:lang w:eastAsia="ja-JP"/>
              </w:rPr>
            </w:pPr>
          </w:p>
        </w:tc>
        <w:tc>
          <w:tcPr>
            <w:tcW w:w="2070" w:type="dxa"/>
            <w:tcBorders>
              <w:top w:val="single" w:sz="4" w:space="0" w:color="auto"/>
              <w:left w:val="single" w:sz="4" w:space="0" w:color="auto"/>
              <w:bottom w:val="single" w:sz="4" w:space="0" w:color="auto"/>
              <w:right w:val="single" w:sz="4" w:space="0" w:color="auto"/>
            </w:tcBorders>
          </w:tcPr>
          <w:p w14:paraId="6358AB2B" w14:textId="77777777" w:rsidR="00A15379" w:rsidRPr="001C4AE3" w:rsidRDefault="00A15379" w:rsidP="00D64998">
            <w:pPr>
              <w:pStyle w:val="TAL"/>
              <w:keepNext w:val="0"/>
              <w:rPr>
                <w:rFonts w:cs="Arial"/>
                <w:szCs w:val="18"/>
                <w:lang w:eastAsia="ja-JP"/>
              </w:rPr>
            </w:pPr>
          </w:p>
        </w:tc>
        <w:tc>
          <w:tcPr>
            <w:tcW w:w="2611" w:type="dxa"/>
            <w:tcBorders>
              <w:top w:val="single" w:sz="4" w:space="0" w:color="auto"/>
              <w:left w:val="single" w:sz="4" w:space="0" w:color="auto"/>
              <w:bottom w:val="single" w:sz="4" w:space="0" w:color="auto"/>
              <w:right w:val="single" w:sz="4" w:space="0" w:color="auto"/>
            </w:tcBorders>
          </w:tcPr>
          <w:p w14:paraId="5BAB6B95" w14:textId="77777777" w:rsidR="00A15379" w:rsidRPr="001C4AE3" w:rsidRDefault="00A15379" w:rsidP="00D64998">
            <w:pPr>
              <w:pStyle w:val="TAL"/>
              <w:keepNext w:val="0"/>
              <w:rPr>
                <w:rFonts w:cs="Arial"/>
                <w:szCs w:val="18"/>
                <w:lang w:eastAsia="ja-JP"/>
              </w:rPr>
            </w:pPr>
          </w:p>
        </w:tc>
      </w:tr>
      <w:tr w:rsidR="00A15379" w:rsidRPr="001C4AE3" w14:paraId="4BC854CD" w14:textId="77777777" w:rsidTr="00D64998">
        <w:trPr>
          <w:trHeight w:val="300"/>
        </w:trPr>
        <w:tc>
          <w:tcPr>
            <w:tcW w:w="2425" w:type="dxa"/>
            <w:tcBorders>
              <w:top w:val="single" w:sz="4" w:space="0" w:color="auto"/>
              <w:left w:val="single" w:sz="4" w:space="0" w:color="auto"/>
              <w:bottom w:val="single" w:sz="4" w:space="0" w:color="auto"/>
              <w:right w:val="single" w:sz="4" w:space="0" w:color="auto"/>
            </w:tcBorders>
          </w:tcPr>
          <w:p w14:paraId="0F2E75E3" w14:textId="77777777" w:rsidR="00A15379" w:rsidRPr="001C4AE3" w:rsidRDefault="00A15379" w:rsidP="00D64998">
            <w:pPr>
              <w:pStyle w:val="TAL"/>
              <w:keepNext w:val="0"/>
              <w:rPr>
                <w:rFonts w:cs="Arial"/>
                <w:szCs w:val="18"/>
                <w:lang w:eastAsia="ja-JP"/>
              </w:rPr>
            </w:pPr>
            <w:r>
              <w:rPr>
                <w:rFonts w:cs="Arial"/>
                <w:szCs w:val="18"/>
                <w:lang w:eastAsia="ja-JP"/>
              </w:rPr>
              <w:t>&gt;&gt;</w:t>
            </w:r>
            <w:r w:rsidRPr="001C4AE3">
              <w:rPr>
                <w:rFonts w:cs="Arial"/>
                <w:szCs w:val="18"/>
                <w:lang w:eastAsia="ja-JP"/>
              </w:rPr>
              <w:t>&gt;tAzimuthAngle</w:t>
            </w:r>
          </w:p>
        </w:tc>
        <w:tc>
          <w:tcPr>
            <w:tcW w:w="1080" w:type="dxa"/>
            <w:tcBorders>
              <w:top w:val="single" w:sz="4" w:space="0" w:color="auto"/>
              <w:left w:val="single" w:sz="4" w:space="0" w:color="auto"/>
              <w:bottom w:val="single" w:sz="4" w:space="0" w:color="auto"/>
              <w:right w:val="single" w:sz="4" w:space="0" w:color="auto"/>
            </w:tcBorders>
          </w:tcPr>
          <w:p w14:paraId="046D32F3" w14:textId="77777777" w:rsidR="00A15379" w:rsidRPr="001C4AE3" w:rsidRDefault="00A15379" w:rsidP="00D64998">
            <w:pPr>
              <w:pStyle w:val="TAL"/>
              <w:keepNext w:val="0"/>
              <w:rPr>
                <w:rFonts w:cs="Arial"/>
                <w:szCs w:val="18"/>
                <w:lang w:eastAsia="ja-JP"/>
              </w:rPr>
            </w:pPr>
            <w:r>
              <w:rPr>
                <w:rFonts w:cs="Arial"/>
                <w:szCs w:val="18"/>
                <w:lang w:eastAsia="ja-JP"/>
              </w:rPr>
              <w:t>O</w:t>
            </w:r>
          </w:p>
        </w:tc>
        <w:tc>
          <w:tcPr>
            <w:tcW w:w="1170" w:type="dxa"/>
            <w:tcBorders>
              <w:top w:val="single" w:sz="4" w:space="0" w:color="auto"/>
              <w:left w:val="single" w:sz="4" w:space="0" w:color="auto"/>
              <w:bottom w:val="single" w:sz="4" w:space="0" w:color="auto"/>
              <w:right w:val="single" w:sz="4" w:space="0" w:color="auto"/>
            </w:tcBorders>
          </w:tcPr>
          <w:p w14:paraId="6C485191" w14:textId="77777777" w:rsidR="00A15379" w:rsidRPr="001C4AE3" w:rsidRDefault="00A15379" w:rsidP="00D64998">
            <w:pPr>
              <w:pStyle w:val="TAL"/>
              <w:keepNext w:val="0"/>
              <w:rPr>
                <w:rFonts w:cs="Arial"/>
                <w:szCs w:val="18"/>
                <w:lang w:eastAsia="ja-JP"/>
              </w:rPr>
            </w:pPr>
          </w:p>
        </w:tc>
        <w:tc>
          <w:tcPr>
            <w:tcW w:w="2070" w:type="dxa"/>
            <w:tcBorders>
              <w:top w:val="single" w:sz="4" w:space="0" w:color="auto"/>
              <w:left w:val="single" w:sz="4" w:space="0" w:color="auto"/>
              <w:bottom w:val="single" w:sz="4" w:space="0" w:color="auto"/>
              <w:right w:val="single" w:sz="4" w:space="0" w:color="auto"/>
            </w:tcBorders>
          </w:tcPr>
          <w:p w14:paraId="2D6E17D8" w14:textId="77777777" w:rsidR="00A15379" w:rsidRPr="001C4AE3" w:rsidRDefault="00A15379" w:rsidP="00D64998">
            <w:pPr>
              <w:pStyle w:val="TAL"/>
              <w:keepNext w:val="0"/>
              <w:rPr>
                <w:rFonts w:cs="Arial"/>
                <w:szCs w:val="18"/>
                <w:lang w:eastAsia="ja-JP"/>
              </w:rPr>
            </w:pPr>
            <w:r>
              <w:rPr>
                <w:rFonts w:cs="Arial"/>
                <w:szCs w:val="18"/>
              </w:rPr>
              <w:t>NUMBER</w:t>
            </w:r>
          </w:p>
        </w:tc>
        <w:tc>
          <w:tcPr>
            <w:tcW w:w="2611" w:type="dxa"/>
            <w:tcBorders>
              <w:top w:val="single" w:sz="4" w:space="0" w:color="auto"/>
              <w:left w:val="single" w:sz="4" w:space="0" w:color="auto"/>
              <w:bottom w:val="single" w:sz="4" w:space="0" w:color="auto"/>
              <w:right w:val="single" w:sz="4" w:space="0" w:color="auto"/>
            </w:tcBorders>
          </w:tcPr>
          <w:p w14:paraId="73959028" w14:textId="77777777" w:rsidR="00A15379" w:rsidRPr="001C4AE3" w:rsidRDefault="00A15379" w:rsidP="00D64998">
            <w:pPr>
              <w:pStyle w:val="TAL"/>
              <w:keepNext w:val="0"/>
              <w:rPr>
                <w:rFonts w:cs="Arial"/>
                <w:lang w:eastAsia="ja-JP"/>
              </w:rPr>
            </w:pPr>
            <w:r w:rsidRPr="0B697E15">
              <w:rPr>
                <w:rFonts w:cs="Arial"/>
                <w:lang w:eastAsia="ja-JP"/>
              </w:rPr>
              <w:t xml:space="preserve">Azimuth angle - </w:t>
            </w:r>
            <w:r w:rsidRPr="0B697E15">
              <w:rPr>
                <w:rFonts w:ascii="Symbol" w:eastAsia="Symbol" w:hAnsi="Symbol" w:cs="Symbol"/>
                <w:lang w:eastAsia="ja-JP"/>
              </w:rPr>
              <w:t>j</w:t>
            </w:r>
            <w:r w:rsidRPr="0B697E15">
              <w:rPr>
                <w:rFonts w:cs="Arial"/>
                <w:lang w:eastAsia="ja-JP"/>
              </w:rPr>
              <w:t xml:space="preserve"> </w:t>
            </w:r>
            <w:r w:rsidRPr="0B697E15">
              <w:rPr>
                <w:rFonts w:eastAsiaTheme="minorEastAsia"/>
                <w:color w:val="000000" w:themeColor="text1"/>
                <w:sz w:val="19"/>
                <w:szCs w:val="19"/>
                <w:lang w:bidi="he-IL"/>
              </w:rPr>
              <w:t xml:space="preserve">(phi) - </w:t>
            </w:r>
            <w:r w:rsidRPr="0B697E15">
              <w:rPr>
                <w:rFonts w:cs="Arial"/>
                <w:lang w:eastAsia="ja-JP"/>
              </w:rPr>
              <w:t xml:space="preserve">in degrees, counter-clockwise rotation around z-axis. Value 'zero' points to broad-side, value '90' points to y-axis. See </w:t>
            </w:r>
            <w:r>
              <w:rPr>
                <w:rFonts w:cs="Arial"/>
                <w:lang w:eastAsia="ja-JP"/>
              </w:rPr>
              <w:t>O-RAN WG4.CUS [9]</w:t>
            </w:r>
            <w:r w:rsidRPr="0B697E15">
              <w:rPr>
                <w:rFonts w:cs="Arial"/>
                <w:lang w:eastAsia="ja-JP"/>
              </w:rPr>
              <w:t xml:space="preserve"> </w:t>
            </w:r>
            <w:r>
              <w:rPr>
                <w:rFonts w:cs="Arial"/>
                <w:lang w:eastAsia="ja-JP"/>
              </w:rPr>
              <w:t>clause</w:t>
            </w:r>
            <w:r w:rsidRPr="0B697E15">
              <w:rPr>
                <w:rFonts w:cs="Arial"/>
                <w:lang w:eastAsia="ja-JP"/>
              </w:rPr>
              <w:t xml:space="preserve"> 12.5.2</w:t>
            </w:r>
            <w:r>
              <w:rPr>
                <w:rFonts w:cs="Arial"/>
                <w:lang w:eastAsia="ja-JP"/>
              </w:rPr>
              <w:t xml:space="preserve">. </w:t>
            </w:r>
            <w:r>
              <w:rPr>
                <w:rFonts w:cs="Arial"/>
                <w:szCs w:val="18"/>
                <w:lang w:eastAsia="ja-JP"/>
              </w:rPr>
              <w:t>Represented as decimal 64 with 4-digits fraction.</w:t>
            </w:r>
          </w:p>
        </w:tc>
      </w:tr>
      <w:tr w:rsidR="00A15379" w:rsidRPr="001C4AE3" w14:paraId="7B98451D" w14:textId="77777777" w:rsidTr="00D64998">
        <w:trPr>
          <w:trHeight w:val="300"/>
        </w:trPr>
        <w:tc>
          <w:tcPr>
            <w:tcW w:w="2425" w:type="dxa"/>
            <w:tcBorders>
              <w:top w:val="single" w:sz="4" w:space="0" w:color="auto"/>
              <w:left w:val="single" w:sz="4" w:space="0" w:color="auto"/>
              <w:bottom w:val="single" w:sz="4" w:space="0" w:color="auto"/>
              <w:right w:val="single" w:sz="4" w:space="0" w:color="auto"/>
            </w:tcBorders>
          </w:tcPr>
          <w:p w14:paraId="5F6A297E" w14:textId="77777777" w:rsidR="00A15379" w:rsidRPr="001C4AE3" w:rsidRDefault="00A15379" w:rsidP="00D64998">
            <w:pPr>
              <w:pStyle w:val="TAL"/>
              <w:keepNext w:val="0"/>
              <w:rPr>
                <w:rFonts w:cs="Arial"/>
                <w:szCs w:val="18"/>
                <w:lang w:eastAsia="ja-JP"/>
              </w:rPr>
            </w:pPr>
            <w:r>
              <w:rPr>
                <w:rFonts w:cs="Arial"/>
                <w:szCs w:val="18"/>
                <w:lang w:eastAsia="ja-JP"/>
              </w:rPr>
              <w:lastRenderedPageBreak/>
              <w:t>&gt;&gt;</w:t>
            </w:r>
            <w:r w:rsidRPr="001C4AE3">
              <w:rPr>
                <w:rFonts w:cs="Arial"/>
                <w:szCs w:val="18"/>
                <w:lang w:eastAsia="ja-JP"/>
              </w:rPr>
              <w:t>&gt;tZenithAngle</w:t>
            </w:r>
          </w:p>
        </w:tc>
        <w:tc>
          <w:tcPr>
            <w:tcW w:w="1080" w:type="dxa"/>
            <w:tcBorders>
              <w:top w:val="single" w:sz="4" w:space="0" w:color="auto"/>
              <w:left w:val="single" w:sz="4" w:space="0" w:color="auto"/>
              <w:bottom w:val="single" w:sz="4" w:space="0" w:color="auto"/>
              <w:right w:val="single" w:sz="4" w:space="0" w:color="auto"/>
            </w:tcBorders>
          </w:tcPr>
          <w:p w14:paraId="06C6ABA1" w14:textId="77777777" w:rsidR="00A15379" w:rsidRPr="001C4AE3" w:rsidRDefault="00A15379" w:rsidP="00D64998">
            <w:pPr>
              <w:pStyle w:val="TAL"/>
              <w:keepNext w:val="0"/>
              <w:rPr>
                <w:rFonts w:cs="Arial"/>
                <w:szCs w:val="18"/>
                <w:lang w:eastAsia="ja-JP"/>
              </w:rPr>
            </w:pPr>
            <w:r>
              <w:rPr>
                <w:rFonts w:cs="Arial"/>
                <w:szCs w:val="18"/>
                <w:lang w:eastAsia="ja-JP"/>
              </w:rPr>
              <w:t>O</w:t>
            </w:r>
          </w:p>
        </w:tc>
        <w:tc>
          <w:tcPr>
            <w:tcW w:w="1170" w:type="dxa"/>
            <w:tcBorders>
              <w:top w:val="single" w:sz="4" w:space="0" w:color="auto"/>
              <w:left w:val="single" w:sz="4" w:space="0" w:color="auto"/>
              <w:bottom w:val="single" w:sz="4" w:space="0" w:color="auto"/>
              <w:right w:val="single" w:sz="4" w:space="0" w:color="auto"/>
            </w:tcBorders>
          </w:tcPr>
          <w:p w14:paraId="0EB305B3" w14:textId="77777777" w:rsidR="00A15379" w:rsidRPr="001C4AE3" w:rsidRDefault="00A15379" w:rsidP="00D64998">
            <w:pPr>
              <w:pStyle w:val="TAL"/>
              <w:keepNext w:val="0"/>
              <w:rPr>
                <w:rFonts w:cs="Arial"/>
                <w:szCs w:val="18"/>
                <w:lang w:eastAsia="ja-JP"/>
              </w:rPr>
            </w:pPr>
          </w:p>
        </w:tc>
        <w:tc>
          <w:tcPr>
            <w:tcW w:w="2070" w:type="dxa"/>
            <w:tcBorders>
              <w:top w:val="single" w:sz="4" w:space="0" w:color="auto"/>
              <w:left w:val="single" w:sz="4" w:space="0" w:color="auto"/>
              <w:bottom w:val="single" w:sz="4" w:space="0" w:color="auto"/>
              <w:right w:val="single" w:sz="4" w:space="0" w:color="auto"/>
            </w:tcBorders>
          </w:tcPr>
          <w:p w14:paraId="04EE5F13" w14:textId="77777777" w:rsidR="00A15379" w:rsidRPr="001C4AE3" w:rsidRDefault="00A15379" w:rsidP="00D64998">
            <w:pPr>
              <w:pStyle w:val="TAL"/>
              <w:keepNext w:val="0"/>
              <w:rPr>
                <w:rFonts w:cs="Arial"/>
                <w:szCs w:val="18"/>
                <w:lang w:eastAsia="ja-JP"/>
              </w:rPr>
            </w:pPr>
            <w:r>
              <w:rPr>
                <w:rFonts w:cs="Arial"/>
                <w:szCs w:val="18"/>
              </w:rPr>
              <w:t>NUMBER</w:t>
            </w:r>
          </w:p>
        </w:tc>
        <w:tc>
          <w:tcPr>
            <w:tcW w:w="2611" w:type="dxa"/>
            <w:tcBorders>
              <w:top w:val="single" w:sz="4" w:space="0" w:color="auto"/>
              <w:left w:val="single" w:sz="4" w:space="0" w:color="auto"/>
              <w:bottom w:val="single" w:sz="4" w:space="0" w:color="auto"/>
              <w:right w:val="single" w:sz="4" w:space="0" w:color="auto"/>
            </w:tcBorders>
          </w:tcPr>
          <w:p w14:paraId="47C21479" w14:textId="77777777" w:rsidR="00A15379" w:rsidRPr="001C4AE3" w:rsidRDefault="00A15379" w:rsidP="00D64998">
            <w:pPr>
              <w:pStyle w:val="TAL"/>
              <w:keepNext w:val="0"/>
              <w:rPr>
                <w:rFonts w:cs="Arial"/>
                <w:szCs w:val="18"/>
                <w:lang w:eastAsia="ja-JP"/>
              </w:rPr>
            </w:pPr>
            <w:r w:rsidRPr="001C4AE3">
              <w:rPr>
                <w:rFonts w:cs="Arial"/>
                <w:szCs w:val="18"/>
                <w:lang w:eastAsia="ja-JP"/>
              </w:rPr>
              <w:t xml:space="preserve">Zenith angle </w:t>
            </w:r>
            <w:r>
              <w:rPr>
                <w:rFonts w:cs="Arial"/>
                <w:szCs w:val="18"/>
                <w:lang w:eastAsia="ja-JP"/>
              </w:rPr>
              <w:t xml:space="preserve">- </w:t>
            </w:r>
            <w:r>
              <w:rPr>
                <w:rFonts w:ascii="Symbol" w:eastAsia="Symbol" w:hAnsi="Symbol" w:cs="Symbol"/>
                <w:szCs w:val="18"/>
                <w:lang w:eastAsia="ja-JP"/>
              </w:rPr>
              <w:t>q</w:t>
            </w:r>
            <w:r>
              <w:rPr>
                <w:rFonts w:cs="Arial"/>
                <w:szCs w:val="18"/>
                <w:lang w:eastAsia="ja-JP"/>
              </w:rPr>
              <w:t xml:space="preserve"> </w:t>
            </w:r>
            <w:r>
              <w:rPr>
                <w:color w:val="000000"/>
                <w:sz w:val="19"/>
                <w:szCs w:val="19"/>
                <w:lang w:bidi="he-IL"/>
              </w:rPr>
              <w:t xml:space="preserve">(theta) - </w:t>
            </w:r>
            <w:r w:rsidRPr="001C4AE3">
              <w:rPr>
                <w:rFonts w:cs="Arial"/>
                <w:szCs w:val="18"/>
                <w:lang w:eastAsia="ja-JP"/>
              </w:rPr>
              <w:t>in degrees, counter-clockwise rotation around y-axis. Value 'zero' points to zenith, value '90' points to horizon</w:t>
            </w:r>
            <w:r>
              <w:rPr>
                <w:rFonts w:cs="Arial"/>
                <w:szCs w:val="18"/>
                <w:lang w:eastAsia="ja-JP"/>
              </w:rPr>
              <w:t>. See O-RAN WG4.CUS [9] clause 12.5.2. Represented as decimal 64 with 4-digits fraction.</w:t>
            </w:r>
          </w:p>
        </w:tc>
      </w:tr>
      <w:tr w:rsidR="00A15379" w:rsidRPr="001C4AE3" w14:paraId="4FE52581" w14:textId="77777777" w:rsidTr="00D64998">
        <w:trPr>
          <w:trHeight w:val="300"/>
        </w:trPr>
        <w:tc>
          <w:tcPr>
            <w:tcW w:w="2425" w:type="dxa"/>
            <w:tcBorders>
              <w:top w:val="single" w:sz="4" w:space="0" w:color="auto"/>
              <w:left w:val="single" w:sz="4" w:space="0" w:color="auto"/>
              <w:bottom w:val="single" w:sz="4" w:space="0" w:color="auto"/>
              <w:right w:val="single" w:sz="4" w:space="0" w:color="auto"/>
            </w:tcBorders>
          </w:tcPr>
          <w:p w14:paraId="1BA05D9A" w14:textId="77777777" w:rsidR="00A15379" w:rsidRPr="001C4AE3" w:rsidRDefault="00A15379" w:rsidP="00D64998">
            <w:pPr>
              <w:pStyle w:val="TAL"/>
              <w:keepNext w:val="0"/>
              <w:rPr>
                <w:rFonts w:cs="Arial"/>
                <w:szCs w:val="18"/>
                <w:lang w:eastAsia="ja-JP"/>
              </w:rPr>
            </w:pPr>
            <w:r>
              <w:rPr>
                <w:rFonts w:cs="Arial"/>
                <w:szCs w:val="18"/>
                <w:lang w:eastAsia="ja-JP"/>
              </w:rPr>
              <w:t>&gt;&gt;</w:t>
            </w:r>
            <w:r w:rsidRPr="001C4AE3">
              <w:rPr>
                <w:rFonts w:cs="Arial"/>
                <w:szCs w:val="18"/>
                <w:lang w:eastAsia="ja-JP"/>
              </w:rPr>
              <w:t>tLeftmostBottomArrayElementPosition</w:t>
            </w:r>
          </w:p>
        </w:tc>
        <w:tc>
          <w:tcPr>
            <w:tcW w:w="1080" w:type="dxa"/>
            <w:tcBorders>
              <w:top w:val="single" w:sz="4" w:space="0" w:color="auto"/>
              <w:left w:val="single" w:sz="4" w:space="0" w:color="auto"/>
              <w:bottom w:val="single" w:sz="4" w:space="0" w:color="auto"/>
              <w:right w:val="single" w:sz="4" w:space="0" w:color="auto"/>
            </w:tcBorders>
          </w:tcPr>
          <w:p w14:paraId="72339E5B" w14:textId="77777777" w:rsidR="00A15379" w:rsidRPr="001C4AE3" w:rsidRDefault="00A15379" w:rsidP="00D64998">
            <w:pPr>
              <w:pStyle w:val="TAL"/>
              <w:keepNext w:val="0"/>
              <w:rPr>
                <w:rFonts w:cs="Arial"/>
                <w:szCs w:val="18"/>
                <w:lang w:eastAsia="ja-JP"/>
              </w:rPr>
            </w:pPr>
            <w:r>
              <w:rPr>
                <w:rFonts w:cs="Arial"/>
                <w:szCs w:val="18"/>
                <w:lang w:eastAsia="ja-JP"/>
              </w:rPr>
              <w:t>O</w:t>
            </w:r>
          </w:p>
        </w:tc>
        <w:tc>
          <w:tcPr>
            <w:tcW w:w="1170" w:type="dxa"/>
            <w:tcBorders>
              <w:top w:val="single" w:sz="4" w:space="0" w:color="auto"/>
              <w:left w:val="single" w:sz="4" w:space="0" w:color="auto"/>
              <w:bottom w:val="single" w:sz="4" w:space="0" w:color="auto"/>
              <w:right w:val="single" w:sz="4" w:space="0" w:color="auto"/>
            </w:tcBorders>
          </w:tcPr>
          <w:p w14:paraId="414EF8DA" w14:textId="77777777" w:rsidR="00A15379" w:rsidRPr="001C4AE3" w:rsidRDefault="00A15379" w:rsidP="00D64998">
            <w:pPr>
              <w:pStyle w:val="TAL"/>
              <w:keepNext w:val="0"/>
              <w:rPr>
                <w:rFonts w:cs="Arial"/>
                <w:szCs w:val="18"/>
                <w:lang w:eastAsia="ja-JP"/>
              </w:rPr>
            </w:pPr>
          </w:p>
        </w:tc>
        <w:tc>
          <w:tcPr>
            <w:tcW w:w="2070" w:type="dxa"/>
            <w:tcBorders>
              <w:top w:val="single" w:sz="4" w:space="0" w:color="auto"/>
              <w:left w:val="single" w:sz="4" w:space="0" w:color="auto"/>
              <w:bottom w:val="single" w:sz="4" w:space="0" w:color="auto"/>
              <w:right w:val="single" w:sz="4" w:space="0" w:color="auto"/>
            </w:tcBorders>
          </w:tcPr>
          <w:p w14:paraId="0DAD9D56" w14:textId="77777777" w:rsidR="00A15379" w:rsidRPr="001C4AE3" w:rsidRDefault="00A15379" w:rsidP="00D64998">
            <w:pPr>
              <w:pStyle w:val="TAL"/>
              <w:keepNext w:val="0"/>
              <w:rPr>
                <w:rFonts w:cs="Arial"/>
                <w:szCs w:val="18"/>
                <w:lang w:eastAsia="ja-JP"/>
              </w:rPr>
            </w:pPr>
          </w:p>
        </w:tc>
        <w:tc>
          <w:tcPr>
            <w:tcW w:w="2611" w:type="dxa"/>
            <w:tcBorders>
              <w:top w:val="single" w:sz="4" w:space="0" w:color="auto"/>
              <w:left w:val="single" w:sz="4" w:space="0" w:color="auto"/>
              <w:bottom w:val="single" w:sz="4" w:space="0" w:color="auto"/>
              <w:right w:val="single" w:sz="4" w:space="0" w:color="auto"/>
            </w:tcBorders>
          </w:tcPr>
          <w:p w14:paraId="5879B36C" w14:textId="77777777" w:rsidR="00A15379" w:rsidRPr="001C4AE3" w:rsidRDefault="00A15379" w:rsidP="00D64998">
            <w:pPr>
              <w:pStyle w:val="TAL"/>
              <w:keepNext w:val="0"/>
              <w:rPr>
                <w:rFonts w:cs="Arial"/>
                <w:szCs w:val="18"/>
                <w:lang w:eastAsia="ja-JP"/>
              </w:rPr>
            </w:pPr>
            <w:r>
              <w:rPr>
                <w:rFonts w:cs="Arial"/>
                <w:szCs w:val="18"/>
                <w:lang w:eastAsia="ja-JP"/>
              </w:rPr>
              <w:t>P</w:t>
            </w:r>
            <w:r w:rsidRPr="00F765A0">
              <w:rPr>
                <w:rFonts w:cs="Arial"/>
                <w:szCs w:val="18"/>
                <w:lang w:eastAsia="ja-JP"/>
              </w:rPr>
              <w:t>osition of centre of the leftmost, bottom element of array</w:t>
            </w:r>
            <w:r>
              <w:rPr>
                <w:rFonts w:cs="Arial"/>
                <w:szCs w:val="18"/>
                <w:lang w:eastAsia="ja-JP"/>
              </w:rPr>
              <w:t xml:space="preserve"> </w:t>
            </w:r>
            <w:r>
              <w:rPr>
                <w:color w:val="000000"/>
                <w:sz w:val="19"/>
                <w:szCs w:val="19"/>
                <w:lang w:bidi="he-IL"/>
              </w:rPr>
              <w:t>in O-RU coordinate system</w:t>
            </w:r>
            <w:r>
              <w:rPr>
                <w:rFonts w:cs="Arial"/>
                <w:szCs w:val="18"/>
                <w:lang w:eastAsia="ja-JP"/>
              </w:rPr>
              <w:t>. See O-RAN WG4.CUS [9] clause 12.5.3</w:t>
            </w:r>
          </w:p>
        </w:tc>
      </w:tr>
      <w:tr w:rsidR="00A15379" w:rsidRPr="001C4AE3" w14:paraId="154EB647" w14:textId="77777777" w:rsidTr="00D64998">
        <w:trPr>
          <w:trHeight w:val="300"/>
        </w:trPr>
        <w:tc>
          <w:tcPr>
            <w:tcW w:w="2425" w:type="dxa"/>
            <w:tcBorders>
              <w:top w:val="single" w:sz="4" w:space="0" w:color="auto"/>
              <w:left w:val="single" w:sz="4" w:space="0" w:color="auto"/>
              <w:bottom w:val="single" w:sz="4" w:space="0" w:color="auto"/>
              <w:right w:val="single" w:sz="4" w:space="0" w:color="auto"/>
            </w:tcBorders>
          </w:tcPr>
          <w:p w14:paraId="24DC9597" w14:textId="77777777" w:rsidR="00A15379" w:rsidRPr="001C4AE3" w:rsidRDefault="00A15379" w:rsidP="00D64998">
            <w:pPr>
              <w:pStyle w:val="TAL"/>
              <w:keepNext w:val="0"/>
              <w:rPr>
                <w:rFonts w:cs="Arial"/>
                <w:szCs w:val="18"/>
                <w:lang w:eastAsia="ja-JP"/>
              </w:rPr>
            </w:pPr>
            <w:r>
              <w:rPr>
                <w:rFonts w:cs="Arial"/>
                <w:szCs w:val="18"/>
                <w:lang w:eastAsia="ja-JP"/>
              </w:rPr>
              <w:t>&gt;&gt;</w:t>
            </w:r>
            <w:r w:rsidRPr="001C4AE3">
              <w:rPr>
                <w:rFonts w:cs="Arial"/>
                <w:szCs w:val="18"/>
                <w:lang w:eastAsia="ja-JP"/>
              </w:rPr>
              <w:t>&gt;tXAxis</w:t>
            </w:r>
          </w:p>
        </w:tc>
        <w:tc>
          <w:tcPr>
            <w:tcW w:w="1080" w:type="dxa"/>
            <w:tcBorders>
              <w:top w:val="single" w:sz="4" w:space="0" w:color="auto"/>
              <w:left w:val="single" w:sz="4" w:space="0" w:color="auto"/>
              <w:bottom w:val="single" w:sz="4" w:space="0" w:color="auto"/>
              <w:right w:val="single" w:sz="4" w:space="0" w:color="auto"/>
            </w:tcBorders>
          </w:tcPr>
          <w:p w14:paraId="3D637F86" w14:textId="77777777" w:rsidR="00A15379" w:rsidRPr="001C4AE3" w:rsidRDefault="00A15379" w:rsidP="00D64998">
            <w:pPr>
              <w:pStyle w:val="TAL"/>
              <w:keepNext w:val="0"/>
              <w:rPr>
                <w:rFonts w:cs="Arial"/>
                <w:szCs w:val="18"/>
                <w:lang w:eastAsia="ja-JP"/>
              </w:rPr>
            </w:pPr>
            <w:r>
              <w:rPr>
                <w:rFonts w:cs="Arial"/>
                <w:szCs w:val="18"/>
                <w:lang w:eastAsia="ja-JP"/>
              </w:rPr>
              <w:t>O</w:t>
            </w:r>
          </w:p>
        </w:tc>
        <w:tc>
          <w:tcPr>
            <w:tcW w:w="1170" w:type="dxa"/>
            <w:tcBorders>
              <w:top w:val="single" w:sz="4" w:space="0" w:color="auto"/>
              <w:left w:val="single" w:sz="4" w:space="0" w:color="auto"/>
              <w:bottom w:val="single" w:sz="4" w:space="0" w:color="auto"/>
              <w:right w:val="single" w:sz="4" w:space="0" w:color="auto"/>
            </w:tcBorders>
          </w:tcPr>
          <w:p w14:paraId="2D1FFDF7" w14:textId="77777777" w:rsidR="00A15379" w:rsidRPr="001C4AE3" w:rsidRDefault="00A15379" w:rsidP="00D64998">
            <w:pPr>
              <w:pStyle w:val="TAL"/>
              <w:keepNext w:val="0"/>
              <w:rPr>
                <w:rFonts w:cs="Arial"/>
                <w:szCs w:val="18"/>
                <w:lang w:eastAsia="ja-JP"/>
              </w:rPr>
            </w:pPr>
          </w:p>
        </w:tc>
        <w:tc>
          <w:tcPr>
            <w:tcW w:w="2070" w:type="dxa"/>
            <w:tcBorders>
              <w:top w:val="single" w:sz="4" w:space="0" w:color="auto"/>
              <w:left w:val="single" w:sz="4" w:space="0" w:color="auto"/>
              <w:bottom w:val="single" w:sz="4" w:space="0" w:color="auto"/>
              <w:right w:val="single" w:sz="4" w:space="0" w:color="auto"/>
            </w:tcBorders>
          </w:tcPr>
          <w:p w14:paraId="3F5EAEBE" w14:textId="77777777" w:rsidR="00A15379" w:rsidRPr="001C4AE3" w:rsidRDefault="00A15379" w:rsidP="00D64998">
            <w:pPr>
              <w:pStyle w:val="TAL"/>
              <w:keepNext w:val="0"/>
              <w:rPr>
                <w:rFonts w:cs="Arial"/>
                <w:lang w:eastAsia="ja-JP"/>
              </w:rPr>
            </w:pPr>
            <w:r>
              <w:rPr>
                <w:rFonts w:cs="Arial"/>
                <w:szCs w:val="18"/>
              </w:rPr>
              <w:t>NUMBER</w:t>
            </w:r>
          </w:p>
        </w:tc>
        <w:tc>
          <w:tcPr>
            <w:tcW w:w="2611" w:type="dxa"/>
            <w:tcBorders>
              <w:top w:val="single" w:sz="4" w:space="0" w:color="auto"/>
              <w:left w:val="single" w:sz="4" w:space="0" w:color="auto"/>
              <w:bottom w:val="single" w:sz="4" w:space="0" w:color="auto"/>
              <w:right w:val="single" w:sz="4" w:space="0" w:color="auto"/>
            </w:tcBorders>
          </w:tcPr>
          <w:p w14:paraId="2E6289D7" w14:textId="77777777" w:rsidR="00A15379" w:rsidRPr="001C4AE3" w:rsidRDefault="00A15379" w:rsidP="00D64998">
            <w:pPr>
              <w:pStyle w:val="TAL"/>
              <w:keepNext w:val="0"/>
              <w:rPr>
                <w:rFonts w:cs="Arial"/>
                <w:szCs w:val="18"/>
                <w:lang w:eastAsia="ja-JP"/>
              </w:rPr>
            </w:pPr>
            <w:r w:rsidRPr="001C4AE3">
              <w:rPr>
                <w:rFonts w:cs="Arial"/>
                <w:szCs w:val="18"/>
                <w:lang w:eastAsia="ja-JP"/>
              </w:rPr>
              <w:t>X dimension in meters of position of leftmost, bottom array element</w:t>
            </w:r>
            <w:r>
              <w:rPr>
                <w:rFonts w:cs="Arial"/>
                <w:lang w:eastAsia="ja-JP"/>
              </w:rPr>
              <w:t xml:space="preserve">. </w:t>
            </w:r>
            <w:r>
              <w:rPr>
                <w:rFonts w:cs="Arial"/>
                <w:szCs w:val="18"/>
                <w:lang w:eastAsia="ja-JP"/>
              </w:rPr>
              <w:t>Represented as decimal 64 with 4-digits fraction.</w:t>
            </w:r>
          </w:p>
        </w:tc>
      </w:tr>
      <w:tr w:rsidR="00A15379" w:rsidRPr="001C4AE3" w14:paraId="338D62B0" w14:textId="77777777" w:rsidTr="00D64998">
        <w:trPr>
          <w:trHeight w:val="300"/>
        </w:trPr>
        <w:tc>
          <w:tcPr>
            <w:tcW w:w="2425" w:type="dxa"/>
            <w:tcBorders>
              <w:top w:val="single" w:sz="4" w:space="0" w:color="auto"/>
              <w:left w:val="single" w:sz="4" w:space="0" w:color="auto"/>
              <w:bottom w:val="single" w:sz="4" w:space="0" w:color="auto"/>
              <w:right w:val="single" w:sz="4" w:space="0" w:color="auto"/>
            </w:tcBorders>
          </w:tcPr>
          <w:p w14:paraId="07B38BFA" w14:textId="77777777" w:rsidR="00A15379" w:rsidRPr="001C4AE3" w:rsidRDefault="00A15379" w:rsidP="00D64998">
            <w:pPr>
              <w:pStyle w:val="TAL"/>
              <w:keepNext w:val="0"/>
              <w:rPr>
                <w:rFonts w:cs="Arial"/>
                <w:szCs w:val="18"/>
                <w:lang w:eastAsia="ja-JP"/>
              </w:rPr>
            </w:pPr>
            <w:r>
              <w:rPr>
                <w:rFonts w:cs="Arial"/>
                <w:szCs w:val="18"/>
                <w:lang w:eastAsia="ja-JP"/>
              </w:rPr>
              <w:t>&gt;&gt;</w:t>
            </w:r>
            <w:r w:rsidRPr="001C4AE3">
              <w:rPr>
                <w:rFonts w:cs="Arial"/>
                <w:szCs w:val="18"/>
                <w:lang w:eastAsia="ja-JP"/>
              </w:rPr>
              <w:t>&gt;tYAxis</w:t>
            </w:r>
          </w:p>
        </w:tc>
        <w:tc>
          <w:tcPr>
            <w:tcW w:w="1080" w:type="dxa"/>
            <w:tcBorders>
              <w:top w:val="single" w:sz="4" w:space="0" w:color="auto"/>
              <w:left w:val="single" w:sz="4" w:space="0" w:color="auto"/>
              <w:bottom w:val="single" w:sz="4" w:space="0" w:color="auto"/>
              <w:right w:val="single" w:sz="4" w:space="0" w:color="auto"/>
            </w:tcBorders>
          </w:tcPr>
          <w:p w14:paraId="0E0DA28E" w14:textId="77777777" w:rsidR="00A15379" w:rsidRPr="001C4AE3" w:rsidRDefault="00A15379" w:rsidP="00D64998">
            <w:pPr>
              <w:pStyle w:val="TAL"/>
              <w:keepNext w:val="0"/>
              <w:rPr>
                <w:rFonts w:cs="Arial"/>
                <w:szCs w:val="18"/>
                <w:lang w:eastAsia="ja-JP"/>
              </w:rPr>
            </w:pPr>
            <w:r>
              <w:rPr>
                <w:rFonts w:cs="Arial"/>
                <w:szCs w:val="18"/>
                <w:lang w:eastAsia="ja-JP"/>
              </w:rPr>
              <w:t>O</w:t>
            </w:r>
          </w:p>
        </w:tc>
        <w:tc>
          <w:tcPr>
            <w:tcW w:w="1170" w:type="dxa"/>
            <w:tcBorders>
              <w:top w:val="single" w:sz="4" w:space="0" w:color="auto"/>
              <w:left w:val="single" w:sz="4" w:space="0" w:color="auto"/>
              <w:bottom w:val="single" w:sz="4" w:space="0" w:color="auto"/>
              <w:right w:val="single" w:sz="4" w:space="0" w:color="auto"/>
            </w:tcBorders>
          </w:tcPr>
          <w:p w14:paraId="3C21E5EC" w14:textId="77777777" w:rsidR="00A15379" w:rsidRPr="001C4AE3" w:rsidRDefault="00A15379" w:rsidP="00D64998">
            <w:pPr>
              <w:pStyle w:val="TAL"/>
              <w:keepNext w:val="0"/>
              <w:rPr>
                <w:rFonts w:cs="Arial"/>
                <w:szCs w:val="18"/>
                <w:lang w:eastAsia="ja-JP"/>
              </w:rPr>
            </w:pPr>
          </w:p>
        </w:tc>
        <w:tc>
          <w:tcPr>
            <w:tcW w:w="2070" w:type="dxa"/>
            <w:tcBorders>
              <w:top w:val="single" w:sz="4" w:space="0" w:color="auto"/>
              <w:left w:val="single" w:sz="4" w:space="0" w:color="auto"/>
              <w:bottom w:val="single" w:sz="4" w:space="0" w:color="auto"/>
              <w:right w:val="single" w:sz="4" w:space="0" w:color="auto"/>
            </w:tcBorders>
          </w:tcPr>
          <w:p w14:paraId="7B7E5B62" w14:textId="77777777" w:rsidR="00A15379" w:rsidRPr="001C4AE3" w:rsidRDefault="00A15379" w:rsidP="00D64998">
            <w:pPr>
              <w:pStyle w:val="TAL"/>
              <w:keepNext w:val="0"/>
              <w:rPr>
                <w:rFonts w:cs="Arial"/>
                <w:szCs w:val="18"/>
                <w:lang w:eastAsia="ja-JP"/>
              </w:rPr>
            </w:pPr>
            <w:r>
              <w:rPr>
                <w:rFonts w:cs="Arial"/>
                <w:szCs w:val="18"/>
              </w:rPr>
              <w:t>NUMBER</w:t>
            </w:r>
          </w:p>
        </w:tc>
        <w:tc>
          <w:tcPr>
            <w:tcW w:w="2611" w:type="dxa"/>
            <w:tcBorders>
              <w:top w:val="single" w:sz="4" w:space="0" w:color="auto"/>
              <w:left w:val="single" w:sz="4" w:space="0" w:color="auto"/>
              <w:bottom w:val="single" w:sz="4" w:space="0" w:color="auto"/>
              <w:right w:val="single" w:sz="4" w:space="0" w:color="auto"/>
            </w:tcBorders>
          </w:tcPr>
          <w:p w14:paraId="3984B7D6" w14:textId="77777777" w:rsidR="00A15379" w:rsidRPr="001C4AE3" w:rsidRDefault="00A15379" w:rsidP="00D64998">
            <w:pPr>
              <w:pStyle w:val="TAL"/>
              <w:keepNext w:val="0"/>
              <w:rPr>
                <w:rFonts w:cs="Arial"/>
                <w:szCs w:val="18"/>
                <w:lang w:eastAsia="ja-JP"/>
              </w:rPr>
            </w:pPr>
            <w:r w:rsidRPr="001C4AE3">
              <w:rPr>
                <w:rFonts w:cs="Arial"/>
                <w:szCs w:val="18"/>
                <w:lang w:eastAsia="ja-JP"/>
              </w:rPr>
              <w:t>Y dimension in meters of position of leftmost, bottom array element</w:t>
            </w:r>
            <w:r>
              <w:rPr>
                <w:rFonts w:cs="Arial"/>
                <w:lang w:eastAsia="ja-JP"/>
              </w:rPr>
              <w:t xml:space="preserve">. </w:t>
            </w:r>
            <w:r>
              <w:rPr>
                <w:rFonts w:cs="Arial"/>
                <w:szCs w:val="18"/>
                <w:lang w:eastAsia="ja-JP"/>
              </w:rPr>
              <w:t>Represented as decimal 64 with 4-digits fraction.</w:t>
            </w:r>
          </w:p>
        </w:tc>
      </w:tr>
      <w:tr w:rsidR="00A15379" w:rsidRPr="001C4AE3" w14:paraId="1F2D14C4" w14:textId="77777777" w:rsidTr="00D64998">
        <w:trPr>
          <w:trHeight w:val="300"/>
        </w:trPr>
        <w:tc>
          <w:tcPr>
            <w:tcW w:w="2425" w:type="dxa"/>
            <w:tcBorders>
              <w:top w:val="single" w:sz="4" w:space="0" w:color="auto"/>
              <w:left w:val="single" w:sz="4" w:space="0" w:color="auto"/>
              <w:bottom w:val="single" w:sz="4" w:space="0" w:color="auto"/>
              <w:right w:val="single" w:sz="4" w:space="0" w:color="auto"/>
            </w:tcBorders>
          </w:tcPr>
          <w:p w14:paraId="520FBA86" w14:textId="77777777" w:rsidR="00A15379" w:rsidRPr="001C4AE3" w:rsidRDefault="00A15379" w:rsidP="00D64998">
            <w:pPr>
              <w:pStyle w:val="TAL"/>
              <w:keepNext w:val="0"/>
              <w:rPr>
                <w:rFonts w:cs="Arial"/>
                <w:szCs w:val="18"/>
                <w:lang w:eastAsia="ja-JP"/>
              </w:rPr>
            </w:pPr>
            <w:r>
              <w:rPr>
                <w:rFonts w:cs="Arial"/>
                <w:szCs w:val="18"/>
                <w:lang w:eastAsia="ja-JP"/>
              </w:rPr>
              <w:t>&gt;&gt;</w:t>
            </w:r>
            <w:r w:rsidRPr="001C4AE3">
              <w:rPr>
                <w:rFonts w:cs="Arial"/>
                <w:szCs w:val="18"/>
                <w:lang w:eastAsia="ja-JP"/>
              </w:rPr>
              <w:t>&gt;tZAxis</w:t>
            </w:r>
          </w:p>
        </w:tc>
        <w:tc>
          <w:tcPr>
            <w:tcW w:w="1080" w:type="dxa"/>
            <w:tcBorders>
              <w:top w:val="single" w:sz="4" w:space="0" w:color="auto"/>
              <w:left w:val="single" w:sz="4" w:space="0" w:color="auto"/>
              <w:bottom w:val="single" w:sz="4" w:space="0" w:color="auto"/>
              <w:right w:val="single" w:sz="4" w:space="0" w:color="auto"/>
            </w:tcBorders>
          </w:tcPr>
          <w:p w14:paraId="4073968C" w14:textId="77777777" w:rsidR="00A15379" w:rsidRPr="001C4AE3" w:rsidRDefault="00A15379" w:rsidP="00D64998">
            <w:pPr>
              <w:pStyle w:val="TAL"/>
              <w:keepNext w:val="0"/>
              <w:rPr>
                <w:rFonts w:cs="Arial"/>
                <w:szCs w:val="18"/>
                <w:lang w:eastAsia="ja-JP"/>
              </w:rPr>
            </w:pPr>
            <w:r>
              <w:rPr>
                <w:rFonts w:cs="Arial"/>
                <w:szCs w:val="18"/>
                <w:lang w:eastAsia="ja-JP"/>
              </w:rPr>
              <w:t>O</w:t>
            </w:r>
          </w:p>
        </w:tc>
        <w:tc>
          <w:tcPr>
            <w:tcW w:w="1170" w:type="dxa"/>
            <w:tcBorders>
              <w:top w:val="single" w:sz="4" w:space="0" w:color="auto"/>
              <w:left w:val="single" w:sz="4" w:space="0" w:color="auto"/>
              <w:bottom w:val="single" w:sz="4" w:space="0" w:color="auto"/>
              <w:right w:val="single" w:sz="4" w:space="0" w:color="auto"/>
            </w:tcBorders>
          </w:tcPr>
          <w:p w14:paraId="2D6359F8" w14:textId="77777777" w:rsidR="00A15379" w:rsidRPr="001C4AE3" w:rsidRDefault="00A15379" w:rsidP="00D64998">
            <w:pPr>
              <w:pStyle w:val="TAL"/>
              <w:keepNext w:val="0"/>
              <w:rPr>
                <w:rFonts w:cs="Arial"/>
                <w:szCs w:val="18"/>
                <w:lang w:eastAsia="ja-JP"/>
              </w:rPr>
            </w:pPr>
          </w:p>
        </w:tc>
        <w:tc>
          <w:tcPr>
            <w:tcW w:w="2070" w:type="dxa"/>
            <w:tcBorders>
              <w:top w:val="single" w:sz="4" w:space="0" w:color="auto"/>
              <w:left w:val="single" w:sz="4" w:space="0" w:color="auto"/>
              <w:bottom w:val="single" w:sz="4" w:space="0" w:color="auto"/>
              <w:right w:val="single" w:sz="4" w:space="0" w:color="auto"/>
            </w:tcBorders>
          </w:tcPr>
          <w:p w14:paraId="577F4227" w14:textId="77777777" w:rsidR="00A15379" w:rsidRPr="001C4AE3" w:rsidRDefault="00A15379" w:rsidP="00D64998">
            <w:pPr>
              <w:pStyle w:val="TAL"/>
              <w:keepNext w:val="0"/>
              <w:rPr>
                <w:rFonts w:cs="Arial"/>
                <w:szCs w:val="18"/>
                <w:lang w:eastAsia="ja-JP"/>
              </w:rPr>
            </w:pPr>
            <w:r>
              <w:rPr>
                <w:rFonts w:cs="Arial"/>
                <w:szCs w:val="18"/>
              </w:rPr>
              <w:t>NUMBER</w:t>
            </w:r>
          </w:p>
        </w:tc>
        <w:tc>
          <w:tcPr>
            <w:tcW w:w="2611" w:type="dxa"/>
            <w:tcBorders>
              <w:top w:val="single" w:sz="4" w:space="0" w:color="auto"/>
              <w:left w:val="single" w:sz="4" w:space="0" w:color="auto"/>
              <w:bottom w:val="single" w:sz="4" w:space="0" w:color="auto"/>
              <w:right w:val="single" w:sz="4" w:space="0" w:color="auto"/>
            </w:tcBorders>
          </w:tcPr>
          <w:p w14:paraId="4819C1D0" w14:textId="77777777" w:rsidR="00A15379" w:rsidRPr="001C4AE3" w:rsidRDefault="00A15379" w:rsidP="00D64998">
            <w:pPr>
              <w:pStyle w:val="TAL"/>
              <w:keepNext w:val="0"/>
              <w:rPr>
                <w:rFonts w:cs="Arial"/>
                <w:szCs w:val="18"/>
                <w:lang w:eastAsia="ja-JP"/>
              </w:rPr>
            </w:pPr>
            <w:r w:rsidRPr="001C4AE3">
              <w:rPr>
                <w:rFonts w:cs="Arial"/>
                <w:szCs w:val="18"/>
                <w:lang w:eastAsia="ja-JP"/>
              </w:rPr>
              <w:t>Z dimension in meters of position of leftmost, bottom array element</w:t>
            </w:r>
            <w:r>
              <w:rPr>
                <w:rFonts w:cs="Arial"/>
                <w:lang w:eastAsia="ja-JP"/>
              </w:rPr>
              <w:t xml:space="preserve">. </w:t>
            </w:r>
            <w:r>
              <w:rPr>
                <w:rFonts w:cs="Arial"/>
                <w:szCs w:val="18"/>
                <w:lang w:eastAsia="ja-JP"/>
              </w:rPr>
              <w:t>Represented as decimal 64 with 4-digits fraction.</w:t>
            </w:r>
          </w:p>
        </w:tc>
      </w:tr>
      <w:tr w:rsidR="00A15379" w:rsidRPr="001C4AE3" w14:paraId="55F17831" w14:textId="77777777" w:rsidTr="00D64998">
        <w:trPr>
          <w:trHeight w:val="300"/>
        </w:trPr>
        <w:tc>
          <w:tcPr>
            <w:tcW w:w="2425" w:type="dxa"/>
            <w:tcBorders>
              <w:top w:val="single" w:sz="4" w:space="0" w:color="auto"/>
              <w:left w:val="single" w:sz="4" w:space="0" w:color="auto"/>
              <w:bottom w:val="single" w:sz="4" w:space="0" w:color="auto"/>
              <w:right w:val="single" w:sz="4" w:space="0" w:color="auto"/>
            </w:tcBorders>
          </w:tcPr>
          <w:p w14:paraId="1F8272A1" w14:textId="77777777" w:rsidR="00A15379" w:rsidRPr="001C4AE3" w:rsidRDefault="00A15379" w:rsidP="00D64998">
            <w:pPr>
              <w:pStyle w:val="TAL"/>
              <w:keepNext w:val="0"/>
              <w:rPr>
                <w:rFonts w:cs="Arial"/>
                <w:szCs w:val="18"/>
                <w:lang w:eastAsia="ja-JP"/>
              </w:rPr>
            </w:pPr>
            <w:r>
              <w:rPr>
                <w:rFonts w:cs="Arial"/>
                <w:szCs w:val="18"/>
                <w:lang w:eastAsia="ja-JP"/>
              </w:rPr>
              <w:t>&gt;&gt;</w:t>
            </w:r>
            <w:r w:rsidRPr="001C4AE3">
              <w:rPr>
                <w:rFonts w:cs="Arial"/>
                <w:szCs w:val="18"/>
                <w:lang w:eastAsia="ja-JP"/>
              </w:rPr>
              <w:t>tPolarizationList</w:t>
            </w:r>
          </w:p>
        </w:tc>
        <w:tc>
          <w:tcPr>
            <w:tcW w:w="1080" w:type="dxa"/>
            <w:tcBorders>
              <w:top w:val="single" w:sz="4" w:space="0" w:color="auto"/>
              <w:left w:val="single" w:sz="4" w:space="0" w:color="auto"/>
              <w:bottom w:val="single" w:sz="4" w:space="0" w:color="auto"/>
              <w:right w:val="single" w:sz="4" w:space="0" w:color="auto"/>
            </w:tcBorders>
          </w:tcPr>
          <w:p w14:paraId="6A7452A4" w14:textId="77777777" w:rsidR="00A15379" w:rsidRPr="001C4AE3" w:rsidRDefault="00A15379" w:rsidP="00D64998">
            <w:pPr>
              <w:pStyle w:val="TAL"/>
              <w:keepNext w:val="0"/>
              <w:rPr>
                <w:rFonts w:cs="Arial"/>
                <w:szCs w:val="18"/>
                <w:lang w:eastAsia="ja-JP"/>
              </w:rPr>
            </w:pPr>
            <w:r>
              <w:rPr>
                <w:rFonts w:cs="Arial"/>
                <w:szCs w:val="18"/>
                <w:lang w:eastAsia="ja-JP"/>
              </w:rPr>
              <w:t>M</w:t>
            </w:r>
          </w:p>
        </w:tc>
        <w:tc>
          <w:tcPr>
            <w:tcW w:w="1170" w:type="dxa"/>
            <w:tcBorders>
              <w:top w:val="single" w:sz="4" w:space="0" w:color="auto"/>
              <w:left w:val="single" w:sz="4" w:space="0" w:color="auto"/>
              <w:bottom w:val="single" w:sz="4" w:space="0" w:color="auto"/>
              <w:right w:val="single" w:sz="4" w:space="0" w:color="auto"/>
            </w:tcBorders>
          </w:tcPr>
          <w:p w14:paraId="0B935AB6" w14:textId="77777777" w:rsidR="00A15379" w:rsidRPr="001C4AE3" w:rsidRDefault="00A15379" w:rsidP="00D64998">
            <w:pPr>
              <w:pStyle w:val="TAL"/>
              <w:keepNext w:val="0"/>
              <w:rPr>
                <w:rFonts w:cs="Arial"/>
                <w:szCs w:val="18"/>
                <w:lang w:eastAsia="ja-JP"/>
              </w:rPr>
            </w:pPr>
            <w:r>
              <w:rPr>
                <w:rFonts w:cs="Arial"/>
                <w:i/>
                <w:szCs w:val="18"/>
                <w:lang w:eastAsia="ja-JP"/>
              </w:rPr>
              <w:t>1..&lt;maxnoofTxPolarizations&gt;</w:t>
            </w:r>
          </w:p>
        </w:tc>
        <w:tc>
          <w:tcPr>
            <w:tcW w:w="2070" w:type="dxa"/>
            <w:tcBorders>
              <w:top w:val="single" w:sz="4" w:space="0" w:color="auto"/>
              <w:left w:val="single" w:sz="4" w:space="0" w:color="auto"/>
              <w:bottom w:val="single" w:sz="4" w:space="0" w:color="auto"/>
              <w:right w:val="single" w:sz="4" w:space="0" w:color="auto"/>
            </w:tcBorders>
          </w:tcPr>
          <w:p w14:paraId="2F0BB8A2" w14:textId="77777777" w:rsidR="00A15379" w:rsidRPr="001C4AE3" w:rsidRDefault="00A15379" w:rsidP="00D64998">
            <w:pPr>
              <w:pStyle w:val="TAL"/>
              <w:keepNext w:val="0"/>
              <w:rPr>
                <w:rFonts w:cs="Arial"/>
                <w:szCs w:val="18"/>
                <w:lang w:eastAsia="ja-JP"/>
              </w:rPr>
            </w:pPr>
          </w:p>
        </w:tc>
        <w:tc>
          <w:tcPr>
            <w:tcW w:w="2611" w:type="dxa"/>
            <w:tcBorders>
              <w:top w:val="single" w:sz="4" w:space="0" w:color="auto"/>
              <w:left w:val="single" w:sz="4" w:space="0" w:color="auto"/>
              <w:bottom w:val="single" w:sz="4" w:space="0" w:color="auto"/>
              <w:right w:val="single" w:sz="4" w:space="0" w:color="auto"/>
            </w:tcBorders>
          </w:tcPr>
          <w:p w14:paraId="6FB6E163" w14:textId="77777777" w:rsidR="00A15379" w:rsidRPr="001C4AE3" w:rsidRDefault="00A15379" w:rsidP="00D64998">
            <w:pPr>
              <w:pStyle w:val="TAL"/>
              <w:keepNext w:val="0"/>
              <w:rPr>
                <w:rFonts w:cs="Arial"/>
                <w:szCs w:val="18"/>
                <w:lang w:eastAsia="ja-JP"/>
              </w:rPr>
            </w:pPr>
            <w:r>
              <w:rPr>
                <w:rFonts w:cs="Arial"/>
                <w:szCs w:val="18"/>
                <w:lang w:eastAsia="ja-JP"/>
              </w:rPr>
              <w:t>See O-RAN WG4.CUS [9] clause 12.5.3</w:t>
            </w:r>
          </w:p>
        </w:tc>
      </w:tr>
      <w:tr w:rsidR="00A15379" w:rsidRPr="001C4AE3" w14:paraId="448C62BF" w14:textId="77777777" w:rsidTr="00D64998">
        <w:trPr>
          <w:trHeight w:val="300"/>
        </w:trPr>
        <w:tc>
          <w:tcPr>
            <w:tcW w:w="2425" w:type="dxa"/>
            <w:tcBorders>
              <w:top w:val="single" w:sz="4" w:space="0" w:color="auto"/>
              <w:left w:val="single" w:sz="4" w:space="0" w:color="auto"/>
              <w:bottom w:val="single" w:sz="4" w:space="0" w:color="auto"/>
              <w:right w:val="single" w:sz="4" w:space="0" w:color="auto"/>
            </w:tcBorders>
          </w:tcPr>
          <w:p w14:paraId="2B9CD8ED" w14:textId="77777777" w:rsidR="00A15379" w:rsidRPr="001C4AE3" w:rsidRDefault="00A15379" w:rsidP="00D64998">
            <w:pPr>
              <w:pStyle w:val="TAL"/>
              <w:keepNext w:val="0"/>
              <w:rPr>
                <w:rFonts w:cs="Arial"/>
                <w:szCs w:val="18"/>
                <w:lang w:eastAsia="ja-JP"/>
              </w:rPr>
            </w:pPr>
            <w:r>
              <w:rPr>
                <w:rFonts w:cs="Arial"/>
                <w:szCs w:val="18"/>
                <w:lang w:eastAsia="ja-JP"/>
              </w:rPr>
              <w:t>&gt;&gt;</w:t>
            </w:r>
            <w:r w:rsidRPr="001C4AE3">
              <w:rPr>
                <w:rFonts w:cs="Arial"/>
                <w:szCs w:val="18"/>
                <w:lang w:eastAsia="ja-JP"/>
              </w:rPr>
              <w:t>&gt;tPolarizationItem</w:t>
            </w:r>
          </w:p>
        </w:tc>
        <w:tc>
          <w:tcPr>
            <w:tcW w:w="1080" w:type="dxa"/>
            <w:tcBorders>
              <w:top w:val="single" w:sz="4" w:space="0" w:color="auto"/>
              <w:left w:val="single" w:sz="4" w:space="0" w:color="auto"/>
              <w:bottom w:val="single" w:sz="4" w:space="0" w:color="auto"/>
              <w:right w:val="single" w:sz="4" w:space="0" w:color="auto"/>
            </w:tcBorders>
          </w:tcPr>
          <w:p w14:paraId="3B3ACFDE" w14:textId="77777777" w:rsidR="00A15379" w:rsidRPr="001C4AE3" w:rsidRDefault="00A15379" w:rsidP="00D64998">
            <w:pPr>
              <w:pStyle w:val="TAL"/>
              <w:keepNext w:val="0"/>
              <w:rPr>
                <w:rFonts w:cs="Arial"/>
                <w:szCs w:val="18"/>
                <w:lang w:eastAsia="ja-JP"/>
              </w:rPr>
            </w:pPr>
            <w:r>
              <w:rPr>
                <w:rFonts w:cs="Arial"/>
                <w:szCs w:val="18"/>
                <w:lang w:eastAsia="ja-JP"/>
              </w:rPr>
              <w:t>M</w:t>
            </w:r>
          </w:p>
        </w:tc>
        <w:tc>
          <w:tcPr>
            <w:tcW w:w="1170" w:type="dxa"/>
            <w:tcBorders>
              <w:top w:val="single" w:sz="4" w:space="0" w:color="auto"/>
              <w:left w:val="single" w:sz="4" w:space="0" w:color="auto"/>
              <w:bottom w:val="single" w:sz="4" w:space="0" w:color="auto"/>
              <w:right w:val="single" w:sz="4" w:space="0" w:color="auto"/>
            </w:tcBorders>
          </w:tcPr>
          <w:p w14:paraId="5A455455" w14:textId="77777777" w:rsidR="00A15379" w:rsidRPr="001C4AE3" w:rsidRDefault="00A15379" w:rsidP="00D64998">
            <w:pPr>
              <w:pStyle w:val="TAL"/>
              <w:keepNext w:val="0"/>
              <w:rPr>
                <w:rFonts w:cs="Arial"/>
                <w:szCs w:val="18"/>
                <w:lang w:eastAsia="ja-JP"/>
              </w:rPr>
            </w:pPr>
          </w:p>
        </w:tc>
        <w:tc>
          <w:tcPr>
            <w:tcW w:w="2070" w:type="dxa"/>
            <w:tcBorders>
              <w:top w:val="single" w:sz="4" w:space="0" w:color="auto"/>
              <w:left w:val="single" w:sz="4" w:space="0" w:color="auto"/>
              <w:bottom w:val="single" w:sz="4" w:space="0" w:color="auto"/>
              <w:right w:val="single" w:sz="4" w:space="0" w:color="auto"/>
            </w:tcBorders>
          </w:tcPr>
          <w:p w14:paraId="30C1352B" w14:textId="77777777" w:rsidR="00A15379" w:rsidRPr="001C4AE3" w:rsidRDefault="00A15379" w:rsidP="00D64998">
            <w:pPr>
              <w:pStyle w:val="TAL"/>
              <w:keepNext w:val="0"/>
              <w:rPr>
                <w:rFonts w:cs="Arial"/>
                <w:szCs w:val="18"/>
                <w:lang w:eastAsia="ja-JP"/>
              </w:rPr>
            </w:pPr>
          </w:p>
        </w:tc>
        <w:tc>
          <w:tcPr>
            <w:tcW w:w="2611" w:type="dxa"/>
            <w:tcBorders>
              <w:top w:val="single" w:sz="4" w:space="0" w:color="auto"/>
              <w:left w:val="single" w:sz="4" w:space="0" w:color="auto"/>
              <w:bottom w:val="single" w:sz="4" w:space="0" w:color="auto"/>
              <w:right w:val="single" w:sz="4" w:space="0" w:color="auto"/>
            </w:tcBorders>
          </w:tcPr>
          <w:p w14:paraId="7F2188DC" w14:textId="77777777" w:rsidR="00A15379" w:rsidRPr="001C4AE3" w:rsidRDefault="00A15379" w:rsidP="00D64998">
            <w:pPr>
              <w:pStyle w:val="TAL"/>
              <w:keepNext w:val="0"/>
              <w:rPr>
                <w:rFonts w:cs="Arial"/>
                <w:szCs w:val="18"/>
                <w:lang w:eastAsia="ja-JP"/>
              </w:rPr>
            </w:pPr>
          </w:p>
        </w:tc>
      </w:tr>
      <w:tr w:rsidR="00A15379" w:rsidRPr="001C4AE3" w14:paraId="40E53697" w14:textId="77777777" w:rsidTr="00D64998">
        <w:trPr>
          <w:trHeight w:val="300"/>
        </w:trPr>
        <w:tc>
          <w:tcPr>
            <w:tcW w:w="2425" w:type="dxa"/>
            <w:tcBorders>
              <w:top w:val="single" w:sz="4" w:space="0" w:color="auto"/>
              <w:left w:val="single" w:sz="4" w:space="0" w:color="auto"/>
              <w:bottom w:val="single" w:sz="4" w:space="0" w:color="auto"/>
              <w:right w:val="single" w:sz="4" w:space="0" w:color="auto"/>
            </w:tcBorders>
          </w:tcPr>
          <w:p w14:paraId="58B518EB" w14:textId="77777777" w:rsidR="00A15379" w:rsidRPr="001C4AE3" w:rsidRDefault="00A15379" w:rsidP="00D64998">
            <w:pPr>
              <w:pStyle w:val="TAL"/>
              <w:keepNext w:val="0"/>
              <w:rPr>
                <w:rFonts w:cs="Arial"/>
                <w:szCs w:val="18"/>
                <w:lang w:eastAsia="ja-JP"/>
              </w:rPr>
            </w:pPr>
            <w:r>
              <w:rPr>
                <w:rFonts w:cs="Arial"/>
                <w:szCs w:val="18"/>
                <w:lang w:eastAsia="ja-JP"/>
              </w:rPr>
              <w:t>&gt;&gt;</w:t>
            </w:r>
            <w:r w:rsidRPr="001C4AE3">
              <w:rPr>
                <w:rFonts w:cs="Arial"/>
                <w:szCs w:val="18"/>
                <w:lang w:eastAsia="ja-JP"/>
              </w:rPr>
              <w:t>&gt;&gt;tPolarizationIndex</w:t>
            </w:r>
          </w:p>
        </w:tc>
        <w:tc>
          <w:tcPr>
            <w:tcW w:w="1080" w:type="dxa"/>
            <w:tcBorders>
              <w:top w:val="single" w:sz="4" w:space="0" w:color="auto"/>
              <w:left w:val="single" w:sz="4" w:space="0" w:color="auto"/>
              <w:bottom w:val="single" w:sz="4" w:space="0" w:color="auto"/>
              <w:right w:val="single" w:sz="4" w:space="0" w:color="auto"/>
            </w:tcBorders>
          </w:tcPr>
          <w:p w14:paraId="3689DFEA" w14:textId="77777777" w:rsidR="00A15379" w:rsidRPr="001C4AE3" w:rsidRDefault="00A15379" w:rsidP="00D64998">
            <w:pPr>
              <w:pStyle w:val="TAL"/>
              <w:keepNext w:val="0"/>
              <w:rPr>
                <w:rFonts w:cs="Arial"/>
                <w:szCs w:val="18"/>
                <w:lang w:eastAsia="ja-JP"/>
              </w:rPr>
            </w:pPr>
            <w:r>
              <w:rPr>
                <w:rFonts w:cs="Arial"/>
                <w:szCs w:val="18"/>
                <w:lang w:eastAsia="ja-JP"/>
              </w:rPr>
              <w:t>M</w:t>
            </w:r>
          </w:p>
        </w:tc>
        <w:tc>
          <w:tcPr>
            <w:tcW w:w="1170" w:type="dxa"/>
            <w:tcBorders>
              <w:top w:val="single" w:sz="4" w:space="0" w:color="auto"/>
              <w:left w:val="single" w:sz="4" w:space="0" w:color="auto"/>
              <w:bottom w:val="single" w:sz="4" w:space="0" w:color="auto"/>
              <w:right w:val="single" w:sz="4" w:space="0" w:color="auto"/>
            </w:tcBorders>
          </w:tcPr>
          <w:p w14:paraId="625FE71A" w14:textId="77777777" w:rsidR="00A15379" w:rsidRPr="001C4AE3" w:rsidRDefault="00A15379" w:rsidP="00D64998">
            <w:pPr>
              <w:pStyle w:val="TAL"/>
              <w:keepNext w:val="0"/>
              <w:rPr>
                <w:rFonts w:cs="Arial"/>
                <w:szCs w:val="18"/>
                <w:lang w:eastAsia="ja-JP"/>
              </w:rPr>
            </w:pPr>
          </w:p>
        </w:tc>
        <w:tc>
          <w:tcPr>
            <w:tcW w:w="2070" w:type="dxa"/>
            <w:tcBorders>
              <w:top w:val="single" w:sz="4" w:space="0" w:color="auto"/>
              <w:left w:val="single" w:sz="4" w:space="0" w:color="auto"/>
              <w:bottom w:val="single" w:sz="4" w:space="0" w:color="auto"/>
              <w:right w:val="single" w:sz="4" w:space="0" w:color="auto"/>
            </w:tcBorders>
          </w:tcPr>
          <w:p w14:paraId="1431BB25" w14:textId="77777777" w:rsidR="00A15379" w:rsidRPr="001C4AE3" w:rsidRDefault="00A15379" w:rsidP="00D64998">
            <w:pPr>
              <w:pStyle w:val="TAL"/>
              <w:keepNext w:val="0"/>
              <w:rPr>
                <w:rFonts w:cs="Arial"/>
                <w:szCs w:val="18"/>
                <w:lang w:eastAsia="ja-JP"/>
              </w:rPr>
            </w:pPr>
            <w:r w:rsidRPr="0039398D">
              <w:rPr>
                <w:rFonts w:cs="Arial"/>
                <w:szCs w:val="18"/>
              </w:rPr>
              <w:t>INTEGER (0..255)</w:t>
            </w:r>
          </w:p>
        </w:tc>
        <w:tc>
          <w:tcPr>
            <w:tcW w:w="2611" w:type="dxa"/>
            <w:tcBorders>
              <w:top w:val="single" w:sz="4" w:space="0" w:color="auto"/>
              <w:left w:val="single" w:sz="4" w:space="0" w:color="auto"/>
              <w:bottom w:val="single" w:sz="4" w:space="0" w:color="auto"/>
              <w:right w:val="single" w:sz="4" w:space="0" w:color="auto"/>
            </w:tcBorders>
          </w:tcPr>
          <w:p w14:paraId="52E54718" w14:textId="77777777" w:rsidR="00A15379" w:rsidRPr="001C4AE3" w:rsidRDefault="00A15379" w:rsidP="00D64998">
            <w:pPr>
              <w:pStyle w:val="TAL"/>
              <w:keepNext w:val="0"/>
              <w:rPr>
                <w:rFonts w:cs="Arial"/>
                <w:szCs w:val="18"/>
                <w:lang w:eastAsia="ja-JP"/>
              </w:rPr>
            </w:pPr>
            <w:r w:rsidRPr="001C4AE3">
              <w:rPr>
                <w:rFonts w:cs="Arial"/>
                <w:szCs w:val="18"/>
                <w:lang w:eastAsia="ja-JP"/>
              </w:rPr>
              <w:t>Index (p) identifying the polarization out of the total P polarizations</w:t>
            </w:r>
          </w:p>
        </w:tc>
      </w:tr>
      <w:tr w:rsidR="00A15379" w:rsidRPr="001C4AE3" w14:paraId="7D012C95" w14:textId="77777777" w:rsidTr="00D64998">
        <w:trPr>
          <w:trHeight w:val="300"/>
        </w:trPr>
        <w:tc>
          <w:tcPr>
            <w:tcW w:w="2425" w:type="dxa"/>
            <w:tcBorders>
              <w:top w:val="single" w:sz="4" w:space="0" w:color="auto"/>
              <w:left w:val="single" w:sz="4" w:space="0" w:color="auto"/>
              <w:bottom w:val="single" w:sz="4" w:space="0" w:color="auto"/>
              <w:right w:val="single" w:sz="4" w:space="0" w:color="auto"/>
            </w:tcBorders>
          </w:tcPr>
          <w:p w14:paraId="346C14A6" w14:textId="77777777" w:rsidR="00A15379" w:rsidRPr="001C4AE3" w:rsidRDefault="00A15379" w:rsidP="00D64998">
            <w:pPr>
              <w:pStyle w:val="TAL"/>
              <w:keepNext w:val="0"/>
              <w:rPr>
                <w:rFonts w:cs="Arial"/>
                <w:szCs w:val="18"/>
                <w:lang w:eastAsia="ja-JP"/>
              </w:rPr>
            </w:pPr>
            <w:r>
              <w:rPr>
                <w:rFonts w:cs="Arial"/>
                <w:szCs w:val="18"/>
                <w:lang w:eastAsia="ja-JP"/>
              </w:rPr>
              <w:t>&gt;&gt;</w:t>
            </w:r>
            <w:r w:rsidRPr="001C4AE3">
              <w:rPr>
                <w:rFonts w:cs="Arial"/>
                <w:szCs w:val="18"/>
                <w:lang w:eastAsia="ja-JP"/>
              </w:rPr>
              <w:t>&gt;&gt;tPolarizationType</w:t>
            </w:r>
          </w:p>
        </w:tc>
        <w:tc>
          <w:tcPr>
            <w:tcW w:w="1080" w:type="dxa"/>
            <w:tcBorders>
              <w:top w:val="single" w:sz="4" w:space="0" w:color="auto"/>
              <w:left w:val="single" w:sz="4" w:space="0" w:color="auto"/>
              <w:bottom w:val="single" w:sz="4" w:space="0" w:color="auto"/>
              <w:right w:val="single" w:sz="4" w:space="0" w:color="auto"/>
            </w:tcBorders>
          </w:tcPr>
          <w:p w14:paraId="3160FD52" w14:textId="77777777" w:rsidR="00A15379" w:rsidRPr="001C4AE3" w:rsidRDefault="00A15379" w:rsidP="00D64998">
            <w:pPr>
              <w:pStyle w:val="TAL"/>
              <w:keepNext w:val="0"/>
              <w:rPr>
                <w:rFonts w:cs="Arial"/>
                <w:szCs w:val="18"/>
                <w:lang w:eastAsia="ja-JP"/>
              </w:rPr>
            </w:pPr>
            <w:r>
              <w:rPr>
                <w:rFonts w:cs="Arial"/>
                <w:szCs w:val="18"/>
                <w:lang w:eastAsia="ja-JP"/>
              </w:rPr>
              <w:t>M</w:t>
            </w:r>
          </w:p>
        </w:tc>
        <w:tc>
          <w:tcPr>
            <w:tcW w:w="1170" w:type="dxa"/>
            <w:tcBorders>
              <w:top w:val="single" w:sz="4" w:space="0" w:color="auto"/>
              <w:left w:val="single" w:sz="4" w:space="0" w:color="auto"/>
              <w:bottom w:val="single" w:sz="4" w:space="0" w:color="auto"/>
              <w:right w:val="single" w:sz="4" w:space="0" w:color="auto"/>
            </w:tcBorders>
          </w:tcPr>
          <w:p w14:paraId="70E30488" w14:textId="77777777" w:rsidR="00A15379" w:rsidRPr="001C4AE3" w:rsidRDefault="00A15379" w:rsidP="00D64998">
            <w:pPr>
              <w:pStyle w:val="TAL"/>
              <w:keepNext w:val="0"/>
              <w:rPr>
                <w:rFonts w:cs="Arial"/>
                <w:szCs w:val="18"/>
                <w:lang w:eastAsia="ja-JP"/>
              </w:rPr>
            </w:pPr>
          </w:p>
        </w:tc>
        <w:tc>
          <w:tcPr>
            <w:tcW w:w="2070" w:type="dxa"/>
            <w:tcBorders>
              <w:top w:val="single" w:sz="4" w:space="0" w:color="auto"/>
              <w:left w:val="single" w:sz="4" w:space="0" w:color="auto"/>
              <w:bottom w:val="single" w:sz="4" w:space="0" w:color="auto"/>
              <w:right w:val="single" w:sz="4" w:space="0" w:color="auto"/>
            </w:tcBorders>
          </w:tcPr>
          <w:p w14:paraId="5031DC20" w14:textId="77777777" w:rsidR="00A15379" w:rsidRPr="001C4AE3" w:rsidRDefault="00A15379" w:rsidP="00D64998">
            <w:pPr>
              <w:pStyle w:val="TAL"/>
              <w:keepNext w:val="0"/>
              <w:rPr>
                <w:rFonts w:cs="Arial"/>
                <w:lang w:eastAsia="ja-JP"/>
              </w:rPr>
            </w:pPr>
            <w:r w:rsidRPr="48630990">
              <w:rPr>
                <w:rFonts w:cs="Arial"/>
              </w:rPr>
              <w:t>ENUM</w:t>
            </w:r>
            <w:r>
              <w:rPr>
                <w:rFonts w:cs="Arial"/>
              </w:rPr>
              <w:t>ER</w:t>
            </w:r>
            <w:r w:rsidRPr="48630990">
              <w:rPr>
                <w:rFonts w:cs="Arial"/>
              </w:rPr>
              <w:t>ATED (MINUS_45, ZERO, PLUS_45, PLUS_90}</w:t>
            </w:r>
          </w:p>
        </w:tc>
        <w:tc>
          <w:tcPr>
            <w:tcW w:w="2611" w:type="dxa"/>
            <w:tcBorders>
              <w:top w:val="single" w:sz="4" w:space="0" w:color="auto"/>
              <w:left w:val="single" w:sz="4" w:space="0" w:color="auto"/>
              <w:bottom w:val="single" w:sz="4" w:space="0" w:color="auto"/>
              <w:right w:val="single" w:sz="4" w:space="0" w:color="auto"/>
            </w:tcBorders>
          </w:tcPr>
          <w:p w14:paraId="23D6A83F" w14:textId="77777777" w:rsidR="00A15379" w:rsidRPr="001C4AE3" w:rsidRDefault="00A15379" w:rsidP="00D64998">
            <w:pPr>
              <w:pStyle w:val="TAL"/>
              <w:keepNext w:val="0"/>
              <w:rPr>
                <w:rFonts w:cs="Arial"/>
                <w:szCs w:val="18"/>
                <w:lang w:eastAsia="ja-JP"/>
              </w:rPr>
            </w:pPr>
            <w:r w:rsidRPr="001C4AE3">
              <w:rPr>
                <w:rFonts w:cs="Arial"/>
                <w:szCs w:val="18"/>
                <w:lang w:eastAsia="ja-JP"/>
              </w:rPr>
              <w:t>Type of polarization supported by the array</w:t>
            </w:r>
          </w:p>
        </w:tc>
      </w:tr>
      <w:tr w:rsidR="00A15379" w:rsidRPr="001C4AE3" w14:paraId="752C0528" w14:textId="77777777" w:rsidTr="00D64998">
        <w:trPr>
          <w:trHeight w:val="300"/>
        </w:trPr>
        <w:tc>
          <w:tcPr>
            <w:tcW w:w="2425" w:type="dxa"/>
            <w:tcBorders>
              <w:top w:val="single" w:sz="4" w:space="0" w:color="auto"/>
              <w:left w:val="single" w:sz="4" w:space="0" w:color="auto"/>
              <w:bottom w:val="single" w:sz="4" w:space="0" w:color="auto"/>
              <w:right w:val="single" w:sz="4" w:space="0" w:color="auto"/>
            </w:tcBorders>
          </w:tcPr>
          <w:p w14:paraId="31185D12" w14:textId="77777777" w:rsidR="00A15379" w:rsidRPr="001C4AE3" w:rsidRDefault="00A15379" w:rsidP="00D64998">
            <w:pPr>
              <w:pStyle w:val="TAL"/>
              <w:keepNext w:val="0"/>
              <w:rPr>
                <w:rFonts w:cs="Arial"/>
                <w:szCs w:val="18"/>
                <w:lang w:eastAsia="ja-JP"/>
              </w:rPr>
            </w:pPr>
            <w:r>
              <w:rPr>
                <w:rFonts w:cs="Arial"/>
                <w:szCs w:val="18"/>
                <w:lang w:eastAsia="ja-JP"/>
              </w:rPr>
              <w:t>&gt;&gt;</w:t>
            </w:r>
            <w:r w:rsidRPr="001C4AE3">
              <w:rPr>
                <w:rFonts w:cs="Arial"/>
                <w:szCs w:val="18"/>
                <w:lang w:eastAsia="ja-JP"/>
              </w:rPr>
              <w:t>tBandNumber</w:t>
            </w:r>
          </w:p>
        </w:tc>
        <w:tc>
          <w:tcPr>
            <w:tcW w:w="1080" w:type="dxa"/>
            <w:tcBorders>
              <w:top w:val="single" w:sz="4" w:space="0" w:color="auto"/>
              <w:left w:val="single" w:sz="4" w:space="0" w:color="auto"/>
              <w:bottom w:val="single" w:sz="4" w:space="0" w:color="auto"/>
              <w:right w:val="single" w:sz="4" w:space="0" w:color="auto"/>
            </w:tcBorders>
          </w:tcPr>
          <w:p w14:paraId="0EB748A5" w14:textId="77777777" w:rsidR="00A15379" w:rsidRPr="001C4AE3" w:rsidRDefault="00A15379" w:rsidP="00D64998">
            <w:pPr>
              <w:pStyle w:val="TAL"/>
              <w:keepNext w:val="0"/>
              <w:rPr>
                <w:rFonts w:cs="Arial"/>
                <w:szCs w:val="18"/>
                <w:lang w:eastAsia="ja-JP"/>
              </w:rPr>
            </w:pPr>
            <w:r>
              <w:rPr>
                <w:rFonts w:cs="Arial"/>
                <w:szCs w:val="18"/>
                <w:lang w:eastAsia="ja-JP"/>
              </w:rPr>
              <w:t>M</w:t>
            </w:r>
          </w:p>
        </w:tc>
        <w:tc>
          <w:tcPr>
            <w:tcW w:w="1170" w:type="dxa"/>
            <w:tcBorders>
              <w:top w:val="single" w:sz="4" w:space="0" w:color="auto"/>
              <w:left w:val="single" w:sz="4" w:space="0" w:color="auto"/>
              <w:bottom w:val="single" w:sz="4" w:space="0" w:color="auto"/>
              <w:right w:val="single" w:sz="4" w:space="0" w:color="auto"/>
            </w:tcBorders>
          </w:tcPr>
          <w:p w14:paraId="286A91E6" w14:textId="77777777" w:rsidR="00A15379" w:rsidRPr="001C4AE3" w:rsidRDefault="00A15379" w:rsidP="00D64998">
            <w:pPr>
              <w:pStyle w:val="TAL"/>
              <w:keepNext w:val="0"/>
              <w:rPr>
                <w:rFonts w:cs="Arial"/>
                <w:szCs w:val="18"/>
                <w:lang w:eastAsia="ja-JP"/>
              </w:rPr>
            </w:pPr>
          </w:p>
        </w:tc>
        <w:tc>
          <w:tcPr>
            <w:tcW w:w="2070" w:type="dxa"/>
            <w:tcBorders>
              <w:top w:val="single" w:sz="4" w:space="0" w:color="auto"/>
              <w:left w:val="single" w:sz="4" w:space="0" w:color="auto"/>
              <w:bottom w:val="single" w:sz="4" w:space="0" w:color="auto"/>
              <w:right w:val="single" w:sz="4" w:space="0" w:color="auto"/>
            </w:tcBorders>
          </w:tcPr>
          <w:p w14:paraId="1B6BE1A0" w14:textId="77777777" w:rsidR="00A15379" w:rsidRPr="001C4AE3" w:rsidRDefault="00A15379" w:rsidP="00D64998">
            <w:pPr>
              <w:pStyle w:val="TAL"/>
              <w:keepNext w:val="0"/>
              <w:rPr>
                <w:rFonts w:cs="Arial"/>
                <w:szCs w:val="18"/>
                <w:lang w:eastAsia="ja-JP"/>
              </w:rPr>
            </w:pPr>
            <w:r w:rsidRPr="0039398D">
              <w:rPr>
                <w:rFonts w:cs="Arial"/>
                <w:szCs w:val="18"/>
              </w:rPr>
              <w:t>INTEGER (1..1024)</w:t>
            </w:r>
          </w:p>
        </w:tc>
        <w:tc>
          <w:tcPr>
            <w:tcW w:w="2611" w:type="dxa"/>
            <w:tcBorders>
              <w:top w:val="single" w:sz="4" w:space="0" w:color="auto"/>
              <w:left w:val="single" w:sz="4" w:space="0" w:color="auto"/>
              <w:bottom w:val="single" w:sz="4" w:space="0" w:color="auto"/>
              <w:right w:val="single" w:sz="4" w:space="0" w:color="auto"/>
            </w:tcBorders>
          </w:tcPr>
          <w:p w14:paraId="14BB6C07" w14:textId="77777777" w:rsidR="00A15379" w:rsidRPr="001C4AE3" w:rsidRDefault="00A15379" w:rsidP="00D64998">
            <w:pPr>
              <w:pStyle w:val="TAL"/>
              <w:keepNext w:val="0"/>
              <w:rPr>
                <w:rFonts w:cs="Arial"/>
                <w:szCs w:val="18"/>
                <w:lang w:eastAsia="ja-JP"/>
              </w:rPr>
            </w:pPr>
            <w:r w:rsidRPr="001C4AE3">
              <w:rPr>
                <w:rFonts w:cs="Arial"/>
                <w:szCs w:val="18"/>
                <w:lang w:eastAsia="ja-JP"/>
              </w:rPr>
              <w:t>Frequency band of the antenna array</w:t>
            </w:r>
          </w:p>
        </w:tc>
      </w:tr>
      <w:tr w:rsidR="00A15379" w:rsidRPr="001C4AE3" w14:paraId="48EC1B5C" w14:textId="77777777" w:rsidTr="00D64998">
        <w:trPr>
          <w:trHeight w:val="300"/>
        </w:trPr>
        <w:tc>
          <w:tcPr>
            <w:tcW w:w="2425" w:type="dxa"/>
            <w:tcBorders>
              <w:top w:val="single" w:sz="4" w:space="0" w:color="auto"/>
              <w:left w:val="single" w:sz="4" w:space="0" w:color="auto"/>
              <w:bottom w:val="single" w:sz="4" w:space="0" w:color="auto"/>
              <w:right w:val="single" w:sz="4" w:space="0" w:color="auto"/>
            </w:tcBorders>
          </w:tcPr>
          <w:p w14:paraId="34CECDB6" w14:textId="77777777" w:rsidR="00A15379" w:rsidRPr="001C4AE3" w:rsidRDefault="00A15379" w:rsidP="00D64998">
            <w:pPr>
              <w:pStyle w:val="TAL"/>
              <w:keepNext w:val="0"/>
              <w:rPr>
                <w:rFonts w:cs="Arial"/>
                <w:szCs w:val="18"/>
                <w:lang w:eastAsia="ja-JP"/>
              </w:rPr>
            </w:pPr>
            <w:r>
              <w:rPr>
                <w:rFonts w:cs="Arial"/>
                <w:szCs w:val="18"/>
                <w:lang w:eastAsia="ja-JP"/>
              </w:rPr>
              <w:t>&gt;&gt;</w:t>
            </w:r>
            <w:r w:rsidRPr="001C4AE3">
              <w:rPr>
                <w:rFonts w:cs="Arial"/>
                <w:szCs w:val="18"/>
                <w:lang w:eastAsia="ja-JP"/>
              </w:rPr>
              <w:t>tMaxGain</w:t>
            </w:r>
          </w:p>
        </w:tc>
        <w:tc>
          <w:tcPr>
            <w:tcW w:w="1080" w:type="dxa"/>
            <w:tcBorders>
              <w:top w:val="single" w:sz="4" w:space="0" w:color="auto"/>
              <w:left w:val="single" w:sz="4" w:space="0" w:color="auto"/>
              <w:bottom w:val="single" w:sz="4" w:space="0" w:color="auto"/>
              <w:right w:val="single" w:sz="4" w:space="0" w:color="auto"/>
            </w:tcBorders>
          </w:tcPr>
          <w:p w14:paraId="7CB69475" w14:textId="77777777" w:rsidR="00A15379" w:rsidRPr="001C4AE3" w:rsidRDefault="00A15379" w:rsidP="00D64998">
            <w:pPr>
              <w:pStyle w:val="TAL"/>
              <w:keepNext w:val="0"/>
              <w:rPr>
                <w:rFonts w:cs="Arial"/>
                <w:szCs w:val="18"/>
                <w:lang w:eastAsia="ja-JP"/>
              </w:rPr>
            </w:pPr>
            <w:r>
              <w:rPr>
                <w:rFonts w:cs="Arial"/>
                <w:szCs w:val="18"/>
                <w:lang w:eastAsia="ja-JP"/>
              </w:rPr>
              <w:t>M</w:t>
            </w:r>
          </w:p>
        </w:tc>
        <w:tc>
          <w:tcPr>
            <w:tcW w:w="1170" w:type="dxa"/>
            <w:tcBorders>
              <w:top w:val="single" w:sz="4" w:space="0" w:color="auto"/>
              <w:left w:val="single" w:sz="4" w:space="0" w:color="auto"/>
              <w:bottom w:val="single" w:sz="4" w:space="0" w:color="auto"/>
              <w:right w:val="single" w:sz="4" w:space="0" w:color="auto"/>
            </w:tcBorders>
          </w:tcPr>
          <w:p w14:paraId="036A4870" w14:textId="77777777" w:rsidR="00A15379" w:rsidRPr="001C4AE3" w:rsidRDefault="00A15379" w:rsidP="00D64998">
            <w:pPr>
              <w:pStyle w:val="TAL"/>
              <w:keepNext w:val="0"/>
              <w:rPr>
                <w:rFonts w:cs="Arial"/>
                <w:szCs w:val="18"/>
                <w:lang w:eastAsia="ja-JP"/>
              </w:rPr>
            </w:pPr>
          </w:p>
        </w:tc>
        <w:tc>
          <w:tcPr>
            <w:tcW w:w="2070" w:type="dxa"/>
            <w:tcBorders>
              <w:top w:val="single" w:sz="4" w:space="0" w:color="auto"/>
              <w:left w:val="single" w:sz="4" w:space="0" w:color="auto"/>
              <w:bottom w:val="single" w:sz="4" w:space="0" w:color="auto"/>
              <w:right w:val="single" w:sz="4" w:space="0" w:color="auto"/>
            </w:tcBorders>
          </w:tcPr>
          <w:p w14:paraId="1F69B4F3" w14:textId="77777777" w:rsidR="00A15379" w:rsidRPr="001C4AE3" w:rsidRDefault="00A15379" w:rsidP="00D64998">
            <w:pPr>
              <w:pStyle w:val="TAL"/>
              <w:keepNext w:val="0"/>
              <w:rPr>
                <w:rFonts w:cs="Arial"/>
                <w:szCs w:val="18"/>
                <w:lang w:eastAsia="ja-JP"/>
              </w:rPr>
            </w:pPr>
            <w:r>
              <w:rPr>
                <w:rFonts w:cs="Arial"/>
                <w:szCs w:val="18"/>
              </w:rPr>
              <w:t>NUMBER</w:t>
            </w:r>
          </w:p>
        </w:tc>
        <w:tc>
          <w:tcPr>
            <w:tcW w:w="2611" w:type="dxa"/>
            <w:tcBorders>
              <w:top w:val="single" w:sz="4" w:space="0" w:color="auto"/>
              <w:left w:val="single" w:sz="4" w:space="0" w:color="auto"/>
              <w:bottom w:val="single" w:sz="4" w:space="0" w:color="auto"/>
              <w:right w:val="single" w:sz="4" w:space="0" w:color="auto"/>
            </w:tcBorders>
          </w:tcPr>
          <w:p w14:paraId="354F93F6" w14:textId="77777777" w:rsidR="00A15379" w:rsidRPr="001C4AE3" w:rsidRDefault="00A15379" w:rsidP="00D64998">
            <w:pPr>
              <w:pStyle w:val="TAL"/>
              <w:keepNext w:val="0"/>
              <w:rPr>
                <w:rFonts w:cs="Arial"/>
                <w:szCs w:val="18"/>
                <w:lang w:eastAsia="ja-JP"/>
              </w:rPr>
            </w:pPr>
            <w:r w:rsidRPr="001C4AE3">
              <w:rPr>
                <w:rFonts w:cs="Arial"/>
                <w:szCs w:val="18"/>
                <w:lang w:eastAsia="ja-JP"/>
              </w:rPr>
              <w:t xml:space="preserve">Max gain </w:t>
            </w:r>
            <w:r>
              <w:rPr>
                <w:rFonts w:cs="Arial"/>
                <w:szCs w:val="18"/>
                <w:lang w:eastAsia="ja-JP"/>
              </w:rPr>
              <w:t xml:space="preserve">in dB </w:t>
            </w:r>
            <w:r w:rsidRPr="001C4AE3">
              <w:rPr>
                <w:rFonts w:cs="Arial"/>
                <w:szCs w:val="18"/>
                <w:lang w:eastAsia="ja-JP"/>
              </w:rPr>
              <w:t>of RF path linked with array element (minimum over elements of array) or array layers</w:t>
            </w:r>
            <w:r>
              <w:rPr>
                <w:rFonts w:cs="Arial"/>
                <w:lang w:eastAsia="ja-JP"/>
              </w:rPr>
              <w:t xml:space="preserve">. </w:t>
            </w:r>
            <w:r>
              <w:rPr>
                <w:rFonts w:cs="Arial"/>
                <w:szCs w:val="18"/>
                <w:lang w:eastAsia="ja-JP"/>
              </w:rPr>
              <w:t>Represented as decimal 64 with 4-digits fraction.</w:t>
            </w:r>
          </w:p>
        </w:tc>
      </w:tr>
      <w:tr w:rsidR="00A15379" w:rsidRPr="001C4AE3" w14:paraId="4BE1858D" w14:textId="77777777" w:rsidTr="00D64998">
        <w:trPr>
          <w:trHeight w:val="300"/>
        </w:trPr>
        <w:tc>
          <w:tcPr>
            <w:tcW w:w="2425" w:type="dxa"/>
            <w:tcBorders>
              <w:top w:val="single" w:sz="4" w:space="0" w:color="auto"/>
              <w:left w:val="single" w:sz="4" w:space="0" w:color="auto"/>
              <w:bottom w:val="single" w:sz="4" w:space="0" w:color="auto"/>
              <w:right w:val="single" w:sz="4" w:space="0" w:color="auto"/>
            </w:tcBorders>
          </w:tcPr>
          <w:p w14:paraId="24E26DD8" w14:textId="77777777" w:rsidR="00A15379" w:rsidRPr="001C4AE3" w:rsidRDefault="00A15379" w:rsidP="00D64998">
            <w:pPr>
              <w:pStyle w:val="TAL"/>
              <w:keepNext w:val="0"/>
              <w:rPr>
                <w:rFonts w:cs="Arial"/>
                <w:szCs w:val="18"/>
                <w:lang w:eastAsia="ja-JP"/>
              </w:rPr>
            </w:pPr>
            <w:r>
              <w:rPr>
                <w:rFonts w:cs="Arial"/>
                <w:szCs w:val="18"/>
                <w:lang w:eastAsia="ja-JP"/>
              </w:rPr>
              <w:t>&gt;&gt;</w:t>
            </w:r>
            <w:r w:rsidRPr="001C4AE3">
              <w:rPr>
                <w:rFonts w:cs="Arial"/>
                <w:szCs w:val="18"/>
                <w:lang w:eastAsia="ja-JP"/>
              </w:rPr>
              <w:t>tM</w:t>
            </w:r>
            <w:r>
              <w:rPr>
                <w:rFonts w:cs="Arial"/>
                <w:szCs w:val="18"/>
                <w:lang w:eastAsia="ja-JP"/>
              </w:rPr>
              <w:t>in</w:t>
            </w:r>
            <w:r w:rsidRPr="001C4AE3">
              <w:rPr>
                <w:rFonts w:cs="Arial"/>
                <w:szCs w:val="18"/>
                <w:lang w:eastAsia="ja-JP"/>
              </w:rPr>
              <w:t>Gain</w:t>
            </w:r>
          </w:p>
        </w:tc>
        <w:tc>
          <w:tcPr>
            <w:tcW w:w="1080" w:type="dxa"/>
            <w:tcBorders>
              <w:top w:val="single" w:sz="4" w:space="0" w:color="auto"/>
              <w:left w:val="single" w:sz="4" w:space="0" w:color="auto"/>
              <w:bottom w:val="single" w:sz="4" w:space="0" w:color="auto"/>
              <w:right w:val="single" w:sz="4" w:space="0" w:color="auto"/>
            </w:tcBorders>
          </w:tcPr>
          <w:p w14:paraId="1D9CADA5" w14:textId="77777777" w:rsidR="00A15379" w:rsidRDefault="00A15379" w:rsidP="00D64998">
            <w:pPr>
              <w:pStyle w:val="TAL"/>
              <w:keepNext w:val="0"/>
              <w:rPr>
                <w:rFonts w:cs="Arial"/>
                <w:szCs w:val="18"/>
                <w:lang w:eastAsia="ja-JP"/>
              </w:rPr>
            </w:pPr>
            <w:r>
              <w:rPr>
                <w:rFonts w:cs="Arial"/>
                <w:szCs w:val="18"/>
                <w:lang w:eastAsia="ja-JP"/>
              </w:rPr>
              <w:t>O</w:t>
            </w:r>
          </w:p>
        </w:tc>
        <w:tc>
          <w:tcPr>
            <w:tcW w:w="1170" w:type="dxa"/>
            <w:tcBorders>
              <w:top w:val="single" w:sz="4" w:space="0" w:color="auto"/>
              <w:left w:val="single" w:sz="4" w:space="0" w:color="auto"/>
              <w:bottom w:val="single" w:sz="4" w:space="0" w:color="auto"/>
              <w:right w:val="single" w:sz="4" w:space="0" w:color="auto"/>
            </w:tcBorders>
          </w:tcPr>
          <w:p w14:paraId="1EBE52EF" w14:textId="77777777" w:rsidR="00A15379" w:rsidRPr="001C4AE3" w:rsidRDefault="00A15379" w:rsidP="00D64998">
            <w:pPr>
              <w:pStyle w:val="TAL"/>
              <w:keepNext w:val="0"/>
              <w:rPr>
                <w:rFonts w:cs="Arial"/>
                <w:szCs w:val="18"/>
                <w:lang w:eastAsia="ja-JP"/>
              </w:rPr>
            </w:pPr>
          </w:p>
        </w:tc>
        <w:tc>
          <w:tcPr>
            <w:tcW w:w="2070" w:type="dxa"/>
            <w:tcBorders>
              <w:top w:val="single" w:sz="4" w:space="0" w:color="auto"/>
              <w:left w:val="single" w:sz="4" w:space="0" w:color="auto"/>
              <w:bottom w:val="single" w:sz="4" w:space="0" w:color="auto"/>
              <w:right w:val="single" w:sz="4" w:space="0" w:color="auto"/>
            </w:tcBorders>
          </w:tcPr>
          <w:p w14:paraId="068052F3" w14:textId="77777777" w:rsidR="00A15379" w:rsidRPr="0039398D" w:rsidRDefault="00A15379" w:rsidP="00D64998">
            <w:pPr>
              <w:pStyle w:val="TAL"/>
              <w:keepNext w:val="0"/>
              <w:rPr>
                <w:rFonts w:cs="Arial"/>
                <w:szCs w:val="18"/>
              </w:rPr>
            </w:pPr>
            <w:r>
              <w:rPr>
                <w:rFonts w:cs="Arial"/>
                <w:szCs w:val="18"/>
              </w:rPr>
              <w:t>NUMBER</w:t>
            </w:r>
          </w:p>
        </w:tc>
        <w:tc>
          <w:tcPr>
            <w:tcW w:w="2611" w:type="dxa"/>
            <w:tcBorders>
              <w:top w:val="single" w:sz="4" w:space="0" w:color="auto"/>
              <w:left w:val="single" w:sz="4" w:space="0" w:color="auto"/>
              <w:bottom w:val="single" w:sz="4" w:space="0" w:color="auto"/>
              <w:right w:val="single" w:sz="4" w:space="0" w:color="auto"/>
            </w:tcBorders>
          </w:tcPr>
          <w:p w14:paraId="03FAE9A1" w14:textId="77777777" w:rsidR="00A15379" w:rsidRPr="001C4AE3" w:rsidRDefault="00A15379" w:rsidP="00D64998">
            <w:pPr>
              <w:rPr>
                <w:rFonts w:ascii="Arial" w:hAnsi="Arial" w:cs="Arial"/>
                <w:sz w:val="18"/>
                <w:szCs w:val="18"/>
                <w:lang w:eastAsia="ja-JP"/>
              </w:rPr>
            </w:pPr>
            <w:r w:rsidRPr="001C4AE3">
              <w:rPr>
                <w:rFonts w:ascii="Arial" w:hAnsi="Arial" w:cs="Arial"/>
                <w:sz w:val="18"/>
                <w:szCs w:val="18"/>
                <w:lang w:eastAsia="ja-JP"/>
              </w:rPr>
              <w:t>M</w:t>
            </w:r>
            <w:r>
              <w:rPr>
                <w:rFonts w:ascii="Arial" w:hAnsi="Arial" w:cs="Arial"/>
                <w:sz w:val="18"/>
                <w:szCs w:val="18"/>
                <w:lang w:eastAsia="ja-JP"/>
              </w:rPr>
              <w:t>in</w:t>
            </w:r>
            <w:r w:rsidRPr="001C4AE3">
              <w:rPr>
                <w:rFonts w:ascii="Arial" w:hAnsi="Arial" w:cs="Arial"/>
                <w:sz w:val="18"/>
                <w:szCs w:val="18"/>
                <w:lang w:eastAsia="ja-JP"/>
              </w:rPr>
              <w:t xml:space="preserve"> gain </w:t>
            </w:r>
            <w:r>
              <w:rPr>
                <w:rFonts w:ascii="Arial" w:hAnsi="Arial" w:cs="Arial"/>
                <w:sz w:val="18"/>
                <w:szCs w:val="18"/>
                <w:lang w:eastAsia="ja-JP"/>
              </w:rPr>
              <w:t xml:space="preserve">in dB </w:t>
            </w:r>
            <w:r w:rsidRPr="001C4AE3">
              <w:rPr>
                <w:rFonts w:ascii="Arial" w:hAnsi="Arial" w:cs="Arial"/>
                <w:sz w:val="18"/>
                <w:szCs w:val="18"/>
                <w:lang w:eastAsia="ja-JP"/>
              </w:rPr>
              <w:t>of RF path linked with array element (</w:t>
            </w:r>
            <w:r>
              <w:rPr>
                <w:rFonts w:ascii="Arial" w:hAnsi="Arial" w:cs="Arial"/>
                <w:sz w:val="18"/>
                <w:szCs w:val="18"/>
                <w:lang w:eastAsia="ja-JP"/>
              </w:rPr>
              <w:t>maximum</w:t>
            </w:r>
            <w:r w:rsidRPr="001C4AE3">
              <w:rPr>
                <w:rFonts w:ascii="Arial" w:hAnsi="Arial" w:cs="Arial"/>
                <w:sz w:val="18"/>
                <w:szCs w:val="18"/>
                <w:lang w:eastAsia="ja-JP"/>
              </w:rPr>
              <w:t xml:space="preserve"> over elements of array) or array layers</w:t>
            </w:r>
            <w:r>
              <w:rPr>
                <w:rFonts w:cs="Arial"/>
                <w:lang w:eastAsia="ja-JP"/>
              </w:rPr>
              <w:t xml:space="preserve">. </w:t>
            </w:r>
            <w:r>
              <w:rPr>
                <w:rFonts w:cs="Arial"/>
                <w:szCs w:val="18"/>
                <w:lang w:eastAsia="ja-JP"/>
              </w:rPr>
              <w:t>Represented as decimal 64 with 4-digits fraction.</w:t>
            </w:r>
          </w:p>
        </w:tc>
      </w:tr>
      <w:tr w:rsidR="00A15379" w:rsidRPr="001C4AE3" w14:paraId="748CCDBF" w14:textId="77777777" w:rsidTr="00D64998">
        <w:trPr>
          <w:trHeight w:val="300"/>
        </w:trPr>
        <w:tc>
          <w:tcPr>
            <w:tcW w:w="2425" w:type="dxa"/>
            <w:tcBorders>
              <w:top w:val="single" w:sz="4" w:space="0" w:color="auto"/>
              <w:left w:val="single" w:sz="4" w:space="0" w:color="auto"/>
              <w:bottom w:val="single" w:sz="4" w:space="0" w:color="auto"/>
              <w:right w:val="single" w:sz="4" w:space="0" w:color="auto"/>
            </w:tcBorders>
          </w:tcPr>
          <w:p w14:paraId="25CD57AD" w14:textId="77777777" w:rsidR="00A15379" w:rsidRPr="001C4AE3" w:rsidRDefault="00A15379" w:rsidP="00D64998">
            <w:pPr>
              <w:pStyle w:val="TAL"/>
              <w:keepNext w:val="0"/>
              <w:rPr>
                <w:rFonts w:cs="Arial"/>
                <w:szCs w:val="18"/>
                <w:lang w:eastAsia="ja-JP"/>
              </w:rPr>
            </w:pPr>
            <w:r>
              <w:rPr>
                <w:rFonts w:cs="Arial"/>
                <w:szCs w:val="18"/>
                <w:lang w:eastAsia="ja-JP"/>
              </w:rPr>
              <w:t>&gt;&gt;</w:t>
            </w:r>
            <w:r w:rsidRPr="001C4AE3">
              <w:rPr>
                <w:rFonts w:cs="Arial"/>
                <w:szCs w:val="18"/>
                <w:lang w:eastAsia="ja-JP"/>
              </w:rPr>
              <w:t>tIndependentPowerBudget</w:t>
            </w:r>
          </w:p>
        </w:tc>
        <w:tc>
          <w:tcPr>
            <w:tcW w:w="1080" w:type="dxa"/>
            <w:tcBorders>
              <w:top w:val="single" w:sz="4" w:space="0" w:color="auto"/>
              <w:left w:val="single" w:sz="4" w:space="0" w:color="auto"/>
              <w:bottom w:val="single" w:sz="4" w:space="0" w:color="auto"/>
              <w:right w:val="single" w:sz="4" w:space="0" w:color="auto"/>
            </w:tcBorders>
          </w:tcPr>
          <w:p w14:paraId="51A95F70" w14:textId="77777777" w:rsidR="00A15379" w:rsidRPr="001C4AE3" w:rsidRDefault="00A15379" w:rsidP="00D64998">
            <w:pPr>
              <w:pStyle w:val="TAL"/>
              <w:keepNext w:val="0"/>
              <w:rPr>
                <w:rFonts w:cs="Arial"/>
                <w:szCs w:val="18"/>
                <w:lang w:eastAsia="ja-JP"/>
              </w:rPr>
            </w:pPr>
            <w:r>
              <w:rPr>
                <w:rFonts w:cs="Arial"/>
                <w:szCs w:val="18"/>
                <w:lang w:eastAsia="ja-JP"/>
              </w:rPr>
              <w:t>M</w:t>
            </w:r>
          </w:p>
        </w:tc>
        <w:tc>
          <w:tcPr>
            <w:tcW w:w="1170" w:type="dxa"/>
            <w:tcBorders>
              <w:top w:val="single" w:sz="4" w:space="0" w:color="auto"/>
              <w:left w:val="single" w:sz="4" w:space="0" w:color="auto"/>
              <w:bottom w:val="single" w:sz="4" w:space="0" w:color="auto"/>
              <w:right w:val="single" w:sz="4" w:space="0" w:color="auto"/>
            </w:tcBorders>
          </w:tcPr>
          <w:p w14:paraId="69BF327D" w14:textId="77777777" w:rsidR="00A15379" w:rsidRPr="001C4AE3" w:rsidRDefault="00A15379" w:rsidP="00D64998">
            <w:pPr>
              <w:pStyle w:val="TAL"/>
              <w:keepNext w:val="0"/>
              <w:rPr>
                <w:rFonts w:cs="Arial"/>
                <w:szCs w:val="18"/>
                <w:lang w:eastAsia="ja-JP"/>
              </w:rPr>
            </w:pPr>
          </w:p>
        </w:tc>
        <w:tc>
          <w:tcPr>
            <w:tcW w:w="2070" w:type="dxa"/>
            <w:tcBorders>
              <w:top w:val="single" w:sz="4" w:space="0" w:color="auto"/>
              <w:left w:val="single" w:sz="4" w:space="0" w:color="auto"/>
              <w:bottom w:val="single" w:sz="4" w:space="0" w:color="auto"/>
              <w:right w:val="single" w:sz="4" w:space="0" w:color="auto"/>
            </w:tcBorders>
          </w:tcPr>
          <w:p w14:paraId="6700C757" w14:textId="77777777" w:rsidR="00A15379" w:rsidRPr="001C4AE3" w:rsidRDefault="00A15379" w:rsidP="00D64998">
            <w:pPr>
              <w:pStyle w:val="TAL"/>
              <w:keepNext w:val="0"/>
              <w:rPr>
                <w:rFonts w:cs="Arial"/>
                <w:szCs w:val="18"/>
                <w:lang w:eastAsia="ja-JP"/>
              </w:rPr>
            </w:pPr>
            <w:r w:rsidRPr="0039398D">
              <w:rPr>
                <w:rFonts w:cs="Arial"/>
                <w:szCs w:val="18"/>
              </w:rPr>
              <w:t>BOOLEAN</w:t>
            </w:r>
          </w:p>
        </w:tc>
        <w:tc>
          <w:tcPr>
            <w:tcW w:w="2611" w:type="dxa"/>
            <w:tcBorders>
              <w:top w:val="single" w:sz="4" w:space="0" w:color="auto"/>
              <w:left w:val="single" w:sz="4" w:space="0" w:color="auto"/>
              <w:bottom w:val="single" w:sz="4" w:space="0" w:color="auto"/>
              <w:right w:val="single" w:sz="4" w:space="0" w:color="auto"/>
            </w:tcBorders>
          </w:tcPr>
          <w:p w14:paraId="23EC3DF5" w14:textId="77777777" w:rsidR="00A15379" w:rsidRPr="001C4AE3" w:rsidRDefault="00A15379" w:rsidP="00D64998">
            <w:pPr>
              <w:rPr>
                <w:rFonts w:ascii="Arial" w:hAnsi="Arial" w:cs="Arial"/>
                <w:sz w:val="18"/>
                <w:szCs w:val="18"/>
                <w:lang w:eastAsia="ja-JP"/>
              </w:rPr>
            </w:pPr>
            <w:r w:rsidRPr="001C4AE3">
              <w:rPr>
                <w:rFonts w:ascii="Arial" w:hAnsi="Arial" w:cs="Arial"/>
                <w:sz w:val="18"/>
                <w:szCs w:val="18"/>
                <w:lang w:eastAsia="ja-JP"/>
              </w:rPr>
              <w:t>If TRUE then every element of array has its own power budget independent from power budgets of other elements.</w:t>
            </w:r>
          </w:p>
          <w:p w14:paraId="3911A251" w14:textId="77777777" w:rsidR="00A15379" w:rsidRPr="001C4AE3" w:rsidRDefault="00A15379" w:rsidP="00D64998">
            <w:pPr>
              <w:pStyle w:val="TAL"/>
              <w:keepNext w:val="0"/>
              <w:rPr>
                <w:rFonts w:cs="Arial"/>
                <w:szCs w:val="18"/>
                <w:lang w:eastAsia="ja-JP"/>
              </w:rPr>
            </w:pPr>
            <w:r w:rsidRPr="001C4AE3">
              <w:rPr>
                <w:rFonts w:cs="Arial"/>
                <w:szCs w:val="18"/>
                <w:lang w:eastAsia="ja-JP"/>
              </w:rPr>
              <w:lastRenderedPageBreak/>
              <w:t>If FALSE then all elements of array that are at same row and column and have same polarization share power budget</w:t>
            </w:r>
          </w:p>
        </w:tc>
      </w:tr>
    </w:tbl>
    <w:p w14:paraId="58BE0DCC" w14:textId="77777777" w:rsidR="00A15379" w:rsidRDefault="00A15379" w:rsidP="00A1537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6"/>
        <w:gridCol w:w="5670"/>
      </w:tblGrid>
      <w:tr w:rsidR="00A15379" w:rsidRPr="00AE6A91" w14:paraId="00E7FB3F" w14:textId="77777777" w:rsidTr="00D64998">
        <w:trPr>
          <w:trHeight w:val="300"/>
        </w:trPr>
        <w:tc>
          <w:tcPr>
            <w:tcW w:w="3686" w:type="dxa"/>
            <w:tcBorders>
              <w:top w:val="single" w:sz="4" w:space="0" w:color="auto"/>
              <w:left w:val="single" w:sz="4" w:space="0" w:color="auto"/>
              <w:bottom w:val="single" w:sz="4" w:space="0" w:color="auto"/>
              <w:right w:val="single" w:sz="4" w:space="0" w:color="auto"/>
            </w:tcBorders>
            <w:hideMark/>
          </w:tcPr>
          <w:p w14:paraId="0E243D3B" w14:textId="77777777" w:rsidR="00A15379" w:rsidRPr="00AE6A91" w:rsidRDefault="00A15379" w:rsidP="00D64998">
            <w:pPr>
              <w:keepNext/>
              <w:keepLines/>
              <w:spacing w:after="0"/>
              <w:jc w:val="center"/>
              <w:rPr>
                <w:rFonts w:ascii="Arial" w:hAnsi="Arial"/>
                <w:b/>
                <w:sz w:val="18"/>
                <w:lang w:eastAsia="ja-JP"/>
              </w:rPr>
            </w:pPr>
            <w:r w:rsidRPr="00AE6A91">
              <w:rPr>
                <w:rFonts w:ascii="Arial" w:hAnsi="Arial"/>
                <w:b/>
                <w:sz w:val="18"/>
                <w:lang w:eastAsia="ja-JP"/>
              </w:rPr>
              <w:t>Range bound</w:t>
            </w:r>
          </w:p>
        </w:tc>
        <w:tc>
          <w:tcPr>
            <w:tcW w:w="5670" w:type="dxa"/>
            <w:tcBorders>
              <w:top w:val="single" w:sz="4" w:space="0" w:color="auto"/>
              <w:left w:val="single" w:sz="4" w:space="0" w:color="auto"/>
              <w:bottom w:val="single" w:sz="4" w:space="0" w:color="auto"/>
              <w:right w:val="single" w:sz="4" w:space="0" w:color="auto"/>
            </w:tcBorders>
            <w:hideMark/>
          </w:tcPr>
          <w:p w14:paraId="1F4DA60D" w14:textId="77777777" w:rsidR="00A15379" w:rsidRPr="00AE6A91" w:rsidRDefault="00A15379" w:rsidP="00D64998">
            <w:pPr>
              <w:keepNext/>
              <w:keepLines/>
              <w:spacing w:after="0"/>
              <w:jc w:val="center"/>
              <w:rPr>
                <w:rFonts w:ascii="Arial" w:hAnsi="Arial"/>
                <w:b/>
                <w:sz w:val="18"/>
                <w:lang w:eastAsia="ja-JP"/>
              </w:rPr>
            </w:pPr>
            <w:r w:rsidRPr="00AE6A91">
              <w:rPr>
                <w:rFonts w:ascii="Arial" w:hAnsi="Arial"/>
                <w:b/>
                <w:sz w:val="18"/>
                <w:lang w:eastAsia="ja-JP"/>
              </w:rPr>
              <w:t>Explanation</w:t>
            </w:r>
          </w:p>
        </w:tc>
      </w:tr>
      <w:tr w:rsidR="00A15379" w:rsidRPr="00AE6A91" w14:paraId="718B571E" w14:textId="77777777" w:rsidTr="00D64998">
        <w:trPr>
          <w:trHeight w:val="300"/>
        </w:trPr>
        <w:tc>
          <w:tcPr>
            <w:tcW w:w="3686" w:type="dxa"/>
            <w:tcBorders>
              <w:top w:val="single" w:sz="4" w:space="0" w:color="auto"/>
              <w:left w:val="single" w:sz="4" w:space="0" w:color="auto"/>
              <w:bottom w:val="single" w:sz="4" w:space="0" w:color="auto"/>
              <w:right w:val="single" w:sz="4" w:space="0" w:color="auto"/>
            </w:tcBorders>
            <w:hideMark/>
          </w:tcPr>
          <w:p w14:paraId="5E9E4E0A" w14:textId="77777777" w:rsidR="00A15379" w:rsidRPr="00AE6A91" w:rsidRDefault="00A15379" w:rsidP="00D64998">
            <w:pPr>
              <w:keepNext/>
              <w:keepLines/>
              <w:spacing w:after="0"/>
              <w:rPr>
                <w:rFonts w:ascii="Arial" w:hAnsi="Arial"/>
                <w:sz w:val="18"/>
                <w:lang w:eastAsia="ja-JP"/>
              </w:rPr>
            </w:pPr>
            <w:r w:rsidRPr="00F765A0">
              <w:rPr>
                <w:rFonts w:ascii="Arial" w:hAnsi="Arial"/>
                <w:sz w:val="18"/>
                <w:lang w:eastAsia="ja-JP"/>
              </w:rPr>
              <w:t>maxnoofTxArrays</w:t>
            </w:r>
          </w:p>
        </w:tc>
        <w:tc>
          <w:tcPr>
            <w:tcW w:w="5670" w:type="dxa"/>
            <w:tcBorders>
              <w:top w:val="single" w:sz="4" w:space="0" w:color="auto"/>
              <w:left w:val="single" w:sz="4" w:space="0" w:color="auto"/>
              <w:bottom w:val="single" w:sz="4" w:space="0" w:color="auto"/>
              <w:right w:val="single" w:sz="4" w:space="0" w:color="auto"/>
            </w:tcBorders>
            <w:hideMark/>
          </w:tcPr>
          <w:p w14:paraId="7A24D1A3" w14:textId="77777777" w:rsidR="00A15379" w:rsidRPr="00AE6A91" w:rsidRDefault="00A15379" w:rsidP="00D64998">
            <w:pPr>
              <w:keepNext/>
              <w:keepLines/>
              <w:spacing w:after="0"/>
              <w:rPr>
                <w:rFonts w:ascii="Arial" w:hAnsi="Arial"/>
                <w:sz w:val="18"/>
                <w:lang w:eastAsia="ja-JP"/>
              </w:rPr>
            </w:pPr>
            <w:r w:rsidRPr="00AE6A91">
              <w:rPr>
                <w:rFonts w:ascii="Arial" w:hAnsi="Arial"/>
                <w:sz w:val="18"/>
                <w:lang w:eastAsia="ja-JP"/>
              </w:rPr>
              <w:t xml:space="preserve">Maximum no. of </w:t>
            </w:r>
            <w:r>
              <w:rPr>
                <w:rFonts w:ascii="Arial" w:hAnsi="Arial"/>
                <w:sz w:val="18"/>
                <w:lang w:eastAsia="ja-JP"/>
              </w:rPr>
              <w:t>Tx arrays</w:t>
            </w:r>
            <w:r w:rsidRPr="00AE6A91">
              <w:rPr>
                <w:rFonts w:ascii="Arial" w:hAnsi="Arial"/>
                <w:sz w:val="18"/>
                <w:lang w:eastAsia="ja-JP"/>
              </w:rPr>
              <w:t xml:space="preserve"> supported. Value is 256.</w:t>
            </w:r>
          </w:p>
        </w:tc>
      </w:tr>
      <w:tr w:rsidR="00A15379" w:rsidRPr="00AE6A91" w14:paraId="53E61887" w14:textId="77777777" w:rsidTr="00D64998">
        <w:trPr>
          <w:trHeight w:val="300"/>
        </w:trPr>
        <w:tc>
          <w:tcPr>
            <w:tcW w:w="3686" w:type="dxa"/>
            <w:tcBorders>
              <w:top w:val="single" w:sz="4" w:space="0" w:color="auto"/>
              <w:left w:val="single" w:sz="4" w:space="0" w:color="auto"/>
              <w:bottom w:val="single" w:sz="4" w:space="0" w:color="auto"/>
              <w:right w:val="single" w:sz="4" w:space="0" w:color="auto"/>
            </w:tcBorders>
            <w:hideMark/>
          </w:tcPr>
          <w:p w14:paraId="099A1250" w14:textId="77777777" w:rsidR="00A15379" w:rsidRPr="00AE6A91" w:rsidRDefault="00A15379" w:rsidP="00D64998">
            <w:pPr>
              <w:keepNext/>
              <w:keepLines/>
              <w:spacing w:after="0"/>
              <w:rPr>
                <w:rFonts w:ascii="Arial" w:hAnsi="Arial"/>
                <w:sz w:val="18"/>
                <w:lang w:eastAsia="ja-JP"/>
              </w:rPr>
            </w:pPr>
            <w:r w:rsidRPr="00F765A0">
              <w:rPr>
                <w:rFonts w:ascii="Arial" w:hAnsi="Arial"/>
                <w:sz w:val="18"/>
                <w:lang w:eastAsia="ja-JP"/>
              </w:rPr>
              <w:t>maxnoof</w:t>
            </w:r>
            <w:r>
              <w:rPr>
                <w:rFonts w:ascii="Arial" w:hAnsi="Arial"/>
                <w:sz w:val="18"/>
                <w:lang w:eastAsia="ja-JP"/>
              </w:rPr>
              <w:t>TxPolarization</w:t>
            </w:r>
            <w:r w:rsidRPr="00F765A0">
              <w:rPr>
                <w:rFonts w:ascii="Arial" w:hAnsi="Arial"/>
                <w:sz w:val="18"/>
                <w:lang w:eastAsia="ja-JP"/>
              </w:rPr>
              <w:t>s</w:t>
            </w:r>
          </w:p>
        </w:tc>
        <w:tc>
          <w:tcPr>
            <w:tcW w:w="5670" w:type="dxa"/>
            <w:tcBorders>
              <w:top w:val="single" w:sz="4" w:space="0" w:color="auto"/>
              <w:left w:val="single" w:sz="4" w:space="0" w:color="auto"/>
              <w:bottom w:val="single" w:sz="4" w:space="0" w:color="auto"/>
              <w:right w:val="single" w:sz="4" w:space="0" w:color="auto"/>
            </w:tcBorders>
            <w:hideMark/>
          </w:tcPr>
          <w:p w14:paraId="76BD36A4" w14:textId="77777777" w:rsidR="00A15379" w:rsidRPr="00AE6A91" w:rsidRDefault="00A15379" w:rsidP="00D64998">
            <w:pPr>
              <w:keepNext/>
              <w:keepLines/>
              <w:spacing w:after="0"/>
              <w:rPr>
                <w:rFonts w:ascii="Arial" w:hAnsi="Arial"/>
                <w:sz w:val="18"/>
                <w:lang w:eastAsia="ja-JP"/>
              </w:rPr>
            </w:pPr>
            <w:r w:rsidRPr="00AE6A91">
              <w:rPr>
                <w:rFonts w:ascii="Arial" w:hAnsi="Arial"/>
                <w:sz w:val="18"/>
                <w:lang w:eastAsia="ja-JP"/>
              </w:rPr>
              <w:t xml:space="preserve">Maximum no. of </w:t>
            </w:r>
            <w:r>
              <w:rPr>
                <w:rFonts w:ascii="Arial" w:hAnsi="Arial"/>
                <w:sz w:val="18"/>
                <w:lang w:eastAsia="ja-JP"/>
              </w:rPr>
              <w:t>Tx polarizations</w:t>
            </w:r>
            <w:r w:rsidRPr="00AE6A91">
              <w:rPr>
                <w:rFonts w:ascii="Arial" w:hAnsi="Arial"/>
                <w:sz w:val="18"/>
                <w:lang w:eastAsia="ja-JP"/>
              </w:rPr>
              <w:t xml:space="preserve"> supported. Value is 2.</w:t>
            </w:r>
          </w:p>
        </w:tc>
      </w:tr>
    </w:tbl>
    <w:p w14:paraId="3D47E310" w14:textId="77777777" w:rsidR="00A15379" w:rsidRDefault="00A15379" w:rsidP="00A15379"/>
    <w:p w14:paraId="09DEA57F" w14:textId="77777777" w:rsidR="00A15379" w:rsidRPr="005D1716" w:rsidRDefault="00A15379" w:rsidP="00A15379">
      <w:pPr>
        <w:pStyle w:val="Heading3"/>
      </w:pPr>
      <w:bookmarkStart w:id="650" w:name="_Toc183438892"/>
      <w:bookmarkStart w:id="651" w:name="_Toc225175576"/>
      <w:r w:rsidRPr="005D1716">
        <w:t>9.3.3</w:t>
      </w:r>
      <w:r>
        <w:t>5</w:t>
      </w:r>
      <w:r w:rsidRPr="005D1716">
        <w:tab/>
      </w:r>
      <w:r w:rsidRPr="006726B9">
        <w:t>rxArrayList</w:t>
      </w:r>
      <w:bookmarkEnd w:id="650"/>
      <w:bookmarkEnd w:id="65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25"/>
        <w:gridCol w:w="1080"/>
        <w:gridCol w:w="1170"/>
        <w:gridCol w:w="2070"/>
        <w:gridCol w:w="2611"/>
      </w:tblGrid>
      <w:tr w:rsidR="00A15379" w14:paraId="76336AEC" w14:textId="77777777" w:rsidTr="00D64998">
        <w:trPr>
          <w:trHeight w:val="300"/>
        </w:trPr>
        <w:tc>
          <w:tcPr>
            <w:tcW w:w="2425" w:type="dxa"/>
            <w:tcBorders>
              <w:top w:val="single" w:sz="4" w:space="0" w:color="auto"/>
              <w:left w:val="single" w:sz="4" w:space="0" w:color="auto"/>
              <w:bottom w:val="single" w:sz="4" w:space="0" w:color="auto"/>
              <w:right w:val="single" w:sz="4" w:space="0" w:color="auto"/>
            </w:tcBorders>
            <w:hideMark/>
          </w:tcPr>
          <w:p w14:paraId="3D7FB3F5" w14:textId="77777777" w:rsidR="00A15379" w:rsidRDefault="00A15379" w:rsidP="00D64998">
            <w:pPr>
              <w:pStyle w:val="TAH"/>
              <w:keepNext w:val="0"/>
              <w:rPr>
                <w:lang w:eastAsia="ja-JP"/>
              </w:rPr>
            </w:pPr>
            <w:r>
              <w:rPr>
                <w:lang w:eastAsia="ja-JP"/>
              </w:rPr>
              <w:t>IE/Group Name</w:t>
            </w:r>
          </w:p>
        </w:tc>
        <w:tc>
          <w:tcPr>
            <w:tcW w:w="1080" w:type="dxa"/>
            <w:tcBorders>
              <w:top w:val="single" w:sz="4" w:space="0" w:color="auto"/>
              <w:left w:val="single" w:sz="4" w:space="0" w:color="auto"/>
              <w:bottom w:val="single" w:sz="4" w:space="0" w:color="auto"/>
              <w:right w:val="single" w:sz="4" w:space="0" w:color="auto"/>
            </w:tcBorders>
            <w:hideMark/>
          </w:tcPr>
          <w:p w14:paraId="67278808" w14:textId="77777777" w:rsidR="00A15379" w:rsidRDefault="00A15379" w:rsidP="00D64998">
            <w:pPr>
              <w:pStyle w:val="TAH"/>
              <w:keepNext w:val="0"/>
              <w:rPr>
                <w:lang w:eastAsia="ja-JP"/>
              </w:rPr>
            </w:pPr>
            <w:r>
              <w:rPr>
                <w:lang w:eastAsia="ja-JP"/>
              </w:rPr>
              <w:t>Presence</w:t>
            </w:r>
          </w:p>
        </w:tc>
        <w:tc>
          <w:tcPr>
            <w:tcW w:w="1170" w:type="dxa"/>
            <w:tcBorders>
              <w:top w:val="single" w:sz="4" w:space="0" w:color="auto"/>
              <w:left w:val="single" w:sz="4" w:space="0" w:color="auto"/>
              <w:bottom w:val="single" w:sz="4" w:space="0" w:color="auto"/>
              <w:right w:val="single" w:sz="4" w:space="0" w:color="auto"/>
            </w:tcBorders>
            <w:hideMark/>
          </w:tcPr>
          <w:p w14:paraId="729A866D" w14:textId="77777777" w:rsidR="00A15379" w:rsidRDefault="00A15379" w:rsidP="00D64998">
            <w:pPr>
              <w:pStyle w:val="TAH"/>
              <w:keepNext w:val="0"/>
              <w:rPr>
                <w:lang w:eastAsia="ja-JP"/>
              </w:rPr>
            </w:pPr>
            <w:r>
              <w:rPr>
                <w:lang w:eastAsia="ja-JP"/>
              </w:rPr>
              <w:t>Range</w:t>
            </w:r>
          </w:p>
        </w:tc>
        <w:tc>
          <w:tcPr>
            <w:tcW w:w="2070" w:type="dxa"/>
            <w:tcBorders>
              <w:top w:val="single" w:sz="4" w:space="0" w:color="auto"/>
              <w:left w:val="single" w:sz="4" w:space="0" w:color="auto"/>
              <w:bottom w:val="single" w:sz="4" w:space="0" w:color="auto"/>
              <w:right w:val="single" w:sz="4" w:space="0" w:color="auto"/>
            </w:tcBorders>
            <w:hideMark/>
          </w:tcPr>
          <w:p w14:paraId="2D23F68A" w14:textId="77777777" w:rsidR="00A15379" w:rsidRDefault="00A15379" w:rsidP="00D64998">
            <w:pPr>
              <w:pStyle w:val="TAH"/>
              <w:keepNext w:val="0"/>
              <w:rPr>
                <w:lang w:eastAsia="ja-JP"/>
              </w:rPr>
            </w:pPr>
            <w:r>
              <w:rPr>
                <w:lang w:eastAsia="ja-JP"/>
              </w:rPr>
              <w:t>IE type and reference</w:t>
            </w:r>
          </w:p>
        </w:tc>
        <w:tc>
          <w:tcPr>
            <w:tcW w:w="2611" w:type="dxa"/>
            <w:tcBorders>
              <w:top w:val="single" w:sz="4" w:space="0" w:color="auto"/>
              <w:left w:val="single" w:sz="4" w:space="0" w:color="auto"/>
              <w:bottom w:val="single" w:sz="4" w:space="0" w:color="auto"/>
              <w:right w:val="single" w:sz="4" w:space="0" w:color="auto"/>
            </w:tcBorders>
            <w:hideMark/>
          </w:tcPr>
          <w:p w14:paraId="57B5D82F" w14:textId="77777777" w:rsidR="00A15379" w:rsidRDefault="00A15379" w:rsidP="00D64998">
            <w:pPr>
              <w:pStyle w:val="TAH"/>
              <w:keepNext w:val="0"/>
              <w:rPr>
                <w:lang w:eastAsia="ja-JP"/>
              </w:rPr>
            </w:pPr>
            <w:r>
              <w:rPr>
                <w:lang w:eastAsia="ja-JP"/>
              </w:rPr>
              <w:t>Semantics description</w:t>
            </w:r>
          </w:p>
        </w:tc>
      </w:tr>
      <w:tr w:rsidR="00A15379" w14:paraId="2222E7A6" w14:textId="77777777" w:rsidTr="00D64998">
        <w:trPr>
          <w:trHeight w:val="300"/>
        </w:trPr>
        <w:tc>
          <w:tcPr>
            <w:tcW w:w="2425" w:type="dxa"/>
            <w:tcBorders>
              <w:top w:val="single" w:sz="4" w:space="0" w:color="auto"/>
              <w:left w:val="single" w:sz="4" w:space="0" w:color="auto"/>
              <w:bottom w:val="single" w:sz="4" w:space="0" w:color="auto"/>
              <w:right w:val="single" w:sz="4" w:space="0" w:color="auto"/>
            </w:tcBorders>
            <w:hideMark/>
          </w:tcPr>
          <w:p w14:paraId="2D99D67F" w14:textId="77777777" w:rsidR="00A15379" w:rsidRDefault="00A15379" w:rsidP="00D64998">
            <w:pPr>
              <w:pStyle w:val="TAL"/>
              <w:keepNext w:val="0"/>
              <w:rPr>
                <w:lang w:eastAsia="ja-JP"/>
              </w:rPr>
            </w:pPr>
            <w:r>
              <w:rPr>
                <w:rFonts w:cs="Arial"/>
                <w:szCs w:val="18"/>
                <w:lang w:eastAsia="ja-JP"/>
              </w:rPr>
              <w:t>rxArrayList</w:t>
            </w:r>
          </w:p>
        </w:tc>
        <w:tc>
          <w:tcPr>
            <w:tcW w:w="1080" w:type="dxa"/>
            <w:tcBorders>
              <w:top w:val="single" w:sz="4" w:space="0" w:color="auto"/>
              <w:left w:val="single" w:sz="4" w:space="0" w:color="auto"/>
              <w:bottom w:val="single" w:sz="4" w:space="0" w:color="auto"/>
              <w:right w:val="single" w:sz="4" w:space="0" w:color="auto"/>
            </w:tcBorders>
          </w:tcPr>
          <w:p w14:paraId="01C69C3C" w14:textId="77777777" w:rsidR="00A15379" w:rsidRDefault="00A15379" w:rsidP="00D64998">
            <w:pPr>
              <w:pStyle w:val="TAL"/>
              <w:keepNext w:val="0"/>
              <w:rPr>
                <w:lang w:eastAsia="ja-JP"/>
              </w:rPr>
            </w:pPr>
          </w:p>
        </w:tc>
        <w:tc>
          <w:tcPr>
            <w:tcW w:w="1170" w:type="dxa"/>
            <w:tcBorders>
              <w:top w:val="single" w:sz="4" w:space="0" w:color="auto"/>
              <w:left w:val="single" w:sz="4" w:space="0" w:color="auto"/>
              <w:bottom w:val="single" w:sz="4" w:space="0" w:color="auto"/>
              <w:right w:val="single" w:sz="4" w:space="0" w:color="auto"/>
            </w:tcBorders>
            <w:hideMark/>
          </w:tcPr>
          <w:p w14:paraId="3B6451F6" w14:textId="77777777" w:rsidR="00A15379" w:rsidRDefault="00A15379" w:rsidP="00D64998">
            <w:pPr>
              <w:pStyle w:val="TAL"/>
              <w:keepNext w:val="0"/>
              <w:rPr>
                <w:rFonts w:cs="Arial"/>
                <w:i/>
                <w:iCs/>
                <w:lang w:eastAsia="ja-JP"/>
              </w:rPr>
            </w:pPr>
            <w:r>
              <w:rPr>
                <w:rFonts w:cs="Arial"/>
                <w:i/>
                <w:szCs w:val="18"/>
                <w:lang w:eastAsia="ja-JP"/>
              </w:rPr>
              <w:t>1..&lt;maxnoofRxArrays&gt;</w:t>
            </w:r>
          </w:p>
        </w:tc>
        <w:tc>
          <w:tcPr>
            <w:tcW w:w="2070" w:type="dxa"/>
            <w:tcBorders>
              <w:top w:val="single" w:sz="4" w:space="0" w:color="auto"/>
              <w:left w:val="single" w:sz="4" w:space="0" w:color="auto"/>
              <w:bottom w:val="single" w:sz="4" w:space="0" w:color="auto"/>
              <w:right w:val="single" w:sz="4" w:space="0" w:color="auto"/>
            </w:tcBorders>
          </w:tcPr>
          <w:p w14:paraId="12A90BA3" w14:textId="77777777" w:rsidR="00A15379" w:rsidRDefault="00A15379" w:rsidP="00D64998">
            <w:pPr>
              <w:pStyle w:val="TAL"/>
              <w:keepNext w:val="0"/>
              <w:rPr>
                <w:lang w:eastAsia="ja-JP"/>
              </w:rPr>
            </w:pPr>
          </w:p>
        </w:tc>
        <w:tc>
          <w:tcPr>
            <w:tcW w:w="2611" w:type="dxa"/>
            <w:tcBorders>
              <w:top w:val="single" w:sz="4" w:space="0" w:color="auto"/>
              <w:left w:val="single" w:sz="4" w:space="0" w:color="auto"/>
              <w:bottom w:val="single" w:sz="4" w:space="0" w:color="auto"/>
              <w:right w:val="single" w:sz="4" w:space="0" w:color="auto"/>
            </w:tcBorders>
          </w:tcPr>
          <w:p w14:paraId="7A301858" w14:textId="77777777" w:rsidR="00A15379" w:rsidRDefault="00A15379" w:rsidP="00D64998">
            <w:pPr>
              <w:pStyle w:val="TAL"/>
              <w:keepNext w:val="0"/>
              <w:rPr>
                <w:lang w:eastAsia="ja-JP"/>
              </w:rPr>
            </w:pPr>
            <w:r>
              <w:rPr>
                <w:lang w:eastAsia="ja-JP"/>
              </w:rPr>
              <w:t xml:space="preserve">Corresponds to the list "rx-arrays” in the </w:t>
            </w:r>
            <w:r>
              <w:rPr>
                <w:color w:val="000000"/>
                <w:lang w:bidi="he-IL"/>
              </w:rPr>
              <w:t xml:space="preserve">o-ran-uplane-conf.yang YANG module provided by the O-RU. See </w:t>
            </w:r>
            <w:r w:rsidRPr="00037444">
              <w:rPr>
                <w:color w:val="000000"/>
                <w:lang w:bidi="he-IL"/>
              </w:rPr>
              <w:t>O-RAN</w:t>
            </w:r>
            <w:r>
              <w:rPr>
                <w:color w:val="000000"/>
                <w:lang w:bidi="he-IL"/>
              </w:rPr>
              <w:t xml:space="preserve"> </w:t>
            </w:r>
            <w:r w:rsidRPr="00037444">
              <w:rPr>
                <w:color w:val="000000"/>
                <w:lang w:bidi="he-IL"/>
              </w:rPr>
              <w:t xml:space="preserve">WG4.MP </w:t>
            </w:r>
            <w:r>
              <w:rPr>
                <w:color w:val="000000"/>
                <w:lang w:bidi="he-IL"/>
              </w:rPr>
              <w:t>[10] clause 15.2.4</w:t>
            </w:r>
          </w:p>
        </w:tc>
      </w:tr>
      <w:tr w:rsidR="00A15379" w14:paraId="1D709D5B" w14:textId="77777777" w:rsidTr="00D64998">
        <w:trPr>
          <w:trHeight w:val="300"/>
        </w:trPr>
        <w:tc>
          <w:tcPr>
            <w:tcW w:w="2425" w:type="dxa"/>
            <w:tcBorders>
              <w:top w:val="single" w:sz="4" w:space="0" w:color="auto"/>
              <w:left w:val="single" w:sz="4" w:space="0" w:color="auto"/>
              <w:bottom w:val="single" w:sz="4" w:space="0" w:color="auto"/>
              <w:right w:val="single" w:sz="4" w:space="0" w:color="auto"/>
            </w:tcBorders>
            <w:hideMark/>
          </w:tcPr>
          <w:p w14:paraId="301D9290" w14:textId="77777777" w:rsidR="00A15379" w:rsidRDefault="00A15379" w:rsidP="00D64998">
            <w:pPr>
              <w:pStyle w:val="TAL"/>
              <w:keepNext w:val="0"/>
              <w:rPr>
                <w:lang w:eastAsia="ja-JP"/>
              </w:rPr>
            </w:pPr>
            <w:r>
              <w:rPr>
                <w:lang w:eastAsia="ja-JP"/>
              </w:rPr>
              <w:t>&gt;</w:t>
            </w:r>
            <w:r>
              <w:rPr>
                <w:rFonts w:cs="Arial"/>
                <w:szCs w:val="18"/>
                <w:lang w:eastAsia="ja-JP"/>
              </w:rPr>
              <w:t>rxArrayItem</w:t>
            </w:r>
          </w:p>
        </w:tc>
        <w:tc>
          <w:tcPr>
            <w:tcW w:w="1080" w:type="dxa"/>
            <w:tcBorders>
              <w:top w:val="single" w:sz="4" w:space="0" w:color="auto"/>
              <w:left w:val="single" w:sz="4" w:space="0" w:color="auto"/>
              <w:bottom w:val="single" w:sz="4" w:space="0" w:color="auto"/>
              <w:right w:val="single" w:sz="4" w:space="0" w:color="auto"/>
            </w:tcBorders>
            <w:hideMark/>
          </w:tcPr>
          <w:p w14:paraId="798C6E2F" w14:textId="77777777" w:rsidR="00A15379" w:rsidRDefault="00A15379" w:rsidP="00D64998">
            <w:pPr>
              <w:pStyle w:val="TAL"/>
              <w:keepNext w:val="0"/>
              <w:rPr>
                <w:lang w:eastAsia="ja-JP"/>
              </w:rPr>
            </w:pPr>
            <w:r>
              <w:rPr>
                <w:lang w:eastAsia="ja-JP"/>
              </w:rPr>
              <w:t>M</w:t>
            </w:r>
          </w:p>
        </w:tc>
        <w:tc>
          <w:tcPr>
            <w:tcW w:w="1170" w:type="dxa"/>
            <w:tcBorders>
              <w:top w:val="single" w:sz="4" w:space="0" w:color="auto"/>
              <w:left w:val="single" w:sz="4" w:space="0" w:color="auto"/>
              <w:bottom w:val="single" w:sz="4" w:space="0" w:color="auto"/>
              <w:right w:val="single" w:sz="4" w:space="0" w:color="auto"/>
            </w:tcBorders>
          </w:tcPr>
          <w:p w14:paraId="1B6BF30B" w14:textId="77777777" w:rsidR="00A15379" w:rsidRDefault="00A15379" w:rsidP="00D64998">
            <w:pPr>
              <w:pStyle w:val="TAL"/>
              <w:keepNext w:val="0"/>
              <w:rPr>
                <w:rFonts w:cs="Arial"/>
                <w:i/>
                <w:iCs/>
                <w:lang w:eastAsia="ja-JP"/>
              </w:rPr>
            </w:pPr>
          </w:p>
        </w:tc>
        <w:tc>
          <w:tcPr>
            <w:tcW w:w="2070" w:type="dxa"/>
            <w:tcBorders>
              <w:top w:val="single" w:sz="4" w:space="0" w:color="auto"/>
              <w:left w:val="single" w:sz="4" w:space="0" w:color="auto"/>
              <w:bottom w:val="single" w:sz="4" w:space="0" w:color="auto"/>
              <w:right w:val="single" w:sz="4" w:space="0" w:color="auto"/>
            </w:tcBorders>
            <w:hideMark/>
          </w:tcPr>
          <w:p w14:paraId="1757AB1D" w14:textId="77777777" w:rsidR="00A15379" w:rsidRDefault="00A15379" w:rsidP="00D64998">
            <w:pPr>
              <w:pStyle w:val="TAL"/>
              <w:keepNext w:val="0"/>
              <w:rPr>
                <w:lang w:eastAsia="ja-JP"/>
              </w:rPr>
            </w:pPr>
          </w:p>
        </w:tc>
        <w:tc>
          <w:tcPr>
            <w:tcW w:w="2611" w:type="dxa"/>
            <w:tcBorders>
              <w:top w:val="single" w:sz="4" w:space="0" w:color="auto"/>
              <w:left w:val="single" w:sz="4" w:space="0" w:color="auto"/>
              <w:bottom w:val="single" w:sz="4" w:space="0" w:color="auto"/>
              <w:right w:val="single" w:sz="4" w:space="0" w:color="auto"/>
            </w:tcBorders>
          </w:tcPr>
          <w:p w14:paraId="194C4144" w14:textId="77777777" w:rsidR="00A15379" w:rsidRDefault="00A15379" w:rsidP="00D64998">
            <w:pPr>
              <w:pStyle w:val="TAL"/>
              <w:keepNext w:val="0"/>
              <w:rPr>
                <w:lang w:eastAsia="ja-JP"/>
              </w:rPr>
            </w:pPr>
          </w:p>
        </w:tc>
      </w:tr>
      <w:tr w:rsidR="00A15379" w:rsidRPr="001C4AE3" w14:paraId="00253FD1" w14:textId="77777777" w:rsidTr="00D64998">
        <w:trPr>
          <w:trHeight w:val="300"/>
        </w:trPr>
        <w:tc>
          <w:tcPr>
            <w:tcW w:w="2425" w:type="dxa"/>
            <w:tcBorders>
              <w:top w:val="single" w:sz="4" w:space="0" w:color="auto"/>
              <w:left w:val="single" w:sz="4" w:space="0" w:color="auto"/>
              <w:bottom w:val="single" w:sz="4" w:space="0" w:color="auto"/>
              <w:right w:val="single" w:sz="4" w:space="0" w:color="auto"/>
            </w:tcBorders>
            <w:hideMark/>
          </w:tcPr>
          <w:p w14:paraId="045162C3" w14:textId="77777777" w:rsidR="00A15379" w:rsidRPr="00C3393D" w:rsidRDefault="00A15379" w:rsidP="00D64998">
            <w:pPr>
              <w:pStyle w:val="TAL"/>
              <w:keepNext w:val="0"/>
              <w:rPr>
                <w:lang w:eastAsia="ja-JP"/>
              </w:rPr>
            </w:pPr>
            <w:r>
              <w:rPr>
                <w:lang w:eastAsia="ja-JP"/>
              </w:rPr>
              <w:t>&gt;&gt;</w:t>
            </w:r>
            <w:r w:rsidRPr="00C3393D">
              <w:rPr>
                <w:lang w:eastAsia="ja-JP"/>
              </w:rPr>
              <w:t>rName</w:t>
            </w:r>
          </w:p>
        </w:tc>
        <w:tc>
          <w:tcPr>
            <w:tcW w:w="1080" w:type="dxa"/>
            <w:tcBorders>
              <w:top w:val="single" w:sz="4" w:space="0" w:color="auto"/>
              <w:left w:val="single" w:sz="4" w:space="0" w:color="auto"/>
              <w:bottom w:val="single" w:sz="4" w:space="0" w:color="auto"/>
              <w:right w:val="single" w:sz="4" w:space="0" w:color="auto"/>
            </w:tcBorders>
            <w:hideMark/>
          </w:tcPr>
          <w:p w14:paraId="414676E1" w14:textId="77777777" w:rsidR="00A15379" w:rsidRPr="00C3393D" w:rsidRDefault="00A15379" w:rsidP="00D64998">
            <w:pPr>
              <w:pStyle w:val="TAL"/>
              <w:keepNext w:val="0"/>
              <w:rPr>
                <w:lang w:eastAsia="ja-JP"/>
              </w:rPr>
            </w:pPr>
            <w:r w:rsidRPr="00C3393D">
              <w:rPr>
                <w:lang w:eastAsia="ja-JP"/>
              </w:rPr>
              <w:t>M</w:t>
            </w:r>
          </w:p>
        </w:tc>
        <w:tc>
          <w:tcPr>
            <w:tcW w:w="1170" w:type="dxa"/>
            <w:tcBorders>
              <w:top w:val="single" w:sz="4" w:space="0" w:color="auto"/>
              <w:left w:val="single" w:sz="4" w:space="0" w:color="auto"/>
              <w:bottom w:val="single" w:sz="4" w:space="0" w:color="auto"/>
              <w:right w:val="single" w:sz="4" w:space="0" w:color="auto"/>
            </w:tcBorders>
          </w:tcPr>
          <w:p w14:paraId="474B7DBD" w14:textId="77777777" w:rsidR="00A15379" w:rsidRPr="00C3393D" w:rsidRDefault="00A15379" w:rsidP="00D64998">
            <w:pPr>
              <w:pStyle w:val="TAL"/>
              <w:keepNext w:val="0"/>
              <w:rPr>
                <w:rFonts w:cs="Arial"/>
                <w:i/>
                <w:iCs/>
                <w:lang w:eastAsia="ja-JP"/>
              </w:rPr>
            </w:pPr>
          </w:p>
        </w:tc>
        <w:tc>
          <w:tcPr>
            <w:tcW w:w="2070" w:type="dxa"/>
            <w:tcBorders>
              <w:top w:val="single" w:sz="4" w:space="0" w:color="auto"/>
              <w:left w:val="single" w:sz="4" w:space="0" w:color="auto"/>
              <w:bottom w:val="single" w:sz="4" w:space="0" w:color="auto"/>
              <w:right w:val="single" w:sz="4" w:space="0" w:color="auto"/>
            </w:tcBorders>
            <w:hideMark/>
          </w:tcPr>
          <w:p w14:paraId="362399FF" w14:textId="77777777" w:rsidR="00A15379" w:rsidRPr="00C3393D" w:rsidRDefault="00A15379" w:rsidP="00D64998">
            <w:pPr>
              <w:pStyle w:val="TAL"/>
              <w:keepNext w:val="0"/>
              <w:rPr>
                <w:lang w:eastAsia="ja-JP"/>
              </w:rPr>
            </w:pPr>
            <w:r>
              <w:rPr>
                <w:lang w:eastAsia="ja-JP"/>
              </w:rPr>
              <w:t>STRING</w:t>
            </w:r>
          </w:p>
        </w:tc>
        <w:tc>
          <w:tcPr>
            <w:tcW w:w="2611" w:type="dxa"/>
            <w:tcBorders>
              <w:top w:val="single" w:sz="4" w:space="0" w:color="auto"/>
              <w:left w:val="single" w:sz="4" w:space="0" w:color="auto"/>
              <w:bottom w:val="single" w:sz="4" w:space="0" w:color="auto"/>
              <w:right w:val="single" w:sz="4" w:space="0" w:color="auto"/>
            </w:tcBorders>
          </w:tcPr>
          <w:p w14:paraId="0ED7996A" w14:textId="77777777" w:rsidR="00A15379" w:rsidRPr="00C3393D" w:rsidRDefault="00A15379" w:rsidP="00D64998">
            <w:pPr>
              <w:pStyle w:val="TAL"/>
              <w:keepNext w:val="0"/>
              <w:rPr>
                <w:lang w:eastAsia="ja-JP"/>
              </w:rPr>
            </w:pPr>
            <w:r w:rsidRPr="00C3393D">
              <w:rPr>
                <w:lang w:eastAsia="ja-JP"/>
              </w:rPr>
              <w:t>Unique name of the array</w:t>
            </w:r>
          </w:p>
        </w:tc>
      </w:tr>
      <w:tr w:rsidR="00A15379" w:rsidRPr="001C4AE3" w14:paraId="2911CCBA" w14:textId="77777777" w:rsidTr="00D64998">
        <w:trPr>
          <w:trHeight w:val="300"/>
        </w:trPr>
        <w:tc>
          <w:tcPr>
            <w:tcW w:w="2425" w:type="dxa"/>
            <w:tcBorders>
              <w:top w:val="single" w:sz="4" w:space="0" w:color="auto"/>
              <w:left w:val="single" w:sz="4" w:space="0" w:color="auto"/>
              <w:bottom w:val="single" w:sz="4" w:space="0" w:color="auto"/>
              <w:right w:val="single" w:sz="4" w:space="0" w:color="auto"/>
            </w:tcBorders>
            <w:hideMark/>
          </w:tcPr>
          <w:p w14:paraId="300DF344" w14:textId="77777777" w:rsidR="00A15379" w:rsidRPr="00C3393D" w:rsidRDefault="00A15379" w:rsidP="00D64998">
            <w:pPr>
              <w:pStyle w:val="TAL"/>
              <w:keepNext w:val="0"/>
              <w:rPr>
                <w:lang w:eastAsia="ja-JP"/>
              </w:rPr>
            </w:pPr>
            <w:r>
              <w:rPr>
                <w:lang w:eastAsia="ja-JP"/>
              </w:rPr>
              <w:t>&gt;&gt;</w:t>
            </w:r>
            <w:r w:rsidRPr="00C3393D">
              <w:rPr>
                <w:lang w:eastAsia="ja-JP"/>
              </w:rPr>
              <w:t>rNumberOfRows</w:t>
            </w:r>
          </w:p>
        </w:tc>
        <w:tc>
          <w:tcPr>
            <w:tcW w:w="1080" w:type="dxa"/>
            <w:tcBorders>
              <w:top w:val="single" w:sz="4" w:space="0" w:color="auto"/>
              <w:left w:val="single" w:sz="4" w:space="0" w:color="auto"/>
              <w:bottom w:val="single" w:sz="4" w:space="0" w:color="auto"/>
              <w:right w:val="single" w:sz="4" w:space="0" w:color="auto"/>
            </w:tcBorders>
            <w:hideMark/>
          </w:tcPr>
          <w:p w14:paraId="223A5657" w14:textId="77777777" w:rsidR="00A15379" w:rsidRPr="00C3393D" w:rsidRDefault="00A15379" w:rsidP="00D64998">
            <w:pPr>
              <w:pStyle w:val="TAL"/>
              <w:keepNext w:val="0"/>
              <w:rPr>
                <w:lang w:eastAsia="ja-JP"/>
              </w:rPr>
            </w:pPr>
            <w:r w:rsidRPr="00C3393D">
              <w:rPr>
                <w:lang w:eastAsia="ja-JP"/>
              </w:rPr>
              <w:t>M</w:t>
            </w:r>
          </w:p>
        </w:tc>
        <w:tc>
          <w:tcPr>
            <w:tcW w:w="1170" w:type="dxa"/>
            <w:tcBorders>
              <w:top w:val="single" w:sz="4" w:space="0" w:color="auto"/>
              <w:left w:val="single" w:sz="4" w:space="0" w:color="auto"/>
              <w:bottom w:val="single" w:sz="4" w:space="0" w:color="auto"/>
              <w:right w:val="single" w:sz="4" w:space="0" w:color="auto"/>
            </w:tcBorders>
          </w:tcPr>
          <w:p w14:paraId="330F1947" w14:textId="77777777" w:rsidR="00A15379" w:rsidRPr="00C3393D" w:rsidRDefault="00A15379" w:rsidP="00D64998">
            <w:pPr>
              <w:pStyle w:val="TAL"/>
              <w:keepNext w:val="0"/>
              <w:rPr>
                <w:rFonts w:cs="Arial"/>
                <w:i/>
                <w:iCs/>
                <w:lang w:eastAsia="ja-JP"/>
              </w:rPr>
            </w:pPr>
          </w:p>
        </w:tc>
        <w:tc>
          <w:tcPr>
            <w:tcW w:w="2070" w:type="dxa"/>
            <w:tcBorders>
              <w:top w:val="single" w:sz="4" w:space="0" w:color="auto"/>
              <w:left w:val="single" w:sz="4" w:space="0" w:color="auto"/>
              <w:bottom w:val="single" w:sz="4" w:space="0" w:color="auto"/>
              <w:right w:val="single" w:sz="4" w:space="0" w:color="auto"/>
            </w:tcBorders>
            <w:hideMark/>
          </w:tcPr>
          <w:p w14:paraId="6549922E" w14:textId="77777777" w:rsidR="00A15379" w:rsidRPr="00C3393D" w:rsidRDefault="00A15379" w:rsidP="00D64998">
            <w:pPr>
              <w:pStyle w:val="TAL"/>
              <w:keepNext w:val="0"/>
              <w:rPr>
                <w:lang w:eastAsia="ja-JP"/>
              </w:rPr>
            </w:pPr>
            <w:r w:rsidRPr="00C3393D">
              <w:rPr>
                <w:lang w:eastAsia="ja-JP"/>
              </w:rPr>
              <w:t>INTEGER (1..65535)</w:t>
            </w:r>
          </w:p>
        </w:tc>
        <w:tc>
          <w:tcPr>
            <w:tcW w:w="2611" w:type="dxa"/>
            <w:tcBorders>
              <w:top w:val="single" w:sz="4" w:space="0" w:color="auto"/>
              <w:left w:val="single" w:sz="4" w:space="0" w:color="auto"/>
              <w:bottom w:val="single" w:sz="4" w:space="0" w:color="auto"/>
              <w:right w:val="single" w:sz="4" w:space="0" w:color="auto"/>
            </w:tcBorders>
          </w:tcPr>
          <w:p w14:paraId="5279E34C" w14:textId="77777777" w:rsidR="00A15379" w:rsidRPr="00C3393D" w:rsidRDefault="00A15379" w:rsidP="00D64998">
            <w:pPr>
              <w:pStyle w:val="TAL"/>
              <w:keepNext w:val="0"/>
              <w:rPr>
                <w:lang w:eastAsia="ja-JP"/>
              </w:rPr>
            </w:pPr>
            <w:r w:rsidRPr="00C3393D">
              <w:rPr>
                <w:lang w:eastAsia="ja-JP"/>
              </w:rPr>
              <w:t xml:space="preserve">Number of rows array elements are shaped into – M. See </w:t>
            </w:r>
            <w:r>
              <w:rPr>
                <w:lang w:eastAsia="ja-JP"/>
              </w:rPr>
              <w:t>O-RAN WG4.CUS [9]</w:t>
            </w:r>
            <w:r w:rsidRPr="00C3393D">
              <w:rPr>
                <w:lang w:eastAsia="ja-JP"/>
              </w:rPr>
              <w:t xml:space="preserve"> </w:t>
            </w:r>
            <w:r>
              <w:rPr>
                <w:lang w:eastAsia="ja-JP"/>
              </w:rPr>
              <w:t>clause</w:t>
            </w:r>
            <w:r w:rsidRPr="00C3393D">
              <w:rPr>
                <w:lang w:eastAsia="ja-JP"/>
              </w:rPr>
              <w:t xml:space="preserve"> 12.5.3</w:t>
            </w:r>
          </w:p>
        </w:tc>
      </w:tr>
      <w:tr w:rsidR="00A15379" w:rsidRPr="001C4AE3" w14:paraId="3B2D4985" w14:textId="77777777" w:rsidTr="00D64998">
        <w:trPr>
          <w:trHeight w:val="300"/>
        </w:trPr>
        <w:tc>
          <w:tcPr>
            <w:tcW w:w="2425" w:type="dxa"/>
            <w:tcBorders>
              <w:top w:val="single" w:sz="4" w:space="0" w:color="auto"/>
              <w:left w:val="single" w:sz="4" w:space="0" w:color="auto"/>
              <w:bottom w:val="single" w:sz="4" w:space="0" w:color="auto"/>
              <w:right w:val="single" w:sz="4" w:space="0" w:color="auto"/>
            </w:tcBorders>
            <w:hideMark/>
          </w:tcPr>
          <w:p w14:paraId="2AE7C78D" w14:textId="77777777" w:rsidR="00A15379" w:rsidRPr="00C3393D" w:rsidRDefault="00A15379" w:rsidP="00D64998">
            <w:pPr>
              <w:pStyle w:val="TAL"/>
              <w:keepNext w:val="0"/>
              <w:rPr>
                <w:lang w:eastAsia="ja-JP"/>
              </w:rPr>
            </w:pPr>
            <w:r>
              <w:rPr>
                <w:lang w:eastAsia="ja-JP"/>
              </w:rPr>
              <w:t>&gt;&gt;</w:t>
            </w:r>
            <w:r w:rsidRPr="00C3393D">
              <w:rPr>
                <w:lang w:eastAsia="ja-JP"/>
              </w:rPr>
              <w:t>rNumberOfColumns</w:t>
            </w:r>
          </w:p>
        </w:tc>
        <w:tc>
          <w:tcPr>
            <w:tcW w:w="1080" w:type="dxa"/>
            <w:tcBorders>
              <w:top w:val="single" w:sz="4" w:space="0" w:color="auto"/>
              <w:left w:val="single" w:sz="4" w:space="0" w:color="auto"/>
              <w:bottom w:val="single" w:sz="4" w:space="0" w:color="auto"/>
              <w:right w:val="single" w:sz="4" w:space="0" w:color="auto"/>
            </w:tcBorders>
            <w:hideMark/>
          </w:tcPr>
          <w:p w14:paraId="18DF26BF" w14:textId="77777777" w:rsidR="00A15379" w:rsidRPr="00C3393D" w:rsidRDefault="00A15379" w:rsidP="00D64998">
            <w:pPr>
              <w:pStyle w:val="TAL"/>
              <w:keepNext w:val="0"/>
              <w:rPr>
                <w:lang w:eastAsia="ja-JP"/>
              </w:rPr>
            </w:pPr>
            <w:r w:rsidRPr="00C3393D">
              <w:rPr>
                <w:lang w:eastAsia="ja-JP"/>
              </w:rPr>
              <w:t>M</w:t>
            </w:r>
          </w:p>
        </w:tc>
        <w:tc>
          <w:tcPr>
            <w:tcW w:w="1170" w:type="dxa"/>
            <w:tcBorders>
              <w:top w:val="single" w:sz="4" w:space="0" w:color="auto"/>
              <w:left w:val="single" w:sz="4" w:space="0" w:color="auto"/>
              <w:bottom w:val="single" w:sz="4" w:space="0" w:color="auto"/>
              <w:right w:val="single" w:sz="4" w:space="0" w:color="auto"/>
            </w:tcBorders>
          </w:tcPr>
          <w:p w14:paraId="43DE1B8B" w14:textId="77777777" w:rsidR="00A15379" w:rsidRPr="00C3393D" w:rsidRDefault="00A15379" w:rsidP="00D64998">
            <w:pPr>
              <w:pStyle w:val="TAL"/>
              <w:keepNext w:val="0"/>
              <w:rPr>
                <w:rFonts w:cs="Arial"/>
                <w:i/>
                <w:iCs/>
                <w:lang w:eastAsia="ja-JP"/>
              </w:rPr>
            </w:pPr>
          </w:p>
        </w:tc>
        <w:tc>
          <w:tcPr>
            <w:tcW w:w="2070" w:type="dxa"/>
            <w:tcBorders>
              <w:top w:val="single" w:sz="4" w:space="0" w:color="auto"/>
              <w:left w:val="single" w:sz="4" w:space="0" w:color="auto"/>
              <w:bottom w:val="single" w:sz="4" w:space="0" w:color="auto"/>
              <w:right w:val="single" w:sz="4" w:space="0" w:color="auto"/>
            </w:tcBorders>
            <w:hideMark/>
          </w:tcPr>
          <w:p w14:paraId="3AD37924" w14:textId="77777777" w:rsidR="00A15379" w:rsidRPr="00C3393D" w:rsidRDefault="00A15379" w:rsidP="00D64998">
            <w:pPr>
              <w:pStyle w:val="TAL"/>
              <w:keepNext w:val="0"/>
              <w:rPr>
                <w:lang w:eastAsia="ja-JP"/>
              </w:rPr>
            </w:pPr>
            <w:r w:rsidRPr="00C3393D">
              <w:rPr>
                <w:lang w:eastAsia="ja-JP"/>
              </w:rPr>
              <w:t>INTEGER (1..65535)</w:t>
            </w:r>
          </w:p>
        </w:tc>
        <w:tc>
          <w:tcPr>
            <w:tcW w:w="2611" w:type="dxa"/>
            <w:tcBorders>
              <w:top w:val="single" w:sz="4" w:space="0" w:color="auto"/>
              <w:left w:val="single" w:sz="4" w:space="0" w:color="auto"/>
              <w:bottom w:val="single" w:sz="4" w:space="0" w:color="auto"/>
              <w:right w:val="single" w:sz="4" w:space="0" w:color="auto"/>
            </w:tcBorders>
          </w:tcPr>
          <w:p w14:paraId="5DDB2528" w14:textId="77777777" w:rsidR="00A15379" w:rsidRPr="00C3393D" w:rsidRDefault="00A15379" w:rsidP="00D64998">
            <w:pPr>
              <w:pStyle w:val="TAL"/>
              <w:keepNext w:val="0"/>
              <w:rPr>
                <w:lang w:eastAsia="ja-JP"/>
              </w:rPr>
            </w:pPr>
            <w:r w:rsidRPr="00C3393D">
              <w:rPr>
                <w:lang w:eastAsia="ja-JP"/>
              </w:rPr>
              <w:t xml:space="preserve">Number of columns array elements are shaped into – N. See </w:t>
            </w:r>
            <w:r>
              <w:rPr>
                <w:lang w:eastAsia="ja-JP"/>
              </w:rPr>
              <w:t>O-RAN WG4.CUS [9]</w:t>
            </w:r>
            <w:r w:rsidRPr="00C3393D">
              <w:rPr>
                <w:lang w:eastAsia="ja-JP"/>
              </w:rPr>
              <w:t xml:space="preserve"> </w:t>
            </w:r>
            <w:r>
              <w:rPr>
                <w:lang w:eastAsia="ja-JP"/>
              </w:rPr>
              <w:t>clause</w:t>
            </w:r>
            <w:r w:rsidRPr="00C3393D">
              <w:rPr>
                <w:lang w:eastAsia="ja-JP"/>
              </w:rPr>
              <w:t xml:space="preserve"> 12.5.3</w:t>
            </w:r>
          </w:p>
        </w:tc>
      </w:tr>
      <w:tr w:rsidR="00A15379" w:rsidRPr="001C4AE3" w14:paraId="0760E2D6" w14:textId="77777777" w:rsidTr="00D64998">
        <w:trPr>
          <w:trHeight w:val="300"/>
        </w:trPr>
        <w:tc>
          <w:tcPr>
            <w:tcW w:w="2425" w:type="dxa"/>
            <w:tcBorders>
              <w:top w:val="single" w:sz="4" w:space="0" w:color="auto"/>
              <w:left w:val="single" w:sz="4" w:space="0" w:color="auto"/>
              <w:bottom w:val="single" w:sz="4" w:space="0" w:color="auto"/>
              <w:right w:val="single" w:sz="4" w:space="0" w:color="auto"/>
            </w:tcBorders>
            <w:hideMark/>
          </w:tcPr>
          <w:p w14:paraId="536A52ED" w14:textId="77777777" w:rsidR="00A15379" w:rsidRPr="00C3393D" w:rsidRDefault="00A15379" w:rsidP="00D64998">
            <w:pPr>
              <w:pStyle w:val="TAL"/>
              <w:keepNext w:val="0"/>
              <w:rPr>
                <w:lang w:eastAsia="ja-JP"/>
              </w:rPr>
            </w:pPr>
            <w:r>
              <w:rPr>
                <w:lang w:eastAsia="ja-JP"/>
              </w:rPr>
              <w:t>&gt;&gt;</w:t>
            </w:r>
            <w:r w:rsidRPr="00C3393D">
              <w:rPr>
                <w:lang w:eastAsia="ja-JP"/>
              </w:rPr>
              <w:t>rNumberOfArrayLayers</w:t>
            </w:r>
          </w:p>
        </w:tc>
        <w:tc>
          <w:tcPr>
            <w:tcW w:w="1080" w:type="dxa"/>
            <w:tcBorders>
              <w:top w:val="single" w:sz="4" w:space="0" w:color="auto"/>
              <w:left w:val="single" w:sz="4" w:space="0" w:color="auto"/>
              <w:bottom w:val="single" w:sz="4" w:space="0" w:color="auto"/>
              <w:right w:val="single" w:sz="4" w:space="0" w:color="auto"/>
            </w:tcBorders>
            <w:hideMark/>
          </w:tcPr>
          <w:p w14:paraId="30FC1F3F" w14:textId="77777777" w:rsidR="00A15379" w:rsidRPr="00C3393D" w:rsidRDefault="00A15379" w:rsidP="00D64998">
            <w:pPr>
              <w:pStyle w:val="TAL"/>
              <w:keepNext w:val="0"/>
              <w:rPr>
                <w:lang w:eastAsia="ja-JP"/>
              </w:rPr>
            </w:pPr>
            <w:r w:rsidRPr="00C3393D">
              <w:rPr>
                <w:lang w:eastAsia="ja-JP"/>
              </w:rPr>
              <w:t>M</w:t>
            </w:r>
          </w:p>
        </w:tc>
        <w:tc>
          <w:tcPr>
            <w:tcW w:w="1170" w:type="dxa"/>
            <w:tcBorders>
              <w:top w:val="single" w:sz="4" w:space="0" w:color="auto"/>
              <w:left w:val="single" w:sz="4" w:space="0" w:color="auto"/>
              <w:bottom w:val="single" w:sz="4" w:space="0" w:color="auto"/>
              <w:right w:val="single" w:sz="4" w:space="0" w:color="auto"/>
            </w:tcBorders>
          </w:tcPr>
          <w:p w14:paraId="534782DC" w14:textId="77777777" w:rsidR="00A15379" w:rsidRPr="00C3393D" w:rsidRDefault="00A15379" w:rsidP="00D64998">
            <w:pPr>
              <w:pStyle w:val="TAL"/>
              <w:keepNext w:val="0"/>
              <w:rPr>
                <w:rFonts w:cs="Arial"/>
                <w:i/>
                <w:iCs/>
                <w:lang w:eastAsia="ja-JP"/>
              </w:rPr>
            </w:pPr>
          </w:p>
        </w:tc>
        <w:tc>
          <w:tcPr>
            <w:tcW w:w="2070" w:type="dxa"/>
            <w:tcBorders>
              <w:top w:val="single" w:sz="4" w:space="0" w:color="auto"/>
              <w:left w:val="single" w:sz="4" w:space="0" w:color="auto"/>
              <w:bottom w:val="single" w:sz="4" w:space="0" w:color="auto"/>
              <w:right w:val="single" w:sz="4" w:space="0" w:color="auto"/>
            </w:tcBorders>
            <w:hideMark/>
          </w:tcPr>
          <w:p w14:paraId="79741CFE" w14:textId="77777777" w:rsidR="00A15379" w:rsidRPr="00C3393D" w:rsidRDefault="00A15379" w:rsidP="00D64998">
            <w:pPr>
              <w:pStyle w:val="TAL"/>
              <w:keepNext w:val="0"/>
              <w:rPr>
                <w:lang w:eastAsia="ja-JP"/>
              </w:rPr>
            </w:pPr>
            <w:r w:rsidRPr="00C3393D">
              <w:rPr>
                <w:lang w:eastAsia="ja-JP"/>
              </w:rPr>
              <w:t>INTEGER (1..255)</w:t>
            </w:r>
          </w:p>
        </w:tc>
        <w:tc>
          <w:tcPr>
            <w:tcW w:w="2611" w:type="dxa"/>
            <w:tcBorders>
              <w:top w:val="single" w:sz="4" w:space="0" w:color="auto"/>
              <w:left w:val="single" w:sz="4" w:space="0" w:color="auto"/>
              <w:bottom w:val="single" w:sz="4" w:space="0" w:color="auto"/>
              <w:right w:val="single" w:sz="4" w:space="0" w:color="auto"/>
            </w:tcBorders>
          </w:tcPr>
          <w:p w14:paraId="76892BC4" w14:textId="77777777" w:rsidR="00A15379" w:rsidRPr="00C3393D" w:rsidRDefault="00A15379" w:rsidP="00D64998">
            <w:pPr>
              <w:pStyle w:val="TAL"/>
              <w:keepNext w:val="0"/>
              <w:rPr>
                <w:lang w:eastAsia="ja-JP"/>
              </w:rPr>
            </w:pPr>
            <w:r w:rsidRPr="00C3393D">
              <w:rPr>
                <w:lang w:eastAsia="ja-JP"/>
              </w:rPr>
              <w:t xml:space="preserve">Number of array layers array elements are shaped into - Q. See </w:t>
            </w:r>
            <w:r>
              <w:rPr>
                <w:lang w:eastAsia="ja-JP"/>
              </w:rPr>
              <w:t>O-RAN WG4.CUS [9]</w:t>
            </w:r>
            <w:r w:rsidRPr="00C3393D">
              <w:rPr>
                <w:lang w:eastAsia="ja-JP"/>
              </w:rPr>
              <w:t xml:space="preserve"> </w:t>
            </w:r>
            <w:r>
              <w:rPr>
                <w:lang w:eastAsia="ja-JP"/>
              </w:rPr>
              <w:t>clause</w:t>
            </w:r>
            <w:r w:rsidRPr="00C3393D">
              <w:rPr>
                <w:lang w:eastAsia="ja-JP"/>
              </w:rPr>
              <w:t xml:space="preserve"> 12.5.3</w:t>
            </w:r>
          </w:p>
        </w:tc>
      </w:tr>
      <w:tr w:rsidR="00A15379" w:rsidRPr="001C4AE3" w14:paraId="199A8179" w14:textId="77777777" w:rsidTr="00D64998">
        <w:trPr>
          <w:trHeight w:val="300"/>
        </w:trPr>
        <w:tc>
          <w:tcPr>
            <w:tcW w:w="2425" w:type="dxa"/>
            <w:tcBorders>
              <w:top w:val="single" w:sz="4" w:space="0" w:color="auto"/>
              <w:left w:val="single" w:sz="4" w:space="0" w:color="auto"/>
              <w:bottom w:val="single" w:sz="4" w:space="0" w:color="auto"/>
              <w:right w:val="single" w:sz="4" w:space="0" w:color="auto"/>
            </w:tcBorders>
            <w:hideMark/>
          </w:tcPr>
          <w:p w14:paraId="2AEADD1F" w14:textId="77777777" w:rsidR="00A15379" w:rsidRPr="00C3393D" w:rsidRDefault="00A15379" w:rsidP="00D64998">
            <w:pPr>
              <w:pStyle w:val="TAL"/>
              <w:keepNext w:val="0"/>
              <w:rPr>
                <w:lang w:eastAsia="ja-JP"/>
              </w:rPr>
            </w:pPr>
            <w:r>
              <w:rPr>
                <w:lang w:eastAsia="ja-JP"/>
              </w:rPr>
              <w:t>&gt;&gt;</w:t>
            </w:r>
            <w:r w:rsidRPr="00C3393D">
              <w:rPr>
                <w:lang w:eastAsia="ja-JP"/>
              </w:rPr>
              <w:t>rHorizontalSpacing</w:t>
            </w:r>
          </w:p>
        </w:tc>
        <w:tc>
          <w:tcPr>
            <w:tcW w:w="1080" w:type="dxa"/>
            <w:tcBorders>
              <w:top w:val="single" w:sz="4" w:space="0" w:color="auto"/>
              <w:left w:val="single" w:sz="4" w:space="0" w:color="auto"/>
              <w:bottom w:val="single" w:sz="4" w:space="0" w:color="auto"/>
              <w:right w:val="single" w:sz="4" w:space="0" w:color="auto"/>
            </w:tcBorders>
            <w:hideMark/>
          </w:tcPr>
          <w:p w14:paraId="0F31BCA4" w14:textId="77777777" w:rsidR="00A15379" w:rsidRPr="00C3393D" w:rsidRDefault="00A15379" w:rsidP="00D64998">
            <w:pPr>
              <w:pStyle w:val="TAL"/>
              <w:keepNext w:val="0"/>
              <w:rPr>
                <w:lang w:eastAsia="ja-JP"/>
              </w:rPr>
            </w:pPr>
            <w:r w:rsidRPr="00C3393D">
              <w:rPr>
                <w:lang w:eastAsia="ja-JP"/>
              </w:rPr>
              <w:t>O</w:t>
            </w:r>
          </w:p>
        </w:tc>
        <w:tc>
          <w:tcPr>
            <w:tcW w:w="1170" w:type="dxa"/>
            <w:tcBorders>
              <w:top w:val="single" w:sz="4" w:space="0" w:color="auto"/>
              <w:left w:val="single" w:sz="4" w:space="0" w:color="auto"/>
              <w:bottom w:val="single" w:sz="4" w:space="0" w:color="auto"/>
              <w:right w:val="single" w:sz="4" w:space="0" w:color="auto"/>
            </w:tcBorders>
          </w:tcPr>
          <w:p w14:paraId="021E92E8" w14:textId="77777777" w:rsidR="00A15379" w:rsidRPr="00C3393D" w:rsidRDefault="00A15379" w:rsidP="00D64998">
            <w:pPr>
              <w:pStyle w:val="TAL"/>
              <w:keepNext w:val="0"/>
              <w:rPr>
                <w:rFonts w:cs="Arial"/>
                <w:i/>
                <w:iCs/>
                <w:lang w:eastAsia="ja-JP"/>
              </w:rPr>
            </w:pPr>
          </w:p>
        </w:tc>
        <w:tc>
          <w:tcPr>
            <w:tcW w:w="2070" w:type="dxa"/>
            <w:tcBorders>
              <w:top w:val="single" w:sz="4" w:space="0" w:color="auto"/>
              <w:left w:val="single" w:sz="4" w:space="0" w:color="auto"/>
              <w:bottom w:val="single" w:sz="4" w:space="0" w:color="auto"/>
              <w:right w:val="single" w:sz="4" w:space="0" w:color="auto"/>
            </w:tcBorders>
            <w:hideMark/>
          </w:tcPr>
          <w:p w14:paraId="69F69204" w14:textId="77777777" w:rsidR="00A15379" w:rsidRPr="00C3393D" w:rsidRDefault="00A15379" w:rsidP="00D64998">
            <w:pPr>
              <w:pStyle w:val="TAL"/>
              <w:keepNext w:val="0"/>
              <w:rPr>
                <w:lang w:eastAsia="ja-JP"/>
              </w:rPr>
            </w:pPr>
            <w:r>
              <w:rPr>
                <w:rFonts w:cs="Arial"/>
                <w:szCs w:val="18"/>
              </w:rPr>
              <w:t>NUMBER</w:t>
            </w:r>
          </w:p>
        </w:tc>
        <w:tc>
          <w:tcPr>
            <w:tcW w:w="2611" w:type="dxa"/>
            <w:tcBorders>
              <w:top w:val="single" w:sz="4" w:space="0" w:color="auto"/>
              <w:left w:val="single" w:sz="4" w:space="0" w:color="auto"/>
              <w:bottom w:val="single" w:sz="4" w:space="0" w:color="auto"/>
              <w:right w:val="single" w:sz="4" w:space="0" w:color="auto"/>
            </w:tcBorders>
          </w:tcPr>
          <w:p w14:paraId="334C8517" w14:textId="77777777" w:rsidR="00A15379" w:rsidRPr="00C3393D" w:rsidRDefault="00A15379" w:rsidP="00D64998">
            <w:pPr>
              <w:pStyle w:val="TAL"/>
              <w:keepNext w:val="0"/>
              <w:rPr>
                <w:lang w:eastAsia="ja-JP"/>
              </w:rPr>
            </w:pPr>
            <w:r w:rsidRPr="00C3393D">
              <w:rPr>
                <w:lang w:eastAsia="ja-JP"/>
              </w:rPr>
              <w:t xml:space="preserve">Average distance in meters between centers of nearby AE in horizontal direction (in array coordinates system) . See </w:t>
            </w:r>
            <w:r>
              <w:rPr>
                <w:lang w:eastAsia="ja-JP"/>
              </w:rPr>
              <w:t>O-RAN WG4.CUS [9]</w:t>
            </w:r>
            <w:r w:rsidRPr="00C3393D">
              <w:rPr>
                <w:lang w:eastAsia="ja-JP"/>
              </w:rPr>
              <w:t xml:space="preserve"> </w:t>
            </w:r>
            <w:r>
              <w:rPr>
                <w:lang w:eastAsia="ja-JP"/>
              </w:rPr>
              <w:t>clause</w:t>
            </w:r>
            <w:r w:rsidRPr="00C3393D">
              <w:rPr>
                <w:lang w:eastAsia="ja-JP"/>
              </w:rPr>
              <w:t xml:space="preserve"> 12.5.3</w:t>
            </w:r>
            <w:r>
              <w:rPr>
                <w:rFonts w:cs="Arial"/>
                <w:lang w:eastAsia="ja-JP"/>
              </w:rPr>
              <w:t xml:space="preserve">. </w:t>
            </w:r>
            <w:r>
              <w:rPr>
                <w:rFonts w:cs="Arial"/>
                <w:szCs w:val="18"/>
                <w:lang w:eastAsia="ja-JP"/>
              </w:rPr>
              <w:t>Represented as decimal 64 with 5-digits fraction.</w:t>
            </w:r>
          </w:p>
        </w:tc>
      </w:tr>
      <w:tr w:rsidR="00A15379" w:rsidRPr="001C4AE3" w14:paraId="472E1CC3" w14:textId="77777777" w:rsidTr="00D64998">
        <w:trPr>
          <w:trHeight w:val="300"/>
        </w:trPr>
        <w:tc>
          <w:tcPr>
            <w:tcW w:w="2425" w:type="dxa"/>
            <w:tcBorders>
              <w:top w:val="single" w:sz="4" w:space="0" w:color="auto"/>
              <w:left w:val="single" w:sz="4" w:space="0" w:color="auto"/>
              <w:bottom w:val="single" w:sz="4" w:space="0" w:color="auto"/>
              <w:right w:val="single" w:sz="4" w:space="0" w:color="auto"/>
            </w:tcBorders>
            <w:hideMark/>
          </w:tcPr>
          <w:p w14:paraId="5765C8AF" w14:textId="77777777" w:rsidR="00A15379" w:rsidRPr="00C3393D" w:rsidRDefault="00A15379" w:rsidP="00D64998">
            <w:pPr>
              <w:pStyle w:val="TAL"/>
              <w:keepNext w:val="0"/>
              <w:rPr>
                <w:lang w:eastAsia="ja-JP"/>
              </w:rPr>
            </w:pPr>
            <w:r>
              <w:rPr>
                <w:lang w:eastAsia="ja-JP"/>
              </w:rPr>
              <w:t>&gt;&gt;</w:t>
            </w:r>
            <w:r w:rsidRPr="00C3393D">
              <w:rPr>
                <w:lang w:eastAsia="ja-JP"/>
              </w:rPr>
              <w:t>rVerticalSpacing</w:t>
            </w:r>
          </w:p>
        </w:tc>
        <w:tc>
          <w:tcPr>
            <w:tcW w:w="1080" w:type="dxa"/>
            <w:tcBorders>
              <w:top w:val="single" w:sz="4" w:space="0" w:color="auto"/>
              <w:left w:val="single" w:sz="4" w:space="0" w:color="auto"/>
              <w:bottom w:val="single" w:sz="4" w:space="0" w:color="auto"/>
              <w:right w:val="single" w:sz="4" w:space="0" w:color="auto"/>
            </w:tcBorders>
            <w:hideMark/>
          </w:tcPr>
          <w:p w14:paraId="76D0D795" w14:textId="77777777" w:rsidR="00A15379" w:rsidRPr="00C3393D" w:rsidRDefault="00A15379" w:rsidP="00D64998">
            <w:pPr>
              <w:pStyle w:val="TAL"/>
              <w:keepNext w:val="0"/>
              <w:rPr>
                <w:lang w:eastAsia="ja-JP"/>
              </w:rPr>
            </w:pPr>
            <w:r w:rsidRPr="00C3393D">
              <w:rPr>
                <w:lang w:eastAsia="ja-JP"/>
              </w:rPr>
              <w:t>O</w:t>
            </w:r>
          </w:p>
        </w:tc>
        <w:tc>
          <w:tcPr>
            <w:tcW w:w="1170" w:type="dxa"/>
            <w:tcBorders>
              <w:top w:val="single" w:sz="4" w:space="0" w:color="auto"/>
              <w:left w:val="single" w:sz="4" w:space="0" w:color="auto"/>
              <w:bottom w:val="single" w:sz="4" w:space="0" w:color="auto"/>
              <w:right w:val="single" w:sz="4" w:space="0" w:color="auto"/>
            </w:tcBorders>
          </w:tcPr>
          <w:p w14:paraId="44EB728E" w14:textId="77777777" w:rsidR="00A15379" w:rsidRPr="00C3393D" w:rsidRDefault="00A15379" w:rsidP="00D64998">
            <w:pPr>
              <w:pStyle w:val="TAL"/>
              <w:keepNext w:val="0"/>
              <w:rPr>
                <w:rFonts w:cs="Arial"/>
                <w:i/>
                <w:iCs/>
                <w:lang w:eastAsia="ja-JP"/>
              </w:rPr>
            </w:pPr>
          </w:p>
        </w:tc>
        <w:tc>
          <w:tcPr>
            <w:tcW w:w="2070" w:type="dxa"/>
            <w:tcBorders>
              <w:top w:val="single" w:sz="4" w:space="0" w:color="auto"/>
              <w:left w:val="single" w:sz="4" w:space="0" w:color="auto"/>
              <w:bottom w:val="single" w:sz="4" w:space="0" w:color="auto"/>
              <w:right w:val="single" w:sz="4" w:space="0" w:color="auto"/>
            </w:tcBorders>
            <w:hideMark/>
          </w:tcPr>
          <w:p w14:paraId="17967C24" w14:textId="77777777" w:rsidR="00A15379" w:rsidRPr="00C3393D" w:rsidRDefault="00A15379" w:rsidP="00D64998">
            <w:pPr>
              <w:pStyle w:val="TAL"/>
              <w:keepNext w:val="0"/>
              <w:rPr>
                <w:lang w:eastAsia="ja-JP"/>
              </w:rPr>
            </w:pPr>
            <w:r>
              <w:rPr>
                <w:rFonts w:cs="Arial"/>
                <w:szCs w:val="18"/>
              </w:rPr>
              <w:t>NUMBER</w:t>
            </w:r>
          </w:p>
        </w:tc>
        <w:tc>
          <w:tcPr>
            <w:tcW w:w="2611" w:type="dxa"/>
            <w:tcBorders>
              <w:top w:val="single" w:sz="4" w:space="0" w:color="auto"/>
              <w:left w:val="single" w:sz="4" w:space="0" w:color="auto"/>
              <w:bottom w:val="single" w:sz="4" w:space="0" w:color="auto"/>
              <w:right w:val="single" w:sz="4" w:space="0" w:color="auto"/>
            </w:tcBorders>
          </w:tcPr>
          <w:p w14:paraId="032540A8" w14:textId="77777777" w:rsidR="00A15379" w:rsidRPr="00C3393D" w:rsidRDefault="00A15379" w:rsidP="00D64998">
            <w:pPr>
              <w:pStyle w:val="TAL"/>
              <w:keepNext w:val="0"/>
              <w:rPr>
                <w:lang w:eastAsia="ja-JP"/>
              </w:rPr>
            </w:pPr>
            <w:r w:rsidRPr="00C3393D">
              <w:rPr>
                <w:lang w:eastAsia="ja-JP"/>
              </w:rPr>
              <w:t xml:space="preserve">Average distance in meters between centers of nearby AE in vertical direction (in array coordinates system) . See </w:t>
            </w:r>
            <w:r>
              <w:rPr>
                <w:lang w:eastAsia="ja-JP"/>
              </w:rPr>
              <w:t>O-RAN WG4.CUS [9]</w:t>
            </w:r>
            <w:r w:rsidRPr="00C3393D">
              <w:rPr>
                <w:lang w:eastAsia="ja-JP"/>
              </w:rPr>
              <w:t xml:space="preserve"> </w:t>
            </w:r>
            <w:r>
              <w:rPr>
                <w:lang w:eastAsia="ja-JP"/>
              </w:rPr>
              <w:t>clause</w:t>
            </w:r>
            <w:r w:rsidRPr="00C3393D">
              <w:rPr>
                <w:lang w:eastAsia="ja-JP"/>
              </w:rPr>
              <w:t xml:space="preserve"> 12.5.3</w:t>
            </w:r>
            <w:r>
              <w:rPr>
                <w:rFonts w:cs="Arial"/>
                <w:lang w:eastAsia="ja-JP"/>
              </w:rPr>
              <w:t xml:space="preserve">. </w:t>
            </w:r>
            <w:r>
              <w:rPr>
                <w:rFonts w:cs="Arial"/>
                <w:szCs w:val="18"/>
                <w:lang w:eastAsia="ja-JP"/>
              </w:rPr>
              <w:t>Represented as decimal 64 with 5-digits fraction.</w:t>
            </w:r>
          </w:p>
        </w:tc>
      </w:tr>
      <w:tr w:rsidR="00A15379" w:rsidRPr="001C4AE3" w14:paraId="7E1C937F" w14:textId="77777777" w:rsidTr="00D64998">
        <w:trPr>
          <w:trHeight w:val="300"/>
        </w:trPr>
        <w:tc>
          <w:tcPr>
            <w:tcW w:w="2425" w:type="dxa"/>
            <w:tcBorders>
              <w:top w:val="single" w:sz="4" w:space="0" w:color="auto"/>
              <w:left w:val="single" w:sz="4" w:space="0" w:color="auto"/>
              <w:bottom w:val="single" w:sz="4" w:space="0" w:color="auto"/>
              <w:right w:val="single" w:sz="4" w:space="0" w:color="auto"/>
            </w:tcBorders>
            <w:hideMark/>
          </w:tcPr>
          <w:p w14:paraId="4F12335E" w14:textId="77777777" w:rsidR="00A15379" w:rsidRPr="00C3393D" w:rsidRDefault="00A15379" w:rsidP="00D64998">
            <w:pPr>
              <w:pStyle w:val="TAL"/>
              <w:keepNext w:val="0"/>
              <w:rPr>
                <w:lang w:eastAsia="ja-JP"/>
              </w:rPr>
            </w:pPr>
            <w:r>
              <w:rPr>
                <w:lang w:eastAsia="ja-JP"/>
              </w:rPr>
              <w:t>&gt;&gt;</w:t>
            </w:r>
            <w:r w:rsidRPr="00C3393D">
              <w:rPr>
                <w:lang w:eastAsia="ja-JP"/>
              </w:rPr>
              <w:t>rNormalVectorDirection</w:t>
            </w:r>
          </w:p>
        </w:tc>
        <w:tc>
          <w:tcPr>
            <w:tcW w:w="1080" w:type="dxa"/>
            <w:tcBorders>
              <w:top w:val="single" w:sz="4" w:space="0" w:color="auto"/>
              <w:left w:val="single" w:sz="4" w:space="0" w:color="auto"/>
              <w:bottom w:val="single" w:sz="4" w:space="0" w:color="auto"/>
              <w:right w:val="single" w:sz="4" w:space="0" w:color="auto"/>
            </w:tcBorders>
            <w:hideMark/>
          </w:tcPr>
          <w:p w14:paraId="0849756B" w14:textId="77777777" w:rsidR="00A15379" w:rsidRPr="00C3393D" w:rsidRDefault="00A15379" w:rsidP="00D64998">
            <w:pPr>
              <w:pStyle w:val="TAL"/>
              <w:keepNext w:val="0"/>
              <w:rPr>
                <w:lang w:eastAsia="ja-JP"/>
              </w:rPr>
            </w:pPr>
            <w:r w:rsidRPr="00C3393D">
              <w:rPr>
                <w:lang w:eastAsia="ja-JP"/>
              </w:rPr>
              <w:t>O</w:t>
            </w:r>
          </w:p>
        </w:tc>
        <w:tc>
          <w:tcPr>
            <w:tcW w:w="1170" w:type="dxa"/>
            <w:tcBorders>
              <w:top w:val="single" w:sz="4" w:space="0" w:color="auto"/>
              <w:left w:val="single" w:sz="4" w:space="0" w:color="auto"/>
              <w:bottom w:val="single" w:sz="4" w:space="0" w:color="auto"/>
              <w:right w:val="single" w:sz="4" w:space="0" w:color="auto"/>
            </w:tcBorders>
          </w:tcPr>
          <w:p w14:paraId="052A3C4D" w14:textId="77777777" w:rsidR="00A15379" w:rsidRPr="00C3393D" w:rsidRDefault="00A15379" w:rsidP="00D64998">
            <w:pPr>
              <w:pStyle w:val="TAL"/>
              <w:keepNext w:val="0"/>
              <w:rPr>
                <w:rFonts w:cs="Arial"/>
                <w:i/>
                <w:iCs/>
                <w:lang w:eastAsia="ja-JP"/>
              </w:rPr>
            </w:pPr>
          </w:p>
        </w:tc>
        <w:tc>
          <w:tcPr>
            <w:tcW w:w="2070" w:type="dxa"/>
            <w:tcBorders>
              <w:top w:val="single" w:sz="4" w:space="0" w:color="auto"/>
              <w:left w:val="single" w:sz="4" w:space="0" w:color="auto"/>
              <w:bottom w:val="single" w:sz="4" w:space="0" w:color="auto"/>
              <w:right w:val="single" w:sz="4" w:space="0" w:color="auto"/>
            </w:tcBorders>
            <w:hideMark/>
          </w:tcPr>
          <w:p w14:paraId="405812D1" w14:textId="77777777" w:rsidR="00A15379" w:rsidRPr="00C3393D" w:rsidRDefault="00A15379" w:rsidP="00D64998">
            <w:pPr>
              <w:pStyle w:val="TAL"/>
              <w:keepNext w:val="0"/>
              <w:rPr>
                <w:lang w:eastAsia="ja-JP"/>
              </w:rPr>
            </w:pPr>
          </w:p>
        </w:tc>
        <w:tc>
          <w:tcPr>
            <w:tcW w:w="2611" w:type="dxa"/>
            <w:tcBorders>
              <w:top w:val="single" w:sz="4" w:space="0" w:color="auto"/>
              <w:left w:val="single" w:sz="4" w:space="0" w:color="auto"/>
              <w:bottom w:val="single" w:sz="4" w:space="0" w:color="auto"/>
              <w:right w:val="single" w:sz="4" w:space="0" w:color="auto"/>
            </w:tcBorders>
          </w:tcPr>
          <w:p w14:paraId="0DD6A249" w14:textId="77777777" w:rsidR="00A15379" w:rsidRPr="00C3393D" w:rsidRDefault="00A15379" w:rsidP="00D64998">
            <w:pPr>
              <w:pStyle w:val="TAL"/>
              <w:keepNext w:val="0"/>
              <w:rPr>
                <w:lang w:eastAsia="ja-JP"/>
              </w:rPr>
            </w:pPr>
          </w:p>
        </w:tc>
      </w:tr>
      <w:tr w:rsidR="00A15379" w:rsidRPr="001C4AE3" w14:paraId="511305FE" w14:textId="77777777" w:rsidTr="00D64998">
        <w:trPr>
          <w:trHeight w:val="300"/>
        </w:trPr>
        <w:tc>
          <w:tcPr>
            <w:tcW w:w="2425" w:type="dxa"/>
            <w:tcBorders>
              <w:top w:val="single" w:sz="4" w:space="0" w:color="auto"/>
              <w:left w:val="single" w:sz="4" w:space="0" w:color="auto"/>
              <w:bottom w:val="single" w:sz="4" w:space="0" w:color="auto"/>
              <w:right w:val="single" w:sz="4" w:space="0" w:color="auto"/>
            </w:tcBorders>
            <w:hideMark/>
          </w:tcPr>
          <w:p w14:paraId="29536C32" w14:textId="77777777" w:rsidR="00A15379" w:rsidRPr="00C3393D" w:rsidRDefault="00A15379" w:rsidP="00D64998">
            <w:pPr>
              <w:pStyle w:val="TAL"/>
              <w:keepNext w:val="0"/>
              <w:rPr>
                <w:lang w:eastAsia="ja-JP"/>
              </w:rPr>
            </w:pPr>
            <w:r>
              <w:rPr>
                <w:lang w:eastAsia="ja-JP"/>
              </w:rPr>
              <w:t>&gt;&gt;</w:t>
            </w:r>
            <w:r w:rsidRPr="00C3393D">
              <w:rPr>
                <w:lang w:eastAsia="ja-JP"/>
              </w:rPr>
              <w:t>&gt;rAzimuthAngle</w:t>
            </w:r>
          </w:p>
        </w:tc>
        <w:tc>
          <w:tcPr>
            <w:tcW w:w="1080" w:type="dxa"/>
            <w:tcBorders>
              <w:top w:val="single" w:sz="4" w:space="0" w:color="auto"/>
              <w:left w:val="single" w:sz="4" w:space="0" w:color="auto"/>
              <w:bottom w:val="single" w:sz="4" w:space="0" w:color="auto"/>
              <w:right w:val="single" w:sz="4" w:space="0" w:color="auto"/>
            </w:tcBorders>
            <w:hideMark/>
          </w:tcPr>
          <w:p w14:paraId="006A73CA" w14:textId="77777777" w:rsidR="00A15379" w:rsidRPr="00C3393D" w:rsidRDefault="00A15379" w:rsidP="00D64998">
            <w:pPr>
              <w:pStyle w:val="TAL"/>
              <w:keepNext w:val="0"/>
              <w:rPr>
                <w:lang w:eastAsia="ja-JP"/>
              </w:rPr>
            </w:pPr>
            <w:r w:rsidRPr="00C3393D">
              <w:rPr>
                <w:lang w:eastAsia="ja-JP"/>
              </w:rPr>
              <w:t>O</w:t>
            </w:r>
          </w:p>
        </w:tc>
        <w:tc>
          <w:tcPr>
            <w:tcW w:w="1170" w:type="dxa"/>
            <w:tcBorders>
              <w:top w:val="single" w:sz="4" w:space="0" w:color="auto"/>
              <w:left w:val="single" w:sz="4" w:space="0" w:color="auto"/>
              <w:bottom w:val="single" w:sz="4" w:space="0" w:color="auto"/>
              <w:right w:val="single" w:sz="4" w:space="0" w:color="auto"/>
            </w:tcBorders>
          </w:tcPr>
          <w:p w14:paraId="0EE8B3A6" w14:textId="77777777" w:rsidR="00A15379" w:rsidRPr="00C3393D" w:rsidRDefault="00A15379" w:rsidP="00D64998">
            <w:pPr>
              <w:pStyle w:val="TAL"/>
              <w:keepNext w:val="0"/>
              <w:rPr>
                <w:rFonts w:cs="Arial"/>
                <w:i/>
                <w:iCs/>
                <w:lang w:eastAsia="ja-JP"/>
              </w:rPr>
            </w:pPr>
          </w:p>
        </w:tc>
        <w:tc>
          <w:tcPr>
            <w:tcW w:w="2070" w:type="dxa"/>
            <w:tcBorders>
              <w:top w:val="single" w:sz="4" w:space="0" w:color="auto"/>
              <w:left w:val="single" w:sz="4" w:space="0" w:color="auto"/>
              <w:bottom w:val="single" w:sz="4" w:space="0" w:color="auto"/>
              <w:right w:val="single" w:sz="4" w:space="0" w:color="auto"/>
            </w:tcBorders>
            <w:hideMark/>
          </w:tcPr>
          <w:p w14:paraId="1040A1AE" w14:textId="77777777" w:rsidR="00A15379" w:rsidRPr="00C3393D" w:rsidRDefault="00A15379" w:rsidP="00D64998">
            <w:pPr>
              <w:pStyle w:val="TAL"/>
              <w:keepNext w:val="0"/>
              <w:rPr>
                <w:lang w:eastAsia="ja-JP"/>
              </w:rPr>
            </w:pPr>
            <w:r>
              <w:rPr>
                <w:rFonts w:cs="Arial"/>
                <w:szCs w:val="18"/>
              </w:rPr>
              <w:t>NUMBER</w:t>
            </w:r>
          </w:p>
        </w:tc>
        <w:tc>
          <w:tcPr>
            <w:tcW w:w="2611" w:type="dxa"/>
            <w:tcBorders>
              <w:top w:val="single" w:sz="4" w:space="0" w:color="auto"/>
              <w:left w:val="single" w:sz="4" w:space="0" w:color="auto"/>
              <w:bottom w:val="single" w:sz="4" w:space="0" w:color="auto"/>
              <w:right w:val="single" w:sz="4" w:space="0" w:color="auto"/>
            </w:tcBorders>
          </w:tcPr>
          <w:p w14:paraId="1A873BEF" w14:textId="77777777" w:rsidR="00A15379" w:rsidRPr="00C3393D" w:rsidRDefault="00A15379" w:rsidP="00D64998">
            <w:pPr>
              <w:pStyle w:val="TAL"/>
              <w:keepNext w:val="0"/>
              <w:rPr>
                <w:lang w:eastAsia="ja-JP"/>
              </w:rPr>
            </w:pPr>
            <w:r w:rsidRPr="00C3393D">
              <w:rPr>
                <w:lang w:eastAsia="ja-JP"/>
              </w:rPr>
              <w:t xml:space="preserve">Azimuth angle - </w:t>
            </w:r>
            <w:r w:rsidRPr="00C3393D">
              <w:rPr>
                <w:rFonts w:ascii="Symbol" w:eastAsia="Symbol" w:hAnsi="Symbol" w:cs="Symbol"/>
                <w:lang w:eastAsia="ja-JP"/>
              </w:rPr>
              <w:t>j</w:t>
            </w:r>
            <w:r w:rsidRPr="00C3393D">
              <w:rPr>
                <w:lang w:eastAsia="ja-JP"/>
              </w:rPr>
              <w:t xml:space="preserve"> (phi) - in degrees, counter-clockwise rotation around z-axis. Value 'zero' points to broad-side, value '90' points to y-axis. See </w:t>
            </w:r>
            <w:r>
              <w:rPr>
                <w:lang w:eastAsia="ja-JP"/>
              </w:rPr>
              <w:t>O-RAN WG4.CUS [9]</w:t>
            </w:r>
            <w:r w:rsidRPr="00C3393D">
              <w:rPr>
                <w:lang w:eastAsia="ja-JP"/>
              </w:rPr>
              <w:t xml:space="preserve"> </w:t>
            </w:r>
            <w:r>
              <w:rPr>
                <w:lang w:eastAsia="ja-JP"/>
              </w:rPr>
              <w:t>clause</w:t>
            </w:r>
            <w:r w:rsidRPr="00C3393D">
              <w:rPr>
                <w:lang w:eastAsia="ja-JP"/>
              </w:rPr>
              <w:t xml:space="preserve"> 12.5.2</w:t>
            </w:r>
            <w:r>
              <w:rPr>
                <w:rFonts w:cs="Arial"/>
                <w:lang w:eastAsia="ja-JP"/>
              </w:rPr>
              <w:t xml:space="preserve">. </w:t>
            </w:r>
            <w:r>
              <w:rPr>
                <w:rFonts w:cs="Arial"/>
                <w:szCs w:val="18"/>
                <w:lang w:eastAsia="ja-JP"/>
              </w:rPr>
              <w:t>Represented as decimal 64 with 4-digits fraction.</w:t>
            </w:r>
          </w:p>
        </w:tc>
      </w:tr>
      <w:tr w:rsidR="00A15379" w:rsidRPr="001C4AE3" w14:paraId="1F0B9F83" w14:textId="77777777" w:rsidTr="00D64998">
        <w:trPr>
          <w:trHeight w:val="300"/>
        </w:trPr>
        <w:tc>
          <w:tcPr>
            <w:tcW w:w="2425" w:type="dxa"/>
            <w:tcBorders>
              <w:top w:val="single" w:sz="4" w:space="0" w:color="auto"/>
              <w:left w:val="single" w:sz="4" w:space="0" w:color="auto"/>
              <w:bottom w:val="single" w:sz="4" w:space="0" w:color="auto"/>
              <w:right w:val="single" w:sz="4" w:space="0" w:color="auto"/>
            </w:tcBorders>
            <w:hideMark/>
          </w:tcPr>
          <w:p w14:paraId="61D9D260" w14:textId="77777777" w:rsidR="00A15379" w:rsidRPr="00C3393D" w:rsidRDefault="00A15379" w:rsidP="00D64998">
            <w:pPr>
              <w:pStyle w:val="TAL"/>
              <w:keepNext w:val="0"/>
              <w:rPr>
                <w:lang w:eastAsia="ja-JP"/>
              </w:rPr>
            </w:pPr>
            <w:r>
              <w:rPr>
                <w:lang w:eastAsia="ja-JP"/>
              </w:rPr>
              <w:lastRenderedPageBreak/>
              <w:t>&gt;&gt;</w:t>
            </w:r>
            <w:r w:rsidRPr="00C3393D">
              <w:rPr>
                <w:lang w:eastAsia="ja-JP"/>
              </w:rPr>
              <w:t>&gt;rZenithAngle</w:t>
            </w:r>
          </w:p>
        </w:tc>
        <w:tc>
          <w:tcPr>
            <w:tcW w:w="1080" w:type="dxa"/>
            <w:tcBorders>
              <w:top w:val="single" w:sz="4" w:space="0" w:color="auto"/>
              <w:left w:val="single" w:sz="4" w:space="0" w:color="auto"/>
              <w:bottom w:val="single" w:sz="4" w:space="0" w:color="auto"/>
              <w:right w:val="single" w:sz="4" w:space="0" w:color="auto"/>
            </w:tcBorders>
            <w:hideMark/>
          </w:tcPr>
          <w:p w14:paraId="7C68A103" w14:textId="77777777" w:rsidR="00A15379" w:rsidRPr="00C3393D" w:rsidRDefault="00A15379" w:rsidP="00D64998">
            <w:pPr>
              <w:pStyle w:val="TAL"/>
              <w:keepNext w:val="0"/>
              <w:rPr>
                <w:lang w:eastAsia="ja-JP"/>
              </w:rPr>
            </w:pPr>
            <w:r w:rsidRPr="00C3393D">
              <w:rPr>
                <w:lang w:eastAsia="ja-JP"/>
              </w:rPr>
              <w:t>O</w:t>
            </w:r>
          </w:p>
        </w:tc>
        <w:tc>
          <w:tcPr>
            <w:tcW w:w="1170" w:type="dxa"/>
            <w:tcBorders>
              <w:top w:val="single" w:sz="4" w:space="0" w:color="auto"/>
              <w:left w:val="single" w:sz="4" w:space="0" w:color="auto"/>
              <w:bottom w:val="single" w:sz="4" w:space="0" w:color="auto"/>
              <w:right w:val="single" w:sz="4" w:space="0" w:color="auto"/>
            </w:tcBorders>
          </w:tcPr>
          <w:p w14:paraId="54F5DEC2" w14:textId="77777777" w:rsidR="00A15379" w:rsidRPr="00C3393D" w:rsidRDefault="00A15379" w:rsidP="00D64998">
            <w:pPr>
              <w:pStyle w:val="TAL"/>
              <w:keepNext w:val="0"/>
              <w:rPr>
                <w:rFonts w:cs="Arial"/>
                <w:i/>
                <w:iCs/>
                <w:lang w:eastAsia="ja-JP"/>
              </w:rPr>
            </w:pPr>
          </w:p>
        </w:tc>
        <w:tc>
          <w:tcPr>
            <w:tcW w:w="2070" w:type="dxa"/>
            <w:tcBorders>
              <w:top w:val="single" w:sz="4" w:space="0" w:color="auto"/>
              <w:left w:val="single" w:sz="4" w:space="0" w:color="auto"/>
              <w:bottom w:val="single" w:sz="4" w:space="0" w:color="auto"/>
              <w:right w:val="single" w:sz="4" w:space="0" w:color="auto"/>
            </w:tcBorders>
            <w:hideMark/>
          </w:tcPr>
          <w:p w14:paraId="776F9D41" w14:textId="77777777" w:rsidR="00A15379" w:rsidRPr="00C3393D" w:rsidRDefault="00A15379" w:rsidP="00D64998">
            <w:pPr>
              <w:pStyle w:val="TAL"/>
              <w:keepNext w:val="0"/>
              <w:rPr>
                <w:lang w:eastAsia="ja-JP"/>
              </w:rPr>
            </w:pPr>
            <w:r>
              <w:rPr>
                <w:rFonts w:cs="Arial"/>
                <w:szCs w:val="18"/>
              </w:rPr>
              <w:t>NUMBER</w:t>
            </w:r>
          </w:p>
        </w:tc>
        <w:tc>
          <w:tcPr>
            <w:tcW w:w="2611" w:type="dxa"/>
            <w:tcBorders>
              <w:top w:val="single" w:sz="4" w:space="0" w:color="auto"/>
              <w:left w:val="single" w:sz="4" w:space="0" w:color="auto"/>
              <w:bottom w:val="single" w:sz="4" w:space="0" w:color="auto"/>
              <w:right w:val="single" w:sz="4" w:space="0" w:color="auto"/>
            </w:tcBorders>
          </w:tcPr>
          <w:p w14:paraId="0FF0AC38" w14:textId="77777777" w:rsidR="00A15379" w:rsidRPr="00C3393D" w:rsidRDefault="00A15379" w:rsidP="00D64998">
            <w:pPr>
              <w:pStyle w:val="TAL"/>
              <w:keepNext w:val="0"/>
              <w:rPr>
                <w:lang w:eastAsia="ja-JP"/>
              </w:rPr>
            </w:pPr>
            <w:r w:rsidRPr="00C3393D">
              <w:rPr>
                <w:lang w:eastAsia="ja-JP"/>
              </w:rPr>
              <w:t xml:space="preserve">Zenith angle - </w:t>
            </w:r>
            <w:r w:rsidRPr="00C3393D">
              <w:rPr>
                <w:rFonts w:ascii="Symbol" w:eastAsia="Symbol" w:hAnsi="Symbol" w:cs="Symbol"/>
                <w:lang w:eastAsia="ja-JP"/>
              </w:rPr>
              <w:t>q</w:t>
            </w:r>
            <w:r w:rsidRPr="00C3393D">
              <w:rPr>
                <w:lang w:eastAsia="ja-JP"/>
              </w:rPr>
              <w:t xml:space="preserve"> (theta) - in degrees, counter-clockwise rotation around y-axis. Value 'zero' points to zenith, value '90' points to horizon. See </w:t>
            </w:r>
            <w:r>
              <w:rPr>
                <w:lang w:eastAsia="ja-JP"/>
              </w:rPr>
              <w:t>O-RAN WG4.CUS [9]</w:t>
            </w:r>
            <w:r w:rsidRPr="00C3393D">
              <w:rPr>
                <w:lang w:eastAsia="ja-JP"/>
              </w:rPr>
              <w:t xml:space="preserve"> </w:t>
            </w:r>
            <w:r>
              <w:rPr>
                <w:lang w:eastAsia="ja-JP"/>
              </w:rPr>
              <w:t>clause</w:t>
            </w:r>
            <w:r w:rsidRPr="00C3393D">
              <w:rPr>
                <w:lang w:eastAsia="ja-JP"/>
              </w:rPr>
              <w:t xml:space="preserve"> 12.5.2</w:t>
            </w:r>
            <w:r>
              <w:rPr>
                <w:rFonts w:cs="Arial"/>
                <w:lang w:eastAsia="ja-JP"/>
              </w:rPr>
              <w:t xml:space="preserve">. </w:t>
            </w:r>
            <w:r>
              <w:rPr>
                <w:rFonts w:cs="Arial"/>
                <w:szCs w:val="18"/>
                <w:lang w:eastAsia="ja-JP"/>
              </w:rPr>
              <w:t>Represented as decimal 64 with 4-digits fraction.</w:t>
            </w:r>
          </w:p>
        </w:tc>
      </w:tr>
      <w:tr w:rsidR="00A15379" w:rsidRPr="001C4AE3" w14:paraId="40CE2FD9" w14:textId="77777777" w:rsidTr="00D64998">
        <w:trPr>
          <w:trHeight w:val="300"/>
        </w:trPr>
        <w:tc>
          <w:tcPr>
            <w:tcW w:w="2425" w:type="dxa"/>
            <w:tcBorders>
              <w:top w:val="single" w:sz="4" w:space="0" w:color="auto"/>
              <w:left w:val="single" w:sz="4" w:space="0" w:color="auto"/>
              <w:bottom w:val="single" w:sz="4" w:space="0" w:color="auto"/>
              <w:right w:val="single" w:sz="4" w:space="0" w:color="auto"/>
            </w:tcBorders>
            <w:hideMark/>
          </w:tcPr>
          <w:p w14:paraId="1BF31CCA" w14:textId="77777777" w:rsidR="00A15379" w:rsidRPr="00C3393D" w:rsidRDefault="00A15379" w:rsidP="00D64998">
            <w:pPr>
              <w:pStyle w:val="TAL"/>
              <w:keepNext w:val="0"/>
              <w:rPr>
                <w:lang w:eastAsia="ja-JP"/>
              </w:rPr>
            </w:pPr>
            <w:r>
              <w:rPr>
                <w:lang w:eastAsia="ja-JP"/>
              </w:rPr>
              <w:t>&gt;&gt;</w:t>
            </w:r>
            <w:r w:rsidRPr="00C3393D">
              <w:rPr>
                <w:lang w:eastAsia="ja-JP"/>
              </w:rPr>
              <w:t>rLeftmostBottomArrayElementPosition</w:t>
            </w:r>
          </w:p>
        </w:tc>
        <w:tc>
          <w:tcPr>
            <w:tcW w:w="1080" w:type="dxa"/>
            <w:tcBorders>
              <w:top w:val="single" w:sz="4" w:space="0" w:color="auto"/>
              <w:left w:val="single" w:sz="4" w:space="0" w:color="auto"/>
              <w:bottom w:val="single" w:sz="4" w:space="0" w:color="auto"/>
              <w:right w:val="single" w:sz="4" w:space="0" w:color="auto"/>
            </w:tcBorders>
            <w:hideMark/>
          </w:tcPr>
          <w:p w14:paraId="58A42DB3" w14:textId="77777777" w:rsidR="00A15379" w:rsidRPr="00C3393D" w:rsidRDefault="00A15379" w:rsidP="00D64998">
            <w:pPr>
              <w:pStyle w:val="TAL"/>
              <w:keepNext w:val="0"/>
              <w:rPr>
                <w:lang w:eastAsia="ja-JP"/>
              </w:rPr>
            </w:pPr>
            <w:r w:rsidRPr="00C3393D">
              <w:rPr>
                <w:lang w:eastAsia="ja-JP"/>
              </w:rPr>
              <w:t>O</w:t>
            </w:r>
          </w:p>
        </w:tc>
        <w:tc>
          <w:tcPr>
            <w:tcW w:w="1170" w:type="dxa"/>
            <w:tcBorders>
              <w:top w:val="single" w:sz="4" w:space="0" w:color="auto"/>
              <w:left w:val="single" w:sz="4" w:space="0" w:color="auto"/>
              <w:bottom w:val="single" w:sz="4" w:space="0" w:color="auto"/>
              <w:right w:val="single" w:sz="4" w:space="0" w:color="auto"/>
            </w:tcBorders>
          </w:tcPr>
          <w:p w14:paraId="2D7A0E56" w14:textId="77777777" w:rsidR="00A15379" w:rsidRPr="00C3393D" w:rsidRDefault="00A15379" w:rsidP="00D64998">
            <w:pPr>
              <w:pStyle w:val="TAL"/>
              <w:keepNext w:val="0"/>
              <w:rPr>
                <w:rFonts w:cs="Arial"/>
                <w:i/>
                <w:iCs/>
                <w:lang w:eastAsia="ja-JP"/>
              </w:rPr>
            </w:pPr>
          </w:p>
        </w:tc>
        <w:tc>
          <w:tcPr>
            <w:tcW w:w="2070" w:type="dxa"/>
            <w:tcBorders>
              <w:top w:val="single" w:sz="4" w:space="0" w:color="auto"/>
              <w:left w:val="single" w:sz="4" w:space="0" w:color="auto"/>
              <w:bottom w:val="single" w:sz="4" w:space="0" w:color="auto"/>
              <w:right w:val="single" w:sz="4" w:space="0" w:color="auto"/>
            </w:tcBorders>
            <w:hideMark/>
          </w:tcPr>
          <w:p w14:paraId="3E84B8B5" w14:textId="77777777" w:rsidR="00A15379" w:rsidRPr="00C3393D" w:rsidRDefault="00A15379" w:rsidP="00D64998">
            <w:pPr>
              <w:pStyle w:val="TAL"/>
              <w:keepNext w:val="0"/>
              <w:rPr>
                <w:lang w:eastAsia="ja-JP"/>
              </w:rPr>
            </w:pPr>
          </w:p>
        </w:tc>
        <w:tc>
          <w:tcPr>
            <w:tcW w:w="2611" w:type="dxa"/>
            <w:tcBorders>
              <w:top w:val="single" w:sz="4" w:space="0" w:color="auto"/>
              <w:left w:val="single" w:sz="4" w:space="0" w:color="auto"/>
              <w:bottom w:val="single" w:sz="4" w:space="0" w:color="auto"/>
              <w:right w:val="single" w:sz="4" w:space="0" w:color="auto"/>
            </w:tcBorders>
          </w:tcPr>
          <w:p w14:paraId="04AECBD4" w14:textId="77777777" w:rsidR="00A15379" w:rsidRPr="00C3393D" w:rsidRDefault="00A15379" w:rsidP="00D64998">
            <w:pPr>
              <w:pStyle w:val="TAL"/>
              <w:keepNext w:val="0"/>
              <w:rPr>
                <w:lang w:eastAsia="ja-JP"/>
              </w:rPr>
            </w:pPr>
            <w:r w:rsidRPr="00C3393D">
              <w:rPr>
                <w:lang w:eastAsia="ja-JP"/>
              </w:rPr>
              <w:t xml:space="preserve">Position of centre of the leftmost, bottom element of array in O-RU coordinate system. See </w:t>
            </w:r>
            <w:r>
              <w:rPr>
                <w:lang w:eastAsia="ja-JP"/>
              </w:rPr>
              <w:t>O-RAN WG4.CUS [9]</w:t>
            </w:r>
            <w:r w:rsidRPr="00C3393D">
              <w:rPr>
                <w:lang w:eastAsia="ja-JP"/>
              </w:rPr>
              <w:t xml:space="preserve"> </w:t>
            </w:r>
            <w:r>
              <w:rPr>
                <w:lang w:eastAsia="ja-JP"/>
              </w:rPr>
              <w:t>clause</w:t>
            </w:r>
            <w:r w:rsidRPr="00C3393D">
              <w:rPr>
                <w:lang w:eastAsia="ja-JP"/>
              </w:rPr>
              <w:t xml:space="preserve"> 12.5.3</w:t>
            </w:r>
          </w:p>
        </w:tc>
      </w:tr>
      <w:tr w:rsidR="00A15379" w:rsidRPr="001C4AE3" w14:paraId="3F3E43CC" w14:textId="77777777" w:rsidTr="00D64998">
        <w:trPr>
          <w:trHeight w:val="300"/>
        </w:trPr>
        <w:tc>
          <w:tcPr>
            <w:tcW w:w="2425" w:type="dxa"/>
            <w:tcBorders>
              <w:top w:val="single" w:sz="4" w:space="0" w:color="auto"/>
              <w:left w:val="single" w:sz="4" w:space="0" w:color="auto"/>
              <w:bottom w:val="single" w:sz="4" w:space="0" w:color="auto"/>
              <w:right w:val="single" w:sz="4" w:space="0" w:color="auto"/>
            </w:tcBorders>
            <w:hideMark/>
          </w:tcPr>
          <w:p w14:paraId="410E7BA3" w14:textId="77777777" w:rsidR="00A15379" w:rsidRPr="00C3393D" w:rsidRDefault="00A15379" w:rsidP="00D64998">
            <w:pPr>
              <w:pStyle w:val="TAL"/>
              <w:keepNext w:val="0"/>
              <w:rPr>
                <w:lang w:eastAsia="ja-JP"/>
              </w:rPr>
            </w:pPr>
            <w:r>
              <w:rPr>
                <w:lang w:eastAsia="ja-JP"/>
              </w:rPr>
              <w:t>&gt;&gt;</w:t>
            </w:r>
            <w:r w:rsidRPr="00C3393D">
              <w:rPr>
                <w:lang w:eastAsia="ja-JP"/>
              </w:rPr>
              <w:t>&gt;rXAxis</w:t>
            </w:r>
          </w:p>
        </w:tc>
        <w:tc>
          <w:tcPr>
            <w:tcW w:w="1080" w:type="dxa"/>
            <w:tcBorders>
              <w:top w:val="single" w:sz="4" w:space="0" w:color="auto"/>
              <w:left w:val="single" w:sz="4" w:space="0" w:color="auto"/>
              <w:bottom w:val="single" w:sz="4" w:space="0" w:color="auto"/>
              <w:right w:val="single" w:sz="4" w:space="0" w:color="auto"/>
            </w:tcBorders>
            <w:hideMark/>
          </w:tcPr>
          <w:p w14:paraId="63A9F3F4" w14:textId="77777777" w:rsidR="00A15379" w:rsidRPr="00C3393D" w:rsidRDefault="00A15379" w:rsidP="00D64998">
            <w:pPr>
              <w:pStyle w:val="TAL"/>
              <w:keepNext w:val="0"/>
              <w:rPr>
                <w:lang w:eastAsia="ja-JP"/>
              </w:rPr>
            </w:pPr>
            <w:r w:rsidRPr="00C3393D">
              <w:rPr>
                <w:lang w:eastAsia="ja-JP"/>
              </w:rPr>
              <w:t>O</w:t>
            </w:r>
          </w:p>
        </w:tc>
        <w:tc>
          <w:tcPr>
            <w:tcW w:w="1170" w:type="dxa"/>
            <w:tcBorders>
              <w:top w:val="single" w:sz="4" w:space="0" w:color="auto"/>
              <w:left w:val="single" w:sz="4" w:space="0" w:color="auto"/>
              <w:bottom w:val="single" w:sz="4" w:space="0" w:color="auto"/>
              <w:right w:val="single" w:sz="4" w:space="0" w:color="auto"/>
            </w:tcBorders>
          </w:tcPr>
          <w:p w14:paraId="0A00CC62" w14:textId="77777777" w:rsidR="00A15379" w:rsidRPr="00C3393D" w:rsidRDefault="00A15379" w:rsidP="00D64998">
            <w:pPr>
              <w:pStyle w:val="TAL"/>
              <w:keepNext w:val="0"/>
              <w:rPr>
                <w:rFonts w:cs="Arial"/>
                <w:i/>
                <w:iCs/>
                <w:lang w:eastAsia="ja-JP"/>
              </w:rPr>
            </w:pPr>
          </w:p>
        </w:tc>
        <w:tc>
          <w:tcPr>
            <w:tcW w:w="2070" w:type="dxa"/>
            <w:tcBorders>
              <w:top w:val="single" w:sz="4" w:space="0" w:color="auto"/>
              <w:left w:val="single" w:sz="4" w:space="0" w:color="auto"/>
              <w:bottom w:val="single" w:sz="4" w:space="0" w:color="auto"/>
              <w:right w:val="single" w:sz="4" w:space="0" w:color="auto"/>
            </w:tcBorders>
            <w:hideMark/>
          </w:tcPr>
          <w:p w14:paraId="5BAD7EED" w14:textId="77777777" w:rsidR="00A15379" w:rsidRPr="00C3393D" w:rsidRDefault="00A15379" w:rsidP="00D64998">
            <w:pPr>
              <w:pStyle w:val="TAL"/>
              <w:keepNext w:val="0"/>
              <w:rPr>
                <w:lang w:eastAsia="ja-JP"/>
              </w:rPr>
            </w:pPr>
            <w:r>
              <w:rPr>
                <w:rFonts w:cs="Arial"/>
                <w:szCs w:val="18"/>
              </w:rPr>
              <w:t>NUMBER</w:t>
            </w:r>
          </w:p>
        </w:tc>
        <w:tc>
          <w:tcPr>
            <w:tcW w:w="2611" w:type="dxa"/>
            <w:tcBorders>
              <w:top w:val="single" w:sz="4" w:space="0" w:color="auto"/>
              <w:left w:val="single" w:sz="4" w:space="0" w:color="auto"/>
              <w:bottom w:val="single" w:sz="4" w:space="0" w:color="auto"/>
              <w:right w:val="single" w:sz="4" w:space="0" w:color="auto"/>
            </w:tcBorders>
          </w:tcPr>
          <w:p w14:paraId="29EB3433" w14:textId="77777777" w:rsidR="00A15379" w:rsidRPr="00C3393D" w:rsidRDefault="00A15379" w:rsidP="00D64998">
            <w:pPr>
              <w:pStyle w:val="TAL"/>
              <w:keepNext w:val="0"/>
              <w:rPr>
                <w:lang w:eastAsia="ja-JP"/>
              </w:rPr>
            </w:pPr>
            <w:r w:rsidRPr="00C3393D">
              <w:rPr>
                <w:lang w:eastAsia="ja-JP"/>
              </w:rPr>
              <w:t>X dimension in meters of position of leftmost, bottom array element</w:t>
            </w:r>
            <w:r>
              <w:rPr>
                <w:rFonts w:cs="Arial"/>
                <w:lang w:eastAsia="ja-JP"/>
              </w:rPr>
              <w:t xml:space="preserve">. </w:t>
            </w:r>
            <w:r>
              <w:rPr>
                <w:rFonts w:cs="Arial"/>
                <w:szCs w:val="18"/>
                <w:lang w:eastAsia="ja-JP"/>
              </w:rPr>
              <w:t>Represented as decimal 64 with 4-digits fraction.</w:t>
            </w:r>
          </w:p>
        </w:tc>
      </w:tr>
      <w:tr w:rsidR="00A15379" w:rsidRPr="001C4AE3" w14:paraId="629AC468" w14:textId="77777777" w:rsidTr="00D64998">
        <w:trPr>
          <w:trHeight w:val="300"/>
        </w:trPr>
        <w:tc>
          <w:tcPr>
            <w:tcW w:w="2425" w:type="dxa"/>
            <w:tcBorders>
              <w:top w:val="single" w:sz="4" w:space="0" w:color="auto"/>
              <w:left w:val="single" w:sz="4" w:space="0" w:color="auto"/>
              <w:bottom w:val="single" w:sz="4" w:space="0" w:color="auto"/>
              <w:right w:val="single" w:sz="4" w:space="0" w:color="auto"/>
            </w:tcBorders>
            <w:hideMark/>
          </w:tcPr>
          <w:p w14:paraId="52BBB696" w14:textId="77777777" w:rsidR="00A15379" w:rsidRPr="00C3393D" w:rsidRDefault="00A15379" w:rsidP="00D64998">
            <w:pPr>
              <w:pStyle w:val="TAL"/>
              <w:keepNext w:val="0"/>
              <w:rPr>
                <w:lang w:eastAsia="ja-JP"/>
              </w:rPr>
            </w:pPr>
            <w:r>
              <w:rPr>
                <w:lang w:eastAsia="ja-JP"/>
              </w:rPr>
              <w:t>&gt;&gt;</w:t>
            </w:r>
            <w:r w:rsidRPr="00C3393D">
              <w:rPr>
                <w:lang w:eastAsia="ja-JP"/>
              </w:rPr>
              <w:t>&gt;rYAxis</w:t>
            </w:r>
          </w:p>
        </w:tc>
        <w:tc>
          <w:tcPr>
            <w:tcW w:w="1080" w:type="dxa"/>
            <w:tcBorders>
              <w:top w:val="single" w:sz="4" w:space="0" w:color="auto"/>
              <w:left w:val="single" w:sz="4" w:space="0" w:color="auto"/>
              <w:bottom w:val="single" w:sz="4" w:space="0" w:color="auto"/>
              <w:right w:val="single" w:sz="4" w:space="0" w:color="auto"/>
            </w:tcBorders>
            <w:hideMark/>
          </w:tcPr>
          <w:p w14:paraId="06586B4B" w14:textId="77777777" w:rsidR="00A15379" w:rsidRPr="00C3393D" w:rsidRDefault="00A15379" w:rsidP="00D64998">
            <w:pPr>
              <w:pStyle w:val="TAL"/>
              <w:keepNext w:val="0"/>
              <w:rPr>
                <w:lang w:eastAsia="ja-JP"/>
              </w:rPr>
            </w:pPr>
            <w:r w:rsidRPr="00C3393D">
              <w:rPr>
                <w:lang w:eastAsia="ja-JP"/>
              </w:rPr>
              <w:t>O</w:t>
            </w:r>
          </w:p>
        </w:tc>
        <w:tc>
          <w:tcPr>
            <w:tcW w:w="1170" w:type="dxa"/>
            <w:tcBorders>
              <w:top w:val="single" w:sz="4" w:space="0" w:color="auto"/>
              <w:left w:val="single" w:sz="4" w:space="0" w:color="auto"/>
              <w:bottom w:val="single" w:sz="4" w:space="0" w:color="auto"/>
              <w:right w:val="single" w:sz="4" w:space="0" w:color="auto"/>
            </w:tcBorders>
          </w:tcPr>
          <w:p w14:paraId="0918C4B6" w14:textId="77777777" w:rsidR="00A15379" w:rsidRPr="00C3393D" w:rsidRDefault="00A15379" w:rsidP="00D64998">
            <w:pPr>
              <w:pStyle w:val="TAL"/>
              <w:keepNext w:val="0"/>
              <w:rPr>
                <w:rFonts w:cs="Arial"/>
                <w:i/>
                <w:iCs/>
                <w:lang w:eastAsia="ja-JP"/>
              </w:rPr>
            </w:pPr>
          </w:p>
        </w:tc>
        <w:tc>
          <w:tcPr>
            <w:tcW w:w="2070" w:type="dxa"/>
            <w:tcBorders>
              <w:top w:val="single" w:sz="4" w:space="0" w:color="auto"/>
              <w:left w:val="single" w:sz="4" w:space="0" w:color="auto"/>
              <w:bottom w:val="single" w:sz="4" w:space="0" w:color="auto"/>
              <w:right w:val="single" w:sz="4" w:space="0" w:color="auto"/>
            </w:tcBorders>
            <w:hideMark/>
          </w:tcPr>
          <w:p w14:paraId="163F30E5" w14:textId="77777777" w:rsidR="00A15379" w:rsidRPr="00C3393D" w:rsidRDefault="00A15379" w:rsidP="00D64998">
            <w:pPr>
              <w:pStyle w:val="TAL"/>
              <w:keepNext w:val="0"/>
              <w:rPr>
                <w:lang w:eastAsia="ja-JP"/>
              </w:rPr>
            </w:pPr>
            <w:r>
              <w:rPr>
                <w:rFonts w:cs="Arial"/>
                <w:szCs w:val="18"/>
              </w:rPr>
              <w:t>NUMBER</w:t>
            </w:r>
          </w:p>
        </w:tc>
        <w:tc>
          <w:tcPr>
            <w:tcW w:w="2611" w:type="dxa"/>
            <w:tcBorders>
              <w:top w:val="single" w:sz="4" w:space="0" w:color="auto"/>
              <w:left w:val="single" w:sz="4" w:space="0" w:color="auto"/>
              <w:bottom w:val="single" w:sz="4" w:space="0" w:color="auto"/>
              <w:right w:val="single" w:sz="4" w:space="0" w:color="auto"/>
            </w:tcBorders>
          </w:tcPr>
          <w:p w14:paraId="11436C34" w14:textId="77777777" w:rsidR="00A15379" w:rsidRPr="00C3393D" w:rsidRDefault="00A15379" w:rsidP="00D64998">
            <w:pPr>
              <w:pStyle w:val="TAL"/>
              <w:keepNext w:val="0"/>
              <w:rPr>
                <w:lang w:eastAsia="ja-JP"/>
              </w:rPr>
            </w:pPr>
            <w:r w:rsidRPr="00C3393D">
              <w:rPr>
                <w:lang w:eastAsia="ja-JP"/>
              </w:rPr>
              <w:t>Y dimension in meters of position of leftmost, bottom array element</w:t>
            </w:r>
            <w:r>
              <w:rPr>
                <w:rFonts w:cs="Arial"/>
                <w:lang w:eastAsia="ja-JP"/>
              </w:rPr>
              <w:t xml:space="preserve">. </w:t>
            </w:r>
            <w:r>
              <w:rPr>
                <w:rFonts w:cs="Arial"/>
                <w:szCs w:val="18"/>
                <w:lang w:eastAsia="ja-JP"/>
              </w:rPr>
              <w:t>Represented as decimal 64 with 4-digits fraction.</w:t>
            </w:r>
          </w:p>
        </w:tc>
      </w:tr>
      <w:tr w:rsidR="00A15379" w:rsidRPr="001C4AE3" w14:paraId="2C0E3020" w14:textId="77777777" w:rsidTr="00D64998">
        <w:trPr>
          <w:trHeight w:val="300"/>
        </w:trPr>
        <w:tc>
          <w:tcPr>
            <w:tcW w:w="2425" w:type="dxa"/>
            <w:tcBorders>
              <w:top w:val="single" w:sz="4" w:space="0" w:color="auto"/>
              <w:left w:val="single" w:sz="4" w:space="0" w:color="auto"/>
              <w:bottom w:val="single" w:sz="4" w:space="0" w:color="auto"/>
              <w:right w:val="single" w:sz="4" w:space="0" w:color="auto"/>
            </w:tcBorders>
            <w:hideMark/>
          </w:tcPr>
          <w:p w14:paraId="666DA87D" w14:textId="77777777" w:rsidR="00A15379" w:rsidRPr="00C3393D" w:rsidRDefault="00A15379" w:rsidP="00D64998">
            <w:pPr>
              <w:pStyle w:val="TAL"/>
              <w:keepNext w:val="0"/>
              <w:rPr>
                <w:lang w:eastAsia="ja-JP"/>
              </w:rPr>
            </w:pPr>
            <w:r>
              <w:rPr>
                <w:lang w:eastAsia="ja-JP"/>
              </w:rPr>
              <w:t>&gt;&gt;</w:t>
            </w:r>
            <w:r w:rsidRPr="00C3393D">
              <w:rPr>
                <w:lang w:eastAsia="ja-JP"/>
              </w:rPr>
              <w:t>&gt;rZAxis</w:t>
            </w:r>
          </w:p>
        </w:tc>
        <w:tc>
          <w:tcPr>
            <w:tcW w:w="1080" w:type="dxa"/>
            <w:tcBorders>
              <w:top w:val="single" w:sz="4" w:space="0" w:color="auto"/>
              <w:left w:val="single" w:sz="4" w:space="0" w:color="auto"/>
              <w:bottom w:val="single" w:sz="4" w:space="0" w:color="auto"/>
              <w:right w:val="single" w:sz="4" w:space="0" w:color="auto"/>
            </w:tcBorders>
            <w:hideMark/>
          </w:tcPr>
          <w:p w14:paraId="17E5B408" w14:textId="77777777" w:rsidR="00A15379" w:rsidRPr="00C3393D" w:rsidRDefault="00A15379" w:rsidP="00D64998">
            <w:pPr>
              <w:pStyle w:val="TAL"/>
              <w:keepNext w:val="0"/>
              <w:rPr>
                <w:lang w:eastAsia="ja-JP"/>
              </w:rPr>
            </w:pPr>
            <w:r w:rsidRPr="00C3393D">
              <w:rPr>
                <w:lang w:eastAsia="ja-JP"/>
              </w:rPr>
              <w:t>O</w:t>
            </w:r>
          </w:p>
        </w:tc>
        <w:tc>
          <w:tcPr>
            <w:tcW w:w="1170" w:type="dxa"/>
            <w:tcBorders>
              <w:top w:val="single" w:sz="4" w:space="0" w:color="auto"/>
              <w:left w:val="single" w:sz="4" w:space="0" w:color="auto"/>
              <w:bottom w:val="single" w:sz="4" w:space="0" w:color="auto"/>
              <w:right w:val="single" w:sz="4" w:space="0" w:color="auto"/>
            </w:tcBorders>
          </w:tcPr>
          <w:p w14:paraId="62384A9B" w14:textId="77777777" w:rsidR="00A15379" w:rsidRPr="00C3393D" w:rsidRDefault="00A15379" w:rsidP="00D64998">
            <w:pPr>
              <w:pStyle w:val="TAL"/>
              <w:keepNext w:val="0"/>
              <w:rPr>
                <w:rFonts w:cs="Arial"/>
                <w:i/>
                <w:iCs/>
                <w:lang w:eastAsia="ja-JP"/>
              </w:rPr>
            </w:pPr>
          </w:p>
        </w:tc>
        <w:tc>
          <w:tcPr>
            <w:tcW w:w="2070" w:type="dxa"/>
            <w:tcBorders>
              <w:top w:val="single" w:sz="4" w:space="0" w:color="auto"/>
              <w:left w:val="single" w:sz="4" w:space="0" w:color="auto"/>
              <w:bottom w:val="single" w:sz="4" w:space="0" w:color="auto"/>
              <w:right w:val="single" w:sz="4" w:space="0" w:color="auto"/>
            </w:tcBorders>
            <w:hideMark/>
          </w:tcPr>
          <w:p w14:paraId="249302E3" w14:textId="77777777" w:rsidR="00A15379" w:rsidRPr="00C3393D" w:rsidRDefault="00A15379" w:rsidP="00D64998">
            <w:pPr>
              <w:pStyle w:val="TAL"/>
              <w:keepNext w:val="0"/>
              <w:rPr>
                <w:lang w:eastAsia="ja-JP"/>
              </w:rPr>
            </w:pPr>
            <w:r>
              <w:rPr>
                <w:rFonts w:cs="Arial"/>
                <w:szCs w:val="18"/>
              </w:rPr>
              <w:t>NUMBER</w:t>
            </w:r>
          </w:p>
        </w:tc>
        <w:tc>
          <w:tcPr>
            <w:tcW w:w="2611" w:type="dxa"/>
            <w:tcBorders>
              <w:top w:val="single" w:sz="4" w:space="0" w:color="auto"/>
              <w:left w:val="single" w:sz="4" w:space="0" w:color="auto"/>
              <w:bottom w:val="single" w:sz="4" w:space="0" w:color="auto"/>
              <w:right w:val="single" w:sz="4" w:space="0" w:color="auto"/>
            </w:tcBorders>
          </w:tcPr>
          <w:p w14:paraId="36E28B7E" w14:textId="77777777" w:rsidR="00A15379" w:rsidRPr="00C3393D" w:rsidRDefault="00A15379" w:rsidP="00D64998">
            <w:pPr>
              <w:pStyle w:val="TAL"/>
              <w:keepNext w:val="0"/>
              <w:rPr>
                <w:lang w:eastAsia="ja-JP"/>
              </w:rPr>
            </w:pPr>
            <w:r w:rsidRPr="00C3393D">
              <w:rPr>
                <w:lang w:eastAsia="ja-JP"/>
              </w:rPr>
              <w:t>Z dimension in meters of position of leftmost, bottom array element</w:t>
            </w:r>
            <w:r>
              <w:rPr>
                <w:rFonts w:cs="Arial"/>
                <w:lang w:eastAsia="ja-JP"/>
              </w:rPr>
              <w:t xml:space="preserve">. </w:t>
            </w:r>
            <w:r>
              <w:rPr>
                <w:rFonts w:cs="Arial"/>
                <w:szCs w:val="18"/>
                <w:lang w:eastAsia="ja-JP"/>
              </w:rPr>
              <w:t>Represented as decimal 64 with 4-digits fraction.</w:t>
            </w:r>
          </w:p>
        </w:tc>
      </w:tr>
      <w:tr w:rsidR="00A15379" w:rsidRPr="001C4AE3" w14:paraId="490E3BF4" w14:textId="77777777" w:rsidTr="00D64998">
        <w:trPr>
          <w:trHeight w:val="300"/>
        </w:trPr>
        <w:tc>
          <w:tcPr>
            <w:tcW w:w="2425" w:type="dxa"/>
            <w:tcBorders>
              <w:top w:val="single" w:sz="4" w:space="0" w:color="auto"/>
              <w:left w:val="single" w:sz="4" w:space="0" w:color="auto"/>
              <w:bottom w:val="single" w:sz="4" w:space="0" w:color="auto"/>
              <w:right w:val="single" w:sz="4" w:space="0" w:color="auto"/>
            </w:tcBorders>
            <w:hideMark/>
          </w:tcPr>
          <w:p w14:paraId="3758FCD0" w14:textId="77777777" w:rsidR="00A15379" w:rsidRPr="00C3393D" w:rsidRDefault="00A15379" w:rsidP="00D64998">
            <w:pPr>
              <w:pStyle w:val="TAL"/>
              <w:keepNext w:val="0"/>
              <w:rPr>
                <w:lang w:eastAsia="ja-JP"/>
              </w:rPr>
            </w:pPr>
            <w:r>
              <w:rPr>
                <w:lang w:eastAsia="ja-JP"/>
              </w:rPr>
              <w:t>&gt;&gt;</w:t>
            </w:r>
            <w:r w:rsidRPr="00C3393D">
              <w:rPr>
                <w:lang w:eastAsia="ja-JP"/>
              </w:rPr>
              <w:t>rPolarizationList</w:t>
            </w:r>
          </w:p>
        </w:tc>
        <w:tc>
          <w:tcPr>
            <w:tcW w:w="1080" w:type="dxa"/>
            <w:tcBorders>
              <w:top w:val="single" w:sz="4" w:space="0" w:color="auto"/>
              <w:left w:val="single" w:sz="4" w:space="0" w:color="auto"/>
              <w:bottom w:val="single" w:sz="4" w:space="0" w:color="auto"/>
              <w:right w:val="single" w:sz="4" w:space="0" w:color="auto"/>
            </w:tcBorders>
            <w:hideMark/>
          </w:tcPr>
          <w:p w14:paraId="6BE79273" w14:textId="77777777" w:rsidR="00A15379" w:rsidRPr="00C3393D" w:rsidRDefault="00A15379" w:rsidP="00D64998">
            <w:pPr>
              <w:pStyle w:val="TAL"/>
              <w:keepNext w:val="0"/>
              <w:rPr>
                <w:lang w:eastAsia="ja-JP"/>
              </w:rPr>
            </w:pPr>
            <w:r w:rsidRPr="00C3393D">
              <w:rPr>
                <w:lang w:eastAsia="ja-JP"/>
              </w:rPr>
              <w:t>M</w:t>
            </w:r>
          </w:p>
        </w:tc>
        <w:tc>
          <w:tcPr>
            <w:tcW w:w="1170" w:type="dxa"/>
            <w:tcBorders>
              <w:top w:val="single" w:sz="4" w:space="0" w:color="auto"/>
              <w:left w:val="single" w:sz="4" w:space="0" w:color="auto"/>
              <w:bottom w:val="single" w:sz="4" w:space="0" w:color="auto"/>
              <w:right w:val="single" w:sz="4" w:space="0" w:color="auto"/>
            </w:tcBorders>
          </w:tcPr>
          <w:p w14:paraId="2DEA2C48" w14:textId="77777777" w:rsidR="00A15379" w:rsidRPr="00C3393D" w:rsidRDefault="00A15379" w:rsidP="00D64998">
            <w:pPr>
              <w:pStyle w:val="TAL"/>
              <w:keepNext w:val="0"/>
              <w:rPr>
                <w:rFonts w:cs="Arial"/>
                <w:i/>
                <w:iCs/>
                <w:lang w:eastAsia="ja-JP"/>
              </w:rPr>
            </w:pPr>
            <w:r w:rsidRPr="00C3393D">
              <w:rPr>
                <w:rFonts w:cs="Arial"/>
                <w:i/>
                <w:iCs/>
                <w:lang w:eastAsia="ja-JP"/>
              </w:rPr>
              <w:t>1..&lt;maxnoofRxPolarizations&gt;</w:t>
            </w:r>
          </w:p>
        </w:tc>
        <w:tc>
          <w:tcPr>
            <w:tcW w:w="2070" w:type="dxa"/>
            <w:tcBorders>
              <w:top w:val="single" w:sz="4" w:space="0" w:color="auto"/>
              <w:left w:val="single" w:sz="4" w:space="0" w:color="auto"/>
              <w:bottom w:val="single" w:sz="4" w:space="0" w:color="auto"/>
              <w:right w:val="single" w:sz="4" w:space="0" w:color="auto"/>
            </w:tcBorders>
            <w:hideMark/>
          </w:tcPr>
          <w:p w14:paraId="0BB18C38" w14:textId="77777777" w:rsidR="00A15379" w:rsidRPr="00C3393D" w:rsidRDefault="00A15379" w:rsidP="00D64998">
            <w:pPr>
              <w:pStyle w:val="TAL"/>
              <w:keepNext w:val="0"/>
              <w:rPr>
                <w:lang w:eastAsia="ja-JP"/>
              </w:rPr>
            </w:pPr>
          </w:p>
        </w:tc>
        <w:tc>
          <w:tcPr>
            <w:tcW w:w="2611" w:type="dxa"/>
            <w:tcBorders>
              <w:top w:val="single" w:sz="4" w:space="0" w:color="auto"/>
              <w:left w:val="single" w:sz="4" w:space="0" w:color="auto"/>
              <w:bottom w:val="single" w:sz="4" w:space="0" w:color="auto"/>
              <w:right w:val="single" w:sz="4" w:space="0" w:color="auto"/>
            </w:tcBorders>
          </w:tcPr>
          <w:p w14:paraId="355CED74" w14:textId="77777777" w:rsidR="00A15379" w:rsidRPr="00C3393D" w:rsidRDefault="00A15379" w:rsidP="00D64998">
            <w:pPr>
              <w:pStyle w:val="TAL"/>
              <w:keepNext w:val="0"/>
              <w:rPr>
                <w:lang w:eastAsia="ja-JP"/>
              </w:rPr>
            </w:pPr>
          </w:p>
        </w:tc>
      </w:tr>
      <w:tr w:rsidR="00A15379" w:rsidRPr="001C4AE3" w14:paraId="089C710B" w14:textId="77777777" w:rsidTr="00D64998">
        <w:trPr>
          <w:trHeight w:val="300"/>
        </w:trPr>
        <w:tc>
          <w:tcPr>
            <w:tcW w:w="2425" w:type="dxa"/>
            <w:tcBorders>
              <w:top w:val="single" w:sz="4" w:space="0" w:color="auto"/>
              <w:left w:val="single" w:sz="4" w:space="0" w:color="auto"/>
              <w:bottom w:val="single" w:sz="4" w:space="0" w:color="auto"/>
              <w:right w:val="single" w:sz="4" w:space="0" w:color="auto"/>
            </w:tcBorders>
            <w:hideMark/>
          </w:tcPr>
          <w:p w14:paraId="421EDE0D" w14:textId="77777777" w:rsidR="00A15379" w:rsidRPr="00C3393D" w:rsidRDefault="00A15379" w:rsidP="00D64998">
            <w:pPr>
              <w:pStyle w:val="TAL"/>
              <w:keepNext w:val="0"/>
              <w:rPr>
                <w:lang w:eastAsia="ja-JP"/>
              </w:rPr>
            </w:pPr>
            <w:r>
              <w:rPr>
                <w:lang w:eastAsia="ja-JP"/>
              </w:rPr>
              <w:t>&gt;&gt;</w:t>
            </w:r>
            <w:r w:rsidRPr="00C3393D">
              <w:rPr>
                <w:lang w:eastAsia="ja-JP"/>
              </w:rPr>
              <w:t>&gt;rPolarizationItem</w:t>
            </w:r>
          </w:p>
        </w:tc>
        <w:tc>
          <w:tcPr>
            <w:tcW w:w="1080" w:type="dxa"/>
            <w:tcBorders>
              <w:top w:val="single" w:sz="4" w:space="0" w:color="auto"/>
              <w:left w:val="single" w:sz="4" w:space="0" w:color="auto"/>
              <w:bottom w:val="single" w:sz="4" w:space="0" w:color="auto"/>
              <w:right w:val="single" w:sz="4" w:space="0" w:color="auto"/>
            </w:tcBorders>
            <w:hideMark/>
          </w:tcPr>
          <w:p w14:paraId="35396D78" w14:textId="77777777" w:rsidR="00A15379" w:rsidRPr="00C3393D" w:rsidRDefault="00A15379" w:rsidP="00D64998">
            <w:pPr>
              <w:pStyle w:val="TAL"/>
              <w:keepNext w:val="0"/>
              <w:rPr>
                <w:lang w:eastAsia="ja-JP"/>
              </w:rPr>
            </w:pPr>
            <w:r w:rsidRPr="00C3393D">
              <w:rPr>
                <w:lang w:eastAsia="ja-JP"/>
              </w:rPr>
              <w:t>M</w:t>
            </w:r>
          </w:p>
        </w:tc>
        <w:tc>
          <w:tcPr>
            <w:tcW w:w="1170" w:type="dxa"/>
            <w:tcBorders>
              <w:top w:val="single" w:sz="4" w:space="0" w:color="auto"/>
              <w:left w:val="single" w:sz="4" w:space="0" w:color="auto"/>
              <w:bottom w:val="single" w:sz="4" w:space="0" w:color="auto"/>
              <w:right w:val="single" w:sz="4" w:space="0" w:color="auto"/>
            </w:tcBorders>
          </w:tcPr>
          <w:p w14:paraId="772958C7" w14:textId="77777777" w:rsidR="00A15379" w:rsidRPr="00C3393D" w:rsidRDefault="00A15379" w:rsidP="00D64998">
            <w:pPr>
              <w:pStyle w:val="TAL"/>
              <w:keepNext w:val="0"/>
              <w:rPr>
                <w:rFonts w:cs="Arial"/>
                <w:i/>
                <w:iCs/>
                <w:lang w:eastAsia="ja-JP"/>
              </w:rPr>
            </w:pPr>
          </w:p>
        </w:tc>
        <w:tc>
          <w:tcPr>
            <w:tcW w:w="2070" w:type="dxa"/>
            <w:tcBorders>
              <w:top w:val="single" w:sz="4" w:space="0" w:color="auto"/>
              <w:left w:val="single" w:sz="4" w:space="0" w:color="auto"/>
              <w:bottom w:val="single" w:sz="4" w:space="0" w:color="auto"/>
              <w:right w:val="single" w:sz="4" w:space="0" w:color="auto"/>
            </w:tcBorders>
            <w:hideMark/>
          </w:tcPr>
          <w:p w14:paraId="083FAF60" w14:textId="77777777" w:rsidR="00A15379" w:rsidRPr="00C3393D" w:rsidRDefault="00A15379" w:rsidP="00D64998">
            <w:pPr>
              <w:pStyle w:val="TAL"/>
              <w:keepNext w:val="0"/>
              <w:rPr>
                <w:lang w:eastAsia="ja-JP"/>
              </w:rPr>
            </w:pPr>
          </w:p>
        </w:tc>
        <w:tc>
          <w:tcPr>
            <w:tcW w:w="2611" w:type="dxa"/>
            <w:tcBorders>
              <w:top w:val="single" w:sz="4" w:space="0" w:color="auto"/>
              <w:left w:val="single" w:sz="4" w:space="0" w:color="auto"/>
              <w:bottom w:val="single" w:sz="4" w:space="0" w:color="auto"/>
              <w:right w:val="single" w:sz="4" w:space="0" w:color="auto"/>
            </w:tcBorders>
          </w:tcPr>
          <w:p w14:paraId="0E37AAB4" w14:textId="77777777" w:rsidR="00A15379" w:rsidRPr="00C3393D" w:rsidRDefault="00A15379" w:rsidP="00D64998">
            <w:pPr>
              <w:pStyle w:val="TAL"/>
              <w:keepNext w:val="0"/>
              <w:rPr>
                <w:lang w:eastAsia="ja-JP"/>
              </w:rPr>
            </w:pPr>
          </w:p>
        </w:tc>
      </w:tr>
      <w:tr w:rsidR="00A15379" w:rsidRPr="001C4AE3" w14:paraId="1676A0E3" w14:textId="77777777" w:rsidTr="00D64998">
        <w:trPr>
          <w:trHeight w:val="300"/>
        </w:trPr>
        <w:tc>
          <w:tcPr>
            <w:tcW w:w="2425" w:type="dxa"/>
            <w:tcBorders>
              <w:top w:val="single" w:sz="4" w:space="0" w:color="auto"/>
              <w:left w:val="single" w:sz="4" w:space="0" w:color="auto"/>
              <w:bottom w:val="single" w:sz="4" w:space="0" w:color="auto"/>
              <w:right w:val="single" w:sz="4" w:space="0" w:color="auto"/>
            </w:tcBorders>
            <w:hideMark/>
          </w:tcPr>
          <w:p w14:paraId="74A96891" w14:textId="77777777" w:rsidR="00A15379" w:rsidRPr="00C3393D" w:rsidRDefault="00A15379" w:rsidP="00D64998">
            <w:pPr>
              <w:pStyle w:val="TAL"/>
              <w:keepNext w:val="0"/>
              <w:rPr>
                <w:lang w:eastAsia="ja-JP"/>
              </w:rPr>
            </w:pPr>
            <w:r>
              <w:rPr>
                <w:lang w:eastAsia="ja-JP"/>
              </w:rPr>
              <w:t>&gt;&gt;</w:t>
            </w:r>
            <w:r w:rsidRPr="00C3393D">
              <w:rPr>
                <w:lang w:eastAsia="ja-JP"/>
              </w:rPr>
              <w:t>&gt;&gt;rPolarizationIndex</w:t>
            </w:r>
          </w:p>
        </w:tc>
        <w:tc>
          <w:tcPr>
            <w:tcW w:w="1080" w:type="dxa"/>
            <w:tcBorders>
              <w:top w:val="single" w:sz="4" w:space="0" w:color="auto"/>
              <w:left w:val="single" w:sz="4" w:space="0" w:color="auto"/>
              <w:bottom w:val="single" w:sz="4" w:space="0" w:color="auto"/>
              <w:right w:val="single" w:sz="4" w:space="0" w:color="auto"/>
            </w:tcBorders>
            <w:hideMark/>
          </w:tcPr>
          <w:p w14:paraId="221D7E03" w14:textId="77777777" w:rsidR="00A15379" w:rsidRPr="00C3393D" w:rsidRDefault="00A15379" w:rsidP="00D64998">
            <w:pPr>
              <w:pStyle w:val="TAL"/>
              <w:keepNext w:val="0"/>
              <w:rPr>
                <w:lang w:eastAsia="ja-JP"/>
              </w:rPr>
            </w:pPr>
            <w:r w:rsidRPr="00C3393D">
              <w:rPr>
                <w:lang w:eastAsia="ja-JP"/>
              </w:rPr>
              <w:t>M</w:t>
            </w:r>
          </w:p>
        </w:tc>
        <w:tc>
          <w:tcPr>
            <w:tcW w:w="1170" w:type="dxa"/>
            <w:tcBorders>
              <w:top w:val="single" w:sz="4" w:space="0" w:color="auto"/>
              <w:left w:val="single" w:sz="4" w:space="0" w:color="auto"/>
              <w:bottom w:val="single" w:sz="4" w:space="0" w:color="auto"/>
              <w:right w:val="single" w:sz="4" w:space="0" w:color="auto"/>
            </w:tcBorders>
          </w:tcPr>
          <w:p w14:paraId="6077EBF7" w14:textId="77777777" w:rsidR="00A15379" w:rsidRPr="00C3393D" w:rsidRDefault="00A15379" w:rsidP="00D64998">
            <w:pPr>
              <w:pStyle w:val="TAL"/>
              <w:keepNext w:val="0"/>
              <w:rPr>
                <w:rFonts w:cs="Arial"/>
                <w:i/>
                <w:iCs/>
                <w:lang w:eastAsia="ja-JP"/>
              </w:rPr>
            </w:pPr>
          </w:p>
        </w:tc>
        <w:tc>
          <w:tcPr>
            <w:tcW w:w="2070" w:type="dxa"/>
            <w:tcBorders>
              <w:top w:val="single" w:sz="4" w:space="0" w:color="auto"/>
              <w:left w:val="single" w:sz="4" w:space="0" w:color="auto"/>
              <w:bottom w:val="single" w:sz="4" w:space="0" w:color="auto"/>
              <w:right w:val="single" w:sz="4" w:space="0" w:color="auto"/>
            </w:tcBorders>
            <w:hideMark/>
          </w:tcPr>
          <w:p w14:paraId="73A44961" w14:textId="77777777" w:rsidR="00A15379" w:rsidRPr="00C3393D" w:rsidRDefault="00A15379" w:rsidP="00D64998">
            <w:pPr>
              <w:pStyle w:val="TAL"/>
              <w:keepNext w:val="0"/>
              <w:rPr>
                <w:lang w:eastAsia="ja-JP"/>
              </w:rPr>
            </w:pPr>
            <w:r w:rsidRPr="00C3393D">
              <w:rPr>
                <w:lang w:eastAsia="ja-JP"/>
              </w:rPr>
              <w:t>INTEGER (0..255)</w:t>
            </w:r>
          </w:p>
        </w:tc>
        <w:tc>
          <w:tcPr>
            <w:tcW w:w="2611" w:type="dxa"/>
            <w:tcBorders>
              <w:top w:val="single" w:sz="4" w:space="0" w:color="auto"/>
              <w:left w:val="single" w:sz="4" w:space="0" w:color="auto"/>
              <w:bottom w:val="single" w:sz="4" w:space="0" w:color="auto"/>
              <w:right w:val="single" w:sz="4" w:space="0" w:color="auto"/>
            </w:tcBorders>
          </w:tcPr>
          <w:p w14:paraId="00A0089A" w14:textId="77777777" w:rsidR="00A15379" w:rsidRPr="00C3393D" w:rsidRDefault="00A15379" w:rsidP="00D64998">
            <w:pPr>
              <w:pStyle w:val="TAL"/>
              <w:keepNext w:val="0"/>
              <w:rPr>
                <w:lang w:eastAsia="ja-JP"/>
              </w:rPr>
            </w:pPr>
            <w:r w:rsidRPr="00C3393D">
              <w:rPr>
                <w:lang w:eastAsia="ja-JP"/>
              </w:rPr>
              <w:t>Index (p) identifying the polarization out of the total P polarizations</w:t>
            </w:r>
          </w:p>
        </w:tc>
      </w:tr>
      <w:tr w:rsidR="00A15379" w:rsidRPr="001C4AE3" w14:paraId="746B9711" w14:textId="77777777" w:rsidTr="00D64998">
        <w:trPr>
          <w:trHeight w:val="300"/>
        </w:trPr>
        <w:tc>
          <w:tcPr>
            <w:tcW w:w="2425" w:type="dxa"/>
            <w:tcBorders>
              <w:top w:val="single" w:sz="4" w:space="0" w:color="auto"/>
              <w:left w:val="single" w:sz="4" w:space="0" w:color="auto"/>
              <w:bottom w:val="single" w:sz="4" w:space="0" w:color="auto"/>
              <w:right w:val="single" w:sz="4" w:space="0" w:color="auto"/>
            </w:tcBorders>
            <w:hideMark/>
          </w:tcPr>
          <w:p w14:paraId="6006ECFF" w14:textId="77777777" w:rsidR="00A15379" w:rsidRPr="00C3393D" w:rsidRDefault="00A15379" w:rsidP="00D64998">
            <w:pPr>
              <w:pStyle w:val="TAL"/>
              <w:keepNext w:val="0"/>
              <w:rPr>
                <w:lang w:eastAsia="ja-JP"/>
              </w:rPr>
            </w:pPr>
            <w:r>
              <w:rPr>
                <w:lang w:eastAsia="ja-JP"/>
              </w:rPr>
              <w:t>&gt;&gt;</w:t>
            </w:r>
            <w:r w:rsidRPr="00C3393D">
              <w:rPr>
                <w:lang w:eastAsia="ja-JP"/>
              </w:rPr>
              <w:t>&gt;&gt;rPolarizationType</w:t>
            </w:r>
          </w:p>
        </w:tc>
        <w:tc>
          <w:tcPr>
            <w:tcW w:w="1080" w:type="dxa"/>
            <w:tcBorders>
              <w:top w:val="single" w:sz="4" w:space="0" w:color="auto"/>
              <w:left w:val="single" w:sz="4" w:space="0" w:color="auto"/>
              <w:bottom w:val="single" w:sz="4" w:space="0" w:color="auto"/>
              <w:right w:val="single" w:sz="4" w:space="0" w:color="auto"/>
            </w:tcBorders>
            <w:hideMark/>
          </w:tcPr>
          <w:p w14:paraId="04BED163" w14:textId="77777777" w:rsidR="00A15379" w:rsidRPr="00C3393D" w:rsidRDefault="00A15379" w:rsidP="00D64998">
            <w:pPr>
              <w:pStyle w:val="TAL"/>
              <w:keepNext w:val="0"/>
              <w:rPr>
                <w:lang w:eastAsia="ja-JP"/>
              </w:rPr>
            </w:pPr>
            <w:r w:rsidRPr="00C3393D">
              <w:rPr>
                <w:lang w:eastAsia="ja-JP"/>
              </w:rPr>
              <w:t>M</w:t>
            </w:r>
          </w:p>
        </w:tc>
        <w:tc>
          <w:tcPr>
            <w:tcW w:w="1170" w:type="dxa"/>
            <w:tcBorders>
              <w:top w:val="single" w:sz="4" w:space="0" w:color="auto"/>
              <w:left w:val="single" w:sz="4" w:space="0" w:color="auto"/>
              <w:bottom w:val="single" w:sz="4" w:space="0" w:color="auto"/>
              <w:right w:val="single" w:sz="4" w:space="0" w:color="auto"/>
            </w:tcBorders>
          </w:tcPr>
          <w:p w14:paraId="27737D90" w14:textId="77777777" w:rsidR="00A15379" w:rsidRPr="00C3393D" w:rsidRDefault="00A15379" w:rsidP="00D64998">
            <w:pPr>
              <w:pStyle w:val="TAL"/>
              <w:keepNext w:val="0"/>
              <w:rPr>
                <w:rFonts w:cs="Arial"/>
                <w:i/>
                <w:iCs/>
                <w:lang w:eastAsia="ja-JP"/>
              </w:rPr>
            </w:pPr>
          </w:p>
        </w:tc>
        <w:tc>
          <w:tcPr>
            <w:tcW w:w="2070" w:type="dxa"/>
            <w:tcBorders>
              <w:top w:val="single" w:sz="4" w:space="0" w:color="auto"/>
              <w:left w:val="single" w:sz="4" w:space="0" w:color="auto"/>
              <w:bottom w:val="single" w:sz="4" w:space="0" w:color="auto"/>
              <w:right w:val="single" w:sz="4" w:space="0" w:color="auto"/>
            </w:tcBorders>
            <w:hideMark/>
          </w:tcPr>
          <w:p w14:paraId="14A4B271" w14:textId="77777777" w:rsidR="00A15379" w:rsidRPr="00C3393D" w:rsidRDefault="00A15379" w:rsidP="00D64998">
            <w:pPr>
              <w:pStyle w:val="TAL"/>
              <w:keepNext w:val="0"/>
              <w:rPr>
                <w:lang w:eastAsia="ja-JP"/>
              </w:rPr>
            </w:pPr>
            <w:r w:rsidRPr="00C3393D">
              <w:rPr>
                <w:lang w:eastAsia="ja-JP"/>
              </w:rPr>
              <w:t>ENUMARATED (MINUS_45, ZERO, PLUS_45, PLUS_90}</w:t>
            </w:r>
          </w:p>
        </w:tc>
        <w:tc>
          <w:tcPr>
            <w:tcW w:w="2611" w:type="dxa"/>
            <w:tcBorders>
              <w:top w:val="single" w:sz="4" w:space="0" w:color="auto"/>
              <w:left w:val="single" w:sz="4" w:space="0" w:color="auto"/>
              <w:bottom w:val="single" w:sz="4" w:space="0" w:color="auto"/>
              <w:right w:val="single" w:sz="4" w:space="0" w:color="auto"/>
            </w:tcBorders>
          </w:tcPr>
          <w:p w14:paraId="0D5E4437" w14:textId="77777777" w:rsidR="00A15379" w:rsidRPr="00C3393D" w:rsidRDefault="00A15379" w:rsidP="00D64998">
            <w:pPr>
              <w:pStyle w:val="TAL"/>
              <w:keepNext w:val="0"/>
              <w:rPr>
                <w:lang w:eastAsia="ja-JP"/>
              </w:rPr>
            </w:pPr>
            <w:r w:rsidRPr="00C3393D">
              <w:rPr>
                <w:lang w:eastAsia="ja-JP"/>
              </w:rPr>
              <w:t>Type of polarization supported by the array</w:t>
            </w:r>
          </w:p>
        </w:tc>
      </w:tr>
      <w:tr w:rsidR="00A15379" w:rsidRPr="001C4AE3" w14:paraId="703FD1C0" w14:textId="77777777" w:rsidTr="00D64998">
        <w:trPr>
          <w:trHeight w:val="300"/>
        </w:trPr>
        <w:tc>
          <w:tcPr>
            <w:tcW w:w="2425" w:type="dxa"/>
            <w:tcBorders>
              <w:top w:val="single" w:sz="4" w:space="0" w:color="auto"/>
              <w:left w:val="single" w:sz="4" w:space="0" w:color="auto"/>
              <w:bottom w:val="single" w:sz="4" w:space="0" w:color="auto"/>
              <w:right w:val="single" w:sz="4" w:space="0" w:color="auto"/>
            </w:tcBorders>
            <w:hideMark/>
          </w:tcPr>
          <w:p w14:paraId="5E8F6401" w14:textId="77777777" w:rsidR="00A15379" w:rsidRPr="00C3393D" w:rsidRDefault="00A15379" w:rsidP="00D64998">
            <w:pPr>
              <w:pStyle w:val="TAL"/>
              <w:keepNext w:val="0"/>
              <w:rPr>
                <w:lang w:eastAsia="ja-JP"/>
              </w:rPr>
            </w:pPr>
            <w:r>
              <w:rPr>
                <w:lang w:eastAsia="ja-JP"/>
              </w:rPr>
              <w:t>&gt;&gt;</w:t>
            </w:r>
            <w:r w:rsidRPr="00C3393D">
              <w:rPr>
                <w:lang w:eastAsia="ja-JP"/>
              </w:rPr>
              <w:t>rBandNumber</w:t>
            </w:r>
          </w:p>
        </w:tc>
        <w:tc>
          <w:tcPr>
            <w:tcW w:w="1080" w:type="dxa"/>
            <w:tcBorders>
              <w:top w:val="single" w:sz="4" w:space="0" w:color="auto"/>
              <w:left w:val="single" w:sz="4" w:space="0" w:color="auto"/>
              <w:bottom w:val="single" w:sz="4" w:space="0" w:color="auto"/>
              <w:right w:val="single" w:sz="4" w:space="0" w:color="auto"/>
            </w:tcBorders>
            <w:hideMark/>
          </w:tcPr>
          <w:p w14:paraId="3DFC6BE1" w14:textId="77777777" w:rsidR="00A15379" w:rsidRPr="00C3393D" w:rsidRDefault="00A15379" w:rsidP="00D64998">
            <w:pPr>
              <w:pStyle w:val="TAL"/>
              <w:keepNext w:val="0"/>
              <w:rPr>
                <w:lang w:eastAsia="ja-JP"/>
              </w:rPr>
            </w:pPr>
            <w:r w:rsidRPr="00C3393D">
              <w:rPr>
                <w:lang w:eastAsia="ja-JP"/>
              </w:rPr>
              <w:t>M</w:t>
            </w:r>
          </w:p>
        </w:tc>
        <w:tc>
          <w:tcPr>
            <w:tcW w:w="1170" w:type="dxa"/>
            <w:tcBorders>
              <w:top w:val="single" w:sz="4" w:space="0" w:color="auto"/>
              <w:left w:val="single" w:sz="4" w:space="0" w:color="auto"/>
              <w:bottom w:val="single" w:sz="4" w:space="0" w:color="auto"/>
              <w:right w:val="single" w:sz="4" w:space="0" w:color="auto"/>
            </w:tcBorders>
          </w:tcPr>
          <w:p w14:paraId="17C377B3" w14:textId="77777777" w:rsidR="00A15379" w:rsidRPr="00C3393D" w:rsidRDefault="00A15379" w:rsidP="00D64998">
            <w:pPr>
              <w:pStyle w:val="TAL"/>
              <w:keepNext w:val="0"/>
              <w:rPr>
                <w:rFonts w:cs="Arial"/>
                <w:i/>
                <w:iCs/>
                <w:lang w:eastAsia="ja-JP"/>
              </w:rPr>
            </w:pPr>
          </w:p>
        </w:tc>
        <w:tc>
          <w:tcPr>
            <w:tcW w:w="2070" w:type="dxa"/>
            <w:tcBorders>
              <w:top w:val="single" w:sz="4" w:space="0" w:color="auto"/>
              <w:left w:val="single" w:sz="4" w:space="0" w:color="auto"/>
              <w:bottom w:val="single" w:sz="4" w:space="0" w:color="auto"/>
              <w:right w:val="single" w:sz="4" w:space="0" w:color="auto"/>
            </w:tcBorders>
            <w:hideMark/>
          </w:tcPr>
          <w:p w14:paraId="40D3C327" w14:textId="77777777" w:rsidR="00A15379" w:rsidRPr="00C3393D" w:rsidRDefault="00A15379" w:rsidP="00D64998">
            <w:pPr>
              <w:pStyle w:val="TAL"/>
              <w:keepNext w:val="0"/>
              <w:rPr>
                <w:lang w:eastAsia="ja-JP"/>
              </w:rPr>
            </w:pPr>
            <w:r w:rsidRPr="00C3393D">
              <w:rPr>
                <w:lang w:eastAsia="ja-JP"/>
              </w:rPr>
              <w:t>INTEGER (1..1024)</w:t>
            </w:r>
          </w:p>
        </w:tc>
        <w:tc>
          <w:tcPr>
            <w:tcW w:w="2611" w:type="dxa"/>
            <w:tcBorders>
              <w:top w:val="single" w:sz="4" w:space="0" w:color="auto"/>
              <w:left w:val="single" w:sz="4" w:space="0" w:color="auto"/>
              <w:bottom w:val="single" w:sz="4" w:space="0" w:color="auto"/>
              <w:right w:val="single" w:sz="4" w:space="0" w:color="auto"/>
            </w:tcBorders>
          </w:tcPr>
          <w:p w14:paraId="16F280B1" w14:textId="77777777" w:rsidR="00A15379" w:rsidRPr="00C3393D" w:rsidRDefault="00A15379" w:rsidP="00D64998">
            <w:pPr>
              <w:pStyle w:val="TAL"/>
              <w:keepNext w:val="0"/>
              <w:rPr>
                <w:lang w:eastAsia="ja-JP"/>
              </w:rPr>
            </w:pPr>
            <w:r w:rsidRPr="00C3393D">
              <w:rPr>
                <w:lang w:eastAsia="ja-JP"/>
              </w:rPr>
              <w:t>Frequency band of the antenna array</w:t>
            </w:r>
          </w:p>
        </w:tc>
      </w:tr>
      <w:tr w:rsidR="00A15379" w:rsidRPr="001C4AE3" w14:paraId="6892BCD7" w14:textId="77777777" w:rsidTr="00D64998">
        <w:trPr>
          <w:trHeight w:val="300"/>
        </w:trPr>
        <w:tc>
          <w:tcPr>
            <w:tcW w:w="2425" w:type="dxa"/>
            <w:tcBorders>
              <w:top w:val="single" w:sz="4" w:space="0" w:color="auto"/>
              <w:left w:val="single" w:sz="4" w:space="0" w:color="auto"/>
              <w:bottom w:val="single" w:sz="4" w:space="0" w:color="auto"/>
              <w:right w:val="single" w:sz="4" w:space="0" w:color="auto"/>
            </w:tcBorders>
            <w:hideMark/>
          </w:tcPr>
          <w:p w14:paraId="5B5EAF94" w14:textId="77777777" w:rsidR="00A15379" w:rsidRPr="00C3393D" w:rsidRDefault="00A15379" w:rsidP="00D64998">
            <w:pPr>
              <w:pStyle w:val="TAL"/>
              <w:keepNext w:val="0"/>
              <w:rPr>
                <w:lang w:eastAsia="ja-JP"/>
              </w:rPr>
            </w:pPr>
            <w:r>
              <w:rPr>
                <w:lang w:eastAsia="ja-JP"/>
              </w:rPr>
              <w:t>&gt;&gt;</w:t>
            </w:r>
            <w:r w:rsidRPr="00C3393D">
              <w:rPr>
                <w:lang w:eastAsia="ja-JP"/>
              </w:rPr>
              <w:t>rGainCorrectionRange</w:t>
            </w:r>
          </w:p>
        </w:tc>
        <w:tc>
          <w:tcPr>
            <w:tcW w:w="1080" w:type="dxa"/>
            <w:tcBorders>
              <w:top w:val="single" w:sz="4" w:space="0" w:color="auto"/>
              <w:left w:val="single" w:sz="4" w:space="0" w:color="auto"/>
              <w:bottom w:val="single" w:sz="4" w:space="0" w:color="auto"/>
              <w:right w:val="single" w:sz="4" w:space="0" w:color="auto"/>
            </w:tcBorders>
            <w:hideMark/>
          </w:tcPr>
          <w:p w14:paraId="5A82B248" w14:textId="77777777" w:rsidR="00A15379" w:rsidRPr="00C3393D" w:rsidRDefault="00A15379" w:rsidP="00D64998">
            <w:pPr>
              <w:pStyle w:val="TAL"/>
              <w:keepNext w:val="0"/>
              <w:rPr>
                <w:lang w:eastAsia="ja-JP"/>
              </w:rPr>
            </w:pPr>
            <w:r w:rsidRPr="00C3393D">
              <w:rPr>
                <w:lang w:eastAsia="ja-JP"/>
              </w:rPr>
              <w:t>M</w:t>
            </w:r>
          </w:p>
        </w:tc>
        <w:tc>
          <w:tcPr>
            <w:tcW w:w="1170" w:type="dxa"/>
            <w:tcBorders>
              <w:top w:val="single" w:sz="4" w:space="0" w:color="auto"/>
              <w:left w:val="single" w:sz="4" w:space="0" w:color="auto"/>
              <w:bottom w:val="single" w:sz="4" w:space="0" w:color="auto"/>
              <w:right w:val="single" w:sz="4" w:space="0" w:color="auto"/>
            </w:tcBorders>
          </w:tcPr>
          <w:p w14:paraId="62FE551D" w14:textId="77777777" w:rsidR="00A15379" w:rsidRPr="00C3393D" w:rsidRDefault="00A15379" w:rsidP="00D64998">
            <w:pPr>
              <w:pStyle w:val="TAL"/>
              <w:keepNext w:val="0"/>
              <w:rPr>
                <w:rFonts w:cs="Arial"/>
                <w:i/>
                <w:iCs/>
                <w:lang w:eastAsia="ja-JP"/>
              </w:rPr>
            </w:pPr>
          </w:p>
        </w:tc>
        <w:tc>
          <w:tcPr>
            <w:tcW w:w="2070" w:type="dxa"/>
            <w:tcBorders>
              <w:top w:val="single" w:sz="4" w:space="0" w:color="auto"/>
              <w:left w:val="single" w:sz="4" w:space="0" w:color="auto"/>
              <w:bottom w:val="single" w:sz="4" w:space="0" w:color="auto"/>
              <w:right w:val="single" w:sz="4" w:space="0" w:color="auto"/>
            </w:tcBorders>
            <w:hideMark/>
          </w:tcPr>
          <w:p w14:paraId="52141506" w14:textId="77777777" w:rsidR="00A15379" w:rsidRPr="00C3393D" w:rsidRDefault="00A15379" w:rsidP="00D64998">
            <w:pPr>
              <w:pStyle w:val="TAL"/>
              <w:keepNext w:val="0"/>
              <w:rPr>
                <w:lang w:eastAsia="ja-JP"/>
              </w:rPr>
            </w:pPr>
          </w:p>
        </w:tc>
        <w:tc>
          <w:tcPr>
            <w:tcW w:w="2611" w:type="dxa"/>
            <w:tcBorders>
              <w:top w:val="single" w:sz="4" w:space="0" w:color="auto"/>
              <w:left w:val="single" w:sz="4" w:space="0" w:color="auto"/>
              <w:bottom w:val="single" w:sz="4" w:space="0" w:color="auto"/>
              <w:right w:val="single" w:sz="4" w:space="0" w:color="auto"/>
            </w:tcBorders>
          </w:tcPr>
          <w:p w14:paraId="677758B3" w14:textId="77777777" w:rsidR="00A15379" w:rsidRPr="00C3393D" w:rsidRDefault="00A15379" w:rsidP="00D64998">
            <w:pPr>
              <w:pStyle w:val="TAL"/>
              <w:keepNext w:val="0"/>
              <w:rPr>
                <w:lang w:eastAsia="ja-JP"/>
              </w:rPr>
            </w:pPr>
          </w:p>
        </w:tc>
      </w:tr>
      <w:tr w:rsidR="00A15379" w:rsidRPr="001C4AE3" w14:paraId="715FB359" w14:textId="77777777" w:rsidTr="00D64998">
        <w:trPr>
          <w:trHeight w:val="300"/>
        </w:trPr>
        <w:tc>
          <w:tcPr>
            <w:tcW w:w="2425" w:type="dxa"/>
            <w:tcBorders>
              <w:top w:val="single" w:sz="4" w:space="0" w:color="auto"/>
              <w:left w:val="single" w:sz="4" w:space="0" w:color="auto"/>
              <w:bottom w:val="single" w:sz="4" w:space="0" w:color="auto"/>
              <w:right w:val="single" w:sz="4" w:space="0" w:color="auto"/>
            </w:tcBorders>
            <w:hideMark/>
          </w:tcPr>
          <w:p w14:paraId="606380EF" w14:textId="77777777" w:rsidR="00A15379" w:rsidRPr="00C3393D" w:rsidRDefault="00A15379" w:rsidP="00D64998">
            <w:pPr>
              <w:pStyle w:val="TAL"/>
              <w:keepNext w:val="0"/>
              <w:rPr>
                <w:lang w:eastAsia="ja-JP"/>
              </w:rPr>
            </w:pPr>
            <w:r>
              <w:rPr>
                <w:lang w:eastAsia="ja-JP"/>
              </w:rPr>
              <w:t>&gt;&gt;</w:t>
            </w:r>
            <w:r w:rsidRPr="00C3393D">
              <w:rPr>
                <w:lang w:eastAsia="ja-JP"/>
              </w:rPr>
              <w:t>&gt;rMax</w:t>
            </w:r>
          </w:p>
        </w:tc>
        <w:tc>
          <w:tcPr>
            <w:tcW w:w="1080" w:type="dxa"/>
            <w:tcBorders>
              <w:top w:val="single" w:sz="4" w:space="0" w:color="auto"/>
              <w:left w:val="single" w:sz="4" w:space="0" w:color="auto"/>
              <w:bottom w:val="single" w:sz="4" w:space="0" w:color="auto"/>
              <w:right w:val="single" w:sz="4" w:space="0" w:color="auto"/>
            </w:tcBorders>
            <w:hideMark/>
          </w:tcPr>
          <w:p w14:paraId="64564230" w14:textId="77777777" w:rsidR="00A15379" w:rsidRPr="00C3393D" w:rsidRDefault="00A15379" w:rsidP="00D64998">
            <w:pPr>
              <w:pStyle w:val="TAL"/>
              <w:keepNext w:val="0"/>
              <w:rPr>
                <w:lang w:eastAsia="ja-JP"/>
              </w:rPr>
            </w:pPr>
            <w:r w:rsidRPr="00C3393D">
              <w:rPr>
                <w:lang w:eastAsia="ja-JP"/>
              </w:rPr>
              <w:t>M</w:t>
            </w:r>
          </w:p>
        </w:tc>
        <w:tc>
          <w:tcPr>
            <w:tcW w:w="1170" w:type="dxa"/>
            <w:tcBorders>
              <w:top w:val="single" w:sz="4" w:space="0" w:color="auto"/>
              <w:left w:val="single" w:sz="4" w:space="0" w:color="auto"/>
              <w:bottom w:val="single" w:sz="4" w:space="0" w:color="auto"/>
              <w:right w:val="single" w:sz="4" w:space="0" w:color="auto"/>
            </w:tcBorders>
          </w:tcPr>
          <w:p w14:paraId="5C3624D2" w14:textId="77777777" w:rsidR="00A15379" w:rsidRPr="00C3393D" w:rsidRDefault="00A15379" w:rsidP="00D64998">
            <w:pPr>
              <w:pStyle w:val="TAL"/>
              <w:keepNext w:val="0"/>
              <w:rPr>
                <w:rFonts w:cs="Arial"/>
                <w:i/>
                <w:iCs/>
                <w:lang w:eastAsia="ja-JP"/>
              </w:rPr>
            </w:pPr>
          </w:p>
        </w:tc>
        <w:tc>
          <w:tcPr>
            <w:tcW w:w="2070" w:type="dxa"/>
            <w:tcBorders>
              <w:top w:val="single" w:sz="4" w:space="0" w:color="auto"/>
              <w:left w:val="single" w:sz="4" w:space="0" w:color="auto"/>
              <w:bottom w:val="single" w:sz="4" w:space="0" w:color="auto"/>
              <w:right w:val="single" w:sz="4" w:space="0" w:color="auto"/>
            </w:tcBorders>
            <w:hideMark/>
          </w:tcPr>
          <w:p w14:paraId="242F7005" w14:textId="77777777" w:rsidR="00A15379" w:rsidRPr="00C3393D" w:rsidRDefault="00A15379" w:rsidP="00D64998">
            <w:pPr>
              <w:pStyle w:val="TAL"/>
              <w:keepNext w:val="0"/>
              <w:rPr>
                <w:lang w:eastAsia="ja-JP"/>
              </w:rPr>
            </w:pPr>
            <w:r>
              <w:rPr>
                <w:rFonts w:cs="Arial"/>
                <w:szCs w:val="18"/>
              </w:rPr>
              <w:t>NUMBER</w:t>
            </w:r>
          </w:p>
        </w:tc>
        <w:tc>
          <w:tcPr>
            <w:tcW w:w="2611" w:type="dxa"/>
            <w:tcBorders>
              <w:top w:val="single" w:sz="4" w:space="0" w:color="auto"/>
              <w:left w:val="single" w:sz="4" w:space="0" w:color="auto"/>
              <w:bottom w:val="single" w:sz="4" w:space="0" w:color="auto"/>
              <w:right w:val="single" w:sz="4" w:space="0" w:color="auto"/>
            </w:tcBorders>
          </w:tcPr>
          <w:p w14:paraId="4AE94097" w14:textId="77777777" w:rsidR="00A15379" w:rsidRPr="00C3393D" w:rsidRDefault="00A15379" w:rsidP="00D64998">
            <w:pPr>
              <w:pStyle w:val="TAL"/>
              <w:keepNext w:val="0"/>
              <w:rPr>
                <w:lang w:eastAsia="ja-JP"/>
              </w:rPr>
            </w:pPr>
            <w:r w:rsidRPr="00C3393D">
              <w:rPr>
                <w:lang w:eastAsia="ja-JP"/>
              </w:rPr>
              <w:t>Maximum allowed value in dB</w:t>
            </w:r>
            <w:r>
              <w:rPr>
                <w:rFonts w:cs="Arial"/>
                <w:lang w:eastAsia="ja-JP"/>
              </w:rPr>
              <w:t xml:space="preserve">. </w:t>
            </w:r>
            <w:r>
              <w:rPr>
                <w:rFonts w:cs="Arial"/>
                <w:szCs w:val="18"/>
                <w:lang w:eastAsia="ja-JP"/>
              </w:rPr>
              <w:t>Represented as decimal 64 with 4-digits fraction.</w:t>
            </w:r>
          </w:p>
        </w:tc>
      </w:tr>
      <w:tr w:rsidR="00A15379" w:rsidRPr="001C4AE3" w14:paraId="41B1A4B2" w14:textId="77777777" w:rsidTr="00D64998">
        <w:trPr>
          <w:trHeight w:val="300"/>
        </w:trPr>
        <w:tc>
          <w:tcPr>
            <w:tcW w:w="2425" w:type="dxa"/>
            <w:tcBorders>
              <w:top w:val="single" w:sz="4" w:space="0" w:color="auto"/>
              <w:left w:val="single" w:sz="4" w:space="0" w:color="auto"/>
              <w:bottom w:val="single" w:sz="4" w:space="0" w:color="auto"/>
              <w:right w:val="single" w:sz="4" w:space="0" w:color="auto"/>
            </w:tcBorders>
            <w:hideMark/>
          </w:tcPr>
          <w:p w14:paraId="7F705D02" w14:textId="77777777" w:rsidR="00A15379" w:rsidRPr="00C3393D" w:rsidRDefault="00A15379" w:rsidP="00D64998">
            <w:pPr>
              <w:pStyle w:val="TAL"/>
              <w:keepNext w:val="0"/>
              <w:rPr>
                <w:lang w:eastAsia="ja-JP"/>
              </w:rPr>
            </w:pPr>
            <w:r>
              <w:rPr>
                <w:lang w:eastAsia="ja-JP"/>
              </w:rPr>
              <w:t>&gt;&gt;</w:t>
            </w:r>
            <w:r w:rsidRPr="00C3393D">
              <w:rPr>
                <w:lang w:eastAsia="ja-JP"/>
              </w:rPr>
              <w:t>&gt;rMin</w:t>
            </w:r>
          </w:p>
        </w:tc>
        <w:tc>
          <w:tcPr>
            <w:tcW w:w="1080" w:type="dxa"/>
            <w:tcBorders>
              <w:top w:val="single" w:sz="4" w:space="0" w:color="auto"/>
              <w:left w:val="single" w:sz="4" w:space="0" w:color="auto"/>
              <w:bottom w:val="single" w:sz="4" w:space="0" w:color="auto"/>
              <w:right w:val="single" w:sz="4" w:space="0" w:color="auto"/>
            </w:tcBorders>
            <w:hideMark/>
          </w:tcPr>
          <w:p w14:paraId="14AD035A" w14:textId="77777777" w:rsidR="00A15379" w:rsidRPr="00C3393D" w:rsidRDefault="00A15379" w:rsidP="00D64998">
            <w:pPr>
              <w:pStyle w:val="TAL"/>
              <w:keepNext w:val="0"/>
              <w:rPr>
                <w:lang w:eastAsia="ja-JP"/>
              </w:rPr>
            </w:pPr>
            <w:r w:rsidRPr="00C3393D">
              <w:rPr>
                <w:lang w:eastAsia="ja-JP"/>
              </w:rPr>
              <w:t>M</w:t>
            </w:r>
          </w:p>
        </w:tc>
        <w:tc>
          <w:tcPr>
            <w:tcW w:w="1170" w:type="dxa"/>
            <w:tcBorders>
              <w:top w:val="single" w:sz="4" w:space="0" w:color="auto"/>
              <w:left w:val="single" w:sz="4" w:space="0" w:color="auto"/>
              <w:bottom w:val="single" w:sz="4" w:space="0" w:color="auto"/>
              <w:right w:val="single" w:sz="4" w:space="0" w:color="auto"/>
            </w:tcBorders>
          </w:tcPr>
          <w:p w14:paraId="4C663D48" w14:textId="77777777" w:rsidR="00A15379" w:rsidRPr="00C3393D" w:rsidRDefault="00A15379" w:rsidP="00D64998">
            <w:pPr>
              <w:pStyle w:val="TAL"/>
              <w:keepNext w:val="0"/>
              <w:rPr>
                <w:rFonts w:cs="Arial"/>
                <w:i/>
                <w:iCs/>
                <w:lang w:eastAsia="ja-JP"/>
              </w:rPr>
            </w:pPr>
          </w:p>
        </w:tc>
        <w:tc>
          <w:tcPr>
            <w:tcW w:w="2070" w:type="dxa"/>
            <w:tcBorders>
              <w:top w:val="single" w:sz="4" w:space="0" w:color="auto"/>
              <w:left w:val="single" w:sz="4" w:space="0" w:color="auto"/>
              <w:bottom w:val="single" w:sz="4" w:space="0" w:color="auto"/>
              <w:right w:val="single" w:sz="4" w:space="0" w:color="auto"/>
            </w:tcBorders>
            <w:hideMark/>
          </w:tcPr>
          <w:p w14:paraId="0949C5BB" w14:textId="77777777" w:rsidR="00A15379" w:rsidRPr="00C3393D" w:rsidRDefault="00A15379" w:rsidP="00D64998">
            <w:pPr>
              <w:pStyle w:val="TAL"/>
              <w:keepNext w:val="0"/>
              <w:rPr>
                <w:lang w:eastAsia="ja-JP"/>
              </w:rPr>
            </w:pPr>
            <w:r>
              <w:rPr>
                <w:rFonts w:cs="Arial"/>
                <w:szCs w:val="18"/>
              </w:rPr>
              <w:t>NUMBER</w:t>
            </w:r>
          </w:p>
        </w:tc>
        <w:tc>
          <w:tcPr>
            <w:tcW w:w="2611" w:type="dxa"/>
            <w:tcBorders>
              <w:top w:val="single" w:sz="4" w:space="0" w:color="auto"/>
              <w:left w:val="single" w:sz="4" w:space="0" w:color="auto"/>
              <w:bottom w:val="single" w:sz="4" w:space="0" w:color="auto"/>
              <w:right w:val="single" w:sz="4" w:space="0" w:color="auto"/>
            </w:tcBorders>
          </w:tcPr>
          <w:p w14:paraId="6E3350DA" w14:textId="77777777" w:rsidR="00A15379" w:rsidRPr="00C3393D" w:rsidRDefault="00A15379" w:rsidP="00D64998">
            <w:pPr>
              <w:pStyle w:val="TAL"/>
              <w:keepNext w:val="0"/>
              <w:rPr>
                <w:lang w:eastAsia="ja-JP"/>
              </w:rPr>
            </w:pPr>
            <w:r w:rsidRPr="00C3393D">
              <w:rPr>
                <w:lang w:eastAsia="ja-JP"/>
              </w:rPr>
              <w:t>Minimum allowed value in dB</w:t>
            </w:r>
            <w:r>
              <w:rPr>
                <w:rFonts w:cs="Arial"/>
                <w:lang w:eastAsia="ja-JP"/>
              </w:rPr>
              <w:t xml:space="preserve">. </w:t>
            </w:r>
            <w:r>
              <w:rPr>
                <w:rFonts w:cs="Arial"/>
                <w:szCs w:val="18"/>
                <w:lang w:eastAsia="ja-JP"/>
              </w:rPr>
              <w:t>Represented as decimal 64 with 4-digits fraction.</w:t>
            </w:r>
          </w:p>
        </w:tc>
      </w:tr>
    </w:tbl>
    <w:p w14:paraId="6B7DA916" w14:textId="77777777" w:rsidR="00A15379" w:rsidRDefault="00A15379" w:rsidP="00A15379"/>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686"/>
        <w:gridCol w:w="5670"/>
      </w:tblGrid>
      <w:tr w:rsidR="00A15379" w:rsidRPr="00AE6A91" w14:paraId="48D309A7" w14:textId="77777777" w:rsidTr="00D64998">
        <w:trPr>
          <w:trHeight w:val="300"/>
        </w:trPr>
        <w:tc>
          <w:tcPr>
            <w:tcW w:w="3686" w:type="dxa"/>
            <w:tcBorders>
              <w:top w:val="single" w:sz="4" w:space="0" w:color="auto"/>
              <w:left w:val="single" w:sz="4" w:space="0" w:color="auto"/>
              <w:bottom w:val="single" w:sz="4" w:space="0" w:color="auto"/>
              <w:right w:val="single" w:sz="4" w:space="0" w:color="auto"/>
            </w:tcBorders>
            <w:hideMark/>
          </w:tcPr>
          <w:p w14:paraId="4ECCA727" w14:textId="77777777" w:rsidR="00A15379" w:rsidRPr="00AE6A91" w:rsidRDefault="00A15379" w:rsidP="00D64998">
            <w:pPr>
              <w:keepNext/>
              <w:keepLines/>
              <w:spacing w:after="0"/>
              <w:jc w:val="center"/>
              <w:rPr>
                <w:rFonts w:ascii="Arial" w:hAnsi="Arial"/>
                <w:b/>
                <w:sz w:val="18"/>
                <w:lang w:eastAsia="ja-JP"/>
              </w:rPr>
            </w:pPr>
            <w:r w:rsidRPr="00AE6A91">
              <w:rPr>
                <w:rFonts w:ascii="Arial" w:hAnsi="Arial"/>
                <w:b/>
                <w:sz w:val="18"/>
                <w:lang w:eastAsia="ja-JP"/>
              </w:rPr>
              <w:t>Range bound</w:t>
            </w:r>
          </w:p>
        </w:tc>
        <w:tc>
          <w:tcPr>
            <w:tcW w:w="5670" w:type="dxa"/>
            <w:tcBorders>
              <w:top w:val="single" w:sz="4" w:space="0" w:color="auto"/>
              <w:left w:val="single" w:sz="4" w:space="0" w:color="auto"/>
              <w:bottom w:val="single" w:sz="4" w:space="0" w:color="auto"/>
              <w:right w:val="single" w:sz="4" w:space="0" w:color="auto"/>
            </w:tcBorders>
            <w:hideMark/>
          </w:tcPr>
          <w:p w14:paraId="1C356E3E" w14:textId="77777777" w:rsidR="00A15379" w:rsidRPr="00AE6A91" w:rsidRDefault="00A15379" w:rsidP="00D64998">
            <w:pPr>
              <w:keepNext/>
              <w:keepLines/>
              <w:spacing w:after="0"/>
              <w:jc w:val="center"/>
              <w:rPr>
                <w:rFonts w:ascii="Arial" w:hAnsi="Arial"/>
                <w:b/>
                <w:sz w:val="18"/>
                <w:lang w:eastAsia="ja-JP"/>
              </w:rPr>
            </w:pPr>
            <w:r w:rsidRPr="00AE6A91">
              <w:rPr>
                <w:rFonts w:ascii="Arial" w:hAnsi="Arial"/>
                <w:b/>
                <w:sz w:val="18"/>
                <w:lang w:eastAsia="ja-JP"/>
              </w:rPr>
              <w:t>Explanation</w:t>
            </w:r>
          </w:p>
        </w:tc>
      </w:tr>
      <w:tr w:rsidR="00A15379" w:rsidRPr="00AE6A91" w14:paraId="66128A33" w14:textId="77777777" w:rsidTr="00D64998">
        <w:trPr>
          <w:trHeight w:val="300"/>
        </w:trPr>
        <w:tc>
          <w:tcPr>
            <w:tcW w:w="3686" w:type="dxa"/>
            <w:tcBorders>
              <w:top w:val="single" w:sz="4" w:space="0" w:color="auto"/>
              <w:left w:val="single" w:sz="4" w:space="0" w:color="auto"/>
              <w:bottom w:val="single" w:sz="4" w:space="0" w:color="auto"/>
              <w:right w:val="single" w:sz="4" w:space="0" w:color="auto"/>
            </w:tcBorders>
            <w:hideMark/>
          </w:tcPr>
          <w:p w14:paraId="6326304B" w14:textId="77777777" w:rsidR="00A15379" w:rsidRPr="00AE6A91" w:rsidRDefault="00A15379" w:rsidP="00D64998">
            <w:pPr>
              <w:keepNext/>
              <w:keepLines/>
              <w:spacing w:after="0"/>
              <w:rPr>
                <w:rFonts w:ascii="Arial" w:hAnsi="Arial"/>
                <w:sz w:val="18"/>
                <w:lang w:eastAsia="ja-JP"/>
              </w:rPr>
            </w:pPr>
            <w:r w:rsidRPr="00F765A0">
              <w:rPr>
                <w:rFonts w:ascii="Arial" w:hAnsi="Arial"/>
                <w:sz w:val="18"/>
                <w:lang w:eastAsia="ja-JP"/>
              </w:rPr>
              <w:t>maxnoof</w:t>
            </w:r>
            <w:r>
              <w:rPr>
                <w:rFonts w:ascii="Arial" w:hAnsi="Arial"/>
                <w:sz w:val="18"/>
                <w:lang w:eastAsia="ja-JP"/>
              </w:rPr>
              <w:t>R</w:t>
            </w:r>
            <w:r w:rsidRPr="00F765A0">
              <w:rPr>
                <w:rFonts w:ascii="Arial" w:hAnsi="Arial"/>
                <w:sz w:val="18"/>
                <w:lang w:eastAsia="ja-JP"/>
              </w:rPr>
              <w:t>xArrays</w:t>
            </w:r>
          </w:p>
        </w:tc>
        <w:tc>
          <w:tcPr>
            <w:tcW w:w="5670" w:type="dxa"/>
            <w:tcBorders>
              <w:top w:val="single" w:sz="4" w:space="0" w:color="auto"/>
              <w:left w:val="single" w:sz="4" w:space="0" w:color="auto"/>
              <w:bottom w:val="single" w:sz="4" w:space="0" w:color="auto"/>
              <w:right w:val="single" w:sz="4" w:space="0" w:color="auto"/>
            </w:tcBorders>
            <w:hideMark/>
          </w:tcPr>
          <w:p w14:paraId="4B17AB46" w14:textId="77777777" w:rsidR="00A15379" w:rsidRPr="00AE6A91" w:rsidRDefault="00A15379" w:rsidP="00D64998">
            <w:pPr>
              <w:keepNext/>
              <w:keepLines/>
              <w:spacing w:after="0"/>
              <w:rPr>
                <w:rFonts w:ascii="Arial" w:hAnsi="Arial"/>
                <w:sz w:val="18"/>
                <w:lang w:eastAsia="ja-JP"/>
              </w:rPr>
            </w:pPr>
            <w:r w:rsidRPr="00AE6A91">
              <w:rPr>
                <w:rFonts w:ascii="Arial" w:hAnsi="Arial"/>
                <w:sz w:val="18"/>
                <w:lang w:eastAsia="ja-JP"/>
              </w:rPr>
              <w:t xml:space="preserve">Maximum no. of </w:t>
            </w:r>
            <w:r>
              <w:rPr>
                <w:rFonts w:ascii="Arial" w:hAnsi="Arial"/>
                <w:sz w:val="18"/>
                <w:lang w:eastAsia="ja-JP"/>
              </w:rPr>
              <w:t>Rx arrays</w:t>
            </w:r>
            <w:r w:rsidRPr="00AE6A91">
              <w:rPr>
                <w:rFonts w:ascii="Arial" w:hAnsi="Arial"/>
                <w:sz w:val="18"/>
                <w:lang w:eastAsia="ja-JP"/>
              </w:rPr>
              <w:t xml:space="preserve"> supported. Value is 256.</w:t>
            </w:r>
          </w:p>
        </w:tc>
      </w:tr>
      <w:tr w:rsidR="00A15379" w:rsidRPr="00AE6A91" w14:paraId="6519C8F5" w14:textId="77777777" w:rsidTr="00D64998">
        <w:trPr>
          <w:trHeight w:val="300"/>
        </w:trPr>
        <w:tc>
          <w:tcPr>
            <w:tcW w:w="3686" w:type="dxa"/>
            <w:tcBorders>
              <w:top w:val="single" w:sz="4" w:space="0" w:color="auto"/>
              <w:left w:val="single" w:sz="4" w:space="0" w:color="auto"/>
              <w:bottom w:val="single" w:sz="4" w:space="0" w:color="auto"/>
              <w:right w:val="single" w:sz="4" w:space="0" w:color="auto"/>
            </w:tcBorders>
            <w:hideMark/>
          </w:tcPr>
          <w:p w14:paraId="704CA456" w14:textId="77777777" w:rsidR="00A15379" w:rsidRPr="00AE6A91" w:rsidRDefault="00A15379" w:rsidP="00D64998">
            <w:pPr>
              <w:keepNext/>
              <w:keepLines/>
              <w:spacing w:after="0"/>
              <w:rPr>
                <w:rFonts w:ascii="Arial" w:hAnsi="Arial"/>
                <w:sz w:val="18"/>
                <w:lang w:eastAsia="ja-JP"/>
              </w:rPr>
            </w:pPr>
            <w:r w:rsidRPr="00F765A0">
              <w:rPr>
                <w:rFonts w:ascii="Arial" w:hAnsi="Arial"/>
                <w:sz w:val="18"/>
                <w:lang w:eastAsia="ja-JP"/>
              </w:rPr>
              <w:t>maxnoof</w:t>
            </w:r>
            <w:r>
              <w:rPr>
                <w:rFonts w:ascii="Arial" w:hAnsi="Arial"/>
                <w:sz w:val="18"/>
                <w:lang w:eastAsia="ja-JP"/>
              </w:rPr>
              <w:t>RxPolarization</w:t>
            </w:r>
            <w:r w:rsidRPr="00F765A0">
              <w:rPr>
                <w:rFonts w:ascii="Arial" w:hAnsi="Arial"/>
                <w:sz w:val="18"/>
                <w:lang w:eastAsia="ja-JP"/>
              </w:rPr>
              <w:t>s</w:t>
            </w:r>
          </w:p>
        </w:tc>
        <w:tc>
          <w:tcPr>
            <w:tcW w:w="5670" w:type="dxa"/>
            <w:tcBorders>
              <w:top w:val="single" w:sz="4" w:space="0" w:color="auto"/>
              <w:left w:val="single" w:sz="4" w:space="0" w:color="auto"/>
              <w:bottom w:val="single" w:sz="4" w:space="0" w:color="auto"/>
              <w:right w:val="single" w:sz="4" w:space="0" w:color="auto"/>
            </w:tcBorders>
            <w:hideMark/>
          </w:tcPr>
          <w:p w14:paraId="474960F7" w14:textId="77777777" w:rsidR="00A15379" w:rsidRPr="00AE6A91" w:rsidRDefault="00A15379" w:rsidP="00D64998">
            <w:pPr>
              <w:keepNext/>
              <w:keepLines/>
              <w:spacing w:after="0"/>
              <w:rPr>
                <w:rFonts w:ascii="Arial" w:hAnsi="Arial"/>
                <w:sz w:val="18"/>
                <w:lang w:eastAsia="ja-JP"/>
              </w:rPr>
            </w:pPr>
            <w:r w:rsidRPr="00AE6A91">
              <w:rPr>
                <w:rFonts w:ascii="Arial" w:hAnsi="Arial"/>
                <w:sz w:val="18"/>
                <w:lang w:eastAsia="ja-JP"/>
              </w:rPr>
              <w:t xml:space="preserve">Maximum no. of </w:t>
            </w:r>
            <w:r>
              <w:rPr>
                <w:rFonts w:ascii="Arial" w:hAnsi="Arial"/>
                <w:sz w:val="18"/>
                <w:lang w:eastAsia="ja-JP"/>
              </w:rPr>
              <w:t>Rx polarizations</w:t>
            </w:r>
            <w:r w:rsidRPr="00AE6A91">
              <w:rPr>
                <w:rFonts w:ascii="Arial" w:hAnsi="Arial"/>
                <w:sz w:val="18"/>
                <w:lang w:eastAsia="ja-JP"/>
              </w:rPr>
              <w:t xml:space="preserve"> supported. Value is 2.</w:t>
            </w:r>
          </w:p>
        </w:tc>
      </w:tr>
    </w:tbl>
    <w:p w14:paraId="293F480E" w14:textId="77777777" w:rsidR="00A15379" w:rsidRDefault="00A15379" w:rsidP="00A15379"/>
    <w:p w14:paraId="7BBC0DE2" w14:textId="77777777" w:rsidR="00A15379" w:rsidRDefault="00A15379" w:rsidP="00A15379">
      <w:pPr>
        <w:pStyle w:val="Heading3"/>
      </w:pPr>
      <w:bookmarkStart w:id="652" w:name="_Toc183438893"/>
      <w:bookmarkStart w:id="653" w:name="_Toc225175577"/>
      <w:r w:rsidRPr="005D1716">
        <w:t>9.3.3</w:t>
      </w:r>
      <w:r>
        <w:t>6</w:t>
      </w:r>
      <w:r w:rsidRPr="005D1716">
        <w:tab/>
      </w:r>
      <w:r>
        <w:t>perfObjective</w:t>
      </w:r>
      <w:r w:rsidRPr="006726B9">
        <w:t>List</w:t>
      </w:r>
      <w:bookmarkEnd w:id="652"/>
      <w:bookmarkEnd w:id="653"/>
    </w:p>
    <w:p w14:paraId="786D9E45" w14:textId="77777777" w:rsidR="00A15379" w:rsidRDefault="00A15379" w:rsidP="00A15379">
      <w:r>
        <w:t xml:space="preserve">This IE defines the list of performance objectives in </w:t>
      </w:r>
      <w:r w:rsidRPr="00D22476">
        <w:rPr>
          <w:rFonts w:cs="Arial"/>
          <w:color w:val="000000" w:themeColor="text1"/>
          <w:szCs w:val="24"/>
        </w:rPr>
        <w:t>O</w:t>
      </w:r>
      <w:r w:rsidRPr="00CF6E83">
        <w:rPr>
          <w:rFonts w:cs="Arial"/>
          <w:i/>
          <w:iCs/>
          <w:color w:val="000000" w:themeColor="text1"/>
          <w:szCs w:val="24"/>
        </w:rPr>
        <w:t>-</w:t>
      </w:r>
      <w:r>
        <w:rPr>
          <w:lang w:eastAsia="ja-JP"/>
        </w:rPr>
        <w:t>NESPolicy</w:t>
      </w:r>
      <w:r>
        <w:t xml:space="preserve"> which is defined in clause 8.</w:t>
      </w:r>
    </w:p>
    <w:tbl>
      <w:tblPr>
        <w:tblpPr w:leftFromText="180" w:rightFromText="180" w:vertAnchor="text" w:horzAnchor="margin" w:tblpY="519"/>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48"/>
        <w:gridCol w:w="1017"/>
        <w:gridCol w:w="1225"/>
        <w:gridCol w:w="2127"/>
        <w:gridCol w:w="3678"/>
      </w:tblGrid>
      <w:tr w:rsidR="00A15379" w14:paraId="7A26D498" w14:textId="77777777" w:rsidTr="00D64998">
        <w:tc>
          <w:tcPr>
            <w:tcW w:w="1053" w:type="pct"/>
            <w:tcBorders>
              <w:top w:val="single" w:sz="4" w:space="0" w:color="auto"/>
              <w:left w:val="single" w:sz="4" w:space="0" w:color="auto"/>
              <w:bottom w:val="single" w:sz="4" w:space="0" w:color="auto"/>
              <w:right w:val="single" w:sz="4" w:space="0" w:color="auto"/>
            </w:tcBorders>
            <w:hideMark/>
          </w:tcPr>
          <w:p w14:paraId="205DB0FC" w14:textId="77777777" w:rsidR="00A15379" w:rsidRDefault="00A15379" w:rsidP="00D64998">
            <w:pPr>
              <w:pStyle w:val="TAH"/>
              <w:rPr>
                <w:lang w:eastAsia="ja-JP"/>
              </w:rPr>
            </w:pPr>
            <w:r>
              <w:rPr>
                <w:lang w:eastAsia="ja-JP"/>
              </w:rPr>
              <w:lastRenderedPageBreak/>
              <w:t>IE/Group Name</w:t>
            </w:r>
          </w:p>
        </w:tc>
        <w:tc>
          <w:tcPr>
            <w:tcW w:w="499" w:type="pct"/>
            <w:tcBorders>
              <w:top w:val="single" w:sz="4" w:space="0" w:color="auto"/>
              <w:left w:val="single" w:sz="4" w:space="0" w:color="auto"/>
              <w:bottom w:val="single" w:sz="4" w:space="0" w:color="auto"/>
              <w:right w:val="single" w:sz="4" w:space="0" w:color="auto"/>
            </w:tcBorders>
            <w:hideMark/>
          </w:tcPr>
          <w:p w14:paraId="455B6706" w14:textId="77777777" w:rsidR="00A15379" w:rsidRDefault="00A15379" w:rsidP="00D64998">
            <w:pPr>
              <w:pStyle w:val="TAH"/>
              <w:rPr>
                <w:lang w:eastAsia="ja-JP"/>
              </w:rPr>
            </w:pPr>
            <w:r>
              <w:rPr>
                <w:lang w:eastAsia="ja-JP"/>
              </w:rPr>
              <w:t>Presence</w:t>
            </w:r>
          </w:p>
        </w:tc>
        <w:tc>
          <w:tcPr>
            <w:tcW w:w="601" w:type="pct"/>
            <w:tcBorders>
              <w:top w:val="single" w:sz="4" w:space="0" w:color="auto"/>
              <w:left w:val="single" w:sz="4" w:space="0" w:color="auto"/>
              <w:bottom w:val="single" w:sz="4" w:space="0" w:color="auto"/>
              <w:right w:val="single" w:sz="4" w:space="0" w:color="auto"/>
            </w:tcBorders>
            <w:hideMark/>
          </w:tcPr>
          <w:p w14:paraId="5E8C22DA" w14:textId="77777777" w:rsidR="00A15379" w:rsidRDefault="00A15379" w:rsidP="00D64998">
            <w:pPr>
              <w:pStyle w:val="TAH"/>
              <w:rPr>
                <w:lang w:eastAsia="ja-JP"/>
              </w:rPr>
            </w:pPr>
            <w:r>
              <w:rPr>
                <w:lang w:eastAsia="ja-JP"/>
              </w:rPr>
              <w:t>Range</w:t>
            </w:r>
          </w:p>
        </w:tc>
        <w:tc>
          <w:tcPr>
            <w:tcW w:w="1043" w:type="pct"/>
            <w:tcBorders>
              <w:top w:val="single" w:sz="4" w:space="0" w:color="auto"/>
              <w:left w:val="single" w:sz="4" w:space="0" w:color="auto"/>
              <w:bottom w:val="single" w:sz="4" w:space="0" w:color="auto"/>
              <w:right w:val="single" w:sz="4" w:space="0" w:color="auto"/>
            </w:tcBorders>
            <w:hideMark/>
          </w:tcPr>
          <w:p w14:paraId="4121DE96" w14:textId="77777777" w:rsidR="00A15379" w:rsidRDefault="00A15379" w:rsidP="00D64998">
            <w:pPr>
              <w:pStyle w:val="TAH"/>
              <w:rPr>
                <w:lang w:eastAsia="ja-JP"/>
              </w:rPr>
            </w:pPr>
            <w:r>
              <w:rPr>
                <w:lang w:eastAsia="ja-JP"/>
              </w:rPr>
              <w:t>IE type and reference</w:t>
            </w:r>
          </w:p>
        </w:tc>
        <w:tc>
          <w:tcPr>
            <w:tcW w:w="1804" w:type="pct"/>
            <w:tcBorders>
              <w:top w:val="single" w:sz="4" w:space="0" w:color="auto"/>
              <w:left w:val="single" w:sz="4" w:space="0" w:color="auto"/>
              <w:bottom w:val="single" w:sz="4" w:space="0" w:color="auto"/>
              <w:right w:val="single" w:sz="4" w:space="0" w:color="auto"/>
            </w:tcBorders>
            <w:hideMark/>
          </w:tcPr>
          <w:p w14:paraId="4B64EEB8" w14:textId="77777777" w:rsidR="00A15379" w:rsidRDefault="00A15379" w:rsidP="00D64998">
            <w:pPr>
              <w:pStyle w:val="TAH"/>
              <w:rPr>
                <w:lang w:eastAsia="ja-JP"/>
              </w:rPr>
            </w:pPr>
            <w:r>
              <w:rPr>
                <w:lang w:eastAsia="ja-JP"/>
              </w:rPr>
              <w:t>Semantics description</w:t>
            </w:r>
          </w:p>
        </w:tc>
      </w:tr>
      <w:tr w:rsidR="00A15379" w14:paraId="14BCED0A" w14:textId="77777777" w:rsidTr="00D64998">
        <w:tc>
          <w:tcPr>
            <w:tcW w:w="1053" w:type="pct"/>
            <w:tcBorders>
              <w:top w:val="single" w:sz="4" w:space="0" w:color="auto"/>
              <w:left w:val="single" w:sz="4" w:space="0" w:color="auto"/>
              <w:bottom w:val="single" w:sz="4" w:space="0" w:color="auto"/>
              <w:right w:val="single" w:sz="4" w:space="0" w:color="auto"/>
            </w:tcBorders>
          </w:tcPr>
          <w:p w14:paraId="3EB6BD8F" w14:textId="77777777" w:rsidR="00A15379" w:rsidRPr="00D3353B" w:rsidRDefault="00A15379" w:rsidP="00D64998">
            <w:pPr>
              <w:pStyle w:val="TAH"/>
              <w:jc w:val="left"/>
              <w:rPr>
                <w:b w:val="0"/>
                <w:bCs/>
                <w:lang w:eastAsia="ja-JP"/>
              </w:rPr>
            </w:pPr>
            <w:r w:rsidRPr="00D3353B">
              <w:rPr>
                <w:b w:val="0"/>
                <w:bCs/>
                <w:lang w:eastAsia="ja-JP"/>
              </w:rPr>
              <w:t>perfObjectiveList</w:t>
            </w:r>
          </w:p>
        </w:tc>
        <w:tc>
          <w:tcPr>
            <w:tcW w:w="499" w:type="pct"/>
            <w:tcBorders>
              <w:top w:val="single" w:sz="4" w:space="0" w:color="auto"/>
              <w:left w:val="single" w:sz="4" w:space="0" w:color="auto"/>
              <w:bottom w:val="single" w:sz="4" w:space="0" w:color="auto"/>
              <w:right w:val="single" w:sz="4" w:space="0" w:color="auto"/>
            </w:tcBorders>
          </w:tcPr>
          <w:p w14:paraId="0392F7FC" w14:textId="77777777" w:rsidR="00A15379" w:rsidRPr="00D3353B" w:rsidRDefault="00A15379" w:rsidP="00D64998">
            <w:pPr>
              <w:pStyle w:val="TAH"/>
              <w:jc w:val="left"/>
              <w:rPr>
                <w:b w:val="0"/>
                <w:bCs/>
                <w:lang w:eastAsia="ja-JP"/>
              </w:rPr>
            </w:pPr>
          </w:p>
        </w:tc>
        <w:tc>
          <w:tcPr>
            <w:tcW w:w="601" w:type="pct"/>
            <w:tcBorders>
              <w:top w:val="single" w:sz="4" w:space="0" w:color="auto"/>
              <w:left w:val="single" w:sz="4" w:space="0" w:color="auto"/>
              <w:bottom w:val="single" w:sz="4" w:space="0" w:color="auto"/>
              <w:right w:val="single" w:sz="4" w:space="0" w:color="auto"/>
            </w:tcBorders>
          </w:tcPr>
          <w:p w14:paraId="38403AA4" w14:textId="77777777" w:rsidR="00A15379" w:rsidRPr="00B95169" w:rsidRDefault="00A15379" w:rsidP="00D64998">
            <w:pPr>
              <w:pStyle w:val="TAH"/>
              <w:rPr>
                <w:b w:val="0"/>
                <w:bCs/>
                <w:i/>
                <w:iCs/>
                <w:lang w:eastAsia="ja-JP"/>
              </w:rPr>
            </w:pPr>
            <w:r w:rsidRPr="00B95169">
              <w:rPr>
                <w:b w:val="0"/>
                <w:bCs/>
                <w:i/>
                <w:iCs/>
                <w:lang w:eastAsia="ja-JP"/>
              </w:rPr>
              <w:t>1..&lt;maxnoofObjectives&gt;</w:t>
            </w:r>
          </w:p>
        </w:tc>
        <w:tc>
          <w:tcPr>
            <w:tcW w:w="1043" w:type="pct"/>
            <w:tcBorders>
              <w:top w:val="single" w:sz="4" w:space="0" w:color="auto"/>
              <w:left w:val="single" w:sz="4" w:space="0" w:color="auto"/>
              <w:bottom w:val="single" w:sz="4" w:space="0" w:color="auto"/>
              <w:right w:val="single" w:sz="4" w:space="0" w:color="auto"/>
            </w:tcBorders>
          </w:tcPr>
          <w:p w14:paraId="131672FB" w14:textId="77777777" w:rsidR="00A15379" w:rsidRPr="00D3353B" w:rsidRDefault="00A15379" w:rsidP="00D64998">
            <w:pPr>
              <w:pStyle w:val="TAH"/>
              <w:rPr>
                <w:b w:val="0"/>
                <w:bCs/>
                <w:lang w:eastAsia="ja-JP"/>
              </w:rPr>
            </w:pPr>
          </w:p>
        </w:tc>
        <w:tc>
          <w:tcPr>
            <w:tcW w:w="1804" w:type="pct"/>
            <w:tcBorders>
              <w:top w:val="single" w:sz="4" w:space="0" w:color="auto"/>
              <w:left w:val="single" w:sz="4" w:space="0" w:color="auto"/>
              <w:bottom w:val="single" w:sz="4" w:space="0" w:color="auto"/>
              <w:right w:val="single" w:sz="4" w:space="0" w:color="auto"/>
            </w:tcBorders>
          </w:tcPr>
          <w:p w14:paraId="5F45D302" w14:textId="77777777" w:rsidR="00A15379" w:rsidRPr="00025C54" w:rsidRDefault="00A15379" w:rsidP="00D64998">
            <w:pPr>
              <w:pStyle w:val="TAH"/>
              <w:jc w:val="left"/>
              <w:rPr>
                <w:b w:val="0"/>
                <w:lang w:eastAsia="ja-JP"/>
              </w:rPr>
            </w:pPr>
            <w:r w:rsidRPr="00B95169">
              <w:rPr>
                <w:rFonts w:cs="Arial"/>
                <w:b w:val="0"/>
                <w:szCs w:val="18"/>
              </w:rPr>
              <w:t xml:space="preserve">This IE should be included in the </w:t>
            </w:r>
            <w:r w:rsidRPr="00B95169">
              <w:rPr>
                <w:b w:val="0"/>
                <w:i/>
                <w:iCs/>
                <w:lang w:val="en-GB"/>
              </w:rPr>
              <w:t xml:space="preserve">Old Values of Attributes </w:t>
            </w:r>
            <w:r w:rsidRPr="00B95169">
              <w:rPr>
                <w:b w:val="0"/>
                <w:lang w:val="en-GB"/>
              </w:rPr>
              <w:t>IE</w:t>
            </w:r>
            <w:r w:rsidRPr="00025C54">
              <w:rPr>
                <w:b w:val="0"/>
                <w:lang w:val="en-GB"/>
              </w:rPr>
              <w:t xml:space="preserve"> </w:t>
            </w:r>
            <w:r w:rsidRPr="00B95169">
              <w:rPr>
                <w:rFonts w:cs="Arial"/>
                <w:b w:val="0"/>
                <w:szCs w:val="18"/>
              </w:rPr>
              <w:t>when modifying existing O-NESPolicy if it was present in it for enabling association with the correct instance of the O-NESPolicy RAN configuration structure</w:t>
            </w:r>
          </w:p>
        </w:tc>
      </w:tr>
      <w:tr w:rsidR="00A15379" w14:paraId="5FA92C6D" w14:textId="77777777" w:rsidTr="00D64998">
        <w:tc>
          <w:tcPr>
            <w:tcW w:w="1053" w:type="pct"/>
            <w:tcBorders>
              <w:top w:val="single" w:sz="4" w:space="0" w:color="auto"/>
              <w:left w:val="single" w:sz="4" w:space="0" w:color="auto"/>
              <w:bottom w:val="single" w:sz="4" w:space="0" w:color="auto"/>
              <w:right w:val="single" w:sz="4" w:space="0" w:color="auto"/>
            </w:tcBorders>
          </w:tcPr>
          <w:p w14:paraId="2EDE4F08" w14:textId="77777777" w:rsidR="00A15379" w:rsidRPr="00D3353B" w:rsidRDefault="00A15379" w:rsidP="00D64998">
            <w:pPr>
              <w:pStyle w:val="TAH"/>
              <w:jc w:val="left"/>
              <w:rPr>
                <w:b w:val="0"/>
                <w:bCs/>
                <w:lang w:eastAsia="ja-JP"/>
              </w:rPr>
            </w:pPr>
            <w:r w:rsidRPr="00D3353B">
              <w:rPr>
                <w:b w:val="0"/>
                <w:bCs/>
                <w:lang w:eastAsia="ja-JP"/>
              </w:rPr>
              <w:t>&gt;perfObjective</w:t>
            </w:r>
          </w:p>
        </w:tc>
        <w:tc>
          <w:tcPr>
            <w:tcW w:w="499" w:type="pct"/>
            <w:tcBorders>
              <w:top w:val="single" w:sz="4" w:space="0" w:color="auto"/>
              <w:left w:val="single" w:sz="4" w:space="0" w:color="auto"/>
              <w:bottom w:val="single" w:sz="4" w:space="0" w:color="auto"/>
              <w:right w:val="single" w:sz="4" w:space="0" w:color="auto"/>
            </w:tcBorders>
          </w:tcPr>
          <w:p w14:paraId="218ABACD" w14:textId="77777777" w:rsidR="00A15379" w:rsidRPr="00D3353B" w:rsidRDefault="00A15379" w:rsidP="00D64998">
            <w:pPr>
              <w:pStyle w:val="TAH"/>
              <w:jc w:val="left"/>
              <w:rPr>
                <w:b w:val="0"/>
                <w:bCs/>
                <w:lang w:eastAsia="ja-JP"/>
              </w:rPr>
            </w:pPr>
            <w:r w:rsidRPr="00F413AF">
              <w:rPr>
                <w:b w:val="0"/>
                <w:bCs/>
                <w:lang w:eastAsia="ja-JP"/>
              </w:rPr>
              <w:t>M</w:t>
            </w:r>
          </w:p>
        </w:tc>
        <w:tc>
          <w:tcPr>
            <w:tcW w:w="601" w:type="pct"/>
            <w:tcBorders>
              <w:top w:val="single" w:sz="4" w:space="0" w:color="auto"/>
              <w:left w:val="single" w:sz="4" w:space="0" w:color="auto"/>
              <w:bottom w:val="single" w:sz="4" w:space="0" w:color="auto"/>
              <w:right w:val="single" w:sz="4" w:space="0" w:color="auto"/>
            </w:tcBorders>
          </w:tcPr>
          <w:p w14:paraId="622D1C98" w14:textId="77777777" w:rsidR="00A15379" w:rsidRPr="00D3353B" w:rsidRDefault="00A15379" w:rsidP="00D64998">
            <w:pPr>
              <w:pStyle w:val="TAH"/>
              <w:rPr>
                <w:b w:val="0"/>
                <w:bCs/>
                <w:lang w:eastAsia="ja-JP"/>
              </w:rPr>
            </w:pPr>
          </w:p>
        </w:tc>
        <w:tc>
          <w:tcPr>
            <w:tcW w:w="1043" w:type="pct"/>
            <w:tcBorders>
              <w:top w:val="single" w:sz="4" w:space="0" w:color="auto"/>
              <w:left w:val="single" w:sz="4" w:space="0" w:color="auto"/>
              <w:bottom w:val="single" w:sz="4" w:space="0" w:color="auto"/>
              <w:right w:val="single" w:sz="4" w:space="0" w:color="auto"/>
            </w:tcBorders>
          </w:tcPr>
          <w:p w14:paraId="77AED00D" w14:textId="77777777" w:rsidR="00A15379" w:rsidRPr="00D3353B" w:rsidRDefault="00A15379" w:rsidP="00D64998">
            <w:pPr>
              <w:pStyle w:val="TAH"/>
              <w:jc w:val="left"/>
              <w:rPr>
                <w:b w:val="0"/>
                <w:bCs/>
                <w:lang w:eastAsia="ja-JP"/>
              </w:rPr>
            </w:pPr>
          </w:p>
        </w:tc>
        <w:tc>
          <w:tcPr>
            <w:tcW w:w="1804" w:type="pct"/>
            <w:tcBorders>
              <w:top w:val="single" w:sz="4" w:space="0" w:color="auto"/>
              <w:left w:val="single" w:sz="4" w:space="0" w:color="auto"/>
              <w:bottom w:val="single" w:sz="4" w:space="0" w:color="auto"/>
              <w:right w:val="single" w:sz="4" w:space="0" w:color="auto"/>
            </w:tcBorders>
          </w:tcPr>
          <w:p w14:paraId="087084F4" w14:textId="77777777" w:rsidR="00A15379" w:rsidRPr="00D3353B" w:rsidRDefault="00A15379" w:rsidP="00D64998">
            <w:pPr>
              <w:pStyle w:val="TAH"/>
              <w:jc w:val="left"/>
              <w:rPr>
                <w:b w:val="0"/>
                <w:bCs/>
                <w:lang w:eastAsia="ja-JP"/>
              </w:rPr>
            </w:pPr>
          </w:p>
        </w:tc>
      </w:tr>
      <w:tr w:rsidR="00A15379" w14:paraId="132F1B49" w14:textId="77777777" w:rsidTr="00D64998">
        <w:tc>
          <w:tcPr>
            <w:tcW w:w="1053" w:type="pct"/>
            <w:tcBorders>
              <w:top w:val="single" w:sz="4" w:space="0" w:color="auto"/>
              <w:left w:val="single" w:sz="4" w:space="0" w:color="auto"/>
              <w:bottom w:val="single" w:sz="4" w:space="0" w:color="auto"/>
              <w:right w:val="single" w:sz="4" w:space="0" w:color="auto"/>
            </w:tcBorders>
          </w:tcPr>
          <w:p w14:paraId="781A3CBE" w14:textId="77777777" w:rsidR="00A15379" w:rsidRPr="00271407" w:rsidRDefault="00A15379" w:rsidP="00D64998">
            <w:pPr>
              <w:pStyle w:val="TAH"/>
              <w:jc w:val="left"/>
              <w:rPr>
                <w:b w:val="0"/>
                <w:bCs/>
                <w:lang w:eastAsia="ja-JP"/>
              </w:rPr>
            </w:pPr>
            <w:r w:rsidRPr="00271407">
              <w:rPr>
                <w:b w:val="0"/>
                <w:bCs/>
                <w:lang w:eastAsia="ja-JP"/>
              </w:rPr>
              <w:t xml:space="preserve">&gt;&gt; </w:t>
            </w:r>
            <w:r w:rsidRPr="00271407">
              <w:rPr>
                <w:b w:val="0"/>
                <w:bCs/>
              </w:rPr>
              <w:t>pLMNInfoList</w:t>
            </w:r>
          </w:p>
        </w:tc>
        <w:tc>
          <w:tcPr>
            <w:tcW w:w="499" w:type="pct"/>
            <w:tcBorders>
              <w:top w:val="single" w:sz="4" w:space="0" w:color="auto"/>
              <w:left w:val="single" w:sz="4" w:space="0" w:color="auto"/>
              <w:bottom w:val="single" w:sz="4" w:space="0" w:color="auto"/>
              <w:right w:val="single" w:sz="4" w:space="0" w:color="auto"/>
            </w:tcBorders>
          </w:tcPr>
          <w:p w14:paraId="21993B7D" w14:textId="77777777" w:rsidR="00A15379" w:rsidRPr="00B95169" w:rsidRDefault="00A15379" w:rsidP="00D64998">
            <w:pPr>
              <w:pStyle w:val="TAH"/>
              <w:jc w:val="left"/>
              <w:rPr>
                <w:rFonts w:eastAsiaTheme="minorEastAsia"/>
                <w:b w:val="0"/>
                <w:bCs/>
                <w:lang w:eastAsia="zh-CN"/>
              </w:rPr>
            </w:pPr>
            <w:r>
              <w:rPr>
                <w:rFonts w:eastAsiaTheme="minorEastAsia" w:hint="eastAsia"/>
                <w:b w:val="0"/>
                <w:bCs/>
                <w:lang w:eastAsia="zh-CN"/>
              </w:rPr>
              <w:t>O</w:t>
            </w:r>
          </w:p>
        </w:tc>
        <w:tc>
          <w:tcPr>
            <w:tcW w:w="601" w:type="pct"/>
            <w:tcBorders>
              <w:top w:val="single" w:sz="4" w:space="0" w:color="auto"/>
              <w:left w:val="single" w:sz="4" w:space="0" w:color="auto"/>
              <w:bottom w:val="single" w:sz="4" w:space="0" w:color="auto"/>
              <w:right w:val="single" w:sz="4" w:space="0" w:color="auto"/>
            </w:tcBorders>
          </w:tcPr>
          <w:p w14:paraId="0E8BE4A2" w14:textId="77777777" w:rsidR="00A15379" w:rsidRPr="00293089" w:rsidRDefault="00A15379" w:rsidP="00D64998">
            <w:pPr>
              <w:pStyle w:val="TAH"/>
              <w:rPr>
                <w:b w:val="0"/>
                <w:bCs/>
                <w:lang w:eastAsia="ja-JP"/>
              </w:rPr>
            </w:pPr>
          </w:p>
        </w:tc>
        <w:tc>
          <w:tcPr>
            <w:tcW w:w="1043" w:type="pct"/>
            <w:tcBorders>
              <w:top w:val="single" w:sz="4" w:space="0" w:color="auto"/>
              <w:left w:val="single" w:sz="4" w:space="0" w:color="auto"/>
              <w:bottom w:val="single" w:sz="4" w:space="0" w:color="auto"/>
              <w:right w:val="single" w:sz="4" w:space="0" w:color="auto"/>
            </w:tcBorders>
          </w:tcPr>
          <w:p w14:paraId="27CED380" w14:textId="77777777" w:rsidR="00A15379" w:rsidRPr="00B95169" w:rsidRDefault="00A15379" w:rsidP="00D64998">
            <w:pPr>
              <w:pStyle w:val="TAH"/>
              <w:jc w:val="left"/>
              <w:rPr>
                <w:rFonts w:eastAsiaTheme="minorEastAsia"/>
                <w:b w:val="0"/>
                <w:bCs/>
                <w:lang w:eastAsia="zh-CN"/>
              </w:rPr>
            </w:pPr>
            <w:r w:rsidRPr="00293089">
              <w:rPr>
                <w:b w:val="0"/>
                <w:bCs/>
                <w:lang w:eastAsia="ja-JP"/>
              </w:rPr>
              <w:t>9.3.1</w:t>
            </w:r>
            <w:r>
              <w:rPr>
                <w:rFonts w:eastAsiaTheme="minorEastAsia" w:hint="eastAsia"/>
                <w:b w:val="0"/>
                <w:bCs/>
                <w:lang w:eastAsia="zh-CN"/>
              </w:rPr>
              <w:t>5</w:t>
            </w:r>
          </w:p>
        </w:tc>
        <w:tc>
          <w:tcPr>
            <w:tcW w:w="1804" w:type="pct"/>
            <w:tcBorders>
              <w:top w:val="single" w:sz="4" w:space="0" w:color="auto"/>
              <w:left w:val="single" w:sz="4" w:space="0" w:color="auto"/>
              <w:bottom w:val="single" w:sz="4" w:space="0" w:color="auto"/>
              <w:right w:val="single" w:sz="4" w:space="0" w:color="auto"/>
            </w:tcBorders>
          </w:tcPr>
          <w:p w14:paraId="44949544" w14:textId="77777777" w:rsidR="00A15379" w:rsidRPr="00B95169" w:rsidRDefault="00A15379" w:rsidP="00D64998">
            <w:pPr>
              <w:pStyle w:val="TAH"/>
              <w:jc w:val="left"/>
              <w:rPr>
                <w:rFonts w:eastAsiaTheme="minorEastAsia"/>
                <w:b w:val="0"/>
                <w:bCs/>
                <w:lang w:eastAsia="zh-CN"/>
              </w:rPr>
            </w:pPr>
            <w:r>
              <w:rPr>
                <w:rFonts w:eastAsiaTheme="minorEastAsia" w:hint="eastAsia"/>
                <w:b w:val="0"/>
                <w:bCs/>
                <w:lang w:eastAsia="zh-CN"/>
              </w:rPr>
              <w:t>A list of p</w:t>
            </w:r>
            <w:r w:rsidRPr="00293089">
              <w:rPr>
                <w:b w:val="0"/>
                <w:bCs/>
                <w:lang w:eastAsia="ja-JP"/>
              </w:rPr>
              <w:t xml:space="preserve">air of pLMNID and sNSSAI </w:t>
            </w:r>
            <w:r>
              <w:rPr>
                <w:rFonts w:eastAsiaTheme="minorEastAsia" w:hint="eastAsia"/>
                <w:b w:val="0"/>
                <w:bCs/>
                <w:lang w:eastAsia="zh-CN"/>
              </w:rPr>
              <w:t>which are</w:t>
            </w:r>
            <w:r w:rsidRPr="00293089">
              <w:rPr>
                <w:b w:val="0"/>
                <w:bCs/>
                <w:lang w:eastAsia="ja-JP"/>
              </w:rPr>
              <w:t xml:space="preserve"> used to uniquely identify </w:t>
            </w:r>
            <w:r>
              <w:rPr>
                <w:rFonts w:eastAsiaTheme="minorEastAsia" w:hint="eastAsia"/>
                <w:b w:val="0"/>
                <w:bCs/>
                <w:lang w:eastAsia="zh-CN"/>
              </w:rPr>
              <w:t xml:space="preserve">one or more </w:t>
            </w:r>
            <w:r w:rsidRPr="00293089">
              <w:rPr>
                <w:b w:val="0"/>
                <w:bCs/>
                <w:lang w:eastAsia="ja-JP"/>
              </w:rPr>
              <w:t xml:space="preserve"> applicable slice</w:t>
            </w:r>
            <w:r>
              <w:rPr>
                <w:rFonts w:eastAsiaTheme="minorEastAsia" w:hint="eastAsia"/>
                <w:b w:val="0"/>
                <w:bCs/>
                <w:lang w:eastAsia="zh-CN"/>
              </w:rPr>
              <w:t>(s)</w:t>
            </w:r>
            <w:r w:rsidRPr="00293089">
              <w:rPr>
                <w:b w:val="0"/>
                <w:bCs/>
                <w:lang w:eastAsia="ja-JP"/>
              </w:rPr>
              <w:t xml:space="preserve">. </w:t>
            </w:r>
            <w:r>
              <w:rPr>
                <w:rFonts w:eastAsiaTheme="minorEastAsia" w:hint="eastAsia"/>
                <w:b w:val="0"/>
                <w:bCs/>
                <w:lang w:eastAsia="zh-CN"/>
              </w:rPr>
              <w:t xml:space="preserve">If absent, the configuration applies to all slice(s). </w:t>
            </w:r>
          </w:p>
        </w:tc>
      </w:tr>
      <w:tr w:rsidR="00A15379" w14:paraId="796765AB" w14:textId="77777777" w:rsidTr="00D64998">
        <w:trPr>
          <w:trHeight w:val="778"/>
        </w:trPr>
        <w:tc>
          <w:tcPr>
            <w:tcW w:w="1053" w:type="pct"/>
            <w:tcBorders>
              <w:top w:val="single" w:sz="4" w:space="0" w:color="auto"/>
              <w:left w:val="single" w:sz="4" w:space="0" w:color="auto"/>
              <w:bottom w:val="single" w:sz="4" w:space="0" w:color="auto"/>
              <w:right w:val="single" w:sz="4" w:space="0" w:color="auto"/>
            </w:tcBorders>
          </w:tcPr>
          <w:p w14:paraId="1136813C" w14:textId="77777777" w:rsidR="00A15379" w:rsidRPr="00D3353B" w:rsidRDefault="00A15379" w:rsidP="00D64998">
            <w:pPr>
              <w:pStyle w:val="TAH"/>
              <w:jc w:val="left"/>
              <w:rPr>
                <w:b w:val="0"/>
                <w:bCs/>
                <w:lang w:eastAsia="ja-JP"/>
              </w:rPr>
            </w:pPr>
            <w:r>
              <w:rPr>
                <w:b w:val="0"/>
                <w:bCs/>
              </w:rPr>
              <w:t>&gt;&gt; fiveQIValue</w:t>
            </w:r>
          </w:p>
        </w:tc>
        <w:tc>
          <w:tcPr>
            <w:tcW w:w="499" w:type="pct"/>
            <w:tcBorders>
              <w:top w:val="single" w:sz="4" w:space="0" w:color="auto"/>
              <w:left w:val="single" w:sz="4" w:space="0" w:color="auto"/>
              <w:bottom w:val="single" w:sz="4" w:space="0" w:color="auto"/>
              <w:right w:val="single" w:sz="4" w:space="0" w:color="auto"/>
            </w:tcBorders>
          </w:tcPr>
          <w:p w14:paraId="730899BC" w14:textId="77777777" w:rsidR="00A15379" w:rsidRDefault="00A15379" w:rsidP="00D64998">
            <w:pPr>
              <w:pStyle w:val="TAH"/>
              <w:jc w:val="left"/>
              <w:rPr>
                <w:b w:val="0"/>
                <w:bCs/>
                <w:lang w:eastAsia="ja-JP"/>
              </w:rPr>
            </w:pPr>
            <w:r w:rsidRPr="00F413AF">
              <w:rPr>
                <w:b w:val="0"/>
                <w:bCs/>
                <w:lang w:eastAsia="ja-JP"/>
              </w:rPr>
              <w:t>M</w:t>
            </w:r>
          </w:p>
        </w:tc>
        <w:tc>
          <w:tcPr>
            <w:tcW w:w="601" w:type="pct"/>
            <w:tcBorders>
              <w:top w:val="single" w:sz="4" w:space="0" w:color="auto"/>
              <w:left w:val="single" w:sz="4" w:space="0" w:color="auto"/>
              <w:bottom w:val="single" w:sz="4" w:space="0" w:color="auto"/>
              <w:right w:val="single" w:sz="4" w:space="0" w:color="auto"/>
            </w:tcBorders>
          </w:tcPr>
          <w:p w14:paraId="2BFEB151" w14:textId="77777777" w:rsidR="00A15379" w:rsidRPr="00484C97" w:rsidRDefault="00A15379" w:rsidP="00D64998">
            <w:pPr>
              <w:pStyle w:val="TAH"/>
              <w:jc w:val="left"/>
              <w:rPr>
                <w:b w:val="0"/>
                <w:bCs/>
                <w:lang w:eastAsia="ja-JP"/>
              </w:rPr>
            </w:pPr>
          </w:p>
        </w:tc>
        <w:tc>
          <w:tcPr>
            <w:tcW w:w="1043" w:type="pct"/>
            <w:tcBorders>
              <w:top w:val="single" w:sz="4" w:space="0" w:color="auto"/>
              <w:left w:val="single" w:sz="4" w:space="0" w:color="auto"/>
              <w:bottom w:val="single" w:sz="4" w:space="0" w:color="auto"/>
              <w:right w:val="single" w:sz="4" w:space="0" w:color="auto"/>
            </w:tcBorders>
          </w:tcPr>
          <w:p w14:paraId="64E5392E" w14:textId="77777777" w:rsidR="00A15379" w:rsidRDefault="00A15379" w:rsidP="00D64998">
            <w:pPr>
              <w:pStyle w:val="TAH"/>
              <w:jc w:val="left"/>
              <w:rPr>
                <w:b w:val="0"/>
                <w:bCs/>
                <w:lang w:eastAsia="ja-JP"/>
              </w:rPr>
            </w:pPr>
            <w:r>
              <w:rPr>
                <w:b w:val="0"/>
                <w:bCs/>
                <w:lang w:eastAsia="ja-JP"/>
              </w:rPr>
              <w:t>INTEGER</w:t>
            </w:r>
          </w:p>
          <w:p w14:paraId="48CF81DC" w14:textId="77777777" w:rsidR="00A15379" w:rsidRPr="00D3353B" w:rsidRDefault="00A15379" w:rsidP="00D64998">
            <w:pPr>
              <w:pStyle w:val="TAH"/>
              <w:jc w:val="left"/>
              <w:rPr>
                <w:b w:val="0"/>
                <w:bCs/>
                <w:lang w:eastAsia="ja-JP"/>
              </w:rPr>
            </w:pPr>
            <w:r>
              <w:rPr>
                <w:b w:val="0"/>
                <w:bCs/>
                <w:lang w:eastAsia="ja-JP"/>
              </w:rPr>
              <w:t>(</w:t>
            </w:r>
            <w:r w:rsidRPr="00484C97">
              <w:rPr>
                <w:rFonts w:cs="Arial"/>
                <w:b w:val="0"/>
                <w:bCs/>
                <w:szCs w:val="18"/>
                <w:lang w:eastAsia="zh-CN"/>
              </w:rPr>
              <w:t>0</w:t>
            </w:r>
            <w:r>
              <w:rPr>
                <w:rFonts w:cs="Arial"/>
                <w:b w:val="0"/>
                <w:bCs/>
                <w:szCs w:val="18"/>
                <w:lang w:eastAsia="zh-CN"/>
              </w:rPr>
              <w:t>..</w:t>
            </w:r>
            <w:r w:rsidRPr="00484C97">
              <w:rPr>
                <w:rFonts w:cs="Arial"/>
                <w:b w:val="0"/>
                <w:bCs/>
                <w:szCs w:val="18"/>
                <w:lang w:eastAsia="zh-CN"/>
              </w:rPr>
              <w:t>255</w:t>
            </w:r>
            <w:r>
              <w:rPr>
                <w:b w:val="0"/>
                <w:bCs/>
                <w:lang w:eastAsia="ja-JP"/>
              </w:rPr>
              <w:t>)</w:t>
            </w:r>
          </w:p>
        </w:tc>
        <w:tc>
          <w:tcPr>
            <w:tcW w:w="1804" w:type="pct"/>
            <w:tcBorders>
              <w:top w:val="single" w:sz="4" w:space="0" w:color="auto"/>
              <w:left w:val="single" w:sz="4" w:space="0" w:color="auto"/>
              <w:bottom w:val="single" w:sz="4" w:space="0" w:color="auto"/>
              <w:right w:val="single" w:sz="4" w:space="0" w:color="auto"/>
            </w:tcBorders>
          </w:tcPr>
          <w:p w14:paraId="5BB5C131" w14:textId="77777777" w:rsidR="00A15379" w:rsidRDefault="00A15379" w:rsidP="00D64998">
            <w:pPr>
              <w:pStyle w:val="TAH"/>
              <w:jc w:val="left"/>
              <w:rPr>
                <w:b w:val="0"/>
                <w:bCs/>
              </w:rPr>
            </w:pPr>
            <w:r>
              <w:rPr>
                <w:b w:val="0"/>
                <w:bCs/>
              </w:rPr>
              <w:t>I</w:t>
            </w:r>
            <w:r>
              <w:rPr>
                <w:rFonts w:eastAsiaTheme="minorEastAsia" w:hint="eastAsia"/>
                <w:b w:val="0"/>
                <w:bCs/>
                <w:lang w:eastAsia="zh-CN"/>
              </w:rPr>
              <w:t>dentify</w:t>
            </w:r>
            <w:r>
              <w:rPr>
                <w:b w:val="0"/>
                <w:bCs/>
              </w:rPr>
              <w:t xml:space="preserve"> the corresponding service type</w:t>
            </w:r>
            <w:r>
              <w:rPr>
                <w:rFonts w:eastAsiaTheme="minorEastAsia" w:hint="eastAsia"/>
                <w:b w:val="0"/>
                <w:bCs/>
                <w:lang w:eastAsia="zh-CN"/>
              </w:rPr>
              <w:t xml:space="preserve"> in standardized 5QI values</w:t>
            </w:r>
            <w:r>
              <w:rPr>
                <w:b w:val="0"/>
                <w:bCs/>
              </w:rPr>
              <w:t xml:space="preserve"> for which the performance objective to be configured.</w:t>
            </w:r>
          </w:p>
          <w:p w14:paraId="66C160B2" w14:textId="77777777" w:rsidR="00A15379" w:rsidRDefault="00A15379" w:rsidP="00D64998">
            <w:pPr>
              <w:pStyle w:val="TAH"/>
              <w:jc w:val="left"/>
              <w:rPr>
                <w:b w:val="0"/>
                <w:bCs/>
              </w:rPr>
            </w:pPr>
          </w:p>
          <w:p w14:paraId="23A77C16" w14:textId="77777777" w:rsidR="00A15379" w:rsidRDefault="00A15379" w:rsidP="00D64998">
            <w:pPr>
              <w:pStyle w:val="TAH"/>
              <w:jc w:val="left"/>
              <w:rPr>
                <w:b w:val="0"/>
                <w:bCs/>
                <w:lang w:eastAsia="ja-JP"/>
              </w:rPr>
            </w:pPr>
            <w:r>
              <w:rPr>
                <w:b w:val="0"/>
                <w:bCs/>
                <w:lang w:val="en-GB"/>
              </w:rPr>
              <w:t xml:space="preserve">See </w:t>
            </w:r>
            <w:r w:rsidRPr="00F413AF">
              <w:rPr>
                <w:b w:val="0"/>
                <w:bCs/>
                <w:lang w:val="en-GB"/>
              </w:rPr>
              <w:t>3GPP</w:t>
            </w:r>
            <w:r>
              <w:rPr>
                <w:lang w:val="en-GB"/>
              </w:rPr>
              <w:t xml:space="preserve"> </w:t>
            </w:r>
            <w:r w:rsidRPr="00CC58A1">
              <w:rPr>
                <w:b w:val="0"/>
                <w:bCs/>
              </w:rPr>
              <w:t xml:space="preserve">TS 23.501, </w:t>
            </w:r>
            <w:r>
              <w:rPr>
                <w:b w:val="0"/>
                <w:bCs/>
              </w:rPr>
              <w:t xml:space="preserve">clause </w:t>
            </w:r>
            <w:r w:rsidRPr="00CC58A1">
              <w:rPr>
                <w:b w:val="0"/>
                <w:bCs/>
              </w:rPr>
              <w:t xml:space="preserve">5.7.4 </w:t>
            </w:r>
            <w:r w:rsidRPr="00B95169">
              <w:rPr>
                <w:rFonts w:eastAsiaTheme="minorEastAsia" w:cs="Arial"/>
                <w:b w:val="0"/>
                <w:bCs/>
                <w:lang w:eastAsia="zh-CN"/>
              </w:rPr>
              <w:t>and</w:t>
            </w:r>
            <w:r w:rsidRPr="00CC58A1">
              <w:rPr>
                <w:b w:val="0"/>
                <w:bCs/>
                <w:lang w:eastAsia="ja-JP"/>
              </w:rPr>
              <w:t xml:space="preserve"> </w:t>
            </w:r>
          </w:p>
          <w:p w14:paraId="6B500F49" w14:textId="77777777" w:rsidR="00A15379" w:rsidRPr="00D3353B" w:rsidRDefault="00A15379" w:rsidP="00D64998">
            <w:pPr>
              <w:pStyle w:val="TAH"/>
              <w:jc w:val="left"/>
              <w:rPr>
                <w:b w:val="0"/>
                <w:bCs/>
                <w:lang w:eastAsia="ja-JP"/>
              </w:rPr>
            </w:pPr>
            <w:r>
              <w:rPr>
                <w:b w:val="0"/>
                <w:bCs/>
                <w:lang w:eastAsia="ja-JP"/>
              </w:rPr>
              <w:t>3GPP TS 28.541, clause 5.4</w:t>
            </w:r>
            <w:r>
              <w:rPr>
                <w:b w:val="0"/>
                <w:bCs/>
              </w:rPr>
              <w:t xml:space="preserve"> </w:t>
            </w:r>
          </w:p>
        </w:tc>
      </w:tr>
      <w:tr w:rsidR="00A15379" w:rsidRPr="00211E21" w14:paraId="53D44497" w14:textId="77777777" w:rsidTr="00D64998">
        <w:tc>
          <w:tcPr>
            <w:tcW w:w="1053" w:type="pct"/>
            <w:tcBorders>
              <w:top w:val="single" w:sz="4" w:space="0" w:color="auto"/>
              <w:left w:val="single" w:sz="4" w:space="0" w:color="auto"/>
              <w:bottom w:val="single" w:sz="4" w:space="0" w:color="auto"/>
              <w:right w:val="single" w:sz="4" w:space="0" w:color="auto"/>
            </w:tcBorders>
            <w:hideMark/>
          </w:tcPr>
          <w:p w14:paraId="0EB43E98" w14:textId="77777777" w:rsidR="00A15379" w:rsidRPr="0095716E" w:rsidRDefault="00A15379" w:rsidP="00D64998">
            <w:pPr>
              <w:pStyle w:val="TAL"/>
              <w:rPr>
                <w:rFonts w:cs="Arial"/>
                <w:lang w:eastAsia="ja-JP"/>
              </w:rPr>
            </w:pPr>
            <w:r w:rsidRPr="0095716E">
              <w:rPr>
                <w:rFonts w:cs="Arial"/>
                <w:color w:val="000000"/>
                <w:szCs w:val="18"/>
                <w:shd w:val="clear" w:color="auto" w:fill="FFFFFF"/>
              </w:rPr>
              <w:t>&gt;&gt;</w:t>
            </w:r>
            <w:r>
              <w:rPr>
                <w:rFonts w:cs="Arial"/>
                <w:color w:val="000000"/>
                <w:szCs w:val="18"/>
                <w:shd w:val="clear" w:color="auto" w:fill="FFFFFF"/>
              </w:rPr>
              <w:t xml:space="preserve"> maxNgbrFlowBr</w:t>
            </w:r>
          </w:p>
        </w:tc>
        <w:tc>
          <w:tcPr>
            <w:tcW w:w="499" w:type="pct"/>
            <w:tcBorders>
              <w:top w:val="single" w:sz="4" w:space="0" w:color="auto"/>
              <w:left w:val="single" w:sz="4" w:space="0" w:color="auto"/>
              <w:bottom w:val="single" w:sz="4" w:space="0" w:color="auto"/>
              <w:right w:val="single" w:sz="4" w:space="0" w:color="auto"/>
            </w:tcBorders>
            <w:hideMark/>
          </w:tcPr>
          <w:p w14:paraId="33D20F3B" w14:textId="77777777" w:rsidR="00A15379" w:rsidRDefault="00A15379" w:rsidP="00D64998">
            <w:pPr>
              <w:pStyle w:val="TAL"/>
              <w:rPr>
                <w:lang w:eastAsia="ja-JP"/>
              </w:rPr>
            </w:pPr>
            <w:r>
              <w:rPr>
                <w:lang w:eastAsia="ja-JP"/>
              </w:rPr>
              <w:t>O</w:t>
            </w:r>
          </w:p>
        </w:tc>
        <w:tc>
          <w:tcPr>
            <w:tcW w:w="601" w:type="pct"/>
            <w:tcBorders>
              <w:top w:val="single" w:sz="4" w:space="0" w:color="auto"/>
              <w:left w:val="single" w:sz="4" w:space="0" w:color="auto"/>
              <w:bottom w:val="single" w:sz="4" w:space="0" w:color="auto"/>
              <w:right w:val="single" w:sz="4" w:space="0" w:color="auto"/>
            </w:tcBorders>
          </w:tcPr>
          <w:p w14:paraId="1C9F2540" w14:textId="77777777" w:rsidR="00A15379" w:rsidRPr="00D004DD" w:rsidRDefault="00A15379" w:rsidP="00D64998">
            <w:pPr>
              <w:pStyle w:val="TAL"/>
              <w:rPr>
                <w:rFonts w:cs="Arial"/>
                <w:lang w:eastAsia="ja-JP"/>
              </w:rPr>
            </w:pPr>
          </w:p>
        </w:tc>
        <w:tc>
          <w:tcPr>
            <w:tcW w:w="1043" w:type="pct"/>
            <w:tcBorders>
              <w:top w:val="single" w:sz="4" w:space="0" w:color="auto"/>
              <w:left w:val="single" w:sz="4" w:space="0" w:color="auto"/>
              <w:bottom w:val="single" w:sz="4" w:space="0" w:color="auto"/>
              <w:right w:val="single" w:sz="4" w:space="0" w:color="auto"/>
            </w:tcBorders>
            <w:hideMark/>
          </w:tcPr>
          <w:p w14:paraId="2064C16C" w14:textId="77777777" w:rsidR="00A15379" w:rsidRDefault="00A15379" w:rsidP="00D64998">
            <w:pPr>
              <w:pStyle w:val="TAL"/>
              <w:rPr>
                <w:lang w:eastAsia="ja-JP"/>
              </w:rPr>
            </w:pPr>
            <w:r>
              <w:rPr>
                <w:bCs/>
                <w:lang w:val="en-GB"/>
              </w:rPr>
              <w:t>STRING</w:t>
            </w:r>
            <w:r>
              <w:t xml:space="preserve"> </w:t>
            </w:r>
          </w:p>
        </w:tc>
        <w:tc>
          <w:tcPr>
            <w:tcW w:w="1804" w:type="pct"/>
            <w:tcBorders>
              <w:top w:val="single" w:sz="4" w:space="0" w:color="auto"/>
              <w:left w:val="single" w:sz="4" w:space="0" w:color="auto"/>
              <w:bottom w:val="single" w:sz="4" w:space="0" w:color="auto"/>
              <w:right w:val="single" w:sz="4" w:space="0" w:color="auto"/>
            </w:tcBorders>
            <w:hideMark/>
          </w:tcPr>
          <w:p w14:paraId="545D166A" w14:textId="77777777" w:rsidR="00A15379" w:rsidRDefault="00A15379" w:rsidP="00D64998">
            <w:pPr>
              <w:pStyle w:val="TAL"/>
            </w:pPr>
            <w:r w:rsidRPr="00C8596D">
              <w:rPr>
                <w:rFonts w:cs="Arial"/>
                <w:szCs w:val="18"/>
              </w:rPr>
              <w:t xml:space="preserve">Maximum </w:t>
            </w:r>
            <w:r>
              <w:rPr>
                <w:rFonts w:eastAsiaTheme="minorEastAsia" w:cs="Arial" w:hint="eastAsia"/>
                <w:szCs w:val="18"/>
                <w:lang w:eastAsia="zh-CN"/>
              </w:rPr>
              <w:t xml:space="preserve">aggregated </w:t>
            </w:r>
            <w:r>
              <w:rPr>
                <w:rFonts w:eastAsiaTheme="minorEastAsia" w:hint="eastAsia"/>
                <w:lang w:eastAsia="zh-CN"/>
              </w:rPr>
              <w:t>b</w:t>
            </w:r>
            <w:r w:rsidRPr="00C8596D">
              <w:t xml:space="preserve">it </w:t>
            </w:r>
            <w:r>
              <w:rPr>
                <w:rFonts w:eastAsiaTheme="minorEastAsia" w:hint="eastAsia"/>
                <w:lang w:eastAsia="zh-CN"/>
              </w:rPr>
              <w:t>r</w:t>
            </w:r>
            <w:r w:rsidRPr="00C8596D">
              <w:t>ate</w:t>
            </w:r>
            <w:r>
              <w:t xml:space="preserve"> for </w:t>
            </w:r>
            <w:r>
              <w:rPr>
                <w:rFonts w:eastAsiaTheme="minorEastAsia" w:hint="eastAsia"/>
                <w:lang w:eastAsia="zh-CN"/>
              </w:rPr>
              <w:t xml:space="preserve">all the </w:t>
            </w:r>
            <w:r>
              <w:t xml:space="preserve">Non-GBR flows </w:t>
            </w:r>
            <w:r>
              <w:rPr>
                <w:rFonts w:eastAsiaTheme="minorEastAsia" w:hint="eastAsia"/>
                <w:lang w:eastAsia="zh-CN"/>
              </w:rPr>
              <w:t xml:space="preserve">having the same fiveQIValue </w:t>
            </w:r>
            <w:r>
              <w:t xml:space="preserve">to limit the </w:t>
            </w:r>
            <w:r>
              <w:rPr>
                <w:rFonts w:eastAsiaTheme="minorEastAsia" w:hint="eastAsia"/>
                <w:lang w:eastAsia="zh-CN"/>
              </w:rPr>
              <w:t xml:space="preserve">total </w:t>
            </w:r>
            <w:r>
              <w:t xml:space="preserve">throughput of </w:t>
            </w:r>
            <w:r>
              <w:rPr>
                <w:rFonts w:eastAsiaTheme="minorEastAsia" w:hint="eastAsia"/>
                <w:lang w:eastAsia="zh-CN"/>
              </w:rPr>
              <w:t xml:space="preserve">a certain </w:t>
            </w:r>
            <w:r>
              <w:t>Non-GBR service</w:t>
            </w:r>
            <w:r>
              <w:rPr>
                <w:rFonts w:eastAsiaTheme="minorEastAsia" w:hint="eastAsia"/>
                <w:lang w:eastAsia="zh-CN"/>
              </w:rPr>
              <w:t xml:space="preserve"> type in a cell </w:t>
            </w:r>
            <w:r>
              <w:t xml:space="preserve">in order to create more sleep opportunities to save energy. </w:t>
            </w:r>
          </w:p>
          <w:p w14:paraId="1231B39B" w14:textId="77777777" w:rsidR="00A15379" w:rsidRDefault="00A15379" w:rsidP="00D64998">
            <w:pPr>
              <w:pStyle w:val="TAL"/>
            </w:pPr>
          </w:p>
          <w:p w14:paraId="17C405A5" w14:textId="77777777" w:rsidR="00A15379" w:rsidRDefault="00A15379" w:rsidP="00D64998">
            <w:pPr>
              <w:pStyle w:val="TAL"/>
            </w:pPr>
            <w:r>
              <w:t xml:space="preserve">Note: this is different from the </w:t>
            </w:r>
            <w:r w:rsidRPr="00C8596D">
              <w:rPr>
                <w:rFonts w:cs="Arial"/>
                <w:szCs w:val="18"/>
              </w:rPr>
              <w:t xml:space="preserve">Maximum </w:t>
            </w:r>
            <w:r w:rsidRPr="00C8596D">
              <w:t>Flow Bit Rate</w:t>
            </w:r>
            <w:r>
              <w:t xml:space="preserve"> for GBR flows defined in clause 5.7.2.5 of 3GPP TS 23.501.</w:t>
            </w:r>
          </w:p>
          <w:p w14:paraId="56195798" w14:textId="77777777" w:rsidR="00A15379" w:rsidRDefault="00A15379" w:rsidP="00D64998">
            <w:pPr>
              <w:pStyle w:val="TAL"/>
              <w:rPr>
                <w:lang w:eastAsia="ja-JP"/>
              </w:rPr>
            </w:pPr>
          </w:p>
          <w:p w14:paraId="25423517" w14:textId="77777777" w:rsidR="00A15379" w:rsidRDefault="00A15379" w:rsidP="00D64998">
            <w:pPr>
              <w:keepLines/>
              <w:tabs>
                <w:tab w:val="decimal" w:pos="0"/>
              </w:tabs>
              <w:spacing w:line="0" w:lineRule="atLeast"/>
              <w:rPr>
                <w:rFonts w:ascii="Arial" w:hAnsi="Arial" w:cs="Arial"/>
                <w:sz w:val="18"/>
                <w:szCs w:val="18"/>
                <w:lang w:eastAsia="zh-CN"/>
              </w:rPr>
            </w:pPr>
            <w:r>
              <w:rPr>
                <w:rFonts w:ascii="Arial" w:hAnsi="Arial" w:cs="Arial"/>
                <w:sz w:val="18"/>
                <w:szCs w:val="18"/>
                <w:lang w:eastAsia="zh-CN"/>
              </w:rPr>
              <w:t>It is formatted as follows:</w:t>
            </w:r>
          </w:p>
          <w:p w14:paraId="77FB8925" w14:textId="77777777" w:rsidR="00A15379" w:rsidRDefault="00A15379" w:rsidP="00D64998">
            <w:pPr>
              <w:keepLines/>
              <w:tabs>
                <w:tab w:val="decimal" w:pos="0"/>
              </w:tabs>
              <w:spacing w:line="0" w:lineRule="atLeast"/>
              <w:rPr>
                <w:rFonts w:ascii="Arial" w:hAnsi="Arial" w:cs="Arial"/>
                <w:sz w:val="18"/>
                <w:szCs w:val="18"/>
                <w:lang w:eastAsia="zh-CN"/>
              </w:rPr>
            </w:pPr>
            <w:r>
              <w:rPr>
                <w:rFonts w:ascii="Arial" w:hAnsi="Arial" w:cs="Arial"/>
                <w:sz w:val="18"/>
                <w:szCs w:val="18"/>
                <w:lang w:eastAsia="zh-CN"/>
              </w:rPr>
              <w:t>Pattern: '^\d+(\.\d+)? (bps|Kbps|Mbps|Gbps|Tbps)$', see TS 29.512.</w:t>
            </w:r>
          </w:p>
          <w:p w14:paraId="07C94FD3" w14:textId="77777777" w:rsidR="00A15379" w:rsidRDefault="00A15379" w:rsidP="00D64998">
            <w:pPr>
              <w:keepLines/>
              <w:tabs>
                <w:tab w:val="decimal" w:pos="0"/>
              </w:tabs>
              <w:spacing w:line="0" w:lineRule="atLeast"/>
              <w:rPr>
                <w:rFonts w:ascii="Arial" w:hAnsi="Arial" w:cs="Arial"/>
                <w:sz w:val="18"/>
                <w:szCs w:val="18"/>
                <w:lang w:eastAsia="zh-CN"/>
              </w:rPr>
            </w:pPr>
            <w:r>
              <w:rPr>
                <w:rFonts w:ascii="Arial" w:hAnsi="Arial" w:cs="Arial"/>
                <w:sz w:val="18"/>
                <w:szCs w:val="18"/>
                <w:lang w:eastAsia="zh-CN"/>
              </w:rPr>
              <w:t>Examples:</w:t>
            </w:r>
          </w:p>
          <w:p w14:paraId="5107FD09" w14:textId="77777777" w:rsidR="00A15379" w:rsidRDefault="00A15379" w:rsidP="00D64998">
            <w:pPr>
              <w:keepLines/>
              <w:tabs>
                <w:tab w:val="decimal" w:pos="0"/>
              </w:tabs>
              <w:spacing w:line="0" w:lineRule="atLeast"/>
              <w:rPr>
                <w:rFonts w:ascii="Arial" w:hAnsi="Arial" w:cs="Arial"/>
                <w:sz w:val="18"/>
                <w:szCs w:val="18"/>
                <w:lang w:eastAsia="zh-CN"/>
              </w:rPr>
            </w:pPr>
            <w:r>
              <w:rPr>
                <w:rFonts w:ascii="Arial" w:hAnsi="Arial" w:cs="Arial"/>
                <w:sz w:val="18"/>
                <w:szCs w:val="18"/>
                <w:lang w:eastAsia="zh-CN"/>
              </w:rPr>
              <w:t>"125 Mbps", "0.125 Gbps", "125000 Kbps".</w:t>
            </w:r>
          </w:p>
          <w:p w14:paraId="3A8322A1" w14:textId="77777777" w:rsidR="00A15379" w:rsidRPr="00211E21" w:rsidRDefault="00A15379" w:rsidP="00D64998">
            <w:pPr>
              <w:pStyle w:val="TAL"/>
              <w:rPr>
                <w:rFonts w:cs="Arial"/>
                <w:szCs w:val="18"/>
                <w:lang w:eastAsia="ja-JP"/>
              </w:rPr>
            </w:pPr>
            <w:r>
              <w:rPr>
                <w:rFonts w:cs="Arial"/>
                <w:szCs w:val="18"/>
                <w:lang w:eastAsia="zh-CN"/>
              </w:rPr>
              <w:t>AllowedValues: N/A.</w:t>
            </w:r>
          </w:p>
        </w:tc>
      </w:tr>
      <w:tr w:rsidR="00A15379" w:rsidRPr="00211E21" w14:paraId="09F626E2" w14:textId="77777777" w:rsidTr="00D64998">
        <w:tc>
          <w:tcPr>
            <w:tcW w:w="1053" w:type="pct"/>
            <w:tcBorders>
              <w:top w:val="single" w:sz="4" w:space="0" w:color="auto"/>
              <w:left w:val="single" w:sz="4" w:space="0" w:color="auto"/>
              <w:bottom w:val="single" w:sz="4" w:space="0" w:color="auto"/>
              <w:right w:val="single" w:sz="4" w:space="0" w:color="auto"/>
            </w:tcBorders>
          </w:tcPr>
          <w:p w14:paraId="11584759" w14:textId="77777777" w:rsidR="00A15379" w:rsidRPr="0095716E" w:rsidRDefault="00A15379" w:rsidP="00D64998">
            <w:pPr>
              <w:pStyle w:val="TAL"/>
              <w:rPr>
                <w:rFonts w:cs="Arial"/>
                <w:color w:val="000000"/>
                <w:szCs w:val="18"/>
                <w:shd w:val="clear" w:color="auto" w:fill="FFFFFF"/>
              </w:rPr>
            </w:pPr>
            <w:r w:rsidRPr="0095716E">
              <w:rPr>
                <w:rFonts w:eastAsiaTheme="minorEastAsia" w:cs="Arial"/>
                <w:color w:val="000000"/>
                <w:szCs w:val="18"/>
                <w:shd w:val="clear" w:color="auto" w:fill="FFFFFF"/>
                <w:lang w:eastAsia="zh-CN"/>
              </w:rPr>
              <w:t>&gt;&gt;</w:t>
            </w:r>
            <w:r>
              <w:rPr>
                <w:rFonts w:eastAsiaTheme="minorEastAsia" w:cs="Arial"/>
                <w:color w:val="000000"/>
                <w:szCs w:val="18"/>
                <w:shd w:val="clear" w:color="auto" w:fill="FFFFFF"/>
                <w:lang w:eastAsia="zh-CN"/>
              </w:rPr>
              <w:t>flow</w:t>
            </w:r>
            <w:r>
              <w:rPr>
                <w:rFonts w:cs="Arial"/>
                <w:color w:val="000000"/>
                <w:szCs w:val="18"/>
                <w:shd w:val="clear" w:color="auto" w:fill="FFFFFF"/>
              </w:rPr>
              <w:t>B</w:t>
            </w:r>
            <w:r w:rsidRPr="0095716E">
              <w:rPr>
                <w:rFonts w:cs="Arial"/>
                <w:color w:val="000000"/>
                <w:szCs w:val="18"/>
                <w:shd w:val="clear" w:color="auto" w:fill="FFFFFF"/>
              </w:rPr>
              <w:t>rA</w:t>
            </w:r>
            <w:r w:rsidRPr="0095716E">
              <w:rPr>
                <w:rFonts w:eastAsiaTheme="minorEastAsia" w:cs="Arial"/>
                <w:color w:val="000000"/>
                <w:szCs w:val="18"/>
                <w:shd w:val="clear" w:color="auto" w:fill="FFFFFF"/>
                <w:lang w:eastAsia="zh-CN"/>
              </w:rPr>
              <w:t>vgWindow</w:t>
            </w:r>
          </w:p>
        </w:tc>
        <w:tc>
          <w:tcPr>
            <w:tcW w:w="499" w:type="pct"/>
            <w:tcBorders>
              <w:top w:val="single" w:sz="4" w:space="0" w:color="auto"/>
              <w:left w:val="single" w:sz="4" w:space="0" w:color="auto"/>
              <w:bottom w:val="single" w:sz="4" w:space="0" w:color="auto"/>
              <w:right w:val="single" w:sz="4" w:space="0" w:color="auto"/>
            </w:tcBorders>
          </w:tcPr>
          <w:p w14:paraId="02B5E9CB" w14:textId="77777777" w:rsidR="00A15379" w:rsidRDefault="00A15379" w:rsidP="00D64998">
            <w:pPr>
              <w:pStyle w:val="TAL"/>
              <w:rPr>
                <w:lang w:eastAsia="ja-JP"/>
              </w:rPr>
            </w:pPr>
            <w:r>
              <w:rPr>
                <w:lang w:eastAsia="ja-JP"/>
              </w:rPr>
              <w:t>O</w:t>
            </w:r>
          </w:p>
        </w:tc>
        <w:tc>
          <w:tcPr>
            <w:tcW w:w="601" w:type="pct"/>
            <w:tcBorders>
              <w:top w:val="single" w:sz="4" w:space="0" w:color="auto"/>
              <w:left w:val="single" w:sz="4" w:space="0" w:color="auto"/>
              <w:bottom w:val="single" w:sz="4" w:space="0" w:color="auto"/>
              <w:right w:val="single" w:sz="4" w:space="0" w:color="auto"/>
            </w:tcBorders>
          </w:tcPr>
          <w:p w14:paraId="17D6B6AA" w14:textId="77777777" w:rsidR="00A15379" w:rsidRDefault="00A15379" w:rsidP="00D64998">
            <w:pPr>
              <w:pStyle w:val="TAL"/>
              <w:rPr>
                <w:rFonts w:cs="Arial"/>
                <w:i/>
                <w:iCs/>
                <w:lang w:eastAsia="ja-JP"/>
              </w:rPr>
            </w:pPr>
          </w:p>
        </w:tc>
        <w:tc>
          <w:tcPr>
            <w:tcW w:w="1043" w:type="pct"/>
            <w:tcBorders>
              <w:top w:val="single" w:sz="4" w:space="0" w:color="auto"/>
              <w:left w:val="single" w:sz="4" w:space="0" w:color="auto"/>
              <w:bottom w:val="single" w:sz="4" w:space="0" w:color="auto"/>
              <w:right w:val="single" w:sz="4" w:space="0" w:color="auto"/>
            </w:tcBorders>
          </w:tcPr>
          <w:p w14:paraId="232A47CB" w14:textId="77777777" w:rsidR="00A15379" w:rsidRDefault="00A15379" w:rsidP="00D64998">
            <w:pPr>
              <w:pStyle w:val="TAL"/>
              <w:rPr>
                <w:bCs/>
                <w:lang w:val="en-GB"/>
              </w:rPr>
            </w:pPr>
            <w:r>
              <w:rPr>
                <w:bCs/>
                <w:lang w:val="en-GB"/>
              </w:rPr>
              <w:t>INTEGER</w:t>
            </w:r>
          </w:p>
          <w:p w14:paraId="2810EB6C" w14:textId="77777777" w:rsidR="00A15379" w:rsidRPr="00384E3E" w:rsidRDefault="00A15379" w:rsidP="00D64998">
            <w:pPr>
              <w:pStyle w:val="TAL"/>
              <w:rPr>
                <w:bCs/>
                <w:lang w:val="en-GB"/>
              </w:rPr>
            </w:pPr>
            <w:r>
              <w:rPr>
                <w:bCs/>
                <w:lang w:val="en-GB"/>
              </w:rPr>
              <w:t>(</w:t>
            </w:r>
            <w:r>
              <w:rPr>
                <w:rFonts w:cs="Arial"/>
                <w:szCs w:val="18"/>
                <w:lang w:eastAsia="zh-CN"/>
              </w:rPr>
              <w:t>0..4095</w:t>
            </w:r>
            <w:r>
              <w:rPr>
                <w:bCs/>
                <w:lang w:val="en-GB"/>
              </w:rPr>
              <w:t>)</w:t>
            </w:r>
          </w:p>
        </w:tc>
        <w:tc>
          <w:tcPr>
            <w:tcW w:w="1804" w:type="pct"/>
            <w:tcBorders>
              <w:top w:val="single" w:sz="4" w:space="0" w:color="auto"/>
              <w:left w:val="single" w:sz="4" w:space="0" w:color="auto"/>
              <w:bottom w:val="single" w:sz="4" w:space="0" w:color="auto"/>
              <w:right w:val="single" w:sz="4" w:space="0" w:color="auto"/>
            </w:tcBorders>
          </w:tcPr>
          <w:p w14:paraId="2C245C50" w14:textId="77777777" w:rsidR="00A15379" w:rsidRPr="001569BF" w:rsidRDefault="00A15379" w:rsidP="00D64998">
            <w:pPr>
              <w:keepLines/>
              <w:tabs>
                <w:tab w:val="decimal" w:pos="0"/>
              </w:tabs>
              <w:spacing w:after="0" w:line="0" w:lineRule="atLeast"/>
              <w:rPr>
                <w:rFonts w:cs="Arial"/>
                <w:color w:val="000000"/>
                <w:szCs w:val="18"/>
                <w:shd w:val="clear" w:color="auto" w:fill="FFFFFF"/>
              </w:rPr>
            </w:pPr>
            <w:r>
              <w:rPr>
                <w:rFonts w:ascii="Arial" w:hAnsi="Arial" w:cs="Arial"/>
                <w:sz w:val="18"/>
                <w:szCs w:val="18"/>
                <w:lang w:eastAsia="zh-CN"/>
              </w:rPr>
              <w:t xml:space="preserve">Indicate the averaging window (in unit of ms) of a 5QI </w:t>
            </w:r>
            <w:r w:rsidRPr="009F6C38">
              <w:rPr>
                <w:rFonts w:ascii="Arial" w:hAnsi="Arial" w:cs="Arial"/>
                <w:sz w:val="18"/>
                <w:szCs w:val="18"/>
              </w:rPr>
              <w:t>represent</w:t>
            </w:r>
            <w:r>
              <w:rPr>
                <w:rFonts w:ascii="Arial" w:hAnsi="Arial" w:cs="Arial"/>
                <w:sz w:val="18"/>
                <w:szCs w:val="18"/>
              </w:rPr>
              <w:t>ing</w:t>
            </w:r>
            <w:r w:rsidRPr="009F6C38">
              <w:rPr>
                <w:rFonts w:ascii="Arial" w:hAnsi="Arial" w:cs="Arial"/>
                <w:sz w:val="18"/>
                <w:szCs w:val="18"/>
              </w:rPr>
              <w:t xml:space="preserve"> the duration over which the </w:t>
            </w:r>
            <w:r w:rsidRPr="00B97323">
              <w:rPr>
                <w:rFonts w:ascii="Arial" w:hAnsi="Arial" w:cs="Arial"/>
                <w:color w:val="000000"/>
                <w:sz w:val="18"/>
                <w:szCs w:val="18"/>
                <w:shd w:val="clear" w:color="auto" w:fill="FFFFFF"/>
              </w:rPr>
              <w:t>maxNgbrFlowBr</w:t>
            </w:r>
            <w:r w:rsidRPr="009F6C38">
              <w:rPr>
                <w:rFonts w:ascii="Arial" w:hAnsi="Arial" w:cs="Arial"/>
                <w:sz w:val="18"/>
                <w:szCs w:val="18"/>
              </w:rPr>
              <w:t xml:space="preserve"> shall be calculated</w:t>
            </w:r>
            <w:r>
              <w:rPr>
                <w:rFonts w:ascii="Arial" w:hAnsi="Arial" w:cs="Arial"/>
                <w:sz w:val="18"/>
                <w:szCs w:val="18"/>
              </w:rPr>
              <w:t>.</w:t>
            </w:r>
          </w:p>
        </w:tc>
      </w:tr>
      <w:tr w:rsidR="00A15379" w:rsidRPr="00211E21" w14:paraId="5C266DBD" w14:textId="77777777" w:rsidTr="00D64998">
        <w:tc>
          <w:tcPr>
            <w:tcW w:w="1053" w:type="pct"/>
            <w:tcBorders>
              <w:top w:val="single" w:sz="4" w:space="0" w:color="auto"/>
              <w:left w:val="single" w:sz="4" w:space="0" w:color="auto"/>
              <w:bottom w:val="single" w:sz="4" w:space="0" w:color="auto"/>
              <w:right w:val="single" w:sz="4" w:space="0" w:color="auto"/>
            </w:tcBorders>
          </w:tcPr>
          <w:p w14:paraId="433E59F5" w14:textId="77777777" w:rsidR="00A15379" w:rsidRPr="0095716E" w:rsidRDefault="00A15379" w:rsidP="00D64998">
            <w:pPr>
              <w:pStyle w:val="TAL"/>
              <w:rPr>
                <w:rFonts w:cs="Arial"/>
                <w:color w:val="000000"/>
                <w:szCs w:val="18"/>
                <w:shd w:val="clear" w:color="auto" w:fill="FFFFFF"/>
              </w:rPr>
            </w:pPr>
            <w:r w:rsidRPr="0095716E">
              <w:rPr>
                <w:rFonts w:cs="Arial"/>
                <w:color w:val="000000"/>
                <w:szCs w:val="18"/>
                <w:shd w:val="clear" w:color="auto" w:fill="FFFFFF"/>
              </w:rPr>
              <w:t>&gt;&gt;</w:t>
            </w:r>
            <w:r>
              <w:rPr>
                <w:rFonts w:cs="Arial"/>
                <w:color w:val="000000"/>
                <w:szCs w:val="18"/>
                <w:shd w:val="clear" w:color="auto" w:fill="FFFFFF"/>
              </w:rPr>
              <w:t>max</w:t>
            </w:r>
            <w:r w:rsidRPr="0095716E">
              <w:rPr>
                <w:rFonts w:cs="Arial"/>
                <w:color w:val="000000"/>
                <w:szCs w:val="18"/>
                <w:shd w:val="clear" w:color="auto" w:fill="FFFFFF"/>
              </w:rPr>
              <w:t>Pd</w:t>
            </w:r>
          </w:p>
        </w:tc>
        <w:tc>
          <w:tcPr>
            <w:tcW w:w="499" w:type="pct"/>
            <w:tcBorders>
              <w:top w:val="single" w:sz="4" w:space="0" w:color="auto"/>
              <w:left w:val="single" w:sz="4" w:space="0" w:color="auto"/>
              <w:bottom w:val="single" w:sz="4" w:space="0" w:color="auto"/>
              <w:right w:val="single" w:sz="4" w:space="0" w:color="auto"/>
            </w:tcBorders>
          </w:tcPr>
          <w:p w14:paraId="4A0DEC23" w14:textId="77777777" w:rsidR="00A15379" w:rsidRDefault="00A15379" w:rsidP="00D64998">
            <w:pPr>
              <w:pStyle w:val="TAL"/>
              <w:rPr>
                <w:lang w:eastAsia="ja-JP"/>
              </w:rPr>
            </w:pPr>
            <w:r>
              <w:rPr>
                <w:lang w:eastAsia="ja-JP"/>
              </w:rPr>
              <w:t>O</w:t>
            </w:r>
          </w:p>
        </w:tc>
        <w:tc>
          <w:tcPr>
            <w:tcW w:w="601" w:type="pct"/>
            <w:tcBorders>
              <w:top w:val="single" w:sz="4" w:space="0" w:color="auto"/>
              <w:left w:val="single" w:sz="4" w:space="0" w:color="auto"/>
              <w:bottom w:val="single" w:sz="4" w:space="0" w:color="auto"/>
              <w:right w:val="single" w:sz="4" w:space="0" w:color="auto"/>
            </w:tcBorders>
          </w:tcPr>
          <w:p w14:paraId="1328D648" w14:textId="77777777" w:rsidR="00A15379" w:rsidRDefault="00A15379" w:rsidP="00D64998">
            <w:pPr>
              <w:pStyle w:val="TAL"/>
              <w:rPr>
                <w:rFonts w:cs="Arial"/>
                <w:i/>
                <w:iCs/>
                <w:lang w:eastAsia="ja-JP"/>
              </w:rPr>
            </w:pPr>
          </w:p>
        </w:tc>
        <w:tc>
          <w:tcPr>
            <w:tcW w:w="1043" w:type="pct"/>
            <w:tcBorders>
              <w:top w:val="single" w:sz="4" w:space="0" w:color="auto"/>
              <w:left w:val="single" w:sz="4" w:space="0" w:color="auto"/>
              <w:bottom w:val="single" w:sz="4" w:space="0" w:color="auto"/>
              <w:right w:val="single" w:sz="4" w:space="0" w:color="auto"/>
            </w:tcBorders>
          </w:tcPr>
          <w:p w14:paraId="20B13A49" w14:textId="77777777" w:rsidR="00A15379" w:rsidRDefault="00A15379" w:rsidP="00D64998">
            <w:pPr>
              <w:pStyle w:val="TAL"/>
              <w:rPr>
                <w:bCs/>
                <w:lang w:val="en-GB"/>
              </w:rPr>
            </w:pPr>
            <w:r>
              <w:rPr>
                <w:bCs/>
                <w:lang w:val="en-GB"/>
              </w:rPr>
              <w:t>INTEGER</w:t>
            </w:r>
          </w:p>
          <w:p w14:paraId="4A15C9DA" w14:textId="77777777" w:rsidR="00A15379" w:rsidRPr="00384E3E" w:rsidRDefault="00A15379" w:rsidP="00D64998">
            <w:pPr>
              <w:pStyle w:val="TAL"/>
              <w:rPr>
                <w:bCs/>
                <w:lang w:val="en-GB"/>
              </w:rPr>
            </w:pPr>
            <w:r>
              <w:rPr>
                <w:bCs/>
                <w:lang w:val="en-GB"/>
              </w:rPr>
              <w:t>(</w:t>
            </w:r>
            <w:r>
              <w:rPr>
                <w:rFonts w:cs="Arial"/>
                <w:szCs w:val="18"/>
                <w:lang w:eastAsia="zh-CN"/>
              </w:rPr>
              <w:t>0..1023</w:t>
            </w:r>
            <w:r>
              <w:rPr>
                <w:bCs/>
                <w:lang w:val="en-GB"/>
              </w:rPr>
              <w:t>)</w:t>
            </w:r>
          </w:p>
        </w:tc>
        <w:tc>
          <w:tcPr>
            <w:tcW w:w="1804" w:type="pct"/>
            <w:tcBorders>
              <w:top w:val="single" w:sz="4" w:space="0" w:color="auto"/>
              <w:left w:val="single" w:sz="4" w:space="0" w:color="auto"/>
              <w:bottom w:val="single" w:sz="4" w:space="0" w:color="auto"/>
              <w:right w:val="single" w:sz="4" w:space="0" w:color="auto"/>
            </w:tcBorders>
          </w:tcPr>
          <w:p w14:paraId="40ED870A" w14:textId="77777777" w:rsidR="00A15379" w:rsidRDefault="00A15379" w:rsidP="00D64998">
            <w:pPr>
              <w:keepLines/>
              <w:tabs>
                <w:tab w:val="decimal" w:pos="0"/>
              </w:tabs>
              <w:spacing w:after="0" w:line="0" w:lineRule="atLeast"/>
              <w:rPr>
                <w:rFonts w:ascii="Arial" w:hAnsi="Arial" w:cs="Arial"/>
                <w:bCs/>
                <w:sz w:val="18"/>
                <w:szCs w:val="18"/>
              </w:rPr>
            </w:pPr>
            <w:r>
              <w:rPr>
                <w:rFonts w:ascii="Arial" w:hAnsi="Arial" w:cs="Arial"/>
                <w:sz w:val="18"/>
                <w:szCs w:val="18"/>
                <w:lang w:eastAsia="zh-CN"/>
              </w:rPr>
              <w:t xml:space="preserve">It indicates an upper bound of packet delay allowed between O-DU F1U end point and UE (in unit of 0.5ms) for a service type identified by the 5QI. The value shall be smaller than the E2E Packet Delay Budget (including delay in UPF) configured in the QoS characteristics (see </w:t>
            </w:r>
            <w:r w:rsidRPr="001A72D9">
              <w:rPr>
                <w:rFonts w:ascii="Arial" w:hAnsi="Arial" w:cs="Arial"/>
                <w:bCs/>
                <w:sz w:val="18"/>
                <w:szCs w:val="18"/>
                <w:lang w:val="en-GB"/>
              </w:rPr>
              <w:t>3GPP</w:t>
            </w:r>
            <w:r w:rsidRPr="001A72D9">
              <w:rPr>
                <w:rFonts w:ascii="Arial" w:hAnsi="Arial" w:cs="Arial"/>
                <w:sz w:val="18"/>
                <w:szCs w:val="18"/>
                <w:lang w:val="en-GB"/>
              </w:rPr>
              <w:t xml:space="preserve"> </w:t>
            </w:r>
            <w:r w:rsidRPr="001A72D9">
              <w:rPr>
                <w:rFonts w:ascii="Arial" w:hAnsi="Arial" w:cs="Arial"/>
                <w:bCs/>
                <w:sz w:val="18"/>
                <w:szCs w:val="18"/>
              </w:rPr>
              <w:t>TS 23.501</w:t>
            </w:r>
            <w:r>
              <w:rPr>
                <w:rFonts w:ascii="Arial" w:hAnsi="Arial" w:cs="Arial"/>
                <w:bCs/>
                <w:sz w:val="18"/>
                <w:szCs w:val="18"/>
              </w:rPr>
              <w:t xml:space="preserve">), subtracting CN packet delay and packet delay experienced in O-CU-UP and F1U interface. </w:t>
            </w:r>
          </w:p>
          <w:p w14:paraId="7362521D" w14:textId="77777777" w:rsidR="00A15379" w:rsidRDefault="00A15379" w:rsidP="00D64998">
            <w:pPr>
              <w:keepLines/>
              <w:tabs>
                <w:tab w:val="decimal" w:pos="0"/>
              </w:tabs>
              <w:spacing w:after="0" w:line="0" w:lineRule="atLeast"/>
              <w:rPr>
                <w:rFonts w:ascii="Arial" w:hAnsi="Arial" w:cs="Arial"/>
                <w:sz w:val="18"/>
                <w:szCs w:val="18"/>
                <w:lang w:eastAsia="zh-CN"/>
              </w:rPr>
            </w:pPr>
          </w:p>
          <w:p w14:paraId="1DF50751" w14:textId="77777777" w:rsidR="00A15379" w:rsidRPr="001A72D9" w:rsidRDefault="00A15379" w:rsidP="00D64998">
            <w:pPr>
              <w:keepLines/>
              <w:tabs>
                <w:tab w:val="decimal" w:pos="0"/>
              </w:tabs>
              <w:spacing w:after="0" w:line="0" w:lineRule="atLeast"/>
              <w:rPr>
                <w:rFonts w:ascii="Arial" w:hAnsi="Arial" w:cs="Arial"/>
                <w:sz w:val="18"/>
                <w:szCs w:val="18"/>
                <w:lang w:eastAsia="zh-CN"/>
              </w:rPr>
            </w:pPr>
            <w:r>
              <w:rPr>
                <w:rFonts w:ascii="Arial" w:hAnsi="Arial" w:cs="Arial"/>
                <w:sz w:val="18"/>
                <w:szCs w:val="18"/>
                <w:lang w:eastAsia="zh-CN"/>
              </w:rPr>
              <w:t xml:space="preserve">O-DU can </w:t>
            </w:r>
            <w:r>
              <w:rPr>
                <w:rFonts w:ascii="Arial" w:eastAsiaTheme="minorEastAsia" w:hAnsi="Arial" w:cs="Arial" w:hint="eastAsia"/>
                <w:sz w:val="18"/>
                <w:szCs w:val="18"/>
                <w:lang w:eastAsia="zh-CN"/>
              </w:rPr>
              <w:t xml:space="preserve">try to </w:t>
            </w:r>
            <w:r>
              <w:rPr>
                <w:rFonts w:ascii="Arial" w:hAnsi="Arial" w:cs="Arial"/>
                <w:sz w:val="18"/>
                <w:szCs w:val="18"/>
                <w:lang w:eastAsia="zh-CN"/>
              </w:rPr>
              <w:t xml:space="preserve">delay the traffic scheduling up to the upper bound, to concentrate the transmission in fewer number of slots, leaving transmission gaps to save energy through ASM (switching off O-RU RF components during the gaps). </w:t>
            </w:r>
          </w:p>
        </w:tc>
      </w:tr>
      <w:tr w:rsidR="00A15379" w:rsidRPr="00211E21" w14:paraId="29D27D96" w14:textId="77777777" w:rsidTr="00D64998">
        <w:tc>
          <w:tcPr>
            <w:tcW w:w="1053" w:type="pct"/>
            <w:tcBorders>
              <w:top w:val="single" w:sz="4" w:space="0" w:color="auto"/>
              <w:left w:val="single" w:sz="4" w:space="0" w:color="auto"/>
              <w:bottom w:val="single" w:sz="4" w:space="0" w:color="auto"/>
              <w:right w:val="single" w:sz="4" w:space="0" w:color="auto"/>
            </w:tcBorders>
          </w:tcPr>
          <w:p w14:paraId="494CD828" w14:textId="77777777" w:rsidR="00A15379" w:rsidRPr="0095716E" w:rsidRDefault="00A15379" w:rsidP="00D64998">
            <w:pPr>
              <w:pStyle w:val="TAL"/>
              <w:rPr>
                <w:rFonts w:cs="Arial"/>
                <w:color w:val="000000"/>
                <w:szCs w:val="18"/>
                <w:shd w:val="clear" w:color="auto" w:fill="FFFFFF"/>
              </w:rPr>
            </w:pPr>
            <w:r w:rsidRPr="0095716E">
              <w:rPr>
                <w:rFonts w:cs="Arial"/>
                <w:color w:val="000000"/>
                <w:szCs w:val="18"/>
                <w:shd w:val="clear" w:color="auto" w:fill="FFFFFF"/>
              </w:rPr>
              <w:t>&gt;&gt;</w:t>
            </w:r>
            <w:r>
              <w:rPr>
                <w:rFonts w:cs="Arial"/>
                <w:color w:val="000000"/>
                <w:szCs w:val="18"/>
                <w:shd w:val="clear" w:color="auto" w:fill="FFFFFF"/>
              </w:rPr>
              <w:t>target</w:t>
            </w:r>
            <w:r w:rsidRPr="0095716E">
              <w:rPr>
                <w:rFonts w:cs="Arial"/>
                <w:color w:val="000000"/>
                <w:szCs w:val="18"/>
                <w:shd w:val="clear" w:color="auto" w:fill="FFFFFF"/>
              </w:rPr>
              <w:t>Pd</w:t>
            </w:r>
          </w:p>
        </w:tc>
        <w:tc>
          <w:tcPr>
            <w:tcW w:w="499" w:type="pct"/>
            <w:tcBorders>
              <w:top w:val="single" w:sz="4" w:space="0" w:color="auto"/>
              <w:left w:val="single" w:sz="4" w:space="0" w:color="auto"/>
              <w:bottom w:val="single" w:sz="4" w:space="0" w:color="auto"/>
              <w:right w:val="single" w:sz="4" w:space="0" w:color="auto"/>
            </w:tcBorders>
          </w:tcPr>
          <w:p w14:paraId="240D50F9" w14:textId="77777777" w:rsidR="00A15379" w:rsidRDefault="00A15379" w:rsidP="00D64998">
            <w:pPr>
              <w:pStyle w:val="TAL"/>
              <w:rPr>
                <w:lang w:eastAsia="ja-JP"/>
              </w:rPr>
            </w:pPr>
            <w:r>
              <w:rPr>
                <w:lang w:eastAsia="ja-JP"/>
              </w:rPr>
              <w:t>O</w:t>
            </w:r>
          </w:p>
        </w:tc>
        <w:tc>
          <w:tcPr>
            <w:tcW w:w="601" w:type="pct"/>
            <w:tcBorders>
              <w:top w:val="single" w:sz="4" w:space="0" w:color="auto"/>
              <w:left w:val="single" w:sz="4" w:space="0" w:color="auto"/>
              <w:bottom w:val="single" w:sz="4" w:space="0" w:color="auto"/>
              <w:right w:val="single" w:sz="4" w:space="0" w:color="auto"/>
            </w:tcBorders>
          </w:tcPr>
          <w:p w14:paraId="2DE81D26" w14:textId="77777777" w:rsidR="00A15379" w:rsidRDefault="00A15379" w:rsidP="00D64998">
            <w:pPr>
              <w:pStyle w:val="TAL"/>
              <w:rPr>
                <w:rFonts w:cs="Arial"/>
                <w:szCs w:val="18"/>
                <w:lang w:eastAsia="zh-CN"/>
              </w:rPr>
            </w:pPr>
          </w:p>
        </w:tc>
        <w:tc>
          <w:tcPr>
            <w:tcW w:w="1043" w:type="pct"/>
            <w:tcBorders>
              <w:top w:val="single" w:sz="4" w:space="0" w:color="auto"/>
              <w:left w:val="single" w:sz="4" w:space="0" w:color="auto"/>
              <w:bottom w:val="single" w:sz="4" w:space="0" w:color="auto"/>
              <w:right w:val="single" w:sz="4" w:space="0" w:color="auto"/>
            </w:tcBorders>
          </w:tcPr>
          <w:p w14:paraId="3CB31997" w14:textId="77777777" w:rsidR="00A15379" w:rsidRDefault="00A15379" w:rsidP="00D64998">
            <w:pPr>
              <w:pStyle w:val="TAL"/>
              <w:rPr>
                <w:bCs/>
                <w:lang w:val="en-GB"/>
              </w:rPr>
            </w:pPr>
            <w:r>
              <w:rPr>
                <w:bCs/>
                <w:lang w:val="en-GB"/>
              </w:rPr>
              <w:t>INTEGER</w:t>
            </w:r>
          </w:p>
          <w:p w14:paraId="3DE98714" w14:textId="77777777" w:rsidR="00A15379" w:rsidRDefault="00A15379" w:rsidP="00D64998">
            <w:pPr>
              <w:pStyle w:val="TAL"/>
              <w:rPr>
                <w:bCs/>
                <w:lang w:val="en-GB"/>
              </w:rPr>
            </w:pPr>
            <w:r>
              <w:rPr>
                <w:bCs/>
                <w:lang w:val="en-GB"/>
              </w:rPr>
              <w:t>(</w:t>
            </w:r>
            <w:r>
              <w:rPr>
                <w:rFonts w:cs="Arial"/>
                <w:szCs w:val="18"/>
                <w:lang w:eastAsia="zh-CN"/>
              </w:rPr>
              <w:t>0..1023</w:t>
            </w:r>
            <w:r>
              <w:rPr>
                <w:bCs/>
                <w:lang w:val="en-GB"/>
              </w:rPr>
              <w:t>)</w:t>
            </w:r>
          </w:p>
        </w:tc>
        <w:tc>
          <w:tcPr>
            <w:tcW w:w="1804" w:type="pct"/>
            <w:tcBorders>
              <w:top w:val="single" w:sz="4" w:space="0" w:color="auto"/>
              <w:left w:val="single" w:sz="4" w:space="0" w:color="auto"/>
              <w:bottom w:val="single" w:sz="4" w:space="0" w:color="auto"/>
              <w:right w:val="single" w:sz="4" w:space="0" w:color="auto"/>
            </w:tcBorders>
          </w:tcPr>
          <w:p w14:paraId="42EFE035" w14:textId="77777777" w:rsidR="00A15379" w:rsidRPr="001A72D9" w:rsidRDefault="00A15379" w:rsidP="00D64998">
            <w:pPr>
              <w:keepLines/>
              <w:tabs>
                <w:tab w:val="decimal" w:pos="0"/>
              </w:tabs>
              <w:spacing w:after="0" w:line="0" w:lineRule="atLeast"/>
              <w:rPr>
                <w:rFonts w:ascii="Arial" w:hAnsi="Arial" w:cs="Arial"/>
                <w:bCs/>
                <w:sz w:val="18"/>
                <w:szCs w:val="18"/>
              </w:rPr>
            </w:pPr>
            <w:r w:rsidRPr="001A72D9">
              <w:rPr>
                <w:rFonts w:ascii="Arial" w:hAnsi="Arial" w:cs="Arial"/>
                <w:sz w:val="18"/>
                <w:szCs w:val="18"/>
                <w:lang w:eastAsia="zh-CN"/>
              </w:rPr>
              <w:t xml:space="preserve">It indicates a </w:t>
            </w:r>
            <w:r>
              <w:rPr>
                <w:rFonts w:ascii="Arial" w:hAnsi="Arial" w:cs="Arial"/>
                <w:sz w:val="18"/>
                <w:szCs w:val="18"/>
                <w:lang w:eastAsia="zh-CN"/>
              </w:rPr>
              <w:t xml:space="preserve">target </w:t>
            </w:r>
            <w:r w:rsidRPr="001A72D9">
              <w:rPr>
                <w:rFonts w:ascii="Arial" w:hAnsi="Arial" w:cs="Arial"/>
                <w:sz w:val="18"/>
                <w:szCs w:val="18"/>
                <w:lang w:eastAsia="zh-CN"/>
              </w:rPr>
              <w:t xml:space="preserve">packet delay in </w:t>
            </w:r>
            <w:r>
              <w:rPr>
                <w:rFonts w:ascii="Arial" w:hAnsi="Arial" w:cs="Arial"/>
                <w:sz w:val="18"/>
                <w:szCs w:val="18"/>
                <w:lang w:eastAsia="zh-CN"/>
              </w:rPr>
              <w:t>average between O-DU F1U end point and UE</w:t>
            </w:r>
            <w:r w:rsidRPr="001A72D9">
              <w:rPr>
                <w:rFonts w:ascii="Arial" w:hAnsi="Arial" w:cs="Arial"/>
                <w:sz w:val="18"/>
                <w:szCs w:val="18"/>
                <w:lang w:eastAsia="zh-CN"/>
              </w:rPr>
              <w:t xml:space="preserve"> (in unit of 0.5ms) for a 5QI. The value shall be smaller than the E2E Packet Delay </w:t>
            </w:r>
            <w:r w:rsidRPr="001A72D9">
              <w:rPr>
                <w:rFonts w:ascii="Arial" w:hAnsi="Arial" w:cs="Arial"/>
                <w:sz w:val="18"/>
                <w:szCs w:val="18"/>
                <w:lang w:eastAsia="zh-CN"/>
              </w:rPr>
              <w:lastRenderedPageBreak/>
              <w:t xml:space="preserve">Budget configured in the QoS characteristics and </w:t>
            </w:r>
            <w:r>
              <w:rPr>
                <w:rFonts w:ascii="Arial" w:hAnsi="Arial" w:cs="Arial"/>
                <w:sz w:val="18"/>
                <w:szCs w:val="18"/>
                <w:lang w:eastAsia="zh-CN"/>
              </w:rPr>
              <w:t xml:space="preserve">smaller than </w:t>
            </w:r>
            <w:r w:rsidRPr="001A72D9">
              <w:rPr>
                <w:rFonts w:ascii="Arial" w:hAnsi="Arial" w:cs="Arial"/>
                <w:sz w:val="18"/>
                <w:szCs w:val="18"/>
                <w:lang w:eastAsia="zh-CN"/>
              </w:rPr>
              <w:t>maxPd</w:t>
            </w:r>
            <w:r>
              <w:rPr>
                <w:rFonts w:ascii="Arial" w:hAnsi="Arial" w:cs="Arial"/>
                <w:sz w:val="18"/>
                <w:szCs w:val="18"/>
                <w:lang w:eastAsia="zh-CN"/>
              </w:rPr>
              <w:t xml:space="preserve"> if configured.</w:t>
            </w:r>
          </w:p>
          <w:p w14:paraId="07793836" w14:textId="77777777" w:rsidR="00A15379" w:rsidRDefault="00A15379" w:rsidP="00D64998">
            <w:pPr>
              <w:pStyle w:val="TAL"/>
            </w:pPr>
          </w:p>
          <w:p w14:paraId="506E12C2" w14:textId="77777777" w:rsidR="00A15379" w:rsidRDefault="00A15379" w:rsidP="00D64998">
            <w:pPr>
              <w:keepLines/>
              <w:tabs>
                <w:tab w:val="decimal" w:pos="0"/>
              </w:tabs>
              <w:spacing w:after="0" w:line="0" w:lineRule="atLeast"/>
              <w:rPr>
                <w:rFonts w:ascii="Arial" w:hAnsi="Arial" w:cs="Arial"/>
                <w:sz w:val="18"/>
                <w:szCs w:val="18"/>
                <w:lang w:eastAsia="zh-CN"/>
              </w:rPr>
            </w:pPr>
            <w:r>
              <w:rPr>
                <w:rFonts w:ascii="Arial" w:hAnsi="Arial" w:cs="Arial"/>
                <w:sz w:val="18"/>
                <w:szCs w:val="18"/>
                <w:lang w:eastAsia="zh-CN"/>
              </w:rPr>
              <w:t>O-DU can</w:t>
            </w:r>
            <w:r>
              <w:rPr>
                <w:rFonts w:ascii="Arial" w:eastAsiaTheme="minorEastAsia" w:hAnsi="Arial" w:cs="Arial" w:hint="eastAsia"/>
                <w:sz w:val="18"/>
                <w:szCs w:val="18"/>
                <w:lang w:eastAsia="zh-CN"/>
              </w:rPr>
              <w:t xml:space="preserve"> try to</w:t>
            </w:r>
            <w:r>
              <w:rPr>
                <w:rFonts w:ascii="Arial" w:hAnsi="Arial" w:cs="Arial"/>
                <w:sz w:val="18"/>
                <w:szCs w:val="18"/>
                <w:lang w:eastAsia="zh-CN"/>
              </w:rPr>
              <w:t xml:space="preserve"> delay the traffic scheduling using the target delay, to concentrate the transmission in fewer number of slots, leaving transmission gaps to save energy through ASM (switching off O-RU RF components during the gaps).</w:t>
            </w:r>
          </w:p>
        </w:tc>
      </w:tr>
    </w:tbl>
    <w:p w14:paraId="0B28A68E" w14:textId="77777777" w:rsidR="00A15379" w:rsidRPr="00263D99" w:rsidRDefault="00A15379" w:rsidP="00A15379"/>
    <w:tbl>
      <w:tblPr>
        <w:tblpPr w:leftFromText="180" w:rightFromText="180" w:vertAnchor="text" w:horzAnchor="margin" w:tblpY="158"/>
        <w:tblW w:w="10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56"/>
        <w:gridCol w:w="6956"/>
      </w:tblGrid>
      <w:tr w:rsidR="00A15379" w14:paraId="005318A0" w14:textId="77777777" w:rsidTr="00D64998">
        <w:tc>
          <w:tcPr>
            <w:tcW w:w="3256" w:type="dxa"/>
            <w:tcBorders>
              <w:top w:val="single" w:sz="4" w:space="0" w:color="auto"/>
              <w:left w:val="single" w:sz="4" w:space="0" w:color="auto"/>
              <w:bottom w:val="single" w:sz="4" w:space="0" w:color="auto"/>
              <w:right w:val="single" w:sz="4" w:space="0" w:color="auto"/>
            </w:tcBorders>
            <w:hideMark/>
          </w:tcPr>
          <w:p w14:paraId="318A5EDE" w14:textId="77777777" w:rsidR="00A15379" w:rsidRDefault="00A15379" w:rsidP="00D64998">
            <w:pPr>
              <w:pStyle w:val="TAH"/>
              <w:rPr>
                <w:lang w:eastAsia="ja-JP"/>
              </w:rPr>
            </w:pPr>
            <w:r>
              <w:rPr>
                <w:lang w:eastAsia="ja-JP"/>
              </w:rPr>
              <w:t>Range bound</w:t>
            </w:r>
          </w:p>
        </w:tc>
        <w:tc>
          <w:tcPr>
            <w:tcW w:w="6956" w:type="dxa"/>
            <w:tcBorders>
              <w:top w:val="single" w:sz="4" w:space="0" w:color="auto"/>
              <w:left w:val="single" w:sz="4" w:space="0" w:color="auto"/>
              <w:bottom w:val="single" w:sz="4" w:space="0" w:color="auto"/>
              <w:right w:val="single" w:sz="4" w:space="0" w:color="auto"/>
            </w:tcBorders>
            <w:hideMark/>
          </w:tcPr>
          <w:p w14:paraId="246636DA" w14:textId="77777777" w:rsidR="00A15379" w:rsidRDefault="00A15379" w:rsidP="00D64998">
            <w:pPr>
              <w:pStyle w:val="TAH"/>
              <w:rPr>
                <w:lang w:eastAsia="ja-JP"/>
              </w:rPr>
            </w:pPr>
            <w:r>
              <w:rPr>
                <w:lang w:eastAsia="ja-JP"/>
              </w:rPr>
              <w:t>Explanation</w:t>
            </w:r>
          </w:p>
        </w:tc>
      </w:tr>
      <w:tr w:rsidR="00A15379" w14:paraId="4D2774F5" w14:textId="77777777" w:rsidTr="00D64998">
        <w:tc>
          <w:tcPr>
            <w:tcW w:w="3256" w:type="dxa"/>
            <w:tcBorders>
              <w:top w:val="single" w:sz="4" w:space="0" w:color="auto"/>
              <w:left w:val="single" w:sz="4" w:space="0" w:color="auto"/>
              <w:bottom w:val="single" w:sz="4" w:space="0" w:color="auto"/>
              <w:right w:val="single" w:sz="4" w:space="0" w:color="auto"/>
            </w:tcBorders>
            <w:hideMark/>
          </w:tcPr>
          <w:p w14:paraId="0EE453EC" w14:textId="77777777" w:rsidR="00A15379" w:rsidRPr="006C2143" w:rsidRDefault="00A15379" w:rsidP="00D64998">
            <w:pPr>
              <w:pStyle w:val="TAL"/>
              <w:rPr>
                <w:iCs/>
                <w:lang w:eastAsia="ja-JP"/>
              </w:rPr>
            </w:pPr>
            <w:r w:rsidRPr="006C2143">
              <w:rPr>
                <w:rFonts w:cs="Arial"/>
                <w:iCs/>
                <w:szCs w:val="18"/>
                <w:lang w:eastAsia="ja-JP"/>
              </w:rPr>
              <w:t>maxnoofObjectives</w:t>
            </w:r>
          </w:p>
        </w:tc>
        <w:tc>
          <w:tcPr>
            <w:tcW w:w="6956" w:type="dxa"/>
            <w:tcBorders>
              <w:top w:val="single" w:sz="4" w:space="0" w:color="auto"/>
              <w:left w:val="single" w:sz="4" w:space="0" w:color="auto"/>
              <w:bottom w:val="single" w:sz="4" w:space="0" w:color="auto"/>
              <w:right w:val="single" w:sz="4" w:space="0" w:color="auto"/>
            </w:tcBorders>
            <w:hideMark/>
          </w:tcPr>
          <w:p w14:paraId="68743523" w14:textId="77777777" w:rsidR="00A15379" w:rsidRDefault="00A15379" w:rsidP="00D64998">
            <w:pPr>
              <w:pStyle w:val="TAL"/>
              <w:rPr>
                <w:lang w:eastAsia="ja-JP"/>
              </w:rPr>
            </w:pPr>
            <w:r>
              <w:rPr>
                <w:lang w:eastAsia="ja-JP"/>
              </w:rPr>
              <w:t>Maximum no. of performance objectives supported. Value is 128.</w:t>
            </w:r>
          </w:p>
        </w:tc>
      </w:tr>
    </w:tbl>
    <w:p w14:paraId="7DBEC6F9" w14:textId="77777777" w:rsidR="00A15379" w:rsidRPr="00D0566D" w:rsidRDefault="00A15379" w:rsidP="00A15379"/>
    <w:p w14:paraId="1AE434D9" w14:textId="77777777" w:rsidR="00A15379" w:rsidRPr="00DA14BA" w:rsidRDefault="00A15379" w:rsidP="00A15379">
      <w:pPr>
        <w:pStyle w:val="Heading3"/>
      </w:pPr>
      <w:bookmarkStart w:id="654" w:name="_Toc183438894"/>
      <w:bookmarkStart w:id="655" w:name="_Toc225175578"/>
      <w:r w:rsidRPr="00DA14BA">
        <w:t>9.3.</w:t>
      </w:r>
      <w:r>
        <w:t>37</w:t>
      </w:r>
      <w:r w:rsidRPr="00DA14BA">
        <w:tab/>
        <w:t>o</w:t>
      </w:r>
      <w:r w:rsidRPr="00DA14BA">
        <w:rPr>
          <w:rFonts w:hint="eastAsia"/>
        </w:rPr>
        <w:t>ruCapabilities</w:t>
      </w:r>
      <w:bookmarkEnd w:id="654"/>
      <w:bookmarkEnd w:id="655"/>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56"/>
        <w:gridCol w:w="1134"/>
        <w:gridCol w:w="1134"/>
        <w:gridCol w:w="1275"/>
        <w:gridCol w:w="3402"/>
      </w:tblGrid>
      <w:tr w:rsidR="00A15379" w:rsidRPr="00D12E4D" w14:paraId="7D352283" w14:textId="77777777" w:rsidTr="00D64998">
        <w:tc>
          <w:tcPr>
            <w:tcW w:w="3256" w:type="dxa"/>
          </w:tcPr>
          <w:p w14:paraId="3FCC1C02" w14:textId="77777777" w:rsidR="00A15379" w:rsidRPr="00D12E4D" w:rsidRDefault="00A15379" w:rsidP="00D64998">
            <w:pPr>
              <w:pStyle w:val="TAH"/>
              <w:rPr>
                <w:lang w:eastAsia="ja-JP"/>
              </w:rPr>
            </w:pPr>
            <w:r w:rsidRPr="00D12E4D">
              <w:rPr>
                <w:lang w:eastAsia="ja-JP"/>
              </w:rPr>
              <w:t>IE/Group Name</w:t>
            </w:r>
          </w:p>
        </w:tc>
        <w:tc>
          <w:tcPr>
            <w:tcW w:w="1134" w:type="dxa"/>
          </w:tcPr>
          <w:p w14:paraId="145B54E4" w14:textId="77777777" w:rsidR="00A15379" w:rsidRPr="00D12E4D" w:rsidRDefault="00A15379" w:rsidP="00D64998">
            <w:pPr>
              <w:pStyle w:val="TAH"/>
              <w:rPr>
                <w:lang w:eastAsia="ja-JP"/>
              </w:rPr>
            </w:pPr>
            <w:r>
              <w:rPr>
                <w:lang w:eastAsia="ja-JP"/>
              </w:rPr>
              <w:t>Presence</w:t>
            </w:r>
          </w:p>
        </w:tc>
        <w:tc>
          <w:tcPr>
            <w:tcW w:w="1134" w:type="dxa"/>
          </w:tcPr>
          <w:p w14:paraId="0ED47258" w14:textId="77777777" w:rsidR="00A15379" w:rsidRPr="00D12E4D" w:rsidRDefault="00A15379" w:rsidP="00D64998">
            <w:pPr>
              <w:pStyle w:val="TAH"/>
              <w:rPr>
                <w:lang w:eastAsia="ja-JP"/>
              </w:rPr>
            </w:pPr>
            <w:r>
              <w:rPr>
                <w:lang w:eastAsia="ja-JP"/>
              </w:rPr>
              <w:t>Range</w:t>
            </w:r>
          </w:p>
        </w:tc>
        <w:tc>
          <w:tcPr>
            <w:tcW w:w="1275" w:type="dxa"/>
          </w:tcPr>
          <w:p w14:paraId="07334056" w14:textId="77777777" w:rsidR="00A15379" w:rsidRPr="00D12E4D" w:rsidRDefault="00A15379" w:rsidP="00D64998">
            <w:pPr>
              <w:pStyle w:val="TAH"/>
              <w:rPr>
                <w:lang w:eastAsia="ja-JP"/>
              </w:rPr>
            </w:pPr>
            <w:r w:rsidRPr="00D12E4D">
              <w:rPr>
                <w:lang w:eastAsia="ja-JP"/>
              </w:rPr>
              <w:t>IE type and reference</w:t>
            </w:r>
          </w:p>
        </w:tc>
        <w:tc>
          <w:tcPr>
            <w:tcW w:w="3402" w:type="dxa"/>
          </w:tcPr>
          <w:p w14:paraId="5437D6B8" w14:textId="77777777" w:rsidR="00A15379" w:rsidRPr="00D12E4D" w:rsidRDefault="00A15379" w:rsidP="00D64998">
            <w:pPr>
              <w:pStyle w:val="TAH"/>
              <w:rPr>
                <w:lang w:eastAsia="ja-JP"/>
              </w:rPr>
            </w:pPr>
            <w:r w:rsidRPr="00D12E4D">
              <w:rPr>
                <w:lang w:eastAsia="ja-JP"/>
              </w:rPr>
              <w:t>Semantics description</w:t>
            </w:r>
          </w:p>
        </w:tc>
      </w:tr>
      <w:tr w:rsidR="00A15379" w:rsidRPr="00D12E4D" w14:paraId="5BB4BA25" w14:textId="77777777" w:rsidTr="00D64998">
        <w:tc>
          <w:tcPr>
            <w:tcW w:w="3256" w:type="dxa"/>
          </w:tcPr>
          <w:p w14:paraId="7A79FB57" w14:textId="77777777" w:rsidR="00A15379" w:rsidRPr="00CC3647" w:rsidRDefault="00A15379" w:rsidP="00D64998">
            <w:pPr>
              <w:pStyle w:val="Default"/>
              <w:rPr>
                <w:sz w:val="18"/>
                <w:szCs w:val="18"/>
              </w:rPr>
            </w:pPr>
            <w:r w:rsidRPr="00CC3647">
              <w:rPr>
                <w:sz w:val="18"/>
                <w:szCs w:val="18"/>
              </w:rPr>
              <w:t xml:space="preserve">energySavingCapabilityCommonInfo </w:t>
            </w:r>
          </w:p>
        </w:tc>
        <w:tc>
          <w:tcPr>
            <w:tcW w:w="1134" w:type="dxa"/>
          </w:tcPr>
          <w:p w14:paraId="34AC2D45" w14:textId="77777777" w:rsidR="00A15379" w:rsidRPr="00C023B2" w:rsidRDefault="00A15379" w:rsidP="00D64998">
            <w:pPr>
              <w:pStyle w:val="TAH"/>
              <w:jc w:val="left"/>
              <w:rPr>
                <w:b w:val="0"/>
                <w:bCs/>
                <w:lang w:eastAsia="ja-JP"/>
              </w:rPr>
            </w:pPr>
            <w:r>
              <w:rPr>
                <w:b w:val="0"/>
                <w:bCs/>
                <w:lang w:eastAsia="ja-JP"/>
              </w:rPr>
              <w:t>O</w:t>
            </w:r>
          </w:p>
        </w:tc>
        <w:tc>
          <w:tcPr>
            <w:tcW w:w="1134" w:type="dxa"/>
          </w:tcPr>
          <w:p w14:paraId="4C5182DD" w14:textId="77777777" w:rsidR="00A15379" w:rsidRPr="00C023B2" w:rsidRDefault="00A15379" w:rsidP="00D64998">
            <w:pPr>
              <w:pStyle w:val="TAH"/>
              <w:jc w:val="left"/>
              <w:rPr>
                <w:b w:val="0"/>
                <w:bCs/>
                <w:lang w:eastAsia="ja-JP"/>
              </w:rPr>
            </w:pPr>
          </w:p>
        </w:tc>
        <w:tc>
          <w:tcPr>
            <w:tcW w:w="1275" w:type="dxa"/>
          </w:tcPr>
          <w:p w14:paraId="6E16271B" w14:textId="77777777" w:rsidR="00A15379" w:rsidRPr="00C023B2" w:rsidRDefault="00A15379" w:rsidP="00D64998">
            <w:pPr>
              <w:pStyle w:val="TAH"/>
              <w:jc w:val="left"/>
              <w:rPr>
                <w:rFonts w:eastAsiaTheme="minorEastAsia"/>
                <w:b w:val="0"/>
                <w:bCs/>
                <w:lang w:eastAsia="zh-CN"/>
              </w:rPr>
            </w:pPr>
            <w:r w:rsidRPr="00C023B2">
              <w:rPr>
                <w:rFonts w:eastAsiaTheme="minorEastAsia"/>
                <w:b w:val="0"/>
                <w:bCs/>
                <w:lang w:eastAsia="zh-CN"/>
              </w:rPr>
              <w:t>9.3.</w:t>
            </w:r>
            <w:r>
              <w:rPr>
                <w:rFonts w:eastAsiaTheme="minorEastAsia"/>
                <w:b w:val="0"/>
                <w:bCs/>
                <w:lang w:eastAsia="zh-CN"/>
              </w:rPr>
              <w:t>38</w:t>
            </w:r>
          </w:p>
        </w:tc>
        <w:tc>
          <w:tcPr>
            <w:tcW w:w="3402" w:type="dxa"/>
          </w:tcPr>
          <w:p w14:paraId="62E73A4E" w14:textId="77777777" w:rsidR="00A15379" w:rsidRPr="00FE3973" w:rsidRDefault="00A15379" w:rsidP="00D64998">
            <w:pPr>
              <w:pStyle w:val="TAH"/>
              <w:jc w:val="left"/>
              <w:rPr>
                <w:rFonts w:cs="Arial"/>
                <w:b w:val="0"/>
                <w:bCs/>
                <w:szCs w:val="18"/>
                <w:lang w:eastAsia="ja-JP"/>
              </w:rPr>
            </w:pPr>
            <w:r w:rsidRPr="00FE3973">
              <w:rPr>
                <w:b w:val="0"/>
                <w:bCs/>
              </w:rPr>
              <w:t xml:space="preserve">O-RU capabilities common to both TRX </w:t>
            </w:r>
            <w:r>
              <w:rPr>
                <w:b w:val="0"/>
                <w:bCs/>
              </w:rPr>
              <w:t>C</w:t>
            </w:r>
            <w:r w:rsidRPr="00FE3973">
              <w:rPr>
                <w:b w:val="0"/>
                <w:bCs/>
              </w:rPr>
              <w:t xml:space="preserve">ontrol and </w:t>
            </w:r>
            <w:r>
              <w:rPr>
                <w:b w:val="0"/>
                <w:bCs/>
              </w:rPr>
              <w:t>A</w:t>
            </w:r>
            <w:r w:rsidRPr="00FE3973">
              <w:rPr>
                <w:b w:val="0"/>
                <w:bCs/>
              </w:rPr>
              <w:t xml:space="preserve">dvanced </w:t>
            </w:r>
            <w:r>
              <w:rPr>
                <w:b w:val="0"/>
                <w:bCs/>
              </w:rPr>
              <w:t>S</w:t>
            </w:r>
            <w:r w:rsidRPr="00FE3973">
              <w:rPr>
                <w:b w:val="0"/>
                <w:bCs/>
              </w:rPr>
              <w:t xml:space="preserve">leep </w:t>
            </w:r>
            <w:r>
              <w:rPr>
                <w:b w:val="0"/>
                <w:bCs/>
              </w:rPr>
              <w:t>M</w:t>
            </w:r>
            <w:r w:rsidRPr="00FE3973">
              <w:rPr>
                <w:b w:val="0"/>
                <w:bCs/>
              </w:rPr>
              <w:t xml:space="preserve">ode. </w:t>
            </w:r>
          </w:p>
        </w:tc>
      </w:tr>
      <w:tr w:rsidR="00A15379" w:rsidRPr="00D12E4D" w14:paraId="2F28166D" w14:textId="77777777" w:rsidTr="00D64998">
        <w:tc>
          <w:tcPr>
            <w:tcW w:w="3256" w:type="dxa"/>
          </w:tcPr>
          <w:p w14:paraId="3F56084A" w14:textId="77777777" w:rsidR="00A15379" w:rsidRPr="00CC3647" w:rsidRDefault="00A15379" w:rsidP="00D64998">
            <w:pPr>
              <w:pStyle w:val="Default"/>
              <w:rPr>
                <w:sz w:val="18"/>
                <w:szCs w:val="18"/>
              </w:rPr>
            </w:pPr>
            <w:r w:rsidRPr="00CC3647">
              <w:rPr>
                <w:sz w:val="18"/>
                <w:szCs w:val="18"/>
              </w:rPr>
              <w:t xml:space="preserve">asmCapabilityInfo </w:t>
            </w:r>
          </w:p>
        </w:tc>
        <w:tc>
          <w:tcPr>
            <w:tcW w:w="1134" w:type="dxa"/>
          </w:tcPr>
          <w:p w14:paraId="6288D978" w14:textId="77777777" w:rsidR="00A15379" w:rsidRPr="00C023B2" w:rsidRDefault="00A15379" w:rsidP="00D64998">
            <w:pPr>
              <w:pStyle w:val="TAH"/>
              <w:jc w:val="left"/>
              <w:rPr>
                <w:b w:val="0"/>
                <w:bCs/>
                <w:lang w:eastAsia="ja-JP"/>
              </w:rPr>
            </w:pPr>
            <w:r>
              <w:rPr>
                <w:b w:val="0"/>
                <w:bCs/>
                <w:lang w:eastAsia="ja-JP"/>
              </w:rPr>
              <w:t>O</w:t>
            </w:r>
          </w:p>
        </w:tc>
        <w:tc>
          <w:tcPr>
            <w:tcW w:w="1134" w:type="dxa"/>
          </w:tcPr>
          <w:p w14:paraId="370BC196" w14:textId="77777777" w:rsidR="00A15379" w:rsidRPr="00C023B2" w:rsidRDefault="00A15379" w:rsidP="00D64998">
            <w:pPr>
              <w:pStyle w:val="TAH"/>
              <w:jc w:val="left"/>
              <w:rPr>
                <w:b w:val="0"/>
                <w:bCs/>
                <w:lang w:eastAsia="ja-JP"/>
              </w:rPr>
            </w:pPr>
          </w:p>
        </w:tc>
        <w:tc>
          <w:tcPr>
            <w:tcW w:w="1275" w:type="dxa"/>
          </w:tcPr>
          <w:p w14:paraId="590E6E08" w14:textId="77777777" w:rsidR="00A15379" w:rsidRPr="00C023B2" w:rsidRDefault="00A15379" w:rsidP="00D64998">
            <w:pPr>
              <w:pStyle w:val="TAH"/>
              <w:jc w:val="left"/>
              <w:rPr>
                <w:b w:val="0"/>
                <w:bCs/>
                <w:lang w:eastAsia="ja-JP"/>
              </w:rPr>
            </w:pPr>
            <w:r w:rsidRPr="00C023B2">
              <w:rPr>
                <w:rFonts w:eastAsiaTheme="minorEastAsia"/>
                <w:b w:val="0"/>
                <w:bCs/>
                <w:lang w:eastAsia="zh-CN"/>
              </w:rPr>
              <w:t>9.3.</w:t>
            </w:r>
            <w:r>
              <w:rPr>
                <w:rFonts w:eastAsiaTheme="minorEastAsia"/>
                <w:b w:val="0"/>
                <w:bCs/>
                <w:lang w:eastAsia="zh-CN"/>
              </w:rPr>
              <w:t>39</w:t>
            </w:r>
          </w:p>
        </w:tc>
        <w:tc>
          <w:tcPr>
            <w:tcW w:w="3402" w:type="dxa"/>
          </w:tcPr>
          <w:p w14:paraId="19A0213E" w14:textId="77777777" w:rsidR="00A15379" w:rsidRPr="00C023B2" w:rsidRDefault="00A15379" w:rsidP="00D64998">
            <w:pPr>
              <w:pStyle w:val="TAH"/>
              <w:jc w:val="left"/>
              <w:rPr>
                <w:rFonts w:cs="Arial"/>
                <w:b w:val="0"/>
                <w:bCs/>
                <w:szCs w:val="18"/>
                <w:lang w:eastAsia="ja-JP"/>
              </w:rPr>
            </w:pPr>
            <w:r w:rsidRPr="00C023B2">
              <w:rPr>
                <w:rFonts w:cs="Arial"/>
                <w:b w:val="0"/>
                <w:bCs/>
                <w:szCs w:val="18"/>
                <w:lang w:eastAsia="ja-JP"/>
              </w:rPr>
              <w:t xml:space="preserve">O-RU ASM capability info </w:t>
            </w:r>
          </w:p>
        </w:tc>
      </w:tr>
      <w:tr w:rsidR="00A15379" w:rsidRPr="00D12E4D" w14:paraId="215543C7" w14:textId="77777777" w:rsidTr="00D64998">
        <w:tc>
          <w:tcPr>
            <w:tcW w:w="3256" w:type="dxa"/>
          </w:tcPr>
          <w:p w14:paraId="2FF11157" w14:textId="77777777" w:rsidR="00A15379" w:rsidRPr="00CC3647" w:rsidRDefault="00A15379" w:rsidP="00D64998">
            <w:pPr>
              <w:pStyle w:val="Default"/>
              <w:rPr>
                <w:sz w:val="18"/>
                <w:szCs w:val="18"/>
              </w:rPr>
            </w:pPr>
            <w:r w:rsidRPr="00CC3647">
              <w:rPr>
                <w:sz w:val="18"/>
                <w:szCs w:val="18"/>
              </w:rPr>
              <w:t>trxControlCapabilityInfo</w:t>
            </w:r>
          </w:p>
        </w:tc>
        <w:tc>
          <w:tcPr>
            <w:tcW w:w="1134" w:type="dxa"/>
          </w:tcPr>
          <w:p w14:paraId="4E3303DB" w14:textId="77777777" w:rsidR="00A15379" w:rsidRPr="00C023B2" w:rsidRDefault="00A15379" w:rsidP="00D64998">
            <w:pPr>
              <w:pStyle w:val="TAH"/>
              <w:jc w:val="left"/>
              <w:rPr>
                <w:b w:val="0"/>
                <w:bCs/>
                <w:lang w:eastAsia="ja-JP"/>
              </w:rPr>
            </w:pPr>
            <w:r>
              <w:rPr>
                <w:b w:val="0"/>
                <w:bCs/>
                <w:lang w:eastAsia="ja-JP"/>
              </w:rPr>
              <w:t>O</w:t>
            </w:r>
          </w:p>
        </w:tc>
        <w:tc>
          <w:tcPr>
            <w:tcW w:w="1134" w:type="dxa"/>
          </w:tcPr>
          <w:p w14:paraId="1627CCD1" w14:textId="77777777" w:rsidR="00A15379" w:rsidRPr="00C023B2" w:rsidRDefault="00A15379" w:rsidP="00D64998">
            <w:pPr>
              <w:pStyle w:val="TAH"/>
              <w:jc w:val="left"/>
              <w:rPr>
                <w:b w:val="0"/>
                <w:bCs/>
                <w:lang w:eastAsia="ja-JP"/>
              </w:rPr>
            </w:pPr>
          </w:p>
        </w:tc>
        <w:tc>
          <w:tcPr>
            <w:tcW w:w="1275" w:type="dxa"/>
          </w:tcPr>
          <w:p w14:paraId="0FE922C1" w14:textId="77777777" w:rsidR="00A15379" w:rsidRPr="00C023B2" w:rsidRDefault="00A15379" w:rsidP="00D64998">
            <w:pPr>
              <w:pStyle w:val="TAH"/>
              <w:jc w:val="left"/>
              <w:rPr>
                <w:rFonts w:eastAsiaTheme="minorEastAsia"/>
                <w:b w:val="0"/>
                <w:bCs/>
                <w:lang w:eastAsia="zh-CN"/>
              </w:rPr>
            </w:pPr>
            <w:r w:rsidRPr="00C023B2">
              <w:rPr>
                <w:rFonts w:eastAsiaTheme="minorEastAsia"/>
                <w:b w:val="0"/>
                <w:bCs/>
                <w:lang w:eastAsia="zh-CN"/>
              </w:rPr>
              <w:t>9.3.</w:t>
            </w:r>
            <w:r>
              <w:rPr>
                <w:rFonts w:eastAsiaTheme="minorEastAsia"/>
                <w:b w:val="0"/>
                <w:bCs/>
                <w:lang w:eastAsia="zh-CN"/>
              </w:rPr>
              <w:t>40</w:t>
            </w:r>
          </w:p>
        </w:tc>
        <w:tc>
          <w:tcPr>
            <w:tcW w:w="3402" w:type="dxa"/>
          </w:tcPr>
          <w:p w14:paraId="7DE6FBC2" w14:textId="77777777" w:rsidR="00A15379" w:rsidRPr="00C023B2" w:rsidRDefault="00A15379" w:rsidP="00D64998">
            <w:pPr>
              <w:pStyle w:val="TAH"/>
              <w:jc w:val="left"/>
              <w:rPr>
                <w:rFonts w:cs="Arial"/>
                <w:b w:val="0"/>
                <w:bCs/>
                <w:szCs w:val="18"/>
                <w:lang w:eastAsia="ja-JP"/>
              </w:rPr>
            </w:pPr>
            <w:r w:rsidRPr="00C023B2">
              <w:rPr>
                <w:rFonts w:cs="Arial"/>
                <w:b w:val="0"/>
                <w:bCs/>
                <w:szCs w:val="18"/>
                <w:lang w:eastAsia="ja-JP"/>
              </w:rPr>
              <w:t xml:space="preserve">O-RU </w:t>
            </w:r>
            <w:r>
              <w:rPr>
                <w:rFonts w:cs="Arial"/>
                <w:b w:val="0"/>
                <w:bCs/>
                <w:szCs w:val="18"/>
                <w:lang w:eastAsia="ja-JP"/>
              </w:rPr>
              <w:t>TRX Control</w:t>
            </w:r>
            <w:r w:rsidRPr="00C023B2">
              <w:rPr>
                <w:rFonts w:cs="Arial"/>
                <w:b w:val="0"/>
                <w:bCs/>
                <w:szCs w:val="18"/>
                <w:lang w:eastAsia="ja-JP"/>
              </w:rPr>
              <w:t xml:space="preserve"> capability info </w:t>
            </w:r>
          </w:p>
        </w:tc>
      </w:tr>
      <w:tr w:rsidR="00E57DB8" w:rsidRPr="00D12E4D" w14:paraId="185DAF47" w14:textId="77777777" w:rsidTr="00D64998">
        <w:tc>
          <w:tcPr>
            <w:tcW w:w="3256" w:type="dxa"/>
          </w:tcPr>
          <w:p w14:paraId="6D303E32" w14:textId="0587405D" w:rsidR="00E57DB8" w:rsidRPr="00CC3647" w:rsidRDefault="00E57DB8" w:rsidP="00E57DB8">
            <w:pPr>
              <w:pStyle w:val="Default"/>
              <w:rPr>
                <w:sz w:val="18"/>
                <w:szCs w:val="18"/>
              </w:rPr>
            </w:pPr>
            <w:r w:rsidRPr="00F46A0B">
              <w:rPr>
                <w:sz w:val="18"/>
                <w:szCs w:val="18"/>
              </w:rPr>
              <w:t>deepHibernateCapabilityInfo</w:t>
            </w:r>
          </w:p>
        </w:tc>
        <w:tc>
          <w:tcPr>
            <w:tcW w:w="1134" w:type="dxa"/>
          </w:tcPr>
          <w:p w14:paraId="6ECEFF32" w14:textId="30BCE4E9" w:rsidR="00E57DB8" w:rsidRDefault="00E57DB8" w:rsidP="00E57DB8">
            <w:pPr>
              <w:pStyle w:val="TAH"/>
              <w:jc w:val="left"/>
              <w:rPr>
                <w:b w:val="0"/>
                <w:bCs/>
                <w:lang w:eastAsia="ja-JP"/>
              </w:rPr>
            </w:pPr>
            <w:r w:rsidRPr="00F46A0B">
              <w:rPr>
                <w:b w:val="0"/>
                <w:bCs/>
                <w:lang w:eastAsia="ja-JP"/>
              </w:rPr>
              <w:t>O</w:t>
            </w:r>
          </w:p>
        </w:tc>
        <w:tc>
          <w:tcPr>
            <w:tcW w:w="1134" w:type="dxa"/>
          </w:tcPr>
          <w:p w14:paraId="162104E6" w14:textId="77777777" w:rsidR="00E57DB8" w:rsidRPr="00C023B2" w:rsidRDefault="00E57DB8" w:rsidP="00E57DB8">
            <w:pPr>
              <w:pStyle w:val="TAH"/>
              <w:jc w:val="left"/>
              <w:rPr>
                <w:b w:val="0"/>
                <w:bCs/>
                <w:lang w:eastAsia="ja-JP"/>
              </w:rPr>
            </w:pPr>
          </w:p>
        </w:tc>
        <w:tc>
          <w:tcPr>
            <w:tcW w:w="1275" w:type="dxa"/>
          </w:tcPr>
          <w:p w14:paraId="0BC5960B" w14:textId="405044A6" w:rsidR="00E57DB8" w:rsidRPr="00C023B2" w:rsidRDefault="00E57DB8" w:rsidP="00E57DB8">
            <w:pPr>
              <w:pStyle w:val="TAH"/>
              <w:jc w:val="left"/>
              <w:rPr>
                <w:rFonts w:eastAsiaTheme="minorEastAsia"/>
                <w:b w:val="0"/>
                <w:bCs/>
                <w:lang w:eastAsia="zh-CN"/>
              </w:rPr>
            </w:pPr>
            <w:r w:rsidRPr="00F46A0B">
              <w:rPr>
                <w:rFonts w:eastAsiaTheme="minorEastAsia"/>
                <w:b w:val="0"/>
                <w:bCs/>
                <w:lang w:eastAsia="zh-CN"/>
              </w:rPr>
              <w:t>9.3.</w:t>
            </w:r>
            <w:r>
              <w:rPr>
                <w:rFonts w:eastAsiaTheme="minorEastAsia"/>
                <w:b w:val="0"/>
                <w:bCs/>
                <w:lang w:eastAsia="zh-CN"/>
              </w:rPr>
              <w:t>48</w:t>
            </w:r>
          </w:p>
        </w:tc>
        <w:tc>
          <w:tcPr>
            <w:tcW w:w="3402" w:type="dxa"/>
          </w:tcPr>
          <w:p w14:paraId="3619D719" w14:textId="65F58D12" w:rsidR="00E57DB8" w:rsidRPr="00C023B2" w:rsidRDefault="00E57DB8" w:rsidP="00E57DB8">
            <w:pPr>
              <w:pStyle w:val="TAH"/>
              <w:jc w:val="left"/>
              <w:rPr>
                <w:rFonts w:cs="Arial"/>
                <w:b w:val="0"/>
                <w:bCs/>
                <w:szCs w:val="18"/>
                <w:lang w:eastAsia="ja-JP"/>
              </w:rPr>
            </w:pPr>
            <w:r w:rsidRPr="00F46A0B">
              <w:rPr>
                <w:rFonts w:cs="Arial"/>
                <w:b w:val="0"/>
                <w:bCs/>
                <w:szCs w:val="18"/>
                <w:lang w:eastAsia="ja-JP"/>
              </w:rPr>
              <w:t>O-RU Deep-hibernate capability info</w:t>
            </w:r>
          </w:p>
        </w:tc>
      </w:tr>
    </w:tbl>
    <w:p w14:paraId="5F15FE56" w14:textId="77777777" w:rsidR="00A15379" w:rsidRPr="000F6346" w:rsidRDefault="00A15379" w:rsidP="00A15379">
      <w:pPr>
        <w:keepNext/>
        <w:rPr>
          <w:rFonts w:eastAsiaTheme="minorEastAsia"/>
          <w:lang w:eastAsia="zh-CN"/>
        </w:rPr>
      </w:pPr>
    </w:p>
    <w:p w14:paraId="69CB094C" w14:textId="77777777" w:rsidR="00A15379" w:rsidRDefault="00A15379" w:rsidP="00A15379">
      <w:pPr>
        <w:pStyle w:val="Heading3"/>
      </w:pPr>
      <w:bookmarkStart w:id="656" w:name="_Toc183438895"/>
      <w:bookmarkStart w:id="657" w:name="_Toc225175579"/>
      <w:r w:rsidRPr="005D1716">
        <w:t>9.3.3</w:t>
      </w:r>
      <w:r>
        <w:t>8</w:t>
      </w:r>
      <w:r w:rsidRPr="005D1716">
        <w:tab/>
      </w:r>
      <w:r w:rsidRPr="00C51266">
        <w:t>energySavingCapabilityCommonInfo</w:t>
      </w:r>
      <w:bookmarkEnd w:id="656"/>
      <w:bookmarkEnd w:id="657"/>
      <w:r w:rsidRPr="00C51266" w:rsidDel="00C51266">
        <w:t xml:space="preserve"> </w:t>
      </w:r>
    </w:p>
    <w:p w14:paraId="2D30A391" w14:textId="77777777" w:rsidR="00A15379" w:rsidRPr="009F5FB9" w:rsidRDefault="00A15379" w:rsidP="00A15379">
      <w:r w:rsidRPr="00E317C4">
        <w:t>This IE is used to represent O-RU capability information common to both ASM and TRX Control.</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97"/>
        <w:gridCol w:w="1134"/>
        <w:gridCol w:w="993"/>
        <w:gridCol w:w="1221"/>
        <w:gridCol w:w="3456"/>
      </w:tblGrid>
      <w:tr w:rsidR="00A15379" w14:paraId="6B1FF9BE" w14:textId="77777777" w:rsidTr="00D64998">
        <w:trPr>
          <w:trHeight w:val="300"/>
        </w:trPr>
        <w:tc>
          <w:tcPr>
            <w:tcW w:w="3397" w:type="dxa"/>
            <w:tcBorders>
              <w:top w:val="single" w:sz="4" w:space="0" w:color="auto"/>
              <w:left w:val="single" w:sz="4" w:space="0" w:color="auto"/>
              <w:bottom w:val="single" w:sz="4" w:space="0" w:color="auto"/>
              <w:right w:val="single" w:sz="4" w:space="0" w:color="auto"/>
            </w:tcBorders>
            <w:hideMark/>
          </w:tcPr>
          <w:p w14:paraId="3DFFCE4A" w14:textId="77777777" w:rsidR="00A15379" w:rsidRDefault="00A15379" w:rsidP="00D64998">
            <w:pPr>
              <w:pStyle w:val="TAH"/>
              <w:keepNext w:val="0"/>
              <w:rPr>
                <w:lang w:eastAsia="ja-JP"/>
              </w:rPr>
            </w:pPr>
            <w:r>
              <w:rPr>
                <w:lang w:eastAsia="ja-JP"/>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1999B3D8" w14:textId="77777777" w:rsidR="00A15379" w:rsidRDefault="00A15379" w:rsidP="00D64998">
            <w:pPr>
              <w:pStyle w:val="TAH"/>
              <w:keepNext w:val="0"/>
              <w:rPr>
                <w:lang w:eastAsia="ja-JP"/>
              </w:rPr>
            </w:pPr>
            <w:r>
              <w:rPr>
                <w:lang w:eastAsia="ja-JP"/>
              </w:rPr>
              <w:t>Presence</w:t>
            </w:r>
          </w:p>
        </w:tc>
        <w:tc>
          <w:tcPr>
            <w:tcW w:w="993" w:type="dxa"/>
            <w:tcBorders>
              <w:top w:val="single" w:sz="4" w:space="0" w:color="auto"/>
              <w:left w:val="single" w:sz="4" w:space="0" w:color="auto"/>
              <w:bottom w:val="single" w:sz="4" w:space="0" w:color="auto"/>
              <w:right w:val="single" w:sz="4" w:space="0" w:color="auto"/>
            </w:tcBorders>
            <w:hideMark/>
          </w:tcPr>
          <w:p w14:paraId="38951978" w14:textId="77777777" w:rsidR="00A15379" w:rsidRDefault="00A15379" w:rsidP="00D64998">
            <w:pPr>
              <w:pStyle w:val="TAH"/>
              <w:keepNext w:val="0"/>
              <w:rPr>
                <w:lang w:eastAsia="ja-JP"/>
              </w:rPr>
            </w:pPr>
            <w:r>
              <w:rPr>
                <w:lang w:eastAsia="ja-JP"/>
              </w:rPr>
              <w:t>Range</w:t>
            </w:r>
          </w:p>
        </w:tc>
        <w:tc>
          <w:tcPr>
            <w:tcW w:w="1221" w:type="dxa"/>
            <w:tcBorders>
              <w:top w:val="single" w:sz="4" w:space="0" w:color="auto"/>
              <w:left w:val="single" w:sz="4" w:space="0" w:color="auto"/>
              <w:bottom w:val="single" w:sz="4" w:space="0" w:color="auto"/>
              <w:right w:val="single" w:sz="4" w:space="0" w:color="auto"/>
            </w:tcBorders>
            <w:hideMark/>
          </w:tcPr>
          <w:p w14:paraId="4AFEECAE" w14:textId="77777777" w:rsidR="00A15379" w:rsidRDefault="00A15379" w:rsidP="00D64998">
            <w:pPr>
              <w:pStyle w:val="TAH"/>
              <w:keepNext w:val="0"/>
              <w:rPr>
                <w:lang w:eastAsia="ja-JP"/>
              </w:rPr>
            </w:pPr>
            <w:r>
              <w:rPr>
                <w:lang w:eastAsia="ja-JP"/>
              </w:rPr>
              <w:t>IE type and reference</w:t>
            </w:r>
          </w:p>
        </w:tc>
        <w:tc>
          <w:tcPr>
            <w:tcW w:w="3456" w:type="dxa"/>
            <w:tcBorders>
              <w:top w:val="single" w:sz="4" w:space="0" w:color="auto"/>
              <w:left w:val="single" w:sz="4" w:space="0" w:color="auto"/>
              <w:bottom w:val="single" w:sz="4" w:space="0" w:color="auto"/>
              <w:right w:val="single" w:sz="4" w:space="0" w:color="auto"/>
            </w:tcBorders>
            <w:hideMark/>
          </w:tcPr>
          <w:p w14:paraId="30CAB21E" w14:textId="77777777" w:rsidR="00A15379" w:rsidRDefault="00A15379" w:rsidP="00D64998">
            <w:pPr>
              <w:pStyle w:val="TAH"/>
              <w:keepNext w:val="0"/>
              <w:rPr>
                <w:lang w:eastAsia="ja-JP"/>
              </w:rPr>
            </w:pPr>
            <w:r>
              <w:rPr>
                <w:lang w:eastAsia="ja-JP"/>
              </w:rPr>
              <w:t>Semantics description</w:t>
            </w:r>
          </w:p>
        </w:tc>
      </w:tr>
      <w:tr w:rsidR="00A15379" w14:paraId="6F457A08" w14:textId="77777777" w:rsidTr="00D64998">
        <w:trPr>
          <w:trHeight w:val="300"/>
        </w:trPr>
        <w:tc>
          <w:tcPr>
            <w:tcW w:w="3397" w:type="dxa"/>
            <w:tcBorders>
              <w:top w:val="single" w:sz="4" w:space="0" w:color="auto"/>
              <w:left w:val="single" w:sz="4" w:space="0" w:color="auto"/>
              <w:bottom w:val="single" w:sz="4" w:space="0" w:color="auto"/>
              <w:right w:val="single" w:sz="4" w:space="0" w:color="auto"/>
            </w:tcBorders>
            <w:hideMark/>
          </w:tcPr>
          <w:p w14:paraId="44BCEDDA" w14:textId="77777777" w:rsidR="00A15379" w:rsidRDefault="00A15379" w:rsidP="00D64998">
            <w:pPr>
              <w:pStyle w:val="TAL"/>
              <w:keepNext w:val="0"/>
              <w:rPr>
                <w:lang w:eastAsia="ja-JP"/>
              </w:rPr>
            </w:pPr>
            <w:r w:rsidRPr="00E317C4">
              <w:rPr>
                <w:bCs/>
              </w:rPr>
              <w:t>ST8-ready-message-supported</w:t>
            </w:r>
          </w:p>
        </w:tc>
        <w:tc>
          <w:tcPr>
            <w:tcW w:w="1134" w:type="dxa"/>
            <w:tcBorders>
              <w:top w:val="single" w:sz="4" w:space="0" w:color="auto"/>
              <w:left w:val="single" w:sz="4" w:space="0" w:color="auto"/>
              <w:bottom w:val="single" w:sz="4" w:space="0" w:color="auto"/>
              <w:right w:val="single" w:sz="4" w:space="0" w:color="auto"/>
            </w:tcBorders>
          </w:tcPr>
          <w:p w14:paraId="1EFD998A" w14:textId="77777777" w:rsidR="00A15379" w:rsidRDefault="00A15379" w:rsidP="00D64998">
            <w:pPr>
              <w:pStyle w:val="TAL"/>
              <w:keepNext w:val="0"/>
              <w:rPr>
                <w:lang w:eastAsia="ja-JP"/>
              </w:rPr>
            </w:pPr>
            <w:r w:rsidRPr="00E317C4">
              <w:rPr>
                <w:lang w:eastAsia="ja-JP"/>
              </w:rPr>
              <w:t>M</w:t>
            </w:r>
          </w:p>
        </w:tc>
        <w:tc>
          <w:tcPr>
            <w:tcW w:w="993" w:type="dxa"/>
            <w:tcBorders>
              <w:top w:val="single" w:sz="4" w:space="0" w:color="auto"/>
              <w:left w:val="single" w:sz="4" w:space="0" w:color="auto"/>
              <w:bottom w:val="single" w:sz="4" w:space="0" w:color="auto"/>
              <w:right w:val="single" w:sz="4" w:space="0" w:color="auto"/>
            </w:tcBorders>
            <w:hideMark/>
          </w:tcPr>
          <w:p w14:paraId="01F818B4" w14:textId="77777777" w:rsidR="00A15379" w:rsidRDefault="00A15379" w:rsidP="00D64998">
            <w:pPr>
              <w:pStyle w:val="TAL"/>
              <w:keepNext w:val="0"/>
              <w:rPr>
                <w:rFonts w:cs="Arial"/>
                <w:i/>
                <w:iCs/>
                <w:lang w:eastAsia="ja-JP"/>
              </w:rPr>
            </w:pPr>
          </w:p>
        </w:tc>
        <w:tc>
          <w:tcPr>
            <w:tcW w:w="1221" w:type="dxa"/>
            <w:tcBorders>
              <w:top w:val="single" w:sz="4" w:space="0" w:color="auto"/>
              <w:left w:val="single" w:sz="4" w:space="0" w:color="auto"/>
              <w:bottom w:val="single" w:sz="4" w:space="0" w:color="auto"/>
              <w:right w:val="single" w:sz="4" w:space="0" w:color="auto"/>
            </w:tcBorders>
          </w:tcPr>
          <w:p w14:paraId="25D87581" w14:textId="77777777" w:rsidR="00A15379" w:rsidRDefault="00A15379" w:rsidP="00D64998">
            <w:pPr>
              <w:pStyle w:val="TAL"/>
              <w:keepNext w:val="0"/>
              <w:rPr>
                <w:lang w:eastAsia="ja-JP"/>
              </w:rPr>
            </w:pPr>
            <w:r w:rsidRPr="00E317C4">
              <w:rPr>
                <w:lang w:eastAsia="ja-JP"/>
              </w:rPr>
              <w:t>BOOL</w:t>
            </w:r>
          </w:p>
        </w:tc>
        <w:tc>
          <w:tcPr>
            <w:tcW w:w="3456" w:type="dxa"/>
            <w:tcBorders>
              <w:top w:val="single" w:sz="4" w:space="0" w:color="auto"/>
              <w:left w:val="single" w:sz="4" w:space="0" w:color="auto"/>
              <w:bottom w:val="single" w:sz="4" w:space="0" w:color="auto"/>
              <w:right w:val="single" w:sz="4" w:space="0" w:color="auto"/>
            </w:tcBorders>
          </w:tcPr>
          <w:p w14:paraId="7C208D9C" w14:textId="77777777" w:rsidR="00A15379" w:rsidRPr="00E317C4" w:rsidRDefault="00A15379" w:rsidP="00D64998">
            <w:pPr>
              <w:pStyle w:val="B20"/>
              <w:tabs>
                <w:tab w:val="clear" w:pos="1191"/>
              </w:tabs>
              <w:spacing w:after="0" w:line="240" w:lineRule="auto"/>
              <w:ind w:left="0" w:firstLine="0"/>
              <w:rPr>
                <w:rFonts w:ascii="Arial" w:hAnsi="Arial" w:cs="Arial"/>
                <w:sz w:val="18"/>
                <w:szCs w:val="18"/>
              </w:rPr>
            </w:pPr>
            <w:r w:rsidRPr="00E317C4">
              <w:rPr>
                <w:rFonts w:ascii="Arial" w:hAnsi="Arial" w:cs="Arial"/>
                <w:sz w:val="18"/>
                <w:szCs w:val="18"/>
              </w:rPr>
              <w:t xml:space="preserve">The capability of the cell to support the "ready" message via </w:t>
            </w:r>
            <w:r>
              <w:rPr>
                <w:rFonts w:ascii="Arial" w:hAnsi="Arial" w:cs="Arial"/>
                <w:sz w:val="18"/>
                <w:szCs w:val="18"/>
              </w:rPr>
              <w:t>clause</w:t>
            </w:r>
            <w:r w:rsidRPr="00E317C4">
              <w:rPr>
                <w:rFonts w:ascii="Arial" w:hAnsi="Arial" w:cs="Arial"/>
                <w:sz w:val="18"/>
                <w:szCs w:val="18"/>
              </w:rPr>
              <w:t xml:space="preserve"> Type 8 command. </w:t>
            </w:r>
          </w:p>
          <w:p w14:paraId="07E58FEA" w14:textId="77777777" w:rsidR="00A15379" w:rsidRPr="00E317C4" w:rsidRDefault="00A15379" w:rsidP="00D64998">
            <w:pPr>
              <w:pStyle w:val="B20"/>
              <w:tabs>
                <w:tab w:val="clear" w:pos="1191"/>
              </w:tabs>
              <w:spacing w:after="0" w:line="240" w:lineRule="auto"/>
              <w:ind w:left="0" w:firstLine="0"/>
              <w:rPr>
                <w:rFonts w:ascii="Arial" w:hAnsi="Arial" w:cs="Arial"/>
                <w:sz w:val="18"/>
                <w:szCs w:val="18"/>
              </w:rPr>
            </w:pPr>
          </w:p>
          <w:p w14:paraId="0CCEA967" w14:textId="77777777" w:rsidR="00A15379" w:rsidRDefault="00A15379" w:rsidP="00D64998">
            <w:pPr>
              <w:pStyle w:val="TAL"/>
              <w:keepNext w:val="0"/>
              <w:rPr>
                <w:lang w:eastAsia="ja-JP"/>
              </w:rPr>
            </w:pPr>
            <w:r w:rsidRPr="00E317C4">
              <w:rPr>
                <w:rFonts w:cs="Arial"/>
                <w:szCs w:val="18"/>
              </w:rPr>
              <w:t xml:space="preserve">Refer to </w:t>
            </w:r>
            <w:r>
              <w:rPr>
                <w:rFonts w:cs="Arial"/>
                <w:szCs w:val="18"/>
              </w:rPr>
              <w:t>[10]</w:t>
            </w:r>
            <w:r w:rsidRPr="00E317C4">
              <w:rPr>
                <w:rFonts w:cs="Arial"/>
                <w:szCs w:val="18"/>
              </w:rPr>
              <w:t>, clause 20.4.1</w:t>
            </w:r>
          </w:p>
        </w:tc>
      </w:tr>
      <w:tr w:rsidR="00A15379" w14:paraId="498AF6C8" w14:textId="77777777" w:rsidTr="00D64998">
        <w:trPr>
          <w:trHeight w:val="300"/>
        </w:trPr>
        <w:tc>
          <w:tcPr>
            <w:tcW w:w="3397" w:type="dxa"/>
            <w:tcBorders>
              <w:top w:val="single" w:sz="4" w:space="0" w:color="auto"/>
              <w:left w:val="single" w:sz="4" w:space="0" w:color="auto"/>
              <w:bottom w:val="single" w:sz="4" w:space="0" w:color="auto"/>
              <w:right w:val="single" w:sz="4" w:space="0" w:color="auto"/>
            </w:tcBorders>
            <w:hideMark/>
          </w:tcPr>
          <w:p w14:paraId="576765CA" w14:textId="77777777" w:rsidR="00A15379" w:rsidRDefault="00A15379" w:rsidP="00D64998">
            <w:pPr>
              <w:pStyle w:val="TAL"/>
              <w:keepNext w:val="0"/>
              <w:rPr>
                <w:lang w:eastAsia="ja-JP"/>
              </w:rPr>
            </w:pPr>
            <w:r w:rsidRPr="00E317C4">
              <w:rPr>
                <w:bCs/>
              </w:rPr>
              <w:t>sleep-duration-extension-supported</w:t>
            </w:r>
          </w:p>
        </w:tc>
        <w:tc>
          <w:tcPr>
            <w:tcW w:w="1134" w:type="dxa"/>
            <w:tcBorders>
              <w:top w:val="single" w:sz="4" w:space="0" w:color="auto"/>
              <w:left w:val="single" w:sz="4" w:space="0" w:color="auto"/>
              <w:bottom w:val="single" w:sz="4" w:space="0" w:color="auto"/>
              <w:right w:val="single" w:sz="4" w:space="0" w:color="auto"/>
            </w:tcBorders>
            <w:hideMark/>
          </w:tcPr>
          <w:p w14:paraId="34B8CAFA" w14:textId="77777777" w:rsidR="00A15379" w:rsidRDefault="00A15379" w:rsidP="00D64998">
            <w:pPr>
              <w:pStyle w:val="TAL"/>
              <w:keepNext w:val="0"/>
              <w:rPr>
                <w:lang w:eastAsia="ja-JP"/>
              </w:rPr>
            </w:pPr>
            <w:r w:rsidRPr="00E317C4">
              <w:rPr>
                <w:lang w:eastAsia="ja-JP"/>
              </w:rPr>
              <w:t>M</w:t>
            </w:r>
          </w:p>
        </w:tc>
        <w:tc>
          <w:tcPr>
            <w:tcW w:w="993" w:type="dxa"/>
            <w:tcBorders>
              <w:top w:val="single" w:sz="4" w:space="0" w:color="auto"/>
              <w:left w:val="single" w:sz="4" w:space="0" w:color="auto"/>
              <w:bottom w:val="single" w:sz="4" w:space="0" w:color="auto"/>
              <w:right w:val="single" w:sz="4" w:space="0" w:color="auto"/>
            </w:tcBorders>
          </w:tcPr>
          <w:p w14:paraId="304FB56F" w14:textId="77777777" w:rsidR="00A15379" w:rsidRDefault="00A15379" w:rsidP="00D64998">
            <w:pPr>
              <w:pStyle w:val="TAL"/>
              <w:keepNext w:val="0"/>
              <w:rPr>
                <w:rFonts w:cs="Arial"/>
                <w:i/>
                <w:iCs/>
                <w:lang w:eastAsia="ja-JP"/>
              </w:rPr>
            </w:pPr>
          </w:p>
        </w:tc>
        <w:tc>
          <w:tcPr>
            <w:tcW w:w="1221" w:type="dxa"/>
            <w:tcBorders>
              <w:top w:val="single" w:sz="4" w:space="0" w:color="auto"/>
              <w:left w:val="single" w:sz="4" w:space="0" w:color="auto"/>
              <w:bottom w:val="single" w:sz="4" w:space="0" w:color="auto"/>
              <w:right w:val="single" w:sz="4" w:space="0" w:color="auto"/>
            </w:tcBorders>
            <w:hideMark/>
          </w:tcPr>
          <w:p w14:paraId="7CF02A47" w14:textId="77777777" w:rsidR="00A15379" w:rsidRDefault="00A15379" w:rsidP="00D64998">
            <w:pPr>
              <w:pStyle w:val="TAL"/>
              <w:keepNext w:val="0"/>
              <w:rPr>
                <w:lang w:eastAsia="ja-JP"/>
              </w:rPr>
            </w:pPr>
            <w:r w:rsidRPr="00E317C4">
              <w:rPr>
                <w:lang w:eastAsia="ja-JP"/>
              </w:rPr>
              <w:t>BOOL</w:t>
            </w:r>
          </w:p>
        </w:tc>
        <w:tc>
          <w:tcPr>
            <w:tcW w:w="3456" w:type="dxa"/>
            <w:tcBorders>
              <w:top w:val="single" w:sz="4" w:space="0" w:color="auto"/>
              <w:left w:val="single" w:sz="4" w:space="0" w:color="auto"/>
              <w:bottom w:val="single" w:sz="4" w:space="0" w:color="auto"/>
              <w:right w:val="single" w:sz="4" w:space="0" w:color="auto"/>
            </w:tcBorders>
          </w:tcPr>
          <w:p w14:paraId="2492E686" w14:textId="77777777" w:rsidR="00A15379" w:rsidRPr="00E317C4" w:rsidRDefault="00A15379" w:rsidP="00D64998">
            <w:pPr>
              <w:pStyle w:val="B20"/>
              <w:tabs>
                <w:tab w:val="clear" w:pos="1191"/>
              </w:tabs>
              <w:spacing w:after="0"/>
              <w:ind w:left="0" w:firstLine="0"/>
              <w:rPr>
                <w:rFonts w:ascii="Arial" w:hAnsi="Arial" w:cs="Arial"/>
                <w:sz w:val="18"/>
                <w:szCs w:val="18"/>
              </w:rPr>
            </w:pPr>
            <w:r w:rsidRPr="00E317C4">
              <w:rPr>
                <w:rFonts w:ascii="Arial" w:hAnsi="Arial" w:cs="Arial"/>
                <w:sz w:val="18"/>
                <w:szCs w:val="18"/>
              </w:rPr>
              <w:t>The capability of the cell to support the extension of a defined sleep interval.</w:t>
            </w:r>
          </w:p>
          <w:p w14:paraId="32A2588E" w14:textId="77777777" w:rsidR="00A15379" w:rsidRPr="00E317C4" w:rsidRDefault="00A15379" w:rsidP="00D64998">
            <w:pPr>
              <w:pStyle w:val="B20"/>
              <w:tabs>
                <w:tab w:val="clear" w:pos="1191"/>
              </w:tabs>
              <w:spacing w:after="0"/>
              <w:ind w:left="0" w:firstLine="0"/>
              <w:rPr>
                <w:rFonts w:ascii="Arial" w:hAnsi="Arial" w:cs="Arial"/>
                <w:sz w:val="18"/>
                <w:szCs w:val="18"/>
              </w:rPr>
            </w:pPr>
          </w:p>
          <w:p w14:paraId="192C0A11" w14:textId="77777777" w:rsidR="00A15379" w:rsidRDefault="00A15379" w:rsidP="00D64998">
            <w:pPr>
              <w:pStyle w:val="TAL"/>
              <w:keepNext w:val="0"/>
              <w:rPr>
                <w:lang w:eastAsia="ja-JP"/>
              </w:rPr>
            </w:pPr>
            <w:r w:rsidRPr="00E317C4">
              <w:rPr>
                <w:rFonts w:cs="Arial"/>
                <w:szCs w:val="18"/>
              </w:rPr>
              <w:t xml:space="preserve">Refer to </w:t>
            </w:r>
            <w:r>
              <w:rPr>
                <w:rFonts w:cs="Arial"/>
                <w:szCs w:val="18"/>
              </w:rPr>
              <w:t>[10]</w:t>
            </w:r>
            <w:r w:rsidRPr="00E317C4">
              <w:rPr>
                <w:rFonts w:cs="Arial"/>
                <w:szCs w:val="18"/>
              </w:rPr>
              <w:t>, clause 20.4.1</w:t>
            </w:r>
          </w:p>
        </w:tc>
      </w:tr>
      <w:tr w:rsidR="00A15379" w:rsidRPr="001C4AE3" w14:paraId="2791FC59" w14:textId="77777777" w:rsidTr="00D64998">
        <w:trPr>
          <w:trHeight w:val="300"/>
        </w:trPr>
        <w:tc>
          <w:tcPr>
            <w:tcW w:w="3397" w:type="dxa"/>
            <w:tcBorders>
              <w:top w:val="single" w:sz="4" w:space="0" w:color="auto"/>
              <w:left w:val="single" w:sz="4" w:space="0" w:color="auto"/>
              <w:bottom w:val="single" w:sz="4" w:space="0" w:color="auto"/>
              <w:right w:val="single" w:sz="4" w:space="0" w:color="auto"/>
            </w:tcBorders>
            <w:hideMark/>
          </w:tcPr>
          <w:p w14:paraId="732A30DE" w14:textId="77777777" w:rsidR="00A15379" w:rsidRPr="00C3393D" w:rsidRDefault="00A15379" w:rsidP="00D64998">
            <w:pPr>
              <w:pStyle w:val="TAL"/>
              <w:keepNext w:val="0"/>
              <w:rPr>
                <w:lang w:eastAsia="ja-JP"/>
              </w:rPr>
            </w:pPr>
            <w:r w:rsidRPr="00E317C4">
              <w:rPr>
                <w:bCs/>
              </w:rPr>
              <w:t>emergency-wake-up-command-supported</w:t>
            </w:r>
          </w:p>
        </w:tc>
        <w:tc>
          <w:tcPr>
            <w:tcW w:w="1134" w:type="dxa"/>
            <w:tcBorders>
              <w:top w:val="single" w:sz="4" w:space="0" w:color="auto"/>
              <w:left w:val="single" w:sz="4" w:space="0" w:color="auto"/>
              <w:bottom w:val="single" w:sz="4" w:space="0" w:color="auto"/>
              <w:right w:val="single" w:sz="4" w:space="0" w:color="auto"/>
            </w:tcBorders>
            <w:hideMark/>
          </w:tcPr>
          <w:p w14:paraId="34A1A92A" w14:textId="77777777" w:rsidR="00A15379" w:rsidRPr="00C3393D" w:rsidRDefault="00A15379" w:rsidP="00D64998">
            <w:pPr>
              <w:pStyle w:val="TAL"/>
              <w:keepNext w:val="0"/>
              <w:rPr>
                <w:lang w:eastAsia="ja-JP"/>
              </w:rPr>
            </w:pPr>
            <w:r w:rsidRPr="00E317C4">
              <w:rPr>
                <w:lang w:eastAsia="ja-JP"/>
              </w:rPr>
              <w:t>M</w:t>
            </w:r>
          </w:p>
        </w:tc>
        <w:tc>
          <w:tcPr>
            <w:tcW w:w="993" w:type="dxa"/>
            <w:tcBorders>
              <w:top w:val="single" w:sz="4" w:space="0" w:color="auto"/>
              <w:left w:val="single" w:sz="4" w:space="0" w:color="auto"/>
              <w:bottom w:val="single" w:sz="4" w:space="0" w:color="auto"/>
              <w:right w:val="single" w:sz="4" w:space="0" w:color="auto"/>
            </w:tcBorders>
          </w:tcPr>
          <w:p w14:paraId="38E3751E" w14:textId="77777777" w:rsidR="00A15379" w:rsidRPr="00C3393D" w:rsidRDefault="00A15379" w:rsidP="00D64998">
            <w:pPr>
              <w:pStyle w:val="TAL"/>
              <w:keepNext w:val="0"/>
              <w:rPr>
                <w:rFonts w:cs="Arial"/>
                <w:i/>
                <w:iCs/>
                <w:lang w:eastAsia="ja-JP"/>
              </w:rPr>
            </w:pPr>
          </w:p>
        </w:tc>
        <w:tc>
          <w:tcPr>
            <w:tcW w:w="1221" w:type="dxa"/>
            <w:tcBorders>
              <w:top w:val="single" w:sz="4" w:space="0" w:color="auto"/>
              <w:left w:val="single" w:sz="4" w:space="0" w:color="auto"/>
              <w:bottom w:val="single" w:sz="4" w:space="0" w:color="auto"/>
              <w:right w:val="single" w:sz="4" w:space="0" w:color="auto"/>
            </w:tcBorders>
            <w:hideMark/>
          </w:tcPr>
          <w:p w14:paraId="0910D6F8" w14:textId="77777777" w:rsidR="00A15379" w:rsidRPr="00C3393D" w:rsidRDefault="00A15379" w:rsidP="00D64998">
            <w:pPr>
              <w:pStyle w:val="TAL"/>
              <w:keepNext w:val="0"/>
              <w:rPr>
                <w:lang w:eastAsia="ja-JP"/>
              </w:rPr>
            </w:pPr>
            <w:r w:rsidRPr="00E317C4">
              <w:rPr>
                <w:lang w:eastAsia="ja-JP"/>
              </w:rPr>
              <w:t>BOOL</w:t>
            </w:r>
          </w:p>
        </w:tc>
        <w:tc>
          <w:tcPr>
            <w:tcW w:w="3456" w:type="dxa"/>
            <w:tcBorders>
              <w:top w:val="single" w:sz="4" w:space="0" w:color="auto"/>
              <w:left w:val="single" w:sz="4" w:space="0" w:color="auto"/>
              <w:bottom w:val="single" w:sz="4" w:space="0" w:color="auto"/>
              <w:right w:val="single" w:sz="4" w:space="0" w:color="auto"/>
            </w:tcBorders>
          </w:tcPr>
          <w:p w14:paraId="66139E1D" w14:textId="77777777" w:rsidR="00A15379" w:rsidRPr="00E317C4" w:rsidRDefault="00A15379" w:rsidP="00D64998">
            <w:pPr>
              <w:pStyle w:val="TAL"/>
            </w:pPr>
            <w:r w:rsidRPr="00E317C4">
              <w:t xml:space="preserve">The capability of the cell to support emergency wake-up procedure. </w:t>
            </w:r>
          </w:p>
          <w:p w14:paraId="19A5BD51" w14:textId="77777777" w:rsidR="00A15379" w:rsidRPr="00E317C4" w:rsidRDefault="00A15379" w:rsidP="00D64998">
            <w:pPr>
              <w:pStyle w:val="TAL"/>
              <w:rPr>
                <w:lang w:eastAsia="ja-JP"/>
              </w:rPr>
            </w:pPr>
          </w:p>
          <w:p w14:paraId="065C8CCB" w14:textId="77777777" w:rsidR="00A15379" w:rsidRPr="00C3393D" w:rsidRDefault="00A15379" w:rsidP="00D64998">
            <w:pPr>
              <w:pStyle w:val="TAL"/>
              <w:keepNext w:val="0"/>
              <w:rPr>
                <w:lang w:eastAsia="ja-JP"/>
              </w:rPr>
            </w:pPr>
            <w:r w:rsidRPr="00E317C4">
              <w:rPr>
                <w:rFonts w:cs="Arial"/>
                <w:szCs w:val="18"/>
              </w:rPr>
              <w:t xml:space="preserve">Refer to </w:t>
            </w:r>
            <w:r>
              <w:rPr>
                <w:rFonts w:cs="Arial"/>
                <w:szCs w:val="18"/>
              </w:rPr>
              <w:t>[10]</w:t>
            </w:r>
            <w:r w:rsidRPr="00E317C4">
              <w:rPr>
                <w:rFonts w:cs="Arial"/>
                <w:szCs w:val="18"/>
              </w:rPr>
              <w:t>, clause 20.4.1</w:t>
            </w:r>
          </w:p>
        </w:tc>
      </w:tr>
    </w:tbl>
    <w:p w14:paraId="268AA971" w14:textId="77777777" w:rsidR="00A15379" w:rsidRDefault="00A15379" w:rsidP="00A15379">
      <w:pPr>
        <w:spacing w:after="180" w:line="240" w:lineRule="auto"/>
        <w:rPr>
          <w:rFonts w:eastAsia="Yu Mincho" w:cs="Times New Roman"/>
          <w:szCs w:val="20"/>
        </w:rPr>
      </w:pPr>
    </w:p>
    <w:p w14:paraId="309315FD" w14:textId="77777777" w:rsidR="00A15379" w:rsidRDefault="00A15379" w:rsidP="00A15379">
      <w:pPr>
        <w:pStyle w:val="Heading3"/>
      </w:pPr>
      <w:bookmarkStart w:id="658" w:name="_Toc183438896"/>
      <w:bookmarkStart w:id="659" w:name="_Toc225175580"/>
      <w:r w:rsidRPr="005D1716">
        <w:t>9.3.3</w:t>
      </w:r>
      <w:r>
        <w:t>9</w:t>
      </w:r>
      <w:r w:rsidRPr="005D1716">
        <w:tab/>
      </w:r>
      <w:r>
        <w:t>asm</w:t>
      </w:r>
      <w:r w:rsidRPr="00C51266">
        <w:t>CapabilityInfo</w:t>
      </w:r>
      <w:bookmarkEnd w:id="658"/>
      <w:bookmarkEnd w:id="659"/>
      <w:r w:rsidRPr="00C51266" w:rsidDel="00C51266">
        <w:t xml:space="preserve"> </w:t>
      </w:r>
    </w:p>
    <w:p w14:paraId="2BBB505F" w14:textId="6B846161" w:rsidR="00A15379" w:rsidRPr="00B723FE" w:rsidRDefault="00A15379" w:rsidP="00B723FE">
      <w:pPr>
        <w:spacing w:after="180" w:line="240" w:lineRule="auto"/>
        <w:rPr>
          <w:rFonts w:eastAsia="Yu Mincho" w:cs="Times New Roman"/>
          <w:szCs w:val="20"/>
        </w:rPr>
      </w:pPr>
      <w:r>
        <w:t>This IE is used to represent O-RU ASM capability information.</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4"/>
        <w:gridCol w:w="1134"/>
        <w:gridCol w:w="850"/>
        <w:gridCol w:w="1647"/>
        <w:gridCol w:w="3456"/>
      </w:tblGrid>
      <w:tr w:rsidR="00A15379" w14:paraId="42235159" w14:textId="77777777" w:rsidTr="00D64998">
        <w:trPr>
          <w:trHeight w:val="300"/>
        </w:trPr>
        <w:tc>
          <w:tcPr>
            <w:tcW w:w="3114" w:type="dxa"/>
            <w:tcBorders>
              <w:top w:val="single" w:sz="4" w:space="0" w:color="auto"/>
              <w:left w:val="single" w:sz="4" w:space="0" w:color="auto"/>
              <w:bottom w:val="single" w:sz="4" w:space="0" w:color="auto"/>
              <w:right w:val="single" w:sz="4" w:space="0" w:color="auto"/>
            </w:tcBorders>
            <w:hideMark/>
          </w:tcPr>
          <w:p w14:paraId="4C072321" w14:textId="77777777" w:rsidR="00A15379" w:rsidRDefault="00A15379" w:rsidP="00D64998">
            <w:pPr>
              <w:pStyle w:val="TAH"/>
              <w:keepNext w:val="0"/>
              <w:rPr>
                <w:lang w:eastAsia="ja-JP"/>
              </w:rPr>
            </w:pPr>
            <w:r>
              <w:rPr>
                <w:lang w:eastAsia="ja-JP"/>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48DB81EE" w14:textId="77777777" w:rsidR="00A15379" w:rsidRDefault="00A15379" w:rsidP="00D64998">
            <w:pPr>
              <w:pStyle w:val="TAH"/>
              <w:keepNext w:val="0"/>
              <w:rPr>
                <w:lang w:eastAsia="ja-JP"/>
              </w:rPr>
            </w:pPr>
            <w:r>
              <w:rPr>
                <w:lang w:eastAsia="ja-JP"/>
              </w:rPr>
              <w:t>Presence</w:t>
            </w:r>
          </w:p>
        </w:tc>
        <w:tc>
          <w:tcPr>
            <w:tcW w:w="850" w:type="dxa"/>
            <w:tcBorders>
              <w:top w:val="single" w:sz="4" w:space="0" w:color="auto"/>
              <w:left w:val="single" w:sz="4" w:space="0" w:color="auto"/>
              <w:bottom w:val="single" w:sz="4" w:space="0" w:color="auto"/>
              <w:right w:val="single" w:sz="4" w:space="0" w:color="auto"/>
            </w:tcBorders>
            <w:hideMark/>
          </w:tcPr>
          <w:p w14:paraId="2814523E" w14:textId="77777777" w:rsidR="00A15379" w:rsidRDefault="00A15379" w:rsidP="00D64998">
            <w:pPr>
              <w:pStyle w:val="TAH"/>
              <w:keepNext w:val="0"/>
              <w:rPr>
                <w:lang w:eastAsia="ja-JP"/>
              </w:rPr>
            </w:pPr>
            <w:r>
              <w:rPr>
                <w:lang w:eastAsia="ja-JP"/>
              </w:rPr>
              <w:t>Range</w:t>
            </w:r>
          </w:p>
        </w:tc>
        <w:tc>
          <w:tcPr>
            <w:tcW w:w="1647" w:type="dxa"/>
            <w:tcBorders>
              <w:top w:val="single" w:sz="4" w:space="0" w:color="auto"/>
              <w:left w:val="single" w:sz="4" w:space="0" w:color="auto"/>
              <w:bottom w:val="single" w:sz="4" w:space="0" w:color="auto"/>
              <w:right w:val="single" w:sz="4" w:space="0" w:color="auto"/>
            </w:tcBorders>
            <w:hideMark/>
          </w:tcPr>
          <w:p w14:paraId="2EA3D2A4" w14:textId="77777777" w:rsidR="00A15379" w:rsidRDefault="00A15379" w:rsidP="00D64998">
            <w:pPr>
              <w:pStyle w:val="TAH"/>
              <w:keepNext w:val="0"/>
              <w:rPr>
                <w:lang w:eastAsia="ja-JP"/>
              </w:rPr>
            </w:pPr>
            <w:r>
              <w:rPr>
                <w:lang w:eastAsia="ja-JP"/>
              </w:rPr>
              <w:t>IE type and reference</w:t>
            </w:r>
          </w:p>
        </w:tc>
        <w:tc>
          <w:tcPr>
            <w:tcW w:w="3456" w:type="dxa"/>
            <w:tcBorders>
              <w:top w:val="single" w:sz="4" w:space="0" w:color="auto"/>
              <w:left w:val="single" w:sz="4" w:space="0" w:color="auto"/>
              <w:bottom w:val="single" w:sz="4" w:space="0" w:color="auto"/>
              <w:right w:val="single" w:sz="4" w:space="0" w:color="auto"/>
            </w:tcBorders>
            <w:hideMark/>
          </w:tcPr>
          <w:p w14:paraId="5DD4A74E" w14:textId="77777777" w:rsidR="00A15379" w:rsidRDefault="00A15379" w:rsidP="00D64998">
            <w:pPr>
              <w:pStyle w:val="TAH"/>
              <w:keepNext w:val="0"/>
              <w:rPr>
                <w:lang w:eastAsia="ja-JP"/>
              </w:rPr>
            </w:pPr>
            <w:r>
              <w:rPr>
                <w:lang w:eastAsia="ja-JP"/>
              </w:rPr>
              <w:t>Semantics description</w:t>
            </w:r>
          </w:p>
        </w:tc>
      </w:tr>
      <w:tr w:rsidR="00A15379" w14:paraId="7F5303DD" w14:textId="77777777" w:rsidTr="00D64998">
        <w:trPr>
          <w:trHeight w:val="300"/>
        </w:trPr>
        <w:tc>
          <w:tcPr>
            <w:tcW w:w="3114" w:type="dxa"/>
            <w:tcBorders>
              <w:top w:val="single" w:sz="4" w:space="0" w:color="auto"/>
              <w:left w:val="single" w:sz="4" w:space="0" w:color="auto"/>
              <w:bottom w:val="single" w:sz="4" w:space="0" w:color="auto"/>
              <w:right w:val="single" w:sz="4" w:space="0" w:color="auto"/>
            </w:tcBorders>
            <w:hideMark/>
          </w:tcPr>
          <w:p w14:paraId="5FF4A064" w14:textId="77777777" w:rsidR="00A15379" w:rsidRDefault="00A15379" w:rsidP="00D64998">
            <w:pPr>
              <w:pStyle w:val="TAL"/>
              <w:keepNext w:val="0"/>
              <w:rPr>
                <w:lang w:eastAsia="ja-JP"/>
              </w:rPr>
            </w:pPr>
            <w:r w:rsidRPr="00BC0425">
              <w:rPr>
                <w:bCs/>
              </w:rPr>
              <w:t>sleep</w:t>
            </w:r>
            <w:r>
              <w:rPr>
                <w:bCs/>
              </w:rPr>
              <w:t>M</w:t>
            </w:r>
            <w:r w:rsidRPr="00BC0425">
              <w:rPr>
                <w:bCs/>
              </w:rPr>
              <w:t>odes</w:t>
            </w:r>
          </w:p>
        </w:tc>
        <w:tc>
          <w:tcPr>
            <w:tcW w:w="1134" w:type="dxa"/>
            <w:tcBorders>
              <w:top w:val="single" w:sz="4" w:space="0" w:color="auto"/>
              <w:left w:val="single" w:sz="4" w:space="0" w:color="auto"/>
              <w:bottom w:val="single" w:sz="4" w:space="0" w:color="auto"/>
              <w:right w:val="single" w:sz="4" w:space="0" w:color="auto"/>
            </w:tcBorders>
          </w:tcPr>
          <w:p w14:paraId="46BA0D18" w14:textId="77777777" w:rsidR="00A15379" w:rsidRDefault="00A15379" w:rsidP="00D64998">
            <w:pPr>
              <w:pStyle w:val="TAL"/>
              <w:keepNext w:val="0"/>
              <w:rPr>
                <w:lang w:eastAsia="ja-JP"/>
              </w:rPr>
            </w:pPr>
          </w:p>
        </w:tc>
        <w:tc>
          <w:tcPr>
            <w:tcW w:w="850" w:type="dxa"/>
            <w:tcBorders>
              <w:top w:val="single" w:sz="4" w:space="0" w:color="auto"/>
              <w:left w:val="single" w:sz="4" w:space="0" w:color="auto"/>
              <w:bottom w:val="single" w:sz="4" w:space="0" w:color="auto"/>
              <w:right w:val="single" w:sz="4" w:space="0" w:color="auto"/>
            </w:tcBorders>
            <w:hideMark/>
          </w:tcPr>
          <w:p w14:paraId="6A9539B8" w14:textId="77777777" w:rsidR="00A15379" w:rsidRPr="009957D3" w:rsidRDefault="00A15379" w:rsidP="00D64998">
            <w:pPr>
              <w:pStyle w:val="TAL"/>
              <w:keepNext w:val="0"/>
              <w:rPr>
                <w:rFonts w:cs="Arial"/>
                <w:i/>
                <w:iCs/>
                <w:lang w:eastAsia="ja-JP"/>
              </w:rPr>
            </w:pPr>
            <w:r w:rsidRPr="00D91960">
              <w:rPr>
                <w:bCs/>
                <w:i/>
                <w:iCs/>
                <w:lang w:eastAsia="ja-JP"/>
              </w:rPr>
              <w:t>1..&lt;maxnoofModes&gt;</w:t>
            </w:r>
          </w:p>
        </w:tc>
        <w:tc>
          <w:tcPr>
            <w:tcW w:w="1647" w:type="dxa"/>
            <w:tcBorders>
              <w:top w:val="single" w:sz="4" w:space="0" w:color="auto"/>
              <w:left w:val="single" w:sz="4" w:space="0" w:color="auto"/>
              <w:bottom w:val="single" w:sz="4" w:space="0" w:color="auto"/>
              <w:right w:val="single" w:sz="4" w:space="0" w:color="auto"/>
            </w:tcBorders>
          </w:tcPr>
          <w:p w14:paraId="79D4262D" w14:textId="77777777" w:rsidR="00A15379" w:rsidRDefault="00A15379" w:rsidP="00D64998">
            <w:pPr>
              <w:pStyle w:val="TAL"/>
              <w:keepNext w:val="0"/>
              <w:rPr>
                <w:lang w:eastAsia="ja-JP"/>
              </w:rPr>
            </w:pPr>
          </w:p>
        </w:tc>
        <w:tc>
          <w:tcPr>
            <w:tcW w:w="3456" w:type="dxa"/>
            <w:tcBorders>
              <w:top w:val="single" w:sz="4" w:space="0" w:color="auto"/>
              <w:left w:val="single" w:sz="4" w:space="0" w:color="auto"/>
              <w:bottom w:val="single" w:sz="4" w:space="0" w:color="auto"/>
              <w:right w:val="single" w:sz="4" w:space="0" w:color="auto"/>
            </w:tcBorders>
          </w:tcPr>
          <w:p w14:paraId="5AC9807C" w14:textId="77777777" w:rsidR="00A15379" w:rsidRDefault="00A15379" w:rsidP="00D64998">
            <w:pPr>
              <w:pStyle w:val="TAH"/>
              <w:jc w:val="left"/>
              <w:rPr>
                <w:lang w:eastAsia="ja-JP"/>
              </w:rPr>
            </w:pPr>
            <w:r w:rsidRPr="00445342">
              <w:rPr>
                <w:rFonts w:cs="Arial"/>
                <w:b w:val="0"/>
                <w:bCs/>
                <w:szCs w:val="18"/>
              </w:rPr>
              <w:t xml:space="preserve">A list of sleep modes supported by the O-RU </w:t>
            </w:r>
            <w:r w:rsidRPr="00445342">
              <w:rPr>
                <w:b w:val="0"/>
                <w:bCs/>
              </w:rPr>
              <w:t>which are reported with their corresponding wakeupDuration values.</w:t>
            </w:r>
          </w:p>
        </w:tc>
      </w:tr>
      <w:tr w:rsidR="00A15379" w14:paraId="28E7A667" w14:textId="77777777" w:rsidTr="00D64998">
        <w:trPr>
          <w:trHeight w:val="300"/>
        </w:trPr>
        <w:tc>
          <w:tcPr>
            <w:tcW w:w="3114" w:type="dxa"/>
            <w:tcBorders>
              <w:top w:val="single" w:sz="4" w:space="0" w:color="auto"/>
              <w:left w:val="single" w:sz="4" w:space="0" w:color="auto"/>
              <w:bottom w:val="single" w:sz="4" w:space="0" w:color="auto"/>
              <w:right w:val="single" w:sz="4" w:space="0" w:color="auto"/>
            </w:tcBorders>
            <w:hideMark/>
          </w:tcPr>
          <w:p w14:paraId="2EC827ED" w14:textId="77777777" w:rsidR="00A15379" w:rsidRDefault="00A15379" w:rsidP="00D64998">
            <w:pPr>
              <w:pStyle w:val="TAL"/>
              <w:keepNext w:val="0"/>
              <w:rPr>
                <w:lang w:eastAsia="ja-JP"/>
              </w:rPr>
            </w:pPr>
            <w:r>
              <w:rPr>
                <w:bCs/>
              </w:rPr>
              <w:t>&gt;sleepMode</w:t>
            </w:r>
          </w:p>
        </w:tc>
        <w:tc>
          <w:tcPr>
            <w:tcW w:w="1134" w:type="dxa"/>
            <w:tcBorders>
              <w:top w:val="single" w:sz="4" w:space="0" w:color="auto"/>
              <w:left w:val="single" w:sz="4" w:space="0" w:color="auto"/>
              <w:bottom w:val="single" w:sz="4" w:space="0" w:color="auto"/>
              <w:right w:val="single" w:sz="4" w:space="0" w:color="auto"/>
            </w:tcBorders>
            <w:hideMark/>
          </w:tcPr>
          <w:p w14:paraId="4FB085A4" w14:textId="77777777" w:rsidR="00A15379" w:rsidRDefault="00A15379" w:rsidP="00D64998">
            <w:pPr>
              <w:pStyle w:val="TAL"/>
              <w:keepNext w:val="0"/>
              <w:rPr>
                <w:lang w:eastAsia="ja-JP"/>
              </w:rPr>
            </w:pPr>
            <w:r w:rsidRPr="00BC0425">
              <w:rPr>
                <w:bCs/>
                <w:lang w:eastAsia="ja-JP"/>
              </w:rPr>
              <w:t>M</w:t>
            </w:r>
          </w:p>
        </w:tc>
        <w:tc>
          <w:tcPr>
            <w:tcW w:w="850" w:type="dxa"/>
            <w:tcBorders>
              <w:top w:val="single" w:sz="4" w:space="0" w:color="auto"/>
              <w:left w:val="single" w:sz="4" w:space="0" w:color="auto"/>
              <w:bottom w:val="single" w:sz="4" w:space="0" w:color="auto"/>
              <w:right w:val="single" w:sz="4" w:space="0" w:color="auto"/>
            </w:tcBorders>
          </w:tcPr>
          <w:p w14:paraId="4203B68D" w14:textId="77777777" w:rsidR="00A15379" w:rsidRDefault="00A15379" w:rsidP="00D64998">
            <w:pPr>
              <w:pStyle w:val="TAL"/>
              <w:keepNext w:val="0"/>
              <w:rPr>
                <w:rFonts w:cs="Arial"/>
                <w:i/>
                <w:iCs/>
                <w:lang w:eastAsia="ja-JP"/>
              </w:rPr>
            </w:pPr>
          </w:p>
        </w:tc>
        <w:tc>
          <w:tcPr>
            <w:tcW w:w="1647" w:type="dxa"/>
            <w:tcBorders>
              <w:top w:val="single" w:sz="4" w:space="0" w:color="auto"/>
              <w:left w:val="single" w:sz="4" w:space="0" w:color="auto"/>
              <w:bottom w:val="single" w:sz="4" w:space="0" w:color="auto"/>
              <w:right w:val="single" w:sz="4" w:space="0" w:color="auto"/>
            </w:tcBorders>
            <w:hideMark/>
          </w:tcPr>
          <w:p w14:paraId="237F0E20" w14:textId="77777777" w:rsidR="00A15379" w:rsidRDefault="00A15379" w:rsidP="00D64998">
            <w:pPr>
              <w:pStyle w:val="TAL"/>
              <w:keepNext w:val="0"/>
              <w:rPr>
                <w:lang w:eastAsia="ja-JP"/>
              </w:rPr>
            </w:pPr>
          </w:p>
        </w:tc>
        <w:tc>
          <w:tcPr>
            <w:tcW w:w="3456" w:type="dxa"/>
            <w:tcBorders>
              <w:top w:val="single" w:sz="4" w:space="0" w:color="auto"/>
              <w:left w:val="single" w:sz="4" w:space="0" w:color="auto"/>
              <w:bottom w:val="single" w:sz="4" w:space="0" w:color="auto"/>
              <w:right w:val="single" w:sz="4" w:space="0" w:color="auto"/>
            </w:tcBorders>
          </w:tcPr>
          <w:p w14:paraId="5C4D9F5D" w14:textId="77777777" w:rsidR="00A15379" w:rsidRDefault="00A15379" w:rsidP="00D64998">
            <w:pPr>
              <w:pStyle w:val="TAL"/>
              <w:keepNext w:val="0"/>
              <w:rPr>
                <w:lang w:eastAsia="ja-JP"/>
              </w:rPr>
            </w:pPr>
          </w:p>
        </w:tc>
      </w:tr>
      <w:tr w:rsidR="00A15379" w:rsidRPr="001C4AE3" w14:paraId="6352D348" w14:textId="77777777" w:rsidTr="00D64998">
        <w:trPr>
          <w:trHeight w:val="300"/>
        </w:trPr>
        <w:tc>
          <w:tcPr>
            <w:tcW w:w="3114" w:type="dxa"/>
            <w:tcBorders>
              <w:top w:val="single" w:sz="4" w:space="0" w:color="auto"/>
              <w:left w:val="single" w:sz="4" w:space="0" w:color="auto"/>
              <w:bottom w:val="single" w:sz="4" w:space="0" w:color="auto"/>
              <w:right w:val="single" w:sz="4" w:space="0" w:color="auto"/>
            </w:tcBorders>
            <w:hideMark/>
          </w:tcPr>
          <w:p w14:paraId="59E77B4F" w14:textId="77777777" w:rsidR="00A15379" w:rsidRPr="00C3393D" w:rsidRDefault="00A15379" w:rsidP="00D64998">
            <w:pPr>
              <w:pStyle w:val="TAL"/>
              <w:keepNext w:val="0"/>
              <w:rPr>
                <w:lang w:eastAsia="ja-JP"/>
              </w:rPr>
            </w:pPr>
            <w:r>
              <w:lastRenderedPageBreak/>
              <w:t>&gt;&gt;</w:t>
            </w:r>
            <w:r w:rsidRPr="00D5251E">
              <w:t>sleepModeType</w:t>
            </w:r>
          </w:p>
        </w:tc>
        <w:tc>
          <w:tcPr>
            <w:tcW w:w="1134" w:type="dxa"/>
            <w:tcBorders>
              <w:top w:val="single" w:sz="4" w:space="0" w:color="auto"/>
              <w:left w:val="single" w:sz="4" w:space="0" w:color="auto"/>
              <w:bottom w:val="single" w:sz="4" w:space="0" w:color="auto"/>
              <w:right w:val="single" w:sz="4" w:space="0" w:color="auto"/>
            </w:tcBorders>
            <w:hideMark/>
          </w:tcPr>
          <w:p w14:paraId="207260E4" w14:textId="77777777" w:rsidR="00A15379" w:rsidRPr="00C3393D" w:rsidRDefault="00A15379" w:rsidP="00D64998">
            <w:pPr>
              <w:pStyle w:val="TAL"/>
              <w:keepNext w:val="0"/>
              <w:rPr>
                <w:lang w:eastAsia="ja-JP"/>
              </w:rPr>
            </w:pPr>
            <w:r>
              <w:rPr>
                <w:lang w:eastAsia="ja-JP"/>
              </w:rPr>
              <w:t>M</w:t>
            </w:r>
          </w:p>
        </w:tc>
        <w:tc>
          <w:tcPr>
            <w:tcW w:w="850" w:type="dxa"/>
            <w:tcBorders>
              <w:top w:val="single" w:sz="4" w:space="0" w:color="auto"/>
              <w:left w:val="single" w:sz="4" w:space="0" w:color="auto"/>
              <w:bottom w:val="single" w:sz="4" w:space="0" w:color="auto"/>
              <w:right w:val="single" w:sz="4" w:space="0" w:color="auto"/>
            </w:tcBorders>
          </w:tcPr>
          <w:p w14:paraId="5EFBC07A" w14:textId="77777777" w:rsidR="00A15379" w:rsidRPr="00C3393D" w:rsidRDefault="00A15379" w:rsidP="00D64998">
            <w:pPr>
              <w:pStyle w:val="TAL"/>
              <w:keepNext w:val="0"/>
              <w:rPr>
                <w:rFonts w:cs="Arial"/>
                <w:i/>
                <w:iCs/>
                <w:lang w:eastAsia="ja-JP"/>
              </w:rPr>
            </w:pPr>
          </w:p>
        </w:tc>
        <w:tc>
          <w:tcPr>
            <w:tcW w:w="1647" w:type="dxa"/>
            <w:tcBorders>
              <w:top w:val="single" w:sz="4" w:space="0" w:color="auto"/>
              <w:left w:val="single" w:sz="4" w:space="0" w:color="auto"/>
              <w:bottom w:val="single" w:sz="4" w:space="0" w:color="auto"/>
              <w:right w:val="single" w:sz="4" w:space="0" w:color="auto"/>
            </w:tcBorders>
            <w:hideMark/>
          </w:tcPr>
          <w:p w14:paraId="7B13E441" w14:textId="77777777" w:rsidR="00A15379" w:rsidRPr="00C3393D" w:rsidRDefault="00A15379" w:rsidP="00D64998">
            <w:pPr>
              <w:pStyle w:val="TAL"/>
              <w:keepNext w:val="0"/>
              <w:rPr>
                <w:lang w:eastAsia="ja-JP"/>
              </w:rPr>
            </w:pPr>
            <w:r w:rsidRPr="00FA07F1">
              <w:rPr>
                <w:lang w:eastAsia="ja-JP"/>
              </w:rPr>
              <w:t xml:space="preserve">ENUMERATED </w:t>
            </w:r>
            <w:r>
              <w:rPr>
                <w:lang w:eastAsia="ja-JP"/>
              </w:rPr>
              <w:t>(SLEEP_MODE0</w:t>
            </w:r>
            <w:r>
              <w:t xml:space="preserve">, </w:t>
            </w:r>
            <w:r>
              <w:rPr>
                <w:lang w:eastAsia="ja-JP"/>
              </w:rPr>
              <w:t>SLEEP_MODE1, SLEEP_MODE2, SLEEP_MODE3</w:t>
            </w:r>
            <w:r>
              <w:t>)</w:t>
            </w:r>
          </w:p>
        </w:tc>
        <w:tc>
          <w:tcPr>
            <w:tcW w:w="3456" w:type="dxa"/>
            <w:tcBorders>
              <w:top w:val="single" w:sz="4" w:space="0" w:color="auto"/>
              <w:left w:val="single" w:sz="4" w:space="0" w:color="auto"/>
              <w:bottom w:val="single" w:sz="4" w:space="0" w:color="auto"/>
              <w:right w:val="single" w:sz="4" w:space="0" w:color="auto"/>
            </w:tcBorders>
          </w:tcPr>
          <w:p w14:paraId="45288CF2" w14:textId="77777777" w:rsidR="00A15379" w:rsidRPr="004C0099" w:rsidRDefault="00A15379" w:rsidP="00D64998">
            <w:pPr>
              <w:pStyle w:val="B20"/>
              <w:tabs>
                <w:tab w:val="clear" w:pos="1191"/>
              </w:tabs>
              <w:spacing w:after="0"/>
              <w:ind w:left="0" w:firstLine="0"/>
              <w:rPr>
                <w:rFonts w:ascii="Arial" w:hAnsi="Arial" w:cs="Arial"/>
                <w:sz w:val="18"/>
                <w:szCs w:val="18"/>
              </w:rPr>
            </w:pPr>
            <w:r w:rsidRPr="004C0099">
              <w:rPr>
                <w:rFonts w:ascii="Arial" w:hAnsi="Arial" w:cs="Arial"/>
                <w:sz w:val="18"/>
                <w:szCs w:val="18"/>
              </w:rPr>
              <w:t>This value indicates the sleep modes supported by the O-RU for a particular [tr]x-array</w:t>
            </w:r>
            <w:r>
              <w:rPr>
                <w:rFonts w:ascii="Arial" w:hAnsi="Arial" w:cs="Arial"/>
                <w:sz w:val="18"/>
                <w:szCs w:val="18"/>
              </w:rPr>
              <w:t>.</w:t>
            </w:r>
          </w:p>
          <w:p w14:paraId="3FB3F927" w14:textId="77777777" w:rsidR="00A15379" w:rsidRDefault="00A15379" w:rsidP="00D64998">
            <w:pPr>
              <w:pStyle w:val="B20"/>
              <w:tabs>
                <w:tab w:val="clear" w:pos="1191"/>
              </w:tabs>
              <w:spacing w:after="0"/>
              <w:ind w:left="0" w:firstLine="0"/>
              <w:rPr>
                <w:rFonts w:ascii="Arial" w:hAnsi="Arial" w:cs="Arial"/>
                <w:sz w:val="18"/>
                <w:szCs w:val="18"/>
              </w:rPr>
            </w:pPr>
          </w:p>
          <w:p w14:paraId="766A33D1" w14:textId="77777777" w:rsidR="00A15379" w:rsidRPr="00C3393D" w:rsidRDefault="00A15379" w:rsidP="00D64998">
            <w:pPr>
              <w:pStyle w:val="TAL"/>
              <w:keepNext w:val="0"/>
              <w:rPr>
                <w:lang w:eastAsia="ja-JP"/>
              </w:rPr>
            </w:pPr>
            <w:r>
              <w:rPr>
                <w:rFonts w:cs="Arial"/>
                <w:szCs w:val="18"/>
              </w:rPr>
              <w:t>Refer to [10], clause 20.4.1</w:t>
            </w:r>
          </w:p>
        </w:tc>
      </w:tr>
      <w:tr w:rsidR="00A15379" w:rsidRPr="001C4AE3" w14:paraId="1D4F393F" w14:textId="77777777" w:rsidTr="00D64998">
        <w:trPr>
          <w:trHeight w:val="300"/>
        </w:trPr>
        <w:tc>
          <w:tcPr>
            <w:tcW w:w="3114" w:type="dxa"/>
            <w:tcBorders>
              <w:top w:val="single" w:sz="4" w:space="0" w:color="auto"/>
              <w:left w:val="single" w:sz="4" w:space="0" w:color="auto"/>
              <w:bottom w:val="single" w:sz="4" w:space="0" w:color="auto"/>
              <w:right w:val="single" w:sz="4" w:space="0" w:color="auto"/>
            </w:tcBorders>
          </w:tcPr>
          <w:p w14:paraId="7B8062D2" w14:textId="77777777" w:rsidR="00A15379" w:rsidRDefault="00A15379" w:rsidP="00D64998">
            <w:pPr>
              <w:pStyle w:val="TAL"/>
              <w:keepNext w:val="0"/>
            </w:pPr>
            <w:r>
              <w:t>&gt;&gt;</w:t>
            </w:r>
            <w:r w:rsidRPr="00D5251E">
              <w:t>wakeupDuration</w:t>
            </w:r>
          </w:p>
        </w:tc>
        <w:tc>
          <w:tcPr>
            <w:tcW w:w="1134" w:type="dxa"/>
            <w:tcBorders>
              <w:top w:val="single" w:sz="4" w:space="0" w:color="auto"/>
              <w:left w:val="single" w:sz="4" w:space="0" w:color="auto"/>
              <w:bottom w:val="single" w:sz="4" w:space="0" w:color="auto"/>
              <w:right w:val="single" w:sz="4" w:space="0" w:color="auto"/>
            </w:tcBorders>
          </w:tcPr>
          <w:p w14:paraId="075C0130" w14:textId="77777777" w:rsidR="00A15379" w:rsidRDefault="00A15379" w:rsidP="00D64998">
            <w:pPr>
              <w:pStyle w:val="TAL"/>
              <w:keepNext w:val="0"/>
              <w:rPr>
                <w:lang w:eastAsia="ja-JP"/>
              </w:rPr>
            </w:pPr>
            <w:r>
              <w:rPr>
                <w:lang w:eastAsia="ja-JP"/>
              </w:rPr>
              <w:t>M</w:t>
            </w:r>
          </w:p>
        </w:tc>
        <w:tc>
          <w:tcPr>
            <w:tcW w:w="850" w:type="dxa"/>
            <w:tcBorders>
              <w:top w:val="single" w:sz="4" w:space="0" w:color="auto"/>
              <w:left w:val="single" w:sz="4" w:space="0" w:color="auto"/>
              <w:bottom w:val="single" w:sz="4" w:space="0" w:color="auto"/>
              <w:right w:val="single" w:sz="4" w:space="0" w:color="auto"/>
            </w:tcBorders>
          </w:tcPr>
          <w:p w14:paraId="6FA63B51" w14:textId="77777777" w:rsidR="00A15379" w:rsidRPr="00C3393D" w:rsidRDefault="00A15379" w:rsidP="00D64998">
            <w:pPr>
              <w:pStyle w:val="TAL"/>
              <w:keepNext w:val="0"/>
              <w:rPr>
                <w:rFonts w:cs="Arial"/>
                <w:i/>
                <w:iCs/>
                <w:lang w:eastAsia="ja-JP"/>
              </w:rPr>
            </w:pPr>
          </w:p>
        </w:tc>
        <w:tc>
          <w:tcPr>
            <w:tcW w:w="1647" w:type="dxa"/>
            <w:tcBorders>
              <w:top w:val="single" w:sz="4" w:space="0" w:color="auto"/>
              <w:left w:val="single" w:sz="4" w:space="0" w:color="auto"/>
              <w:bottom w:val="single" w:sz="4" w:space="0" w:color="auto"/>
              <w:right w:val="single" w:sz="4" w:space="0" w:color="auto"/>
            </w:tcBorders>
          </w:tcPr>
          <w:p w14:paraId="573E8B0F" w14:textId="77777777" w:rsidR="00A15379" w:rsidRDefault="00A15379" w:rsidP="00D64998">
            <w:pPr>
              <w:pStyle w:val="TAL"/>
              <w:rPr>
                <w:lang w:eastAsia="ja-JP"/>
              </w:rPr>
            </w:pPr>
            <w:r>
              <w:rPr>
                <w:lang w:eastAsia="ja-JP"/>
              </w:rPr>
              <w:t>INTEGER</w:t>
            </w:r>
          </w:p>
          <w:p w14:paraId="1569A960" w14:textId="77777777" w:rsidR="00A15379" w:rsidRPr="00FA07F1" w:rsidRDefault="00A15379" w:rsidP="00D64998">
            <w:pPr>
              <w:pStyle w:val="TAL"/>
              <w:keepNext w:val="0"/>
              <w:rPr>
                <w:lang w:eastAsia="ja-JP"/>
              </w:rPr>
            </w:pPr>
            <w:r>
              <w:rPr>
                <w:lang w:eastAsia="ja-JP"/>
              </w:rPr>
              <w:t>(</w:t>
            </w:r>
            <w:r>
              <w:rPr>
                <w:rFonts w:cs="Arial"/>
                <w:lang w:eastAsia="ja-JP"/>
              </w:rPr>
              <w:t>0…2</w:t>
            </w:r>
            <w:r w:rsidRPr="00072CC3">
              <w:rPr>
                <w:rFonts w:cs="Arial"/>
                <w:vertAlign w:val="superscript"/>
                <w:lang w:eastAsia="ja-JP"/>
              </w:rPr>
              <w:t>32</w:t>
            </w:r>
            <w:r>
              <w:rPr>
                <w:rFonts w:cs="Arial"/>
                <w:lang w:eastAsia="ja-JP"/>
              </w:rPr>
              <w:t>-1</w:t>
            </w:r>
            <w:r>
              <w:rPr>
                <w:lang w:eastAsia="ja-JP"/>
              </w:rPr>
              <w:t>)</w:t>
            </w:r>
          </w:p>
        </w:tc>
        <w:tc>
          <w:tcPr>
            <w:tcW w:w="3456" w:type="dxa"/>
            <w:tcBorders>
              <w:top w:val="single" w:sz="4" w:space="0" w:color="auto"/>
              <w:left w:val="single" w:sz="4" w:space="0" w:color="auto"/>
              <w:bottom w:val="single" w:sz="4" w:space="0" w:color="auto"/>
              <w:right w:val="single" w:sz="4" w:space="0" w:color="auto"/>
            </w:tcBorders>
          </w:tcPr>
          <w:p w14:paraId="11938312" w14:textId="77777777" w:rsidR="00A15379" w:rsidRPr="006F0B7F" w:rsidRDefault="00A15379" w:rsidP="00D64998">
            <w:pPr>
              <w:pStyle w:val="B20"/>
              <w:tabs>
                <w:tab w:val="clear" w:pos="1191"/>
              </w:tabs>
              <w:spacing w:after="0"/>
              <w:ind w:left="0" w:firstLine="0"/>
              <w:rPr>
                <w:rFonts w:ascii="Arial" w:hAnsi="Arial" w:cs="Arial"/>
                <w:sz w:val="18"/>
                <w:szCs w:val="18"/>
              </w:rPr>
            </w:pPr>
            <w:r w:rsidRPr="006F0B7F">
              <w:rPr>
                <w:rFonts w:ascii="Arial" w:hAnsi="Arial" w:cs="Arial"/>
                <w:sz w:val="18"/>
                <w:szCs w:val="18"/>
              </w:rPr>
              <w:t>This value indicates the reported wake-up time (in microseconds) for a particular sleep mode for a particular [tr]x-array.</w:t>
            </w:r>
          </w:p>
          <w:p w14:paraId="6318100B" w14:textId="77777777" w:rsidR="00A15379" w:rsidRDefault="00A15379" w:rsidP="00D64998">
            <w:pPr>
              <w:pStyle w:val="B20"/>
              <w:tabs>
                <w:tab w:val="clear" w:pos="1191"/>
              </w:tabs>
              <w:spacing w:after="0"/>
              <w:ind w:left="0" w:firstLine="0"/>
              <w:rPr>
                <w:rFonts w:ascii="Arial" w:hAnsi="Arial" w:cs="Arial"/>
                <w:sz w:val="18"/>
                <w:szCs w:val="18"/>
              </w:rPr>
            </w:pPr>
          </w:p>
          <w:p w14:paraId="2D2C7347" w14:textId="77777777" w:rsidR="00A15379" w:rsidRPr="004C0099" w:rsidRDefault="00A15379" w:rsidP="00D64998">
            <w:pPr>
              <w:pStyle w:val="B20"/>
              <w:tabs>
                <w:tab w:val="clear" w:pos="1191"/>
              </w:tabs>
              <w:spacing w:after="0"/>
              <w:ind w:left="0" w:firstLine="0"/>
              <w:rPr>
                <w:rFonts w:ascii="Arial" w:hAnsi="Arial" w:cs="Arial"/>
                <w:sz w:val="18"/>
                <w:szCs w:val="18"/>
              </w:rPr>
            </w:pPr>
            <w:r>
              <w:rPr>
                <w:rFonts w:ascii="Arial" w:hAnsi="Arial" w:cs="Arial"/>
                <w:sz w:val="18"/>
                <w:szCs w:val="18"/>
              </w:rPr>
              <w:t>Refer to [10], clause 20.4.1</w:t>
            </w:r>
          </w:p>
        </w:tc>
      </w:tr>
      <w:tr w:rsidR="00A15379" w:rsidRPr="001C4AE3" w14:paraId="34D97352" w14:textId="77777777" w:rsidTr="00D64998">
        <w:trPr>
          <w:trHeight w:val="300"/>
        </w:trPr>
        <w:tc>
          <w:tcPr>
            <w:tcW w:w="3114" w:type="dxa"/>
            <w:tcBorders>
              <w:top w:val="single" w:sz="4" w:space="0" w:color="auto"/>
              <w:left w:val="single" w:sz="4" w:space="0" w:color="auto"/>
              <w:bottom w:val="single" w:sz="4" w:space="0" w:color="auto"/>
              <w:right w:val="single" w:sz="4" w:space="0" w:color="auto"/>
            </w:tcBorders>
          </w:tcPr>
          <w:p w14:paraId="0353E02F" w14:textId="77777777" w:rsidR="00A15379" w:rsidRDefault="00A15379" w:rsidP="00D64998">
            <w:pPr>
              <w:pStyle w:val="TAL"/>
              <w:keepNext w:val="0"/>
            </w:pPr>
            <w:r>
              <w:t>&gt;&gt;</w:t>
            </w:r>
            <w:r w:rsidRPr="00D5251E">
              <w:t>wakeupDurationGuranteed</w:t>
            </w:r>
          </w:p>
        </w:tc>
        <w:tc>
          <w:tcPr>
            <w:tcW w:w="1134" w:type="dxa"/>
            <w:tcBorders>
              <w:top w:val="single" w:sz="4" w:space="0" w:color="auto"/>
              <w:left w:val="single" w:sz="4" w:space="0" w:color="auto"/>
              <w:bottom w:val="single" w:sz="4" w:space="0" w:color="auto"/>
              <w:right w:val="single" w:sz="4" w:space="0" w:color="auto"/>
            </w:tcBorders>
          </w:tcPr>
          <w:p w14:paraId="43CC2AB0" w14:textId="77777777" w:rsidR="00A15379" w:rsidRDefault="00A15379" w:rsidP="00D64998">
            <w:pPr>
              <w:pStyle w:val="TAL"/>
              <w:keepNext w:val="0"/>
              <w:rPr>
                <w:lang w:eastAsia="ja-JP"/>
              </w:rPr>
            </w:pPr>
            <w:r>
              <w:rPr>
                <w:lang w:eastAsia="ja-JP"/>
              </w:rPr>
              <w:t>M</w:t>
            </w:r>
          </w:p>
        </w:tc>
        <w:tc>
          <w:tcPr>
            <w:tcW w:w="850" w:type="dxa"/>
            <w:tcBorders>
              <w:top w:val="single" w:sz="4" w:space="0" w:color="auto"/>
              <w:left w:val="single" w:sz="4" w:space="0" w:color="auto"/>
              <w:bottom w:val="single" w:sz="4" w:space="0" w:color="auto"/>
              <w:right w:val="single" w:sz="4" w:space="0" w:color="auto"/>
            </w:tcBorders>
          </w:tcPr>
          <w:p w14:paraId="0A8E83F3" w14:textId="77777777" w:rsidR="00A15379" w:rsidRPr="00C3393D" w:rsidRDefault="00A15379" w:rsidP="00D64998">
            <w:pPr>
              <w:pStyle w:val="TAL"/>
              <w:keepNext w:val="0"/>
              <w:rPr>
                <w:rFonts w:cs="Arial"/>
                <w:i/>
                <w:iCs/>
                <w:lang w:eastAsia="ja-JP"/>
              </w:rPr>
            </w:pPr>
          </w:p>
        </w:tc>
        <w:tc>
          <w:tcPr>
            <w:tcW w:w="1647" w:type="dxa"/>
            <w:tcBorders>
              <w:top w:val="single" w:sz="4" w:space="0" w:color="auto"/>
              <w:left w:val="single" w:sz="4" w:space="0" w:color="auto"/>
              <w:bottom w:val="single" w:sz="4" w:space="0" w:color="auto"/>
              <w:right w:val="single" w:sz="4" w:space="0" w:color="auto"/>
            </w:tcBorders>
          </w:tcPr>
          <w:p w14:paraId="1868BBE0" w14:textId="77777777" w:rsidR="00A15379" w:rsidRPr="00FA07F1" w:rsidRDefault="00A15379" w:rsidP="00D64998">
            <w:pPr>
              <w:pStyle w:val="TAL"/>
              <w:keepNext w:val="0"/>
              <w:rPr>
                <w:lang w:eastAsia="ja-JP"/>
              </w:rPr>
            </w:pPr>
            <w:r>
              <w:rPr>
                <w:lang w:eastAsia="ja-JP"/>
              </w:rPr>
              <w:t>BOOL</w:t>
            </w:r>
          </w:p>
        </w:tc>
        <w:tc>
          <w:tcPr>
            <w:tcW w:w="3456" w:type="dxa"/>
            <w:tcBorders>
              <w:top w:val="single" w:sz="4" w:space="0" w:color="auto"/>
              <w:left w:val="single" w:sz="4" w:space="0" w:color="auto"/>
              <w:bottom w:val="single" w:sz="4" w:space="0" w:color="auto"/>
              <w:right w:val="single" w:sz="4" w:space="0" w:color="auto"/>
            </w:tcBorders>
          </w:tcPr>
          <w:p w14:paraId="04FC3581" w14:textId="77777777" w:rsidR="00A15379" w:rsidRDefault="00A15379" w:rsidP="00D64998">
            <w:pPr>
              <w:pStyle w:val="TAL"/>
              <w:rPr>
                <w:b/>
              </w:rPr>
            </w:pPr>
            <w:r>
              <w:t>The c</w:t>
            </w:r>
            <w:r w:rsidRPr="00204578">
              <w:t xml:space="preserve">apability of the O-RU to guarantee full wake-up </w:t>
            </w:r>
            <w:r>
              <w:t xml:space="preserve">operation </w:t>
            </w:r>
            <w:r w:rsidRPr="00204578">
              <w:t xml:space="preserve">within the time reported in </w:t>
            </w:r>
            <w:r w:rsidRPr="008E5E3F">
              <w:rPr>
                <w:bCs/>
              </w:rPr>
              <w:t>wakeupDuration</w:t>
            </w:r>
            <w:r>
              <w:rPr>
                <w:b/>
              </w:rPr>
              <w:t>.</w:t>
            </w:r>
          </w:p>
          <w:p w14:paraId="5A9D4105" w14:textId="77777777" w:rsidR="00A15379" w:rsidRDefault="00A15379" w:rsidP="00D64998">
            <w:pPr>
              <w:pStyle w:val="TAL"/>
              <w:rPr>
                <w:lang w:eastAsia="ja-JP"/>
              </w:rPr>
            </w:pPr>
          </w:p>
          <w:p w14:paraId="5DD44EA2" w14:textId="77777777" w:rsidR="00A15379" w:rsidRPr="004C0099" w:rsidRDefault="00A15379" w:rsidP="00D64998">
            <w:pPr>
              <w:pStyle w:val="TAL"/>
              <w:rPr>
                <w:rFonts w:cs="Arial"/>
                <w:szCs w:val="18"/>
              </w:rPr>
            </w:pPr>
            <w:r>
              <w:rPr>
                <w:rFonts w:cs="Arial"/>
                <w:szCs w:val="18"/>
              </w:rPr>
              <w:t>Refer to [10], clause 20.4.1</w:t>
            </w:r>
          </w:p>
        </w:tc>
      </w:tr>
      <w:tr w:rsidR="00A15379" w:rsidRPr="001C4AE3" w14:paraId="05AC8B17" w14:textId="77777777" w:rsidTr="00D64998">
        <w:trPr>
          <w:trHeight w:val="300"/>
        </w:trPr>
        <w:tc>
          <w:tcPr>
            <w:tcW w:w="3114" w:type="dxa"/>
            <w:tcBorders>
              <w:top w:val="single" w:sz="4" w:space="0" w:color="auto"/>
              <w:left w:val="single" w:sz="4" w:space="0" w:color="auto"/>
              <w:bottom w:val="single" w:sz="4" w:space="0" w:color="auto"/>
              <w:right w:val="single" w:sz="4" w:space="0" w:color="auto"/>
            </w:tcBorders>
          </w:tcPr>
          <w:p w14:paraId="1529DBCC" w14:textId="77777777" w:rsidR="00A15379" w:rsidRDefault="00A15379" w:rsidP="00D64998">
            <w:pPr>
              <w:pStyle w:val="TAL"/>
              <w:keepNext w:val="0"/>
            </w:pPr>
            <w:r w:rsidRPr="00D5251E">
              <w:t>definedDurationSleepSupported</w:t>
            </w:r>
          </w:p>
        </w:tc>
        <w:tc>
          <w:tcPr>
            <w:tcW w:w="1134" w:type="dxa"/>
            <w:tcBorders>
              <w:top w:val="single" w:sz="4" w:space="0" w:color="auto"/>
              <w:left w:val="single" w:sz="4" w:space="0" w:color="auto"/>
              <w:bottom w:val="single" w:sz="4" w:space="0" w:color="auto"/>
              <w:right w:val="single" w:sz="4" w:space="0" w:color="auto"/>
            </w:tcBorders>
          </w:tcPr>
          <w:p w14:paraId="01E1CDC5" w14:textId="77777777" w:rsidR="00A15379" w:rsidRDefault="00A15379" w:rsidP="00D64998">
            <w:pPr>
              <w:pStyle w:val="TAL"/>
              <w:keepNext w:val="0"/>
              <w:rPr>
                <w:lang w:eastAsia="ja-JP"/>
              </w:rPr>
            </w:pPr>
            <w:r>
              <w:rPr>
                <w:lang w:eastAsia="ja-JP"/>
              </w:rPr>
              <w:t>M</w:t>
            </w:r>
          </w:p>
        </w:tc>
        <w:tc>
          <w:tcPr>
            <w:tcW w:w="850" w:type="dxa"/>
            <w:tcBorders>
              <w:top w:val="single" w:sz="4" w:space="0" w:color="auto"/>
              <w:left w:val="single" w:sz="4" w:space="0" w:color="auto"/>
              <w:bottom w:val="single" w:sz="4" w:space="0" w:color="auto"/>
              <w:right w:val="single" w:sz="4" w:space="0" w:color="auto"/>
            </w:tcBorders>
          </w:tcPr>
          <w:p w14:paraId="4E9FBBEF" w14:textId="77777777" w:rsidR="00A15379" w:rsidRPr="00C3393D" w:rsidRDefault="00A15379" w:rsidP="00D64998">
            <w:pPr>
              <w:pStyle w:val="TAL"/>
              <w:keepNext w:val="0"/>
              <w:rPr>
                <w:rFonts w:cs="Arial"/>
                <w:i/>
                <w:iCs/>
                <w:lang w:eastAsia="ja-JP"/>
              </w:rPr>
            </w:pPr>
          </w:p>
        </w:tc>
        <w:tc>
          <w:tcPr>
            <w:tcW w:w="1647" w:type="dxa"/>
            <w:tcBorders>
              <w:top w:val="single" w:sz="4" w:space="0" w:color="auto"/>
              <w:left w:val="single" w:sz="4" w:space="0" w:color="auto"/>
              <w:bottom w:val="single" w:sz="4" w:space="0" w:color="auto"/>
              <w:right w:val="single" w:sz="4" w:space="0" w:color="auto"/>
            </w:tcBorders>
          </w:tcPr>
          <w:p w14:paraId="60F99099" w14:textId="77777777" w:rsidR="00A15379" w:rsidRPr="00FA07F1" w:rsidRDefault="00A15379" w:rsidP="00D64998">
            <w:pPr>
              <w:pStyle w:val="TAL"/>
              <w:keepNext w:val="0"/>
              <w:rPr>
                <w:lang w:eastAsia="ja-JP"/>
              </w:rPr>
            </w:pPr>
            <w:r>
              <w:rPr>
                <w:lang w:eastAsia="ja-JP"/>
              </w:rPr>
              <w:t>BOOL</w:t>
            </w:r>
          </w:p>
        </w:tc>
        <w:tc>
          <w:tcPr>
            <w:tcW w:w="3456" w:type="dxa"/>
            <w:tcBorders>
              <w:top w:val="single" w:sz="4" w:space="0" w:color="auto"/>
              <w:left w:val="single" w:sz="4" w:space="0" w:color="auto"/>
              <w:bottom w:val="single" w:sz="4" w:space="0" w:color="auto"/>
              <w:right w:val="single" w:sz="4" w:space="0" w:color="auto"/>
            </w:tcBorders>
          </w:tcPr>
          <w:p w14:paraId="612D2714" w14:textId="77777777" w:rsidR="00A15379" w:rsidRPr="00C72909" w:rsidRDefault="00A15379" w:rsidP="00D64998">
            <w:pPr>
              <w:pStyle w:val="B20"/>
              <w:tabs>
                <w:tab w:val="clear" w:pos="1191"/>
              </w:tabs>
              <w:spacing w:after="0"/>
              <w:ind w:left="0" w:firstLine="0"/>
              <w:rPr>
                <w:rFonts w:ascii="Arial" w:hAnsi="Arial" w:cs="Arial"/>
                <w:sz w:val="18"/>
                <w:szCs w:val="18"/>
              </w:rPr>
            </w:pPr>
            <w:r w:rsidRPr="00C72909">
              <w:rPr>
                <w:rFonts w:ascii="Arial" w:hAnsi="Arial" w:cs="Arial"/>
                <w:sz w:val="18"/>
                <w:szCs w:val="18"/>
              </w:rPr>
              <w:t>The capability of the O-RU to support the defined sleep functionality.</w:t>
            </w:r>
          </w:p>
          <w:p w14:paraId="1C4120E1" w14:textId="77777777" w:rsidR="00A15379" w:rsidRDefault="00A15379" w:rsidP="00D64998">
            <w:pPr>
              <w:pStyle w:val="B20"/>
              <w:tabs>
                <w:tab w:val="clear" w:pos="1191"/>
              </w:tabs>
              <w:spacing w:after="0"/>
              <w:ind w:left="0" w:firstLine="0"/>
              <w:rPr>
                <w:rFonts w:ascii="Arial" w:hAnsi="Arial" w:cs="Arial"/>
                <w:sz w:val="18"/>
                <w:szCs w:val="18"/>
              </w:rPr>
            </w:pPr>
          </w:p>
          <w:p w14:paraId="09971FD3" w14:textId="77777777" w:rsidR="00A15379" w:rsidRPr="004C0099" w:rsidRDefault="00A15379" w:rsidP="00D64998">
            <w:pPr>
              <w:pStyle w:val="B20"/>
              <w:tabs>
                <w:tab w:val="clear" w:pos="1191"/>
              </w:tabs>
              <w:spacing w:after="0"/>
              <w:ind w:left="0" w:firstLine="0"/>
              <w:rPr>
                <w:rFonts w:ascii="Arial" w:hAnsi="Arial" w:cs="Arial"/>
                <w:sz w:val="18"/>
                <w:szCs w:val="18"/>
              </w:rPr>
            </w:pPr>
            <w:r>
              <w:rPr>
                <w:rFonts w:ascii="Arial" w:hAnsi="Arial" w:cs="Arial"/>
                <w:sz w:val="18"/>
                <w:szCs w:val="18"/>
              </w:rPr>
              <w:t>Refer to [10], clause 20.4.1</w:t>
            </w:r>
          </w:p>
        </w:tc>
      </w:tr>
      <w:tr w:rsidR="00A15379" w:rsidRPr="00820150" w14:paraId="64E9A869" w14:textId="77777777" w:rsidTr="00D64998">
        <w:trPr>
          <w:trHeight w:val="300"/>
        </w:trPr>
        <w:tc>
          <w:tcPr>
            <w:tcW w:w="3114" w:type="dxa"/>
            <w:tcBorders>
              <w:top w:val="single" w:sz="4" w:space="0" w:color="auto"/>
              <w:left w:val="single" w:sz="4" w:space="0" w:color="auto"/>
              <w:bottom w:val="single" w:sz="4" w:space="0" w:color="auto"/>
              <w:right w:val="single" w:sz="4" w:space="0" w:color="auto"/>
            </w:tcBorders>
          </w:tcPr>
          <w:p w14:paraId="4760B5FD" w14:textId="77777777" w:rsidR="00A15379" w:rsidRDefault="00A15379" w:rsidP="00D64998">
            <w:pPr>
              <w:pStyle w:val="TAL"/>
              <w:keepNext w:val="0"/>
            </w:pPr>
            <w:r w:rsidRPr="00D5251E">
              <w:t>undefinedDurationSleepSupported</w:t>
            </w:r>
          </w:p>
        </w:tc>
        <w:tc>
          <w:tcPr>
            <w:tcW w:w="1134" w:type="dxa"/>
            <w:tcBorders>
              <w:top w:val="single" w:sz="4" w:space="0" w:color="auto"/>
              <w:left w:val="single" w:sz="4" w:space="0" w:color="auto"/>
              <w:bottom w:val="single" w:sz="4" w:space="0" w:color="auto"/>
              <w:right w:val="single" w:sz="4" w:space="0" w:color="auto"/>
            </w:tcBorders>
          </w:tcPr>
          <w:p w14:paraId="6432936F" w14:textId="77777777" w:rsidR="00A15379" w:rsidRDefault="00A15379" w:rsidP="00D64998">
            <w:pPr>
              <w:pStyle w:val="TAL"/>
              <w:keepNext w:val="0"/>
              <w:rPr>
                <w:lang w:eastAsia="ja-JP"/>
              </w:rPr>
            </w:pPr>
            <w:r>
              <w:rPr>
                <w:lang w:eastAsia="ja-JP"/>
              </w:rPr>
              <w:t>M</w:t>
            </w:r>
          </w:p>
        </w:tc>
        <w:tc>
          <w:tcPr>
            <w:tcW w:w="850" w:type="dxa"/>
            <w:tcBorders>
              <w:top w:val="single" w:sz="4" w:space="0" w:color="auto"/>
              <w:left w:val="single" w:sz="4" w:space="0" w:color="auto"/>
              <w:bottom w:val="single" w:sz="4" w:space="0" w:color="auto"/>
              <w:right w:val="single" w:sz="4" w:space="0" w:color="auto"/>
            </w:tcBorders>
          </w:tcPr>
          <w:p w14:paraId="034EF214" w14:textId="77777777" w:rsidR="00A15379" w:rsidRPr="00C3393D" w:rsidRDefault="00A15379" w:rsidP="00D64998">
            <w:pPr>
              <w:pStyle w:val="TAL"/>
              <w:keepNext w:val="0"/>
              <w:rPr>
                <w:rFonts w:cs="Arial"/>
                <w:i/>
                <w:iCs/>
                <w:lang w:eastAsia="ja-JP"/>
              </w:rPr>
            </w:pPr>
          </w:p>
        </w:tc>
        <w:tc>
          <w:tcPr>
            <w:tcW w:w="1647" w:type="dxa"/>
            <w:tcBorders>
              <w:top w:val="single" w:sz="4" w:space="0" w:color="auto"/>
              <w:left w:val="single" w:sz="4" w:space="0" w:color="auto"/>
              <w:bottom w:val="single" w:sz="4" w:space="0" w:color="auto"/>
              <w:right w:val="single" w:sz="4" w:space="0" w:color="auto"/>
            </w:tcBorders>
          </w:tcPr>
          <w:p w14:paraId="06A99A33" w14:textId="77777777" w:rsidR="00A15379" w:rsidRPr="00FA07F1" w:rsidRDefault="00A15379" w:rsidP="00D64998">
            <w:pPr>
              <w:pStyle w:val="TAL"/>
              <w:keepNext w:val="0"/>
              <w:rPr>
                <w:lang w:eastAsia="ja-JP"/>
              </w:rPr>
            </w:pPr>
            <w:r>
              <w:rPr>
                <w:lang w:eastAsia="ja-JP"/>
              </w:rPr>
              <w:t>BOOL</w:t>
            </w:r>
          </w:p>
        </w:tc>
        <w:tc>
          <w:tcPr>
            <w:tcW w:w="3456" w:type="dxa"/>
            <w:tcBorders>
              <w:top w:val="single" w:sz="4" w:space="0" w:color="auto"/>
              <w:left w:val="single" w:sz="4" w:space="0" w:color="auto"/>
              <w:bottom w:val="single" w:sz="4" w:space="0" w:color="auto"/>
              <w:right w:val="single" w:sz="4" w:space="0" w:color="auto"/>
            </w:tcBorders>
          </w:tcPr>
          <w:p w14:paraId="338D3B19" w14:textId="77777777" w:rsidR="00A15379" w:rsidRPr="00D91960" w:rsidRDefault="00A15379" w:rsidP="00D64998">
            <w:pPr>
              <w:pStyle w:val="TAL"/>
              <w:rPr>
                <w:rFonts w:cs="Arial"/>
                <w:szCs w:val="18"/>
              </w:rPr>
            </w:pPr>
            <w:r w:rsidRPr="00D91960">
              <w:rPr>
                <w:rFonts w:cs="Arial"/>
                <w:szCs w:val="18"/>
              </w:rPr>
              <w:t>The capability of the O-RU to support the un-defined sleep functionality.</w:t>
            </w:r>
          </w:p>
          <w:p w14:paraId="4C20EAC4" w14:textId="77777777" w:rsidR="00A15379" w:rsidRPr="00D91960" w:rsidRDefault="00A15379" w:rsidP="00D64998">
            <w:pPr>
              <w:pStyle w:val="TAL"/>
              <w:rPr>
                <w:rFonts w:cs="Arial"/>
                <w:szCs w:val="18"/>
              </w:rPr>
            </w:pPr>
          </w:p>
          <w:p w14:paraId="25DB30BE" w14:textId="77777777" w:rsidR="00A15379" w:rsidRPr="00D91960" w:rsidRDefault="00A15379" w:rsidP="00D64998">
            <w:pPr>
              <w:pStyle w:val="B20"/>
              <w:tabs>
                <w:tab w:val="clear" w:pos="1191"/>
              </w:tabs>
              <w:spacing w:after="0"/>
              <w:ind w:left="0" w:firstLine="0"/>
              <w:rPr>
                <w:rFonts w:ascii="Arial" w:eastAsiaTheme="minorHAnsi" w:hAnsi="Arial" w:cs="Arial"/>
                <w:kern w:val="0"/>
                <w:sz w:val="18"/>
                <w:szCs w:val="18"/>
                <w:lang w:val="en-US" w:eastAsia="en-US"/>
                <w14:ligatures w14:val="none"/>
              </w:rPr>
            </w:pPr>
            <w:r w:rsidRPr="00D91960">
              <w:rPr>
                <w:rFonts w:ascii="Arial" w:eastAsiaTheme="minorHAnsi" w:hAnsi="Arial" w:cs="Arial"/>
                <w:kern w:val="0"/>
                <w:sz w:val="18"/>
                <w:szCs w:val="18"/>
                <w:lang w:val="en-US" w:eastAsia="en-US"/>
                <w14:ligatures w14:val="none"/>
              </w:rPr>
              <w:t>Refer to [10], clause 20.4.1</w:t>
            </w:r>
          </w:p>
        </w:tc>
      </w:tr>
    </w:tbl>
    <w:p w14:paraId="72EEB79B" w14:textId="77777777" w:rsidR="00A15379" w:rsidRDefault="00A15379" w:rsidP="00A15379">
      <w:pPr>
        <w:spacing w:after="180" w:line="240" w:lineRule="auto"/>
        <w:rPr>
          <w:rFonts w:eastAsia="Yu Mincho" w:cs="Times New Roman"/>
          <w:szCs w:val="20"/>
        </w:rPr>
      </w:pPr>
    </w:p>
    <w:tbl>
      <w:tblPr>
        <w:tblpPr w:leftFromText="180" w:rightFromText="180" w:vertAnchor="text" w:horzAnchor="margin" w:tblpXSpec="center" w:tblpY="-45"/>
        <w:tblW w:w="10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56"/>
        <w:gridCol w:w="6956"/>
      </w:tblGrid>
      <w:tr w:rsidR="00A15379" w14:paraId="6EEA56DE" w14:textId="77777777" w:rsidTr="00D64998">
        <w:tc>
          <w:tcPr>
            <w:tcW w:w="3256" w:type="dxa"/>
            <w:tcBorders>
              <w:top w:val="single" w:sz="4" w:space="0" w:color="auto"/>
              <w:left w:val="single" w:sz="4" w:space="0" w:color="auto"/>
              <w:bottom w:val="single" w:sz="4" w:space="0" w:color="auto"/>
              <w:right w:val="single" w:sz="4" w:space="0" w:color="auto"/>
            </w:tcBorders>
            <w:hideMark/>
          </w:tcPr>
          <w:p w14:paraId="4B06B1FD" w14:textId="77777777" w:rsidR="00A15379" w:rsidRDefault="00A15379" w:rsidP="00D64998">
            <w:pPr>
              <w:pStyle w:val="TAH"/>
              <w:rPr>
                <w:lang w:eastAsia="ja-JP"/>
              </w:rPr>
            </w:pPr>
            <w:r>
              <w:rPr>
                <w:lang w:eastAsia="ja-JP"/>
              </w:rPr>
              <w:t>Range bound</w:t>
            </w:r>
          </w:p>
        </w:tc>
        <w:tc>
          <w:tcPr>
            <w:tcW w:w="6956" w:type="dxa"/>
            <w:tcBorders>
              <w:top w:val="single" w:sz="4" w:space="0" w:color="auto"/>
              <w:left w:val="single" w:sz="4" w:space="0" w:color="auto"/>
              <w:bottom w:val="single" w:sz="4" w:space="0" w:color="auto"/>
              <w:right w:val="single" w:sz="4" w:space="0" w:color="auto"/>
            </w:tcBorders>
            <w:hideMark/>
          </w:tcPr>
          <w:p w14:paraId="5AE71A57" w14:textId="77777777" w:rsidR="00A15379" w:rsidRDefault="00A15379" w:rsidP="00D64998">
            <w:pPr>
              <w:pStyle w:val="TAH"/>
              <w:rPr>
                <w:lang w:eastAsia="ja-JP"/>
              </w:rPr>
            </w:pPr>
            <w:r>
              <w:rPr>
                <w:lang w:eastAsia="ja-JP"/>
              </w:rPr>
              <w:t>Explanation</w:t>
            </w:r>
          </w:p>
        </w:tc>
      </w:tr>
      <w:tr w:rsidR="00A15379" w14:paraId="1724CA8E" w14:textId="77777777" w:rsidTr="00D64998">
        <w:tc>
          <w:tcPr>
            <w:tcW w:w="3256" w:type="dxa"/>
            <w:tcBorders>
              <w:top w:val="single" w:sz="4" w:space="0" w:color="auto"/>
              <w:left w:val="single" w:sz="4" w:space="0" w:color="auto"/>
              <w:bottom w:val="single" w:sz="4" w:space="0" w:color="auto"/>
              <w:right w:val="single" w:sz="4" w:space="0" w:color="auto"/>
            </w:tcBorders>
            <w:hideMark/>
          </w:tcPr>
          <w:p w14:paraId="2F1365A1" w14:textId="77777777" w:rsidR="00A15379" w:rsidRDefault="00A15379" w:rsidP="00D64998">
            <w:pPr>
              <w:pStyle w:val="TAL"/>
              <w:rPr>
                <w:lang w:eastAsia="ja-JP"/>
              </w:rPr>
            </w:pPr>
            <w:r w:rsidRPr="00D3353B">
              <w:rPr>
                <w:bCs/>
                <w:lang w:eastAsia="ja-JP"/>
              </w:rPr>
              <w:t>maxnoof</w:t>
            </w:r>
            <w:r>
              <w:rPr>
                <w:lang w:eastAsia="ja-JP"/>
              </w:rPr>
              <w:t>Modes</w:t>
            </w:r>
          </w:p>
        </w:tc>
        <w:tc>
          <w:tcPr>
            <w:tcW w:w="6956" w:type="dxa"/>
            <w:tcBorders>
              <w:top w:val="single" w:sz="4" w:space="0" w:color="auto"/>
              <w:left w:val="single" w:sz="4" w:space="0" w:color="auto"/>
              <w:bottom w:val="single" w:sz="4" w:space="0" w:color="auto"/>
              <w:right w:val="single" w:sz="4" w:space="0" w:color="auto"/>
            </w:tcBorders>
            <w:hideMark/>
          </w:tcPr>
          <w:p w14:paraId="162EA962" w14:textId="77777777" w:rsidR="00A15379" w:rsidRDefault="00A15379" w:rsidP="00D64998">
            <w:pPr>
              <w:pStyle w:val="TAL"/>
              <w:rPr>
                <w:lang w:eastAsia="ja-JP"/>
              </w:rPr>
            </w:pPr>
            <w:r>
              <w:rPr>
                <w:lang w:eastAsia="ja-JP"/>
              </w:rPr>
              <w:t>Maximum no. of sleep modes, supported value is 4.</w:t>
            </w:r>
          </w:p>
        </w:tc>
      </w:tr>
    </w:tbl>
    <w:p w14:paraId="797B54AB" w14:textId="77777777" w:rsidR="00A15379" w:rsidRDefault="00A15379" w:rsidP="00A15379">
      <w:pPr>
        <w:rPr>
          <w:lang w:val="en-GB"/>
        </w:rPr>
      </w:pPr>
    </w:p>
    <w:p w14:paraId="0B6C0EF9" w14:textId="77777777" w:rsidR="00A15379" w:rsidRDefault="00A15379" w:rsidP="00A15379">
      <w:pPr>
        <w:pStyle w:val="Heading3"/>
      </w:pPr>
      <w:bookmarkStart w:id="660" w:name="_Toc183438897"/>
      <w:bookmarkStart w:id="661" w:name="_Toc225175581"/>
      <w:r w:rsidRPr="005D1716">
        <w:t>9.3.</w:t>
      </w:r>
      <w:r>
        <w:t>40</w:t>
      </w:r>
      <w:r w:rsidRPr="005D1716">
        <w:tab/>
      </w:r>
      <w:r>
        <w:t>trxControl</w:t>
      </w:r>
      <w:r w:rsidRPr="00C51266">
        <w:t>CapabilityInfo</w:t>
      </w:r>
      <w:bookmarkEnd w:id="660"/>
      <w:bookmarkEnd w:id="661"/>
      <w:r w:rsidRPr="00C51266" w:rsidDel="00C51266">
        <w:t xml:space="preserve"> </w:t>
      </w:r>
    </w:p>
    <w:p w14:paraId="4B871AD5" w14:textId="77777777" w:rsidR="00A15379" w:rsidRPr="00DA14BA" w:rsidRDefault="00A15379" w:rsidP="00A15379">
      <w:pPr>
        <w:rPr>
          <w:lang w:val="en-GB"/>
        </w:rPr>
      </w:pPr>
      <w:r>
        <w:t>This IE is used to represent O-RU TRX control capability information.</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4"/>
        <w:gridCol w:w="1134"/>
        <w:gridCol w:w="850"/>
        <w:gridCol w:w="1647"/>
        <w:gridCol w:w="3456"/>
      </w:tblGrid>
      <w:tr w:rsidR="00A15379" w14:paraId="033AC271" w14:textId="77777777" w:rsidTr="00D64998">
        <w:trPr>
          <w:trHeight w:val="300"/>
        </w:trPr>
        <w:tc>
          <w:tcPr>
            <w:tcW w:w="3114" w:type="dxa"/>
            <w:tcBorders>
              <w:top w:val="single" w:sz="4" w:space="0" w:color="auto"/>
              <w:left w:val="single" w:sz="4" w:space="0" w:color="auto"/>
              <w:bottom w:val="single" w:sz="4" w:space="0" w:color="auto"/>
              <w:right w:val="single" w:sz="4" w:space="0" w:color="auto"/>
            </w:tcBorders>
            <w:hideMark/>
          </w:tcPr>
          <w:p w14:paraId="191D35F2" w14:textId="77777777" w:rsidR="00A15379" w:rsidRDefault="00A15379" w:rsidP="00D64998">
            <w:pPr>
              <w:pStyle w:val="TAH"/>
              <w:keepNext w:val="0"/>
              <w:rPr>
                <w:lang w:eastAsia="ja-JP"/>
              </w:rPr>
            </w:pPr>
            <w:r>
              <w:rPr>
                <w:lang w:eastAsia="ja-JP"/>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10AB5338" w14:textId="77777777" w:rsidR="00A15379" w:rsidRDefault="00A15379" w:rsidP="00D64998">
            <w:pPr>
              <w:pStyle w:val="TAH"/>
              <w:keepNext w:val="0"/>
              <w:rPr>
                <w:lang w:eastAsia="ja-JP"/>
              </w:rPr>
            </w:pPr>
            <w:r>
              <w:rPr>
                <w:lang w:eastAsia="ja-JP"/>
              </w:rPr>
              <w:t>Presence</w:t>
            </w:r>
          </w:p>
        </w:tc>
        <w:tc>
          <w:tcPr>
            <w:tcW w:w="850" w:type="dxa"/>
            <w:tcBorders>
              <w:top w:val="single" w:sz="4" w:space="0" w:color="auto"/>
              <w:left w:val="single" w:sz="4" w:space="0" w:color="auto"/>
              <w:bottom w:val="single" w:sz="4" w:space="0" w:color="auto"/>
              <w:right w:val="single" w:sz="4" w:space="0" w:color="auto"/>
            </w:tcBorders>
            <w:hideMark/>
          </w:tcPr>
          <w:p w14:paraId="17A437B4" w14:textId="77777777" w:rsidR="00A15379" w:rsidRDefault="00A15379" w:rsidP="00D64998">
            <w:pPr>
              <w:pStyle w:val="TAH"/>
              <w:keepNext w:val="0"/>
              <w:rPr>
                <w:lang w:eastAsia="ja-JP"/>
              </w:rPr>
            </w:pPr>
            <w:r>
              <w:rPr>
                <w:lang w:eastAsia="ja-JP"/>
              </w:rPr>
              <w:t>Range</w:t>
            </w:r>
          </w:p>
        </w:tc>
        <w:tc>
          <w:tcPr>
            <w:tcW w:w="1647" w:type="dxa"/>
            <w:tcBorders>
              <w:top w:val="single" w:sz="4" w:space="0" w:color="auto"/>
              <w:left w:val="single" w:sz="4" w:space="0" w:color="auto"/>
              <w:bottom w:val="single" w:sz="4" w:space="0" w:color="auto"/>
              <w:right w:val="single" w:sz="4" w:space="0" w:color="auto"/>
            </w:tcBorders>
            <w:hideMark/>
          </w:tcPr>
          <w:p w14:paraId="11F9BC40" w14:textId="77777777" w:rsidR="00A15379" w:rsidRDefault="00A15379" w:rsidP="00D64998">
            <w:pPr>
              <w:pStyle w:val="TAH"/>
              <w:keepNext w:val="0"/>
              <w:rPr>
                <w:lang w:eastAsia="ja-JP"/>
              </w:rPr>
            </w:pPr>
            <w:r>
              <w:rPr>
                <w:lang w:eastAsia="ja-JP"/>
              </w:rPr>
              <w:t>IE type and reference</w:t>
            </w:r>
          </w:p>
        </w:tc>
        <w:tc>
          <w:tcPr>
            <w:tcW w:w="3456" w:type="dxa"/>
            <w:tcBorders>
              <w:top w:val="single" w:sz="4" w:space="0" w:color="auto"/>
              <w:left w:val="single" w:sz="4" w:space="0" w:color="auto"/>
              <w:bottom w:val="single" w:sz="4" w:space="0" w:color="auto"/>
              <w:right w:val="single" w:sz="4" w:space="0" w:color="auto"/>
            </w:tcBorders>
            <w:hideMark/>
          </w:tcPr>
          <w:p w14:paraId="34B79E25" w14:textId="77777777" w:rsidR="00A15379" w:rsidRDefault="00A15379" w:rsidP="00D64998">
            <w:pPr>
              <w:pStyle w:val="TAH"/>
              <w:keepNext w:val="0"/>
              <w:rPr>
                <w:lang w:eastAsia="ja-JP"/>
              </w:rPr>
            </w:pPr>
            <w:r>
              <w:rPr>
                <w:lang w:eastAsia="ja-JP"/>
              </w:rPr>
              <w:t>Semantics description</w:t>
            </w:r>
          </w:p>
        </w:tc>
      </w:tr>
      <w:tr w:rsidR="00A15379" w14:paraId="23AE6AFA" w14:textId="77777777" w:rsidTr="00D64998">
        <w:trPr>
          <w:trHeight w:val="300"/>
        </w:trPr>
        <w:tc>
          <w:tcPr>
            <w:tcW w:w="3114" w:type="dxa"/>
            <w:tcBorders>
              <w:top w:val="single" w:sz="4" w:space="0" w:color="auto"/>
              <w:left w:val="single" w:sz="4" w:space="0" w:color="auto"/>
              <w:bottom w:val="single" w:sz="4" w:space="0" w:color="auto"/>
              <w:right w:val="single" w:sz="4" w:space="0" w:color="auto"/>
            </w:tcBorders>
            <w:hideMark/>
          </w:tcPr>
          <w:p w14:paraId="00422A18" w14:textId="77777777" w:rsidR="00A15379" w:rsidRDefault="00A15379" w:rsidP="00D64998">
            <w:pPr>
              <w:pStyle w:val="TAL"/>
              <w:keepNext w:val="0"/>
              <w:rPr>
                <w:lang w:eastAsia="ja-JP"/>
              </w:rPr>
            </w:pPr>
            <w:r w:rsidRPr="001D09AB">
              <w:rPr>
                <w:bCs/>
              </w:rPr>
              <w:t>supported</w:t>
            </w:r>
            <w:r>
              <w:rPr>
                <w:bCs/>
              </w:rPr>
              <w:t>TrxC</w:t>
            </w:r>
            <w:r w:rsidRPr="001D09AB">
              <w:rPr>
                <w:bCs/>
              </w:rPr>
              <w:t>ontrol</w:t>
            </w:r>
            <w:r>
              <w:rPr>
                <w:bCs/>
              </w:rPr>
              <w:t>M</w:t>
            </w:r>
            <w:r w:rsidRPr="001D09AB">
              <w:rPr>
                <w:bCs/>
              </w:rPr>
              <w:t>asks</w:t>
            </w:r>
          </w:p>
        </w:tc>
        <w:tc>
          <w:tcPr>
            <w:tcW w:w="1134" w:type="dxa"/>
            <w:tcBorders>
              <w:top w:val="single" w:sz="4" w:space="0" w:color="auto"/>
              <w:left w:val="single" w:sz="4" w:space="0" w:color="auto"/>
              <w:bottom w:val="single" w:sz="4" w:space="0" w:color="auto"/>
              <w:right w:val="single" w:sz="4" w:space="0" w:color="auto"/>
            </w:tcBorders>
          </w:tcPr>
          <w:p w14:paraId="05558150" w14:textId="77777777" w:rsidR="00A15379" w:rsidRDefault="00A15379" w:rsidP="00D64998">
            <w:pPr>
              <w:pStyle w:val="TAL"/>
              <w:keepNext w:val="0"/>
              <w:rPr>
                <w:lang w:eastAsia="ja-JP"/>
              </w:rPr>
            </w:pPr>
          </w:p>
        </w:tc>
        <w:tc>
          <w:tcPr>
            <w:tcW w:w="850" w:type="dxa"/>
            <w:tcBorders>
              <w:top w:val="single" w:sz="4" w:space="0" w:color="auto"/>
              <w:left w:val="single" w:sz="4" w:space="0" w:color="auto"/>
              <w:bottom w:val="single" w:sz="4" w:space="0" w:color="auto"/>
              <w:right w:val="single" w:sz="4" w:space="0" w:color="auto"/>
            </w:tcBorders>
            <w:hideMark/>
          </w:tcPr>
          <w:p w14:paraId="3C4E9314" w14:textId="77777777" w:rsidR="00A15379" w:rsidRPr="009957D3" w:rsidRDefault="00A15379" w:rsidP="00D64998">
            <w:pPr>
              <w:pStyle w:val="TAL"/>
              <w:keepNext w:val="0"/>
              <w:rPr>
                <w:rFonts w:cs="Arial"/>
                <w:i/>
                <w:iCs/>
                <w:lang w:eastAsia="ja-JP"/>
              </w:rPr>
            </w:pPr>
            <w:r w:rsidRPr="00D91960">
              <w:rPr>
                <w:bCs/>
                <w:i/>
                <w:iCs/>
                <w:lang w:eastAsia="ja-JP"/>
              </w:rPr>
              <w:t>1..&lt;maxnoofMasks&gt;</w:t>
            </w:r>
          </w:p>
        </w:tc>
        <w:tc>
          <w:tcPr>
            <w:tcW w:w="1647" w:type="dxa"/>
            <w:tcBorders>
              <w:top w:val="single" w:sz="4" w:space="0" w:color="auto"/>
              <w:left w:val="single" w:sz="4" w:space="0" w:color="auto"/>
              <w:bottom w:val="single" w:sz="4" w:space="0" w:color="auto"/>
              <w:right w:val="single" w:sz="4" w:space="0" w:color="auto"/>
            </w:tcBorders>
          </w:tcPr>
          <w:p w14:paraId="2D6D389F" w14:textId="77777777" w:rsidR="00A15379" w:rsidRDefault="00A15379" w:rsidP="00D64998">
            <w:pPr>
              <w:pStyle w:val="TAH"/>
              <w:rPr>
                <w:b w:val="0"/>
                <w:bCs/>
                <w:lang w:eastAsia="ja-JP"/>
              </w:rPr>
            </w:pPr>
          </w:p>
          <w:p w14:paraId="5222066D" w14:textId="77777777" w:rsidR="00A15379" w:rsidRDefault="00A15379" w:rsidP="00D64998">
            <w:pPr>
              <w:pStyle w:val="TAH"/>
              <w:rPr>
                <w:b w:val="0"/>
                <w:bCs/>
                <w:lang w:eastAsia="ja-JP"/>
              </w:rPr>
            </w:pPr>
          </w:p>
          <w:p w14:paraId="7E5D5531" w14:textId="77777777" w:rsidR="00A15379" w:rsidRDefault="00A15379" w:rsidP="00D64998">
            <w:pPr>
              <w:pStyle w:val="TAL"/>
              <w:keepNext w:val="0"/>
              <w:rPr>
                <w:lang w:eastAsia="ja-JP"/>
              </w:rPr>
            </w:pPr>
          </w:p>
        </w:tc>
        <w:tc>
          <w:tcPr>
            <w:tcW w:w="3456" w:type="dxa"/>
            <w:tcBorders>
              <w:top w:val="single" w:sz="4" w:space="0" w:color="auto"/>
              <w:left w:val="single" w:sz="4" w:space="0" w:color="auto"/>
              <w:bottom w:val="single" w:sz="4" w:space="0" w:color="auto"/>
              <w:right w:val="single" w:sz="4" w:space="0" w:color="auto"/>
            </w:tcBorders>
          </w:tcPr>
          <w:p w14:paraId="5D9A3195" w14:textId="77777777" w:rsidR="00A15379" w:rsidRDefault="00A15379" w:rsidP="00D64998">
            <w:pPr>
              <w:pStyle w:val="TAH"/>
              <w:jc w:val="left"/>
              <w:rPr>
                <w:b w:val="0"/>
                <w:bCs/>
              </w:rPr>
            </w:pPr>
            <w:r w:rsidRPr="00DD3175">
              <w:rPr>
                <w:b w:val="0"/>
                <w:bCs/>
              </w:rPr>
              <w:t>A list of TRX control configurations that are supported by the O-RU which are reported with their corresponding mask</w:t>
            </w:r>
            <w:r>
              <w:rPr>
                <w:b w:val="0"/>
                <w:bCs/>
              </w:rPr>
              <w:t>N</w:t>
            </w:r>
            <w:r w:rsidRPr="00DD3175">
              <w:rPr>
                <w:b w:val="0"/>
                <w:bCs/>
              </w:rPr>
              <w:t>ame and antenna</w:t>
            </w:r>
            <w:r>
              <w:rPr>
                <w:b w:val="0"/>
                <w:bCs/>
              </w:rPr>
              <w:t>M</w:t>
            </w:r>
            <w:r w:rsidRPr="00DD3175">
              <w:rPr>
                <w:b w:val="0"/>
                <w:bCs/>
              </w:rPr>
              <w:t>ask values.</w:t>
            </w:r>
          </w:p>
          <w:p w14:paraId="7F6D19D6" w14:textId="77777777" w:rsidR="00A15379" w:rsidRDefault="00A15379" w:rsidP="00D64998">
            <w:pPr>
              <w:pStyle w:val="TAH"/>
              <w:jc w:val="left"/>
              <w:rPr>
                <w:b w:val="0"/>
                <w:bCs/>
              </w:rPr>
            </w:pPr>
            <w:r w:rsidRPr="00DD3175">
              <w:rPr>
                <w:b w:val="0"/>
                <w:bCs/>
              </w:rPr>
              <w:t xml:space="preserve"> </w:t>
            </w:r>
          </w:p>
          <w:p w14:paraId="1785187C" w14:textId="77777777" w:rsidR="00A15379" w:rsidRDefault="00A15379" w:rsidP="00D64998">
            <w:pPr>
              <w:pStyle w:val="TAH"/>
              <w:jc w:val="left"/>
              <w:rPr>
                <w:b w:val="0"/>
                <w:bCs/>
              </w:rPr>
            </w:pPr>
            <w:r w:rsidRPr="00DD3175">
              <w:rPr>
                <w:b w:val="0"/>
                <w:bCs/>
              </w:rPr>
              <w:t>The absence of the list supported-trx-control-masks indicates that any combination of antenna mask is supported by the O-RU for a particular [tr]x-array.</w:t>
            </w:r>
          </w:p>
          <w:p w14:paraId="68091CB2" w14:textId="77777777" w:rsidR="00A15379" w:rsidRDefault="00A15379" w:rsidP="00D64998">
            <w:pPr>
              <w:pStyle w:val="TAH"/>
              <w:jc w:val="left"/>
              <w:rPr>
                <w:b w:val="0"/>
                <w:bCs/>
              </w:rPr>
            </w:pPr>
          </w:p>
          <w:p w14:paraId="409EB5BA" w14:textId="77777777" w:rsidR="00A15379" w:rsidRDefault="00A15379" w:rsidP="00D64998">
            <w:pPr>
              <w:pStyle w:val="TAL"/>
              <w:keepNext w:val="0"/>
              <w:rPr>
                <w:lang w:eastAsia="ja-JP"/>
              </w:rPr>
            </w:pPr>
            <w:r w:rsidRPr="00DD3175">
              <w:rPr>
                <w:rFonts w:cs="Arial"/>
                <w:bCs/>
                <w:szCs w:val="18"/>
              </w:rPr>
              <w:t xml:space="preserve">Refer to </w:t>
            </w:r>
            <w:r>
              <w:rPr>
                <w:rFonts w:cs="Arial"/>
                <w:bCs/>
                <w:szCs w:val="18"/>
              </w:rPr>
              <w:t>[10]</w:t>
            </w:r>
            <w:r w:rsidRPr="00DD3175">
              <w:rPr>
                <w:rFonts w:cs="Arial"/>
                <w:bCs/>
                <w:szCs w:val="18"/>
              </w:rPr>
              <w:t>, clause 20.</w:t>
            </w:r>
            <w:r>
              <w:rPr>
                <w:rFonts w:cs="Arial"/>
                <w:bCs/>
                <w:szCs w:val="18"/>
              </w:rPr>
              <w:t>3</w:t>
            </w:r>
            <w:r w:rsidRPr="00DD3175">
              <w:rPr>
                <w:rFonts w:cs="Arial"/>
                <w:bCs/>
                <w:szCs w:val="18"/>
              </w:rPr>
              <w:t>.1</w:t>
            </w:r>
          </w:p>
        </w:tc>
      </w:tr>
      <w:tr w:rsidR="00A15379" w14:paraId="28790880" w14:textId="77777777" w:rsidTr="00D64998">
        <w:trPr>
          <w:trHeight w:val="300"/>
        </w:trPr>
        <w:tc>
          <w:tcPr>
            <w:tcW w:w="3114" w:type="dxa"/>
            <w:tcBorders>
              <w:top w:val="single" w:sz="4" w:space="0" w:color="auto"/>
              <w:left w:val="single" w:sz="4" w:space="0" w:color="auto"/>
              <w:bottom w:val="single" w:sz="4" w:space="0" w:color="auto"/>
              <w:right w:val="single" w:sz="4" w:space="0" w:color="auto"/>
            </w:tcBorders>
          </w:tcPr>
          <w:p w14:paraId="754ABA74" w14:textId="77777777" w:rsidR="00A15379" w:rsidRPr="001D09AB" w:rsidRDefault="00A15379" w:rsidP="00D64998">
            <w:pPr>
              <w:pStyle w:val="TAL"/>
              <w:keepNext w:val="0"/>
              <w:rPr>
                <w:bCs/>
              </w:rPr>
            </w:pPr>
            <w:r w:rsidRPr="00D3353B">
              <w:rPr>
                <w:bCs/>
                <w:lang w:eastAsia="ja-JP"/>
              </w:rPr>
              <w:t>&gt;</w:t>
            </w:r>
            <w:r w:rsidRPr="001D09AB">
              <w:rPr>
                <w:bCs/>
              </w:rPr>
              <w:t>supported</w:t>
            </w:r>
            <w:r>
              <w:rPr>
                <w:bCs/>
              </w:rPr>
              <w:t>TrxC</w:t>
            </w:r>
            <w:r w:rsidRPr="001D09AB">
              <w:rPr>
                <w:bCs/>
              </w:rPr>
              <w:t>ontrol</w:t>
            </w:r>
            <w:r>
              <w:rPr>
                <w:bCs/>
              </w:rPr>
              <w:t>M</w:t>
            </w:r>
            <w:r w:rsidRPr="001D09AB">
              <w:rPr>
                <w:bCs/>
              </w:rPr>
              <w:t>ask</w:t>
            </w:r>
          </w:p>
        </w:tc>
        <w:tc>
          <w:tcPr>
            <w:tcW w:w="1134" w:type="dxa"/>
            <w:tcBorders>
              <w:top w:val="single" w:sz="4" w:space="0" w:color="auto"/>
              <w:left w:val="single" w:sz="4" w:space="0" w:color="auto"/>
              <w:bottom w:val="single" w:sz="4" w:space="0" w:color="auto"/>
              <w:right w:val="single" w:sz="4" w:space="0" w:color="auto"/>
            </w:tcBorders>
          </w:tcPr>
          <w:p w14:paraId="4EDFF8D7" w14:textId="77777777" w:rsidR="00A15379" w:rsidRDefault="00A15379" w:rsidP="00D64998">
            <w:pPr>
              <w:pStyle w:val="TAL"/>
              <w:keepNext w:val="0"/>
              <w:rPr>
                <w:lang w:eastAsia="ja-JP"/>
              </w:rPr>
            </w:pPr>
            <w:r>
              <w:rPr>
                <w:bCs/>
                <w:lang w:eastAsia="ja-JP"/>
              </w:rPr>
              <w:t>M</w:t>
            </w:r>
          </w:p>
        </w:tc>
        <w:tc>
          <w:tcPr>
            <w:tcW w:w="850" w:type="dxa"/>
            <w:tcBorders>
              <w:top w:val="single" w:sz="4" w:space="0" w:color="auto"/>
              <w:left w:val="single" w:sz="4" w:space="0" w:color="auto"/>
              <w:bottom w:val="single" w:sz="4" w:space="0" w:color="auto"/>
              <w:right w:val="single" w:sz="4" w:space="0" w:color="auto"/>
            </w:tcBorders>
          </w:tcPr>
          <w:p w14:paraId="015A1DF6" w14:textId="77777777" w:rsidR="00A15379" w:rsidRPr="00D3353B" w:rsidRDefault="00A15379" w:rsidP="00D64998">
            <w:pPr>
              <w:pStyle w:val="TAL"/>
              <w:keepNext w:val="0"/>
              <w:rPr>
                <w:bCs/>
                <w:lang w:eastAsia="ja-JP"/>
              </w:rPr>
            </w:pPr>
          </w:p>
        </w:tc>
        <w:tc>
          <w:tcPr>
            <w:tcW w:w="1647" w:type="dxa"/>
            <w:tcBorders>
              <w:top w:val="single" w:sz="4" w:space="0" w:color="auto"/>
              <w:left w:val="single" w:sz="4" w:space="0" w:color="auto"/>
              <w:bottom w:val="single" w:sz="4" w:space="0" w:color="auto"/>
              <w:right w:val="single" w:sz="4" w:space="0" w:color="auto"/>
            </w:tcBorders>
          </w:tcPr>
          <w:p w14:paraId="793C0F46" w14:textId="77777777" w:rsidR="00A15379" w:rsidRDefault="00A15379" w:rsidP="00D64998">
            <w:pPr>
              <w:pStyle w:val="TAH"/>
              <w:rPr>
                <w:b w:val="0"/>
                <w:bCs/>
                <w:lang w:eastAsia="ja-JP"/>
              </w:rPr>
            </w:pPr>
          </w:p>
        </w:tc>
        <w:tc>
          <w:tcPr>
            <w:tcW w:w="3456" w:type="dxa"/>
            <w:tcBorders>
              <w:top w:val="single" w:sz="4" w:space="0" w:color="auto"/>
              <w:left w:val="single" w:sz="4" w:space="0" w:color="auto"/>
              <w:bottom w:val="single" w:sz="4" w:space="0" w:color="auto"/>
              <w:right w:val="single" w:sz="4" w:space="0" w:color="auto"/>
            </w:tcBorders>
          </w:tcPr>
          <w:p w14:paraId="1022F761" w14:textId="77777777" w:rsidR="00A15379" w:rsidRPr="00DD3175" w:rsidRDefault="00A15379" w:rsidP="00D64998">
            <w:pPr>
              <w:pStyle w:val="TAH"/>
              <w:jc w:val="left"/>
              <w:rPr>
                <w:b w:val="0"/>
                <w:bCs/>
              </w:rPr>
            </w:pPr>
          </w:p>
        </w:tc>
      </w:tr>
      <w:tr w:rsidR="00A15379" w14:paraId="0C09093B" w14:textId="77777777" w:rsidTr="00D64998">
        <w:trPr>
          <w:trHeight w:val="300"/>
        </w:trPr>
        <w:tc>
          <w:tcPr>
            <w:tcW w:w="3114" w:type="dxa"/>
            <w:tcBorders>
              <w:top w:val="single" w:sz="4" w:space="0" w:color="auto"/>
              <w:left w:val="single" w:sz="4" w:space="0" w:color="auto"/>
              <w:bottom w:val="single" w:sz="4" w:space="0" w:color="auto"/>
              <w:right w:val="single" w:sz="4" w:space="0" w:color="auto"/>
            </w:tcBorders>
          </w:tcPr>
          <w:p w14:paraId="4647DC2F" w14:textId="77777777" w:rsidR="00A15379" w:rsidRPr="001D09AB" w:rsidRDefault="00A15379" w:rsidP="00D64998">
            <w:pPr>
              <w:pStyle w:val="TAL"/>
              <w:keepNext w:val="0"/>
              <w:rPr>
                <w:bCs/>
              </w:rPr>
            </w:pPr>
            <w:r w:rsidRPr="00D356DD">
              <w:rPr>
                <w:bCs/>
              </w:rPr>
              <w:t>&gt;&gt; maskName</w:t>
            </w:r>
          </w:p>
        </w:tc>
        <w:tc>
          <w:tcPr>
            <w:tcW w:w="1134" w:type="dxa"/>
            <w:tcBorders>
              <w:top w:val="single" w:sz="4" w:space="0" w:color="auto"/>
              <w:left w:val="single" w:sz="4" w:space="0" w:color="auto"/>
              <w:bottom w:val="single" w:sz="4" w:space="0" w:color="auto"/>
              <w:right w:val="single" w:sz="4" w:space="0" w:color="auto"/>
            </w:tcBorders>
          </w:tcPr>
          <w:p w14:paraId="4DD6CE11" w14:textId="77777777" w:rsidR="00A15379" w:rsidRDefault="00A15379" w:rsidP="00D64998">
            <w:pPr>
              <w:pStyle w:val="TAL"/>
              <w:keepNext w:val="0"/>
              <w:rPr>
                <w:lang w:eastAsia="ja-JP"/>
              </w:rPr>
            </w:pPr>
            <w:r w:rsidRPr="00F413AF">
              <w:rPr>
                <w:bCs/>
                <w:lang w:eastAsia="ja-JP"/>
              </w:rPr>
              <w:t>M</w:t>
            </w:r>
          </w:p>
        </w:tc>
        <w:tc>
          <w:tcPr>
            <w:tcW w:w="850" w:type="dxa"/>
            <w:tcBorders>
              <w:top w:val="single" w:sz="4" w:space="0" w:color="auto"/>
              <w:left w:val="single" w:sz="4" w:space="0" w:color="auto"/>
              <w:bottom w:val="single" w:sz="4" w:space="0" w:color="auto"/>
              <w:right w:val="single" w:sz="4" w:space="0" w:color="auto"/>
            </w:tcBorders>
          </w:tcPr>
          <w:p w14:paraId="44AC3798" w14:textId="77777777" w:rsidR="00A15379" w:rsidRPr="00D3353B" w:rsidRDefault="00A15379" w:rsidP="00D64998">
            <w:pPr>
              <w:pStyle w:val="TAL"/>
              <w:keepNext w:val="0"/>
              <w:rPr>
                <w:bCs/>
                <w:lang w:eastAsia="ja-JP"/>
              </w:rPr>
            </w:pPr>
          </w:p>
        </w:tc>
        <w:tc>
          <w:tcPr>
            <w:tcW w:w="1647" w:type="dxa"/>
            <w:tcBorders>
              <w:top w:val="single" w:sz="4" w:space="0" w:color="auto"/>
              <w:left w:val="single" w:sz="4" w:space="0" w:color="auto"/>
              <w:bottom w:val="single" w:sz="4" w:space="0" w:color="auto"/>
              <w:right w:val="single" w:sz="4" w:space="0" w:color="auto"/>
            </w:tcBorders>
          </w:tcPr>
          <w:p w14:paraId="1DDD9EC2" w14:textId="77777777" w:rsidR="00A15379" w:rsidRDefault="00A15379" w:rsidP="00D64998">
            <w:pPr>
              <w:pStyle w:val="TAH"/>
              <w:jc w:val="left"/>
              <w:rPr>
                <w:b w:val="0"/>
                <w:bCs/>
                <w:lang w:eastAsia="ja-JP"/>
              </w:rPr>
            </w:pPr>
            <w:r>
              <w:rPr>
                <w:b w:val="0"/>
                <w:bCs/>
                <w:lang w:eastAsia="ja-JP"/>
              </w:rPr>
              <w:t>STRING</w:t>
            </w:r>
          </w:p>
        </w:tc>
        <w:tc>
          <w:tcPr>
            <w:tcW w:w="3456" w:type="dxa"/>
            <w:tcBorders>
              <w:top w:val="single" w:sz="4" w:space="0" w:color="auto"/>
              <w:left w:val="single" w:sz="4" w:space="0" w:color="auto"/>
              <w:bottom w:val="single" w:sz="4" w:space="0" w:color="auto"/>
              <w:right w:val="single" w:sz="4" w:space="0" w:color="auto"/>
            </w:tcBorders>
          </w:tcPr>
          <w:p w14:paraId="5A203877" w14:textId="77777777" w:rsidR="00A15379" w:rsidRDefault="00A15379" w:rsidP="00D64998">
            <w:pPr>
              <w:pStyle w:val="TAH"/>
              <w:jc w:val="left"/>
              <w:rPr>
                <w:b w:val="0"/>
                <w:bCs/>
                <w:lang w:eastAsia="ja-JP"/>
              </w:rPr>
            </w:pPr>
            <w:r>
              <w:rPr>
                <w:b w:val="0"/>
                <w:bCs/>
                <w:lang w:eastAsia="ja-JP"/>
              </w:rPr>
              <w:t xml:space="preserve">Name of the supported antenna mask </w:t>
            </w:r>
          </w:p>
          <w:p w14:paraId="21230BB8" w14:textId="77777777" w:rsidR="00A15379" w:rsidRDefault="00A15379" w:rsidP="00D64998">
            <w:pPr>
              <w:pStyle w:val="TAH"/>
              <w:jc w:val="left"/>
              <w:rPr>
                <w:b w:val="0"/>
                <w:bCs/>
                <w:lang w:eastAsia="ja-JP"/>
              </w:rPr>
            </w:pPr>
          </w:p>
          <w:p w14:paraId="58854731" w14:textId="77777777" w:rsidR="00A15379" w:rsidRPr="00DD3175" w:rsidRDefault="00A15379" w:rsidP="00D64998">
            <w:pPr>
              <w:pStyle w:val="TAH"/>
              <w:jc w:val="left"/>
              <w:rPr>
                <w:b w:val="0"/>
                <w:bCs/>
              </w:rPr>
            </w:pPr>
            <w:r w:rsidRPr="00B6597A">
              <w:rPr>
                <w:rFonts w:cs="Arial"/>
                <w:b w:val="0"/>
                <w:bCs/>
                <w:szCs w:val="18"/>
              </w:rPr>
              <w:t xml:space="preserve">Refer to </w:t>
            </w:r>
            <w:r>
              <w:rPr>
                <w:rFonts w:cs="Arial"/>
                <w:b w:val="0"/>
                <w:bCs/>
                <w:szCs w:val="18"/>
              </w:rPr>
              <w:t>[10]</w:t>
            </w:r>
            <w:r w:rsidRPr="00B6597A">
              <w:rPr>
                <w:rFonts w:cs="Arial"/>
                <w:b w:val="0"/>
                <w:bCs/>
                <w:szCs w:val="18"/>
              </w:rPr>
              <w:t>, clause 20.3.1</w:t>
            </w:r>
          </w:p>
        </w:tc>
      </w:tr>
      <w:tr w:rsidR="00A15379" w14:paraId="4E814F56" w14:textId="77777777" w:rsidTr="00D64998">
        <w:trPr>
          <w:trHeight w:val="300"/>
        </w:trPr>
        <w:tc>
          <w:tcPr>
            <w:tcW w:w="3114" w:type="dxa"/>
            <w:tcBorders>
              <w:top w:val="single" w:sz="4" w:space="0" w:color="auto"/>
              <w:left w:val="single" w:sz="4" w:space="0" w:color="auto"/>
              <w:bottom w:val="single" w:sz="4" w:space="0" w:color="auto"/>
              <w:right w:val="single" w:sz="4" w:space="0" w:color="auto"/>
            </w:tcBorders>
          </w:tcPr>
          <w:p w14:paraId="51B3DB86" w14:textId="77777777" w:rsidR="00A15379" w:rsidRPr="001D09AB" w:rsidRDefault="00A15379" w:rsidP="00D64998">
            <w:pPr>
              <w:pStyle w:val="TAL"/>
              <w:keepNext w:val="0"/>
              <w:rPr>
                <w:bCs/>
              </w:rPr>
            </w:pPr>
            <w:r w:rsidRPr="00D356DD">
              <w:rPr>
                <w:bCs/>
              </w:rPr>
              <w:t>&gt;&gt; antennaMask</w:t>
            </w:r>
          </w:p>
        </w:tc>
        <w:tc>
          <w:tcPr>
            <w:tcW w:w="1134" w:type="dxa"/>
            <w:tcBorders>
              <w:top w:val="single" w:sz="4" w:space="0" w:color="auto"/>
              <w:left w:val="single" w:sz="4" w:space="0" w:color="auto"/>
              <w:bottom w:val="single" w:sz="4" w:space="0" w:color="auto"/>
              <w:right w:val="single" w:sz="4" w:space="0" w:color="auto"/>
            </w:tcBorders>
          </w:tcPr>
          <w:p w14:paraId="7BF97B44" w14:textId="77777777" w:rsidR="00A15379" w:rsidRDefault="00A15379" w:rsidP="00D64998">
            <w:pPr>
              <w:pStyle w:val="TAL"/>
              <w:keepNext w:val="0"/>
              <w:rPr>
                <w:lang w:eastAsia="ja-JP"/>
              </w:rPr>
            </w:pPr>
            <w:r>
              <w:rPr>
                <w:bCs/>
                <w:lang w:eastAsia="ja-JP"/>
              </w:rPr>
              <w:t>M</w:t>
            </w:r>
          </w:p>
        </w:tc>
        <w:tc>
          <w:tcPr>
            <w:tcW w:w="850" w:type="dxa"/>
            <w:tcBorders>
              <w:top w:val="single" w:sz="4" w:space="0" w:color="auto"/>
              <w:left w:val="single" w:sz="4" w:space="0" w:color="auto"/>
              <w:bottom w:val="single" w:sz="4" w:space="0" w:color="auto"/>
              <w:right w:val="single" w:sz="4" w:space="0" w:color="auto"/>
            </w:tcBorders>
          </w:tcPr>
          <w:p w14:paraId="2CFAECDF" w14:textId="77777777" w:rsidR="00A15379" w:rsidRPr="00D3353B" w:rsidRDefault="00A15379" w:rsidP="00D64998">
            <w:pPr>
              <w:pStyle w:val="TAL"/>
              <w:keepNext w:val="0"/>
              <w:rPr>
                <w:bCs/>
                <w:lang w:eastAsia="ja-JP"/>
              </w:rPr>
            </w:pPr>
          </w:p>
        </w:tc>
        <w:tc>
          <w:tcPr>
            <w:tcW w:w="1647" w:type="dxa"/>
            <w:tcBorders>
              <w:top w:val="single" w:sz="4" w:space="0" w:color="auto"/>
              <w:left w:val="single" w:sz="4" w:space="0" w:color="auto"/>
              <w:bottom w:val="single" w:sz="4" w:space="0" w:color="auto"/>
              <w:right w:val="single" w:sz="4" w:space="0" w:color="auto"/>
            </w:tcBorders>
          </w:tcPr>
          <w:p w14:paraId="315DE295" w14:textId="77777777" w:rsidR="00A15379" w:rsidRDefault="00A15379" w:rsidP="00D64998">
            <w:pPr>
              <w:pStyle w:val="TAL"/>
              <w:rPr>
                <w:rFonts w:cs="Arial"/>
                <w:bCs/>
                <w:szCs w:val="18"/>
                <w:lang w:eastAsia="ja-JP"/>
              </w:rPr>
            </w:pPr>
            <w:r w:rsidRPr="00C54EDE">
              <w:rPr>
                <w:rFonts w:cs="Arial"/>
                <w:bCs/>
                <w:szCs w:val="18"/>
                <w:lang w:eastAsia="ja-JP"/>
              </w:rPr>
              <w:t>INTEGER</w:t>
            </w:r>
          </w:p>
          <w:p w14:paraId="79CA311D" w14:textId="77777777" w:rsidR="00A15379" w:rsidRDefault="00A15379" w:rsidP="00D64998">
            <w:pPr>
              <w:pStyle w:val="TAL"/>
              <w:rPr>
                <w:rFonts w:cs="Arial"/>
                <w:bCs/>
                <w:szCs w:val="18"/>
                <w:lang w:eastAsia="ja-JP"/>
              </w:rPr>
            </w:pPr>
            <w:r>
              <w:rPr>
                <w:rFonts w:cs="Arial"/>
                <w:bCs/>
                <w:szCs w:val="18"/>
                <w:lang w:eastAsia="ja-JP"/>
              </w:rPr>
              <w:t>(</w:t>
            </w:r>
            <w:r w:rsidRPr="00AD796C">
              <w:rPr>
                <w:lang w:eastAsia="ja-JP"/>
              </w:rPr>
              <w:t>0..2</w:t>
            </w:r>
            <w:r w:rsidRPr="00AD796C">
              <w:rPr>
                <w:vertAlign w:val="superscript"/>
                <w:lang w:eastAsia="ja-JP"/>
              </w:rPr>
              <w:t>64</w:t>
            </w:r>
            <w:r w:rsidRPr="00AD796C">
              <w:rPr>
                <w:lang w:eastAsia="ja-JP"/>
              </w:rPr>
              <w:t>-1</w:t>
            </w:r>
            <w:r>
              <w:rPr>
                <w:rFonts w:cs="Arial"/>
                <w:bCs/>
                <w:szCs w:val="18"/>
                <w:lang w:eastAsia="ja-JP"/>
              </w:rPr>
              <w:t>)</w:t>
            </w:r>
          </w:p>
          <w:p w14:paraId="5CCB0E35" w14:textId="77777777" w:rsidR="00A15379" w:rsidRDefault="00A15379" w:rsidP="00D64998">
            <w:pPr>
              <w:pStyle w:val="TAH"/>
              <w:rPr>
                <w:b w:val="0"/>
                <w:bCs/>
                <w:lang w:eastAsia="ja-JP"/>
              </w:rPr>
            </w:pPr>
          </w:p>
        </w:tc>
        <w:tc>
          <w:tcPr>
            <w:tcW w:w="3456" w:type="dxa"/>
            <w:tcBorders>
              <w:top w:val="single" w:sz="4" w:space="0" w:color="auto"/>
              <w:left w:val="single" w:sz="4" w:space="0" w:color="auto"/>
              <w:bottom w:val="single" w:sz="4" w:space="0" w:color="auto"/>
              <w:right w:val="single" w:sz="4" w:space="0" w:color="auto"/>
            </w:tcBorders>
          </w:tcPr>
          <w:p w14:paraId="74ECFE03" w14:textId="77777777" w:rsidR="00A15379" w:rsidRDefault="00A15379" w:rsidP="00D64998">
            <w:pPr>
              <w:pStyle w:val="TAH"/>
              <w:jc w:val="left"/>
              <w:rPr>
                <w:rFonts w:cs="Arial"/>
                <w:b w:val="0"/>
                <w:bCs/>
                <w:szCs w:val="18"/>
              </w:rPr>
            </w:pPr>
            <w:r>
              <w:rPr>
                <w:rFonts w:cs="Arial"/>
                <w:b w:val="0"/>
                <w:bCs/>
                <w:szCs w:val="18"/>
              </w:rPr>
              <w:t>Supported antenna mask value.</w:t>
            </w:r>
          </w:p>
          <w:p w14:paraId="42D9B579" w14:textId="77777777" w:rsidR="00A15379" w:rsidRDefault="00A15379" w:rsidP="00D64998">
            <w:pPr>
              <w:pStyle w:val="TAH"/>
              <w:jc w:val="left"/>
              <w:rPr>
                <w:rFonts w:cs="Arial"/>
                <w:b w:val="0"/>
                <w:bCs/>
                <w:szCs w:val="18"/>
              </w:rPr>
            </w:pPr>
          </w:p>
          <w:p w14:paraId="3513AA84" w14:textId="77777777" w:rsidR="00A15379" w:rsidRPr="00DD3175" w:rsidRDefault="00A15379" w:rsidP="00D64998">
            <w:pPr>
              <w:pStyle w:val="TAH"/>
              <w:jc w:val="left"/>
              <w:rPr>
                <w:b w:val="0"/>
                <w:bCs/>
              </w:rPr>
            </w:pPr>
            <w:r w:rsidRPr="00B6597A">
              <w:rPr>
                <w:rFonts w:cs="Arial"/>
                <w:b w:val="0"/>
                <w:bCs/>
                <w:szCs w:val="18"/>
              </w:rPr>
              <w:t xml:space="preserve">Refer to </w:t>
            </w:r>
            <w:r>
              <w:rPr>
                <w:rFonts w:cs="Arial"/>
                <w:b w:val="0"/>
                <w:bCs/>
                <w:szCs w:val="18"/>
              </w:rPr>
              <w:t>[10]</w:t>
            </w:r>
            <w:r w:rsidRPr="00B6597A">
              <w:rPr>
                <w:rFonts w:cs="Arial"/>
                <w:b w:val="0"/>
                <w:bCs/>
                <w:szCs w:val="18"/>
              </w:rPr>
              <w:t>, clause 20.3.1</w:t>
            </w:r>
          </w:p>
        </w:tc>
      </w:tr>
      <w:tr w:rsidR="00A15379" w14:paraId="15219A0E" w14:textId="77777777" w:rsidTr="00D64998">
        <w:trPr>
          <w:trHeight w:val="300"/>
        </w:trPr>
        <w:tc>
          <w:tcPr>
            <w:tcW w:w="3114" w:type="dxa"/>
            <w:tcBorders>
              <w:top w:val="single" w:sz="4" w:space="0" w:color="auto"/>
              <w:left w:val="single" w:sz="4" w:space="0" w:color="auto"/>
              <w:bottom w:val="single" w:sz="4" w:space="0" w:color="auto"/>
              <w:right w:val="single" w:sz="4" w:space="0" w:color="auto"/>
            </w:tcBorders>
          </w:tcPr>
          <w:p w14:paraId="51CD77B9" w14:textId="77777777" w:rsidR="00A15379" w:rsidRPr="001D09AB" w:rsidRDefault="00A15379" w:rsidP="00D64998">
            <w:pPr>
              <w:pStyle w:val="TAL"/>
              <w:keepNext w:val="0"/>
              <w:rPr>
                <w:bCs/>
              </w:rPr>
            </w:pPr>
            <w:r w:rsidRPr="00445342">
              <w:t>sleepModes</w:t>
            </w:r>
          </w:p>
        </w:tc>
        <w:tc>
          <w:tcPr>
            <w:tcW w:w="1134" w:type="dxa"/>
            <w:tcBorders>
              <w:top w:val="single" w:sz="4" w:space="0" w:color="auto"/>
              <w:left w:val="single" w:sz="4" w:space="0" w:color="auto"/>
              <w:bottom w:val="single" w:sz="4" w:space="0" w:color="auto"/>
              <w:right w:val="single" w:sz="4" w:space="0" w:color="auto"/>
            </w:tcBorders>
          </w:tcPr>
          <w:p w14:paraId="5276DA1C" w14:textId="77777777" w:rsidR="00A15379" w:rsidRDefault="00A15379" w:rsidP="00D64998">
            <w:pPr>
              <w:pStyle w:val="TAL"/>
              <w:keepNext w:val="0"/>
              <w:rPr>
                <w:lang w:eastAsia="ja-JP"/>
              </w:rPr>
            </w:pPr>
          </w:p>
        </w:tc>
        <w:tc>
          <w:tcPr>
            <w:tcW w:w="850" w:type="dxa"/>
            <w:tcBorders>
              <w:top w:val="single" w:sz="4" w:space="0" w:color="auto"/>
              <w:left w:val="single" w:sz="4" w:space="0" w:color="auto"/>
              <w:bottom w:val="single" w:sz="4" w:space="0" w:color="auto"/>
              <w:right w:val="single" w:sz="4" w:space="0" w:color="auto"/>
            </w:tcBorders>
          </w:tcPr>
          <w:p w14:paraId="349A3F36" w14:textId="77777777" w:rsidR="00A15379" w:rsidRPr="00D91960" w:rsidRDefault="00A15379" w:rsidP="00D64998">
            <w:pPr>
              <w:pStyle w:val="TAL"/>
              <w:keepNext w:val="0"/>
              <w:rPr>
                <w:bCs/>
                <w:i/>
                <w:iCs/>
                <w:lang w:eastAsia="ja-JP"/>
              </w:rPr>
            </w:pPr>
            <w:r w:rsidRPr="00D91960">
              <w:rPr>
                <w:i/>
                <w:iCs/>
                <w:lang w:eastAsia="ja-JP"/>
              </w:rPr>
              <w:t>1..&lt;maxnoofModes&gt;</w:t>
            </w:r>
          </w:p>
        </w:tc>
        <w:tc>
          <w:tcPr>
            <w:tcW w:w="1647" w:type="dxa"/>
            <w:tcBorders>
              <w:top w:val="single" w:sz="4" w:space="0" w:color="auto"/>
              <w:left w:val="single" w:sz="4" w:space="0" w:color="auto"/>
              <w:bottom w:val="single" w:sz="4" w:space="0" w:color="auto"/>
              <w:right w:val="single" w:sz="4" w:space="0" w:color="auto"/>
            </w:tcBorders>
          </w:tcPr>
          <w:p w14:paraId="1C77C8B2" w14:textId="77777777" w:rsidR="00A15379" w:rsidRDefault="00A15379" w:rsidP="00D64998">
            <w:pPr>
              <w:pStyle w:val="TAH"/>
              <w:rPr>
                <w:b w:val="0"/>
                <w:bCs/>
                <w:lang w:eastAsia="ja-JP"/>
              </w:rPr>
            </w:pPr>
          </w:p>
        </w:tc>
        <w:tc>
          <w:tcPr>
            <w:tcW w:w="3456" w:type="dxa"/>
            <w:tcBorders>
              <w:top w:val="single" w:sz="4" w:space="0" w:color="auto"/>
              <w:left w:val="single" w:sz="4" w:space="0" w:color="auto"/>
              <w:bottom w:val="single" w:sz="4" w:space="0" w:color="auto"/>
              <w:right w:val="single" w:sz="4" w:space="0" w:color="auto"/>
            </w:tcBorders>
          </w:tcPr>
          <w:p w14:paraId="3A5B127B" w14:textId="77777777" w:rsidR="00A15379" w:rsidRPr="00445342" w:rsidRDefault="00A15379" w:rsidP="00D64998">
            <w:pPr>
              <w:pStyle w:val="TAH"/>
              <w:jc w:val="left"/>
              <w:rPr>
                <w:b w:val="0"/>
                <w:bCs/>
              </w:rPr>
            </w:pPr>
            <w:r w:rsidRPr="00445342">
              <w:rPr>
                <w:rFonts w:cs="Arial"/>
                <w:b w:val="0"/>
                <w:bCs/>
                <w:szCs w:val="18"/>
              </w:rPr>
              <w:t xml:space="preserve">A list of sleep modes supported by the O-RU </w:t>
            </w:r>
            <w:r w:rsidRPr="00445342">
              <w:rPr>
                <w:b w:val="0"/>
                <w:bCs/>
              </w:rPr>
              <w:t>which are reported with their corresponding wakeup</w:t>
            </w:r>
            <w:r>
              <w:rPr>
                <w:b w:val="0"/>
                <w:bCs/>
              </w:rPr>
              <w:t xml:space="preserve"> d</w:t>
            </w:r>
            <w:r w:rsidRPr="00445342">
              <w:rPr>
                <w:b w:val="0"/>
                <w:bCs/>
              </w:rPr>
              <w:t>uration values.</w:t>
            </w:r>
          </w:p>
          <w:p w14:paraId="52E0CCE7" w14:textId="77777777" w:rsidR="00A15379" w:rsidRPr="00DD3175" w:rsidRDefault="00A15379" w:rsidP="00D64998">
            <w:pPr>
              <w:pStyle w:val="TAH"/>
              <w:jc w:val="left"/>
              <w:rPr>
                <w:b w:val="0"/>
                <w:bCs/>
              </w:rPr>
            </w:pPr>
          </w:p>
        </w:tc>
      </w:tr>
      <w:tr w:rsidR="00A15379" w14:paraId="42C40309" w14:textId="77777777" w:rsidTr="00D64998">
        <w:trPr>
          <w:trHeight w:val="300"/>
        </w:trPr>
        <w:tc>
          <w:tcPr>
            <w:tcW w:w="3114" w:type="dxa"/>
            <w:tcBorders>
              <w:top w:val="single" w:sz="4" w:space="0" w:color="auto"/>
              <w:left w:val="single" w:sz="4" w:space="0" w:color="auto"/>
              <w:bottom w:val="single" w:sz="4" w:space="0" w:color="auto"/>
              <w:right w:val="single" w:sz="4" w:space="0" w:color="auto"/>
            </w:tcBorders>
          </w:tcPr>
          <w:p w14:paraId="451FC049" w14:textId="77777777" w:rsidR="00A15379" w:rsidRPr="001D09AB" w:rsidRDefault="00A15379" w:rsidP="00D64998">
            <w:pPr>
              <w:pStyle w:val="TAL"/>
              <w:keepNext w:val="0"/>
              <w:rPr>
                <w:bCs/>
              </w:rPr>
            </w:pPr>
            <w:r w:rsidRPr="00445342">
              <w:t>&gt;sleepMode</w:t>
            </w:r>
          </w:p>
        </w:tc>
        <w:tc>
          <w:tcPr>
            <w:tcW w:w="1134" w:type="dxa"/>
            <w:tcBorders>
              <w:top w:val="single" w:sz="4" w:space="0" w:color="auto"/>
              <w:left w:val="single" w:sz="4" w:space="0" w:color="auto"/>
              <w:bottom w:val="single" w:sz="4" w:space="0" w:color="auto"/>
              <w:right w:val="single" w:sz="4" w:space="0" w:color="auto"/>
            </w:tcBorders>
          </w:tcPr>
          <w:p w14:paraId="6E208902" w14:textId="77777777" w:rsidR="00A15379" w:rsidRDefault="00A15379" w:rsidP="00D64998">
            <w:pPr>
              <w:pStyle w:val="TAL"/>
              <w:keepNext w:val="0"/>
              <w:rPr>
                <w:lang w:eastAsia="ja-JP"/>
              </w:rPr>
            </w:pPr>
            <w:r w:rsidRPr="00445342">
              <w:rPr>
                <w:lang w:eastAsia="ja-JP"/>
              </w:rPr>
              <w:t>M</w:t>
            </w:r>
          </w:p>
        </w:tc>
        <w:tc>
          <w:tcPr>
            <w:tcW w:w="850" w:type="dxa"/>
            <w:tcBorders>
              <w:top w:val="single" w:sz="4" w:space="0" w:color="auto"/>
              <w:left w:val="single" w:sz="4" w:space="0" w:color="auto"/>
              <w:bottom w:val="single" w:sz="4" w:space="0" w:color="auto"/>
              <w:right w:val="single" w:sz="4" w:space="0" w:color="auto"/>
            </w:tcBorders>
          </w:tcPr>
          <w:p w14:paraId="7134FF6B" w14:textId="77777777" w:rsidR="00A15379" w:rsidRPr="00D3353B" w:rsidRDefault="00A15379" w:rsidP="00D64998">
            <w:pPr>
              <w:pStyle w:val="TAL"/>
              <w:keepNext w:val="0"/>
              <w:rPr>
                <w:bCs/>
                <w:lang w:eastAsia="ja-JP"/>
              </w:rPr>
            </w:pPr>
          </w:p>
        </w:tc>
        <w:tc>
          <w:tcPr>
            <w:tcW w:w="1647" w:type="dxa"/>
            <w:tcBorders>
              <w:top w:val="single" w:sz="4" w:space="0" w:color="auto"/>
              <w:left w:val="single" w:sz="4" w:space="0" w:color="auto"/>
              <w:bottom w:val="single" w:sz="4" w:space="0" w:color="auto"/>
              <w:right w:val="single" w:sz="4" w:space="0" w:color="auto"/>
            </w:tcBorders>
          </w:tcPr>
          <w:p w14:paraId="1937A914" w14:textId="77777777" w:rsidR="00A15379" w:rsidRDefault="00A15379" w:rsidP="00D64998">
            <w:pPr>
              <w:pStyle w:val="TAH"/>
              <w:rPr>
                <w:b w:val="0"/>
                <w:bCs/>
                <w:lang w:eastAsia="ja-JP"/>
              </w:rPr>
            </w:pPr>
          </w:p>
        </w:tc>
        <w:tc>
          <w:tcPr>
            <w:tcW w:w="3456" w:type="dxa"/>
            <w:tcBorders>
              <w:top w:val="single" w:sz="4" w:space="0" w:color="auto"/>
              <w:left w:val="single" w:sz="4" w:space="0" w:color="auto"/>
              <w:bottom w:val="single" w:sz="4" w:space="0" w:color="auto"/>
              <w:right w:val="single" w:sz="4" w:space="0" w:color="auto"/>
            </w:tcBorders>
          </w:tcPr>
          <w:p w14:paraId="075E2BD3" w14:textId="77777777" w:rsidR="00A15379" w:rsidRPr="00DD3175" w:rsidRDefault="00A15379" w:rsidP="00D64998">
            <w:pPr>
              <w:pStyle w:val="TAH"/>
              <w:jc w:val="left"/>
              <w:rPr>
                <w:b w:val="0"/>
                <w:bCs/>
              </w:rPr>
            </w:pPr>
          </w:p>
        </w:tc>
      </w:tr>
      <w:tr w:rsidR="00A15379" w14:paraId="341D56E2" w14:textId="77777777" w:rsidTr="00D64998">
        <w:trPr>
          <w:trHeight w:val="300"/>
        </w:trPr>
        <w:tc>
          <w:tcPr>
            <w:tcW w:w="3114" w:type="dxa"/>
            <w:tcBorders>
              <w:top w:val="single" w:sz="4" w:space="0" w:color="auto"/>
              <w:left w:val="single" w:sz="4" w:space="0" w:color="auto"/>
              <w:bottom w:val="single" w:sz="4" w:space="0" w:color="auto"/>
              <w:right w:val="single" w:sz="4" w:space="0" w:color="auto"/>
            </w:tcBorders>
          </w:tcPr>
          <w:p w14:paraId="74B551C0" w14:textId="77777777" w:rsidR="00A15379" w:rsidRPr="001D09AB" w:rsidRDefault="00A15379" w:rsidP="00D64998">
            <w:pPr>
              <w:pStyle w:val="TAL"/>
              <w:keepNext w:val="0"/>
              <w:rPr>
                <w:bCs/>
              </w:rPr>
            </w:pPr>
            <w:r>
              <w:rPr>
                <w:rFonts w:asciiTheme="minorEastAsia" w:eastAsiaTheme="minorEastAsia" w:hAnsiTheme="minorEastAsia" w:hint="eastAsia"/>
                <w:lang w:eastAsia="zh-CN"/>
              </w:rPr>
              <w:lastRenderedPageBreak/>
              <w:t>&gt;</w:t>
            </w:r>
            <w:r>
              <w:rPr>
                <w:rFonts w:asciiTheme="minorEastAsia" w:eastAsiaTheme="minorEastAsia" w:hAnsiTheme="minorEastAsia"/>
                <w:lang w:eastAsia="zh-CN"/>
              </w:rPr>
              <w:t>&gt;</w:t>
            </w:r>
            <w:r w:rsidRPr="001D09AB">
              <w:t>sleepModeType</w:t>
            </w:r>
          </w:p>
        </w:tc>
        <w:tc>
          <w:tcPr>
            <w:tcW w:w="1134" w:type="dxa"/>
            <w:tcBorders>
              <w:top w:val="single" w:sz="4" w:space="0" w:color="auto"/>
              <w:left w:val="single" w:sz="4" w:space="0" w:color="auto"/>
              <w:bottom w:val="single" w:sz="4" w:space="0" w:color="auto"/>
              <w:right w:val="single" w:sz="4" w:space="0" w:color="auto"/>
            </w:tcBorders>
          </w:tcPr>
          <w:p w14:paraId="6B0E18A6" w14:textId="77777777" w:rsidR="00A15379" w:rsidRDefault="00A15379" w:rsidP="00D64998">
            <w:pPr>
              <w:pStyle w:val="TAL"/>
              <w:keepNext w:val="0"/>
              <w:rPr>
                <w:lang w:eastAsia="ja-JP"/>
              </w:rPr>
            </w:pPr>
            <w:r>
              <w:rPr>
                <w:lang w:eastAsia="ja-JP"/>
              </w:rPr>
              <w:t>M</w:t>
            </w:r>
          </w:p>
        </w:tc>
        <w:tc>
          <w:tcPr>
            <w:tcW w:w="850" w:type="dxa"/>
            <w:tcBorders>
              <w:top w:val="single" w:sz="4" w:space="0" w:color="auto"/>
              <w:left w:val="single" w:sz="4" w:space="0" w:color="auto"/>
              <w:bottom w:val="single" w:sz="4" w:space="0" w:color="auto"/>
              <w:right w:val="single" w:sz="4" w:space="0" w:color="auto"/>
            </w:tcBorders>
          </w:tcPr>
          <w:p w14:paraId="16D499B5" w14:textId="77777777" w:rsidR="00A15379" w:rsidRPr="00D3353B" w:rsidRDefault="00A15379" w:rsidP="00D64998">
            <w:pPr>
              <w:pStyle w:val="TAL"/>
              <w:keepNext w:val="0"/>
              <w:rPr>
                <w:bCs/>
                <w:lang w:eastAsia="ja-JP"/>
              </w:rPr>
            </w:pPr>
          </w:p>
        </w:tc>
        <w:tc>
          <w:tcPr>
            <w:tcW w:w="1647" w:type="dxa"/>
            <w:tcBorders>
              <w:top w:val="single" w:sz="4" w:space="0" w:color="auto"/>
              <w:left w:val="single" w:sz="4" w:space="0" w:color="auto"/>
              <w:bottom w:val="single" w:sz="4" w:space="0" w:color="auto"/>
              <w:right w:val="single" w:sz="4" w:space="0" w:color="auto"/>
            </w:tcBorders>
          </w:tcPr>
          <w:p w14:paraId="751982E7" w14:textId="77777777" w:rsidR="00A15379" w:rsidRPr="00BD2320" w:rsidRDefault="00A15379" w:rsidP="00D64998">
            <w:pPr>
              <w:pStyle w:val="TAH"/>
              <w:jc w:val="left"/>
              <w:rPr>
                <w:b w:val="0"/>
                <w:bCs/>
                <w:lang w:eastAsia="ja-JP"/>
              </w:rPr>
            </w:pPr>
            <w:r w:rsidRPr="00D91960">
              <w:rPr>
                <w:b w:val="0"/>
                <w:bCs/>
                <w:lang w:eastAsia="ja-JP"/>
              </w:rPr>
              <w:t>ENUMERATED (SLEEP_MODE0</w:t>
            </w:r>
            <w:r w:rsidRPr="00D91960">
              <w:rPr>
                <w:b w:val="0"/>
                <w:bCs/>
              </w:rPr>
              <w:t xml:space="preserve">, </w:t>
            </w:r>
            <w:r w:rsidRPr="00D91960">
              <w:rPr>
                <w:b w:val="0"/>
                <w:bCs/>
                <w:lang w:eastAsia="ja-JP"/>
              </w:rPr>
              <w:t>SLEEP_MODE1, SLEEP_MODE2, SLEEP_MODE3</w:t>
            </w:r>
            <w:r w:rsidRPr="00D91960">
              <w:rPr>
                <w:b w:val="0"/>
                <w:bCs/>
              </w:rPr>
              <w:t>)</w:t>
            </w:r>
          </w:p>
        </w:tc>
        <w:tc>
          <w:tcPr>
            <w:tcW w:w="3456" w:type="dxa"/>
            <w:tcBorders>
              <w:top w:val="single" w:sz="4" w:space="0" w:color="auto"/>
              <w:left w:val="single" w:sz="4" w:space="0" w:color="auto"/>
              <w:bottom w:val="single" w:sz="4" w:space="0" w:color="auto"/>
              <w:right w:val="single" w:sz="4" w:space="0" w:color="auto"/>
            </w:tcBorders>
          </w:tcPr>
          <w:p w14:paraId="6EBFC310" w14:textId="77777777" w:rsidR="00A15379" w:rsidRPr="00D91960" w:rsidRDefault="00A15379" w:rsidP="00D64998">
            <w:pPr>
              <w:pStyle w:val="TAC"/>
              <w:jc w:val="left"/>
              <w:rPr>
                <w:rFonts w:cs="Arial"/>
                <w:bCs/>
                <w:szCs w:val="18"/>
              </w:rPr>
            </w:pPr>
            <w:r w:rsidRPr="00D91960">
              <w:rPr>
                <w:rFonts w:cs="Arial"/>
                <w:bCs/>
                <w:szCs w:val="18"/>
              </w:rPr>
              <w:t>This value indicates the sleep modes supported by the O-RU for a particular [tr]x-array.</w:t>
            </w:r>
          </w:p>
          <w:p w14:paraId="4DAB336C" w14:textId="77777777" w:rsidR="00A15379" w:rsidRPr="00D91960" w:rsidRDefault="00A15379" w:rsidP="00D64998">
            <w:pPr>
              <w:pStyle w:val="TAC"/>
              <w:jc w:val="left"/>
              <w:rPr>
                <w:rFonts w:cs="Arial"/>
                <w:bCs/>
                <w:szCs w:val="18"/>
              </w:rPr>
            </w:pPr>
          </w:p>
          <w:p w14:paraId="3BE0A4C1" w14:textId="77777777" w:rsidR="00A15379" w:rsidRPr="00D91960" w:rsidRDefault="00A15379" w:rsidP="00D64998">
            <w:pPr>
              <w:pStyle w:val="TAH"/>
              <w:jc w:val="left"/>
              <w:rPr>
                <w:rFonts w:cs="Arial"/>
                <w:b w:val="0"/>
                <w:bCs/>
                <w:szCs w:val="18"/>
              </w:rPr>
            </w:pPr>
            <w:r w:rsidRPr="00D91960">
              <w:rPr>
                <w:rFonts w:cs="Arial"/>
                <w:b w:val="0"/>
                <w:bCs/>
                <w:szCs w:val="18"/>
              </w:rPr>
              <w:t>Refer to [10], clause 20.3.1</w:t>
            </w:r>
            <w:r>
              <w:rPr>
                <w:rFonts w:cs="Arial"/>
                <w:b w:val="0"/>
                <w:bCs/>
                <w:szCs w:val="18"/>
              </w:rPr>
              <w:t>.</w:t>
            </w:r>
          </w:p>
        </w:tc>
      </w:tr>
      <w:tr w:rsidR="00A15379" w14:paraId="78246152" w14:textId="77777777" w:rsidTr="00D64998">
        <w:trPr>
          <w:trHeight w:val="300"/>
        </w:trPr>
        <w:tc>
          <w:tcPr>
            <w:tcW w:w="3114" w:type="dxa"/>
            <w:tcBorders>
              <w:top w:val="single" w:sz="4" w:space="0" w:color="auto"/>
              <w:left w:val="single" w:sz="4" w:space="0" w:color="auto"/>
              <w:bottom w:val="single" w:sz="4" w:space="0" w:color="auto"/>
              <w:right w:val="single" w:sz="4" w:space="0" w:color="auto"/>
            </w:tcBorders>
          </w:tcPr>
          <w:p w14:paraId="649ADC9D" w14:textId="77777777" w:rsidR="00A15379" w:rsidRPr="001D09AB" w:rsidRDefault="00A15379" w:rsidP="00D64998">
            <w:pPr>
              <w:pStyle w:val="TAL"/>
              <w:keepNext w:val="0"/>
              <w:rPr>
                <w:bCs/>
              </w:rPr>
            </w:pPr>
            <w:r>
              <w:t>&gt;&gt;</w:t>
            </w:r>
            <w:r w:rsidRPr="001D09AB">
              <w:t>wakeupDuration</w:t>
            </w:r>
          </w:p>
        </w:tc>
        <w:tc>
          <w:tcPr>
            <w:tcW w:w="1134" w:type="dxa"/>
            <w:tcBorders>
              <w:top w:val="single" w:sz="4" w:space="0" w:color="auto"/>
              <w:left w:val="single" w:sz="4" w:space="0" w:color="auto"/>
              <w:bottom w:val="single" w:sz="4" w:space="0" w:color="auto"/>
              <w:right w:val="single" w:sz="4" w:space="0" w:color="auto"/>
            </w:tcBorders>
          </w:tcPr>
          <w:p w14:paraId="240E5BF0" w14:textId="77777777" w:rsidR="00A15379" w:rsidRDefault="00A15379" w:rsidP="00D64998">
            <w:pPr>
              <w:pStyle w:val="TAL"/>
              <w:keepNext w:val="0"/>
              <w:rPr>
                <w:lang w:eastAsia="ja-JP"/>
              </w:rPr>
            </w:pPr>
            <w:r>
              <w:rPr>
                <w:lang w:eastAsia="ja-JP"/>
              </w:rPr>
              <w:t>M</w:t>
            </w:r>
          </w:p>
        </w:tc>
        <w:tc>
          <w:tcPr>
            <w:tcW w:w="850" w:type="dxa"/>
            <w:tcBorders>
              <w:top w:val="single" w:sz="4" w:space="0" w:color="auto"/>
              <w:left w:val="single" w:sz="4" w:space="0" w:color="auto"/>
              <w:bottom w:val="single" w:sz="4" w:space="0" w:color="auto"/>
              <w:right w:val="single" w:sz="4" w:space="0" w:color="auto"/>
            </w:tcBorders>
          </w:tcPr>
          <w:p w14:paraId="55E9C50D" w14:textId="77777777" w:rsidR="00A15379" w:rsidRPr="00D3353B" w:rsidRDefault="00A15379" w:rsidP="00D64998">
            <w:pPr>
              <w:pStyle w:val="TAL"/>
              <w:keepNext w:val="0"/>
              <w:rPr>
                <w:bCs/>
                <w:lang w:eastAsia="ja-JP"/>
              </w:rPr>
            </w:pPr>
          </w:p>
        </w:tc>
        <w:tc>
          <w:tcPr>
            <w:tcW w:w="1647" w:type="dxa"/>
            <w:tcBorders>
              <w:top w:val="single" w:sz="4" w:space="0" w:color="auto"/>
              <w:left w:val="single" w:sz="4" w:space="0" w:color="auto"/>
              <w:bottom w:val="single" w:sz="4" w:space="0" w:color="auto"/>
              <w:right w:val="single" w:sz="4" w:space="0" w:color="auto"/>
            </w:tcBorders>
          </w:tcPr>
          <w:p w14:paraId="04396CC7" w14:textId="77777777" w:rsidR="00A15379" w:rsidRPr="00BD2320" w:rsidRDefault="00A15379" w:rsidP="00D64998">
            <w:pPr>
              <w:pStyle w:val="TAL"/>
              <w:rPr>
                <w:lang w:eastAsia="ja-JP"/>
              </w:rPr>
            </w:pPr>
            <w:r w:rsidRPr="00BD2320">
              <w:rPr>
                <w:lang w:eastAsia="ja-JP"/>
              </w:rPr>
              <w:t>INTEGER</w:t>
            </w:r>
          </w:p>
          <w:p w14:paraId="2A0EB4BC" w14:textId="77777777" w:rsidR="00A15379" w:rsidRPr="00D91960" w:rsidRDefault="00A15379" w:rsidP="00D64998">
            <w:pPr>
              <w:pStyle w:val="TAH"/>
              <w:jc w:val="left"/>
              <w:rPr>
                <w:b w:val="0"/>
                <w:lang w:eastAsia="ja-JP"/>
              </w:rPr>
            </w:pPr>
            <w:r w:rsidRPr="00D91960">
              <w:rPr>
                <w:b w:val="0"/>
                <w:lang w:eastAsia="ja-JP"/>
              </w:rPr>
              <w:t>(</w:t>
            </w:r>
            <w:r w:rsidRPr="00D91960">
              <w:rPr>
                <w:rFonts w:cs="Arial"/>
                <w:b w:val="0"/>
                <w:lang w:eastAsia="ja-JP"/>
              </w:rPr>
              <w:t>0…2</w:t>
            </w:r>
            <w:r w:rsidRPr="00D91960">
              <w:rPr>
                <w:rFonts w:cs="Arial"/>
                <w:b w:val="0"/>
                <w:vertAlign w:val="superscript"/>
                <w:lang w:eastAsia="ja-JP"/>
              </w:rPr>
              <w:t>32</w:t>
            </w:r>
            <w:r w:rsidRPr="00D91960">
              <w:rPr>
                <w:rFonts w:cs="Arial"/>
                <w:b w:val="0"/>
                <w:lang w:eastAsia="ja-JP"/>
              </w:rPr>
              <w:t>-1</w:t>
            </w:r>
            <w:r w:rsidRPr="00D91960">
              <w:rPr>
                <w:b w:val="0"/>
                <w:lang w:eastAsia="ja-JP"/>
              </w:rPr>
              <w:t>)</w:t>
            </w:r>
          </w:p>
        </w:tc>
        <w:tc>
          <w:tcPr>
            <w:tcW w:w="3456" w:type="dxa"/>
            <w:tcBorders>
              <w:top w:val="single" w:sz="4" w:space="0" w:color="auto"/>
              <w:left w:val="single" w:sz="4" w:space="0" w:color="auto"/>
              <w:bottom w:val="single" w:sz="4" w:space="0" w:color="auto"/>
              <w:right w:val="single" w:sz="4" w:space="0" w:color="auto"/>
            </w:tcBorders>
          </w:tcPr>
          <w:p w14:paraId="11384ABE" w14:textId="77777777" w:rsidR="00A15379" w:rsidRPr="00687E72" w:rsidRDefault="00A15379" w:rsidP="00D64998">
            <w:pPr>
              <w:pStyle w:val="B20"/>
              <w:tabs>
                <w:tab w:val="clear" w:pos="1191"/>
              </w:tabs>
              <w:spacing w:after="0"/>
              <w:ind w:left="0" w:firstLine="0"/>
              <w:rPr>
                <w:rFonts w:ascii="Arial" w:hAnsi="Arial" w:cs="Arial"/>
                <w:sz w:val="18"/>
                <w:szCs w:val="18"/>
              </w:rPr>
            </w:pPr>
            <w:r w:rsidRPr="00687E72">
              <w:rPr>
                <w:rFonts w:ascii="Arial" w:hAnsi="Arial" w:cs="Arial"/>
                <w:sz w:val="18"/>
                <w:szCs w:val="18"/>
              </w:rPr>
              <w:t>This value indicates the reported wake-up time (in microseconds) for each individual sleep mode for the TRX(s) corresponding to a particular [tr]x-array.</w:t>
            </w:r>
          </w:p>
          <w:p w14:paraId="37982893" w14:textId="77777777" w:rsidR="00A15379" w:rsidRDefault="00A15379" w:rsidP="00D64998">
            <w:pPr>
              <w:pStyle w:val="B20"/>
              <w:tabs>
                <w:tab w:val="clear" w:pos="1191"/>
              </w:tabs>
              <w:spacing w:after="0"/>
              <w:ind w:left="0" w:firstLine="0"/>
              <w:rPr>
                <w:rFonts w:ascii="Arial" w:hAnsi="Arial" w:cs="Arial"/>
                <w:sz w:val="18"/>
                <w:szCs w:val="18"/>
              </w:rPr>
            </w:pPr>
          </w:p>
          <w:p w14:paraId="6359692A" w14:textId="77777777" w:rsidR="00A15379" w:rsidRPr="00BD2320" w:rsidRDefault="00A15379" w:rsidP="00D64998">
            <w:pPr>
              <w:pStyle w:val="TAH"/>
              <w:jc w:val="left"/>
              <w:rPr>
                <w:b w:val="0"/>
                <w:bCs/>
              </w:rPr>
            </w:pPr>
            <w:r w:rsidRPr="00D91960">
              <w:rPr>
                <w:rFonts w:cs="Arial"/>
                <w:b w:val="0"/>
                <w:bCs/>
                <w:szCs w:val="18"/>
              </w:rPr>
              <w:t>Refer to [10], clause 20.3.1</w:t>
            </w:r>
            <w:r>
              <w:rPr>
                <w:rFonts w:cs="Arial"/>
                <w:b w:val="0"/>
                <w:bCs/>
                <w:szCs w:val="18"/>
              </w:rPr>
              <w:t>.</w:t>
            </w:r>
          </w:p>
        </w:tc>
      </w:tr>
      <w:tr w:rsidR="00A15379" w14:paraId="6591BB79" w14:textId="77777777" w:rsidTr="00D64998">
        <w:trPr>
          <w:trHeight w:val="300"/>
        </w:trPr>
        <w:tc>
          <w:tcPr>
            <w:tcW w:w="3114" w:type="dxa"/>
            <w:tcBorders>
              <w:top w:val="single" w:sz="4" w:space="0" w:color="auto"/>
              <w:left w:val="single" w:sz="4" w:space="0" w:color="auto"/>
              <w:bottom w:val="single" w:sz="4" w:space="0" w:color="auto"/>
              <w:right w:val="single" w:sz="4" w:space="0" w:color="auto"/>
            </w:tcBorders>
          </w:tcPr>
          <w:p w14:paraId="26B68AAA" w14:textId="77777777" w:rsidR="00A15379" w:rsidRPr="001D09AB" w:rsidRDefault="00A15379" w:rsidP="00D64998">
            <w:pPr>
              <w:pStyle w:val="TAL"/>
              <w:keepNext w:val="0"/>
              <w:rPr>
                <w:bCs/>
              </w:rPr>
            </w:pPr>
            <w:r>
              <w:t>&gt;&gt;</w:t>
            </w:r>
            <w:r w:rsidRPr="001D09AB">
              <w:t>wakeupDurationGuranteed</w:t>
            </w:r>
          </w:p>
        </w:tc>
        <w:tc>
          <w:tcPr>
            <w:tcW w:w="1134" w:type="dxa"/>
            <w:tcBorders>
              <w:top w:val="single" w:sz="4" w:space="0" w:color="auto"/>
              <w:left w:val="single" w:sz="4" w:space="0" w:color="auto"/>
              <w:bottom w:val="single" w:sz="4" w:space="0" w:color="auto"/>
              <w:right w:val="single" w:sz="4" w:space="0" w:color="auto"/>
            </w:tcBorders>
          </w:tcPr>
          <w:p w14:paraId="43F2699C" w14:textId="77777777" w:rsidR="00A15379" w:rsidRDefault="00A15379" w:rsidP="00D64998">
            <w:pPr>
              <w:pStyle w:val="TAL"/>
              <w:keepNext w:val="0"/>
              <w:rPr>
                <w:lang w:eastAsia="ja-JP"/>
              </w:rPr>
            </w:pPr>
            <w:r>
              <w:rPr>
                <w:lang w:eastAsia="ja-JP"/>
              </w:rPr>
              <w:t>M</w:t>
            </w:r>
          </w:p>
        </w:tc>
        <w:tc>
          <w:tcPr>
            <w:tcW w:w="850" w:type="dxa"/>
            <w:tcBorders>
              <w:top w:val="single" w:sz="4" w:space="0" w:color="auto"/>
              <w:left w:val="single" w:sz="4" w:space="0" w:color="auto"/>
              <w:bottom w:val="single" w:sz="4" w:space="0" w:color="auto"/>
              <w:right w:val="single" w:sz="4" w:space="0" w:color="auto"/>
            </w:tcBorders>
          </w:tcPr>
          <w:p w14:paraId="45CA54F2" w14:textId="77777777" w:rsidR="00A15379" w:rsidRPr="00D3353B" w:rsidRDefault="00A15379" w:rsidP="00D64998">
            <w:pPr>
              <w:pStyle w:val="TAL"/>
              <w:keepNext w:val="0"/>
              <w:rPr>
                <w:bCs/>
                <w:lang w:eastAsia="ja-JP"/>
              </w:rPr>
            </w:pPr>
          </w:p>
        </w:tc>
        <w:tc>
          <w:tcPr>
            <w:tcW w:w="1647" w:type="dxa"/>
            <w:tcBorders>
              <w:top w:val="single" w:sz="4" w:space="0" w:color="auto"/>
              <w:left w:val="single" w:sz="4" w:space="0" w:color="auto"/>
              <w:bottom w:val="single" w:sz="4" w:space="0" w:color="auto"/>
              <w:right w:val="single" w:sz="4" w:space="0" w:color="auto"/>
            </w:tcBorders>
          </w:tcPr>
          <w:p w14:paraId="7E29A87E" w14:textId="77777777" w:rsidR="00A15379" w:rsidRPr="00BD2320" w:rsidRDefault="00A15379" w:rsidP="00D64998">
            <w:pPr>
              <w:pStyle w:val="TAH"/>
              <w:jc w:val="left"/>
              <w:rPr>
                <w:b w:val="0"/>
                <w:bCs/>
                <w:lang w:eastAsia="ja-JP"/>
              </w:rPr>
            </w:pPr>
            <w:r w:rsidRPr="00D91960">
              <w:rPr>
                <w:b w:val="0"/>
                <w:bCs/>
                <w:lang w:eastAsia="ja-JP"/>
              </w:rPr>
              <w:t>BOOL</w:t>
            </w:r>
          </w:p>
        </w:tc>
        <w:tc>
          <w:tcPr>
            <w:tcW w:w="3456" w:type="dxa"/>
            <w:tcBorders>
              <w:top w:val="single" w:sz="4" w:space="0" w:color="auto"/>
              <w:left w:val="single" w:sz="4" w:space="0" w:color="auto"/>
              <w:bottom w:val="single" w:sz="4" w:space="0" w:color="auto"/>
              <w:right w:val="single" w:sz="4" w:space="0" w:color="auto"/>
            </w:tcBorders>
          </w:tcPr>
          <w:p w14:paraId="1F31EF26" w14:textId="77777777" w:rsidR="00A15379" w:rsidRPr="00D91960" w:rsidRDefault="00A15379" w:rsidP="00D64998">
            <w:pPr>
              <w:pStyle w:val="TAL"/>
            </w:pPr>
            <w:r w:rsidRPr="00BD2320">
              <w:t>The capability of the O-RU to guarantee the complete wake-up operation or to become active within the duration reported in wakeupDuration</w:t>
            </w:r>
            <w:r w:rsidRPr="00D91960">
              <w:t>.</w:t>
            </w:r>
          </w:p>
          <w:p w14:paraId="59B04491" w14:textId="77777777" w:rsidR="00A15379" w:rsidRPr="00BD2320" w:rsidRDefault="00A15379" w:rsidP="00D64998">
            <w:pPr>
              <w:pStyle w:val="TAL"/>
              <w:rPr>
                <w:lang w:eastAsia="ja-JP"/>
              </w:rPr>
            </w:pPr>
          </w:p>
          <w:p w14:paraId="5A435E9E" w14:textId="77777777" w:rsidR="00A15379" w:rsidRPr="00D91960" w:rsidRDefault="00A15379" w:rsidP="00D64998">
            <w:pPr>
              <w:pStyle w:val="TAH"/>
              <w:jc w:val="left"/>
              <w:rPr>
                <w:b w:val="0"/>
              </w:rPr>
            </w:pPr>
            <w:r w:rsidRPr="00D91960">
              <w:rPr>
                <w:rFonts w:cs="Arial"/>
                <w:b w:val="0"/>
                <w:szCs w:val="18"/>
              </w:rPr>
              <w:t>Refer to [10], clause 20.3.1</w:t>
            </w:r>
            <w:r>
              <w:rPr>
                <w:rFonts w:cs="Arial"/>
                <w:b w:val="0"/>
                <w:szCs w:val="18"/>
              </w:rPr>
              <w:t>.</w:t>
            </w:r>
          </w:p>
        </w:tc>
      </w:tr>
      <w:tr w:rsidR="00A15379" w14:paraId="783D6C1C" w14:textId="77777777" w:rsidTr="00D64998">
        <w:trPr>
          <w:trHeight w:val="300"/>
        </w:trPr>
        <w:tc>
          <w:tcPr>
            <w:tcW w:w="3114" w:type="dxa"/>
            <w:tcBorders>
              <w:top w:val="single" w:sz="4" w:space="0" w:color="auto"/>
              <w:left w:val="single" w:sz="4" w:space="0" w:color="auto"/>
              <w:bottom w:val="single" w:sz="4" w:space="0" w:color="auto"/>
              <w:right w:val="single" w:sz="4" w:space="0" w:color="auto"/>
            </w:tcBorders>
          </w:tcPr>
          <w:p w14:paraId="22D1F643" w14:textId="77777777" w:rsidR="00A15379" w:rsidRPr="001D09AB" w:rsidRDefault="00A15379" w:rsidP="00D64998">
            <w:pPr>
              <w:pStyle w:val="TAL"/>
              <w:keepNext w:val="0"/>
              <w:rPr>
                <w:bCs/>
              </w:rPr>
            </w:pPr>
            <w:r w:rsidRPr="001D09AB">
              <w:t>definedDurationSleepSupported</w:t>
            </w:r>
          </w:p>
        </w:tc>
        <w:tc>
          <w:tcPr>
            <w:tcW w:w="1134" w:type="dxa"/>
            <w:tcBorders>
              <w:top w:val="single" w:sz="4" w:space="0" w:color="auto"/>
              <w:left w:val="single" w:sz="4" w:space="0" w:color="auto"/>
              <w:bottom w:val="single" w:sz="4" w:space="0" w:color="auto"/>
              <w:right w:val="single" w:sz="4" w:space="0" w:color="auto"/>
            </w:tcBorders>
          </w:tcPr>
          <w:p w14:paraId="6BE131FE" w14:textId="77777777" w:rsidR="00A15379" w:rsidRDefault="00A15379" w:rsidP="00D64998">
            <w:pPr>
              <w:pStyle w:val="TAL"/>
              <w:keepNext w:val="0"/>
              <w:rPr>
                <w:lang w:eastAsia="ja-JP"/>
              </w:rPr>
            </w:pPr>
            <w:r>
              <w:rPr>
                <w:lang w:eastAsia="ja-JP"/>
              </w:rPr>
              <w:t>M</w:t>
            </w:r>
          </w:p>
        </w:tc>
        <w:tc>
          <w:tcPr>
            <w:tcW w:w="850" w:type="dxa"/>
            <w:tcBorders>
              <w:top w:val="single" w:sz="4" w:space="0" w:color="auto"/>
              <w:left w:val="single" w:sz="4" w:space="0" w:color="auto"/>
              <w:bottom w:val="single" w:sz="4" w:space="0" w:color="auto"/>
              <w:right w:val="single" w:sz="4" w:space="0" w:color="auto"/>
            </w:tcBorders>
          </w:tcPr>
          <w:p w14:paraId="3947CC51" w14:textId="77777777" w:rsidR="00A15379" w:rsidRPr="00D3353B" w:rsidRDefault="00A15379" w:rsidP="00D64998">
            <w:pPr>
              <w:pStyle w:val="TAL"/>
              <w:keepNext w:val="0"/>
              <w:rPr>
                <w:bCs/>
                <w:lang w:eastAsia="ja-JP"/>
              </w:rPr>
            </w:pPr>
          </w:p>
        </w:tc>
        <w:tc>
          <w:tcPr>
            <w:tcW w:w="1647" w:type="dxa"/>
            <w:tcBorders>
              <w:top w:val="single" w:sz="4" w:space="0" w:color="auto"/>
              <w:left w:val="single" w:sz="4" w:space="0" w:color="auto"/>
              <w:bottom w:val="single" w:sz="4" w:space="0" w:color="auto"/>
              <w:right w:val="single" w:sz="4" w:space="0" w:color="auto"/>
            </w:tcBorders>
          </w:tcPr>
          <w:p w14:paraId="127620C3" w14:textId="77777777" w:rsidR="00A15379" w:rsidRPr="00BD2320" w:rsidRDefault="00A15379" w:rsidP="00D64998">
            <w:pPr>
              <w:pStyle w:val="TAH"/>
              <w:jc w:val="left"/>
              <w:rPr>
                <w:b w:val="0"/>
                <w:bCs/>
                <w:lang w:eastAsia="ja-JP"/>
              </w:rPr>
            </w:pPr>
            <w:r w:rsidRPr="00D91960">
              <w:rPr>
                <w:b w:val="0"/>
                <w:bCs/>
                <w:lang w:eastAsia="ja-JP"/>
              </w:rPr>
              <w:t>BOOL</w:t>
            </w:r>
          </w:p>
        </w:tc>
        <w:tc>
          <w:tcPr>
            <w:tcW w:w="3456" w:type="dxa"/>
            <w:tcBorders>
              <w:top w:val="single" w:sz="4" w:space="0" w:color="auto"/>
              <w:left w:val="single" w:sz="4" w:space="0" w:color="auto"/>
              <w:bottom w:val="single" w:sz="4" w:space="0" w:color="auto"/>
              <w:right w:val="single" w:sz="4" w:space="0" w:color="auto"/>
            </w:tcBorders>
          </w:tcPr>
          <w:p w14:paraId="58D38A71" w14:textId="77777777" w:rsidR="00A15379" w:rsidRPr="00BD2320" w:rsidRDefault="00A15379" w:rsidP="00D64998">
            <w:pPr>
              <w:pStyle w:val="B20"/>
              <w:tabs>
                <w:tab w:val="clear" w:pos="1191"/>
              </w:tabs>
              <w:spacing w:after="0"/>
              <w:ind w:left="0" w:firstLine="0"/>
              <w:rPr>
                <w:rFonts w:ascii="Arial" w:hAnsi="Arial" w:cs="Arial"/>
                <w:sz w:val="18"/>
                <w:szCs w:val="18"/>
              </w:rPr>
            </w:pPr>
            <w:r w:rsidRPr="00BD2320">
              <w:rPr>
                <w:rFonts w:ascii="Arial" w:hAnsi="Arial" w:cs="Arial"/>
                <w:sz w:val="18"/>
                <w:szCs w:val="18"/>
              </w:rPr>
              <w:t>The capability of the O-RU to support the defined sleep functionality.</w:t>
            </w:r>
          </w:p>
          <w:p w14:paraId="4672F455" w14:textId="77777777" w:rsidR="00A15379" w:rsidRPr="00BD2320" w:rsidRDefault="00A15379" w:rsidP="00D64998">
            <w:pPr>
              <w:pStyle w:val="B20"/>
              <w:tabs>
                <w:tab w:val="clear" w:pos="1191"/>
              </w:tabs>
              <w:spacing w:after="0"/>
              <w:ind w:left="0" w:firstLine="0"/>
              <w:rPr>
                <w:rFonts w:ascii="Arial" w:hAnsi="Arial" w:cs="Arial"/>
                <w:sz w:val="18"/>
                <w:szCs w:val="18"/>
              </w:rPr>
            </w:pPr>
          </w:p>
          <w:p w14:paraId="43142E34" w14:textId="77777777" w:rsidR="00A15379" w:rsidRPr="00D91960" w:rsidRDefault="00A15379" w:rsidP="00D64998">
            <w:pPr>
              <w:pStyle w:val="TAH"/>
              <w:jc w:val="left"/>
              <w:rPr>
                <w:b w:val="0"/>
              </w:rPr>
            </w:pPr>
            <w:r w:rsidRPr="00D91960">
              <w:rPr>
                <w:rFonts w:cs="Arial"/>
                <w:b w:val="0"/>
                <w:szCs w:val="18"/>
              </w:rPr>
              <w:t>Refer to [10], clause 20.3.1</w:t>
            </w:r>
            <w:r>
              <w:rPr>
                <w:rFonts w:cs="Arial"/>
                <w:b w:val="0"/>
                <w:szCs w:val="18"/>
              </w:rPr>
              <w:t>.</w:t>
            </w:r>
          </w:p>
        </w:tc>
      </w:tr>
      <w:tr w:rsidR="00A15379" w14:paraId="0B8B5D71" w14:textId="77777777" w:rsidTr="00D64998">
        <w:trPr>
          <w:trHeight w:val="300"/>
        </w:trPr>
        <w:tc>
          <w:tcPr>
            <w:tcW w:w="3114" w:type="dxa"/>
            <w:tcBorders>
              <w:top w:val="single" w:sz="4" w:space="0" w:color="auto"/>
              <w:left w:val="single" w:sz="4" w:space="0" w:color="auto"/>
              <w:bottom w:val="single" w:sz="4" w:space="0" w:color="auto"/>
              <w:right w:val="single" w:sz="4" w:space="0" w:color="auto"/>
            </w:tcBorders>
          </w:tcPr>
          <w:p w14:paraId="67696B9A" w14:textId="77777777" w:rsidR="00A15379" w:rsidRPr="001D09AB" w:rsidRDefault="00A15379" w:rsidP="00D64998">
            <w:pPr>
              <w:pStyle w:val="TAL"/>
              <w:keepNext w:val="0"/>
              <w:rPr>
                <w:bCs/>
              </w:rPr>
            </w:pPr>
            <w:r w:rsidRPr="001D09AB">
              <w:t>undefinedDurationSleepSupported</w:t>
            </w:r>
          </w:p>
        </w:tc>
        <w:tc>
          <w:tcPr>
            <w:tcW w:w="1134" w:type="dxa"/>
            <w:tcBorders>
              <w:top w:val="single" w:sz="4" w:space="0" w:color="auto"/>
              <w:left w:val="single" w:sz="4" w:space="0" w:color="auto"/>
              <w:bottom w:val="single" w:sz="4" w:space="0" w:color="auto"/>
              <w:right w:val="single" w:sz="4" w:space="0" w:color="auto"/>
            </w:tcBorders>
          </w:tcPr>
          <w:p w14:paraId="5251CF7B" w14:textId="77777777" w:rsidR="00A15379" w:rsidRDefault="00A15379" w:rsidP="00D64998">
            <w:pPr>
              <w:pStyle w:val="TAL"/>
              <w:keepNext w:val="0"/>
              <w:rPr>
                <w:lang w:eastAsia="ja-JP"/>
              </w:rPr>
            </w:pPr>
            <w:r>
              <w:rPr>
                <w:lang w:eastAsia="ja-JP"/>
              </w:rPr>
              <w:t>M</w:t>
            </w:r>
          </w:p>
        </w:tc>
        <w:tc>
          <w:tcPr>
            <w:tcW w:w="850" w:type="dxa"/>
            <w:tcBorders>
              <w:top w:val="single" w:sz="4" w:space="0" w:color="auto"/>
              <w:left w:val="single" w:sz="4" w:space="0" w:color="auto"/>
              <w:bottom w:val="single" w:sz="4" w:space="0" w:color="auto"/>
              <w:right w:val="single" w:sz="4" w:space="0" w:color="auto"/>
            </w:tcBorders>
          </w:tcPr>
          <w:p w14:paraId="2791880A" w14:textId="77777777" w:rsidR="00A15379" w:rsidRPr="00D3353B" w:rsidRDefault="00A15379" w:rsidP="00D64998">
            <w:pPr>
              <w:pStyle w:val="TAL"/>
              <w:keepNext w:val="0"/>
              <w:rPr>
                <w:bCs/>
                <w:lang w:eastAsia="ja-JP"/>
              </w:rPr>
            </w:pPr>
          </w:p>
        </w:tc>
        <w:tc>
          <w:tcPr>
            <w:tcW w:w="1647" w:type="dxa"/>
            <w:tcBorders>
              <w:top w:val="single" w:sz="4" w:space="0" w:color="auto"/>
              <w:left w:val="single" w:sz="4" w:space="0" w:color="auto"/>
              <w:bottom w:val="single" w:sz="4" w:space="0" w:color="auto"/>
              <w:right w:val="single" w:sz="4" w:space="0" w:color="auto"/>
            </w:tcBorders>
          </w:tcPr>
          <w:p w14:paraId="151C9FC2" w14:textId="77777777" w:rsidR="00A15379" w:rsidRPr="00BD2320" w:rsidRDefault="00A15379" w:rsidP="00D64998">
            <w:pPr>
              <w:pStyle w:val="TAH"/>
              <w:jc w:val="left"/>
              <w:rPr>
                <w:b w:val="0"/>
                <w:bCs/>
                <w:lang w:eastAsia="ja-JP"/>
              </w:rPr>
            </w:pPr>
            <w:r w:rsidRPr="00D91960">
              <w:rPr>
                <w:b w:val="0"/>
                <w:bCs/>
                <w:lang w:eastAsia="ja-JP"/>
              </w:rPr>
              <w:t>BOOL</w:t>
            </w:r>
          </w:p>
        </w:tc>
        <w:tc>
          <w:tcPr>
            <w:tcW w:w="3456" w:type="dxa"/>
            <w:tcBorders>
              <w:top w:val="single" w:sz="4" w:space="0" w:color="auto"/>
              <w:left w:val="single" w:sz="4" w:space="0" w:color="auto"/>
              <w:bottom w:val="single" w:sz="4" w:space="0" w:color="auto"/>
              <w:right w:val="single" w:sz="4" w:space="0" w:color="auto"/>
            </w:tcBorders>
          </w:tcPr>
          <w:p w14:paraId="06298AD4" w14:textId="77777777" w:rsidR="00A15379" w:rsidRPr="00BD2320" w:rsidRDefault="00A15379" w:rsidP="00D64998">
            <w:pPr>
              <w:pStyle w:val="TAL"/>
            </w:pPr>
            <w:r w:rsidRPr="00BD2320">
              <w:t>The capability of the O-RU to support the un-defined sleep functionality.</w:t>
            </w:r>
          </w:p>
          <w:p w14:paraId="02BFA715" w14:textId="77777777" w:rsidR="00A15379" w:rsidRPr="00BD2320" w:rsidRDefault="00A15379" w:rsidP="00D64998">
            <w:pPr>
              <w:pStyle w:val="TAL"/>
            </w:pPr>
          </w:p>
          <w:p w14:paraId="0D798FB9" w14:textId="77777777" w:rsidR="00A15379" w:rsidRPr="00D91960" w:rsidRDefault="00A15379" w:rsidP="00D64998">
            <w:pPr>
              <w:pStyle w:val="TAH"/>
              <w:jc w:val="left"/>
              <w:rPr>
                <w:b w:val="0"/>
              </w:rPr>
            </w:pPr>
            <w:r w:rsidRPr="00D91960">
              <w:rPr>
                <w:rFonts w:cs="Arial"/>
                <w:b w:val="0"/>
                <w:szCs w:val="18"/>
              </w:rPr>
              <w:t>Refer to [10], clause 20.3.1</w:t>
            </w:r>
            <w:r>
              <w:rPr>
                <w:rFonts w:cs="Arial"/>
                <w:b w:val="0"/>
                <w:szCs w:val="18"/>
              </w:rPr>
              <w:t>.</w:t>
            </w:r>
          </w:p>
        </w:tc>
      </w:tr>
    </w:tbl>
    <w:p w14:paraId="7C8C6920" w14:textId="77777777" w:rsidR="00A15379" w:rsidRDefault="00A15379" w:rsidP="00A15379">
      <w:pPr>
        <w:rPr>
          <w:lang w:val="en-GB"/>
        </w:rPr>
      </w:pPr>
    </w:p>
    <w:tbl>
      <w:tblPr>
        <w:tblpPr w:leftFromText="180" w:rightFromText="180" w:vertAnchor="text" w:horzAnchor="margin" w:tblpXSpec="center" w:tblpY="-45"/>
        <w:tblW w:w="10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56"/>
        <w:gridCol w:w="6956"/>
      </w:tblGrid>
      <w:tr w:rsidR="00A15379" w14:paraId="03AD867E" w14:textId="77777777" w:rsidTr="00D64998">
        <w:tc>
          <w:tcPr>
            <w:tcW w:w="3256" w:type="dxa"/>
            <w:tcBorders>
              <w:top w:val="single" w:sz="4" w:space="0" w:color="auto"/>
              <w:left w:val="single" w:sz="4" w:space="0" w:color="auto"/>
              <w:bottom w:val="single" w:sz="4" w:space="0" w:color="auto"/>
              <w:right w:val="single" w:sz="4" w:space="0" w:color="auto"/>
            </w:tcBorders>
            <w:hideMark/>
          </w:tcPr>
          <w:p w14:paraId="31A9EFDB" w14:textId="77777777" w:rsidR="00A15379" w:rsidRDefault="00A15379" w:rsidP="00D64998">
            <w:pPr>
              <w:pStyle w:val="TAH"/>
              <w:rPr>
                <w:lang w:eastAsia="ja-JP"/>
              </w:rPr>
            </w:pPr>
            <w:r>
              <w:rPr>
                <w:lang w:eastAsia="ja-JP"/>
              </w:rPr>
              <w:t>Range bound</w:t>
            </w:r>
          </w:p>
        </w:tc>
        <w:tc>
          <w:tcPr>
            <w:tcW w:w="6956" w:type="dxa"/>
            <w:tcBorders>
              <w:top w:val="single" w:sz="4" w:space="0" w:color="auto"/>
              <w:left w:val="single" w:sz="4" w:space="0" w:color="auto"/>
              <w:bottom w:val="single" w:sz="4" w:space="0" w:color="auto"/>
              <w:right w:val="single" w:sz="4" w:space="0" w:color="auto"/>
            </w:tcBorders>
            <w:hideMark/>
          </w:tcPr>
          <w:p w14:paraId="5F636884" w14:textId="77777777" w:rsidR="00A15379" w:rsidRDefault="00A15379" w:rsidP="00D64998">
            <w:pPr>
              <w:pStyle w:val="TAH"/>
              <w:rPr>
                <w:lang w:eastAsia="ja-JP"/>
              </w:rPr>
            </w:pPr>
            <w:r>
              <w:rPr>
                <w:lang w:eastAsia="ja-JP"/>
              </w:rPr>
              <w:t>Explanation</w:t>
            </w:r>
          </w:p>
        </w:tc>
      </w:tr>
      <w:tr w:rsidR="00A15379" w14:paraId="08B3E23A" w14:textId="77777777" w:rsidTr="00D64998">
        <w:tc>
          <w:tcPr>
            <w:tcW w:w="3256" w:type="dxa"/>
            <w:tcBorders>
              <w:top w:val="single" w:sz="4" w:space="0" w:color="auto"/>
              <w:left w:val="single" w:sz="4" w:space="0" w:color="auto"/>
              <w:bottom w:val="single" w:sz="4" w:space="0" w:color="auto"/>
              <w:right w:val="single" w:sz="4" w:space="0" w:color="auto"/>
            </w:tcBorders>
            <w:hideMark/>
          </w:tcPr>
          <w:p w14:paraId="330D50E3" w14:textId="77777777" w:rsidR="00A15379" w:rsidRDefault="00A15379" w:rsidP="00D64998">
            <w:pPr>
              <w:pStyle w:val="TAL"/>
              <w:rPr>
                <w:lang w:eastAsia="ja-JP"/>
              </w:rPr>
            </w:pPr>
            <w:r w:rsidRPr="00D3353B">
              <w:rPr>
                <w:bCs/>
                <w:lang w:eastAsia="ja-JP"/>
              </w:rPr>
              <w:t>maxnoof</w:t>
            </w:r>
            <w:r>
              <w:rPr>
                <w:lang w:eastAsia="ja-JP"/>
              </w:rPr>
              <w:t>Modes</w:t>
            </w:r>
          </w:p>
        </w:tc>
        <w:tc>
          <w:tcPr>
            <w:tcW w:w="6956" w:type="dxa"/>
            <w:tcBorders>
              <w:top w:val="single" w:sz="4" w:space="0" w:color="auto"/>
              <w:left w:val="single" w:sz="4" w:space="0" w:color="auto"/>
              <w:bottom w:val="single" w:sz="4" w:space="0" w:color="auto"/>
              <w:right w:val="single" w:sz="4" w:space="0" w:color="auto"/>
            </w:tcBorders>
            <w:hideMark/>
          </w:tcPr>
          <w:p w14:paraId="20E4E863" w14:textId="77777777" w:rsidR="00A15379" w:rsidRDefault="00A15379" w:rsidP="00D64998">
            <w:pPr>
              <w:pStyle w:val="TAL"/>
              <w:rPr>
                <w:lang w:eastAsia="ja-JP"/>
              </w:rPr>
            </w:pPr>
            <w:r>
              <w:rPr>
                <w:lang w:eastAsia="ja-JP"/>
              </w:rPr>
              <w:t>Maximum no. of sleep modes, supported value is 4.</w:t>
            </w:r>
          </w:p>
        </w:tc>
      </w:tr>
      <w:tr w:rsidR="00A15379" w14:paraId="4C39C84D" w14:textId="77777777" w:rsidTr="00D64998">
        <w:tc>
          <w:tcPr>
            <w:tcW w:w="3256" w:type="dxa"/>
            <w:tcBorders>
              <w:top w:val="single" w:sz="4" w:space="0" w:color="auto"/>
              <w:left w:val="single" w:sz="4" w:space="0" w:color="auto"/>
              <w:bottom w:val="single" w:sz="4" w:space="0" w:color="auto"/>
              <w:right w:val="single" w:sz="4" w:space="0" w:color="auto"/>
            </w:tcBorders>
          </w:tcPr>
          <w:p w14:paraId="77FA90C0" w14:textId="77777777" w:rsidR="00A15379" w:rsidRPr="00D3353B" w:rsidRDefault="00A15379" w:rsidP="00D64998">
            <w:pPr>
              <w:pStyle w:val="TAL"/>
              <w:rPr>
                <w:bCs/>
                <w:lang w:eastAsia="ja-JP"/>
              </w:rPr>
            </w:pPr>
            <w:r w:rsidRPr="00D3353B">
              <w:rPr>
                <w:bCs/>
                <w:lang w:eastAsia="ja-JP"/>
              </w:rPr>
              <w:t>maxnoof</w:t>
            </w:r>
            <w:r w:rsidRPr="00F92A5C">
              <w:rPr>
                <w:lang w:eastAsia="ja-JP"/>
              </w:rPr>
              <w:t>Masks</w:t>
            </w:r>
          </w:p>
        </w:tc>
        <w:tc>
          <w:tcPr>
            <w:tcW w:w="6956" w:type="dxa"/>
            <w:tcBorders>
              <w:top w:val="single" w:sz="4" w:space="0" w:color="auto"/>
              <w:left w:val="single" w:sz="4" w:space="0" w:color="auto"/>
              <w:bottom w:val="single" w:sz="4" w:space="0" w:color="auto"/>
              <w:right w:val="single" w:sz="4" w:space="0" w:color="auto"/>
            </w:tcBorders>
          </w:tcPr>
          <w:p w14:paraId="6290131A" w14:textId="77777777" w:rsidR="00A15379" w:rsidRDefault="00A15379" w:rsidP="00D64998">
            <w:pPr>
              <w:pStyle w:val="TAL"/>
              <w:rPr>
                <w:lang w:eastAsia="ja-JP"/>
              </w:rPr>
            </w:pPr>
            <w:r>
              <w:rPr>
                <w:lang w:eastAsia="ja-JP"/>
              </w:rPr>
              <w:t>Maximum no. of antenna masks, supported value is 128.</w:t>
            </w:r>
          </w:p>
        </w:tc>
      </w:tr>
    </w:tbl>
    <w:p w14:paraId="5FC6157A" w14:textId="77777777" w:rsidR="00A15379" w:rsidRDefault="00A15379" w:rsidP="00A15379"/>
    <w:p w14:paraId="318C8DDC" w14:textId="4E3DF3EC" w:rsidR="00F77501" w:rsidRPr="00B84CB3" w:rsidRDefault="00F77501" w:rsidP="00B84CB3">
      <w:pPr>
        <w:pStyle w:val="Heading3"/>
      </w:pPr>
      <w:bookmarkStart w:id="662" w:name="_Toc225175582"/>
      <w:r w:rsidRPr="00B84CB3">
        <w:t xml:space="preserve">9.3.41 </w:t>
      </w:r>
      <w:r w:rsidR="00B84CB3">
        <w:tab/>
      </w:r>
      <w:r w:rsidRPr="00B84CB3">
        <w:t>policyCategory</w:t>
      </w:r>
      <w:bookmarkEnd w:id="662"/>
    </w:p>
    <w:p w14:paraId="2FA9EECD" w14:textId="77777777" w:rsidR="00E4587C" w:rsidRPr="00E4587C" w:rsidRDefault="00E4587C" w:rsidP="00E4587C">
      <w:pPr>
        <w:keepNext/>
        <w:spacing w:after="180"/>
        <w:rPr>
          <w:rFonts w:eastAsia="Yu Mincho"/>
          <w:szCs w:val="20"/>
        </w:rPr>
      </w:pPr>
      <w:r w:rsidRPr="00E4587C">
        <w:rPr>
          <w:rFonts w:eastAsia="Yu Mincho"/>
          <w:szCs w:val="20"/>
        </w:rPr>
        <w:t xml:space="preserve">This IE defines the PRB blanking policy type in the </w:t>
      </w:r>
      <w:r w:rsidRPr="00E4587C">
        <w:rPr>
          <w:rFonts w:eastAsia="Yu Mincho" w:cs="Arial"/>
          <w:color w:val="000000" w:themeColor="text1"/>
          <w:szCs w:val="20"/>
        </w:rPr>
        <w:t>O</w:t>
      </w:r>
      <w:r w:rsidRPr="00E4587C">
        <w:rPr>
          <w:rFonts w:eastAsia="Yu Mincho" w:cs="Arial"/>
          <w:i/>
          <w:iCs/>
          <w:color w:val="000000" w:themeColor="text1"/>
          <w:szCs w:val="20"/>
        </w:rPr>
        <w:t>-</w:t>
      </w:r>
      <w:r w:rsidRPr="00E4587C">
        <w:rPr>
          <w:rFonts w:eastAsia="Yu Mincho"/>
          <w:szCs w:val="20"/>
          <w:lang w:eastAsia="ja-JP"/>
        </w:rPr>
        <w:t>PRBBlankingPolicy</w:t>
      </w:r>
      <w:r w:rsidRPr="00E4587C">
        <w:rPr>
          <w:rFonts w:eastAsia="Yu Mincho"/>
          <w:szCs w:val="20"/>
        </w:rPr>
        <w:t xml:space="preserve"> RAN configuration structure which is defined in clause 8.</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1418"/>
        <w:gridCol w:w="1134"/>
        <w:gridCol w:w="2268"/>
        <w:gridCol w:w="2698"/>
      </w:tblGrid>
      <w:tr w:rsidR="00E4587C" w:rsidRPr="00AE6A91" w14:paraId="1710E6F4" w14:textId="77777777" w:rsidTr="00D64998">
        <w:tc>
          <w:tcPr>
            <w:tcW w:w="1838" w:type="dxa"/>
            <w:tcBorders>
              <w:top w:val="single" w:sz="4" w:space="0" w:color="auto"/>
              <w:left w:val="single" w:sz="4" w:space="0" w:color="auto"/>
              <w:bottom w:val="single" w:sz="4" w:space="0" w:color="auto"/>
              <w:right w:val="single" w:sz="4" w:space="0" w:color="auto"/>
            </w:tcBorders>
            <w:hideMark/>
          </w:tcPr>
          <w:p w14:paraId="253B0B9C" w14:textId="77777777" w:rsidR="00E4587C" w:rsidRPr="00AE6A91" w:rsidRDefault="00E4587C" w:rsidP="00D64998">
            <w:pPr>
              <w:keepNext/>
              <w:keepLines/>
              <w:jc w:val="center"/>
              <w:rPr>
                <w:rFonts w:ascii="Arial" w:eastAsia="Yu Mincho" w:hAnsi="Arial"/>
                <w:b/>
                <w:sz w:val="18"/>
                <w:szCs w:val="20"/>
                <w:lang w:eastAsia="ja-JP"/>
              </w:rPr>
            </w:pPr>
            <w:r w:rsidRPr="00AE6A91">
              <w:rPr>
                <w:rFonts w:ascii="Arial" w:eastAsia="Yu Mincho" w:hAnsi="Arial"/>
                <w:b/>
                <w:sz w:val="18"/>
                <w:szCs w:val="20"/>
                <w:lang w:eastAsia="ja-JP"/>
              </w:rPr>
              <w:t>IE/Group Name</w:t>
            </w:r>
          </w:p>
        </w:tc>
        <w:tc>
          <w:tcPr>
            <w:tcW w:w="1418" w:type="dxa"/>
            <w:tcBorders>
              <w:top w:val="single" w:sz="4" w:space="0" w:color="auto"/>
              <w:left w:val="single" w:sz="4" w:space="0" w:color="auto"/>
              <w:bottom w:val="single" w:sz="4" w:space="0" w:color="auto"/>
              <w:right w:val="single" w:sz="4" w:space="0" w:color="auto"/>
            </w:tcBorders>
            <w:hideMark/>
          </w:tcPr>
          <w:p w14:paraId="6539310B" w14:textId="77777777" w:rsidR="00E4587C" w:rsidRPr="00AE6A91" w:rsidRDefault="00E4587C" w:rsidP="00D64998">
            <w:pPr>
              <w:keepNext/>
              <w:keepLines/>
              <w:jc w:val="center"/>
              <w:rPr>
                <w:rFonts w:ascii="Arial" w:eastAsia="Yu Mincho" w:hAnsi="Arial"/>
                <w:b/>
                <w:sz w:val="18"/>
                <w:szCs w:val="20"/>
                <w:lang w:eastAsia="ja-JP"/>
              </w:rPr>
            </w:pPr>
            <w:r w:rsidRPr="00AE6A91">
              <w:rPr>
                <w:rFonts w:ascii="Arial" w:eastAsia="Yu Mincho" w:hAnsi="Arial"/>
                <w:b/>
                <w:sz w:val="18"/>
                <w:szCs w:val="20"/>
                <w:lang w:eastAsia="ja-JP"/>
              </w:rPr>
              <w:t>Presence</w:t>
            </w:r>
          </w:p>
        </w:tc>
        <w:tc>
          <w:tcPr>
            <w:tcW w:w="1134" w:type="dxa"/>
            <w:tcBorders>
              <w:top w:val="single" w:sz="4" w:space="0" w:color="auto"/>
              <w:left w:val="single" w:sz="4" w:space="0" w:color="auto"/>
              <w:bottom w:val="single" w:sz="4" w:space="0" w:color="auto"/>
              <w:right w:val="single" w:sz="4" w:space="0" w:color="auto"/>
            </w:tcBorders>
            <w:hideMark/>
          </w:tcPr>
          <w:p w14:paraId="5E1B56E0" w14:textId="77777777" w:rsidR="00E4587C" w:rsidRPr="00AE6A91" w:rsidRDefault="00E4587C" w:rsidP="00D64998">
            <w:pPr>
              <w:keepNext/>
              <w:keepLines/>
              <w:jc w:val="center"/>
              <w:rPr>
                <w:rFonts w:ascii="Arial" w:eastAsia="Yu Mincho" w:hAnsi="Arial"/>
                <w:b/>
                <w:sz w:val="18"/>
                <w:szCs w:val="20"/>
                <w:lang w:eastAsia="ja-JP"/>
              </w:rPr>
            </w:pPr>
            <w:r w:rsidRPr="00AE6A91">
              <w:rPr>
                <w:rFonts w:ascii="Arial" w:eastAsia="Yu Mincho" w:hAnsi="Arial"/>
                <w:b/>
                <w:sz w:val="18"/>
                <w:szCs w:val="20"/>
                <w:lang w:eastAsia="ja-JP"/>
              </w:rPr>
              <w:t>Range</w:t>
            </w:r>
          </w:p>
        </w:tc>
        <w:tc>
          <w:tcPr>
            <w:tcW w:w="2268" w:type="dxa"/>
            <w:tcBorders>
              <w:top w:val="single" w:sz="4" w:space="0" w:color="auto"/>
              <w:left w:val="single" w:sz="4" w:space="0" w:color="auto"/>
              <w:bottom w:val="single" w:sz="4" w:space="0" w:color="auto"/>
              <w:right w:val="single" w:sz="4" w:space="0" w:color="auto"/>
            </w:tcBorders>
            <w:hideMark/>
          </w:tcPr>
          <w:p w14:paraId="59E0AE15" w14:textId="77777777" w:rsidR="00E4587C" w:rsidRPr="00AE6A91" w:rsidRDefault="00E4587C" w:rsidP="00D64998">
            <w:pPr>
              <w:keepNext/>
              <w:keepLines/>
              <w:jc w:val="center"/>
              <w:rPr>
                <w:rFonts w:ascii="Arial" w:eastAsia="Yu Mincho" w:hAnsi="Arial"/>
                <w:b/>
                <w:sz w:val="18"/>
                <w:szCs w:val="20"/>
                <w:lang w:eastAsia="ja-JP"/>
              </w:rPr>
            </w:pPr>
            <w:r w:rsidRPr="00AE6A91">
              <w:rPr>
                <w:rFonts w:ascii="Arial" w:eastAsia="Yu Mincho" w:hAnsi="Arial"/>
                <w:b/>
                <w:sz w:val="18"/>
                <w:szCs w:val="20"/>
                <w:lang w:eastAsia="ja-JP"/>
              </w:rPr>
              <w:t>IE type and reference</w:t>
            </w:r>
          </w:p>
        </w:tc>
        <w:tc>
          <w:tcPr>
            <w:tcW w:w="2698" w:type="dxa"/>
            <w:tcBorders>
              <w:top w:val="single" w:sz="4" w:space="0" w:color="auto"/>
              <w:left w:val="single" w:sz="4" w:space="0" w:color="auto"/>
              <w:bottom w:val="single" w:sz="4" w:space="0" w:color="auto"/>
              <w:right w:val="single" w:sz="4" w:space="0" w:color="auto"/>
            </w:tcBorders>
            <w:hideMark/>
          </w:tcPr>
          <w:p w14:paraId="1B834C40" w14:textId="77777777" w:rsidR="00E4587C" w:rsidRPr="00AE6A91" w:rsidRDefault="00E4587C" w:rsidP="00D64998">
            <w:pPr>
              <w:keepNext/>
              <w:keepLines/>
              <w:jc w:val="center"/>
              <w:rPr>
                <w:rFonts w:ascii="Arial" w:eastAsia="Yu Mincho" w:hAnsi="Arial"/>
                <w:b/>
                <w:sz w:val="18"/>
                <w:szCs w:val="20"/>
                <w:lang w:eastAsia="ja-JP"/>
              </w:rPr>
            </w:pPr>
            <w:r w:rsidRPr="00AE6A91">
              <w:rPr>
                <w:rFonts w:ascii="Arial" w:eastAsia="Yu Mincho" w:hAnsi="Arial"/>
                <w:b/>
                <w:sz w:val="18"/>
                <w:szCs w:val="20"/>
                <w:lang w:eastAsia="ja-JP"/>
              </w:rPr>
              <w:t>Semantics description</w:t>
            </w:r>
          </w:p>
        </w:tc>
      </w:tr>
      <w:tr w:rsidR="00E4587C" w:rsidRPr="00AE6A91" w14:paraId="304D1242" w14:textId="77777777" w:rsidTr="00D64998">
        <w:tc>
          <w:tcPr>
            <w:tcW w:w="1838" w:type="dxa"/>
            <w:tcBorders>
              <w:top w:val="single" w:sz="4" w:space="0" w:color="auto"/>
              <w:left w:val="single" w:sz="4" w:space="0" w:color="auto"/>
              <w:bottom w:val="single" w:sz="4" w:space="0" w:color="auto"/>
              <w:right w:val="single" w:sz="4" w:space="0" w:color="auto"/>
            </w:tcBorders>
            <w:hideMark/>
          </w:tcPr>
          <w:p w14:paraId="7E78DEDA" w14:textId="77777777" w:rsidR="00E4587C" w:rsidRPr="00AE6A91" w:rsidRDefault="00E4587C" w:rsidP="00D64998">
            <w:pPr>
              <w:keepNext/>
              <w:keepLines/>
              <w:rPr>
                <w:rFonts w:ascii="Arial" w:eastAsia="Yu Mincho" w:hAnsi="Arial"/>
                <w:sz w:val="18"/>
                <w:szCs w:val="20"/>
                <w:lang w:eastAsia="ja-JP"/>
              </w:rPr>
            </w:pPr>
            <w:r w:rsidRPr="00AE6A91">
              <w:rPr>
                <w:rFonts w:ascii="Arial" w:eastAsia="Yu Mincho" w:hAnsi="Arial"/>
                <w:sz w:val="18"/>
                <w:szCs w:val="20"/>
                <w:lang w:eastAsia="ja-JP"/>
              </w:rPr>
              <w:t>policy</w:t>
            </w:r>
            <w:r>
              <w:rPr>
                <w:rFonts w:ascii="Arial" w:eastAsia="Yu Mincho" w:hAnsi="Arial"/>
                <w:sz w:val="18"/>
                <w:szCs w:val="20"/>
                <w:lang w:eastAsia="ja-JP"/>
              </w:rPr>
              <w:t>Category</w:t>
            </w:r>
          </w:p>
        </w:tc>
        <w:tc>
          <w:tcPr>
            <w:tcW w:w="1418" w:type="dxa"/>
            <w:tcBorders>
              <w:top w:val="single" w:sz="4" w:space="0" w:color="auto"/>
              <w:left w:val="single" w:sz="4" w:space="0" w:color="auto"/>
              <w:bottom w:val="single" w:sz="4" w:space="0" w:color="auto"/>
              <w:right w:val="single" w:sz="4" w:space="0" w:color="auto"/>
            </w:tcBorders>
            <w:hideMark/>
          </w:tcPr>
          <w:p w14:paraId="7E0A4495" w14:textId="77777777" w:rsidR="00E4587C" w:rsidRPr="00AE6A91" w:rsidRDefault="00E4587C" w:rsidP="00D64998">
            <w:pPr>
              <w:keepNext/>
              <w:keepLines/>
              <w:rPr>
                <w:rFonts w:ascii="Arial" w:eastAsia="Yu Mincho" w:hAnsi="Arial"/>
                <w:sz w:val="18"/>
                <w:szCs w:val="20"/>
                <w:lang w:eastAsia="ja-JP"/>
              </w:rPr>
            </w:pPr>
            <w:r w:rsidRPr="00AE6A91">
              <w:rPr>
                <w:rFonts w:ascii="Arial" w:eastAsia="Yu Mincho" w:hAnsi="Arial"/>
                <w:sz w:val="18"/>
                <w:szCs w:val="20"/>
                <w:lang w:eastAsia="ja-JP"/>
              </w:rPr>
              <w:t>M</w:t>
            </w:r>
          </w:p>
        </w:tc>
        <w:tc>
          <w:tcPr>
            <w:tcW w:w="1134" w:type="dxa"/>
            <w:tcBorders>
              <w:top w:val="single" w:sz="4" w:space="0" w:color="auto"/>
              <w:left w:val="single" w:sz="4" w:space="0" w:color="auto"/>
              <w:bottom w:val="single" w:sz="4" w:space="0" w:color="auto"/>
              <w:right w:val="single" w:sz="4" w:space="0" w:color="auto"/>
            </w:tcBorders>
          </w:tcPr>
          <w:p w14:paraId="6AF5FDD7" w14:textId="77777777" w:rsidR="00E4587C" w:rsidRPr="00AE6A91" w:rsidRDefault="00E4587C" w:rsidP="00D64998">
            <w:pPr>
              <w:keepNext/>
              <w:keepLines/>
              <w:rPr>
                <w:rFonts w:ascii="Arial" w:eastAsia="Yu Mincho" w:hAnsi="Arial"/>
                <w:sz w:val="18"/>
                <w:szCs w:val="20"/>
                <w:lang w:eastAsia="ja-JP"/>
              </w:rPr>
            </w:pPr>
          </w:p>
        </w:tc>
        <w:tc>
          <w:tcPr>
            <w:tcW w:w="2268" w:type="dxa"/>
            <w:tcBorders>
              <w:top w:val="single" w:sz="4" w:space="0" w:color="auto"/>
              <w:left w:val="single" w:sz="4" w:space="0" w:color="auto"/>
              <w:bottom w:val="single" w:sz="4" w:space="0" w:color="auto"/>
              <w:right w:val="single" w:sz="4" w:space="0" w:color="auto"/>
            </w:tcBorders>
            <w:hideMark/>
          </w:tcPr>
          <w:p w14:paraId="7A1808BA" w14:textId="77777777" w:rsidR="00E4587C" w:rsidRPr="00AE6A91" w:rsidRDefault="00E4587C" w:rsidP="00D64998">
            <w:pPr>
              <w:keepNext/>
              <w:keepLines/>
              <w:rPr>
                <w:rFonts w:ascii="Arial" w:eastAsia="Yu Mincho" w:hAnsi="Arial"/>
                <w:sz w:val="18"/>
                <w:szCs w:val="20"/>
                <w:lang w:eastAsia="ja-JP"/>
              </w:rPr>
            </w:pPr>
            <w:r w:rsidRPr="00AE6A91">
              <w:rPr>
                <w:rFonts w:ascii="Arial" w:eastAsia="Yu Mincho" w:hAnsi="Arial"/>
                <w:sz w:val="18"/>
                <w:szCs w:val="20"/>
                <w:lang w:eastAsia="ja-JP"/>
              </w:rPr>
              <w:t>ENUMERATED (</w:t>
            </w:r>
            <w:r>
              <w:rPr>
                <w:rFonts w:ascii="Arial" w:eastAsia="Yu Mincho" w:hAnsi="Arial"/>
                <w:sz w:val="18"/>
                <w:szCs w:val="20"/>
              </w:rPr>
              <w:t>prbBlankingConfiguration, prbBlankingObjective</w:t>
            </w:r>
            <w:r w:rsidRPr="00AE6A91">
              <w:rPr>
                <w:rFonts w:ascii="Arial" w:eastAsia="Yu Mincho" w:hAnsi="Arial"/>
                <w:sz w:val="18"/>
                <w:szCs w:val="20"/>
                <w:lang w:eastAsia="ja-JP"/>
              </w:rPr>
              <w:t>)</w:t>
            </w:r>
          </w:p>
        </w:tc>
        <w:tc>
          <w:tcPr>
            <w:tcW w:w="2698" w:type="dxa"/>
            <w:tcBorders>
              <w:top w:val="single" w:sz="4" w:space="0" w:color="auto"/>
              <w:left w:val="single" w:sz="4" w:space="0" w:color="auto"/>
              <w:bottom w:val="single" w:sz="4" w:space="0" w:color="auto"/>
              <w:right w:val="single" w:sz="4" w:space="0" w:color="auto"/>
            </w:tcBorders>
          </w:tcPr>
          <w:p w14:paraId="1E1A3AB6" w14:textId="01DC47DF" w:rsidR="00E4587C" w:rsidRPr="00AE6A91" w:rsidRDefault="00E4587C" w:rsidP="00E4587C">
            <w:pPr>
              <w:keepNext/>
              <w:keepLines/>
              <w:rPr>
                <w:rFonts w:ascii="Arial" w:eastAsia="Yu Mincho" w:hAnsi="Arial" w:cs="Arial"/>
                <w:sz w:val="18"/>
                <w:szCs w:val="18"/>
                <w:lang w:eastAsia="ja-JP"/>
              </w:rPr>
            </w:pPr>
            <w:r w:rsidRPr="00AE6A91">
              <w:rPr>
                <w:rFonts w:ascii="Arial" w:eastAsia="Yu Mincho" w:hAnsi="Arial" w:cs="Arial"/>
                <w:sz w:val="18"/>
                <w:szCs w:val="18"/>
              </w:rPr>
              <w:t xml:space="preserve">Please refer to </w:t>
            </w:r>
            <w:r w:rsidRPr="00AE6A91">
              <w:rPr>
                <w:rFonts w:ascii="Arial" w:eastAsia="Yu Mincho" w:hAnsi="Arial" w:cs="Arial"/>
                <w:sz w:val="18"/>
                <w:szCs w:val="18"/>
                <w:lang w:eastAsia="ja-JP"/>
              </w:rPr>
              <w:t>Clause 8.8.2.</w:t>
            </w:r>
            <w:r w:rsidR="009415D8">
              <w:rPr>
                <w:rFonts w:ascii="Arial" w:eastAsia="Yu Mincho" w:hAnsi="Arial" w:cs="Arial"/>
                <w:sz w:val="18"/>
                <w:szCs w:val="18"/>
                <w:lang w:eastAsia="ja-JP"/>
              </w:rPr>
              <w:t>9</w:t>
            </w:r>
            <w:r w:rsidRPr="00AE6A91">
              <w:rPr>
                <w:rFonts w:ascii="Arial" w:eastAsia="Yu Mincho" w:hAnsi="Arial" w:cs="Arial"/>
                <w:sz w:val="18"/>
                <w:szCs w:val="18"/>
                <w:lang w:eastAsia="ja-JP"/>
              </w:rPr>
              <w:t>, “</w:t>
            </w:r>
            <w:r w:rsidRPr="00AE6A91">
              <w:rPr>
                <w:rFonts w:ascii="Arial" w:eastAsia="Yu Mincho" w:hAnsi="Arial" w:cs="Arial"/>
                <w:sz w:val="18"/>
                <w:szCs w:val="18"/>
              </w:rPr>
              <w:t>policy</w:t>
            </w:r>
            <w:r>
              <w:rPr>
                <w:rFonts w:ascii="Arial" w:eastAsia="Yu Mincho" w:hAnsi="Arial" w:cs="Arial"/>
                <w:sz w:val="18"/>
                <w:szCs w:val="18"/>
              </w:rPr>
              <w:t>Category</w:t>
            </w:r>
            <w:r w:rsidRPr="00AE6A91">
              <w:rPr>
                <w:rFonts w:ascii="Arial" w:eastAsia="Yu Mincho" w:hAnsi="Arial" w:cs="Arial"/>
                <w:sz w:val="18"/>
                <w:szCs w:val="18"/>
                <w:lang w:eastAsia="ja-JP"/>
              </w:rPr>
              <w:t xml:space="preserve">” attribute. </w:t>
            </w:r>
          </w:p>
          <w:p w14:paraId="6F4B2165" w14:textId="77777777" w:rsidR="00E4587C" w:rsidRPr="00AE6A91" w:rsidRDefault="00E4587C" w:rsidP="00D64998">
            <w:pPr>
              <w:keepNext/>
              <w:keepLines/>
              <w:rPr>
                <w:rFonts w:ascii="Arial" w:eastAsia="Yu Mincho" w:hAnsi="Arial" w:cs="Arial"/>
                <w:sz w:val="18"/>
                <w:szCs w:val="20"/>
                <w:lang w:eastAsia="ja-JP"/>
              </w:rPr>
            </w:pPr>
            <w:r w:rsidRPr="00AE6A91">
              <w:rPr>
                <w:rFonts w:ascii="Arial" w:eastAsia="Yu Mincho" w:hAnsi="Arial" w:cs="Arial"/>
                <w:sz w:val="18"/>
                <w:szCs w:val="18"/>
              </w:rPr>
              <w:t xml:space="preserve">This IE should be included in the </w:t>
            </w:r>
            <w:r w:rsidRPr="00AE6A91">
              <w:rPr>
                <w:rFonts w:ascii="Arial" w:eastAsia="Yu Mincho" w:hAnsi="Arial"/>
                <w:i/>
                <w:iCs/>
                <w:sz w:val="18"/>
                <w:szCs w:val="20"/>
              </w:rPr>
              <w:t xml:space="preserve">Old Values of Attributes </w:t>
            </w:r>
            <w:r w:rsidRPr="00AE6A91">
              <w:rPr>
                <w:rFonts w:ascii="Arial" w:eastAsia="Yu Mincho" w:hAnsi="Arial"/>
                <w:sz w:val="18"/>
                <w:szCs w:val="20"/>
              </w:rPr>
              <w:t xml:space="preserve">IE </w:t>
            </w:r>
            <w:r w:rsidRPr="00AE6A91">
              <w:rPr>
                <w:rFonts w:ascii="Arial" w:eastAsia="Yu Mincho" w:hAnsi="Arial" w:cs="Arial"/>
                <w:sz w:val="18"/>
                <w:szCs w:val="18"/>
              </w:rPr>
              <w:t>when modifying existing O-</w:t>
            </w:r>
            <w:r>
              <w:rPr>
                <w:rFonts w:ascii="Arial" w:eastAsia="Yu Mincho" w:hAnsi="Arial" w:cs="Arial"/>
                <w:sz w:val="18"/>
                <w:szCs w:val="18"/>
              </w:rPr>
              <w:t>PRBBlanking</w:t>
            </w:r>
            <w:r w:rsidRPr="00AE6A91">
              <w:rPr>
                <w:rFonts w:ascii="Arial" w:eastAsia="Yu Mincho" w:hAnsi="Arial" w:cs="Arial"/>
                <w:sz w:val="18"/>
                <w:szCs w:val="18"/>
              </w:rPr>
              <w:t>Policy for enabling association with the correct instance of the O-</w:t>
            </w:r>
            <w:r>
              <w:rPr>
                <w:rFonts w:ascii="Arial" w:eastAsia="Yu Mincho" w:hAnsi="Arial" w:cs="Arial"/>
                <w:sz w:val="18"/>
                <w:szCs w:val="18"/>
              </w:rPr>
              <w:t>PRBBlankingPolicy</w:t>
            </w:r>
            <w:r w:rsidRPr="00AE6A91">
              <w:rPr>
                <w:rFonts w:ascii="Arial" w:eastAsia="Yu Mincho" w:hAnsi="Arial" w:cs="Arial"/>
                <w:sz w:val="18"/>
                <w:szCs w:val="18"/>
              </w:rPr>
              <w:t xml:space="preserve"> RAN configuration structure.</w:t>
            </w:r>
          </w:p>
        </w:tc>
      </w:tr>
    </w:tbl>
    <w:p w14:paraId="1F9291AE" w14:textId="77777777" w:rsidR="00F77501" w:rsidRDefault="00F77501" w:rsidP="00F77501">
      <w:pPr>
        <w:rPr>
          <w:lang w:val="en-GB"/>
        </w:rPr>
      </w:pPr>
    </w:p>
    <w:p w14:paraId="468B0461" w14:textId="77777777" w:rsidR="0065753B" w:rsidRDefault="0065753B" w:rsidP="00F77501">
      <w:pPr>
        <w:rPr>
          <w:lang w:val="en-GB"/>
        </w:rPr>
      </w:pPr>
    </w:p>
    <w:p w14:paraId="12C9E30E" w14:textId="77777777" w:rsidR="0065753B" w:rsidRDefault="0065753B" w:rsidP="00F77501">
      <w:pPr>
        <w:rPr>
          <w:lang w:val="en-GB"/>
        </w:rPr>
      </w:pPr>
    </w:p>
    <w:p w14:paraId="4F488924" w14:textId="77777777" w:rsidR="0065753B" w:rsidRDefault="0065753B" w:rsidP="00F77501">
      <w:pPr>
        <w:rPr>
          <w:lang w:val="en-GB"/>
        </w:rPr>
      </w:pPr>
    </w:p>
    <w:p w14:paraId="2361B0AA" w14:textId="77777777" w:rsidR="0065753B" w:rsidRDefault="0065753B" w:rsidP="00F77501">
      <w:pPr>
        <w:rPr>
          <w:lang w:val="en-GB"/>
        </w:rPr>
      </w:pPr>
    </w:p>
    <w:p w14:paraId="63C23AE2" w14:textId="3871A1C1" w:rsidR="00800B80" w:rsidRPr="00800B80" w:rsidRDefault="00800B80" w:rsidP="00800B80">
      <w:pPr>
        <w:pStyle w:val="Heading3"/>
      </w:pPr>
      <w:bookmarkStart w:id="663" w:name="_Toc225175583"/>
      <w:r w:rsidRPr="00800B80">
        <w:lastRenderedPageBreak/>
        <w:t>9.3.42</w:t>
      </w:r>
      <w:r w:rsidRPr="00800B80">
        <w:tab/>
        <w:t>linkDir</w:t>
      </w:r>
      <w:bookmarkEnd w:id="663"/>
    </w:p>
    <w:p w14:paraId="2D59DE79" w14:textId="77777777" w:rsidR="00800B80" w:rsidRPr="00F32E01" w:rsidRDefault="00800B80" w:rsidP="00800B80">
      <w:pPr>
        <w:keepNext/>
        <w:spacing w:after="180"/>
        <w:rPr>
          <w:rFonts w:eastAsia="Yu Mincho"/>
          <w:szCs w:val="20"/>
        </w:rPr>
      </w:pPr>
      <w:r w:rsidRPr="00F32E01">
        <w:rPr>
          <w:rFonts w:eastAsia="Yu Mincho"/>
          <w:szCs w:val="20"/>
        </w:rPr>
        <w:t xml:space="preserve">This IE defines the link direction in the </w:t>
      </w:r>
      <w:r w:rsidRPr="00F32E01">
        <w:rPr>
          <w:rFonts w:eastAsia="Yu Mincho" w:cs="Arial"/>
          <w:color w:val="000000" w:themeColor="text1"/>
          <w:szCs w:val="20"/>
        </w:rPr>
        <w:t>O</w:t>
      </w:r>
      <w:r w:rsidRPr="00F32E01">
        <w:rPr>
          <w:rFonts w:eastAsia="Yu Mincho" w:cs="Arial"/>
          <w:i/>
          <w:iCs/>
          <w:color w:val="000000" w:themeColor="text1"/>
          <w:szCs w:val="20"/>
        </w:rPr>
        <w:t>-</w:t>
      </w:r>
      <w:r w:rsidRPr="00F32E01">
        <w:rPr>
          <w:rFonts w:eastAsia="Yu Mincho"/>
          <w:szCs w:val="20"/>
          <w:lang w:eastAsia="ja-JP"/>
        </w:rPr>
        <w:t>PRBBlankingPolicy</w:t>
      </w:r>
      <w:r w:rsidRPr="00F32E01">
        <w:rPr>
          <w:rFonts w:eastAsia="Yu Mincho"/>
          <w:szCs w:val="20"/>
        </w:rPr>
        <w:t xml:space="preserve"> RAN configuration structure which is defined in clause 8.</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134"/>
        <w:gridCol w:w="993"/>
        <w:gridCol w:w="2268"/>
        <w:gridCol w:w="3265"/>
      </w:tblGrid>
      <w:tr w:rsidR="00800B80" w:rsidRPr="00AE6A91" w14:paraId="43628B4E" w14:textId="77777777" w:rsidTr="00800B80">
        <w:tc>
          <w:tcPr>
            <w:tcW w:w="1696" w:type="dxa"/>
            <w:tcBorders>
              <w:top w:val="single" w:sz="4" w:space="0" w:color="auto"/>
              <w:left w:val="single" w:sz="4" w:space="0" w:color="auto"/>
              <w:bottom w:val="single" w:sz="4" w:space="0" w:color="auto"/>
              <w:right w:val="single" w:sz="4" w:space="0" w:color="auto"/>
            </w:tcBorders>
            <w:hideMark/>
          </w:tcPr>
          <w:p w14:paraId="6BB890C9" w14:textId="77777777" w:rsidR="00800B80" w:rsidRPr="00AE6A91" w:rsidRDefault="00800B80" w:rsidP="00800B80">
            <w:pPr>
              <w:keepNext/>
              <w:keepLines/>
              <w:jc w:val="center"/>
              <w:rPr>
                <w:rFonts w:ascii="Arial" w:eastAsia="Yu Mincho" w:hAnsi="Arial"/>
                <w:b/>
                <w:sz w:val="18"/>
                <w:szCs w:val="20"/>
                <w:lang w:eastAsia="ja-JP"/>
              </w:rPr>
            </w:pPr>
            <w:r w:rsidRPr="00AE6A91">
              <w:rPr>
                <w:rFonts w:ascii="Arial" w:eastAsia="Yu Mincho" w:hAnsi="Arial"/>
                <w:b/>
                <w:sz w:val="18"/>
                <w:szCs w:val="20"/>
                <w:lang w:eastAsia="ja-JP"/>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22975E24" w14:textId="77777777" w:rsidR="00800B80" w:rsidRPr="00AE6A91" w:rsidRDefault="00800B80" w:rsidP="00800B80">
            <w:pPr>
              <w:keepNext/>
              <w:keepLines/>
              <w:jc w:val="center"/>
              <w:rPr>
                <w:rFonts w:ascii="Arial" w:eastAsia="Yu Mincho" w:hAnsi="Arial"/>
                <w:b/>
                <w:sz w:val="18"/>
                <w:szCs w:val="20"/>
                <w:lang w:eastAsia="ja-JP"/>
              </w:rPr>
            </w:pPr>
            <w:r w:rsidRPr="00AE6A91">
              <w:rPr>
                <w:rFonts w:ascii="Arial" w:eastAsia="Yu Mincho" w:hAnsi="Arial"/>
                <w:b/>
                <w:sz w:val="18"/>
                <w:szCs w:val="20"/>
                <w:lang w:eastAsia="ja-JP"/>
              </w:rPr>
              <w:t>Presence</w:t>
            </w:r>
          </w:p>
        </w:tc>
        <w:tc>
          <w:tcPr>
            <w:tcW w:w="993" w:type="dxa"/>
            <w:tcBorders>
              <w:top w:val="single" w:sz="4" w:space="0" w:color="auto"/>
              <w:left w:val="single" w:sz="4" w:space="0" w:color="auto"/>
              <w:bottom w:val="single" w:sz="4" w:space="0" w:color="auto"/>
              <w:right w:val="single" w:sz="4" w:space="0" w:color="auto"/>
            </w:tcBorders>
            <w:hideMark/>
          </w:tcPr>
          <w:p w14:paraId="24034CF1" w14:textId="77777777" w:rsidR="00800B80" w:rsidRPr="00AE6A91" w:rsidRDefault="00800B80" w:rsidP="00800B80">
            <w:pPr>
              <w:keepNext/>
              <w:keepLines/>
              <w:jc w:val="center"/>
              <w:rPr>
                <w:rFonts w:ascii="Arial" w:eastAsia="Yu Mincho" w:hAnsi="Arial"/>
                <w:b/>
                <w:sz w:val="18"/>
                <w:szCs w:val="20"/>
                <w:lang w:eastAsia="ja-JP"/>
              </w:rPr>
            </w:pPr>
            <w:r w:rsidRPr="00AE6A91">
              <w:rPr>
                <w:rFonts w:ascii="Arial" w:eastAsia="Yu Mincho" w:hAnsi="Arial"/>
                <w:b/>
                <w:sz w:val="18"/>
                <w:szCs w:val="20"/>
                <w:lang w:eastAsia="ja-JP"/>
              </w:rPr>
              <w:t>Range</w:t>
            </w:r>
          </w:p>
        </w:tc>
        <w:tc>
          <w:tcPr>
            <w:tcW w:w="2268" w:type="dxa"/>
            <w:tcBorders>
              <w:top w:val="single" w:sz="4" w:space="0" w:color="auto"/>
              <w:left w:val="single" w:sz="4" w:space="0" w:color="auto"/>
              <w:bottom w:val="single" w:sz="4" w:space="0" w:color="auto"/>
              <w:right w:val="single" w:sz="4" w:space="0" w:color="auto"/>
            </w:tcBorders>
            <w:hideMark/>
          </w:tcPr>
          <w:p w14:paraId="2DAB866E" w14:textId="77777777" w:rsidR="00800B80" w:rsidRPr="00AE6A91" w:rsidRDefault="00800B80" w:rsidP="00800B80">
            <w:pPr>
              <w:keepNext/>
              <w:keepLines/>
              <w:jc w:val="center"/>
              <w:rPr>
                <w:rFonts w:ascii="Arial" w:eastAsia="Yu Mincho" w:hAnsi="Arial"/>
                <w:b/>
                <w:sz w:val="18"/>
                <w:szCs w:val="20"/>
                <w:lang w:eastAsia="ja-JP"/>
              </w:rPr>
            </w:pPr>
            <w:r w:rsidRPr="00AE6A91">
              <w:rPr>
                <w:rFonts w:ascii="Arial" w:eastAsia="Yu Mincho" w:hAnsi="Arial"/>
                <w:b/>
                <w:sz w:val="18"/>
                <w:szCs w:val="20"/>
                <w:lang w:eastAsia="ja-JP"/>
              </w:rPr>
              <w:t>IE type and reference</w:t>
            </w:r>
          </w:p>
        </w:tc>
        <w:tc>
          <w:tcPr>
            <w:tcW w:w="3265" w:type="dxa"/>
            <w:tcBorders>
              <w:top w:val="single" w:sz="4" w:space="0" w:color="auto"/>
              <w:left w:val="single" w:sz="4" w:space="0" w:color="auto"/>
              <w:bottom w:val="single" w:sz="4" w:space="0" w:color="auto"/>
              <w:right w:val="single" w:sz="4" w:space="0" w:color="auto"/>
            </w:tcBorders>
            <w:hideMark/>
          </w:tcPr>
          <w:p w14:paraId="2850EB60" w14:textId="77777777" w:rsidR="00800B80" w:rsidRPr="00AE6A91" w:rsidRDefault="00800B80" w:rsidP="00800B80">
            <w:pPr>
              <w:keepNext/>
              <w:keepLines/>
              <w:jc w:val="center"/>
              <w:rPr>
                <w:rFonts w:ascii="Arial" w:eastAsia="Yu Mincho" w:hAnsi="Arial"/>
                <w:b/>
                <w:sz w:val="18"/>
                <w:szCs w:val="20"/>
                <w:lang w:eastAsia="ja-JP"/>
              </w:rPr>
            </w:pPr>
            <w:r w:rsidRPr="00AE6A91">
              <w:rPr>
                <w:rFonts w:ascii="Arial" w:eastAsia="Yu Mincho" w:hAnsi="Arial"/>
                <w:b/>
                <w:sz w:val="18"/>
                <w:szCs w:val="20"/>
                <w:lang w:eastAsia="ja-JP"/>
              </w:rPr>
              <w:t>Semantics description</w:t>
            </w:r>
          </w:p>
        </w:tc>
      </w:tr>
      <w:tr w:rsidR="00800B80" w:rsidRPr="00AE6A91" w14:paraId="7D385C28" w14:textId="77777777" w:rsidTr="00800B80">
        <w:tc>
          <w:tcPr>
            <w:tcW w:w="1696" w:type="dxa"/>
            <w:tcBorders>
              <w:top w:val="single" w:sz="4" w:space="0" w:color="auto"/>
              <w:left w:val="single" w:sz="4" w:space="0" w:color="auto"/>
              <w:bottom w:val="single" w:sz="4" w:space="0" w:color="auto"/>
              <w:right w:val="single" w:sz="4" w:space="0" w:color="auto"/>
            </w:tcBorders>
            <w:hideMark/>
          </w:tcPr>
          <w:p w14:paraId="3687097A" w14:textId="77777777" w:rsidR="00800B80" w:rsidRPr="00AE6A91" w:rsidRDefault="00800B80" w:rsidP="00800B80">
            <w:pPr>
              <w:keepNext/>
              <w:keepLines/>
              <w:rPr>
                <w:rFonts w:ascii="Arial" w:eastAsia="Yu Mincho" w:hAnsi="Arial"/>
                <w:sz w:val="18"/>
                <w:szCs w:val="20"/>
                <w:lang w:eastAsia="ja-JP"/>
              </w:rPr>
            </w:pPr>
            <w:r>
              <w:rPr>
                <w:rFonts w:ascii="Arial" w:eastAsia="Yu Mincho" w:hAnsi="Arial" w:cs="Arial"/>
                <w:sz w:val="18"/>
                <w:szCs w:val="18"/>
              </w:rPr>
              <w:t>link</w:t>
            </w:r>
            <w:r w:rsidRPr="00AE6A91">
              <w:rPr>
                <w:rFonts w:ascii="Arial" w:eastAsia="Yu Mincho" w:hAnsi="Arial" w:cs="Arial"/>
                <w:sz w:val="18"/>
                <w:szCs w:val="18"/>
              </w:rPr>
              <w:t>Dir</w:t>
            </w:r>
          </w:p>
        </w:tc>
        <w:tc>
          <w:tcPr>
            <w:tcW w:w="1134" w:type="dxa"/>
            <w:tcBorders>
              <w:top w:val="single" w:sz="4" w:space="0" w:color="auto"/>
              <w:left w:val="single" w:sz="4" w:space="0" w:color="auto"/>
              <w:bottom w:val="single" w:sz="4" w:space="0" w:color="auto"/>
              <w:right w:val="single" w:sz="4" w:space="0" w:color="auto"/>
            </w:tcBorders>
            <w:hideMark/>
          </w:tcPr>
          <w:p w14:paraId="75835480" w14:textId="77777777" w:rsidR="00800B80" w:rsidRPr="00AE6A91" w:rsidRDefault="00800B80" w:rsidP="00800B80">
            <w:pPr>
              <w:keepNext/>
              <w:keepLines/>
              <w:rPr>
                <w:rFonts w:ascii="Arial" w:eastAsia="Yu Mincho" w:hAnsi="Arial"/>
                <w:sz w:val="18"/>
                <w:szCs w:val="20"/>
                <w:lang w:eastAsia="ja-JP"/>
              </w:rPr>
            </w:pPr>
            <w:r w:rsidRPr="00AE6A91">
              <w:rPr>
                <w:rFonts w:ascii="Arial" w:eastAsia="Yu Mincho" w:hAnsi="Arial"/>
                <w:sz w:val="18"/>
                <w:szCs w:val="20"/>
                <w:lang w:eastAsia="ja-JP"/>
              </w:rPr>
              <w:t>M</w:t>
            </w:r>
          </w:p>
        </w:tc>
        <w:tc>
          <w:tcPr>
            <w:tcW w:w="993" w:type="dxa"/>
            <w:tcBorders>
              <w:top w:val="single" w:sz="4" w:space="0" w:color="auto"/>
              <w:left w:val="single" w:sz="4" w:space="0" w:color="auto"/>
              <w:bottom w:val="single" w:sz="4" w:space="0" w:color="auto"/>
              <w:right w:val="single" w:sz="4" w:space="0" w:color="auto"/>
            </w:tcBorders>
          </w:tcPr>
          <w:p w14:paraId="4A4DA1C5" w14:textId="77777777" w:rsidR="00800B80" w:rsidRPr="00AE6A91" w:rsidRDefault="00800B80" w:rsidP="00800B80">
            <w:pPr>
              <w:keepNext/>
              <w:keepLines/>
              <w:rPr>
                <w:rFonts w:ascii="Arial" w:eastAsia="Yu Mincho" w:hAnsi="Arial"/>
                <w:sz w:val="18"/>
                <w:szCs w:val="20"/>
                <w:lang w:eastAsia="ja-JP"/>
              </w:rPr>
            </w:pPr>
          </w:p>
        </w:tc>
        <w:tc>
          <w:tcPr>
            <w:tcW w:w="2268" w:type="dxa"/>
            <w:tcBorders>
              <w:top w:val="single" w:sz="4" w:space="0" w:color="auto"/>
              <w:left w:val="single" w:sz="4" w:space="0" w:color="auto"/>
              <w:bottom w:val="single" w:sz="4" w:space="0" w:color="auto"/>
              <w:right w:val="single" w:sz="4" w:space="0" w:color="auto"/>
            </w:tcBorders>
            <w:hideMark/>
          </w:tcPr>
          <w:p w14:paraId="1F43D25E" w14:textId="77777777" w:rsidR="00800B80" w:rsidRPr="00AE6A91" w:rsidRDefault="00800B80" w:rsidP="00800B80">
            <w:pPr>
              <w:keepNext/>
              <w:keepLines/>
              <w:rPr>
                <w:rFonts w:ascii="Arial" w:eastAsia="Yu Mincho" w:hAnsi="Arial"/>
                <w:sz w:val="18"/>
                <w:szCs w:val="20"/>
                <w:lang w:eastAsia="ja-JP"/>
              </w:rPr>
            </w:pPr>
            <w:r w:rsidRPr="00AE6A91">
              <w:rPr>
                <w:rFonts w:ascii="Arial" w:eastAsia="Yu Mincho" w:hAnsi="Arial"/>
                <w:sz w:val="18"/>
                <w:szCs w:val="20"/>
                <w:lang w:eastAsia="ja-JP"/>
              </w:rPr>
              <w:t>ENUMERATED (DL,UL)</w:t>
            </w:r>
          </w:p>
        </w:tc>
        <w:tc>
          <w:tcPr>
            <w:tcW w:w="3265" w:type="dxa"/>
            <w:tcBorders>
              <w:top w:val="single" w:sz="4" w:space="0" w:color="auto"/>
              <w:left w:val="single" w:sz="4" w:space="0" w:color="auto"/>
              <w:bottom w:val="single" w:sz="4" w:space="0" w:color="auto"/>
              <w:right w:val="single" w:sz="4" w:space="0" w:color="auto"/>
            </w:tcBorders>
          </w:tcPr>
          <w:p w14:paraId="07EA24C9" w14:textId="19099A53" w:rsidR="00800B80" w:rsidRPr="00AE6A91" w:rsidRDefault="00800B80" w:rsidP="00800B80">
            <w:pPr>
              <w:keepNext/>
              <w:keepLines/>
              <w:rPr>
                <w:rFonts w:ascii="Arial" w:eastAsia="Yu Mincho" w:hAnsi="Arial" w:cs="Arial"/>
                <w:sz w:val="18"/>
                <w:szCs w:val="18"/>
                <w:lang w:eastAsia="ja-JP"/>
              </w:rPr>
            </w:pPr>
            <w:r w:rsidRPr="00AE6A91">
              <w:rPr>
                <w:rFonts w:ascii="Arial" w:eastAsia="Yu Mincho" w:hAnsi="Arial" w:cs="Arial"/>
                <w:sz w:val="18"/>
                <w:szCs w:val="18"/>
              </w:rPr>
              <w:t xml:space="preserve">Please refer to </w:t>
            </w:r>
            <w:r>
              <w:rPr>
                <w:rFonts w:ascii="Arial" w:eastAsia="Yu Mincho" w:hAnsi="Arial" w:cs="Arial"/>
                <w:sz w:val="18"/>
                <w:szCs w:val="18"/>
                <w:lang w:eastAsia="ja-JP"/>
              </w:rPr>
              <w:t>clause</w:t>
            </w:r>
            <w:r w:rsidRPr="00AE6A91">
              <w:rPr>
                <w:rFonts w:ascii="Arial" w:eastAsia="Yu Mincho" w:hAnsi="Arial" w:cs="Arial"/>
                <w:sz w:val="18"/>
                <w:szCs w:val="18"/>
                <w:lang w:eastAsia="ja-JP"/>
              </w:rPr>
              <w:t xml:space="preserve"> 8.8.2.</w:t>
            </w:r>
            <w:r w:rsidR="009415D8">
              <w:rPr>
                <w:rFonts w:ascii="Arial" w:eastAsia="Yu Mincho" w:hAnsi="Arial" w:cs="Arial"/>
                <w:sz w:val="18"/>
                <w:szCs w:val="18"/>
                <w:lang w:eastAsia="ja-JP"/>
              </w:rPr>
              <w:t>9</w:t>
            </w:r>
            <w:r w:rsidRPr="00AE6A91">
              <w:rPr>
                <w:rFonts w:ascii="Arial" w:eastAsia="Yu Mincho" w:hAnsi="Arial" w:cs="Arial"/>
                <w:sz w:val="18"/>
                <w:szCs w:val="18"/>
                <w:lang w:eastAsia="ja-JP"/>
              </w:rPr>
              <w:t>, “</w:t>
            </w:r>
            <w:r>
              <w:rPr>
                <w:rFonts w:ascii="Arial" w:eastAsia="Yu Mincho" w:hAnsi="Arial" w:cs="Arial"/>
                <w:sz w:val="18"/>
                <w:szCs w:val="18"/>
              </w:rPr>
              <w:t>link</w:t>
            </w:r>
            <w:r w:rsidRPr="00AE6A91">
              <w:rPr>
                <w:rFonts w:ascii="Arial" w:eastAsia="Yu Mincho" w:hAnsi="Arial" w:cs="Arial"/>
                <w:sz w:val="18"/>
                <w:szCs w:val="18"/>
              </w:rPr>
              <w:t>Dir</w:t>
            </w:r>
            <w:r w:rsidRPr="00AE6A91">
              <w:rPr>
                <w:rFonts w:ascii="Arial" w:eastAsia="Yu Mincho" w:hAnsi="Arial" w:cs="Arial"/>
                <w:sz w:val="18"/>
                <w:szCs w:val="18"/>
                <w:lang w:eastAsia="ja-JP"/>
              </w:rPr>
              <w:t>” attribute.</w:t>
            </w:r>
          </w:p>
          <w:p w14:paraId="3C91F52F" w14:textId="77777777" w:rsidR="00800B80" w:rsidRPr="00AE6A91" w:rsidRDefault="00800B80" w:rsidP="00800B80">
            <w:pPr>
              <w:keepNext/>
              <w:keepLines/>
              <w:rPr>
                <w:rFonts w:ascii="Arial" w:eastAsia="Yu Mincho" w:hAnsi="Arial" w:cs="Arial"/>
                <w:sz w:val="18"/>
                <w:szCs w:val="18"/>
                <w:lang w:eastAsia="ja-JP"/>
              </w:rPr>
            </w:pPr>
          </w:p>
          <w:p w14:paraId="4677CE76" w14:textId="77777777" w:rsidR="00800B80" w:rsidRPr="00AE6A91" w:rsidRDefault="00800B80" w:rsidP="00800B80">
            <w:pPr>
              <w:keepNext/>
              <w:keepLines/>
              <w:rPr>
                <w:rFonts w:ascii="Arial" w:eastAsia="Yu Mincho" w:hAnsi="Arial" w:cs="Arial"/>
                <w:sz w:val="18"/>
                <w:szCs w:val="20"/>
                <w:lang w:eastAsia="ja-JP"/>
              </w:rPr>
            </w:pPr>
            <w:r w:rsidRPr="00AE6A91">
              <w:rPr>
                <w:rFonts w:ascii="Arial" w:eastAsia="Yu Mincho" w:hAnsi="Arial" w:cs="Arial"/>
                <w:sz w:val="18"/>
                <w:szCs w:val="18"/>
              </w:rPr>
              <w:t xml:space="preserve">This IE should be included in the </w:t>
            </w:r>
            <w:r w:rsidRPr="00AE6A91">
              <w:rPr>
                <w:rFonts w:ascii="Arial" w:eastAsia="Yu Mincho" w:hAnsi="Arial"/>
                <w:i/>
                <w:iCs/>
                <w:sz w:val="18"/>
                <w:szCs w:val="20"/>
              </w:rPr>
              <w:t xml:space="preserve">Old Values of Attributes </w:t>
            </w:r>
            <w:r w:rsidRPr="00AE6A91">
              <w:rPr>
                <w:rFonts w:ascii="Arial" w:eastAsia="Yu Mincho" w:hAnsi="Arial"/>
                <w:sz w:val="18"/>
                <w:szCs w:val="20"/>
              </w:rPr>
              <w:t xml:space="preserve">IE </w:t>
            </w:r>
            <w:r w:rsidRPr="00AE6A91">
              <w:rPr>
                <w:rFonts w:ascii="Arial" w:eastAsia="Yu Mincho" w:hAnsi="Arial" w:cs="Arial"/>
                <w:sz w:val="18"/>
                <w:szCs w:val="18"/>
              </w:rPr>
              <w:t>when modifying existing O-</w:t>
            </w:r>
            <w:r>
              <w:rPr>
                <w:rFonts w:ascii="Arial" w:eastAsia="Yu Mincho" w:hAnsi="Arial" w:cs="Arial"/>
                <w:sz w:val="18"/>
                <w:szCs w:val="18"/>
              </w:rPr>
              <w:t>PRBBlanking</w:t>
            </w:r>
            <w:r w:rsidRPr="00AE6A91">
              <w:rPr>
                <w:rFonts w:ascii="Arial" w:eastAsia="Yu Mincho" w:hAnsi="Arial" w:cs="Arial"/>
                <w:sz w:val="18"/>
                <w:szCs w:val="18"/>
              </w:rPr>
              <w:t>Policy for enabling association with the correct instance of the O-</w:t>
            </w:r>
            <w:r>
              <w:rPr>
                <w:rFonts w:ascii="Arial" w:eastAsia="Yu Mincho" w:hAnsi="Arial" w:cs="Arial"/>
                <w:sz w:val="18"/>
                <w:szCs w:val="18"/>
              </w:rPr>
              <w:t>PRBBlanking</w:t>
            </w:r>
            <w:r w:rsidRPr="00AE6A91">
              <w:rPr>
                <w:rFonts w:ascii="Arial" w:eastAsia="Yu Mincho" w:hAnsi="Arial" w:cs="Arial"/>
                <w:sz w:val="18"/>
                <w:szCs w:val="18"/>
              </w:rPr>
              <w:t>Policy RAN configuration structure.</w:t>
            </w:r>
            <w:r w:rsidRPr="00AE6A91">
              <w:rPr>
                <w:rFonts w:ascii="Arial" w:eastAsia="Yu Mincho" w:hAnsi="Arial" w:cs="Arial"/>
                <w:sz w:val="18"/>
                <w:szCs w:val="18"/>
                <w:lang w:eastAsia="ja-JP"/>
              </w:rPr>
              <w:t xml:space="preserve"> </w:t>
            </w:r>
          </w:p>
        </w:tc>
      </w:tr>
    </w:tbl>
    <w:p w14:paraId="47D3E173" w14:textId="77777777" w:rsidR="00800B80" w:rsidRDefault="00800B80" w:rsidP="007F5AE4">
      <w:pPr>
        <w:rPr>
          <w:lang w:val="en-GB"/>
        </w:rPr>
      </w:pPr>
    </w:p>
    <w:p w14:paraId="592DF2D8" w14:textId="77777777" w:rsidR="0065753B" w:rsidRDefault="0065753B" w:rsidP="007F5AE4">
      <w:pPr>
        <w:rPr>
          <w:lang w:val="en-GB"/>
        </w:rPr>
      </w:pPr>
    </w:p>
    <w:p w14:paraId="5DAABA3B" w14:textId="506033DE" w:rsidR="009415D8" w:rsidRPr="00AE6A91" w:rsidRDefault="009415D8" w:rsidP="009415D8">
      <w:pPr>
        <w:pStyle w:val="Heading3"/>
      </w:pPr>
      <w:bookmarkStart w:id="664" w:name="_Toc225175584"/>
      <w:r w:rsidRPr="00AE6A91">
        <w:t>9.3.</w:t>
      </w:r>
      <w:r>
        <w:t>43</w:t>
      </w:r>
      <w:r w:rsidRPr="00AE6A91">
        <w:tab/>
      </w:r>
      <w:r>
        <w:t>startTime</w:t>
      </w:r>
      <w:bookmarkEnd w:id="664"/>
    </w:p>
    <w:p w14:paraId="79B75FF8" w14:textId="77777777" w:rsidR="009415D8" w:rsidRPr="00F32E01" w:rsidRDefault="009415D8" w:rsidP="009415D8">
      <w:pPr>
        <w:keepNext/>
        <w:spacing w:after="180"/>
        <w:rPr>
          <w:rFonts w:eastAsia="Yu Mincho"/>
          <w:szCs w:val="20"/>
        </w:rPr>
      </w:pPr>
      <w:r w:rsidRPr="00F32E01">
        <w:rPr>
          <w:rFonts w:eastAsia="Yu Mincho"/>
          <w:szCs w:val="20"/>
        </w:rPr>
        <w:t xml:space="preserve">This IE defines the start time in the </w:t>
      </w:r>
      <w:r w:rsidRPr="00F32E01">
        <w:rPr>
          <w:rFonts w:eastAsia="Yu Mincho" w:cs="Arial"/>
          <w:color w:val="000000" w:themeColor="text1"/>
          <w:szCs w:val="20"/>
        </w:rPr>
        <w:t>O</w:t>
      </w:r>
      <w:r w:rsidRPr="00F32E01">
        <w:rPr>
          <w:rFonts w:eastAsia="Yu Mincho" w:cs="Arial"/>
          <w:i/>
          <w:iCs/>
          <w:color w:val="000000" w:themeColor="text1"/>
          <w:szCs w:val="20"/>
        </w:rPr>
        <w:t>-</w:t>
      </w:r>
      <w:r w:rsidRPr="00F32E01">
        <w:rPr>
          <w:rFonts w:eastAsia="Yu Mincho"/>
          <w:szCs w:val="20"/>
          <w:lang w:eastAsia="ja-JP"/>
        </w:rPr>
        <w:t>PRBBlankingPolicy</w:t>
      </w:r>
      <w:r w:rsidRPr="00F32E01">
        <w:rPr>
          <w:rFonts w:eastAsia="Yu Mincho"/>
          <w:szCs w:val="20"/>
        </w:rPr>
        <w:t xml:space="preserve"> RAN configuration structure which is defined in clause 8.</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276"/>
        <w:gridCol w:w="992"/>
        <w:gridCol w:w="2127"/>
        <w:gridCol w:w="3265"/>
      </w:tblGrid>
      <w:tr w:rsidR="009415D8" w:rsidRPr="00F32E01" w14:paraId="5B6BCC9B" w14:textId="77777777" w:rsidTr="00D64998">
        <w:tc>
          <w:tcPr>
            <w:tcW w:w="1696" w:type="dxa"/>
            <w:tcBorders>
              <w:top w:val="single" w:sz="4" w:space="0" w:color="auto"/>
              <w:left w:val="single" w:sz="4" w:space="0" w:color="auto"/>
              <w:bottom w:val="single" w:sz="4" w:space="0" w:color="auto"/>
              <w:right w:val="single" w:sz="4" w:space="0" w:color="auto"/>
            </w:tcBorders>
            <w:hideMark/>
          </w:tcPr>
          <w:p w14:paraId="0AE99493" w14:textId="77777777" w:rsidR="009415D8" w:rsidRPr="00F32E01" w:rsidRDefault="009415D8" w:rsidP="00D64998">
            <w:pPr>
              <w:keepNext/>
              <w:keepLines/>
              <w:jc w:val="center"/>
              <w:rPr>
                <w:rFonts w:ascii="Arial" w:eastAsia="Yu Mincho" w:hAnsi="Arial" w:cs="Arial"/>
                <w:b/>
                <w:sz w:val="18"/>
                <w:szCs w:val="18"/>
                <w:lang w:eastAsia="ja-JP"/>
              </w:rPr>
            </w:pPr>
            <w:r w:rsidRPr="00F32E01">
              <w:rPr>
                <w:rFonts w:ascii="Arial" w:eastAsia="Yu Mincho" w:hAnsi="Arial" w:cs="Arial"/>
                <w:b/>
                <w:sz w:val="18"/>
                <w:szCs w:val="18"/>
                <w:lang w:eastAsia="ja-JP"/>
              </w:rPr>
              <w:t>IE/Group Name</w:t>
            </w:r>
          </w:p>
        </w:tc>
        <w:tc>
          <w:tcPr>
            <w:tcW w:w="1276" w:type="dxa"/>
            <w:tcBorders>
              <w:top w:val="single" w:sz="4" w:space="0" w:color="auto"/>
              <w:left w:val="single" w:sz="4" w:space="0" w:color="auto"/>
              <w:bottom w:val="single" w:sz="4" w:space="0" w:color="auto"/>
              <w:right w:val="single" w:sz="4" w:space="0" w:color="auto"/>
            </w:tcBorders>
            <w:hideMark/>
          </w:tcPr>
          <w:p w14:paraId="3DF57909" w14:textId="77777777" w:rsidR="009415D8" w:rsidRPr="00F32E01" w:rsidRDefault="009415D8" w:rsidP="00D64998">
            <w:pPr>
              <w:keepNext/>
              <w:keepLines/>
              <w:jc w:val="center"/>
              <w:rPr>
                <w:rFonts w:ascii="Arial" w:eastAsia="Yu Mincho" w:hAnsi="Arial" w:cs="Arial"/>
                <w:b/>
                <w:sz w:val="18"/>
                <w:szCs w:val="18"/>
                <w:lang w:eastAsia="ja-JP"/>
              </w:rPr>
            </w:pPr>
            <w:r w:rsidRPr="00F32E01">
              <w:rPr>
                <w:rFonts w:ascii="Arial" w:eastAsia="Yu Mincho" w:hAnsi="Arial" w:cs="Arial"/>
                <w:b/>
                <w:sz w:val="18"/>
                <w:szCs w:val="18"/>
                <w:lang w:eastAsia="ja-JP"/>
              </w:rPr>
              <w:t>Presence</w:t>
            </w:r>
          </w:p>
        </w:tc>
        <w:tc>
          <w:tcPr>
            <w:tcW w:w="992" w:type="dxa"/>
            <w:tcBorders>
              <w:top w:val="single" w:sz="4" w:space="0" w:color="auto"/>
              <w:left w:val="single" w:sz="4" w:space="0" w:color="auto"/>
              <w:bottom w:val="single" w:sz="4" w:space="0" w:color="auto"/>
              <w:right w:val="single" w:sz="4" w:space="0" w:color="auto"/>
            </w:tcBorders>
            <w:hideMark/>
          </w:tcPr>
          <w:p w14:paraId="0D311980" w14:textId="77777777" w:rsidR="009415D8" w:rsidRPr="00F32E01" w:rsidRDefault="009415D8" w:rsidP="00D64998">
            <w:pPr>
              <w:keepNext/>
              <w:keepLines/>
              <w:jc w:val="center"/>
              <w:rPr>
                <w:rFonts w:ascii="Arial" w:eastAsia="Yu Mincho" w:hAnsi="Arial" w:cs="Arial"/>
                <w:b/>
                <w:sz w:val="18"/>
                <w:szCs w:val="18"/>
                <w:lang w:eastAsia="ja-JP"/>
              </w:rPr>
            </w:pPr>
            <w:r w:rsidRPr="00F32E01">
              <w:rPr>
                <w:rFonts w:ascii="Arial" w:eastAsia="Yu Mincho" w:hAnsi="Arial" w:cs="Arial"/>
                <w:b/>
                <w:sz w:val="18"/>
                <w:szCs w:val="18"/>
                <w:lang w:eastAsia="ja-JP"/>
              </w:rPr>
              <w:t>Range</w:t>
            </w:r>
          </w:p>
        </w:tc>
        <w:tc>
          <w:tcPr>
            <w:tcW w:w="2127" w:type="dxa"/>
            <w:tcBorders>
              <w:top w:val="single" w:sz="4" w:space="0" w:color="auto"/>
              <w:left w:val="single" w:sz="4" w:space="0" w:color="auto"/>
              <w:bottom w:val="single" w:sz="4" w:space="0" w:color="auto"/>
              <w:right w:val="single" w:sz="4" w:space="0" w:color="auto"/>
            </w:tcBorders>
            <w:hideMark/>
          </w:tcPr>
          <w:p w14:paraId="2FAC0510" w14:textId="77777777" w:rsidR="009415D8" w:rsidRPr="00F32E01" w:rsidRDefault="009415D8" w:rsidP="00D64998">
            <w:pPr>
              <w:keepNext/>
              <w:keepLines/>
              <w:jc w:val="center"/>
              <w:rPr>
                <w:rFonts w:ascii="Arial" w:eastAsia="Yu Mincho" w:hAnsi="Arial" w:cs="Arial"/>
                <w:b/>
                <w:sz w:val="18"/>
                <w:szCs w:val="18"/>
                <w:lang w:eastAsia="ja-JP"/>
              </w:rPr>
            </w:pPr>
            <w:r w:rsidRPr="00F32E01">
              <w:rPr>
                <w:rFonts w:ascii="Arial" w:eastAsia="Yu Mincho" w:hAnsi="Arial" w:cs="Arial"/>
                <w:b/>
                <w:sz w:val="18"/>
                <w:szCs w:val="18"/>
                <w:lang w:eastAsia="ja-JP"/>
              </w:rPr>
              <w:t>IE type and reference</w:t>
            </w:r>
          </w:p>
        </w:tc>
        <w:tc>
          <w:tcPr>
            <w:tcW w:w="3265" w:type="dxa"/>
            <w:tcBorders>
              <w:top w:val="single" w:sz="4" w:space="0" w:color="auto"/>
              <w:left w:val="single" w:sz="4" w:space="0" w:color="auto"/>
              <w:bottom w:val="single" w:sz="4" w:space="0" w:color="auto"/>
              <w:right w:val="single" w:sz="4" w:space="0" w:color="auto"/>
            </w:tcBorders>
            <w:hideMark/>
          </w:tcPr>
          <w:p w14:paraId="754B0E2D" w14:textId="77777777" w:rsidR="009415D8" w:rsidRPr="00F32E01" w:rsidRDefault="009415D8" w:rsidP="00D64998">
            <w:pPr>
              <w:keepNext/>
              <w:keepLines/>
              <w:jc w:val="center"/>
              <w:rPr>
                <w:rFonts w:ascii="Arial" w:eastAsia="Yu Mincho" w:hAnsi="Arial" w:cs="Arial"/>
                <w:b/>
                <w:sz w:val="18"/>
                <w:szCs w:val="18"/>
                <w:lang w:eastAsia="ja-JP"/>
              </w:rPr>
            </w:pPr>
            <w:r w:rsidRPr="00F32E01">
              <w:rPr>
                <w:rFonts w:ascii="Arial" w:eastAsia="Yu Mincho" w:hAnsi="Arial" w:cs="Arial"/>
                <w:b/>
                <w:sz w:val="18"/>
                <w:szCs w:val="18"/>
                <w:lang w:eastAsia="ja-JP"/>
              </w:rPr>
              <w:t>Semantics description</w:t>
            </w:r>
          </w:p>
        </w:tc>
      </w:tr>
      <w:tr w:rsidR="009415D8" w:rsidRPr="00F32E01" w14:paraId="511D0CA0" w14:textId="77777777" w:rsidTr="00D64998">
        <w:tc>
          <w:tcPr>
            <w:tcW w:w="1696" w:type="dxa"/>
            <w:tcBorders>
              <w:top w:val="single" w:sz="4" w:space="0" w:color="auto"/>
              <w:left w:val="single" w:sz="4" w:space="0" w:color="auto"/>
              <w:bottom w:val="single" w:sz="4" w:space="0" w:color="auto"/>
              <w:right w:val="single" w:sz="4" w:space="0" w:color="auto"/>
            </w:tcBorders>
            <w:hideMark/>
          </w:tcPr>
          <w:p w14:paraId="519544AD" w14:textId="77777777" w:rsidR="009415D8" w:rsidRPr="00F32E01" w:rsidRDefault="009415D8" w:rsidP="00D64998">
            <w:pPr>
              <w:keepNext/>
              <w:keepLines/>
              <w:rPr>
                <w:rFonts w:ascii="Arial" w:eastAsia="Yu Mincho" w:hAnsi="Arial" w:cs="Arial"/>
                <w:sz w:val="18"/>
                <w:szCs w:val="18"/>
                <w:lang w:eastAsia="ja-JP"/>
              </w:rPr>
            </w:pPr>
            <w:r w:rsidRPr="00F32E01">
              <w:rPr>
                <w:rFonts w:ascii="Arial" w:eastAsia="Yu Mincho" w:hAnsi="Arial" w:cs="Arial"/>
                <w:sz w:val="18"/>
                <w:szCs w:val="18"/>
              </w:rPr>
              <w:t>startTime</w:t>
            </w:r>
          </w:p>
        </w:tc>
        <w:tc>
          <w:tcPr>
            <w:tcW w:w="1276" w:type="dxa"/>
            <w:tcBorders>
              <w:top w:val="single" w:sz="4" w:space="0" w:color="auto"/>
              <w:left w:val="single" w:sz="4" w:space="0" w:color="auto"/>
              <w:bottom w:val="single" w:sz="4" w:space="0" w:color="auto"/>
              <w:right w:val="single" w:sz="4" w:space="0" w:color="auto"/>
            </w:tcBorders>
            <w:hideMark/>
          </w:tcPr>
          <w:p w14:paraId="6678900A" w14:textId="77777777" w:rsidR="009415D8" w:rsidRPr="00F32E01" w:rsidRDefault="009415D8" w:rsidP="00D64998">
            <w:pPr>
              <w:keepNext/>
              <w:keepLines/>
              <w:rPr>
                <w:rFonts w:ascii="Arial" w:eastAsia="Yu Mincho" w:hAnsi="Arial" w:cs="Arial"/>
                <w:sz w:val="18"/>
                <w:szCs w:val="18"/>
                <w:lang w:eastAsia="ja-JP"/>
              </w:rPr>
            </w:pPr>
            <w:r w:rsidRPr="00F32E01">
              <w:rPr>
                <w:rFonts w:ascii="Arial" w:eastAsia="Yu Mincho" w:hAnsi="Arial" w:cs="Arial"/>
                <w:sz w:val="18"/>
                <w:szCs w:val="18"/>
                <w:lang w:eastAsia="ja-JP"/>
              </w:rPr>
              <w:t>M</w:t>
            </w:r>
          </w:p>
        </w:tc>
        <w:tc>
          <w:tcPr>
            <w:tcW w:w="992" w:type="dxa"/>
            <w:tcBorders>
              <w:top w:val="single" w:sz="4" w:space="0" w:color="auto"/>
              <w:left w:val="single" w:sz="4" w:space="0" w:color="auto"/>
              <w:bottom w:val="single" w:sz="4" w:space="0" w:color="auto"/>
              <w:right w:val="single" w:sz="4" w:space="0" w:color="auto"/>
            </w:tcBorders>
          </w:tcPr>
          <w:p w14:paraId="3A3ABEC1" w14:textId="77777777" w:rsidR="009415D8" w:rsidRPr="00F32E01" w:rsidRDefault="009415D8" w:rsidP="00D64998">
            <w:pPr>
              <w:keepNext/>
              <w:keepLines/>
              <w:rPr>
                <w:rFonts w:ascii="Arial" w:eastAsia="Yu Mincho" w:hAnsi="Arial" w:cs="Arial"/>
                <w:sz w:val="18"/>
                <w:szCs w:val="18"/>
                <w:lang w:eastAsia="ja-JP"/>
              </w:rPr>
            </w:pPr>
          </w:p>
        </w:tc>
        <w:tc>
          <w:tcPr>
            <w:tcW w:w="2127" w:type="dxa"/>
            <w:tcBorders>
              <w:top w:val="single" w:sz="4" w:space="0" w:color="auto"/>
              <w:left w:val="single" w:sz="4" w:space="0" w:color="auto"/>
              <w:bottom w:val="single" w:sz="4" w:space="0" w:color="auto"/>
              <w:right w:val="single" w:sz="4" w:space="0" w:color="auto"/>
            </w:tcBorders>
            <w:hideMark/>
          </w:tcPr>
          <w:p w14:paraId="7AB4B3E6" w14:textId="77777777" w:rsidR="009415D8" w:rsidRPr="00F32E01" w:rsidRDefault="009415D8" w:rsidP="00D64998">
            <w:pPr>
              <w:spacing w:after="120"/>
              <w:rPr>
                <w:rFonts w:ascii="Arial" w:eastAsia="Yu Mincho" w:hAnsi="Arial" w:cs="Arial"/>
                <w:bCs/>
                <w:sz w:val="18"/>
                <w:szCs w:val="18"/>
              </w:rPr>
            </w:pPr>
            <w:r w:rsidRPr="00F32E01">
              <w:rPr>
                <w:rFonts w:ascii="Arial" w:eastAsia="Yu Mincho" w:hAnsi="Arial" w:cs="Arial"/>
                <w:bCs/>
                <w:sz w:val="18"/>
                <w:szCs w:val="18"/>
              </w:rPr>
              <w:t>OCTET STRING</w:t>
            </w:r>
          </w:p>
        </w:tc>
        <w:tc>
          <w:tcPr>
            <w:tcW w:w="3265" w:type="dxa"/>
            <w:tcBorders>
              <w:top w:val="single" w:sz="4" w:space="0" w:color="auto"/>
              <w:left w:val="single" w:sz="4" w:space="0" w:color="auto"/>
              <w:bottom w:val="single" w:sz="4" w:space="0" w:color="auto"/>
              <w:right w:val="single" w:sz="4" w:space="0" w:color="auto"/>
            </w:tcBorders>
          </w:tcPr>
          <w:p w14:paraId="01666AD5" w14:textId="5FD3EAD7" w:rsidR="009415D8" w:rsidRPr="00F32E01" w:rsidRDefault="009415D8" w:rsidP="00D64998">
            <w:pPr>
              <w:keepNext/>
              <w:keepLines/>
              <w:rPr>
                <w:rFonts w:ascii="Arial" w:eastAsia="Yu Mincho" w:hAnsi="Arial" w:cs="Arial"/>
                <w:sz w:val="18"/>
                <w:szCs w:val="18"/>
                <w:lang w:eastAsia="ja-JP"/>
              </w:rPr>
            </w:pPr>
            <w:r w:rsidRPr="00F32E01">
              <w:rPr>
                <w:rFonts w:ascii="Arial" w:eastAsia="Yu Mincho" w:hAnsi="Arial" w:cs="Arial"/>
                <w:sz w:val="18"/>
                <w:szCs w:val="18"/>
              </w:rPr>
              <w:t xml:space="preserve">Please refer to </w:t>
            </w:r>
            <w:r w:rsidRPr="00F32E01">
              <w:rPr>
                <w:rFonts w:ascii="Arial" w:eastAsia="Yu Mincho" w:hAnsi="Arial" w:cs="Arial"/>
                <w:sz w:val="18"/>
                <w:szCs w:val="18"/>
                <w:lang w:eastAsia="ja-JP"/>
              </w:rPr>
              <w:t>Clause 8.8.2.</w:t>
            </w:r>
            <w:r>
              <w:rPr>
                <w:rFonts w:ascii="Arial" w:eastAsia="Yu Mincho" w:hAnsi="Arial" w:cs="Arial"/>
                <w:sz w:val="18"/>
                <w:szCs w:val="18"/>
                <w:lang w:eastAsia="ja-JP"/>
              </w:rPr>
              <w:t>9</w:t>
            </w:r>
            <w:r w:rsidRPr="00F32E01">
              <w:rPr>
                <w:rFonts w:ascii="Arial" w:eastAsia="Yu Mincho" w:hAnsi="Arial" w:cs="Arial"/>
                <w:sz w:val="18"/>
                <w:szCs w:val="18"/>
                <w:lang w:eastAsia="ja-JP"/>
              </w:rPr>
              <w:t>, “</w:t>
            </w:r>
            <w:r w:rsidRPr="00F32E01">
              <w:rPr>
                <w:rFonts w:ascii="Arial" w:eastAsia="Yu Mincho" w:hAnsi="Arial" w:cs="Arial"/>
                <w:sz w:val="18"/>
                <w:szCs w:val="18"/>
              </w:rPr>
              <w:t>startTime</w:t>
            </w:r>
            <w:r w:rsidRPr="00F32E01">
              <w:rPr>
                <w:rFonts w:ascii="Arial" w:eastAsia="Yu Mincho" w:hAnsi="Arial" w:cs="Arial"/>
                <w:sz w:val="18"/>
                <w:szCs w:val="18"/>
                <w:lang w:eastAsia="ja-JP"/>
              </w:rPr>
              <w:t>” attribute.</w:t>
            </w:r>
          </w:p>
        </w:tc>
      </w:tr>
    </w:tbl>
    <w:p w14:paraId="3C5887F8" w14:textId="77777777" w:rsidR="00800B80" w:rsidRDefault="00800B80" w:rsidP="00800B80">
      <w:pPr>
        <w:rPr>
          <w:lang w:val="en-GB"/>
        </w:rPr>
      </w:pPr>
    </w:p>
    <w:p w14:paraId="38924E90" w14:textId="074A354D" w:rsidR="00170836" w:rsidRPr="00AE6A91" w:rsidRDefault="00170836" w:rsidP="00170836">
      <w:pPr>
        <w:pStyle w:val="Heading3"/>
      </w:pPr>
      <w:bookmarkStart w:id="665" w:name="_Toc225175585"/>
      <w:r w:rsidRPr="00AE6A91">
        <w:t>9.3.</w:t>
      </w:r>
      <w:r w:rsidR="00992AD9">
        <w:t>44</w:t>
      </w:r>
      <w:r w:rsidRPr="00AE6A91">
        <w:tab/>
      </w:r>
      <w:r>
        <w:t>endTime</w:t>
      </w:r>
      <w:bookmarkEnd w:id="665"/>
    </w:p>
    <w:p w14:paraId="5FDCC712" w14:textId="77777777" w:rsidR="00170836" w:rsidRPr="00F32E01" w:rsidRDefault="00170836" w:rsidP="00170836">
      <w:pPr>
        <w:keepNext/>
        <w:spacing w:after="180"/>
        <w:rPr>
          <w:rFonts w:eastAsia="Yu Mincho"/>
          <w:szCs w:val="20"/>
        </w:rPr>
      </w:pPr>
      <w:r w:rsidRPr="00F32E01">
        <w:rPr>
          <w:rFonts w:eastAsia="Yu Mincho"/>
          <w:szCs w:val="20"/>
        </w:rPr>
        <w:t xml:space="preserve">This IE defines the end time in the </w:t>
      </w:r>
      <w:r w:rsidRPr="00F32E01">
        <w:rPr>
          <w:rFonts w:eastAsia="Yu Mincho" w:cs="Arial"/>
          <w:color w:val="000000" w:themeColor="text1"/>
          <w:szCs w:val="20"/>
        </w:rPr>
        <w:t>O</w:t>
      </w:r>
      <w:r w:rsidRPr="00F32E01">
        <w:rPr>
          <w:rFonts w:eastAsia="Yu Mincho" w:cs="Arial"/>
          <w:i/>
          <w:iCs/>
          <w:color w:val="000000" w:themeColor="text1"/>
          <w:szCs w:val="20"/>
        </w:rPr>
        <w:t>-</w:t>
      </w:r>
      <w:r w:rsidRPr="00F32E01">
        <w:rPr>
          <w:rFonts w:eastAsia="Yu Mincho"/>
          <w:szCs w:val="20"/>
          <w:lang w:eastAsia="ja-JP"/>
        </w:rPr>
        <w:t>PRBBlankingPolicy</w:t>
      </w:r>
      <w:r w:rsidRPr="00F32E01">
        <w:rPr>
          <w:rFonts w:eastAsia="Yu Mincho"/>
          <w:szCs w:val="20"/>
        </w:rPr>
        <w:t xml:space="preserve"> RAN configuration structure which is defined in clause 8.</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1276"/>
        <w:gridCol w:w="992"/>
        <w:gridCol w:w="2127"/>
        <w:gridCol w:w="3265"/>
      </w:tblGrid>
      <w:tr w:rsidR="00170836" w:rsidRPr="00F32E01" w14:paraId="1274901F" w14:textId="77777777" w:rsidTr="00D64998">
        <w:tc>
          <w:tcPr>
            <w:tcW w:w="1696" w:type="dxa"/>
            <w:tcBorders>
              <w:top w:val="single" w:sz="4" w:space="0" w:color="auto"/>
              <w:left w:val="single" w:sz="4" w:space="0" w:color="auto"/>
              <w:bottom w:val="single" w:sz="4" w:space="0" w:color="auto"/>
              <w:right w:val="single" w:sz="4" w:space="0" w:color="auto"/>
            </w:tcBorders>
            <w:hideMark/>
          </w:tcPr>
          <w:p w14:paraId="33CDF8CC" w14:textId="77777777" w:rsidR="00170836" w:rsidRPr="00F32E01" w:rsidRDefault="00170836" w:rsidP="00D64998">
            <w:pPr>
              <w:keepNext/>
              <w:keepLines/>
              <w:jc w:val="center"/>
              <w:rPr>
                <w:rFonts w:ascii="Arial" w:eastAsia="Yu Mincho" w:hAnsi="Arial" w:cs="Arial"/>
                <w:b/>
                <w:sz w:val="18"/>
                <w:szCs w:val="20"/>
                <w:lang w:eastAsia="ja-JP"/>
              </w:rPr>
            </w:pPr>
            <w:r w:rsidRPr="00F32E01">
              <w:rPr>
                <w:rFonts w:ascii="Arial" w:eastAsia="Yu Mincho" w:hAnsi="Arial" w:cs="Arial"/>
                <w:b/>
                <w:sz w:val="18"/>
                <w:szCs w:val="20"/>
                <w:lang w:eastAsia="ja-JP"/>
              </w:rPr>
              <w:t>IE/Group Name</w:t>
            </w:r>
          </w:p>
        </w:tc>
        <w:tc>
          <w:tcPr>
            <w:tcW w:w="1276" w:type="dxa"/>
            <w:tcBorders>
              <w:top w:val="single" w:sz="4" w:space="0" w:color="auto"/>
              <w:left w:val="single" w:sz="4" w:space="0" w:color="auto"/>
              <w:bottom w:val="single" w:sz="4" w:space="0" w:color="auto"/>
              <w:right w:val="single" w:sz="4" w:space="0" w:color="auto"/>
            </w:tcBorders>
            <w:hideMark/>
          </w:tcPr>
          <w:p w14:paraId="7FCE7C3A" w14:textId="77777777" w:rsidR="00170836" w:rsidRPr="00F32E01" w:rsidRDefault="00170836" w:rsidP="00D64998">
            <w:pPr>
              <w:keepNext/>
              <w:keepLines/>
              <w:jc w:val="center"/>
              <w:rPr>
                <w:rFonts w:ascii="Arial" w:eastAsia="Yu Mincho" w:hAnsi="Arial" w:cs="Arial"/>
                <w:b/>
                <w:sz w:val="18"/>
                <w:szCs w:val="20"/>
                <w:lang w:eastAsia="ja-JP"/>
              </w:rPr>
            </w:pPr>
            <w:r w:rsidRPr="00F32E01">
              <w:rPr>
                <w:rFonts w:ascii="Arial" w:eastAsia="Yu Mincho" w:hAnsi="Arial" w:cs="Arial"/>
                <w:b/>
                <w:sz w:val="18"/>
                <w:szCs w:val="20"/>
                <w:lang w:eastAsia="ja-JP"/>
              </w:rPr>
              <w:t>Presence</w:t>
            </w:r>
          </w:p>
        </w:tc>
        <w:tc>
          <w:tcPr>
            <w:tcW w:w="992" w:type="dxa"/>
            <w:tcBorders>
              <w:top w:val="single" w:sz="4" w:space="0" w:color="auto"/>
              <w:left w:val="single" w:sz="4" w:space="0" w:color="auto"/>
              <w:bottom w:val="single" w:sz="4" w:space="0" w:color="auto"/>
              <w:right w:val="single" w:sz="4" w:space="0" w:color="auto"/>
            </w:tcBorders>
            <w:hideMark/>
          </w:tcPr>
          <w:p w14:paraId="2F80C045" w14:textId="77777777" w:rsidR="00170836" w:rsidRPr="00F32E01" w:rsidRDefault="00170836" w:rsidP="00D64998">
            <w:pPr>
              <w:keepNext/>
              <w:keepLines/>
              <w:jc w:val="center"/>
              <w:rPr>
                <w:rFonts w:ascii="Arial" w:eastAsia="Yu Mincho" w:hAnsi="Arial" w:cs="Arial"/>
                <w:b/>
                <w:sz w:val="18"/>
                <w:szCs w:val="20"/>
                <w:lang w:eastAsia="ja-JP"/>
              </w:rPr>
            </w:pPr>
            <w:r w:rsidRPr="00F32E01">
              <w:rPr>
                <w:rFonts w:ascii="Arial" w:eastAsia="Yu Mincho" w:hAnsi="Arial" w:cs="Arial"/>
                <w:b/>
                <w:sz w:val="18"/>
                <w:szCs w:val="20"/>
                <w:lang w:eastAsia="ja-JP"/>
              </w:rPr>
              <w:t>Range</w:t>
            </w:r>
          </w:p>
        </w:tc>
        <w:tc>
          <w:tcPr>
            <w:tcW w:w="2127" w:type="dxa"/>
            <w:tcBorders>
              <w:top w:val="single" w:sz="4" w:space="0" w:color="auto"/>
              <w:left w:val="single" w:sz="4" w:space="0" w:color="auto"/>
              <w:bottom w:val="single" w:sz="4" w:space="0" w:color="auto"/>
              <w:right w:val="single" w:sz="4" w:space="0" w:color="auto"/>
            </w:tcBorders>
            <w:hideMark/>
          </w:tcPr>
          <w:p w14:paraId="795CF300" w14:textId="77777777" w:rsidR="00170836" w:rsidRPr="00F32E01" w:rsidRDefault="00170836" w:rsidP="00D64998">
            <w:pPr>
              <w:keepNext/>
              <w:keepLines/>
              <w:jc w:val="center"/>
              <w:rPr>
                <w:rFonts w:ascii="Arial" w:eastAsia="Yu Mincho" w:hAnsi="Arial" w:cs="Arial"/>
                <w:b/>
                <w:sz w:val="18"/>
                <w:szCs w:val="20"/>
                <w:lang w:eastAsia="ja-JP"/>
              </w:rPr>
            </w:pPr>
            <w:r w:rsidRPr="00F32E01">
              <w:rPr>
                <w:rFonts w:ascii="Arial" w:eastAsia="Yu Mincho" w:hAnsi="Arial" w:cs="Arial"/>
                <w:b/>
                <w:sz w:val="18"/>
                <w:szCs w:val="20"/>
                <w:lang w:eastAsia="ja-JP"/>
              </w:rPr>
              <w:t>IE type and reference</w:t>
            </w:r>
          </w:p>
        </w:tc>
        <w:tc>
          <w:tcPr>
            <w:tcW w:w="3265" w:type="dxa"/>
            <w:tcBorders>
              <w:top w:val="single" w:sz="4" w:space="0" w:color="auto"/>
              <w:left w:val="single" w:sz="4" w:space="0" w:color="auto"/>
              <w:bottom w:val="single" w:sz="4" w:space="0" w:color="auto"/>
              <w:right w:val="single" w:sz="4" w:space="0" w:color="auto"/>
            </w:tcBorders>
            <w:hideMark/>
          </w:tcPr>
          <w:p w14:paraId="7DE34254" w14:textId="77777777" w:rsidR="00170836" w:rsidRPr="00F32E01" w:rsidRDefault="00170836" w:rsidP="00D64998">
            <w:pPr>
              <w:keepNext/>
              <w:keepLines/>
              <w:jc w:val="center"/>
              <w:rPr>
                <w:rFonts w:ascii="Arial" w:eastAsia="Yu Mincho" w:hAnsi="Arial" w:cs="Arial"/>
                <w:b/>
                <w:sz w:val="18"/>
                <w:szCs w:val="20"/>
                <w:lang w:eastAsia="ja-JP"/>
              </w:rPr>
            </w:pPr>
            <w:r w:rsidRPr="00F32E01">
              <w:rPr>
                <w:rFonts w:ascii="Arial" w:eastAsia="Yu Mincho" w:hAnsi="Arial" w:cs="Arial"/>
                <w:b/>
                <w:sz w:val="18"/>
                <w:szCs w:val="20"/>
                <w:lang w:eastAsia="ja-JP"/>
              </w:rPr>
              <w:t>Semantics description</w:t>
            </w:r>
          </w:p>
        </w:tc>
      </w:tr>
      <w:tr w:rsidR="00170836" w:rsidRPr="00F32E01" w14:paraId="6FDD97F7" w14:textId="77777777" w:rsidTr="00D64998">
        <w:tc>
          <w:tcPr>
            <w:tcW w:w="1696" w:type="dxa"/>
            <w:tcBorders>
              <w:top w:val="single" w:sz="4" w:space="0" w:color="auto"/>
              <w:left w:val="single" w:sz="4" w:space="0" w:color="auto"/>
              <w:bottom w:val="single" w:sz="4" w:space="0" w:color="auto"/>
              <w:right w:val="single" w:sz="4" w:space="0" w:color="auto"/>
            </w:tcBorders>
            <w:hideMark/>
          </w:tcPr>
          <w:p w14:paraId="1CC9B5A1" w14:textId="77777777" w:rsidR="00170836" w:rsidRPr="00F32E01" w:rsidRDefault="00170836" w:rsidP="00D64998">
            <w:pPr>
              <w:keepNext/>
              <w:keepLines/>
              <w:rPr>
                <w:rFonts w:ascii="Arial" w:eastAsia="Yu Mincho" w:hAnsi="Arial" w:cs="Arial"/>
                <w:sz w:val="18"/>
                <w:szCs w:val="20"/>
                <w:lang w:eastAsia="ja-JP"/>
              </w:rPr>
            </w:pPr>
            <w:r w:rsidRPr="00F32E01">
              <w:rPr>
                <w:rFonts w:ascii="Arial" w:eastAsia="Yu Mincho" w:hAnsi="Arial" w:cs="Arial"/>
                <w:sz w:val="18"/>
                <w:szCs w:val="18"/>
              </w:rPr>
              <w:t>endTime</w:t>
            </w:r>
          </w:p>
        </w:tc>
        <w:tc>
          <w:tcPr>
            <w:tcW w:w="1276" w:type="dxa"/>
            <w:tcBorders>
              <w:top w:val="single" w:sz="4" w:space="0" w:color="auto"/>
              <w:left w:val="single" w:sz="4" w:space="0" w:color="auto"/>
              <w:bottom w:val="single" w:sz="4" w:space="0" w:color="auto"/>
              <w:right w:val="single" w:sz="4" w:space="0" w:color="auto"/>
            </w:tcBorders>
            <w:hideMark/>
          </w:tcPr>
          <w:p w14:paraId="01499618" w14:textId="77777777" w:rsidR="00170836" w:rsidRPr="00F32E01" w:rsidRDefault="00170836" w:rsidP="00D64998">
            <w:pPr>
              <w:keepNext/>
              <w:keepLines/>
              <w:rPr>
                <w:rFonts w:ascii="Arial" w:eastAsia="Yu Mincho" w:hAnsi="Arial" w:cs="Arial"/>
                <w:sz w:val="18"/>
                <w:szCs w:val="20"/>
                <w:lang w:eastAsia="ja-JP"/>
              </w:rPr>
            </w:pPr>
            <w:r w:rsidRPr="00F32E01">
              <w:rPr>
                <w:rFonts w:ascii="Arial" w:eastAsia="Yu Mincho" w:hAnsi="Arial" w:cs="Arial"/>
                <w:sz w:val="18"/>
                <w:szCs w:val="20"/>
                <w:lang w:eastAsia="ja-JP"/>
              </w:rPr>
              <w:t>M</w:t>
            </w:r>
          </w:p>
        </w:tc>
        <w:tc>
          <w:tcPr>
            <w:tcW w:w="992" w:type="dxa"/>
            <w:tcBorders>
              <w:top w:val="single" w:sz="4" w:space="0" w:color="auto"/>
              <w:left w:val="single" w:sz="4" w:space="0" w:color="auto"/>
              <w:bottom w:val="single" w:sz="4" w:space="0" w:color="auto"/>
              <w:right w:val="single" w:sz="4" w:space="0" w:color="auto"/>
            </w:tcBorders>
          </w:tcPr>
          <w:p w14:paraId="7F0FB775" w14:textId="77777777" w:rsidR="00170836" w:rsidRPr="00F32E01" w:rsidRDefault="00170836" w:rsidP="00D64998">
            <w:pPr>
              <w:keepNext/>
              <w:keepLines/>
              <w:rPr>
                <w:rFonts w:ascii="Arial" w:eastAsia="Yu Mincho" w:hAnsi="Arial" w:cs="Arial"/>
                <w:sz w:val="18"/>
                <w:szCs w:val="20"/>
                <w:lang w:eastAsia="ja-JP"/>
              </w:rPr>
            </w:pPr>
          </w:p>
        </w:tc>
        <w:tc>
          <w:tcPr>
            <w:tcW w:w="2127" w:type="dxa"/>
            <w:tcBorders>
              <w:top w:val="single" w:sz="4" w:space="0" w:color="auto"/>
              <w:left w:val="single" w:sz="4" w:space="0" w:color="auto"/>
              <w:bottom w:val="single" w:sz="4" w:space="0" w:color="auto"/>
              <w:right w:val="single" w:sz="4" w:space="0" w:color="auto"/>
            </w:tcBorders>
            <w:hideMark/>
          </w:tcPr>
          <w:p w14:paraId="18FE122C" w14:textId="77777777" w:rsidR="00170836" w:rsidRPr="00992AD9" w:rsidRDefault="00170836" w:rsidP="00D64998">
            <w:pPr>
              <w:spacing w:after="120"/>
              <w:rPr>
                <w:rFonts w:ascii="Arial" w:eastAsia="Yu Mincho" w:hAnsi="Arial" w:cs="Arial"/>
                <w:bCs/>
                <w:sz w:val="18"/>
                <w:szCs w:val="18"/>
              </w:rPr>
            </w:pPr>
            <w:r w:rsidRPr="00F32E01">
              <w:rPr>
                <w:rFonts w:ascii="Arial" w:eastAsia="Yu Mincho" w:hAnsi="Arial" w:cs="Arial"/>
                <w:bCs/>
                <w:sz w:val="18"/>
                <w:szCs w:val="18"/>
              </w:rPr>
              <w:t>OCTET STRING</w:t>
            </w:r>
          </w:p>
        </w:tc>
        <w:tc>
          <w:tcPr>
            <w:tcW w:w="3265" w:type="dxa"/>
            <w:tcBorders>
              <w:top w:val="single" w:sz="4" w:space="0" w:color="auto"/>
              <w:left w:val="single" w:sz="4" w:space="0" w:color="auto"/>
              <w:bottom w:val="single" w:sz="4" w:space="0" w:color="auto"/>
              <w:right w:val="single" w:sz="4" w:space="0" w:color="auto"/>
            </w:tcBorders>
          </w:tcPr>
          <w:p w14:paraId="660BDB01" w14:textId="5700D661" w:rsidR="00170836" w:rsidRPr="00F32E01" w:rsidRDefault="00170836" w:rsidP="00D64998">
            <w:pPr>
              <w:keepNext/>
              <w:keepLines/>
              <w:rPr>
                <w:rFonts w:ascii="Arial" w:eastAsia="Yu Mincho" w:hAnsi="Arial" w:cs="Arial"/>
                <w:sz w:val="18"/>
                <w:szCs w:val="18"/>
                <w:lang w:eastAsia="ja-JP"/>
              </w:rPr>
            </w:pPr>
            <w:r w:rsidRPr="00F32E01">
              <w:rPr>
                <w:rFonts w:ascii="Arial" w:eastAsia="Yu Mincho" w:hAnsi="Arial" w:cs="Arial"/>
                <w:sz w:val="18"/>
                <w:szCs w:val="18"/>
              </w:rPr>
              <w:t xml:space="preserve">Please refer to </w:t>
            </w:r>
            <w:r w:rsidRPr="00F32E01">
              <w:rPr>
                <w:rFonts w:ascii="Arial" w:eastAsia="Yu Mincho" w:hAnsi="Arial" w:cs="Arial"/>
                <w:sz w:val="18"/>
                <w:szCs w:val="18"/>
                <w:lang w:eastAsia="ja-JP"/>
              </w:rPr>
              <w:t>Clause 8.8.2.</w:t>
            </w:r>
            <w:r w:rsidR="00A2037D">
              <w:rPr>
                <w:rFonts w:ascii="Arial" w:eastAsia="Yu Mincho" w:hAnsi="Arial" w:cs="Arial"/>
                <w:sz w:val="18"/>
                <w:szCs w:val="18"/>
                <w:lang w:eastAsia="ja-JP"/>
              </w:rPr>
              <w:t>9</w:t>
            </w:r>
            <w:r w:rsidRPr="00F32E01">
              <w:rPr>
                <w:rFonts w:ascii="Arial" w:eastAsia="Yu Mincho" w:hAnsi="Arial" w:cs="Arial"/>
                <w:sz w:val="18"/>
                <w:szCs w:val="18"/>
                <w:lang w:eastAsia="ja-JP"/>
              </w:rPr>
              <w:t>, “</w:t>
            </w:r>
            <w:r w:rsidRPr="00F32E01">
              <w:rPr>
                <w:rFonts w:ascii="Arial" w:eastAsia="Yu Mincho" w:hAnsi="Arial" w:cs="Arial"/>
                <w:sz w:val="18"/>
                <w:szCs w:val="18"/>
              </w:rPr>
              <w:t>endTime</w:t>
            </w:r>
            <w:r w:rsidRPr="00F32E01">
              <w:rPr>
                <w:rFonts w:ascii="Arial" w:eastAsia="Yu Mincho" w:hAnsi="Arial" w:cs="Arial"/>
                <w:sz w:val="18"/>
                <w:szCs w:val="18"/>
                <w:lang w:eastAsia="ja-JP"/>
              </w:rPr>
              <w:t>” attribute.</w:t>
            </w:r>
          </w:p>
        </w:tc>
      </w:tr>
    </w:tbl>
    <w:p w14:paraId="099B929F" w14:textId="31AC5610" w:rsidR="0065753B" w:rsidRPr="0065753B" w:rsidRDefault="0065753B" w:rsidP="00F46A0B">
      <w:pPr>
        <w:tabs>
          <w:tab w:val="left" w:pos="490"/>
        </w:tabs>
      </w:pPr>
    </w:p>
    <w:p w14:paraId="58B588D1" w14:textId="20A6F075" w:rsidR="00A2037D" w:rsidRPr="00AE6A91" w:rsidRDefault="00A2037D" w:rsidP="00A2037D">
      <w:pPr>
        <w:pStyle w:val="Heading3"/>
      </w:pPr>
      <w:bookmarkStart w:id="666" w:name="_Toc162004280"/>
      <w:bookmarkStart w:id="667" w:name="_Toc162781669"/>
      <w:bookmarkStart w:id="668" w:name="_Toc225175586"/>
      <w:r w:rsidRPr="00AE6A91">
        <w:lastRenderedPageBreak/>
        <w:t>9.3.</w:t>
      </w:r>
      <w:r>
        <w:t>45</w:t>
      </w:r>
      <w:r w:rsidRPr="00AE6A91">
        <w:tab/>
      </w:r>
      <w:bookmarkEnd w:id="666"/>
      <w:bookmarkEnd w:id="667"/>
      <w:r>
        <w:t>prbBlankingConfigurationList</w:t>
      </w:r>
      <w:bookmarkEnd w:id="668"/>
    </w:p>
    <w:p w14:paraId="474E90FE" w14:textId="7DDDB679" w:rsidR="00A2037D" w:rsidRDefault="00A2037D" w:rsidP="00F46A0B">
      <w:pPr>
        <w:keepNext/>
        <w:keepLines/>
        <w:spacing w:after="180" w:line="257" w:lineRule="auto"/>
        <w:rPr>
          <w:szCs w:val="20"/>
        </w:rPr>
      </w:pPr>
      <w:r w:rsidRPr="00F32E01">
        <w:rPr>
          <w:rFonts w:eastAsia="Yu Mincho"/>
          <w:szCs w:val="20"/>
        </w:rPr>
        <w:t>This IE is applicable when policyCategory in clause 8.8.2.</w:t>
      </w:r>
      <w:r>
        <w:rPr>
          <w:rFonts w:eastAsia="Yu Mincho"/>
          <w:szCs w:val="20"/>
        </w:rPr>
        <w:t>9</w:t>
      </w:r>
      <w:r w:rsidRPr="00F32E01">
        <w:rPr>
          <w:rFonts w:eastAsia="Yu Mincho"/>
          <w:szCs w:val="20"/>
        </w:rPr>
        <w:t xml:space="preserve"> O-PRBBlankingPolicy is prbBlankingConfiguration. This IE defines PRB blanking configurations for </w:t>
      </w:r>
      <w:r w:rsidRPr="00F32E01">
        <w:rPr>
          <w:szCs w:val="20"/>
        </w:rPr>
        <w:t>the two-dimensional (time and frequency) PRB space to be blanked. PRB blanking</w:t>
      </w:r>
      <w:r w:rsidR="00EB2655">
        <w:rPr>
          <w:szCs w:val="20"/>
        </w:rPr>
        <w:t xml:space="preserve"> </w:t>
      </w:r>
      <w:r w:rsidRPr="00F32E01">
        <w:rPr>
          <w:szCs w:val="20"/>
        </w:rPr>
        <w:t>configurations include bwpIndex, frameNumber, slotNumber and prbIndex. By utilizing startTime and frameNumber, E2 nodes can identify a unique system frame number to apply PRB blanking configurations.</w:t>
      </w:r>
    </w:p>
    <w:p w14:paraId="1D5A24F8" w14:textId="77777777" w:rsidR="00863D37" w:rsidRPr="00F32E01" w:rsidRDefault="00863D37" w:rsidP="00A2037D">
      <w:pPr>
        <w:keepNext/>
        <w:spacing w:after="180"/>
        <w:rPr>
          <w:rFonts w:eastAsia="Yu Mincho"/>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38"/>
        <w:gridCol w:w="1134"/>
        <w:gridCol w:w="992"/>
        <w:gridCol w:w="2127"/>
        <w:gridCol w:w="3265"/>
      </w:tblGrid>
      <w:tr w:rsidR="00A2037D" w:rsidRPr="00AE6A91" w14:paraId="13A95A91" w14:textId="77777777" w:rsidTr="00D64998">
        <w:tc>
          <w:tcPr>
            <w:tcW w:w="1838" w:type="dxa"/>
            <w:tcBorders>
              <w:top w:val="single" w:sz="4" w:space="0" w:color="auto"/>
              <w:left w:val="single" w:sz="4" w:space="0" w:color="auto"/>
              <w:bottom w:val="single" w:sz="4" w:space="0" w:color="auto"/>
              <w:right w:val="single" w:sz="4" w:space="0" w:color="auto"/>
            </w:tcBorders>
            <w:hideMark/>
          </w:tcPr>
          <w:p w14:paraId="2C1D3CA9" w14:textId="77777777" w:rsidR="00A2037D" w:rsidRPr="00AE6A91" w:rsidRDefault="00A2037D" w:rsidP="00D64998">
            <w:pPr>
              <w:keepNext/>
              <w:keepLines/>
              <w:jc w:val="center"/>
              <w:rPr>
                <w:rFonts w:ascii="Arial" w:eastAsia="Yu Mincho" w:hAnsi="Arial"/>
                <w:b/>
                <w:sz w:val="18"/>
                <w:szCs w:val="20"/>
                <w:lang w:eastAsia="ja-JP"/>
              </w:rPr>
            </w:pPr>
            <w:r w:rsidRPr="00AE6A91">
              <w:rPr>
                <w:rFonts w:ascii="Arial" w:eastAsia="Yu Mincho" w:hAnsi="Arial"/>
                <w:b/>
                <w:sz w:val="18"/>
                <w:szCs w:val="20"/>
                <w:lang w:eastAsia="ja-JP"/>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78ACF7CF" w14:textId="77777777" w:rsidR="00A2037D" w:rsidRPr="00AE6A91" w:rsidRDefault="00A2037D" w:rsidP="00D64998">
            <w:pPr>
              <w:keepNext/>
              <w:keepLines/>
              <w:jc w:val="center"/>
              <w:rPr>
                <w:rFonts w:ascii="Arial" w:eastAsia="Yu Mincho" w:hAnsi="Arial"/>
                <w:b/>
                <w:sz w:val="18"/>
                <w:szCs w:val="20"/>
                <w:lang w:eastAsia="ja-JP"/>
              </w:rPr>
            </w:pPr>
            <w:r w:rsidRPr="00AE6A91">
              <w:rPr>
                <w:rFonts w:ascii="Arial" w:eastAsia="Yu Mincho" w:hAnsi="Arial"/>
                <w:b/>
                <w:sz w:val="18"/>
                <w:szCs w:val="20"/>
                <w:lang w:eastAsia="ja-JP"/>
              </w:rPr>
              <w:t>Presence</w:t>
            </w:r>
          </w:p>
        </w:tc>
        <w:tc>
          <w:tcPr>
            <w:tcW w:w="992" w:type="dxa"/>
            <w:tcBorders>
              <w:top w:val="single" w:sz="4" w:space="0" w:color="auto"/>
              <w:left w:val="single" w:sz="4" w:space="0" w:color="auto"/>
              <w:bottom w:val="single" w:sz="4" w:space="0" w:color="auto"/>
              <w:right w:val="single" w:sz="4" w:space="0" w:color="auto"/>
            </w:tcBorders>
            <w:hideMark/>
          </w:tcPr>
          <w:p w14:paraId="1EABA6EE" w14:textId="77777777" w:rsidR="00A2037D" w:rsidRPr="00AE6A91" w:rsidRDefault="00A2037D" w:rsidP="00D64998">
            <w:pPr>
              <w:keepNext/>
              <w:keepLines/>
              <w:jc w:val="center"/>
              <w:rPr>
                <w:rFonts w:ascii="Arial" w:eastAsia="Yu Mincho" w:hAnsi="Arial"/>
                <w:b/>
                <w:sz w:val="18"/>
                <w:szCs w:val="20"/>
                <w:lang w:eastAsia="ja-JP"/>
              </w:rPr>
            </w:pPr>
            <w:r w:rsidRPr="00AE6A91">
              <w:rPr>
                <w:rFonts w:ascii="Arial" w:eastAsia="Yu Mincho" w:hAnsi="Arial"/>
                <w:b/>
                <w:sz w:val="18"/>
                <w:szCs w:val="20"/>
                <w:lang w:eastAsia="ja-JP"/>
              </w:rPr>
              <w:t>Range</w:t>
            </w:r>
          </w:p>
        </w:tc>
        <w:tc>
          <w:tcPr>
            <w:tcW w:w="2127" w:type="dxa"/>
            <w:tcBorders>
              <w:top w:val="single" w:sz="4" w:space="0" w:color="auto"/>
              <w:left w:val="single" w:sz="4" w:space="0" w:color="auto"/>
              <w:bottom w:val="single" w:sz="4" w:space="0" w:color="auto"/>
              <w:right w:val="single" w:sz="4" w:space="0" w:color="auto"/>
            </w:tcBorders>
            <w:hideMark/>
          </w:tcPr>
          <w:p w14:paraId="3A2FAD23" w14:textId="77777777" w:rsidR="00A2037D" w:rsidRPr="00AE6A91" w:rsidRDefault="00A2037D" w:rsidP="00D64998">
            <w:pPr>
              <w:keepNext/>
              <w:keepLines/>
              <w:jc w:val="center"/>
              <w:rPr>
                <w:rFonts w:ascii="Arial" w:eastAsia="Yu Mincho" w:hAnsi="Arial"/>
                <w:b/>
                <w:sz w:val="18"/>
                <w:szCs w:val="20"/>
                <w:lang w:eastAsia="ja-JP"/>
              </w:rPr>
            </w:pPr>
            <w:r w:rsidRPr="00AE6A91">
              <w:rPr>
                <w:rFonts w:ascii="Arial" w:eastAsia="Yu Mincho" w:hAnsi="Arial"/>
                <w:b/>
                <w:sz w:val="18"/>
                <w:szCs w:val="20"/>
                <w:lang w:eastAsia="ja-JP"/>
              </w:rPr>
              <w:t>IE type and reference</w:t>
            </w:r>
          </w:p>
        </w:tc>
        <w:tc>
          <w:tcPr>
            <w:tcW w:w="3265" w:type="dxa"/>
            <w:tcBorders>
              <w:top w:val="single" w:sz="4" w:space="0" w:color="auto"/>
              <w:left w:val="single" w:sz="4" w:space="0" w:color="auto"/>
              <w:bottom w:val="single" w:sz="4" w:space="0" w:color="auto"/>
              <w:right w:val="single" w:sz="4" w:space="0" w:color="auto"/>
            </w:tcBorders>
            <w:hideMark/>
          </w:tcPr>
          <w:p w14:paraId="5211E5CA" w14:textId="77777777" w:rsidR="00A2037D" w:rsidRPr="00AE6A91" w:rsidRDefault="00A2037D" w:rsidP="00D64998">
            <w:pPr>
              <w:keepNext/>
              <w:keepLines/>
              <w:jc w:val="center"/>
              <w:rPr>
                <w:rFonts w:ascii="Arial" w:eastAsia="Yu Mincho" w:hAnsi="Arial"/>
                <w:b/>
                <w:sz w:val="18"/>
                <w:szCs w:val="20"/>
                <w:lang w:eastAsia="ja-JP"/>
              </w:rPr>
            </w:pPr>
            <w:r w:rsidRPr="00AE6A91">
              <w:rPr>
                <w:rFonts w:ascii="Arial" w:eastAsia="Yu Mincho" w:hAnsi="Arial"/>
                <w:b/>
                <w:sz w:val="18"/>
                <w:szCs w:val="20"/>
                <w:lang w:eastAsia="ja-JP"/>
              </w:rPr>
              <w:t>Semantics description</w:t>
            </w:r>
          </w:p>
        </w:tc>
      </w:tr>
      <w:tr w:rsidR="00A2037D" w:rsidRPr="00AE6A91" w14:paraId="1B56C321" w14:textId="77777777" w:rsidTr="00D64998">
        <w:tc>
          <w:tcPr>
            <w:tcW w:w="1838" w:type="dxa"/>
            <w:tcBorders>
              <w:top w:val="single" w:sz="4" w:space="0" w:color="auto"/>
              <w:left w:val="single" w:sz="4" w:space="0" w:color="auto"/>
              <w:bottom w:val="single" w:sz="4" w:space="0" w:color="auto"/>
              <w:right w:val="single" w:sz="4" w:space="0" w:color="auto"/>
            </w:tcBorders>
          </w:tcPr>
          <w:p w14:paraId="63041A88" w14:textId="77777777" w:rsidR="00A2037D" w:rsidRDefault="00A2037D" w:rsidP="00D64998">
            <w:pPr>
              <w:keepNext/>
              <w:keepLines/>
              <w:rPr>
                <w:rFonts w:ascii="Arial" w:eastAsia="Yu Mincho" w:hAnsi="Arial" w:cs="Arial"/>
                <w:sz w:val="18"/>
                <w:szCs w:val="18"/>
              </w:rPr>
            </w:pPr>
            <w:r>
              <w:rPr>
                <w:rFonts w:ascii="Arial" w:eastAsia="Yu Mincho" w:hAnsi="Arial"/>
                <w:bCs/>
                <w:sz w:val="18"/>
                <w:szCs w:val="20"/>
              </w:rPr>
              <w:t>prbBlankingConfigurationList</w:t>
            </w:r>
          </w:p>
        </w:tc>
        <w:tc>
          <w:tcPr>
            <w:tcW w:w="1134" w:type="dxa"/>
            <w:tcBorders>
              <w:top w:val="single" w:sz="4" w:space="0" w:color="auto"/>
              <w:left w:val="single" w:sz="4" w:space="0" w:color="auto"/>
              <w:bottom w:val="single" w:sz="4" w:space="0" w:color="auto"/>
              <w:right w:val="single" w:sz="4" w:space="0" w:color="auto"/>
            </w:tcBorders>
          </w:tcPr>
          <w:p w14:paraId="2F7AB38A" w14:textId="77777777" w:rsidR="00A2037D" w:rsidRDefault="00A2037D" w:rsidP="00D64998">
            <w:pPr>
              <w:keepNext/>
              <w:keepLines/>
              <w:rPr>
                <w:rFonts w:ascii="Arial" w:eastAsia="Yu Mincho" w:hAnsi="Arial"/>
                <w:sz w:val="18"/>
                <w:szCs w:val="20"/>
                <w:lang w:eastAsia="ja-JP"/>
              </w:rPr>
            </w:pPr>
          </w:p>
        </w:tc>
        <w:tc>
          <w:tcPr>
            <w:tcW w:w="992" w:type="dxa"/>
            <w:tcBorders>
              <w:top w:val="single" w:sz="4" w:space="0" w:color="auto"/>
              <w:left w:val="single" w:sz="4" w:space="0" w:color="auto"/>
              <w:bottom w:val="single" w:sz="4" w:space="0" w:color="auto"/>
              <w:right w:val="single" w:sz="4" w:space="0" w:color="auto"/>
            </w:tcBorders>
          </w:tcPr>
          <w:p w14:paraId="114690B3" w14:textId="77777777" w:rsidR="00A2037D" w:rsidRPr="00AE6A91" w:rsidRDefault="00A2037D" w:rsidP="00D64998">
            <w:pPr>
              <w:keepNext/>
              <w:keepLines/>
              <w:rPr>
                <w:rFonts w:ascii="Arial" w:eastAsia="Yu Mincho" w:hAnsi="Arial"/>
                <w:sz w:val="18"/>
                <w:szCs w:val="20"/>
                <w:lang w:eastAsia="ja-JP"/>
              </w:rPr>
            </w:pPr>
            <w:r>
              <w:rPr>
                <w:rFonts w:ascii="Arial" w:eastAsia="Yu Mincho" w:hAnsi="Arial"/>
                <w:sz w:val="18"/>
                <w:szCs w:val="20"/>
                <w:lang w:eastAsia="ja-JP"/>
              </w:rPr>
              <w:t>1</w:t>
            </w:r>
            <w:r w:rsidRPr="00AC3F0C">
              <w:rPr>
                <w:rFonts w:ascii="Arial" w:eastAsia="Yu Mincho" w:hAnsi="Arial"/>
                <w:sz w:val="18"/>
                <w:szCs w:val="20"/>
                <w:lang w:eastAsia="ja-JP"/>
              </w:rPr>
              <w:t>..&lt;maxnoof</w:t>
            </w:r>
            <w:r>
              <w:rPr>
                <w:rFonts w:ascii="Arial" w:eastAsia="Yu Mincho" w:hAnsi="Arial"/>
                <w:sz w:val="18"/>
                <w:szCs w:val="20"/>
                <w:lang w:eastAsia="ja-JP"/>
              </w:rPr>
              <w:t>prbBlankingC</w:t>
            </w:r>
            <w:r w:rsidRPr="00AC3F0C">
              <w:rPr>
                <w:rFonts w:ascii="Arial" w:eastAsia="Yu Mincho" w:hAnsi="Arial"/>
                <w:sz w:val="18"/>
                <w:szCs w:val="20"/>
                <w:lang w:eastAsia="ja-JP"/>
              </w:rPr>
              <w:t>&gt;</w:t>
            </w:r>
          </w:p>
        </w:tc>
        <w:tc>
          <w:tcPr>
            <w:tcW w:w="2127" w:type="dxa"/>
            <w:tcBorders>
              <w:top w:val="single" w:sz="4" w:space="0" w:color="auto"/>
              <w:left w:val="single" w:sz="4" w:space="0" w:color="auto"/>
              <w:bottom w:val="single" w:sz="4" w:space="0" w:color="auto"/>
              <w:right w:val="single" w:sz="4" w:space="0" w:color="auto"/>
            </w:tcBorders>
          </w:tcPr>
          <w:p w14:paraId="5B29D527" w14:textId="77777777" w:rsidR="00A2037D" w:rsidRDefault="00A2037D" w:rsidP="00D64998">
            <w:pPr>
              <w:keepNext/>
              <w:keepLines/>
              <w:rPr>
                <w:rFonts w:ascii="Arial" w:eastAsia="Yu Mincho" w:hAnsi="Arial" w:cs="Arial"/>
                <w:bCs/>
                <w:sz w:val="18"/>
                <w:szCs w:val="18"/>
                <w:lang w:eastAsia="ja-JP"/>
              </w:rPr>
            </w:pPr>
          </w:p>
        </w:tc>
        <w:tc>
          <w:tcPr>
            <w:tcW w:w="3265" w:type="dxa"/>
            <w:tcBorders>
              <w:top w:val="single" w:sz="4" w:space="0" w:color="auto"/>
              <w:left w:val="single" w:sz="4" w:space="0" w:color="auto"/>
              <w:bottom w:val="single" w:sz="4" w:space="0" w:color="auto"/>
              <w:right w:val="single" w:sz="4" w:space="0" w:color="auto"/>
            </w:tcBorders>
          </w:tcPr>
          <w:p w14:paraId="6EE326DC" w14:textId="745D2093" w:rsidR="00A2037D" w:rsidRPr="00AE6A91" w:rsidRDefault="00A2037D" w:rsidP="00D64998">
            <w:pPr>
              <w:keepNext/>
              <w:keepLines/>
              <w:rPr>
                <w:rFonts w:ascii="Arial" w:eastAsia="Yu Mincho" w:hAnsi="Arial" w:cs="Arial"/>
                <w:sz w:val="18"/>
                <w:szCs w:val="18"/>
              </w:rPr>
            </w:pPr>
            <w:r w:rsidRPr="00AE6A91">
              <w:rPr>
                <w:rFonts w:ascii="Arial" w:eastAsia="Yu Mincho" w:hAnsi="Arial" w:cs="Arial"/>
                <w:sz w:val="18"/>
                <w:szCs w:val="18"/>
              </w:rPr>
              <w:t xml:space="preserve">Please refer to </w:t>
            </w:r>
            <w:r w:rsidRPr="00AE6A91">
              <w:rPr>
                <w:rFonts w:ascii="Arial" w:eastAsia="Yu Mincho" w:hAnsi="Arial" w:cs="Arial"/>
                <w:sz w:val="18"/>
                <w:szCs w:val="18"/>
                <w:lang w:eastAsia="ja-JP"/>
              </w:rPr>
              <w:t>Clause 8.8.2.</w:t>
            </w:r>
            <w:r>
              <w:rPr>
                <w:rFonts w:ascii="Arial" w:eastAsia="Yu Mincho" w:hAnsi="Arial" w:cs="Arial"/>
                <w:sz w:val="18"/>
                <w:szCs w:val="18"/>
                <w:lang w:eastAsia="ja-JP"/>
              </w:rPr>
              <w:t>9.</w:t>
            </w:r>
          </w:p>
        </w:tc>
      </w:tr>
      <w:tr w:rsidR="00A2037D" w:rsidRPr="00AE6A91" w14:paraId="540E9E19" w14:textId="77777777" w:rsidTr="00D64998">
        <w:tc>
          <w:tcPr>
            <w:tcW w:w="1838" w:type="dxa"/>
            <w:tcBorders>
              <w:top w:val="single" w:sz="4" w:space="0" w:color="auto"/>
              <w:left w:val="single" w:sz="4" w:space="0" w:color="auto"/>
              <w:bottom w:val="single" w:sz="4" w:space="0" w:color="auto"/>
              <w:right w:val="single" w:sz="4" w:space="0" w:color="auto"/>
            </w:tcBorders>
          </w:tcPr>
          <w:p w14:paraId="6A88908B" w14:textId="77777777" w:rsidR="00A2037D" w:rsidRDefault="00A2037D" w:rsidP="00D64998">
            <w:pPr>
              <w:keepNext/>
              <w:keepLines/>
              <w:rPr>
                <w:rFonts w:ascii="Arial" w:eastAsia="Yu Mincho" w:hAnsi="Arial" w:cs="Arial"/>
                <w:sz w:val="18"/>
                <w:szCs w:val="18"/>
              </w:rPr>
            </w:pPr>
            <w:r>
              <w:rPr>
                <w:rFonts w:ascii="Arial" w:eastAsia="Yu Mincho" w:hAnsi="Arial" w:cs="Arial"/>
                <w:sz w:val="18"/>
                <w:szCs w:val="18"/>
              </w:rPr>
              <w:t>&gt;prbBlankingConfigItem</w:t>
            </w:r>
          </w:p>
        </w:tc>
        <w:tc>
          <w:tcPr>
            <w:tcW w:w="1134" w:type="dxa"/>
            <w:tcBorders>
              <w:top w:val="single" w:sz="4" w:space="0" w:color="auto"/>
              <w:left w:val="single" w:sz="4" w:space="0" w:color="auto"/>
              <w:bottom w:val="single" w:sz="4" w:space="0" w:color="auto"/>
              <w:right w:val="single" w:sz="4" w:space="0" w:color="auto"/>
            </w:tcBorders>
          </w:tcPr>
          <w:p w14:paraId="141E103F" w14:textId="77777777" w:rsidR="00A2037D" w:rsidRDefault="00A2037D" w:rsidP="00D64998">
            <w:pPr>
              <w:keepNext/>
              <w:keepLines/>
              <w:rPr>
                <w:rFonts w:ascii="Arial" w:eastAsia="Yu Mincho" w:hAnsi="Arial"/>
                <w:sz w:val="18"/>
                <w:szCs w:val="20"/>
                <w:lang w:eastAsia="ja-JP"/>
              </w:rPr>
            </w:pPr>
            <w:r>
              <w:rPr>
                <w:rFonts w:ascii="Arial" w:eastAsia="Yu Mincho" w:hAnsi="Arial"/>
                <w:sz w:val="18"/>
                <w:szCs w:val="20"/>
                <w:lang w:eastAsia="ja-JP"/>
              </w:rPr>
              <w:t>M</w:t>
            </w:r>
          </w:p>
        </w:tc>
        <w:tc>
          <w:tcPr>
            <w:tcW w:w="992" w:type="dxa"/>
            <w:tcBorders>
              <w:top w:val="single" w:sz="4" w:space="0" w:color="auto"/>
              <w:left w:val="single" w:sz="4" w:space="0" w:color="auto"/>
              <w:bottom w:val="single" w:sz="4" w:space="0" w:color="auto"/>
              <w:right w:val="single" w:sz="4" w:space="0" w:color="auto"/>
            </w:tcBorders>
          </w:tcPr>
          <w:p w14:paraId="6061FC01" w14:textId="77777777" w:rsidR="00A2037D" w:rsidRPr="00AE6A91" w:rsidRDefault="00A2037D" w:rsidP="00D64998">
            <w:pPr>
              <w:keepNext/>
              <w:keepLines/>
              <w:rPr>
                <w:rFonts w:ascii="Arial" w:eastAsia="Yu Mincho" w:hAnsi="Arial"/>
                <w:sz w:val="18"/>
                <w:szCs w:val="20"/>
                <w:lang w:eastAsia="ja-JP"/>
              </w:rPr>
            </w:pPr>
          </w:p>
        </w:tc>
        <w:tc>
          <w:tcPr>
            <w:tcW w:w="2127" w:type="dxa"/>
            <w:tcBorders>
              <w:top w:val="single" w:sz="4" w:space="0" w:color="auto"/>
              <w:left w:val="single" w:sz="4" w:space="0" w:color="auto"/>
              <w:bottom w:val="single" w:sz="4" w:space="0" w:color="auto"/>
              <w:right w:val="single" w:sz="4" w:space="0" w:color="auto"/>
            </w:tcBorders>
          </w:tcPr>
          <w:p w14:paraId="2A0D9844" w14:textId="77777777" w:rsidR="00A2037D" w:rsidRDefault="00A2037D" w:rsidP="00D64998">
            <w:pPr>
              <w:keepNext/>
              <w:keepLines/>
              <w:rPr>
                <w:rFonts w:ascii="Arial" w:eastAsia="Yu Mincho" w:hAnsi="Arial" w:cs="Arial"/>
                <w:bCs/>
                <w:sz w:val="18"/>
                <w:szCs w:val="18"/>
                <w:lang w:eastAsia="ja-JP"/>
              </w:rPr>
            </w:pPr>
          </w:p>
        </w:tc>
        <w:tc>
          <w:tcPr>
            <w:tcW w:w="3265" w:type="dxa"/>
            <w:tcBorders>
              <w:top w:val="single" w:sz="4" w:space="0" w:color="auto"/>
              <w:left w:val="single" w:sz="4" w:space="0" w:color="auto"/>
              <w:bottom w:val="single" w:sz="4" w:space="0" w:color="auto"/>
              <w:right w:val="single" w:sz="4" w:space="0" w:color="auto"/>
            </w:tcBorders>
          </w:tcPr>
          <w:p w14:paraId="669743BD" w14:textId="77777777" w:rsidR="00A2037D" w:rsidRDefault="00A2037D" w:rsidP="00D64998">
            <w:pPr>
              <w:keepNext/>
              <w:keepLines/>
              <w:rPr>
                <w:rFonts w:ascii="Arial" w:eastAsia="Yu Mincho" w:hAnsi="Arial" w:cs="Arial"/>
                <w:sz w:val="18"/>
                <w:szCs w:val="20"/>
                <w:lang w:eastAsia="ja-JP"/>
              </w:rPr>
            </w:pPr>
          </w:p>
        </w:tc>
      </w:tr>
      <w:tr w:rsidR="00A2037D" w:rsidRPr="00AE6A91" w14:paraId="1075227B" w14:textId="77777777" w:rsidTr="00D64998">
        <w:tc>
          <w:tcPr>
            <w:tcW w:w="1838" w:type="dxa"/>
            <w:tcBorders>
              <w:top w:val="single" w:sz="4" w:space="0" w:color="auto"/>
              <w:left w:val="single" w:sz="4" w:space="0" w:color="auto"/>
              <w:bottom w:val="single" w:sz="4" w:space="0" w:color="auto"/>
              <w:right w:val="single" w:sz="4" w:space="0" w:color="auto"/>
            </w:tcBorders>
          </w:tcPr>
          <w:p w14:paraId="4FD40943" w14:textId="77777777" w:rsidR="00A2037D" w:rsidRDefault="00A2037D" w:rsidP="00D64998">
            <w:pPr>
              <w:keepNext/>
              <w:keepLines/>
              <w:rPr>
                <w:rFonts w:ascii="Arial" w:eastAsia="Yu Mincho" w:hAnsi="Arial" w:cs="Arial"/>
                <w:sz w:val="18"/>
                <w:szCs w:val="18"/>
              </w:rPr>
            </w:pPr>
            <w:r>
              <w:rPr>
                <w:rFonts w:ascii="Arial" w:eastAsia="Yu Mincho" w:hAnsi="Arial" w:cs="Arial"/>
                <w:sz w:val="18"/>
                <w:szCs w:val="18"/>
              </w:rPr>
              <w:t>&gt;&gt;bwpIndex</w:t>
            </w:r>
          </w:p>
        </w:tc>
        <w:tc>
          <w:tcPr>
            <w:tcW w:w="1134" w:type="dxa"/>
            <w:tcBorders>
              <w:top w:val="single" w:sz="4" w:space="0" w:color="auto"/>
              <w:left w:val="single" w:sz="4" w:space="0" w:color="auto"/>
              <w:bottom w:val="single" w:sz="4" w:space="0" w:color="auto"/>
              <w:right w:val="single" w:sz="4" w:space="0" w:color="auto"/>
            </w:tcBorders>
          </w:tcPr>
          <w:p w14:paraId="14742390" w14:textId="77777777" w:rsidR="00A2037D" w:rsidRDefault="00A2037D" w:rsidP="00D64998">
            <w:pPr>
              <w:keepNext/>
              <w:keepLines/>
              <w:rPr>
                <w:rFonts w:ascii="Arial" w:eastAsia="Yu Mincho" w:hAnsi="Arial"/>
                <w:sz w:val="18"/>
                <w:szCs w:val="20"/>
                <w:lang w:eastAsia="ja-JP"/>
              </w:rPr>
            </w:pPr>
            <w:r>
              <w:rPr>
                <w:rFonts w:ascii="Arial" w:eastAsia="Yu Mincho" w:hAnsi="Arial"/>
                <w:sz w:val="18"/>
                <w:szCs w:val="20"/>
                <w:lang w:eastAsia="ja-JP"/>
              </w:rPr>
              <w:t>O</w:t>
            </w:r>
          </w:p>
        </w:tc>
        <w:tc>
          <w:tcPr>
            <w:tcW w:w="992" w:type="dxa"/>
            <w:tcBorders>
              <w:top w:val="single" w:sz="4" w:space="0" w:color="auto"/>
              <w:left w:val="single" w:sz="4" w:space="0" w:color="auto"/>
              <w:bottom w:val="single" w:sz="4" w:space="0" w:color="auto"/>
              <w:right w:val="single" w:sz="4" w:space="0" w:color="auto"/>
            </w:tcBorders>
          </w:tcPr>
          <w:p w14:paraId="46850515" w14:textId="77777777" w:rsidR="00A2037D" w:rsidRPr="00AE6A91" w:rsidRDefault="00A2037D" w:rsidP="00D64998">
            <w:pPr>
              <w:keepNext/>
              <w:keepLines/>
              <w:rPr>
                <w:rFonts w:ascii="Arial" w:eastAsia="Yu Mincho" w:hAnsi="Arial"/>
                <w:sz w:val="18"/>
                <w:szCs w:val="20"/>
                <w:lang w:eastAsia="ja-JP"/>
              </w:rPr>
            </w:pPr>
          </w:p>
        </w:tc>
        <w:tc>
          <w:tcPr>
            <w:tcW w:w="2127" w:type="dxa"/>
            <w:tcBorders>
              <w:top w:val="single" w:sz="4" w:space="0" w:color="auto"/>
              <w:left w:val="single" w:sz="4" w:space="0" w:color="auto"/>
              <w:bottom w:val="single" w:sz="4" w:space="0" w:color="auto"/>
              <w:right w:val="single" w:sz="4" w:space="0" w:color="auto"/>
            </w:tcBorders>
          </w:tcPr>
          <w:p w14:paraId="7820D230" w14:textId="77777777" w:rsidR="00A2037D" w:rsidRDefault="00A2037D" w:rsidP="00D64998">
            <w:pPr>
              <w:keepNext/>
              <w:keepLines/>
              <w:rPr>
                <w:rFonts w:ascii="Arial" w:eastAsia="Yu Mincho" w:hAnsi="Arial" w:cs="Arial"/>
                <w:bCs/>
                <w:sz w:val="18"/>
                <w:szCs w:val="18"/>
                <w:lang w:eastAsia="ja-JP"/>
              </w:rPr>
            </w:pPr>
            <w:r>
              <w:rPr>
                <w:rFonts w:ascii="Arial" w:eastAsia="Yu Mincho" w:hAnsi="Arial" w:cs="Arial"/>
                <w:bCs/>
                <w:sz w:val="18"/>
                <w:szCs w:val="18"/>
                <w:lang w:eastAsia="ja-JP"/>
              </w:rPr>
              <w:t>INTEGER</w:t>
            </w:r>
          </w:p>
        </w:tc>
        <w:tc>
          <w:tcPr>
            <w:tcW w:w="3265" w:type="dxa"/>
            <w:tcBorders>
              <w:top w:val="single" w:sz="4" w:space="0" w:color="auto"/>
              <w:left w:val="single" w:sz="4" w:space="0" w:color="auto"/>
              <w:bottom w:val="single" w:sz="4" w:space="0" w:color="auto"/>
              <w:right w:val="single" w:sz="4" w:space="0" w:color="auto"/>
            </w:tcBorders>
          </w:tcPr>
          <w:p w14:paraId="1E2C7A4B" w14:textId="77777777" w:rsidR="00A2037D" w:rsidRDefault="00A2037D" w:rsidP="00D64998">
            <w:pPr>
              <w:keepNext/>
              <w:keepLines/>
              <w:rPr>
                <w:rFonts w:ascii="Arial" w:eastAsia="Yu Mincho" w:hAnsi="Arial" w:cs="Arial"/>
                <w:sz w:val="18"/>
                <w:szCs w:val="20"/>
                <w:lang w:eastAsia="ja-JP"/>
              </w:rPr>
            </w:pPr>
            <w:r>
              <w:rPr>
                <w:rFonts w:ascii="Arial" w:eastAsia="Yu Mincho" w:hAnsi="Arial" w:cs="Arial"/>
                <w:sz w:val="18"/>
                <w:szCs w:val="20"/>
                <w:lang w:eastAsia="ja-JP"/>
              </w:rPr>
              <w:t>BWP index to apply PRB blanking configuration.</w:t>
            </w:r>
          </w:p>
          <w:p w14:paraId="2B5C56A8" w14:textId="77777777" w:rsidR="00A2037D" w:rsidRDefault="00A2037D" w:rsidP="00D64998">
            <w:pPr>
              <w:keepNext/>
              <w:keepLines/>
              <w:rPr>
                <w:rFonts w:ascii="Arial" w:eastAsia="Yu Mincho" w:hAnsi="Arial" w:cs="Arial"/>
                <w:sz w:val="18"/>
                <w:szCs w:val="20"/>
                <w:lang w:eastAsia="ja-JP"/>
              </w:rPr>
            </w:pPr>
            <w:r>
              <w:rPr>
                <w:rFonts w:ascii="Arial" w:eastAsia="Yu Mincho" w:hAnsi="Arial" w:cs="Arial"/>
                <w:sz w:val="18"/>
                <w:szCs w:val="20"/>
                <w:lang w:eastAsia="ja-JP"/>
              </w:rPr>
              <w:t>The bwpIndex is defined as BWP number in clause 4.4.4.4 in [7].</w:t>
            </w:r>
          </w:p>
        </w:tc>
      </w:tr>
      <w:tr w:rsidR="00A2037D" w:rsidRPr="00AE6A91" w14:paraId="637B0B88" w14:textId="77777777" w:rsidTr="00D64998">
        <w:tc>
          <w:tcPr>
            <w:tcW w:w="1838" w:type="dxa"/>
            <w:tcBorders>
              <w:top w:val="single" w:sz="4" w:space="0" w:color="auto"/>
              <w:left w:val="single" w:sz="4" w:space="0" w:color="auto"/>
              <w:bottom w:val="single" w:sz="4" w:space="0" w:color="auto"/>
              <w:right w:val="single" w:sz="4" w:space="0" w:color="auto"/>
            </w:tcBorders>
          </w:tcPr>
          <w:p w14:paraId="78B88C0A" w14:textId="77777777" w:rsidR="00A2037D" w:rsidRDefault="00A2037D" w:rsidP="00D64998">
            <w:pPr>
              <w:keepNext/>
              <w:keepLines/>
              <w:rPr>
                <w:rFonts w:ascii="Arial" w:eastAsia="Yu Mincho" w:hAnsi="Arial" w:cs="Arial"/>
                <w:sz w:val="18"/>
                <w:szCs w:val="18"/>
              </w:rPr>
            </w:pPr>
            <w:r>
              <w:rPr>
                <w:rFonts w:ascii="Arial" w:eastAsia="Yu Mincho" w:hAnsi="Arial" w:cs="Arial"/>
                <w:sz w:val="18"/>
                <w:szCs w:val="18"/>
              </w:rPr>
              <w:t>&gt;&gt;frameNumber</w:t>
            </w:r>
          </w:p>
        </w:tc>
        <w:tc>
          <w:tcPr>
            <w:tcW w:w="1134" w:type="dxa"/>
            <w:tcBorders>
              <w:top w:val="single" w:sz="4" w:space="0" w:color="auto"/>
              <w:left w:val="single" w:sz="4" w:space="0" w:color="auto"/>
              <w:bottom w:val="single" w:sz="4" w:space="0" w:color="auto"/>
              <w:right w:val="single" w:sz="4" w:space="0" w:color="auto"/>
            </w:tcBorders>
          </w:tcPr>
          <w:p w14:paraId="5AE16726" w14:textId="77777777" w:rsidR="00A2037D" w:rsidRDefault="00A2037D" w:rsidP="00D64998">
            <w:pPr>
              <w:keepNext/>
              <w:keepLines/>
              <w:rPr>
                <w:rFonts w:ascii="Arial" w:eastAsia="Yu Mincho" w:hAnsi="Arial"/>
                <w:sz w:val="18"/>
                <w:szCs w:val="20"/>
                <w:lang w:eastAsia="ja-JP"/>
              </w:rPr>
            </w:pPr>
            <w:r>
              <w:rPr>
                <w:rFonts w:ascii="Arial" w:eastAsia="Yu Mincho" w:hAnsi="Arial"/>
                <w:sz w:val="18"/>
                <w:szCs w:val="20"/>
                <w:lang w:eastAsia="ja-JP"/>
              </w:rPr>
              <w:t>O</w:t>
            </w:r>
          </w:p>
        </w:tc>
        <w:tc>
          <w:tcPr>
            <w:tcW w:w="992" w:type="dxa"/>
            <w:tcBorders>
              <w:top w:val="single" w:sz="4" w:space="0" w:color="auto"/>
              <w:left w:val="single" w:sz="4" w:space="0" w:color="auto"/>
              <w:bottom w:val="single" w:sz="4" w:space="0" w:color="auto"/>
              <w:right w:val="single" w:sz="4" w:space="0" w:color="auto"/>
            </w:tcBorders>
          </w:tcPr>
          <w:p w14:paraId="143EFF0A" w14:textId="77777777" w:rsidR="00A2037D" w:rsidRPr="00AE6A91" w:rsidRDefault="00A2037D" w:rsidP="00D64998">
            <w:pPr>
              <w:keepNext/>
              <w:keepLines/>
              <w:rPr>
                <w:rFonts w:ascii="Arial" w:eastAsia="Yu Mincho" w:hAnsi="Arial"/>
                <w:sz w:val="18"/>
                <w:szCs w:val="20"/>
                <w:lang w:eastAsia="ja-JP"/>
              </w:rPr>
            </w:pPr>
          </w:p>
        </w:tc>
        <w:tc>
          <w:tcPr>
            <w:tcW w:w="2127" w:type="dxa"/>
            <w:tcBorders>
              <w:top w:val="single" w:sz="4" w:space="0" w:color="auto"/>
              <w:left w:val="single" w:sz="4" w:space="0" w:color="auto"/>
              <w:bottom w:val="single" w:sz="4" w:space="0" w:color="auto"/>
              <w:right w:val="single" w:sz="4" w:space="0" w:color="auto"/>
            </w:tcBorders>
          </w:tcPr>
          <w:p w14:paraId="4FCADB21" w14:textId="77777777" w:rsidR="00A2037D" w:rsidRDefault="00A2037D" w:rsidP="00D64998">
            <w:pPr>
              <w:keepNext/>
              <w:keepLines/>
              <w:rPr>
                <w:rFonts w:ascii="Arial" w:eastAsia="Yu Mincho" w:hAnsi="Arial" w:cs="Arial"/>
                <w:bCs/>
                <w:sz w:val="18"/>
                <w:szCs w:val="18"/>
                <w:lang w:eastAsia="ja-JP"/>
              </w:rPr>
            </w:pPr>
            <w:r>
              <w:rPr>
                <w:rFonts w:ascii="Arial" w:eastAsia="Yu Mincho" w:hAnsi="Arial" w:cs="Arial"/>
                <w:bCs/>
                <w:sz w:val="18"/>
                <w:szCs w:val="18"/>
                <w:lang w:eastAsia="ja-JP"/>
              </w:rPr>
              <w:t>STRING</w:t>
            </w:r>
          </w:p>
        </w:tc>
        <w:tc>
          <w:tcPr>
            <w:tcW w:w="3265" w:type="dxa"/>
            <w:tcBorders>
              <w:top w:val="single" w:sz="4" w:space="0" w:color="auto"/>
              <w:left w:val="single" w:sz="4" w:space="0" w:color="auto"/>
              <w:bottom w:val="single" w:sz="4" w:space="0" w:color="auto"/>
              <w:right w:val="single" w:sz="4" w:space="0" w:color="auto"/>
            </w:tcBorders>
          </w:tcPr>
          <w:p w14:paraId="3445592E" w14:textId="77777777" w:rsidR="00A2037D" w:rsidRPr="0008160C" w:rsidRDefault="00A2037D" w:rsidP="00D64998">
            <w:pPr>
              <w:keepNext/>
              <w:keepLines/>
              <w:rPr>
                <w:rFonts w:ascii="Arial" w:eastAsia="Yu Mincho" w:hAnsi="Arial" w:cs="Arial"/>
                <w:sz w:val="18"/>
                <w:szCs w:val="20"/>
                <w:lang w:eastAsia="ja-JP"/>
              </w:rPr>
            </w:pPr>
            <w:r>
              <w:rPr>
                <w:rFonts w:ascii="Arial" w:eastAsia="Yu Mincho" w:hAnsi="Arial" w:cs="Arial"/>
                <w:sz w:val="18"/>
                <w:szCs w:val="20"/>
                <w:lang w:eastAsia="ja-JP"/>
              </w:rPr>
              <w:t>Frame number to apply PRB blanking configuration. The framenNumber is defined as system frame number in 3GPP.</w:t>
            </w:r>
          </w:p>
        </w:tc>
      </w:tr>
      <w:tr w:rsidR="00A2037D" w:rsidRPr="00AE6A91" w14:paraId="6E883272" w14:textId="77777777" w:rsidTr="00D64998">
        <w:tc>
          <w:tcPr>
            <w:tcW w:w="1838" w:type="dxa"/>
            <w:tcBorders>
              <w:top w:val="single" w:sz="4" w:space="0" w:color="auto"/>
              <w:left w:val="single" w:sz="4" w:space="0" w:color="auto"/>
              <w:bottom w:val="single" w:sz="4" w:space="0" w:color="auto"/>
              <w:right w:val="single" w:sz="4" w:space="0" w:color="auto"/>
            </w:tcBorders>
          </w:tcPr>
          <w:p w14:paraId="027647BD" w14:textId="77777777" w:rsidR="00A2037D" w:rsidRDefault="00A2037D" w:rsidP="00D64998">
            <w:pPr>
              <w:keepNext/>
              <w:keepLines/>
              <w:rPr>
                <w:rFonts w:ascii="Arial" w:eastAsia="Yu Mincho" w:hAnsi="Arial" w:cs="Arial"/>
                <w:sz w:val="18"/>
                <w:szCs w:val="18"/>
              </w:rPr>
            </w:pPr>
            <w:r>
              <w:rPr>
                <w:rFonts w:ascii="Arial" w:eastAsia="Yu Mincho" w:hAnsi="Arial" w:cs="Arial"/>
                <w:sz w:val="18"/>
                <w:szCs w:val="18"/>
              </w:rPr>
              <w:t>&gt;&gt;slotNumber</w:t>
            </w:r>
          </w:p>
        </w:tc>
        <w:tc>
          <w:tcPr>
            <w:tcW w:w="1134" w:type="dxa"/>
            <w:tcBorders>
              <w:top w:val="single" w:sz="4" w:space="0" w:color="auto"/>
              <w:left w:val="single" w:sz="4" w:space="0" w:color="auto"/>
              <w:bottom w:val="single" w:sz="4" w:space="0" w:color="auto"/>
              <w:right w:val="single" w:sz="4" w:space="0" w:color="auto"/>
            </w:tcBorders>
          </w:tcPr>
          <w:p w14:paraId="472C3FA9" w14:textId="77777777" w:rsidR="00A2037D" w:rsidRDefault="00A2037D" w:rsidP="00D64998">
            <w:pPr>
              <w:keepNext/>
              <w:keepLines/>
              <w:rPr>
                <w:rFonts w:ascii="Arial" w:eastAsia="Yu Mincho" w:hAnsi="Arial"/>
                <w:sz w:val="18"/>
                <w:szCs w:val="20"/>
                <w:lang w:eastAsia="ja-JP"/>
              </w:rPr>
            </w:pPr>
            <w:r>
              <w:rPr>
                <w:rFonts w:ascii="Arial" w:eastAsia="Yu Mincho" w:hAnsi="Arial"/>
                <w:sz w:val="18"/>
                <w:szCs w:val="20"/>
                <w:lang w:eastAsia="ja-JP"/>
              </w:rPr>
              <w:t>O</w:t>
            </w:r>
          </w:p>
        </w:tc>
        <w:tc>
          <w:tcPr>
            <w:tcW w:w="992" w:type="dxa"/>
            <w:tcBorders>
              <w:top w:val="single" w:sz="4" w:space="0" w:color="auto"/>
              <w:left w:val="single" w:sz="4" w:space="0" w:color="auto"/>
              <w:bottom w:val="single" w:sz="4" w:space="0" w:color="auto"/>
              <w:right w:val="single" w:sz="4" w:space="0" w:color="auto"/>
            </w:tcBorders>
          </w:tcPr>
          <w:p w14:paraId="07931256" w14:textId="77777777" w:rsidR="00A2037D" w:rsidRPr="00AE6A91" w:rsidRDefault="00A2037D" w:rsidP="00D64998">
            <w:pPr>
              <w:keepNext/>
              <w:keepLines/>
              <w:rPr>
                <w:rFonts w:ascii="Arial" w:eastAsia="Yu Mincho" w:hAnsi="Arial"/>
                <w:sz w:val="18"/>
                <w:szCs w:val="20"/>
                <w:lang w:eastAsia="ja-JP"/>
              </w:rPr>
            </w:pPr>
          </w:p>
        </w:tc>
        <w:tc>
          <w:tcPr>
            <w:tcW w:w="2127" w:type="dxa"/>
            <w:tcBorders>
              <w:top w:val="single" w:sz="4" w:space="0" w:color="auto"/>
              <w:left w:val="single" w:sz="4" w:space="0" w:color="auto"/>
              <w:bottom w:val="single" w:sz="4" w:space="0" w:color="auto"/>
              <w:right w:val="single" w:sz="4" w:space="0" w:color="auto"/>
            </w:tcBorders>
          </w:tcPr>
          <w:p w14:paraId="30331BD9" w14:textId="77777777" w:rsidR="00A2037D" w:rsidRDefault="00A2037D" w:rsidP="00D64998">
            <w:pPr>
              <w:keepNext/>
              <w:keepLines/>
              <w:rPr>
                <w:rFonts w:ascii="Arial" w:eastAsia="Yu Mincho" w:hAnsi="Arial" w:cs="Arial"/>
                <w:bCs/>
                <w:sz w:val="18"/>
                <w:szCs w:val="18"/>
                <w:lang w:eastAsia="ja-JP"/>
              </w:rPr>
            </w:pPr>
            <w:r>
              <w:rPr>
                <w:rFonts w:ascii="Arial" w:eastAsia="Yu Mincho" w:hAnsi="Arial" w:cs="Arial"/>
                <w:bCs/>
                <w:sz w:val="18"/>
                <w:szCs w:val="18"/>
                <w:lang w:eastAsia="ja-JP"/>
              </w:rPr>
              <w:t>STRING</w:t>
            </w:r>
          </w:p>
        </w:tc>
        <w:tc>
          <w:tcPr>
            <w:tcW w:w="3265" w:type="dxa"/>
            <w:tcBorders>
              <w:top w:val="single" w:sz="4" w:space="0" w:color="auto"/>
              <w:left w:val="single" w:sz="4" w:space="0" w:color="auto"/>
              <w:bottom w:val="single" w:sz="4" w:space="0" w:color="auto"/>
              <w:right w:val="single" w:sz="4" w:space="0" w:color="auto"/>
            </w:tcBorders>
          </w:tcPr>
          <w:p w14:paraId="33C02CEC" w14:textId="77777777" w:rsidR="00A2037D" w:rsidRPr="00AC0B23" w:rsidRDefault="00A2037D" w:rsidP="00D64998">
            <w:pPr>
              <w:keepNext/>
              <w:keepLines/>
              <w:rPr>
                <w:rFonts w:ascii="Arial" w:eastAsia="Yu Mincho" w:hAnsi="Arial" w:cs="Arial"/>
                <w:sz w:val="18"/>
                <w:szCs w:val="18"/>
                <w:lang w:eastAsia="ja-JP"/>
              </w:rPr>
            </w:pPr>
            <w:r w:rsidRPr="00A2037D">
              <w:rPr>
                <w:rFonts w:ascii="Arial" w:hAnsi="Arial" w:cs="Arial"/>
                <w:sz w:val="18"/>
                <w:szCs w:val="18"/>
              </w:rPr>
              <w:t>slotNumber is to define PRB blanking to be applied across time slots in a frame.</w:t>
            </w:r>
          </w:p>
        </w:tc>
      </w:tr>
      <w:tr w:rsidR="00A2037D" w:rsidRPr="00AE6A91" w14:paraId="641C66DB" w14:textId="77777777" w:rsidTr="00D64998">
        <w:tc>
          <w:tcPr>
            <w:tcW w:w="1838" w:type="dxa"/>
            <w:tcBorders>
              <w:top w:val="single" w:sz="4" w:space="0" w:color="auto"/>
              <w:left w:val="single" w:sz="4" w:space="0" w:color="auto"/>
              <w:bottom w:val="single" w:sz="4" w:space="0" w:color="auto"/>
              <w:right w:val="single" w:sz="4" w:space="0" w:color="auto"/>
            </w:tcBorders>
            <w:hideMark/>
          </w:tcPr>
          <w:p w14:paraId="7A044203" w14:textId="77777777" w:rsidR="00A2037D" w:rsidRPr="00AE6A91" w:rsidRDefault="00A2037D" w:rsidP="00D64998">
            <w:pPr>
              <w:keepNext/>
              <w:keepLines/>
              <w:rPr>
                <w:rFonts w:ascii="Arial" w:eastAsia="Yu Mincho" w:hAnsi="Arial"/>
                <w:sz w:val="18"/>
                <w:szCs w:val="20"/>
                <w:lang w:eastAsia="ja-JP"/>
              </w:rPr>
            </w:pPr>
            <w:r>
              <w:rPr>
                <w:rFonts w:ascii="Arial" w:eastAsia="Yu Mincho" w:hAnsi="Arial" w:cs="Arial"/>
                <w:sz w:val="18"/>
                <w:szCs w:val="18"/>
              </w:rPr>
              <w:t>&gt;&gt;prbIndex</w:t>
            </w:r>
          </w:p>
        </w:tc>
        <w:tc>
          <w:tcPr>
            <w:tcW w:w="1134" w:type="dxa"/>
            <w:tcBorders>
              <w:top w:val="single" w:sz="4" w:space="0" w:color="auto"/>
              <w:left w:val="single" w:sz="4" w:space="0" w:color="auto"/>
              <w:bottom w:val="single" w:sz="4" w:space="0" w:color="auto"/>
              <w:right w:val="single" w:sz="4" w:space="0" w:color="auto"/>
            </w:tcBorders>
            <w:hideMark/>
          </w:tcPr>
          <w:p w14:paraId="10655E03" w14:textId="77777777" w:rsidR="00A2037D" w:rsidRPr="00AE6A91" w:rsidRDefault="00A2037D" w:rsidP="00D64998">
            <w:pPr>
              <w:keepNext/>
              <w:keepLines/>
              <w:rPr>
                <w:rFonts w:ascii="Arial" w:eastAsia="Yu Mincho" w:hAnsi="Arial"/>
                <w:sz w:val="18"/>
                <w:szCs w:val="20"/>
                <w:lang w:eastAsia="ja-JP"/>
              </w:rPr>
            </w:pPr>
            <w:r>
              <w:rPr>
                <w:rFonts w:ascii="Arial" w:eastAsia="Yu Mincho" w:hAnsi="Arial"/>
                <w:sz w:val="18"/>
                <w:szCs w:val="20"/>
                <w:lang w:eastAsia="ja-JP"/>
              </w:rPr>
              <w:t>O</w:t>
            </w:r>
          </w:p>
        </w:tc>
        <w:tc>
          <w:tcPr>
            <w:tcW w:w="992" w:type="dxa"/>
            <w:tcBorders>
              <w:top w:val="single" w:sz="4" w:space="0" w:color="auto"/>
              <w:left w:val="single" w:sz="4" w:space="0" w:color="auto"/>
              <w:bottom w:val="single" w:sz="4" w:space="0" w:color="auto"/>
              <w:right w:val="single" w:sz="4" w:space="0" w:color="auto"/>
            </w:tcBorders>
          </w:tcPr>
          <w:p w14:paraId="1BD44261" w14:textId="77777777" w:rsidR="00A2037D" w:rsidRPr="00AE6A91" w:rsidRDefault="00A2037D" w:rsidP="00D64998">
            <w:pPr>
              <w:keepNext/>
              <w:keepLines/>
              <w:rPr>
                <w:rFonts w:ascii="Arial" w:eastAsia="Yu Mincho" w:hAnsi="Arial"/>
                <w:sz w:val="18"/>
                <w:szCs w:val="20"/>
                <w:lang w:eastAsia="ja-JP"/>
              </w:rPr>
            </w:pPr>
          </w:p>
        </w:tc>
        <w:tc>
          <w:tcPr>
            <w:tcW w:w="2127" w:type="dxa"/>
            <w:tcBorders>
              <w:top w:val="single" w:sz="4" w:space="0" w:color="auto"/>
              <w:left w:val="single" w:sz="4" w:space="0" w:color="auto"/>
              <w:bottom w:val="single" w:sz="4" w:space="0" w:color="auto"/>
              <w:right w:val="single" w:sz="4" w:space="0" w:color="auto"/>
            </w:tcBorders>
            <w:hideMark/>
          </w:tcPr>
          <w:p w14:paraId="390339F0" w14:textId="77777777" w:rsidR="00A2037D" w:rsidRPr="00AE6A91" w:rsidRDefault="00A2037D" w:rsidP="00D64998">
            <w:pPr>
              <w:keepNext/>
              <w:keepLines/>
              <w:rPr>
                <w:rFonts w:ascii="Arial" w:eastAsia="Yu Mincho" w:hAnsi="Arial"/>
                <w:sz w:val="18"/>
                <w:szCs w:val="20"/>
                <w:lang w:eastAsia="ja-JP"/>
              </w:rPr>
            </w:pPr>
            <w:r>
              <w:rPr>
                <w:rFonts w:ascii="Arial" w:eastAsia="Yu Mincho" w:hAnsi="Arial" w:cs="Arial"/>
                <w:bCs/>
                <w:sz w:val="18"/>
                <w:szCs w:val="18"/>
                <w:lang w:eastAsia="ja-JP"/>
              </w:rPr>
              <w:t>STRING</w:t>
            </w:r>
          </w:p>
        </w:tc>
        <w:tc>
          <w:tcPr>
            <w:tcW w:w="3265" w:type="dxa"/>
            <w:tcBorders>
              <w:top w:val="single" w:sz="4" w:space="0" w:color="auto"/>
              <w:left w:val="single" w:sz="4" w:space="0" w:color="auto"/>
              <w:bottom w:val="single" w:sz="4" w:space="0" w:color="auto"/>
              <w:right w:val="single" w:sz="4" w:space="0" w:color="auto"/>
            </w:tcBorders>
          </w:tcPr>
          <w:p w14:paraId="4BD27697" w14:textId="77777777" w:rsidR="00A2037D" w:rsidRPr="00AE6A91" w:rsidRDefault="00A2037D" w:rsidP="00D64998">
            <w:pPr>
              <w:keepNext/>
              <w:keepLines/>
              <w:rPr>
                <w:rFonts w:ascii="Arial" w:eastAsia="Yu Mincho" w:hAnsi="Arial" w:cs="Arial"/>
                <w:sz w:val="18"/>
                <w:szCs w:val="20"/>
                <w:lang w:eastAsia="ja-JP"/>
              </w:rPr>
            </w:pPr>
            <w:r w:rsidRPr="0008160C">
              <w:rPr>
                <w:rFonts w:ascii="Arial" w:eastAsia="Yu Mincho" w:hAnsi="Arial" w:cs="Arial"/>
                <w:sz w:val="18"/>
                <w:szCs w:val="20"/>
                <w:lang w:eastAsia="ja-JP"/>
              </w:rPr>
              <w:t xml:space="preserve">PRB </w:t>
            </w:r>
            <w:r>
              <w:rPr>
                <w:rFonts w:ascii="Arial" w:eastAsia="Yu Mincho" w:hAnsi="Arial" w:cs="Arial"/>
                <w:sz w:val="18"/>
                <w:szCs w:val="20"/>
                <w:lang w:eastAsia="ja-JP"/>
              </w:rPr>
              <w:t>index</w:t>
            </w:r>
            <w:r w:rsidRPr="0008160C">
              <w:rPr>
                <w:rFonts w:ascii="Arial" w:eastAsia="Yu Mincho" w:hAnsi="Arial" w:cs="Arial"/>
                <w:sz w:val="18"/>
                <w:szCs w:val="20"/>
                <w:lang w:eastAsia="ja-JP"/>
              </w:rPr>
              <w:t xml:space="preserve"> to </w:t>
            </w:r>
            <w:r>
              <w:rPr>
                <w:rFonts w:ascii="Arial" w:eastAsia="Yu Mincho" w:hAnsi="Arial" w:cs="Arial"/>
                <w:sz w:val="18"/>
                <w:szCs w:val="20"/>
                <w:lang w:eastAsia="ja-JP"/>
              </w:rPr>
              <w:t>be blanked</w:t>
            </w:r>
            <w:r w:rsidRPr="0008160C">
              <w:rPr>
                <w:rFonts w:ascii="Arial" w:eastAsia="Yu Mincho" w:hAnsi="Arial" w:cs="Arial"/>
                <w:sz w:val="18"/>
                <w:szCs w:val="20"/>
                <w:lang w:eastAsia="ja-JP"/>
              </w:rPr>
              <w:t xml:space="preserve"> in the frequency domain within</w:t>
            </w:r>
            <w:r>
              <w:rPr>
                <w:rFonts w:ascii="Arial" w:eastAsia="Yu Mincho" w:hAnsi="Arial" w:cs="Arial"/>
                <w:sz w:val="18"/>
                <w:szCs w:val="20"/>
                <w:lang w:eastAsia="ja-JP"/>
              </w:rPr>
              <w:t xml:space="preserve"> a BWP as well as within</w:t>
            </w:r>
            <w:r w:rsidRPr="0008160C">
              <w:rPr>
                <w:rFonts w:ascii="Arial" w:eastAsia="Yu Mincho" w:hAnsi="Arial" w:cs="Arial"/>
                <w:sz w:val="18"/>
                <w:szCs w:val="20"/>
                <w:lang w:eastAsia="ja-JP"/>
              </w:rPr>
              <w:t xml:space="preserve"> a time slot</w:t>
            </w:r>
            <w:r>
              <w:rPr>
                <w:rFonts w:ascii="Arial" w:eastAsia="Yu Mincho" w:hAnsi="Arial" w:cs="Arial"/>
                <w:sz w:val="18"/>
                <w:szCs w:val="20"/>
                <w:lang w:eastAsia="ja-JP"/>
              </w:rPr>
              <w:t xml:space="preserve"> in a frame. The prbIndex is defined as PRB number in clause 4.4.4.4 in [7].</w:t>
            </w:r>
          </w:p>
        </w:tc>
      </w:tr>
    </w:tbl>
    <w:tbl>
      <w:tblPr>
        <w:tblpPr w:leftFromText="180" w:rightFromText="180" w:vertAnchor="text" w:horzAnchor="margin" w:tblpY="158"/>
        <w:tblW w:w="93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56"/>
        <w:gridCol w:w="6095"/>
      </w:tblGrid>
      <w:tr w:rsidR="00A2037D" w14:paraId="52133D66" w14:textId="77777777" w:rsidTr="00D674E3">
        <w:tc>
          <w:tcPr>
            <w:tcW w:w="3256" w:type="dxa"/>
            <w:tcBorders>
              <w:top w:val="single" w:sz="4" w:space="0" w:color="auto"/>
              <w:left w:val="single" w:sz="4" w:space="0" w:color="auto"/>
              <w:bottom w:val="single" w:sz="4" w:space="0" w:color="auto"/>
              <w:right w:val="single" w:sz="4" w:space="0" w:color="auto"/>
            </w:tcBorders>
            <w:hideMark/>
          </w:tcPr>
          <w:p w14:paraId="30A2BDE5" w14:textId="77777777" w:rsidR="00A2037D" w:rsidRDefault="00A2037D" w:rsidP="00D64998">
            <w:pPr>
              <w:pStyle w:val="TAH"/>
              <w:rPr>
                <w:lang w:eastAsia="ja-JP"/>
              </w:rPr>
            </w:pPr>
            <w:r>
              <w:rPr>
                <w:lang w:eastAsia="ja-JP"/>
              </w:rPr>
              <w:t>Range bound</w:t>
            </w:r>
          </w:p>
        </w:tc>
        <w:tc>
          <w:tcPr>
            <w:tcW w:w="6095" w:type="dxa"/>
            <w:tcBorders>
              <w:top w:val="single" w:sz="4" w:space="0" w:color="auto"/>
              <w:left w:val="single" w:sz="4" w:space="0" w:color="auto"/>
              <w:bottom w:val="single" w:sz="4" w:space="0" w:color="auto"/>
              <w:right w:val="single" w:sz="4" w:space="0" w:color="auto"/>
            </w:tcBorders>
            <w:hideMark/>
          </w:tcPr>
          <w:p w14:paraId="6E5BC7F7" w14:textId="77777777" w:rsidR="00A2037D" w:rsidRDefault="00A2037D" w:rsidP="00D64998">
            <w:pPr>
              <w:pStyle w:val="TAH"/>
              <w:rPr>
                <w:lang w:eastAsia="ja-JP"/>
              </w:rPr>
            </w:pPr>
            <w:r>
              <w:rPr>
                <w:lang w:eastAsia="ja-JP"/>
              </w:rPr>
              <w:t>Explanation</w:t>
            </w:r>
          </w:p>
        </w:tc>
      </w:tr>
      <w:tr w:rsidR="00A2037D" w14:paraId="33BA98B6" w14:textId="77777777" w:rsidTr="00D674E3">
        <w:tc>
          <w:tcPr>
            <w:tcW w:w="3256" w:type="dxa"/>
            <w:tcBorders>
              <w:top w:val="single" w:sz="4" w:space="0" w:color="auto"/>
              <w:left w:val="single" w:sz="4" w:space="0" w:color="auto"/>
              <w:bottom w:val="single" w:sz="4" w:space="0" w:color="auto"/>
              <w:right w:val="single" w:sz="4" w:space="0" w:color="auto"/>
            </w:tcBorders>
            <w:hideMark/>
          </w:tcPr>
          <w:p w14:paraId="472756D5" w14:textId="77777777" w:rsidR="00A2037D" w:rsidRPr="006C2143" w:rsidRDefault="00A2037D" w:rsidP="00D64998">
            <w:pPr>
              <w:pStyle w:val="TAL"/>
              <w:rPr>
                <w:iCs/>
                <w:lang w:eastAsia="ja-JP"/>
              </w:rPr>
            </w:pPr>
            <w:r w:rsidRPr="006C2143">
              <w:rPr>
                <w:rFonts w:cs="Arial"/>
                <w:iCs/>
                <w:szCs w:val="18"/>
                <w:lang w:eastAsia="ja-JP"/>
              </w:rPr>
              <w:t>maxnoof</w:t>
            </w:r>
            <w:r>
              <w:rPr>
                <w:rFonts w:cs="Arial"/>
                <w:iCs/>
                <w:szCs w:val="18"/>
                <w:lang w:eastAsia="ja-JP"/>
              </w:rPr>
              <w:t>prbBlankingC</w:t>
            </w:r>
          </w:p>
        </w:tc>
        <w:tc>
          <w:tcPr>
            <w:tcW w:w="6095" w:type="dxa"/>
            <w:tcBorders>
              <w:top w:val="single" w:sz="4" w:space="0" w:color="auto"/>
              <w:left w:val="single" w:sz="4" w:space="0" w:color="auto"/>
              <w:bottom w:val="single" w:sz="4" w:space="0" w:color="auto"/>
              <w:right w:val="single" w:sz="4" w:space="0" w:color="auto"/>
            </w:tcBorders>
            <w:hideMark/>
          </w:tcPr>
          <w:p w14:paraId="4B3B0EFB" w14:textId="77777777" w:rsidR="00A2037D" w:rsidRDefault="00A2037D" w:rsidP="00D64998">
            <w:pPr>
              <w:pStyle w:val="TAL"/>
              <w:rPr>
                <w:lang w:eastAsia="ja-JP"/>
              </w:rPr>
            </w:pPr>
            <w:r>
              <w:rPr>
                <w:lang w:eastAsia="ja-JP"/>
              </w:rPr>
              <w:t>Maximum no. of PRB blanking configurations supported. Value is 128.</w:t>
            </w:r>
          </w:p>
        </w:tc>
      </w:tr>
    </w:tbl>
    <w:p w14:paraId="2390E1C2" w14:textId="77777777" w:rsidR="00992AD9" w:rsidRDefault="00992AD9" w:rsidP="00800B80"/>
    <w:p w14:paraId="77364406" w14:textId="77777777" w:rsidR="008B01F4" w:rsidRDefault="008B01F4" w:rsidP="008B01F4"/>
    <w:p w14:paraId="083A9E0A" w14:textId="77777777" w:rsidR="008B01F4" w:rsidRPr="008B01F4" w:rsidRDefault="008B01F4" w:rsidP="008B01F4"/>
    <w:p w14:paraId="25537AA2" w14:textId="2FB256F0" w:rsidR="00F71AD1" w:rsidRPr="00752B2E" w:rsidRDefault="00F71AD1" w:rsidP="00F71AD1">
      <w:pPr>
        <w:pStyle w:val="Heading3"/>
      </w:pPr>
      <w:bookmarkStart w:id="669" w:name="_Toc225175587"/>
      <w:bookmarkStart w:id="670" w:name="_Toc162004288"/>
      <w:bookmarkStart w:id="671" w:name="_Toc162781677"/>
      <w:bookmarkStart w:id="672" w:name="_Toc183438898"/>
      <w:bookmarkStart w:id="673" w:name="_Toc77321064"/>
      <w:bookmarkStart w:id="674" w:name="_Toc79485259"/>
      <w:bookmarkEnd w:id="514"/>
      <w:bookmarkEnd w:id="515"/>
      <w:bookmarkEnd w:id="524"/>
      <w:r w:rsidRPr="00752B2E">
        <w:t>9.3.</w:t>
      </w:r>
      <w:r>
        <w:t>46</w:t>
      </w:r>
      <w:r w:rsidRPr="00752B2E">
        <w:tab/>
      </w:r>
      <w:r>
        <w:t>prb</w:t>
      </w:r>
      <w:r w:rsidRPr="00752B2E">
        <w:t>BlankingObj</w:t>
      </w:r>
      <w:bookmarkEnd w:id="669"/>
    </w:p>
    <w:p w14:paraId="0E944E94" w14:textId="20DC8EE3" w:rsidR="00F71AD1" w:rsidRPr="00F32E01" w:rsidRDefault="00F71AD1" w:rsidP="00F71AD1">
      <w:pPr>
        <w:keepNext/>
        <w:spacing w:after="180"/>
        <w:rPr>
          <w:rFonts w:eastAsia="Yu Mincho"/>
          <w:szCs w:val="20"/>
        </w:rPr>
      </w:pPr>
      <w:r w:rsidRPr="00F32E01">
        <w:rPr>
          <w:rFonts w:eastAsia="Yu Mincho"/>
          <w:szCs w:val="20"/>
        </w:rPr>
        <w:t>This IE is applicable when policyCategory in clause 8.8.2.</w:t>
      </w:r>
      <w:r w:rsidR="007F1F6A">
        <w:rPr>
          <w:rFonts w:eastAsia="Yu Mincho"/>
          <w:szCs w:val="20"/>
        </w:rPr>
        <w:t>9</w:t>
      </w:r>
      <w:r w:rsidRPr="00F32E01">
        <w:rPr>
          <w:rFonts w:eastAsia="Yu Mincho"/>
          <w:szCs w:val="20"/>
        </w:rPr>
        <w:t xml:space="preserve"> O-PRBBlankingPolicy is prbBlankingObjective. This IE defines the PRB blanking objective for the preferred average number of PRBs to be blanked.</w:t>
      </w:r>
    </w:p>
    <w:tbl>
      <w:tblPr>
        <w:tblpPr w:leftFromText="180" w:rightFromText="180" w:vertAnchor="text" w:tblpY="1"/>
        <w:tblOverlap w:val="neve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5"/>
        <w:gridCol w:w="1080"/>
        <w:gridCol w:w="729"/>
        <w:gridCol w:w="2127"/>
        <w:gridCol w:w="3265"/>
      </w:tblGrid>
      <w:tr w:rsidR="00F71AD1" w:rsidRPr="00752B2E" w14:paraId="1A654116" w14:textId="77777777" w:rsidTr="00F46A0B">
        <w:tc>
          <w:tcPr>
            <w:tcW w:w="2155" w:type="dxa"/>
            <w:tcBorders>
              <w:top w:val="single" w:sz="4" w:space="0" w:color="auto"/>
              <w:left w:val="single" w:sz="4" w:space="0" w:color="auto"/>
              <w:bottom w:val="single" w:sz="4" w:space="0" w:color="auto"/>
              <w:right w:val="single" w:sz="4" w:space="0" w:color="auto"/>
            </w:tcBorders>
            <w:hideMark/>
          </w:tcPr>
          <w:p w14:paraId="6A97404E" w14:textId="77777777" w:rsidR="00F71AD1" w:rsidRPr="00E82712" w:rsidRDefault="00F71AD1">
            <w:pPr>
              <w:keepNext/>
              <w:keepLines/>
              <w:jc w:val="center"/>
              <w:rPr>
                <w:rFonts w:ascii="Arial" w:eastAsia="Yu Mincho" w:hAnsi="Arial"/>
                <w:b/>
                <w:sz w:val="18"/>
                <w:szCs w:val="20"/>
                <w:lang w:eastAsia="ja-JP"/>
              </w:rPr>
            </w:pPr>
            <w:r w:rsidRPr="00E82712">
              <w:rPr>
                <w:rFonts w:ascii="Arial" w:eastAsia="Yu Mincho" w:hAnsi="Arial"/>
                <w:b/>
                <w:sz w:val="18"/>
                <w:szCs w:val="20"/>
                <w:lang w:eastAsia="ja-JP"/>
              </w:rPr>
              <w:t>IE/Group Name</w:t>
            </w:r>
          </w:p>
        </w:tc>
        <w:tc>
          <w:tcPr>
            <w:tcW w:w="1080" w:type="dxa"/>
            <w:tcBorders>
              <w:top w:val="single" w:sz="4" w:space="0" w:color="auto"/>
              <w:left w:val="single" w:sz="4" w:space="0" w:color="auto"/>
              <w:bottom w:val="single" w:sz="4" w:space="0" w:color="auto"/>
              <w:right w:val="single" w:sz="4" w:space="0" w:color="auto"/>
            </w:tcBorders>
            <w:hideMark/>
          </w:tcPr>
          <w:p w14:paraId="478AE78C" w14:textId="77777777" w:rsidR="00F71AD1" w:rsidRPr="00E82712" w:rsidRDefault="00F71AD1">
            <w:pPr>
              <w:keepNext/>
              <w:keepLines/>
              <w:jc w:val="center"/>
              <w:rPr>
                <w:rFonts w:ascii="Arial" w:eastAsia="Yu Mincho" w:hAnsi="Arial"/>
                <w:b/>
                <w:sz w:val="18"/>
                <w:szCs w:val="20"/>
                <w:lang w:eastAsia="ja-JP"/>
              </w:rPr>
            </w:pPr>
            <w:r w:rsidRPr="00E82712">
              <w:rPr>
                <w:rFonts w:ascii="Arial" w:eastAsia="Yu Mincho" w:hAnsi="Arial"/>
                <w:b/>
                <w:sz w:val="18"/>
                <w:szCs w:val="20"/>
                <w:lang w:eastAsia="ja-JP"/>
              </w:rPr>
              <w:t>Presence</w:t>
            </w:r>
          </w:p>
        </w:tc>
        <w:tc>
          <w:tcPr>
            <w:tcW w:w="729" w:type="dxa"/>
            <w:tcBorders>
              <w:top w:val="single" w:sz="4" w:space="0" w:color="auto"/>
              <w:left w:val="single" w:sz="4" w:space="0" w:color="auto"/>
              <w:bottom w:val="single" w:sz="4" w:space="0" w:color="auto"/>
              <w:right w:val="single" w:sz="4" w:space="0" w:color="auto"/>
            </w:tcBorders>
            <w:hideMark/>
          </w:tcPr>
          <w:p w14:paraId="36E1BF53" w14:textId="77777777" w:rsidR="00F71AD1" w:rsidRPr="00E82712" w:rsidRDefault="00F71AD1">
            <w:pPr>
              <w:keepNext/>
              <w:keepLines/>
              <w:jc w:val="center"/>
              <w:rPr>
                <w:rFonts w:ascii="Arial" w:eastAsia="Yu Mincho" w:hAnsi="Arial"/>
                <w:b/>
                <w:sz w:val="18"/>
                <w:szCs w:val="20"/>
                <w:lang w:eastAsia="ja-JP"/>
              </w:rPr>
            </w:pPr>
            <w:r w:rsidRPr="00E82712">
              <w:rPr>
                <w:rFonts w:ascii="Arial" w:eastAsia="Yu Mincho" w:hAnsi="Arial"/>
                <w:b/>
                <w:sz w:val="18"/>
                <w:szCs w:val="20"/>
                <w:lang w:eastAsia="ja-JP"/>
              </w:rPr>
              <w:t>Range</w:t>
            </w:r>
          </w:p>
        </w:tc>
        <w:tc>
          <w:tcPr>
            <w:tcW w:w="2127" w:type="dxa"/>
            <w:tcBorders>
              <w:top w:val="single" w:sz="4" w:space="0" w:color="auto"/>
              <w:left w:val="single" w:sz="4" w:space="0" w:color="auto"/>
              <w:bottom w:val="single" w:sz="4" w:space="0" w:color="auto"/>
              <w:right w:val="single" w:sz="4" w:space="0" w:color="auto"/>
            </w:tcBorders>
            <w:hideMark/>
          </w:tcPr>
          <w:p w14:paraId="0D75A859" w14:textId="77777777" w:rsidR="00F71AD1" w:rsidRPr="00E82712" w:rsidRDefault="00F71AD1">
            <w:pPr>
              <w:keepNext/>
              <w:keepLines/>
              <w:jc w:val="center"/>
              <w:rPr>
                <w:rFonts w:ascii="Arial" w:eastAsia="Yu Mincho" w:hAnsi="Arial"/>
                <w:b/>
                <w:sz w:val="18"/>
                <w:szCs w:val="20"/>
                <w:lang w:eastAsia="ja-JP"/>
              </w:rPr>
            </w:pPr>
            <w:r w:rsidRPr="00E82712">
              <w:rPr>
                <w:rFonts w:ascii="Arial" w:eastAsia="Yu Mincho" w:hAnsi="Arial"/>
                <w:b/>
                <w:sz w:val="18"/>
                <w:szCs w:val="20"/>
                <w:lang w:eastAsia="ja-JP"/>
              </w:rPr>
              <w:t>IE type and reference</w:t>
            </w:r>
          </w:p>
        </w:tc>
        <w:tc>
          <w:tcPr>
            <w:tcW w:w="3265" w:type="dxa"/>
            <w:tcBorders>
              <w:top w:val="single" w:sz="4" w:space="0" w:color="auto"/>
              <w:left w:val="single" w:sz="4" w:space="0" w:color="auto"/>
              <w:bottom w:val="single" w:sz="4" w:space="0" w:color="auto"/>
              <w:right w:val="single" w:sz="4" w:space="0" w:color="auto"/>
            </w:tcBorders>
            <w:hideMark/>
          </w:tcPr>
          <w:p w14:paraId="75C825F6" w14:textId="77777777" w:rsidR="00F71AD1" w:rsidRPr="00E82712" w:rsidRDefault="00F71AD1">
            <w:pPr>
              <w:keepNext/>
              <w:keepLines/>
              <w:jc w:val="center"/>
              <w:rPr>
                <w:rFonts w:ascii="Arial" w:eastAsia="Yu Mincho" w:hAnsi="Arial"/>
                <w:b/>
                <w:sz w:val="18"/>
                <w:szCs w:val="20"/>
                <w:lang w:eastAsia="ja-JP"/>
              </w:rPr>
            </w:pPr>
            <w:r w:rsidRPr="00E82712">
              <w:rPr>
                <w:rFonts w:ascii="Arial" w:eastAsia="Yu Mincho" w:hAnsi="Arial"/>
                <w:b/>
                <w:sz w:val="18"/>
                <w:szCs w:val="20"/>
                <w:lang w:eastAsia="ja-JP"/>
              </w:rPr>
              <w:t>Semantics description</w:t>
            </w:r>
          </w:p>
        </w:tc>
      </w:tr>
      <w:tr w:rsidR="00F71AD1" w:rsidRPr="00752B2E" w14:paraId="77377B9B" w14:textId="77777777" w:rsidTr="00F46A0B">
        <w:tc>
          <w:tcPr>
            <w:tcW w:w="2155" w:type="dxa"/>
            <w:tcBorders>
              <w:top w:val="single" w:sz="4" w:space="0" w:color="auto"/>
              <w:left w:val="single" w:sz="4" w:space="0" w:color="auto"/>
              <w:bottom w:val="single" w:sz="4" w:space="0" w:color="auto"/>
              <w:right w:val="single" w:sz="4" w:space="0" w:color="auto"/>
            </w:tcBorders>
          </w:tcPr>
          <w:p w14:paraId="397EA011" w14:textId="77777777" w:rsidR="00F71AD1" w:rsidRPr="00E82712" w:rsidRDefault="00F71AD1">
            <w:pPr>
              <w:keepNext/>
              <w:keepLines/>
              <w:rPr>
                <w:rFonts w:ascii="Arial" w:eastAsia="Yu Mincho" w:hAnsi="Arial" w:cs="Arial"/>
                <w:sz w:val="18"/>
                <w:szCs w:val="18"/>
              </w:rPr>
            </w:pPr>
            <w:r>
              <w:rPr>
                <w:rFonts w:ascii="Arial" w:eastAsia="Yu Mincho" w:hAnsi="Arial" w:cs="Arial"/>
                <w:sz w:val="18"/>
                <w:szCs w:val="18"/>
              </w:rPr>
              <w:t>prbBlankingObj</w:t>
            </w:r>
          </w:p>
        </w:tc>
        <w:tc>
          <w:tcPr>
            <w:tcW w:w="1080" w:type="dxa"/>
            <w:tcBorders>
              <w:top w:val="single" w:sz="4" w:space="0" w:color="auto"/>
              <w:left w:val="single" w:sz="4" w:space="0" w:color="auto"/>
              <w:bottom w:val="single" w:sz="4" w:space="0" w:color="auto"/>
              <w:right w:val="single" w:sz="4" w:space="0" w:color="auto"/>
            </w:tcBorders>
          </w:tcPr>
          <w:p w14:paraId="49CF730F" w14:textId="77777777" w:rsidR="00F71AD1" w:rsidRPr="00E82712" w:rsidRDefault="00F71AD1">
            <w:pPr>
              <w:keepNext/>
              <w:keepLines/>
              <w:rPr>
                <w:rFonts w:ascii="Arial" w:eastAsia="Yu Mincho" w:hAnsi="Arial"/>
                <w:sz w:val="18"/>
                <w:szCs w:val="20"/>
                <w:lang w:eastAsia="ja-JP"/>
              </w:rPr>
            </w:pPr>
            <w:r>
              <w:rPr>
                <w:rFonts w:ascii="Arial" w:eastAsia="Yu Mincho" w:hAnsi="Arial"/>
                <w:sz w:val="18"/>
                <w:szCs w:val="20"/>
                <w:lang w:eastAsia="ja-JP"/>
              </w:rPr>
              <w:t>O</w:t>
            </w:r>
          </w:p>
        </w:tc>
        <w:tc>
          <w:tcPr>
            <w:tcW w:w="729" w:type="dxa"/>
            <w:tcBorders>
              <w:top w:val="single" w:sz="4" w:space="0" w:color="auto"/>
              <w:left w:val="single" w:sz="4" w:space="0" w:color="auto"/>
              <w:bottom w:val="single" w:sz="4" w:space="0" w:color="auto"/>
              <w:right w:val="single" w:sz="4" w:space="0" w:color="auto"/>
            </w:tcBorders>
          </w:tcPr>
          <w:p w14:paraId="367DD9D8" w14:textId="77777777" w:rsidR="00F71AD1" w:rsidRPr="00E82712" w:rsidRDefault="00F71AD1">
            <w:pPr>
              <w:keepNext/>
              <w:keepLines/>
              <w:rPr>
                <w:rFonts w:ascii="Arial" w:eastAsia="Yu Mincho" w:hAnsi="Arial"/>
                <w:sz w:val="18"/>
                <w:szCs w:val="20"/>
                <w:lang w:eastAsia="ja-JP"/>
              </w:rPr>
            </w:pPr>
          </w:p>
        </w:tc>
        <w:tc>
          <w:tcPr>
            <w:tcW w:w="2127" w:type="dxa"/>
            <w:tcBorders>
              <w:top w:val="single" w:sz="4" w:space="0" w:color="auto"/>
              <w:left w:val="single" w:sz="4" w:space="0" w:color="auto"/>
              <w:bottom w:val="single" w:sz="4" w:space="0" w:color="auto"/>
              <w:right w:val="single" w:sz="4" w:space="0" w:color="auto"/>
            </w:tcBorders>
          </w:tcPr>
          <w:p w14:paraId="151B13AE" w14:textId="77777777" w:rsidR="00F71AD1" w:rsidRPr="00E82712" w:rsidRDefault="00F71AD1">
            <w:pPr>
              <w:keepNext/>
              <w:keepLines/>
              <w:rPr>
                <w:rFonts w:ascii="Arial" w:eastAsia="Yu Mincho" w:hAnsi="Arial" w:cs="Arial"/>
                <w:bCs/>
                <w:sz w:val="18"/>
                <w:szCs w:val="18"/>
                <w:lang w:eastAsia="ja-JP"/>
              </w:rPr>
            </w:pPr>
            <w:r>
              <w:rPr>
                <w:rFonts w:ascii="Arial" w:eastAsia="Yu Mincho" w:hAnsi="Arial" w:cs="Arial"/>
                <w:bCs/>
                <w:sz w:val="18"/>
                <w:szCs w:val="18"/>
                <w:lang w:eastAsia="ja-JP"/>
              </w:rPr>
              <w:t>INTEGER</w:t>
            </w:r>
          </w:p>
        </w:tc>
        <w:tc>
          <w:tcPr>
            <w:tcW w:w="3265" w:type="dxa"/>
            <w:tcBorders>
              <w:top w:val="single" w:sz="4" w:space="0" w:color="auto"/>
              <w:left w:val="single" w:sz="4" w:space="0" w:color="auto"/>
              <w:bottom w:val="single" w:sz="4" w:space="0" w:color="auto"/>
              <w:right w:val="single" w:sz="4" w:space="0" w:color="auto"/>
            </w:tcBorders>
          </w:tcPr>
          <w:p w14:paraId="4ACEB661" w14:textId="483B904F" w:rsidR="00F71AD1" w:rsidRPr="00E82712" w:rsidRDefault="00F71AD1">
            <w:pPr>
              <w:keepNext/>
              <w:keepLines/>
              <w:rPr>
                <w:rFonts w:ascii="Arial" w:eastAsia="Yu Mincho" w:hAnsi="Arial" w:cs="Arial"/>
                <w:sz w:val="18"/>
                <w:szCs w:val="18"/>
                <w:lang w:eastAsia="ja-JP"/>
              </w:rPr>
            </w:pPr>
            <w:r w:rsidRPr="00AE6A91">
              <w:rPr>
                <w:rFonts w:ascii="Arial" w:eastAsia="Yu Mincho" w:hAnsi="Arial" w:cs="Arial"/>
                <w:sz w:val="18"/>
                <w:szCs w:val="18"/>
              </w:rPr>
              <w:t xml:space="preserve">Please refer to </w:t>
            </w:r>
            <w:r w:rsidRPr="00AE6A91">
              <w:rPr>
                <w:rFonts w:ascii="Arial" w:eastAsia="Yu Mincho" w:hAnsi="Arial" w:cs="Arial"/>
                <w:sz w:val="18"/>
                <w:szCs w:val="18"/>
                <w:lang w:eastAsia="ja-JP"/>
              </w:rPr>
              <w:t>Clause 8.8.2.</w:t>
            </w:r>
            <w:r w:rsidR="007F1F6A">
              <w:rPr>
                <w:rFonts w:ascii="Arial" w:eastAsia="Yu Mincho" w:hAnsi="Arial" w:cs="Arial"/>
                <w:sz w:val="18"/>
                <w:szCs w:val="18"/>
                <w:lang w:eastAsia="ja-JP"/>
              </w:rPr>
              <w:t>9</w:t>
            </w:r>
            <w:r w:rsidRPr="00AE6A91">
              <w:rPr>
                <w:rFonts w:ascii="Arial" w:eastAsia="Yu Mincho" w:hAnsi="Arial" w:cs="Arial"/>
                <w:sz w:val="18"/>
                <w:szCs w:val="18"/>
                <w:lang w:eastAsia="ja-JP"/>
              </w:rPr>
              <w:t>, “</w:t>
            </w:r>
            <w:r>
              <w:rPr>
                <w:rFonts w:ascii="Arial" w:eastAsia="Yu Mincho" w:hAnsi="Arial" w:cs="Arial"/>
                <w:sz w:val="18"/>
                <w:szCs w:val="18"/>
              </w:rPr>
              <w:t>prbBlankingObj</w:t>
            </w:r>
            <w:r w:rsidRPr="00AE6A91">
              <w:rPr>
                <w:rFonts w:ascii="Arial" w:eastAsia="Yu Mincho" w:hAnsi="Arial" w:cs="Arial"/>
                <w:sz w:val="18"/>
                <w:szCs w:val="18"/>
                <w:lang w:eastAsia="ja-JP"/>
              </w:rPr>
              <w:t>” attribute.</w:t>
            </w:r>
          </w:p>
        </w:tc>
      </w:tr>
    </w:tbl>
    <w:p w14:paraId="453A9AF7" w14:textId="77777777" w:rsidR="00226821" w:rsidRPr="008B01F4" w:rsidRDefault="004D5118" w:rsidP="00226821">
      <w:r>
        <w:rPr>
          <w:rFonts w:ascii="Arial" w:eastAsia="Yu Mincho" w:hAnsi="Arial" w:cs="Times New Roman"/>
          <w:sz w:val="28"/>
          <w:szCs w:val="20"/>
          <w:lang w:val="en-GB"/>
        </w:rPr>
        <w:br w:type="textWrapping" w:clear="all"/>
      </w:r>
    </w:p>
    <w:p w14:paraId="58493E78" w14:textId="7457D111" w:rsidR="004D5118" w:rsidRPr="004D5118" w:rsidRDefault="004D5118" w:rsidP="004D5118">
      <w:pPr>
        <w:keepNext/>
        <w:keepLines/>
        <w:spacing w:before="120" w:after="180" w:line="240" w:lineRule="auto"/>
        <w:outlineLvl w:val="2"/>
        <w:rPr>
          <w:rFonts w:ascii="Arial" w:eastAsia="Yu Mincho" w:hAnsi="Arial" w:cs="Times New Roman"/>
          <w:sz w:val="28"/>
          <w:szCs w:val="20"/>
        </w:rPr>
      </w:pPr>
      <w:r w:rsidRPr="004D5118">
        <w:rPr>
          <w:rFonts w:ascii="Arial" w:eastAsia="Yu Mincho" w:hAnsi="Arial" w:cs="Times New Roman"/>
          <w:sz w:val="28"/>
          <w:szCs w:val="20"/>
          <w:lang w:val="en-GB"/>
        </w:rPr>
        <w:lastRenderedPageBreak/>
        <w:t>9.3.</w:t>
      </w:r>
      <w:r>
        <w:rPr>
          <w:rFonts w:ascii="Arial" w:eastAsia="Yu Mincho" w:hAnsi="Arial" w:cs="Times New Roman"/>
          <w:sz w:val="28"/>
          <w:szCs w:val="20"/>
          <w:lang w:val="en-GB"/>
        </w:rPr>
        <w:t>47</w:t>
      </w:r>
      <w:r w:rsidRPr="004D5118">
        <w:rPr>
          <w:rFonts w:ascii="Arial" w:eastAsia="Yu Mincho" w:hAnsi="Arial" w:cs="Times New Roman"/>
          <w:sz w:val="28"/>
          <w:szCs w:val="20"/>
          <w:lang w:val="en-GB"/>
        </w:rPr>
        <w:t>.</w:t>
      </w:r>
      <w:r w:rsidRPr="004D5118">
        <w:rPr>
          <w:rFonts w:ascii="Arial" w:eastAsia="Yu Mincho" w:hAnsi="Arial" w:cs="Times New Roman"/>
          <w:sz w:val="28"/>
          <w:szCs w:val="20"/>
        </w:rPr>
        <w:t xml:space="preserve"> hibernateDuration</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4"/>
        <w:gridCol w:w="1080"/>
        <w:gridCol w:w="1155"/>
        <w:gridCol w:w="2268"/>
        <w:gridCol w:w="3543"/>
      </w:tblGrid>
      <w:tr w:rsidR="004D5118" w:rsidRPr="004D5118" w14:paraId="2EB835C3" w14:textId="77777777" w:rsidTr="00F60662">
        <w:tc>
          <w:tcPr>
            <w:tcW w:w="2154" w:type="dxa"/>
            <w:tcBorders>
              <w:top w:val="single" w:sz="4" w:space="0" w:color="auto"/>
              <w:left w:val="single" w:sz="4" w:space="0" w:color="auto"/>
              <w:bottom w:val="single" w:sz="4" w:space="0" w:color="auto"/>
              <w:right w:val="single" w:sz="4" w:space="0" w:color="auto"/>
            </w:tcBorders>
            <w:hideMark/>
          </w:tcPr>
          <w:p w14:paraId="0CEE749D" w14:textId="77777777" w:rsidR="004D5118" w:rsidRPr="004D5118" w:rsidRDefault="004D5118" w:rsidP="004D5118">
            <w:pPr>
              <w:keepNext/>
              <w:keepLines/>
              <w:spacing w:after="180" w:line="240" w:lineRule="auto"/>
              <w:jc w:val="center"/>
              <w:rPr>
                <w:rFonts w:ascii="Arial" w:eastAsia="Yu Mincho" w:hAnsi="Arial" w:cs="Times New Roman"/>
                <w:b/>
                <w:sz w:val="18"/>
                <w:szCs w:val="20"/>
                <w:lang w:eastAsia="ja-JP"/>
              </w:rPr>
            </w:pPr>
            <w:r w:rsidRPr="004D5118">
              <w:rPr>
                <w:rFonts w:ascii="Arial" w:eastAsia="Yu Mincho" w:hAnsi="Arial" w:cs="Times New Roman"/>
                <w:b/>
                <w:sz w:val="18"/>
                <w:szCs w:val="20"/>
                <w:lang w:eastAsia="ja-JP"/>
              </w:rPr>
              <w:t>IE/Group Name</w:t>
            </w:r>
          </w:p>
        </w:tc>
        <w:tc>
          <w:tcPr>
            <w:tcW w:w="1080" w:type="dxa"/>
            <w:tcBorders>
              <w:top w:val="single" w:sz="4" w:space="0" w:color="auto"/>
              <w:left w:val="single" w:sz="4" w:space="0" w:color="auto"/>
              <w:bottom w:val="single" w:sz="4" w:space="0" w:color="auto"/>
              <w:right w:val="single" w:sz="4" w:space="0" w:color="auto"/>
            </w:tcBorders>
            <w:hideMark/>
          </w:tcPr>
          <w:p w14:paraId="32FC6E8C" w14:textId="77777777" w:rsidR="004D5118" w:rsidRPr="004D5118" w:rsidRDefault="004D5118" w:rsidP="004D5118">
            <w:pPr>
              <w:keepNext/>
              <w:keepLines/>
              <w:spacing w:after="180" w:line="240" w:lineRule="auto"/>
              <w:jc w:val="center"/>
              <w:rPr>
                <w:rFonts w:ascii="Arial" w:eastAsia="Yu Mincho" w:hAnsi="Arial" w:cs="Times New Roman"/>
                <w:b/>
                <w:sz w:val="18"/>
                <w:szCs w:val="20"/>
                <w:lang w:eastAsia="ja-JP"/>
              </w:rPr>
            </w:pPr>
            <w:r w:rsidRPr="004D5118">
              <w:rPr>
                <w:rFonts w:ascii="Arial" w:eastAsia="Yu Mincho" w:hAnsi="Arial" w:cs="Times New Roman"/>
                <w:b/>
                <w:sz w:val="18"/>
                <w:szCs w:val="20"/>
                <w:lang w:eastAsia="ja-JP"/>
              </w:rPr>
              <w:t>Presence</w:t>
            </w:r>
          </w:p>
        </w:tc>
        <w:tc>
          <w:tcPr>
            <w:tcW w:w="1155" w:type="dxa"/>
            <w:tcBorders>
              <w:top w:val="single" w:sz="4" w:space="0" w:color="auto"/>
              <w:left w:val="single" w:sz="4" w:space="0" w:color="auto"/>
              <w:bottom w:val="single" w:sz="4" w:space="0" w:color="auto"/>
              <w:right w:val="single" w:sz="4" w:space="0" w:color="auto"/>
            </w:tcBorders>
            <w:hideMark/>
          </w:tcPr>
          <w:p w14:paraId="1929BD97" w14:textId="77777777" w:rsidR="004D5118" w:rsidRPr="004D5118" w:rsidRDefault="004D5118" w:rsidP="004D5118">
            <w:pPr>
              <w:keepNext/>
              <w:keepLines/>
              <w:spacing w:after="180" w:line="240" w:lineRule="auto"/>
              <w:jc w:val="center"/>
              <w:rPr>
                <w:rFonts w:ascii="Arial" w:eastAsia="Yu Mincho" w:hAnsi="Arial" w:cs="Times New Roman"/>
                <w:b/>
                <w:sz w:val="18"/>
                <w:szCs w:val="20"/>
                <w:lang w:eastAsia="ja-JP"/>
              </w:rPr>
            </w:pPr>
            <w:r w:rsidRPr="004D5118">
              <w:rPr>
                <w:rFonts w:ascii="Arial" w:eastAsia="Yu Mincho" w:hAnsi="Arial" w:cs="Times New Roman"/>
                <w:b/>
                <w:sz w:val="18"/>
                <w:szCs w:val="20"/>
                <w:lang w:eastAsia="ja-JP"/>
              </w:rPr>
              <w:t>Range</w:t>
            </w:r>
          </w:p>
        </w:tc>
        <w:tc>
          <w:tcPr>
            <w:tcW w:w="2268" w:type="dxa"/>
            <w:tcBorders>
              <w:top w:val="single" w:sz="4" w:space="0" w:color="auto"/>
              <w:left w:val="single" w:sz="4" w:space="0" w:color="auto"/>
              <w:bottom w:val="single" w:sz="4" w:space="0" w:color="auto"/>
              <w:right w:val="single" w:sz="4" w:space="0" w:color="auto"/>
            </w:tcBorders>
            <w:hideMark/>
          </w:tcPr>
          <w:p w14:paraId="715AFD54" w14:textId="77777777" w:rsidR="004D5118" w:rsidRPr="004D5118" w:rsidRDefault="004D5118" w:rsidP="004D5118">
            <w:pPr>
              <w:keepNext/>
              <w:keepLines/>
              <w:spacing w:after="180" w:line="240" w:lineRule="auto"/>
              <w:jc w:val="center"/>
              <w:rPr>
                <w:rFonts w:ascii="Arial" w:eastAsia="Yu Mincho" w:hAnsi="Arial" w:cs="Times New Roman"/>
                <w:b/>
                <w:sz w:val="18"/>
                <w:szCs w:val="20"/>
                <w:lang w:eastAsia="ja-JP"/>
              </w:rPr>
            </w:pPr>
            <w:r w:rsidRPr="004D5118">
              <w:rPr>
                <w:rFonts w:ascii="Arial" w:eastAsia="Yu Mincho" w:hAnsi="Arial" w:cs="Times New Roman"/>
                <w:b/>
                <w:sz w:val="18"/>
                <w:szCs w:val="20"/>
                <w:lang w:eastAsia="ja-JP"/>
              </w:rPr>
              <w:t>IE type and reference</w:t>
            </w:r>
          </w:p>
        </w:tc>
        <w:tc>
          <w:tcPr>
            <w:tcW w:w="3543" w:type="dxa"/>
            <w:tcBorders>
              <w:top w:val="single" w:sz="4" w:space="0" w:color="auto"/>
              <w:left w:val="single" w:sz="4" w:space="0" w:color="auto"/>
              <w:bottom w:val="single" w:sz="4" w:space="0" w:color="auto"/>
              <w:right w:val="single" w:sz="4" w:space="0" w:color="auto"/>
            </w:tcBorders>
            <w:hideMark/>
          </w:tcPr>
          <w:p w14:paraId="4AB5778D" w14:textId="77777777" w:rsidR="004D5118" w:rsidRPr="004D5118" w:rsidRDefault="004D5118" w:rsidP="004D5118">
            <w:pPr>
              <w:keepNext/>
              <w:keepLines/>
              <w:spacing w:after="180" w:line="240" w:lineRule="auto"/>
              <w:jc w:val="center"/>
              <w:rPr>
                <w:rFonts w:ascii="Arial" w:eastAsia="Yu Mincho" w:hAnsi="Arial" w:cs="Times New Roman"/>
                <w:b/>
                <w:sz w:val="18"/>
                <w:szCs w:val="20"/>
                <w:lang w:eastAsia="ja-JP"/>
              </w:rPr>
            </w:pPr>
            <w:r w:rsidRPr="004D5118">
              <w:rPr>
                <w:rFonts w:ascii="Arial" w:eastAsia="Yu Mincho" w:hAnsi="Arial" w:cs="Times New Roman"/>
                <w:b/>
                <w:sz w:val="18"/>
                <w:szCs w:val="20"/>
                <w:lang w:eastAsia="ja-JP"/>
              </w:rPr>
              <w:t>Semantics description</w:t>
            </w:r>
          </w:p>
        </w:tc>
      </w:tr>
      <w:tr w:rsidR="004D5118" w:rsidRPr="004D5118" w14:paraId="093EAF4F" w14:textId="77777777" w:rsidTr="00F60662">
        <w:tc>
          <w:tcPr>
            <w:tcW w:w="2154" w:type="dxa"/>
            <w:tcBorders>
              <w:top w:val="single" w:sz="4" w:space="0" w:color="auto"/>
              <w:left w:val="single" w:sz="4" w:space="0" w:color="auto"/>
              <w:bottom w:val="single" w:sz="4" w:space="0" w:color="auto"/>
              <w:right w:val="single" w:sz="4" w:space="0" w:color="auto"/>
            </w:tcBorders>
            <w:hideMark/>
          </w:tcPr>
          <w:p w14:paraId="6BF35600" w14:textId="77777777" w:rsidR="004D5118" w:rsidRPr="004D5118" w:rsidRDefault="004D5118" w:rsidP="004D5118">
            <w:pPr>
              <w:keepNext/>
              <w:keepLines/>
              <w:spacing w:after="180" w:line="240" w:lineRule="auto"/>
              <w:rPr>
                <w:rFonts w:ascii="Arial" w:eastAsia="Yu Mincho" w:hAnsi="Arial" w:cs="Arial"/>
                <w:sz w:val="18"/>
                <w:szCs w:val="18"/>
              </w:rPr>
            </w:pPr>
            <w:r w:rsidRPr="004D5118">
              <w:rPr>
                <w:rFonts w:ascii="Arial" w:eastAsia="Yu Mincho" w:hAnsi="Arial" w:cs="Arial"/>
                <w:sz w:val="18"/>
                <w:szCs w:val="18"/>
              </w:rPr>
              <w:t>hibernateDuration</w:t>
            </w:r>
          </w:p>
        </w:tc>
        <w:tc>
          <w:tcPr>
            <w:tcW w:w="1080" w:type="dxa"/>
            <w:tcBorders>
              <w:top w:val="single" w:sz="4" w:space="0" w:color="auto"/>
              <w:left w:val="single" w:sz="4" w:space="0" w:color="auto"/>
              <w:bottom w:val="single" w:sz="4" w:space="0" w:color="auto"/>
              <w:right w:val="single" w:sz="4" w:space="0" w:color="auto"/>
            </w:tcBorders>
            <w:hideMark/>
          </w:tcPr>
          <w:p w14:paraId="713727DF" w14:textId="77777777" w:rsidR="004D5118" w:rsidRPr="004D5118" w:rsidRDefault="004D5118" w:rsidP="004D5118">
            <w:pPr>
              <w:keepNext/>
              <w:keepLines/>
              <w:spacing w:after="180" w:line="240" w:lineRule="auto"/>
              <w:rPr>
                <w:rFonts w:ascii="Arial" w:eastAsia="Yu Mincho" w:hAnsi="Arial" w:cs="Times New Roman"/>
                <w:sz w:val="18"/>
                <w:szCs w:val="20"/>
                <w:lang w:eastAsia="ja-JP"/>
              </w:rPr>
            </w:pPr>
            <w:r w:rsidRPr="004D5118">
              <w:rPr>
                <w:rFonts w:ascii="Arial" w:eastAsia="Yu Mincho" w:hAnsi="Arial" w:cs="Times New Roman"/>
                <w:sz w:val="18"/>
                <w:szCs w:val="20"/>
                <w:lang w:eastAsia="ja-JP"/>
              </w:rPr>
              <w:t>O</w:t>
            </w:r>
          </w:p>
        </w:tc>
        <w:tc>
          <w:tcPr>
            <w:tcW w:w="1155" w:type="dxa"/>
            <w:tcBorders>
              <w:top w:val="single" w:sz="4" w:space="0" w:color="auto"/>
              <w:left w:val="single" w:sz="4" w:space="0" w:color="auto"/>
              <w:bottom w:val="single" w:sz="4" w:space="0" w:color="auto"/>
              <w:right w:val="single" w:sz="4" w:space="0" w:color="auto"/>
            </w:tcBorders>
          </w:tcPr>
          <w:p w14:paraId="6C01892D" w14:textId="77777777" w:rsidR="004D5118" w:rsidRPr="004D5118" w:rsidRDefault="004D5118" w:rsidP="004D5118">
            <w:pPr>
              <w:keepNext/>
              <w:keepLines/>
              <w:spacing w:after="180" w:line="240" w:lineRule="auto"/>
              <w:rPr>
                <w:rFonts w:ascii="Arial" w:eastAsia="Yu Mincho" w:hAnsi="Arial" w:cs="Times New Roman"/>
                <w:sz w:val="18"/>
                <w:szCs w:val="20"/>
                <w:lang w:eastAsia="ja-JP"/>
              </w:rPr>
            </w:pPr>
          </w:p>
        </w:tc>
        <w:tc>
          <w:tcPr>
            <w:tcW w:w="2268" w:type="dxa"/>
            <w:tcBorders>
              <w:top w:val="single" w:sz="4" w:space="0" w:color="auto"/>
              <w:left w:val="single" w:sz="4" w:space="0" w:color="auto"/>
              <w:bottom w:val="single" w:sz="4" w:space="0" w:color="auto"/>
              <w:right w:val="single" w:sz="4" w:space="0" w:color="auto"/>
            </w:tcBorders>
            <w:hideMark/>
          </w:tcPr>
          <w:p w14:paraId="11F8643C" w14:textId="77777777" w:rsidR="004D5118" w:rsidRPr="004D5118" w:rsidRDefault="004D5118" w:rsidP="004D5118">
            <w:pPr>
              <w:keepNext/>
              <w:keepLines/>
              <w:spacing w:after="180" w:line="240" w:lineRule="auto"/>
              <w:rPr>
                <w:rFonts w:ascii="Arial" w:eastAsia="Yu Mincho" w:hAnsi="Arial" w:cs="Arial"/>
                <w:bCs/>
                <w:sz w:val="18"/>
                <w:szCs w:val="18"/>
                <w:lang w:eastAsia="ja-JP"/>
              </w:rPr>
            </w:pPr>
            <w:r w:rsidRPr="004D5118">
              <w:rPr>
                <w:rFonts w:ascii="Arial" w:eastAsia="Yu Mincho" w:hAnsi="Arial" w:cs="Arial"/>
                <w:bCs/>
                <w:sz w:val="18"/>
                <w:szCs w:val="18"/>
                <w:lang w:eastAsia="ja-JP"/>
              </w:rPr>
              <w:t>INTEGER</w:t>
            </w:r>
          </w:p>
        </w:tc>
        <w:tc>
          <w:tcPr>
            <w:tcW w:w="3543" w:type="dxa"/>
            <w:tcBorders>
              <w:top w:val="single" w:sz="4" w:space="0" w:color="auto"/>
              <w:left w:val="single" w:sz="4" w:space="0" w:color="auto"/>
              <w:bottom w:val="single" w:sz="4" w:space="0" w:color="auto"/>
              <w:right w:val="single" w:sz="4" w:space="0" w:color="auto"/>
            </w:tcBorders>
          </w:tcPr>
          <w:p w14:paraId="012A0008" w14:textId="77777777" w:rsidR="004D5118" w:rsidRPr="004D5118" w:rsidRDefault="004D5118" w:rsidP="004D5118">
            <w:pPr>
              <w:keepNext/>
              <w:keepLines/>
              <w:spacing w:after="180" w:line="240" w:lineRule="auto"/>
              <w:rPr>
                <w:rFonts w:ascii="Arial" w:eastAsia="Yu Mincho" w:hAnsi="Arial" w:cs="Arial"/>
                <w:sz w:val="18"/>
                <w:szCs w:val="18"/>
                <w:lang w:eastAsia="ja-JP"/>
              </w:rPr>
            </w:pPr>
            <w:r w:rsidRPr="004D5118">
              <w:rPr>
                <w:rFonts w:ascii="Arial" w:eastAsia="Yu Mincho" w:hAnsi="Arial" w:cs="Arial"/>
                <w:sz w:val="18"/>
                <w:szCs w:val="18"/>
                <w:lang w:eastAsia="ja-JP"/>
              </w:rPr>
              <w:t>Requested Deep</w:t>
            </w:r>
            <w:r w:rsidRPr="004D5118">
              <w:rPr>
                <w:rFonts w:ascii="Arial" w:eastAsia="Yu Mincho" w:hAnsi="Arial" w:cs="Arial"/>
                <w:sz w:val="18"/>
                <w:szCs w:val="18"/>
                <w:lang w:eastAsia="ja-JP"/>
              </w:rPr>
              <w:noBreakHyphen/>
              <w:t xml:space="preserve">hibernate time (minutes). </w:t>
            </w:r>
          </w:p>
          <w:p w14:paraId="434FE928" w14:textId="1A1367C4" w:rsidR="004D5118" w:rsidRPr="004D5118" w:rsidRDefault="004D5118" w:rsidP="004D5118">
            <w:pPr>
              <w:keepNext/>
              <w:keepLines/>
              <w:spacing w:after="180" w:line="240" w:lineRule="auto"/>
              <w:rPr>
                <w:rFonts w:ascii="Arial" w:eastAsia="Yu Mincho" w:hAnsi="Arial" w:cs="Arial"/>
                <w:sz w:val="18"/>
                <w:szCs w:val="18"/>
                <w:lang w:eastAsia="ja-JP"/>
              </w:rPr>
            </w:pPr>
            <w:r w:rsidRPr="004D5118">
              <w:rPr>
                <w:rFonts w:ascii="Arial" w:eastAsia="Yu Mincho" w:hAnsi="Arial" w:cs="Arial"/>
                <w:sz w:val="18"/>
                <w:szCs w:val="18"/>
                <w:lang w:eastAsia="ja-JP"/>
              </w:rPr>
              <w:t>Range aligns with O</w:t>
            </w:r>
            <w:r w:rsidRPr="004D5118">
              <w:rPr>
                <w:rFonts w:ascii="Arial" w:eastAsia="Yu Mincho" w:hAnsi="Arial" w:cs="Arial"/>
                <w:sz w:val="18"/>
                <w:szCs w:val="18"/>
                <w:lang w:eastAsia="ja-JP"/>
              </w:rPr>
              <w:noBreakHyphen/>
              <w:t>RU capabilities (min/max) reported in 9.3.</w:t>
            </w:r>
            <w:r w:rsidR="00B34586">
              <w:rPr>
                <w:rFonts w:ascii="Arial" w:eastAsia="Yu Mincho" w:hAnsi="Arial" w:cs="Arial"/>
                <w:sz w:val="18"/>
                <w:szCs w:val="18"/>
                <w:lang w:eastAsia="ja-JP"/>
              </w:rPr>
              <w:t>48</w:t>
            </w:r>
            <w:r w:rsidRPr="004D5118">
              <w:rPr>
                <w:rFonts w:ascii="Arial" w:eastAsia="Yu Mincho" w:hAnsi="Arial" w:cs="Arial"/>
                <w:sz w:val="18"/>
                <w:szCs w:val="18"/>
                <w:lang w:eastAsia="ja-JP"/>
              </w:rPr>
              <w:t xml:space="preserve"> :</w:t>
            </w:r>
          </w:p>
          <w:p w14:paraId="69F2233C" w14:textId="77D38214" w:rsidR="004D5118" w:rsidRPr="004D5118" w:rsidRDefault="004D5118" w:rsidP="00F46A0B">
            <w:pPr>
              <w:keepNext/>
              <w:keepLines/>
              <w:spacing w:after="0" w:line="240" w:lineRule="auto"/>
              <w:rPr>
                <w:rFonts w:ascii="Arial" w:eastAsia="Yu Mincho" w:hAnsi="Arial" w:cs="Arial"/>
                <w:sz w:val="18"/>
                <w:szCs w:val="18"/>
                <w:lang w:eastAsia="ja-JP"/>
              </w:rPr>
            </w:pPr>
            <w:r w:rsidRPr="004D5118">
              <w:rPr>
                <w:rFonts w:ascii="Arial" w:eastAsia="Yu Mincho" w:hAnsi="Arial" w:cs="Arial"/>
                <w:sz w:val="18"/>
                <w:szCs w:val="18"/>
              </w:rPr>
              <w:t>minHibernateDuration &lt; hibernateDuration &lt; maxHibernateDuration</w:t>
            </w:r>
          </w:p>
        </w:tc>
      </w:tr>
    </w:tbl>
    <w:p w14:paraId="4910AB19" w14:textId="77777777" w:rsidR="00226821" w:rsidRPr="008B01F4" w:rsidRDefault="00226821" w:rsidP="00226821"/>
    <w:p w14:paraId="5D4981C6" w14:textId="089DDDAF" w:rsidR="00F60662" w:rsidRPr="00F60662" w:rsidRDefault="00F60662" w:rsidP="00F60662">
      <w:pPr>
        <w:keepNext/>
        <w:keepLines/>
        <w:spacing w:before="120" w:after="180" w:line="240" w:lineRule="auto"/>
        <w:outlineLvl w:val="2"/>
        <w:rPr>
          <w:rFonts w:ascii="Arial" w:eastAsia="Yu Mincho" w:hAnsi="Arial" w:cs="Times New Roman"/>
          <w:sz w:val="28"/>
          <w:szCs w:val="20"/>
        </w:rPr>
      </w:pPr>
      <w:r w:rsidRPr="00F60662">
        <w:rPr>
          <w:rFonts w:ascii="Arial" w:eastAsia="Yu Mincho" w:hAnsi="Arial" w:cs="Times New Roman"/>
          <w:sz w:val="28"/>
          <w:szCs w:val="20"/>
          <w:lang w:val="en-GB"/>
        </w:rPr>
        <w:t>9.3.</w:t>
      </w:r>
      <w:r>
        <w:rPr>
          <w:rFonts w:ascii="Arial" w:eastAsia="Yu Mincho" w:hAnsi="Arial" w:cs="Times New Roman"/>
          <w:sz w:val="28"/>
          <w:szCs w:val="20"/>
          <w:lang w:val="en-GB"/>
        </w:rPr>
        <w:t>48</w:t>
      </w:r>
      <w:r w:rsidRPr="00F60662">
        <w:rPr>
          <w:rFonts w:ascii="Arial" w:eastAsia="Yu Mincho" w:hAnsi="Arial" w:cs="Times New Roman"/>
          <w:sz w:val="28"/>
          <w:szCs w:val="20"/>
          <w:lang w:val="en-GB"/>
        </w:rPr>
        <w:t>.</w:t>
      </w:r>
      <w:r w:rsidRPr="00F60662">
        <w:rPr>
          <w:rFonts w:ascii="Arial" w:eastAsia="Yu Mincho" w:hAnsi="Arial" w:cs="Times New Roman"/>
          <w:sz w:val="28"/>
          <w:szCs w:val="20"/>
        </w:rPr>
        <w:t xml:space="preserve"> deepHibernateCapabilityInfo</w:t>
      </w:r>
    </w:p>
    <w:tbl>
      <w:tblPr>
        <w:tblW w:w="10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2"/>
        <w:gridCol w:w="1134"/>
        <w:gridCol w:w="1843"/>
        <w:gridCol w:w="1239"/>
        <w:gridCol w:w="3722"/>
      </w:tblGrid>
      <w:tr w:rsidR="00F60662" w:rsidRPr="00F60662" w14:paraId="63429CB1" w14:textId="77777777">
        <w:tc>
          <w:tcPr>
            <w:tcW w:w="2263" w:type="dxa"/>
            <w:tcBorders>
              <w:top w:val="single" w:sz="4" w:space="0" w:color="auto"/>
              <w:left w:val="single" w:sz="4" w:space="0" w:color="auto"/>
              <w:bottom w:val="single" w:sz="4" w:space="0" w:color="auto"/>
              <w:right w:val="single" w:sz="4" w:space="0" w:color="auto"/>
            </w:tcBorders>
            <w:hideMark/>
          </w:tcPr>
          <w:p w14:paraId="680464B7" w14:textId="77777777" w:rsidR="00F60662" w:rsidRPr="00F60662" w:rsidRDefault="00F60662" w:rsidP="00F60662">
            <w:pPr>
              <w:keepNext/>
              <w:keepLines/>
              <w:spacing w:after="180" w:line="240" w:lineRule="auto"/>
              <w:jc w:val="center"/>
              <w:rPr>
                <w:rFonts w:ascii="Arial" w:eastAsia="Yu Mincho" w:hAnsi="Arial" w:cs="Times New Roman"/>
                <w:b/>
                <w:sz w:val="18"/>
                <w:szCs w:val="20"/>
                <w:lang w:eastAsia="ja-JP"/>
              </w:rPr>
            </w:pPr>
            <w:r w:rsidRPr="00F60662">
              <w:rPr>
                <w:rFonts w:ascii="Arial" w:eastAsia="Yu Mincho" w:hAnsi="Arial" w:cs="Times New Roman"/>
                <w:b/>
                <w:sz w:val="18"/>
                <w:szCs w:val="20"/>
                <w:lang w:eastAsia="ja-JP"/>
              </w:rPr>
              <w:t>IE/Group Name</w:t>
            </w:r>
          </w:p>
        </w:tc>
        <w:tc>
          <w:tcPr>
            <w:tcW w:w="1134" w:type="dxa"/>
            <w:tcBorders>
              <w:top w:val="single" w:sz="4" w:space="0" w:color="auto"/>
              <w:left w:val="single" w:sz="4" w:space="0" w:color="auto"/>
              <w:bottom w:val="single" w:sz="4" w:space="0" w:color="auto"/>
              <w:right w:val="single" w:sz="4" w:space="0" w:color="auto"/>
            </w:tcBorders>
            <w:hideMark/>
          </w:tcPr>
          <w:p w14:paraId="0B98ADE1" w14:textId="77777777" w:rsidR="00F60662" w:rsidRPr="00F60662" w:rsidRDefault="00F60662" w:rsidP="00F60662">
            <w:pPr>
              <w:keepNext/>
              <w:keepLines/>
              <w:spacing w:after="180" w:line="240" w:lineRule="auto"/>
              <w:jc w:val="center"/>
              <w:rPr>
                <w:rFonts w:ascii="Arial" w:eastAsia="Yu Mincho" w:hAnsi="Arial" w:cs="Times New Roman"/>
                <w:b/>
                <w:sz w:val="18"/>
                <w:szCs w:val="20"/>
                <w:lang w:eastAsia="ja-JP"/>
              </w:rPr>
            </w:pPr>
            <w:r w:rsidRPr="00F60662">
              <w:rPr>
                <w:rFonts w:ascii="Arial" w:eastAsia="Yu Mincho" w:hAnsi="Arial" w:cs="Times New Roman"/>
                <w:b/>
                <w:sz w:val="18"/>
                <w:szCs w:val="20"/>
                <w:lang w:eastAsia="ja-JP"/>
              </w:rPr>
              <w:t>Presence</w:t>
            </w:r>
          </w:p>
        </w:tc>
        <w:tc>
          <w:tcPr>
            <w:tcW w:w="1843" w:type="dxa"/>
            <w:tcBorders>
              <w:top w:val="single" w:sz="4" w:space="0" w:color="auto"/>
              <w:left w:val="single" w:sz="4" w:space="0" w:color="auto"/>
              <w:bottom w:val="single" w:sz="4" w:space="0" w:color="auto"/>
              <w:right w:val="single" w:sz="4" w:space="0" w:color="auto"/>
            </w:tcBorders>
            <w:hideMark/>
          </w:tcPr>
          <w:p w14:paraId="7B534BB4" w14:textId="77777777" w:rsidR="00F60662" w:rsidRPr="00F60662" w:rsidRDefault="00F60662" w:rsidP="00F60662">
            <w:pPr>
              <w:keepNext/>
              <w:keepLines/>
              <w:spacing w:after="180" w:line="240" w:lineRule="auto"/>
              <w:jc w:val="center"/>
              <w:rPr>
                <w:rFonts w:ascii="Arial" w:eastAsia="Yu Mincho" w:hAnsi="Arial" w:cs="Times New Roman"/>
                <w:b/>
                <w:sz w:val="18"/>
                <w:szCs w:val="20"/>
                <w:lang w:eastAsia="ja-JP"/>
              </w:rPr>
            </w:pPr>
            <w:r w:rsidRPr="00F60662">
              <w:rPr>
                <w:rFonts w:ascii="Arial" w:eastAsia="Yu Mincho" w:hAnsi="Arial" w:cs="Times New Roman"/>
                <w:b/>
                <w:sz w:val="18"/>
                <w:szCs w:val="20"/>
                <w:lang w:eastAsia="ja-JP"/>
              </w:rPr>
              <w:t>Range</w:t>
            </w:r>
          </w:p>
        </w:tc>
        <w:tc>
          <w:tcPr>
            <w:tcW w:w="1239" w:type="dxa"/>
            <w:tcBorders>
              <w:top w:val="single" w:sz="4" w:space="0" w:color="auto"/>
              <w:left w:val="single" w:sz="4" w:space="0" w:color="auto"/>
              <w:bottom w:val="single" w:sz="4" w:space="0" w:color="auto"/>
              <w:right w:val="single" w:sz="4" w:space="0" w:color="auto"/>
            </w:tcBorders>
            <w:hideMark/>
          </w:tcPr>
          <w:p w14:paraId="458C36B8" w14:textId="77777777" w:rsidR="00F60662" w:rsidRPr="00F60662" w:rsidRDefault="00F60662" w:rsidP="00F60662">
            <w:pPr>
              <w:keepNext/>
              <w:keepLines/>
              <w:spacing w:after="180" w:line="240" w:lineRule="auto"/>
              <w:jc w:val="center"/>
              <w:rPr>
                <w:rFonts w:ascii="Arial" w:eastAsia="Yu Mincho" w:hAnsi="Arial" w:cs="Times New Roman"/>
                <w:b/>
                <w:sz w:val="18"/>
                <w:szCs w:val="20"/>
                <w:lang w:eastAsia="ja-JP"/>
              </w:rPr>
            </w:pPr>
            <w:r w:rsidRPr="00F60662">
              <w:rPr>
                <w:rFonts w:ascii="Arial" w:eastAsia="Yu Mincho" w:hAnsi="Arial" w:cs="Times New Roman"/>
                <w:b/>
                <w:sz w:val="18"/>
                <w:szCs w:val="20"/>
                <w:lang w:eastAsia="ja-JP"/>
              </w:rPr>
              <w:t>IE type and reference</w:t>
            </w:r>
          </w:p>
        </w:tc>
        <w:tc>
          <w:tcPr>
            <w:tcW w:w="3722" w:type="dxa"/>
            <w:tcBorders>
              <w:top w:val="single" w:sz="4" w:space="0" w:color="auto"/>
              <w:left w:val="single" w:sz="4" w:space="0" w:color="auto"/>
              <w:bottom w:val="single" w:sz="4" w:space="0" w:color="auto"/>
              <w:right w:val="single" w:sz="4" w:space="0" w:color="auto"/>
            </w:tcBorders>
            <w:hideMark/>
          </w:tcPr>
          <w:p w14:paraId="2F1C1446" w14:textId="77777777" w:rsidR="00F60662" w:rsidRPr="00F60662" w:rsidRDefault="00F60662" w:rsidP="00F60662">
            <w:pPr>
              <w:keepNext/>
              <w:keepLines/>
              <w:spacing w:after="180" w:line="240" w:lineRule="auto"/>
              <w:jc w:val="center"/>
              <w:rPr>
                <w:rFonts w:ascii="Arial" w:eastAsia="Yu Mincho" w:hAnsi="Arial" w:cs="Times New Roman"/>
                <w:b/>
                <w:sz w:val="18"/>
                <w:szCs w:val="20"/>
                <w:lang w:eastAsia="ja-JP"/>
              </w:rPr>
            </w:pPr>
            <w:r w:rsidRPr="00F60662">
              <w:rPr>
                <w:rFonts w:ascii="Arial" w:eastAsia="Yu Mincho" w:hAnsi="Arial" w:cs="Times New Roman"/>
                <w:b/>
                <w:sz w:val="18"/>
                <w:szCs w:val="20"/>
                <w:lang w:eastAsia="ja-JP"/>
              </w:rPr>
              <w:t>Semantics description</w:t>
            </w:r>
          </w:p>
        </w:tc>
      </w:tr>
      <w:tr w:rsidR="00F60662" w:rsidRPr="00F60662" w14:paraId="44DF84FE" w14:textId="77777777">
        <w:tc>
          <w:tcPr>
            <w:tcW w:w="2263" w:type="dxa"/>
            <w:tcBorders>
              <w:top w:val="single" w:sz="4" w:space="0" w:color="auto"/>
              <w:left w:val="single" w:sz="4" w:space="0" w:color="auto"/>
              <w:bottom w:val="single" w:sz="4" w:space="0" w:color="auto"/>
              <w:right w:val="single" w:sz="4" w:space="0" w:color="auto"/>
            </w:tcBorders>
            <w:hideMark/>
          </w:tcPr>
          <w:p w14:paraId="0D821549" w14:textId="77777777" w:rsidR="00F60662" w:rsidRPr="00F60662" w:rsidRDefault="00F60662" w:rsidP="00F60662">
            <w:pPr>
              <w:keepNext/>
              <w:keepLines/>
              <w:spacing w:after="180" w:line="240" w:lineRule="auto"/>
              <w:rPr>
                <w:rFonts w:ascii="Arial" w:eastAsia="Yu Mincho" w:hAnsi="Arial" w:cs="Arial"/>
                <w:sz w:val="18"/>
                <w:szCs w:val="18"/>
              </w:rPr>
            </w:pPr>
            <w:r w:rsidRPr="00F60662">
              <w:rPr>
                <w:rFonts w:ascii="Arial" w:eastAsia="Yu Mincho" w:hAnsi="Arial" w:cs="Arial"/>
                <w:sz w:val="18"/>
                <w:szCs w:val="18"/>
              </w:rPr>
              <w:t>deepHibernateSupported</w:t>
            </w:r>
          </w:p>
        </w:tc>
        <w:tc>
          <w:tcPr>
            <w:tcW w:w="1134" w:type="dxa"/>
            <w:tcBorders>
              <w:top w:val="single" w:sz="4" w:space="0" w:color="auto"/>
              <w:left w:val="single" w:sz="4" w:space="0" w:color="auto"/>
              <w:bottom w:val="single" w:sz="4" w:space="0" w:color="auto"/>
              <w:right w:val="single" w:sz="4" w:space="0" w:color="auto"/>
            </w:tcBorders>
            <w:hideMark/>
          </w:tcPr>
          <w:p w14:paraId="527742F9" w14:textId="77777777" w:rsidR="00F60662" w:rsidRPr="00F60662" w:rsidRDefault="00F60662" w:rsidP="00F60662">
            <w:pPr>
              <w:keepNext/>
              <w:keepLines/>
              <w:spacing w:after="180" w:line="240" w:lineRule="auto"/>
              <w:rPr>
                <w:rFonts w:ascii="Arial" w:eastAsia="Yu Mincho" w:hAnsi="Arial" w:cs="Times New Roman"/>
                <w:sz w:val="18"/>
                <w:szCs w:val="20"/>
                <w:lang w:eastAsia="ja-JP"/>
              </w:rPr>
            </w:pPr>
            <w:r w:rsidRPr="00F60662">
              <w:rPr>
                <w:rFonts w:ascii="Arial" w:eastAsia="Yu Mincho" w:hAnsi="Arial" w:cs="Times New Roman"/>
                <w:sz w:val="18"/>
                <w:szCs w:val="20"/>
                <w:lang w:eastAsia="ja-JP"/>
              </w:rPr>
              <w:t>M</w:t>
            </w:r>
          </w:p>
        </w:tc>
        <w:tc>
          <w:tcPr>
            <w:tcW w:w="1843" w:type="dxa"/>
            <w:tcBorders>
              <w:top w:val="single" w:sz="4" w:space="0" w:color="auto"/>
              <w:left w:val="single" w:sz="4" w:space="0" w:color="auto"/>
              <w:bottom w:val="single" w:sz="4" w:space="0" w:color="auto"/>
              <w:right w:val="single" w:sz="4" w:space="0" w:color="auto"/>
            </w:tcBorders>
          </w:tcPr>
          <w:p w14:paraId="44511FCD" w14:textId="77777777" w:rsidR="00F60662" w:rsidRPr="00F60662" w:rsidRDefault="00F60662" w:rsidP="00F60662">
            <w:pPr>
              <w:keepNext/>
              <w:keepLines/>
              <w:spacing w:after="180" w:line="240" w:lineRule="auto"/>
              <w:rPr>
                <w:rFonts w:ascii="Arial" w:eastAsia="Yu Mincho" w:hAnsi="Arial" w:cs="Times New Roman"/>
                <w:sz w:val="18"/>
                <w:szCs w:val="20"/>
                <w:lang w:eastAsia="ja-JP"/>
              </w:rPr>
            </w:pPr>
          </w:p>
        </w:tc>
        <w:tc>
          <w:tcPr>
            <w:tcW w:w="1239" w:type="dxa"/>
            <w:tcBorders>
              <w:top w:val="single" w:sz="4" w:space="0" w:color="auto"/>
              <w:left w:val="single" w:sz="4" w:space="0" w:color="auto"/>
              <w:bottom w:val="single" w:sz="4" w:space="0" w:color="auto"/>
              <w:right w:val="single" w:sz="4" w:space="0" w:color="auto"/>
            </w:tcBorders>
            <w:hideMark/>
          </w:tcPr>
          <w:p w14:paraId="773DD10A" w14:textId="77777777" w:rsidR="00F60662" w:rsidRPr="00F60662" w:rsidRDefault="00F60662" w:rsidP="00F60662">
            <w:pPr>
              <w:keepNext/>
              <w:keepLines/>
              <w:spacing w:after="180" w:line="240" w:lineRule="auto"/>
              <w:rPr>
                <w:rFonts w:ascii="Arial" w:eastAsia="Yu Mincho" w:hAnsi="Arial" w:cs="Arial"/>
                <w:bCs/>
                <w:sz w:val="18"/>
                <w:szCs w:val="18"/>
                <w:lang w:eastAsia="ja-JP"/>
              </w:rPr>
            </w:pPr>
            <w:r w:rsidRPr="00F60662">
              <w:rPr>
                <w:rFonts w:ascii="Arial" w:eastAsia="Yu Mincho" w:hAnsi="Arial" w:cs="Arial"/>
                <w:bCs/>
                <w:sz w:val="18"/>
                <w:szCs w:val="18"/>
                <w:lang w:eastAsia="ja-JP"/>
              </w:rPr>
              <w:t>BOOL</w:t>
            </w:r>
          </w:p>
        </w:tc>
        <w:tc>
          <w:tcPr>
            <w:tcW w:w="3722" w:type="dxa"/>
            <w:tcBorders>
              <w:top w:val="single" w:sz="4" w:space="0" w:color="auto"/>
              <w:left w:val="single" w:sz="4" w:space="0" w:color="auto"/>
              <w:bottom w:val="single" w:sz="4" w:space="0" w:color="auto"/>
              <w:right w:val="single" w:sz="4" w:space="0" w:color="auto"/>
            </w:tcBorders>
            <w:hideMark/>
          </w:tcPr>
          <w:p w14:paraId="1989571C" w14:textId="77777777" w:rsidR="00F60662" w:rsidRPr="00F60662" w:rsidRDefault="00F60662" w:rsidP="00F60662">
            <w:pPr>
              <w:keepNext/>
              <w:keepLines/>
              <w:spacing w:after="180" w:line="240" w:lineRule="auto"/>
              <w:rPr>
                <w:rFonts w:ascii="Arial" w:eastAsia="Yu Mincho" w:hAnsi="Arial" w:cs="Arial"/>
                <w:sz w:val="18"/>
                <w:szCs w:val="18"/>
                <w:lang w:eastAsia="ja-JP"/>
              </w:rPr>
            </w:pPr>
            <w:r w:rsidRPr="00F60662">
              <w:rPr>
                <w:rFonts w:ascii="Arial" w:eastAsia="Yu Mincho" w:hAnsi="Arial" w:cs="Arial"/>
                <w:sz w:val="18"/>
                <w:szCs w:val="18"/>
                <w:lang w:eastAsia="ja-JP"/>
              </w:rPr>
              <w:t>O</w:t>
            </w:r>
            <w:r w:rsidRPr="00F60662">
              <w:rPr>
                <w:rFonts w:ascii="Arial" w:eastAsia="Yu Mincho" w:hAnsi="Arial" w:cs="Arial"/>
                <w:sz w:val="18"/>
                <w:szCs w:val="18"/>
                <w:lang w:eastAsia="ja-JP"/>
              </w:rPr>
              <w:noBreakHyphen/>
              <w:t>RU supports Deep-hibernate per WG4 MP [10] clause 20.5.</w:t>
            </w:r>
          </w:p>
        </w:tc>
      </w:tr>
      <w:tr w:rsidR="00F60662" w:rsidRPr="00F60662" w14:paraId="63862290" w14:textId="77777777">
        <w:tc>
          <w:tcPr>
            <w:tcW w:w="2263" w:type="dxa"/>
            <w:tcBorders>
              <w:top w:val="single" w:sz="4" w:space="0" w:color="auto"/>
              <w:left w:val="single" w:sz="4" w:space="0" w:color="auto"/>
              <w:bottom w:val="single" w:sz="4" w:space="0" w:color="auto"/>
              <w:right w:val="single" w:sz="4" w:space="0" w:color="auto"/>
            </w:tcBorders>
            <w:hideMark/>
          </w:tcPr>
          <w:p w14:paraId="4DFDEA7A" w14:textId="77777777" w:rsidR="00F60662" w:rsidRPr="00F60662" w:rsidRDefault="00F60662" w:rsidP="00F60662">
            <w:pPr>
              <w:keepNext/>
              <w:keepLines/>
              <w:spacing w:after="180" w:line="240" w:lineRule="auto"/>
              <w:rPr>
                <w:rFonts w:ascii="Arial" w:eastAsia="Yu Mincho" w:hAnsi="Arial" w:cs="Arial"/>
                <w:sz w:val="18"/>
                <w:szCs w:val="18"/>
                <w:lang w:val="en-GB"/>
              </w:rPr>
            </w:pPr>
            <w:r w:rsidRPr="00F60662">
              <w:rPr>
                <w:rFonts w:ascii="Arial" w:eastAsia="Yu Mincho" w:hAnsi="Arial" w:cs="Arial"/>
                <w:sz w:val="18"/>
                <w:szCs w:val="18"/>
                <w:lang w:val="en-GB"/>
              </w:rPr>
              <w:t>minHibernateDuration</w:t>
            </w:r>
          </w:p>
        </w:tc>
        <w:tc>
          <w:tcPr>
            <w:tcW w:w="1134" w:type="dxa"/>
            <w:tcBorders>
              <w:top w:val="single" w:sz="4" w:space="0" w:color="auto"/>
              <w:left w:val="single" w:sz="4" w:space="0" w:color="auto"/>
              <w:bottom w:val="single" w:sz="4" w:space="0" w:color="auto"/>
              <w:right w:val="single" w:sz="4" w:space="0" w:color="auto"/>
            </w:tcBorders>
            <w:hideMark/>
          </w:tcPr>
          <w:p w14:paraId="21191ADF" w14:textId="77777777" w:rsidR="00F60662" w:rsidRPr="00F60662" w:rsidRDefault="00F60662" w:rsidP="00F60662">
            <w:pPr>
              <w:keepNext/>
              <w:keepLines/>
              <w:spacing w:after="180" w:line="240" w:lineRule="auto"/>
              <w:rPr>
                <w:rFonts w:ascii="Arial" w:eastAsia="Yu Mincho" w:hAnsi="Arial" w:cs="Times New Roman"/>
                <w:sz w:val="18"/>
                <w:szCs w:val="20"/>
                <w:lang w:eastAsia="ja-JP"/>
              </w:rPr>
            </w:pPr>
            <w:r w:rsidRPr="00F60662">
              <w:rPr>
                <w:rFonts w:ascii="Arial" w:eastAsia="Yu Mincho" w:hAnsi="Arial" w:cs="Times New Roman"/>
                <w:sz w:val="18"/>
                <w:szCs w:val="20"/>
                <w:lang w:eastAsia="ja-JP"/>
              </w:rPr>
              <w:t>O</w:t>
            </w:r>
          </w:p>
        </w:tc>
        <w:tc>
          <w:tcPr>
            <w:tcW w:w="1843" w:type="dxa"/>
            <w:tcBorders>
              <w:top w:val="single" w:sz="4" w:space="0" w:color="auto"/>
              <w:left w:val="single" w:sz="4" w:space="0" w:color="auto"/>
              <w:bottom w:val="single" w:sz="4" w:space="0" w:color="auto"/>
              <w:right w:val="single" w:sz="4" w:space="0" w:color="auto"/>
            </w:tcBorders>
          </w:tcPr>
          <w:p w14:paraId="5B289A9A" w14:textId="77777777" w:rsidR="00F60662" w:rsidRPr="00F60662" w:rsidRDefault="00F60662" w:rsidP="00F60662">
            <w:pPr>
              <w:keepNext/>
              <w:keepLines/>
              <w:spacing w:after="180" w:line="240" w:lineRule="auto"/>
              <w:rPr>
                <w:rFonts w:ascii="Arial" w:eastAsia="Yu Mincho" w:hAnsi="Arial" w:cs="Times New Roman"/>
                <w:sz w:val="18"/>
                <w:szCs w:val="20"/>
                <w:lang w:eastAsia="ja-JP"/>
              </w:rPr>
            </w:pPr>
          </w:p>
        </w:tc>
        <w:tc>
          <w:tcPr>
            <w:tcW w:w="1239" w:type="dxa"/>
            <w:tcBorders>
              <w:top w:val="single" w:sz="4" w:space="0" w:color="auto"/>
              <w:left w:val="single" w:sz="4" w:space="0" w:color="auto"/>
              <w:bottom w:val="single" w:sz="4" w:space="0" w:color="auto"/>
              <w:right w:val="single" w:sz="4" w:space="0" w:color="auto"/>
            </w:tcBorders>
            <w:hideMark/>
          </w:tcPr>
          <w:p w14:paraId="3FBFEBA0" w14:textId="77777777" w:rsidR="00F60662" w:rsidRPr="00F60662" w:rsidRDefault="00F60662" w:rsidP="00F60662">
            <w:pPr>
              <w:keepNext/>
              <w:keepLines/>
              <w:spacing w:after="180" w:line="240" w:lineRule="auto"/>
              <w:rPr>
                <w:rFonts w:ascii="Arial" w:eastAsia="Yu Mincho" w:hAnsi="Arial" w:cs="Arial"/>
                <w:bCs/>
                <w:sz w:val="18"/>
                <w:szCs w:val="18"/>
                <w:lang w:eastAsia="ja-JP"/>
              </w:rPr>
            </w:pPr>
            <w:r w:rsidRPr="00F60662">
              <w:rPr>
                <w:rFonts w:ascii="Arial" w:eastAsia="Yu Mincho" w:hAnsi="Arial" w:cs="Arial"/>
                <w:bCs/>
                <w:sz w:val="18"/>
                <w:szCs w:val="18"/>
                <w:lang w:eastAsia="ja-JP"/>
              </w:rPr>
              <w:t xml:space="preserve">INTEGER </w:t>
            </w:r>
          </w:p>
        </w:tc>
        <w:tc>
          <w:tcPr>
            <w:tcW w:w="3722" w:type="dxa"/>
            <w:tcBorders>
              <w:top w:val="single" w:sz="4" w:space="0" w:color="auto"/>
              <w:left w:val="single" w:sz="4" w:space="0" w:color="auto"/>
              <w:bottom w:val="single" w:sz="4" w:space="0" w:color="auto"/>
              <w:right w:val="single" w:sz="4" w:space="0" w:color="auto"/>
            </w:tcBorders>
            <w:hideMark/>
          </w:tcPr>
          <w:p w14:paraId="40BF1F42" w14:textId="77777777" w:rsidR="00F60662" w:rsidRPr="00F60662" w:rsidRDefault="00F60662" w:rsidP="00F60662">
            <w:pPr>
              <w:keepNext/>
              <w:keepLines/>
              <w:spacing w:after="180" w:line="240" w:lineRule="auto"/>
              <w:rPr>
                <w:rFonts w:ascii="Arial" w:eastAsia="Yu Mincho" w:hAnsi="Arial" w:cs="Arial"/>
                <w:bCs/>
                <w:sz w:val="18"/>
                <w:szCs w:val="18"/>
                <w:lang w:eastAsia="ja-JP"/>
              </w:rPr>
            </w:pPr>
            <w:r w:rsidRPr="00F60662">
              <w:rPr>
                <w:rFonts w:ascii="Arial" w:eastAsia="Yu Mincho" w:hAnsi="Arial" w:cs="Arial"/>
                <w:sz w:val="18"/>
                <w:szCs w:val="18"/>
                <w:lang w:eastAsia="ja-JP"/>
              </w:rPr>
              <w:t>Minimum hibernate time (minutes) the O</w:t>
            </w:r>
            <w:r w:rsidRPr="00F60662">
              <w:rPr>
                <w:rFonts w:ascii="Arial" w:eastAsia="Yu Mincho" w:hAnsi="Arial" w:cs="Arial"/>
                <w:sz w:val="18"/>
                <w:szCs w:val="18"/>
                <w:lang w:eastAsia="ja-JP"/>
              </w:rPr>
              <w:noBreakHyphen/>
              <w:t>RU supports.</w:t>
            </w:r>
            <w:r w:rsidRPr="00F60662">
              <w:rPr>
                <w:rFonts w:ascii="Arial" w:eastAsia="Yu Mincho" w:hAnsi="Arial" w:cs="Arial"/>
                <w:bCs/>
                <w:sz w:val="18"/>
                <w:szCs w:val="18"/>
                <w:lang w:eastAsia="ja-JP"/>
              </w:rPr>
              <w:t xml:space="preserve"> </w:t>
            </w:r>
          </w:p>
          <w:p w14:paraId="7F1F0169" w14:textId="77777777" w:rsidR="00F60662" w:rsidRPr="00F60662" w:rsidRDefault="00F60662" w:rsidP="00F60662">
            <w:pPr>
              <w:keepNext/>
              <w:keepLines/>
              <w:spacing w:after="180" w:line="240" w:lineRule="auto"/>
              <w:rPr>
                <w:rFonts w:ascii="Arial" w:eastAsia="Yu Mincho" w:hAnsi="Arial" w:cs="Arial"/>
                <w:sz w:val="18"/>
                <w:szCs w:val="18"/>
                <w:lang w:val="en-GB" w:eastAsia="ja-JP"/>
              </w:rPr>
            </w:pPr>
            <w:r w:rsidRPr="00F60662">
              <w:rPr>
                <w:rFonts w:ascii="Arial" w:eastAsia="Yu Mincho" w:hAnsi="Arial" w:cs="Arial"/>
                <w:sz w:val="18"/>
                <w:szCs w:val="18"/>
                <w:lang w:eastAsia="ja-JP"/>
              </w:rPr>
              <w:t>Corresponds to WG4 MP [10] clause 20.5. min-hibernate-time-duration when present.</w:t>
            </w:r>
          </w:p>
        </w:tc>
      </w:tr>
      <w:tr w:rsidR="00F60662" w:rsidRPr="00F60662" w14:paraId="59F44E8E" w14:textId="77777777">
        <w:tc>
          <w:tcPr>
            <w:tcW w:w="2263" w:type="dxa"/>
            <w:tcBorders>
              <w:top w:val="single" w:sz="4" w:space="0" w:color="auto"/>
              <w:left w:val="single" w:sz="4" w:space="0" w:color="auto"/>
              <w:bottom w:val="single" w:sz="4" w:space="0" w:color="auto"/>
              <w:right w:val="single" w:sz="4" w:space="0" w:color="auto"/>
            </w:tcBorders>
            <w:hideMark/>
          </w:tcPr>
          <w:p w14:paraId="2BE8CD40" w14:textId="77777777" w:rsidR="00F60662" w:rsidRPr="00F60662" w:rsidRDefault="00F60662" w:rsidP="00F60662">
            <w:pPr>
              <w:keepNext/>
              <w:keepLines/>
              <w:spacing w:after="180" w:line="240" w:lineRule="auto"/>
              <w:rPr>
                <w:rFonts w:ascii="Arial" w:eastAsia="Yu Mincho" w:hAnsi="Arial" w:cs="Arial"/>
                <w:sz w:val="18"/>
                <w:szCs w:val="18"/>
                <w:lang w:val="en-GB"/>
              </w:rPr>
            </w:pPr>
            <w:r w:rsidRPr="00F60662">
              <w:rPr>
                <w:rFonts w:ascii="Arial" w:eastAsia="Yu Mincho" w:hAnsi="Arial" w:cs="Arial"/>
                <w:sz w:val="18"/>
                <w:szCs w:val="18"/>
                <w:lang w:val="en-GB"/>
              </w:rPr>
              <w:t>maxHibernateDuration</w:t>
            </w:r>
          </w:p>
        </w:tc>
        <w:tc>
          <w:tcPr>
            <w:tcW w:w="1134" w:type="dxa"/>
            <w:tcBorders>
              <w:top w:val="single" w:sz="4" w:space="0" w:color="auto"/>
              <w:left w:val="single" w:sz="4" w:space="0" w:color="auto"/>
              <w:bottom w:val="single" w:sz="4" w:space="0" w:color="auto"/>
              <w:right w:val="single" w:sz="4" w:space="0" w:color="auto"/>
            </w:tcBorders>
            <w:hideMark/>
          </w:tcPr>
          <w:p w14:paraId="1D16C90C" w14:textId="77777777" w:rsidR="00F60662" w:rsidRPr="00F60662" w:rsidRDefault="00F60662" w:rsidP="00F60662">
            <w:pPr>
              <w:keepNext/>
              <w:keepLines/>
              <w:spacing w:after="180" w:line="240" w:lineRule="auto"/>
              <w:rPr>
                <w:rFonts w:ascii="Arial" w:eastAsia="Yu Mincho" w:hAnsi="Arial" w:cs="Times New Roman"/>
                <w:sz w:val="18"/>
                <w:szCs w:val="20"/>
                <w:lang w:eastAsia="ja-JP"/>
              </w:rPr>
            </w:pPr>
            <w:r w:rsidRPr="00F60662">
              <w:rPr>
                <w:rFonts w:ascii="Arial" w:eastAsia="Yu Mincho" w:hAnsi="Arial" w:cs="Times New Roman"/>
                <w:sz w:val="18"/>
                <w:szCs w:val="20"/>
                <w:lang w:eastAsia="ja-JP"/>
              </w:rPr>
              <w:t>M</w:t>
            </w:r>
          </w:p>
        </w:tc>
        <w:tc>
          <w:tcPr>
            <w:tcW w:w="1843" w:type="dxa"/>
            <w:tcBorders>
              <w:top w:val="single" w:sz="4" w:space="0" w:color="auto"/>
              <w:left w:val="single" w:sz="4" w:space="0" w:color="auto"/>
              <w:bottom w:val="single" w:sz="4" w:space="0" w:color="auto"/>
              <w:right w:val="single" w:sz="4" w:space="0" w:color="auto"/>
            </w:tcBorders>
          </w:tcPr>
          <w:p w14:paraId="0E2B9F10" w14:textId="77777777" w:rsidR="00F60662" w:rsidRPr="00F60662" w:rsidRDefault="00F60662" w:rsidP="00F60662">
            <w:pPr>
              <w:keepNext/>
              <w:keepLines/>
              <w:spacing w:after="180" w:line="240" w:lineRule="auto"/>
              <w:rPr>
                <w:rFonts w:ascii="Arial" w:eastAsia="Yu Mincho" w:hAnsi="Arial" w:cs="Times New Roman"/>
                <w:sz w:val="18"/>
                <w:szCs w:val="20"/>
                <w:lang w:eastAsia="ja-JP"/>
              </w:rPr>
            </w:pPr>
          </w:p>
        </w:tc>
        <w:tc>
          <w:tcPr>
            <w:tcW w:w="1239" w:type="dxa"/>
            <w:tcBorders>
              <w:top w:val="single" w:sz="4" w:space="0" w:color="auto"/>
              <w:left w:val="single" w:sz="4" w:space="0" w:color="auto"/>
              <w:bottom w:val="single" w:sz="4" w:space="0" w:color="auto"/>
              <w:right w:val="single" w:sz="4" w:space="0" w:color="auto"/>
            </w:tcBorders>
            <w:hideMark/>
          </w:tcPr>
          <w:p w14:paraId="3A81EA27" w14:textId="77777777" w:rsidR="00F60662" w:rsidRPr="00F60662" w:rsidRDefault="00F60662" w:rsidP="00F60662">
            <w:pPr>
              <w:keepNext/>
              <w:keepLines/>
              <w:spacing w:after="180" w:line="240" w:lineRule="auto"/>
              <w:rPr>
                <w:rFonts w:ascii="Arial" w:eastAsia="Yu Mincho" w:hAnsi="Arial" w:cs="Arial"/>
                <w:bCs/>
                <w:sz w:val="18"/>
                <w:szCs w:val="18"/>
                <w:lang w:eastAsia="ja-JP"/>
              </w:rPr>
            </w:pPr>
            <w:r w:rsidRPr="00F60662">
              <w:rPr>
                <w:rFonts w:ascii="Arial" w:eastAsia="Yu Mincho" w:hAnsi="Arial" w:cs="Arial"/>
                <w:bCs/>
                <w:sz w:val="18"/>
                <w:szCs w:val="18"/>
                <w:lang w:eastAsia="ja-JP"/>
              </w:rPr>
              <w:t>INTEGER</w:t>
            </w:r>
          </w:p>
        </w:tc>
        <w:tc>
          <w:tcPr>
            <w:tcW w:w="3722" w:type="dxa"/>
            <w:tcBorders>
              <w:top w:val="single" w:sz="4" w:space="0" w:color="auto"/>
              <w:left w:val="single" w:sz="4" w:space="0" w:color="auto"/>
              <w:bottom w:val="single" w:sz="4" w:space="0" w:color="auto"/>
              <w:right w:val="single" w:sz="4" w:space="0" w:color="auto"/>
            </w:tcBorders>
            <w:hideMark/>
          </w:tcPr>
          <w:p w14:paraId="25009CA2" w14:textId="77777777" w:rsidR="00F60662" w:rsidRPr="00F60662" w:rsidRDefault="00F60662" w:rsidP="00F60662">
            <w:pPr>
              <w:keepNext/>
              <w:keepLines/>
              <w:spacing w:after="180" w:line="240" w:lineRule="auto"/>
              <w:rPr>
                <w:rFonts w:ascii="Arial" w:eastAsia="Yu Mincho" w:hAnsi="Arial" w:cs="Arial"/>
                <w:bCs/>
                <w:sz w:val="18"/>
                <w:szCs w:val="18"/>
                <w:lang w:eastAsia="ja-JP"/>
              </w:rPr>
            </w:pPr>
            <w:r w:rsidRPr="00F60662">
              <w:rPr>
                <w:rFonts w:ascii="Arial" w:eastAsia="Yu Mincho" w:hAnsi="Arial" w:cs="Arial"/>
                <w:sz w:val="18"/>
                <w:szCs w:val="18"/>
                <w:lang w:eastAsia="ja-JP"/>
              </w:rPr>
              <w:t>Maximum hibernate time (minutes) the O</w:t>
            </w:r>
            <w:r w:rsidRPr="00F60662">
              <w:rPr>
                <w:rFonts w:ascii="Arial" w:eastAsia="Yu Mincho" w:hAnsi="Arial" w:cs="Arial"/>
                <w:sz w:val="18"/>
                <w:szCs w:val="18"/>
                <w:lang w:eastAsia="ja-JP"/>
              </w:rPr>
              <w:noBreakHyphen/>
              <w:t>RU supports.</w:t>
            </w:r>
            <w:r w:rsidRPr="00F60662">
              <w:rPr>
                <w:rFonts w:ascii="Arial" w:eastAsia="Yu Mincho" w:hAnsi="Arial" w:cs="Arial"/>
                <w:bCs/>
                <w:sz w:val="18"/>
                <w:szCs w:val="18"/>
                <w:lang w:eastAsia="ja-JP"/>
              </w:rPr>
              <w:t xml:space="preserve">  </w:t>
            </w:r>
          </w:p>
          <w:p w14:paraId="2385AAC0" w14:textId="77777777" w:rsidR="00F60662" w:rsidRPr="00F60662" w:rsidRDefault="00F60662" w:rsidP="00F60662">
            <w:pPr>
              <w:keepNext/>
              <w:keepLines/>
              <w:spacing w:after="180" w:line="240" w:lineRule="auto"/>
              <w:rPr>
                <w:rFonts w:ascii="Arial" w:eastAsia="Yu Mincho" w:hAnsi="Arial" w:cs="Arial"/>
                <w:sz w:val="18"/>
                <w:szCs w:val="18"/>
                <w:lang w:eastAsia="ja-JP"/>
              </w:rPr>
            </w:pPr>
            <w:r w:rsidRPr="00F60662">
              <w:rPr>
                <w:rFonts w:ascii="Arial" w:eastAsia="Yu Mincho" w:hAnsi="Arial" w:cs="Arial"/>
                <w:sz w:val="18"/>
                <w:szCs w:val="18"/>
                <w:lang w:eastAsia="ja-JP"/>
              </w:rPr>
              <w:t>Corresponds to WG4 MP [10] clause 20.5. max-hibernate-time-duration.</w:t>
            </w:r>
          </w:p>
        </w:tc>
      </w:tr>
    </w:tbl>
    <w:p w14:paraId="4D32CB8D" w14:textId="397EA328" w:rsidR="00A15379" w:rsidRPr="00AE6A91" w:rsidRDefault="00A15379" w:rsidP="00A15379">
      <w:pPr>
        <w:pStyle w:val="Heading2"/>
        <w:rPr>
          <w:rFonts w:eastAsia="Yu Mincho"/>
        </w:rPr>
      </w:pPr>
      <w:bookmarkStart w:id="675" w:name="_Toc225175588"/>
      <w:r w:rsidRPr="00AE6A91">
        <w:rPr>
          <w:rFonts w:eastAsia="Yu Mincho"/>
        </w:rPr>
        <w:t>9.4</w:t>
      </w:r>
      <w:r w:rsidRPr="00AE6A91">
        <w:rPr>
          <w:rFonts w:eastAsia="Yu Mincho"/>
        </w:rPr>
        <w:tab/>
        <w:t>JSON Schema</w:t>
      </w:r>
      <w:bookmarkEnd w:id="670"/>
      <w:bookmarkEnd w:id="671"/>
      <w:bookmarkEnd w:id="672"/>
      <w:bookmarkEnd w:id="675"/>
      <w:r w:rsidRPr="00AE6A91">
        <w:rPr>
          <w:rFonts w:eastAsia="Yu Mincho"/>
        </w:rPr>
        <w:t xml:space="preserve"> </w:t>
      </w:r>
      <w:bookmarkEnd w:id="673"/>
      <w:bookmarkEnd w:id="674"/>
    </w:p>
    <w:p w14:paraId="30B7BF15" w14:textId="77777777" w:rsidR="00A15379" w:rsidRPr="00AE6A91" w:rsidRDefault="00A15379" w:rsidP="00A15379">
      <w:pPr>
        <w:pStyle w:val="Heading3"/>
        <w:rPr>
          <w:rFonts w:eastAsia="Yu Mincho"/>
        </w:rPr>
      </w:pPr>
      <w:bookmarkStart w:id="676" w:name="_Toc9960603"/>
      <w:bookmarkStart w:id="677" w:name="_Toc57642372"/>
      <w:bookmarkStart w:id="678" w:name="_Toc77321065"/>
      <w:bookmarkStart w:id="679" w:name="_Toc79485260"/>
      <w:bookmarkStart w:id="680" w:name="_Toc162004289"/>
      <w:bookmarkStart w:id="681" w:name="_Toc162781678"/>
      <w:bookmarkStart w:id="682" w:name="_Toc183438899"/>
      <w:bookmarkStart w:id="683" w:name="_Toc225175589"/>
      <w:r w:rsidRPr="00AE6A91">
        <w:rPr>
          <w:rFonts w:eastAsia="Yu Mincho"/>
        </w:rPr>
        <w:t>9.4.1</w:t>
      </w:r>
      <w:r w:rsidRPr="00AE6A91">
        <w:rPr>
          <w:rFonts w:eastAsia="Yu Mincho"/>
        </w:rPr>
        <w:tab/>
        <w:t>General</w:t>
      </w:r>
      <w:bookmarkEnd w:id="676"/>
      <w:bookmarkEnd w:id="677"/>
      <w:bookmarkEnd w:id="678"/>
      <w:bookmarkEnd w:id="679"/>
      <w:bookmarkEnd w:id="680"/>
      <w:bookmarkEnd w:id="681"/>
      <w:bookmarkEnd w:id="682"/>
      <w:bookmarkEnd w:id="683"/>
    </w:p>
    <w:p w14:paraId="142A60D3" w14:textId="12A4A169" w:rsidR="00A15379" w:rsidRPr="00AE6A91" w:rsidRDefault="00A15379" w:rsidP="00A15379">
      <w:pPr>
        <w:spacing w:after="180" w:line="240" w:lineRule="auto"/>
        <w:rPr>
          <w:rFonts w:eastAsia="Yu Mincho" w:cs="Times New Roman"/>
          <w:szCs w:val="20"/>
        </w:rPr>
      </w:pPr>
      <w:r w:rsidRPr="00AE6A91">
        <w:rPr>
          <w:rFonts w:eastAsia="Yu Mincho" w:cs="Times New Roman"/>
          <w:szCs w:val="20"/>
        </w:rPr>
        <w:t xml:space="preserve">E2SM-CCC JSON Schema definition conforms to JSON Draft 07 and Draft 2019-09. </w:t>
      </w:r>
      <w:r>
        <w:rPr>
          <w:rFonts w:eastAsia="Yu Mincho" w:cs="Times New Roman"/>
          <w:szCs w:val="20"/>
        </w:rPr>
        <w:t>Clause</w:t>
      </w:r>
      <w:r w:rsidRPr="00AE6A91">
        <w:rPr>
          <w:rFonts w:eastAsia="Yu Mincho" w:cs="Times New Roman"/>
          <w:szCs w:val="20"/>
        </w:rPr>
        <w:t xml:space="preserve"> 9.4.2 contains the JSON Schema definitions of the E2SM information elements and the RAN Configuration Structures to be carried within the E2AP </w:t>
      </w:r>
      <w:r>
        <w:rPr>
          <w:rFonts w:eastAsia="Yu Mincho" w:cs="Times New Roman"/>
          <w:szCs w:val="20"/>
        </w:rPr>
        <w:t>[3]</w:t>
      </w:r>
      <w:r w:rsidRPr="00AE6A91">
        <w:rPr>
          <w:rFonts w:eastAsia="Yu Mincho" w:cs="Times New Roman"/>
          <w:szCs w:val="20"/>
        </w:rPr>
        <w:t xml:space="preserve"> protocol messages as an OCTET STRING with JSON encoding.</w:t>
      </w:r>
    </w:p>
    <w:p w14:paraId="38D12A1D" w14:textId="77777777" w:rsidR="00A15379" w:rsidRPr="00AE6A91" w:rsidRDefault="00A15379" w:rsidP="00A15379">
      <w:pPr>
        <w:spacing w:after="180" w:line="0" w:lineRule="atLeast"/>
        <w:jc w:val="both"/>
        <w:rPr>
          <w:rFonts w:eastAsia="Yu Mincho" w:cs="Times New Roman"/>
          <w:szCs w:val="20"/>
        </w:rPr>
      </w:pPr>
      <w:r w:rsidRPr="00AE6A91">
        <w:rPr>
          <w:rFonts w:eastAsia="Yu Mincho" w:cs="Times New Roman"/>
          <w:szCs w:val="20"/>
        </w:rPr>
        <w:t xml:space="preserve">If an E2SM information element carried as an OCTET STRING in an E2AP </w:t>
      </w:r>
      <w:r>
        <w:rPr>
          <w:rFonts w:eastAsia="Yu Mincho" w:cs="Times New Roman"/>
          <w:szCs w:val="20"/>
        </w:rPr>
        <w:t>[3]</w:t>
      </w:r>
      <w:r w:rsidRPr="00AE6A91">
        <w:rPr>
          <w:rFonts w:eastAsia="Yu Mincho" w:cs="Times New Roman"/>
          <w:szCs w:val="20"/>
        </w:rPr>
        <w:t xml:space="preserve"> message that is not constructed as defined in this specification is received, this shall be considered as an encoding error and if applicable, the respective </w:t>
      </w:r>
      <w:r w:rsidRPr="00AE6A91">
        <w:rPr>
          <w:rFonts w:eastAsia="Yu Mincho" w:cs="Times New Roman"/>
          <w:i/>
          <w:iCs/>
          <w:szCs w:val="20"/>
        </w:rPr>
        <w:t xml:space="preserve">Cause </w:t>
      </w:r>
      <w:r w:rsidRPr="00AE6A91">
        <w:rPr>
          <w:rFonts w:eastAsia="Yu Mincho" w:cs="Times New Roman"/>
          <w:szCs w:val="20"/>
        </w:rPr>
        <w:t xml:space="preserve">IE shall be included in the response message. </w:t>
      </w:r>
    </w:p>
    <w:p w14:paraId="4B495B7F" w14:textId="77777777" w:rsidR="00A15379" w:rsidRPr="00AE6A91" w:rsidRDefault="00A15379" w:rsidP="00A15379">
      <w:pPr>
        <w:pStyle w:val="Heading3"/>
        <w:rPr>
          <w:rFonts w:eastAsia="Yu Mincho"/>
        </w:rPr>
      </w:pPr>
      <w:bookmarkStart w:id="684" w:name="_Toc77321066"/>
      <w:bookmarkStart w:id="685" w:name="_Toc79485261"/>
      <w:bookmarkStart w:id="686" w:name="_Toc162004290"/>
      <w:bookmarkStart w:id="687" w:name="_Toc162781679"/>
      <w:bookmarkStart w:id="688" w:name="_Toc183438900"/>
      <w:bookmarkStart w:id="689" w:name="_Toc225175590"/>
      <w:r w:rsidRPr="00AE6A91">
        <w:rPr>
          <w:rFonts w:eastAsia="Yu Mincho"/>
        </w:rPr>
        <w:t>9.4.2</w:t>
      </w:r>
      <w:r w:rsidRPr="00AE6A91">
        <w:rPr>
          <w:rFonts w:eastAsia="Yu Mincho"/>
        </w:rPr>
        <w:tab/>
        <w:t>JSON Schema Definitions</w:t>
      </w:r>
      <w:bookmarkEnd w:id="684"/>
      <w:bookmarkEnd w:id="685"/>
      <w:bookmarkEnd w:id="686"/>
      <w:bookmarkEnd w:id="687"/>
      <w:bookmarkEnd w:id="688"/>
      <w:bookmarkEnd w:id="689"/>
    </w:p>
    <w:p w14:paraId="5848037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w:t>
      </w:r>
    </w:p>
    <w:p w14:paraId="5DBA788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"openapi": "3.0.1",</w:t>
      </w:r>
    </w:p>
    <w:p w14:paraId="55AF7E2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"info": {</w:t>
      </w:r>
    </w:p>
    <w:p w14:paraId="4887A29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"title": "E2SM-CCC",</w:t>
      </w:r>
    </w:p>
    <w:p w14:paraId="16746CF2" w14:textId="1A7625A0"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"version": "</w:t>
      </w:r>
      <w:r w:rsidR="00F4185C">
        <w:rPr>
          <w:rFonts w:ascii="Courier New" w:eastAsia="Yu Mincho" w:hAnsi="Courier New" w:cs="Courier New"/>
          <w:noProof/>
          <w:sz w:val="16"/>
          <w:szCs w:val="16"/>
          <w:lang w:val="en-GB"/>
        </w:rPr>
        <w:t>7</w:t>
      </w:r>
      <w:r w:rsidRPr="00AE6A91">
        <w:rPr>
          <w:rFonts w:ascii="Courier New" w:eastAsia="Yu Mincho" w:hAnsi="Courier New" w:cs="Courier New"/>
          <w:noProof/>
          <w:sz w:val="16"/>
          <w:szCs w:val="16"/>
          <w:lang w:val="en-GB"/>
        </w:rPr>
        <w:t>.0.</w:t>
      </w:r>
      <w:r>
        <w:rPr>
          <w:rFonts w:ascii="Courier New" w:eastAsia="Yu Mincho" w:hAnsi="Courier New" w:cs="Courier New"/>
          <w:noProof/>
          <w:sz w:val="16"/>
          <w:szCs w:val="16"/>
          <w:lang w:val="en-GB"/>
        </w:rPr>
        <w:t>0</w:t>
      </w:r>
      <w:r w:rsidRPr="00AE6A91">
        <w:rPr>
          <w:rFonts w:ascii="Courier New" w:eastAsia="Yu Mincho" w:hAnsi="Courier New" w:cs="Courier New"/>
          <w:noProof/>
          <w:sz w:val="16"/>
          <w:szCs w:val="16"/>
          <w:lang w:val="en-GB"/>
        </w:rPr>
        <w:t>",</w:t>
      </w:r>
    </w:p>
    <w:p w14:paraId="0B84325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"description": "OAS 3.0.1 specification compatible schema for O-RAN WG3 E2SM-CCC"</w:t>
      </w:r>
    </w:p>
    <w:p w14:paraId="698C16C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3E53EFE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"paths": {},</w:t>
      </w:r>
    </w:p>
    <w:p w14:paraId="3527F9B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"components": {</w:t>
      </w:r>
    </w:p>
    <w:p w14:paraId="59A3B82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"schemas": {</w:t>
      </w:r>
    </w:p>
    <w:p w14:paraId="78DD4FE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"GnbId": {</w:t>
      </w:r>
    </w:p>
    <w:p w14:paraId="5D4ECAD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"integer",</w:t>
      </w:r>
    </w:p>
    <w:p w14:paraId="32C8CBC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"minimum": 0,</w:t>
      </w:r>
    </w:p>
    <w:p w14:paraId="5C3DC50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"maximum": 4294967295</w:t>
      </w:r>
    </w:p>
    <w:p w14:paraId="48BC07B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7081BCF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"GnbIdLength": {</w:t>
      </w:r>
    </w:p>
    <w:p w14:paraId="3C3B51B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"integer",</w:t>
      </w:r>
    </w:p>
    <w:p w14:paraId="4ABB527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"minimum": 22,</w:t>
      </w:r>
    </w:p>
    <w:p w14:paraId="0F578FC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lastRenderedPageBreak/>
        <w:t xml:space="preserve">         "maximum": 32</w:t>
      </w:r>
    </w:p>
    <w:p w14:paraId="2D33720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29AA3AE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"GnbName": {</w:t>
      </w:r>
    </w:p>
    <w:p w14:paraId="02A19665"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"string",</w:t>
      </w:r>
    </w:p>
    <w:p w14:paraId="0C134D3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"maxLength": 150</w:t>
      </w:r>
    </w:p>
    <w:p w14:paraId="5B85735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29A600C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"GnbDuId": {</w:t>
      </w:r>
    </w:p>
    <w:p w14:paraId="607971D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"number",</w:t>
      </w:r>
    </w:p>
    <w:p w14:paraId="2E1230B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"minimum": 0,</w:t>
      </w:r>
    </w:p>
    <w:p w14:paraId="0AE4630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"maximum": 68719476735</w:t>
      </w:r>
    </w:p>
    <w:p w14:paraId="76B7EF5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0966AB3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"GnbCuUpId": {</w:t>
      </w:r>
    </w:p>
    <w:p w14:paraId="42C3FEB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"number",</w:t>
      </w:r>
    </w:p>
    <w:p w14:paraId="74100EE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"minimum": 0,</w:t>
      </w:r>
    </w:p>
    <w:p w14:paraId="2719360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"maximum": 68719476735</w:t>
      </w:r>
    </w:p>
    <w:p w14:paraId="0D3B3AC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3449FA7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"Sst": {</w:t>
      </w:r>
    </w:p>
    <w:p w14:paraId="151BA1B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"integer",</w:t>
      </w:r>
    </w:p>
    <w:p w14:paraId="6016EF0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"maximum": 255</w:t>
      </w:r>
    </w:p>
    <w:p w14:paraId="6ADD80D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4EA49E0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"Snssai": {</w:t>
      </w:r>
    </w:p>
    <w:p w14:paraId="1C4E8DC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0CA1664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26DD95F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"sst": {</w:t>
      </w:r>
    </w:p>
    <w:p w14:paraId="1DCF45A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"#/components/schemas/Sst"</w:t>
      </w:r>
    </w:p>
    <w:p w14:paraId="33B0DDF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2340C1B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"sd": {</w:t>
      </w:r>
    </w:p>
    <w:p w14:paraId="065594E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"string"</w:t>
      </w:r>
    </w:p>
    <w:p w14:paraId="1C3D431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7542E06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21A6D71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1896258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"SnssaiList": {</w:t>
      </w:r>
    </w:p>
    <w:p w14:paraId="532BAC2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"array",</w:t>
      </w:r>
    </w:p>
    <w:p w14:paraId="4D7724E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"items": {</w:t>
      </w:r>
    </w:p>
    <w:p w14:paraId="6ECFDDF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"#/components/schemas/Snssai"</w:t>
      </w:r>
    </w:p>
    <w:p w14:paraId="3782B54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2C71445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105714B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"Mcc": {</w:t>
      </w:r>
    </w:p>
    <w:p w14:paraId="77C1C3C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"string",</w:t>
      </w:r>
    </w:p>
    <w:p w14:paraId="5F7FD42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"pattern": "[0-9]{3}"</w:t>
      </w:r>
    </w:p>
    <w:p w14:paraId="45FB8F0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5EA9C5D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"Mnc": {</w:t>
      </w:r>
    </w:p>
    <w:p w14:paraId="3218D1C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"string",</w:t>
      </w:r>
    </w:p>
    <w:p w14:paraId="7D35A4D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"pattern": "[0-9]{3}|[0-9]{2}"</w:t>
      </w:r>
    </w:p>
    <w:p w14:paraId="0E0210F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0050CDF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"PlmnId": {</w:t>
      </w:r>
    </w:p>
    <w:p w14:paraId="36FB0D9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584654C5"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1D2EE0C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"mcc": {</w:t>
      </w:r>
    </w:p>
    <w:p w14:paraId="2A7242F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"#/components/schemas/Mcc"</w:t>
      </w:r>
    </w:p>
    <w:p w14:paraId="7C80675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6509F58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"mnc": {</w:t>
      </w:r>
    </w:p>
    <w:p w14:paraId="4A1D5CC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"#/components/schemas/Mnc"</w:t>
      </w:r>
    </w:p>
    <w:p w14:paraId="637C966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3DA3E1E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531D98D5"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317CF54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"PlmnIdList": {</w:t>
      </w:r>
    </w:p>
    <w:p w14:paraId="21DA6CB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"array",</w:t>
      </w:r>
    </w:p>
    <w:p w14:paraId="5389DD6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"items": {</w:t>
      </w:r>
    </w:p>
    <w:p w14:paraId="6B00B83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"#/components/schemas/PlmnId"</w:t>
      </w:r>
    </w:p>
    <w:p w14:paraId="15A7644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51BFCDD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4648923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"PlmnInfo": {</w:t>
      </w:r>
    </w:p>
    <w:p w14:paraId="691E0B0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409A6E4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7F8565F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"plmnId": {</w:t>
      </w:r>
    </w:p>
    <w:p w14:paraId="3BA6B71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"#/components/schemas/PlmnId"</w:t>
      </w:r>
    </w:p>
    <w:p w14:paraId="05C9A8F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246408D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"snssai": {</w:t>
      </w:r>
    </w:p>
    <w:p w14:paraId="2CB4C6C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"#/components/schemas/Snssai"</w:t>
      </w:r>
    </w:p>
    <w:p w14:paraId="2E3B690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383856F5"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646CB7B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39CFCE1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"PlmnInfoList": {</w:t>
      </w:r>
    </w:p>
    <w:p w14:paraId="74229C4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"array",</w:t>
      </w:r>
    </w:p>
    <w:p w14:paraId="6ED1372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"items": {</w:t>
      </w:r>
    </w:p>
    <w:p w14:paraId="6B3E201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"#/components/schemas/PlmnInfo"</w:t>
      </w:r>
    </w:p>
    <w:p w14:paraId="496230D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56F8157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065BADD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lastRenderedPageBreak/>
        <w:t xml:space="preserve">      "GGnbId": {</w:t>
      </w:r>
    </w:p>
    <w:p w14:paraId="06294C35"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"string",</w:t>
      </w:r>
    </w:p>
    <w:p w14:paraId="795D2FB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"pattern": "^[0-9]{3}[0-9]{2,3}-(22|23|24|25|26|27|28|29|30|31|32)-[0-9]{1,10}"</w:t>
      </w:r>
    </w:p>
    <w:p w14:paraId="06FC94F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22EB899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"GEnbId": {</w:t>
      </w:r>
    </w:p>
    <w:p w14:paraId="410A591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"string",</w:t>
      </w:r>
    </w:p>
    <w:p w14:paraId="4508D57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"pattern": "^[0-9]{3}[0-9]{2,3}-(18|20|21|22)-[0-9]{1,7}"</w:t>
      </w:r>
    </w:p>
    <w:p w14:paraId="7EF3329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52E7BED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"GGnbIdList": {</w:t>
      </w:r>
    </w:p>
    <w:p w14:paraId="1F901F2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"array",</w:t>
      </w:r>
    </w:p>
    <w:p w14:paraId="77091DF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"items": {</w:t>
      </w:r>
    </w:p>
    <w:p w14:paraId="33CEBEE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"#/components/schemas/GGnbId"</w:t>
      </w:r>
    </w:p>
    <w:p w14:paraId="1D7DA23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77C5081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5CD3908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"GEnbIdList": {</w:t>
      </w:r>
    </w:p>
    <w:p w14:paraId="3B5D4E5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"array",</w:t>
      </w:r>
    </w:p>
    <w:p w14:paraId="0593F0C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"items": {</w:t>
      </w:r>
    </w:p>
    <w:p w14:paraId="17897FA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"#/components/schemas/GEnbId"</w:t>
      </w:r>
    </w:p>
    <w:p w14:paraId="10F1FBD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2E570AF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5C4DB2B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"NrPci": {</w:t>
      </w:r>
    </w:p>
    <w:p w14:paraId="2BCD639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"integer",</w:t>
      </w:r>
    </w:p>
    <w:p w14:paraId="0172FE5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ab/>
      </w:r>
      <w:r w:rsidRPr="00AE6A91">
        <w:rPr>
          <w:rFonts w:ascii="Courier New" w:eastAsia="Yu Mincho" w:hAnsi="Courier New" w:cs="Courier New"/>
          <w:noProof/>
          <w:sz w:val="16"/>
          <w:szCs w:val="16"/>
          <w:lang w:val="en-GB"/>
        </w:rPr>
        <w:tab/>
        <w:t xml:space="preserve"> "minimum": 0,</w:t>
      </w:r>
    </w:p>
    <w:p w14:paraId="3393F89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"maximum": 503</w:t>
      </w:r>
    </w:p>
    <w:p w14:paraId="4EB4A06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027A9C2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"NrTac": {</w:t>
      </w:r>
    </w:p>
    <w:p w14:paraId="34C612C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"integer",</w:t>
      </w:r>
    </w:p>
    <w:p w14:paraId="2DCC6C5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ab/>
      </w:r>
      <w:r w:rsidRPr="00AE6A91">
        <w:rPr>
          <w:rFonts w:ascii="Courier New" w:eastAsia="Yu Mincho" w:hAnsi="Courier New" w:cs="Courier New"/>
          <w:noProof/>
          <w:sz w:val="16"/>
          <w:szCs w:val="16"/>
          <w:lang w:val="en-GB"/>
        </w:rPr>
        <w:tab/>
        <w:t xml:space="preserve"> "minimum": 0,</w:t>
      </w:r>
    </w:p>
    <w:p w14:paraId="1665079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"maximum": 16777215</w:t>
      </w:r>
    </w:p>
    <w:p w14:paraId="3CE2133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4807DE2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"OperationalState": {</w:t>
      </w:r>
    </w:p>
    <w:p w14:paraId="70E2485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"string",</w:t>
      </w:r>
    </w:p>
    <w:p w14:paraId="33FE516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"enum": [</w:t>
      </w:r>
    </w:p>
    <w:p w14:paraId="3E86AD5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"ENABLED",</w:t>
      </w:r>
    </w:p>
    <w:p w14:paraId="4FB5E92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"DISABLED"</w:t>
      </w:r>
    </w:p>
    <w:p w14:paraId="10BD8C1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52B4979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7529378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"AdministrativeState": {</w:t>
      </w:r>
    </w:p>
    <w:p w14:paraId="4944198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"string",</w:t>
      </w:r>
    </w:p>
    <w:p w14:paraId="5494F21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"enum": [</w:t>
      </w:r>
    </w:p>
    <w:p w14:paraId="71183B3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"LOCKED",</w:t>
      </w:r>
    </w:p>
    <w:p w14:paraId="49A4852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"SHUTTINGDOWN",</w:t>
      </w:r>
    </w:p>
    <w:p w14:paraId="4795BAE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"UNLOCKED"</w:t>
      </w:r>
    </w:p>
    <w:p w14:paraId="562F380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6C85732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569EAC3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"CellState": {</w:t>
      </w:r>
    </w:p>
    <w:p w14:paraId="2042150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"string",</w:t>
      </w:r>
    </w:p>
    <w:p w14:paraId="222C520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"enum": [</w:t>
      </w:r>
    </w:p>
    <w:p w14:paraId="1952C24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"IDLE",</w:t>
      </w:r>
    </w:p>
    <w:p w14:paraId="16F34C4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"INACTIVE",</w:t>
      </w:r>
    </w:p>
    <w:p w14:paraId="0EC1DB4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"ACTIVE"</w:t>
      </w:r>
    </w:p>
    <w:p w14:paraId="3E06991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1E2D220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447FA31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"CyclicPrefix": {</w:t>
      </w:r>
    </w:p>
    <w:p w14:paraId="6F9F76F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"string",</w:t>
      </w:r>
    </w:p>
    <w:p w14:paraId="53A335D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"enum": [</w:t>
      </w:r>
    </w:p>
    <w:p w14:paraId="3754A8B5"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"15",</w:t>
      </w:r>
    </w:p>
    <w:p w14:paraId="45D9056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"30",</w:t>
      </w:r>
    </w:p>
    <w:p w14:paraId="31B18F4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"60",</w:t>
      </w:r>
    </w:p>
    <w:p w14:paraId="03D31DA5"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"120"</w:t>
      </w:r>
    </w:p>
    <w:p w14:paraId="5524FDE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072DAB9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7E1D62F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"BwpContext": {</w:t>
      </w:r>
    </w:p>
    <w:p w14:paraId="4869F7F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"string",</w:t>
      </w:r>
    </w:p>
    <w:p w14:paraId="245AA9F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"enum": [</w:t>
      </w:r>
    </w:p>
    <w:p w14:paraId="4536CCB5"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"DL",</w:t>
      </w:r>
    </w:p>
    <w:p w14:paraId="6258182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"UL",</w:t>
      </w:r>
    </w:p>
    <w:p w14:paraId="68A2F57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"SUL"</w:t>
      </w:r>
    </w:p>
    <w:p w14:paraId="4EB0C98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6F2F0E7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7B4AB25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"IsInitialBwp": {</w:t>
      </w:r>
    </w:p>
    <w:p w14:paraId="7BA8759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"string",</w:t>
      </w:r>
    </w:p>
    <w:p w14:paraId="08B5094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"enum": [</w:t>
      </w:r>
    </w:p>
    <w:p w14:paraId="24321C1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"INITIAL",</w:t>
      </w:r>
    </w:p>
    <w:p w14:paraId="316CB81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"OTHER",</w:t>
      </w:r>
    </w:p>
    <w:p w14:paraId="32DFD98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"SUL"</w:t>
      </w:r>
    </w:p>
    <w:p w14:paraId="50A8AAD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71AFE18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036C2B4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ab/>
        <w:t xml:space="preserve">  "SubCarrierSpacing": {</w:t>
      </w:r>
    </w:p>
    <w:p w14:paraId="67C4E27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lastRenderedPageBreak/>
        <w:t xml:space="preserve">         "type": "integer",</w:t>
      </w:r>
    </w:p>
    <w:p w14:paraId="0731A8E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"enum": [</w:t>
      </w:r>
    </w:p>
    <w:p w14:paraId="1728A6E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15,</w:t>
      </w:r>
    </w:p>
    <w:p w14:paraId="0D983D6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30,</w:t>
      </w:r>
    </w:p>
    <w:p w14:paraId="2479069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60,</w:t>
      </w:r>
    </w:p>
    <w:p w14:paraId="51FF9F95"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120</w:t>
      </w:r>
    </w:p>
    <w:p w14:paraId="5699FC35"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6C6D585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39E3E33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"SsbPeriodicity": {</w:t>
      </w:r>
    </w:p>
    <w:p w14:paraId="768FAEE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nl-NL"/>
        </w:rPr>
      </w:pPr>
      <w:r w:rsidRPr="00AE6A91">
        <w:rPr>
          <w:rFonts w:ascii="Courier New" w:eastAsia="Yu Mincho" w:hAnsi="Courier New" w:cs="Courier New"/>
          <w:noProof/>
          <w:sz w:val="16"/>
          <w:szCs w:val="16"/>
          <w:lang w:val="en-GB"/>
        </w:rPr>
        <w:t xml:space="preserve">         </w:t>
      </w:r>
      <w:r w:rsidRPr="00AE6A91">
        <w:rPr>
          <w:rFonts w:ascii="Courier New" w:eastAsia="Yu Mincho" w:hAnsi="Courier New" w:cs="Courier New"/>
          <w:noProof/>
          <w:sz w:val="16"/>
          <w:szCs w:val="16"/>
          <w:lang w:val="nl-NL"/>
        </w:rPr>
        <w:t>"type": "integer",</w:t>
      </w:r>
    </w:p>
    <w:p w14:paraId="0136E26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nl-NL"/>
        </w:rPr>
      </w:pPr>
      <w:r w:rsidRPr="00AE6A91">
        <w:rPr>
          <w:rFonts w:ascii="Courier New" w:eastAsia="Yu Mincho" w:hAnsi="Courier New" w:cs="Courier New"/>
          <w:noProof/>
          <w:sz w:val="16"/>
          <w:szCs w:val="16"/>
          <w:lang w:val="nl-NL"/>
        </w:rPr>
        <w:t xml:space="preserve">         "enum": [</w:t>
      </w:r>
    </w:p>
    <w:p w14:paraId="3197C89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nl-NL"/>
        </w:rPr>
      </w:pPr>
      <w:r w:rsidRPr="00AE6A91">
        <w:rPr>
          <w:rFonts w:ascii="Courier New" w:eastAsia="Yu Mincho" w:hAnsi="Courier New" w:cs="Courier New"/>
          <w:noProof/>
          <w:sz w:val="16"/>
          <w:szCs w:val="16"/>
          <w:lang w:val="nl-NL"/>
        </w:rPr>
        <w:t xml:space="preserve">            5,</w:t>
      </w:r>
    </w:p>
    <w:p w14:paraId="26F7B79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nl-NL"/>
        </w:rPr>
      </w:pPr>
      <w:r w:rsidRPr="00AE6A91">
        <w:rPr>
          <w:rFonts w:ascii="Courier New" w:eastAsia="Yu Mincho" w:hAnsi="Courier New" w:cs="Courier New"/>
          <w:noProof/>
          <w:sz w:val="16"/>
          <w:szCs w:val="16"/>
          <w:lang w:val="nl-NL"/>
        </w:rPr>
        <w:t xml:space="preserve">            10,</w:t>
      </w:r>
    </w:p>
    <w:p w14:paraId="084A82D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nl-NL"/>
        </w:rPr>
      </w:pPr>
      <w:r w:rsidRPr="00AE6A91">
        <w:rPr>
          <w:rFonts w:ascii="Courier New" w:eastAsia="Yu Mincho" w:hAnsi="Courier New" w:cs="Courier New"/>
          <w:noProof/>
          <w:sz w:val="16"/>
          <w:szCs w:val="16"/>
          <w:lang w:val="nl-NL"/>
        </w:rPr>
        <w:t xml:space="preserve">            20,</w:t>
      </w:r>
    </w:p>
    <w:p w14:paraId="2D8B558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nl-NL"/>
        </w:rPr>
      </w:pPr>
      <w:r w:rsidRPr="00AE6A91">
        <w:rPr>
          <w:rFonts w:ascii="Courier New" w:eastAsia="Yu Mincho" w:hAnsi="Courier New" w:cs="Courier New"/>
          <w:noProof/>
          <w:sz w:val="16"/>
          <w:szCs w:val="16"/>
          <w:lang w:val="nl-NL"/>
        </w:rPr>
        <w:t xml:space="preserve">            40,</w:t>
      </w:r>
    </w:p>
    <w:p w14:paraId="555CFA3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nl-NL"/>
        </w:rPr>
      </w:pPr>
      <w:r w:rsidRPr="00AE6A91">
        <w:rPr>
          <w:rFonts w:ascii="Courier New" w:eastAsia="Yu Mincho" w:hAnsi="Courier New" w:cs="Courier New"/>
          <w:noProof/>
          <w:sz w:val="16"/>
          <w:szCs w:val="16"/>
          <w:lang w:val="nl-NL"/>
        </w:rPr>
        <w:t xml:space="preserve">            80,</w:t>
      </w:r>
    </w:p>
    <w:p w14:paraId="6AF6F95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nl-NL"/>
        </w:rPr>
      </w:pPr>
      <w:r w:rsidRPr="00AE6A91">
        <w:rPr>
          <w:rFonts w:ascii="Courier New" w:eastAsia="Yu Mincho" w:hAnsi="Courier New" w:cs="Courier New"/>
          <w:noProof/>
          <w:sz w:val="16"/>
          <w:szCs w:val="16"/>
          <w:lang w:val="nl-NL"/>
        </w:rPr>
        <w:t xml:space="preserve">            160</w:t>
      </w:r>
    </w:p>
    <w:p w14:paraId="1FC83DF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nl-NL"/>
        </w:rPr>
      </w:pPr>
      <w:r w:rsidRPr="00AE6A91">
        <w:rPr>
          <w:rFonts w:ascii="Courier New" w:eastAsia="Yu Mincho" w:hAnsi="Courier New" w:cs="Courier New"/>
          <w:noProof/>
          <w:sz w:val="16"/>
          <w:szCs w:val="16"/>
          <w:lang w:val="nl-NL"/>
        </w:rPr>
        <w:t xml:space="preserve">         ]</w:t>
      </w:r>
    </w:p>
    <w:p w14:paraId="5FFF2CE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nl-NL"/>
        </w:rPr>
      </w:pPr>
      <w:r w:rsidRPr="00AE6A91">
        <w:rPr>
          <w:rFonts w:ascii="Courier New" w:eastAsia="Yu Mincho" w:hAnsi="Courier New" w:cs="Courier New"/>
          <w:noProof/>
          <w:sz w:val="16"/>
          <w:szCs w:val="16"/>
          <w:lang w:val="nl-NL"/>
        </w:rPr>
        <w:t xml:space="preserve">      },</w:t>
      </w:r>
    </w:p>
    <w:p w14:paraId="5B69E4B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nl-NL"/>
        </w:rPr>
      </w:pPr>
      <w:r w:rsidRPr="00AE6A91">
        <w:rPr>
          <w:rFonts w:ascii="Courier New" w:eastAsia="Yu Mincho" w:hAnsi="Courier New" w:cs="Courier New"/>
          <w:noProof/>
          <w:sz w:val="16"/>
          <w:szCs w:val="16"/>
          <w:lang w:val="nl-NL"/>
        </w:rPr>
        <w:t xml:space="preserve">      "SsbDuration": {</w:t>
      </w:r>
    </w:p>
    <w:p w14:paraId="0878420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nl-NL"/>
        </w:rPr>
      </w:pPr>
      <w:r w:rsidRPr="00AE6A91">
        <w:rPr>
          <w:rFonts w:ascii="Courier New" w:eastAsia="Yu Mincho" w:hAnsi="Courier New" w:cs="Courier New"/>
          <w:noProof/>
          <w:sz w:val="16"/>
          <w:szCs w:val="16"/>
          <w:lang w:val="nl-NL"/>
        </w:rPr>
        <w:t xml:space="preserve">         "type": "integer",</w:t>
      </w:r>
    </w:p>
    <w:p w14:paraId="088A08E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nl-NL"/>
        </w:rPr>
        <w:t xml:space="preserve">         </w:t>
      </w:r>
      <w:r w:rsidRPr="00AE6A91">
        <w:rPr>
          <w:rFonts w:ascii="Courier New" w:eastAsia="Yu Mincho" w:hAnsi="Courier New" w:cs="Courier New"/>
          <w:noProof/>
          <w:sz w:val="16"/>
          <w:szCs w:val="16"/>
          <w:lang w:val="en-GB"/>
        </w:rPr>
        <w:t>"enum": [</w:t>
      </w:r>
    </w:p>
    <w:p w14:paraId="3284FB4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1,</w:t>
      </w:r>
    </w:p>
    <w:p w14:paraId="32A9DAA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2,</w:t>
      </w:r>
    </w:p>
    <w:p w14:paraId="3936AB3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3,</w:t>
      </w:r>
    </w:p>
    <w:p w14:paraId="01530F5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4,</w:t>
      </w:r>
    </w:p>
    <w:p w14:paraId="6A800C1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5</w:t>
      </w:r>
    </w:p>
    <w:p w14:paraId="4D5DA56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1C9E4E4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002EFEE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"SsbSubCarrierSpacing": {</w:t>
      </w:r>
    </w:p>
    <w:p w14:paraId="25F57AF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"integer",</w:t>
      </w:r>
    </w:p>
    <w:p w14:paraId="557C606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"enum": [</w:t>
      </w:r>
    </w:p>
    <w:p w14:paraId="1F8A460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15,</w:t>
      </w:r>
    </w:p>
    <w:p w14:paraId="16AC42E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30,</w:t>
      </w:r>
    </w:p>
    <w:p w14:paraId="698F1D5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120,</w:t>
      </w:r>
    </w:p>
    <w:p w14:paraId="326462E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240</w:t>
      </w:r>
    </w:p>
    <w:p w14:paraId="5032ED6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4CCAEFD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20611B3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ab/>
        <w:t xml:space="preserve">  "ResourceType": {</w:t>
      </w:r>
    </w:p>
    <w:p w14:paraId="485E320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"string",</w:t>
      </w:r>
    </w:p>
    <w:p w14:paraId="60B2D61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"enum": [</w:t>
      </w:r>
    </w:p>
    <w:p w14:paraId="47CD1BF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"PRB_DL",</w:t>
      </w:r>
    </w:p>
    <w:p w14:paraId="22B7594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"PRB_UL",</w:t>
      </w:r>
    </w:p>
    <w:p w14:paraId="6EE8E49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"DRB",</w:t>
      </w:r>
    </w:p>
    <w:p w14:paraId="7797437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"RRC"</w:t>
      </w:r>
    </w:p>
    <w:p w14:paraId="0104CDF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305ED93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41C10F2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"RrmPolicyMember": {</w:t>
      </w:r>
    </w:p>
    <w:p w14:paraId="266FBC5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27989A4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2462DB9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"plmnId": {</w:t>
      </w:r>
    </w:p>
    <w:p w14:paraId="7F8E6B1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"#/components/schemas/PlmnId"</w:t>
      </w:r>
    </w:p>
    <w:p w14:paraId="15AE751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60CFE92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"snssai": {</w:t>
      </w:r>
    </w:p>
    <w:p w14:paraId="23311EB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"#/components/schemas/Snssai"</w:t>
      </w:r>
    </w:p>
    <w:p w14:paraId="2E7340B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1687AE1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6E2D6B0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5F6F2BB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"RrmPolicyMemberList": {</w:t>
      </w:r>
    </w:p>
    <w:p w14:paraId="46EC7B85"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"array",</w:t>
      </w:r>
    </w:p>
    <w:p w14:paraId="794B831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"items": {</w:t>
      </w:r>
    </w:p>
    <w:p w14:paraId="60F016A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"#/components/schemas/RrmPolicyMember"</w:t>
      </w:r>
    </w:p>
    <w:p w14:paraId="75A167F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4C1E7F7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490DDBE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"5QiList": {</w:t>
      </w:r>
    </w:p>
    <w:p w14:paraId="33BA835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"array",</w:t>
      </w:r>
    </w:p>
    <w:p w14:paraId="154E5B15"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"items": {"type": "integer"}</w:t>
      </w:r>
    </w:p>
    <w:p w14:paraId="7A08F55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44B9EE9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"PartitionFlowList": {</w:t>
      </w:r>
    </w:p>
    <w:p w14:paraId="2C02EFC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"array",</w:t>
      </w:r>
    </w:p>
    <w:p w14:paraId="07B62FE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"items": {</w:t>
      </w:r>
    </w:p>
    <w:p w14:paraId="7357FBF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11693CA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0D48559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"snssai": {</w:t>
      </w:r>
    </w:p>
    <w:p w14:paraId="2B085EE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"#/components/schemas/Snssai"</w:t>
      </w:r>
    </w:p>
    <w:p w14:paraId="7B2E27C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34B8BEE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"plmnId": {</w:t>
      </w:r>
    </w:p>
    <w:p w14:paraId="2E818EC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"#/components/schemas/PlmnId"</w:t>
      </w:r>
    </w:p>
    <w:p w14:paraId="3B4FF5E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0598CDC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lastRenderedPageBreak/>
        <w:t xml:space="preserve">               "5qiList": {</w:t>
      </w:r>
    </w:p>
    <w:p w14:paraId="521AE345"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"#/components/schemas/5QiList"</w:t>
      </w:r>
    </w:p>
    <w:p w14:paraId="6C8DACB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122738A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05B6233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37708FD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744B668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"PartitionList": {</w:t>
      </w:r>
    </w:p>
    <w:p w14:paraId="0BA82135"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"array",</w:t>
      </w:r>
    </w:p>
    <w:p w14:paraId="4C0EA68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"items": {</w:t>
      </w:r>
    </w:p>
    <w:p w14:paraId="69174C5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3DD810B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2505893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"pOffsetToPointA": {"type": "integer"},</w:t>
      </w:r>
    </w:p>
    <w:p w14:paraId="606E6CF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"pNumberOfRBs": {"type": "integer"},</w:t>
      </w:r>
    </w:p>
    <w:p w14:paraId="0757BD2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"partitionFlowList": {</w:t>
      </w:r>
    </w:p>
    <w:p w14:paraId="4BFFCD6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"#/components/schemas/PartitionFlowList"</w:t>
      </w:r>
    </w:p>
    <w:p w14:paraId="2F7761D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11F0B61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5A86736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730661E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56E7B8AF" w14:textId="77777777" w:rsidR="00A15379"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eastAsia="Yu Mincho" w:cs="Courier New"/>
          <w:szCs w:val="16"/>
        </w:rPr>
        <w:t xml:space="preserve">      </w:t>
      </w:r>
      <w:r w:rsidRPr="00AE6A91">
        <w:rPr>
          <w:rFonts w:eastAsia="Yu Mincho" w:cs="Courier New"/>
          <w:szCs w:val="16"/>
        </w:rPr>
        <w:tab/>
      </w:r>
      <w:r w:rsidRPr="00AE6A91">
        <w:rPr>
          <w:rFonts w:ascii="Courier New" w:eastAsiaTheme="minorEastAsia" w:hAnsi="Courier New" w:cs="Courier New"/>
          <w:sz w:val="16"/>
          <w:szCs w:val="16"/>
          <w:lang w:eastAsia="zh-CN"/>
        </w:rPr>
        <w:t>"EsObjective": {</w:t>
      </w:r>
    </w:p>
    <w:p w14:paraId="12A4E785" w14:textId="77777777" w:rsidR="00A15379"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t>"oneOf": [</w:t>
      </w:r>
    </w:p>
    <w:p w14:paraId="5B5299E7" w14:textId="77777777" w:rsidR="00A15379"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t>{</w:t>
      </w:r>
    </w:p>
    <w:p w14:paraId="0AE722CA" w14:textId="77777777" w:rsidR="00A15379" w:rsidRPr="00AE6A91" w:rsidRDefault="00A15379" w:rsidP="00A15379">
      <w:pPr>
        <w:spacing w:after="0" w:line="240" w:lineRule="auto"/>
        <w:ind w:left="284"/>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 xml:space="preserve">         </w:t>
      </w:r>
      <w:r w:rsidRPr="00AE6A91">
        <w:rPr>
          <w:rFonts w:ascii="Courier New" w:eastAsiaTheme="minorEastAsia" w:hAnsi="Courier New" w:cs="Courier New"/>
          <w:sz w:val="16"/>
          <w:szCs w:val="16"/>
          <w:lang w:eastAsia="zh-CN"/>
        </w:rPr>
        <w:tab/>
        <w:t>"type": "object",</w:t>
      </w:r>
    </w:p>
    <w:p w14:paraId="602E5A20" w14:textId="77777777" w:rsidR="00A15379" w:rsidRPr="00AE6A91" w:rsidRDefault="00A15379" w:rsidP="00A15379">
      <w:pPr>
        <w:spacing w:after="0" w:line="240" w:lineRule="auto"/>
        <w:ind w:left="284"/>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 xml:space="preserve">         </w:t>
      </w:r>
      <w:r w:rsidRPr="00AE6A91">
        <w:rPr>
          <w:rFonts w:ascii="Courier New" w:eastAsiaTheme="minorEastAsia" w:hAnsi="Courier New" w:cs="Courier New"/>
          <w:sz w:val="16"/>
          <w:szCs w:val="16"/>
          <w:lang w:eastAsia="zh-CN"/>
        </w:rPr>
        <w:tab/>
        <w:t>"properties": {</w:t>
      </w:r>
    </w:p>
    <w:p w14:paraId="6D44670C" w14:textId="77777777" w:rsidR="00A15379" w:rsidRPr="00AE6A91" w:rsidRDefault="00A15379" w:rsidP="00A15379">
      <w:pPr>
        <w:spacing w:after="0" w:line="240" w:lineRule="auto"/>
        <w:ind w:left="568"/>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 xml:space="preserve">            "targetEc": {</w:t>
      </w:r>
    </w:p>
    <w:p w14:paraId="74322700" w14:textId="77777777" w:rsidR="00A15379" w:rsidRPr="00AE6A91" w:rsidRDefault="00A15379" w:rsidP="00A15379">
      <w:pPr>
        <w:spacing w:after="0" w:line="240" w:lineRule="auto"/>
        <w:ind w:left="568"/>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 xml:space="preserve">               "type": "number"</w:t>
      </w:r>
    </w:p>
    <w:p w14:paraId="430F1DB7" w14:textId="77777777" w:rsidR="00A15379" w:rsidRPr="00AE6A91" w:rsidRDefault="00A15379" w:rsidP="00A15379">
      <w:pPr>
        <w:spacing w:after="0" w:line="240" w:lineRule="auto"/>
        <w:ind w:left="568"/>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 xml:space="preserve">            }</w:t>
      </w:r>
    </w:p>
    <w:p w14:paraId="35F3D2EB" w14:textId="77777777" w:rsidR="00A15379" w:rsidRPr="00AE6A91" w:rsidRDefault="00A15379" w:rsidP="00A15379">
      <w:pPr>
        <w:spacing w:after="0" w:line="240" w:lineRule="auto"/>
        <w:ind w:left="284"/>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 xml:space="preserve">         </w:t>
      </w:r>
      <w:r w:rsidRPr="00AE6A91">
        <w:rPr>
          <w:rFonts w:ascii="Courier New" w:eastAsiaTheme="minorEastAsia" w:hAnsi="Courier New" w:cs="Courier New"/>
          <w:sz w:val="16"/>
          <w:szCs w:val="16"/>
          <w:lang w:eastAsia="zh-CN"/>
        </w:rPr>
        <w:tab/>
        <w:t>}</w:t>
      </w:r>
    </w:p>
    <w:p w14:paraId="65EF4840" w14:textId="77777777" w:rsidR="00A15379" w:rsidRPr="00AE6A91" w:rsidRDefault="00A15379" w:rsidP="00A15379">
      <w:pPr>
        <w:spacing w:after="0" w:line="240" w:lineRule="auto"/>
        <w:ind w:left="284"/>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t>},</w:t>
      </w:r>
    </w:p>
    <w:p w14:paraId="27B3B903" w14:textId="77777777" w:rsidR="00A15379"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t>{</w:t>
      </w:r>
    </w:p>
    <w:p w14:paraId="34CD61EF" w14:textId="77777777" w:rsidR="00A15379" w:rsidRPr="00AE6A91" w:rsidRDefault="00A15379" w:rsidP="00A15379">
      <w:pPr>
        <w:spacing w:after="0" w:line="240" w:lineRule="auto"/>
        <w:ind w:left="284"/>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 xml:space="preserve">         </w:t>
      </w:r>
      <w:r w:rsidRPr="00AE6A91">
        <w:rPr>
          <w:rFonts w:ascii="Courier New" w:eastAsiaTheme="minorEastAsia" w:hAnsi="Courier New" w:cs="Courier New"/>
          <w:sz w:val="16"/>
          <w:szCs w:val="16"/>
          <w:lang w:eastAsia="zh-CN"/>
        </w:rPr>
        <w:tab/>
        <w:t>"type": "object",</w:t>
      </w:r>
    </w:p>
    <w:p w14:paraId="4632F05B" w14:textId="77777777" w:rsidR="00A15379" w:rsidRPr="00AE6A91" w:rsidRDefault="00A15379" w:rsidP="00A15379">
      <w:pPr>
        <w:spacing w:after="0" w:line="240" w:lineRule="auto"/>
        <w:ind w:left="284"/>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 xml:space="preserve">         </w:t>
      </w:r>
      <w:r w:rsidRPr="00AE6A91">
        <w:rPr>
          <w:rFonts w:ascii="Courier New" w:eastAsiaTheme="minorEastAsia" w:hAnsi="Courier New" w:cs="Courier New"/>
          <w:sz w:val="16"/>
          <w:szCs w:val="16"/>
          <w:lang w:eastAsia="zh-CN"/>
        </w:rPr>
        <w:tab/>
        <w:t>"properties": {</w:t>
      </w:r>
    </w:p>
    <w:p w14:paraId="2B3BA76E" w14:textId="77777777" w:rsidR="00A15379" w:rsidRPr="00AE6A91" w:rsidRDefault="00A15379" w:rsidP="00A15379">
      <w:pPr>
        <w:spacing w:after="0" w:line="240" w:lineRule="auto"/>
        <w:ind w:left="568"/>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 xml:space="preserve">            "esPercentage": {</w:t>
      </w:r>
    </w:p>
    <w:p w14:paraId="2A92EEAB" w14:textId="77777777" w:rsidR="00A15379" w:rsidRPr="00AE6A91" w:rsidRDefault="00A15379" w:rsidP="00A15379">
      <w:pPr>
        <w:spacing w:after="0" w:line="240" w:lineRule="auto"/>
        <w:ind w:left="568"/>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 xml:space="preserve">               "type": "integer",</w:t>
      </w:r>
    </w:p>
    <w:p w14:paraId="61DAE971" w14:textId="77777777" w:rsidR="00A15379" w:rsidRPr="00AE6A91" w:rsidRDefault="00A15379" w:rsidP="00A15379">
      <w:pPr>
        <w:spacing w:after="0" w:line="240" w:lineRule="auto"/>
        <w:ind w:left="568"/>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 xml:space="preserve">               "minimum": 0,</w:t>
      </w:r>
    </w:p>
    <w:p w14:paraId="263A6D4B" w14:textId="77777777" w:rsidR="00A15379" w:rsidRPr="00AE6A91" w:rsidRDefault="00A15379" w:rsidP="00A15379">
      <w:pPr>
        <w:spacing w:after="0" w:line="240" w:lineRule="auto"/>
        <w:ind w:left="568"/>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 xml:space="preserve">               "maximum": 100</w:t>
      </w:r>
    </w:p>
    <w:p w14:paraId="2A7F9689" w14:textId="77777777" w:rsidR="00A15379" w:rsidRPr="00AE6A91" w:rsidRDefault="00A15379" w:rsidP="00A15379">
      <w:pPr>
        <w:spacing w:after="0" w:line="240" w:lineRule="auto"/>
        <w:ind w:left="568"/>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 xml:space="preserve">            }</w:t>
      </w:r>
    </w:p>
    <w:p w14:paraId="7BBED9C3" w14:textId="77777777" w:rsidR="00A15379" w:rsidRPr="00AE6A91" w:rsidRDefault="00A15379" w:rsidP="00A15379">
      <w:pPr>
        <w:spacing w:after="0" w:line="240" w:lineRule="auto"/>
        <w:ind w:left="284"/>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 xml:space="preserve">         </w:t>
      </w:r>
      <w:r w:rsidRPr="00AE6A91">
        <w:rPr>
          <w:rFonts w:ascii="Courier New" w:eastAsiaTheme="minorEastAsia" w:hAnsi="Courier New" w:cs="Courier New"/>
          <w:sz w:val="16"/>
          <w:szCs w:val="16"/>
          <w:lang w:eastAsia="zh-CN"/>
        </w:rPr>
        <w:tab/>
        <w:t>}</w:t>
      </w:r>
    </w:p>
    <w:p w14:paraId="63B4FF6E" w14:textId="77777777" w:rsidR="00A15379" w:rsidRPr="00AE6A91" w:rsidRDefault="00A15379" w:rsidP="00A15379">
      <w:pPr>
        <w:spacing w:after="0" w:line="240" w:lineRule="auto"/>
        <w:ind w:left="284"/>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t>}</w:t>
      </w:r>
    </w:p>
    <w:p w14:paraId="31B806E3" w14:textId="77777777" w:rsidR="00A15379"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t>]</w:t>
      </w:r>
    </w:p>
    <w:p w14:paraId="7BED09D4" w14:textId="77777777" w:rsidR="00A15379" w:rsidRDefault="00A15379" w:rsidP="00A15379">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 xml:space="preserve">      },</w:t>
      </w:r>
    </w:p>
    <w:p w14:paraId="4F9F0246" w14:textId="77777777" w:rsidR="00A15379" w:rsidRDefault="00A15379" w:rsidP="00A15379">
      <w:pPr>
        <w:spacing w:after="0"/>
        <w:ind w:left="284" w:firstLine="284"/>
        <w:rPr>
          <w:rFonts w:ascii="Courier New" w:eastAsiaTheme="minorEastAsia" w:hAnsi="Courier New" w:cs="Courier New"/>
          <w:sz w:val="16"/>
          <w:szCs w:val="16"/>
          <w:lang w:eastAsia="zh-CN"/>
        </w:rPr>
      </w:pPr>
      <w:r>
        <w:rPr>
          <w:rFonts w:ascii="Courier New" w:eastAsiaTheme="minorEastAsia" w:hAnsi="Courier New" w:cs="Courier New"/>
          <w:sz w:val="16"/>
          <w:szCs w:val="16"/>
          <w:lang w:eastAsia="zh-CN"/>
        </w:rPr>
        <w:t>"</w:t>
      </w:r>
      <w:r>
        <w:rPr>
          <w:rFonts w:ascii="Courier New" w:eastAsiaTheme="minorEastAsia" w:hAnsi="Courier New" w:cs="Courier New" w:hint="eastAsia"/>
          <w:noProof/>
          <w:sz w:val="16"/>
          <w:szCs w:val="16"/>
          <w:lang w:val="en-GB" w:eastAsia="zh-CN"/>
        </w:rPr>
        <w:t>PerfObjective</w:t>
      </w:r>
      <w:r>
        <w:rPr>
          <w:rFonts w:ascii="Courier New" w:eastAsiaTheme="minorEastAsia" w:hAnsi="Courier New" w:cs="Courier New"/>
          <w:sz w:val="16"/>
          <w:szCs w:val="16"/>
          <w:lang w:eastAsia="zh-CN"/>
        </w:rPr>
        <w:t>": {</w:t>
      </w:r>
    </w:p>
    <w:p w14:paraId="222725CD"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"type": "object",</w:t>
      </w:r>
    </w:p>
    <w:p w14:paraId="52E1F24D"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"properties": {</w:t>
      </w:r>
    </w:p>
    <w:p w14:paraId="41196317" w14:textId="77777777" w:rsidR="00A15379" w:rsidRPr="00816740"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noProof/>
          <w:sz w:val="16"/>
          <w:szCs w:val="16"/>
          <w:lang w:val="en-GB" w:eastAsia="zh-CN"/>
        </w:rPr>
      </w:pPr>
      <w:r>
        <w:rPr>
          <w:rFonts w:ascii="Courier New" w:hAnsi="Courier New" w:cs="Courier New"/>
          <w:noProof/>
          <w:sz w:val="16"/>
          <w:szCs w:val="16"/>
          <w:lang w:val="en-GB"/>
        </w:rPr>
        <w:t xml:space="preserve">            "plmnInfoList": {"$ref": "#/components/schemas/PlmnInfoList"}</w:t>
      </w:r>
      <w:r>
        <w:rPr>
          <w:rFonts w:ascii="Courier New" w:eastAsiaTheme="minorEastAsia" w:hAnsi="Courier New" w:cs="Courier New" w:hint="eastAsia"/>
          <w:noProof/>
          <w:sz w:val="16"/>
          <w:szCs w:val="16"/>
          <w:lang w:val="en-GB" w:eastAsia="zh-CN"/>
        </w:rPr>
        <w:t>,</w:t>
      </w:r>
    </w:p>
    <w:p w14:paraId="05FB5182" w14:textId="77777777" w:rsidR="00A15379" w:rsidRPr="004D323A"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noProof/>
          <w:sz w:val="16"/>
          <w:szCs w:val="16"/>
          <w:lang w:val="en-GB" w:eastAsia="zh-CN"/>
        </w:rPr>
      </w:pPr>
      <w:r>
        <w:rPr>
          <w:rFonts w:ascii="Courier New" w:eastAsiaTheme="minorEastAsia" w:hAnsi="Courier New" w:cs="Courier New"/>
          <w:noProof/>
          <w:sz w:val="16"/>
          <w:szCs w:val="16"/>
          <w:lang w:val="en-GB" w:eastAsia="zh-CN"/>
        </w:rPr>
        <w:tab/>
      </w:r>
      <w:r>
        <w:rPr>
          <w:rFonts w:ascii="Courier New" w:eastAsiaTheme="minorEastAsia" w:hAnsi="Courier New" w:cs="Courier New"/>
          <w:noProof/>
          <w:sz w:val="16"/>
          <w:szCs w:val="16"/>
          <w:lang w:val="en-GB" w:eastAsia="zh-CN"/>
        </w:rPr>
        <w:tab/>
      </w:r>
      <w:r>
        <w:rPr>
          <w:rFonts w:ascii="Courier New" w:eastAsiaTheme="minorEastAsia" w:hAnsi="Courier New" w:cs="Courier New"/>
          <w:noProof/>
          <w:sz w:val="16"/>
          <w:szCs w:val="16"/>
          <w:lang w:val="en-GB" w:eastAsia="zh-CN"/>
        </w:rPr>
        <w:tab/>
      </w:r>
      <w:r>
        <w:rPr>
          <w:rFonts w:ascii="Courier New" w:hAnsi="Courier New" w:cs="Courier New"/>
          <w:noProof/>
          <w:sz w:val="16"/>
          <w:szCs w:val="16"/>
          <w:lang w:val="en-GB"/>
        </w:rPr>
        <w:t>"</w:t>
      </w:r>
      <w:r>
        <w:rPr>
          <w:rFonts w:ascii="Courier New" w:eastAsiaTheme="minorEastAsia" w:hAnsi="Courier New" w:cs="Courier New" w:hint="eastAsia"/>
          <w:noProof/>
          <w:sz w:val="16"/>
          <w:szCs w:val="16"/>
          <w:lang w:val="en-GB" w:eastAsia="zh-CN"/>
        </w:rPr>
        <w:t>fiveQIValue</w:t>
      </w:r>
      <w:r>
        <w:rPr>
          <w:rFonts w:ascii="Courier New" w:hAnsi="Courier New" w:cs="Courier New"/>
          <w:noProof/>
          <w:sz w:val="16"/>
          <w:szCs w:val="16"/>
          <w:lang w:val="en-GB"/>
        </w:rPr>
        <w:t>": {"type": "integer"</w:t>
      </w:r>
      <w:r>
        <w:rPr>
          <w:rFonts w:ascii="Courier New" w:eastAsiaTheme="minorEastAsia" w:hAnsi="Courier New" w:cs="Courier New" w:hint="eastAsia"/>
          <w:noProof/>
          <w:sz w:val="16"/>
          <w:szCs w:val="16"/>
          <w:lang w:val="en-GB" w:eastAsia="zh-CN"/>
        </w:rPr>
        <w:t xml:space="preserve">, </w:t>
      </w:r>
      <w:r>
        <w:rPr>
          <w:rFonts w:ascii="Courier New" w:hAnsi="Courier New" w:cs="Courier New"/>
          <w:noProof/>
          <w:sz w:val="16"/>
          <w:szCs w:val="16"/>
          <w:lang w:val="en-GB"/>
        </w:rPr>
        <w:t xml:space="preserve">"minimum": </w:t>
      </w:r>
      <w:r>
        <w:rPr>
          <w:rFonts w:ascii="Courier New" w:eastAsiaTheme="minorEastAsia" w:hAnsi="Courier New" w:cs="Courier New" w:hint="eastAsia"/>
          <w:noProof/>
          <w:sz w:val="16"/>
          <w:szCs w:val="16"/>
          <w:lang w:val="en-GB" w:eastAsia="zh-CN"/>
        </w:rPr>
        <w:t>0</w:t>
      </w:r>
      <w:r>
        <w:rPr>
          <w:rFonts w:ascii="Courier New" w:hAnsi="Courier New" w:cs="Courier New"/>
          <w:noProof/>
          <w:sz w:val="16"/>
          <w:szCs w:val="16"/>
          <w:lang w:val="en-GB"/>
        </w:rPr>
        <w:t>,</w:t>
      </w:r>
      <w:r w:rsidRPr="0087420D">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"maximum": </w:t>
      </w:r>
      <w:r>
        <w:rPr>
          <w:rFonts w:ascii="Courier New" w:eastAsiaTheme="minorEastAsia" w:hAnsi="Courier New" w:cs="Courier New" w:hint="eastAsia"/>
          <w:noProof/>
          <w:sz w:val="16"/>
          <w:szCs w:val="16"/>
          <w:lang w:val="en-GB" w:eastAsia="zh-CN"/>
        </w:rPr>
        <w:t>255</w:t>
      </w:r>
      <w:r>
        <w:rPr>
          <w:rFonts w:ascii="Courier New" w:hAnsi="Courier New" w:cs="Courier New"/>
          <w:noProof/>
          <w:sz w:val="16"/>
          <w:szCs w:val="16"/>
          <w:lang w:val="en-GB"/>
        </w:rPr>
        <w:t>},</w:t>
      </w:r>
    </w:p>
    <w:p w14:paraId="1572AE23"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noProof/>
          <w:sz w:val="16"/>
          <w:szCs w:val="16"/>
          <w:lang w:val="en-GB" w:eastAsia="zh-CN"/>
        </w:rPr>
      </w:pPr>
      <w:r>
        <w:rPr>
          <w:rFonts w:ascii="Courier New" w:hAnsi="Courier New" w:cs="Courier New"/>
          <w:noProof/>
          <w:sz w:val="16"/>
          <w:szCs w:val="16"/>
          <w:lang w:val="en-GB"/>
        </w:rPr>
        <w:t xml:space="preserve">            "</w:t>
      </w:r>
      <w:r>
        <w:rPr>
          <w:rFonts w:ascii="Courier New" w:eastAsiaTheme="minorEastAsia" w:hAnsi="Courier New" w:cs="Courier New" w:hint="eastAsia"/>
          <w:noProof/>
          <w:sz w:val="16"/>
          <w:szCs w:val="16"/>
          <w:lang w:val="en-GB" w:eastAsia="zh-CN"/>
        </w:rPr>
        <w:t>maxNgbrFlowBr</w:t>
      </w:r>
      <w:r>
        <w:rPr>
          <w:rFonts w:ascii="Courier New" w:hAnsi="Courier New" w:cs="Courier New"/>
          <w:noProof/>
          <w:sz w:val="16"/>
          <w:szCs w:val="16"/>
          <w:lang w:val="en-GB"/>
        </w:rPr>
        <w:t>": {"type": "</w:t>
      </w:r>
      <w:r>
        <w:rPr>
          <w:rFonts w:ascii="Courier New" w:eastAsiaTheme="minorEastAsia" w:hAnsi="Courier New" w:cs="Courier New" w:hint="eastAsia"/>
          <w:noProof/>
          <w:sz w:val="16"/>
          <w:szCs w:val="16"/>
          <w:lang w:val="en-GB" w:eastAsia="zh-CN"/>
        </w:rPr>
        <w:t>string</w:t>
      </w:r>
      <w:r>
        <w:rPr>
          <w:rFonts w:ascii="Courier New" w:hAnsi="Courier New" w:cs="Courier New"/>
          <w:noProof/>
          <w:sz w:val="16"/>
          <w:szCs w:val="16"/>
          <w:lang w:val="en-GB"/>
        </w:rPr>
        <w:t>"},</w:t>
      </w:r>
    </w:p>
    <w:p w14:paraId="6B8F3A3F"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noProof/>
          <w:sz w:val="16"/>
          <w:szCs w:val="16"/>
          <w:lang w:val="en-GB" w:eastAsia="zh-CN"/>
        </w:rPr>
      </w:pPr>
      <w:r>
        <w:rPr>
          <w:rFonts w:ascii="Courier New" w:eastAsiaTheme="minorEastAsia" w:hAnsi="Courier New" w:cs="Courier New"/>
          <w:noProof/>
          <w:sz w:val="16"/>
          <w:szCs w:val="16"/>
          <w:lang w:val="en-GB" w:eastAsia="zh-CN"/>
        </w:rPr>
        <w:tab/>
      </w:r>
      <w:r>
        <w:rPr>
          <w:rFonts w:ascii="Courier New" w:eastAsiaTheme="minorEastAsia" w:hAnsi="Courier New" w:cs="Courier New"/>
          <w:noProof/>
          <w:sz w:val="16"/>
          <w:szCs w:val="16"/>
          <w:lang w:val="en-GB" w:eastAsia="zh-CN"/>
        </w:rPr>
        <w:tab/>
      </w:r>
      <w:r>
        <w:rPr>
          <w:rFonts w:ascii="Courier New" w:eastAsiaTheme="minorEastAsia" w:hAnsi="Courier New" w:cs="Courier New"/>
          <w:noProof/>
          <w:sz w:val="16"/>
          <w:szCs w:val="16"/>
          <w:lang w:val="en-GB" w:eastAsia="zh-CN"/>
        </w:rPr>
        <w:tab/>
      </w:r>
      <w:r>
        <w:rPr>
          <w:rFonts w:ascii="Courier New" w:hAnsi="Courier New" w:cs="Courier New"/>
          <w:noProof/>
          <w:sz w:val="16"/>
          <w:szCs w:val="16"/>
          <w:lang w:val="en-GB"/>
        </w:rPr>
        <w:t>"</w:t>
      </w:r>
      <w:r>
        <w:rPr>
          <w:rFonts w:ascii="Courier New" w:eastAsiaTheme="minorEastAsia" w:hAnsi="Courier New" w:cs="Courier New" w:hint="eastAsia"/>
          <w:noProof/>
          <w:sz w:val="16"/>
          <w:szCs w:val="16"/>
          <w:lang w:val="en-GB" w:eastAsia="zh-CN"/>
        </w:rPr>
        <w:t>flowBrAvgWindow</w:t>
      </w:r>
      <w:r>
        <w:rPr>
          <w:rFonts w:ascii="Courier New" w:hAnsi="Courier New" w:cs="Courier New"/>
          <w:noProof/>
          <w:sz w:val="16"/>
          <w:szCs w:val="16"/>
          <w:lang w:val="en-GB"/>
        </w:rPr>
        <w:t>": {"type": "</w:t>
      </w:r>
      <w:r>
        <w:rPr>
          <w:rFonts w:ascii="Courier New" w:eastAsiaTheme="minorEastAsia" w:hAnsi="Courier New" w:cs="Courier New" w:hint="eastAsia"/>
          <w:noProof/>
          <w:sz w:val="16"/>
          <w:szCs w:val="16"/>
          <w:lang w:val="en-GB" w:eastAsia="zh-CN"/>
        </w:rPr>
        <w:t>integer</w:t>
      </w:r>
      <w:r>
        <w:rPr>
          <w:rFonts w:ascii="Courier New" w:hAnsi="Courier New" w:cs="Courier New"/>
          <w:noProof/>
          <w:sz w:val="16"/>
          <w:szCs w:val="16"/>
          <w:lang w:val="en-GB"/>
        </w:rPr>
        <w:t>"</w:t>
      </w:r>
      <w:r>
        <w:rPr>
          <w:rFonts w:ascii="Courier New" w:eastAsiaTheme="minorEastAsia" w:hAnsi="Courier New" w:cs="Courier New" w:hint="eastAsia"/>
          <w:noProof/>
          <w:sz w:val="16"/>
          <w:szCs w:val="16"/>
          <w:lang w:val="en-GB" w:eastAsia="zh-CN"/>
        </w:rPr>
        <w:t xml:space="preserve">, </w:t>
      </w:r>
      <w:r>
        <w:rPr>
          <w:rFonts w:ascii="Courier New" w:hAnsi="Courier New" w:cs="Courier New"/>
          <w:noProof/>
          <w:sz w:val="16"/>
          <w:szCs w:val="16"/>
          <w:lang w:val="en-GB"/>
        </w:rPr>
        <w:t xml:space="preserve">"minimum": </w:t>
      </w:r>
      <w:r>
        <w:rPr>
          <w:rFonts w:ascii="Courier New" w:eastAsiaTheme="minorEastAsia" w:hAnsi="Courier New" w:cs="Courier New" w:hint="eastAsia"/>
          <w:noProof/>
          <w:sz w:val="16"/>
          <w:szCs w:val="16"/>
          <w:lang w:val="en-GB" w:eastAsia="zh-CN"/>
        </w:rPr>
        <w:t>0</w:t>
      </w:r>
      <w:r>
        <w:rPr>
          <w:rFonts w:ascii="Courier New" w:hAnsi="Courier New" w:cs="Courier New"/>
          <w:noProof/>
          <w:sz w:val="16"/>
          <w:szCs w:val="16"/>
          <w:lang w:val="en-GB"/>
        </w:rPr>
        <w:t>,</w:t>
      </w:r>
      <w:r w:rsidRPr="0087420D">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"maximum": </w:t>
      </w:r>
      <w:r>
        <w:rPr>
          <w:rFonts w:ascii="Courier New" w:eastAsiaTheme="minorEastAsia" w:hAnsi="Courier New" w:cs="Courier New" w:hint="eastAsia"/>
          <w:noProof/>
          <w:sz w:val="16"/>
          <w:szCs w:val="16"/>
          <w:lang w:val="en-GB" w:eastAsia="zh-CN"/>
        </w:rPr>
        <w:t>4095</w:t>
      </w:r>
      <w:r>
        <w:rPr>
          <w:rFonts w:ascii="Courier New" w:hAnsi="Courier New" w:cs="Courier New"/>
          <w:noProof/>
          <w:sz w:val="16"/>
          <w:szCs w:val="16"/>
          <w:lang w:val="en-GB"/>
        </w:rPr>
        <w:t>},</w:t>
      </w:r>
    </w:p>
    <w:p w14:paraId="70BA724D"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noProof/>
          <w:sz w:val="16"/>
          <w:szCs w:val="16"/>
          <w:lang w:val="en-GB" w:eastAsia="zh-CN"/>
        </w:rPr>
      </w:pPr>
      <w:r>
        <w:rPr>
          <w:rFonts w:ascii="Courier New" w:eastAsiaTheme="minorEastAsia" w:hAnsi="Courier New" w:cs="Courier New"/>
          <w:noProof/>
          <w:sz w:val="16"/>
          <w:szCs w:val="16"/>
          <w:lang w:val="en-GB" w:eastAsia="zh-CN"/>
        </w:rPr>
        <w:tab/>
      </w:r>
      <w:r>
        <w:rPr>
          <w:rFonts w:ascii="Courier New" w:eastAsiaTheme="minorEastAsia" w:hAnsi="Courier New" w:cs="Courier New"/>
          <w:noProof/>
          <w:sz w:val="16"/>
          <w:szCs w:val="16"/>
          <w:lang w:val="en-GB" w:eastAsia="zh-CN"/>
        </w:rPr>
        <w:tab/>
      </w:r>
      <w:r>
        <w:rPr>
          <w:rFonts w:ascii="Courier New" w:eastAsiaTheme="minorEastAsia" w:hAnsi="Courier New" w:cs="Courier New"/>
          <w:noProof/>
          <w:sz w:val="16"/>
          <w:szCs w:val="16"/>
          <w:lang w:val="en-GB" w:eastAsia="zh-CN"/>
        </w:rPr>
        <w:tab/>
      </w:r>
      <w:r>
        <w:rPr>
          <w:rFonts w:ascii="Courier New" w:hAnsi="Courier New" w:cs="Courier New"/>
          <w:noProof/>
          <w:sz w:val="16"/>
          <w:szCs w:val="16"/>
          <w:lang w:val="en-GB"/>
        </w:rPr>
        <w:t>"</w:t>
      </w:r>
      <w:r>
        <w:rPr>
          <w:rFonts w:ascii="Courier New" w:eastAsiaTheme="minorEastAsia" w:hAnsi="Courier New" w:cs="Courier New" w:hint="eastAsia"/>
          <w:noProof/>
          <w:sz w:val="16"/>
          <w:szCs w:val="16"/>
          <w:lang w:val="en-GB" w:eastAsia="zh-CN"/>
        </w:rPr>
        <w:t>maxPd</w:t>
      </w:r>
      <w:r>
        <w:rPr>
          <w:rFonts w:ascii="Courier New" w:hAnsi="Courier New" w:cs="Courier New"/>
          <w:noProof/>
          <w:sz w:val="16"/>
          <w:szCs w:val="16"/>
          <w:lang w:val="en-GB"/>
        </w:rPr>
        <w:t>": {"type": "</w:t>
      </w:r>
      <w:r>
        <w:rPr>
          <w:rFonts w:ascii="Courier New" w:eastAsiaTheme="minorEastAsia" w:hAnsi="Courier New" w:cs="Courier New" w:hint="eastAsia"/>
          <w:noProof/>
          <w:sz w:val="16"/>
          <w:szCs w:val="16"/>
          <w:lang w:val="en-GB" w:eastAsia="zh-CN"/>
        </w:rPr>
        <w:t>integer</w:t>
      </w:r>
      <w:r>
        <w:rPr>
          <w:rFonts w:ascii="Courier New" w:hAnsi="Courier New" w:cs="Courier New"/>
          <w:noProof/>
          <w:sz w:val="16"/>
          <w:szCs w:val="16"/>
          <w:lang w:val="en-GB"/>
        </w:rPr>
        <w:t>"</w:t>
      </w:r>
      <w:r w:rsidRPr="009D5F04">
        <w:rPr>
          <w:rFonts w:ascii="Courier New" w:eastAsiaTheme="minorEastAsia" w:hAnsi="Courier New" w:cs="Courier New" w:hint="eastAsia"/>
          <w:noProof/>
          <w:sz w:val="16"/>
          <w:szCs w:val="16"/>
          <w:lang w:val="en-GB" w:eastAsia="zh-CN"/>
        </w:rPr>
        <w:t xml:space="preserve"> </w:t>
      </w:r>
      <w:r>
        <w:rPr>
          <w:rFonts w:ascii="Courier New" w:eastAsiaTheme="minorEastAsia" w:hAnsi="Courier New" w:cs="Courier New" w:hint="eastAsia"/>
          <w:noProof/>
          <w:sz w:val="16"/>
          <w:szCs w:val="16"/>
          <w:lang w:val="en-GB" w:eastAsia="zh-CN"/>
        </w:rPr>
        <w:t xml:space="preserve">, </w:t>
      </w:r>
      <w:r>
        <w:rPr>
          <w:rFonts w:ascii="Courier New" w:hAnsi="Courier New" w:cs="Courier New"/>
          <w:noProof/>
          <w:sz w:val="16"/>
          <w:szCs w:val="16"/>
          <w:lang w:val="en-GB"/>
        </w:rPr>
        <w:t xml:space="preserve">"minimum": </w:t>
      </w:r>
      <w:r>
        <w:rPr>
          <w:rFonts w:ascii="Courier New" w:eastAsiaTheme="minorEastAsia" w:hAnsi="Courier New" w:cs="Courier New" w:hint="eastAsia"/>
          <w:noProof/>
          <w:sz w:val="16"/>
          <w:szCs w:val="16"/>
          <w:lang w:val="en-GB" w:eastAsia="zh-CN"/>
        </w:rPr>
        <w:t>0</w:t>
      </w:r>
      <w:r>
        <w:rPr>
          <w:rFonts w:ascii="Courier New" w:hAnsi="Courier New" w:cs="Courier New"/>
          <w:noProof/>
          <w:sz w:val="16"/>
          <w:szCs w:val="16"/>
          <w:lang w:val="en-GB"/>
        </w:rPr>
        <w:t>,</w:t>
      </w:r>
      <w:r w:rsidRPr="0087420D">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"maximum": </w:t>
      </w:r>
      <w:r>
        <w:rPr>
          <w:rFonts w:ascii="Courier New" w:eastAsiaTheme="minorEastAsia" w:hAnsi="Courier New" w:cs="Courier New" w:hint="eastAsia"/>
          <w:noProof/>
          <w:sz w:val="16"/>
          <w:szCs w:val="16"/>
          <w:lang w:val="en-GB" w:eastAsia="zh-CN"/>
        </w:rPr>
        <w:t>1023</w:t>
      </w:r>
      <w:r>
        <w:rPr>
          <w:rFonts w:ascii="Courier New" w:hAnsi="Courier New" w:cs="Courier New"/>
          <w:noProof/>
          <w:sz w:val="16"/>
          <w:szCs w:val="16"/>
          <w:lang w:val="en-GB"/>
        </w:rPr>
        <w:t>},</w:t>
      </w:r>
    </w:p>
    <w:p w14:paraId="3BBFF812" w14:textId="77777777" w:rsidR="00A15379" w:rsidRPr="004D323A"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noProof/>
          <w:sz w:val="16"/>
          <w:szCs w:val="16"/>
          <w:lang w:val="en-GB" w:eastAsia="zh-CN"/>
        </w:rPr>
      </w:pPr>
      <w:r>
        <w:rPr>
          <w:rFonts w:ascii="Courier New" w:eastAsiaTheme="minorEastAsia" w:hAnsi="Courier New" w:cs="Courier New"/>
          <w:noProof/>
          <w:sz w:val="16"/>
          <w:szCs w:val="16"/>
          <w:lang w:val="en-GB" w:eastAsia="zh-CN"/>
        </w:rPr>
        <w:tab/>
      </w:r>
      <w:r>
        <w:rPr>
          <w:rFonts w:ascii="Courier New" w:eastAsiaTheme="minorEastAsia" w:hAnsi="Courier New" w:cs="Courier New"/>
          <w:noProof/>
          <w:sz w:val="16"/>
          <w:szCs w:val="16"/>
          <w:lang w:val="en-GB" w:eastAsia="zh-CN"/>
        </w:rPr>
        <w:tab/>
      </w:r>
      <w:r>
        <w:rPr>
          <w:rFonts w:ascii="Courier New" w:eastAsiaTheme="minorEastAsia" w:hAnsi="Courier New" w:cs="Courier New"/>
          <w:noProof/>
          <w:sz w:val="16"/>
          <w:szCs w:val="16"/>
          <w:lang w:val="en-GB" w:eastAsia="zh-CN"/>
        </w:rPr>
        <w:tab/>
      </w:r>
      <w:r>
        <w:rPr>
          <w:rFonts w:ascii="Courier New" w:hAnsi="Courier New" w:cs="Courier New"/>
          <w:noProof/>
          <w:sz w:val="16"/>
          <w:szCs w:val="16"/>
          <w:lang w:val="en-GB"/>
        </w:rPr>
        <w:t>"</w:t>
      </w:r>
      <w:r>
        <w:rPr>
          <w:rFonts w:ascii="Courier New" w:eastAsiaTheme="minorEastAsia" w:hAnsi="Courier New" w:cs="Courier New" w:hint="eastAsia"/>
          <w:noProof/>
          <w:sz w:val="16"/>
          <w:szCs w:val="16"/>
          <w:lang w:val="en-GB" w:eastAsia="zh-CN"/>
        </w:rPr>
        <w:t>targetPd</w:t>
      </w:r>
      <w:r>
        <w:rPr>
          <w:rFonts w:ascii="Courier New" w:hAnsi="Courier New" w:cs="Courier New"/>
          <w:noProof/>
          <w:sz w:val="16"/>
          <w:szCs w:val="16"/>
          <w:lang w:val="en-GB"/>
        </w:rPr>
        <w:t>": {"type": "</w:t>
      </w:r>
      <w:r>
        <w:rPr>
          <w:rFonts w:ascii="Courier New" w:eastAsiaTheme="minorEastAsia" w:hAnsi="Courier New" w:cs="Courier New" w:hint="eastAsia"/>
          <w:noProof/>
          <w:sz w:val="16"/>
          <w:szCs w:val="16"/>
          <w:lang w:val="en-GB" w:eastAsia="zh-CN"/>
        </w:rPr>
        <w:t>integer</w:t>
      </w:r>
      <w:r>
        <w:rPr>
          <w:rFonts w:ascii="Courier New" w:hAnsi="Courier New" w:cs="Courier New"/>
          <w:noProof/>
          <w:sz w:val="16"/>
          <w:szCs w:val="16"/>
          <w:lang w:val="en-GB"/>
        </w:rPr>
        <w:t>"</w:t>
      </w:r>
      <w:r>
        <w:rPr>
          <w:rFonts w:ascii="Courier New" w:eastAsiaTheme="minorEastAsia" w:hAnsi="Courier New" w:cs="Courier New" w:hint="eastAsia"/>
          <w:noProof/>
          <w:sz w:val="16"/>
          <w:szCs w:val="16"/>
          <w:lang w:val="en-GB" w:eastAsia="zh-CN"/>
        </w:rPr>
        <w:t xml:space="preserve">, </w:t>
      </w:r>
      <w:r>
        <w:rPr>
          <w:rFonts w:ascii="Courier New" w:hAnsi="Courier New" w:cs="Courier New"/>
          <w:noProof/>
          <w:sz w:val="16"/>
          <w:szCs w:val="16"/>
          <w:lang w:val="en-GB"/>
        </w:rPr>
        <w:t xml:space="preserve">"minimum": </w:t>
      </w:r>
      <w:r>
        <w:rPr>
          <w:rFonts w:ascii="Courier New" w:eastAsiaTheme="minorEastAsia" w:hAnsi="Courier New" w:cs="Courier New" w:hint="eastAsia"/>
          <w:noProof/>
          <w:sz w:val="16"/>
          <w:szCs w:val="16"/>
          <w:lang w:val="en-GB" w:eastAsia="zh-CN"/>
        </w:rPr>
        <w:t>0</w:t>
      </w:r>
      <w:r>
        <w:rPr>
          <w:rFonts w:ascii="Courier New" w:hAnsi="Courier New" w:cs="Courier New"/>
          <w:noProof/>
          <w:sz w:val="16"/>
          <w:szCs w:val="16"/>
          <w:lang w:val="en-GB"/>
        </w:rPr>
        <w:t>,</w:t>
      </w:r>
      <w:r w:rsidRPr="0087420D">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"maximum": </w:t>
      </w:r>
      <w:r>
        <w:rPr>
          <w:rFonts w:ascii="Courier New" w:eastAsiaTheme="minorEastAsia" w:hAnsi="Courier New" w:cs="Courier New" w:hint="eastAsia"/>
          <w:noProof/>
          <w:sz w:val="16"/>
          <w:szCs w:val="16"/>
          <w:lang w:val="en-GB" w:eastAsia="zh-CN"/>
        </w:rPr>
        <w:t>1023</w:t>
      </w:r>
      <w:r>
        <w:rPr>
          <w:rFonts w:ascii="Courier New" w:hAnsi="Courier New" w:cs="Courier New"/>
          <w:noProof/>
          <w:sz w:val="16"/>
          <w:szCs w:val="16"/>
          <w:lang w:val="en-GB"/>
        </w:rPr>
        <w:t>}</w:t>
      </w:r>
    </w:p>
    <w:p w14:paraId="4E9CAD5E"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noProof/>
          <w:sz w:val="16"/>
          <w:szCs w:val="16"/>
          <w:lang w:val="en-GB" w:eastAsia="zh-CN"/>
        </w:rPr>
      </w:pPr>
      <w:r>
        <w:rPr>
          <w:rFonts w:ascii="Courier New" w:hAnsi="Courier New" w:cs="Courier New"/>
          <w:noProof/>
          <w:sz w:val="16"/>
          <w:szCs w:val="16"/>
          <w:lang w:val="en-GB"/>
        </w:rPr>
        <w:t xml:space="preserve">         }</w:t>
      </w:r>
      <w:r>
        <w:rPr>
          <w:rFonts w:ascii="Courier New" w:eastAsiaTheme="minorEastAsia" w:hAnsi="Courier New" w:cs="Courier New" w:hint="eastAsia"/>
          <w:noProof/>
          <w:sz w:val="16"/>
          <w:szCs w:val="16"/>
          <w:lang w:val="en-GB" w:eastAsia="zh-CN"/>
        </w:rPr>
        <w:t>,</w:t>
      </w:r>
    </w:p>
    <w:p w14:paraId="6BB3DF64" w14:textId="77777777" w:rsidR="00A15379" w:rsidRPr="00933BEB"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noProof/>
          <w:sz w:val="16"/>
          <w:szCs w:val="16"/>
          <w:lang w:val="en-GB" w:eastAsia="zh-CN"/>
        </w:rPr>
      </w:pPr>
      <w:r>
        <w:rPr>
          <w:rFonts w:ascii="Courier New" w:eastAsiaTheme="minorEastAsia" w:hAnsi="Courier New" w:cs="Courier New"/>
          <w:noProof/>
          <w:sz w:val="16"/>
          <w:szCs w:val="16"/>
          <w:lang w:val="en-GB" w:eastAsia="zh-CN"/>
        </w:rPr>
        <w:tab/>
      </w:r>
      <w:r>
        <w:rPr>
          <w:rFonts w:ascii="Courier New" w:eastAsiaTheme="minorEastAsia" w:hAnsi="Courier New" w:cs="Courier New"/>
          <w:noProof/>
          <w:sz w:val="16"/>
          <w:szCs w:val="16"/>
          <w:lang w:val="en-GB" w:eastAsia="zh-CN"/>
        </w:rPr>
        <w:tab/>
      </w:r>
      <w:r>
        <w:rPr>
          <w:rFonts w:ascii="Courier New" w:hAnsi="Courier New" w:cs="Courier New"/>
          <w:noProof/>
          <w:sz w:val="16"/>
          <w:szCs w:val="16"/>
          <w:lang w:val="en-GB"/>
        </w:rPr>
        <w:t>"required": ["plmnInfoList", "</w:t>
      </w:r>
      <w:r>
        <w:rPr>
          <w:rFonts w:ascii="Courier New" w:eastAsiaTheme="minorEastAsia" w:hAnsi="Courier New" w:cs="Courier New" w:hint="eastAsia"/>
          <w:noProof/>
          <w:sz w:val="16"/>
          <w:szCs w:val="16"/>
          <w:lang w:val="en-GB" w:eastAsia="zh-CN"/>
        </w:rPr>
        <w:t>fiveQIValue</w:t>
      </w:r>
      <w:r>
        <w:rPr>
          <w:rFonts w:ascii="Courier New" w:hAnsi="Courier New" w:cs="Courier New"/>
          <w:noProof/>
          <w:sz w:val="16"/>
          <w:szCs w:val="16"/>
          <w:lang w:val="en-GB"/>
        </w:rPr>
        <w:t>"]</w:t>
      </w:r>
    </w:p>
    <w:p w14:paraId="6E8DDCE9" w14:textId="77777777" w:rsidR="00A15379" w:rsidRDefault="00A15379" w:rsidP="00A15379">
      <w:pPr>
        <w:spacing w:after="0"/>
        <w:rPr>
          <w:rFonts w:ascii="Courier New" w:eastAsiaTheme="minorEastAsia" w:hAnsi="Courier New" w:cs="Courier New"/>
          <w:sz w:val="16"/>
          <w:szCs w:val="16"/>
          <w:lang w:eastAsia="zh-CN"/>
        </w:rPr>
      </w:pPr>
      <w:r>
        <w:rPr>
          <w:rFonts w:ascii="Courier New" w:eastAsiaTheme="minorEastAsia" w:hAnsi="Courier New" w:cs="Courier New"/>
          <w:sz w:val="16"/>
          <w:szCs w:val="16"/>
          <w:lang w:eastAsia="zh-CN"/>
        </w:rPr>
        <w:t xml:space="preserve">      },</w:t>
      </w:r>
    </w:p>
    <w:p w14:paraId="5360D1E7"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r>
        <w:rPr>
          <w:rFonts w:ascii="Courier New" w:eastAsiaTheme="minorEastAsia" w:hAnsi="Courier New" w:cs="Courier New" w:hint="eastAsia"/>
          <w:noProof/>
          <w:sz w:val="16"/>
          <w:szCs w:val="16"/>
          <w:lang w:val="en-GB" w:eastAsia="zh-CN"/>
        </w:rPr>
        <w:t>PerfObjective</w:t>
      </w:r>
      <w:r>
        <w:rPr>
          <w:rFonts w:ascii="Courier New" w:hAnsi="Courier New" w:cs="Courier New"/>
          <w:noProof/>
          <w:sz w:val="16"/>
          <w:szCs w:val="16"/>
          <w:lang w:val="en-GB"/>
        </w:rPr>
        <w:t>List": {</w:t>
      </w:r>
    </w:p>
    <w:p w14:paraId="44615D1D"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"type": "array",</w:t>
      </w:r>
    </w:p>
    <w:p w14:paraId="663E0556"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"items": {</w:t>
      </w:r>
    </w:p>
    <w:p w14:paraId="745FB258"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"$ref": "#/components/schemas/</w:t>
      </w:r>
      <w:r>
        <w:rPr>
          <w:rFonts w:ascii="Courier New" w:eastAsiaTheme="minorEastAsia" w:hAnsi="Courier New" w:cs="Courier New" w:hint="eastAsia"/>
          <w:noProof/>
          <w:sz w:val="16"/>
          <w:szCs w:val="16"/>
          <w:lang w:val="en-GB" w:eastAsia="zh-CN"/>
        </w:rPr>
        <w:t>PerfObjective</w:t>
      </w:r>
      <w:r>
        <w:rPr>
          <w:rFonts w:ascii="Courier New" w:hAnsi="Courier New" w:cs="Courier New"/>
          <w:noProof/>
          <w:sz w:val="16"/>
          <w:szCs w:val="16"/>
          <w:lang w:val="en-GB"/>
        </w:rPr>
        <w:t>"</w:t>
      </w:r>
    </w:p>
    <w:p w14:paraId="1649CEB6"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p>
    <w:p w14:paraId="288BCF98"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p>
    <w:p w14:paraId="7811ED15" w14:textId="77777777" w:rsidR="00B076F1" w:rsidRPr="00B076F1" w:rsidRDefault="00B076F1" w:rsidP="00B076F1">
      <w:pPr>
        <w:spacing w:after="0" w:line="240" w:lineRule="auto"/>
        <w:ind w:left="284" w:firstLine="284"/>
        <w:rPr>
          <w:rFonts w:ascii="Courier New" w:eastAsiaTheme="minorEastAsia" w:hAnsi="Courier New" w:cs="Courier New"/>
          <w:sz w:val="16"/>
          <w:szCs w:val="16"/>
          <w:lang w:val="en-GB" w:eastAsia="zh-CN"/>
        </w:rPr>
      </w:pPr>
      <w:r w:rsidRPr="00B076F1">
        <w:rPr>
          <w:rFonts w:ascii="Courier New" w:eastAsiaTheme="minorEastAsia" w:hAnsi="Courier New" w:cs="Courier New"/>
          <w:sz w:val="16"/>
          <w:szCs w:val="16"/>
          <w:lang w:val="en-GB" w:eastAsia="zh-CN"/>
        </w:rPr>
        <w:t>"</w:t>
      </w:r>
      <w:r w:rsidRPr="00B076F1">
        <w:rPr>
          <w:rFonts w:ascii="Courier New" w:eastAsiaTheme="minorEastAsia" w:hAnsi="Courier New" w:cs="Courier New"/>
          <w:noProof/>
          <w:sz w:val="16"/>
          <w:szCs w:val="16"/>
          <w:lang w:val="en-GB" w:eastAsia="zh-CN"/>
        </w:rPr>
        <w:t>PrbBlankingConfigItem</w:t>
      </w:r>
      <w:r w:rsidRPr="00B076F1">
        <w:rPr>
          <w:rFonts w:ascii="Courier New" w:eastAsiaTheme="minorEastAsia" w:hAnsi="Courier New" w:cs="Courier New"/>
          <w:sz w:val="16"/>
          <w:szCs w:val="16"/>
          <w:lang w:val="en-GB" w:eastAsia="zh-CN"/>
        </w:rPr>
        <w:t>": {</w:t>
      </w:r>
    </w:p>
    <w:p w14:paraId="62C1329E" w14:textId="77777777" w:rsidR="00B076F1" w:rsidRPr="00B076F1" w:rsidRDefault="00B076F1" w:rsidP="00B076F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Courier New"/>
          <w:noProof/>
          <w:sz w:val="16"/>
          <w:szCs w:val="16"/>
          <w:lang w:val="en-GB" w:eastAsia="en-GB"/>
        </w:rPr>
      </w:pPr>
      <w:r w:rsidRPr="00B076F1">
        <w:rPr>
          <w:rFonts w:ascii="Courier New" w:eastAsia="Times New Roman" w:hAnsi="Courier New" w:cs="Courier New"/>
          <w:noProof/>
          <w:sz w:val="16"/>
          <w:szCs w:val="16"/>
          <w:lang w:val="en-GB" w:eastAsia="en-GB"/>
        </w:rPr>
        <w:t xml:space="preserve">         "type": "object",</w:t>
      </w:r>
    </w:p>
    <w:p w14:paraId="28BFB822" w14:textId="77777777" w:rsidR="00B076F1" w:rsidRPr="00B076F1" w:rsidRDefault="00B076F1" w:rsidP="00B076F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Courier New"/>
          <w:noProof/>
          <w:sz w:val="16"/>
          <w:szCs w:val="16"/>
          <w:lang w:val="en-GB" w:eastAsia="en-GB"/>
        </w:rPr>
      </w:pPr>
      <w:r w:rsidRPr="00B076F1">
        <w:rPr>
          <w:rFonts w:ascii="Courier New" w:eastAsia="Times New Roman" w:hAnsi="Courier New" w:cs="Courier New"/>
          <w:noProof/>
          <w:sz w:val="16"/>
          <w:szCs w:val="16"/>
          <w:lang w:val="en-GB" w:eastAsia="en-GB"/>
        </w:rPr>
        <w:t xml:space="preserve">         "properties": {</w:t>
      </w:r>
    </w:p>
    <w:p w14:paraId="5E07B6EF" w14:textId="77777777" w:rsidR="00B076F1" w:rsidRPr="00B076F1" w:rsidRDefault="00B076F1" w:rsidP="00B076F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Courier New"/>
          <w:noProof/>
          <w:sz w:val="16"/>
          <w:szCs w:val="16"/>
          <w:lang w:val="en-GB" w:eastAsia="en-GB"/>
        </w:rPr>
      </w:pPr>
      <w:r w:rsidRPr="00B076F1">
        <w:rPr>
          <w:rFonts w:ascii="Courier New" w:eastAsia="Times New Roman" w:hAnsi="Courier New" w:cs="Courier New"/>
          <w:noProof/>
          <w:sz w:val="16"/>
          <w:szCs w:val="16"/>
          <w:lang w:val="en-GB" w:eastAsia="en-GB"/>
        </w:rPr>
        <w:t xml:space="preserve">            "bwpIndex": {"type": "</w:t>
      </w:r>
      <w:r w:rsidRPr="00B076F1">
        <w:rPr>
          <w:rFonts w:ascii="Courier New" w:eastAsiaTheme="minorEastAsia" w:hAnsi="Courier New" w:cs="Courier New"/>
          <w:noProof/>
          <w:sz w:val="16"/>
          <w:szCs w:val="16"/>
          <w:lang w:val="en-GB" w:eastAsia="zh-CN"/>
        </w:rPr>
        <w:t>integer</w:t>
      </w:r>
      <w:r w:rsidRPr="00B076F1">
        <w:rPr>
          <w:rFonts w:ascii="Courier New" w:eastAsia="Times New Roman" w:hAnsi="Courier New" w:cs="Courier New"/>
          <w:noProof/>
          <w:sz w:val="16"/>
          <w:szCs w:val="16"/>
          <w:lang w:val="en-GB" w:eastAsia="en-GB"/>
        </w:rPr>
        <w:t xml:space="preserve">", "minimum": </w:t>
      </w:r>
      <w:r w:rsidRPr="00B076F1">
        <w:rPr>
          <w:rFonts w:ascii="Courier New" w:eastAsiaTheme="minorEastAsia" w:hAnsi="Courier New" w:cs="Courier New" w:hint="eastAsia"/>
          <w:noProof/>
          <w:sz w:val="16"/>
          <w:szCs w:val="16"/>
          <w:lang w:val="en-GB" w:eastAsia="zh-CN"/>
        </w:rPr>
        <w:t>0</w:t>
      </w:r>
      <w:r w:rsidRPr="00B076F1">
        <w:rPr>
          <w:rFonts w:ascii="Courier New" w:eastAsia="Times New Roman" w:hAnsi="Courier New" w:cs="Courier New"/>
          <w:noProof/>
          <w:sz w:val="16"/>
          <w:szCs w:val="16"/>
          <w:lang w:val="en-GB" w:eastAsia="en-GB"/>
        </w:rPr>
        <w:t xml:space="preserve">, "maximum": </w:t>
      </w:r>
      <w:r w:rsidRPr="00B076F1">
        <w:rPr>
          <w:rFonts w:ascii="Courier New" w:eastAsiaTheme="minorEastAsia" w:hAnsi="Courier New" w:cs="Courier New"/>
          <w:noProof/>
          <w:sz w:val="16"/>
          <w:szCs w:val="16"/>
          <w:lang w:val="en-GB" w:eastAsia="zh-CN"/>
        </w:rPr>
        <w:t>3</w:t>
      </w:r>
      <w:r w:rsidRPr="00B076F1">
        <w:rPr>
          <w:rFonts w:ascii="Courier New" w:eastAsia="Times New Roman" w:hAnsi="Courier New" w:cs="Courier New"/>
          <w:noProof/>
          <w:sz w:val="16"/>
          <w:szCs w:val="16"/>
          <w:lang w:val="en-GB" w:eastAsia="en-GB"/>
        </w:rPr>
        <w:t>}</w:t>
      </w:r>
      <w:r w:rsidRPr="00B076F1">
        <w:rPr>
          <w:rFonts w:ascii="Courier New" w:eastAsiaTheme="minorEastAsia" w:hAnsi="Courier New" w:cs="Courier New" w:hint="eastAsia"/>
          <w:noProof/>
          <w:sz w:val="16"/>
          <w:szCs w:val="16"/>
          <w:lang w:val="en-GB" w:eastAsia="zh-CN"/>
        </w:rPr>
        <w:t>,</w:t>
      </w:r>
    </w:p>
    <w:p w14:paraId="6901CCB5" w14:textId="77777777" w:rsidR="00B076F1" w:rsidRPr="00B076F1" w:rsidRDefault="00B076F1" w:rsidP="00B076F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Courier New"/>
          <w:noProof/>
          <w:sz w:val="16"/>
          <w:szCs w:val="16"/>
          <w:lang w:val="en-GB" w:eastAsia="en-GB"/>
        </w:rPr>
      </w:pPr>
      <w:r w:rsidRPr="00B076F1">
        <w:rPr>
          <w:rFonts w:ascii="Courier New" w:eastAsia="Times New Roman" w:hAnsi="Courier New" w:cs="Courier New"/>
          <w:noProof/>
          <w:sz w:val="16"/>
          <w:szCs w:val="16"/>
          <w:lang w:val="en-GB" w:eastAsia="en-GB"/>
        </w:rPr>
        <w:tab/>
      </w:r>
      <w:r w:rsidRPr="00B076F1">
        <w:rPr>
          <w:rFonts w:ascii="Courier New" w:eastAsia="Times New Roman" w:hAnsi="Courier New" w:cs="Courier New"/>
          <w:noProof/>
          <w:sz w:val="16"/>
          <w:szCs w:val="16"/>
          <w:lang w:val="en-GB" w:eastAsia="en-GB"/>
        </w:rPr>
        <w:tab/>
      </w:r>
      <w:r w:rsidRPr="00B076F1">
        <w:rPr>
          <w:rFonts w:ascii="Courier New" w:eastAsia="Times New Roman" w:hAnsi="Courier New" w:cs="Courier New"/>
          <w:noProof/>
          <w:sz w:val="16"/>
          <w:szCs w:val="16"/>
          <w:lang w:val="en-GB" w:eastAsia="en-GB"/>
        </w:rPr>
        <w:tab/>
        <w:t>"frameNumber": {"type": "string"},</w:t>
      </w:r>
    </w:p>
    <w:p w14:paraId="05172C73" w14:textId="77777777" w:rsidR="00B076F1" w:rsidRPr="00B076F1" w:rsidRDefault="00B076F1" w:rsidP="00B076F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Courier New"/>
          <w:noProof/>
          <w:sz w:val="16"/>
          <w:szCs w:val="16"/>
          <w:lang w:val="en-GB" w:eastAsia="en-GB"/>
        </w:rPr>
      </w:pPr>
      <w:r w:rsidRPr="00B076F1">
        <w:rPr>
          <w:rFonts w:ascii="Courier New" w:eastAsia="Times New Roman" w:hAnsi="Courier New" w:cs="Courier New"/>
          <w:noProof/>
          <w:sz w:val="16"/>
          <w:szCs w:val="16"/>
          <w:lang w:val="en-GB" w:eastAsia="en-GB"/>
        </w:rPr>
        <w:tab/>
      </w:r>
      <w:r w:rsidRPr="00B076F1">
        <w:rPr>
          <w:rFonts w:ascii="Courier New" w:eastAsia="Times New Roman" w:hAnsi="Courier New" w:cs="Courier New"/>
          <w:noProof/>
          <w:sz w:val="16"/>
          <w:szCs w:val="16"/>
          <w:lang w:val="en-GB" w:eastAsia="en-GB"/>
        </w:rPr>
        <w:tab/>
      </w:r>
      <w:r w:rsidRPr="00B076F1">
        <w:rPr>
          <w:rFonts w:ascii="Courier New" w:eastAsia="Times New Roman" w:hAnsi="Courier New" w:cs="Courier New"/>
          <w:noProof/>
          <w:sz w:val="16"/>
          <w:szCs w:val="16"/>
          <w:lang w:val="en-GB" w:eastAsia="en-GB"/>
        </w:rPr>
        <w:tab/>
        <w:t>"slotNumber": {"type": "string"},</w:t>
      </w:r>
    </w:p>
    <w:p w14:paraId="6510F272" w14:textId="77777777" w:rsidR="00B076F1" w:rsidRPr="00B076F1" w:rsidRDefault="00B076F1" w:rsidP="00B076F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heme="minorEastAsia" w:hAnsi="Courier New" w:cs="Courier New"/>
          <w:noProof/>
          <w:sz w:val="16"/>
          <w:szCs w:val="16"/>
          <w:lang w:val="en-GB" w:eastAsia="zh-CN"/>
        </w:rPr>
      </w:pPr>
      <w:r w:rsidRPr="00B076F1">
        <w:rPr>
          <w:rFonts w:ascii="Courier New" w:eastAsia="Times New Roman" w:hAnsi="Courier New" w:cs="Courier New"/>
          <w:noProof/>
          <w:sz w:val="16"/>
          <w:szCs w:val="16"/>
          <w:lang w:val="en-GB" w:eastAsia="en-GB"/>
        </w:rPr>
        <w:tab/>
      </w:r>
      <w:r w:rsidRPr="00B076F1">
        <w:rPr>
          <w:rFonts w:ascii="Courier New" w:eastAsia="Times New Roman" w:hAnsi="Courier New" w:cs="Courier New"/>
          <w:noProof/>
          <w:sz w:val="16"/>
          <w:szCs w:val="16"/>
          <w:lang w:val="en-GB" w:eastAsia="en-GB"/>
        </w:rPr>
        <w:tab/>
      </w:r>
      <w:r w:rsidRPr="00B076F1">
        <w:rPr>
          <w:rFonts w:ascii="Courier New" w:eastAsia="Times New Roman" w:hAnsi="Courier New" w:cs="Courier New"/>
          <w:noProof/>
          <w:sz w:val="16"/>
          <w:szCs w:val="16"/>
          <w:lang w:val="en-GB" w:eastAsia="en-GB"/>
        </w:rPr>
        <w:tab/>
        <w:t>"prbIndex": {"type": "</w:t>
      </w:r>
      <w:r w:rsidRPr="00B076F1">
        <w:rPr>
          <w:rFonts w:ascii="Courier New" w:eastAsiaTheme="minorEastAsia" w:hAnsi="Courier New" w:cs="Courier New"/>
          <w:noProof/>
          <w:sz w:val="16"/>
          <w:szCs w:val="16"/>
          <w:lang w:val="en-GB" w:eastAsia="zh-CN"/>
        </w:rPr>
        <w:t>string</w:t>
      </w:r>
      <w:r w:rsidRPr="00B076F1">
        <w:rPr>
          <w:rFonts w:ascii="Courier New" w:eastAsia="Times New Roman" w:hAnsi="Courier New" w:cs="Courier New"/>
          <w:noProof/>
          <w:sz w:val="16"/>
          <w:szCs w:val="16"/>
          <w:lang w:val="en-GB" w:eastAsia="en-GB"/>
        </w:rPr>
        <w:t>"}</w:t>
      </w:r>
    </w:p>
    <w:p w14:paraId="5631E1DE" w14:textId="77777777" w:rsidR="00B076F1" w:rsidRPr="00B076F1" w:rsidRDefault="00B076F1" w:rsidP="00B076F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heme="minorEastAsia" w:hAnsi="Courier New" w:cs="Courier New"/>
          <w:noProof/>
          <w:sz w:val="16"/>
          <w:szCs w:val="16"/>
          <w:lang w:val="en-GB" w:eastAsia="zh-CN"/>
        </w:rPr>
      </w:pPr>
      <w:r w:rsidRPr="00B076F1">
        <w:rPr>
          <w:rFonts w:ascii="Courier New" w:eastAsia="Times New Roman" w:hAnsi="Courier New" w:cs="Courier New"/>
          <w:noProof/>
          <w:sz w:val="16"/>
          <w:szCs w:val="16"/>
          <w:lang w:val="en-GB" w:eastAsia="en-GB"/>
        </w:rPr>
        <w:t xml:space="preserve">         }</w:t>
      </w:r>
    </w:p>
    <w:p w14:paraId="52B2F569" w14:textId="77777777" w:rsidR="00B076F1" w:rsidRPr="00B076F1" w:rsidRDefault="00B076F1" w:rsidP="00B076F1">
      <w:pPr>
        <w:spacing w:after="0" w:line="240" w:lineRule="auto"/>
        <w:rPr>
          <w:rFonts w:ascii="Courier New" w:eastAsiaTheme="minorEastAsia" w:hAnsi="Courier New" w:cs="Courier New"/>
          <w:sz w:val="16"/>
          <w:szCs w:val="16"/>
          <w:lang w:val="en-GB" w:eastAsia="zh-CN"/>
        </w:rPr>
      </w:pPr>
      <w:r w:rsidRPr="00B076F1">
        <w:rPr>
          <w:rFonts w:ascii="Courier New" w:eastAsiaTheme="minorEastAsia" w:hAnsi="Courier New" w:cs="Courier New"/>
          <w:sz w:val="16"/>
          <w:szCs w:val="16"/>
          <w:lang w:val="en-GB" w:eastAsia="zh-CN"/>
        </w:rPr>
        <w:t xml:space="preserve">      },</w:t>
      </w:r>
    </w:p>
    <w:p w14:paraId="367DAF56" w14:textId="77777777" w:rsidR="00B076F1" w:rsidRPr="00B076F1" w:rsidRDefault="00B076F1" w:rsidP="009647F7">
      <w:pPr>
        <w:spacing w:after="0" w:line="240" w:lineRule="auto"/>
        <w:ind w:left="284" w:firstLine="284"/>
        <w:rPr>
          <w:rFonts w:ascii="Courier New" w:eastAsiaTheme="minorEastAsia" w:hAnsi="Courier New" w:cs="Courier New"/>
          <w:sz w:val="16"/>
          <w:szCs w:val="16"/>
          <w:lang w:val="en-GB" w:eastAsia="zh-CN"/>
        </w:rPr>
      </w:pPr>
      <w:r w:rsidRPr="00B076F1">
        <w:rPr>
          <w:rFonts w:ascii="Courier New" w:eastAsiaTheme="minorEastAsia" w:hAnsi="Courier New" w:cs="Courier New"/>
          <w:sz w:val="16"/>
          <w:szCs w:val="16"/>
          <w:lang w:val="en-GB" w:eastAsia="zh-CN"/>
        </w:rPr>
        <w:t>"PrbBlankingConfigurationList": {</w:t>
      </w:r>
    </w:p>
    <w:p w14:paraId="0EBC4931" w14:textId="77777777" w:rsidR="00B076F1" w:rsidRPr="00B076F1" w:rsidRDefault="00B076F1" w:rsidP="00B076F1">
      <w:pPr>
        <w:spacing w:after="0" w:line="240" w:lineRule="auto"/>
        <w:rPr>
          <w:rFonts w:ascii="Courier New" w:eastAsiaTheme="minorEastAsia" w:hAnsi="Courier New" w:cs="Courier New"/>
          <w:sz w:val="16"/>
          <w:szCs w:val="16"/>
          <w:lang w:val="en-GB" w:eastAsia="zh-CN"/>
        </w:rPr>
      </w:pPr>
      <w:r w:rsidRPr="00B076F1">
        <w:rPr>
          <w:rFonts w:ascii="Courier New" w:eastAsiaTheme="minorEastAsia" w:hAnsi="Courier New" w:cs="Courier New"/>
          <w:sz w:val="16"/>
          <w:szCs w:val="16"/>
          <w:lang w:val="en-GB" w:eastAsia="zh-CN"/>
        </w:rPr>
        <w:t xml:space="preserve">         "type": "array",</w:t>
      </w:r>
    </w:p>
    <w:p w14:paraId="68509332" w14:textId="77777777" w:rsidR="00B076F1" w:rsidRPr="00B076F1" w:rsidRDefault="00B076F1" w:rsidP="00B076F1">
      <w:pPr>
        <w:spacing w:after="0" w:line="240" w:lineRule="auto"/>
        <w:rPr>
          <w:rFonts w:ascii="Courier New" w:eastAsiaTheme="minorEastAsia" w:hAnsi="Courier New" w:cs="Courier New"/>
          <w:sz w:val="16"/>
          <w:szCs w:val="16"/>
          <w:lang w:val="en-GB" w:eastAsia="zh-CN"/>
        </w:rPr>
      </w:pPr>
      <w:r w:rsidRPr="00B076F1">
        <w:rPr>
          <w:rFonts w:ascii="Courier New" w:eastAsiaTheme="minorEastAsia" w:hAnsi="Courier New" w:cs="Courier New"/>
          <w:sz w:val="16"/>
          <w:szCs w:val="16"/>
          <w:lang w:val="en-GB" w:eastAsia="zh-CN"/>
        </w:rPr>
        <w:t xml:space="preserve">         "items": {</w:t>
      </w:r>
    </w:p>
    <w:p w14:paraId="762BE06B" w14:textId="77777777" w:rsidR="00B076F1" w:rsidRPr="00B076F1" w:rsidRDefault="00B076F1" w:rsidP="00B076F1">
      <w:pPr>
        <w:spacing w:after="0" w:line="240" w:lineRule="auto"/>
        <w:rPr>
          <w:rFonts w:ascii="Courier New" w:eastAsiaTheme="minorEastAsia" w:hAnsi="Courier New" w:cs="Courier New"/>
          <w:sz w:val="16"/>
          <w:szCs w:val="16"/>
          <w:lang w:val="en-GB" w:eastAsia="zh-CN"/>
        </w:rPr>
      </w:pPr>
      <w:r w:rsidRPr="00B076F1">
        <w:rPr>
          <w:rFonts w:ascii="Courier New" w:eastAsiaTheme="minorEastAsia" w:hAnsi="Courier New" w:cs="Courier New"/>
          <w:sz w:val="16"/>
          <w:szCs w:val="16"/>
          <w:lang w:val="en-GB" w:eastAsia="zh-CN"/>
        </w:rPr>
        <w:t xml:space="preserve">            "$ref": "#/components/schemas/</w:t>
      </w:r>
      <w:r w:rsidRPr="00B076F1">
        <w:rPr>
          <w:rFonts w:ascii="Courier New" w:eastAsiaTheme="minorEastAsia" w:hAnsi="Courier New" w:cs="Courier New"/>
          <w:noProof/>
          <w:sz w:val="16"/>
          <w:szCs w:val="16"/>
          <w:lang w:val="en-GB" w:eastAsia="zh-CN"/>
        </w:rPr>
        <w:t>PrbBlankingConfigItem</w:t>
      </w:r>
      <w:r w:rsidRPr="00B076F1">
        <w:rPr>
          <w:rFonts w:ascii="Courier New" w:eastAsiaTheme="minorEastAsia" w:hAnsi="Courier New" w:cs="Courier New"/>
          <w:sz w:val="16"/>
          <w:szCs w:val="16"/>
          <w:lang w:val="en-GB" w:eastAsia="zh-CN"/>
        </w:rPr>
        <w:t>"</w:t>
      </w:r>
    </w:p>
    <w:p w14:paraId="0C4D615C" w14:textId="77777777" w:rsidR="00B076F1" w:rsidRPr="00B076F1" w:rsidRDefault="00B076F1" w:rsidP="00B076F1">
      <w:pPr>
        <w:spacing w:after="0" w:line="240" w:lineRule="auto"/>
        <w:rPr>
          <w:rFonts w:ascii="Courier New" w:eastAsiaTheme="minorEastAsia" w:hAnsi="Courier New" w:cs="Courier New"/>
          <w:sz w:val="16"/>
          <w:szCs w:val="16"/>
          <w:lang w:val="en-GB" w:eastAsia="zh-CN"/>
        </w:rPr>
      </w:pPr>
      <w:r w:rsidRPr="00B076F1">
        <w:rPr>
          <w:rFonts w:ascii="Courier New" w:eastAsiaTheme="minorEastAsia" w:hAnsi="Courier New" w:cs="Courier New"/>
          <w:sz w:val="16"/>
          <w:szCs w:val="16"/>
          <w:lang w:val="en-GB" w:eastAsia="zh-CN"/>
        </w:rPr>
        <w:t xml:space="preserve">         }</w:t>
      </w:r>
    </w:p>
    <w:p w14:paraId="4F96EB0F" w14:textId="12A87088" w:rsidR="00B076F1" w:rsidRPr="004D323A" w:rsidRDefault="00B076F1" w:rsidP="009647F7">
      <w:pPr>
        <w:spacing w:after="0" w:line="240" w:lineRule="auto"/>
        <w:rPr>
          <w:rFonts w:ascii="Courier New" w:eastAsiaTheme="minorEastAsia" w:hAnsi="Courier New" w:cs="Courier New"/>
          <w:sz w:val="16"/>
          <w:szCs w:val="16"/>
          <w:lang w:val="en-GB" w:eastAsia="zh-CN"/>
        </w:rPr>
      </w:pPr>
      <w:r w:rsidRPr="00B076F1">
        <w:rPr>
          <w:rFonts w:ascii="Courier New" w:eastAsiaTheme="minorEastAsia" w:hAnsi="Courier New" w:cs="Courier New"/>
          <w:sz w:val="16"/>
          <w:szCs w:val="16"/>
          <w:lang w:val="en-GB" w:eastAsia="zh-CN"/>
        </w:rPr>
        <w:tab/>
      </w:r>
      <w:r w:rsidRPr="00B076F1">
        <w:rPr>
          <w:rFonts w:ascii="Courier New" w:eastAsiaTheme="minorEastAsia" w:hAnsi="Courier New" w:cs="Courier New"/>
          <w:sz w:val="16"/>
          <w:szCs w:val="16"/>
          <w:lang w:val="en-GB" w:eastAsia="zh-CN"/>
        </w:rPr>
        <w:tab/>
        <w:t>},</w:t>
      </w:r>
    </w:p>
    <w:p w14:paraId="16A7CBE5" w14:textId="77777777" w:rsidR="00A15379" w:rsidRDefault="00A15379" w:rsidP="00A15379">
      <w:pPr>
        <w:spacing w:after="0"/>
        <w:ind w:left="284" w:firstLine="284"/>
        <w:rPr>
          <w:rFonts w:ascii="Courier New" w:eastAsiaTheme="minorEastAsia" w:hAnsi="Courier New" w:cs="Courier New"/>
          <w:sz w:val="16"/>
          <w:szCs w:val="16"/>
          <w:lang w:eastAsia="zh-CN"/>
        </w:rPr>
      </w:pPr>
      <w:r w:rsidRPr="00FA4B73">
        <w:rPr>
          <w:rFonts w:ascii="Courier New" w:eastAsiaTheme="minorEastAsia" w:hAnsi="Courier New" w:cs="Courier New"/>
          <w:sz w:val="16"/>
          <w:szCs w:val="16"/>
          <w:lang w:eastAsia="zh-CN"/>
        </w:rPr>
        <w:t>"</w:t>
      </w:r>
      <w:r w:rsidRPr="00E7029A">
        <w:rPr>
          <w:rFonts w:ascii="Courier New" w:eastAsiaTheme="minorEastAsia" w:hAnsi="Courier New" w:cs="Courier New"/>
          <w:bCs/>
          <w:sz w:val="16"/>
          <w:szCs w:val="16"/>
          <w:lang w:eastAsia="zh-CN"/>
        </w:rPr>
        <w:t>S</w:t>
      </w:r>
      <w:r w:rsidRPr="00E7029A">
        <w:rPr>
          <w:rFonts w:ascii="Courier New" w:hAnsi="Courier New" w:cs="Courier New"/>
          <w:bCs/>
          <w:sz w:val="16"/>
          <w:szCs w:val="16"/>
        </w:rPr>
        <w:t>leepMode</w:t>
      </w:r>
      <w:r w:rsidRPr="00FA4B73">
        <w:rPr>
          <w:rFonts w:ascii="Courier New" w:eastAsiaTheme="minorEastAsia" w:hAnsi="Courier New" w:cs="Courier New"/>
          <w:sz w:val="16"/>
          <w:szCs w:val="16"/>
          <w:lang w:eastAsia="zh-CN"/>
        </w:rPr>
        <w:t>":</w:t>
      </w:r>
      <w:r>
        <w:rPr>
          <w:rFonts w:ascii="Courier New" w:eastAsiaTheme="minorEastAsia" w:hAnsi="Courier New" w:cs="Courier New"/>
          <w:sz w:val="16"/>
          <w:szCs w:val="16"/>
          <w:lang w:eastAsia="zh-CN"/>
        </w:rPr>
        <w:t xml:space="preserve"> {</w:t>
      </w:r>
    </w:p>
    <w:p w14:paraId="3E45C338"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eastAsiaTheme="minorEastAsia" w:hAnsi="Courier New" w:cs="Courier New"/>
          <w:sz w:val="16"/>
          <w:szCs w:val="16"/>
          <w:lang w:eastAsia="zh-CN"/>
        </w:rPr>
        <w:tab/>
      </w:r>
      <w:r>
        <w:rPr>
          <w:rFonts w:ascii="Courier New" w:eastAsiaTheme="minorEastAsia" w:hAnsi="Courier New" w:cs="Courier New"/>
          <w:sz w:val="16"/>
          <w:szCs w:val="16"/>
          <w:lang w:eastAsia="zh-CN"/>
        </w:rPr>
        <w:tab/>
      </w:r>
      <w:r>
        <w:rPr>
          <w:rFonts w:ascii="Courier New" w:hAnsi="Courier New" w:cs="Courier New"/>
          <w:noProof/>
          <w:sz w:val="16"/>
          <w:szCs w:val="16"/>
          <w:lang w:val="en-GB"/>
        </w:rPr>
        <w:t>"type": "</w:t>
      </w:r>
      <w:r>
        <w:rPr>
          <w:rFonts w:ascii="Courier New" w:eastAsiaTheme="minorEastAsia" w:hAnsi="Courier New" w:cs="Courier New" w:hint="eastAsia"/>
          <w:noProof/>
          <w:sz w:val="16"/>
          <w:szCs w:val="16"/>
          <w:lang w:val="en-GB" w:eastAsia="zh-CN"/>
        </w:rPr>
        <w:t>object</w:t>
      </w:r>
      <w:r>
        <w:rPr>
          <w:rFonts w:ascii="Courier New" w:hAnsi="Courier New" w:cs="Courier New"/>
          <w:noProof/>
          <w:sz w:val="16"/>
          <w:szCs w:val="16"/>
          <w:lang w:val="en-GB"/>
        </w:rPr>
        <w:t>",</w:t>
      </w:r>
    </w:p>
    <w:p w14:paraId="155F0992"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eastAsiaTheme="minorEastAsia" w:hAnsi="Courier New" w:cs="Courier New"/>
          <w:noProof/>
          <w:sz w:val="16"/>
          <w:szCs w:val="16"/>
          <w:lang w:val="en-GB" w:eastAsia="zh-CN"/>
        </w:rPr>
        <w:tab/>
      </w:r>
      <w:r>
        <w:rPr>
          <w:rFonts w:ascii="Courier New" w:eastAsiaTheme="minorEastAsia" w:hAnsi="Courier New" w:cs="Courier New"/>
          <w:noProof/>
          <w:sz w:val="16"/>
          <w:szCs w:val="16"/>
          <w:lang w:val="en-GB" w:eastAsia="zh-CN"/>
        </w:rPr>
        <w:tab/>
      </w:r>
      <w:r>
        <w:rPr>
          <w:rFonts w:ascii="Courier New" w:hAnsi="Courier New" w:cs="Courier New"/>
          <w:noProof/>
          <w:sz w:val="16"/>
          <w:szCs w:val="16"/>
          <w:lang w:val="en-GB"/>
        </w:rPr>
        <w:t>"</w:t>
      </w:r>
      <w:r>
        <w:rPr>
          <w:rFonts w:ascii="Courier New" w:eastAsiaTheme="minorEastAsia" w:hAnsi="Courier New" w:cs="Courier New"/>
          <w:sz w:val="16"/>
          <w:szCs w:val="16"/>
          <w:lang w:eastAsia="zh-CN"/>
        </w:rPr>
        <w:t>properties</w:t>
      </w:r>
      <w:r>
        <w:rPr>
          <w:rFonts w:ascii="Courier New" w:hAnsi="Courier New" w:cs="Courier New"/>
          <w:noProof/>
          <w:sz w:val="16"/>
          <w:szCs w:val="16"/>
          <w:lang w:val="en-GB"/>
        </w:rPr>
        <w:t>": {</w:t>
      </w:r>
    </w:p>
    <w:p w14:paraId="79FEF1CA" w14:textId="77777777" w:rsidR="00A15379" w:rsidRDefault="00A15379" w:rsidP="00A15379">
      <w:pPr>
        <w:spacing w:after="0"/>
        <w:rPr>
          <w:rFonts w:ascii="Courier New" w:eastAsiaTheme="minorEastAsia" w:hAnsi="Courier New" w:cs="Courier New"/>
          <w:noProof/>
          <w:sz w:val="16"/>
          <w:szCs w:val="16"/>
          <w:lang w:val="en-GB" w:eastAsia="zh-CN"/>
        </w:rPr>
      </w:pPr>
      <w:r>
        <w:rPr>
          <w:rFonts w:ascii="Courier New" w:hAnsi="Courier New" w:cs="Courier New"/>
          <w:noProof/>
          <w:sz w:val="16"/>
          <w:szCs w:val="16"/>
          <w:lang w:val="en-GB"/>
        </w:rPr>
        <w:t xml:space="preserve">      </w:t>
      </w:r>
      <w:r w:rsidRPr="00FA4B73">
        <w:rPr>
          <w:rFonts w:ascii="Courier New" w:hAnsi="Courier New" w:cs="Courier New"/>
          <w:noProof/>
          <w:sz w:val="16"/>
          <w:szCs w:val="16"/>
          <w:lang w:val="en-GB"/>
        </w:rPr>
        <w:t xml:space="preserve">      "</w:t>
      </w:r>
      <w:r w:rsidRPr="00C40F76">
        <w:rPr>
          <w:rFonts w:ascii="Courier New" w:eastAsiaTheme="minorEastAsia" w:hAnsi="Courier New" w:cs="Courier New"/>
          <w:bCs/>
          <w:sz w:val="16"/>
          <w:szCs w:val="16"/>
          <w:lang w:eastAsia="zh-CN"/>
        </w:rPr>
        <w:t>sleepModeType</w:t>
      </w:r>
      <w:r w:rsidRPr="00FA4B73">
        <w:rPr>
          <w:rFonts w:ascii="Courier New" w:hAnsi="Courier New" w:cs="Courier New"/>
          <w:noProof/>
          <w:sz w:val="16"/>
          <w:szCs w:val="16"/>
          <w:lang w:val="en-GB"/>
        </w:rPr>
        <w:t>": {</w:t>
      </w:r>
    </w:p>
    <w:p w14:paraId="448EC4B9" w14:textId="77777777" w:rsidR="00A15379" w:rsidRDefault="00A15379" w:rsidP="00A15379">
      <w:pPr>
        <w:spacing w:after="0"/>
        <w:ind w:left="1136" w:firstLine="284"/>
        <w:rPr>
          <w:rFonts w:ascii="Courier New" w:eastAsiaTheme="minorEastAsia" w:hAnsi="Courier New" w:cs="Courier New"/>
          <w:noProof/>
          <w:sz w:val="16"/>
          <w:szCs w:val="16"/>
          <w:lang w:val="en-GB" w:eastAsia="zh-CN"/>
        </w:rPr>
      </w:pPr>
      <w:r w:rsidRPr="00FA4B73">
        <w:rPr>
          <w:rFonts w:ascii="Courier New" w:hAnsi="Courier New" w:cs="Courier New"/>
          <w:noProof/>
          <w:sz w:val="16"/>
          <w:szCs w:val="16"/>
          <w:lang w:val="en-GB"/>
        </w:rPr>
        <w:lastRenderedPageBreak/>
        <w:t>"type": "</w:t>
      </w:r>
      <w:r w:rsidRPr="00C40F76">
        <w:rPr>
          <w:rFonts w:ascii="Courier New" w:eastAsiaTheme="minorEastAsia" w:hAnsi="Courier New" w:cs="Courier New"/>
          <w:sz w:val="16"/>
          <w:szCs w:val="16"/>
          <w:lang w:eastAsia="zh-CN"/>
        </w:rPr>
        <w:t>string</w:t>
      </w:r>
      <w:r w:rsidRPr="00FA4B73">
        <w:rPr>
          <w:rFonts w:ascii="Courier New" w:hAnsi="Courier New" w:cs="Courier New"/>
          <w:noProof/>
          <w:sz w:val="16"/>
          <w:szCs w:val="16"/>
          <w:lang w:val="en-GB"/>
        </w:rPr>
        <w:t>"</w:t>
      </w:r>
      <w:r>
        <w:rPr>
          <w:rFonts w:ascii="Courier New" w:eastAsiaTheme="minorEastAsia" w:hAnsi="Courier New" w:cs="Courier New" w:hint="eastAsia"/>
          <w:noProof/>
          <w:sz w:val="16"/>
          <w:szCs w:val="16"/>
          <w:lang w:val="en-GB" w:eastAsia="zh-CN"/>
        </w:rPr>
        <w:t>,</w:t>
      </w:r>
    </w:p>
    <w:p w14:paraId="341DCE3D" w14:textId="3A93A9C5" w:rsidR="00A15379" w:rsidRDefault="00A15379" w:rsidP="00A15379">
      <w:pPr>
        <w:spacing w:after="0"/>
        <w:ind w:left="1136" w:firstLine="284"/>
        <w:rPr>
          <w:rFonts w:ascii="Courier New" w:eastAsiaTheme="minorEastAsia" w:hAnsi="Courier New" w:cs="Courier New"/>
          <w:sz w:val="16"/>
          <w:szCs w:val="16"/>
          <w:lang w:eastAsia="zh-CN"/>
        </w:rPr>
      </w:pPr>
      <w:r>
        <w:rPr>
          <w:rFonts w:ascii="Courier New" w:eastAsiaTheme="minorEastAsia" w:hAnsi="Courier New" w:cs="Courier New"/>
          <w:sz w:val="16"/>
          <w:szCs w:val="16"/>
          <w:lang w:eastAsia="zh-CN"/>
        </w:rPr>
        <w:t xml:space="preserve">"enum": </w:t>
      </w:r>
      <w:r w:rsidRPr="00C40F76">
        <w:rPr>
          <w:rFonts w:ascii="Courier New" w:eastAsiaTheme="minorEastAsia" w:hAnsi="Courier New" w:cs="Courier New"/>
          <w:sz w:val="16"/>
          <w:szCs w:val="16"/>
          <w:lang w:eastAsia="zh-CN"/>
        </w:rPr>
        <w:t>["</w:t>
      </w:r>
      <w:r w:rsidRPr="004D323A">
        <w:rPr>
          <w:rFonts w:ascii="Courier New" w:hAnsi="Courier New" w:cs="Courier New"/>
          <w:sz w:val="16"/>
          <w:szCs w:val="16"/>
          <w:lang w:eastAsia="ja-JP"/>
        </w:rPr>
        <w:t>SLEEP_MODE0</w:t>
      </w:r>
      <w:r w:rsidRPr="00C40F76">
        <w:rPr>
          <w:rFonts w:ascii="Courier New" w:eastAsiaTheme="minorEastAsia" w:hAnsi="Courier New" w:cs="Courier New"/>
          <w:sz w:val="16"/>
          <w:szCs w:val="16"/>
          <w:lang w:eastAsia="zh-CN"/>
        </w:rPr>
        <w:t>","</w:t>
      </w:r>
      <w:r w:rsidRPr="004D323A">
        <w:rPr>
          <w:rFonts w:ascii="Courier New" w:hAnsi="Courier New" w:cs="Courier New"/>
          <w:sz w:val="16"/>
          <w:szCs w:val="16"/>
          <w:lang w:eastAsia="ja-JP"/>
        </w:rPr>
        <w:t>SLEEP_MODE</w:t>
      </w:r>
      <w:r w:rsidRPr="004D323A">
        <w:rPr>
          <w:rFonts w:ascii="Courier New" w:eastAsiaTheme="minorEastAsia" w:hAnsi="Courier New" w:cs="Courier New"/>
          <w:sz w:val="16"/>
          <w:szCs w:val="16"/>
          <w:lang w:eastAsia="zh-CN"/>
        </w:rPr>
        <w:t>1</w:t>
      </w:r>
      <w:r w:rsidRPr="00C40F76">
        <w:rPr>
          <w:rFonts w:ascii="Courier New" w:eastAsiaTheme="minorEastAsia" w:hAnsi="Courier New" w:cs="Courier New"/>
          <w:sz w:val="16"/>
          <w:szCs w:val="16"/>
          <w:lang w:eastAsia="zh-CN"/>
        </w:rPr>
        <w:t>","</w:t>
      </w:r>
      <w:r w:rsidRPr="004D323A">
        <w:rPr>
          <w:rFonts w:ascii="Courier New" w:hAnsi="Courier New" w:cs="Courier New"/>
          <w:sz w:val="16"/>
          <w:szCs w:val="16"/>
          <w:lang w:eastAsia="ja-JP"/>
        </w:rPr>
        <w:t>SLEEP_MODE</w:t>
      </w:r>
      <w:r w:rsidRPr="004D323A">
        <w:rPr>
          <w:rFonts w:ascii="Courier New" w:eastAsiaTheme="minorEastAsia" w:hAnsi="Courier New" w:cs="Courier New"/>
          <w:sz w:val="16"/>
          <w:szCs w:val="16"/>
          <w:lang w:eastAsia="zh-CN"/>
        </w:rPr>
        <w:t>2</w:t>
      </w:r>
      <w:r w:rsidRPr="00C40F76">
        <w:rPr>
          <w:rFonts w:ascii="Courier New" w:eastAsiaTheme="minorEastAsia" w:hAnsi="Courier New" w:cs="Courier New"/>
          <w:sz w:val="16"/>
          <w:szCs w:val="16"/>
          <w:lang w:eastAsia="zh-CN"/>
        </w:rPr>
        <w:t>","</w:t>
      </w:r>
      <w:r w:rsidRPr="004D323A">
        <w:rPr>
          <w:rFonts w:ascii="Courier New" w:hAnsi="Courier New" w:cs="Courier New"/>
          <w:sz w:val="16"/>
          <w:szCs w:val="16"/>
          <w:lang w:eastAsia="ja-JP"/>
        </w:rPr>
        <w:t>SLEEP_MODE</w:t>
      </w:r>
      <w:r w:rsidRPr="004D323A">
        <w:rPr>
          <w:rFonts w:ascii="Courier New" w:eastAsiaTheme="minorEastAsia" w:hAnsi="Courier New" w:cs="Courier New"/>
          <w:sz w:val="16"/>
          <w:szCs w:val="16"/>
          <w:lang w:eastAsia="zh-CN"/>
        </w:rPr>
        <w:t>3</w:t>
      </w:r>
      <w:r w:rsidRPr="00C40F76">
        <w:rPr>
          <w:rFonts w:ascii="Courier New" w:eastAsiaTheme="minorEastAsia" w:hAnsi="Courier New" w:cs="Courier New"/>
          <w:sz w:val="16"/>
          <w:szCs w:val="16"/>
          <w:lang w:eastAsia="zh-CN"/>
        </w:rPr>
        <w:t>"]</w:t>
      </w:r>
    </w:p>
    <w:p w14:paraId="767DDC9D" w14:textId="77777777" w:rsidR="00A15379" w:rsidRPr="00FA4B73"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noProof/>
          <w:sz w:val="16"/>
          <w:szCs w:val="16"/>
          <w:lang w:val="en-GB" w:eastAsia="zh-CN"/>
        </w:rPr>
      </w:pPr>
      <w:r>
        <w:rPr>
          <w:rFonts w:ascii="Courier New" w:eastAsiaTheme="minorEastAsia" w:hAnsi="Courier New" w:cs="Courier New"/>
          <w:noProof/>
          <w:sz w:val="16"/>
          <w:szCs w:val="16"/>
          <w:lang w:val="en-GB" w:eastAsia="zh-CN"/>
        </w:rPr>
        <w:tab/>
      </w:r>
      <w:r>
        <w:rPr>
          <w:rFonts w:ascii="Courier New" w:eastAsiaTheme="minorEastAsia" w:hAnsi="Courier New" w:cs="Courier New"/>
          <w:noProof/>
          <w:sz w:val="16"/>
          <w:szCs w:val="16"/>
          <w:lang w:val="en-GB" w:eastAsia="zh-CN"/>
        </w:rPr>
        <w:tab/>
      </w:r>
      <w:r>
        <w:rPr>
          <w:rFonts w:ascii="Courier New" w:eastAsiaTheme="minorEastAsia" w:hAnsi="Courier New" w:cs="Courier New"/>
          <w:noProof/>
          <w:sz w:val="16"/>
          <w:szCs w:val="16"/>
          <w:lang w:val="en-GB" w:eastAsia="zh-CN"/>
        </w:rPr>
        <w:tab/>
      </w:r>
      <w:r w:rsidRPr="00FA4B73">
        <w:rPr>
          <w:rFonts w:ascii="Courier New" w:hAnsi="Courier New" w:cs="Courier New"/>
          <w:noProof/>
          <w:sz w:val="16"/>
          <w:szCs w:val="16"/>
          <w:lang w:val="en-GB"/>
        </w:rPr>
        <w:t>},</w:t>
      </w:r>
    </w:p>
    <w:p w14:paraId="558566CC" w14:textId="77777777" w:rsidR="00A15379" w:rsidRPr="00FA4B73"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noProof/>
          <w:sz w:val="16"/>
          <w:szCs w:val="16"/>
          <w:lang w:val="en-GB" w:eastAsia="zh-CN"/>
        </w:rPr>
      </w:pPr>
      <w:r w:rsidRPr="00FA4B73">
        <w:rPr>
          <w:rFonts w:ascii="Courier New" w:eastAsiaTheme="minorEastAsia" w:hAnsi="Courier New" w:cs="Courier New"/>
          <w:noProof/>
          <w:sz w:val="16"/>
          <w:szCs w:val="16"/>
          <w:lang w:val="en-GB" w:eastAsia="zh-CN"/>
        </w:rPr>
        <w:tab/>
      </w:r>
      <w:r w:rsidRPr="00FA4B73">
        <w:rPr>
          <w:rFonts w:ascii="Courier New" w:eastAsiaTheme="minorEastAsia" w:hAnsi="Courier New" w:cs="Courier New"/>
          <w:noProof/>
          <w:sz w:val="16"/>
          <w:szCs w:val="16"/>
          <w:lang w:val="en-GB" w:eastAsia="zh-CN"/>
        </w:rPr>
        <w:tab/>
      </w:r>
      <w:r w:rsidRPr="00FA4B73">
        <w:rPr>
          <w:rFonts w:ascii="Courier New" w:eastAsiaTheme="minorEastAsia" w:hAnsi="Courier New" w:cs="Courier New"/>
          <w:noProof/>
          <w:sz w:val="16"/>
          <w:szCs w:val="16"/>
          <w:lang w:val="en-GB" w:eastAsia="zh-CN"/>
        </w:rPr>
        <w:tab/>
      </w:r>
      <w:r w:rsidRPr="00FA4B73">
        <w:rPr>
          <w:rFonts w:ascii="Courier New" w:hAnsi="Courier New" w:cs="Courier New"/>
          <w:noProof/>
          <w:sz w:val="16"/>
          <w:szCs w:val="16"/>
          <w:lang w:val="en-GB"/>
        </w:rPr>
        <w:t>"</w:t>
      </w:r>
      <w:r w:rsidRPr="00C40F76">
        <w:rPr>
          <w:rFonts w:ascii="Courier New" w:eastAsiaTheme="minorEastAsia" w:hAnsi="Courier New" w:cs="Courier New"/>
          <w:bCs/>
          <w:sz w:val="16"/>
          <w:szCs w:val="16"/>
          <w:lang w:eastAsia="zh-CN"/>
        </w:rPr>
        <w:t>wakeupDuration</w:t>
      </w:r>
      <w:r w:rsidRPr="00FA4B73">
        <w:rPr>
          <w:rFonts w:ascii="Courier New" w:hAnsi="Courier New" w:cs="Courier New"/>
          <w:noProof/>
          <w:sz w:val="16"/>
          <w:szCs w:val="16"/>
          <w:lang w:val="en-GB"/>
        </w:rPr>
        <w:t>": {"type": "</w:t>
      </w:r>
      <w:r w:rsidRPr="00C40F76">
        <w:rPr>
          <w:rFonts w:ascii="Courier New" w:eastAsiaTheme="minorEastAsia" w:hAnsi="Courier New" w:cs="Courier New"/>
          <w:sz w:val="16"/>
          <w:szCs w:val="16"/>
          <w:lang w:eastAsia="zh-CN"/>
        </w:rPr>
        <w:t>integer</w:t>
      </w:r>
      <w:r w:rsidRPr="00FA4B73">
        <w:rPr>
          <w:rFonts w:ascii="Courier New" w:hAnsi="Courier New" w:cs="Courier New"/>
          <w:noProof/>
          <w:sz w:val="16"/>
          <w:szCs w:val="16"/>
          <w:lang w:val="en-GB"/>
        </w:rPr>
        <w:t>"},</w:t>
      </w:r>
    </w:p>
    <w:p w14:paraId="79C5925F" w14:textId="77777777" w:rsidR="00A15379" w:rsidRPr="004D323A"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noProof/>
          <w:sz w:val="16"/>
          <w:szCs w:val="16"/>
          <w:lang w:val="en-GB" w:eastAsia="zh-CN"/>
        </w:rPr>
      </w:pPr>
      <w:r w:rsidRPr="00FA4B73">
        <w:rPr>
          <w:rFonts w:ascii="Courier New" w:eastAsiaTheme="minorEastAsia" w:hAnsi="Courier New" w:cs="Courier New"/>
          <w:noProof/>
          <w:sz w:val="16"/>
          <w:szCs w:val="16"/>
          <w:lang w:val="en-GB" w:eastAsia="zh-CN"/>
        </w:rPr>
        <w:tab/>
      </w:r>
      <w:r w:rsidRPr="00FA4B73">
        <w:rPr>
          <w:rFonts w:ascii="Courier New" w:eastAsiaTheme="minorEastAsia" w:hAnsi="Courier New" w:cs="Courier New"/>
          <w:noProof/>
          <w:sz w:val="16"/>
          <w:szCs w:val="16"/>
          <w:lang w:val="en-GB" w:eastAsia="zh-CN"/>
        </w:rPr>
        <w:tab/>
      </w:r>
      <w:r w:rsidRPr="00FA4B73">
        <w:rPr>
          <w:rFonts w:ascii="Courier New" w:eastAsiaTheme="minorEastAsia" w:hAnsi="Courier New" w:cs="Courier New"/>
          <w:noProof/>
          <w:sz w:val="16"/>
          <w:szCs w:val="16"/>
          <w:lang w:val="en-GB" w:eastAsia="zh-CN"/>
        </w:rPr>
        <w:tab/>
      </w:r>
      <w:r w:rsidRPr="00FA4B73">
        <w:rPr>
          <w:rFonts w:ascii="Courier New" w:hAnsi="Courier New" w:cs="Courier New"/>
          <w:noProof/>
          <w:sz w:val="16"/>
          <w:szCs w:val="16"/>
          <w:lang w:val="en-GB"/>
        </w:rPr>
        <w:t>"</w:t>
      </w:r>
      <w:r w:rsidRPr="004D323A">
        <w:rPr>
          <w:rFonts w:ascii="Courier New" w:hAnsi="Courier New" w:cs="Courier New"/>
          <w:sz w:val="16"/>
          <w:szCs w:val="16"/>
        </w:rPr>
        <w:t>wakeupDurationGu</w:t>
      </w:r>
      <w:r>
        <w:rPr>
          <w:rFonts w:ascii="Courier New" w:eastAsiaTheme="minorEastAsia" w:hAnsi="Courier New" w:cs="Courier New" w:hint="eastAsia"/>
          <w:sz w:val="16"/>
          <w:szCs w:val="16"/>
          <w:lang w:eastAsia="zh-CN"/>
        </w:rPr>
        <w:t>a</w:t>
      </w:r>
      <w:r w:rsidRPr="004D323A">
        <w:rPr>
          <w:rFonts w:ascii="Courier New" w:hAnsi="Courier New" w:cs="Courier New"/>
          <w:sz w:val="16"/>
          <w:szCs w:val="16"/>
        </w:rPr>
        <w:t>ranteed</w:t>
      </w:r>
      <w:r w:rsidRPr="00FA4B73">
        <w:rPr>
          <w:rFonts w:ascii="Courier New" w:hAnsi="Courier New" w:cs="Courier New"/>
          <w:noProof/>
          <w:sz w:val="16"/>
          <w:szCs w:val="16"/>
          <w:lang w:val="en-GB"/>
        </w:rPr>
        <w:t>": {"type": "</w:t>
      </w:r>
      <w:r w:rsidRPr="00FA4B73">
        <w:rPr>
          <w:rFonts w:ascii="Courier New" w:eastAsiaTheme="minorEastAsia" w:hAnsi="Courier New" w:cs="Courier New"/>
          <w:sz w:val="16"/>
          <w:szCs w:val="16"/>
          <w:lang w:eastAsia="zh-CN"/>
        </w:rPr>
        <w:t>boolean</w:t>
      </w:r>
      <w:r w:rsidRPr="00FA4B73">
        <w:rPr>
          <w:rFonts w:ascii="Courier New" w:hAnsi="Courier New" w:cs="Courier New"/>
          <w:noProof/>
          <w:sz w:val="16"/>
          <w:szCs w:val="16"/>
          <w:lang w:val="en-GB"/>
        </w:rPr>
        <w:t>"}</w:t>
      </w:r>
    </w:p>
    <w:p w14:paraId="2B8D46CA"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noProof/>
          <w:sz w:val="16"/>
          <w:szCs w:val="16"/>
          <w:lang w:val="en-GB" w:eastAsia="zh-CN"/>
        </w:rPr>
      </w:pPr>
      <w:r>
        <w:rPr>
          <w:rFonts w:ascii="Courier New" w:hAnsi="Courier New" w:cs="Courier New"/>
          <w:noProof/>
          <w:sz w:val="16"/>
          <w:szCs w:val="16"/>
          <w:lang w:val="en-GB"/>
        </w:rPr>
        <w:t xml:space="preserve">         }</w:t>
      </w:r>
      <w:r>
        <w:rPr>
          <w:rFonts w:ascii="Courier New" w:eastAsiaTheme="minorEastAsia" w:hAnsi="Courier New" w:cs="Courier New" w:hint="eastAsia"/>
          <w:noProof/>
          <w:sz w:val="16"/>
          <w:szCs w:val="16"/>
          <w:lang w:val="en-GB" w:eastAsia="zh-CN"/>
        </w:rPr>
        <w:t>,</w:t>
      </w:r>
    </w:p>
    <w:p w14:paraId="65E18C05" w14:textId="77777777" w:rsidR="00A15379" w:rsidRPr="004D323A"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noProof/>
          <w:sz w:val="16"/>
          <w:szCs w:val="16"/>
          <w:lang w:val="en-GB" w:eastAsia="zh-CN"/>
        </w:rPr>
      </w:pPr>
      <w:r>
        <w:rPr>
          <w:rFonts w:ascii="Courier New" w:eastAsiaTheme="minorEastAsia" w:hAnsi="Courier New" w:cs="Courier New"/>
          <w:noProof/>
          <w:sz w:val="16"/>
          <w:szCs w:val="16"/>
          <w:lang w:val="en-GB" w:eastAsia="zh-CN"/>
        </w:rPr>
        <w:tab/>
      </w:r>
      <w:r>
        <w:rPr>
          <w:rFonts w:ascii="Courier New" w:eastAsiaTheme="minorEastAsia" w:hAnsi="Courier New" w:cs="Courier New"/>
          <w:noProof/>
          <w:sz w:val="16"/>
          <w:szCs w:val="16"/>
          <w:lang w:val="en-GB" w:eastAsia="zh-CN"/>
        </w:rPr>
        <w:tab/>
      </w:r>
      <w:r>
        <w:rPr>
          <w:rFonts w:ascii="Courier New" w:hAnsi="Courier New" w:cs="Courier New"/>
          <w:noProof/>
          <w:sz w:val="16"/>
          <w:szCs w:val="16"/>
          <w:lang w:val="en-GB"/>
        </w:rPr>
        <w:t>"required": ["</w:t>
      </w:r>
      <w:r w:rsidRPr="00E7029A">
        <w:rPr>
          <w:rFonts w:ascii="Courier New" w:eastAsiaTheme="minorEastAsia" w:hAnsi="Courier New" w:cs="Courier New"/>
          <w:bCs/>
          <w:sz w:val="16"/>
          <w:szCs w:val="16"/>
          <w:lang w:eastAsia="zh-CN"/>
        </w:rPr>
        <w:t>sleepModeType</w:t>
      </w:r>
      <w:r>
        <w:rPr>
          <w:rFonts w:ascii="Courier New" w:hAnsi="Courier New" w:cs="Courier New"/>
          <w:noProof/>
          <w:sz w:val="16"/>
          <w:szCs w:val="16"/>
          <w:lang w:val="en-GB"/>
        </w:rPr>
        <w:t>", "</w:t>
      </w:r>
      <w:r w:rsidRPr="00E7029A">
        <w:rPr>
          <w:rFonts w:ascii="Courier New" w:eastAsiaTheme="minorEastAsia" w:hAnsi="Courier New" w:cs="Courier New"/>
          <w:bCs/>
          <w:sz w:val="16"/>
          <w:szCs w:val="16"/>
          <w:lang w:eastAsia="zh-CN"/>
        </w:rPr>
        <w:t>wakeupDuration</w:t>
      </w:r>
      <w:r>
        <w:rPr>
          <w:rFonts w:ascii="Courier New" w:hAnsi="Courier New" w:cs="Courier New"/>
          <w:noProof/>
          <w:sz w:val="16"/>
          <w:szCs w:val="16"/>
          <w:lang w:val="en-GB"/>
        </w:rPr>
        <w:t>", "</w:t>
      </w:r>
      <w:r>
        <w:rPr>
          <w:rFonts w:ascii="Courier New" w:hAnsi="Courier New" w:cs="Courier New"/>
          <w:sz w:val="16"/>
          <w:szCs w:val="16"/>
        </w:rPr>
        <w:t>wakeupDurationGuaranteed</w:t>
      </w:r>
      <w:r>
        <w:rPr>
          <w:rFonts w:ascii="Courier New" w:hAnsi="Courier New" w:cs="Courier New"/>
          <w:noProof/>
          <w:sz w:val="16"/>
          <w:szCs w:val="16"/>
          <w:lang w:val="en-GB"/>
        </w:rPr>
        <w:t>"]</w:t>
      </w:r>
    </w:p>
    <w:p w14:paraId="18C59773"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lang w:eastAsia="zh-CN"/>
        </w:rPr>
      </w:pPr>
      <w:r>
        <w:rPr>
          <w:rFonts w:ascii="Courier New" w:eastAsiaTheme="minorEastAsia" w:hAnsi="Courier New" w:cs="Courier New"/>
          <w:sz w:val="16"/>
          <w:szCs w:val="16"/>
          <w:lang w:eastAsia="zh-CN"/>
        </w:rPr>
        <w:tab/>
      </w:r>
      <w:r>
        <w:rPr>
          <w:rFonts w:ascii="Courier New" w:eastAsiaTheme="minorEastAsia" w:hAnsi="Courier New" w:cs="Courier New" w:hint="eastAsia"/>
          <w:sz w:val="16"/>
          <w:szCs w:val="16"/>
          <w:lang w:eastAsia="zh-CN"/>
        </w:rPr>
        <w:t xml:space="preserve">  },</w:t>
      </w:r>
    </w:p>
    <w:p w14:paraId="6F4FE560" w14:textId="77777777" w:rsidR="00A15379" w:rsidRDefault="00A15379" w:rsidP="00A15379">
      <w:pPr>
        <w:spacing w:after="0"/>
        <w:ind w:left="284" w:firstLine="284"/>
        <w:rPr>
          <w:rFonts w:ascii="Courier New" w:eastAsiaTheme="minorEastAsia" w:hAnsi="Courier New" w:cs="Courier New"/>
          <w:sz w:val="16"/>
          <w:szCs w:val="16"/>
          <w:lang w:eastAsia="zh-CN"/>
        </w:rPr>
      </w:pPr>
      <w:r w:rsidRPr="00FA4B73">
        <w:rPr>
          <w:rFonts w:ascii="Courier New" w:eastAsiaTheme="minorEastAsia" w:hAnsi="Courier New" w:cs="Courier New"/>
          <w:sz w:val="16"/>
          <w:szCs w:val="16"/>
          <w:lang w:eastAsia="zh-CN"/>
        </w:rPr>
        <w:t>"</w:t>
      </w:r>
      <w:r w:rsidRPr="004D323A">
        <w:rPr>
          <w:rFonts w:ascii="Courier New" w:eastAsiaTheme="minorEastAsia" w:hAnsi="Courier New" w:cs="Courier New"/>
          <w:bCs/>
          <w:sz w:val="16"/>
          <w:szCs w:val="16"/>
          <w:lang w:eastAsia="zh-CN"/>
        </w:rPr>
        <w:t>S</w:t>
      </w:r>
      <w:r w:rsidRPr="004D323A">
        <w:rPr>
          <w:rFonts w:ascii="Courier New" w:hAnsi="Courier New" w:cs="Courier New"/>
          <w:bCs/>
          <w:sz w:val="16"/>
          <w:szCs w:val="16"/>
        </w:rPr>
        <w:t>leepModes</w:t>
      </w:r>
      <w:r w:rsidRPr="00FA4B73">
        <w:rPr>
          <w:rFonts w:ascii="Courier New" w:eastAsiaTheme="minorEastAsia" w:hAnsi="Courier New" w:cs="Courier New"/>
          <w:sz w:val="16"/>
          <w:szCs w:val="16"/>
          <w:lang w:eastAsia="zh-CN"/>
        </w:rPr>
        <w:t>":</w:t>
      </w:r>
      <w:r>
        <w:rPr>
          <w:rFonts w:ascii="Courier New" w:eastAsiaTheme="minorEastAsia" w:hAnsi="Courier New" w:cs="Courier New"/>
          <w:sz w:val="16"/>
          <w:szCs w:val="16"/>
          <w:lang w:eastAsia="zh-CN"/>
        </w:rPr>
        <w:t xml:space="preserve"> {</w:t>
      </w:r>
    </w:p>
    <w:p w14:paraId="671F8278"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eastAsiaTheme="minorEastAsia" w:hAnsi="Courier New" w:cs="Courier New"/>
          <w:sz w:val="16"/>
          <w:szCs w:val="16"/>
          <w:lang w:eastAsia="zh-CN"/>
        </w:rPr>
        <w:tab/>
      </w:r>
      <w:r>
        <w:rPr>
          <w:rFonts w:ascii="Courier New" w:eastAsiaTheme="minorEastAsia" w:hAnsi="Courier New" w:cs="Courier New"/>
          <w:sz w:val="16"/>
          <w:szCs w:val="16"/>
          <w:lang w:eastAsia="zh-CN"/>
        </w:rPr>
        <w:tab/>
      </w:r>
      <w:r>
        <w:rPr>
          <w:rFonts w:ascii="Courier New" w:hAnsi="Courier New" w:cs="Courier New"/>
          <w:noProof/>
          <w:sz w:val="16"/>
          <w:szCs w:val="16"/>
          <w:lang w:val="en-GB"/>
        </w:rPr>
        <w:t>"type": "</w:t>
      </w:r>
      <w:r>
        <w:rPr>
          <w:rFonts w:ascii="Courier New" w:eastAsiaTheme="minorEastAsia" w:hAnsi="Courier New" w:cs="Courier New" w:hint="eastAsia"/>
          <w:noProof/>
          <w:sz w:val="16"/>
          <w:szCs w:val="16"/>
          <w:lang w:val="en-GB" w:eastAsia="zh-CN"/>
        </w:rPr>
        <w:t>array</w:t>
      </w:r>
      <w:r>
        <w:rPr>
          <w:rFonts w:ascii="Courier New" w:hAnsi="Courier New" w:cs="Courier New"/>
          <w:noProof/>
          <w:sz w:val="16"/>
          <w:szCs w:val="16"/>
          <w:lang w:val="en-GB"/>
        </w:rPr>
        <w:t>",</w:t>
      </w:r>
    </w:p>
    <w:p w14:paraId="3EDD1354"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eastAsiaTheme="minorEastAsia" w:hAnsi="Courier New" w:cs="Courier New"/>
          <w:noProof/>
          <w:sz w:val="16"/>
          <w:szCs w:val="16"/>
          <w:lang w:val="en-GB" w:eastAsia="zh-CN"/>
        </w:rPr>
        <w:tab/>
      </w:r>
      <w:r>
        <w:rPr>
          <w:rFonts w:ascii="Courier New" w:eastAsiaTheme="minorEastAsia" w:hAnsi="Courier New" w:cs="Courier New"/>
          <w:noProof/>
          <w:sz w:val="16"/>
          <w:szCs w:val="16"/>
          <w:lang w:val="en-GB" w:eastAsia="zh-CN"/>
        </w:rPr>
        <w:tab/>
      </w:r>
      <w:r>
        <w:rPr>
          <w:rFonts w:ascii="Courier New" w:hAnsi="Courier New" w:cs="Courier New"/>
          <w:noProof/>
          <w:sz w:val="16"/>
          <w:szCs w:val="16"/>
          <w:lang w:val="en-GB"/>
        </w:rPr>
        <w:t>"items": {</w:t>
      </w:r>
    </w:p>
    <w:p w14:paraId="423B6045"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"$ref": "#/components/schemas/</w:t>
      </w:r>
      <w:r>
        <w:rPr>
          <w:rFonts w:ascii="Courier New" w:eastAsiaTheme="minorEastAsia" w:hAnsi="Courier New" w:cs="Courier New" w:hint="eastAsia"/>
          <w:noProof/>
          <w:sz w:val="16"/>
          <w:szCs w:val="16"/>
          <w:lang w:val="en-GB" w:eastAsia="zh-CN"/>
        </w:rPr>
        <w:t>SleepMode</w:t>
      </w:r>
      <w:r>
        <w:rPr>
          <w:rFonts w:ascii="Courier New" w:hAnsi="Courier New" w:cs="Courier New"/>
          <w:noProof/>
          <w:sz w:val="16"/>
          <w:szCs w:val="16"/>
          <w:lang w:val="en-GB"/>
        </w:rPr>
        <w:t>"</w:t>
      </w:r>
    </w:p>
    <w:p w14:paraId="7AE92056"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p>
    <w:p w14:paraId="5C8A8B4F"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lang w:eastAsia="zh-CN"/>
        </w:rPr>
      </w:pPr>
      <w:r>
        <w:rPr>
          <w:rFonts w:ascii="Courier New" w:eastAsiaTheme="minorEastAsia" w:hAnsi="Courier New" w:cs="Courier New"/>
          <w:sz w:val="16"/>
          <w:szCs w:val="16"/>
          <w:lang w:eastAsia="zh-CN"/>
        </w:rPr>
        <w:tab/>
      </w:r>
      <w:r>
        <w:rPr>
          <w:rFonts w:ascii="Courier New" w:eastAsiaTheme="minorEastAsia" w:hAnsi="Courier New" w:cs="Courier New" w:hint="eastAsia"/>
          <w:sz w:val="16"/>
          <w:szCs w:val="16"/>
          <w:lang w:eastAsia="zh-CN"/>
        </w:rPr>
        <w:t xml:space="preserve">  },</w:t>
      </w:r>
    </w:p>
    <w:p w14:paraId="4A0F5082" w14:textId="77777777" w:rsidR="00A15379" w:rsidRPr="007A3DD6" w:rsidRDefault="00A15379" w:rsidP="00A15379">
      <w:pPr>
        <w:spacing w:after="0"/>
        <w:ind w:left="284" w:firstLine="284"/>
        <w:rPr>
          <w:rFonts w:ascii="Courier New" w:eastAsiaTheme="minorEastAsia" w:hAnsi="Courier New" w:cs="Courier New"/>
          <w:sz w:val="16"/>
          <w:szCs w:val="16"/>
          <w:lang w:eastAsia="zh-CN"/>
        </w:rPr>
      </w:pPr>
      <w:r w:rsidRPr="007A3DD6">
        <w:rPr>
          <w:rFonts w:ascii="Courier New" w:eastAsiaTheme="minorEastAsia" w:hAnsi="Courier New" w:cs="Courier New"/>
          <w:sz w:val="16"/>
          <w:szCs w:val="16"/>
          <w:lang w:eastAsia="zh-CN"/>
        </w:rPr>
        <w:t>"</w:t>
      </w:r>
      <w:r w:rsidRPr="007A3DD6">
        <w:rPr>
          <w:rFonts w:ascii="Courier New" w:eastAsiaTheme="minorEastAsia" w:hAnsi="Courier New" w:cs="Courier New"/>
          <w:bCs/>
          <w:sz w:val="16"/>
          <w:szCs w:val="16"/>
          <w:lang w:eastAsia="zh-CN"/>
        </w:rPr>
        <w:t>S</w:t>
      </w:r>
      <w:r w:rsidRPr="007A3DD6">
        <w:rPr>
          <w:rFonts w:ascii="Courier New" w:hAnsi="Courier New" w:cs="Courier New"/>
          <w:bCs/>
          <w:sz w:val="16"/>
          <w:szCs w:val="16"/>
        </w:rPr>
        <w:t>upportedTrxControlMask</w:t>
      </w:r>
      <w:r w:rsidRPr="007A3DD6">
        <w:rPr>
          <w:rFonts w:ascii="Courier New" w:eastAsiaTheme="minorEastAsia" w:hAnsi="Courier New" w:cs="Courier New"/>
          <w:sz w:val="16"/>
          <w:szCs w:val="16"/>
          <w:lang w:eastAsia="zh-CN"/>
        </w:rPr>
        <w:t>": {</w:t>
      </w:r>
    </w:p>
    <w:p w14:paraId="489059E7" w14:textId="77777777" w:rsidR="00A15379" w:rsidRPr="007A3DD6"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7A3DD6">
        <w:rPr>
          <w:rFonts w:ascii="Courier New" w:eastAsiaTheme="minorEastAsia" w:hAnsi="Courier New" w:cs="Courier New"/>
          <w:sz w:val="16"/>
          <w:szCs w:val="16"/>
          <w:lang w:eastAsia="zh-CN"/>
        </w:rPr>
        <w:tab/>
      </w:r>
      <w:r w:rsidRPr="007A3DD6">
        <w:rPr>
          <w:rFonts w:ascii="Courier New" w:eastAsiaTheme="minorEastAsia" w:hAnsi="Courier New" w:cs="Courier New"/>
          <w:sz w:val="16"/>
          <w:szCs w:val="16"/>
          <w:lang w:eastAsia="zh-CN"/>
        </w:rPr>
        <w:tab/>
      </w:r>
      <w:r w:rsidRPr="007A3DD6">
        <w:rPr>
          <w:rFonts w:ascii="Courier New" w:hAnsi="Courier New" w:cs="Courier New"/>
          <w:noProof/>
          <w:sz w:val="16"/>
          <w:szCs w:val="16"/>
          <w:lang w:val="en-GB"/>
        </w:rPr>
        <w:t>"type": "</w:t>
      </w:r>
      <w:r w:rsidRPr="007A3DD6">
        <w:rPr>
          <w:rFonts w:ascii="Courier New" w:eastAsiaTheme="minorEastAsia" w:hAnsi="Courier New" w:cs="Courier New"/>
          <w:noProof/>
          <w:sz w:val="16"/>
          <w:szCs w:val="16"/>
          <w:lang w:val="en-GB" w:eastAsia="zh-CN"/>
        </w:rPr>
        <w:t>object</w:t>
      </w:r>
      <w:r w:rsidRPr="007A3DD6">
        <w:rPr>
          <w:rFonts w:ascii="Courier New" w:hAnsi="Courier New" w:cs="Courier New"/>
          <w:noProof/>
          <w:sz w:val="16"/>
          <w:szCs w:val="16"/>
          <w:lang w:val="en-GB"/>
        </w:rPr>
        <w:t>",</w:t>
      </w:r>
    </w:p>
    <w:p w14:paraId="64D5C21E" w14:textId="77777777" w:rsidR="00A15379" w:rsidRPr="007A3DD6"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7A3DD6">
        <w:rPr>
          <w:rFonts w:ascii="Courier New" w:eastAsiaTheme="minorEastAsia" w:hAnsi="Courier New" w:cs="Courier New"/>
          <w:noProof/>
          <w:sz w:val="16"/>
          <w:szCs w:val="16"/>
          <w:lang w:val="en-GB" w:eastAsia="zh-CN"/>
        </w:rPr>
        <w:tab/>
      </w:r>
      <w:r w:rsidRPr="007A3DD6">
        <w:rPr>
          <w:rFonts w:ascii="Courier New" w:eastAsiaTheme="minorEastAsia" w:hAnsi="Courier New" w:cs="Courier New"/>
          <w:noProof/>
          <w:sz w:val="16"/>
          <w:szCs w:val="16"/>
          <w:lang w:val="en-GB" w:eastAsia="zh-CN"/>
        </w:rPr>
        <w:tab/>
      </w:r>
      <w:r w:rsidRPr="007A3DD6">
        <w:rPr>
          <w:rFonts w:ascii="Courier New" w:hAnsi="Courier New" w:cs="Courier New"/>
          <w:noProof/>
          <w:sz w:val="16"/>
          <w:szCs w:val="16"/>
          <w:lang w:val="en-GB"/>
        </w:rPr>
        <w:t>"</w:t>
      </w:r>
      <w:r w:rsidRPr="007A3DD6">
        <w:rPr>
          <w:rFonts w:ascii="Courier New" w:eastAsiaTheme="minorEastAsia" w:hAnsi="Courier New" w:cs="Courier New"/>
          <w:sz w:val="16"/>
          <w:szCs w:val="16"/>
          <w:lang w:eastAsia="zh-CN"/>
        </w:rPr>
        <w:t>properties</w:t>
      </w:r>
      <w:r w:rsidRPr="007A3DD6">
        <w:rPr>
          <w:rFonts w:ascii="Courier New" w:hAnsi="Courier New" w:cs="Courier New"/>
          <w:noProof/>
          <w:sz w:val="16"/>
          <w:szCs w:val="16"/>
          <w:lang w:val="en-GB"/>
        </w:rPr>
        <w:t>": {</w:t>
      </w:r>
    </w:p>
    <w:p w14:paraId="7784D282" w14:textId="77777777" w:rsidR="00A15379" w:rsidRPr="007A3DD6" w:rsidRDefault="00A15379" w:rsidP="00A15379">
      <w:pPr>
        <w:spacing w:after="0"/>
        <w:rPr>
          <w:rFonts w:ascii="Courier New" w:eastAsiaTheme="minorEastAsia" w:hAnsi="Courier New" w:cs="Courier New"/>
          <w:noProof/>
          <w:sz w:val="16"/>
          <w:szCs w:val="16"/>
          <w:lang w:val="en-GB" w:eastAsia="zh-CN"/>
        </w:rPr>
      </w:pPr>
      <w:r w:rsidRPr="007A3DD6">
        <w:rPr>
          <w:rFonts w:ascii="Courier New" w:hAnsi="Courier New" w:cs="Courier New"/>
          <w:noProof/>
          <w:sz w:val="16"/>
          <w:szCs w:val="16"/>
          <w:lang w:val="en-GB"/>
        </w:rPr>
        <w:t xml:space="preserve">            "</w:t>
      </w:r>
      <w:r w:rsidRPr="007A3DD6">
        <w:rPr>
          <w:rFonts w:ascii="Courier New" w:hAnsi="Courier New" w:cs="Courier New"/>
          <w:bCs/>
          <w:sz w:val="16"/>
          <w:szCs w:val="16"/>
        </w:rPr>
        <w:t>maskName</w:t>
      </w:r>
      <w:r w:rsidRPr="007A3DD6">
        <w:rPr>
          <w:rFonts w:ascii="Courier New" w:hAnsi="Courier New" w:cs="Courier New"/>
          <w:noProof/>
          <w:sz w:val="16"/>
          <w:szCs w:val="16"/>
          <w:lang w:val="en-GB"/>
        </w:rPr>
        <w:t>": {"type": "</w:t>
      </w:r>
      <w:r w:rsidRPr="007A3DD6">
        <w:rPr>
          <w:rFonts w:ascii="Courier New" w:eastAsiaTheme="minorEastAsia" w:hAnsi="Courier New" w:cs="Courier New"/>
          <w:sz w:val="16"/>
          <w:szCs w:val="16"/>
          <w:lang w:eastAsia="zh-CN"/>
        </w:rPr>
        <w:t>string</w:t>
      </w:r>
      <w:r w:rsidRPr="007A3DD6">
        <w:rPr>
          <w:rFonts w:ascii="Courier New" w:hAnsi="Courier New" w:cs="Courier New"/>
          <w:noProof/>
          <w:sz w:val="16"/>
          <w:szCs w:val="16"/>
          <w:lang w:val="en-GB"/>
        </w:rPr>
        <w:t>"</w:t>
      </w:r>
      <w:r w:rsidRPr="007A3DD6">
        <w:rPr>
          <w:rFonts w:ascii="Courier New" w:eastAsiaTheme="minorEastAsia" w:hAnsi="Courier New" w:cs="Courier New"/>
          <w:noProof/>
          <w:sz w:val="16"/>
          <w:szCs w:val="16"/>
          <w:lang w:val="en-GB" w:eastAsia="zh-CN"/>
        </w:rPr>
        <w:t>},</w:t>
      </w:r>
    </w:p>
    <w:p w14:paraId="3D8CCEB8" w14:textId="77777777" w:rsidR="00A15379" w:rsidRPr="007A3DD6" w:rsidRDefault="00A15379" w:rsidP="00A15379">
      <w:pPr>
        <w:spacing w:after="0"/>
        <w:rPr>
          <w:rFonts w:ascii="Courier New" w:eastAsiaTheme="minorEastAsia" w:hAnsi="Courier New" w:cs="Courier New"/>
          <w:noProof/>
          <w:sz w:val="16"/>
          <w:szCs w:val="16"/>
          <w:lang w:val="en-GB" w:eastAsia="zh-CN"/>
        </w:rPr>
      </w:pPr>
      <w:r w:rsidRPr="007A3DD6">
        <w:rPr>
          <w:rFonts w:ascii="Courier New" w:eastAsiaTheme="minorEastAsia" w:hAnsi="Courier New" w:cs="Courier New"/>
          <w:noProof/>
          <w:sz w:val="16"/>
          <w:szCs w:val="16"/>
          <w:lang w:val="en-GB" w:eastAsia="zh-CN"/>
        </w:rPr>
        <w:tab/>
      </w:r>
      <w:r w:rsidRPr="007A3DD6">
        <w:rPr>
          <w:rFonts w:ascii="Courier New" w:eastAsiaTheme="minorEastAsia" w:hAnsi="Courier New" w:cs="Courier New"/>
          <w:noProof/>
          <w:sz w:val="16"/>
          <w:szCs w:val="16"/>
          <w:lang w:val="en-GB" w:eastAsia="zh-CN"/>
        </w:rPr>
        <w:tab/>
      </w:r>
      <w:r w:rsidRPr="007A3DD6">
        <w:rPr>
          <w:rFonts w:ascii="Courier New" w:eastAsiaTheme="minorEastAsia" w:hAnsi="Courier New" w:cs="Courier New"/>
          <w:noProof/>
          <w:sz w:val="16"/>
          <w:szCs w:val="16"/>
          <w:lang w:val="en-GB" w:eastAsia="zh-CN"/>
        </w:rPr>
        <w:tab/>
      </w:r>
      <w:r w:rsidRPr="007A3DD6">
        <w:rPr>
          <w:rFonts w:ascii="Courier New" w:eastAsiaTheme="minorEastAsia" w:hAnsi="Courier New" w:cs="Courier New"/>
          <w:noProof/>
          <w:sz w:val="16"/>
          <w:szCs w:val="16"/>
          <w:lang w:val="en-GB" w:eastAsia="zh-CN"/>
        </w:rPr>
        <w:tab/>
      </w:r>
      <w:r w:rsidRPr="007A3DD6">
        <w:rPr>
          <w:rFonts w:ascii="Courier New" w:hAnsi="Courier New" w:cs="Courier New"/>
          <w:noProof/>
          <w:sz w:val="16"/>
          <w:szCs w:val="16"/>
          <w:lang w:val="en-GB"/>
        </w:rPr>
        <w:t>"</w:t>
      </w:r>
      <w:r w:rsidRPr="007A3DD6">
        <w:rPr>
          <w:rFonts w:ascii="Courier New" w:hAnsi="Courier New" w:cs="Courier New"/>
          <w:bCs/>
          <w:sz w:val="16"/>
          <w:szCs w:val="16"/>
        </w:rPr>
        <w:t>antennaMask</w:t>
      </w:r>
      <w:r w:rsidRPr="007A3DD6">
        <w:rPr>
          <w:rFonts w:ascii="Courier New" w:hAnsi="Courier New" w:cs="Courier New"/>
          <w:noProof/>
          <w:sz w:val="16"/>
          <w:szCs w:val="16"/>
          <w:lang w:val="en-GB"/>
        </w:rPr>
        <w:t>": {"type": "</w:t>
      </w:r>
      <w:r w:rsidRPr="007A3DD6">
        <w:rPr>
          <w:rFonts w:ascii="Courier New" w:eastAsiaTheme="minorEastAsia" w:hAnsi="Courier New" w:cs="Courier New"/>
          <w:sz w:val="16"/>
          <w:szCs w:val="16"/>
          <w:lang w:eastAsia="zh-CN"/>
        </w:rPr>
        <w:t>integer</w:t>
      </w:r>
      <w:r w:rsidRPr="007A3DD6">
        <w:rPr>
          <w:rFonts w:ascii="Courier New" w:hAnsi="Courier New" w:cs="Courier New"/>
          <w:noProof/>
          <w:sz w:val="16"/>
          <w:szCs w:val="16"/>
          <w:lang w:val="en-GB"/>
        </w:rPr>
        <w:t>"</w:t>
      </w:r>
      <w:r w:rsidRPr="007A3DD6">
        <w:rPr>
          <w:rFonts w:ascii="Courier New" w:eastAsiaTheme="minorEastAsia" w:hAnsi="Courier New" w:cs="Courier New"/>
          <w:noProof/>
          <w:sz w:val="16"/>
          <w:szCs w:val="16"/>
          <w:lang w:val="en-GB" w:eastAsia="zh-CN"/>
        </w:rPr>
        <w:t>}</w:t>
      </w:r>
    </w:p>
    <w:p w14:paraId="5DE34EAB" w14:textId="77777777" w:rsidR="00A15379" w:rsidRDefault="00A15379" w:rsidP="00A15379">
      <w:pPr>
        <w:spacing w:after="0"/>
        <w:rPr>
          <w:rFonts w:ascii="Courier New" w:eastAsiaTheme="minorEastAsia" w:hAnsi="Courier New" w:cs="Courier New"/>
          <w:noProof/>
          <w:sz w:val="16"/>
          <w:szCs w:val="16"/>
          <w:lang w:val="en-GB" w:eastAsia="zh-CN"/>
        </w:rPr>
      </w:pPr>
      <w:r w:rsidRPr="007A3DD6">
        <w:rPr>
          <w:rFonts w:ascii="Courier New" w:eastAsiaTheme="minorEastAsia" w:hAnsi="Courier New" w:cs="Courier New"/>
          <w:noProof/>
          <w:sz w:val="16"/>
          <w:szCs w:val="16"/>
          <w:lang w:val="en-GB" w:eastAsia="zh-CN"/>
        </w:rPr>
        <w:tab/>
      </w:r>
      <w:r w:rsidRPr="007A3DD6">
        <w:rPr>
          <w:rFonts w:ascii="Courier New" w:eastAsiaTheme="minorEastAsia" w:hAnsi="Courier New" w:cs="Courier New"/>
          <w:noProof/>
          <w:sz w:val="16"/>
          <w:szCs w:val="16"/>
          <w:lang w:val="en-GB" w:eastAsia="zh-CN"/>
        </w:rPr>
        <w:tab/>
      </w:r>
      <w:r>
        <w:rPr>
          <w:rFonts w:ascii="Courier New" w:eastAsiaTheme="minorEastAsia" w:hAnsi="Courier New" w:cs="Courier New"/>
          <w:noProof/>
          <w:sz w:val="16"/>
          <w:szCs w:val="16"/>
          <w:lang w:val="en-GB" w:eastAsia="zh-CN"/>
        </w:rPr>
        <w:tab/>
      </w:r>
      <w:r w:rsidRPr="007A3DD6">
        <w:rPr>
          <w:rFonts w:ascii="Courier New" w:eastAsiaTheme="minorEastAsia" w:hAnsi="Courier New" w:cs="Courier New"/>
          <w:noProof/>
          <w:sz w:val="16"/>
          <w:szCs w:val="16"/>
          <w:lang w:val="en-GB" w:eastAsia="zh-CN"/>
        </w:rPr>
        <w:t>}</w:t>
      </w:r>
      <w:r>
        <w:rPr>
          <w:rFonts w:ascii="Courier New" w:eastAsiaTheme="minorEastAsia" w:hAnsi="Courier New" w:cs="Courier New" w:hint="eastAsia"/>
          <w:noProof/>
          <w:sz w:val="16"/>
          <w:szCs w:val="16"/>
          <w:lang w:val="en-GB" w:eastAsia="zh-CN"/>
        </w:rPr>
        <w:t>,</w:t>
      </w:r>
    </w:p>
    <w:p w14:paraId="744DF08D" w14:textId="77777777" w:rsidR="00A15379" w:rsidRPr="007A3DD6"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noProof/>
          <w:sz w:val="16"/>
          <w:szCs w:val="16"/>
          <w:lang w:val="en-GB" w:eastAsia="zh-CN"/>
        </w:rPr>
      </w:pPr>
      <w:r>
        <w:rPr>
          <w:rFonts w:ascii="Courier New" w:eastAsiaTheme="minorEastAsia" w:hAnsi="Courier New" w:cs="Courier New"/>
          <w:noProof/>
          <w:sz w:val="16"/>
          <w:szCs w:val="16"/>
          <w:lang w:val="en-GB" w:eastAsia="zh-CN"/>
        </w:rPr>
        <w:tab/>
      </w:r>
      <w:r>
        <w:rPr>
          <w:rFonts w:ascii="Courier New" w:eastAsiaTheme="minorEastAsia" w:hAnsi="Courier New" w:cs="Courier New"/>
          <w:noProof/>
          <w:sz w:val="16"/>
          <w:szCs w:val="16"/>
          <w:lang w:val="en-GB" w:eastAsia="zh-CN"/>
        </w:rPr>
        <w:tab/>
      </w:r>
      <w:r>
        <w:rPr>
          <w:rFonts w:ascii="Courier New" w:hAnsi="Courier New" w:cs="Courier New"/>
          <w:noProof/>
          <w:sz w:val="16"/>
          <w:szCs w:val="16"/>
          <w:lang w:val="en-GB"/>
        </w:rPr>
        <w:t>"required": ["</w:t>
      </w:r>
      <w:r w:rsidRPr="007A3DD6">
        <w:rPr>
          <w:rFonts w:ascii="Courier New" w:hAnsi="Courier New" w:cs="Courier New"/>
          <w:bCs/>
          <w:sz w:val="16"/>
          <w:szCs w:val="16"/>
        </w:rPr>
        <w:t>maskName</w:t>
      </w:r>
      <w:r>
        <w:rPr>
          <w:rFonts w:ascii="Courier New" w:hAnsi="Courier New" w:cs="Courier New"/>
          <w:noProof/>
          <w:sz w:val="16"/>
          <w:szCs w:val="16"/>
          <w:lang w:val="en-GB"/>
        </w:rPr>
        <w:t>", "</w:t>
      </w:r>
      <w:r w:rsidRPr="007A3DD6">
        <w:rPr>
          <w:rFonts w:ascii="Courier New" w:hAnsi="Courier New" w:cs="Courier New"/>
          <w:bCs/>
          <w:sz w:val="16"/>
          <w:szCs w:val="16"/>
        </w:rPr>
        <w:t>antennaMask</w:t>
      </w:r>
      <w:r>
        <w:rPr>
          <w:rFonts w:ascii="Courier New" w:hAnsi="Courier New" w:cs="Courier New"/>
          <w:noProof/>
          <w:sz w:val="16"/>
          <w:szCs w:val="16"/>
          <w:lang w:val="en-GB"/>
        </w:rPr>
        <w:t>"]</w:t>
      </w:r>
    </w:p>
    <w:p w14:paraId="6D1249C8"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lang w:eastAsia="zh-CN"/>
        </w:rPr>
      </w:pPr>
      <w:r w:rsidRPr="007A3DD6">
        <w:rPr>
          <w:rFonts w:ascii="Courier New" w:eastAsiaTheme="minorEastAsia" w:hAnsi="Courier New" w:cs="Courier New"/>
          <w:sz w:val="16"/>
          <w:szCs w:val="16"/>
          <w:lang w:eastAsia="zh-CN"/>
        </w:rPr>
        <w:tab/>
        <w:t xml:space="preserve">  }</w:t>
      </w:r>
      <w:r>
        <w:rPr>
          <w:rFonts w:ascii="Courier New" w:eastAsiaTheme="minorEastAsia" w:hAnsi="Courier New" w:cs="Courier New" w:hint="eastAsia"/>
          <w:sz w:val="16"/>
          <w:szCs w:val="16"/>
          <w:lang w:eastAsia="zh-CN"/>
        </w:rPr>
        <w:t>,</w:t>
      </w:r>
    </w:p>
    <w:p w14:paraId="71A56188" w14:textId="77777777" w:rsidR="00A15379" w:rsidRPr="007A3DD6" w:rsidRDefault="00A15379" w:rsidP="00A15379">
      <w:pPr>
        <w:spacing w:after="0"/>
        <w:ind w:left="284" w:firstLine="284"/>
        <w:rPr>
          <w:rFonts w:ascii="Courier New" w:eastAsiaTheme="minorEastAsia" w:hAnsi="Courier New" w:cs="Courier New"/>
          <w:sz w:val="16"/>
          <w:szCs w:val="16"/>
          <w:lang w:eastAsia="zh-CN"/>
        </w:rPr>
      </w:pPr>
      <w:r w:rsidRPr="007A3DD6">
        <w:rPr>
          <w:rFonts w:ascii="Courier New" w:eastAsiaTheme="minorEastAsia" w:hAnsi="Courier New" w:cs="Courier New"/>
          <w:sz w:val="16"/>
          <w:szCs w:val="16"/>
          <w:lang w:eastAsia="zh-CN"/>
        </w:rPr>
        <w:t>"</w:t>
      </w:r>
      <w:r w:rsidRPr="007A3DD6">
        <w:rPr>
          <w:rFonts w:ascii="Courier New" w:eastAsiaTheme="minorEastAsia" w:hAnsi="Courier New" w:cs="Courier New"/>
          <w:bCs/>
          <w:sz w:val="16"/>
          <w:szCs w:val="16"/>
          <w:lang w:eastAsia="zh-CN"/>
        </w:rPr>
        <w:t>S</w:t>
      </w:r>
      <w:r w:rsidRPr="007A3DD6">
        <w:rPr>
          <w:rFonts w:ascii="Courier New" w:hAnsi="Courier New" w:cs="Courier New"/>
          <w:bCs/>
          <w:sz w:val="16"/>
          <w:szCs w:val="16"/>
        </w:rPr>
        <w:t>upportedTrxControlMasks</w:t>
      </w:r>
      <w:r w:rsidRPr="007A3DD6">
        <w:rPr>
          <w:rFonts w:ascii="Courier New" w:eastAsiaTheme="minorEastAsia" w:hAnsi="Courier New" w:cs="Courier New"/>
          <w:sz w:val="16"/>
          <w:szCs w:val="16"/>
          <w:lang w:eastAsia="zh-CN"/>
        </w:rPr>
        <w:t>": {</w:t>
      </w:r>
    </w:p>
    <w:p w14:paraId="709BA38D" w14:textId="77777777" w:rsidR="00A15379" w:rsidRPr="007A3DD6"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7A3DD6">
        <w:rPr>
          <w:rFonts w:ascii="Courier New" w:eastAsiaTheme="minorEastAsia" w:hAnsi="Courier New" w:cs="Courier New"/>
          <w:sz w:val="16"/>
          <w:szCs w:val="16"/>
          <w:lang w:eastAsia="zh-CN"/>
        </w:rPr>
        <w:tab/>
      </w:r>
      <w:r w:rsidRPr="007A3DD6">
        <w:rPr>
          <w:rFonts w:ascii="Courier New" w:eastAsiaTheme="minorEastAsia" w:hAnsi="Courier New" w:cs="Courier New"/>
          <w:sz w:val="16"/>
          <w:szCs w:val="16"/>
          <w:lang w:eastAsia="zh-CN"/>
        </w:rPr>
        <w:tab/>
      </w:r>
      <w:r w:rsidRPr="007A3DD6">
        <w:rPr>
          <w:rFonts w:ascii="Courier New" w:hAnsi="Courier New" w:cs="Courier New"/>
          <w:noProof/>
          <w:sz w:val="16"/>
          <w:szCs w:val="16"/>
          <w:lang w:val="en-GB"/>
        </w:rPr>
        <w:t>"type": "</w:t>
      </w:r>
      <w:r w:rsidRPr="007A3DD6">
        <w:rPr>
          <w:rFonts w:ascii="Courier New" w:eastAsiaTheme="minorEastAsia" w:hAnsi="Courier New" w:cs="Courier New"/>
          <w:noProof/>
          <w:sz w:val="16"/>
          <w:szCs w:val="16"/>
          <w:lang w:val="en-GB" w:eastAsia="zh-CN"/>
        </w:rPr>
        <w:t>array</w:t>
      </w:r>
      <w:r w:rsidRPr="007A3DD6">
        <w:rPr>
          <w:rFonts w:ascii="Courier New" w:hAnsi="Courier New" w:cs="Courier New"/>
          <w:noProof/>
          <w:sz w:val="16"/>
          <w:szCs w:val="16"/>
          <w:lang w:val="en-GB"/>
        </w:rPr>
        <w:t>",</w:t>
      </w:r>
    </w:p>
    <w:p w14:paraId="1DDE4FE3" w14:textId="77777777" w:rsidR="00A15379" w:rsidRPr="007A3DD6"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7A3DD6">
        <w:rPr>
          <w:rFonts w:ascii="Courier New" w:eastAsiaTheme="minorEastAsia" w:hAnsi="Courier New" w:cs="Courier New"/>
          <w:noProof/>
          <w:sz w:val="16"/>
          <w:szCs w:val="16"/>
          <w:lang w:val="en-GB" w:eastAsia="zh-CN"/>
        </w:rPr>
        <w:tab/>
      </w:r>
      <w:r w:rsidRPr="007A3DD6">
        <w:rPr>
          <w:rFonts w:ascii="Courier New" w:eastAsiaTheme="minorEastAsia" w:hAnsi="Courier New" w:cs="Courier New"/>
          <w:noProof/>
          <w:sz w:val="16"/>
          <w:szCs w:val="16"/>
          <w:lang w:val="en-GB" w:eastAsia="zh-CN"/>
        </w:rPr>
        <w:tab/>
      </w:r>
      <w:r w:rsidRPr="007A3DD6">
        <w:rPr>
          <w:rFonts w:ascii="Courier New" w:hAnsi="Courier New" w:cs="Courier New"/>
          <w:noProof/>
          <w:sz w:val="16"/>
          <w:szCs w:val="16"/>
          <w:lang w:val="en-GB"/>
        </w:rPr>
        <w:t>"items": {</w:t>
      </w:r>
    </w:p>
    <w:p w14:paraId="74AB6E16" w14:textId="77777777" w:rsidR="00A15379" w:rsidRPr="007A3DD6"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7A3DD6">
        <w:rPr>
          <w:rFonts w:ascii="Courier New" w:hAnsi="Courier New" w:cs="Courier New"/>
          <w:noProof/>
          <w:sz w:val="16"/>
          <w:szCs w:val="16"/>
          <w:lang w:val="en-GB"/>
        </w:rPr>
        <w:t xml:space="preserve">            "$ref": "#/components/schemas/</w:t>
      </w:r>
      <w:r w:rsidRPr="007A3DD6">
        <w:rPr>
          <w:rFonts w:ascii="Courier New" w:eastAsiaTheme="minorEastAsia" w:hAnsi="Courier New" w:cs="Courier New"/>
          <w:bCs/>
          <w:sz w:val="16"/>
          <w:szCs w:val="16"/>
          <w:lang w:eastAsia="zh-CN"/>
        </w:rPr>
        <w:t>S</w:t>
      </w:r>
      <w:r w:rsidRPr="007A3DD6">
        <w:rPr>
          <w:rFonts w:ascii="Courier New" w:hAnsi="Courier New" w:cs="Courier New"/>
          <w:bCs/>
          <w:sz w:val="16"/>
          <w:szCs w:val="16"/>
        </w:rPr>
        <w:t>upportedTrxControlMask</w:t>
      </w:r>
      <w:r w:rsidRPr="007A3DD6">
        <w:rPr>
          <w:rFonts w:ascii="Courier New" w:hAnsi="Courier New" w:cs="Courier New"/>
          <w:noProof/>
          <w:sz w:val="16"/>
          <w:szCs w:val="16"/>
          <w:lang w:val="en-GB"/>
        </w:rPr>
        <w:t>"</w:t>
      </w:r>
    </w:p>
    <w:p w14:paraId="6FAB2BCA" w14:textId="77777777" w:rsidR="00A15379" w:rsidRPr="007A3DD6"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7A3DD6">
        <w:rPr>
          <w:rFonts w:ascii="Courier New" w:hAnsi="Courier New" w:cs="Courier New"/>
          <w:noProof/>
          <w:sz w:val="16"/>
          <w:szCs w:val="16"/>
          <w:lang w:val="en-GB"/>
        </w:rPr>
        <w:t xml:space="preserve">         }</w:t>
      </w:r>
    </w:p>
    <w:p w14:paraId="14BBD082"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sz w:val="16"/>
          <w:szCs w:val="16"/>
          <w:lang w:eastAsia="zh-CN"/>
        </w:rPr>
      </w:pPr>
      <w:r w:rsidRPr="007A3DD6">
        <w:rPr>
          <w:rFonts w:ascii="Courier New" w:eastAsiaTheme="minorEastAsia" w:hAnsi="Courier New" w:cs="Courier New"/>
          <w:sz w:val="16"/>
          <w:szCs w:val="16"/>
          <w:lang w:eastAsia="zh-CN"/>
        </w:rPr>
        <w:tab/>
        <w:t xml:space="preserve">  },</w:t>
      </w:r>
    </w:p>
    <w:p w14:paraId="043AC2E7" w14:textId="77777777" w:rsidR="00A15379" w:rsidRDefault="00A15379" w:rsidP="00A15379">
      <w:pPr>
        <w:spacing w:after="0"/>
        <w:ind w:left="284" w:firstLine="284"/>
        <w:rPr>
          <w:rFonts w:ascii="Courier New" w:eastAsiaTheme="minorEastAsia" w:hAnsi="Courier New" w:cs="Courier New"/>
          <w:sz w:val="16"/>
          <w:szCs w:val="16"/>
          <w:lang w:eastAsia="zh-CN"/>
        </w:rPr>
      </w:pPr>
      <w:r>
        <w:rPr>
          <w:rFonts w:ascii="Courier New" w:eastAsiaTheme="minorEastAsia" w:hAnsi="Courier New" w:cs="Courier New"/>
          <w:sz w:val="16"/>
          <w:szCs w:val="16"/>
          <w:lang w:eastAsia="zh-CN"/>
        </w:rPr>
        <w:t>"</w:t>
      </w:r>
      <w:r>
        <w:rPr>
          <w:rFonts w:ascii="Courier New" w:eastAsiaTheme="minorEastAsia" w:hAnsi="Courier New" w:cs="Courier New" w:hint="eastAsia"/>
          <w:sz w:val="16"/>
          <w:szCs w:val="16"/>
          <w:lang w:eastAsia="zh-CN"/>
        </w:rPr>
        <w:t>E</w:t>
      </w:r>
      <w:r w:rsidRPr="00E7029A">
        <w:rPr>
          <w:rFonts w:ascii="Courier New" w:hAnsi="Courier New" w:cs="Courier New"/>
          <w:sz w:val="16"/>
          <w:szCs w:val="16"/>
        </w:rPr>
        <w:t>nergySavingCapabilityCommonInfo</w:t>
      </w:r>
      <w:r>
        <w:rPr>
          <w:rFonts w:ascii="Courier New" w:eastAsiaTheme="minorEastAsia" w:hAnsi="Courier New" w:cs="Courier New"/>
          <w:sz w:val="16"/>
          <w:szCs w:val="16"/>
          <w:lang w:eastAsia="zh-CN"/>
        </w:rPr>
        <w:t>": {</w:t>
      </w:r>
    </w:p>
    <w:p w14:paraId="5D53C9D2"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eastAsiaTheme="minorEastAsia" w:hAnsi="Courier New" w:cs="Courier New"/>
          <w:sz w:val="16"/>
          <w:szCs w:val="16"/>
          <w:lang w:eastAsia="zh-CN"/>
        </w:rPr>
        <w:tab/>
      </w:r>
      <w:r>
        <w:rPr>
          <w:rFonts w:ascii="Courier New" w:eastAsiaTheme="minorEastAsia" w:hAnsi="Courier New" w:cs="Courier New"/>
          <w:sz w:val="16"/>
          <w:szCs w:val="16"/>
          <w:lang w:eastAsia="zh-CN"/>
        </w:rPr>
        <w:tab/>
      </w:r>
      <w:r>
        <w:rPr>
          <w:rFonts w:ascii="Courier New" w:hAnsi="Courier New" w:cs="Courier New"/>
          <w:noProof/>
          <w:sz w:val="16"/>
          <w:szCs w:val="16"/>
          <w:lang w:val="en-GB"/>
        </w:rPr>
        <w:t>"type": "object",</w:t>
      </w:r>
    </w:p>
    <w:p w14:paraId="72725614"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noProof/>
          <w:sz w:val="16"/>
          <w:szCs w:val="16"/>
          <w:lang w:val="en-GB" w:eastAsia="zh-CN"/>
        </w:rPr>
      </w:pPr>
      <w:r>
        <w:rPr>
          <w:rFonts w:ascii="Courier New" w:eastAsiaTheme="minorEastAsia" w:hAnsi="Courier New" w:cs="Courier New"/>
          <w:noProof/>
          <w:sz w:val="16"/>
          <w:szCs w:val="16"/>
          <w:lang w:val="en-GB" w:eastAsia="zh-CN"/>
        </w:rPr>
        <w:tab/>
      </w:r>
      <w:r>
        <w:rPr>
          <w:rFonts w:ascii="Courier New" w:eastAsiaTheme="minorEastAsia" w:hAnsi="Courier New" w:cs="Courier New"/>
          <w:noProof/>
          <w:sz w:val="16"/>
          <w:szCs w:val="16"/>
          <w:lang w:val="en-GB" w:eastAsia="zh-CN"/>
        </w:rPr>
        <w:tab/>
      </w:r>
      <w:r>
        <w:rPr>
          <w:rFonts w:ascii="Courier New" w:hAnsi="Courier New" w:cs="Courier New"/>
          <w:noProof/>
          <w:sz w:val="16"/>
          <w:szCs w:val="16"/>
          <w:lang w:val="en-GB"/>
        </w:rPr>
        <w:t>"properties": {</w:t>
      </w:r>
    </w:p>
    <w:p w14:paraId="275D2079" w14:textId="77777777" w:rsidR="00A15379" w:rsidRPr="004D323A" w:rsidRDefault="00A15379" w:rsidP="00A15379">
      <w:pPr>
        <w:pStyle w:val="TAL"/>
        <w:rPr>
          <w:rFonts w:ascii="Courier New" w:eastAsia="Yu Mincho" w:hAnsi="Courier New" w:cs="Courier New"/>
          <w:bCs/>
          <w:sz w:val="16"/>
          <w:szCs w:val="16"/>
          <w:lang w:eastAsia="ja-JP"/>
        </w:rPr>
      </w:pPr>
      <w:r>
        <w:rPr>
          <w:rFonts w:ascii="Courier New" w:eastAsiaTheme="minorEastAsia" w:hAnsi="Courier New" w:cs="Courier New"/>
          <w:noProof/>
          <w:sz w:val="16"/>
          <w:szCs w:val="16"/>
          <w:lang w:val="en-GB" w:eastAsia="zh-CN"/>
        </w:rPr>
        <w:tab/>
      </w:r>
      <w:r>
        <w:rPr>
          <w:rFonts w:ascii="Courier New" w:eastAsiaTheme="minorEastAsia" w:hAnsi="Courier New" w:cs="Courier New"/>
          <w:noProof/>
          <w:sz w:val="16"/>
          <w:szCs w:val="16"/>
          <w:lang w:val="en-GB" w:eastAsia="zh-CN"/>
        </w:rPr>
        <w:tab/>
      </w:r>
      <w:r>
        <w:rPr>
          <w:rFonts w:ascii="Courier New" w:eastAsiaTheme="minorEastAsia" w:hAnsi="Courier New" w:cs="Courier New"/>
          <w:noProof/>
          <w:sz w:val="16"/>
          <w:szCs w:val="16"/>
          <w:lang w:val="en-GB" w:eastAsia="zh-CN"/>
        </w:rPr>
        <w:tab/>
      </w:r>
      <w:r>
        <w:rPr>
          <w:rFonts w:ascii="Courier New" w:eastAsiaTheme="minorEastAsia" w:hAnsi="Courier New" w:cs="Courier New"/>
          <w:noProof/>
          <w:sz w:val="16"/>
          <w:szCs w:val="16"/>
          <w:lang w:val="en-GB" w:eastAsia="zh-CN"/>
        </w:rPr>
        <w:tab/>
      </w:r>
      <w:r w:rsidRPr="00276BB5">
        <w:rPr>
          <w:rFonts w:ascii="Courier New" w:hAnsi="Courier New" w:cs="Courier New"/>
          <w:noProof/>
          <w:sz w:val="16"/>
          <w:szCs w:val="16"/>
          <w:lang w:val="en-GB"/>
        </w:rPr>
        <w:t>"</w:t>
      </w:r>
      <w:r w:rsidRPr="004D323A">
        <w:rPr>
          <w:rFonts w:ascii="Courier New" w:hAnsi="Courier New" w:cs="Courier New"/>
          <w:bCs/>
          <w:sz w:val="16"/>
          <w:szCs w:val="16"/>
        </w:rPr>
        <w:t>ST8-ready-message-supported</w:t>
      </w:r>
      <w:r w:rsidRPr="00276BB5">
        <w:rPr>
          <w:rFonts w:ascii="Courier New" w:hAnsi="Courier New" w:cs="Courier New"/>
          <w:noProof/>
          <w:sz w:val="16"/>
          <w:szCs w:val="16"/>
          <w:lang w:val="en-GB"/>
        </w:rPr>
        <w:t>": {"type": "</w:t>
      </w:r>
      <w:r>
        <w:rPr>
          <w:rFonts w:ascii="Courier New" w:eastAsiaTheme="minorEastAsia" w:hAnsi="Courier New" w:cs="Courier New"/>
          <w:sz w:val="16"/>
          <w:szCs w:val="16"/>
          <w:lang w:eastAsia="zh-CN"/>
        </w:rPr>
        <w:t>boolean</w:t>
      </w:r>
      <w:r w:rsidRPr="00276BB5">
        <w:rPr>
          <w:rFonts w:ascii="Courier New" w:hAnsi="Courier New" w:cs="Courier New"/>
          <w:noProof/>
          <w:sz w:val="16"/>
          <w:szCs w:val="16"/>
          <w:lang w:val="en-GB"/>
        </w:rPr>
        <w:t>"},</w:t>
      </w:r>
    </w:p>
    <w:p w14:paraId="3AB38851" w14:textId="77777777" w:rsidR="00A15379" w:rsidRPr="00276BB5" w:rsidRDefault="00A15379" w:rsidP="00A15379">
      <w:pPr>
        <w:pStyle w:val="TAL"/>
        <w:rPr>
          <w:rFonts w:ascii="Courier New" w:eastAsiaTheme="minorEastAsia" w:hAnsi="Courier New" w:cs="Courier New"/>
          <w:noProof/>
          <w:sz w:val="16"/>
          <w:szCs w:val="16"/>
          <w:lang w:val="en-GB" w:eastAsia="zh-CN"/>
        </w:rPr>
      </w:pPr>
      <w:r w:rsidRPr="00276BB5">
        <w:rPr>
          <w:rFonts w:ascii="Courier New" w:eastAsiaTheme="minorEastAsia" w:hAnsi="Courier New" w:cs="Courier New"/>
          <w:noProof/>
          <w:sz w:val="16"/>
          <w:szCs w:val="16"/>
          <w:lang w:val="en-GB" w:eastAsia="zh-CN"/>
        </w:rPr>
        <w:tab/>
      </w:r>
      <w:r w:rsidRPr="00276BB5">
        <w:rPr>
          <w:rFonts w:ascii="Courier New" w:eastAsiaTheme="minorEastAsia" w:hAnsi="Courier New" w:cs="Courier New"/>
          <w:noProof/>
          <w:sz w:val="16"/>
          <w:szCs w:val="16"/>
          <w:lang w:val="en-GB" w:eastAsia="zh-CN"/>
        </w:rPr>
        <w:tab/>
      </w:r>
      <w:r w:rsidRPr="00276BB5">
        <w:rPr>
          <w:rFonts w:ascii="Courier New" w:eastAsiaTheme="minorEastAsia" w:hAnsi="Courier New" w:cs="Courier New"/>
          <w:noProof/>
          <w:sz w:val="16"/>
          <w:szCs w:val="16"/>
          <w:lang w:val="en-GB" w:eastAsia="zh-CN"/>
        </w:rPr>
        <w:tab/>
      </w:r>
      <w:r w:rsidRPr="00276BB5">
        <w:rPr>
          <w:rFonts w:ascii="Courier New" w:eastAsiaTheme="minorEastAsia" w:hAnsi="Courier New" w:cs="Courier New"/>
          <w:noProof/>
          <w:sz w:val="16"/>
          <w:szCs w:val="16"/>
          <w:lang w:val="en-GB" w:eastAsia="zh-CN"/>
        </w:rPr>
        <w:tab/>
      </w:r>
      <w:r w:rsidRPr="00276BB5">
        <w:rPr>
          <w:rFonts w:ascii="Courier New" w:hAnsi="Courier New" w:cs="Courier New"/>
          <w:noProof/>
          <w:sz w:val="16"/>
          <w:szCs w:val="16"/>
          <w:lang w:val="en-GB"/>
        </w:rPr>
        <w:t>"</w:t>
      </w:r>
      <w:r w:rsidRPr="004D323A">
        <w:rPr>
          <w:rFonts w:ascii="Courier New" w:hAnsi="Courier New" w:cs="Courier New"/>
          <w:bCs/>
          <w:sz w:val="16"/>
          <w:szCs w:val="16"/>
        </w:rPr>
        <w:t>sleep-duration-extension-supported</w:t>
      </w:r>
      <w:r w:rsidRPr="00276BB5">
        <w:rPr>
          <w:rFonts w:ascii="Courier New" w:hAnsi="Courier New" w:cs="Courier New"/>
          <w:noProof/>
          <w:sz w:val="16"/>
          <w:szCs w:val="16"/>
          <w:lang w:val="en-GB"/>
        </w:rPr>
        <w:t>": {"type": "</w:t>
      </w:r>
      <w:r>
        <w:rPr>
          <w:rFonts w:ascii="Courier New" w:eastAsiaTheme="minorEastAsia" w:hAnsi="Courier New" w:cs="Courier New"/>
          <w:sz w:val="16"/>
          <w:szCs w:val="16"/>
          <w:lang w:eastAsia="zh-CN"/>
        </w:rPr>
        <w:t>boolean</w:t>
      </w:r>
      <w:r w:rsidRPr="00276BB5">
        <w:rPr>
          <w:rFonts w:ascii="Courier New" w:hAnsi="Courier New" w:cs="Courier New"/>
          <w:noProof/>
          <w:sz w:val="16"/>
          <w:szCs w:val="16"/>
          <w:lang w:val="en-GB"/>
        </w:rPr>
        <w:t>"},</w:t>
      </w:r>
    </w:p>
    <w:p w14:paraId="14815469" w14:textId="77777777" w:rsidR="00A15379" w:rsidRPr="004D323A" w:rsidRDefault="00A15379" w:rsidP="00A15379">
      <w:pPr>
        <w:pStyle w:val="TAL"/>
        <w:ind w:left="852" w:firstLine="284"/>
        <w:rPr>
          <w:rFonts w:ascii="Courier New" w:eastAsiaTheme="minorEastAsia" w:hAnsi="Courier New" w:cs="Courier New"/>
          <w:bCs/>
          <w:sz w:val="16"/>
          <w:szCs w:val="16"/>
          <w:lang w:eastAsia="zh-CN"/>
        </w:rPr>
      </w:pPr>
      <w:r w:rsidRPr="00276BB5">
        <w:rPr>
          <w:rFonts w:ascii="Courier New" w:hAnsi="Courier New" w:cs="Courier New"/>
          <w:noProof/>
          <w:sz w:val="16"/>
          <w:szCs w:val="16"/>
          <w:lang w:val="en-GB"/>
        </w:rPr>
        <w:t>"</w:t>
      </w:r>
      <w:r w:rsidRPr="004D323A">
        <w:rPr>
          <w:rFonts w:ascii="Courier New" w:hAnsi="Courier New" w:cs="Courier New"/>
          <w:bCs/>
          <w:sz w:val="16"/>
          <w:szCs w:val="16"/>
        </w:rPr>
        <w:t>emergency-wake-up-command-supported</w:t>
      </w:r>
      <w:r w:rsidRPr="00276BB5">
        <w:rPr>
          <w:rFonts w:ascii="Courier New" w:hAnsi="Courier New" w:cs="Courier New"/>
          <w:noProof/>
          <w:sz w:val="16"/>
          <w:szCs w:val="16"/>
          <w:lang w:val="en-GB"/>
        </w:rPr>
        <w:t>": {"type": "</w:t>
      </w:r>
      <w:r>
        <w:rPr>
          <w:rFonts w:ascii="Courier New" w:eastAsiaTheme="minorEastAsia" w:hAnsi="Courier New" w:cs="Courier New"/>
          <w:sz w:val="16"/>
          <w:szCs w:val="16"/>
          <w:lang w:eastAsia="zh-CN"/>
        </w:rPr>
        <w:t>boolean</w:t>
      </w:r>
      <w:r w:rsidRPr="00276BB5">
        <w:rPr>
          <w:rFonts w:ascii="Courier New" w:hAnsi="Courier New" w:cs="Courier New"/>
          <w:noProof/>
          <w:sz w:val="16"/>
          <w:szCs w:val="16"/>
          <w:lang w:val="en-GB"/>
        </w:rPr>
        <w:t>"}</w:t>
      </w:r>
    </w:p>
    <w:p w14:paraId="408FF079"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noProof/>
          <w:sz w:val="16"/>
          <w:szCs w:val="16"/>
          <w:lang w:val="en-GB" w:eastAsia="zh-CN"/>
        </w:rPr>
      </w:pPr>
      <w:r>
        <w:rPr>
          <w:rFonts w:ascii="Courier New" w:eastAsiaTheme="minorEastAsia" w:hAnsi="Courier New" w:cs="Courier New"/>
          <w:noProof/>
          <w:sz w:val="16"/>
          <w:szCs w:val="16"/>
          <w:lang w:val="en-GB" w:eastAsia="zh-CN"/>
        </w:rPr>
        <w:tab/>
      </w:r>
      <w:r>
        <w:rPr>
          <w:rFonts w:ascii="Courier New" w:eastAsiaTheme="minorEastAsia" w:hAnsi="Courier New" w:cs="Courier New"/>
          <w:noProof/>
          <w:sz w:val="16"/>
          <w:szCs w:val="16"/>
          <w:lang w:val="en-GB" w:eastAsia="zh-CN"/>
        </w:rPr>
        <w:tab/>
      </w:r>
      <w:r>
        <w:rPr>
          <w:rFonts w:ascii="Courier New" w:eastAsiaTheme="minorEastAsia" w:hAnsi="Courier New" w:cs="Courier New" w:hint="eastAsia"/>
          <w:noProof/>
          <w:sz w:val="16"/>
          <w:szCs w:val="16"/>
          <w:lang w:val="en-GB" w:eastAsia="zh-CN"/>
        </w:rPr>
        <w:t>},</w:t>
      </w:r>
    </w:p>
    <w:p w14:paraId="6D0931DD" w14:textId="617A5525" w:rsidR="00A15379" w:rsidRPr="004D323A"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noProof/>
          <w:sz w:val="16"/>
          <w:szCs w:val="16"/>
          <w:lang w:val="en-GB" w:eastAsia="zh-CN"/>
        </w:rPr>
      </w:pPr>
      <w:r>
        <w:rPr>
          <w:rFonts w:ascii="Courier New" w:eastAsiaTheme="minorEastAsia" w:hAnsi="Courier New" w:cs="Courier New"/>
          <w:noProof/>
          <w:sz w:val="16"/>
          <w:szCs w:val="16"/>
          <w:lang w:val="en-GB" w:eastAsia="zh-CN"/>
        </w:rPr>
        <w:tab/>
      </w:r>
      <w:r>
        <w:rPr>
          <w:rFonts w:ascii="Courier New" w:eastAsiaTheme="minorEastAsia" w:hAnsi="Courier New" w:cs="Courier New"/>
          <w:noProof/>
          <w:sz w:val="16"/>
          <w:szCs w:val="16"/>
          <w:lang w:val="en-GB" w:eastAsia="zh-CN"/>
        </w:rPr>
        <w:tab/>
      </w:r>
      <w:r>
        <w:rPr>
          <w:rFonts w:ascii="Courier New" w:hAnsi="Courier New" w:cs="Courier New"/>
          <w:noProof/>
          <w:sz w:val="16"/>
          <w:szCs w:val="16"/>
          <w:lang w:val="en-GB"/>
        </w:rPr>
        <w:t>"required": ["</w:t>
      </w:r>
      <w:r w:rsidRPr="00E7029A">
        <w:rPr>
          <w:rFonts w:ascii="Courier New" w:hAnsi="Courier New" w:cs="Courier New"/>
          <w:bCs/>
          <w:sz w:val="16"/>
          <w:szCs w:val="16"/>
        </w:rPr>
        <w:t>ST8-ready-message-supported</w:t>
      </w:r>
      <w:r>
        <w:rPr>
          <w:rFonts w:ascii="Courier New" w:hAnsi="Courier New" w:cs="Courier New"/>
          <w:noProof/>
          <w:sz w:val="16"/>
          <w:szCs w:val="16"/>
          <w:lang w:val="en-GB"/>
        </w:rPr>
        <w:t>", "</w:t>
      </w:r>
      <w:r w:rsidRPr="00E7029A">
        <w:rPr>
          <w:rFonts w:ascii="Courier New" w:hAnsi="Courier New" w:cs="Courier New"/>
          <w:bCs/>
          <w:sz w:val="16"/>
          <w:szCs w:val="16"/>
        </w:rPr>
        <w:t>sleep-duration-extension-supported</w:t>
      </w:r>
      <w:r>
        <w:rPr>
          <w:rFonts w:ascii="Courier New" w:hAnsi="Courier New" w:cs="Courier New"/>
          <w:noProof/>
          <w:sz w:val="16"/>
          <w:szCs w:val="16"/>
          <w:lang w:val="en-GB"/>
        </w:rPr>
        <w:t>",</w:t>
      </w:r>
      <w:r>
        <w:rPr>
          <w:rFonts w:ascii="Courier New" w:eastAsiaTheme="minorEastAsia" w:hAnsi="Courier New" w:cs="Courier New" w:hint="eastAsia"/>
          <w:noProof/>
          <w:sz w:val="16"/>
          <w:szCs w:val="16"/>
          <w:lang w:val="en-GB" w:eastAsia="zh-CN"/>
        </w:rPr>
        <w:t xml:space="preserve"> </w:t>
      </w:r>
      <w:r>
        <w:rPr>
          <w:rFonts w:ascii="Courier New" w:hAnsi="Courier New" w:cs="Courier New"/>
          <w:noProof/>
          <w:sz w:val="16"/>
          <w:szCs w:val="16"/>
          <w:lang w:val="en-GB"/>
        </w:rPr>
        <w:t>"</w:t>
      </w:r>
      <w:r w:rsidRPr="00E7029A">
        <w:rPr>
          <w:rFonts w:ascii="Courier New" w:hAnsi="Courier New" w:cs="Courier New"/>
          <w:bCs/>
          <w:sz w:val="16"/>
          <w:szCs w:val="16"/>
        </w:rPr>
        <w:t>emergency-wake-up-command-supported</w:t>
      </w:r>
      <w:r>
        <w:rPr>
          <w:rFonts w:ascii="Courier New" w:hAnsi="Courier New" w:cs="Courier New"/>
          <w:noProof/>
          <w:sz w:val="16"/>
          <w:szCs w:val="16"/>
          <w:lang w:val="en-GB"/>
        </w:rPr>
        <w:t>"]</w:t>
      </w:r>
    </w:p>
    <w:p w14:paraId="14CAD84F" w14:textId="77777777" w:rsidR="00A15379" w:rsidRDefault="00A15379" w:rsidP="00A15379">
      <w:pPr>
        <w:spacing w:after="0"/>
        <w:rPr>
          <w:rFonts w:ascii="Courier New" w:eastAsiaTheme="minorEastAsia" w:hAnsi="Courier New" w:cs="Courier New"/>
          <w:sz w:val="16"/>
          <w:szCs w:val="16"/>
          <w:lang w:eastAsia="zh-CN"/>
        </w:rPr>
      </w:pPr>
      <w:r>
        <w:rPr>
          <w:rFonts w:ascii="Courier New" w:eastAsiaTheme="minorEastAsia" w:hAnsi="Courier New" w:cs="Courier New"/>
          <w:sz w:val="16"/>
          <w:szCs w:val="16"/>
          <w:lang w:eastAsia="zh-CN"/>
        </w:rPr>
        <w:tab/>
      </w:r>
      <w:r>
        <w:rPr>
          <w:rFonts w:ascii="Courier New" w:eastAsiaTheme="minorEastAsia" w:hAnsi="Courier New" w:cs="Courier New"/>
          <w:sz w:val="16"/>
          <w:szCs w:val="16"/>
          <w:lang w:eastAsia="zh-CN"/>
        </w:rPr>
        <w:tab/>
      </w:r>
      <w:r>
        <w:rPr>
          <w:rFonts w:ascii="Courier New" w:eastAsiaTheme="minorEastAsia" w:hAnsi="Courier New" w:cs="Courier New" w:hint="eastAsia"/>
          <w:sz w:val="16"/>
          <w:szCs w:val="16"/>
          <w:lang w:eastAsia="zh-CN"/>
        </w:rPr>
        <w:t>},</w:t>
      </w:r>
    </w:p>
    <w:p w14:paraId="44D90D44" w14:textId="77777777" w:rsidR="00A15379" w:rsidRDefault="00A15379" w:rsidP="00A15379">
      <w:pPr>
        <w:spacing w:after="0"/>
        <w:ind w:left="284" w:firstLine="284"/>
        <w:rPr>
          <w:rFonts w:ascii="Courier New" w:eastAsiaTheme="minorEastAsia" w:hAnsi="Courier New" w:cs="Courier New"/>
          <w:sz w:val="16"/>
          <w:szCs w:val="16"/>
          <w:lang w:eastAsia="zh-CN"/>
        </w:rPr>
      </w:pPr>
      <w:r>
        <w:rPr>
          <w:rFonts w:ascii="Courier New" w:eastAsiaTheme="minorEastAsia" w:hAnsi="Courier New" w:cs="Courier New"/>
          <w:sz w:val="16"/>
          <w:szCs w:val="16"/>
          <w:lang w:eastAsia="zh-CN"/>
        </w:rPr>
        <w:t>"</w:t>
      </w:r>
      <w:r w:rsidRPr="00E7029A">
        <w:rPr>
          <w:rFonts w:ascii="Courier New" w:eastAsiaTheme="minorEastAsia" w:hAnsi="Courier New" w:cs="Courier New"/>
          <w:sz w:val="16"/>
          <w:szCs w:val="16"/>
          <w:lang w:eastAsia="zh-CN"/>
        </w:rPr>
        <w:t>A</w:t>
      </w:r>
      <w:r w:rsidRPr="00E7029A">
        <w:rPr>
          <w:rFonts w:ascii="Courier New" w:hAnsi="Courier New" w:cs="Courier New"/>
          <w:sz w:val="16"/>
          <w:szCs w:val="16"/>
        </w:rPr>
        <w:t>smCapabilityInfo</w:t>
      </w:r>
      <w:r>
        <w:rPr>
          <w:rFonts w:ascii="Courier New" w:eastAsiaTheme="minorEastAsia" w:hAnsi="Courier New" w:cs="Courier New"/>
          <w:sz w:val="16"/>
          <w:szCs w:val="16"/>
          <w:lang w:eastAsia="zh-CN"/>
        </w:rPr>
        <w:t>": {</w:t>
      </w:r>
    </w:p>
    <w:p w14:paraId="55DEB6E1"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eastAsiaTheme="minorEastAsia" w:hAnsi="Courier New" w:cs="Courier New"/>
          <w:sz w:val="16"/>
          <w:szCs w:val="16"/>
          <w:lang w:eastAsia="zh-CN"/>
        </w:rPr>
        <w:tab/>
      </w:r>
      <w:r>
        <w:rPr>
          <w:rFonts w:ascii="Courier New" w:eastAsiaTheme="minorEastAsia" w:hAnsi="Courier New" w:cs="Courier New"/>
          <w:sz w:val="16"/>
          <w:szCs w:val="16"/>
          <w:lang w:eastAsia="zh-CN"/>
        </w:rPr>
        <w:tab/>
      </w:r>
      <w:r>
        <w:rPr>
          <w:rFonts w:ascii="Courier New" w:hAnsi="Courier New" w:cs="Courier New"/>
          <w:noProof/>
          <w:sz w:val="16"/>
          <w:szCs w:val="16"/>
          <w:lang w:val="en-GB"/>
        </w:rPr>
        <w:t>"type": "object",</w:t>
      </w:r>
    </w:p>
    <w:p w14:paraId="5C1AB306"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noProof/>
          <w:sz w:val="16"/>
          <w:szCs w:val="16"/>
          <w:lang w:val="en-GB" w:eastAsia="zh-CN"/>
        </w:rPr>
      </w:pPr>
      <w:r>
        <w:rPr>
          <w:rFonts w:ascii="Courier New" w:eastAsiaTheme="minorEastAsia" w:hAnsi="Courier New" w:cs="Courier New"/>
          <w:noProof/>
          <w:sz w:val="16"/>
          <w:szCs w:val="16"/>
          <w:lang w:val="en-GB" w:eastAsia="zh-CN"/>
        </w:rPr>
        <w:tab/>
      </w:r>
      <w:r>
        <w:rPr>
          <w:rFonts w:ascii="Courier New" w:eastAsiaTheme="minorEastAsia" w:hAnsi="Courier New" w:cs="Courier New"/>
          <w:noProof/>
          <w:sz w:val="16"/>
          <w:szCs w:val="16"/>
          <w:lang w:val="en-GB" w:eastAsia="zh-CN"/>
        </w:rPr>
        <w:tab/>
      </w:r>
      <w:r>
        <w:rPr>
          <w:rFonts w:ascii="Courier New" w:hAnsi="Courier New" w:cs="Courier New"/>
          <w:noProof/>
          <w:sz w:val="16"/>
          <w:szCs w:val="16"/>
          <w:lang w:val="en-GB"/>
        </w:rPr>
        <w:t>"properties": {</w:t>
      </w:r>
    </w:p>
    <w:p w14:paraId="0752CC7E" w14:textId="77777777" w:rsidR="00A15379" w:rsidRPr="00A36DD7"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noProof/>
          <w:sz w:val="16"/>
          <w:szCs w:val="16"/>
          <w:lang w:val="en-GB" w:eastAsia="zh-CN"/>
        </w:rPr>
      </w:pPr>
      <w:r>
        <w:rPr>
          <w:rFonts w:ascii="Courier New" w:eastAsiaTheme="minorEastAsia" w:hAnsi="Courier New" w:cs="Courier New"/>
          <w:noProof/>
          <w:sz w:val="16"/>
          <w:szCs w:val="16"/>
          <w:lang w:val="en-GB" w:eastAsia="zh-CN"/>
        </w:rPr>
        <w:tab/>
      </w:r>
      <w:r>
        <w:rPr>
          <w:rFonts w:ascii="Courier New" w:eastAsiaTheme="minorEastAsia" w:hAnsi="Courier New" w:cs="Courier New"/>
          <w:noProof/>
          <w:sz w:val="16"/>
          <w:szCs w:val="16"/>
          <w:lang w:val="en-GB" w:eastAsia="zh-CN"/>
        </w:rPr>
        <w:tab/>
      </w:r>
      <w:r w:rsidRPr="00A36DD7">
        <w:rPr>
          <w:rFonts w:ascii="Courier New" w:eastAsiaTheme="minorEastAsia" w:hAnsi="Courier New" w:cs="Courier New"/>
          <w:noProof/>
          <w:sz w:val="16"/>
          <w:szCs w:val="16"/>
          <w:lang w:val="en-GB" w:eastAsia="zh-CN"/>
        </w:rPr>
        <w:tab/>
      </w:r>
      <w:r w:rsidRPr="00A36DD7">
        <w:rPr>
          <w:rFonts w:ascii="Courier New" w:hAnsi="Courier New" w:cs="Courier New"/>
          <w:noProof/>
          <w:sz w:val="16"/>
          <w:szCs w:val="16"/>
          <w:lang w:val="en-GB"/>
        </w:rPr>
        <w:t>"</w:t>
      </w:r>
      <w:r w:rsidRPr="004D323A">
        <w:rPr>
          <w:rFonts w:ascii="Courier New" w:hAnsi="Courier New" w:cs="Courier New"/>
          <w:bCs/>
          <w:sz w:val="16"/>
          <w:szCs w:val="16"/>
        </w:rPr>
        <w:t>sleepModes</w:t>
      </w:r>
      <w:r w:rsidRPr="00A36DD7">
        <w:rPr>
          <w:rFonts w:ascii="Courier New" w:hAnsi="Courier New" w:cs="Courier New"/>
          <w:noProof/>
          <w:sz w:val="16"/>
          <w:szCs w:val="16"/>
          <w:lang w:val="en-GB"/>
        </w:rPr>
        <w:t>": {"$ref": "#/components/schemas/</w:t>
      </w:r>
      <w:r w:rsidRPr="004D323A">
        <w:rPr>
          <w:rFonts w:ascii="Courier New" w:eastAsiaTheme="minorEastAsia" w:hAnsi="Courier New" w:cs="Courier New"/>
          <w:bCs/>
          <w:sz w:val="16"/>
          <w:szCs w:val="16"/>
          <w:lang w:eastAsia="zh-CN"/>
        </w:rPr>
        <w:t>S</w:t>
      </w:r>
      <w:r w:rsidRPr="004D323A">
        <w:rPr>
          <w:rFonts w:ascii="Courier New" w:hAnsi="Courier New" w:cs="Courier New"/>
          <w:bCs/>
          <w:sz w:val="16"/>
          <w:szCs w:val="16"/>
        </w:rPr>
        <w:t>leepModes</w:t>
      </w:r>
      <w:r w:rsidRPr="00A36DD7">
        <w:rPr>
          <w:rFonts w:ascii="Courier New" w:hAnsi="Courier New" w:cs="Courier New"/>
          <w:noProof/>
          <w:sz w:val="16"/>
          <w:szCs w:val="16"/>
          <w:lang w:val="en-GB"/>
        </w:rPr>
        <w:t>"},</w:t>
      </w:r>
    </w:p>
    <w:p w14:paraId="0E7BB30D" w14:textId="77777777" w:rsidR="00A15379" w:rsidRPr="00A36DD7" w:rsidRDefault="00A15379" w:rsidP="00A15379">
      <w:pPr>
        <w:pStyle w:val="TAL"/>
        <w:rPr>
          <w:rFonts w:ascii="Courier New" w:hAnsi="Courier New" w:cs="Courier New"/>
          <w:bCs/>
          <w:sz w:val="16"/>
          <w:szCs w:val="16"/>
          <w:lang w:eastAsia="ja-JP"/>
        </w:rPr>
      </w:pPr>
      <w:r w:rsidRPr="00A36DD7">
        <w:rPr>
          <w:rFonts w:ascii="Courier New" w:eastAsiaTheme="minorEastAsia" w:hAnsi="Courier New" w:cs="Courier New"/>
          <w:noProof/>
          <w:sz w:val="16"/>
          <w:szCs w:val="16"/>
          <w:lang w:val="en-GB" w:eastAsia="zh-CN"/>
        </w:rPr>
        <w:tab/>
      </w:r>
      <w:r w:rsidRPr="00A36DD7">
        <w:rPr>
          <w:rFonts w:ascii="Courier New" w:eastAsiaTheme="minorEastAsia" w:hAnsi="Courier New" w:cs="Courier New"/>
          <w:noProof/>
          <w:sz w:val="16"/>
          <w:szCs w:val="16"/>
          <w:lang w:val="en-GB" w:eastAsia="zh-CN"/>
        </w:rPr>
        <w:tab/>
      </w:r>
      <w:r w:rsidRPr="00A36DD7">
        <w:rPr>
          <w:rFonts w:ascii="Courier New" w:eastAsiaTheme="minorEastAsia" w:hAnsi="Courier New" w:cs="Courier New"/>
          <w:noProof/>
          <w:sz w:val="16"/>
          <w:szCs w:val="16"/>
          <w:lang w:val="en-GB" w:eastAsia="zh-CN"/>
        </w:rPr>
        <w:tab/>
      </w:r>
      <w:r w:rsidRPr="00A36DD7">
        <w:rPr>
          <w:rFonts w:ascii="Courier New" w:eastAsiaTheme="minorEastAsia" w:hAnsi="Courier New" w:cs="Courier New"/>
          <w:noProof/>
          <w:sz w:val="16"/>
          <w:szCs w:val="16"/>
          <w:lang w:val="en-GB" w:eastAsia="zh-CN"/>
        </w:rPr>
        <w:tab/>
      </w:r>
      <w:r w:rsidRPr="00A36DD7">
        <w:rPr>
          <w:rFonts w:ascii="Courier New" w:hAnsi="Courier New" w:cs="Courier New"/>
          <w:noProof/>
          <w:sz w:val="16"/>
          <w:szCs w:val="16"/>
          <w:lang w:val="en-GB"/>
        </w:rPr>
        <w:t>"</w:t>
      </w:r>
      <w:r w:rsidRPr="004D323A">
        <w:rPr>
          <w:rFonts w:ascii="Courier New" w:hAnsi="Courier New" w:cs="Courier New"/>
          <w:sz w:val="16"/>
          <w:szCs w:val="16"/>
        </w:rPr>
        <w:t>definedDurationSleepSupported</w:t>
      </w:r>
      <w:r w:rsidRPr="00A36DD7">
        <w:rPr>
          <w:rFonts w:ascii="Courier New" w:hAnsi="Courier New" w:cs="Courier New"/>
          <w:noProof/>
          <w:sz w:val="16"/>
          <w:szCs w:val="16"/>
          <w:lang w:val="en-GB"/>
        </w:rPr>
        <w:t>": {"type": "</w:t>
      </w:r>
      <w:r w:rsidRPr="00A36DD7">
        <w:rPr>
          <w:rFonts w:ascii="Courier New" w:eastAsiaTheme="minorEastAsia" w:hAnsi="Courier New" w:cs="Courier New"/>
          <w:sz w:val="16"/>
          <w:szCs w:val="16"/>
          <w:lang w:eastAsia="zh-CN"/>
        </w:rPr>
        <w:t>boolean</w:t>
      </w:r>
      <w:r w:rsidRPr="00A36DD7">
        <w:rPr>
          <w:rFonts w:ascii="Courier New" w:hAnsi="Courier New" w:cs="Courier New"/>
          <w:noProof/>
          <w:sz w:val="16"/>
          <w:szCs w:val="16"/>
          <w:lang w:val="en-GB"/>
        </w:rPr>
        <w:t>"},</w:t>
      </w:r>
    </w:p>
    <w:p w14:paraId="3A90B2D2" w14:textId="77777777" w:rsidR="00A15379" w:rsidRPr="004D323A" w:rsidRDefault="00A15379" w:rsidP="00A15379">
      <w:pPr>
        <w:pStyle w:val="TAL"/>
        <w:ind w:left="852" w:firstLine="284"/>
        <w:rPr>
          <w:rFonts w:ascii="Courier New" w:eastAsiaTheme="minorEastAsia" w:hAnsi="Courier New" w:cs="Courier New"/>
          <w:bCs/>
          <w:sz w:val="16"/>
          <w:szCs w:val="16"/>
          <w:lang w:eastAsia="zh-CN"/>
        </w:rPr>
      </w:pPr>
      <w:r w:rsidRPr="00A36DD7">
        <w:rPr>
          <w:rFonts w:ascii="Courier New" w:hAnsi="Courier New" w:cs="Courier New"/>
          <w:noProof/>
          <w:sz w:val="16"/>
          <w:szCs w:val="16"/>
          <w:lang w:val="en-GB"/>
        </w:rPr>
        <w:t>"</w:t>
      </w:r>
      <w:r w:rsidRPr="004D323A">
        <w:rPr>
          <w:rFonts w:ascii="Courier New" w:hAnsi="Courier New" w:cs="Courier New"/>
          <w:sz w:val="16"/>
          <w:szCs w:val="16"/>
        </w:rPr>
        <w:t>undefinedDurationSleepSupported</w:t>
      </w:r>
      <w:r w:rsidRPr="00A36DD7">
        <w:rPr>
          <w:rFonts w:ascii="Courier New" w:hAnsi="Courier New" w:cs="Courier New"/>
          <w:noProof/>
          <w:sz w:val="16"/>
          <w:szCs w:val="16"/>
          <w:lang w:val="en-GB"/>
        </w:rPr>
        <w:t>": {"type": "</w:t>
      </w:r>
      <w:r w:rsidRPr="00A36DD7">
        <w:rPr>
          <w:rFonts w:ascii="Courier New" w:eastAsiaTheme="minorEastAsia" w:hAnsi="Courier New" w:cs="Courier New"/>
          <w:sz w:val="16"/>
          <w:szCs w:val="16"/>
          <w:lang w:eastAsia="zh-CN"/>
        </w:rPr>
        <w:t>boolean</w:t>
      </w:r>
      <w:r w:rsidRPr="00A36DD7">
        <w:rPr>
          <w:rFonts w:ascii="Courier New" w:hAnsi="Courier New" w:cs="Courier New"/>
          <w:noProof/>
          <w:sz w:val="16"/>
          <w:szCs w:val="16"/>
          <w:lang w:val="en-GB"/>
        </w:rPr>
        <w:t>"}</w:t>
      </w:r>
    </w:p>
    <w:p w14:paraId="5C28E580"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noProof/>
          <w:sz w:val="16"/>
          <w:szCs w:val="16"/>
          <w:lang w:val="en-GB" w:eastAsia="zh-CN"/>
        </w:rPr>
      </w:pPr>
      <w:r>
        <w:rPr>
          <w:rFonts w:ascii="Courier New" w:eastAsiaTheme="minorEastAsia" w:hAnsi="Courier New" w:cs="Courier New"/>
          <w:noProof/>
          <w:sz w:val="16"/>
          <w:szCs w:val="16"/>
          <w:lang w:val="en-GB" w:eastAsia="zh-CN"/>
        </w:rPr>
        <w:tab/>
      </w:r>
      <w:r>
        <w:rPr>
          <w:rFonts w:ascii="Courier New" w:eastAsiaTheme="minorEastAsia" w:hAnsi="Courier New" w:cs="Courier New"/>
          <w:noProof/>
          <w:sz w:val="16"/>
          <w:szCs w:val="16"/>
          <w:lang w:val="en-GB" w:eastAsia="zh-CN"/>
        </w:rPr>
        <w:tab/>
      </w:r>
      <w:r>
        <w:rPr>
          <w:rFonts w:ascii="Courier New" w:eastAsiaTheme="minorEastAsia" w:hAnsi="Courier New" w:cs="Courier New" w:hint="eastAsia"/>
          <w:noProof/>
          <w:sz w:val="16"/>
          <w:szCs w:val="16"/>
          <w:lang w:val="en-GB" w:eastAsia="zh-CN"/>
        </w:rPr>
        <w:t>},</w:t>
      </w:r>
    </w:p>
    <w:p w14:paraId="27F936B8" w14:textId="77777777" w:rsidR="00A15379" w:rsidRPr="00E7029A"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noProof/>
          <w:sz w:val="16"/>
          <w:szCs w:val="16"/>
          <w:lang w:val="en-GB" w:eastAsia="zh-CN"/>
        </w:rPr>
      </w:pPr>
      <w:r>
        <w:rPr>
          <w:rFonts w:ascii="Courier New" w:eastAsiaTheme="minorEastAsia" w:hAnsi="Courier New" w:cs="Courier New"/>
          <w:noProof/>
          <w:sz w:val="16"/>
          <w:szCs w:val="16"/>
          <w:lang w:val="en-GB" w:eastAsia="zh-CN"/>
        </w:rPr>
        <w:tab/>
      </w:r>
      <w:r>
        <w:rPr>
          <w:rFonts w:ascii="Courier New" w:eastAsiaTheme="minorEastAsia" w:hAnsi="Courier New" w:cs="Courier New"/>
          <w:noProof/>
          <w:sz w:val="16"/>
          <w:szCs w:val="16"/>
          <w:lang w:val="en-GB" w:eastAsia="zh-CN"/>
        </w:rPr>
        <w:tab/>
      </w:r>
      <w:r>
        <w:rPr>
          <w:rFonts w:ascii="Courier New" w:hAnsi="Courier New" w:cs="Courier New"/>
          <w:noProof/>
          <w:sz w:val="16"/>
          <w:szCs w:val="16"/>
          <w:lang w:val="en-GB"/>
        </w:rPr>
        <w:t>"required": ["</w:t>
      </w:r>
      <w:r w:rsidRPr="00E7029A">
        <w:rPr>
          <w:rFonts w:ascii="Courier New" w:hAnsi="Courier New" w:cs="Courier New"/>
          <w:bCs/>
          <w:sz w:val="16"/>
          <w:szCs w:val="16"/>
        </w:rPr>
        <w:t>sleepModes</w:t>
      </w:r>
      <w:r>
        <w:rPr>
          <w:rFonts w:ascii="Courier New" w:hAnsi="Courier New" w:cs="Courier New"/>
          <w:noProof/>
          <w:sz w:val="16"/>
          <w:szCs w:val="16"/>
          <w:lang w:val="en-GB"/>
        </w:rPr>
        <w:t>", "</w:t>
      </w:r>
      <w:r w:rsidRPr="00E7029A">
        <w:rPr>
          <w:rFonts w:ascii="Courier New" w:hAnsi="Courier New" w:cs="Courier New"/>
          <w:sz w:val="16"/>
          <w:szCs w:val="16"/>
        </w:rPr>
        <w:t>definedDurationSleepSupported</w:t>
      </w:r>
      <w:r>
        <w:rPr>
          <w:rFonts w:ascii="Courier New" w:hAnsi="Courier New" w:cs="Courier New"/>
          <w:noProof/>
          <w:sz w:val="16"/>
          <w:szCs w:val="16"/>
          <w:lang w:val="en-GB"/>
        </w:rPr>
        <w:t>",</w:t>
      </w:r>
      <w:r>
        <w:rPr>
          <w:rFonts w:ascii="Courier New" w:eastAsiaTheme="minorEastAsia" w:hAnsi="Courier New" w:cs="Courier New" w:hint="eastAsia"/>
          <w:noProof/>
          <w:sz w:val="16"/>
          <w:szCs w:val="16"/>
          <w:lang w:val="en-GB" w:eastAsia="zh-CN"/>
        </w:rPr>
        <w:t xml:space="preserve"> </w:t>
      </w:r>
      <w:r>
        <w:rPr>
          <w:rFonts w:ascii="Courier New" w:hAnsi="Courier New" w:cs="Courier New"/>
          <w:noProof/>
          <w:sz w:val="16"/>
          <w:szCs w:val="16"/>
          <w:lang w:val="en-GB"/>
        </w:rPr>
        <w:t>"</w:t>
      </w:r>
      <w:r>
        <w:rPr>
          <w:rFonts w:ascii="Courier New" w:eastAsiaTheme="minorEastAsia" w:hAnsi="Courier New" w:cs="Courier New" w:hint="eastAsia"/>
          <w:noProof/>
          <w:sz w:val="16"/>
          <w:szCs w:val="16"/>
          <w:lang w:val="en-GB" w:eastAsia="zh-CN"/>
        </w:rPr>
        <w:t>un</w:t>
      </w:r>
      <w:r w:rsidRPr="00E7029A">
        <w:rPr>
          <w:rFonts w:ascii="Courier New" w:hAnsi="Courier New" w:cs="Courier New"/>
          <w:sz w:val="16"/>
          <w:szCs w:val="16"/>
        </w:rPr>
        <w:t>definedDurationSleepSupported</w:t>
      </w:r>
      <w:r>
        <w:rPr>
          <w:rFonts w:ascii="Courier New" w:hAnsi="Courier New" w:cs="Courier New"/>
          <w:noProof/>
          <w:sz w:val="16"/>
          <w:szCs w:val="16"/>
          <w:lang w:val="en-GB"/>
        </w:rPr>
        <w:t>"]</w:t>
      </w:r>
    </w:p>
    <w:p w14:paraId="1EB4F4CE" w14:textId="77777777" w:rsidR="00A15379" w:rsidRDefault="00A15379" w:rsidP="00A15379">
      <w:pPr>
        <w:spacing w:after="0"/>
        <w:rPr>
          <w:rFonts w:ascii="Courier New" w:eastAsiaTheme="minorEastAsia" w:hAnsi="Courier New" w:cs="Courier New"/>
          <w:sz w:val="16"/>
          <w:szCs w:val="16"/>
          <w:lang w:eastAsia="zh-CN"/>
        </w:rPr>
      </w:pPr>
      <w:r>
        <w:rPr>
          <w:rFonts w:ascii="Courier New" w:eastAsiaTheme="minorEastAsia" w:hAnsi="Courier New" w:cs="Courier New"/>
          <w:sz w:val="16"/>
          <w:szCs w:val="16"/>
          <w:lang w:eastAsia="zh-CN"/>
        </w:rPr>
        <w:tab/>
      </w:r>
      <w:r>
        <w:rPr>
          <w:rFonts w:ascii="Courier New" w:eastAsiaTheme="minorEastAsia" w:hAnsi="Courier New" w:cs="Courier New"/>
          <w:sz w:val="16"/>
          <w:szCs w:val="16"/>
          <w:lang w:eastAsia="zh-CN"/>
        </w:rPr>
        <w:tab/>
      </w:r>
      <w:r>
        <w:rPr>
          <w:rFonts w:ascii="Courier New" w:eastAsiaTheme="minorEastAsia" w:hAnsi="Courier New" w:cs="Courier New" w:hint="eastAsia"/>
          <w:sz w:val="16"/>
          <w:szCs w:val="16"/>
          <w:lang w:eastAsia="zh-CN"/>
        </w:rPr>
        <w:t>},</w:t>
      </w:r>
    </w:p>
    <w:p w14:paraId="1F205303" w14:textId="77777777" w:rsidR="00A15379" w:rsidRDefault="00A15379" w:rsidP="00A15379">
      <w:pPr>
        <w:spacing w:after="0"/>
        <w:ind w:left="284" w:firstLine="284"/>
        <w:rPr>
          <w:rFonts w:ascii="Courier New" w:eastAsiaTheme="minorEastAsia" w:hAnsi="Courier New" w:cs="Courier New"/>
          <w:sz w:val="16"/>
          <w:szCs w:val="16"/>
          <w:lang w:eastAsia="zh-CN"/>
        </w:rPr>
      </w:pPr>
      <w:r>
        <w:rPr>
          <w:rFonts w:ascii="Courier New" w:eastAsiaTheme="minorEastAsia" w:hAnsi="Courier New" w:cs="Courier New"/>
          <w:sz w:val="16"/>
          <w:szCs w:val="16"/>
          <w:lang w:eastAsia="zh-CN"/>
        </w:rPr>
        <w:t>"</w:t>
      </w:r>
      <w:r w:rsidRPr="00E7029A">
        <w:rPr>
          <w:rFonts w:ascii="Courier New" w:eastAsiaTheme="minorEastAsia" w:hAnsi="Courier New" w:cs="Courier New"/>
          <w:sz w:val="16"/>
          <w:szCs w:val="16"/>
          <w:lang w:eastAsia="zh-CN"/>
        </w:rPr>
        <w:t>T</w:t>
      </w:r>
      <w:r w:rsidRPr="00E7029A">
        <w:rPr>
          <w:rFonts w:ascii="Courier New" w:hAnsi="Courier New" w:cs="Courier New"/>
          <w:sz w:val="16"/>
          <w:szCs w:val="16"/>
        </w:rPr>
        <w:t>rxControlCapabilityInfo</w:t>
      </w:r>
      <w:r>
        <w:rPr>
          <w:rFonts w:ascii="Courier New" w:eastAsiaTheme="minorEastAsia" w:hAnsi="Courier New" w:cs="Courier New"/>
          <w:sz w:val="16"/>
          <w:szCs w:val="16"/>
          <w:lang w:eastAsia="zh-CN"/>
        </w:rPr>
        <w:t>": {</w:t>
      </w:r>
    </w:p>
    <w:p w14:paraId="361D5B34"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eastAsiaTheme="minorEastAsia" w:hAnsi="Courier New" w:cs="Courier New"/>
          <w:sz w:val="16"/>
          <w:szCs w:val="16"/>
          <w:lang w:eastAsia="zh-CN"/>
        </w:rPr>
        <w:tab/>
      </w:r>
      <w:r>
        <w:rPr>
          <w:rFonts w:ascii="Courier New" w:eastAsiaTheme="minorEastAsia" w:hAnsi="Courier New" w:cs="Courier New"/>
          <w:sz w:val="16"/>
          <w:szCs w:val="16"/>
          <w:lang w:eastAsia="zh-CN"/>
        </w:rPr>
        <w:tab/>
      </w:r>
      <w:r>
        <w:rPr>
          <w:rFonts w:ascii="Courier New" w:hAnsi="Courier New" w:cs="Courier New"/>
          <w:noProof/>
          <w:sz w:val="16"/>
          <w:szCs w:val="16"/>
          <w:lang w:val="en-GB"/>
        </w:rPr>
        <w:t>"type": "object",</w:t>
      </w:r>
    </w:p>
    <w:p w14:paraId="1F40ADD0"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noProof/>
          <w:sz w:val="16"/>
          <w:szCs w:val="16"/>
          <w:lang w:val="en-GB" w:eastAsia="zh-CN"/>
        </w:rPr>
      </w:pPr>
      <w:r>
        <w:rPr>
          <w:rFonts w:ascii="Courier New" w:eastAsiaTheme="minorEastAsia" w:hAnsi="Courier New" w:cs="Courier New"/>
          <w:noProof/>
          <w:sz w:val="16"/>
          <w:szCs w:val="16"/>
          <w:lang w:val="en-GB" w:eastAsia="zh-CN"/>
        </w:rPr>
        <w:tab/>
      </w:r>
      <w:r>
        <w:rPr>
          <w:rFonts w:ascii="Courier New" w:eastAsiaTheme="minorEastAsia" w:hAnsi="Courier New" w:cs="Courier New"/>
          <w:noProof/>
          <w:sz w:val="16"/>
          <w:szCs w:val="16"/>
          <w:lang w:val="en-GB" w:eastAsia="zh-CN"/>
        </w:rPr>
        <w:tab/>
      </w:r>
      <w:r>
        <w:rPr>
          <w:rFonts w:ascii="Courier New" w:hAnsi="Courier New" w:cs="Courier New"/>
          <w:noProof/>
          <w:sz w:val="16"/>
          <w:szCs w:val="16"/>
          <w:lang w:val="en-GB"/>
        </w:rPr>
        <w:t>"properties": {</w:t>
      </w:r>
    </w:p>
    <w:p w14:paraId="0F58C8D3" w14:textId="77777777" w:rsidR="00A15379" w:rsidRPr="00224074"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noProof/>
          <w:sz w:val="16"/>
          <w:szCs w:val="16"/>
          <w:lang w:val="en-GB" w:eastAsia="zh-CN"/>
        </w:rPr>
      </w:pPr>
      <w:r>
        <w:rPr>
          <w:rFonts w:ascii="Courier New" w:eastAsiaTheme="minorEastAsia" w:hAnsi="Courier New" w:cs="Courier New"/>
          <w:noProof/>
          <w:sz w:val="16"/>
          <w:szCs w:val="16"/>
          <w:lang w:val="en-GB" w:eastAsia="zh-CN"/>
        </w:rPr>
        <w:tab/>
      </w:r>
      <w:r>
        <w:rPr>
          <w:rFonts w:ascii="Courier New" w:eastAsiaTheme="minorEastAsia" w:hAnsi="Courier New" w:cs="Courier New"/>
          <w:noProof/>
          <w:sz w:val="16"/>
          <w:szCs w:val="16"/>
          <w:lang w:val="en-GB" w:eastAsia="zh-CN"/>
        </w:rPr>
        <w:tab/>
      </w:r>
      <w:r>
        <w:rPr>
          <w:rFonts w:ascii="Courier New" w:eastAsiaTheme="minorEastAsia" w:hAnsi="Courier New" w:cs="Courier New"/>
          <w:noProof/>
          <w:sz w:val="16"/>
          <w:szCs w:val="16"/>
          <w:lang w:val="en-GB" w:eastAsia="zh-CN"/>
        </w:rPr>
        <w:tab/>
      </w:r>
      <w:r w:rsidRPr="00224074">
        <w:rPr>
          <w:rFonts w:ascii="Courier New" w:hAnsi="Courier New" w:cs="Courier New"/>
          <w:noProof/>
          <w:sz w:val="16"/>
          <w:szCs w:val="16"/>
          <w:lang w:val="en-GB"/>
        </w:rPr>
        <w:t>"</w:t>
      </w:r>
      <w:r w:rsidRPr="00224074">
        <w:rPr>
          <w:rFonts w:ascii="Courier New" w:hAnsi="Courier New" w:cs="Courier New"/>
          <w:bCs/>
          <w:sz w:val="16"/>
          <w:szCs w:val="16"/>
        </w:rPr>
        <w:t>supportedTrxControlMasks</w:t>
      </w:r>
      <w:r w:rsidRPr="00224074">
        <w:rPr>
          <w:rFonts w:ascii="Courier New" w:hAnsi="Courier New" w:cs="Courier New"/>
          <w:noProof/>
          <w:sz w:val="16"/>
          <w:szCs w:val="16"/>
          <w:lang w:val="en-GB"/>
        </w:rPr>
        <w:t>": {"$ref": "#/components/schemas/</w:t>
      </w:r>
      <w:r w:rsidRPr="00156268">
        <w:rPr>
          <w:rFonts w:ascii="Courier New" w:eastAsiaTheme="minorEastAsia" w:hAnsi="Courier New" w:cs="Courier New" w:hint="eastAsia"/>
          <w:noProof/>
          <w:sz w:val="16"/>
          <w:szCs w:val="16"/>
          <w:lang w:val="en-GB" w:eastAsia="zh-CN"/>
        </w:rPr>
        <w:t>S</w:t>
      </w:r>
      <w:r w:rsidRPr="00156268">
        <w:rPr>
          <w:rFonts w:ascii="Courier New" w:hAnsi="Courier New" w:cs="Courier New"/>
          <w:sz w:val="16"/>
          <w:szCs w:val="16"/>
        </w:rPr>
        <w:t>upportedTrxControlMasks</w:t>
      </w:r>
      <w:r w:rsidRPr="00224074">
        <w:rPr>
          <w:rFonts w:ascii="Courier New" w:hAnsi="Courier New" w:cs="Courier New"/>
          <w:noProof/>
          <w:sz w:val="16"/>
          <w:szCs w:val="16"/>
          <w:lang w:val="en-GB"/>
        </w:rPr>
        <w:t>"},</w:t>
      </w:r>
    </w:p>
    <w:p w14:paraId="5C1D0C56" w14:textId="77777777" w:rsidR="00A15379" w:rsidRPr="00A36DD7"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noProof/>
          <w:sz w:val="16"/>
          <w:szCs w:val="16"/>
          <w:lang w:val="en-GB" w:eastAsia="zh-CN"/>
        </w:rPr>
      </w:pPr>
      <w:r>
        <w:rPr>
          <w:rFonts w:ascii="Courier New" w:eastAsiaTheme="minorEastAsia" w:hAnsi="Courier New" w:cs="Courier New"/>
          <w:noProof/>
          <w:sz w:val="16"/>
          <w:szCs w:val="16"/>
          <w:lang w:val="en-GB" w:eastAsia="zh-CN"/>
        </w:rPr>
        <w:tab/>
      </w:r>
      <w:r>
        <w:rPr>
          <w:rFonts w:ascii="Courier New" w:eastAsiaTheme="minorEastAsia" w:hAnsi="Courier New" w:cs="Courier New"/>
          <w:noProof/>
          <w:sz w:val="16"/>
          <w:szCs w:val="16"/>
          <w:lang w:val="en-GB" w:eastAsia="zh-CN"/>
        </w:rPr>
        <w:tab/>
      </w:r>
      <w:r>
        <w:rPr>
          <w:rFonts w:ascii="Courier New" w:eastAsiaTheme="minorEastAsia" w:hAnsi="Courier New" w:cs="Courier New"/>
          <w:noProof/>
          <w:sz w:val="16"/>
          <w:szCs w:val="16"/>
          <w:lang w:val="en-GB" w:eastAsia="zh-CN"/>
        </w:rPr>
        <w:tab/>
      </w:r>
      <w:r w:rsidRPr="00A36DD7">
        <w:rPr>
          <w:rFonts w:ascii="Courier New" w:hAnsi="Courier New" w:cs="Courier New"/>
          <w:noProof/>
          <w:sz w:val="16"/>
          <w:szCs w:val="16"/>
          <w:lang w:val="en-GB"/>
        </w:rPr>
        <w:t>"</w:t>
      </w:r>
      <w:r w:rsidRPr="004D323A">
        <w:rPr>
          <w:rFonts w:ascii="Courier New" w:hAnsi="Courier New" w:cs="Courier New"/>
          <w:bCs/>
          <w:sz w:val="16"/>
          <w:szCs w:val="16"/>
        </w:rPr>
        <w:t>sleepModes</w:t>
      </w:r>
      <w:r w:rsidRPr="00A36DD7">
        <w:rPr>
          <w:rFonts w:ascii="Courier New" w:hAnsi="Courier New" w:cs="Courier New"/>
          <w:noProof/>
          <w:sz w:val="16"/>
          <w:szCs w:val="16"/>
          <w:lang w:val="en-GB"/>
        </w:rPr>
        <w:t>": {"$ref": "#/components/schemas/</w:t>
      </w:r>
      <w:r w:rsidRPr="004D323A">
        <w:rPr>
          <w:rFonts w:ascii="Courier New" w:eastAsiaTheme="minorEastAsia" w:hAnsi="Courier New" w:cs="Courier New"/>
          <w:bCs/>
          <w:sz w:val="16"/>
          <w:szCs w:val="16"/>
          <w:lang w:eastAsia="zh-CN"/>
        </w:rPr>
        <w:t>S</w:t>
      </w:r>
      <w:r w:rsidRPr="004D323A">
        <w:rPr>
          <w:rFonts w:ascii="Courier New" w:hAnsi="Courier New" w:cs="Courier New"/>
          <w:bCs/>
          <w:sz w:val="16"/>
          <w:szCs w:val="16"/>
        </w:rPr>
        <w:t>leepModes</w:t>
      </w:r>
      <w:r w:rsidRPr="00A36DD7">
        <w:rPr>
          <w:rFonts w:ascii="Courier New" w:hAnsi="Courier New" w:cs="Courier New"/>
          <w:noProof/>
          <w:sz w:val="16"/>
          <w:szCs w:val="16"/>
          <w:lang w:val="en-GB"/>
        </w:rPr>
        <w:t>"},</w:t>
      </w:r>
    </w:p>
    <w:p w14:paraId="616F163B" w14:textId="77777777" w:rsidR="00A15379" w:rsidRPr="00A36DD7" w:rsidRDefault="00A15379" w:rsidP="00A15379">
      <w:pPr>
        <w:pStyle w:val="TAL"/>
        <w:rPr>
          <w:rFonts w:ascii="Courier New" w:hAnsi="Courier New" w:cs="Courier New"/>
          <w:bCs/>
          <w:sz w:val="16"/>
          <w:szCs w:val="16"/>
          <w:lang w:eastAsia="ja-JP"/>
        </w:rPr>
      </w:pPr>
      <w:r w:rsidRPr="00A36DD7">
        <w:rPr>
          <w:rFonts w:ascii="Courier New" w:eastAsiaTheme="minorEastAsia" w:hAnsi="Courier New" w:cs="Courier New"/>
          <w:noProof/>
          <w:sz w:val="16"/>
          <w:szCs w:val="16"/>
          <w:lang w:val="en-GB" w:eastAsia="zh-CN"/>
        </w:rPr>
        <w:tab/>
      </w:r>
      <w:r w:rsidRPr="00A36DD7">
        <w:rPr>
          <w:rFonts w:ascii="Courier New" w:eastAsiaTheme="minorEastAsia" w:hAnsi="Courier New" w:cs="Courier New"/>
          <w:noProof/>
          <w:sz w:val="16"/>
          <w:szCs w:val="16"/>
          <w:lang w:val="en-GB" w:eastAsia="zh-CN"/>
        </w:rPr>
        <w:tab/>
      </w:r>
      <w:r w:rsidRPr="00A36DD7">
        <w:rPr>
          <w:rFonts w:ascii="Courier New" w:eastAsiaTheme="minorEastAsia" w:hAnsi="Courier New" w:cs="Courier New"/>
          <w:noProof/>
          <w:sz w:val="16"/>
          <w:szCs w:val="16"/>
          <w:lang w:val="en-GB" w:eastAsia="zh-CN"/>
        </w:rPr>
        <w:tab/>
      </w:r>
      <w:r w:rsidRPr="00A36DD7">
        <w:rPr>
          <w:rFonts w:ascii="Courier New" w:eastAsiaTheme="minorEastAsia" w:hAnsi="Courier New" w:cs="Courier New"/>
          <w:noProof/>
          <w:sz w:val="16"/>
          <w:szCs w:val="16"/>
          <w:lang w:val="en-GB" w:eastAsia="zh-CN"/>
        </w:rPr>
        <w:tab/>
      </w:r>
      <w:r w:rsidRPr="00A36DD7">
        <w:rPr>
          <w:rFonts w:ascii="Courier New" w:hAnsi="Courier New" w:cs="Courier New"/>
          <w:noProof/>
          <w:sz w:val="16"/>
          <w:szCs w:val="16"/>
          <w:lang w:val="en-GB"/>
        </w:rPr>
        <w:t>"</w:t>
      </w:r>
      <w:r w:rsidRPr="004D323A">
        <w:rPr>
          <w:rFonts w:ascii="Courier New" w:hAnsi="Courier New" w:cs="Courier New"/>
          <w:sz w:val="16"/>
          <w:szCs w:val="16"/>
        </w:rPr>
        <w:t>definedDurationSleepSupported</w:t>
      </w:r>
      <w:r w:rsidRPr="00A36DD7">
        <w:rPr>
          <w:rFonts w:ascii="Courier New" w:hAnsi="Courier New" w:cs="Courier New"/>
          <w:noProof/>
          <w:sz w:val="16"/>
          <w:szCs w:val="16"/>
          <w:lang w:val="en-GB"/>
        </w:rPr>
        <w:t>": {"type": "</w:t>
      </w:r>
      <w:r w:rsidRPr="00A36DD7">
        <w:rPr>
          <w:rFonts w:ascii="Courier New" w:eastAsiaTheme="minorEastAsia" w:hAnsi="Courier New" w:cs="Courier New"/>
          <w:sz w:val="16"/>
          <w:szCs w:val="16"/>
          <w:lang w:eastAsia="zh-CN"/>
        </w:rPr>
        <w:t>boolean</w:t>
      </w:r>
      <w:r w:rsidRPr="00A36DD7">
        <w:rPr>
          <w:rFonts w:ascii="Courier New" w:hAnsi="Courier New" w:cs="Courier New"/>
          <w:noProof/>
          <w:sz w:val="16"/>
          <w:szCs w:val="16"/>
          <w:lang w:val="en-GB"/>
        </w:rPr>
        <w:t>"},</w:t>
      </w:r>
    </w:p>
    <w:p w14:paraId="7DB4D136" w14:textId="77777777" w:rsidR="00A15379" w:rsidRPr="00224074" w:rsidRDefault="00A15379" w:rsidP="00A15379">
      <w:pPr>
        <w:pStyle w:val="TAL"/>
        <w:ind w:left="852" w:firstLine="284"/>
        <w:rPr>
          <w:rFonts w:ascii="Courier New" w:eastAsiaTheme="minorEastAsia" w:hAnsi="Courier New" w:cs="Courier New"/>
          <w:bCs/>
          <w:sz w:val="16"/>
          <w:szCs w:val="16"/>
          <w:lang w:eastAsia="zh-CN"/>
        </w:rPr>
      </w:pPr>
      <w:r w:rsidRPr="00A36DD7">
        <w:rPr>
          <w:rFonts w:ascii="Courier New" w:hAnsi="Courier New" w:cs="Courier New"/>
          <w:noProof/>
          <w:sz w:val="16"/>
          <w:szCs w:val="16"/>
          <w:lang w:val="en-GB"/>
        </w:rPr>
        <w:t>"</w:t>
      </w:r>
      <w:r w:rsidRPr="004D323A">
        <w:rPr>
          <w:rFonts w:ascii="Courier New" w:hAnsi="Courier New" w:cs="Courier New"/>
          <w:sz w:val="16"/>
          <w:szCs w:val="16"/>
        </w:rPr>
        <w:t>undefinedDurationSleepSupported</w:t>
      </w:r>
      <w:r w:rsidRPr="00A36DD7">
        <w:rPr>
          <w:rFonts w:ascii="Courier New" w:hAnsi="Courier New" w:cs="Courier New"/>
          <w:noProof/>
          <w:sz w:val="16"/>
          <w:szCs w:val="16"/>
          <w:lang w:val="en-GB"/>
        </w:rPr>
        <w:t>": {"type": "</w:t>
      </w:r>
      <w:r w:rsidRPr="00A36DD7">
        <w:rPr>
          <w:rFonts w:ascii="Courier New" w:eastAsiaTheme="minorEastAsia" w:hAnsi="Courier New" w:cs="Courier New"/>
          <w:sz w:val="16"/>
          <w:szCs w:val="16"/>
          <w:lang w:eastAsia="zh-CN"/>
        </w:rPr>
        <w:t>boolean</w:t>
      </w:r>
      <w:r w:rsidRPr="00A36DD7">
        <w:rPr>
          <w:rFonts w:ascii="Courier New" w:hAnsi="Courier New" w:cs="Courier New"/>
          <w:noProof/>
          <w:sz w:val="16"/>
          <w:szCs w:val="16"/>
          <w:lang w:val="en-GB"/>
        </w:rPr>
        <w:t>"}</w:t>
      </w:r>
    </w:p>
    <w:p w14:paraId="1CCB0785"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noProof/>
          <w:sz w:val="16"/>
          <w:szCs w:val="16"/>
          <w:lang w:val="en-GB" w:eastAsia="zh-CN"/>
        </w:rPr>
      </w:pPr>
      <w:r>
        <w:rPr>
          <w:rFonts w:ascii="Courier New" w:eastAsiaTheme="minorEastAsia" w:hAnsi="Courier New" w:cs="Courier New"/>
          <w:noProof/>
          <w:sz w:val="16"/>
          <w:szCs w:val="16"/>
          <w:lang w:val="en-GB" w:eastAsia="zh-CN"/>
        </w:rPr>
        <w:tab/>
      </w:r>
      <w:r>
        <w:rPr>
          <w:rFonts w:ascii="Courier New" w:eastAsiaTheme="minorEastAsia" w:hAnsi="Courier New" w:cs="Courier New"/>
          <w:noProof/>
          <w:sz w:val="16"/>
          <w:szCs w:val="16"/>
          <w:lang w:val="en-GB" w:eastAsia="zh-CN"/>
        </w:rPr>
        <w:tab/>
      </w:r>
      <w:r>
        <w:rPr>
          <w:rFonts w:ascii="Courier New" w:eastAsiaTheme="minorEastAsia" w:hAnsi="Courier New" w:cs="Courier New" w:hint="eastAsia"/>
          <w:noProof/>
          <w:sz w:val="16"/>
          <w:szCs w:val="16"/>
          <w:lang w:val="en-GB" w:eastAsia="zh-CN"/>
        </w:rPr>
        <w:t>},</w:t>
      </w:r>
    </w:p>
    <w:p w14:paraId="33EC3962" w14:textId="77777777" w:rsidR="00A15379" w:rsidRPr="00E7029A"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noProof/>
          <w:sz w:val="16"/>
          <w:szCs w:val="16"/>
          <w:lang w:val="en-GB" w:eastAsia="zh-CN"/>
        </w:rPr>
      </w:pPr>
      <w:r>
        <w:rPr>
          <w:rFonts w:ascii="Courier New" w:eastAsiaTheme="minorEastAsia" w:hAnsi="Courier New" w:cs="Courier New"/>
          <w:noProof/>
          <w:sz w:val="16"/>
          <w:szCs w:val="16"/>
          <w:lang w:val="en-GB" w:eastAsia="zh-CN"/>
        </w:rPr>
        <w:tab/>
      </w:r>
      <w:r>
        <w:rPr>
          <w:rFonts w:ascii="Courier New" w:eastAsiaTheme="minorEastAsia" w:hAnsi="Courier New" w:cs="Courier New"/>
          <w:noProof/>
          <w:sz w:val="16"/>
          <w:szCs w:val="16"/>
          <w:lang w:val="en-GB" w:eastAsia="zh-CN"/>
        </w:rPr>
        <w:tab/>
      </w:r>
      <w:r>
        <w:rPr>
          <w:rFonts w:ascii="Courier New" w:hAnsi="Courier New" w:cs="Courier New"/>
          <w:noProof/>
          <w:sz w:val="16"/>
          <w:szCs w:val="16"/>
          <w:lang w:val="en-GB"/>
        </w:rPr>
        <w:t>"required": ["</w:t>
      </w:r>
      <w:r w:rsidRPr="00224074">
        <w:rPr>
          <w:rFonts w:ascii="Courier New" w:hAnsi="Courier New" w:cs="Courier New"/>
          <w:bCs/>
          <w:sz w:val="16"/>
          <w:szCs w:val="16"/>
        </w:rPr>
        <w:t>supportedTrxControlMasks</w:t>
      </w:r>
      <w:r>
        <w:rPr>
          <w:rFonts w:ascii="Courier New" w:hAnsi="Courier New" w:cs="Courier New"/>
          <w:noProof/>
          <w:sz w:val="16"/>
          <w:szCs w:val="16"/>
          <w:lang w:val="en-GB"/>
        </w:rPr>
        <w:t>", "</w:t>
      </w:r>
      <w:r w:rsidRPr="00E7029A">
        <w:rPr>
          <w:rFonts w:ascii="Courier New" w:hAnsi="Courier New" w:cs="Courier New"/>
          <w:bCs/>
          <w:sz w:val="16"/>
          <w:szCs w:val="16"/>
        </w:rPr>
        <w:t>sleepModes</w:t>
      </w:r>
      <w:r>
        <w:rPr>
          <w:rFonts w:ascii="Courier New" w:hAnsi="Courier New" w:cs="Courier New"/>
          <w:noProof/>
          <w:sz w:val="16"/>
          <w:szCs w:val="16"/>
          <w:lang w:val="en-GB"/>
        </w:rPr>
        <w:t>", "</w:t>
      </w:r>
      <w:r w:rsidRPr="00E7029A">
        <w:rPr>
          <w:rFonts w:ascii="Courier New" w:hAnsi="Courier New" w:cs="Courier New"/>
          <w:sz w:val="16"/>
          <w:szCs w:val="16"/>
        </w:rPr>
        <w:t>definedDurationSleepSupported</w:t>
      </w:r>
      <w:r>
        <w:rPr>
          <w:rFonts w:ascii="Courier New" w:hAnsi="Courier New" w:cs="Courier New"/>
          <w:noProof/>
          <w:sz w:val="16"/>
          <w:szCs w:val="16"/>
          <w:lang w:val="en-GB"/>
        </w:rPr>
        <w:t>"</w:t>
      </w:r>
      <w:r>
        <w:rPr>
          <w:rFonts w:ascii="Courier New" w:eastAsiaTheme="minorEastAsia" w:hAnsi="Courier New" w:cs="Courier New" w:hint="eastAsia"/>
          <w:noProof/>
          <w:sz w:val="16"/>
          <w:szCs w:val="16"/>
          <w:lang w:val="en-GB" w:eastAsia="zh-CN"/>
        </w:rPr>
        <w:t xml:space="preserve">, </w:t>
      </w:r>
      <w:r>
        <w:rPr>
          <w:rFonts w:ascii="Courier New" w:hAnsi="Courier New" w:cs="Courier New"/>
          <w:noProof/>
          <w:sz w:val="16"/>
          <w:szCs w:val="16"/>
          <w:lang w:val="en-GB"/>
        </w:rPr>
        <w:t>"</w:t>
      </w:r>
      <w:r>
        <w:rPr>
          <w:rFonts w:ascii="Courier New" w:eastAsiaTheme="minorEastAsia" w:hAnsi="Courier New" w:cs="Courier New" w:hint="eastAsia"/>
          <w:noProof/>
          <w:sz w:val="16"/>
          <w:szCs w:val="16"/>
          <w:lang w:val="en-GB" w:eastAsia="zh-CN"/>
        </w:rPr>
        <w:t>un</w:t>
      </w:r>
      <w:r w:rsidRPr="00E7029A">
        <w:rPr>
          <w:rFonts w:ascii="Courier New" w:hAnsi="Courier New" w:cs="Courier New"/>
          <w:sz w:val="16"/>
          <w:szCs w:val="16"/>
        </w:rPr>
        <w:t>definedDurationSleepSupported</w:t>
      </w:r>
      <w:r>
        <w:rPr>
          <w:rFonts w:ascii="Courier New" w:hAnsi="Courier New" w:cs="Courier New"/>
          <w:noProof/>
          <w:sz w:val="16"/>
          <w:szCs w:val="16"/>
          <w:lang w:val="en-GB"/>
        </w:rPr>
        <w:t>"]</w:t>
      </w:r>
    </w:p>
    <w:p w14:paraId="43F8EDF7" w14:textId="77777777" w:rsidR="0051536D" w:rsidRPr="0051536D" w:rsidRDefault="00A15379" w:rsidP="0051536D">
      <w:pPr>
        <w:spacing w:after="0"/>
        <w:rPr>
          <w:rFonts w:ascii="Courier New" w:eastAsiaTheme="minorEastAsia" w:hAnsi="Courier New" w:cs="Courier New"/>
          <w:sz w:val="16"/>
          <w:szCs w:val="16"/>
          <w:lang w:eastAsia="zh-CN"/>
        </w:rPr>
      </w:pPr>
      <w:r>
        <w:rPr>
          <w:rFonts w:ascii="Courier New" w:eastAsiaTheme="minorEastAsia" w:hAnsi="Courier New" w:cs="Courier New"/>
          <w:sz w:val="16"/>
          <w:szCs w:val="16"/>
          <w:lang w:eastAsia="zh-CN"/>
        </w:rPr>
        <w:tab/>
      </w:r>
      <w:r>
        <w:rPr>
          <w:rFonts w:ascii="Courier New" w:eastAsiaTheme="minorEastAsia" w:hAnsi="Courier New" w:cs="Courier New"/>
          <w:sz w:val="16"/>
          <w:szCs w:val="16"/>
          <w:lang w:eastAsia="zh-CN"/>
        </w:rPr>
        <w:tab/>
      </w:r>
      <w:r>
        <w:rPr>
          <w:rFonts w:ascii="Courier New" w:eastAsiaTheme="minorEastAsia" w:hAnsi="Courier New" w:cs="Courier New" w:hint="eastAsia"/>
          <w:sz w:val="16"/>
          <w:szCs w:val="16"/>
          <w:lang w:eastAsia="zh-CN"/>
        </w:rPr>
        <w:t>},</w:t>
      </w:r>
    </w:p>
    <w:p w14:paraId="3FCDF645" w14:textId="77777777" w:rsidR="0051536D" w:rsidRPr="0051536D" w:rsidRDefault="0051536D" w:rsidP="0051536D">
      <w:pPr>
        <w:spacing w:after="0"/>
        <w:rPr>
          <w:rFonts w:ascii="Courier New" w:eastAsiaTheme="minorEastAsia" w:hAnsi="Courier New" w:cs="Courier New"/>
          <w:sz w:val="16"/>
          <w:szCs w:val="16"/>
          <w:lang w:eastAsia="zh-CN"/>
        </w:rPr>
      </w:pPr>
      <w:commentRangeStart w:id="690"/>
      <w:r w:rsidRPr="0051536D">
        <w:rPr>
          <w:rFonts w:ascii="Courier New" w:eastAsiaTheme="minorEastAsia" w:hAnsi="Courier New" w:cs="Courier New"/>
          <w:sz w:val="16"/>
          <w:szCs w:val="16"/>
          <w:lang w:eastAsia="zh-CN"/>
        </w:rPr>
        <w:t xml:space="preserve">      "DeepHibernateCapabilityInfo": {</w:t>
      </w:r>
    </w:p>
    <w:p w14:paraId="5B6D913A" w14:textId="77777777" w:rsidR="0051536D" w:rsidRPr="0051536D" w:rsidRDefault="0051536D" w:rsidP="0051536D">
      <w:pPr>
        <w:spacing w:after="0"/>
        <w:rPr>
          <w:rFonts w:ascii="Courier New" w:eastAsiaTheme="minorEastAsia" w:hAnsi="Courier New" w:cs="Courier New"/>
          <w:sz w:val="16"/>
          <w:szCs w:val="16"/>
          <w:lang w:eastAsia="zh-CN"/>
        </w:rPr>
      </w:pPr>
      <w:r w:rsidRPr="0051536D">
        <w:rPr>
          <w:rFonts w:ascii="Courier New" w:eastAsiaTheme="minorEastAsia" w:hAnsi="Courier New" w:cs="Courier New"/>
          <w:sz w:val="16"/>
          <w:szCs w:val="16"/>
          <w:lang w:eastAsia="zh-CN"/>
        </w:rPr>
        <w:t xml:space="preserve">        "type": "object",</w:t>
      </w:r>
    </w:p>
    <w:p w14:paraId="156947F2" w14:textId="77777777" w:rsidR="0051536D" w:rsidRPr="0051536D" w:rsidRDefault="0051536D" w:rsidP="0051536D">
      <w:pPr>
        <w:spacing w:after="0"/>
        <w:rPr>
          <w:rFonts w:ascii="Courier New" w:eastAsiaTheme="minorEastAsia" w:hAnsi="Courier New" w:cs="Courier New"/>
          <w:sz w:val="16"/>
          <w:szCs w:val="16"/>
          <w:lang w:eastAsia="zh-CN"/>
        </w:rPr>
      </w:pPr>
      <w:r w:rsidRPr="0051536D">
        <w:rPr>
          <w:rFonts w:ascii="Courier New" w:eastAsiaTheme="minorEastAsia" w:hAnsi="Courier New" w:cs="Courier New"/>
          <w:sz w:val="16"/>
          <w:szCs w:val="16"/>
          <w:lang w:eastAsia="zh-CN"/>
        </w:rPr>
        <w:t xml:space="preserve">        "properties": {</w:t>
      </w:r>
    </w:p>
    <w:p w14:paraId="02F9DBA5" w14:textId="77777777" w:rsidR="0051536D" w:rsidRPr="0051536D" w:rsidRDefault="0051536D" w:rsidP="0051536D">
      <w:pPr>
        <w:spacing w:after="0"/>
        <w:rPr>
          <w:rFonts w:ascii="Courier New" w:eastAsiaTheme="minorEastAsia" w:hAnsi="Courier New" w:cs="Courier New"/>
          <w:sz w:val="16"/>
          <w:szCs w:val="16"/>
          <w:lang w:eastAsia="zh-CN"/>
        </w:rPr>
      </w:pPr>
      <w:r w:rsidRPr="0051536D">
        <w:rPr>
          <w:rFonts w:ascii="Courier New" w:eastAsiaTheme="minorEastAsia" w:hAnsi="Courier New" w:cs="Courier New"/>
          <w:sz w:val="16"/>
          <w:szCs w:val="16"/>
          <w:lang w:eastAsia="zh-CN"/>
        </w:rPr>
        <w:t xml:space="preserve">          "deepHibernateSupported": {</w:t>
      </w:r>
    </w:p>
    <w:p w14:paraId="466BFC6B" w14:textId="77777777" w:rsidR="0051536D" w:rsidRPr="0051536D" w:rsidRDefault="0051536D" w:rsidP="0051536D">
      <w:pPr>
        <w:spacing w:after="0"/>
        <w:rPr>
          <w:rFonts w:ascii="Courier New" w:eastAsiaTheme="minorEastAsia" w:hAnsi="Courier New" w:cs="Courier New"/>
          <w:sz w:val="16"/>
          <w:szCs w:val="16"/>
          <w:lang w:eastAsia="zh-CN"/>
        </w:rPr>
      </w:pPr>
      <w:r w:rsidRPr="0051536D">
        <w:rPr>
          <w:rFonts w:ascii="Courier New" w:eastAsiaTheme="minorEastAsia" w:hAnsi="Courier New" w:cs="Courier New"/>
          <w:sz w:val="16"/>
          <w:szCs w:val="16"/>
          <w:lang w:eastAsia="zh-CN"/>
        </w:rPr>
        <w:t xml:space="preserve">            "type": "boolean"</w:t>
      </w:r>
    </w:p>
    <w:p w14:paraId="37BF668C" w14:textId="77777777" w:rsidR="0051536D" w:rsidRPr="0051536D" w:rsidRDefault="0051536D" w:rsidP="0051536D">
      <w:pPr>
        <w:spacing w:after="0"/>
        <w:rPr>
          <w:rFonts w:ascii="Courier New" w:eastAsiaTheme="minorEastAsia" w:hAnsi="Courier New" w:cs="Courier New"/>
          <w:sz w:val="16"/>
          <w:szCs w:val="16"/>
          <w:lang w:eastAsia="zh-CN"/>
        </w:rPr>
      </w:pPr>
      <w:r w:rsidRPr="0051536D">
        <w:rPr>
          <w:rFonts w:ascii="Courier New" w:eastAsiaTheme="minorEastAsia" w:hAnsi="Courier New" w:cs="Courier New"/>
          <w:sz w:val="16"/>
          <w:szCs w:val="16"/>
          <w:lang w:eastAsia="zh-CN"/>
        </w:rPr>
        <w:t xml:space="preserve">          },</w:t>
      </w:r>
    </w:p>
    <w:p w14:paraId="44CDD2E3" w14:textId="77777777" w:rsidR="0051536D" w:rsidRPr="0051536D" w:rsidRDefault="0051536D" w:rsidP="0051536D">
      <w:pPr>
        <w:spacing w:after="0"/>
        <w:rPr>
          <w:rFonts w:ascii="Courier New" w:eastAsiaTheme="minorEastAsia" w:hAnsi="Courier New" w:cs="Courier New"/>
          <w:sz w:val="16"/>
          <w:szCs w:val="16"/>
          <w:lang w:eastAsia="zh-CN"/>
        </w:rPr>
      </w:pPr>
      <w:r w:rsidRPr="0051536D">
        <w:rPr>
          <w:rFonts w:ascii="Courier New" w:eastAsiaTheme="minorEastAsia" w:hAnsi="Courier New" w:cs="Courier New"/>
          <w:sz w:val="16"/>
          <w:szCs w:val="16"/>
          <w:lang w:eastAsia="zh-CN"/>
        </w:rPr>
        <w:t xml:space="preserve">          "minHibernateDuration": {</w:t>
      </w:r>
    </w:p>
    <w:p w14:paraId="272039FD" w14:textId="77777777" w:rsidR="0051536D" w:rsidRPr="0051536D" w:rsidRDefault="0051536D" w:rsidP="0051536D">
      <w:pPr>
        <w:spacing w:after="0"/>
        <w:rPr>
          <w:rFonts w:ascii="Courier New" w:eastAsiaTheme="minorEastAsia" w:hAnsi="Courier New" w:cs="Courier New"/>
          <w:sz w:val="16"/>
          <w:szCs w:val="16"/>
          <w:lang w:eastAsia="zh-CN"/>
        </w:rPr>
      </w:pPr>
      <w:r w:rsidRPr="0051536D">
        <w:rPr>
          <w:rFonts w:ascii="Courier New" w:eastAsiaTheme="minorEastAsia" w:hAnsi="Courier New" w:cs="Courier New"/>
          <w:sz w:val="16"/>
          <w:szCs w:val="16"/>
          <w:lang w:eastAsia="zh-CN"/>
        </w:rPr>
        <w:t xml:space="preserve">            "type": "integer",</w:t>
      </w:r>
    </w:p>
    <w:p w14:paraId="1A5D6B7D" w14:textId="77777777" w:rsidR="0051536D" w:rsidRPr="0051536D" w:rsidRDefault="0051536D" w:rsidP="0051536D">
      <w:pPr>
        <w:spacing w:after="0"/>
        <w:rPr>
          <w:rFonts w:ascii="Courier New" w:eastAsiaTheme="minorEastAsia" w:hAnsi="Courier New" w:cs="Courier New"/>
          <w:sz w:val="16"/>
          <w:szCs w:val="16"/>
          <w:lang w:eastAsia="zh-CN"/>
        </w:rPr>
      </w:pPr>
      <w:r w:rsidRPr="0051536D">
        <w:rPr>
          <w:rFonts w:ascii="Courier New" w:eastAsiaTheme="minorEastAsia" w:hAnsi="Courier New" w:cs="Courier New"/>
          <w:sz w:val="16"/>
          <w:szCs w:val="16"/>
          <w:lang w:eastAsia="zh-CN"/>
        </w:rPr>
        <w:t xml:space="preserve">            "description": "minutes"</w:t>
      </w:r>
    </w:p>
    <w:p w14:paraId="0CF16651" w14:textId="77777777" w:rsidR="0051536D" w:rsidRPr="0051536D" w:rsidRDefault="0051536D" w:rsidP="0051536D">
      <w:pPr>
        <w:spacing w:after="0"/>
        <w:rPr>
          <w:rFonts w:ascii="Courier New" w:eastAsiaTheme="minorEastAsia" w:hAnsi="Courier New" w:cs="Courier New"/>
          <w:sz w:val="16"/>
          <w:szCs w:val="16"/>
          <w:lang w:eastAsia="zh-CN"/>
        </w:rPr>
      </w:pPr>
      <w:r w:rsidRPr="0051536D">
        <w:rPr>
          <w:rFonts w:ascii="Courier New" w:eastAsiaTheme="minorEastAsia" w:hAnsi="Courier New" w:cs="Courier New"/>
          <w:sz w:val="16"/>
          <w:szCs w:val="16"/>
          <w:lang w:eastAsia="zh-CN"/>
        </w:rPr>
        <w:t xml:space="preserve">          },</w:t>
      </w:r>
    </w:p>
    <w:p w14:paraId="23EEE4FA" w14:textId="77777777" w:rsidR="0051536D" w:rsidRPr="0051536D" w:rsidRDefault="0051536D" w:rsidP="0051536D">
      <w:pPr>
        <w:spacing w:after="0"/>
        <w:rPr>
          <w:rFonts w:ascii="Courier New" w:eastAsiaTheme="minorEastAsia" w:hAnsi="Courier New" w:cs="Courier New"/>
          <w:sz w:val="16"/>
          <w:szCs w:val="16"/>
          <w:lang w:eastAsia="zh-CN"/>
        </w:rPr>
      </w:pPr>
      <w:r w:rsidRPr="0051536D">
        <w:rPr>
          <w:rFonts w:ascii="Courier New" w:eastAsiaTheme="minorEastAsia" w:hAnsi="Courier New" w:cs="Courier New"/>
          <w:sz w:val="16"/>
          <w:szCs w:val="16"/>
          <w:lang w:eastAsia="zh-CN"/>
        </w:rPr>
        <w:t xml:space="preserve">          "maxHibernateDuration": {</w:t>
      </w:r>
    </w:p>
    <w:p w14:paraId="1ED32376" w14:textId="77777777" w:rsidR="0051536D" w:rsidRPr="0051536D" w:rsidRDefault="0051536D" w:rsidP="0051536D">
      <w:pPr>
        <w:spacing w:after="0"/>
        <w:rPr>
          <w:rFonts w:ascii="Courier New" w:eastAsiaTheme="minorEastAsia" w:hAnsi="Courier New" w:cs="Courier New"/>
          <w:sz w:val="16"/>
          <w:szCs w:val="16"/>
          <w:lang w:eastAsia="zh-CN"/>
        </w:rPr>
      </w:pPr>
      <w:r w:rsidRPr="0051536D">
        <w:rPr>
          <w:rFonts w:ascii="Courier New" w:eastAsiaTheme="minorEastAsia" w:hAnsi="Courier New" w:cs="Courier New"/>
          <w:sz w:val="16"/>
          <w:szCs w:val="16"/>
          <w:lang w:eastAsia="zh-CN"/>
        </w:rPr>
        <w:t xml:space="preserve">            "type": "integer",</w:t>
      </w:r>
    </w:p>
    <w:p w14:paraId="25043B23" w14:textId="77777777" w:rsidR="0051536D" w:rsidRPr="0051536D" w:rsidRDefault="0051536D" w:rsidP="0051536D">
      <w:pPr>
        <w:spacing w:after="0"/>
        <w:rPr>
          <w:rFonts w:ascii="Courier New" w:eastAsiaTheme="minorEastAsia" w:hAnsi="Courier New" w:cs="Courier New"/>
          <w:sz w:val="16"/>
          <w:szCs w:val="16"/>
          <w:lang w:eastAsia="zh-CN"/>
        </w:rPr>
      </w:pPr>
      <w:r w:rsidRPr="0051536D">
        <w:rPr>
          <w:rFonts w:ascii="Courier New" w:eastAsiaTheme="minorEastAsia" w:hAnsi="Courier New" w:cs="Courier New"/>
          <w:sz w:val="16"/>
          <w:szCs w:val="16"/>
          <w:lang w:eastAsia="zh-CN"/>
        </w:rPr>
        <w:t xml:space="preserve">            "description": "minutes"</w:t>
      </w:r>
    </w:p>
    <w:p w14:paraId="2E5D7C51" w14:textId="77777777" w:rsidR="0051536D" w:rsidRPr="0051536D" w:rsidRDefault="0051536D" w:rsidP="0051536D">
      <w:pPr>
        <w:spacing w:after="0"/>
        <w:rPr>
          <w:rFonts w:ascii="Courier New" w:eastAsiaTheme="minorEastAsia" w:hAnsi="Courier New" w:cs="Courier New"/>
          <w:sz w:val="16"/>
          <w:szCs w:val="16"/>
          <w:lang w:eastAsia="zh-CN"/>
        </w:rPr>
      </w:pPr>
      <w:r w:rsidRPr="0051536D">
        <w:rPr>
          <w:rFonts w:ascii="Courier New" w:eastAsiaTheme="minorEastAsia" w:hAnsi="Courier New" w:cs="Courier New"/>
          <w:sz w:val="16"/>
          <w:szCs w:val="16"/>
          <w:lang w:eastAsia="zh-CN"/>
        </w:rPr>
        <w:t xml:space="preserve">          }</w:t>
      </w:r>
    </w:p>
    <w:p w14:paraId="5376F7A8" w14:textId="77777777" w:rsidR="0051536D" w:rsidRPr="0051536D" w:rsidRDefault="0051536D" w:rsidP="0051536D">
      <w:pPr>
        <w:spacing w:after="0"/>
        <w:rPr>
          <w:rFonts w:ascii="Courier New" w:eastAsiaTheme="minorEastAsia" w:hAnsi="Courier New" w:cs="Courier New"/>
          <w:sz w:val="16"/>
          <w:szCs w:val="16"/>
          <w:lang w:eastAsia="zh-CN"/>
        </w:rPr>
      </w:pPr>
      <w:r w:rsidRPr="0051536D">
        <w:rPr>
          <w:rFonts w:ascii="Courier New" w:eastAsiaTheme="minorEastAsia" w:hAnsi="Courier New" w:cs="Courier New"/>
          <w:sz w:val="16"/>
          <w:szCs w:val="16"/>
          <w:lang w:eastAsia="zh-CN"/>
        </w:rPr>
        <w:t xml:space="preserve">        },</w:t>
      </w:r>
    </w:p>
    <w:p w14:paraId="1607C5C5" w14:textId="77777777" w:rsidR="0051536D" w:rsidRPr="0051536D" w:rsidRDefault="0051536D" w:rsidP="0051536D">
      <w:pPr>
        <w:spacing w:after="0"/>
        <w:rPr>
          <w:rFonts w:ascii="Courier New" w:eastAsiaTheme="minorEastAsia" w:hAnsi="Courier New" w:cs="Courier New"/>
          <w:sz w:val="16"/>
          <w:szCs w:val="16"/>
          <w:lang w:eastAsia="zh-CN"/>
        </w:rPr>
      </w:pPr>
      <w:r w:rsidRPr="0051536D">
        <w:rPr>
          <w:rFonts w:ascii="Courier New" w:eastAsiaTheme="minorEastAsia" w:hAnsi="Courier New" w:cs="Courier New"/>
          <w:sz w:val="16"/>
          <w:szCs w:val="16"/>
          <w:lang w:eastAsia="zh-CN"/>
        </w:rPr>
        <w:t xml:space="preserve">        "required": [</w:t>
      </w:r>
    </w:p>
    <w:p w14:paraId="433AD2F5" w14:textId="77777777" w:rsidR="0051536D" w:rsidRPr="0051536D" w:rsidRDefault="0051536D" w:rsidP="0051536D">
      <w:pPr>
        <w:spacing w:after="0"/>
        <w:rPr>
          <w:rFonts w:ascii="Courier New" w:eastAsiaTheme="minorEastAsia" w:hAnsi="Courier New" w:cs="Courier New"/>
          <w:sz w:val="16"/>
          <w:szCs w:val="16"/>
          <w:lang w:eastAsia="zh-CN"/>
        </w:rPr>
      </w:pPr>
      <w:r w:rsidRPr="0051536D">
        <w:rPr>
          <w:rFonts w:ascii="Courier New" w:eastAsiaTheme="minorEastAsia" w:hAnsi="Courier New" w:cs="Courier New"/>
          <w:sz w:val="16"/>
          <w:szCs w:val="16"/>
          <w:lang w:eastAsia="zh-CN"/>
        </w:rPr>
        <w:lastRenderedPageBreak/>
        <w:t xml:space="preserve">          "deepHibernateSupported",</w:t>
      </w:r>
    </w:p>
    <w:p w14:paraId="42BBEA47" w14:textId="77777777" w:rsidR="0051536D" w:rsidRPr="0051536D" w:rsidRDefault="0051536D" w:rsidP="0051536D">
      <w:pPr>
        <w:spacing w:after="0"/>
        <w:rPr>
          <w:rFonts w:ascii="Courier New" w:eastAsiaTheme="minorEastAsia" w:hAnsi="Courier New" w:cs="Courier New"/>
          <w:sz w:val="16"/>
          <w:szCs w:val="16"/>
          <w:lang w:eastAsia="zh-CN"/>
        </w:rPr>
      </w:pPr>
      <w:r w:rsidRPr="0051536D">
        <w:rPr>
          <w:rFonts w:ascii="Courier New" w:eastAsiaTheme="minorEastAsia" w:hAnsi="Courier New" w:cs="Courier New"/>
          <w:sz w:val="16"/>
          <w:szCs w:val="16"/>
          <w:lang w:eastAsia="zh-CN"/>
        </w:rPr>
        <w:t xml:space="preserve">          "maxHibernateDuration"</w:t>
      </w:r>
    </w:p>
    <w:p w14:paraId="3E178780" w14:textId="77777777" w:rsidR="0051536D" w:rsidRPr="0051536D" w:rsidRDefault="0051536D" w:rsidP="0051536D">
      <w:pPr>
        <w:spacing w:after="0"/>
        <w:rPr>
          <w:rFonts w:ascii="Courier New" w:eastAsiaTheme="minorEastAsia" w:hAnsi="Courier New" w:cs="Courier New"/>
          <w:sz w:val="16"/>
          <w:szCs w:val="16"/>
          <w:lang w:eastAsia="zh-CN"/>
        </w:rPr>
      </w:pPr>
      <w:r w:rsidRPr="0051536D">
        <w:rPr>
          <w:rFonts w:ascii="Courier New" w:eastAsiaTheme="minorEastAsia" w:hAnsi="Courier New" w:cs="Courier New"/>
          <w:sz w:val="16"/>
          <w:szCs w:val="16"/>
          <w:lang w:eastAsia="zh-CN"/>
        </w:rPr>
        <w:t xml:space="preserve">        ]</w:t>
      </w:r>
    </w:p>
    <w:p w14:paraId="086223B2" w14:textId="2BEE8E37" w:rsidR="00A15379" w:rsidRDefault="0051536D" w:rsidP="00A15379">
      <w:pPr>
        <w:spacing w:after="0"/>
        <w:rPr>
          <w:rFonts w:ascii="Courier New" w:eastAsiaTheme="minorEastAsia" w:hAnsi="Courier New" w:cs="Courier New"/>
          <w:sz w:val="16"/>
          <w:szCs w:val="16"/>
          <w:lang w:eastAsia="zh-CN"/>
        </w:rPr>
      </w:pPr>
      <w:r w:rsidRPr="0051536D">
        <w:rPr>
          <w:rFonts w:ascii="Courier New" w:eastAsiaTheme="minorEastAsia" w:hAnsi="Courier New" w:cs="Courier New"/>
          <w:sz w:val="16"/>
          <w:szCs w:val="16"/>
          <w:lang w:eastAsia="zh-CN"/>
        </w:rPr>
        <w:t xml:space="preserve">      },</w:t>
      </w:r>
      <w:commentRangeEnd w:id="690"/>
      <w:r w:rsidRPr="0051536D">
        <w:rPr>
          <w:rFonts w:ascii="Courier New" w:eastAsiaTheme="minorEastAsia" w:hAnsi="Courier New" w:cs="Courier New"/>
          <w:sz w:val="16"/>
          <w:szCs w:val="16"/>
          <w:lang w:eastAsia="zh-CN"/>
        </w:rPr>
        <w:commentReference w:id="690"/>
      </w:r>
    </w:p>
    <w:p w14:paraId="380014E5" w14:textId="77777777" w:rsidR="00A15379" w:rsidRDefault="00A15379" w:rsidP="00A15379">
      <w:pPr>
        <w:spacing w:after="0"/>
        <w:ind w:left="284" w:firstLine="284"/>
        <w:rPr>
          <w:rFonts w:ascii="Courier New" w:eastAsiaTheme="minorEastAsia" w:hAnsi="Courier New" w:cs="Courier New"/>
          <w:sz w:val="16"/>
          <w:szCs w:val="16"/>
          <w:lang w:eastAsia="zh-CN"/>
        </w:rPr>
      </w:pPr>
      <w:r>
        <w:rPr>
          <w:rFonts w:ascii="Courier New" w:eastAsiaTheme="minorEastAsia" w:hAnsi="Courier New" w:cs="Courier New"/>
          <w:sz w:val="16"/>
          <w:szCs w:val="16"/>
          <w:lang w:eastAsia="zh-CN"/>
        </w:rPr>
        <w:t>"</w:t>
      </w:r>
      <w:r>
        <w:rPr>
          <w:rFonts w:ascii="Courier New" w:eastAsiaTheme="minorEastAsia" w:hAnsi="Courier New" w:cs="Courier New" w:hint="eastAsia"/>
          <w:sz w:val="16"/>
          <w:szCs w:val="16"/>
          <w:lang w:eastAsia="zh-CN"/>
        </w:rPr>
        <w:t>OruCapabilities</w:t>
      </w:r>
      <w:r>
        <w:rPr>
          <w:rFonts w:ascii="Courier New" w:eastAsiaTheme="minorEastAsia" w:hAnsi="Courier New" w:cs="Courier New"/>
          <w:sz w:val="16"/>
          <w:szCs w:val="16"/>
          <w:lang w:eastAsia="zh-CN"/>
        </w:rPr>
        <w:t>": {</w:t>
      </w:r>
    </w:p>
    <w:p w14:paraId="762E55A0"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eastAsiaTheme="minorEastAsia" w:hAnsi="Courier New" w:cs="Courier New"/>
          <w:sz w:val="16"/>
          <w:szCs w:val="16"/>
          <w:lang w:eastAsia="zh-CN"/>
        </w:rPr>
        <w:tab/>
      </w:r>
      <w:r>
        <w:rPr>
          <w:rFonts w:ascii="Courier New" w:eastAsiaTheme="minorEastAsia" w:hAnsi="Courier New" w:cs="Courier New"/>
          <w:sz w:val="16"/>
          <w:szCs w:val="16"/>
          <w:lang w:eastAsia="zh-CN"/>
        </w:rPr>
        <w:tab/>
      </w:r>
      <w:r>
        <w:rPr>
          <w:rFonts w:ascii="Courier New" w:hAnsi="Courier New" w:cs="Courier New"/>
          <w:noProof/>
          <w:sz w:val="16"/>
          <w:szCs w:val="16"/>
          <w:lang w:val="en-GB"/>
        </w:rPr>
        <w:t>"type": "object",</w:t>
      </w:r>
    </w:p>
    <w:p w14:paraId="6A97E36B"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eastAsiaTheme="minorEastAsia" w:hAnsi="Courier New" w:cs="Courier New"/>
          <w:noProof/>
          <w:sz w:val="16"/>
          <w:szCs w:val="16"/>
          <w:lang w:val="en-GB" w:eastAsia="zh-CN"/>
        </w:rPr>
        <w:tab/>
      </w:r>
      <w:r>
        <w:rPr>
          <w:rFonts w:ascii="Courier New" w:eastAsiaTheme="minorEastAsia" w:hAnsi="Courier New" w:cs="Courier New"/>
          <w:noProof/>
          <w:sz w:val="16"/>
          <w:szCs w:val="16"/>
          <w:lang w:val="en-GB" w:eastAsia="zh-CN"/>
        </w:rPr>
        <w:tab/>
      </w:r>
      <w:r>
        <w:rPr>
          <w:rFonts w:ascii="Courier New" w:hAnsi="Courier New" w:cs="Courier New"/>
          <w:noProof/>
          <w:sz w:val="16"/>
          <w:szCs w:val="16"/>
          <w:lang w:val="en-GB"/>
        </w:rPr>
        <w:t>"properties": {</w:t>
      </w:r>
    </w:p>
    <w:p w14:paraId="5FFC694B" w14:textId="77777777" w:rsidR="00A15379" w:rsidRPr="00276BB5"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noProof/>
          <w:sz w:val="16"/>
          <w:szCs w:val="16"/>
          <w:lang w:val="en-GB" w:eastAsia="zh-CN"/>
        </w:rPr>
      </w:pPr>
      <w:r w:rsidRPr="00276BB5">
        <w:rPr>
          <w:rFonts w:ascii="Courier New" w:hAnsi="Courier New" w:cs="Courier New"/>
          <w:noProof/>
          <w:sz w:val="16"/>
          <w:szCs w:val="16"/>
          <w:lang w:val="en-GB"/>
        </w:rPr>
        <w:t xml:space="preserve">           </w:t>
      </w:r>
      <w:r w:rsidRPr="00276BB5">
        <w:rPr>
          <w:rFonts w:ascii="Courier New" w:eastAsiaTheme="minorEastAsia" w:hAnsi="Courier New" w:cs="Courier New"/>
          <w:noProof/>
          <w:sz w:val="16"/>
          <w:szCs w:val="16"/>
          <w:lang w:val="en-GB" w:eastAsia="zh-CN"/>
        </w:rPr>
        <w:tab/>
      </w:r>
      <w:r w:rsidRPr="00276BB5">
        <w:rPr>
          <w:rFonts w:ascii="Courier New" w:hAnsi="Courier New" w:cs="Courier New"/>
          <w:noProof/>
          <w:sz w:val="16"/>
          <w:szCs w:val="16"/>
          <w:lang w:val="en-GB"/>
        </w:rPr>
        <w:t>"</w:t>
      </w:r>
      <w:r w:rsidRPr="004D323A">
        <w:rPr>
          <w:rFonts w:ascii="Courier New" w:hAnsi="Courier New" w:cs="Courier New"/>
          <w:sz w:val="16"/>
          <w:szCs w:val="16"/>
        </w:rPr>
        <w:t>energySavingCapabilityCommonInfo</w:t>
      </w:r>
      <w:r w:rsidRPr="00276BB5">
        <w:rPr>
          <w:rFonts w:ascii="Courier New" w:hAnsi="Courier New" w:cs="Courier New"/>
          <w:noProof/>
          <w:sz w:val="16"/>
          <w:szCs w:val="16"/>
          <w:lang w:val="en-GB"/>
        </w:rPr>
        <w:t>": {"$ref": "#/components/schemas/</w:t>
      </w:r>
      <w:r w:rsidRPr="004D323A">
        <w:rPr>
          <w:rFonts w:ascii="Courier New" w:eastAsiaTheme="minorEastAsia" w:hAnsi="Courier New" w:cs="Courier New"/>
          <w:sz w:val="16"/>
          <w:szCs w:val="16"/>
          <w:lang w:eastAsia="zh-CN"/>
        </w:rPr>
        <w:t>E</w:t>
      </w:r>
      <w:r w:rsidRPr="004D323A">
        <w:rPr>
          <w:rFonts w:ascii="Courier New" w:hAnsi="Courier New" w:cs="Courier New"/>
          <w:sz w:val="16"/>
          <w:szCs w:val="16"/>
        </w:rPr>
        <w:t>nergySavingCapabilityCommonInfo</w:t>
      </w:r>
      <w:r w:rsidRPr="00276BB5">
        <w:rPr>
          <w:rFonts w:ascii="Courier New" w:hAnsi="Courier New" w:cs="Courier New"/>
          <w:noProof/>
          <w:sz w:val="16"/>
          <w:szCs w:val="16"/>
          <w:lang w:val="en-GB"/>
        </w:rPr>
        <w:t>"},</w:t>
      </w:r>
    </w:p>
    <w:p w14:paraId="716051E3" w14:textId="77777777" w:rsidR="00A15379" w:rsidRPr="00276BB5"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Theme="minorEastAsia" w:hAnsi="Courier New" w:cs="Courier New"/>
          <w:noProof/>
          <w:sz w:val="16"/>
          <w:szCs w:val="16"/>
          <w:lang w:val="en-GB" w:eastAsia="zh-CN"/>
        </w:rPr>
      </w:pPr>
      <w:r w:rsidRPr="00276BB5">
        <w:rPr>
          <w:rFonts w:ascii="Courier New" w:eastAsiaTheme="minorEastAsia" w:hAnsi="Courier New" w:cs="Courier New"/>
          <w:noProof/>
          <w:sz w:val="16"/>
          <w:szCs w:val="16"/>
          <w:lang w:val="en-GB" w:eastAsia="zh-CN"/>
        </w:rPr>
        <w:tab/>
      </w:r>
      <w:r w:rsidRPr="00276BB5">
        <w:rPr>
          <w:rFonts w:ascii="Courier New" w:eastAsiaTheme="minorEastAsia" w:hAnsi="Courier New" w:cs="Courier New"/>
          <w:noProof/>
          <w:sz w:val="16"/>
          <w:szCs w:val="16"/>
          <w:lang w:val="en-GB" w:eastAsia="zh-CN"/>
        </w:rPr>
        <w:tab/>
        <w:t xml:space="preserve"> </w:t>
      </w:r>
      <w:r w:rsidRPr="00276BB5">
        <w:rPr>
          <w:rFonts w:ascii="Courier New" w:eastAsiaTheme="minorEastAsia" w:hAnsi="Courier New" w:cs="Courier New"/>
          <w:noProof/>
          <w:sz w:val="16"/>
          <w:szCs w:val="16"/>
          <w:lang w:val="en-GB" w:eastAsia="zh-CN"/>
        </w:rPr>
        <w:tab/>
      </w:r>
      <w:r w:rsidRPr="00276BB5">
        <w:rPr>
          <w:rFonts w:ascii="Courier New" w:hAnsi="Courier New" w:cs="Courier New"/>
          <w:noProof/>
          <w:sz w:val="16"/>
          <w:szCs w:val="16"/>
          <w:lang w:val="en-GB"/>
        </w:rPr>
        <w:t>"</w:t>
      </w:r>
      <w:r w:rsidRPr="004D323A">
        <w:rPr>
          <w:rFonts w:ascii="Courier New" w:hAnsi="Courier New" w:cs="Courier New"/>
          <w:sz w:val="16"/>
          <w:szCs w:val="16"/>
        </w:rPr>
        <w:t>asmCapabilityInfo</w:t>
      </w:r>
      <w:r w:rsidRPr="00276BB5">
        <w:rPr>
          <w:rFonts w:ascii="Courier New" w:hAnsi="Courier New" w:cs="Courier New"/>
          <w:noProof/>
          <w:sz w:val="16"/>
          <w:szCs w:val="16"/>
          <w:lang w:val="en-GB"/>
        </w:rPr>
        <w:t>": {"$ref": "#/components/schemas/</w:t>
      </w:r>
      <w:r w:rsidRPr="004D323A">
        <w:rPr>
          <w:rFonts w:ascii="Courier New" w:eastAsiaTheme="minorEastAsia" w:hAnsi="Courier New" w:cs="Courier New"/>
          <w:sz w:val="16"/>
          <w:szCs w:val="16"/>
          <w:lang w:eastAsia="zh-CN"/>
        </w:rPr>
        <w:t>A</w:t>
      </w:r>
      <w:r w:rsidRPr="004D323A">
        <w:rPr>
          <w:rFonts w:ascii="Courier New" w:hAnsi="Courier New" w:cs="Courier New"/>
          <w:sz w:val="16"/>
          <w:szCs w:val="16"/>
        </w:rPr>
        <w:t>smCapabilityInfo</w:t>
      </w:r>
      <w:r w:rsidRPr="00276BB5">
        <w:rPr>
          <w:rFonts w:ascii="Courier New" w:hAnsi="Courier New" w:cs="Courier New"/>
          <w:noProof/>
          <w:sz w:val="16"/>
          <w:szCs w:val="16"/>
          <w:lang w:val="en-GB"/>
        </w:rPr>
        <w:t>"},</w:t>
      </w:r>
    </w:p>
    <w:p w14:paraId="17F037B7" w14:textId="77777777" w:rsidR="00FD12A1" w:rsidRPr="00FD12A1" w:rsidRDefault="00A15379" w:rsidP="00FD12A1">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276BB5">
        <w:rPr>
          <w:rFonts w:ascii="Courier New" w:eastAsiaTheme="minorEastAsia" w:hAnsi="Courier New" w:cs="Courier New"/>
          <w:noProof/>
          <w:sz w:val="16"/>
          <w:szCs w:val="16"/>
          <w:lang w:val="en-GB" w:eastAsia="zh-CN"/>
        </w:rPr>
        <w:tab/>
      </w:r>
      <w:r w:rsidRPr="00276BB5">
        <w:rPr>
          <w:rFonts w:ascii="Courier New" w:eastAsiaTheme="minorEastAsia" w:hAnsi="Courier New" w:cs="Courier New"/>
          <w:noProof/>
          <w:sz w:val="16"/>
          <w:szCs w:val="16"/>
          <w:lang w:val="en-GB" w:eastAsia="zh-CN"/>
        </w:rPr>
        <w:tab/>
      </w:r>
      <w:r w:rsidRPr="00276BB5">
        <w:rPr>
          <w:rFonts w:ascii="Courier New" w:eastAsiaTheme="minorEastAsia" w:hAnsi="Courier New" w:cs="Courier New"/>
          <w:noProof/>
          <w:sz w:val="16"/>
          <w:szCs w:val="16"/>
          <w:lang w:val="en-GB" w:eastAsia="zh-CN"/>
        </w:rPr>
        <w:tab/>
      </w:r>
      <w:r w:rsidRPr="00276BB5">
        <w:rPr>
          <w:rFonts w:ascii="Courier New" w:hAnsi="Courier New" w:cs="Courier New"/>
          <w:noProof/>
          <w:sz w:val="16"/>
          <w:szCs w:val="16"/>
          <w:lang w:val="en-GB"/>
        </w:rPr>
        <w:t>"</w:t>
      </w:r>
      <w:r w:rsidRPr="004D323A">
        <w:rPr>
          <w:rFonts w:ascii="Courier New" w:hAnsi="Courier New" w:cs="Courier New"/>
          <w:sz w:val="16"/>
          <w:szCs w:val="16"/>
        </w:rPr>
        <w:t>trxControlCapabilityInfo</w:t>
      </w:r>
      <w:r w:rsidRPr="00276BB5">
        <w:rPr>
          <w:rFonts w:ascii="Courier New" w:hAnsi="Courier New" w:cs="Courier New"/>
          <w:noProof/>
          <w:sz w:val="16"/>
          <w:szCs w:val="16"/>
          <w:lang w:val="en-GB"/>
        </w:rPr>
        <w:t>": {"$ref": "#/components/schemas/</w:t>
      </w:r>
      <w:r w:rsidRPr="004D323A">
        <w:rPr>
          <w:rFonts w:ascii="Courier New" w:eastAsiaTheme="minorEastAsia" w:hAnsi="Courier New" w:cs="Courier New"/>
          <w:sz w:val="16"/>
          <w:szCs w:val="16"/>
          <w:lang w:eastAsia="zh-CN"/>
        </w:rPr>
        <w:t>T</w:t>
      </w:r>
      <w:r w:rsidRPr="004D323A">
        <w:rPr>
          <w:rFonts w:ascii="Courier New" w:hAnsi="Courier New" w:cs="Courier New"/>
          <w:sz w:val="16"/>
          <w:szCs w:val="16"/>
        </w:rPr>
        <w:t>rxControlCapabilityInfo</w:t>
      </w:r>
      <w:r w:rsidRPr="00276BB5">
        <w:rPr>
          <w:rFonts w:ascii="Courier New" w:hAnsi="Courier New" w:cs="Courier New"/>
          <w:noProof/>
          <w:sz w:val="16"/>
          <w:szCs w:val="16"/>
          <w:lang w:val="en-GB"/>
        </w:rPr>
        <w:t>"}</w:t>
      </w:r>
      <w:r w:rsidR="00FD12A1" w:rsidRPr="00FD12A1">
        <w:rPr>
          <w:rFonts w:ascii="Courier New" w:hAnsi="Courier New" w:cs="Courier New"/>
          <w:noProof/>
          <w:sz w:val="16"/>
          <w:szCs w:val="16"/>
          <w:lang w:val="en-GB"/>
        </w:rPr>
        <w:t>,</w:t>
      </w:r>
    </w:p>
    <w:p w14:paraId="17326408" w14:textId="7D6D264F" w:rsidR="00A15379" w:rsidRPr="00F46A0B" w:rsidRDefault="00FD12A1"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FD12A1">
        <w:rPr>
          <w:rFonts w:ascii="Courier New" w:hAnsi="Courier New" w:cs="Courier New"/>
          <w:noProof/>
          <w:sz w:val="16"/>
          <w:szCs w:val="16"/>
          <w:lang w:val="en-GB"/>
        </w:rPr>
        <w:tab/>
      </w:r>
      <w:r w:rsidRPr="00FD12A1">
        <w:rPr>
          <w:rFonts w:ascii="Courier New" w:hAnsi="Courier New" w:cs="Courier New"/>
          <w:noProof/>
          <w:sz w:val="16"/>
          <w:szCs w:val="16"/>
          <w:lang w:val="en-GB"/>
        </w:rPr>
        <w:tab/>
      </w:r>
      <w:r w:rsidRPr="00FD12A1">
        <w:rPr>
          <w:rFonts w:ascii="Courier New" w:hAnsi="Courier New" w:cs="Courier New"/>
          <w:noProof/>
          <w:sz w:val="16"/>
          <w:szCs w:val="16"/>
          <w:lang w:val="en-GB"/>
        </w:rPr>
        <w:tab/>
        <w:t>"deepHibernateCapabilityInfo": {"$ref": "#/components/schemas/DeepHibernateCapabilityInfo"}</w:t>
      </w:r>
    </w:p>
    <w:p w14:paraId="03345669" w14:textId="77777777" w:rsidR="00A15379" w:rsidRPr="004D323A" w:rsidRDefault="00A15379" w:rsidP="00A15379">
      <w:pPr>
        <w:spacing w:after="0"/>
        <w:rPr>
          <w:rFonts w:ascii="Courier New" w:eastAsiaTheme="minorEastAsia" w:hAnsi="Courier New" w:cs="Courier New"/>
          <w:sz w:val="16"/>
          <w:szCs w:val="16"/>
          <w:lang w:val="en-GB" w:eastAsia="zh-CN"/>
        </w:rPr>
      </w:pPr>
      <w:r w:rsidRPr="00276BB5">
        <w:rPr>
          <w:rFonts w:ascii="Courier New" w:eastAsiaTheme="minorEastAsia" w:hAnsi="Courier New" w:cs="Courier New"/>
          <w:sz w:val="16"/>
          <w:szCs w:val="16"/>
          <w:lang w:val="en-GB" w:eastAsia="zh-CN"/>
        </w:rPr>
        <w:tab/>
      </w:r>
      <w:r w:rsidRPr="00276BB5">
        <w:rPr>
          <w:rFonts w:ascii="Courier New" w:eastAsiaTheme="minorEastAsia" w:hAnsi="Courier New" w:cs="Courier New"/>
          <w:sz w:val="16"/>
          <w:szCs w:val="16"/>
          <w:lang w:val="en-GB" w:eastAsia="zh-CN"/>
        </w:rPr>
        <w:tab/>
      </w:r>
      <w:r w:rsidRPr="00276BB5">
        <w:rPr>
          <w:rFonts w:ascii="Courier New" w:eastAsiaTheme="minorEastAsia" w:hAnsi="Courier New" w:cs="Courier New"/>
          <w:sz w:val="16"/>
          <w:szCs w:val="16"/>
          <w:lang w:val="en-GB" w:eastAsia="zh-CN"/>
        </w:rPr>
        <w:tab/>
        <w:t>}</w:t>
      </w:r>
    </w:p>
    <w:p w14:paraId="09E3A2E9" w14:textId="77777777" w:rsidR="00A15379" w:rsidRPr="00AE6A91" w:rsidRDefault="00A15379" w:rsidP="00A15379">
      <w:pPr>
        <w:spacing w:after="0"/>
        <w:ind w:left="284" w:firstLine="284"/>
        <w:rPr>
          <w:rFonts w:ascii="Courier New" w:eastAsiaTheme="minorEastAsia" w:hAnsi="Courier New" w:cs="Courier New"/>
          <w:sz w:val="16"/>
          <w:szCs w:val="16"/>
          <w:lang w:eastAsia="zh-CN"/>
        </w:rPr>
      </w:pPr>
      <w:r>
        <w:rPr>
          <w:rFonts w:ascii="Courier New" w:eastAsiaTheme="minorEastAsia" w:hAnsi="Courier New" w:cs="Courier New"/>
          <w:sz w:val="16"/>
          <w:szCs w:val="16"/>
          <w:lang w:eastAsia="zh-CN"/>
        </w:rPr>
        <w:t>},</w:t>
      </w:r>
    </w:p>
    <w:p w14:paraId="7CED70ED" w14:textId="77777777" w:rsidR="00A15379" w:rsidRPr="00AE6A91" w:rsidRDefault="00A15379" w:rsidP="00A15379">
      <w:pPr>
        <w:spacing w:after="0"/>
        <w:ind w:left="284" w:firstLine="284"/>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w:t>
      </w:r>
      <w:r>
        <w:rPr>
          <w:rFonts w:ascii="Courier New" w:eastAsiaTheme="minorEastAsia" w:hAnsi="Courier New" w:cs="Courier New"/>
          <w:sz w:val="16"/>
          <w:szCs w:val="16"/>
          <w:lang w:eastAsia="zh-CN"/>
        </w:rPr>
        <w:t>OnDurationTimer</w:t>
      </w:r>
      <w:r w:rsidRPr="00AE6A91">
        <w:rPr>
          <w:rFonts w:ascii="Courier New" w:eastAsiaTheme="minorEastAsia" w:hAnsi="Courier New" w:cs="Courier New"/>
          <w:sz w:val="16"/>
          <w:szCs w:val="16"/>
          <w:lang w:eastAsia="zh-CN"/>
        </w:rPr>
        <w:t>": {</w:t>
      </w:r>
    </w:p>
    <w:p w14:paraId="3C123258" w14:textId="77777777" w:rsidR="00A15379" w:rsidRDefault="00A15379" w:rsidP="00A15379">
      <w:pPr>
        <w:spacing w:after="0"/>
        <w:ind w:left="568" w:firstLine="284"/>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"oneOf": [</w:t>
      </w:r>
    </w:p>
    <w:p w14:paraId="21222712" w14:textId="77777777" w:rsidR="00A15379" w:rsidRPr="00AE6A91" w:rsidRDefault="00A15379" w:rsidP="00A15379">
      <w:pPr>
        <w:spacing w:after="0"/>
        <w:ind w:left="852" w:firstLine="284"/>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w:t>
      </w:r>
    </w:p>
    <w:p w14:paraId="3641B3DB" w14:textId="77777777" w:rsidR="00A15379" w:rsidRDefault="00A15379" w:rsidP="00A15379">
      <w:pPr>
        <w:spacing w:after="0"/>
        <w:ind w:left="1136" w:firstLine="284"/>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 xml:space="preserve">"type": </w:t>
      </w:r>
      <w:r w:rsidRPr="006D6CCC">
        <w:rPr>
          <w:rFonts w:ascii="Courier New" w:eastAsiaTheme="minorEastAsia" w:hAnsi="Courier New" w:cs="Courier New"/>
          <w:sz w:val="16"/>
          <w:szCs w:val="16"/>
          <w:lang w:eastAsia="zh-CN"/>
        </w:rPr>
        <w:t>"integer",</w:t>
      </w:r>
    </w:p>
    <w:p w14:paraId="119DBBFE" w14:textId="77777777" w:rsidR="00A15379" w:rsidRDefault="00A15379" w:rsidP="00A15379">
      <w:pPr>
        <w:spacing w:after="0"/>
        <w:ind w:left="1136" w:firstLine="284"/>
        <w:rPr>
          <w:rFonts w:ascii="Courier New" w:eastAsiaTheme="minorEastAsia" w:hAnsi="Courier New" w:cs="Courier New"/>
          <w:sz w:val="16"/>
          <w:szCs w:val="16"/>
          <w:lang w:eastAsia="zh-CN"/>
        </w:rPr>
      </w:pPr>
      <w:r w:rsidRPr="006D6CCC">
        <w:rPr>
          <w:rFonts w:ascii="Courier New" w:eastAsiaTheme="minorEastAsia" w:hAnsi="Courier New" w:cs="Courier New"/>
          <w:sz w:val="16"/>
          <w:szCs w:val="16"/>
          <w:lang w:eastAsia="zh-CN"/>
        </w:rPr>
        <w:t xml:space="preserve">"minimum": </w:t>
      </w:r>
      <w:r>
        <w:rPr>
          <w:rFonts w:ascii="Courier New" w:eastAsiaTheme="minorEastAsia" w:hAnsi="Courier New" w:cs="Courier New"/>
          <w:sz w:val="16"/>
          <w:szCs w:val="16"/>
          <w:lang w:eastAsia="zh-CN"/>
        </w:rPr>
        <w:t>1</w:t>
      </w:r>
      <w:r w:rsidRPr="006D6CCC">
        <w:rPr>
          <w:rFonts w:ascii="Courier New" w:eastAsiaTheme="minorEastAsia" w:hAnsi="Courier New" w:cs="Courier New"/>
          <w:sz w:val="16"/>
          <w:szCs w:val="16"/>
          <w:lang w:eastAsia="zh-CN"/>
        </w:rPr>
        <w:t>,</w:t>
      </w:r>
    </w:p>
    <w:p w14:paraId="6B41B42C" w14:textId="77777777" w:rsidR="00A15379" w:rsidRDefault="00A15379" w:rsidP="00A15379">
      <w:pPr>
        <w:spacing w:after="0"/>
        <w:ind w:left="1136" w:firstLine="284"/>
        <w:rPr>
          <w:rFonts w:ascii="Courier New" w:eastAsiaTheme="minorEastAsia" w:hAnsi="Courier New" w:cs="Courier New"/>
          <w:sz w:val="16"/>
          <w:szCs w:val="16"/>
          <w:lang w:eastAsia="zh-CN"/>
        </w:rPr>
      </w:pPr>
      <w:r w:rsidRPr="006D6CCC">
        <w:rPr>
          <w:rFonts w:ascii="Courier New" w:eastAsiaTheme="minorEastAsia" w:hAnsi="Courier New" w:cs="Courier New"/>
          <w:sz w:val="16"/>
          <w:szCs w:val="16"/>
          <w:lang w:eastAsia="zh-CN"/>
        </w:rPr>
        <w:t>"maximum": 3</w:t>
      </w:r>
      <w:r>
        <w:rPr>
          <w:rFonts w:ascii="Courier New" w:eastAsiaTheme="minorEastAsia" w:hAnsi="Courier New" w:cs="Courier New"/>
          <w:sz w:val="16"/>
          <w:szCs w:val="16"/>
          <w:lang w:eastAsia="zh-CN"/>
        </w:rPr>
        <w:t>1</w:t>
      </w:r>
    </w:p>
    <w:p w14:paraId="52A9DEF7" w14:textId="77777777" w:rsidR="00A15379" w:rsidRPr="00AE6A91" w:rsidRDefault="00A15379" w:rsidP="00A15379">
      <w:pPr>
        <w:spacing w:after="0"/>
        <w:ind w:left="852" w:firstLine="284"/>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w:t>
      </w:r>
    </w:p>
    <w:p w14:paraId="59DB819F" w14:textId="77777777" w:rsidR="00A15379" w:rsidRPr="00AE6A91" w:rsidRDefault="00A15379" w:rsidP="00A15379">
      <w:pPr>
        <w:spacing w:after="0"/>
        <w:ind w:left="852" w:firstLine="284"/>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w:t>
      </w:r>
    </w:p>
    <w:p w14:paraId="55088D13" w14:textId="77777777" w:rsidR="00A15379" w:rsidRPr="00AE6A91" w:rsidRDefault="00A15379" w:rsidP="00A15379">
      <w:pPr>
        <w:spacing w:after="0"/>
        <w:ind w:left="1136" w:firstLine="284"/>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"type": "</w:t>
      </w:r>
      <w:r>
        <w:rPr>
          <w:rFonts w:ascii="Courier New" w:eastAsiaTheme="minorEastAsia" w:hAnsi="Courier New" w:cs="Courier New"/>
          <w:sz w:val="16"/>
          <w:szCs w:val="16"/>
          <w:lang w:eastAsia="zh-CN"/>
        </w:rPr>
        <w:t>string</w:t>
      </w:r>
      <w:r w:rsidRPr="00AE6A91">
        <w:rPr>
          <w:rFonts w:ascii="Courier New" w:eastAsiaTheme="minorEastAsia" w:hAnsi="Courier New" w:cs="Courier New"/>
          <w:sz w:val="16"/>
          <w:szCs w:val="16"/>
          <w:lang w:eastAsia="zh-CN"/>
        </w:rPr>
        <w:t>",</w:t>
      </w:r>
    </w:p>
    <w:p w14:paraId="4418E359" w14:textId="77777777" w:rsidR="00A15379" w:rsidRPr="00AE6A91" w:rsidRDefault="00A15379" w:rsidP="00A15379">
      <w:pPr>
        <w:spacing w:after="0"/>
        <w:ind w:left="1420"/>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"enum": ["</w:t>
      </w:r>
      <w:r>
        <w:rPr>
          <w:rFonts w:ascii="Courier New" w:eastAsiaTheme="minorEastAsia" w:hAnsi="Courier New" w:cs="Courier New"/>
          <w:sz w:val="16"/>
          <w:szCs w:val="16"/>
          <w:lang w:eastAsia="zh-CN"/>
        </w:rPr>
        <w:t>ms1</w:t>
      </w:r>
      <w:r w:rsidRPr="00AE6A91">
        <w:rPr>
          <w:rFonts w:ascii="Courier New" w:eastAsiaTheme="minorEastAsia" w:hAnsi="Courier New" w:cs="Courier New"/>
          <w:sz w:val="16"/>
          <w:szCs w:val="16"/>
          <w:lang w:eastAsia="zh-CN"/>
        </w:rPr>
        <w:t>", "</w:t>
      </w:r>
      <w:r>
        <w:rPr>
          <w:rFonts w:ascii="Courier New" w:eastAsiaTheme="minorEastAsia" w:hAnsi="Courier New" w:cs="Courier New"/>
          <w:sz w:val="16"/>
          <w:szCs w:val="16"/>
          <w:lang w:eastAsia="zh-CN"/>
        </w:rPr>
        <w:t>ms2</w:t>
      </w:r>
      <w:r w:rsidRPr="00AE6A91">
        <w:rPr>
          <w:rFonts w:ascii="Courier New" w:eastAsiaTheme="minorEastAsia" w:hAnsi="Courier New" w:cs="Courier New"/>
          <w:sz w:val="16"/>
          <w:szCs w:val="16"/>
          <w:lang w:eastAsia="zh-CN"/>
        </w:rPr>
        <w:t>",</w:t>
      </w:r>
      <w:r>
        <w:rPr>
          <w:rFonts w:ascii="Courier New" w:eastAsiaTheme="minorEastAsia" w:hAnsi="Courier New" w:cs="Courier New"/>
          <w:sz w:val="16"/>
          <w:szCs w:val="16"/>
          <w:lang w:eastAsia="zh-CN"/>
        </w:rPr>
        <w:t xml:space="preserve"> </w:t>
      </w:r>
      <w:r w:rsidRPr="00AE6A91">
        <w:rPr>
          <w:rFonts w:ascii="Courier New" w:eastAsiaTheme="minorEastAsia" w:hAnsi="Courier New" w:cs="Courier New"/>
          <w:sz w:val="16"/>
          <w:szCs w:val="16"/>
          <w:lang w:eastAsia="zh-CN"/>
        </w:rPr>
        <w:t>"</w:t>
      </w:r>
      <w:r>
        <w:rPr>
          <w:rFonts w:ascii="Courier New" w:eastAsiaTheme="minorEastAsia" w:hAnsi="Courier New" w:cs="Courier New"/>
          <w:sz w:val="16"/>
          <w:szCs w:val="16"/>
          <w:lang w:eastAsia="zh-CN"/>
        </w:rPr>
        <w:t>ms3</w:t>
      </w:r>
      <w:r w:rsidRPr="00AE6A91">
        <w:rPr>
          <w:rFonts w:ascii="Courier New" w:eastAsiaTheme="minorEastAsia" w:hAnsi="Courier New" w:cs="Courier New"/>
          <w:sz w:val="16"/>
          <w:szCs w:val="16"/>
          <w:lang w:eastAsia="zh-CN"/>
        </w:rPr>
        <w:t>", "</w:t>
      </w:r>
      <w:r>
        <w:rPr>
          <w:rFonts w:ascii="Courier New" w:eastAsiaTheme="minorEastAsia" w:hAnsi="Courier New" w:cs="Courier New"/>
          <w:sz w:val="16"/>
          <w:szCs w:val="16"/>
          <w:lang w:eastAsia="zh-CN"/>
        </w:rPr>
        <w:t>ms4</w:t>
      </w:r>
      <w:r w:rsidRPr="00AE6A91">
        <w:rPr>
          <w:rFonts w:ascii="Courier New" w:eastAsiaTheme="minorEastAsia" w:hAnsi="Courier New" w:cs="Courier New"/>
          <w:sz w:val="16"/>
          <w:szCs w:val="16"/>
          <w:lang w:eastAsia="zh-CN"/>
        </w:rPr>
        <w:t>"</w:t>
      </w:r>
      <w:r>
        <w:rPr>
          <w:rFonts w:ascii="Courier New" w:eastAsiaTheme="minorEastAsia" w:hAnsi="Courier New" w:cs="Courier New"/>
          <w:sz w:val="16"/>
          <w:szCs w:val="16"/>
          <w:lang w:eastAsia="zh-CN"/>
        </w:rPr>
        <w:t xml:space="preserve">, </w:t>
      </w:r>
      <w:r w:rsidRPr="00AE6A91">
        <w:rPr>
          <w:rFonts w:ascii="Courier New" w:eastAsiaTheme="minorEastAsia" w:hAnsi="Courier New" w:cs="Courier New"/>
          <w:sz w:val="16"/>
          <w:szCs w:val="16"/>
          <w:lang w:eastAsia="zh-CN"/>
        </w:rPr>
        <w:t>"</w:t>
      </w:r>
      <w:r>
        <w:rPr>
          <w:rFonts w:ascii="Courier New" w:eastAsiaTheme="minorEastAsia" w:hAnsi="Courier New" w:cs="Courier New"/>
          <w:sz w:val="16"/>
          <w:szCs w:val="16"/>
          <w:lang w:eastAsia="zh-CN"/>
        </w:rPr>
        <w:t>ms5</w:t>
      </w:r>
      <w:r w:rsidRPr="00AE6A91">
        <w:rPr>
          <w:rFonts w:ascii="Courier New" w:eastAsiaTheme="minorEastAsia" w:hAnsi="Courier New" w:cs="Courier New"/>
          <w:sz w:val="16"/>
          <w:szCs w:val="16"/>
          <w:lang w:eastAsia="zh-CN"/>
        </w:rPr>
        <w:t>", "</w:t>
      </w:r>
      <w:r>
        <w:rPr>
          <w:rFonts w:ascii="Courier New" w:eastAsiaTheme="minorEastAsia" w:hAnsi="Courier New" w:cs="Courier New"/>
          <w:sz w:val="16"/>
          <w:szCs w:val="16"/>
          <w:lang w:eastAsia="zh-CN"/>
        </w:rPr>
        <w:t>ms6</w:t>
      </w:r>
      <w:r w:rsidRPr="00AE6A91">
        <w:rPr>
          <w:rFonts w:ascii="Courier New" w:eastAsiaTheme="minorEastAsia" w:hAnsi="Courier New" w:cs="Courier New"/>
          <w:sz w:val="16"/>
          <w:szCs w:val="16"/>
          <w:lang w:eastAsia="zh-CN"/>
        </w:rPr>
        <w:t>",</w:t>
      </w:r>
      <w:r>
        <w:rPr>
          <w:rFonts w:ascii="Courier New" w:eastAsiaTheme="minorEastAsia" w:hAnsi="Courier New" w:cs="Courier New"/>
          <w:sz w:val="16"/>
          <w:szCs w:val="16"/>
          <w:lang w:eastAsia="zh-CN"/>
        </w:rPr>
        <w:t xml:space="preserve"> </w:t>
      </w:r>
      <w:r w:rsidRPr="00AE6A91">
        <w:rPr>
          <w:rFonts w:ascii="Courier New" w:eastAsiaTheme="minorEastAsia" w:hAnsi="Courier New" w:cs="Courier New"/>
          <w:sz w:val="16"/>
          <w:szCs w:val="16"/>
          <w:lang w:eastAsia="zh-CN"/>
        </w:rPr>
        <w:t>"</w:t>
      </w:r>
      <w:r>
        <w:rPr>
          <w:rFonts w:ascii="Courier New" w:eastAsiaTheme="minorEastAsia" w:hAnsi="Courier New" w:cs="Courier New"/>
          <w:sz w:val="16"/>
          <w:szCs w:val="16"/>
          <w:lang w:eastAsia="zh-CN"/>
        </w:rPr>
        <w:t>ms8</w:t>
      </w:r>
      <w:r w:rsidRPr="00AE6A91">
        <w:rPr>
          <w:rFonts w:ascii="Courier New" w:eastAsiaTheme="minorEastAsia" w:hAnsi="Courier New" w:cs="Courier New"/>
          <w:sz w:val="16"/>
          <w:szCs w:val="16"/>
          <w:lang w:eastAsia="zh-CN"/>
        </w:rPr>
        <w:t>", "</w:t>
      </w:r>
      <w:r>
        <w:rPr>
          <w:rFonts w:ascii="Courier New" w:eastAsiaTheme="minorEastAsia" w:hAnsi="Courier New" w:cs="Courier New"/>
          <w:sz w:val="16"/>
          <w:szCs w:val="16"/>
          <w:lang w:eastAsia="zh-CN"/>
        </w:rPr>
        <w:t>ms10</w:t>
      </w:r>
      <w:r w:rsidRPr="00AE6A91">
        <w:rPr>
          <w:rFonts w:ascii="Courier New" w:eastAsiaTheme="minorEastAsia" w:hAnsi="Courier New" w:cs="Courier New"/>
          <w:sz w:val="16"/>
          <w:szCs w:val="16"/>
          <w:lang w:eastAsia="zh-CN"/>
        </w:rPr>
        <w:t>"</w:t>
      </w:r>
      <w:r>
        <w:rPr>
          <w:rFonts w:ascii="Courier New" w:eastAsiaTheme="minorEastAsia" w:hAnsi="Courier New" w:cs="Courier New"/>
          <w:sz w:val="16"/>
          <w:szCs w:val="16"/>
          <w:lang w:eastAsia="zh-CN"/>
        </w:rPr>
        <w:t xml:space="preserve">, </w:t>
      </w:r>
      <w:r w:rsidRPr="00AE6A91">
        <w:rPr>
          <w:rFonts w:ascii="Courier New" w:eastAsiaTheme="minorEastAsia" w:hAnsi="Courier New" w:cs="Courier New"/>
          <w:sz w:val="16"/>
          <w:szCs w:val="16"/>
          <w:lang w:eastAsia="zh-CN"/>
        </w:rPr>
        <w:t>"</w:t>
      </w:r>
      <w:r>
        <w:rPr>
          <w:rFonts w:ascii="Courier New" w:eastAsiaTheme="minorEastAsia" w:hAnsi="Courier New" w:cs="Courier New"/>
          <w:sz w:val="16"/>
          <w:szCs w:val="16"/>
          <w:lang w:eastAsia="zh-CN"/>
        </w:rPr>
        <w:t>ms20</w:t>
      </w:r>
      <w:r w:rsidRPr="00AE6A91">
        <w:rPr>
          <w:rFonts w:ascii="Courier New" w:eastAsiaTheme="minorEastAsia" w:hAnsi="Courier New" w:cs="Courier New"/>
          <w:sz w:val="16"/>
          <w:szCs w:val="16"/>
          <w:lang w:eastAsia="zh-CN"/>
        </w:rPr>
        <w:t>",</w:t>
      </w:r>
      <w:r>
        <w:rPr>
          <w:rFonts w:ascii="Courier New" w:eastAsiaTheme="minorEastAsia" w:hAnsi="Courier New" w:cs="Courier New"/>
          <w:sz w:val="16"/>
          <w:szCs w:val="16"/>
          <w:lang w:eastAsia="zh-CN"/>
        </w:rPr>
        <w:t xml:space="preserve"> </w:t>
      </w:r>
      <w:r w:rsidRPr="00AE6A91">
        <w:rPr>
          <w:rFonts w:ascii="Courier New" w:eastAsiaTheme="minorEastAsia" w:hAnsi="Courier New" w:cs="Courier New"/>
          <w:sz w:val="16"/>
          <w:szCs w:val="16"/>
          <w:lang w:eastAsia="zh-CN"/>
        </w:rPr>
        <w:t>"</w:t>
      </w:r>
      <w:r>
        <w:rPr>
          <w:rFonts w:ascii="Courier New" w:eastAsiaTheme="minorEastAsia" w:hAnsi="Courier New" w:cs="Courier New"/>
          <w:sz w:val="16"/>
          <w:szCs w:val="16"/>
          <w:lang w:eastAsia="zh-CN"/>
        </w:rPr>
        <w:t>ms40</w:t>
      </w:r>
      <w:r w:rsidRPr="00AE6A91">
        <w:rPr>
          <w:rFonts w:ascii="Courier New" w:eastAsiaTheme="minorEastAsia" w:hAnsi="Courier New" w:cs="Courier New"/>
          <w:sz w:val="16"/>
          <w:szCs w:val="16"/>
          <w:lang w:eastAsia="zh-CN"/>
        </w:rPr>
        <w:t>",</w:t>
      </w:r>
      <w:r>
        <w:rPr>
          <w:rFonts w:ascii="Courier New" w:eastAsiaTheme="minorEastAsia" w:hAnsi="Courier New" w:cs="Courier New"/>
          <w:sz w:val="16"/>
          <w:szCs w:val="16"/>
          <w:lang w:eastAsia="zh-CN"/>
        </w:rPr>
        <w:t xml:space="preserve"> </w:t>
      </w:r>
      <w:r w:rsidRPr="00AE6A91">
        <w:rPr>
          <w:rFonts w:ascii="Courier New" w:eastAsiaTheme="minorEastAsia" w:hAnsi="Courier New" w:cs="Courier New"/>
          <w:sz w:val="16"/>
          <w:szCs w:val="16"/>
          <w:lang w:eastAsia="zh-CN"/>
        </w:rPr>
        <w:t>"</w:t>
      </w:r>
      <w:r>
        <w:rPr>
          <w:rFonts w:ascii="Courier New" w:eastAsiaTheme="minorEastAsia" w:hAnsi="Courier New" w:cs="Courier New"/>
          <w:sz w:val="16"/>
          <w:szCs w:val="16"/>
          <w:lang w:eastAsia="zh-CN"/>
        </w:rPr>
        <w:t>ms50</w:t>
      </w:r>
      <w:r w:rsidRPr="00AE6A91">
        <w:rPr>
          <w:rFonts w:ascii="Courier New" w:eastAsiaTheme="minorEastAsia" w:hAnsi="Courier New" w:cs="Courier New"/>
          <w:sz w:val="16"/>
          <w:szCs w:val="16"/>
          <w:lang w:eastAsia="zh-CN"/>
        </w:rPr>
        <w:t>"</w:t>
      </w:r>
      <w:r>
        <w:rPr>
          <w:rFonts w:ascii="Courier New" w:eastAsiaTheme="minorEastAsia" w:hAnsi="Courier New" w:cs="Courier New"/>
          <w:sz w:val="16"/>
          <w:szCs w:val="16"/>
          <w:lang w:eastAsia="zh-CN"/>
        </w:rPr>
        <w:t xml:space="preserve">, </w:t>
      </w:r>
      <w:r w:rsidRPr="00AE6A91">
        <w:rPr>
          <w:rFonts w:ascii="Courier New" w:eastAsiaTheme="minorEastAsia" w:hAnsi="Courier New" w:cs="Courier New"/>
          <w:sz w:val="16"/>
          <w:szCs w:val="16"/>
          <w:lang w:eastAsia="zh-CN"/>
        </w:rPr>
        <w:t>"</w:t>
      </w:r>
      <w:r>
        <w:rPr>
          <w:rFonts w:ascii="Courier New" w:eastAsiaTheme="minorEastAsia" w:hAnsi="Courier New" w:cs="Courier New"/>
          <w:sz w:val="16"/>
          <w:szCs w:val="16"/>
          <w:lang w:eastAsia="zh-CN"/>
        </w:rPr>
        <w:t>ms60</w:t>
      </w:r>
      <w:r w:rsidRPr="00AE6A91">
        <w:rPr>
          <w:rFonts w:ascii="Courier New" w:eastAsiaTheme="minorEastAsia" w:hAnsi="Courier New" w:cs="Courier New"/>
          <w:sz w:val="16"/>
          <w:szCs w:val="16"/>
          <w:lang w:eastAsia="zh-CN"/>
        </w:rPr>
        <w:t>", "</w:t>
      </w:r>
      <w:r>
        <w:rPr>
          <w:rFonts w:ascii="Courier New" w:eastAsiaTheme="minorEastAsia" w:hAnsi="Courier New" w:cs="Courier New"/>
          <w:sz w:val="16"/>
          <w:szCs w:val="16"/>
          <w:lang w:eastAsia="zh-CN"/>
        </w:rPr>
        <w:t>ms80</w:t>
      </w:r>
      <w:r w:rsidRPr="00AE6A91">
        <w:rPr>
          <w:rFonts w:ascii="Courier New" w:eastAsiaTheme="minorEastAsia" w:hAnsi="Courier New" w:cs="Courier New"/>
          <w:sz w:val="16"/>
          <w:szCs w:val="16"/>
          <w:lang w:eastAsia="zh-CN"/>
        </w:rPr>
        <w:t>",</w:t>
      </w:r>
      <w:r>
        <w:rPr>
          <w:rFonts w:ascii="Courier New" w:eastAsiaTheme="minorEastAsia" w:hAnsi="Courier New" w:cs="Courier New"/>
          <w:sz w:val="16"/>
          <w:szCs w:val="16"/>
          <w:lang w:eastAsia="zh-CN"/>
        </w:rPr>
        <w:t xml:space="preserve"> </w:t>
      </w:r>
      <w:r w:rsidRPr="00AE6A91">
        <w:rPr>
          <w:rFonts w:ascii="Courier New" w:eastAsiaTheme="minorEastAsia" w:hAnsi="Courier New" w:cs="Courier New"/>
          <w:sz w:val="16"/>
          <w:szCs w:val="16"/>
          <w:lang w:eastAsia="zh-CN"/>
        </w:rPr>
        <w:t>"</w:t>
      </w:r>
      <w:r>
        <w:rPr>
          <w:rFonts w:ascii="Courier New" w:eastAsiaTheme="minorEastAsia" w:hAnsi="Courier New" w:cs="Courier New"/>
          <w:sz w:val="16"/>
          <w:szCs w:val="16"/>
          <w:lang w:eastAsia="zh-CN"/>
        </w:rPr>
        <w:t>ms100</w:t>
      </w:r>
      <w:r w:rsidRPr="00AE6A91">
        <w:rPr>
          <w:rFonts w:ascii="Courier New" w:eastAsiaTheme="minorEastAsia" w:hAnsi="Courier New" w:cs="Courier New"/>
          <w:sz w:val="16"/>
          <w:szCs w:val="16"/>
          <w:lang w:eastAsia="zh-CN"/>
        </w:rPr>
        <w:t>", "</w:t>
      </w:r>
      <w:r>
        <w:rPr>
          <w:rFonts w:ascii="Courier New" w:eastAsiaTheme="minorEastAsia" w:hAnsi="Courier New" w:cs="Courier New"/>
          <w:sz w:val="16"/>
          <w:szCs w:val="16"/>
          <w:lang w:eastAsia="zh-CN"/>
        </w:rPr>
        <w:t>ms200</w:t>
      </w:r>
      <w:r w:rsidRPr="00AE6A91">
        <w:rPr>
          <w:rFonts w:ascii="Courier New" w:eastAsiaTheme="minorEastAsia" w:hAnsi="Courier New" w:cs="Courier New"/>
          <w:sz w:val="16"/>
          <w:szCs w:val="16"/>
          <w:lang w:eastAsia="zh-CN"/>
        </w:rPr>
        <w:t>"</w:t>
      </w:r>
      <w:r>
        <w:rPr>
          <w:rFonts w:ascii="Courier New" w:eastAsiaTheme="minorEastAsia" w:hAnsi="Courier New" w:cs="Courier New"/>
          <w:sz w:val="16"/>
          <w:szCs w:val="16"/>
          <w:lang w:eastAsia="zh-CN"/>
        </w:rPr>
        <w:t xml:space="preserve">, </w:t>
      </w:r>
      <w:r w:rsidRPr="00AE6A91">
        <w:rPr>
          <w:rFonts w:ascii="Courier New" w:eastAsiaTheme="minorEastAsia" w:hAnsi="Courier New" w:cs="Courier New"/>
          <w:sz w:val="16"/>
          <w:szCs w:val="16"/>
          <w:lang w:eastAsia="zh-CN"/>
        </w:rPr>
        <w:t>"</w:t>
      </w:r>
      <w:r>
        <w:rPr>
          <w:rFonts w:ascii="Courier New" w:eastAsiaTheme="minorEastAsia" w:hAnsi="Courier New" w:cs="Courier New"/>
          <w:sz w:val="16"/>
          <w:szCs w:val="16"/>
          <w:lang w:eastAsia="zh-CN"/>
        </w:rPr>
        <w:t>ms300</w:t>
      </w:r>
      <w:r w:rsidRPr="00AE6A91">
        <w:rPr>
          <w:rFonts w:ascii="Courier New" w:eastAsiaTheme="minorEastAsia" w:hAnsi="Courier New" w:cs="Courier New"/>
          <w:sz w:val="16"/>
          <w:szCs w:val="16"/>
          <w:lang w:eastAsia="zh-CN"/>
        </w:rPr>
        <w:t>",</w:t>
      </w:r>
      <w:r>
        <w:rPr>
          <w:rFonts w:ascii="Courier New" w:eastAsiaTheme="minorEastAsia" w:hAnsi="Courier New" w:cs="Courier New"/>
          <w:sz w:val="16"/>
          <w:szCs w:val="16"/>
          <w:lang w:eastAsia="zh-CN"/>
        </w:rPr>
        <w:t xml:space="preserve"> </w:t>
      </w:r>
      <w:r w:rsidRPr="00AE6A91">
        <w:rPr>
          <w:rFonts w:ascii="Courier New" w:eastAsiaTheme="minorEastAsia" w:hAnsi="Courier New" w:cs="Courier New"/>
          <w:sz w:val="16"/>
          <w:szCs w:val="16"/>
          <w:lang w:eastAsia="zh-CN"/>
        </w:rPr>
        <w:t>"</w:t>
      </w:r>
      <w:r>
        <w:rPr>
          <w:rFonts w:ascii="Courier New" w:eastAsiaTheme="minorEastAsia" w:hAnsi="Courier New" w:cs="Courier New"/>
          <w:sz w:val="16"/>
          <w:szCs w:val="16"/>
          <w:lang w:eastAsia="zh-CN"/>
        </w:rPr>
        <w:t>ms400</w:t>
      </w:r>
      <w:r w:rsidRPr="00AE6A91">
        <w:rPr>
          <w:rFonts w:ascii="Courier New" w:eastAsiaTheme="minorEastAsia" w:hAnsi="Courier New" w:cs="Courier New"/>
          <w:sz w:val="16"/>
          <w:szCs w:val="16"/>
          <w:lang w:eastAsia="zh-CN"/>
        </w:rPr>
        <w:t>", "</w:t>
      </w:r>
      <w:r>
        <w:rPr>
          <w:rFonts w:ascii="Courier New" w:eastAsiaTheme="minorEastAsia" w:hAnsi="Courier New" w:cs="Courier New"/>
          <w:sz w:val="16"/>
          <w:szCs w:val="16"/>
          <w:lang w:eastAsia="zh-CN"/>
        </w:rPr>
        <w:t>ms500</w:t>
      </w:r>
      <w:r w:rsidRPr="00AE6A91">
        <w:rPr>
          <w:rFonts w:ascii="Courier New" w:eastAsiaTheme="minorEastAsia" w:hAnsi="Courier New" w:cs="Courier New"/>
          <w:sz w:val="16"/>
          <w:szCs w:val="16"/>
          <w:lang w:eastAsia="zh-CN"/>
        </w:rPr>
        <w:t>"</w:t>
      </w:r>
      <w:r>
        <w:rPr>
          <w:rFonts w:ascii="Courier New" w:eastAsiaTheme="minorEastAsia" w:hAnsi="Courier New" w:cs="Courier New"/>
          <w:sz w:val="16"/>
          <w:szCs w:val="16"/>
          <w:lang w:eastAsia="zh-CN"/>
        </w:rPr>
        <w:t xml:space="preserve">, </w:t>
      </w:r>
      <w:r w:rsidRPr="00AE6A91">
        <w:rPr>
          <w:rFonts w:ascii="Courier New" w:eastAsiaTheme="minorEastAsia" w:hAnsi="Courier New" w:cs="Courier New"/>
          <w:sz w:val="16"/>
          <w:szCs w:val="16"/>
          <w:lang w:eastAsia="zh-CN"/>
        </w:rPr>
        <w:t>"</w:t>
      </w:r>
      <w:r>
        <w:rPr>
          <w:rFonts w:ascii="Courier New" w:eastAsiaTheme="minorEastAsia" w:hAnsi="Courier New" w:cs="Courier New"/>
          <w:sz w:val="16"/>
          <w:szCs w:val="16"/>
          <w:lang w:eastAsia="zh-CN"/>
        </w:rPr>
        <w:t>ms600</w:t>
      </w:r>
      <w:r w:rsidRPr="00AE6A91">
        <w:rPr>
          <w:rFonts w:ascii="Courier New" w:eastAsiaTheme="minorEastAsia" w:hAnsi="Courier New" w:cs="Courier New"/>
          <w:sz w:val="16"/>
          <w:szCs w:val="16"/>
          <w:lang w:eastAsia="zh-CN"/>
        </w:rPr>
        <w:t>", "</w:t>
      </w:r>
      <w:r>
        <w:rPr>
          <w:rFonts w:ascii="Courier New" w:eastAsiaTheme="minorEastAsia" w:hAnsi="Courier New" w:cs="Courier New"/>
          <w:sz w:val="16"/>
          <w:szCs w:val="16"/>
          <w:lang w:eastAsia="zh-CN"/>
        </w:rPr>
        <w:t>ms800</w:t>
      </w:r>
      <w:r w:rsidRPr="00AE6A91">
        <w:rPr>
          <w:rFonts w:ascii="Courier New" w:eastAsiaTheme="minorEastAsia" w:hAnsi="Courier New" w:cs="Courier New"/>
          <w:sz w:val="16"/>
          <w:szCs w:val="16"/>
          <w:lang w:eastAsia="zh-CN"/>
        </w:rPr>
        <w:t>",</w:t>
      </w:r>
      <w:r>
        <w:rPr>
          <w:rFonts w:ascii="Courier New" w:eastAsiaTheme="minorEastAsia" w:hAnsi="Courier New" w:cs="Courier New"/>
          <w:sz w:val="16"/>
          <w:szCs w:val="16"/>
          <w:lang w:eastAsia="zh-CN"/>
        </w:rPr>
        <w:t xml:space="preserve"> </w:t>
      </w:r>
      <w:r w:rsidRPr="00AE6A91">
        <w:rPr>
          <w:rFonts w:ascii="Courier New" w:eastAsiaTheme="minorEastAsia" w:hAnsi="Courier New" w:cs="Courier New"/>
          <w:sz w:val="16"/>
          <w:szCs w:val="16"/>
          <w:lang w:eastAsia="zh-CN"/>
        </w:rPr>
        <w:t>"</w:t>
      </w:r>
      <w:r>
        <w:rPr>
          <w:rFonts w:ascii="Courier New" w:eastAsiaTheme="minorEastAsia" w:hAnsi="Courier New" w:cs="Courier New"/>
          <w:sz w:val="16"/>
          <w:szCs w:val="16"/>
          <w:lang w:eastAsia="zh-CN"/>
        </w:rPr>
        <w:t>ms1000</w:t>
      </w:r>
      <w:r w:rsidRPr="00AE6A91">
        <w:rPr>
          <w:rFonts w:ascii="Courier New" w:eastAsiaTheme="minorEastAsia" w:hAnsi="Courier New" w:cs="Courier New"/>
          <w:sz w:val="16"/>
          <w:szCs w:val="16"/>
          <w:lang w:eastAsia="zh-CN"/>
        </w:rPr>
        <w:t>", "</w:t>
      </w:r>
      <w:r>
        <w:rPr>
          <w:rFonts w:ascii="Courier New" w:eastAsiaTheme="minorEastAsia" w:hAnsi="Courier New" w:cs="Courier New"/>
          <w:sz w:val="16"/>
          <w:szCs w:val="16"/>
          <w:lang w:eastAsia="zh-CN"/>
        </w:rPr>
        <w:t>ms1200</w:t>
      </w:r>
      <w:r w:rsidRPr="00AE6A91">
        <w:rPr>
          <w:rFonts w:ascii="Courier New" w:eastAsiaTheme="minorEastAsia" w:hAnsi="Courier New" w:cs="Courier New"/>
          <w:sz w:val="16"/>
          <w:szCs w:val="16"/>
          <w:lang w:eastAsia="zh-CN"/>
        </w:rPr>
        <w:t>"</w:t>
      </w:r>
      <w:r>
        <w:rPr>
          <w:rFonts w:ascii="Courier New" w:eastAsiaTheme="minorEastAsia" w:hAnsi="Courier New" w:cs="Courier New"/>
          <w:sz w:val="16"/>
          <w:szCs w:val="16"/>
          <w:lang w:eastAsia="zh-CN"/>
        </w:rPr>
        <w:t xml:space="preserve">, </w:t>
      </w:r>
      <w:r w:rsidRPr="00AE6A91">
        <w:rPr>
          <w:rFonts w:ascii="Courier New" w:eastAsiaTheme="minorEastAsia" w:hAnsi="Courier New" w:cs="Courier New"/>
          <w:sz w:val="16"/>
          <w:szCs w:val="16"/>
          <w:lang w:eastAsia="zh-CN"/>
        </w:rPr>
        <w:t>"</w:t>
      </w:r>
      <w:r>
        <w:rPr>
          <w:rFonts w:ascii="Courier New" w:eastAsiaTheme="minorEastAsia" w:hAnsi="Courier New" w:cs="Courier New"/>
          <w:sz w:val="16"/>
          <w:szCs w:val="16"/>
          <w:lang w:eastAsia="zh-CN"/>
        </w:rPr>
        <w:t>ms1600</w:t>
      </w:r>
      <w:r w:rsidRPr="00AE6A91">
        <w:rPr>
          <w:rFonts w:ascii="Courier New" w:eastAsiaTheme="minorEastAsia" w:hAnsi="Courier New" w:cs="Courier New"/>
          <w:sz w:val="16"/>
          <w:szCs w:val="16"/>
          <w:lang w:eastAsia="zh-CN"/>
        </w:rPr>
        <w:t>"]</w:t>
      </w:r>
    </w:p>
    <w:p w14:paraId="09D6B82F" w14:textId="77777777" w:rsidR="00A15379" w:rsidRPr="00AE6A91" w:rsidRDefault="00A15379" w:rsidP="00A15379">
      <w:pPr>
        <w:spacing w:after="0"/>
        <w:ind w:left="852" w:firstLine="284"/>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w:t>
      </w:r>
    </w:p>
    <w:p w14:paraId="0D64974D" w14:textId="77777777" w:rsidR="00A15379" w:rsidRPr="00AE6A91" w:rsidRDefault="00A15379" w:rsidP="00A15379">
      <w:pPr>
        <w:spacing w:after="0"/>
        <w:ind w:left="568" w:firstLine="284"/>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w:t>
      </w:r>
    </w:p>
    <w:p w14:paraId="670D2F99" w14:textId="77777777" w:rsidR="00A15379" w:rsidRPr="00AE6A91" w:rsidRDefault="00A15379" w:rsidP="00A15379">
      <w:pPr>
        <w:spacing w:after="0"/>
        <w:ind w:left="284" w:firstLine="284"/>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w:t>
      </w:r>
    </w:p>
    <w:p w14:paraId="7FE7FD7C" w14:textId="77777777" w:rsidR="00A15379" w:rsidRDefault="00A15379" w:rsidP="00A15379">
      <w:pPr>
        <w:spacing w:after="0"/>
        <w:ind w:left="284" w:firstLine="284"/>
        <w:rPr>
          <w:rFonts w:ascii="Courier New" w:hAnsi="Courier New" w:cs="Courier New"/>
          <w:noProof/>
          <w:sz w:val="16"/>
          <w:szCs w:val="16"/>
          <w:lang w:val="en-GB"/>
        </w:rPr>
      </w:pPr>
      <w:r>
        <w:rPr>
          <w:rFonts w:ascii="Courier New" w:hAnsi="Courier New" w:cs="Courier New"/>
          <w:noProof/>
          <w:sz w:val="16"/>
          <w:szCs w:val="16"/>
          <w:lang w:val="en-GB"/>
        </w:rPr>
        <w:t>"CycleStartOffset": {</w:t>
      </w:r>
    </w:p>
    <w:p w14:paraId="01F47663" w14:textId="77777777" w:rsidR="00A15379" w:rsidRDefault="00A15379" w:rsidP="00A15379">
      <w:pPr>
        <w:spacing w:after="0"/>
        <w:ind w:left="568" w:firstLine="284"/>
        <w:rPr>
          <w:rFonts w:ascii="Courier New" w:hAnsi="Courier New" w:cs="Courier New"/>
          <w:noProof/>
          <w:sz w:val="16"/>
          <w:szCs w:val="16"/>
          <w:lang w:val="en-GB"/>
        </w:rPr>
      </w:pPr>
      <w:r>
        <w:rPr>
          <w:rFonts w:ascii="Courier New" w:hAnsi="Courier New" w:cs="Courier New"/>
          <w:noProof/>
          <w:sz w:val="16"/>
          <w:szCs w:val="16"/>
          <w:lang w:val="en-GB"/>
        </w:rPr>
        <w:t>"type": "object",</w:t>
      </w:r>
    </w:p>
    <w:p w14:paraId="1A6E5CA7" w14:textId="77777777" w:rsidR="00A15379" w:rsidRDefault="00A15379" w:rsidP="00A15379">
      <w:pPr>
        <w:spacing w:after="0"/>
        <w:ind w:left="568" w:firstLine="284"/>
        <w:rPr>
          <w:rFonts w:ascii="Courier New" w:hAnsi="Courier New" w:cs="Courier New"/>
          <w:noProof/>
          <w:sz w:val="16"/>
          <w:szCs w:val="16"/>
          <w:lang w:val="en-GB"/>
        </w:rPr>
      </w:pPr>
      <w:r>
        <w:rPr>
          <w:rFonts w:ascii="Courier New" w:hAnsi="Courier New" w:cs="Courier New"/>
          <w:noProof/>
          <w:sz w:val="16"/>
          <w:szCs w:val="16"/>
          <w:lang w:val="en-GB"/>
        </w:rPr>
        <w:t>"properties": {</w:t>
      </w:r>
    </w:p>
    <w:p w14:paraId="16E53E5A" w14:textId="77777777" w:rsidR="00A15379" w:rsidRDefault="00A15379" w:rsidP="00A15379">
      <w:pPr>
        <w:spacing w:after="0"/>
        <w:ind w:left="852" w:firstLine="284"/>
        <w:rPr>
          <w:rFonts w:ascii="Courier New" w:hAnsi="Courier New" w:cs="Courier New"/>
          <w:noProof/>
          <w:sz w:val="16"/>
          <w:szCs w:val="16"/>
          <w:lang w:val="en-GB"/>
        </w:rPr>
      </w:pPr>
      <w:r>
        <w:rPr>
          <w:rFonts w:ascii="Courier New" w:hAnsi="Courier New" w:cs="Courier New"/>
          <w:noProof/>
          <w:sz w:val="16"/>
          <w:szCs w:val="16"/>
          <w:lang w:val="en-GB"/>
        </w:rPr>
        <w:t>"periodicity": {</w:t>
      </w:r>
    </w:p>
    <w:p w14:paraId="7395B857" w14:textId="77777777" w:rsidR="00A15379" w:rsidRDefault="00A15379" w:rsidP="00A15379">
      <w:pPr>
        <w:spacing w:after="0"/>
        <w:ind w:left="1136" w:firstLine="284"/>
        <w:rPr>
          <w:rFonts w:ascii="Courier New" w:hAnsi="Courier New" w:cs="Courier New"/>
          <w:noProof/>
          <w:sz w:val="16"/>
          <w:szCs w:val="16"/>
          <w:lang w:val="en-GB"/>
        </w:rPr>
      </w:pPr>
      <w:r>
        <w:rPr>
          <w:rFonts w:ascii="Courier New" w:hAnsi="Courier New" w:cs="Courier New"/>
          <w:noProof/>
          <w:sz w:val="16"/>
          <w:szCs w:val="16"/>
          <w:lang w:val="en-GB"/>
        </w:rPr>
        <w:t>"type": "string",</w:t>
      </w:r>
    </w:p>
    <w:p w14:paraId="51CDE3E8" w14:textId="77777777" w:rsidR="00A15379" w:rsidRDefault="00A15379" w:rsidP="00A15379">
      <w:pPr>
        <w:spacing w:after="0"/>
        <w:ind w:left="1420"/>
        <w:rPr>
          <w:rFonts w:ascii="Courier New" w:hAnsi="Courier New" w:cs="Courier New"/>
          <w:noProof/>
          <w:sz w:val="16"/>
          <w:szCs w:val="16"/>
          <w:lang w:val="en-GB"/>
        </w:rPr>
      </w:pPr>
      <w:r>
        <w:rPr>
          <w:rFonts w:ascii="Courier New" w:hAnsi="Courier New" w:cs="Courier New"/>
          <w:noProof/>
          <w:sz w:val="16"/>
          <w:szCs w:val="16"/>
          <w:lang w:val="en-GB"/>
        </w:rPr>
        <w:t>"enum": ["ms10", "ms20", "ms32", "ms40", "ms60", "ms64", "ms70", "ms80", "ms128", "ms160", "ms256", "ms320", "ms512", "ms640", "ms1024", "ms1280", "ms2048", "ms2560", "ms5120", "ms10240"]</w:t>
      </w:r>
    </w:p>
    <w:p w14:paraId="62AD1053" w14:textId="77777777" w:rsidR="00A15379" w:rsidRDefault="00A15379" w:rsidP="00A15379">
      <w:pPr>
        <w:spacing w:after="0"/>
        <w:ind w:left="852" w:firstLine="284"/>
        <w:rPr>
          <w:rFonts w:ascii="Courier New" w:hAnsi="Courier New" w:cs="Courier New"/>
          <w:noProof/>
          <w:sz w:val="16"/>
          <w:szCs w:val="16"/>
          <w:lang w:val="en-GB"/>
        </w:rPr>
      </w:pPr>
      <w:r>
        <w:rPr>
          <w:rFonts w:ascii="Courier New" w:hAnsi="Courier New" w:cs="Courier New"/>
          <w:noProof/>
          <w:sz w:val="16"/>
          <w:szCs w:val="16"/>
          <w:lang w:val="en-GB"/>
        </w:rPr>
        <w:t>},</w:t>
      </w:r>
    </w:p>
    <w:p w14:paraId="24582036" w14:textId="77777777" w:rsidR="00A15379" w:rsidRDefault="00A15379" w:rsidP="00A15379">
      <w:pPr>
        <w:spacing w:after="0"/>
        <w:ind w:left="852" w:firstLine="284"/>
        <w:rPr>
          <w:rFonts w:ascii="Courier New" w:hAnsi="Courier New" w:cs="Courier New"/>
          <w:noProof/>
          <w:sz w:val="16"/>
          <w:szCs w:val="16"/>
          <w:lang w:val="en-GB"/>
        </w:rPr>
      </w:pPr>
      <w:r>
        <w:rPr>
          <w:rFonts w:ascii="Courier New" w:hAnsi="Courier New" w:cs="Courier New"/>
          <w:noProof/>
          <w:sz w:val="16"/>
          <w:szCs w:val="16"/>
          <w:lang w:val="en-GB"/>
        </w:rPr>
        <w:t>"offset": {</w:t>
      </w:r>
    </w:p>
    <w:p w14:paraId="63D88C36" w14:textId="77777777" w:rsidR="00A15379" w:rsidRDefault="00A15379" w:rsidP="00A15379">
      <w:pPr>
        <w:spacing w:after="0"/>
        <w:ind w:left="1136" w:firstLine="284"/>
        <w:rPr>
          <w:rFonts w:ascii="Courier New" w:hAnsi="Courier New" w:cs="Courier New"/>
          <w:noProof/>
          <w:sz w:val="16"/>
          <w:szCs w:val="16"/>
          <w:lang w:val="en-GB"/>
        </w:rPr>
      </w:pPr>
      <w:r>
        <w:rPr>
          <w:rFonts w:ascii="Courier New" w:hAnsi="Courier New" w:cs="Courier New"/>
          <w:noProof/>
          <w:sz w:val="16"/>
          <w:szCs w:val="16"/>
          <w:lang w:val="en-GB"/>
        </w:rPr>
        <w:t>"type": "integer",</w:t>
      </w:r>
    </w:p>
    <w:p w14:paraId="0587D03C" w14:textId="77777777" w:rsidR="00A15379" w:rsidRDefault="00A15379" w:rsidP="00A15379">
      <w:pPr>
        <w:spacing w:after="0"/>
        <w:ind w:left="1136" w:firstLine="284"/>
        <w:rPr>
          <w:rFonts w:ascii="Courier New" w:hAnsi="Courier New" w:cs="Courier New"/>
          <w:noProof/>
          <w:sz w:val="16"/>
          <w:szCs w:val="16"/>
          <w:lang w:val="en-GB"/>
        </w:rPr>
      </w:pPr>
      <w:r>
        <w:rPr>
          <w:rFonts w:ascii="Courier New" w:hAnsi="Courier New" w:cs="Courier New"/>
          <w:noProof/>
          <w:sz w:val="16"/>
          <w:szCs w:val="16"/>
          <w:lang w:val="en-GB"/>
        </w:rPr>
        <w:t>"minimum": 0,</w:t>
      </w:r>
    </w:p>
    <w:p w14:paraId="464C2E64" w14:textId="77777777" w:rsidR="00A15379" w:rsidRDefault="00A15379" w:rsidP="00A15379">
      <w:pPr>
        <w:spacing w:after="0"/>
        <w:ind w:left="1136" w:firstLine="284"/>
        <w:rPr>
          <w:rFonts w:ascii="Courier New" w:hAnsi="Courier New" w:cs="Courier New"/>
          <w:noProof/>
          <w:sz w:val="16"/>
          <w:szCs w:val="16"/>
          <w:lang w:val="en-GB"/>
        </w:rPr>
      </w:pPr>
      <w:r>
        <w:rPr>
          <w:rFonts w:ascii="Courier New" w:hAnsi="Courier New" w:cs="Courier New"/>
          <w:noProof/>
          <w:sz w:val="16"/>
          <w:szCs w:val="16"/>
          <w:lang w:val="en-GB"/>
        </w:rPr>
        <w:t>"maximum": 10239</w:t>
      </w:r>
    </w:p>
    <w:p w14:paraId="739C8CB0" w14:textId="77777777" w:rsidR="00A15379" w:rsidRDefault="00A15379" w:rsidP="00A15379">
      <w:pPr>
        <w:spacing w:after="0"/>
        <w:ind w:left="852" w:firstLine="284"/>
        <w:rPr>
          <w:rFonts w:ascii="Courier New" w:hAnsi="Courier New" w:cs="Courier New"/>
          <w:noProof/>
          <w:sz w:val="16"/>
          <w:szCs w:val="16"/>
          <w:lang w:val="en-GB"/>
        </w:rPr>
      </w:pPr>
      <w:r>
        <w:rPr>
          <w:rFonts w:ascii="Courier New" w:hAnsi="Courier New" w:cs="Courier New"/>
          <w:noProof/>
          <w:sz w:val="16"/>
          <w:szCs w:val="16"/>
          <w:lang w:val="en-GB"/>
        </w:rPr>
        <w:t>}</w:t>
      </w:r>
    </w:p>
    <w:p w14:paraId="57CE3E63" w14:textId="77777777" w:rsidR="00A15379" w:rsidRDefault="00A15379" w:rsidP="00A15379">
      <w:pPr>
        <w:spacing w:after="0"/>
        <w:ind w:left="568" w:firstLine="284"/>
        <w:rPr>
          <w:rFonts w:ascii="Courier New" w:hAnsi="Courier New" w:cs="Courier New"/>
          <w:noProof/>
          <w:sz w:val="16"/>
          <w:szCs w:val="16"/>
          <w:lang w:val="en-GB"/>
        </w:rPr>
      </w:pPr>
      <w:r>
        <w:rPr>
          <w:rFonts w:ascii="Courier New" w:hAnsi="Courier New" w:cs="Courier New"/>
          <w:noProof/>
          <w:sz w:val="16"/>
          <w:szCs w:val="16"/>
          <w:lang w:val="en-GB"/>
        </w:rPr>
        <w:t>}</w:t>
      </w:r>
    </w:p>
    <w:p w14:paraId="1E3C3EF3"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hAnsi="Courier New" w:cs="Courier New"/>
          <w:noProof/>
          <w:sz w:val="16"/>
          <w:szCs w:val="16"/>
          <w:lang w:val="en-GB"/>
        </w:rPr>
      </w:pPr>
      <w:r>
        <w:rPr>
          <w:rFonts w:ascii="Courier New" w:hAnsi="Courier New" w:cs="Courier New"/>
          <w:noProof/>
          <w:sz w:val="16"/>
          <w:szCs w:val="16"/>
          <w:lang w:val="en-GB"/>
        </w:rPr>
        <w:tab/>
        <w:t xml:space="preserve">  },</w:t>
      </w:r>
    </w:p>
    <w:p w14:paraId="0847A1BC"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ab/>
        <w:t xml:space="preserve">  </w:t>
      </w:r>
      <w:r w:rsidRPr="00635FD8">
        <w:rPr>
          <w:rFonts w:ascii="Courier New" w:hAnsi="Courier New" w:cs="Courier New"/>
          <w:noProof/>
          <w:sz w:val="16"/>
          <w:szCs w:val="16"/>
          <w:lang w:val="en-GB"/>
        </w:rPr>
        <w:t>"tPolarizationItem": {</w:t>
      </w:r>
    </w:p>
    <w:p w14:paraId="3F145847"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"type": "object",</w:t>
      </w:r>
    </w:p>
    <w:p w14:paraId="0A8B715D"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"properties": {</w:t>
      </w:r>
    </w:p>
    <w:p w14:paraId="2288C0E6"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"tPolarizationIndex": {</w:t>
      </w:r>
    </w:p>
    <w:p w14:paraId="735CEF4C"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"type": "</w:t>
      </w:r>
      <w:r>
        <w:rPr>
          <w:rFonts w:ascii="Courier New" w:hAnsi="Courier New" w:cs="Courier New"/>
          <w:noProof/>
          <w:sz w:val="16"/>
          <w:szCs w:val="16"/>
          <w:lang w:val="en-GB"/>
        </w:rPr>
        <w:t>integer</w:t>
      </w:r>
      <w:r w:rsidRPr="00635FD8">
        <w:rPr>
          <w:rFonts w:ascii="Courier New" w:hAnsi="Courier New" w:cs="Courier New"/>
          <w:noProof/>
          <w:sz w:val="16"/>
          <w:szCs w:val="16"/>
          <w:lang w:val="en-GB"/>
        </w:rPr>
        <w:t>",</w:t>
      </w:r>
    </w:p>
    <w:p w14:paraId="4F553C35"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 xml:space="preserve">"minimum": </w:t>
      </w:r>
      <w:r>
        <w:rPr>
          <w:rFonts w:ascii="Courier New" w:hAnsi="Courier New" w:cs="Courier New"/>
          <w:noProof/>
          <w:sz w:val="16"/>
          <w:szCs w:val="16"/>
          <w:lang w:val="en-GB"/>
        </w:rPr>
        <w:t>0</w:t>
      </w:r>
      <w:r w:rsidRPr="00635FD8">
        <w:rPr>
          <w:rFonts w:ascii="Courier New" w:hAnsi="Courier New" w:cs="Courier New"/>
          <w:noProof/>
          <w:sz w:val="16"/>
          <w:szCs w:val="16"/>
          <w:lang w:val="en-GB"/>
        </w:rPr>
        <w:t>,</w:t>
      </w:r>
    </w:p>
    <w:p w14:paraId="13F39200"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r>
        <w:rPr>
          <w:rFonts w:ascii="Courier New" w:hAnsi="Courier New" w:cs="Courier New"/>
          <w:noProof/>
          <w:sz w:val="16"/>
          <w:szCs w:val="16"/>
          <w:lang w:val="en-GB"/>
        </w:rPr>
        <w:t>maximum</w:t>
      </w: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255</w:t>
      </w:r>
    </w:p>
    <w:p w14:paraId="0234CE30"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w:t>
      </w:r>
    </w:p>
    <w:p w14:paraId="3ED6C627"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"tPolarization</w:t>
      </w:r>
      <w:r>
        <w:rPr>
          <w:rFonts w:ascii="Courier New" w:hAnsi="Courier New" w:cs="Courier New"/>
          <w:noProof/>
          <w:sz w:val="16"/>
          <w:szCs w:val="16"/>
          <w:lang w:val="en-GB"/>
        </w:rPr>
        <w:t>Type</w:t>
      </w:r>
      <w:r w:rsidRPr="00635FD8">
        <w:rPr>
          <w:rFonts w:ascii="Courier New" w:hAnsi="Courier New" w:cs="Courier New"/>
          <w:noProof/>
          <w:sz w:val="16"/>
          <w:szCs w:val="16"/>
          <w:lang w:val="en-GB"/>
        </w:rPr>
        <w:t>": {</w:t>
      </w:r>
    </w:p>
    <w:p w14:paraId="507CA148"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"type": "</w:t>
      </w:r>
      <w:r>
        <w:rPr>
          <w:rFonts w:ascii="Courier New" w:hAnsi="Courier New" w:cs="Courier New"/>
          <w:noProof/>
          <w:sz w:val="16"/>
          <w:szCs w:val="16"/>
          <w:lang w:val="en-GB"/>
        </w:rPr>
        <w:t>string</w:t>
      </w:r>
      <w:r w:rsidRPr="00635FD8">
        <w:rPr>
          <w:rFonts w:ascii="Courier New" w:hAnsi="Courier New" w:cs="Courier New"/>
          <w:noProof/>
          <w:sz w:val="16"/>
          <w:szCs w:val="16"/>
          <w:lang w:val="en-GB"/>
        </w:rPr>
        <w:t>",</w:t>
      </w:r>
    </w:p>
    <w:p w14:paraId="58443334"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"enum": [</w:t>
      </w:r>
    </w:p>
    <w:p w14:paraId="4B6D28E2"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 xml:space="preserve">         "MINUS_45",</w:t>
      </w:r>
    </w:p>
    <w:p w14:paraId="35C63B85"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"ZERO",</w:t>
      </w:r>
    </w:p>
    <w:p w14:paraId="10E639DB"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 xml:space="preserve">         "PLUS_45",</w:t>
      </w:r>
    </w:p>
    <w:p w14:paraId="6B46468C"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 xml:space="preserve">   "PLUS_</w:t>
      </w:r>
      <w:r>
        <w:rPr>
          <w:rFonts w:ascii="Courier New" w:hAnsi="Courier New" w:cs="Courier New"/>
          <w:noProof/>
          <w:sz w:val="16"/>
          <w:szCs w:val="16"/>
          <w:lang w:val="en-GB"/>
        </w:rPr>
        <w:t>90</w:t>
      </w:r>
      <w:r w:rsidRPr="00635FD8">
        <w:rPr>
          <w:rFonts w:ascii="Courier New" w:hAnsi="Courier New" w:cs="Courier New"/>
          <w:noProof/>
          <w:sz w:val="16"/>
          <w:szCs w:val="16"/>
          <w:lang w:val="en-GB"/>
        </w:rPr>
        <w:t>"</w:t>
      </w:r>
    </w:p>
    <w:p w14:paraId="020D4759"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 xml:space="preserve"> ]</w:t>
      </w:r>
    </w:p>
    <w:p w14:paraId="5276D6C1"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p>
    <w:p w14:paraId="34199783"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p>
    <w:p w14:paraId="54D64E8F"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r>
        <w:rPr>
          <w:rFonts w:ascii="Courier New" w:hAnsi="Courier New" w:cs="Courier New"/>
          <w:noProof/>
          <w:sz w:val="16"/>
          <w:szCs w:val="16"/>
          <w:lang w:val="en-GB"/>
        </w:rPr>
        <w:t>required</w:t>
      </w:r>
      <w:r w:rsidRPr="00635FD8">
        <w:rPr>
          <w:rFonts w:ascii="Courier New" w:hAnsi="Courier New" w:cs="Courier New"/>
          <w:noProof/>
          <w:sz w:val="16"/>
          <w:szCs w:val="16"/>
          <w:lang w:val="en-GB"/>
        </w:rPr>
        <w:t>"</w:t>
      </w:r>
      <w:r>
        <w:rPr>
          <w:rFonts w:ascii="Courier New" w:hAnsi="Courier New" w:cs="Courier New"/>
          <w:noProof/>
          <w:sz w:val="16"/>
          <w:szCs w:val="16"/>
          <w:lang w:val="en-GB"/>
        </w:rPr>
        <w:t>: [</w:t>
      </w:r>
      <w:r w:rsidRPr="00635FD8">
        <w:rPr>
          <w:rFonts w:ascii="Courier New" w:hAnsi="Courier New" w:cs="Courier New"/>
          <w:noProof/>
          <w:sz w:val="16"/>
          <w:szCs w:val="16"/>
          <w:lang w:val="en-GB"/>
        </w:rPr>
        <w:t>"tPolarizationIndex"</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"tPolarization</w:t>
      </w:r>
      <w:r>
        <w:rPr>
          <w:rFonts w:ascii="Courier New" w:hAnsi="Courier New" w:cs="Courier New"/>
          <w:noProof/>
          <w:sz w:val="16"/>
          <w:szCs w:val="16"/>
          <w:lang w:val="en-GB"/>
        </w:rPr>
        <w:t>Type</w:t>
      </w:r>
      <w:r w:rsidRPr="00635FD8">
        <w:rPr>
          <w:rFonts w:ascii="Courier New" w:hAnsi="Courier New" w:cs="Courier New"/>
          <w:noProof/>
          <w:sz w:val="16"/>
          <w:szCs w:val="16"/>
          <w:lang w:val="en-GB"/>
        </w:rPr>
        <w:t>"</w:t>
      </w:r>
      <w:r>
        <w:rPr>
          <w:rFonts w:ascii="Courier New" w:hAnsi="Courier New" w:cs="Courier New"/>
          <w:noProof/>
          <w:sz w:val="16"/>
          <w:szCs w:val="16"/>
          <w:lang w:val="en-GB"/>
        </w:rPr>
        <w:t>]</w:t>
      </w:r>
    </w:p>
    <w:p w14:paraId="3C90B936"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p>
    <w:p w14:paraId="171E30B9"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r</w:t>
      </w:r>
      <w:r w:rsidRPr="00635FD8">
        <w:rPr>
          <w:rFonts w:ascii="Courier New" w:hAnsi="Courier New" w:cs="Courier New"/>
          <w:noProof/>
          <w:sz w:val="16"/>
          <w:szCs w:val="16"/>
          <w:lang w:val="en-GB"/>
        </w:rPr>
        <w:t>PolarizationItem": {</w:t>
      </w:r>
    </w:p>
    <w:p w14:paraId="7C3FF674"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"type": "object",</w:t>
      </w:r>
    </w:p>
    <w:p w14:paraId="3CDECAC2"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"properties": {</w:t>
      </w:r>
    </w:p>
    <w:p w14:paraId="4A154FD0"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r</w:t>
      </w:r>
      <w:r w:rsidRPr="00635FD8">
        <w:rPr>
          <w:rFonts w:ascii="Courier New" w:hAnsi="Courier New" w:cs="Courier New"/>
          <w:noProof/>
          <w:sz w:val="16"/>
          <w:szCs w:val="16"/>
          <w:lang w:val="en-GB"/>
        </w:rPr>
        <w:t>PolarizationIndex": {</w:t>
      </w:r>
    </w:p>
    <w:p w14:paraId="2EA3C883"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"type": "</w:t>
      </w:r>
      <w:r>
        <w:rPr>
          <w:rFonts w:ascii="Courier New" w:hAnsi="Courier New" w:cs="Courier New"/>
          <w:noProof/>
          <w:sz w:val="16"/>
          <w:szCs w:val="16"/>
          <w:lang w:val="en-GB"/>
        </w:rPr>
        <w:t>integer</w:t>
      </w:r>
      <w:r w:rsidRPr="00635FD8">
        <w:rPr>
          <w:rFonts w:ascii="Courier New" w:hAnsi="Courier New" w:cs="Courier New"/>
          <w:noProof/>
          <w:sz w:val="16"/>
          <w:szCs w:val="16"/>
          <w:lang w:val="en-GB"/>
        </w:rPr>
        <w:t>",</w:t>
      </w:r>
    </w:p>
    <w:p w14:paraId="5C501D49"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 xml:space="preserve">"minimum": </w:t>
      </w:r>
      <w:r>
        <w:rPr>
          <w:rFonts w:ascii="Courier New" w:hAnsi="Courier New" w:cs="Courier New"/>
          <w:noProof/>
          <w:sz w:val="16"/>
          <w:szCs w:val="16"/>
          <w:lang w:val="en-GB"/>
        </w:rPr>
        <w:t>0</w:t>
      </w:r>
      <w:r w:rsidRPr="00635FD8">
        <w:rPr>
          <w:rFonts w:ascii="Courier New" w:hAnsi="Courier New" w:cs="Courier New"/>
          <w:noProof/>
          <w:sz w:val="16"/>
          <w:szCs w:val="16"/>
          <w:lang w:val="en-GB"/>
        </w:rPr>
        <w:t>,</w:t>
      </w:r>
    </w:p>
    <w:p w14:paraId="08804F3E"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r>
        <w:rPr>
          <w:rFonts w:ascii="Courier New" w:hAnsi="Courier New" w:cs="Courier New"/>
          <w:noProof/>
          <w:sz w:val="16"/>
          <w:szCs w:val="16"/>
          <w:lang w:val="en-GB"/>
        </w:rPr>
        <w:t>maximum</w:t>
      </w: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255</w:t>
      </w:r>
    </w:p>
    <w:p w14:paraId="3D6CA935"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w:t>
      </w:r>
    </w:p>
    <w:p w14:paraId="0CA42C20"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r</w:t>
      </w:r>
      <w:r w:rsidRPr="00635FD8">
        <w:rPr>
          <w:rFonts w:ascii="Courier New" w:hAnsi="Courier New" w:cs="Courier New"/>
          <w:noProof/>
          <w:sz w:val="16"/>
          <w:szCs w:val="16"/>
          <w:lang w:val="en-GB"/>
        </w:rPr>
        <w:t>Polarization</w:t>
      </w:r>
      <w:r>
        <w:rPr>
          <w:rFonts w:ascii="Courier New" w:hAnsi="Courier New" w:cs="Courier New"/>
          <w:noProof/>
          <w:sz w:val="16"/>
          <w:szCs w:val="16"/>
          <w:lang w:val="en-GB"/>
        </w:rPr>
        <w:t>Type</w:t>
      </w:r>
      <w:r w:rsidRPr="00635FD8">
        <w:rPr>
          <w:rFonts w:ascii="Courier New" w:hAnsi="Courier New" w:cs="Courier New"/>
          <w:noProof/>
          <w:sz w:val="16"/>
          <w:szCs w:val="16"/>
          <w:lang w:val="en-GB"/>
        </w:rPr>
        <w:t>": {</w:t>
      </w:r>
    </w:p>
    <w:p w14:paraId="113D813F"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lastRenderedPageBreak/>
        <w:t xml:space="preserve">         </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"type": "</w:t>
      </w:r>
      <w:r>
        <w:rPr>
          <w:rFonts w:ascii="Courier New" w:hAnsi="Courier New" w:cs="Courier New"/>
          <w:noProof/>
          <w:sz w:val="16"/>
          <w:szCs w:val="16"/>
          <w:lang w:val="en-GB"/>
        </w:rPr>
        <w:t>string</w:t>
      </w:r>
      <w:r w:rsidRPr="00635FD8">
        <w:rPr>
          <w:rFonts w:ascii="Courier New" w:hAnsi="Courier New" w:cs="Courier New"/>
          <w:noProof/>
          <w:sz w:val="16"/>
          <w:szCs w:val="16"/>
          <w:lang w:val="en-GB"/>
        </w:rPr>
        <w:t>",</w:t>
      </w:r>
    </w:p>
    <w:p w14:paraId="7F941B82"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"enum": [</w:t>
      </w:r>
    </w:p>
    <w:p w14:paraId="6FF05152"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 xml:space="preserve">         "MINUS_45",</w:t>
      </w:r>
    </w:p>
    <w:p w14:paraId="716CA3CF"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"ZERO",</w:t>
      </w:r>
    </w:p>
    <w:p w14:paraId="6FD52120"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 xml:space="preserve">         "PLUS_45",</w:t>
      </w:r>
    </w:p>
    <w:p w14:paraId="5E64BC3D"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 xml:space="preserve">   "PLUS_</w:t>
      </w:r>
      <w:r>
        <w:rPr>
          <w:rFonts w:ascii="Courier New" w:hAnsi="Courier New" w:cs="Courier New"/>
          <w:noProof/>
          <w:sz w:val="16"/>
          <w:szCs w:val="16"/>
          <w:lang w:val="en-GB"/>
        </w:rPr>
        <w:t>90</w:t>
      </w:r>
      <w:r w:rsidRPr="00635FD8">
        <w:rPr>
          <w:rFonts w:ascii="Courier New" w:hAnsi="Courier New" w:cs="Courier New"/>
          <w:noProof/>
          <w:sz w:val="16"/>
          <w:szCs w:val="16"/>
          <w:lang w:val="en-GB"/>
        </w:rPr>
        <w:t>"</w:t>
      </w:r>
    </w:p>
    <w:p w14:paraId="5996547D"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 xml:space="preserve"> ]</w:t>
      </w:r>
    </w:p>
    <w:p w14:paraId="77342190"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p>
    <w:p w14:paraId="25F88F92"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p>
    <w:p w14:paraId="4BA88A10"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r>
        <w:rPr>
          <w:rFonts w:ascii="Courier New" w:hAnsi="Courier New" w:cs="Courier New"/>
          <w:noProof/>
          <w:sz w:val="16"/>
          <w:szCs w:val="16"/>
          <w:lang w:val="en-GB"/>
        </w:rPr>
        <w:t>required</w:t>
      </w:r>
      <w:r w:rsidRPr="00635FD8">
        <w:rPr>
          <w:rFonts w:ascii="Courier New" w:hAnsi="Courier New" w:cs="Courier New"/>
          <w:noProof/>
          <w:sz w:val="16"/>
          <w:szCs w:val="16"/>
          <w:lang w:val="en-GB"/>
        </w:rPr>
        <w:t>"</w:t>
      </w:r>
      <w:r>
        <w:rPr>
          <w:rFonts w:ascii="Courier New" w:hAnsi="Courier New" w:cs="Courier New"/>
          <w:noProof/>
          <w:sz w:val="16"/>
          <w:szCs w:val="16"/>
          <w:lang w:val="en-GB"/>
        </w:rPr>
        <w:t>: [</w:t>
      </w:r>
      <w:r w:rsidRPr="00635FD8">
        <w:rPr>
          <w:rFonts w:ascii="Courier New" w:hAnsi="Courier New" w:cs="Courier New"/>
          <w:noProof/>
          <w:sz w:val="16"/>
          <w:szCs w:val="16"/>
          <w:lang w:val="en-GB"/>
        </w:rPr>
        <w:t>"</w:t>
      </w:r>
      <w:r>
        <w:rPr>
          <w:rFonts w:ascii="Courier New" w:hAnsi="Courier New" w:cs="Courier New"/>
          <w:noProof/>
          <w:sz w:val="16"/>
          <w:szCs w:val="16"/>
          <w:lang w:val="en-GB"/>
        </w:rPr>
        <w:t>r</w:t>
      </w:r>
      <w:r w:rsidRPr="00635FD8">
        <w:rPr>
          <w:rFonts w:ascii="Courier New" w:hAnsi="Courier New" w:cs="Courier New"/>
          <w:noProof/>
          <w:sz w:val="16"/>
          <w:szCs w:val="16"/>
          <w:lang w:val="en-GB"/>
        </w:rPr>
        <w:t>PolarizationIndex"</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r>
        <w:rPr>
          <w:rFonts w:ascii="Courier New" w:hAnsi="Courier New" w:cs="Courier New"/>
          <w:noProof/>
          <w:sz w:val="16"/>
          <w:szCs w:val="16"/>
          <w:lang w:val="en-GB"/>
        </w:rPr>
        <w:t>r</w:t>
      </w:r>
      <w:r w:rsidRPr="00635FD8">
        <w:rPr>
          <w:rFonts w:ascii="Courier New" w:hAnsi="Courier New" w:cs="Courier New"/>
          <w:noProof/>
          <w:sz w:val="16"/>
          <w:szCs w:val="16"/>
          <w:lang w:val="en-GB"/>
        </w:rPr>
        <w:t>Polarization</w:t>
      </w:r>
      <w:r>
        <w:rPr>
          <w:rFonts w:ascii="Courier New" w:hAnsi="Courier New" w:cs="Courier New"/>
          <w:noProof/>
          <w:sz w:val="16"/>
          <w:szCs w:val="16"/>
          <w:lang w:val="en-GB"/>
        </w:rPr>
        <w:t>Type</w:t>
      </w:r>
      <w:r w:rsidRPr="00635FD8">
        <w:rPr>
          <w:rFonts w:ascii="Courier New" w:hAnsi="Courier New" w:cs="Courier New"/>
          <w:noProof/>
          <w:sz w:val="16"/>
          <w:szCs w:val="16"/>
          <w:lang w:val="en-GB"/>
        </w:rPr>
        <w:t>"</w:t>
      </w:r>
      <w:r>
        <w:rPr>
          <w:rFonts w:ascii="Courier New" w:hAnsi="Courier New" w:cs="Courier New"/>
          <w:noProof/>
          <w:sz w:val="16"/>
          <w:szCs w:val="16"/>
          <w:lang w:val="en-GB"/>
        </w:rPr>
        <w:t>]</w:t>
      </w:r>
    </w:p>
    <w:p w14:paraId="1BC5603B"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p>
    <w:p w14:paraId="7E0977CB"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TxArrayItem</w:t>
      </w:r>
      <w:r w:rsidRPr="00635FD8">
        <w:rPr>
          <w:rFonts w:ascii="Courier New" w:hAnsi="Courier New" w:cs="Courier New"/>
          <w:noProof/>
          <w:sz w:val="16"/>
          <w:szCs w:val="16"/>
          <w:lang w:val="en-GB"/>
        </w:rPr>
        <w:t>": {</w:t>
      </w:r>
    </w:p>
    <w:p w14:paraId="4C45A812"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"type": "object",</w:t>
      </w:r>
    </w:p>
    <w:p w14:paraId="274DA829"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"properties": {</w:t>
      </w:r>
    </w:p>
    <w:p w14:paraId="6938FCC4"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tName</w:t>
      </w:r>
      <w:r w:rsidRPr="00635FD8">
        <w:rPr>
          <w:rFonts w:ascii="Courier New" w:hAnsi="Courier New" w:cs="Courier New"/>
          <w:noProof/>
          <w:sz w:val="16"/>
          <w:szCs w:val="16"/>
          <w:lang w:val="en-GB"/>
        </w:rPr>
        <w:t>": {</w:t>
      </w:r>
    </w:p>
    <w:p w14:paraId="4A45DD2B"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"type": "</w:t>
      </w:r>
      <w:r>
        <w:rPr>
          <w:rFonts w:ascii="Courier New" w:hAnsi="Courier New" w:cs="Courier New"/>
          <w:noProof/>
          <w:sz w:val="16"/>
          <w:szCs w:val="16"/>
          <w:lang w:val="en-GB"/>
        </w:rPr>
        <w:t>string</w:t>
      </w:r>
      <w:r w:rsidRPr="00635FD8">
        <w:rPr>
          <w:rFonts w:ascii="Courier New" w:hAnsi="Courier New" w:cs="Courier New"/>
          <w:noProof/>
          <w:sz w:val="16"/>
          <w:szCs w:val="16"/>
          <w:lang w:val="en-GB"/>
        </w:rPr>
        <w:t>"</w:t>
      </w:r>
    </w:p>
    <w:p w14:paraId="75429F06"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p>
    <w:p w14:paraId="17DB924F"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tNumberOfRows</w:t>
      </w:r>
      <w:r w:rsidRPr="00635FD8">
        <w:rPr>
          <w:rFonts w:ascii="Courier New" w:hAnsi="Courier New" w:cs="Courier New"/>
          <w:noProof/>
          <w:sz w:val="16"/>
          <w:szCs w:val="16"/>
          <w:lang w:val="en-GB"/>
        </w:rPr>
        <w:t>": {</w:t>
      </w:r>
    </w:p>
    <w:p w14:paraId="5D888E2E"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"type": "</w:t>
      </w:r>
      <w:r>
        <w:rPr>
          <w:rFonts w:ascii="Courier New" w:hAnsi="Courier New" w:cs="Courier New"/>
          <w:noProof/>
          <w:sz w:val="16"/>
          <w:szCs w:val="16"/>
          <w:lang w:val="en-GB"/>
        </w:rPr>
        <w:t>integer</w:t>
      </w:r>
      <w:r w:rsidRPr="00635FD8">
        <w:rPr>
          <w:rFonts w:ascii="Courier New" w:hAnsi="Courier New" w:cs="Courier New"/>
          <w:noProof/>
          <w:sz w:val="16"/>
          <w:szCs w:val="16"/>
          <w:lang w:val="en-GB"/>
        </w:rPr>
        <w:t>",</w:t>
      </w:r>
    </w:p>
    <w:p w14:paraId="5AC35E5D"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 xml:space="preserve">"minimum": </w:t>
      </w:r>
      <w:r>
        <w:rPr>
          <w:rFonts w:ascii="Courier New" w:hAnsi="Courier New" w:cs="Courier New"/>
          <w:noProof/>
          <w:sz w:val="16"/>
          <w:szCs w:val="16"/>
          <w:lang w:val="en-GB"/>
        </w:rPr>
        <w:t>1</w:t>
      </w:r>
      <w:r w:rsidRPr="00635FD8">
        <w:rPr>
          <w:rFonts w:ascii="Courier New" w:hAnsi="Courier New" w:cs="Courier New"/>
          <w:noProof/>
          <w:sz w:val="16"/>
          <w:szCs w:val="16"/>
          <w:lang w:val="en-GB"/>
        </w:rPr>
        <w:t>,</w:t>
      </w:r>
    </w:p>
    <w:p w14:paraId="140805F5"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r>
        <w:rPr>
          <w:rFonts w:ascii="Courier New" w:hAnsi="Courier New" w:cs="Courier New"/>
          <w:noProof/>
          <w:sz w:val="16"/>
          <w:szCs w:val="16"/>
          <w:lang w:val="en-GB"/>
        </w:rPr>
        <w:t>maximum</w:t>
      </w: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65535</w:t>
      </w:r>
    </w:p>
    <w:p w14:paraId="12D93843"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w:t>
      </w:r>
    </w:p>
    <w:p w14:paraId="325014EB"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tNumberOfColumns</w:t>
      </w:r>
      <w:r w:rsidRPr="00635FD8">
        <w:rPr>
          <w:rFonts w:ascii="Courier New" w:hAnsi="Courier New" w:cs="Courier New"/>
          <w:noProof/>
          <w:sz w:val="16"/>
          <w:szCs w:val="16"/>
          <w:lang w:val="en-GB"/>
        </w:rPr>
        <w:t>": {</w:t>
      </w:r>
    </w:p>
    <w:p w14:paraId="453F4626"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"type": "</w:t>
      </w:r>
      <w:r>
        <w:rPr>
          <w:rFonts w:ascii="Courier New" w:hAnsi="Courier New" w:cs="Courier New"/>
          <w:noProof/>
          <w:sz w:val="16"/>
          <w:szCs w:val="16"/>
          <w:lang w:val="en-GB"/>
        </w:rPr>
        <w:t>integer</w:t>
      </w:r>
      <w:r w:rsidRPr="00635FD8">
        <w:rPr>
          <w:rFonts w:ascii="Courier New" w:hAnsi="Courier New" w:cs="Courier New"/>
          <w:noProof/>
          <w:sz w:val="16"/>
          <w:szCs w:val="16"/>
          <w:lang w:val="en-GB"/>
        </w:rPr>
        <w:t>",</w:t>
      </w:r>
    </w:p>
    <w:p w14:paraId="27730449"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 xml:space="preserve">"minimum": </w:t>
      </w:r>
      <w:r>
        <w:rPr>
          <w:rFonts w:ascii="Courier New" w:hAnsi="Courier New" w:cs="Courier New"/>
          <w:noProof/>
          <w:sz w:val="16"/>
          <w:szCs w:val="16"/>
          <w:lang w:val="en-GB"/>
        </w:rPr>
        <w:t>1</w:t>
      </w:r>
      <w:r w:rsidRPr="00635FD8">
        <w:rPr>
          <w:rFonts w:ascii="Courier New" w:hAnsi="Courier New" w:cs="Courier New"/>
          <w:noProof/>
          <w:sz w:val="16"/>
          <w:szCs w:val="16"/>
          <w:lang w:val="en-GB"/>
        </w:rPr>
        <w:t>,</w:t>
      </w:r>
    </w:p>
    <w:p w14:paraId="02782E41"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r>
        <w:rPr>
          <w:rFonts w:ascii="Courier New" w:hAnsi="Courier New" w:cs="Courier New"/>
          <w:noProof/>
          <w:sz w:val="16"/>
          <w:szCs w:val="16"/>
          <w:lang w:val="en-GB"/>
        </w:rPr>
        <w:t>maximum</w:t>
      </w: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65535</w:t>
      </w:r>
    </w:p>
    <w:p w14:paraId="57931CE6"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w:t>
      </w:r>
    </w:p>
    <w:p w14:paraId="41C8809E"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tNumberOfArrayLayers</w:t>
      </w:r>
      <w:r w:rsidRPr="00635FD8">
        <w:rPr>
          <w:rFonts w:ascii="Courier New" w:hAnsi="Courier New" w:cs="Courier New"/>
          <w:noProof/>
          <w:sz w:val="16"/>
          <w:szCs w:val="16"/>
          <w:lang w:val="en-GB"/>
        </w:rPr>
        <w:t>": {</w:t>
      </w:r>
    </w:p>
    <w:p w14:paraId="43FB0ECE"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"type": "</w:t>
      </w:r>
      <w:r>
        <w:rPr>
          <w:rFonts w:ascii="Courier New" w:hAnsi="Courier New" w:cs="Courier New"/>
          <w:noProof/>
          <w:sz w:val="16"/>
          <w:szCs w:val="16"/>
          <w:lang w:val="en-GB"/>
        </w:rPr>
        <w:t>integer</w:t>
      </w:r>
      <w:r w:rsidRPr="00635FD8">
        <w:rPr>
          <w:rFonts w:ascii="Courier New" w:hAnsi="Courier New" w:cs="Courier New"/>
          <w:noProof/>
          <w:sz w:val="16"/>
          <w:szCs w:val="16"/>
          <w:lang w:val="en-GB"/>
        </w:rPr>
        <w:t>",</w:t>
      </w:r>
    </w:p>
    <w:p w14:paraId="1173D3C6"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 xml:space="preserve">"minimum": </w:t>
      </w:r>
      <w:r>
        <w:rPr>
          <w:rFonts w:ascii="Courier New" w:hAnsi="Courier New" w:cs="Courier New"/>
          <w:noProof/>
          <w:sz w:val="16"/>
          <w:szCs w:val="16"/>
          <w:lang w:val="en-GB"/>
        </w:rPr>
        <w:t>1</w:t>
      </w:r>
      <w:r w:rsidRPr="00635FD8">
        <w:rPr>
          <w:rFonts w:ascii="Courier New" w:hAnsi="Courier New" w:cs="Courier New"/>
          <w:noProof/>
          <w:sz w:val="16"/>
          <w:szCs w:val="16"/>
          <w:lang w:val="en-GB"/>
        </w:rPr>
        <w:t>,</w:t>
      </w:r>
    </w:p>
    <w:p w14:paraId="23900BBA"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r>
        <w:rPr>
          <w:rFonts w:ascii="Courier New" w:hAnsi="Courier New" w:cs="Courier New"/>
          <w:noProof/>
          <w:sz w:val="16"/>
          <w:szCs w:val="16"/>
          <w:lang w:val="en-GB"/>
        </w:rPr>
        <w:t>maximum</w:t>
      </w: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255</w:t>
      </w:r>
    </w:p>
    <w:p w14:paraId="681EAC45"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w:t>
      </w:r>
    </w:p>
    <w:p w14:paraId="7BC3BAC4"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tHorizontalSpacing</w:t>
      </w:r>
      <w:r w:rsidRPr="00635FD8">
        <w:rPr>
          <w:rFonts w:ascii="Courier New" w:hAnsi="Courier New" w:cs="Courier New"/>
          <w:noProof/>
          <w:sz w:val="16"/>
          <w:szCs w:val="16"/>
          <w:lang w:val="en-GB"/>
        </w:rPr>
        <w:t>": {</w:t>
      </w:r>
    </w:p>
    <w:p w14:paraId="1EE0DA08"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"type": "</w:t>
      </w:r>
      <w:r>
        <w:rPr>
          <w:rFonts w:ascii="Courier New" w:hAnsi="Courier New" w:cs="Courier New"/>
          <w:noProof/>
          <w:sz w:val="16"/>
          <w:szCs w:val="16"/>
          <w:lang w:val="en-GB"/>
        </w:rPr>
        <w:t>number</w:t>
      </w:r>
      <w:r w:rsidRPr="00635FD8">
        <w:rPr>
          <w:rFonts w:ascii="Courier New" w:hAnsi="Courier New" w:cs="Courier New"/>
          <w:noProof/>
          <w:sz w:val="16"/>
          <w:szCs w:val="16"/>
          <w:lang w:val="en-GB"/>
        </w:rPr>
        <w:t>"</w:t>
      </w:r>
    </w:p>
    <w:p w14:paraId="33191CE1"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w:t>
      </w:r>
    </w:p>
    <w:p w14:paraId="6575B183"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tVerticalSpacing</w:t>
      </w:r>
      <w:r w:rsidRPr="00635FD8">
        <w:rPr>
          <w:rFonts w:ascii="Courier New" w:hAnsi="Courier New" w:cs="Courier New"/>
          <w:noProof/>
          <w:sz w:val="16"/>
          <w:szCs w:val="16"/>
          <w:lang w:val="en-GB"/>
        </w:rPr>
        <w:t>": {</w:t>
      </w:r>
    </w:p>
    <w:p w14:paraId="6F27DD42"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"type": "</w:t>
      </w:r>
      <w:r>
        <w:rPr>
          <w:rFonts w:ascii="Courier New" w:hAnsi="Courier New" w:cs="Courier New"/>
          <w:noProof/>
          <w:sz w:val="16"/>
          <w:szCs w:val="16"/>
          <w:lang w:val="en-GB"/>
        </w:rPr>
        <w:t>number</w:t>
      </w:r>
      <w:r w:rsidRPr="00635FD8">
        <w:rPr>
          <w:rFonts w:ascii="Courier New" w:hAnsi="Courier New" w:cs="Courier New"/>
          <w:noProof/>
          <w:sz w:val="16"/>
          <w:szCs w:val="16"/>
          <w:lang w:val="en-GB"/>
        </w:rPr>
        <w:t>"</w:t>
      </w:r>
    </w:p>
    <w:p w14:paraId="676011AE"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w:t>
      </w:r>
    </w:p>
    <w:p w14:paraId="6B931ED8"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"tNormalVectorDirection": {</w:t>
      </w:r>
    </w:p>
    <w:p w14:paraId="06132E1F"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"type": "</w:t>
      </w:r>
      <w:r>
        <w:rPr>
          <w:rFonts w:ascii="Courier New" w:hAnsi="Courier New" w:cs="Courier New"/>
          <w:noProof/>
          <w:sz w:val="16"/>
          <w:szCs w:val="16"/>
          <w:lang w:val="en-GB"/>
        </w:rPr>
        <w:t>object</w:t>
      </w:r>
      <w:r w:rsidRPr="00635FD8">
        <w:rPr>
          <w:rFonts w:ascii="Courier New" w:hAnsi="Courier New" w:cs="Courier New"/>
          <w:noProof/>
          <w:sz w:val="16"/>
          <w:szCs w:val="16"/>
          <w:lang w:val="en-GB"/>
        </w:rPr>
        <w:t>",</w:t>
      </w:r>
    </w:p>
    <w:p w14:paraId="28DD133C"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"properties": {</w:t>
      </w:r>
    </w:p>
    <w:p w14:paraId="4437B293"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"tAzimuthAngle"</w:t>
      </w:r>
      <w:r>
        <w:rPr>
          <w:rFonts w:ascii="Courier New" w:hAnsi="Courier New" w:cs="Courier New"/>
          <w:noProof/>
          <w:sz w:val="16"/>
          <w:szCs w:val="16"/>
          <w:lang w:val="en-GB"/>
        </w:rPr>
        <w:t>: {</w:t>
      </w:r>
    </w:p>
    <w:p w14:paraId="27CA79B6"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r>
        <w:rPr>
          <w:rFonts w:ascii="Courier New" w:hAnsi="Courier New" w:cs="Courier New"/>
          <w:noProof/>
          <w:sz w:val="16"/>
          <w:szCs w:val="16"/>
          <w:lang w:val="en-GB"/>
        </w:rPr>
        <w:t>type</w:t>
      </w:r>
      <w:r w:rsidRPr="00635FD8">
        <w:rPr>
          <w:rFonts w:ascii="Courier New" w:hAnsi="Courier New" w:cs="Courier New"/>
          <w:noProof/>
          <w:sz w:val="16"/>
          <w:szCs w:val="16"/>
          <w:lang w:val="en-GB"/>
        </w:rPr>
        <w:t>"</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r>
        <w:rPr>
          <w:rFonts w:ascii="Courier New" w:hAnsi="Courier New" w:cs="Courier New"/>
          <w:noProof/>
          <w:sz w:val="16"/>
          <w:szCs w:val="16"/>
          <w:lang w:val="en-GB"/>
        </w:rPr>
        <w:t>number</w:t>
      </w:r>
      <w:r w:rsidRPr="00635FD8">
        <w:rPr>
          <w:rFonts w:ascii="Courier New" w:hAnsi="Courier New" w:cs="Courier New"/>
          <w:noProof/>
          <w:sz w:val="16"/>
          <w:szCs w:val="16"/>
          <w:lang w:val="en-GB"/>
        </w:rPr>
        <w:t>"</w:t>
      </w:r>
    </w:p>
    <w:p w14:paraId="1DABF976"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p>
    <w:p w14:paraId="698DDC23"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"t</w:t>
      </w:r>
      <w:r>
        <w:rPr>
          <w:rFonts w:ascii="Courier New" w:hAnsi="Courier New" w:cs="Courier New"/>
          <w:noProof/>
          <w:sz w:val="16"/>
          <w:szCs w:val="16"/>
          <w:lang w:val="en-GB"/>
        </w:rPr>
        <w:t>Zenith</w:t>
      </w:r>
      <w:r w:rsidRPr="00635FD8">
        <w:rPr>
          <w:rFonts w:ascii="Courier New" w:hAnsi="Courier New" w:cs="Courier New"/>
          <w:noProof/>
          <w:sz w:val="16"/>
          <w:szCs w:val="16"/>
          <w:lang w:val="en-GB"/>
        </w:rPr>
        <w:t>Angle"</w:t>
      </w:r>
      <w:r>
        <w:rPr>
          <w:rFonts w:ascii="Courier New" w:hAnsi="Courier New" w:cs="Courier New"/>
          <w:noProof/>
          <w:sz w:val="16"/>
          <w:szCs w:val="16"/>
          <w:lang w:val="en-GB"/>
        </w:rPr>
        <w:t>: {</w:t>
      </w:r>
    </w:p>
    <w:p w14:paraId="0243145E"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r>
        <w:rPr>
          <w:rFonts w:ascii="Courier New" w:hAnsi="Courier New" w:cs="Courier New"/>
          <w:noProof/>
          <w:sz w:val="16"/>
          <w:szCs w:val="16"/>
          <w:lang w:val="en-GB"/>
        </w:rPr>
        <w:t>type</w:t>
      </w:r>
      <w:r w:rsidRPr="00635FD8">
        <w:rPr>
          <w:rFonts w:ascii="Courier New" w:hAnsi="Courier New" w:cs="Courier New"/>
          <w:noProof/>
          <w:sz w:val="16"/>
          <w:szCs w:val="16"/>
          <w:lang w:val="en-GB"/>
        </w:rPr>
        <w:t>"</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r>
        <w:rPr>
          <w:rFonts w:ascii="Courier New" w:hAnsi="Courier New" w:cs="Courier New"/>
          <w:noProof/>
          <w:sz w:val="16"/>
          <w:szCs w:val="16"/>
          <w:lang w:val="en-GB"/>
        </w:rPr>
        <w:t>number</w:t>
      </w:r>
      <w:r w:rsidRPr="00635FD8">
        <w:rPr>
          <w:rFonts w:ascii="Courier New" w:hAnsi="Courier New" w:cs="Courier New"/>
          <w:noProof/>
          <w:sz w:val="16"/>
          <w:szCs w:val="16"/>
          <w:lang w:val="en-GB"/>
        </w:rPr>
        <w:t>"</w:t>
      </w:r>
    </w:p>
    <w:p w14:paraId="627111F8"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p>
    <w:p w14:paraId="26CB3D4D"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p>
    <w:p w14:paraId="5DFB7429"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w:t>
      </w:r>
    </w:p>
    <w:p w14:paraId="12A423C9"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"tLeftmostBottomArrayElementPosition": {</w:t>
      </w:r>
    </w:p>
    <w:p w14:paraId="3DFD9629"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"type": "</w:t>
      </w:r>
      <w:r>
        <w:rPr>
          <w:rFonts w:ascii="Courier New" w:hAnsi="Courier New" w:cs="Courier New"/>
          <w:noProof/>
          <w:sz w:val="16"/>
          <w:szCs w:val="16"/>
          <w:lang w:val="en-GB"/>
        </w:rPr>
        <w:t>object</w:t>
      </w:r>
      <w:r w:rsidRPr="00635FD8">
        <w:rPr>
          <w:rFonts w:ascii="Courier New" w:hAnsi="Courier New" w:cs="Courier New"/>
          <w:noProof/>
          <w:sz w:val="16"/>
          <w:szCs w:val="16"/>
          <w:lang w:val="en-GB"/>
        </w:rPr>
        <w:t>",</w:t>
      </w:r>
    </w:p>
    <w:p w14:paraId="447668F4"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"properties": {</w:t>
      </w:r>
    </w:p>
    <w:p w14:paraId="0DA52C1D"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"tXAxis"</w:t>
      </w:r>
      <w:r>
        <w:rPr>
          <w:rFonts w:ascii="Courier New" w:hAnsi="Courier New" w:cs="Courier New"/>
          <w:noProof/>
          <w:sz w:val="16"/>
          <w:szCs w:val="16"/>
          <w:lang w:val="en-GB"/>
        </w:rPr>
        <w:t>: {</w:t>
      </w:r>
    </w:p>
    <w:p w14:paraId="149A155A"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r>
        <w:rPr>
          <w:rFonts w:ascii="Courier New" w:hAnsi="Courier New" w:cs="Courier New"/>
          <w:noProof/>
          <w:sz w:val="16"/>
          <w:szCs w:val="16"/>
          <w:lang w:val="en-GB"/>
        </w:rPr>
        <w:t>type</w:t>
      </w:r>
      <w:r w:rsidRPr="00635FD8">
        <w:rPr>
          <w:rFonts w:ascii="Courier New" w:hAnsi="Courier New" w:cs="Courier New"/>
          <w:noProof/>
          <w:sz w:val="16"/>
          <w:szCs w:val="16"/>
          <w:lang w:val="en-GB"/>
        </w:rPr>
        <w:t>"</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r>
        <w:rPr>
          <w:rFonts w:ascii="Courier New" w:hAnsi="Courier New" w:cs="Courier New"/>
          <w:noProof/>
          <w:sz w:val="16"/>
          <w:szCs w:val="16"/>
          <w:lang w:val="en-GB"/>
        </w:rPr>
        <w:t>number</w:t>
      </w:r>
      <w:r w:rsidRPr="00635FD8">
        <w:rPr>
          <w:rFonts w:ascii="Courier New" w:hAnsi="Courier New" w:cs="Courier New"/>
          <w:noProof/>
          <w:sz w:val="16"/>
          <w:szCs w:val="16"/>
          <w:lang w:val="en-GB"/>
        </w:rPr>
        <w:t>"</w:t>
      </w:r>
    </w:p>
    <w:p w14:paraId="7631D5BD"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p>
    <w:p w14:paraId="70E1AEC4"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"tYAxis"</w:t>
      </w:r>
      <w:r>
        <w:rPr>
          <w:rFonts w:ascii="Courier New" w:hAnsi="Courier New" w:cs="Courier New"/>
          <w:noProof/>
          <w:sz w:val="16"/>
          <w:szCs w:val="16"/>
          <w:lang w:val="en-GB"/>
        </w:rPr>
        <w:t>: {</w:t>
      </w:r>
    </w:p>
    <w:p w14:paraId="1CFA7FD4"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r>
        <w:rPr>
          <w:rFonts w:ascii="Courier New" w:hAnsi="Courier New" w:cs="Courier New"/>
          <w:noProof/>
          <w:sz w:val="16"/>
          <w:szCs w:val="16"/>
          <w:lang w:val="en-GB"/>
        </w:rPr>
        <w:t>type</w:t>
      </w:r>
      <w:r w:rsidRPr="00635FD8">
        <w:rPr>
          <w:rFonts w:ascii="Courier New" w:hAnsi="Courier New" w:cs="Courier New"/>
          <w:noProof/>
          <w:sz w:val="16"/>
          <w:szCs w:val="16"/>
          <w:lang w:val="en-GB"/>
        </w:rPr>
        <w:t>"</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r>
        <w:rPr>
          <w:rFonts w:ascii="Courier New" w:hAnsi="Courier New" w:cs="Courier New"/>
          <w:noProof/>
          <w:sz w:val="16"/>
          <w:szCs w:val="16"/>
          <w:lang w:val="en-GB"/>
        </w:rPr>
        <w:t>number</w:t>
      </w:r>
      <w:r w:rsidRPr="00635FD8">
        <w:rPr>
          <w:rFonts w:ascii="Courier New" w:hAnsi="Courier New" w:cs="Courier New"/>
          <w:noProof/>
          <w:sz w:val="16"/>
          <w:szCs w:val="16"/>
          <w:lang w:val="en-GB"/>
        </w:rPr>
        <w:t>"</w:t>
      </w:r>
    </w:p>
    <w:p w14:paraId="5106ADC6"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p>
    <w:p w14:paraId="084562E5"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"t</w:t>
      </w:r>
      <w:r>
        <w:rPr>
          <w:rFonts w:ascii="Courier New" w:hAnsi="Courier New" w:cs="Courier New"/>
          <w:noProof/>
          <w:sz w:val="16"/>
          <w:szCs w:val="16"/>
          <w:lang w:val="en-GB"/>
        </w:rPr>
        <w:t>Z</w:t>
      </w:r>
      <w:r w:rsidRPr="00635FD8">
        <w:rPr>
          <w:rFonts w:ascii="Courier New" w:hAnsi="Courier New" w:cs="Courier New"/>
          <w:noProof/>
          <w:sz w:val="16"/>
          <w:szCs w:val="16"/>
          <w:lang w:val="en-GB"/>
        </w:rPr>
        <w:t>Axis"</w:t>
      </w:r>
      <w:r>
        <w:rPr>
          <w:rFonts w:ascii="Courier New" w:hAnsi="Courier New" w:cs="Courier New"/>
          <w:noProof/>
          <w:sz w:val="16"/>
          <w:szCs w:val="16"/>
          <w:lang w:val="en-GB"/>
        </w:rPr>
        <w:t>: {</w:t>
      </w:r>
    </w:p>
    <w:p w14:paraId="68EF9620"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r>
        <w:rPr>
          <w:rFonts w:ascii="Courier New" w:hAnsi="Courier New" w:cs="Courier New"/>
          <w:noProof/>
          <w:sz w:val="16"/>
          <w:szCs w:val="16"/>
          <w:lang w:val="en-GB"/>
        </w:rPr>
        <w:t>type</w:t>
      </w:r>
      <w:r w:rsidRPr="00635FD8">
        <w:rPr>
          <w:rFonts w:ascii="Courier New" w:hAnsi="Courier New" w:cs="Courier New"/>
          <w:noProof/>
          <w:sz w:val="16"/>
          <w:szCs w:val="16"/>
          <w:lang w:val="en-GB"/>
        </w:rPr>
        <w:t>"</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r>
        <w:rPr>
          <w:rFonts w:ascii="Courier New" w:hAnsi="Courier New" w:cs="Courier New"/>
          <w:noProof/>
          <w:sz w:val="16"/>
          <w:szCs w:val="16"/>
          <w:lang w:val="en-GB"/>
        </w:rPr>
        <w:t>number</w:t>
      </w:r>
      <w:r w:rsidRPr="00635FD8">
        <w:rPr>
          <w:rFonts w:ascii="Courier New" w:hAnsi="Courier New" w:cs="Courier New"/>
          <w:noProof/>
          <w:sz w:val="16"/>
          <w:szCs w:val="16"/>
          <w:lang w:val="en-GB"/>
        </w:rPr>
        <w:t>"</w:t>
      </w:r>
    </w:p>
    <w:p w14:paraId="4A5F2689"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p>
    <w:p w14:paraId="3F56389A"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p>
    <w:p w14:paraId="69C635D3"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w:t>
      </w:r>
    </w:p>
    <w:p w14:paraId="740BBD3C"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"tPolarizationList": {</w:t>
      </w:r>
    </w:p>
    <w:p w14:paraId="0167A1FC"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"type": "array",</w:t>
      </w:r>
    </w:p>
    <w:p w14:paraId="7FBDE555"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"items": {</w:t>
      </w:r>
    </w:p>
    <w:p w14:paraId="3313F534"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"$ref": "#/components/schemas/tPolarization</w:t>
      </w:r>
      <w:r>
        <w:rPr>
          <w:rFonts w:ascii="Courier New" w:hAnsi="Courier New" w:cs="Courier New"/>
          <w:noProof/>
          <w:sz w:val="16"/>
          <w:szCs w:val="16"/>
          <w:lang w:val="en-GB"/>
        </w:rPr>
        <w:t>Item</w:t>
      </w:r>
      <w:r w:rsidRPr="00635FD8">
        <w:rPr>
          <w:rFonts w:ascii="Courier New" w:hAnsi="Courier New" w:cs="Courier New"/>
          <w:noProof/>
          <w:sz w:val="16"/>
          <w:szCs w:val="16"/>
          <w:lang w:val="en-GB"/>
        </w:rPr>
        <w:t>"</w:t>
      </w:r>
    </w:p>
    <w:p w14:paraId="1FB28C8E"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p>
    <w:p w14:paraId="1FC6F410"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p>
    <w:p w14:paraId="2E8DC070"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"tBandNumber": {</w:t>
      </w:r>
    </w:p>
    <w:p w14:paraId="0F1C4C20"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"type": "</w:t>
      </w:r>
      <w:r>
        <w:rPr>
          <w:rFonts w:ascii="Courier New" w:hAnsi="Courier New" w:cs="Courier New"/>
          <w:noProof/>
          <w:sz w:val="16"/>
          <w:szCs w:val="16"/>
          <w:lang w:val="en-GB"/>
        </w:rPr>
        <w:t>integer</w:t>
      </w:r>
      <w:r w:rsidRPr="00635FD8">
        <w:rPr>
          <w:rFonts w:ascii="Courier New" w:hAnsi="Courier New" w:cs="Courier New"/>
          <w:noProof/>
          <w:sz w:val="16"/>
          <w:szCs w:val="16"/>
          <w:lang w:val="en-GB"/>
        </w:rPr>
        <w:t>",</w:t>
      </w:r>
    </w:p>
    <w:p w14:paraId="4BA12D62"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 xml:space="preserve">"minimum": </w:t>
      </w:r>
      <w:r>
        <w:rPr>
          <w:rFonts w:ascii="Courier New" w:hAnsi="Courier New" w:cs="Courier New"/>
          <w:noProof/>
          <w:sz w:val="16"/>
          <w:szCs w:val="16"/>
          <w:lang w:val="en-GB"/>
        </w:rPr>
        <w:t>1</w:t>
      </w:r>
      <w:r w:rsidRPr="00635FD8">
        <w:rPr>
          <w:rFonts w:ascii="Courier New" w:hAnsi="Courier New" w:cs="Courier New"/>
          <w:noProof/>
          <w:sz w:val="16"/>
          <w:szCs w:val="16"/>
          <w:lang w:val="en-GB"/>
        </w:rPr>
        <w:t>,</w:t>
      </w:r>
    </w:p>
    <w:p w14:paraId="0156E691"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r>
        <w:rPr>
          <w:rFonts w:ascii="Courier New" w:hAnsi="Courier New" w:cs="Courier New"/>
          <w:noProof/>
          <w:sz w:val="16"/>
          <w:szCs w:val="16"/>
          <w:lang w:val="en-GB"/>
        </w:rPr>
        <w:t>maximum</w:t>
      </w: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1024</w:t>
      </w:r>
    </w:p>
    <w:p w14:paraId="7DD7F39B"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w:t>
      </w:r>
    </w:p>
    <w:p w14:paraId="60A98495"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lastRenderedPageBreak/>
        <w:t xml:space="preserve">            "tMaxGain": {</w:t>
      </w:r>
    </w:p>
    <w:p w14:paraId="6250367F"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"type": "</w:t>
      </w:r>
      <w:r>
        <w:rPr>
          <w:rFonts w:ascii="Courier New" w:hAnsi="Courier New" w:cs="Courier New"/>
          <w:noProof/>
          <w:sz w:val="16"/>
          <w:szCs w:val="16"/>
          <w:lang w:val="en-GB"/>
        </w:rPr>
        <w:t>number</w:t>
      </w:r>
      <w:r w:rsidRPr="00635FD8">
        <w:rPr>
          <w:rFonts w:ascii="Courier New" w:hAnsi="Courier New" w:cs="Courier New"/>
          <w:noProof/>
          <w:sz w:val="16"/>
          <w:szCs w:val="16"/>
          <w:lang w:val="en-GB"/>
        </w:rPr>
        <w:t>"</w:t>
      </w:r>
    </w:p>
    <w:p w14:paraId="3A479555"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w:t>
      </w:r>
    </w:p>
    <w:p w14:paraId="6738A6A2"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"tM</w:t>
      </w:r>
      <w:r>
        <w:rPr>
          <w:rFonts w:ascii="Courier New" w:hAnsi="Courier New" w:cs="Courier New"/>
          <w:noProof/>
          <w:sz w:val="16"/>
          <w:szCs w:val="16"/>
          <w:lang w:val="en-GB"/>
        </w:rPr>
        <w:t>in</w:t>
      </w:r>
      <w:r w:rsidRPr="00635FD8">
        <w:rPr>
          <w:rFonts w:ascii="Courier New" w:hAnsi="Courier New" w:cs="Courier New"/>
          <w:noProof/>
          <w:sz w:val="16"/>
          <w:szCs w:val="16"/>
          <w:lang w:val="en-GB"/>
        </w:rPr>
        <w:t>Gain": {</w:t>
      </w:r>
    </w:p>
    <w:p w14:paraId="035D7D02"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"type": "</w:t>
      </w:r>
      <w:r>
        <w:rPr>
          <w:rFonts w:ascii="Courier New" w:hAnsi="Courier New" w:cs="Courier New"/>
          <w:noProof/>
          <w:sz w:val="16"/>
          <w:szCs w:val="16"/>
          <w:lang w:val="en-GB"/>
        </w:rPr>
        <w:t>number</w:t>
      </w:r>
      <w:r w:rsidRPr="00635FD8">
        <w:rPr>
          <w:rFonts w:ascii="Courier New" w:hAnsi="Courier New" w:cs="Courier New"/>
          <w:noProof/>
          <w:sz w:val="16"/>
          <w:szCs w:val="16"/>
          <w:lang w:val="en-GB"/>
        </w:rPr>
        <w:t>"</w:t>
      </w:r>
    </w:p>
    <w:p w14:paraId="34915546"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w:t>
      </w:r>
    </w:p>
    <w:p w14:paraId="468123F7"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"tIndependentPowerBudget": {</w:t>
      </w:r>
    </w:p>
    <w:p w14:paraId="634D83C9"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"type": "</w:t>
      </w:r>
      <w:r>
        <w:rPr>
          <w:rFonts w:ascii="Courier New" w:hAnsi="Courier New" w:cs="Courier New"/>
          <w:noProof/>
          <w:sz w:val="16"/>
          <w:szCs w:val="16"/>
          <w:lang w:val="en-GB"/>
        </w:rPr>
        <w:t>boolean</w:t>
      </w:r>
      <w:r w:rsidRPr="00635FD8">
        <w:rPr>
          <w:rFonts w:ascii="Courier New" w:hAnsi="Courier New" w:cs="Courier New"/>
          <w:noProof/>
          <w:sz w:val="16"/>
          <w:szCs w:val="16"/>
          <w:lang w:val="en-GB"/>
        </w:rPr>
        <w:t>"</w:t>
      </w:r>
    </w:p>
    <w:p w14:paraId="2FC593AE"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p>
    <w:p w14:paraId="49BF55FF"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w:t>
      </w:r>
    </w:p>
    <w:p w14:paraId="4C530508"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"required": ["</w:t>
      </w:r>
      <w:r>
        <w:rPr>
          <w:rFonts w:ascii="Courier New" w:hAnsi="Courier New" w:cs="Courier New"/>
          <w:noProof/>
          <w:sz w:val="16"/>
          <w:szCs w:val="16"/>
          <w:lang w:val="en-GB"/>
        </w:rPr>
        <w:t>tName</w:t>
      </w:r>
      <w:r w:rsidRPr="00635FD8">
        <w:rPr>
          <w:rFonts w:ascii="Courier New" w:hAnsi="Courier New" w:cs="Courier New"/>
          <w:noProof/>
          <w:sz w:val="16"/>
          <w:szCs w:val="16"/>
          <w:lang w:val="en-GB"/>
        </w:rPr>
        <w:t>"</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r>
        <w:rPr>
          <w:rFonts w:ascii="Courier New" w:hAnsi="Courier New" w:cs="Courier New"/>
          <w:noProof/>
          <w:sz w:val="16"/>
          <w:szCs w:val="16"/>
          <w:lang w:val="en-GB"/>
        </w:rPr>
        <w:t>tNumberOfRows</w:t>
      </w:r>
      <w:r w:rsidRPr="00635FD8">
        <w:rPr>
          <w:rFonts w:ascii="Courier New" w:hAnsi="Courier New" w:cs="Courier New"/>
          <w:noProof/>
          <w:sz w:val="16"/>
          <w:szCs w:val="16"/>
          <w:lang w:val="en-GB"/>
        </w:rPr>
        <w:t>"</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r>
        <w:rPr>
          <w:rFonts w:ascii="Courier New" w:hAnsi="Courier New" w:cs="Courier New"/>
          <w:noProof/>
          <w:sz w:val="16"/>
          <w:szCs w:val="16"/>
          <w:lang w:val="en-GB"/>
        </w:rPr>
        <w:t>tNumberOfColumns</w:t>
      </w:r>
      <w:r w:rsidRPr="00635FD8">
        <w:rPr>
          <w:rFonts w:ascii="Courier New" w:hAnsi="Courier New" w:cs="Courier New"/>
          <w:noProof/>
          <w:sz w:val="16"/>
          <w:szCs w:val="16"/>
          <w:lang w:val="en-GB"/>
        </w:rPr>
        <w:t>"</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r>
        <w:rPr>
          <w:rFonts w:ascii="Courier New" w:hAnsi="Courier New" w:cs="Courier New"/>
          <w:noProof/>
          <w:sz w:val="16"/>
          <w:szCs w:val="16"/>
          <w:lang w:val="en-GB"/>
        </w:rPr>
        <w:t>tNumberOfArrayLayers</w:t>
      </w:r>
      <w:r w:rsidRPr="00635FD8">
        <w:rPr>
          <w:rFonts w:ascii="Courier New" w:hAnsi="Courier New" w:cs="Courier New"/>
          <w:noProof/>
          <w:sz w:val="16"/>
          <w:szCs w:val="16"/>
          <w:lang w:val="en-GB"/>
        </w:rPr>
        <w:t>"</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"tPolarizationList"</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"tBandNumber"</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"tMaxGain"</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"tIndependentPowerBudget"</w:t>
      </w:r>
      <w:r>
        <w:rPr>
          <w:rFonts w:ascii="Courier New" w:hAnsi="Courier New" w:cs="Courier New"/>
          <w:noProof/>
          <w:sz w:val="16"/>
          <w:szCs w:val="16"/>
          <w:lang w:val="en-GB"/>
        </w:rPr>
        <w:t>]</w:t>
      </w:r>
    </w:p>
    <w:p w14:paraId="27F4E53D"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p>
    <w:p w14:paraId="790B2D1F"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RxArrayItem</w:t>
      </w:r>
      <w:r w:rsidRPr="00635FD8">
        <w:rPr>
          <w:rFonts w:ascii="Courier New" w:hAnsi="Courier New" w:cs="Courier New"/>
          <w:noProof/>
          <w:sz w:val="16"/>
          <w:szCs w:val="16"/>
          <w:lang w:val="en-GB"/>
        </w:rPr>
        <w:t>": {</w:t>
      </w:r>
    </w:p>
    <w:p w14:paraId="3CCF07E8"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"type": "object",</w:t>
      </w:r>
    </w:p>
    <w:p w14:paraId="6D6F1CAE"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"properties": {</w:t>
      </w:r>
    </w:p>
    <w:p w14:paraId="5AAC3166"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rName</w:t>
      </w:r>
      <w:r w:rsidRPr="00635FD8">
        <w:rPr>
          <w:rFonts w:ascii="Courier New" w:hAnsi="Courier New" w:cs="Courier New"/>
          <w:noProof/>
          <w:sz w:val="16"/>
          <w:szCs w:val="16"/>
          <w:lang w:val="en-GB"/>
        </w:rPr>
        <w:t>": {</w:t>
      </w:r>
    </w:p>
    <w:p w14:paraId="1AF00F5E"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"type": "</w:t>
      </w:r>
      <w:r>
        <w:rPr>
          <w:rFonts w:ascii="Courier New" w:hAnsi="Courier New" w:cs="Courier New"/>
          <w:noProof/>
          <w:sz w:val="16"/>
          <w:szCs w:val="16"/>
          <w:lang w:val="en-GB"/>
        </w:rPr>
        <w:t>string</w:t>
      </w:r>
      <w:r w:rsidRPr="00635FD8">
        <w:rPr>
          <w:rFonts w:ascii="Courier New" w:hAnsi="Courier New" w:cs="Courier New"/>
          <w:noProof/>
          <w:sz w:val="16"/>
          <w:szCs w:val="16"/>
          <w:lang w:val="en-GB"/>
        </w:rPr>
        <w:t>"</w:t>
      </w:r>
    </w:p>
    <w:p w14:paraId="068A3F8D"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p>
    <w:p w14:paraId="00B4B2C2"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rNumberOfRows</w:t>
      </w:r>
      <w:r w:rsidRPr="00635FD8">
        <w:rPr>
          <w:rFonts w:ascii="Courier New" w:hAnsi="Courier New" w:cs="Courier New"/>
          <w:noProof/>
          <w:sz w:val="16"/>
          <w:szCs w:val="16"/>
          <w:lang w:val="en-GB"/>
        </w:rPr>
        <w:t>": {</w:t>
      </w:r>
    </w:p>
    <w:p w14:paraId="2F3A683C"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"type": "</w:t>
      </w:r>
      <w:r>
        <w:rPr>
          <w:rFonts w:ascii="Courier New" w:hAnsi="Courier New" w:cs="Courier New"/>
          <w:noProof/>
          <w:sz w:val="16"/>
          <w:szCs w:val="16"/>
          <w:lang w:val="en-GB"/>
        </w:rPr>
        <w:t>integer</w:t>
      </w:r>
      <w:r w:rsidRPr="00635FD8">
        <w:rPr>
          <w:rFonts w:ascii="Courier New" w:hAnsi="Courier New" w:cs="Courier New"/>
          <w:noProof/>
          <w:sz w:val="16"/>
          <w:szCs w:val="16"/>
          <w:lang w:val="en-GB"/>
        </w:rPr>
        <w:t>",</w:t>
      </w:r>
    </w:p>
    <w:p w14:paraId="6EBDA2A2"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 xml:space="preserve">"minimum": </w:t>
      </w:r>
      <w:r>
        <w:rPr>
          <w:rFonts w:ascii="Courier New" w:hAnsi="Courier New" w:cs="Courier New"/>
          <w:noProof/>
          <w:sz w:val="16"/>
          <w:szCs w:val="16"/>
          <w:lang w:val="en-GB"/>
        </w:rPr>
        <w:t>1</w:t>
      </w:r>
      <w:r w:rsidRPr="00635FD8">
        <w:rPr>
          <w:rFonts w:ascii="Courier New" w:hAnsi="Courier New" w:cs="Courier New"/>
          <w:noProof/>
          <w:sz w:val="16"/>
          <w:szCs w:val="16"/>
          <w:lang w:val="en-GB"/>
        </w:rPr>
        <w:t>,</w:t>
      </w:r>
    </w:p>
    <w:p w14:paraId="7C150836"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r>
        <w:rPr>
          <w:rFonts w:ascii="Courier New" w:hAnsi="Courier New" w:cs="Courier New"/>
          <w:noProof/>
          <w:sz w:val="16"/>
          <w:szCs w:val="16"/>
          <w:lang w:val="en-GB"/>
        </w:rPr>
        <w:t>maximum</w:t>
      </w: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65535</w:t>
      </w:r>
    </w:p>
    <w:p w14:paraId="4DE902AB"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w:t>
      </w:r>
    </w:p>
    <w:p w14:paraId="7F18281E"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rNumberOfColumns</w:t>
      </w:r>
      <w:r w:rsidRPr="00635FD8">
        <w:rPr>
          <w:rFonts w:ascii="Courier New" w:hAnsi="Courier New" w:cs="Courier New"/>
          <w:noProof/>
          <w:sz w:val="16"/>
          <w:szCs w:val="16"/>
          <w:lang w:val="en-GB"/>
        </w:rPr>
        <w:t>": {</w:t>
      </w:r>
    </w:p>
    <w:p w14:paraId="5CC80A79"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"type": "</w:t>
      </w:r>
      <w:r>
        <w:rPr>
          <w:rFonts w:ascii="Courier New" w:hAnsi="Courier New" w:cs="Courier New"/>
          <w:noProof/>
          <w:sz w:val="16"/>
          <w:szCs w:val="16"/>
          <w:lang w:val="en-GB"/>
        </w:rPr>
        <w:t>integer</w:t>
      </w:r>
      <w:r w:rsidRPr="00635FD8">
        <w:rPr>
          <w:rFonts w:ascii="Courier New" w:hAnsi="Courier New" w:cs="Courier New"/>
          <w:noProof/>
          <w:sz w:val="16"/>
          <w:szCs w:val="16"/>
          <w:lang w:val="en-GB"/>
        </w:rPr>
        <w:t>",</w:t>
      </w:r>
    </w:p>
    <w:p w14:paraId="01469C4D"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 xml:space="preserve">"minimum": </w:t>
      </w:r>
      <w:r>
        <w:rPr>
          <w:rFonts w:ascii="Courier New" w:hAnsi="Courier New" w:cs="Courier New"/>
          <w:noProof/>
          <w:sz w:val="16"/>
          <w:szCs w:val="16"/>
          <w:lang w:val="en-GB"/>
        </w:rPr>
        <w:t>1</w:t>
      </w:r>
      <w:r w:rsidRPr="00635FD8">
        <w:rPr>
          <w:rFonts w:ascii="Courier New" w:hAnsi="Courier New" w:cs="Courier New"/>
          <w:noProof/>
          <w:sz w:val="16"/>
          <w:szCs w:val="16"/>
          <w:lang w:val="en-GB"/>
        </w:rPr>
        <w:t>,</w:t>
      </w:r>
    </w:p>
    <w:p w14:paraId="0CE6EF5F"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r>
        <w:rPr>
          <w:rFonts w:ascii="Courier New" w:hAnsi="Courier New" w:cs="Courier New"/>
          <w:noProof/>
          <w:sz w:val="16"/>
          <w:szCs w:val="16"/>
          <w:lang w:val="en-GB"/>
        </w:rPr>
        <w:t>maximum</w:t>
      </w: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65535</w:t>
      </w:r>
    </w:p>
    <w:p w14:paraId="1279C83D"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w:t>
      </w:r>
    </w:p>
    <w:p w14:paraId="65037807"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rNumberOfArrayLayers</w:t>
      </w:r>
      <w:r w:rsidRPr="00635FD8">
        <w:rPr>
          <w:rFonts w:ascii="Courier New" w:hAnsi="Courier New" w:cs="Courier New"/>
          <w:noProof/>
          <w:sz w:val="16"/>
          <w:szCs w:val="16"/>
          <w:lang w:val="en-GB"/>
        </w:rPr>
        <w:t>": {</w:t>
      </w:r>
    </w:p>
    <w:p w14:paraId="51209F03"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"type": "</w:t>
      </w:r>
      <w:r>
        <w:rPr>
          <w:rFonts w:ascii="Courier New" w:hAnsi="Courier New" w:cs="Courier New"/>
          <w:noProof/>
          <w:sz w:val="16"/>
          <w:szCs w:val="16"/>
          <w:lang w:val="en-GB"/>
        </w:rPr>
        <w:t>integer</w:t>
      </w:r>
      <w:r w:rsidRPr="00635FD8">
        <w:rPr>
          <w:rFonts w:ascii="Courier New" w:hAnsi="Courier New" w:cs="Courier New"/>
          <w:noProof/>
          <w:sz w:val="16"/>
          <w:szCs w:val="16"/>
          <w:lang w:val="en-GB"/>
        </w:rPr>
        <w:t>",</w:t>
      </w:r>
    </w:p>
    <w:p w14:paraId="6B811EFD"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 xml:space="preserve">"minimum": </w:t>
      </w:r>
      <w:r>
        <w:rPr>
          <w:rFonts w:ascii="Courier New" w:hAnsi="Courier New" w:cs="Courier New"/>
          <w:noProof/>
          <w:sz w:val="16"/>
          <w:szCs w:val="16"/>
          <w:lang w:val="en-GB"/>
        </w:rPr>
        <w:t>1</w:t>
      </w:r>
      <w:r w:rsidRPr="00635FD8">
        <w:rPr>
          <w:rFonts w:ascii="Courier New" w:hAnsi="Courier New" w:cs="Courier New"/>
          <w:noProof/>
          <w:sz w:val="16"/>
          <w:szCs w:val="16"/>
          <w:lang w:val="en-GB"/>
        </w:rPr>
        <w:t>,</w:t>
      </w:r>
    </w:p>
    <w:p w14:paraId="538EB523"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r>
        <w:rPr>
          <w:rFonts w:ascii="Courier New" w:hAnsi="Courier New" w:cs="Courier New"/>
          <w:noProof/>
          <w:sz w:val="16"/>
          <w:szCs w:val="16"/>
          <w:lang w:val="en-GB"/>
        </w:rPr>
        <w:t>maximum</w:t>
      </w: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255</w:t>
      </w:r>
    </w:p>
    <w:p w14:paraId="24C7E8D7"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w:t>
      </w:r>
    </w:p>
    <w:p w14:paraId="243C53E1"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rHorizontalSpacing</w:t>
      </w:r>
      <w:r w:rsidRPr="00635FD8">
        <w:rPr>
          <w:rFonts w:ascii="Courier New" w:hAnsi="Courier New" w:cs="Courier New"/>
          <w:noProof/>
          <w:sz w:val="16"/>
          <w:szCs w:val="16"/>
          <w:lang w:val="en-GB"/>
        </w:rPr>
        <w:t>": {</w:t>
      </w:r>
    </w:p>
    <w:p w14:paraId="396A9510"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"type": "</w:t>
      </w:r>
      <w:r>
        <w:rPr>
          <w:rFonts w:ascii="Courier New" w:hAnsi="Courier New" w:cs="Courier New"/>
          <w:noProof/>
          <w:sz w:val="16"/>
          <w:szCs w:val="16"/>
          <w:lang w:val="en-GB"/>
        </w:rPr>
        <w:t>number</w:t>
      </w:r>
      <w:r w:rsidRPr="00635FD8">
        <w:rPr>
          <w:rFonts w:ascii="Courier New" w:hAnsi="Courier New" w:cs="Courier New"/>
          <w:noProof/>
          <w:sz w:val="16"/>
          <w:szCs w:val="16"/>
          <w:lang w:val="en-GB"/>
        </w:rPr>
        <w:t>"</w:t>
      </w:r>
    </w:p>
    <w:p w14:paraId="48E554BD"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w:t>
      </w:r>
    </w:p>
    <w:p w14:paraId="20F0ACE8"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rVerticalSpacing</w:t>
      </w:r>
      <w:r w:rsidRPr="00635FD8">
        <w:rPr>
          <w:rFonts w:ascii="Courier New" w:hAnsi="Courier New" w:cs="Courier New"/>
          <w:noProof/>
          <w:sz w:val="16"/>
          <w:szCs w:val="16"/>
          <w:lang w:val="en-GB"/>
        </w:rPr>
        <w:t>": {</w:t>
      </w:r>
    </w:p>
    <w:p w14:paraId="4C25F661"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"type": "</w:t>
      </w:r>
      <w:r>
        <w:rPr>
          <w:rFonts w:ascii="Courier New" w:hAnsi="Courier New" w:cs="Courier New"/>
          <w:noProof/>
          <w:sz w:val="16"/>
          <w:szCs w:val="16"/>
          <w:lang w:val="en-GB"/>
        </w:rPr>
        <w:t>number</w:t>
      </w:r>
      <w:r w:rsidRPr="00635FD8">
        <w:rPr>
          <w:rFonts w:ascii="Courier New" w:hAnsi="Courier New" w:cs="Courier New"/>
          <w:noProof/>
          <w:sz w:val="16"/>
          <w:szCs w:val="16"/>
          <w:lang w:val="en-GB"/>
        </w:rPr>
        <w:t>"</w:t>
      </w:r>
    </w:p>
    <w:p w14:paraId="6769C69F"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w:t>
      </w:r>
    </w:p>
    <w:p w14:paraId="5FF5A45E"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r</w:t>
      </w:r>
      <w:r w:rsidRPr="00635FD8">
        <w:rPr>
          <w:rFonts w:ascii="Courier New" w:hAnsi="Courier New" w:cs="Courier New"/>
          <w:noProof/>
          <w:sz w:val="16"/>
          <w:szCs w:val="16"/>
          <w:lang w:val="en-GB"/>
        </w:rPr>
        <w:t>NormalVectorDirection": {</w:t>
      </w:r>
    </w:p>
    <w:p w14:paraId="6DAF857C"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"type": "</w:t>
      </w:r>
      <w:r>
        <w:rPr>
          <w:rFonts w:ascii="Courier New" w:hAnsi="Courier New" w:cs="Courier New"/>
          <w:noProof/>
          <w:sz w:val="16"/>
          <w:szCs w:val="16"/>
          <w:lang w:val="en-GB"/>
        </w:rPr>
        <w:t>object</w:t>
      </w:r>
      <w:r w:rsidRPr="00635FD8">
        <w:rPr>
          <w:rFonts w:ascii="Courier New" w:hAnsi="Courier New" w:cs="Courier New"/>
          <w:noProof/>
          <w:sz w:val="16"/>
          <w:szCs w:val="16"/>
          <w:lang w:val="en-GB"/>
        </w:rPr>
        <w:t>",</w:t>
      </w:r>
    </w:p>
    <w:p w14:paraId="01A0D000"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"properties": {</w:t>
      </w:r>
    </w:p>
    <w:p w14:paraId="11583D7C"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r>
        <w:rPr>
          <w:rFonts w:ascii="Courier New" w:hAnsi="Courier New" w:cs="Courier New"/>
          <w:noProof/>
          <w:sz w:val="16"/>
          <w:szCs w:val="16"/>
          <w:lang w:val="en-GB"/>
        </w:rPr>
        <w:t>r</w:t>
      </w:r>
      <w:r w:rsidRPr="00635FD8">
        <w:rPr>
          <w:rFonts w:ascii="Courier New" w:hAnsi="Courier New" w:cs="Courier New"/>
          <w:noProof/>
          <w:sz w:val="16"/>
          <w:szCs w:val="16"/>
          <w:lang w:val="en-GB"/>
        </w:rPr>
        <w:t>AzimuthAngle"</w:t>
      </w:r>
      <w:r>
        <w:rPr>
          <w:rFonts w:ascii="Courier New" w:hAnsi="Courier New" w:cs="Courier New"/>
          <w:noProof/>
          <w:sz w:val="16"/>
          <w:szCs w:val="16"/>
          <w:lang w:val="en-GB"/>
        </w:rPr>
        <w:t>: {</w:t>
      </w:r>
    </w:p>
    <w:p w14:paraId="013B7B58"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r>
        <w:rPr>
          <w:rFonts w:ascii="Courier New" w:hAnsi="Courier New" w:cs="Courier New"/>
          <w:noProof/>
          <w:sz w:val="16"/>
          <w:szCs w:val="16"/>
          <w:lang w:val="en-GB"/>
        </w:rPr>
        <w:t>type</w:t>
      </w:r>
      <w:r w:rsidRPr="00635FD8">
        <w:rPr>
          <w:rFonts w:ascii="Courier New" w:hAnsi="Courier New" w:cs="Courier New"/>
          <w:noProof/>
          <w:sz w:val="16"/>
          <w:szCs w:val="16"/>
          <w:lang w:val="en-GB"/>
        </w:rPr>
        <w:t>"</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r>
        <w:rPr>
          <w:rFonts w:ascii="Courier New" w:hAnsi="Courier New" w:cs="Courier New"/>
          <w:noProof/>
          <w:sz w:val="16"/>
          <w:szCs w:val="16"/>
          <w:lang w:val="en-GB"/>
        </w:rPr>
        <w:t>number</w:t>
      </w:r>
      <w:r w:rsidRPr="00635FD8">
        <w:rPr>
          <w:rFonts w:ascii="Courier New" w:hAnsi="Courier New" w:cs="Courier New"/>
          <w:noProof/>
          <w:sz w:val="16"/>
          <w:szCs w:val="16"/>
          <w:lang w:val="en-GB"/>
        </w:rPr>
        <w:t>"</w:t>
      </w:r>
    </w:p>
    <w:p w14:paraId="61F78DE9"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p>
    <w:p w14:paraId="710C08E9"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r>
        <w:rPr>
          <w:rFonts w:ascii="Courier New" w:hAnsi="Courier New" w:cs="Courier New"/>
          <w:noProof/>
          <w:sz w:val="16"/>
          <w:szCs w:val="16"/>
          <w:lang w:val="en-GB"/>
        </w:rPr>
        <w:t>rZenith</w:t>
      </w:r>
      <w:r w:rsidRPr="00635FD8">
        <w:rPr>
          <w:rFonts w:ascii="Courier New" w:hAnsi="Courier New" w:cs="Courier New"/>
          <w:noProof/>
          <w:sz w:val="16"/>
          <w:szCs w:val="16"/>
          <w:lang w:val="en-GB"/>
        </w:rPr>
        <w:t>Angle"</w:t>
      </w:r>
      <w:r>
        <w:rPr>
          <w:rFonts w:ascii="Courier New" w:hAnsi="Courier New" w:cs="Courier New"/>
          <w:noProof/>
          <w:sz w:val="16"/>
          <w:szCs w:val="16"/>
          <w:lang w:val="en-GB"/>
        </w:rPr>
        <w:t>: {</w:t>
      </w:r>
    </w:p>
    <w:p w14:paraId="75BEB77F"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r>
        <w:rPr>
          <w:rFonts w:ascii="Courier New" w:hAnsi="Courier New" w:cs="Courier New"/>
          <w:noProof/>
          <w:sz w:val="16"/>
          <w:szCs w:val="16"/>
          <w:lang w:val="en-GB"/>
        </w:rPr>
        <w:t>type</w:t>
      </w:r>
      <w:r w:rsidRPr="00635FD8">
        <w:rPr>
          <w:rFonts w:ascii="Courier New" w:hAnsi="Courier New" w:cs="Courier New"/>
          <w:noProof/>
          <w:sz w:val="16"/>
          <w:szCs w:val="16"/>
          <w:lang w:val="en-GB"/>
        </w:rPr>
        <w:t>"</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r>
        <w:rPr>
          <w:rFonts w:ascii="Courier New" w:hAnsi="Courier New" w:cs="Courier New"/>
          <w:noProof/>
          <w:sz w:val="16"/>
          <w:szCs w:val="16"/>
          <w:lang w:val="en-GB"/>
        </w:rPr>
        <w:t>number</w:t>
      </w:r>
      <w:r w:rsidRPr="00635FD8">
        <w:rPr>
          <w:rFonts w:ascii="Courier New" w:hAnsi="Courier New" w:cs="Courier New"/>
          <w:noProof/>
          <w:sz w:val="16"/>
          <w:szCs w:val="16"/>
          <w:lang w:val="en-GB"/>
        </w:rPr>
        <w:t>"</w:t>
      </w:r>
    </w:p>
    <w:p w14:paraId="30926FDC"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p>
    <w:p w14:paraId="7CDA13F9"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p>
    <w:p w14:paraId="553D3B7B"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w:t>
      </w:r>
    </w:p>
    <w:p w14:paraId="291FB99F"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r</w:t>
      </w:r>
      <w:r w:rsidRPr="00635FD8">
        <w:rPr>
          <w:rFonts w:ascii="Courier New" w:hAnsi="Courier New" w:cs="Courier New"/>
          <w:noProof/>
          <w:sz w:val="16"/>
          <w:szCs w:val="16"/>
          <w:lang w:val="en-GB"/>
        </w:rPr>
        <w:t>LeftmostBottomArrayElementPosition": {</w:t>
      </w:r>
    </w:p>
    <w:p w14:paraId="4120DDBB"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"type": "</w:t>
      </w:r>
      <w:r>
        <w:rPr>
          <w:rFonts w:ascii="Courier New" w:hAnsi="Courier New" w:cs="Courier New"/>
          <w:noProof/>
          <w:sz w:val="16"/>
          <w:szCs w:val="16"/>
          <w:lang w:val="en-GB"/>
        </w:rPr>
        <w:t>object</w:t>
      </w:r>
      <w:r w:rsidRPr="00635FD8">
        <w:rPr>
          <w:rFonts w:ascii="Courier New" w:hAnsi="Courier New" w:cs="Courier New"/>
          <w:noProof/>
          <w:sz w:val="16"/>
          <w:szCs w:val="16"/>
          <w:lang w:val="en-GB"/>
        </w:rPr>
        <w:t>",</w:t>
      </w:r>
    </w:p>
    <w:p w14:paraId="24E72806"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"properties": {</w:t>
      </w:r>
    </w:p>
    <w:p w14:paraId="52F746E5"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r>
        <w:rPr>
          <w:rFonts w:ascii="Courier New" w:hAnsi="Courier New" w:cs="Courier New"/>
          <w:noProof/>
          <w:sz w:val="16"/>
          <w:szCs w:val="16"/>
          <w:lang w:val="en-GB"/>
        </w:rPr>
        <w:t>r</w:t>
      </w:r>
      <w:r w:rsidRPr="00635FD8">
        <w:rPr>
          <w:rFonts w:ascii="Courier New" w:hAnsi="Courier New" w:cs="Courier New"/>
          <w:noProof/>
          <w:sz w:val="16"/>
          <w:szCs w:val="16"/>
          <w:lang w:val="en-GB"/>
        </w:rPr>
        <w:t>XAxis"</w:t>
      </w:r>
      <w:r>
        <w:rPr>
          <w:rFonts w:ascii="Courier New" w:hAnsi="Courier New" w:cs="Courier New"/>
          <w:noProof/>
          <w:sz w:val="16"/>
          <w:szCs w:val="16"/>
          <w:lang w:val="en-GB"/>
        </w:rPr>
        <w:t>: {</w:t>
      </w:r>
    </w:p>
    <w:p w14:paraId="73679B6D"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r>
        <w:rPr>
          <w:rFonts w:ascii="Courier New" w:hAnsi="Courier New" w:cs="Courier New"/>
          <w:noProof/>
          <w:sz w:val="16"/>
          <w:szCs w:val="16"/>
          <w:lang w:val="en-GB"/>
        </w:rPr>
        <w:t>type</w:t>
      </w:r>
      <w:r w:rsidRPr="00635FD8">
        <w:rPr>
          <w:rFonts w:ascii="Courier New" w:hAnsi="Courier New" w:cs="Courier New"/>
          <w:noProof/>
          <w:sz w:val="16"/>
          <w:szCs w:val="16"/>
          <w:lang w:val="en-GB"/>
        </w:rPr>
        <w:t>"</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r>
        <w:rPr>
          <w:rFonts w:ascii="Courier New" w:hAnsi="Courier New" w:cs="Courier New"/>
          <w:noProof/>
          <w:sz w:val="16"/>
          <w:szCs w:val="16"/>
          <w:lang w:val="en-GB"/>
        </w:rPr>
        <w:t>number</w:t>
      </w:r>
      <w:r w:rsidRPr="00635FD8">
        <w:rPr>
          <w:rFonts w:ascii="Courier New" w:hAnsi="Courier New" w:cs="Courier New"/>
          <w:noProof/>
          <w:sz w:val="16"/>
          <w:szCs w:val="16"/>
          <w:lang w:val="en-GB"/>
        </w:rPr>
        <w:t>"</w:t>
      </w:r>
    </w:p>
    <w:p w14:paraId="68C29570"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p>
    <w:p w14:paraId="0BEBD8CF"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r>
        <w:rPr>
          <w:rFonts w:ascii="Courier New" w:hAnsi="Courier New" w:cs="Courier New"/>
          <w:noProof/>
          <w:sz w:val="16"/>
          <w:szCs w:val="16"/>
          <w:lang w:val="en-GB"/>
        </w:rPr>
        <w:t>r</w:t>
      </w:r>
      <w:r w:rsidRPr="00635FD8">
        <w:rPr>
          <w:rFonts w:ascii="Courier New" w:hAnsi="Courier New" w:cs="Courier New"/>
          <w:noProof/>
          <w:sz w:val="16"/>
          <w:szCs w:val="16"/>
          <w:lang w:val="en-GB"/>
        </w:rPr>
        <w:t>YAxis"</w:t>
      </w:r>
      <w:r>
        <w:rPr>
          <w:rFonts w:ascii="Courier New" w:hAnsi="Courier New" w:cs="Courier New"/>
          <w:noProof/>
          <w:sz w:val="16"/>
          <w:szCs w:val="16"/>
          <w:lang w:val="en-GB"/>
        </w:rPr>
        <w:t>: {</w:t>
      </w:r>
    </w:p>
    <w:p w14:paraId="71E93EFC"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r>
        <w:rPr>
          <w:rFonts w:ascii="Courier New" w:hAnsi="Courier New" w:cs="Courier New"/>
          <w:noProof/>
          <w:sz w:val="16"/>
          <w:szCs w:val="16"/>
          <w:lang w:val="en-GB"/>
        </w:rPr>
        <w:t>type</w:t>
      </w:r>
      <w:r w:rsidRPr="00635FD8">
        <w:rPr>
          <w:rFonts w:ascii="Courier New" w:hAnsi="Courier New" w:cs="Courier New"/>
          <w:noProof/>
          <w:sz w:val="16"/>
          <w:szCs w:val="16"/>
          <w:lang w:val="en-GB"/>
        </w:rPr>
        <w:t>"</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r>
        <w:rPr>
          <w:rFonts w:ascii="Courier New" w:hAnsi="Courier New" w:cs="Courier New"/>
          <w:noProof/>
          <w:sz w:val="16"/>
          <w:szCs w:val="16"/>
          <w:lang w:val="en-GB"/>
        </w:rPr>
        <w:t>number</w:t>
      </w:r>
      <w:r w:rsidRPr="00635FD8">
        <w:rPr>
          <w:rFonts w:ascii="Courier New" w:hAnsi="Courier New" w:cs="Courier New"/>
          <w:noProof/>
          <w:sz w:val="16"/>
          <w:szCs w:val="16"/>
          <w:lang w:val="en-GB"/>
        </w:rPr>
        <w:t>"</w:t>
      </w:r>
    </w:p>
    <w:p w14:paraId="1C2235D2"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p>
    <w:p w14:paraId="67777EE5"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r>
        <w:rPr>
          <w:rFonts w:ascii="Courier New" w:hAnsi="Courier New" w:cs="Courier New"/>
          <w:noProof/>
          <w:sz w:val="16"/>
          <w:szCs w:val="16"/>
          <w:lang w:val="en-GB"/>
        </w:rPr>
        <w:t>rZ</w:t>
      </w:r>
      <w:r w:rsidRPr="00635FD8">
        <w:rPr>
          <w:rFonts w:ascii="Courier New" w:hAnsi="Courier New" w:cs="Courier New"/>
          <w:noProof/>
          <w:sz w:val="16"/>
          <w:szCs w:val="16"/>
          <w:lang w:val="en-GB"/>
        </w:rPr>
        <w:t>Axis"</w:t>
      </w:r>
      <w:r>
        <w:rPr>
          <w:rFonts w:ascii="Courier New" w:hAnsi="Courier New" w:cs="Courier New"/>
          <w:noProof/>
          <w:sz w:val="16"/>
          <w:szCs w:val="16"/>
          <w:lang w:val="en-GB"/>
        </w:rPr>
        <w:t>: {</w:t>
      </w:r>
    </w:p>
    <w:p w14:paraId="6E4C0D93"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r>
        <w:rPr>
          <w:rFonts w:ascii="Courier New" w:hAnsi="Courier New" w:cs="Courier New"/>
          <w:noProof/>
          <w:sz w:val="16"/>
          <w:szCs w:val="16"/>
          <w:lang w:val="en-GB"/>
        </w:rPr>
        <w:t>type</w:t>
      </w:r>
      <w:r w:rsidRPr="00635FD8">
        <w:rPr>
          <w:rFonts w:ascii="Courier New" w:hAnsi="Courier New" w:cs="Courier New"/>
          <w:noProof/>
          <w:sz w:val="16"/>
          <w:szCs w:val="16"/>
          <w:lang w:val="en-GB"/>
        </w:rPr>
        <w:t>"</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r>
        <w:rPr>
          <w:rFonts w:ascii="Courier New" w:hAnsi="Courier New" w:cs="Courier New"/>
          <w:noProof/>
          <w:sz w:val="16"/>
          <w:szCs w:val="16"/>
          <w:lang w:val="en-GB"/>
        </w:rPr>
        <w:t>number</w:t>
      </w:r>
      <w:r w:rsidRPr="00635FD8">
        <w:rPr>
          <w:rFonts w:ascii="Courier New" w:hAnsi="Courier New" w:cs="Courier New"/>
          <w:noProof/>
          <w:sz w:val="16"/>
          <w:szCs w:val="16"/>
          <w:lang w:val="en-GB"/>
        </w:rPr>
        <w:t>"</w:t>
      </w:r>
    </w:p>
    <w:p w14:paraId="76B1C04D"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p>
    <w:p w14:paraId="1C2B4C93"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p>
    <w:p w14:paraId="44256DF5"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w:t>
      </w:r>
    </w:p>
    <w:p w14:paraId="6AF81F93"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r>
        <w:rPr>
          <w:rFonts w:ascii="Courier New" w:hAnsi="Courier New" w:cs="Courier New"/>
          <w:noProof/>
          <w:sz w:val="16"/>
          <w:szCs w:val="16"/>
          <w:lang w:val="en-GB"/>
        </w:rPr>
        <w:t>r</w:t>
      </w:r>
      <w:r w:rsidRPr="00635FD8">
        <w:rPr>
          <w:rFonts w:ascii="Courier New" w:hAnsi="Courier New" w:cs="Courier New"/>
          <w:noProof/>
          <w:sz w:val="16"/>
          <w:szCs w:val="16"/>
          <w:lang w:val="en-GB"/>
        </w:rPr>
        <w:t>PolarizationList": {</w:t>
      </w:r>
    </w:p>
    <w:p w14:paraId="4BE046DC"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"type": "array",</w:t>
      </w:r>
    </w:p>
    <w:p w14:paraId="760B3485"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"items": {</w:t>
      </w:r>
    </w:p>
    <w:p w14:paraId="26EAC0EA"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"$ref": "#/components/schemas/</w:t>
      </w:r>
      <w:r>
        <w:rPr>
          <w:rFonts w:ascii="Courier New" w:hAnsi="Courier New" w:cs="Courier New"/>
          <w:noProof/>
          <w:sz w:val="16"/>
          <w:szCs w:val="16"/>
          <w:lang w:val="en-GB"/>
        </w:rPr>
        <w:t>r</w:t>
      </w:r>
      <w:r w:rsidRPr="00635FD8">
        <w:rPr>
          <w:rFonts w:ascii="Courier New" w:hAnsi="Courier New" w:cs="Courier New"/>
          <w:noProof/>
          <w:sz w:val="16"/>
          <w:szCs w:val="16"/>
          <w:lang w:val="en-GB"/>
        </w:rPr>
        <w:t>Polarization</w:t>
      </w:r>
      <w:r>
        <w:rPr>
          <w:rFonts w:ascii="Courier New" w:hAnsi="Courier New" w:cs="Courier New"/>
          <w:noProof/>
          <w:sz w:val="16"/>
          <w:szCs w:val="16"/>
          <w:lang w:val="en-GB"/>
        </w:rPr>
        <w:t>Item</w:t>
      </w:r>
      <w:r w:rsidRPr="00635FD8">
        <w:rPr>
          <w:rFonts w:ascii="Courier New" w:hAnsi="Courier New" w:cs="Courier New"/>
          <w:noProof/>
          <w:sz w:val="16"/>
          <w:szCs w:val="16"/>
          <w:lang w:val="en-GB"/>
        </w:rPr>
        <w:t>"</w:t>
      </w:r>
    </w:p>
    <w:p w14:paraId="16F78862"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p>
    <w:p w14:paraId="3137D3FF"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p>
    <w:p w14:paraId="45CCA08C"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r</w:t>
      </w:r>
      <w:r w:rsidRPr="00635FD8">
        <w:rPr>
          <w:rFonts w:ascii="Courier New" w:hAnsi="Courier New" w:cs="Courier New"/>
          <w:noProof/>
          <w:sz w:val="16"/>
          <w:szCs w:val="16"/>
          <w:lang w:val="en-GB"/>
        </w:rPr>
        <w:t>BandNumber": {</w:t>
      </w:r>
    </w:p>
    <w:p w14:paraId="5637FC91"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"type": "</w:t>
      </w:r>
      <w:r>
        <w:rPr>
          <w:rFonts w:ascii="Courier New" w:hAnsi="Courier New" w:cs="Courier New"/>
          <w:noProof/>
          <w:sz w:val="16"/>
          <w:szCs w:val="16"/>
          <w:lang w:val="en-GB"/>
        </w:rPr>
        <w:t>integer</w:t>
      </w:r>
      <w:r w:rsidRPr="00635FD8">
        <w:rPr>
          <w:rFonts w:ascii="Courier New" w:hAnsi="Courier New" w:cs="Courier New"/>
          <w:noProof/>
          <w:sz w:val="16"/>
          <w:szCs w:val="16"/>
          <w:lang w:val="en-GB"/>
        </w:rPr>
        <w:t>",</w:t>
      </w:r>
    </w:p>
    <w:p w14:paraId="3CE11B1F"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 xml:space="preserve">"minimum": </w:t>
      </w:r>
      <w:r>
        <w:rPr>
          <w:rFonts w:ascii="Courier New" w:hAnsi="Courier New" w:cs="Courier New"/>
          <w:noProof/>
          <w:sz w:val="16"/>
          <w:szCs w:val="16"/>
          <w:lang w:val="en-GB"/>
        </w:rPr>
        <w:t>1</w:t>
      </w:r>
      <w:r w:rsidRPr="00635FD8">
        <w:rPr>
          <w:rFonts w:ascii="Courier New" w:hAnsi="Courier New" w:cs="Courier New"/>
          <w:noProof/>
          <w:sz w:val="16"/>
          <w:szCs w:val="16"/>
          <w:lang w:val="en-GB"/>
        </w:rPr>
        <w:t>,</w:t>
      </w:r>
    </w:p>
    <w:p w14:paraId="22DA42F0"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lastRenderedPageBreak/>
        <w:t xml:space="preserve">               </w:t>
      </w:r>
      <w:r w:rsidRPr="00635FD8">
        <w:rPr>
          <w:rFonts w:ascii="Courier New" w:hAnsi="Courier New" w:cs="Courier New"/>
          <w:noProof/>
          <w:sz w:val="16"/>
          <w:szCs w:val="16"/>
          <w:lang w:val="en-GB"/>
        </w:rPr>
        <w:t>"</w:t>
      </w:r>
      <w:r>
        <w:rPr>
          <w:rFonts w:ascii="Courier New" w:hAnsi="Courier New" w:cs="Courier New"/>
          <w:noProof/>
          <w:sz w:val="16"/>
          <w:szCs w:val="16"/>
          <w:lang w:val="en-GB"/>
        </w:rPr>
        <w:t>maximum</w:t>
      </w: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1024</w:t>
      </w:r>
    </w:p>
    <w:p w14:paraId="2A46C063"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w:t>
      </w:r>
    </w:p>
    <w:p w14:paraId="774F6F93"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r w:rsidRPr="00D11498">
        <w:rPr>
          <w:rFonts w:ascii="Courier New" w:hAnsi="Courier New" w:cs="Courier New"/>
          <w:noProof/>
          <w:sz w:val="16"/>
          <w:szCs w:val="16"/>
          <w:lang w:val="en-GB"/>
        </w:rPr>
        <w:t>"</w:t>
      </w:r>
      <w:r w:rsidRPr="006E08DC">
        <w:rPr>
          <w:rFonts w:ascii="Courier New" w:hAnsi="Courier New" w:cs="Courier New"/>
          <w:noProof/>
          <w:sz w:val="16"/>
          <w:szCs w:val="16"/>
        </w:rPr>
        <w:t>rGainCorrectionRange</w:t>
      </w:r>
      <w:r w:rsidRPr="00D11498">
        <w:rPr>
          <w:rFonts w:ascii="Courier New" w:hAnsi="Courier New" w:cs="Courier New"/>
          <w:noProof/>
          <w:sz w:val="16"/>
          <w:szCs w:val="16"/>
        </w:rPr>
        <w:t>"</w:t>
      </w:r>
      <w:r>
        <w:rPr>
          <w:rFonts w:ascii="Courier New" w:hAnsi="Courier New" w:cs="Courier New"/>
          <w:noProof/>
          <w:sz w:val="16"/>
          <w:szCs w:val="16"/>
        </w:rPr>
        <w:t>: {</w:t>
      </w:r>
    </w:p>
    <w:p w14:paraId="3D7863E5"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"type": "</w:t>
      </w:r>
      <w:r>
        <w:rPr>
          <w:rFonts w:ascii="Courier New" w:hAnsi="Courier New" w:cs="Courier New"/>
          <w:noProof/>
          <w:sz w:val="16"/>
          <w:szCs w:val="16"/>
          <w:lang w:val="en-GB"/>
        </w:rPr>
        <w:t>object</w:t>
      </w:r>
      <w:r w:rsidRPr="00635FD8">
        <w:rPr>
          <w:rFonts w:ascii="Courier New" w:hAnsi="Courier New" w:cs="Courier New"/>
          <w:noProof/>
          <w:sz w:val="16"/>
          <w:szCs w:val="16"/>
          <w:lang w:val="en-GB"/>
        </w:rPr>
        <w:t>",</w:t>
      </w:r>
    </w:p>
    <w:p w14:paraId="4E9D2E05"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"properties": {</w:t>
      </w:r>
    </w:p>
    <w:p w14:paraId="7EFB49E2"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r>
        <w:rPr>
          <w:rFonts w:ascii="Courier New" w:hAnsi="Courier New" w:cs="Courier New"/>
          <w:noProof/>
          <w:sz w:val="16"/>
          <w:szCs w:val="16"/>
          <w:lang w:val="en-GB"/>
        </w:rPr>
        <w:t>r</w:t>
      </w:r>
      <w:r w:rsidRPr="00635FD8">
        <w:rPr>
          <w:rFonts w:ascii="Courier New" w:hAnsi="Courier New" w:cs="Courier New"/>
          <w:noProof/>
          <w:sz w:val="16"/>
          <w:szCs w:val="16"/>
          <w:lang w:val="en-GB"/>
        </w:rPr>
        <w:t>Max": {</w:t>
      </w:r>
    </w:p>
    <w:p w14:paraId="094E5BAA"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"type": "</w:t>
      </w:r>
      <w:r>
        <w:rPr>
          <w:rFonts w:ascii="Courier New" w:hAnsi="Courier New" w:cs="Courier New"/>
          <w:noProof/>
          <w:sz w:val="16"/>
          <w:szCs w:val="16"/>
          <w:lang w:val="en-GB"/>
        </w:rPr>
        <w:t>number</w:t>
      </w:r>
      <w:r w:rsidRPr="00635FD8">
        <w:rPr>
          <w:rFonts w:ascii="Courier New" w:hAnsi="Courier New" w:cs="Courier New"/>
          <w:noProof/>
          <w:sz w:val="16"/>
          <w:szCs w:val="16"/>
          <w:lang w:val="en-GB"/>
        </w:rPr>
        <w:t>"</w:t>
      </w:r>
    </w:p>
    <w:p w14:paraId="1E1F4647"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r>
        <w:rPr>
          <w:rFonts w:ascii="Courier New" w:hAnsi="Courier New" w:cs="Courier New"/>
          <w:noProof/>
          <w:sz w:val="16"/>
          <w:szCs w:val="16"/>
          <w:lang w:val="en-GB"/>
        </w:rPr>
        <w:t>,</w:t>
      </w:r>
    </w:p>
    <w:p w14:paraId="30D7CA24"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r>
        <w:rPr>
          <w:rFonts w:ascii="Courier New" w:hAnsi="Courier New" w:cs="Courier New"/>
          <w:noProof/>
          <w:sz w:val="16"/>
          <w:szCs w:val="16"/>
          <w:lang w:val="en-GB"/>
        </w:rPr>
        <w:t>r</w:t>
      </w:r>
      <w:r w:rsidRPr="00635FD8">
        <w:rPr>
          <w:rFonts w:ascii="Courier New" w:hAnsi="Courier New" w:cs="Courier New"/>
          <w:noProof/>
          <w:sz w:val="16"/>
          <w:szCs w:val="16"/>
          <w:lang w:val="en-GB"/>
        </w:rPr>
        <w:t>M</w:t>
      </w:r>
      <w:r>
        <w:rPr>
          <w:rFonts w:ascii="Courier New" w:hAnsi="Courier New" w:cs="Courier New"/>
          <w:noProof/>
          <w:sz w:val="16"/>
          <w:szCs w:val="16"/>
          <w:lang w:val="en-GB"/>
        </w:rPr>
        <w:t>in</w:t>
      </w:r>
      <w:r w:rsidRPr="00635FD8">
        <w:rPr>
          <w:rFonts w:ascii="Courier New" w:hAnsi="Courier New" w:cs="Courier New"/>
          <w:noProof/>
          <w:sz w:val="16"/>
          <w:szCs w:val="16"/>
          <w:lang w:val="en-GB"/>
        </w:rPr>
        <w:t>": {</w:t>
      </w:r>
    </w:p>
    <w:p w14:paraId="61729155"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"type": "</w:t>
      </w:r>
      <w:r>
        <w:rPr>
          <w:rFonts w:ascii="Courier New" w:hAnsi="Courier New" w:cs="Courier New"/>
          <w:noProof/>
          <w:sz w:val="16"/>
          <w:szCs w:val="16"/>
          <w:lang w:val="en-GB"/>
        </w:rPr>
        <w:t>number</w:t>
      </w:r>
      <w:r w:rsidRPr="00635FD8">
        <w:rPr>
          <w:rFonts w:ascii="Courier New" w:hAnsi="Courier New" w:cs="Courier New"/>
          <w:noProof/>
          <w:sz w:val="16"/>
          <w:szCs w:val="16"/>
          <w:lang w:val="en-GB"/>
        </w:rPr>
        <w:t>"</w:t>
      </w:r>
    </w:p>
    <w:p w14:paraId="033E43F2"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p>
    <w:p w14:paraId="06C15B22"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 xml:space="preserve">         }</w:t>
      </w:r>
    </w:p>
    <w:p w14:paraId="42D1CE04"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p>
    <w:p w14:paraId="05D955CD"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w:t>
      </w:r>
    </w:p>
    <w:p w14:paraId="7DBD424E"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"required": ["</w:t>
      </w:r>
      <w:r>
        <w:rPr>
          <w:rFonts w:ascii="Courier New" w:hAnsi="Courier New" w:cs="Courier New"/>
          <w:noProof/>
          <w:sz w:val="16"/>
          <w:szCs w:val="16"/>
          <w:lang w:val="en-GB"/>
        </w:rPr>
        <w:t>rName</w:t>
      </w:r>
      <w:r w:rsidRPr="00635FD8">
        <w:rPr>
          <w:rFonts w:ascii="Courier New" w:hAnsi="Courier New" w:cs="Courier New"/>
          <w:noProof/>
          <w:sz w:val="16"/>
          <w:szCs w:val="16"/>
          <w:lang w:val="en-GB"/>
        </w:rPr>
        <w:t>"</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r>
        <w:rPr>
          <w:rFonts w:ascii="Courier New" w:hAnsi="Courier New" w:cs="Courier New"/>
          <w:noProof/>
          <w:sz w:val="16"/>
          <w:szCs w:val="16"/>
          <w:lang w:val="en-GB"/>
        </w:rPr>
        <w:t>rNumberOfRows</w:t>
      </w:r>
      <w:r w:rsidRPr="00635FD8">
        <w:rPr>
          <w:rFonts w:ascii="Courier New" w:hAnsi="Courier New" w:cs="Courier New"/>
          <w:noProof/>
          <w:sz w:val="16"/>
          <w:szCs w:val="16"/>
          <w:lang w:val="en-GB"/>
        </w:rPr>
        <w:t>"</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r>
        <w:rPr>
          <w:rFonts w:ascii="Courier New" w:hAnsi="Courier New" w:cs="Courier New"/>
          <w:noProof/>
          <w:sz w:val="16"/>
          <w:szCs w:val="16"/>
          <w:lang w:val="en-GB"/>
        </w:rPr>
        <w:t>rNumberOfColumns</w:t>
      </w:r>
      <w:r w:rsidRPr="00635FD8">
        <w:rPr>
          <w:rFonts w:ascii="Courier New" w:hAnsi="Courier New" w:cs="Courier New"/>
          <w:noProof/>
          <w:sz w:val="16"/>
          <w:szCs w:val="16"/>
          <w:lang w:val="en-GB"/>
        </w:rPr>
        <w:t>"</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r>
        <w:rPr>
          <w:rFonts w:ascii="Courier New" w:hAnsi="Courier New" w:cs="Courier New"/>
          <w:noProof/>
          <w:sz w:val="16"/>
          <w:szCs w:val="16"/>
          <w:lang w:val="en-GB"/>
        </w:rPr>
        <w:t>rNumberOfArrayLayers</w:t>
      </w:r>
      <w:r w:rsidRPr="00635FD8">
        <w:rPr>
          <w:rFonts w:ascii="Courier New" w:hAnsi="Courier New" w:cs="Courier New"/>
          <w:noProof/>
          <w:sz w:val="16"/>
          <w:szCs w:val="16"/>
          <w:lang w:val="en-GB"/>
        </w:rPr>
        <w:t>"</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r>
        <w:rPr>
          <w:rFonts w:ascii="Courier New" w:hAnsi="Courier New" w:cs="Courier New"/>
          <w:noProof/>
          <w:sz w:val="16"/>
          <w:szCs w:val="16"/>
          <w:lang w:val="en-GB"/>
        </w:rPr>
        <w:t>r</w:t>
      </w:r>
      <w:r w:rsidRPr="00635FD8">
        <w:rPr>
          <w:rFonts w:ascii="Courier New" w:hAnsi="Courier New" w:cs="Courier New"/>
          <w:noProof/>
          <w:sz w:val="16"/>
          <w:szCs w:val="16"/>
          <w:lang w:val="en-GB"/>
        </w:rPr>
        <w:t>PolarizationList"</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r>
        <w:rPr>
          <w:rFonts w:ascii="Courier New" w:hAnsi="Courier New" w:cs="Courier New"/>
          <w:noProof/>
          <w:sz w:val="16"/>
          <w:szCs w:val="16"/>
          <w:lang w:val="en-GB"/>
        </w:rPr>
        <w:t>r</w:t>
      </w:r>
      <w:r w:rsidRPr="00635FD8">
        <w:rPr>
          <w:rFonts w:ascii="Courier New" w:hAnsi="Courier New" w:cs="Courier New"/>
          <w:noProof/>
          <w:sz w:val="16"/>
          <w:szCs w:val="16"/>
          <w:lang w:val="en-GB"/>
        </w:rPr>
        <w:t>BandNumber"</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r w:rsidRPr="006E08DC">
        <w:rPr>
          <w:rFonts w:ascii="Courier New" w:hAnsi="Courier New" w:cs="Courier New"/>
          <w:noProof/>
          <w:sz w:val="16"/>
          <w:szCs w:val="16"/>
        </w:rPr>
        <w:t>rGainCorrectionRange</w:t>
      </w:r>
      <w:r w:rsidRPr="00635FD8">
        <w:rPr>
          <w:rFonts w:ascii="Courier New" w:hAnsi="Courier New" w:cs="Courier New"/>
          <w:noProof/>
          <w:sz w:val="16"/>
          <w:szCs w:val="16"/>
          <w:lang w:val="en-GB"/>
        </w:rPr>
        <w:t>"</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r>
        <w:rPr>
          <w:rFonts w:ascii="Courier New" w:hAnsi="Courier New" w:cs="Courier New"/>
          <w:noProof/>
          <w:sz w:val="16"/>
          <w:szCs w:val="16"/>
          <w:lang w:val="en-GB"/>
        </w:rPr>
        <w:t>r</w:t>
      </w:r>
      <w:r w:rsidRPr="00635FD8">
        <w:rPr>
          <w:rFonts w:ascii="Courier New" w:hAnsi="Courier New" w:cs="Courier New"/>
          <w:noProof/>
          <w:sz w:val="16"/>
          <w:szCs w:val="16"/>
          <w:lang w:val="en-GB"/>
        </w:rPr>
        <w:t>Max"</w:t>
      </w:r>
      <w:r>
        <w:rPr>
          <w:rFonts w:ascii="Courier New" w:hAnsi="Courier New" w:cs="Courier New"/>
          <w:noProof/>
          <w:sz w:val="16"/>
          <w:szCs w:val="16"/>
          <w:lang w:val="en-GB"/>
        </w:rPr>
        <w:t xml:space="preserve">, </w:t>
      </w:r>
      <w:r w:rsidRPr="00635FD8">
        <w:rPr>
          <w:rFonts w:ascii="Courier New" w:hAnsi="Courier New" w:cs="Courier New"/>
          <w:noProof/>
          <w:sz w:val="16"/>
          <w:szCs w:val="16"/>
          <w:lang w:val="en-GB"/>
        </w:rPr>
        <w:t>"</w:t>
      </w:r>
      <w:r>
        <w:rPr>
          <w:rFonts w:ascii="Courier New" w:hAnsi="Courier New" w:cs="Courier New"/>
          <w:noProof/>
          <w:sz w:val="16"/>
          <w:szCs w:val="16"/>
          <w:lang w:val="en-GB"/>
        </w:rPr>
        <w:t>r</w:t>
      </w:r>
      <w:r w:rsidRPr="00635FD8">
        <w:rPr>
          <w:rFonts w:ascii="Courier New" w:hAnsi="Courier New" w:cs="Courier New"/>
          <w:noProof/>
          <w:sz w:val="16"/>
          <w:szCs w:val="16"/>
          <w:lang w:val="en-GB"/>
        </w:rPr>
        <w:t>M</w:t>
      </w:r>
      <w:r>
        <w:rPr>
          <w:rFonts w:ascii="Courier New" w:hAnsi="Courier New" w:cs="Courier New"/>
          <w:noProof/>
          <w:sz w:val="16"/>
          <w:szCs w:val="16"/>
          <w:lang w:val="en-GB"/>
        </w:rPr>
        <w:t>in</w:t>
      </w:r>
      <w:r w:rsidRPr="00635FD8">
        <w:rPr>
          <w:rFonts w:ascii="Courier New" w:hAnsi="Courier New" w:cs="Courier New"/>
          <w:noProof/>
          <w:sz w:val="16"/>
          <w:szCs w:val="16"/>
          <w:lang w:val="en-GB"/>
        </w:rPr>
        <w:t>"</w:t>
      </w:r>
      <w:r>
        <w:rPr>
          <w:rFonts w:ascii="Courier New" w:hAnsi="Courier New" w:cs="Courier New"/>
          <w:noProof/>
          <w:sz w:val="16"/>
          <w:szCs w:val="16"/>
          <w:lang w:val="en-GB"/>
        </w:rPr>
        <w:t>]</w:t>
      </w:r>
    </w:p>
    <w:p w14:paraId="60A5AA50"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p>
    <w:p w14:paraId="4E83A231"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TxArray</w:t>
      </w:r>
      <w:r w:rsidRPr="00635FD8">
        <w:rPr>
          <w:rFonts w:ascii="Courier New" w:hAnsi="Courier New" w:cs="Courier New"/>
          <w:noProof/>
          <w:sz w:val="16"/>
          <w:szCs w:val="16"/>
          <w:lang w:val="en-GB"/>
        </w:rPr>
        <w:t>List": {</w:t>
      </w:r>
    </w:p>
    <w:p w14:paraId="2AF2178E"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"type": "array",</w:t>
      </w:r>
    </w:p>
    <w:p w14:paraId="247E6FB0"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"items": {</w:t>
      </w:r>
    </w:p>
    <w:p w14:paraId="218F8942"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"$ref": "#/components/schemas/</w:t>
      </w:r>
      <w:r>
        <w:rPr>
          <w:rFonts w:ascii="Courier New" w:hAnsi="Courier New" w:cs="Courier New"/>
          <w:noProof/>
          <w:sz w:val="16"/>
          <w:szCs w:val="16"/>
          <w:lang w:val="en-GB"/>
        </w:rPr>
        <w:t>TxArrayItem</w:t>
      </w:r>
      <w:r w:rsidRPr="00635FD8">
        <w:rPr>
          <w:rFonts w:ascii="Courier New" w:hAnsi="Courier New" w:cs="Courier New"/>
          <w:noProof/>
          <w:sz w:val="16"/>
          <w:szCs w:val="16"/>
          <w:lang w:val="en-GB"/>
        </w:rPr>
        <w:t>"</w:t>
      </w:r>
    </w:p>
    <w:p w14:paraId="1A91660C"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p>
    <w:p w14:paraId="57048F42"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p>
    <w:p w14:paraId="64F8B9F4"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RxArray</w:t>
      </w:r>
      <w:r w:rsidRPr="00635FD8">
        <w:rPr>
          <w:rFonts w:ascii="Courier New" w:hAnsi="Courier New" w:cs="Courier New"/>
          <w:noProof/>
          <w:sz w:val="16"/>
          <w:szCs w:val="16"/>
          <w:lang w:val="en-GB"/>
        </w:rPr>
        <w:t>List": {</w:t>
      </w:r>
    </w:p>
    <w:p w14:paraId="3502C3D2"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"type": "array",</w:t>
      </w:r>
    </w:p>
    <w:p w14:paraId="461F24A2"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"items": {</w:t>
      </w:r>
    </w:p>
    <w:p w14:paraId="33CD306C"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"$ref": "#/components/schemas/</w:t>
      </w:r>
      <w:r>
        <w:rPr>
          <w:rFonts w:ascii="Courier New" w:hAnsi="Courier New" w:cs="Courier New"/>
          <w:noProof/>
          <w:sz w:val="16"/>
          <w:szCs w:val="16"/>
          <w:lang w:val="en-GB"/>
        </w:rPr>
        <w:t>RxArrayItem</w:t>
      </w:r>
      <w:r w:rsidRPr="00635FD8">
        <w:rPr>
          <w:rFonts w:ascii="Courier New" w:hAnsi="Courier New" w:cs="Courier New"/>
          <w:noProof/>
          <w:sz w:val="16"/>
          <w:szCs w:val="16"/>
          <w:lang w:val="en-GB"/>
        </w:rPr>
        <w:t>"</w:t>
      </w:r>
    </w:p>
    <w:p w14:paraId="61C76358"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p>
    <w:p w14:paraId="393B0514"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p>
    <w:p w14:paraId="283EAF80"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O</w:t>
      </w:r>
      <w:r w:rsidRPr="000C6093">
        <w:rPr>
          <w:rFonts w:ascii="Courier New" w:hAnsi="Courier New" w:cs="Courier New"/>
          <w:noProof/>
          <w:sz w:val="16"/>
          <w:szCs w:val="16"/>
          <w:lang w:val="en-GB"/>
        </w:rPr>
        <w:t>ruUserPlaneConfiguration</w:t>
      </w:r>
      <w:r w:rsidRPr="00635FD8">
        <w:rPr>
          <w:rFonts w:ascii="Courier New" w:hAnsi="Courier New" w:cs="Courier New"/>
          <w:noProof/>
          <w:sz w:val="16"/>
          <w:szCs w:val="16"/>
          <w:lang w:val="en-GB"/>
        </w:rPr>
        <w:t>": {</w:t>
      </w:r>
    </w:p>
    <w:p w14:paraId="07DF962C"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"type": "object",</w:t>
      </w:r>
    </w:p>
    <w:p w14:paraId="2790D334"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"properties": {</w:t>
      </w:r>
    </w:p>
    <w:p w14:paraId="7A0334B9"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txArray</w:t>
      </w:r>
      <w:r w:rsidRPr="00635FD8">
        <w:rPr>
          <w:rFonts w:ascii="Courier New" w:hAnsi="Courier New" w:cs="Courier New"/>
          <w:noProof/>
          <w:sz w:val="16"/>
          <w:szCs w:val="16"/>
          <w:lang w:val="en-GB"/>
        </w:rPr>
        <w:t>List": {</w:t>
      </w:r>
    </w:p>
    <w:p w14:paraId="680A9E4E"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"$ref": "#/components/schemas/</w:t>
      </w:r>
      <w:r>
        <w:rPr>
          <w:rFonts w:ascii="Courier New" w:hAnsi="Courier New" w:cs="Courier New"/>
          <w:noProof/>
          <w:sz w:val="16"/>
          <w:szCs w:val="16"/>
          <w:lang w:val="en-GB"/>
        </w:rPr>
        <w:t>TxArray</w:t>
      </w:r>
      <w:r w:rsidRPr="00635FD8">
        <w:rPr>
          <w:rFonts w:ascii="Courier New" w:hAnsi="Courier New" w:cs="Courier New"/>
          <w:noProof/>
          <w:sz w:val="16"/>
          <w:szCs w:val="16"/>
          <w:lang w:val="en-GB"/>
        </w:rPr>
        <w:t>List"</w:t>
      </w:r>
    </w:p>
    <w:p w14:paraId="7A681556"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w:t>
      </w:r>
    </w:p>
    <w:p w14:paraId="06077FE1"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r>
        <w:rPr>
          <w:rFonts w:ascii="Courier New" w:hAnsi="Courier New" w:cs="Courier New"/>
          <w:noProof/>
          <w:sz w:val="16"/>
          <w:szCs w:val="16"/>
          <w:lang w:val="en-GB"/>
        </w:rPr>
        <w:t>rxArray</w:t>
      </w:r>
      <w:r w:rsidRPr="00635FD8">
        <w:rPr>
          <w:rFonts w:ascii="Courier New" w:hAnsi="Courier New" w:cs="Courier New"/>
          <w:noProof/>
          <w:sz w:val="16"/>
          <w:szCs w:val="16"/>
          <w:lang w:val="en-GB"/>
        </w:rPr>
        <w:t>List": {</w:t>
      </w:r>
    </w:p>
    <w:p w14:paraId="68C1831F"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"$ref": "#/components/schemas/</w:t>
      </w:r>
      <w:r>
        <w:rPr>
          <w:rFonts w:ascii="Courier New" w:hAnsi="Courier New" w:cs="Courier New"/>
          <w:noProof/>
          <w:sz w:val="16"/>
          <w:szCs w:val="16"/>
          <w:lang w:val="en-GB"/>
        </w:rPr>
        <w:t>RxArray</w:t>
      </w:r>
      <w:r w:rsidRPr="00635FD8">
        <w:rPr>
          <w:rFonts w:ascii="Courier New" w:hAnsi="Courier New" w:cs="Courier New"/>
          <w:noProof/>
          <w:sz w:val="16"/>
          <w:szCs w:val="16"/>
          <w:lang w:val="en-GB"/>
        </w:rPr>
        <w:t>List"</w:t>
      </w:r>
    </w:p>
    <w:p w14:paraId="62D038CA"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p>
    <w:p w14:paraId="691F993D"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p>
    <w:p w14:paraId="7C469CA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635FD8">
        <w:rPr>
          <w:rFonts w:ascii="Courier New" w:hAnsi="Courier New" w:cs="Courier New"/>
          <w:noProof/>
          <w:sz w:val="16"/>
          <w:szCs w:val="16"/>
          <w:lang w:val="en-GB"/>
        </w:rPr>
        <w:t xml:space="preserve">      },</w:t>
      </w:r>
    </w:p>
    <w:p w14:paraId="3BF507F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"O-GnbCuCpFunction": {</w:t>
      </w:r>
    </w:p>
    <w:p w14:paraId="424053D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38DD64A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206A423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"gnbId": {"$ref": "#/components/schemas/GnbId"},</w:t>
      </w:r>
    </w:p>
    <w:p w14:paraId="277A132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"gnbIdLength": {"$ref": "#/components/schemas/GnbIdLength"},</w:t>
      </w:r>
    </w:p>
    <w:p w14:paraId="113D0E8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"gnbCuName": {"$ref": "#/components/schemas/GnbName"},</w:t>
      </w:r>
    </w:p>
    <w:p w14:paraId="6E63A26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"plmnId": {"$ref": "#/components/schemas/PlmnId"},</w:t>
      </w:r>
    </w:p>
    <w:p w14:paraId="7F59C37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"x2BlockList": {"$ref": "#/components/schemas/GEnbIdList"},</w:t>
      </w:r>
    </w:p>
    <w:p w14:paraId="31ADD20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"xnBlockList": {"$ref": "#/components/schemas/GGnbIdList"},</w:t>
      </w:r>
    </w:p>
    <w:p w14:paraId="745E355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"x2AllowList": {"$ref": "#/components/schemas/GEnbIdList"},</w:t>
      </w:r>
    </w:p>
    <w:p w14:paraId="5D32628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"xnAllowList": {"$ref": "#/components/schemas/GGnbIdList"},</w:t>
      </w:r>
    </w:p>
    <w:p w14:paraId="70FA361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"x2HOBlockList": {"$ref": "#/components/schemas/GEnbIdList"},</w:t>
      </w:r>
    </w:p>
    <w:p w14:paraId="49FA363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"xnHOBlockList": {"$ref": "#/components/schemas/GGnbIdList"}</w:t>
      </w:r>
    </w:p>
    <w:p w14:paraId="1EFFEEB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5B75EEE5"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565AB02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"O-GnbCuUpFunction": {</w:t>
      </w:r>
    </w:p>
    <w:p w14:paraId="7025277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5C67721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078FE9C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"gnbId": {"$ref": "#/components/schemas/GnbId"},</w:t>
      </w:r>
    </w:p>
    <w:p w14:paraId="3708CEA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"gnbIdLength": {"$ref": "#/components/schemas/GnbIdLength"},</w:t>
      </w:r>
    </w:p>
    <w:p w14:paraId="67EC1E6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"gnbCuUpId": {"$ref": "#/components/schemas/GnbCuUpId"},</w:t>
      </w:r>
    </w:p>
    <w:p w14:paraId="6857316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"plmnInfoList": {"$ref": "#/components/schemas/PlmnInfoList"}</w:t>
      </w:r>
    </w:p>
    <w:p w14:paraId="741024E5"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2A64608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67D7CDE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"O-GnbDuFunction": {</w:t>
      </w:r>
    </w:p>
    <w:p w14:paraId="5D039705"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6DC5952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4FF8AA9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"gnbDuId": {"$ref": "#/components/schemas/GnbDuId"},</w:t>
      </w:r>
    </w:p>
    <w:p w14:paraId="11B4B155"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"gnbDuName": {"$ref": "#/components/schemas/GnbName"},</w:t>
      </w:r>
    </w:p>
    <w:p w14:paraId="5C03BAE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"gnbId": {"$ref": "#/components/schemas/GnbId"},</w:t>
      </w:r>
    </w:p>
    <w:p w14:paraId="1625420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"gnbIdLength": {"$ref": "#/components/schemas/GnbIdLength"}</w:t>
      </w:r>
    </w:p>
    <w:p w14:paraId="2E61C1E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7759AFA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46B5BFD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"O-NrCellCu": {</w:t>
      </w:r>
    </w:p>
    <w:p w14:paraId="458C767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38AA70C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7DB5543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lastRenderedPageBreak/>
        <w:t xml:space="preserve">            "cellLocalId": {"type": "integer"},</w:t>
      </w:r>
    </w:p>
    <w:p w14:paraId="306BA3B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"plmnInfoList": {"$ref": "#/components/schemas/PlmnInfoList"}</w:t>
      </w:r>
    </w:p>
    <w:p w14:paraId="2C75252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251F62C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401D075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"O-NrCellDu": {</w:t>
      </w:r>
    </w:p>
    <w:p w14:paraId="34AF846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4C77173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0FC1A05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"cellLocalId": {"type": "integer"},</w:t>
      </w:r>
    </w:p>
    <w:p w14:paraId="12313F3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ab/>
      </w:r>
      <w:r w:rsidRPr="00AE6A91">
        <w:rPr>
          <w:rFonts w:ascii="Courier New" w:eastAsia="Yu Mincho" w:hAnsi="Courier New" w:cs="Courier New"/>
          <w:noProof/>
          <w:sz w:val="16"/>
          <w:szCs w:val="16"/>
          <w:lang w:val="en-GB"/>
        </w:rPr>
        <w:tab/>
      </w:r>
      <w:r w:rsidRPr="00AE6A91">
        <w:rPr>
          <w:rFonts w:ascii="Courier New" w:eastAsia="Yu Mincho" w:hAnsi="Courier New" w:cs="Courier New"/>
          <w:noProof/>
          <w:sz w:val="16"/>
          <w:szCs w:val="16"/>
          <w:lang w:val="en-GB"/>
        </w:rPr>
        <w:tab/>
        <w:t>"operationalState": {"$ref": "#/components/schemas/OperationalState"},</w:t>
      </w:r>
    </w:p>
    <w:p w14:paraId="0653D6E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"administrativeState": {"$ref": "#/components/schemas/AdministrativeState"},</w:t>
      </w:r>
    </w:p>
    <w:p w14:paraId="5967802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"cellState": {"$ref": "#/components/schemas/CellState"},</w:t>
      </w:r>
    </w:p>
    <w:p w14:paraId="72AB5EA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"plmnInfoList": {"$ref": "#/components/schemas/PlmnInfoList"},</w:t>
      </w:r>
    </w:p>
    <w:p w14:paraId="335A553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"nrPci": {"$ref": "#/components/schemas/NrPci"},</w:t>
      </w:r>
    </w:p>
    <w:p w14:paraId="2B846CF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"nrTac": {"$ref": "#/components/schemas/NrTac"},</w:t>
      </w:r>
    </w:p>
    <w:p w14:paraId="1254D98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"arfcnDL": {"type": "integer"},</w:t>
      </w:r>
    </w:p>
    <w:p w14:paraId="5C29164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"arfcnUL": {"type": "integer"},</w:t>
      </w:r>
    </w:p>
    <w:p w14:paraId="2F48C1F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nl-NL"/>
        </w:rPr>
      </w:pPr>
      <w:r w:rsidRPr="00AE6A91">
        <w:rPr>
          <w:rFonts w:ascii="Courier New" w:eastAsia="Yu Mincho" w:hAnsi="Courier New" w:cs="Courier New"/>
          <w:noProof/>
          <w:sz w:val="16"/>
          <w:szCs w:val="16"/>
          <w:lang w:val="en-GB"/>
        </w:rPr>
        <w:t xml:space="preserve">            </w:t>
      </w:r>
      <w:r w:rsidRPr="00AE6A91">
        <w:rPr>
          <w:rFonts w:ascii="Courier New" w:eastAsia="Yu Mincho" w:hAnsi="Courier New" w:cs="Courier New"/>
          <w:noProof/>
          <w:sz w:val="16"/>
          <w:szCs w:val="16"/>
          <w:lang w:val="nl-NL"/>
        </w:rPr>
        <w:t>"arfcnSUL": {"type": "integer"},</w:t>
      </w:r>
    </w:p>
    <w:p w14:paraId="1546EE1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nl-NL"/>
        </w:rPr>
      </w:pPr>
      <w:r w:rsidRPr="00AE6A91">
        <w:rPr>
          <w:rFonts w:ascii="Courier New" w:eastAsia="Yu Mincho" w:hAnsi="Courier New" w:cs="Courier New"/>
          <w:noProof/>
          <w:sz w:val="16"/>
          <w:szCs w:val="16"/>
          <w:lang w:val="nl-NL"/>
        </w:rPr>
        <w:t xml:space="preserve">            "bSChannelBwDL": {"type": "integer"},</w:t>
      </w:r>
    </w:p>
    <w:p w14:paraId="5D28A06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nl-NL"/>
        </w:rPr>
        <w:t xml:space="preserve">            </w:t>
      </w:r>
      <w:r w:rsidRPr="00AE6A91">
        <w:rPr>
          <w:rFonts w:ascii="Courier New" w:eastAsia="Yu Mincho" w:hAnsi="Courier New" w:cs="Courier New"/>
          <w:noProof/>
          <w:sz w:val="16"/>
          <w:szCs w:val="16"/>
          <w:lang w:val="en-GB"/>
        </w:rPr>
        <w:t>"ssbFrequency": {</w:t>
      </w:r>
    </w:p>
    <w:p w14:paraId="7A9E642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"integer",</w:t>
      </w:r>
    </w:p>
    <w:p w14:paraId="2975637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"minimum": 0,</w:t>
      </w:r>
    </w:p>
    <w:p w14:paraId="1774CB4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"maximum": 3279165</w:t>
      </w:r>
    </w:p>
    <w:p w14:paraId="76A74BD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0B156A4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"ssbPeriodicity": {"$ref": "#/components/schemas/SsbPeriodicity"},</w:t>
      </w:r>
    </w:p>
    <w:p w14:paraId="4F9AB9F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"ssbSubCarrierSpacing": {"$ref": "#/components/schemas/SsbSubCarrierSpacing"},</w:t>
      </w:r>
    </w:p>
    <w:p w14:paraId="7DDC73C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"ssbOffset": {</w:t>
      </w:r>
    </w:p>
    <w:p w14:paraId="0D532EC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"integer",</w:t>
      </w:r>
    </w:p>
    <w:p w14:paraId="4B356D4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"minimum": 0,</w:t>
      </w:r>
    </w:p>
    <w:p w14:paraId="5BADAAA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"maximum": 159</w:t>
      </w:r>
    </w:p>
    <w:p w14:paraId="3078F0E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2ABDDFA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"ssbDuration": {"$ref": "#/components/schemas/SsbDuration"},</w:t>
      </w:r>
    </w:p>
    <w:p w14:paraId="5138C89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nl-NL"/>
        </w:rPr>
      </w:pPr>
      <w:r w:rsidRPr="00AE6A91">
        <w:rPr>
          <w:rFonts w:ascii="Courier New" w:eastAsia="Yu Mincho" w:hAnsi="Courier New" w:cs="Courier New"/>
          <w:noProof/>
          <w:sz w:val="16"/>
          <w:szCs w:val="16"/>
          <w:lang w:val="en-GB"/>
        </w:rPr>
        <w:t xml:space="preserve">            </w:t>
      </w:r>
      <w:r w:rsidRPr="00AE6A91">
        <w:rPr>
          <w:rFonts w:ascii="Courier New" w:eastAsia="Yu Mincho" w:hAnsi="Courier New" w:cs="Courier New"/>
          <w:noProof/>
          <w:sz w:val="16"/>
          <w:szCs w:val="16"/>
          <w:lang w:val="nl-NL"/>
        </w:rPr>
        <w:t>"bSChannelBwUL": {"type": "integer"},</w:t>
      </w:r>
    </w:p>
    <w:p w14:paraId="0A73AC3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nl-NL"/>
        </w:rPr>
      </w:pPr>
      <w:r w:rsidRPr="00AE6A91">
        <w:rPr>
          <w:rFonts w:ascii="Courier New" w:eastAsia="Yu Mincho" w:hAnsi="Courier New" w:cs="Courier New"/>
          <w:noProof/>
          <w:sz w:val="16"/>
          <w:szCs w:val="16"/>
          <w:lang w:val="nl-NL"/>
        </w:rPr>
        <w:t xml:space="preserve">            "bSChannelBwSUL": {"type": "integer"},</w:t>
      </w:r>
    </w:p>
    <w:p w14:paraId="12A344C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nl-NL"/>
        </w:rPr>
        <w:t xml:space="preserve">            </w:t>
      </w:r>
      <w:r w:rsidRPr="00AE6A91">
        <w:rPr>
          <w:rFonts w:ascii="Courier New" w:eastAsia="Yu Mincho" w:hAnsi="Courier New" w:cs="Courier New"/>
          <w:noProof/>
          <w:sz w:val="16"/>
          <w:szCs w:val="16"/>
          <w:lang w:val="en-GB"/>
        </w:rPr>
        <w:t>"bwpList": {"type": "array","items": {"$ref": "#/components/schemas/O-Bwp"}},</w:t>
      </w:r>
    </w:p>
    <w:p w14:paraId="1C933F7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"partitionList": {"$ref": "#/components/schemas/PartitionList"}</w:t>
      </w:r>
    </w:p>
    <w:p w14:paraId="57F7A88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53082DA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7BCB98B5"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"O-RRMPolicyRatio": {</w:t>
      </w:r>
    </w:p>
    <w:p w14:paraId="4CAE576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575D049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2685980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"resourceType": {"$ref": "#/components/schemas/ResourceType"},</w:t>
      </w:r>
    </w:p>
    <w:p w14:paraId="6E2529F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"rRMPolicyMemberList": {"$ref": "#/components/schemas/RrmPolicyMemberList"},</w:t>
      </w:r>
    </w:p>
    <w:p w14:paraId="22C7CD2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"rRMPolicyMaxRatio": {"type": "integer"},</w:t>
      </w:r>
    </w:p>
    <w:p w14:paraId="66157A7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"rRMPolicyMinRatio": {"type": "integer"},</w:t>
      </w:r>
    </w:p>
    <w:p w14:paraId="61086E1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"rRMPolicyDedicatedRatio": {"type": "integer"}</w:t>
      </w:r>
    </w:p>
    <w:p w14:paraId="1B74450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568984E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74BD27F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"O-Bwp": {</w:t>
      </w:r>
    </w:p>
    <w:p w14:paraId="17B37E4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5C006FB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17C9A37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"bwpContext": {"$ref": "#/components/schemas/BwpContext"},</w:t>
      </w:r>
    </w:p>
    <w:p w14:paraId="2D9178C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"isInitialBwp": {"$ref": "#/components/schemas/IsInitialBwp"},</w:t>
      </w:r>
    </w:p>
    <w:p w14:paraId="40D354F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"subCarrierSpacing": {"$ref": "#/components/schemas/SubCarrierSpacing"},</w:t>
      </w:r>
    </w:p>
    <w:p w14:paraId="067060E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"cyclicPrefix": {"$ref": "#/components/schemas/CyclicPrefix"},</w:t>
      </w:r>
    </w:p>
    <w:p w14:paraId="204336F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nl-NL"/>
        </w:rPr>
      </w:pPr>
      <w:r w:rsidRPr="00AE6A91">
        <w:rPr>
          <w:rFonts w:ascii="Courier New" w:eastAsia="Yu Mincho" w:hAnsi="Courier New" w:cs="Courier New"/>
          <w:noProof/>
          <w:sz w:val="16"/>
          <w:szCs w:val="16"/>
          <w:lang w:val="en-GB"/>
        </w:rPr>
        <w:t xml:space="preserve">            </w:t>
      </w:r>
      <w:r w:rsidRPr="00AE6A91">
        <w:rPr>
          <w:rFonts w:ascii="Courier New" w:eastAsia="Yu Mincho" w:hAnsi="Courier New" w:cs="Courier New"/>
          <w:noProof/>
          <w:sz w:val="16"/>
          <w:szCs w:val="16"/>
          <w:lang w:val="nl-NL"/>
        </w:rPr>
        <w:t>"startRB": {"type": "integer"},</w:t>
      </w:r>
    </w:p>
    <w:p w14:paraId="4DA09DE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nl-NL"/>
        </w:rPr>
      </w:pPr>
      <w:r w:rsidRPr="00AE6A91">
        <w:rPr>
          <w:rFonts w:ascii="Courier New" w:eastAsia="Yu Mincho" w:hAnsi="Courier New" w:cs="Courier New"/>
          <w:noProof/>
          <w:sz w:val="16"/>
          <w:szCs w:val="16"/>
          <w:lang w:val="nl-NL"/>
        </w:rPr>
        <w:t xml:space="preserve">            "numberOfRBs": {"type": "integer"}</w:t>
      </w:r>
    </w:p>
    <w:p w14:paraId="25D5E67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nl-NL"/>
        </w:rPr>
        <w:tab/>
        <w:t xml:space="preserve">       </w:t>
      </w:r>
      <w:r w:rsidRPr="00AE6A91">
        <w:rPr>
          <w:rFonts w:ascii="Courier New" w:eastAsia="Yu Mincho" w:hAnsi="Courier New" w:cs="Courier New"/>
          <w:noProof/>
          <w:sz w:val="16"/>
          <w:szCs w:val="16"/>
          <w:lang w:val="en-GB"/>
        </w:rPr>
        <w:t>}</w:t>
      </w:r>
    </w:p>
    <w:p w14:paraId="19F7CE6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52B73251" w14:textId="77777777" w:rsidR="00A15379"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eastAsia="Yu Mincho" w:cs="Courier New"/>
          <w:szCs w:val="16"/>
        </w:rPr>
        <w:t xml:space="preserve">           </w:t>
      </w:r>
      <w:r w:rsidRPr="00AE6A91">
        <w:rPr>
          <w:rFonts w:ascii="Courier New" w:eastAsiaTheme="minorEastAsia" w:hAnsi="Courier New" w:cs="Courier New"/>
          <w:sz w:val="16"/>
          <w:szCs w:val="16"/>
          <w:lang w:eastAsia="zh-CN"/>
        </w:rPr>
        <w:t>"O-CESManagementFunction": {</w:t>
      </w:r>
    </w:p>
    <w:p w14:paraId="59123DE4" w14:textId="77777777" w:rsidR="00A15379"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t xml:space="preserve">   "type": "object",</w:t>
      </w:r>
    </w:p>
    <w:p w14:paraId="2BDD4652" w14:textId="77777777" w:rsidR="00A15379"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t xml:space="preserve">   "properties": {</w:t>
      </w:r>
    </w:p>
    <w:p w14:paraId="62DF803E" w14:textId="77777777" w:rsidR="00A15379"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t xml:space="preserve">   "cesSwitch": {"type": "boolean"},</w:t>
      </w:r>
    </w:p>
    <w:p w14:paraId="3347BD2A" w14:textId="77777777" w:rsidR="00A15379"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t xml:space="preserve">   "energySavingState": {</w:t>
      </w:r>
    </w:p>
    <w:p w14:paraId="6230CAA6" w14:textId="77777777" w:rsidR="00A15379"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t xml:space="preserve">   "type": "string",</w:t>
      </w:r>
    </w:p>
    <w:p w14:paraId="04DB2CB5" w14:textId="77777777" w:rsidR="00A15379"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t xml:space="preserve">   "enum": ["isNotEnergySaving", "isEnergySaving"]</w:t>
      </w:r>
    </w:p>
    <w:p w14:paraId="674ECC88" w14:textId="77777777" w:rsidR="00A15379"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t>},</w:t>
      </w:r>
    </w:p>
    <w:p w14:paraId="550960C3" w14:textId="77777777" w:rsidR="00A15379"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t>"energySavingControl": {</w:t>
      </w:r>
    </w:p>
    <w:p w14:paraId="63D1ED22" w14:textId="77777777" w:rsidR="00A15379"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t>"type": "string",</w:t>
      </w:r>
    </w:p>
    <w:p w14:paraId="07831875" w14:textId="77777777" w:rsidR="00A15379"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t>"enum": ["toBeEnergySaving", "toBeNotEnergySaving"]</w:t>
      </w:r>
    </w:p>
    <w:p w14:paraId="4B4DF195" w14:textId="77777777" w:rsidR="00A15379"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t>}</w:t>
      </w:r>
    </w:p>
    <w:p w14:paraId="29A12F73" w14:textId="213DDDD1" w:rsidR="00A15379"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t>}</w:t>
      </w:r>
      <w:r w:rsidRPr="00AE6A91">
        <w:rPr>
          <w:rFonts w:ascii="Courier New" w:eastAsiaTheme="minorEastAsia" w:hAnsi="Courier New" w:cs="Courier New"/>
          <w:sz w:val="16"/>
          <w:szCs w:val="16"/>
          <w:lang w:eastAsia="zh-CN"/>
        </w:rPr>
        <w:tab/>
      </w:r>
    </w:p>
    <w:p w14:paraId="27A61104" w14:textId="77777777" w:rsidR="00A15379"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ab/>
        <w:t xml:space="preserve">  },</w:t>
      </w:r>
    </w:p>
    <w:p w14:paraId="28E78FCF" w14:textId="77777777" w:rsidR="00A15379"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eastAsia="Yu Mincho" w:cs="Courier New"/>
          <w:szCs w:val="16"/>
        </w:rPr>
        <w:tab/>
        <w:t xml:space="preserve"> </w:t>
      </w:r>
      <w:r w:rsidRPr="00AE6A91">
        <w:rPr>
          <w:rFonts w:eastAsia="Yu Mincho" w:cs="Courier New"/>
          <w:szCs w:val="16"/>
        </w:rPr>
        <w:tab/>
      </w:r>
      <w:r w:rsidRPr="00AE6A91">
        <w:rPr>
          <w:rFonts w:ascii="Courier New" w:eastAsiaTheme="minorEastAsia" w:hAnsi="Courier New" w:cs="Courier New"/>
          <w:sz w:val="16"/>
          <w:szCs w:val="16"/>
          <w:lang w:eastAsia="zh-CN"/>
        </w:rPr>
        <w:t>"O-NESPolicy": {</w:t>
      </w:r>
    </w:p>
    <w:p w14:paraId="5684CB5E" w14:textId="77777777" w:rsidR="00A15379"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t>"type": "object",</w:t>
      </w:r>
    </w:p>
    <w:p w14:paraId="3F7AC6D1" w14:textId="77777777" w:rsidR="00A15379"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t>"properties": {</w:t>
      </w:r>
    </w:p>
    <w:p w14:paraId="642A0874" w14:textId="77777777" w:rsidR="00A15379"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t>"policyType": {</w:t>
      </w:r>
    </w:p>
    <w:p w14:paraId="3B9343C0" w14:textId="77777777" w:rsidR="00A15379"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t>"type": "string",</w:t>
      </w:r>
    </w:p>
    <w:p w14:paraId="1B9AEF06" w14:textId="5D736FE5" w:rsidR="00A15379"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t>"enum": ["ASM", "TRX_CONTROL"</w:t>
      </w:r>
      <w:r w:rsidR="00F579FC">
        <w:rPr>
          <w:rFonts w:ascii="Courier New" w:eastAsiaTheme="minorEastAsia" w:hAnsi="Courier New" w:cs="Courier New"/>
          <w:sz w:val="16"/>
          <w:szCs w:val="16"/>
          <w:lang w:eastAsia="zh-CN"/>
        </w:rPr>
        <w:t>,</w:t>
      </w:r>
      <w:r w:rsidR="00A77B4A" w:rsidRPr="00A77B4A">
        <w:rPr>
          <w:rFonts w:ascii="Courier New" w:eastAsiaTheme="minorEastAsia" w:hAnsi="Courier New" w:cs="Courier New"/>
          <w:sz w:val="16"/>
          <w:szCs w:val="16"/>
          <w:lang w:eastAsia="zh-CN"/>
        </w:rPr>
        <w:t xml:space="preserve"> "DEEP_HIBERNATE"</w:t>
      </w:r>
      <w:r w:rsidRPr="00AE6A91">
        <w:rPr>
          <w:rFonts w:ascii="Courier New" w:eastAsiaTheme="minorEastAsia" w:hAnsi="Courier New" w:cs="Courier New"/>
          <w:sz w:val="16"/>
          <w:szCs w:val="16"/>
          <w:lang w:eastAsia="zh-CN"/>
        </w:rPr>
        <w:t>]</w:t>
      </w:r>
    </w:p>
    <w:p w14:paraId="21D07D97" w14:textId="77777777" w:rsidR="00A15379"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t>},</w:t>
      </w:r>
    </w:p>
    <w:p w14:paraId="566EDD79" w14:textId="77777777" w:rsidR="00A15379"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lastRenderedPageBreak/>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t>"antennaMaskName": {</w:t>
      </w:r>
    </w:p>
    <w:p w14:paraId="76336011" w14:textId="77777777" w:rsidR="00A15379"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t>"type": "string"</w:t>
      </w:r>
    </w:p>
    <w:p w14:paraId="2BF968B5" w14:textId="77777777" w:rsidR="00A15379"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t>},</w:t>
      </w:r>
    </w:p>
    <w:p w14:paraId="1A32BD66" w14:textId="77777777" w:rsidR="00A15379"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t>"antennaMask": {</w:t>
      </w:r>
    </w:p>
    <w:p w14:paraId="2798BD22" w14:textId="77777777" w:rsidR="00A15379"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t>"type": "string"</w:t>
      </w:r>
    </w:p>
    <w:p w14:paraId="299C9B58" w14:textId="77777777" w:rsidR="00A15379"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t>},</w:t>
      </w:r>
    </w:p>
    <w:p w14:paraId="78003836" w14:textId="77777777" w:rsidR="00A15379"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 xml:space="preserve">         </w:t>
      </w:r>
      <w:r w:rsidRPr="00AE6A91">
        <w:rPr>
          <w:rFonts w:ascii="Courier New" w:eastAsiaTheme="minorEastAsia" w:hAnsi="Courier New" w:cs="Courier New"/>
          <w:sz w:val="16"/>
          <w:szCs w:val="16"/>
          <w:lang w:eastAsia="zh-CN"/>
        </w:rPr>
        <w:tab/>
        <w:t>"sleepMode": {</w:t>
      </w:r>
    </w:p>
    <w:p w14:paraId="3B796721" w14:textId="77777777" w:rsidR="00A15379"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t>"type": "string",</w:t>
      </w:r>
    </w:p>
    <w:p w14:paraId="3B762C0A" w14:textId="77777777" w:rsidR="00A15379"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 xml:space="preserve">                </w:t>
      </w:r>
      <w:r w:rsidRPr="00AE6A91">
        <w:rPr>
          <w:rFonts w:ascii="Courier New" w:eastAsiaTheme="minorEastAsia" w:hAnsi="Courier New" w:cs="Courier New"/>
          <w:sz w:val="16"/>
          <w:szCs w:val="16"/>
          <w:lang w:eastAsia="zh-CN"/>
        </w:rPr>
        <w:tab/>
        <w:t>"enum": ["SLEEP_MODE0", "SLEEP_MODE1","SLEEP_MODE2", "SLEEP_MODE3"]</w:t>
      </w:r>
    </w:p>
    <w:p w14:paraId="3F844750" w14:textId="77777777" w:rsidR="00A15379"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t>},</w:t>
      </w:r>
    </w:p>
    <w:p w14:paraId="50B08D12" w14:textId="77777777" w:rsidR="00A15379"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 xml:space="preserve">         </w:t>
      </w:r>
      <w:r w:rsidRPr="00AE6A91">
        <w:rPr>
          <w:rFonts w:ascii="Courier New" w:eastAsiaTheme="minorEastAsia" w:hAnsi="Courier New" w:cs="Courier New"/>
          <w:sz w:val="16"/>
          <w:szCs w:val="16"/>
          <w:lang w:eastAsia="zh-CN"/>
        </w:rPr>
        <w:tab/>
        <w:t>"dataDir": {</w:t>
      </w:r>
    </w:p>
    <w:p w14:paraId="2020D08B" w14:textId="77777777" w:rsidR="00A15379"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t>"type": "string",</w:t>
      </w:r>
    </w:p>
    <w:p w14:paraId="25ED38A4" w14:textId="77777777" w:rsidR="00A15379"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 xml:space="preserve">                </w:t>
      </w:r>
      <w:r w:rsidRPr="00AE6A91">
        <w:rPr>
          <w:rFonts w:ascii="Courier New" w:eastAsiaTheme="minorEastAsia" w:hAnsi="Courier New" w:cs="Courier New"/>
          <w:sz w:val="16"/>
          <w:szCs w:val="16"/>
          <w:lang w:eastAsia="zh-CN"/>
        </w:rPr>
        <w:tab/>
        <w:t>"enum": ["DL", "UL"]</w:t>
      </w:r>
    </w:p>
    <w:p w14:paraId="18A2C4BF" w14:textId="77777777" w:rsidR="00A15379"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t>},</w:t>
      </w:r>
    </w:p>
    <w:p w14:paraId="37628CB5" w14:textId="77777777" w:rsidR="00A15379"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 xml:space="preserve">         </w:t>
      </w:r>
      <w:r w:rsidRPr="00AE6A91">
        <w:rPr>
          <w:rFonts w:ascii="Courier New" w:eastAsiaTheme="minorEastAsia" w:hAnsi="Courier New" w:cs="Courier New"/>
          <w:sz w:val="16"/>
          <w:szCs w:val="16"/>
          <w:lang w:eastAsia="zh-CN"/>
        </w:rPr>
        <w:tab/>
        <w:t>"symbolMask": {</w:t>
      </w:r>
    </w:p>
    <w:p w14:paraId="5ABCD3DE" w14:textId="77777777" w:rsidR="00A15379"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t xml:space="preserve"> "type": "integer",</w:t>
      </w:r>
    </w:p>
    <w:p w14:paraId="1918DCDE" w14:textId="77777777" w:rsidR="00A15379"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 xml:space="preserve">                "minimum": 0,</w:t>
      </w:r>
    </w:p>
    <w:p w14:paraId="69DDF5BB" w14:textId="77777777" w:rsidR="00A15379"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 xml:space="preserve">                "maximum": 16383</w:t>
      </w:r>
    </w:p>
    <w:p w14:paraId="0328F2E9" w14:textId="77777777" w:rsidR="00A15379"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t>},</w:t>
      </w:r>
    </w:p>
    <w:p w14:paraId="54FB7E4E" w14:textId="77777777" w:rsidR="00A15379"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 xml:space="preserve">         </w:t>
      </w:r>
      <w:r w:rsidRPr="00AE6A91">
        <w:rPr>
          <w:rFonts w:ascii="Courier New" w:eastAsiaTheme="minorEastAsia" w:hAnsi="Courier New" w:cs="Courier New"/>
          <w:sz w:val="16"/>
          <w:szCs w:val="16"/>
          <w:lang w:eastAsia="zh-CN"/>
        </w:rPr>
        <w:tab/>
        <w:t>"slotMask": {</w:t>
      </w:r>
    </w:p>
    <w:p w14:paraId="4F294FE1" w14:textId="77777777" w:rsidR="00A15379"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t>"type": "string"</w:t>
      </w:r>
    </w:p>
    <w:p w14:paraId="27C6D352" w14:textId="73D3463F" w:rsidR="00821EAB"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t>},</w:t>
      </w:r>
    </w:p>
    <w:p w14:paraId="473F24C1" w14:textId="55F727A4" w:rsidR="0024169E" w:rsidRPr="00AE6A91" w:rsidRDefault="0024169E" w:rsidP="0024169E">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 xml:space="preserve">         </w:t>
      </w:r>
      <w:r w:rsidRPr="00AE6A91">
        <w:rPr>
          <w:rFonts w:ascii="Courier New" w:eastAsiaTheme="minorEastAsia" w:hAnsi="Courier New" w:cs="Courier New"/>
          <w:sz w:val="16"/>
          <w:szCs w:val="16"/>
          <w:lang w:eastAsia="zh-CN"/>
        </w:rPr>
        <w:tab/>
        <w:t>"</w:t>
      </w:r>
      <w:r>
        <w:rPr>
          <w:rFonts w:ascii="Courier New" w:eastAsiaTheme="minorEastAsia" w:hAnsi="Courier New" w:cs="Courier New"/>
          <w:sz w:val="16"/>
          <w:szCs w:val="16"/>
          <w:lang w:eastAsia="zh-CN"/>
        </w:rPr>
        <w:t>hibernate</w:t>
      </w:r>
      <w:r w:rsidRPr="00AE6A91">
        <w:rPr>
          <w:rFonts w:ascii="Courier New" w:eastAsiaTheme="minorEastAsia" w:hAnsi="Courier New" w:cs="Courier New"/>
          <w:sz w:val="16"/>
          <w:szCs w:val="16"/>
          <w:lang w:eastAsia="zh-CN"/>
        </w:rPr>
        <w:t>Duration": {</w:t>
      </w:r>
    </w:p>
    <w:p w14:paraId="5C71CD4A" w14:textId="77777777" w:rsidR="0024169E" w:rsidRPr="00AE6A91" w:rsidRDefault="0024169E" w:rsidP="0024169E">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t>"type": "integer"</w:t>
      </w:r>
    </w:p>
    <w:p w14:paraId="42DEEBD5" w14:textId="47A4A75C" w:rsidR="0024169E" w:rsidRPr="00AE6A91" w:rsidRDefault="0024169E" w:rsidP="00A15379">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t>},</w:t>
      </w:r>
    </w:p>
    <w:p w14:paraId="3A5E5531" w14:textId="77777777" w:rsidR="00A15379"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 xml:space="preserve">         </w:t>
      </w:r>
      <w:r w:rsidRPr="00AE6A91">
        <w:rPr>
          <w:rFonts w:ascii="Courier New" w:eastAsiaTheme="minorEastAsia" w:hAnsi="Courier New" w:cs="Courier New"/>
          <w:sz w:val="16"/>
          <w:szCs w:val="16"/>
          <w:lang w:eastAsia="zh-CN"/>
        </w:rPr>
        <w:tab/>
        <w:t>"esObjective": {</w:t>
      </w:r>
    </w:p>
    <w:p w14:paraId="4FF71231" w14:textId="77777777" w:rsidR="00A15379"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t>"$ref": "#/components/schemas/EsObjective"</w:t>
      </w:r>
    </w:p>
    <w:p w14:paraId="5481B006" w14:textId="77777777" w:rsidR="00A15379" w:rsidRDefault="00A15379" w:rsidP="00A15379">
      <w:pPr>
        <w:spacing w:after="0"/>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t>}</w:t>
      </w:r>
      <w:r>
        <w:rPr>
          <w:rFonts w:ascii="Courier New" w:eastAsiaTheme="minorEastAsia" w:hAnsi="Courier New" w:cs="Courier New" w:hint="eastAsia"/>
          <w:sz w:val="16"/>
          <w:szCs w:val="16"/>
          <w:lang w:eastAsia="zh-CN"/>
        </w:rPr>
        <w:t>,</w:t>
      </w:r>
    </w:p>
    <w:p w14:paraId="0E4AC84D" w14:textId="77777777" w:rsidR="00A15379" w:rsidRDefault="00A15379" w:rsidP="00A15379">
      <w:pPr>
        <w:spacing w:after="0"/>
        <w:ind w:left="852" w:firstLine="284"/>
        <w:rPr>
          <w:rFonts w:ascii="Courier New" w:eastAsiaTheme="minorEastAsia" w:hAnsi="Courier New" w:cs="Courier New"/>
          <w:sz w:val="16"/>
          <w:szCs w:val="16"/>
          <w:lang w:eastAsia="zh-CN"/>
        </w:rPr>
      </w:pPr>
      <w:r>
        <w:rPr>
          <w:rFonts w:ascii="Courier New" w:eastAsiaTheme="minorEastAsia" w:hAnsi="Courier New" w:cs="Courier New"/>
          <w:sz w:val="16"/>
          <w:szCs w:val="16"/>
          <w:lang w:eastAsia="zh-CN"/>
        </w:rPr>
        <w:t>"</w:t>
      </w:r>
      <w:r>
        <w:rPr>
          <w:rFonts w:ascii="Courier New" w:eastAsiaTheme="minorEastAsia" w:hAnsi="Courier New" w:cs="Courier New" w:hint="eastAsia"/>
          <w:sz w:val="16"/>
          <w:szCs w:val="16"/>
          <w:lang w:eastAsia="zh-CN"/>
        </w:rPr>
        <w:t>perf</w:t>
      </w:r>
      <w:r>
        <w:rPr>
          <w:rFonts w:ascii="Courier New" w:eastAsiaTheme="minorEastAsia" w:hAnsi="Courier New" w:cs="Courier New"/>
          <w:sz w:val="16"/>
          <w:szCs w:val="16"/>
          <w:lang w:eastAsia="zh-CN"/>
        </w:rPr>
        <w:t>Objective</w:t>
      </w:r>
      <w:r>
        <w:rPr>
          <w:rFonts w:ascii="Courier New" w:eastAsiaTheme="minorEastAsia" w:hAnsi="Courier New" w:cs="Courier New" w:hint="eastAsia"/>
          <w:sz w:val="16"/>
          <w:szCs w:val="16"/>
          <w:lang w:eastAsia="zh-CN"/>
        </w:rPr>
        <w:t>List</w:t>
      </w:r>
      <w:r>
        <w:rPr>
          <w:rFonts w:ascii="Courier New" w:eastAsiaTheme="minorEastAsia" w:hAnsi="Courier New" w:cs="Courier New"/>
          <w:sz w:val="16"/>
          <w:szCs w:val="16"/>
          <w:lang w:eastAsia="zh-CN"/>
        </w:rPr>
        <w:t>": {</w:t>
      </w:r>
    </w:p>
    <w:p w14:paraId="65F2D796" w14:textId="77777777" w:rsidR="00A15379" w:rsidRDefault="00A15379" w:rsidP="00A15379">
      <w:pPr>
        <w:spacing w:after="0"/>
        <w:rPr>
          <w:rFonts w:ascii="Courier New" w:eastAsiaTheme="minorEastAsia" w:hAnsi="Courier New" w:cs="Courier New"/>
          <w:sz w:val="16"/>
          <w:szCs w:val="16"/>
          <w:lang w:eastAsia="zh-CN"/>
        </w:rPr>
      </w:pPr>
      <w:r>
        <w:rPr>
          <w:rFonts w:ascii="Courier New" w:eastAsiaTheme="minorEastAsia" w:hAnsi="Courier New" w:cs="Courier New"/>
          <w:sz w:val="16"/>
          <w:szCs w:val="16"/>
          <w:lang w:eastAsia="zh-CN"/>
        </w:rPr>
        <w:tab/>
      </w:r>
      <w:r>
        <w:rPr>
          <w:rFonts w:ascii="Courier New" w:eastAsiaTheme="minorEastAsia" w:hAnsi="Courier New" w:cs="Courier New"/>
          <w:sz w:val="16"/>
          <w:szCs w:val="16"/>
          <w:lang w:eastAsia="zh-CN"/>
        </w:rPr>
        <w:tab/>
      </w:r>
      <w:r>
        <w:rPr>
          <w:rFonts w:ascii="Courier New" w:eastAsiaTheme="minorEastAsia" w:hAnsi="Courier New" w:cs="Courier New"/>
          <w:sz w:val="16"/>
          <w:szCs w:val="16"/>
          <w:lang w:eastAsia="zh-CN"/>
        </w:rPr>
        <w:tab/>
      </w:r>
      <w:r>
        <w:rPr>
          <w:rFonts w:ascii="Courier New" w:eastAsiaTheme="minorEastAsia" w:hAnsi="Courier New" w:cs="Courier New"/>
          <w:sz w:val="16"/>
          <w:szCs w:val="16"/>
          <w:lang w:eastAsia="zh-CN"/>
        </w:rPr>
        <w:tab/>
      </w:r>
      <w:r>
        <w:rPr>
          <w:rFonts w:ascii="Courier New" w:eastAsiaTheme="minorEastAsia" w:hAnsi="Courier New" w:cs="Courier New"/>
          <w:sz w:val="16"/>
          <w:szCs w:val="16"/>
          <w:lang w:eastAsia="zh-CN"/>
        </w:rPr>
        <w:tab/>
        <w:t>"$ref": "#/components/schemas/</w:t>
      </w:r>
      <w:r>
        <w:rPr>
          <w:rFonts w:ascii="Courier New" w:eastAsiaTheme="minorEastAsia" w:hAnsi="Courier New" w:cs="Courier New" w:hint="eastAsia"/>
          <w:sz w:val="16"/>
          <w:szCs w:val="16"/>
          <w:lang w:eastAsia="zh-CN"/>
        </w:rPr>
        <w:t>Perf</w:t>
      </w:r>
      <w:r>
        <w:rPr>
          <w:rFonts w:ascii="Courier New" w:eastAsiaTheme="minorEastAsia" w:hAnsi="Courier New" w:cs="Courier New"/>
          <w:sz w:val="16"/>
          <w:szCs w:val="16"/>
          <w:lang w:eastAsia="zh-CN"/>
        </w:rPr>
        <w:t>Objective</w:t>
      </w:r>
      <w:r>
        <w:rPr>
          <w:rFonts w:ascii="Courier New" w:eastAsiaTheme="minorEastAsia" w:hAnsi="Courier New" w:cs="Courier New" w:hint="eastAsia"/>
          <w:sz w:val="16"/>
          <w:szCs w:val="16"/>
          <w:lang w:eastAsia="zh-CN"/>
        </w:rPr>
        <w:t>List</w:t>
      </w:r>
      <w:r>
        <w:rPr>
          <w:rFonts w:ascii="Courier New" w:eastAsiaTheme="minorEastAsia" w:hAnsi="Courier New" w:cs="Courier New"/>
          <w:sz w:val="16"/>
          <w:szCs w:val="16"/>
          <w:lang w:eastAsia="zh-CN"/>
        </w:rPr>
        <w:t>"</w:t>
      </w:r>
    </w:p>
    <w:p w14:paraId="30457660" w14:textId="77777777" w:rsidR="00A15379" w:rsidRPr="00AE6A91" w:rsidRDefault="00A15379" w:rsidP="00A15379">
      <w:pPr>
        <w:spacing w:after="0"/>
        <w:rPr>
          <w:rFonts w:ascii="Courier New" w:eastAsiaTheme="minorEastAsia" w:hAnsi="Courier New" w:cs="Courier New"/>
          <w:sz w:val="16"/>
          <w:szCs w:val="16"/>
          <w:lang w:eastAsia="zh-CN"/>
        </w:rPr>
      </w:pPr>
      <w:r>
        <w:rPr>
          <w:rFonts w:ascii="Courier New" w:eastAsiaTheme="minorEastAsia" w:hAnsi="Courier New" w:cs="Courier New"/>
          <w:sz w:val="16"/>
          <w:szCs w:val="16"/>
          <w:lang w:eastAsia="zh-CN"/>
        </w:rPr>
        <w:tab/>
      </w:r>
      <w:r>
        <w:rPr>
          <w:rFonts w:ascii="Courier New" w:eastAsiaTheme="minorEastAsia" w:hAnsi="Courier New" w:cs="Courier New"/>
          <w:sz w:val="16"/>
          <w:szCs w:val="16"/>
          <w:lang w:eastAsia="zh-CN"/>
        </w:rPr>
        <w:tab/>
      </w:r>
      <w:r>
        <w:rPr>
          <w:rFonts w:ascii="Courier New" w:eastAsiaTheme="minorEastAsia" w:hAnsi="Courier New" w:cs="Courier New"/>
          <w:sz w:val="16"/>
          <w:szCs w:val="16"/>
          <w:lang w:eastAsia="zh-CN"/>
        </w:rPr>
        <w:tab/>
      </w:r>
      <w:r>
        <w:rPr>
          <w:rFonts w:ascii="Courier New" w:eastAsiaTheme="minorEastAsia" w:hAnsi="Courier New" w:cs="Courier New"/>
          <w:sz w:val="16"/>
          <w:szCs w:val="16"/>
          <w:lang w:eastAsia="zh-CN"/>
        </w:rPr>
        <w:tab/>
        <w:t>}</w:t>
      </w:r>
    </w:p>
    <w:p w14:paraId="73DB1564" w14:textId="77777777" w:rsidR="00A15379"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r>
      <w:r w:rsidRPr="00AE6A91">
        <w:rPr>
          <w:rFonts w:ascii="Courier New" w:eastAsiaTheme="minorEastAsia" w:hAnsi="Courier New" w:cs="Courier New"/>
          <w:sz w:val="16"/>
          <w:szCs w:val="16"/>
          <w:lang w:eastAsia="zh-CN"/>
        </w:rPr>
        <w:tab/>
        <w:t>}</w:t>
      </w:r>
    </w:p>
    <w:p w14:paraId="36D09956"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heme="minorEastAsia" w:hAnsi="Courier New" w:cs="Courier New"/>
          <w:noProof/>
          <w:sz w:val="16"/>
          <w:szCs w:val="16"/>
          <w:lang w:val="en-GB" w:eastAsia="zh-CN"/>
        </w:rPr>
      </w:pPr>
      <w:r w:rsidRPr="00AE6A91">
        <w:rPr>
          <w:rFonts w:ascii="Courier New" w:eastAsiaTheme="minorEastAsia" w:hAnsi="Courier New" w:cs="Courier New"/>
          <w:noProof/>
          <w:sz w:val="16"/>
          <w:szCs w:val="16"/>
          <w:lang w:val="en-GB" w:eastAsia="zh-CN"/>
        </w:rPr>
        <w:tab/>
        <w:t xml:space="preserve">  },</w:t>
      </w:r>
    </w:p>
    <w:p w14:paraId="3588C46D" w14:textId="77777777" w:rsidR="00422CC6" w:rsidRPr="00422CC6" w:rsidRDefault="00422CC6" w:rsidP="009647F7">
      <w:pPr>
        <w:spacing w:after="0" w:line="240" w:lineRule="auto"/>
        <w:ind w:left="284" w:firstLine="284"/>
        <w:rPr>
          <w:rFonts w:ascii="Courier New" w:eastAsiaTheme="minorEastAsia" w:hAnsi="Courier New" w:cs="Courier New"/>
          <w:sz w:val="16"/>
          <w:szCs w:val="16"/>
          <w:lang w:val="en-GB" w:eastAsia="zh-CN"/>
        </w:rPr>
      </w:pPr>
      <w:r w:rsidRPr="00422CC6">
        <w:rPr>
          <w:rFonts w:ascii="Courier New" w:eastAsiaTheme="minorEastAsia" w:hAnsi="Courier New" w:cs="Courier New"/>
          <w:sz w:val="16"/>
          <w:szCs w:val="16"/>
          <w:lang w:val="en-GB" w:eastAsia="zh-CN"/>
        </w:rPr>
        <w:t>"O-PRBBlankingPolicy": {</w:t>
      </w:r>
    </w:p>
    <w:p w14:paraId="5AE448FC" w14:textId="77777777" w:rsidR="00422CC6" w:rsidRPr="00422CC6" w:rsidRDefault="00422CC6" w:rsidP="00422CC6">
      <w:pPr>
        <w:spacing w:after="0" w:line="240" w:lineRule="auto"/>
        <w:rPr>
          <w:rFonts w:ascii="Courier New" w:eastAsiaTheme="minorEastAsia" w:hAnsi="Courier New" w:cs="Courier New"/>
          <w:sz w:val="16"/>
          <w:szCs w:val="16"/>
          <w:lang w:val="en-GB" w:eastAsia="zh-CN"/>
        </w:rPr>
      </w:pPr>
      <w:r w:rsidRPr="00422CC6">
        <w:rPr>
          <w:rFonts w:ascii="Courier New" w:eastAsiaTheme="minorEastAsia" w:hAnsi="Courier New" w:cs="Courier New"/>
          <w:sz w:val="16"/>
          <w:szCs w:val="16"/>
          <w:lang w:val="en-GB" w:eastAsia="zh-CN"/>
        </w:rPr>
        <w:tab/>
      </w:r>
      <w:r w:rsidRPr="00422CC6">
        <w:rPr>
          <w:rFonts w:ascii="Courier New" w:eastAsiaTheme="minorEastAsia" w:hAnsi="Courier New" w:cs="Courier New"/>
          <w:sz w:val="16"/>
          <w:szCs w:val="16"/>
          <w:lang w:val="en-GB" w:eastAsia="zh-CN"/>
        </w:rPr>
        <w:tab/>
      </w:r>
      <w:r w:rsidRPr="00422CC6">
        <w:rPr>
          <w:rFonts w:ascii="Courier New" w:eastAsiaTheme="minorEastAsia" w:hAnsi="Courier New" w:cs="Courier New"/>
          <w:sz w:val="16"/>
          <w:szCs w:val="16"/>
          <w:lang w:val="en-GB" w:eastAsia="zh-CN"/>
        </w:rPr>
        <w:tab/>
        <w:t>"type": "object",</w:t>
      </w:r>
    </w:p>
    <w:p w14:paraId="02D0DF04" w14:textId="77777777" w:rsidR="00422CC6" w:rsidRPr="00422CC6" w:rsidRDefault="00422CC6" w:rsidP="00422CC6">
      <w:pPr>
        <w:spacing w:after="0" w:line="240" w:lineRule="auto"/>
        <w:rPr>
          <w:rFonts w:ascii="Courier New" w:eastAsiaTheme="minorEastAsia" w:hAnsi="Courier New" w:cs="Courier New"/>
          <w:sz w:val="16"/>
          <w:szCs w:val="16"/>
          <w:lang w:val="en-GB" w:eastAsia="zh-CN"/>
        </w:rPr>
      </w:pPr>
      <w:r w:rsidRPr="00422CC6">
        <w:rPr>
          <w:rFonts w:ascii="Courier New" w:eastAsiaTheme="minorEastAsia" w:hAnsi="Courier New" w:cs="Courier New"/>
          <w:sz w:val="16"/>
          <w:szCs w:val="16"/>
          <w:lang w:val="en-GB" w:eastAsia="zh-CN"/>
        </w:rPr>
        <w:tab/>
      </w:r>
      <w:r w:rsidRPr="00422CC6">
        <w:rPr>
          <w:rFonts w:ascii="Courier New" w:eastAsiaTheme="minorEastAsia" w:hAnsi="Courier New" w:cs="Courier New"/>
          <w:sz w:val="16"/>
          <w:szCs w:val="16"/>
          <w:lang w:val="en-GB" w:eastAsia="zh-CN"/>
        </w:rPr>
        <w:tab/>
      </w:r>
      <w:r w:rsidRPr="00422CC6">
        <w:rPr>
          <w:rFonts w:ascii="Courier New" w:eastAsiaTheme="minorEastAsia" w:hAnsi="Courier New" w:cs="Courier New"/>
          <w:sz w:val="16"/>
          <w:szCs w:val="16"/>
          <w:lang w:val="en-GB" w:eastAsia="zh-CN"/>
        </w:rPr>
        <w:tab/>
        <w:t>"properties": {</w:t>
      </w:r>
    </w:p>
    <w:p w14:paraId="22084C69" w14:textId="77777777" w:rsidR="00422CC6" w:rsidRPr="00422CC6" w:rsidRDefault="00422CC6" w:rsidP="00422CC6">
      <w:pPr>
        <w:spacing w:after="0" w:line="240" w:lineRule="auto"/>
        <w:rPr>
          <w:rFonts w:ascii="Courier New" w:eastAsiaTheme="minorEastAsia" w:hAnsi="Courier New" w:cs="Courier New"/>
          <w:sz w:val="16"/>
          <w:szCs w:val="16"/>
          <w:lang w:val="en-GB" w:eastAsia="zh-CN"/>
        </w:rPr>
      </w:pPr>
      <w:r w:rsidRPr="00422CC6">
        <w:rPr>
          <w:rFonts w:ascii="Courier New" w:eastAsiaTheme="minorEastAsia" w:hAnsi="Courier New" w:cs="Courier New"/>
          <w:sz w:val="16"/>
          <w:szCs w:val="16"/>
          <w:lang w:val="en-GB" w:eastAsia="zh-CN"/>
        </w:rPr>
        <w:tab/>
      </w:r>
      <w:r w:rsidRPr="00422CC6">
        <w:rPr>
          <w:rFonts w:ascii="Courier New" w:eastAsiaTheme="minorEastAsia" w:hAnsi="Courier New" w:cs="Courier New"/>
          <w:sz w:val="16"/>
          <w:szCs w:val="16"/>
          <w:lang w:val="en-GB" w:eastAsia="zh-CN"/>
        </w:rPr>
        <w:tab/>
      </w:r>
      <w:r w:rsidRPr="00422CC6">
        <w:rPr>
          <w:rFonts w:ascii="Courier New" w:eastAsiaTheme="minorEastAsia" w:hAnsi="Courier New" w:cs="Courier New"/>
          <w:sz w:val="16"/>
          <w:szCs w:val="16"/>
          <w:lang w:val="en-GB" w:eastAsia="zh-CN"/>
        </w:rPr>
        <w:tab/>
      </w:r>
      <w:r w:rsidRPr="00422CC6">
        <w:rPr>
          <w:rFonts w:ascii="Courier New" w:eastAsiaTheme="minorEastAsia" w:hAnsi="Courier New" w:cs="Courier New"/>
          <w:sz w:val="16"/>
          <w:szCs w:val="16"/>
          <w:lang w:val="en-GB" w:eastAsia="zh-CN"/>
        </w:rPr>
        <w:tab/>
        <w:t>"policyCategory": {</w:t>
      </w:r>
    </w:p>
    <w:p w14:paraId="33681537" w14:textId="77777777" w:rsidR="00422CC6" w:rsidRPr="00422CC6" w:rsidRDefault="00422CC6" w:rsidP="00422CC6">
      <w:pPr>
        <w:spacing w:after="0" w:line="240" w:lineRule="auto"/>
        <w:rPr>
          <w:rFonts w:ascii="Courier New" w:eastAsiaTheme="minorEastAsia" w:hAnsi="Courier New" w:cs="Courier New"/>
          <w:sz w:val="16"/>
          <w:szCs w:val="16"/>
          <w:lang w:val="en-GB" w:eastAsia="zh-CN"/>
        </w:rPr>
      </w:pPr>
      <w:r w:rsidRPr="00422CC6">
        <w:rPr>
          <w:rFonts w:ascii="Courier New" w:eastAsiaTheme="minorEastAsia" w:hAnsi="Courier New" w:cs="Courier New"/>
          <w:sz w:val="16"/>
          <w:szCs w:val="16"/>
          <w:lang w:val="en-GB" w:eastAsia="zh-CN"/>
        </w:rPr>
        <w:tab/>
      </w:r>
      <w:r w:rsidRPr="00422CC6">
        <w:rPr>
          <w:rFonts w:ascii="Courier New" w:eastAsiaTheme="minorEastAsia" w:hAnsi="Courier New" w:cs="Courier New"/>
          <w:sz w:val="16"/>
          <w:szCs w:val="16"/>
          <w:lang w:val="en-GB" w:eastAsia="zh-CN"/>
        </w:rPr>
        <w:tab/>
      </w:r>
      <w:r w:rsidRPr="00422CC6">
        <w:rPr>
          <w:rFonts w:ascii="Courier New" w:eastAsiaTheme="minorEastAsia" w:hAnsi="Courier New" w:cs="Courier New"/>
          <w:sz w:val="16"/>
          <w:szCs w:val="16"/>
          <w:lang w:val="en-GB" w:eastAsia="zh-CN"/>
        </w:rPr>
        <w:tab/>
      </w:r>
      <w:r w:rsidRPr="00422CC6">
        <w:rPr>
          <w:rFonts w:ascii="Courier New" w:eastAsiaTheme="minorEastAsia" w:hAnsi="Courier New" w:cs="Courier New"/>
          <w:sz w:val="16"/>
          <w:szCs w:val="16"/>
          <w:lang w:val="en-GB" w:eastAsia="zh-CN"/>
        </w:rPr>
        <w:tab/>
      </w:r>
      <w:r w:rsidRPr="00422CC6">
        <w:rPr>
          <w:rFonts w:ascii="Courier New" w:eastAsiaTheme="minorEastAsia" w:hAnsi="Courier New" w:cs="Courier New"/>
          <w:sz w:val="16"/>
          <w:szCs w:val="16"/>
          <w:lang w:val="en-GB" w:eastAsia="zh-CN"/>
        </w:rPr>
        <w:tab/>
        <w:t>"type": "string",</w:t>
      </w:r>
    </w:p>
    <w:p w14:paraId="3B02AAE2" w14:textId="77777777" w:rsidR="00422CC6" w:rsidRPr="00422CC6" w:rsidRDefault="00422CC6" w:rsidP="00422CC6">
      <w:pPr>
        <w:spacing w:after="0" w:line="240" w:lineRule="auto"/>
        <w:rPr>
          <w:rFonts w:ascii="Courier New" w:eastAsiaTheme="minorEastAsia" w:hAnsi="Courier New" w:cs="Courier New"/>
          <w:sz w:val="16"/>
          <w:szCs w:val="16"/>
          <w:lang w:val="en-GB" w:eastAsia="zh-CN"/>
        </w:rPr>
      </w:pPr>
      <w:r w:rsidRPr="00422CC6">
        <w:rPr>
          <w:rFonts w:ascii="Courier New" w:eastAsiaTheme="minorEastAsia" w:hAnsi="Courier New" w:cs="Courier New"/>
          <w:sz w:val="16"/>
          <w:szCs w:val="16"/>
          <w:lang w:val="en-GB" w:eastAsia="zh-CN"/>
        </w:rPr>
        <w:tab/>
      </w:r>
      <w:r w:rsidRPr="00422CC6">
        <w:rPr>
          <w:rFonts w:ascii="Courier New" w:eastAsiaTheme="minorEastAsia" w:hAnsi="Courier New" w:cs="Courier New"/>
          <w:sz w:val="16"/>
          <w:szCs w:val="16"/>
          <w:lang w:val="en-GB" w:eastAsia="zh-CN"/>
        </w:rPr>
        <w:tab/>
      </w:r>
      <w:r w:rsidRPr="00422CC6">
        <w:rPr>
          <w:rFonts w:ascii="Courier New" w:eastAsiaTheme="minorEastAsia" w:hAnsi="Courier New" w:cs="Courier New"/>
          <w:sz w:val="16"/>
          <w:szCs w:val="16"/>
          <w:lang w:val="en-GB" w:eastAsia="zh-CN"/>
        </w:rPr>
        <w:tab/>
      </w:r>
      <w:r w:rsidRPr="00422CC6">
        <w:rPr>
          <w:rFonts w:ascii="Courier New" w:eastAsiaTheme="minorEastAsia" w:hAnsi="Courier New" w:cs="Courier New"/>
          <w:sz w:val="16"/>
          <w:szCs w:val="16"/>
          <w:lang w:val="en-GB" w:eastAsia="zh-CN"/>
        </w:rPr>
        <w:tab/>
      </w:r>
      <w:r w:rsidRPr="00422CC6">
        <w:rPr>
          <w:rFonts w:ascii="Courier New" w:eastAsiaTheme="minorEastAsia" w:hAnsi="Courier New" w:cs="Courier New"/>
          <w:sz w:val="16"/>
          <w:szCs w:val="16"/>
          <w:lang w:val="en-GB" w:eastAsia="zh-CN"/>
        </w:rPr>
        <w:tab/>
        <w:t>"enum": ["prbBlankingConfiguration", "prbBlankingObjective"]</w:t>
      </w:r>
    </w:p>
    <w:p w14:paraId="70627A03" w14:textId="77777777" w:rsidR="00422CC6" w:rsidRPr="00422CC6" w:rsidRDefault="00422CC6" w:rsidP="00422CC6">
      <w:pPr>
        <w:spacing w:after="0" w:line="240" w:lineRule="auto"/>
        <w:rPr>
          <w:rFonts w:ascii="Courier New" w:eastAsiaTheme="minorEastAsia" w:hAnsi="Courier New" w:cs="Courier New"/>
          <w:sz w:val="16"/>
          <w:szCs w:val="16"/>
          <w:lang w:val="en-GB" w:eastAsia="zh-CN"/>
        </w:rPr>
      </w:pPr>
      <w:r w:rsidRPr="00422CC6">
        <w:rPr>
          <w:rFonts w:ascii="Courier New" w:eastAsiaTheme="minorEastAsia" w:hAnsi="Courier New" w:cs="Courier New"/>
          <w:sz w:val="16"/>
          <w:szCs w:val="16"/>
          <w:lang w:val="en-GB" w:eastAsia="zh-CN"/>
        </w:rPr>
        <w:tab/>
      </w:r>
      <w:r w:rsidRPr="00422CC6">
        <w:rPr>
          <w:rFonts w:ascii="Courier New" w:eastAsiaTheme="minorEastAsia" w:hAnsi="Courier New" w:cs="Courier New"/>
          <w:sz w:val="16"/>
          <w:szCs w:val="16"/>
          <w:lang w:val="en-GB" w:eastAsia="zh-CN"/>
        </w:rPr>
        <w:tab/>
      </w:r>
      <w:r w:rsidRPr="00422CC6">
        <w:rPr>
          <w:rFonts w:ascii="Courier New" w:eastAsiaTheme="minorEastAsia" w:hAnsi="Courier New" w:cs="Courier New"/>
          <w:sz w:val="16"/>
          <w:szCs w:val="16"/>
          <w:lang w:val="en-GB" w:eastAsia="zh-CN"/>
        </w:rPr>
        <w:tab/>
      </w:r>
      <w:r w:rsidRPr="00422CC6">
        <w:rPr>
          <w:rFonts w:ascii="Courier New" w:eastAsiaTheme="minorEastAsia" w:hAnsi="Courier New" w:cs="Courier New"/>
          <w:sz w:val="16"/>
          <w:szCs w:val="16"/>
          <w:lang w:val="en-GB" w:eastAsia="zh-CN"/>
        </w:rPr>
        <w:tab/>
        <w:t>},</w:t>
      </w:r>
    </w:p>
    <w:p w14:paraId="0CEFC419" w14:textId="77777777" w:rsidR="00422CC6" w:rsidRPr="00422CC6" w:rsidRDefault="00422CC6" w:rsidP="00422CC6">
      <w:pPr>
        <w:spacing w:after="0" w:line="240" w:lineRule="auto"/>
        <w:ind w:left="852" w:firstLine="284"/>
        <w:rPr>
          <w:rFonts w:ascii="Courier New" w:eastAsiaTheme="minorEastAsia" w:hAnsi="Courier New" w:cs="Courier New"/>
          <w:sz w:val="16"/>
          <w:szCs w:val="16"/>
          <w:lang w:val="en-GB" w:eastAsia="zh-CN"/>
        </w:rPr>
      </w:pPr>
      <w:r w:rsidRPr="00422CC6">
        <w:rPr>
          <w:rFonts w:ascii="Courier New" w:eastAsiaTheme="minorEastAsia" w:hAnsi="Courier New" w:cs="Courier New"/>
          <w:sz w:val="16"/>
          <w:szCs w:val="16"/>
          <w:lang w:val="en-GB" w:eastAsia="zh-CN"/>
        </w:rPr>
        <w:t>"linkDir": {</w:t>
      </w:r>
    </w:p>
    <w:p w14:paraId="6542A20F" w14:textId="77777777" w:rsidR="00422CC6" w:rsidRPr="00422CC6" w:rsidRDefault="00422CC6" w:rsidP="00422CC6">
      <w:pPr>
        <w:spacing w:after="0" w:line="240" w:lineRule="auto"/>
        <w:rPr>
          <w:rFonts w:ascii="Courier New" w:eastAsiaTheme="minorEastAsia" w:hAnsi="Courier New" w:cs="Courier New"/>
          <w:sz w:val="16"/>
          <w:szCs w:val="16"/>
          <w:lang w:val="en-GB" w:eastAsia="zh-CN"/>
        </w:rPr>
      </w:pPr>
      <w:r w:rsidRPr="00422CC6">
        <w:rPr>
          <w:rFonts w:ascii="Courier New" w:eastAsiaTheme="minorEastAsia" w:hAnsi="Courier New" w:cs="Courier New"/>
          <w:sz w:val="16"/>
          <w:szCs w:val="16"/>
          <w:lang w:val="en-GB" w:eastAsia="zh-CN"/>
        </w:rPr>
        <w:tab/>
      </w:r>
      <w:r w:rsidRPr="00422CC6">
        <w:rPr>
          <w:rFonts w:ascii="Courier New" w:eastAsiaTheme="minorEastAsia" w:hAnsi="Courier New" w:cs="Courier New"/>
          <w:sz w:val="16"/>
          <w:szCs w:val="16"/>
          <w:lang w:val="en-GB" w:eastAsia="zh-CN"/>
        </w:rPr>
        <w:tab/>
      </w:r>
      <w:r w:rsidRPr="00422CC6">
        <w:rPr>
          <w:rFonts w:ascii="Courier New" w:eastAsiaTheme="minorEastAsia" w:hAnsi="Courier New" w:cs="Courier New"/>
          <w:sz w:val="16"/>
          <w:szCs w:val="16"/>
          <w:lang w:val="en-GB" w:eastAsia="zh-CN"/>
        </w:rPr>
        <w:tab/>
      </w:r>
      <w:r w:rsidRPr="00422CC6">
        <w:rPr>
          <w:rFonts w:ascii="Courier New" w:eastAsiaTheme="minorEastAsia" w:hAnsi="Courier New" w:cs="Courier New"/>
          <w:sz w:val="16"/>
          <w:szCs w:val="16"/>
          <w:lang w:val="en-GB" w:eastAsia="zh-CN"/>
        </w:rPr>
        <w:tab/>
      </w:r>
      <w:r w:rsidRPr="00422CC6">
        <w:rPr>
          <w:rFonts w:ascii="Courier New" w:eastAsiaTheme="minorEastAsia" w:hAnsi="Courier New" w:cs="Courier New"/>
          <w:sz w:val="16"/>
          <w:szCs w:val="16"/>
          <w:lang w:val="en-GB" w:eastAsia="zh-CN"/>
        </w:rPr>
        <w:tab/>
        <w:t>"type": "string",</w:t>
      </w:r>
    </w:p>
    <w:p w14:paraId="48501561" w14:textId="77777777" w:rsidR="00422CC6" w:rsidRPr="00422CC6" w:rsidRDefault="00422CC6" w:rsidP="00422CC6">
      <w:pPr>
        <w:spacing w:after="0" w:line="240" w:lineRule="auto"/>
        <w:rPr>
          <w:rFonts w:ascii="Courier New" w:eastAsiaTheme="minorEastAsia" w:hAnsi="Courier New" w:cs="Courier New"/>
          <w:sz w:val="16"/>
          <w:szCs w:val="16"/>
          <w:lang w:val="en-GB" w:eastAsia="zh-CN"/>
        </w:rPr>
      </w:pPr>
      <w:r w:rsidRPr="00422CC6">
        <w:rPr>
          <w:rFonts w:ascii="Courier New" w:eastAsiaTheme="minorEastAsia" w:hAnsi="Courier New" w:cs="Courier New"/>
          <w:sz w:val="16"/>
          <w:szCs w:val="16"/>
          <w:lang w:val="en-GB" w:eastAsia="zh-CN"/>
        </w:rPr>
        <w:tab/>
      </w:r>
      <w:r w:rsidRPr="00422CC6">
        <w:rPr>
          <w:rFonts w:ascii="Courier New" w:eastAsiaTheme="minorEastAsia" w:hAnsi="Courier New" w:cs="Courier New"/>
          <w:sz w:val="16"/>
          <w:szCs w:val="16"/>
          <w:lang w:val="en-GB" w:eastAsia="zh-CN"/>
        </w:rPr>
        <w:tab/>
      </w:r>
      <w:r w:rsidRPr="00422CC6">
        <w:rPr>
          <w:rFonts w:ascii="Courier New" w:eastAsiaTheme="minorEastAsia" w:hAnsi="Courier New" w:cs="Courier New"/>
          <w:sz w:val="16"/>
          <w:szCs w:val="16"/>
          <w:lang w:val="en-GB" w:eastAsia="zh-CN"/>
        </w:rPr>
        <w:tab/>
      </w:r>
      <w:r w:rsidRPr="00422CC6">
        <w:rPr>
          <w:rFonts w:ascii="Courier New" w:eastAsiaTheme="minorEastAsia" w:hAnsi="Courier New" w:cs="Courier New"/>
          <w:sz w:val="16"/>
          <w:szCs w:val="16"/>
          <w:lang w:val="en-GB" w:eastAsia="zh-CN"/>
        </w:rPr>
        <w:tab/>
      </w:r>
      <w:r w:rsidRPr="00422CC6">
        <w:rPr>
          <w:rFonts w:ascii="Courier New" w:eastAsiaTheme="minorEastAsia" w:hAnsi="Courier New" w:cs="Courier New"/>
          <w:sz w:val="16"/>
          <w:szCs w:val="16"/>
          <w:lang w:val="en-GB" w:eastAsia="zh-CN"/>
        </w:rPr>
        <w:tab/>
        <w:t>"enum": ["DL", "UL"]</w:t>
      </w:r>
    </w:p>
    <w:p w14:paraId="435114B6" w14:textId="77777777" w:rsidR="00422CC6" w:rsidRPr="00422CC6" w:rsidRDefault="00422CC6" w:rsidP="009647F7">
      <w:pPr>
        <w:spacing w:after="0" w:line="240" w:lineRule="auto"/>
        <w:ind w:left="852" w:firstLine="284"/>
        <w:rPr>
          <w:rFonts w:ascii="Courier New" w:eastAsiaTheme="minorEastAsia" w:hAnsi="Courier New" w:cs="Courier New"/>
          <w:sz w:val="16"/>
          <w:szCs w:val="16"/>
          <w:lang w:val="en-GB" w:eastAsia="zh-CN"/>
        </w:rPr>
      </w:pPr>
      <w:r w:rsidRPr="00422CC6">
        <w:rPr>
          <w:rFonts w:ascii="Courier New" w:eastAsiaTheme="minorEastAsia" w:hAnsi="Courier New" w:cs="Courier New"/>
          <w:sz w:val="16"/>
          <w:szCs w:val="16"/>
          <w:lang w:val="en-GB" w:eastAsia="zh-CN"/>
        </w:rPr>
        <w:t>},</w:t>
      </w:r>
    </w:p>
    <w:p w14:paraId="1894683B" w14:textId="77777777" w:rsidR="00422CC6" w:rsidRPr="00422CC6" w:rsidRDefault="00422CC6" w:rsidP="00422CC6">
      <w:pPr>
        <w:spacing w:after="0" w:line="240" w:lineRule="auto"/>
        <w:ind w:left="852" w:firstLine="284"/>
        <w:rPr>
          <w:rFonts w:ascii="Courier New" w:eastAsiaTheme="minorEastAsia" w:hAnsi="Courier New" w:cs="Courier New"/>
          <w:sz w:val="16"/>
          <w:szCs w:val="16"/>
          <w:lang w:val="en-GB" w:eastAsia="zh-CN"/>
        </w:rPr>
      </w:pPr>
      <w:r w:rsidRPr="00422CC6">
        <w:rPr>
          <w:rFonts w:ascii="Courier New" w:eastAsiaTheme="minorEastAsia" w:hAnsi="Courier New" w:cs="Courier New"/>
          <w:sz w:val="16"/>
          <w:szCs w:val="16"/>
          <w:lang w:val="en-GB" w:eastAsia="zh-CN"/>
        </w:rPr>
        <w:t>"startTime": {</w:t>
      </w:r>
    </w:p>
    <w:p w14:paraId="106F584F" w14:textId="77777777" w:rsidR="00422CC6" w:rsidRPr="00422CC6" w:rsidRDefault="00422CC6" w:rsidP="00422CC6">
      <w:pPr>
        <w:spacing w:after="0" w:line="240" w:lineRule="auto"/>
        <w:rPr>
          <w:rFonts w:ascii="Courier New" w:eastAsiaTheme="minorEastAsia" w:hAnsi="Courier New" w:cs="Courier New"/>
          <w:sz w:val="16"/>
          <w:szCs w:val="16"/>
          <w:lang w:val="en-GB" w:eastAsia="zh-CN"/>
        </w:rPr>
      </w:pPr>
      <w:r w:rsidRPr="00422CC6">
        <w:rPr>
          <w:rFonts w:ascii="Courier New" w:eastAsiaTheme="minorEastAsia" w:hAnsi="Courier New" w:cs="Courier New"/>
          <w:sz w:val="16"/>
          <w:szCs w:val="16"/>
          <w:lang w:val="en-GB" w:eastAsia="zh-CN"/>
        </w:rPr>
        <w:tab/>
      </w:r>
      <w:r w:rsidRPr="00422CC6">
        <w:rPr>
          <w:rFonts w:ascii="Courier New" w:eastAsiaTheme="minorEastAsia" w:hAnsi="Courier New" w:cs="Courier New"/>
          <w:sz w:val="16"/>
          <w:szCs w:val="16"/>
          <w:lang w:val="en-GB" w:eastAsia="zh-CN"/>
        </w:rPr>
        <w:tab/>
      </w:r>
      <w:r w:rsidRPr="00422CC6">
        <w:rPr>
          <w:rFonts w:ascii="Courier New" w:eastAsiaTheme="minorEastAsia" w:hAnsi="Courier New" w:cs="Courier New"/>
          <w:sz w:val="16"/>
          <w:szCs w:val="16"/>
          <w:lang w:val="en-GB" w:eastAsia="zh-CN"/>
        </w:rPr>
        <w:tab/>
      </w:r>
      <w:r w:rsidRPr="00422CC6">
        <w:rPr>
          <w:rFonts w:ascii="Courier New" w:eastAsiaTheme="minorEastAsia" w:hAnsi="Courier New" w:cs="Courier New"/>
          <w:sz w:val="16"/>
          <w:szCs w:val="16"/>
          <w:lang w:val="en-GB" w:eastAsia="zh-CN"/>
        </w:rPr>
        <w:tab/>
      </w:r>
      <w:r w:rsidRPr="00422CC6">
        <w:rPr>
          <w:rFonts w:ascii="Courier New" w:eastAsiaTheme="minorEastAsia" w:hAnsi="Courier New" w:cs="Courier New"/>
          <w:sz w:val="16"/>
          <w:szCs w:val="16"/>
          <w:lang w:val="en-GB" w:eastAsia="zh-CN"/>
        </w:rPr>
        <w:tab/>
        <w:t>"type": "string"</w:t>
      </w:r>
    </w:p>
    <w:p w14:paraId="1A9B7D02" w14:textId="77777777" w:rsidR="00422CC6" w:rsidRPr="00422CC6" w:rsidRDefault="00422CC6" w:rsidP="00422CC6">
      <w:pPr>
        <w:spacing w:after="0" w:line="240" w:lineRule="auto"/>
        <w:rPr>
          <w:rFonts w:ascii="Courier New" w:eastAsiaTheme="minorEastAsia" w:hAnsi="Courier New" w:cs="Courier New"/>
          <w:sz w:val="16"/>
          <w:szCs w:val="16"/>
          <w:lang w:val="en-GB" w:eastAsia="zh-CN"/>
        </w:rPr>
      </w:pPr>
      <w:r w:rsidRPr="00422CC6">
        <w:rPr>
          <w:rFonts w:ascii="Courier New" w:eastAsiaTheme="minorEastAsia" w:hAnsi="Courier New" w:cs="Courier New"/>
          <w:sz w:val="16"/>
          <w:szCs w:val="16"/>
          <w:lang w:val="en-GB" w:eastAsia="zh-CN"/>
        </w:rPr>
        <w:tab/>
      </w:r>
      <w:r w:rsidRPr="00422CC6">
        <w:rPr>
          <w:rFonts w:ascii="Courier New" w:eastAsiaTheme="minorEastAsia" w:hAnsi="Courier New" w:cs="Courier New"/>
          <w:sz w:val="16"/>
          <w:szCs w:val="16"/>
          <w:lang w:val="en-GB" w:eastAsia="zh-CN"/>
        </w:rPr>
        <w:tab/>
      </w:r>
      <w:r w:rsidRPr="00422CC6">
        <w:rPr>
          <w:rFonts w:ascii="Courier New" w:eastAsiaTheme="minorEastAsia" w:hAnsi="Courier New" w:cs="Courier New"/>
          <w:sz w:val="16"/>
          <w:szCs w:val="16"/>
          <w:lang w:val="en-GB" w:eastAsia="zh-CN"/>
        </w:rPr>
        <w:tab/>
      </w:r>
      <w:r w:rsidRPr="00422CC6">
        <w:rPr>
          <w:rFonts w:ascii="Courier New" w:eastAsiaTheme="minorEastAsia" w:hAnsi="Courier New" w:cs="Courier New"/>
          <w:sz w:val="16"/>
          <w:szCs w:val="16"/>
          <w:lang w:val="en-GB" w:eastAsia="zh-CN"/>
        </w:rPr>
        <w:tab/>
        <w:t>},</w:t>
      </w:r>
    </w:p>
    <w:p w14:paraId="5A1772F1" w14:textId="77777777" w:rsidR="00422CC6" w:rsidRPr="00422CC6" w:rsidRDefault="00422CC6" w:rsidP="00422CC6">
      <w:pPr>
        <w:spacing w:after="0" w:line="240" w:lineRule="auto"/>
        <w:ind w:left="852" w:firstLine="284"/>
        <w:rPr>
          <w:rFonts w:ascii="Courier New" w:eastAsiaTheme="minorEastAsia" w:hAnsi="Courier New" w:cs="Courier New"/>
          <w:sz w:val="16"/>
          <w:szCs w:val="16"/>
          <w:lang w:val="en-GB" w:eastAsia="zh-CN"/>
        </w:rPr>
      </w:pPr>
      <w:r w:rsidRPr="00422CC6">
        <w:rPr>
          <w:rFonts w:ascii="Courier New" w:eastAsiaTheme="minorEastAsia" w:hAnsi="Courier New" w:cs="Courier New"/>
          <w:sz w:val="16"/>
          <w:szCs w:val="16"/>
          <w:lang w:val="en-GB" w:eastAsia="zh-CN"/>
        </w:rPr>
        <w:t>"endTime": {</w:t>
      </w:r>
    </w:p>
    <w:p w14:paraId="50A170C0" w14:textId="77777777" w:rsidR="00422CC6" w:rsidRPr="00422CC6" w:rsidRDefault="00422CC6" w:rsidP="00422CC6">
      <w:pPr>
        <w:spacing w:after="0" w:line="240" w:lineRule="auto"/>
        <w:rPr>
          <w:rFonts w:ascii="Courier New" w:eastAsiaTheme="minorEastAsia" w:hAnsi="Courier New" w:cs="Courier New"/>
          <w:sz w:val="16"/>
          <w:szCs w:val="16"/>
          <w:lang w:val="en-GB" w:eastAsia="zh-CN"/>
        </w:rPr>
      </w:pPr>
      <w:r w:rsidRPr="00422CC6">
        <w:rPr>
          <w:rFonts w:ascii="Courier New" w:eastAsiaTheme="minorEastAsia" w:hAnsi="Courier New" w:cs="Courier New"/>
          <w:sz w:val="16"/>
          <w:szCs w:val="16"/>
          <w:lang w:val="en-GB" w:eastAsia="zh-CN"/>
        </w:rPr>
        <w:tab/>
      </w:r>
      <w:r w:rsidRPr="00422CC6">
        <w:rPr>
          <w:rFonts w:ascii="Courier New" w:eastAsiaTheme="minorEastAsia" w:hAnsi="Courier New" w:cs="Courier New"/>
          <w:sz w:val="16"/>
          <w:szCs w:val="16"/>
          <w:lang w:val="en-GB" w:eastAsia="zh-CN"/>
        </w:rPr>
        <w:tab/>
      </w:r>
      <w:r w:rsidRPr="00422CC6">
        <w:rPr>
          <w:rFonts w:ascii="Courier New" w:eastAsiaTheme="minorEastAsia" w:hAnsi="Courier New" w:cs="Courier New"/>
          <w:sz w:val="16"/>
          <w:szCs w:val="16"/>
          <w:lang w:val="en-GB" w:eastAsia="zh-CN"/>
        </w:rPr>
        <w:tab/>
      </w:r>
      <w:r w:rsidRPr="00422CC6">
        <w:rPr>
          <w:rFonts w:ascii="Courier New" w:eastAsiaTheme="minorEastAsia" w:hAnsi="Courier New" w:cs="Courier New"/>
          <w:sz w:val="16"/>
          <w:szCs w:val="16"/>
          <w:lang w:val="en-GB" w:eastAsia="zh-CN"/>
        </w:rPr>
        <w:tab/>
      </w:r>
      <w:r w:rsidRPr="00422CC6">
        <w:rPr>
          <w:rFonts w:ascii="Courier New" w:eastAsiaTheme="minorEastAsia" w:hAnsi="Courier New" w:cs="Courier New"/>
          <w:sz w:val="16"/>
          <w:szCs w:val="16"/>
          <w:lang w:val="en-GB" w:eastAsia="zh-CN"/>
        </w:rPr>
        <w:tab/>
        <w:t>"type": "string"</w:t>
      </w:r>
    </w:p>
    <w:p w14:paraId="5C6F507D" w14:textId="77777777" w:rsidR="00422CC6" w:rsidRPr="00422CC6" w:rsidRDefault="00422CC6" w:rsidP="00422CC6">
      <w:pPr>
        <w:spacing w:after="0" w:line="240" w:lineRule="auto"/>
        <w:rPr>
          <w:rFonts w:ascii="Courier New" w:eastAsiaTheme="minorEastAsia" w:hAnsi="Courier New" w:cs="Courier New"/>
          <w:sz w:val="16"/>
          <w:szCs w:val="16"/>
          <w:lang w:val="en-GB" w:eastAsia="zh-CN"/>
        </w:rPr>
      </w:pPr>
      <w:r w:rsidRPr="00422CC6">
        <w:rPr>
          <w:rFonts w:ascii="Courier New" w:eastAsiaTheme="minorEastAsia" w:hAnsi="Courier New" w:cs="Courier New"/>
          <w:sz w:val="16"/>
          <w:szCs w:val="16"/>
          <w:lang w:val="en-GB" w:eastAsia="zh-CN"/>
        </w:rPr>
        <w:tab/>
      </w:r>
      <w:r w:rsidRPr="00422CC6">
        <w:rPr>
          <w:rFonts w:ascii="Courier New" w:eastAsiaTheme="minorEastAsia" w:hAnsi="Courier New" w:cs="Courier New"/>
          <w:sz w:val="16"/>
          <w:szCs w:val="16"/>
          <w:lang w:val="en-GB" w:eastAsia="zh-CN"/>
        </w:rPr>
        <w:tab/>
      </w:r>
      <w:r w:rsidRPr="00422CC6">
        <w:rPr>
          <w:rFonts w:ascii="Courier New" w:eastAsiaTheme="minorEastAsia" w:hAnsi="Courier New" w:cs="Courier New"/>
          <w:sz w:val="16"/>
          <w:szCs w:val="16"/>
          <w:lang w:val="en-GB" w:eastAsia="zh-CN"/>
        </w:rPr>
        <w:tab/>
      </w:r>
      <w:r w:rsidRPr="00422CC6">
        <w:rPr>
          <w:rFonts w:ascii="Courier New" w:eastAsiaTheme="minorEastAsia" w:hAnsi="Courier New" w:cs="Courier New"/>
          <w:sz w:val="16"/>
          <w:szCs w:val="16"/>
          <w:lang w:val="en-GB" w:eastAsia="zh-CN"/>
        </w:rPr>
        <w:tab/>
        <w:t>},</w:t>
      </w:r>
    </w:p>
    <w:p w14:paraId="356FA3FA" w14:textId="77777777" w:rsidR="00422CC6" w:rsidRPr="00422CC6" w:rsidRDefault="00422CC6" w:rsidP="00422CC6">
      <w:pPr>
        <w:spacing w:after="0" w:line="240" w:lineRule="auto"/>
        <w:ind w:left="852" w:firstLine="284"/>
        <w:rPr>
          <w:rFonts w:ascii="Courier New" w:eastAsiaTheme="minorEastAsia" w:hAnsi="Courier New" w:cs="Courier New"/>
          <w:sz w:val="16"/>
          <w:szCs w:val="16"/>
          <w:lang w:val="en-GB" w:eastAsia="zh-CN"/>
        </w:rPr>
      </w:pPr>
      <w:r w:rsidRPr="00422CC6">
        <w:rPr>
          <w:rFonts w:ascii="Courier New" w:eastAsiaTheme="minorEastAsia" w:hAnsi="Courier New" w:cs="Courier New"/>
          <w:sz w:val="16"/>
          <w:szCs w:val="16"/>
          <w:lang w:val="en-GB" w:eastAsia="zh-CN"/>
        </w:rPr>
        <w:t>"prbBlankingConfigurationL</w:t>
      </w:r>
      <w:r w:rsidRPr="00422CC6">
        <w:rPr>
          <w:rFonts w:ascii="Courier New" w:eastAsiaTheme="minorEastAsia" w:hAnsi="Courier New" w:cs="Courier New" w:hint="eastAsia"/>
          <w:sz w:val="16"/>
          <w:szCs w:val="16"/>
          <w:lang w:val="en-GB" w:eastAsia="zh-CN"/>
        </w:rPr>
        <w:t>ist</w:t>
      </w:r>
      <w:r w:rsidRPr="00422CC6">
        <w:rPr>
          <w:rFonts w:ascii="Courier New" w:eastAsiaTheme="minorEastAsia" w:hAnsi="Courier New" w:cs="Courier New"/>
          <w:sz w:val="16"/>
          <w:szCs w:val="16"/>
          <w:lang w:val="en-GB" w:eastAsia="zh-CN"/>
        </w:rPr>
        <w:t>": {</w:t>
      </w:r>
    </w:p>
    <w:p w14:paraId="16F27C20" w14:textId="77777777" w:rsidR="00422CC6" w:rsidRPr="00422CC6" w:rsidRDefault="00422CC6" w:rsidP="00422CC6">
      <w:pPr>
        <w:spacing w:after="0" w:line="240" w:lineRule="auto"/>
        <w:rPr>
          <w:rFonts w:ascii="Courier New" w:eastAsiaTheme="minorEastAsia" w:hAnsi="Courier New" w:cs="Courier New"/>
          <w:sz w:val="16"/>
          <w:szCs w:val="16"/>
          <w:lang w:val="en-GB" w:eastAsia="zh-CN"/>
        </w:rPr>
      </w:pPr>
      <w:r w:rsidRPr="00422CC6">
        <w:rPr>
          <w:rFonts w:ascii="Courier New" w:eastAsiaTheme="minorEastAsia" w:hAnsi="Courier New" w:cs="Courier New"/>
          <w:sz w:val="16"/>
          <w:szCs w:val="16"/>
          <w:lang w:val="en-GB" w:eastAsia="zh-CN"/>
        </w:rPr>
        <w:tab/>
      </w:r>
      <w:r w:rsidRPr="00422CC6">
        <w:rPr>
          <w:rFonts w:ascii="Courier New" w:eastAsiaTheme="minorEastAsia" w:hAnsi="Courier New" w:cs="Courier New"/>
          <w:sz w:val="16"/>
          <w:szCs w:val="16"/>
          <w:lang w:val="en-GB" w:eastAsia="zh-CN"/>
        </w:rPr>
        <w:tab/>
      </w:r>
      <w:r w:rsidRPr="00422CC6">
        <w:rPr>
          <w:rFonts w:ascii="Courier New" w:eastAsiaTheme="minorEastAsia" w:hAnsi="Courier New" w:cs="Courier New"/>
          <w:sz w:val="16"/>
          <w:szCs w:val="16"/>
          <w:lang w:val="en-GB" w:eastAsia="zh-CN"/>
        </w:rPr>
        <w:tab/>
      </w:r>
      <w:r w:rsidRPr="00422CC6">
        <w:rPr>
          <w:rFonts w:ascii="Courier New" w:eastAsiaTheme="minorEastAsia" w:hAnsi="Courier New" w:cs="Courier New"/>
          <w:sz w:val="16"/>
          <w:szCs w:val="16"/>
          <w:lang w:val="en-GB" w:eastAsia="zh-CN"/>
        </w:rPr>
        <w:tab/>
      </w:r>
      <w:r w:rsidRPr="00422CC6">
        <w:rPr>
          <w:rFonts w:ascii="Courier New" w:eastAsiaTheme="minorEastAsia" w:hAnsi="Courier New" w:cs="Courier New"/>
          <w:sz w:val="16"/>
          <w:szCs w:val="16"/>
          <w:lang w:val="en-GB" w:eastAsia="zh-CN"/>
        </w:rPr>
        <w:tab/>
        <w:t>"$ref": "#/components/schemas/PrbBlankingConfiguration</w:t>
      </w:r>
      <w:r w:rsidRPr="00422CC6">
        <w:rPr>
          <w:rFonts w:ascii="Courier New" w:eastAsiaTheme="minorEastAsia" w:hAnsi="Courier New" w:cs="Courier New" w:hint="eastAsia"/>
          <w:sz w:val="16"/>
          <w:szCs w:val="16"/>
          <w:lang w:val="en-GB" w:eastAsia="zh-CN"/>
        </w:rPr>
        <w:t>List</w:t>
      </w:r>
      <w:r w:rsidRPr="00422CC6">
        <w:rPr>
          <w:rFonts w:ascii="Courier New" w:eastAsiaTheme="minorEastAsia" w:hAnsi="Courier New" w:cs="Courier New"/>
          <w:sz w:val="16"/>
          <w:szCs w:val="16"/>
          <w:lang w:val="en-GB" w:eastAsia="zh-CN"/>
        </w:rPr>
        <w:t>"</w:t>
      </w:r>
    </w:p>
    <w:p w14:paraId="6F9083FB" w14:textId="77777777" w:rsidR="00422CC6" w:rsidRPr="00422CC6" w:rsidRDefault="00422CC6" w:rsidP="00422CC6">
      <w:pPr>
        <w:spacing w:after="0" w:line="240" w:lineRule="auto"/>
        <w:rPr>
          <w:rFonts w:ascii="Courier New" w:eastAsiaTheme="minorEastAsia" w:hAnsi="Courier New" w:cs="Courier New"/>
          <w:sz w:val="16"/>
          <w:szCs w:val="16"/>
          <w:lang w:val="en-GB" w:eastAsia="zh-CN"/>
        </w:rPr>
      </w:pPr>
      <w:r w:rsidRPr="00422CC6">
        <w:rPr>
          <w:rFonts w:ascii="Courier New" w:eastAsiaTheme="minorEastAsia" w:hAnsi="Courier New" w:cs="Courier New"/>
          <w:sz w:val="16"/>
          <w:szCs w:val="16"/>
          <w:lang w:val="en-GB" w:eastAsia="zh-CN"/>
        </w:rPr>
        <w:tab/>
      </w:r>
      <w:r w:rsidRPr="00422CC6">
        <w:rPr>
          <w:rFonts w:ascii="Courier New" w:eastAsiaTheme="minorEastAsia" w:hAnsi="Courier New" w:cs="Courier New"/>
          <w:sz w:val="16"/>
          <w:szCs w:val="16"/>
          <w:lang w:val="en-GB" w:eastAsia="zh-CN"/>
        </w:rPr>
        <w:tab/>
      </w:r>
      <w:r w:rsidRPr="00422CC6">
        <w:rPr>
          <w:rFonts w:ascii="Courier New" w:eastAsiaTheme="minorEastAsia" w:hAnsi="Courier New" w:cs="Courier New"/>
          <w:sz w:val="16"/>
          <w:szCs w:val="16"/>
          <w:lang w:val="en-GB" w:eastAsia="zh-CN"/>
        </w:rPr>
        <w:tab/>
      </w:r>
      <w:r w:rsidRPr="00422CC6">
        <w:rPr>
          <w:rFonts w:ascii="Courier New" w:eastAsiaTheme="minorEastAsia" w:hAnsi="Courier New" w:cs="Courier New"/>
          <w:sz w:val="16"/>
          <w:szCs w:val="16"/>
          <w:lang w:val="en-GB" w:eastAsia="zh-CN"/>
        </w:rPr>
        <w:tab/>
        <w:t>},</w:t>
      </w:r>
    </w:p>
    <w:p w14:paraId="16242268" w14:textId="77777777" w:rsidR="00422CC6" w:rsidRPr="00422CC6" w:rsidRDefault="00422CC6" w:rsidP="00422CC6">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Courier New"/>
          <w:noProof/>
          <w:sz w:val="16"/>
          <w:szCs w:val="16"/>
          <w:lang w:val="en-GB" w:eastAsia="en-GB"/>
        </w:rPr>
      </w:pPr>
      <w:r w:rsidRPr="00422CC6">
        <w:rPr>
          <w:rFonts w:ascii="Courier New" w:eastAsia="Times New Roman" w:hAnsi="Courier New" w:cs="Courier New"/>
          <w:noProof/>
          <w:sz w:val="16"/>
          <w:szCs w:val="16"/>
          <w:lang w:val="en-GB" w:eastAsia="en-GB"/>
        </w:rPr>
        <w:tab/>
      </w:r>
      <w:r w:rsidRPr="00422CC6">
        <w:rPr>
          <w:rFonts w:ascii="Courier New" w:eastAsia="Times New Roman" w:hAnsi="Courier New" w:cs="Courier New"/>
          <w:noProof/>
          <w:sz w:val="16"/>
          <w:szCs w:val="16"/>
          <w:lang w:val="en-GB" w:eastAsia="en-GB"/>
        </w:rPr>
        <w:tab/>
      </w:r>
      <w:r w:rsidRPr="00422CC6">
        <w:rPr>
          <w:rFonts w:ascii="Courier New" w:eastAsia="Times New Roman" w:hAnsi="Courier New" w:cs="Courier New"/>
          <w:noProof/>
          <w:sz w:val="16"/>
          <w:szCs w:val="16"/>
          <w:lang w:val="en-GB" w:eastAsia="en-GB"/>
        </w:rPr>
        <w:tab/>
        <w:t>"</w:t>
      </w:r>
      <w:r w:rsidRPr="00422CC6">
        <w:rPr>
          <w:rFonts w:ascii="Courier New" w:eastAsiaTheme="minorEastAsia" w:hAnsi="Courier New" w:cs="Courier New"/>
          <w:noProof/>
          <w:sz w:val="16"/>
          <w:szCs w:val="16"/>
          <w:lang w:val="en-GB" w:eastAsia="zh-CN"/>
        </w:rPr>
        <w:t>prbBlankingObj</w:t>
      </w:r>
      <w:r w:rsidRPr="00422CC6">
        <w:rPr>
          <w:rFonts w:ascii="Courier New" w:eastAsia="Times New Roman" w:hAnsi="Courier New" w:cs="Courier New"/>
          <w:noProof/>
          <w:sz w:val="16"/>
          <w:szCs w:val="16"/>
          <w:lang w:val="en-GB" w:eastAsia="en-GB"/>
        </w:rPr>
        <w:t>": {</w:t>
      </w:r>
    </w:p>
    <w:p w14:paraId="0348AAC1" w14:textId="77777777" w:rsidR="00422CC6" w:rsidRPr="009647F7" w:rsidRDefault="00422CC6" w:rsidP="009647F7">
      <w:pPr>
        <w:spacing w:after="0" w:line="240" w:lineRule="auto"/>
        <w:rPr>
          <w:rFonts w:ascii="Courier New" w:eastAsiaTheme="minorEastAsia" w:hAnsi="Courier New" w:cs="Courier New"/>
          <w:sz w:val="16"/>
          <w:szCs w:val="16"/>
          <w:lang w:val="en-GB" w:eastAsia="zh-CN"/>
        </w:rPr>
      </w:pPr>
      <w:r w:rsidRPr="00422CC6">
        <w:rPr>
          <w:rFonts w:ascii="Courier New" w:eastAsia="Times New Roman" w:hAnsi="Courier New" w:cs="Courier New"/>
          <w:noProof/>
          <w:sz w:val="16"/>
          <w:szCs w:val="16"/>
          <w:lang w:val="en-GB" w:eastAsia="en-GB"/>
        </w:rPr>
        <w:tab/>
      </w:r>
      <w:r w:rsidRPr="00422CC6">
        <w:rPr>
          <w:rFonts w:ascii="Courier New" w:eastAsia="Times New Roman" w:hAnsi="Courier New" w:cs="Courier New"/>
          <w:noProof/>
          <w:sz w:val="16"/>
          <w:szCs w:val="16"/>
          <w:lang w:val="en-GB" w:eastAsia="en-GB"/>
        </w:rPr>
        <w:tab/>
        <w:t xml:space="preserve">       </w:t>
      </w:r>
      <w:r w:rsidRPr="00422CC6">
        <w:rPr>
          <w:rFonts w:ascii="Courier New" w:eastAsiaTheme="minorEastAsia" w:hAnsi="Courier New" w:cs="Courier New"/>
          <w:sz w:val="16"/>
          <w:szCs w:val="16"/>
          <w:lang w:val="en-GB" w:eastAsia="zh-CN"/>
        </w:rPr>
        <w:t>"type": "number"</w:t>
      </w:r>
    </w:p>
    <w:p w14:paraId="15CB5FB8" w14:textId="77777777" w:rsidR="00422CC6" w:rsidRPr="00422CC6" w:rsidRDefault="00422CC6" w:rsidP="00422CC6">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imes New Roman" w:hAnsi="Courier New" w:cs="Courier New"/>
          <w:noProof/>
          <w:sz w:val="16"/>
          <w:szCs w:val="16"/>
          <w:lang w:val="en-GB" w:eastAsia="en-GB"/>
        </w:rPr>
      </w:pPr>
      <w:r w:rsidRPr="00422CC6">
        <w:rPr>
          <w:rFonts w:ascii="Courier New" w:eastAsia="Times New Roman" w:hAnsi="Courier New" w:cs="Courier New"/>
          <w:noProof/>
          <w:sz w:val="16"/>
          <w:szCs w:val="16"/>
          <w:lang w:val="en-GB" w:eastAsia="en-GB"/>
        </w:rPr>
        <w:t xml:space="preserve">         </w:t>
      </w:r>
      <w:r w:rsidRPr="00422CC6">
        <w:rPr>
          <w:rFonts w:ascii="Courier New" w:eastAsia="Times New Roman" w:hAnsi="Courier New" w:cs="Courier New"/>
          <w:noProof/>
          <w:sz w:val="16"/>
          <w:szCs w:val="16"/>
          <w:lang w:val="en-GB" w:eastAsia="en-GB"/>
        </w:rPr>
        <w:tab/>
        <w:t>}</w:t>
      </w:r>
    </w:p>
    <w:p w14:paraId="3623D2C4" w14:textId="77777777" w:rsidR="00422CC6" w:rsidRPr="00422CC6" w:rsidRDefault="00422CC6" w:rsidP="009647F7">
      <w:pPr>
        <w:spacing w:after="0" w:line="240" w:lineRule="auto"/>
        <w:ind w:left="568" w:firstLine="284"/>
        <w:rPr>
          <w:rFonts w:ascii="Courier New" w:eastAsiaTheme="minorEastAsia" w:hAnsi="Courier New" w:cs="Courier New"/>
          <w:sz w:val="16"/>
          <w:szCs w:val="16"/>
          <w:lang w:val="en-GB" w:eastAsia="zh-CN"/>
        </w:rPr>
      </w:pPr>
      <w:r w:rsidRPr="00422CC6">
        <w:rPr>
          <w:rFonts w:ascii="Courier New" w:eastAsiaTheme="minorEastAsia" w:hAnsi="Courier New" w:cs="Courier New"/>
          <w:sz w:val="16"/>
          <w:szCs w:val="16"/>
          <w:lang w:val="en-GB" w:eastAsia="zh-CN"/>
        </w:rPr>
        <w:t>}</w:t>
      </w:r>
    </w:p>
    <w:p w14:paraId="3C0EB2CE" w14:textId="1759672C" w:rsidR="00422CC6" w:rsidRDefault="00422CC6" w:rsidP="00422CC6">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heme="minorEastAsia" w:hAnsi="Courier New" w:cs="Courier New"/>
          <w:noProof/>
          <w:sz w:val="16"/>
          <w:szCs w:val="16"/>
          <w:lang w:val="en-GB" w:eastAsia="zh-CN"/>
        </w:rPr>
      </w:pPr>
      <w:r w:rsidRPr="00422CC6">
        <w:rPr>
          <w:rFonts w:ascii="Courier New" w:eastAsiaTheme="minorEastAsia" w:hAnsi="Courier New" w:cs="Courier New"/>
          <w:noProof/>
          <w:sz w:val="16"/>
          <w:szCs w:val="16"/>
          <w:lang w:val="en-GB" w:eastAsia="zh-CN"/>
        </w:rPr>
        <w:tab/>
        <w:t xml:space="preserve">  },</w:t>
      </w:r>
    </w:p>
    <w:p w14:paraId="7B974364" w14:textId="77777777" w:rsidR="00A15379" w:rsidRPr="00AE6A91" w:rsidRDefault="00A15379" w:rsidP="00A15379">
      <w:pPr>
        <w:spacing w:after="0"/>
        <w:ind w:left="284" w:firstLine="284"/>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"O-</w:t>
      </w:r>
      <w:r>
        <w:rPr>
          <w:rFonts w:ascii="Courier New" w:eastAsiaTheme="minorEastAsia" w:hAnsi="Courier New" w:cs="Courier New"/>
          <w:sz w:val="16"/>
          <w:szCs w:val="16"/>
          <w:lang w:eastAsia="zh-CN"/>
        </w:rPr>
        <w:t>CellDTXDRXConfig</w:t>
      </w:r>
      <w:r w:rsidRPr="00AE6A91">
        <w:rPr>
          <w:rFonts w:ascii="Courier New" w:eastAsiaTheme="minorEastAsia" w:hAnsi="Courier New" w:cs="Courier New"/>
          <w:sz w:val="16"/>
          <w:szCs w:val="16"/>
          <w:lang w:eastAsia="zh-CN"/>
        </w:rPr>
        <w:t>": {</w:t>
      </w:r>
    </w:p>
    <w:p w14:paraId="75015AA5" w14:textId="77777777" w:rsidR="00A15379" w:rsidRDefault="00A15379" w:rsidP="00A15379">
      <w:pPr>
        <w:spacing w:after="0"/>
        <w:ind w:left="568" w:firstLine="284"/>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"type": "object",</w:t>
      </w:r>
    </w:p>
    <w:p w14:paraId="4FFF6DF1" w14:textId="77777777" w:rsidR="00A15379" w:rsidRDefault="00A15379" w:rsidP="00A15379">
      <w:pPr>
        <w:spacing w:after="0"/>
        <w:ind w:left="568" w:firstLine="284"/>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"properties": {</w:t>
      </w:r>
    </w:p>
    <w:p w14:paraId="15299616" w14:textId="77777777" w:rsidR="00A15379" w:rsidRDefault="00A15379" w:rsidP="00A15379">
      <w:pPr>
        <w:spacing w:after="0"/>
        <w:ind w:left="852" w:firstLine="284"/>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w:t>
      </w:r>
      <w:r>
        <w:rPr>
          <w:rFonts w:ascii="Courier New" w:eastAsiaTheme="minorEastAsia" w:hAnsi="Courier New" w:cs="Courier New"/>
          <w:sz w:val="16"/>
          <w:szCs w:val="16"/>
          <w:lang w:eastAsia="zh-CN"/>
        </w:rPr>
        <w:t>onDurationTimer</w:t>
      </w:r>
      <w:r w:rsidRPr="00AE6A91">
        <w:rPr>
          <w:rFonts w:ascii="Courier New" w:eastAsiaTheme="minorEastAsia" w:hAnsi="Courier New" w:cs="Courier New"/>
          <w:sz w:val="16"/>
          <w:szCs w:val="16"/>
          <w:lang w:eastAsia="zh-CN"/>
        </w:rPr>
        <w:t>": {</w:t>
      </w:r>
    </w:p>
    <w:p w14:paraId="776F942B" w14:textId="77777777" w:rsidR="00A15379" w:rsidRDefault="00A15379" w:rsidP="00A15379">
      <w:pPr>
        <w:spacing w:after="0"/>
        <w:ind w:left="1136" w:firstLine="284"/>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"$ref": "#/components/schemas/</w:t>
      </w:r>
      <w:r>
        <w:rPr>
          <w:rFonts w:ascii="Courier New" w:eastAsiaTheme="minorEastAsia" w:hAnsi="Courier New" w:cs="Courier New"/>
          <w:sz w:val="16"/>
          <w:szCs w:val="16"/>
          <w:lang w:eastAsia="zh-CN"/>
        </w:rPr>
        <w:t>OnDurationTimer</w:t>
      </w:r>
      <w:r w:rsidRPr="00AE6A91">
        <w:rPr>
          <w:rFonts w:ascii="Courier New" w:eastAsiaTheme="minorEastAsia" w:hAnsi="Courier New" w:cs="Courier New"/>
          <w:sz w:val="16"/>
          <w:szCs w:val="16"/>
          <w:lang w:eastAsia="zh-CN"/>
        </w:rPr>
        <w:t>"</w:t>
      </w:r>
    </w:p>
    <w:p w14:paraId="0E942F15" w14:textId="77777777" w:rsidR="00A15379" w:rsidRDefault="00A15379" w:rsidP="00A15379">
      <w:pPr>
        <w:spacing w:after="0"/>
        <w:ind w:left="852" w:firstLine="284"/>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w:t>
      </w:r>
    </w:p>
    <w:p w14:paraId="65DEFD09" w14:textId="77777777" w:rsidR="00A15379" w:rsidRDefault="00A15379" w:rsidP="00A15379">
      <w:pPr>
        <w:spacing w:after="0"/>
        <w:ind w:left="852" w:firstLine="284"/>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w:t>
      </w:r>
      <w:r>
        <w:rPr>
          <w:rFonts w:ascii="Courier New" w:eastAsiaTheme="minorEastAsia" w:hAnsi="Courier New" w:cs="Courier New"/>
          <w:sz w:val="16"/>
          <w:szCs w:val="16"/>
          <w:lang w:eastAsia="zh-CN"/>
        </w:rPr>
        <w:t>cycleStartOffset</w:t>
      </w:r>
      <w:r w:rsidRPr="00AE6A91">
        <w:rPr>
          <w:rFonts w:ascii="Courier New" w:eastAsiaTheme="minorEastAsia" w:hAnsi="Courier New" w:cs="Courier New"/>
          <w:sz w:val="16"/>
          <w:szCs w:val="16"/>
          <w:lang w:eastAsia="zh-CN"/>
        </w:rPr>
        <w:t>": {</w:t>
      </w:r>
    </w:p>
    <w:p w14:paraId="369E3C41" w14:textId="77777777" w:rsidR="00A15379" w:rsidRDefault="00A15379" w:rsidP="00A15379">
      <w:pPr>
        <w:spacing w:after="0"/>
        <w:ind w:left="1136" w:firstLine="284"/>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"$ref": "#/components/schemas/</w:t>
      </w:r>
      <w:r>
        <w:rPr>
          <w:rFonts w:ascii="Courier New" w:eastAsiaTheme="minorEastAsia" w:hAnsi="Courier New" w:cs="Courier New"/>
          <w:sz w:val="16"/>
          <w:szCs w:val="16"/>
          <w:lang w:eastAsia="zh-CN"/>
        </w:rPr>
        <w:t>CycleStartOffset</w:t>
      </w:r>
      <w:r w:rsidRPr="00AE6A91">
        <w:rPr>
          <w:rFonts w:ascii="Courier New" w:eastAsiaTheme="minorEastAsia" w:hAnsi="Courier New" w:cs="Courier New"/>
          <w:sz w:val="16"/>
          <w:szCs w:val="16"/>
          <w:lang w:eastAsia="zh-CN"/>
        </w:rPr>
        <w:t>"</w:t>
      </w:r>
    </w:p>
    <w:p w14:paraId="6F7A585C" w14:textId="77777777" w:rsidR="00A15379" w:rsidRDefault="00A15379" w:rsidP="00A15379">
      <w:pPr>
        <w:spacing w:after="0"/>
        <w:ind w:left="852" w:firstLine="284"/>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w:t>
      </w:r>
    </w:p>
    <w:p w14:paraId="439CBDF4" w14:textId="77777777" w:rsidR="00A15379" w:rsidRDefault="00A15379" w:rsidP="00A15379">
      <w:pPr>
        <w:spacing w:after="0"/>
        <w:ind w:left="852" w:firstLine="284"/>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w:t>
      </w:r>
      <w:r>
        <w:rPr>
          <w:rFonts w:ascii="Courier New" w:eastAsiaTheme="minorEastAsia" w:hAnsi="Courier New" w:cs="Courier New"/>
          <w:sz w:val="16"/>
          <w:szCs w:val="16"/>
          <w:lang w:eastAsia="zh-CN"/>
        </w:rPr>
        <w:t>slotOffset</w:t>
      </w:r>
      <w:r w:rsidRPr="00AE6A91">
        <w:rPr>
          <w:rFonts w:ascii="Courier New" w:eastAsiaTheme="minorEastAsia" w:hAnsi="Courier New" w:cs="Courier New"/>
          <w:sz w:val="16"/>
          <w:szCs w:val="16"/>
          <w:lang w:eastAsia="zh-CN"/>
        </w:rPr>
        <w:t>": {</w:t>
      </w:r>
    </w:p>
    <w:p w14:paraId="6F300F48" w14:textId="77777777" w:rsidR="00A15379" w:rsidRDefault="00A15379" w:rsidP="00A15379">
      <w:pPr>
        <w:spacing w:after="0"/>
        <w:ind w:left="1136" w:firstLine="284"/>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"type": "</w:t>
      </w:r>
      <w:r>
        <w:rPr>
          <w:rFonts w:ascii="Courier New" w:eastAsiaTheme="minorEastAsia" w:hAnsi="Courier New" w:cs="Courier New"/>
          <w:sz w:val="16"/>
          <w:szCs w:val="16"/>
          <w:lang w:eastAsia="zh-CN"/>
        </w:rPr>
        <w:t>integer</w:t>
      </w:r>
      <w:r w:rsidRPr="00AE6A91">
        <w:rPr>
          <w:rFonts w:ascii="Courier New" w:eastAsiaTheme="minorEastAsia" w:hAnsi="Courier New" w:cs="Courier New"/>
          <w:sz w:val="16"/>
          <w:szCs w:val="16"/>
          <w:lang w:eastAsia="zh-CN"/>
        </w:rPr>
        <w:t>"</w:t>
      </w:r>
      <w:r>
        <w:rPr>
          <w:rFonts w:ascii="Courier New" w:eastAsiaTheme="minorEastAsia" w:hAnsi="Courier New" w:cs="Courier New"/>
          <w:sz w:val="16"/>
          <w:szCs w:val="16"/>
          <w:lang w:eastAsia="zh-CN"/>
        </w:rPr>
        <w:t>,</w:t>
      </w:r>
    </w:p>
    <w:p w14:paraId="21C72E9A" w14:textId="77777777" w:rsidR="00A15379" w:rsidRDefault="00A15379" w:rsidP="00A15379">
      <w:pPr>
        <w:spacing w:after="0"/>
        <w:ind w:left="1136" w:firstLine="284"/>
        <w:rPr>
          <w:rFonts w:ascii="Courier New" w:eastAsiaTheme="minorEastAsia" w:hAnsi="Courier New" w:cs="Courier New"/>
          <w:sz w:val="16"/>
          <w:szCs w:val="16"/>
          <w:lang w:eastAsia="zh-CN"/>
        </w:rPr>
      </w:pPr>
      <w:r>
        <w:rPr>
          <w:rFonts w:ascii="Courier New" w:eastAsiaTheme="minorEastAsia" w:hAnsi="Courier New" w:cs="Courier New"/>
          <w:sz w:val="16"/>
          <w:szCs w:val="16"/>
          <w:lang w:eastAsia="zh-CN"/>
        </w:rPr>
        <w:t>"minimum": 0,</w:t>
      </w:r>
    </w:p>
    <w:p w14:paraId="71537DB8" w14:textId="77777777" w:rsidR="00A15379" w:rsidRDefault="00A15379" w:rsidP="00A15379">
      <w:pPr>
        <w:spacing w:after="0"/>
        <w:ind w:left="1136" w:firstLine="284"/>
        <w:rPr>
          <w:rFonts w:ascii="Courier New" w:eastAsiaTheme="minorEastAsia" w:hAnsi="Courier New" w:cs="Courier New"/>
          <w:sz w:val="16"/>
          <w:szCs w:val="16"/>
          <w:lang w:eastAsia="zh-CN"/>
        </w:rPr>
      </w:pPr>
      <w:r>
        <w:rPr>
          <w:rFonts w:ascii="Courier New" w:eastAsiaTheme="minorEastAsia" w:hAnsi="Courier New" w:cs="Courier New"/>
          <w:sz w:val="16"/>
          <w:szCs w:val="16"/>
          <w:lang w:eastAsia="zh-CN"/>
        </w:rPr>
        <w:t>"maximum": 31</w:t>
      </w:r>
    </w:p>
    <w:p w14:paraId="2B0AE964" w14:textId="77777777" w:rsidR="00A15379" w:rsidRDefault="00A15379" w:rsidP="00A15379">
      <w:pPr>
        <w:spacing w:after="0"/>
        <w:ind w:left="852" w:firstLine="284"/>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w:t>
      </w:r>
    </w:p>
    <w:p w14:paraId="5CA86A62" w14:textId="77777777" w:rsidR="00A15379" w:rsidRDefault="00A15379" w:rsidP="00A15379">
      <w:pPr>
        <w:spacing w:after="0"/>
        <w:ind w:left="852" w:firstLine="284"/>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w:t>
      </w:r>
      <w:r>
        <w:rPr>
          <w:rFonts w:ascii="Courier New" w:eastAsiaTheme="minorEastAsia" w:hAnsi="Courier New" w:cs="Courier New"/>
          <w:sz w:val="16"/>
          <w:szCs w:val="16"/>
          <w:lang w:eastAsia="zh-CN"/>
        </w:rPr>
        <w:t>configType</w:t>
      </w:r>
      <w:r w:rsidRPr="00AE6A91">
        <w:rPr>
          <w:rFonts w:ascii="Courier New" w:eastAsiaTheme="minorEastAsia" w:hAnsi="Courier New" w:cs="Courier New"/>
          <w:sz w:val="16"/>
          <w:szCs w:val="16"/>
          <w:lang w:eastAsia="zh-CN"/>
        </w:rPr>
        <w:t>": {</w:t>
      </w:r>
    </w:p>
    <w:p w14:paraId="44060F43" w14:textId="77777777" w:rsidR="00A15379" w:rsidRDefault="00A15379" w:rsidP="00A15379">
      <w:pPr>
        <w:spacing w:after="0"/>
        <w:ind w:left="1136" w:firstLine="284"/>
        <w:rPr>
          <w:rFonts w:ascii="Courier New" w:eastAsiaTheme="minorEastAsia" w:hAnsi="Courier New" w:cs="Courier New"/>
          <w:sz w:val="16"/>
          <w:szCs w:val="16"/>
          <w:lang w:eastAsia="zh-CN"/>
        </w:rPr>
      </w:pPr>
      <w:r>
        <w:rPr>
          <w:rFonts w:ascii="Courier New" w:eastAsiaTheme="minorEastAsia" w:hAnsi="Courier New" w:cs="Courier New"/>
          <w:sz w:val="16"/>
          <w:szCs w:val="16"/>
          <w:lang w:eastAsia="zh-CN"/>
        </w:rPr>
        <w:t>"</w:t>
      </w:r>
      <w:r w:rsidRPr="00AE6A91">
        <w:rPr>
          <w:rFonts w:ascii="Courier New" w:eastAsiaTheme="minorEastAsia" w:hAnsi="Courier New" w:cs="Courier New"/>
          <w:sz w:val="16"/>
          <w:szCs w:val="16"/>
          <w:lang w:eastAsia="zh-CN"/>
        </w:rPr>
        <w:t>type": "string",</w:t>
      </w:r>
    </w:p>
    <w:p w14:paraId="37845921" w14:textId="77777777" w:rsidR="00A15379" w:rsidRDefault="00A15379" w:rsidP="00A15379">
      <w:pPr>
        <w:spacing w:after="0"/>
        <w:ind w:left="1136" w:firstLine="284"/>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"enum": ["</w:t>
      </w:r>
      <w:r>
        <w:rPr>
          <w:rFonts w:ascii="Courier New" w:eastAsiaTheme="minorEastAsia" w:hAnsi="Courier New" w:cs="Courier New"/>
          <w:sz w:val="16"/>
          <w:szCs w:val="16"/>
          <w:lang w:eastAsia="zh-CN"/>
        </w:rPr>
        <w:t>DTX</w:t>
      </w:r>
      <w:r w:rsidRPr="00AE6A91">
        <w:rPr>
          <w:rFonts w:ascii="Courier New" w:eastAsiaTheme="minorEastAsia" w:hAnsi="Courier New" w:cs="Courier New"/>
          <w:sz w:val="16"/>
          <w:szCs w:val="16"/>
          <w:lang w:eastAsia="zh-CN"/>
        </w:rPr>
        <w:t>", "</w:t>
      </w:r>
      <w:r>
        <w:rPr>
          <w:rFonts w:ascii="Courier New" w:eastAsiaTheme="minorEastAsia" w:hAnsi="Courier New" w:cs="Courier New"/>
          <w:sz w:val="16"/>
          <w:szCs w:val="16"/>
          <w:lang w:eastAsia="zh-CN"/>
        </w:rPr>
        <w:t>DRX</w:t>
      </w:r>
      <w:r w:rsidRPr="00AE6A91">
        <w:rPr>
          <w:rFonts w:ascii="Courier New" w:eastAsiaTheme="minorEastAsia" w:hAnsi="Courier New" w:cs="Courier New"/>
          <w:sz w:val="16"/>
          <w:szCs w:val="16"/>
          <w:lang w:eastAsia="zh-CN"/>
        </w:rPr>
        <w:t>",</w:t>
      </w:r>
      <w:r>
        <w:rPr>
          <w:rFonts w:ascii="Courier New" w:eastAsiaTheme="minorEastAsia" w:hAnsi="Courier New" w:cs="Courier New"/>
          <w:sz w:val="16"/>
          <w:szCs w:val="16"/>
          <w:lang w:eastAsia="zh-CN"/>
        </w:rPr>
        <w:t xml:space="preserve"> </w:t>
      </w:r>
      <w:r w:rsidRPr="00AE6A91">
        <w:rPr>
          <w:rFonts w:ascii="Courier New" w:eastAsiaTheme="minorEastAsia" w:hAnsi="Courier New" w:cs="Courier New"/>
          <w:sz w:val="16"/>
          <w:szCs w:val="16"/>
          <w:lang w:eastAsia="zh-CN"/>
        </w:rPr>
        <w:t>"</w:t>
      </w:r>
      <w:r>
        <w:rPr>
          <w:rFonts w:ascii="Courier New" w:eastAsiaTheme="minorEastAsia" w:hAnsi="Courier New" w:cs="Courier New"/>
          <w:sz w:val="16"/>
          <w:szCs w:val="16"/>
          <w:lang w:eastAsia="zh-CN"/>
        </w:rPr>
        <w:t>DTXDRX</w:t>
      </w:r>
      <w:r w:rsidRPr="00AE6A91">
        <w:rPr>
          <w:rFonts w:ascii="Courier New" w:eastAsiaTheme="minorEastAsia" w:hAnsi="Courier New" w:cs="Courier New"/>
          <w:sz w:val="16"/>
          <w:szCs w:val="16"/>
          <w:lang w:eastAsia="zh-CN"/>
        </w:rPr>
        <w:t>"]</w:t>
      </w:r>
    </w:p>
    <w:p w14:paraId="6B5C0E05" w14:textId="77777777" w:rsidR="00A15379" w:rsidRDefault="00A15379" w:rsidP="00A15379">
      <w:pPr>
        <w:spacing w:after="0"/>
        <w:ind w:left="852" w:firstLine="284"/>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w:t>
      </w:r>
    </w:p>
    <w:p w14:paraId="4592B726" w14:textId="77777777" w:rsidR="00A15379" w:rsidRDefault="00A15379" w:rsidP="00A15379">
      <w:pPr>
        <w:spacing w:after="0"/>
        <w:ind w:left="852" w:firstLine="284"/>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w:t>
      </w:r>
      <w:r>
        <w:rPr>
          <w:rFonts w:ascii="Courier New" w:eastAsiaTheme="minorEastAsia" w:hAnsi="Courier New" w:cs="Courier New"/>
          <w:sz w:val="16"/>
          <w:szCs w:val="16"/>
          <w:lang w:eastAsia="zh-CN"/>
        </w:rPr>
        <w:t>activationStatus</w:t>
      </w:r>
      <w:r w:rsidRPr="00AE6A91">
        <w:rPr>
          <w:rFonts w:ascii="Courier New" w:eastAsiaTheme="minorEastAsia" w:hAnsi="Courier New" w:cs="Courier New"/>
          <w:sz w:val="16"/>
          <w:szCs w:val="16"/>
          <w:lang w:eastAsia="zh-CN"/>
        </w:rPr>
        <w:t>": {</w:t>
      </w:r>
    </w:p>
    <w:p w14:paraId="288904D9" w14:textId="77777777" w:rsidR="00A15379" w:rsidRDefault="00A15379" w:rsidP="00A15379">
      <w:pPr>
        <w:spacing w:after="0"/>
        <w:ind w:left="1136" w:firstLine="284"/>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lastRenderedPageBreak/>
        <w:t>"type": "string",</w:t>
      </w:r>
    </w:p>
    <w:p w14:paraId="2B8BBCB8" w14:textId="77777777" w:rsidR="00A15379" w:rsidRDefault="00A15379" w:rsidP="00A15379">
      <w:pPr>
        <w:spacing w:after="0"/>
        <w:ind w:left="1136" w:firstLine="284"/>
        <w:rPr>
          <w:rFonts w:ascii="Courier New" w:eastAsiaTheme="minorEastAsia" w:hAnsi="Courier New" w:cs="Courier New"/>
          <w:sz w:val="16"/>
          <w:szCs w:val="16"/>
          <w:lang w:eastAsia="zh-CN"/>
        </w:rPr>
      </w:pPr>
      <w:r>
        <w:rPr>
          <w:rFonts w:ascii="Courier New" w:eastAsiaTheme="minorEastAsia" w:hAnsi="Courier New" w:cs="Courier New"/>
          <w:sz w:val="16"/>
          <w:szCs w:val="16"/>
          <w:lang w:eastAsia="zh-CN"/>
        </w:rPr>
        <w:t>"</w:t>
      </w:r>
      <w:r w:rsidRPr="00AE6A91">
        <w:rPr>
          <w:rFonts w:ascii="Courier New" w:eastAsiaTheme="minorEastAsia" w:hAnsi="Courier New" w:cs="Courier New"/>
          <w:sz w:val="16"/>
          <w:szCs w:val="16"/>
          <w:lang w:eastAsia="zh-CN"/>
        </w:rPr>
        <w:t>enum": ["</w:t>
      </w:r>
      <w:r>
        <w:rPr>
          <w:rFonts w:ascii="Courier New" w:eastAsiaTheme="minorEastAsia" w:hAnsi="Courier New" w:cs="Courier New"/>
          <w:sz w:val="16"/>
          <w:szCs w:val="16"/>
          <w:lang w:eastAsia="zh-CN"/>
        </w:rPr>
        <w:t>ACTIVATED</w:t>
      </w:r>
      <w:r w:rsidRPr="00AE6A91">
        <w:rPr>
          <w:rFonts w:ascii="Courier New" w:eastAsiaTheme="minorEastAsia" w:hAnsi="Courier New" w:cs="Courier New"/>
          <w:sz w:val="16"/>
          <w:szCs w:val="16"/>
          <w:lang w:eastAsia="zh-CN"/>
        </w:rPr>
        <w:t>", "</w:t>
      </w:r>
      <w:r>
        <w:rPr>
          <w:rFonts w:ascii="Courier New" w:eastAsiaTheme="minorEastAsia" w:hAnsi="Courier New" w:cs="Courier New"/>
          <w:sz w:val="16"/>
          <w:szCs w:val="16"/>
          <w:lang w:eastAsia="zh-CN"/>
        </w:rPr>
        <w:t>DEACTIVATED</w:t>
      </w:r>
      <w:r w:rsidRPr="00AE6A91">
        <w:rPr>
          <w:rFonts w:ascii="Courier New" w:eastAsiaTheme="minorEastAsia" w:hAnsi="Courier New" w:cs="Courier New"/>
          <w:sz w:val="16"/>
          <w:szCs w:val="16"/>
          <w:lang w:eastAsia="zh-CN"/>
        </w:rPr>
        <w:t>"]</w:t>
      </w:r>
    </w:p>
    <w:p w14:paraId="2AD3A80D" w14:textId="77777777" w:rsidR="00A15379" w:rsidRPr="00AE6A91" w:rsidRDefault="00A15379" w:rsidP="00A15379">
      <w:pPr>
        <w:spacing w:after="0"/>
        <w:ind w:left="852" w:firstLine="284"/>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w:t>
      </w:r>
    </w:p>
    <w:p w14:paraId="14E2BFF6" w14:textId="77777777" w:rsidR="00A15379" w:rsidRPr="007C740C" w:rsidRDefault="00A15379" w:rsidP="00A15379">
      <w:pPr>
        <w:spacing w:after="0"/>
        <w:ind w:left="852" w:firstLine="284"/>
        <w:rPr>
          <w:rFonts w:ascii="Courier New" w:eastAsiaTheme="minorEastAsia" w:hAnsi="Courier New" w:cs="Courier New"/>
          <w:sz w:val="16"/>
          <w:szCs w:val="16"/>
          <w:lang w:eastAsia="zh-CN"/>
        </w:rPr>
      </w:pPr>
      <w:r w:rsidRPr="007C740C">
        <w:rPr>
          <w:rFonts w:ascii="Courier New" w:eastAsiaTheme="minorEastAsia" w:hAnsi="Courier New" w:cs="Courier New"/>
          <w:sz w:val="16"/>
          <w:szCs w:val="16"/>
          <w:lang w:eastAsia="zh-CN"/>
        </w:rPr>
        <w:t>"</w:t>
      </w:r>
      <w:r>
        <w:rPr>
          <w:rFonts w:ascii="Courier New" w:eastAsiaTheme="minorEastAsia" w:hAnsi="Courier New" w:cs="Courier New"/>
          <w:sz w:val="16"/>
          <w:szCs w:val="16"/>
          <w:lang w:eastAsia="zh-CN"/>
        </w:rPr>
        <w:t>l1A</w:t>
      </w:r>
      <w:r w:rsidRPr="007C740C">
        <w:rPr>
          <w:rFonts w:ascii="Courier New" w:eastAsiaTheme="minorEastAsia" w:hAnsi="Courier New" w:cs="Courier New"/>
          <w:sz w:val="16"/>
          <w:szCs w:val="16"/>
          <w:lang w:eastAsia="zh-CN"/>
        </w:rPr>
        <w:t>ctivation": {</w:t>
      </w:r>
    </w:p>
    <w:p w14:paraId="59EAED8C" w14:textId="77777777" w:rsidR="00A15379" w:rsidRPr="007C740C" w:rsidRDefault="00A15379" w:rsidP="00A15379">
      <w:pPr>
        <w:spacing w:after="0"/>
        <w:ind w:left="1136" w:firstLine="284"/>
        <w:rPr>
          <w:rFonts w:ascii="Courier New" w:eastAsiaTheme="minorEastAsia" w:hAnsi="Courier New" w:cs="Courier New"/>
          <w:sz w:val="16"/>
          <w:szCs w:val="16"/>
          <w:lang w:eastAsia="zh-CN"/>
        </w:rPr>
      </w:pPr>
      <w:r w:rsidRPr="007C740C">
        <w:rPr>
          <w:rFonts w:ascii="Courier New" w:eastAsiaTheme="minorEastAsia" w:hAnsi="Courier New" w:cs="Courier New"/>
          <w:sz w:val="16"/>
          <w:szCs w:val="16"/>
          <w:lang w:eastAsia="zh-CN"/>
        </w:rPr>
        <w:t>"type": "string",</w:t>
      </w:r>
    </w:p>
    <w:p w14:paraId="24A80202" w14:textId="77777777" w:rsidR="00A15379" w:rsidRPr="007C740C" w:rsidRDefault="00A15379" w:rsidP="00A15379">
      <w:pPr>
        <w:spacing w:after="0"/>
        <w:ind w:left="1136" w:firstLine="284"/>
        <w:rPr>
          <w:rFonts w:ascii="Courier New" w:eastAsiaTheme="minorEastAsia" w:hAnsi="Courier New" w:cs="Courier New"/>
          <w:sz w:val="16"/>
          <w:szCs w:val="16"/>
          <w:lang w:eastAsia="zh-CN"/>
        </w:rPr>
      </w:pPr>
      <w:r>
        <w:rPr>
          <w:rFonts w:ascii="Courier New" w:eastAsiaTheme="minorEastAsia" w:hAnsi="Courier New" w:cs="Courier New"/>
          <w:sz w:val="16"/>
          <w:szCs w:val="16"/>
          <w:lang w:eastAsia="zh-CN"/>
        </w:rPr>
        <w:t>"</w:t>
      </w:r>
      <w:r w:rsidRPr="007C740C">
        <w:rPr>
          <w:rFonts w:ascii="Courier New" w:eastAsiaTheme="minorEastAsia" w:hAnsi="Courier New" w:cs="Courier New"/>
          <w:sz w:val="16"/>
          <w:szCs w:val="16"/>
          <w:lang w:eastAsia="zh-CN"/>
        </w:rPr>
        <w:t>enum": ["</w:t>
      </w:r>
      <w:r>
        <w:rPr>
          <w:rFonts w:ascii="Courier New" w:eastAsiaTheme="minorEastAsia" w:hAnsi="Courier New" w:cs="Courier New"/>
          <w:sz w:val="16"/>
          <w:szCs w:val="16"/>
          <w:lang w:eastAsia="zh-CN"/>
        </w:rPr>
        <w:t>ENABLED</w:t>
      </w:r>
      <w:r w:rsidRPr="007C740C">
        <w:rPr>
          <w:rFonts w:ascii="Courier New" w:eastAsiaTheme="minorEastAsia" w:hAnsi="Courier New" w:cs="Courier New"/>
          <w:sz w:val="16"/>
          <w:szCs w:val="16"/>
          <w:lang w:eastAsia="zh-CN"/>
        </w:rPr>
        <w:t>", "D</w:t>
      </w:r>
      <w:r>
        <w:rPr>
          <w:rFonts w:ascii="Courier New" w:eastAsiaTheme="minorEastAsia" w:hAnsi="Courier New" w:cs="Courier New"/>
          <w:sz w:val="16"/>
          <w:szCs w:val="16"/>
          <w:lang w:eastAsia="zh-CN"/>
        </w:rPr>
        <w:t>ISABLED</w:t>
      </w:r>
      <w:r w:rsidRPr="007C740C">
        <w:rPr>
          <w:rFonts w:ascii="Courier New" w:eastAsiaTheme="minorEastAsia" w:hAnsi="Courier New" w:cs="Courier New"/>
          <w:sz w:val="16"/>
          <w:szCs w:val="16"/>
          <w:lang w:eastAsia="zh-CN"/>
        </w:rPr>
        <w:t>"]</w:t>
      </w:r>
    </w:p>
    <w:p w14:paraId="5C61BAA7" w14:textId="77777777" w:rsidR="00A15379" w:rsidRDefault="00A15379" w:rsidP="00A15379">
      <w:pPr>
        <w:spacing w:after="0"/>
        <w:ind w:left="852" w:firstLine="284"/>
        <w:rPr>
          <w:rFonts w:ascii="Courier New" w:eastAsiaTheme="minorEastAsia" w:hAnsi="Courier New" w:cs="Courier New"/>
          <w:sz w:val="16"/>
          <w:szCs w:val="16"/>
          <w:lang w:eastAsia="zh-CN"/>
        </w:rPr>
      </w:pPr>
      <w:r w:rsidRPr="007C740C">
        <w:rPr>
          <w:rFonts w:ascii="Courier New" w:eastAsiaTheme="minorEastAsia" w:hAnsi="Courier New" w:cs="Courier New"/>
          <w:sz w:val="16"/>
          <w:szCs w:val="16"/>
          <w:lang w:eastAsia="zh-CN"/>
        </w:rPr>
        <w:t>}</w:t>
      </w:r>
    </w:p>
    <w:p w14:paraId="2C426DCA" w14:textId="77777777" w:rsidR="00A15379" w:rsidRDefault="00A15379" w:rsidP="00A15379">
      <w:pPr>
        <w:spacing w:after="0"/>
        <w:ind w:left="568" w:firstLine="284"/>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w:t>
      </w:r>
    </w:p>
    <w:p w14:paraId="0B7A9F0D"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heme="minorEastAsia" w:hAnsi="Courier New" w:cs="Courier New"/>
          <w:noProof/>
          <w:sz w:val="16"/>
          <w:szCs w:val="16"/>
          <w:lang w:val="en-GB" w:eastAsia="zh-CN"/>
        </w:rPr>
      </w:pPr>
      <w:r>
        <w:rPr>
          <w:rFonts w:ascii="Courier New" w:eastAsiaTheme="minorEastAsia" w:hAnsi="Courier New" w:cs="Courier New"/>
          <w:noProof/>
          <w:sz w:val="16"/>
          <w:szCs w:val="16"/>
          <w:lang w:val="en-GB" w:eastAsia="zh-CN"/>
        </w:rPr>
        <w:tab/>
        <w:t xml:space="preserve">  </w:t>
      </w:r>
      <w:r w:rsidRPr="00AE6A91">
        <w:rPr>
          <w:rFonts w:ascii="Courier New" w:eastAsiaTheme="minorEastAsia" w:hAnsi="Courier New" w:cs="Courier New"/>
          <w:noProof/>
          <w:sz w:val="16"/>
          <w:szCs w:val="16"/>
          <w:lang w:val="en-GB" w:eastAsia="zh-CN"/>
        </w:rPr>
        <w:t>},</w:t>
      </w:r>
    </w:p>
    <w:p w14:paraId="7A345FD4"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eastAsiaTheme="minorEastAsia" w:hAnsi="Courier New" w:cs="Courier New"/>
          <w:noProof/>
          <w:sz w:val="16"/>
          <w:szCs w:val="16"/>
          <w:lang w:val="en-GB" w:eastAsia="zh-CN"/>
        </w:rPr>
        <w:tab/>
        <w:t xml:space="preserve">  </w:t>
      </w:r>
      <w:r w:rsidRPr="00635FD8">
        <w:rPr>
          <w:rFonts w:ascii="Courier New" w:hAnsi="Courier New" w:cs="Courier New"/>
          <w:noProof/>
          <w:sz w:val="16"/>
          <w:szCs w:val="16"/>
          <w:lang w:val="en-GB"/>
        </w:rPr>
        <w:t>"O-R</w:t>
      </w:r>
      <w:r>
        <w:rPr>
          <w:rFonts w:ascii="Courier New" w:hAnsi="Courier New" w:cs="Courier New"/>
          <w:noProof/>
          <w:sz w:val="16"/>
          <w:szCs w:val="16"/>
          <w:lang w:val="en-GB"/>
        </w:rPr>
        <w:t>UInfo</w:t>
      </w:r>
      <w:r w:rsidRPr="00635FD8">
        <w:rPr>
          <w:rFonts w:ascii="Courier New" w:hAnsi="Courier New" w:cs="Courier New"/>
          <w:noProof/>
          <w:sz w:val="16"/>
          <w:szCs w:val="16"/>
          <w:lang w:val="en-GB"/>
        </w:rPr>
        <w:t>": {</w:t>
      </w:r>
    </w:p>
    <w:p w14:paraId="464D4B5D"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"type": "object",</w:t>
      </w:r>
    </w:p>
    <w:p w14:paraId="1E5118A9"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"properties": {</w:t>
      </w:r>
    </w:p>
    <w:p w14:paraId="282BD81F"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"oruUserPlaneConfiguration": {"$ref": "#/components/schemas/</w:t>
      </w:r>
      <w:r>
        <w:rPr>
          <w:rFonts w:ascii="Courier New" w:hAnsi="Courier New" w:cs="Courier New"/>
          <w:noProof/>
          <w:sz w:val="16"/>
          <w:szCs w:val="16"/>
          <w:lang w:val="en-GB"/>
        </w:rPr>
        <w:t>O</w:t>
      </w:r>
      <w:r w:rsidRPr="000C6093">
        <w:rPr>
          <w:rFonts w:ascii="Courier New" w:hAnsi="Courier New" w:cs="Courier New"/>
          <w:noProof/>
          <w:sz w:val="16"/>
          <w:szCs w:val="16"/>
          <w:lang w:val="en-GB"/>
        </w:rPr>
        <w:t>ruUserPlaneConfiguration</w:t>
      </w:r>
      <w:r w:rsidRPr="00635FD8">
        <w:rPr>
          <w:rFonts w:ascii="Courier New" w:hAnsi="Courier New" w:cs="Courier New"/>
          <w:noProof/>
          <w:sz w:val="16"/>
          <w:szCs w:val="16"/>
          <w:lang w:val="en-GB"/>
        </w:rPr>
        <w:t>"}</w:t>
      </w:r>
      <w:r>
        <w:rPr>
          <w:rFonts w:ascii="Courier New" w:hAnsi="Courier New" w:cs="Courier New"/>
          <w:noProof/>
          <w:sz w:val="16"/>
          <w:szCs w:val="16"/>
          <w:lang w:val="en-GB"/>
        </w:rPr>
        <w:t>,</w:t>
      </w:r>
    </w:p>
    <w:p w14:paraId="350EF71A"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ab/>
      </w:r>
      <w:r>
        <w:rPr>
          <w:rFonts w:ascii="Courier New" w:hAnsi="Courier New" w:cs="Courier New"/>
          <w:noProof/>
          <w:sz w:val="16"/>
          <w:szCs w:val="16"/>
          <w:lang w:val="en-GB"/>
        </w:rPr>
        <w:tab/>
        <w:t xml:space="preserve">   "oru</w:t>
      </w:r>
      <w:r>
        <w:rPr>
          <w:rFonts w:ascii="Courier New" w:eastAsiaTheme="minorEastAsia" w:hAnsi="Courier New" w:cs="Courier New" w:hint="eastAsia"/>
          <w:noProof/>
          <w:sz w:val="16"/>
          <w:szCs w:val="16"/>
          <w:lang w:val="en-GB" w:eastAsia="zh-CN"/>
        </w:rPr>
        <w:t>Capabilities</w:t>
      </w:r>
      <w:r>
        <w:rPr>
          <w:rFonts w:ascii="Courier New" w:hAnsi="Courier New" w:cs="Courier New"/>
          <w:noProof/>
          <w:sz w:val="16"/>
          <w:szCs w:val="16"/>
          <w:lang w:val="en-GB"/>
        </w:rPr>
        <w:t>": {"$ref": "#/components/schemas/</w:t>
      </w:r>
      <w:r>
        <w:rPr>
          <w:rFonts w:ascii="Courier New" w:eastAsiaTheme="minorEastAsia" w:hAnsi="Courier New" w:cs="Courier New" w:hint="eastAsia"/>
          <w:noProof/>
          <w:sz w:val="16"/>
          <w:szCs w:val="16"/>
          <w:lang w:val="en-GB" w:eastAsia="zh-CN"/>
        </w:rPr>
        <w:t>O</w:t>
      </w:r>
      <w:r>
        <w:rPr>
          <w:rFonts w:ascii="Courier New" w:hAnsi="Courier New" w:cs="Courier New"/>
          <w:noProof/>
          <w:sz w:val="16"/>
          <w:szCs w:val="16"/>
          <w:lang w:val="en-GB"/>
        </w:rPr>
        <w:t>ru</w:t>
      </w:r>
      <w:r>
        <w:rPr>
          <w:rFonts w:ascii="Courier New" w:eastAsiaTheme="minorEastAsia" w:hAnsi="Courier New" w:cs="Courier New" w:hint="eastAsia"/>
          <w:noProof/>
          <w:sz w:val="16"/>
          <w:szCs w:val="16"/>
          <w:lang w:val="en-GB" w:eastAsia="zh-CN"/>
        </w:rPr>
        <w:t>Capabilities</w:t>
      </w:r>
      <w:r>
        <w:rPr>
          <w:rFonts w:ascii="Courier New" w:hAnsi="Courier New" w:cs="Courier New"/>
          <w:noProof/>
          <w:sz w:val="16"/>
          <w:szCs w:val="16"/>
          <w:lang w:val="en-GB"/>
        </w:rPr>
        <w:t>"}</w:t>
      </w:r>
    </w:p>
    <w:p w14:paraId="1A2A721F" w14:textId="77777777" w:rsidR="00A15379" w:rsidRPr="00635FD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p>
    <w:p w14:paraId="6968C249" w14:textId="77777777" w:rsidR="00A15379" w:rsidRPr="004E1F48"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635FD8">
        <w:rPr>
          <w:rFonts w:ascii="Courier New" w:hAnsi="Courier New" w:cs="Courier New"/>
          <w:noProof/>
          <w:sz w:val="16"/>
          <w:szCs w:val="16"/>
          <w:lang w:val="en-GB"/>
        </w:rPr>
        <w:t xml:space="preserve">      },</w:t>
      </w:r>
    </w:p>
    <w:p w14:paraId="72F25F1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"E2SM-CCC-RAN-Configuration-Structure": {</w:t>
      </w:r>
    </w:p>
    <w:p w14:paraId="573780E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"oneOf": [</w:t>
      </w:r>
    </w:p>
    <w:p w14:paraId="0759D02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1B9329A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"#/components/schemas/O-GnbCuCpFunction"</w:t>
      </w:r>
    </w:p>
    <w:p w14:paraId="77B1E26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7E486BF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3B6343B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"#/components/schemas/O-GnbCuUpFunction"</w:t>
      </w:r>
    </w:p>
    <w:p w14:paraId="6A2A957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7EB5782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12CE922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"#/components/schemas/O-GnbDuFunction"</w:t>
      </w:r>
    </w:p>
    <w:p w14:paraId="19C8FDD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4EBEF2A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0E6ED5F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"#/components/schemas/O-NrCellCu"</w:t>
      </w:r>
    </w:p>
    <w:p w14:paraId="4D12550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53546BD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68B92A4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"#/components/schemas/O-NrCellDu"</w:t>
      </w:r>
    </w:p>
    <w:p w14:paraId="2298FC6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6218D8B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6E3F76C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"#/components/schemas/O-RRMPolicyRatio"</w:t>
      </w:r>
    </w:p>
    <w:p w14:paraId="13BD231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59F6E41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6F98566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"#/components/schemas/O-Bwp"</w:t>
      </w:r>
    </w:p>
    <w:p w14:paraId="4237EC1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7669D2A6" w14:textId="77777777" w:rsidR="00A15379"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 xml:space="preserve">            {</w:t>
      </w:r>
    </w:p>
    <w:p w14:paraId="54C31A65" w14:textId="77777777" w:rsidR="00A15379"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 xml:space="preserve">               "$ref": "#/components/schemas/O-CESManagementFunction"</w:t>
      </w:r>
    </w:p>
    <w:p w14:paraId="5BD88AB4" w14:textId="77777777" w:rsidR="00A15379"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 xml:space="preserve">            },</w:t>
      </w:r>
    </w:p>
    <w:p w14:paraId="1D4DF874" w14:textId="77777777" w:rsidR="00A15379" w:rsidRPr="00AE6A91" w:rsidRDefault="00A15379" w:rsidP="00A15379">
      <w:pPr>
        <w:spacing w:after="0" w:line="240" w:lineRule="auto"/>
        <w:ind w:left="852" w:firstLine="284"/>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w:t>
      </w:r>
    </w:p>
    <w:p w14:paraId="5341448B" w14:textId="77777777" w:rsidR="00A15379" w:rsidRPr="00AE6A91" w:rsidRDefault="00A15379" w:rsidP="00A15379">
      <w:pPr>
        <w:spacing w:after="0" w:line="240" w:lineRule="auto"/>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 xml:space="preserve">               "$ref": "#/components/schemas/O-NESPolicy"</w:t>
      </w:r>
    </w:p>
    <w:p w14:paraId="09EF7080" w14:textId="77777777" w:rsidR="00A15379" w:rsidRDefault="00A15379" w:rsidP="00A15379">
      <w:pPr>
        <w:spacing w:after="0"/>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 xml:space="preserve">            }</w:t>
      </w:r>
      <w:r>
        <w:rPr>
          <w:rFonts w:ascii="Courier New" w:eastAsiaTheme="minorEastAsia" w:hAnsi="Courier New" w:cs="Courier New"/>
          <w:sz w:val="16"/>
          <w:szCs w:val="16"/>
          <w:lang w:eastAsia="zh-CN"/>
        </w:rPr>
        <w:t>,</w:t>
      </w:r>
    </w:p>
    <w:p w14:paraId="41BB9679" w14:textId="77777777" w:rsidR="00A15379" w:rsidRPr="00AE6A91" w:rsidRDefault="00A15379" w:rsidP="00A15379">
      <w:pPr>
        <w:spacing w:after="0"/>
        <w:ind w:left="852" w:firstLine="284"/>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w:t>
      </w:r>
    </w:p>
    <w:p w14:paraId="54886DBB" w14:textId="77777777" w:rsidR="00A15379" w:rsidRPr="00AE6A91" w:rsidRDefault="00A15379" w:rsidP="00A15379">
      <w:pPr>
        <w:spacing w:after="0"/>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 xml:space="preserve">               "$ref": "#/components/schemas/O-</w:t>
      </w:r>
      <w:r>
        <w:rPr>
          <w:rFonts w:ascii="Courier New" w:eastAsiaTheme="minorEastAsia" w:hAnsi="Courier New" w:cs="Courier New"/>
          <w:sz w:val="16"/>
          <w:szCs w:val="16"/>
          <w:lang w:eastAsia="zh-CN"/>
        </w:rPr>
        <w:t>CellDTXDRXConfig</w:t>
      </w:r>
      <w:r w:rsidRPr="00AE6A91">
        <w:rPr>
          <w:rFonts w:ascii="Courier New" w:eastAsiaTheme="minorEastAsia" w:hAnsi="Courier New" w:cs="Courier New"/>
          <w:sz w:val="16"/>
          <w:szCs w:val="16"/>
          <w:lang w:eastAsia="zh-CN"/>
        </w:rPr>
        <w:t>"</w:t>
      </w:r>
    </w:p>
    <w:p w14:paraId="10E68D9B" w14:textId="77777777" w:rsidR="00A15379" w:rsidRDefault="00A15379" w:rsidP="00A15379">
      <w:pPr>
        <w:spacing w:after="0"/>
        <w:rPr>
          <w:rFonts w:ascii="Courier New" w:eastAsiaTheme="minorEastAsia" w:hAnsi="Courier New" w:cs="Courier New"/>
          <w:sz w:val="16"/>
          <w:szCs w:val="16"/>
          <w:lang w:eastAsia="zh-CN"/>
        </w:rPr>
      </w:pPr>
      <w:r w:rsidRPr="00AE6A91">
        <w:rPr>
          <w:rFonts w:ascii="Courier New" w:eastAsiaTheme="minorEastAsia" w:hAnsi="Courier New" w:cs="Courier New"/>
          <w:sz w:val="16"/>
          <w:szCs w:val="16"/>
          <w:lang w:eastAsia="zh-CN"/>
        </w:rPr>
        <w:t xml:space="preserve">            }</w:t>
      </w:r>
      <w:r>
        <w:rPr>
          <w:rFonts w:ascii="Courier New" w:eastAsiaTheme="minorEastAsia" w:hAnsi="Courier New" w:cs="Courier New"/>
          <w:sz w:val="16"/>
          <w:szCs w:val="16"/>
          <w:lang w:eastAsia="zh-CN"/>
        </w:rPr>
        <w:t>,</w:t>
      </w:r>
    </w:p>
    <w:p w14:paraId="77D331A5" w14:textId="77777777" w:rsidR="00A15379" w:rsidRPr="00635FD8" w:rsidRDefault="00A15379" w:rsidP="00A15379">
      <w:pPr>
        <w:spacing w:after="0"/>
        <w:ind w:left="852" w:firstLine="284"/>
        <w:rPr>
          <w:rFonts w:ascii="Courier New" w:eastAsiaTheme="minorEastAsia" w:hAnsi="Courier New" w:cs="Courier New"/>
          <w:sz w:val="16"/>
          <w:szCs w:val="16"/>
          <w:lang w:eastAsia="zh-CN"/>
        </w:rPr>
      </w:pPr>
      <w:r w:rsidRPr="00635FD8">
        <w:rPr>
          <w:rFonts w:ascii="Courier New" w:eastAsiaTheme="minorEastAsia" w:hAnsi="Courier New" w:cs="Courier New"/>
          <w:sz w:val="16"/>
          <w:szCs w:val="16"/>
          <w:lang w:eastAsia="zh-CN"/>
        </w:rPr>
        <w:t>{</w:t>
      </w:r>
    </w:p>
    <w:p w14:paraId="7C248BF0" w14:textId="77777777" w:rsidR="00A15379" w:rsidRPr="00635FD8" w:rsidRDefault="00A15379" w:rsidP="00A15379">
      <w:pPr>
        <w:spacing w:after="0"/>
        <w:rPr>
          <w:rFonts w:ascii="Courier New" w:eastAsiaTheme="minorEastAsia" w:hAnsi="Courier New" w:cs="Courier New"/>
          <w:sz w:val="16"/>
          <w:szCs w:val="16"/>
          <w:lang w:eastAsia="zh-CN"/>
        </w:rPr>
      </w:pPr>
      <w:r w:rsidRPr="00635FD8">
        <w:rPr>
          <w:rFonts w:ascii="Courier New" w:eastAsiaTheme="minorEastAsia" w:hAnsi="Courier New" w:cs="Courier New"/>
          <w:sz w:val="16"/>
          <w:szCs w:val="16"/>
          <w:lang w:eastAsia="zh-CN"/>
        </w:rPr>
        <w:t xml:space="preserve">               "$ref": "#/components/schemas/O-</w:t>
      </w:r>
      <w:r>
        <w:rPr>
          <w:rFonts w:ascii="Courier New" w:eastAsiaTheme="minorEastAsia" w:hAnsi="Courier New" w:cs="Courier New"/>
          <w:sz w:val="16"/>
          <w:szCs w:val="16"/>
          <w:lang w:eastAsia="zh-CN"/>
        </w:rPr>
        <w:t>RUInfo</w:t>
      </w:r>
      <w:r w:rsidRPr="00635FD8">
        <w:rPr>
          <w:rFonts w:ascii="Courier New" w:eastAsiaTheme="minorEastAsia" w:hAnsi="Courier New" w:cs="Courier New"/>
          <w:sz w:val="16"/>
          <w:szCs w:val="16"/>
          <w:lang w:eastAsia="zh-CN"/>
        </w:rPr>
        <w:t>"</w:t>
      </w:r>
    </w:p>
    <w:p w14:paraId="4B4DA011" w14:textId="77777777" w:rsidR="008745F6" w:rsidRPr="008745F6" w:rsidRDefault="00A15379" w:rsidP="008745F6">
      <w:pPr>
        <w:rPr>
          <w:rFonts w:ascii="Courier New" w:eastAsiaTheme="minorEastAsia" w:hAnsi="Courier New" w:cs="Courier New"/>
          <w:sz w:val="16"/>
          <w:szCs w:val="16"/>
          <w:lang w:val="en-GB" w:eastAsia="zh-CN"/>
        </w:rPr>
      </w:pPr>
      <w:r>
        <w:rPr>
          <w:rFonts w:ascii="Courier New" w:eastAsiaTheme="minorEastAsia" w:hAnsi="Courier New" w:cs="Courier New"/>
          <w:sz w:val="16"/>
          <w:szCs w:val="16"/>
          <w:lang w:eastAsia="zh-CN"/>
        </w:rPr>
        <w:t xml:space="preserve">            }</w:t>
      </w:r>
      <w:r w:rsidR="008745F6" w:rsidRPr="008745F6">
        <w:rPr>
          <w:rFonts w:ascii="Courier New" w:eastAsiaTheme="minorEastAsia" w:hAnsi="Courier New" w:cs="Courier New"/>
          <w:sz w:val="16"/>
          <w:szCs w:val="16"/>
          <w:lang w:val="en-GB" w:eastAsia="zh-CN"/>
        </w:rPr>
        <w:t>,</w:t>
      </w:r>
    </w:p>
    <w:p w14:paraId="7C027E12" w14:textId="7A4831CE" w:rsidR="008745F6" w:rsidRPr="008745F6" w:rsidRDefault="008745F6" w:rsidP="008745F6">
      <w:pPr>
        <w:spacing w:after="0" w:line="240" w:lineRule="auto"/>
        <w:ind w:left="852" w:firstLine="284"/>
        <w:rPr>
          <w:rFonts w:ascii="Courier New" w:eastAsiaTheme="minorEastAsia" w:hAnsi="Courier New" w:cs="Courier New"/>
          <w:sz w:val="16"/>
          <w:szCs w:val="16"/>
          <w:lang w:val="en-GB" w:eastAsia="zh-CN"/>
        </w:rPr>
      </w:pPr>
      <w:r w:rsidRPr="008745F6">
        <w:rPr>
          <w:rFonts w:ascii="Courier New" w:eastAsiaTheme="minorEastAsia" w:hAnsi="Courier New" w:cs="Courier New"/>
          <w:sz w:val="16"/>
          <w:szCs w:val="16"/>
          <w:lang w:val="en-GB" w:eastAsia="zh-CN"/>
        </w:rPr>
        <w:t>{</w:t>
      </w:r>
    </w:p>
    <w:p w14:paraId="06AB66D6" w14:textId="77777777" w:rsidR="008745F6" w:rsidRPr="008745F6" w:rsidRDefault="008745F6" w:rsidP="008745F6">
      <w:pPr>
        <w:spacing w:after="0" w:line="240" w:lineRule="auto"/>
        <w:rPr>
          <w:rFonts w:ascii="Courier New" w:eastAsiaTheme="minorEastAsia" w:hAnsi="Courier New" w:cs="Courier New"/>
          <w:sz w:val="16"/>
          <w:szCs w:val="16"/>
          <w:lang w:val="en-GB" w:eastAsia="zh-CN"/>
        </w:rPr>
      </w:pPr>
      <w:r w:rsidRPr="008745F6">
        <w:rPr>
          <w:rFonts w:ascii="Courier New" w:eastAsiaTheme="minorEastAsia" w:hAnsi="Courier New" w:cs="Courier New"/>
          <w:sz w:val="16"/>
          <w:szCs w:val="16"/>
          <w:lang w:val="en-GB" w:eastAsia="zh-CN"/>
        </w:rPr>
        <w:t xml:space="preserve">               "$ref": "#/components/schemas/O-PRBBlankingPolicy"</w:t>
      </w:r>
    </w:p>
    <w:p w14:paraId="21195FEA" w14:textId="763C79E6" w:rsidR="00A15379" w:rsidRPr="009647F7" w:rsidRDefault="008745F6" w:rsidP="009647F7">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Theme="minorEastAsia" w:hAnsi="Courier New" w:cs="Courier New"/>
          <w:sz w:val="16"/>
          <w:szCs w:val="16"/>
          <w:lang w:val="en-GB" w:eastAsia="zh-CN"/>
        </w:rPr>
      </w:pPr>
      <w:r w:rsidRPr="008745F6">
        <w:rPr>
          <w:rFonts w:ascii="Courier New" w:eastAsiaTheme="minorEastAsia" w:hAnsi="Courier New" w:cs="Courier New"/>
          <w:sz w:val="16"/>
          <w:szCs w:val="16"/>
          <w:lang w:val="en-GB" w:eastAsia="zh-CN"/>
        </w:rPr>
        <w:t xml:space="preserve">            }</w:t>
      </w:r>
    </w:p>
    <w:p w14:paraId="658152D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2D551E1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356F189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"RIC-Indication-Header": {</w:t>
      </w:r>
    </w:p>
    <w:p w14:paraId="02101FD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3FA26F05"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5589EC95"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"indicationHeaderFormat": {"$ref": "#/components/schemas/IndicationHeaderFormat"}</w:t>
      </w:r>
    </w:p>
    <w:p w14:paraId="2745F1D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415B733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"required": ["indicationHeaderFormat"]</w:t>
      </w:r>
    </w:p>
    <w:p w14:paraId="6C5EC71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0B0972B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"IndicationHeaderFormat": {</w:t>
      </w:r>
    </w:p>
    <w:p w14:paraId="04836FF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"oneOf": [</w:t>
      </w:r>
    </w:p>
    <w:p w14:paraId="416C00A5"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67619B9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"#/components/schemas/E2SM-CCC-IndicationHeaderFormat1"</w:t>
      </w:r>
    </w:p>
    <w:p w14:paraId="269A23E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025F418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1B61F39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17CAEB5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"E2SM-CCC-IndicationHeaderFormat1": {</w:t>
      </w:r>
    </w:p>
    <w:p w14:paraId="5EB3EA6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37357F2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1A5B414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"indicationReason": {"enum": ["uponSubscription", "uponChange", "periodic"] },</w:t>
      </w:r>
    </w:p>
    <w:p w14:paraId="39E2FE6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"eventTime": {"type": "string"}</w:t>
      </w:r>
    </w:p>
    <w:p w14:paraId="5447950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592E24C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"required": ["indicationReason", "eventTime"]</w:t>
      </w:r>
    </w:p>
    <w:p w14:paraId="5A45FFA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lastRenderedPageBreak/>
        <w:t xml:space="preserve">      },</w:t>
      </w:r>
    </w:p>
    <w:p w14:paraId="4A6E3C5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"RIC-Indication-Message": {</w:t>
      </w:r>
    </w:p>
    <w:p w14:paraId="020E44D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78743835"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1D9D415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"indicationMessageFormat": {"$ref": "#/components/schemas/IndicationMessageFormat"}</w:t>
      </w:r>
    </w:p>
    <w:p w14:paraId="34E1842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4A9766D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"required": ["indicationMessageFormat"]</w:t>
      </w:r>
    </w:p>
    <w:p w14:paraId="2D51396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2014AC9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"IndicationMessageFormat": {</w:t>
      </w:r>
    </w:p>
    <w:p w14:paraId="542EEEB5"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"oneOf": [</w:t>
      </w:r>
    </w:p>
    <w:p w14:paraId="27887045"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3847CAB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"#/components/schemas/E2SM-CCC-IndicationMessageFormat1"</w:t>
      </w:r>
    </w:p>
    <w:p w14:paraId="35391C3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6AFCFB6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0645241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"#/components/schemas/E2SM-CCC-IndicationMessageFormat2"</w:t>
      </w:r>
    </w:p>
    <w:p w14:paraId="25873EE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50842F7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7A1E512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781D473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"E2SM-CCC-IndicationMessageFormat1": {</w:t>
      </w:r>
    </w:p>
    <w:p w14:paraId="1641422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6094794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3AFEB80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"listOfConfigurationStructuresReported": {"$ref": "#/components/schemas/ListOfConfigurationsReported"}</w:t>
      </w:r>
    </w:p>
    <w:p w14:paraId="58E770D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41E1933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"required": ["listOfConfigurationStructuresReported"]</w:t>
      </w:r>
    </w:p>
    <w:p w14:paraId="05D9A96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0A43C68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"ListOfConfigurationsReported": {</w:t>
      </w:r>
    </w:p>
    <w:p w14:paraId="65231BA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"array",</w:t>
      </w:r>
    </w:p>
    <w:p w14:paraId="0EE8B8E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"items": {</w:t>
      </w:r>
    </w:p>
    <w:p w14:paraId="11092FB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"#/components/schemas/ConfigurationStructure"</w:t>
      </w:r>
    </w:p>
    <w:p w14:paraId="2879084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463F627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08B20EF5"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"ConfigurationStructure": {</w:t>
      </w:r>
    </w:p>
    <w:p w14:paraId="31F493A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0ED19F4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1AD7207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"changeType": { "enum": ["none", "modification", "addition", "deletion"] },</w:t>
      </w:r>
    </w:p>
    <w:p w14:paraId="4A0509E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"ranConfigurationStructureName": {"type": "string"},</w:t>
      </w:r>
    </w:p>
    <w:p w14:paraId="3E5A0E9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"valuesOfAttributes": { "$ref": "#/components/schemas/ValuesOfAttributes" },</w:t>
      </w:r>
    </w:p>
    <w:p w14:paraId="1FEE22E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"oldValuesOfAttributes": {"$ref": "#/components/schemas/ValuesOfAttributes"}</w:t>
      </w:r>
    </w:p>
    <w:p w14:paraId="0DBEABC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66D198C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"required": ["changeType", "ranConfigurationStructureName", "valuesOfAttributes"]</w:t>
      </w:r>
    </w:p>
    <w:p w14:paraId="11E0260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5F1F927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"ValuesOfAttributes": {</w:t>
      </w:r>
    </w:p>
    <w:p w14:paraId="5941BFD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4A6A275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657465A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"ranConfigurationStructure": { "$ref": "#/components/schemas/E2SM-CCC-RAN-Configuration-Structure" }</w:t>
      </w:r>
    </w:p>
    <w:p w14:paraId="3D6CE68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15D5871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"required": ["ranConfigurationStructure"]</w:t>
      </w:r>
    </w:p>
    <w:p w14:paraId="3BAD3FD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0077394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"E2SM-CCC-IndicationMessageFormat2": {</w:t>
      </w:r>
    </w:p>
    <w:p w14:paraId="78DD43A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5B78C52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4330D8D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"listOfCellsReported": {"$ref": "#/components/schemas/ListOfCellsReported"}</w:t>
      </w:r>
    </w:p>
    <w:p w14:paraId="43FC72B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46CAE8C5"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"required": ["listOfCellsReported"]</w:t>
      </w:r>
    </w:p>
    <w:p w14:paraId="7150B02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3F83635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"ListOfCellsReported": {</w:t>
      </w:r>
    </w:p>
    <w:p w14:paraId="2E862AD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"array",</w:t>
      </w:r>
    </w:p>
    <w:p w14:paraId="6C25483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"items": {</w:t>
      </w:r>
    </w:p>
    <w:p w14:paraId="6D50AAA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"#/components/schemas/CellReported"</w:t>
      </w:r>
    </w:p>
    <w:p w14:paraId="4AB0349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64DF6AC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6A10959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"CellReported": {</w:t>
      </w:r>
    </w:p>
    <w:p w14:paraId="19484D6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05CF1A9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753B5A4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"cellGlobalId": {"$ref": "#/components/schemas/CellGlobalId" },</w:t>
      </w:r>
    </w:p>
    <w:p w14:paraId="0103770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"listOfConfigurationStructuresReported": {"$ref": "#/components/schemas/ListOfConfigurationsReported"}</w:t>
      </w:r>
    </w:p>
    <w:p w14:paraId="7CFA904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337DBEE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"required": ["cellGlobalId", "listOfConfigurationStructuresReported"]</w:t>
      </w:r>
    </w:p>
    <w:p w14:paraId="7A10568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5FD4CAB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"CellGlobalId": {</w:t>
      </w:r>
    </w:p>
    <w:p w14:paraId="0170CB2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5F2DA13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"oneOf": [</w:t>
      </w:r>
    </w:p>
    <w:p w14:paraId="748F320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347ECA1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"#/components/schemas/NR-CGI"</w:t>
      </w:r>
    </w:p>
    <w:p w14:paraId="7F1C0AA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71D1A63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12E3A93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lastRenderedPageBreak/>
        <w:t xml:space="preserve">           "$ref": "#/components/schemas/EUTRA-CGI"</w:t>
      </w:r>
    </w:p>
    <w:p w14:paraId="42DF4CD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0B94A8B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6119DDB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385C39E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"NR-CGI": {</w:t>
      </w:r>
    </w:p>
    <w:p w14:paraId="452747F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0F01774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464A75E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"plmnIdentity": {"$ref": "#/components/schemas/PlmnId" },</w:t>
      </w:r>
    </w:p>
    <w:p w14:paraId="3199E9D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"nRCellIdentity": {"$ref": "#/components/schemas/NRCellIdentity"}</w:t>
      </w:r>
    </w:p>
    <w:p w14:paraId="78ACF5E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1E61C6F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"required": ["plmnIdentity", "nRCellIdentity"]</w:t>
      </w:r>
    </w:p>
    <w:p w14:paraId="281A4F3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145CC865"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"NRCellIdentity": {</w:t>
      </w:r>
    </w:p>
    <w:p w14:paraId="46808A01"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"string"</w:t>
      </w:r>
      <w:r>
        <w:rPr>
          <w:rFonts w:ascii="Courier New" w:eastAsia="Yu Mincho" w:hAnsi="Courier New" w:cs="Courier New"/>
          <w:noProof/>
          <w:sz w:val="16"/>
          <w:szCs w:val="16"/>
          <w:lang w:val="en-GB"/>
        </w:rPr>
        <w:t>,</w:t>
      </w:r>
    </w:p>
    <w:p w14:paraId="4C3B34D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Pr>
          <w:rFonts w:ascii="Courier New" w:eastAsia="Yu Mincho" w:hAnsi="Courier New" w:cs="Courier New"/>
          <w:noProof/>
          <w:sz w:val="16"/>
          <w:szCs w:val="16"/>
          <w:lang w:val="en-GB"/>
        </w:rPr>
        <w:tab/>
      </w:r>
      <w:r>
        <w:rPr>
          <w:rFonts w:ascii="Courier New" w:eastAsia="Yu Mincho" w:hAnsi="Courier New" w:cs="Courier New"/>
          <w:noProof/>
          <w:sz w:val="16"/>
          <w:szCs w:val="16"/>
          <w:lang w:val="en-GB"/>
        </w:rPr>
        <w:tab/>
      </w:r>
      <w:r w:rsidRPr="008B105A">
        <w:rPr>
          <w:rFonts w:ascii="Courier New" w:eastAsia="Yu Mincho" w:hAnsi="Courier New" w:cs="Courier New"/>
          <w:noProof/>
          <w:sz w:val="16"/>
          <w:szCs w:val="16"/>
          <w:lang w:val="en-GB"/>
        </w:rPr>
        <w:t>"pattern": "^[A-Fa-f0-9]{9}$"</w:t>
      </w:r>
    </w:p>
    <w:p w14:paraId="1667B65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23CBCA7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"EUTRA-CGI": {</w:t>
      </w:r>
    </w:p>
    <w:p w14:paraId="5C23891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5A4FA20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3C07E2D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"plmnIdentity": {"$ref": "#/components/schemas/PlmnId"},</w:t>
      </w:r>
    </w:p>
    <w:p w14:paraId="159685C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"eUTRACellIdentity": {"$ref": "#/components/schemas/EUTRACellIdentity"}</w:t>
      </w:r>
    </w:p>
    <w:p w14:paraId="4A97398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2686AAC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"required": ["plmnIdentity", "eUTRACellIdentity"]</w:t>
      </w:r>
    </w:p>
    <w:p w14:paraId="1752CA7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5E2D40B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"EUTRACellIdentity": {</w:t>
      </w:r>
    </w:p>
    <w:p w14:paraId="0917B8D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"string"</w:t>
      </w:r>
    </w:p>
    <w:p w14:paraId="6E1BEC1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403C5D0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"RIC-Control-Header": {</w:t>
      </w:r>
    </w:p>
    <w:p w14:paraId="66CADF4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0FE507B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60664F5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"controlHeaderFormat": {"$ref": "#/components/schemas/ControlHeaderFormat"}</w:t>
      </w:r>
    </w:p>
    <w:p w14:paraId="4FFEEEE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02212C5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"required": ["controlHeaderFormat"]</w:t>
      </w:r>
    </w:p>
    <w:p w14:paraId="4DAF574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5AB33B4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"ControlHeaderFormat": {</w:t>
      </w:r>
    </w:p>
    <w:p w14:paraId="28F6A58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"oneOf": [</w:t>
      </w:r>
    </w:p>
    <w:p w14:paraId="193A155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6451CC3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"#/components/schemas/E2SM-CCC-ControlHeaderFormat1"</w:t>
      </w:r>
    </w:p>
    <w:p w14:paraId="31149F3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7F2BF7A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54C8041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1851416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"E2SM-CCC-ControlHeaderFormat1": {</w:t>
      </w:r>
    </w:p>
    <w:p w14:paraId="00476AA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4ED37F2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22C0F58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"ricStyleType": { "type": "integer" }</w:t>
      </w:r>
    </w:p>
    <w:p w14:paraId="5F96EF9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3C714CC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"required": ["ricStyleType"]</w:t>
      </w:r>
    </w:p>
    <w:p w14:paraId="619AD2C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0B959C8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"RIC-Control-Message": {</w:t>
      </w:r>
    </w:p>
    <w:p w14:paraId="05A388C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6DC396B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037A6C9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"controlMessageFormat": {"$ref": "#/components/schemas/ControlMessageFormat"}</w:t>
      </w:r>
    </w:p>
    <w:p w14:paraId="0AA56D1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0756218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"required": ["controlMessageFormat"]</w:t>
      </w:r>
    </w:p>
    <w:p w14:paraId="0E52328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02686A9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"ControlMessageFormat": {</w:t>
      </w:r>
    </w:p>
    <w:p w14:paraId="7ACEC42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"oneOf": [</w:t>
      </w:r>
    </w:p>
    <w:p w14:paraId="6947F21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081E8EA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"#/components/schemas/E2SM-CCC-ControlMessageFormat1"</w:t>
      </w:r>
    </w:p>
    <w:p w14:paraId="17538F0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7BA2209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15C9D53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"#/components/schemas/E2SM-CCC-ControlMessageFormat2"</w:t>
      </w:r>
    </w:p>
    <w:p w14:paraId="7B048E7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78D9767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49A399E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24546D4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"E2SM-CCC-ControlMessageFormat1": {</w:t>
      </w:r>
    </w:p>
    <w:p w14:paraId="55F0999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0A408E5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69A2908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"listOfConfigurationStructures": {"$ref": "#/components/schemas/ListOfConfigurationStructures"}</w:t>
      </w:r>
    </w:p>
    <w:p w14:paraId="1C905A5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68E6DC1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"required": ["listOfConfigurationStructures"]</w:t>
      </w:r>
    </w:p>
    <w:p w14:paraId="7B96AE2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5EA31C4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"ListOfConfigurationStructures": {</w:t>
      </w:r>
    </w:p>
    <w:p w14:paraId="3280A60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"array",</w:t>
      </w:r>
    </w:p>
    <w:p w14:paraId="0C6E83B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"items": {</w:t>
      </w:r>
    </w:p>
    <w:p w14:paraId="06C07C5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"#/components/schemas/ConfigurationStructureWrite"</w:t>
      </w:r>
    </w:p>
    <w:p w14:paraId="216E120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16B6983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75FB6C7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"ConfigurationStructureWrite": {</w:t>
      </w:r>
    </w:p>
    <w:p w14:paraId="497D31A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lastRenderedPageBreak/>
        <w:t xml:space="preserve">        "type": "object",</w:t>
      </w:r>
    </w:p>
    <w:p w14:paraId="62E6A97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45FFECE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"ranConfigurationStructureName": {"type": "string"},</w:t>
      </w:r>
    </w:p>
    <w:p w14:paraId="062F6BD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"oldValuesOfAttributes": {"$ref": "#/components/schemas/ValuesOfAttributes"},</w:t>
      </w:r>
    </w:p>
    <w:p w14:paraId="6449443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"newValuesOfAttributes": { "$ref": "#/components/schemas/ValuesOfAttributes" }</w:t>
      </w:r>
    </w:p>
    <w:p w14:paraId="69C9D5E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7F1FF16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"required": ["ranConfigurationStructureName", "oldValuesOfAttributes", "newValuesOfAttributes"]</w:t>
      </w:r>
    </w:p>
    <w:p w14:paraId="077D119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64190D4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"E2SM-CCC-ControlMessageFormat2": {</w:t>
      </w:r>
    </w:p>
    <w:p w14:paraId="301FF9F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55C5855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159A650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"listOfCellsControlled": {"$ref": "#/components/schemas/ListOfCellsControlled"}</w:t>
      </w:r>
    </w:p>
    <w:p w14:paraId="5F229D6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4DFC51E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"required": ["listOfCellsControlled"]</w:t>
      </w:r>
    </w:p>
    <w:p w14:paraId="63DFDA1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1DBDD0B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"ListOfCellsControlled": {</w:t>
      </w:r>
    </w:p>
    <w:p w14:paraId="15FDA13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"array",</w:t>
      </w:r>
    </w:p>
    <w:p w14:paraId="3E1EFB3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"items": {</w:t>
      </w:r>
    </w:p>
    <w:p w14:paraId="45997D2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"#/components/schemas/CellControlled"</w:t>
      </w:r>
    </w:p>
    <w:p w14:paraId="2C63E04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0EA078E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3D4A559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"CellControlled": {</w:t>
      </w:r>
    </w:p>
    <w:p w14:paraId="67C13885"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7AA243E5"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3E13928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"cellGlobalId": {"$ref": "#/components/schemas/CellGlobalId" },</w:t>
      </w:r>
    </w:p>
    <w:p w14:paraId="0FE8A23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"listOfConfigurationStructures": {"$ref": "#/components/schemas/ListOfConfigurationStructures"}</w:t>
      </w:r>
    </w:p>
    <w:p w14:paraId="6AA36CF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1A985C4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"required": ["cellGlobalId", "listOfConfigurationStructures"]</w:t>
      </w:r>
    </w:p>
    <w:p w14:paraId="6218149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50DB8D3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"RANFunctionDefinition": {</w:t>
      </w:r>
    </w:p>
    <w:p w14:paraId="11C49FE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3F37AB4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55B373E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"ranFunctionName": {"$ref": "#/components/schemas/RANFunctionName" },</w:t>
      </w:r>
    </w:p>
    <w:p w14:paraId="607230F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"listOfSupportedNodeLevelConfigurationStructures": {"$ref": "#/components/schemas/ListOfSupportedRANConfigurationStructures"},</w:t>
      </w:r>
    </w:p>
    <w:p w14:paraId="17CD81F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"listOfCellsForRANFunctionDefinition": {"$ref": "#/components/schemas/ListOfCellsForRANFunctionDefinition"}</w:t>
      </w:r>
    </w:p>
    <w:p w14:paraId="41FEF15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6C7C601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"required": ["ranFunctionName"]</w:t>
      </w:r>
    </w:p>
    <w:p w14:paraId="7A7ECD2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6D926FE5"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"RANFunctionName": {</w:t>
      </w:r>
    </w:p>
    <w:p w14:paraId="25DB8CB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72B2314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391A5B9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"ranFunctionShortName": {"type": "string"},</w:t>
      </w:r>
    </w:p>
    <w:p w14:paraId="4338C38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"ranFunctionServiceModelOID": {"type": "string"},</w:t>
      </w:r>
    </w:p>
    <w:p w14:paraId="73B25F7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"ranFunctionDescription": {"type": "string"},</w:t>
      </w:r>
    </w:p>
    <w:p w14:paraId="1D06673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"ranFunctionInstance": {"type": "integer"}</w:t>
      </w:r>
    </w:p>
    <w:p w14:paraId="19B2D8B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7D2FAFC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"required": ["ranFunctionShortName", "ranFunctionServiceModelOID", "ranFunctionDescription"]</w:t>
      </w:r>
    </w:p>
    <w:p w14:paraId="29765475"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3B92E22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"ListOfSupportedRANConfigurationStructures": {</w:t>
      </w:r>
    </w:p>
    <w:p w14:paraId="0CFA96E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"array",</w:t>
      </w:r>
    </w:p>
    <w:p w14:paraId="047B361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"items": {</w:t>
      </w:r>
    </w:p>
    <w:p w14:paraId="05D6EFF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"#/components/schemas/RANConfigurationStructure"</w:t>
      </w:r>
    </w:p>
    <w:p w14:paraId="21C0A7E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76F531B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3780FE3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"RANConfigurationStructure": {</w:t>
      </w:r>
    </w:p>
    <w:p w14:paraId="6AA4670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40107CF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5396BCE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"ranConfigurationStructureName": {"type": "string"},</w:t>
      </w:r>
    </w:p>
    <w:p w14:paraId="58DA24C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"listOfSupportedAttributes": {"$ref": "#/components/schemas/ListOfSupportedAttributes"}</w:t>
      </w:r>
    </w:p>
    <w:p w14:paraId="43C233A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0C45229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"required": ["ranConfigurationStructureName"]</w:t>
      </w:r>
    </w:p>
    <w:p w14:paraId="534D54F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58C1A4E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"ListOfSupportedAttributes": {</w:t>
      </w:r>
    </w:p>
    <w:p w14:paraId="17E11B7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"array",</w:t>
      </w:r>
    </w:p>
    <w:p w14:paraId="31E6CE3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"items": {</w:t>
      </w:r>
    </w:p>
    <w:p w14:paraId="7E81D9B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"#/components/schemas/Attribute"</w:t>
      </w:r>
    </w:p>
    <w:p w14:paraId="568B059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2E63763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38BABA1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"Attribute": {</w:t>
      </w:r>
    </w:p>
    <w:p w14:paraId="6E82520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1891EDE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3160671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"attributeName": {"type": "string"},</w:t>
      </w:r>
    </w:p>
    <w:p w14:paraId="5A5FFC0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"supportedServices": {"$ref": "#/components/schemas/RICServices"}</w:t>
      </w:r>
    </w:p>
    <w:p w14:paraId="2F5573F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7C4F6EA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"required": ["attributeName","supportedServices"]</w:t>
      </w:r>
    </w:p>
    <w:p w14:paraId="0E54C9E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65D320B3" w14:textId="77777777" w:rsidR="00A15379" w:rsidRPr="00964D5F"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r w:rsidRPr="00964D5F">
        <w:rPr>
          <w:rFonts w:ascii="Courier New" w:eastAsia="Yu Mincho" w:hAnsi="Courier New" w:cs="Courier New"/>
          <w:noProof/>
          <w:sz w:val="16"/>
          <w:szCs w:val="16"/>
          <w:lang w:val="en-GB"/>
        </w:rPr>
        <w:t>RICServices": {</w:t>
      </w:r>
    </w:p>
    <w:p w14:paraId="6F9A552E" w14:textId="77777777" w:rsidR="00A15379" w:rsidRPr="00964D5F"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964D5F">
        <w:rPr>
          <w:rFonts w:ascii="Courier New" w:eastAsia="Yu Mincho" w:hAnsi="Courier New" w:cs="Courier New"/>
          <w:noProof/>
          <w:sz w:val="16"/>
          <w:szCs w:val="16"/>
          <w:lang w:val="en-GB"/>
        </w:rPr>
        <w:lastRenderedPageBreak/>
        <w:t xml:space="preserve">        "type": "object",</w:t>
      </w:r>
    </w:p>
    <w:p w14:paraId="0EC2C3F8" w14:textId="77777777" w:rsidR="00A15379" w:rsidRPr="00964D5F"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964D5F">
        <w:rPr>
          <w:rFonts w:ascii="Courier New" w:eastAsia="Yu Mincho" w:hAnsi="Courier New" w:cs="Courier New"/>
          <w:noProof/>
          <w:sz w:val="16"/>
          <w:szCs w:val="16"/>
          <w:lang w:val="en-GB"/>
        </w:rPr>
        <w:t xml:space="preserve">        "properties": {</w:t>
      </w:r>
    </w:p>
    <w:p w14:paraId="60E4B71E" w14:textId="77777777" w:rsidR="00A15379" w:rsidRPr="00964D5F"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964D5F">
        <w:rPr>
          <w:rFonts w:ascii="Courier New" w:eastAsia="Yu Mincho" w:hAnsi="Courier New" w:cs="Courier New"/>
          <w:noProof/>
          <w:sz w:val="16"/>
          <w:szCs w:val="16"/>
          <w:lang w:val="en-GB"/>
        </w:rPr>
        <w:t xml:space="preserve">          "eventTrigger": {"$ref": "#/components/schemas/EventTrigger"},</w:t>
      </w:r>
    </w:p>
    <w:p w14:paraId="4151D250" w14:textId="77777777" w:rsidR="00A15379" w:rsidRPr="00964D5F"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964D5F">
        <w:rPr>
          <w:rFonts w:ascii="Courier New" w:eastAsia="Yu Mincho" w:hAnsi="Courier New" w:cs="Courier New"/>
          <w:noProof/>
          <w:sz w:val="16"/>
          <w:szCs w:val="16"/>
          <w:lang w:val="en-GB"/>
        </w:rPr>
        <w:t xml:space="preserve">          "reportService": {"$ref": "#/components/schemas/ReportService"},</w:t>
      </w:r>
    </w:p>
    <w:p w14:paraId="7AFE2DC9" w14:textId="77777777" w:rsidR="00A15379" w:rsidRPr="00964D5F"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964D5F">
        <w:rPr>
          <w:rFonts w:ascii="Courier New" w:eastAsia="Yu Mincho" w:hAnsi="Courier New" w:cs="Courier New"/>
          <w:noProof/>
          <w:sz w:val="16"/>
          <w:szCs w:val="16"/>
          <w:lang w:val="en-GB"/>
        </w:rPr>
        <w:t xml:space="preserve">          "insertService": {"$ref": "#/components/schemas/InsertService"},</w:t>
      </w:r>
    </w:p>
    <w:p w14:paraId="042F795A" w14:textId="77777777" w:rsidR="00A15379" w:rsidRPr="00964D5F"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964D5F">
        <w:rPr>
          <w:rFonts w:ascii="Courier New" w:eastAsia="Yu Mincho" w:hAnsi="Courier New" w:cs="Courier New"/>
          <w:noProof/>
          <w:sz w:val="16"/>
          <w:szCs w:val="16"/>
          <w:lang w:val="en-GB"/>
        </w:rPr>
        <w:t xml:space="preserve">          "controlService": {"$ref": "#/components/schemas/ControlService"},</w:t>
      </w:r>
    </w:p>
    <w:p w14:paraId="2C4F1297"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964D5F">
        <w:rPr>
          <w:rFonts w:ascii="Courier New" w:eastAsia="Yu Mincho" w:hAnsi="Courier New" w:cs="Courier New"/>
          <w:noProof/>
          <w:sz w:val="16"/>
          <w:szCs w:val="16"/>
          <w:lang w:val="en-GB"/>
        </w:rPr>
        <w:t xml:space="preserve">          "policyService": {"$ref": "#/components/schemas/PolicyService"}</w:t>
      </w:r>
      <w:r>
        <w:rPr>
          <w:rFonts w:ascii="Courier New" w:hAnsi="Courier New" w:cs="Courier New"/>
          <w:noProof/>
          <w:sz w:val="16"/>
          <w:szCs w:val="16"/>
          <w:lang w:val="en-GB"/>
        </w:rPr>
        <w:t>,</w:t>
      </w:r>
    </w:p>
    <w:p w14:paraId="7088FABA" w14:textId="77777777" w:rsidR="00A15379" w:rsidRPr="00D91960"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hAnsi="Courier New" w:cs="Courier New"/>
          <w:noProof/>
          <w:sz w:val="16"/>
          <w:szCs w:val="16"/>
          <w:lang w:val="en-GB"/>
        </w:rPr>
        <w:t xml:space="preserve">          </w:t>
      </w:r>
      <w:r w:rsidRPr="0023451D">
        <w:rPr>
          <w:rFonts w:ascii="Courier New" w:hAnsi="Courier New" w:cs="Courier New"/>
          <w:noProof/>
          <w:sz w:val="16"/>
          <w:szCs w:val="16"/>
          <w:lang w:val="en-GB"/>
        </w:rPr>
        <w:t>"</w:t>
      </w:r>
      <w:r>
        <w:rPr>
          <w:rFonts w:ascii="Courier New" w:hAnsi="Courier New" w:cs="Courier New"/>
          <w:noProof/>
          <w:sz w:val="16"/>
          <w:szCs w:val="16"/>
          <w:lang w:val="en-GB"/>
        </w:rPr>
        <w:t>query</w:t>
      </w:r>
      <w:r w:rsidRPr="0023451D">
        <w:rPr>
          <w:rFonts w:ascii="Courier New" w:hAnsi="Courier New" w:cs="Courier New"/>
          <w:noProof/>
          <w:sz w:val="16"/>
          <w:szCs w:val="16"/>
          <w:lang w:val="en-GB"/>
        </w:rPr>
        <w:t>Service": {"$ref": "#/components/schemas/</w:t>
      </w:r>
      <w:r>
        <w:rPr>
          <w:rFonts w:ascii="Courier New" w:hAnsi="Courier New" w:cs="Courier New"/>
          <w:noProof/>
          <w:sz w:val="16"/>
          <w:szCs w:val="16"/>
          <w:lang w:val="en-GB"/>
        </w:rPr>
        <w:t>Query</w:t>
      </w:r>
      <w:r w:rsidRPr="0023451D">
        <w:rPr>
          <w:rFonts w:ascii="Courier New" w:hAnsi="Courier New" w:cs="Courier New"/>
          <w:noProof/>
          <w:sz w:val="16"/>
          <w:szCs w:val="16"/>
          <w:lang w:val="en-GB"/>
        </w:rPr>
        <w:t>Service"}</w:t>
      </w:r>
    </w:p>
    <w:p w14:paraId="5207A38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964D5F">
        <w:rPr>
          <w:rFonts w:ascii="Courier New" w:eastAsia="Yu Mincho" w:hAnsi="Courier New" w:cs="Courier New"/>
          <w:noProof/>
          <w:sz w:val="16"/>
          <w:szCs w:val="16"/>
          <w:lang w:val="en-GB"/>
        </w:rPr>
        <w:t xml:space="preserve">        }</w:t>
      </w:r>
    </w:p>
    <w:p w14:paraId="0A19A34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149897F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"EventTrigger": {</w:t>
      </w:r>
    </w:p>
    <w:p w14:paraId="3D0B47D5"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74CF937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5A58207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"listOfSupportedEventTriggerStyles": {"$ref": "#/components/schemas/ListOfSupportedEventTriggerStyles"}</w:t>
      </w:r>
    </w:p>
    <w:p w14:paraId="01E1EA3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52E3254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"required": ["listOfSupportedEventTriggerStyles"]</w:t>
      </w:r>
    </w:p>
    <w:p w14:paraId="6F1A2B2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59F73D0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"ListOfSupportedEventTriggerStyles": {</w:t>
      </w:r>
    </w:p>
    <w:p w14:paraId="7CED341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"array",</w:t>
      </w:r>
    </w:p>
    <w:p w14:paraId="32F474E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"items": {</w:t>
      </w:r>
    </w:p>
    <w:p w14:paraId="6735A93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"#/components/schemas/EventTriggerStyle"</w:t>
      </w:r>
    </w:p>
    <w:p w14:paraId="10AA9BD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7C2A868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06773AE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"EventTriggerStyle": {</w:t>
      </w:r>
    </w:p>
    <w:p w14:paraId="271AF48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5022AAC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5CFDF9F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"eventTriggerStyleType": {"type": "integer"},</w:t>
      </w:r>
    </w:p>
    <w:p w14:paraId="166C687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"eventTriggerStyleName": {"type": "string"},</w:t>
      </w:r>
    </w:p>
    <w:p w14:paraId="57F0FD0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"eventTriggerFormatType": {"type": "integer"}</w:t>
      </w:r>
    </w:p>
    <w:p w14:paraId="532857F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4DC3E88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"required": ["eventTriggerStyleType", "eventTriggerStyleName", "eventTriggerFormatType"]</w:t>
      </w:r>
    </w:p>
    <w:p w14:paraId="6FBBC97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122DFA2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"ReportService": {</w:t>
      </w:r>
    </w:p>
    <w:p w14:paraId="08E2B57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7C583D0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602AAC4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"listOfSupportedReportStyles": {"$ref": "#/components/schemas/ListOfSupportedReportStyles"}</w:t>
      </w:r>
    </w:p>
    <w:p w14:paraId="6020258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4C4D01B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"required": ["listOfSupportedReportStyles"]</w:t>
      </w:r>
    </w:p>
    <w:p w14:paraId="41488AF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1709429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"ListOfSupportedReportStyles": {</w:t>
      </w:r>
    </w:p>
    <w:p w14:paraId="594C483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"array",</w:t>
      </w:r>
    </w:p>
    <w:p w14:paraId="5E7A2F2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"items": {</w:t>
      </w:r>
    </w:p>
    <w:p w14:paraId="106FE395"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"#/components/schemas/ReportStyle"</w:t>
      </w:r>
    </w:p>
    <w:p w14:paraId="2F7A7AA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08BF78D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348B775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"ReportStyle": {</w:t>
      </w:r>
    </w:p>
    <w:p w14:paraId="656F31E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75D971A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31EB247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"reportServiceStyleType": {"type": "integer"},</w:t>
      </w:r>
    </w:p>
    <w:p w14:paraId="24E28D4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"reportServiceStyleName": {"type": "string"},</w:t>
      </w:r>
    </w:p>
    <w:p w14:paraId="2252781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"listOfSupportedEventTriggerStylesForReportStyle": {</w:t>
      </w:r>
    </w:p>
    <w:p w14:paraId="50D5028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"array",</w:t>
      </w:r>
    </w:p>
    <w:p w14:paraId="16CE295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"items": {</w:t>
      </w:r>
    </w:p>
    <w:p w14:paraId="7E15C37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"#/components/schemas/EventTriggerStyleType"</w:t>
      </w:r>
    </w:p>
    <w:p w14:paraId="23F81DD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009DC61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3FC5BD1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"reportServiceActionDefinitionFormatType": {"type": "integer"},</w:t>
      </w:r>
    </w:p>
    <w:p w14:paraId="1FF41FE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"reportServiceIndicationHeaderFormatType": {"type": "integer"},</w:t>
      </w:r>
    </w:p>
    <w:p w14:paraId="7378D295"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"reportServiceIndicationMessageFormatType": {"type": "integer"}</w:t>
      </w:r>
    </w:p>
    <w:p w14:paraId="7D338D05"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3DB5F26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"required": ["reportServiceStyleType", "reportServiceStyleName", "listOfSupportedEventTriggerStylesForReportStyle", "reportServiceActionDefinitionFormatType", "reportServiceIndicationHeaderFormatType", "reportServiceIndicationMessageFormatType"]</w:t>
      </w:r>
    </w:p>
    <w:p w14:paraId="082211F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1E173C4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"EventTriggerStyleType": {</w:t>
      </w:r>
    </w:p>
    <w:p w14:paraId="7C70D8B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1037E68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4B93023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"eventTriggerStyleType": {"type": "integer"}</w:t>
      </w:r>
    </w:p>
    <w:p w14:paraId="61C99F0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0EE774B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"required": ["eventTriggerStyleType"]</w:t>
      </w:r>
    </w:p>
    <w:p w14:paraId="6076474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3499801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"InsertService": {</w:t>
      </w:r>
    </w:p>
    <w:p w14:paraId="7FD360D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6B36452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1C080CE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"ControlService": {</w:t>
      </w:r>
    </w:p>
    <w:p w14:paraId="7BE335F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5699DB8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6786EC75"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"listOfSupportedControlStyles": {"$ref": "#/components/schemas/ListOfSupportedControlStyles"}</w:t>
      </w:r>
    </w:p>
    <w:p w14:paraId="3E2A235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lastRenderedPageBreak/>
        <w:t xml:space="preserve">        },</w:t>
      </w:r>
    </w:p>
    <w:p w14:paraId="719B7EF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"required": ["listOfSupportedControlStyles"]</w:t>
      </w:r>
    </w:p>
    <w:p w14:paraId="75630EA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743590E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"ListOfSupportedControlStyles": {</w:t>
      </w:r>
    </w:p>
    <w:p w14:paraId="4604DA5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"array",</w:t>
      </w:r>
    </w:p>
    <w:p w14:paraId="43390F2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"items": {</w:t>
      </w:r>
    </w:p>
    <w:p w14:paraId="7F0712F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"#/components/schemas/ControlStyle"</w:t>
      </w:r>
    </w:p>
    <w:p w14:paraId="4D6ECE9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2EF765D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640BE3A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"ControlStyle": {</w:t>
      </w:r>
    </w:p>
    <w:p w14:paraId="3728FD4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3A8A039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5BB9379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"controlServiceStyleType": {"type": "integer"},</w:t>
      </w:r>
    </w:p>
    <w:p w14:paraId="6B964D0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"controlServiceStyleName": {"type": "string"},</w:t>
      </w:r>
    </w:p>
    <w:p w14:paraId="0015259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"controlServiceHeaderFormatType": {"type": "integer"},</w:t>
      </w:r>
    </w:p>
    <w:p w14:paraId="464EC51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"controlServiceMessageFormatType": {"type": "integer"},</w:t>
      </w:r>
    </w:p>
    <w:p w14:paraId="56EB59D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"ricCallProcessIDFormatType": {"type": "integer"},</w:t>
      </w:r>
    </w:p>
    <w:p w14:paraId="1DE2A92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"controlServiceControlOutcomeFormatType": {"type": "integer"}</w:t>
      </w:r>
    </w:p>
    <w:p w14:paraId="1B81314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464BB23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"required": ["controlServiceStyleType", "controlServiceStyleName", "controlServiceHeaderFormatType", "controlServiceMessageFormatType", "controlServiceControlOutcomeFormatType"]</w:t>
      </w:r>
    </w:p>
    <w:p w14:paraId="6101419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083D6A7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"PolicyService": {</w:t>
      </w:r>
    </w:p>
    <w:p w14:paraId="372A045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61F53E6B"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18686D4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Pr>
          <w:rFonts w:ascii="Courier New" w:eastAsia="Yu Mincho" w:hAnsi="Courier New" w:cs="Courier New"/>
          <w:noProof/>
          <w:sz w:val="16"/>
          <w:szCs w:val="16"/>
          <w:lang w:val="en-GB"/>
        </w:rPr>
        <w:t xml:space="preserve">      </w:t>
      </w:r>
      <w:r w:rsidRPr="00AE6A91">
        <w:rPr>
          <w:rFonts w:ascii="Courier New" w:hAnsi="Courier New" w:cs="Courier New"/>
          <w:noProof/>
          <w:sz w:val="16"/>
          <w:szCs w:val="16"/>
          <w:lang w:val="en-GB"/>
        </w:rPr>
        <w:t>"</w:t>
      </w:r>
      <w:r>
        <w:rPr>
          <w:rFonts w:ascii="Courier New" w:hAnsi="Courier New" w:cs="Courier New"/>
          <w:noProof/>
          <w:sz w:val="16"/>
          <w:szCs w:val="16"/>
          <w:lang w:val="en-GB"/>
        </w:rPr>
        <w:t>Query</w:t>
      </w:r>
      <w:r w:rsidRPr="00AE6A91">
        <w:rPr>
          <w:rFonts w:ascii="Courier New" w:hAnsi="Courier New" w:cs="Courier New"/>
          <w:noProof/>
          <w:sz w:val="16"/>
          <w:szCs w:val="16"/>
          <w:lang w:val="en-GB"/>
        </w:rPr>
        <w:t>Service": {</w:t>
      </w:r>
    </w:p>
    <w:p w14:paraId="793537E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AE6A91">
        <w:rPr>
          <w:rFonts w:ascii="Courier New" w:hAnsi="Courier New" w:cs="Courier New"/>
          <w:noProof/>
          <w:sz w:val="16"/>
          <w:szCs w:val="16"/>
          <w:lang w:val="en-GB"/>
        </w:rPr>
        <w:t xml:space="preserve">        "type": "object",</w:t>
      </w:r>
    </w:p>
    <w:p w14:paraId="09AE5D1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AE6A91">
        <w:rPr>
          <w:rFonts w:ascii="Courier New" w:hAnsi="Courier New" w:cs="Courier New"/>
          <w:noProof/>
          <w:sz w:val="16"/>
          <w:szCs w:val="16"/>
          <w:lang w:val="en-GB"/>
        </w:rPr>
        <w:t xml:space="preserve">        "properties": {</w:t>
      </w:r>
    </w:p>
    <w:p w14:paraId="013693A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AE6A91">
        <w:rPr>
          <w:rFonts w:ascii="Courier New" w:hAnsi="Courier New" w:cs="Courier New"/>
          <w:noProof/>
          <w:sz w:val="16"/>
          <w:szCs w:val="16"/>
          <w:lang w:val="en-GB"/>
        </w:rPr>
        <w:t xml:space="preserve">          "listOfSupported</w:t>
      </w:r>
      <w:r>
        <w:rPr>
          <w:rFonts w:ascii="Courier New" w:hAnsi="Courier New" w:cs="Courier New"/>
          <w:noProof/>
          <w:sz w:val="16"/>
          <w:szCs w:val="16"/>
          <w:lang w:val="en-GB"/>
        </w:rPr>
        <w:t>Query</w:t>
      </w:r>
      <w:r w:rsidRPr="00AE6A91">
        <w:rPr>
          <w:rFonts w:ascii="Courier New" w:hAnsi="Courier New" w:cs="Courier New"/>
          <w:noProof/>
          <w:sz w:val="16"/>
          <w:szCs w:val="16"/>
          <w:lang w:val="en-GB"/>
        </w:rPr>
        <w:t>Styles": {"$ref": "#/components/schemas/ListOfSupported</w:t>
      </w:r>
      <w:r>
        <w:rPr>
          <w:rFonts w:ascii="Courier New" w:hAnsi="Courier New" w:cs="Courier New"/>
          <w:noProof/>
          <w:sz w:val="16"/>
          <w:szCs w:val="16"/>
          <w:lang w:val="en-GB"/>
        </w:rPr>
        <w:t>Query</w:t>
      </w:r>
      <w:r w:rsidRPr="00AE6A91">
        <w:rPr>
          <w:rFonts w:ascii="Courier New" w:hAnsi="Courier New" w:cs="Courier New"/>
          <w:noProof/>
          <w:sz w:val="16"/>
          <w:szCs w:val="16"/>
          <w:lang w:val="en-GB"/>
        </w:rPr>
        <w:t>Styles"}</w:t>
      </w:r>
    </w:p>
    <w:p w14:paraId="25CC168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AE6A91">
        <w:rPr>
          <w:rFonts w:ascii="Courier New" w:hAnsi="Courier New" w:cs="Courier New"/>
          <w:noProof/>
          <w:sz w:val="16"/>
          <w:szCs w:val="16"/>
          <w:lang w:val="en-GB"/>
        </w:rPr>
        <w:t xml:space="preserve">        },</w:t>
      </w:r>
    </w:p>
    <w:p w14:paraId="2189529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AE6A91">
        <w:rPr>
          <w:rFonts w:ascii="Courier New" w:hAnsi="Courier New" w:cs="Courier New"/>
          <w:noProof/>
          <w:sz w:val="16"/>
          <w:szCs w:val="16"/>
          <w:lang w:val="en-GB"/>
        </w:rPr>
        <w:t xml:space="preserve">        "required": ["listOfSupported</w:t>
      </w:r>
      <w:r>
        <w:rPr>
          <w:rFonts w:ascii="Courier New" w:hAnsi="Courier New" w:cs="Courier New"/>
          <w:noProof/>
          <w:sz w:val="16"/>
          <w:szCs w:val="16"/>
          <w:lang w:val="en-GB"/>
        </w:rPr>
        <w:t>Query</w:t>
      </w:r>
      <w:r w:rsidRPr="00AE6A91">
        <w:rPr>
          <w:rFonts w:ascii="Courier New" w:hAnsi="Courier New" w:cs="Courier New"/>
          <w:noProof/>
          <w:sz w:val="16"/>
          <w:szCs w:val="16"/>
          <w:lang w:val="en-GB"/>
        </w:rPr>
        <w:t>Styles"]</w:t>
      </w:r>
    </w:p>
    <w:p w14:paraId="2C31975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AE6A91">
        <w:rPr>
          <w:rFonts w:ascii="Courier New" w:hAnsi="Courier New" w:cs="Courier New"/>
          <w:noProof/>
          <w:sz w:val="16"/>
          <w:szCs w:val="16"/>
          <w:lang w:val="en-GB"/>
        </w:rPr>
        <w:t xml:space="preserve">      },</w:t>
      </w:r>
    </w:p>
    <w:p w14:paraId="05880D8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AE6A91">
        <w:rPr>
          <w:rFonts w:ascii="Courier New" w:hAnsi="Courier New" w:cs="Courier New"/>
          <w:noProof/>
          <w:sz w:val="16"/>
          <w:szCs w:val="16"/>
          <w:lang w:val="en-GB"/>
        </w:rPr>
        <w:t xml:space="preserve">      "ListOfSupported</w:t>
      </w:r>
      <w:r>
        <w:rPr>
          <w:rFonts w:ascii="Courier New" w:hAnsi="Courier New" w:cs="Courier New"/>
          <w:noProof/>
          <w:sz w:val="16"/>
          <w:szCs w:val="16"/>
          <w:lang w:val="en-GB"/>
        </w:rPr>
        <w:t>Query</w:t>
      </w:r>
      <w:r w:rsidRPr="00AE6A91">
        <w:rPr>
          <w:rFonts w:ascii="Courier New" w:hAnsi="Courier New" w:cs="Courier New"/>
          <w:noProof/>
          <w:sz w:val="16"/>
          <w:szCs w:val="16"/>
          <w:lang w:val="en-GB"/>
        </w:rPr>
        <w:t>Styles": {</w:t>
      </w:r>
    </w:p>
    <w:p w14:paraId="4F7BF495"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AE6A91">
        <w:rPr>
          <w:rFonts w:ascii="Courier New" w:hAnsi="Courier New" w:cs="Courier New"/>
          <w:noProof/>
          <w:sz w:val="16"/>
          <w:szCs w:val="16"/>
          <w:lang w:val="en-GB"/>
        </w:rPr>
        <w:t xml:space="preserve">        "type": "array",</w:t>
      </w:r>
    </w:p>
    <w:p w14:paraId="6162D5F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AE6A91">
        <w:rPr>
          <w:rFonts w:ascii="Courier New" w:hAnsi="Courier New" w:cs="Courier New"/>
          <w:noProof/>
          <w:sz w:val="16"/>
          <w:szCs w:val="16"/>
          <w:lang w:val="en-GB"/>
        </w:rPr>
        <w:t xml:space="preserve">        "items": {</w:t>
      </w:r>
    </w:p>
    <w:p w14:paraId="27B7B1E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AE6A91">
        <w:rPr>
          <w:rFonts w:ascii="Courier New" w:hAnsi="Courier New" w:cs="Courier New"/>
          <w:noProof/>
          <w:sz w:val="16"/>
          <w:szCs w:val="16"/>
          <w:lang w:val="en-GB"/>
        </w:rPr>
        <w:t xml:space="preserve">          "$ref": "#/components/schemas/</w:t>
      </w:r>
      <w:r>
        <w:rPr>
          <w:rFonts w:ascii="Courier New" w:hAnsi="Courier New" w:cs="Courier New"/>
          <w:noProof/>
          <w:sz w:val="16"/>
          <w:szCs w:val="16"/>
          <w:lang w:val="en-GB"/>
        </w:rPr>
        <w:t>Query</w:t>
      </w:r>
      <w:r w:rsidRPr="00AE6A91">
        <w:rPr>
          <w:rFonts w:ascii="Courier New" w:hAnsi="Courier New" w:cs="Courier New"/>
          <w:noProof/>
          <w:sz w:val="16"/>
          <w:szCs w:val="16"/>
          <w:lang w:val="en-GB"/>
        </w:rPr>
        <w:t>Style"</w:t>
      </w:r>
    </w:p>
    <w:p w14:paraId="4D3011A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AE6A91">
        <w:rPr>
          <w:rFonts w:ascii="Courier New" w:hAnsi="Courier New" w:cs="Courier New"/>
          <w:noProof/>
          <w:sz w:val="16"/>
          <w:szCs w:val="16"/>
          <w:lang w:val="en-GB"/>
        </w:rPr>
        <w:t xml:space="preserve">        }</w:t>
      </w:r>
    </w:p>
    <w:p w14:paraId="48230D3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AE6A91">
        <w:rPr>
          <w:rFonts w:ascii="Courier New" w:hAnsi="Courier New" w:cs="Courier New"/>
          <w:noProof/>
          <w:sz w:val="16"/>
          <w:szCs w:val="16"/>
          <w:lang w:val="en-GB"/>
        </w:rPr>
        <w:t xml:space="preserve">      },</w:t>
      </w:r>
    </w:p>
    <w:p w14:paraId="03BFAC8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AE6A91">
        <w:rPr>
          <w:rFonts w:ascii="Courier New" w:hAnsi="Courier New" w:cs="Courier New"/>
          <w:noProof/>
          <w:sz w:val="16"/>
          <w:szCs w:val="16"/>
          <w:lang w:val="en-GB"/>
        </w:rPr>
        <w:t xml:space="preserve">      "</w:t>
      </w:r>
      <w:r>
        <w:rPr>
          <w:rFonts w:ascii="Courier New" w:hAnsi="Courier New" w:cs="Courier New"/>
          <w:noProof/>
          <w:sz w:val="16"/>
          <w:szCs w:val="16"/>
          <w:lang w:val="en-GB"/>
        </w:rPr>
        <w:t>Query</w:t>
      </w:r>
      <w:r w:rsidRPr="00AE6A91">
        <w:rPr>
          <w:rFonts w:ascii="Courier New" w:hAnsi="Courier New" w:cs="Courier New"/>
          <w:noProof/>
          <w:sz w:val="16"/>
          <w:szCs w:val="16"/>
          <w:lang w:val="en-GB"/>
        </w:rPr>
        <w:t>Style": {</w:t>
      </w:r>
    </w:p>
    <w:p w14:paraId="6B49DEC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AE6A91">
        <w:rPr>
          <w:rFonts w:ascii="Courier New" w:hAnsi="Courier New" w:cs="Courier New"/>
          <w:noProof/>
          <w:sz w:val="16"/>
          <w:szCs w:val="16"/>
          <w:lang w:val="en-GB"/>
        </w:rPr>
        <w:t xml:space="preserve">        "type": "object",</w:t>
      </w:r>
    </w:p>
    <w:p w14:paraId="0BF4532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AE6A91">
        <w:rPr>
          <w:rFonts w:ascii="Courier New" w:hAnsi="Courier New" w:cs="Courier New"/>
          <w:noProof/>
          <w:sz w:val="16"/>
          <w:szCs w:val="16"/>
          <w:lang w:val="en-GB"/>
        </w:rPr>
        <w:t xml:space="preserve">        "properties": {</w:t>
      </w:r>
    </w:p>
    <w:p w14:paraId="3727F24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AE6A91">
        <w:rPr>
          <w:rFonts w:ascii="Courier New" w:hAnsi="Courier New" w:cs="Courier New"/>
          <w:noProof/>
          <w:sz w:val="16"/>
          <w:szCs w:val="16"/>
          <w:lang w:val="en-GB"/>
        </w:rPr>
        <w:t xml:space="preserve">          "</w:t>
      </w:r>
      <w:r>
        <w:rPr>
          <w:rFonts w:ascii="Courier New" w:hAnsi="Courier New" w:cs="Courier New"/>
          <w:noProof/>
          <w:sz w:val="16"/>
          <w:szCs w:val="16"/>
          <w:lang w:val="en-GB"/>
        </w:rPr>
        <w:t>query</w:t>
      </w:r>
      <w:r w:rsidRPr="00AE6A91">
        <w:rPr>
          <w:rFonts w:ascii="Courier New" w:hAnsi="Courier New" w:cs="Courier New"/>
          <w:noProof/>
          <w:sz w:val="16"/>
          <w:szCs w:val="16"/>
          <w:lang w:val="en-GB"/>
        </w:rPr>
        <w:t>ServiceStyleType": {"type": "integer"},</w:t>
      </w:r>
    </w:p>
    <w:p w14:paraId="1286CDE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AE6A91">
        <w:rPr>
          <w:rFonts w:ascii="Courier New" w:hAnsi="Courier New" w:cs="Courier New"/>
          <w:noProof/>
          <w:sz w:val="16"/>
          <w:szCs w:val="16"/>
          <w:lang w:val="en-GB"/>
        </w:rPr>
        <w:t xml:space="preserve">          "</w:t>
      </w:r>
      <w:r>
        <w:rPr>
          <w:rFonts w:ascii="Courier New" w:hAnsi="Courier New" w:cs="Courier New"/>
          <w:noProof/>
          <w:sz w:val="16"/>
          <w:szCs w:val="16"/>
          <w:lang w:val="en-GB"/>
        </w:rPr>
        <w:t>query</w:t>
      </w:r>
      <w:r w:rsidRPr="00AE6A91">
        <w:rPr>
          <w:rFonts w:ascii="Courier New" w:hAnsi="Courier New" w:cs="Courier New"/>
          <w:noProof/>
          <w:sz w:val="16"/>
          <w:szCs w:val="16"/>
          <w:lang w:val="en-GB"/>
        </w:rPr>
        <w:t>ServiceStyleName": {"type": "string"},</w:t>
      </w:r>
    </w:p>
    <w:p w14:paraId="589632F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AE6A91">
        <w:rPr>
          <w:rFonts w:ascii="Courier New" w:hAnsi="Courier New" w:cs="Courier New"/>
          <w:noProof/>
          <w:sz w:val="16"/>
          <w:szCs w:val="16"/>
          <w:lang w:val="en-GB"/>
        </w:rPr>
        <w:t xml:space="preserve">          "</w:t>
      </w:r>
      <w:r>
        <w:rPr>
          <w:rFonts w:ascii="Courier New" w:hAnsi="Courier New" w:cs="Courier New"/>
          <w:noProof/>
          <w:sz w:val="16"/>
          <w:szCs w:val="16"/>
          <w:lang w:val="en-GB"/>
        </w:rPr>
        <w:t>query</w:t>
      </w:r>
      <w:r w:rsidRPr="00AE6A91">
        <w:rPr>
          <w:rFonts w:ascii="Courier New" w:hAnsi="Courier New" w:cs="Courier New"/>
          <w:noProof/>
          <w:sz w:val="16"/>
          <w:szCs w:val="16"/>
          <w:lang w:val="en-GB"/>
        </w:rPr>
        <w:t>ServiceHeaderFormatType": {"type": "integer"},</w:t>
      </w:r>
    </w:p>
    <w:p w14:paraId="152F21D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AE6A91">
        <w:rPr>
          <w:rFonts w:ascii="Courier New" w:hAnsi="Courier New" w:cs="Courier New"/>
          <w:noProof/>
          <w:sz w:val="16"/>
          <w:szCs w:val="16"/>
          <w:lang w:val="en-GB"/>
        </w:rPr>
        <w:t xml:space="preserve">          "</w:t>
      </w:r>
      <w:r>
        <w:rPr>
          <w:rFonts w:ascii="Courier New" w:hAnsi="Courier New" w:cs="Courier New"/>
          <w:noProof/>
          <w:sz w:val="16"/>
          <w:szCs w:val="16"/>
          <w:lang w:val="en-GB"/>
        </w:rPr>
        <w:t>query</w:t>
      </w:r>
      <w:r w:rsidRPr="00AE6A91">
        <w:rPr>
          <w:rFonts w:ascii="Courier New" w:hAnsi="Courier New" w:cs="Courier New"/>
          <w:noProof/>
          <w:sz w:val="16"/>
          <w:szCs w:val="16"/>
          <w:lang w:val="en-GB"/>
        </w:rPr>
        <w:t>Service</w:t>
      </w:r>
      <w:r>
        <w:rPr>
          <w:rFonts w:ascii="Courier New" w:hAnsi="Courier New" w:cs="Courier New"/>
          <w:noProof/>
          <w:sz w:val="16"/>
          <w:szCs w:val="16"/>
          <w:lang w:val="en-GB"/>
        </w:rPr>
        <w:t>Definition</w:t>
      </w:r>
      <w:r w:rsidRPr="00AE6A91">
        <w:rPr>
          <w:rFonts w:ascii="Courier New" w:hAnsi="Courier New" w:cs="Courier New"/>
          <w:noProof/>
          <w:sz w:val="16"/>
          <w:szCs w:val="16"/>
          <w:lang w:val="en-GB"/>
        </w:rPr>
        <w:t>FormatType": {"type": "integer"},</w:t>
      </w:r>
    </w:p>
    <w:p w14:paraId="4C31768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AE6A91">
        <w:rPr>
          <w:rFonts w:ascii="Courier New" w:hAnsi="Courier New" w:cs="Courier New"/>
          <w:noProof/>
          <w:sz w:val="16"/>
          <w:szCs w:val="16"/>
          <w:lang w:val="en-GB"/>
        </w:rPr>
        <w:t xml:space="preserve">          "</w:t>
      </w:r>
      <w:r>
        <w:rPr>
          <w:rFonts w:ascii="Courier New" w:hAnsi="Courier New" w:cs="Courier New"/>
          <w:noProof/>
          <w:sz w:val="16"/>
          <w:szCs w:val="16"/>
          <w:lang w:val="en-GB"/>
        </w:rPr>
        <w:t>query</w:t>
      </w:r>
      <w:r w:rsidRPr="00AE6A91">
        <w:rPr>
          <w:rFonts w:ascii="Courier New" w:hAnsi="Courier New" w:cs="Courier New"/>
          <w:noProof/>
          <w:sz w:val="16"/>
          <w:szCs w:val="16"/>
          <w:lang w:val="en-GB"/>
        </w:rPr>
        <w:t>ServiceOutcomeFormatType": {"type": "integer"}</w:t>
      </w:r>
    </w:p>
    <w:p w14:paraId="209D72A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AE6A91">
        <w:rPr>
          <w:rFonts w:ascii="Courier New" w:hAnsi="Courier New" w:cs="Courier New"/>
          <w:noProof/>
          <w:sz w:val="16"/>
          <w:szCs w:val="16"/>
          <w:lang w:val="en-GB"/>
        </w:rPr>
        <w:t xml:space="preserve">        },</w:t>
      </w:r>
    </w:p>
    <w:p w14:paraId="53439D4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AE6A91">
        <w:rPr>
          <w:rFonts w:ascii="Courier New" w:hAnsi="Courier New" w:cs="Courier New"/>
          <w:noProof/>
          <w:sz w:val="16"/>
          <w:szCs w:val="16"/>
          <w:lang w:val="en-GB"/>
        </w:rPr>
        <w:t xml:space="preserve">        "required": ["</w:t>
      </w:r>
      <w:r>
        <w:rPr>
          <w:rFonts w:ascii="Courier New" w:hAnsi="Courier New" w:cs="Courier New"/>
          <w:noProof/>
          <w:sz w:val="16"/>
          <w:szCs w:val="16"/>
          <w:lang w:val="en-GB"/>
        </w:rPr>
        <w:t>query</w:t>
      </w:r>
      <w:r w:rsidRPr="00AE6A91">
        <w:rPr>
          <w:rFonts w:ascii="Courier New" w:hAnsi="Courier New" w:cs="Courier New"/>
          <w:noProof/>
          <w:sz w:val="16"/>
          <w:szCs w:val="16"/>
          <w:lang w:val="en-GB"/>
        </w:rPr>
        <w:t>ServiceStyleType", "</w:t>
      </w:r>
      <w:r>
        <w:rPr>
          <w:rFonts w:ascii="Courier New" w:hAnsi="Courier New" w:cs="Courier New"/>
          <w:noProof/>
          <w:sz w:val="16"/>
          <w:szCs w:val="16"/>
          <w:lang w:val="en-GB"/>
        </w:rPr>
        <w:t>query</w:t>
      </w:r>
      <w:r w:rsidRPr="00AE6A91">
        <w:rPr>
          <w:rFonts w:ascii="Courier New" w:hAnsi="Courier New" w:cs="Courier New"/>
          <w:noProof/>
          <w:sz w:val="16"/>
          <w:szCs w:val="16"/>
          <w:lang w:val="en-GB"/>
        </w:rPr>
        <w:t>ServiceStyleName", "</w:t>
      </w:r>
      <w:r>
        <w:rPr>
          <w:rFonts w:ascii="Courier New" w:hAnsi="Courier New" w:cs="Courier New"/>
          <w:noProof/>
          <w:sz w:val="16"/>
          <w:szCs w:val="16"/>
          <w:lang w:val="en-GB"/>
        </w:rPr>
        <w:t>query</w:t>
      </w:r>
      <w:r w:rsidRPr="00AE6A91">
        <w:rPr>
          <w:rFonts w:ascii="Courier New" w:hAnsi="Courier New" w:cs="Courier New"/>
          <w:noProof/>
          <w:sz w:val="16"/>
          <w:szCs w:val="16"/>
          <w:lang w:val="en-GB"/>
        </w:rPr>
        <w:t>ServiceHeaderFormatType", "</w:t>
      </w:r>
      <w:r>
        <w:rPr>
          <w:rFonts w:ascii="Courier New" w:hAnsi="Courier New" w:cs="Courier New"/>
          <w:noProof/>
          <w:sz w:val="16"/>
          <w:szCs w:val="16"/>
          <w:lang w:val="en-GB"/>
        </w:rPr>
        <w:t>query</w:t>
      </w:r>
      <w:r w:rsidRPr="00AE6A91">
        <w:rPr>
          <w:rFonts w:ascii="Courier New" w:hAnsi="Courier New" w:cs="Courier New"/>
          <w:noProof/>
          <w:sz w:val="16"/>
          <w:szCs w:val="16"/>
          <w:lang w:val="en-GB"/>
        </w:rPr>
        <w:t>Service</w:t>
      </w:r>
      <w:r>
        <w:rPr>
          <w:rFonts w:ascii="Courier New" w:hAnsi="Courier New" w:cs="Courier New"/>
          <w:noProof/>
          <w:sz w:val="16"/>
          <w:szCs w:val="16"/>
          <w:lang w:val="en-GB"/>
        </w:rPr>
        <w:t>Definition</w:t>
      </w:r>
      <w:r w:rsidRPr="00AE6A91">
        <w:rPr>
          <w:rFonts w:ascii="Courier New" w:hAnsi="Courier New" w:cs="Courier New"/>
          <w:noProof/>
          <w:sz w:val="16"/>
          <w:szCs w:val="16"/>
          <w:lang w:val="en-GB"/>
        </w:rPr>
        <w:t>FormatType", "</w:t>
      </w:r>
      <w:r>
        <w:rPr>
          <w:rFonts w:ascii="Courier New" w:hAnsi="Courier New" w:cs="Courier New"/>
          <w:noProof/>
          <w:sz w:val="16"/>
          <w:szCs w:val="16"/>
          <w:lang w:val="en-GB"/>
        </w:rPr>
        <w:t>query</w:t>
      </w:r>
      <w:r w:rsidRPr="00AE6A91">
        <w:rPr>
          <w:rFonts w:ascii="Courier New" w:hAnsi="Courier New" w:cs="Courier New"/>
          <w:noProof/>
          <w:sz w:val="16"/>
          <w:szCs w:val="16"/>
          <w:lang w:val="en-GB"/>
        </w:rPr>
        <w:t>ServiceOutcomeFormatType"]</w:t>
      </w:r>
    </w:p>
    <w:p w14:paraId="63F559E6" w14:textId="77777777" w:rsidR="00A15379" w:rsidRPr="00D91960"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hAnsi="Courier New" w:cs="Courier New"/>
          <w:noProof/>
          <w:sz w:val="16"/>
          <w:szCs w:val="16"/>
          <w:lang w:val="en-GB"/>
        </w:rPr>
      </w:pPr>
      <w:r w:rsidRPr="00AE6A91">
        <w:rPr>
          <w:rFonts w:ascii="Courier New" w:hAnsi="Courier New" w:cs="Courier New"/>
          <w:noProof/>
          <w:sz w:val="16"/>
          <w:szCs w:val="16"/>
          <w:lang w:val="en-GB"/>
        </w:rPr>
        <w:t xml:space="preserve">      },</w:t>
      </w:r>
    </w:p>
    <w:p w14:paraId="5686B3B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"ListOfCellsForRANFunctionDefinition": {</w:t>
      </w:r>
    </w:p>
    <w:p w14:paraId="08A9EB5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"array",</w:t>
      </w:r>
    </w:p>
    <w:p w14:paraId="79B663B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"items": {</w:t>
      </w:r>
    </w:p>
    <w:p w14:paraId="651C27A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"#/components/schemas/CellForRANFunctionDefinition"</w:t>
      </w:r>
    </w:p>
    <w:p w14:paraId="042A89F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6EFC719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659EC76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"CellForRANFunctionDefinition": {</w:t>
      </w:r>
    </w:p>
    <w:p w14:paraId="1753DB7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0717F89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3DA7A852" w14:textId="3EABB328"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"cellGlobalID": {"$ref": "#/components/schemas/</w:t>
      </w:r>
      <w:r w:rsidR="00C05B15" w:rsidRPr="00C047E0">
        <w:rPr>
          <w:rFonts w:ascii="Courier New" w:hAnsi="Courier New" w:cs="Courier New"/>
          <w:noProof/>
          <w:sz w:val="16"/>
          <w:szCs w:val="16"/>
          <w:lang w:val="en-GB"/>
        </w:rPr>
        <w:t>CellGlobalId</w:t>
      </w:r>
      <w:r w:rsidRPr="00AE6A91">
        <w:rPr>
          <w:rFonts w:ascii="Courier New" w:eastAsia="Yu Mincho" w:hAnsi="Courier New" w:cs="Courier New"/>
          <w:noProof/>
          <w:sz w:val="16"/>
          <w:szCs w:val="16"/>
          <w:lang w:val="en-GB"/>
        </w:rPr>
        <w:t>"},</w:t>
      </w:r>
    </w:p>
    <w:p w14:paraId="63F11CD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"listOfSupportedCellLevelRANConfigurationStructures": {"$ref": "#/components/schemas/ListOfSupportedRANConfigurationStructures"}</w:t>
      </w:r>
    </w:p>
    <w:p w14:paraId="33ED4AA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31552ED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"required": ["cellGlobalID"]</w:t>
      </w:r>
    </w:p>
    <w:p w14:paraId="2BF225C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03A0F87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"RICEventTriggerDefinition": {</w:t>
      </w:r>
    </w:p>
    <w:p w14:paraId="5168187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21803C8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4F9F5EC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"eventTriggerDefinitionFormat": {"$ref": "#/components/schemas/EventTriggerDefinitionFormat"}</w:t>
      </w:r>
    </w:p>
    <w:p w14:paraId="3003368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064EE0A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"required": ["eventTriggerDefinitionFormat"]</w:t>
      </w:r>
    </w:p>
    <w:p w14:paraId="1B0C84A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4A4A311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"EventTriggerDefinitionFormat": {</w:t>
      </w:r>
    </w:p>
    <w:p w14:paraId="1B4B310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"oneOf": [</w:t>
      </w:r>
    </w:p>
    <w:p w14:paraId="2EA5A1C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233D2CC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"#/components/schemas/E2SM-CCC-EventTriggerDefinition-Format1"</w:t>
      </w:r>
    </w:p>
    <w:p w14:paraId="7CEAEEE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lastRenderedPageBreak/>
        <w:t xml:space="preserve">          },</w:t>
      </w:r>
    </w:p>
    <w:p w14:paraId="5BDC31B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296C280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"#/components/schemas/E2SM-CCC-EventTriggerDefinition-Format2"</w:t>
      </w:r>
    </w:p>
    <w:p w14:paraId="35475EC5"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0E0B6C15"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673E242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"#/components/schemas/E2SM-CCC-EventTriggerDefinition-Format3"</w:t>
      </w:r>
    </w:p>
    <w:p w14:paraId="55FE447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1696321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1B0CB5E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51AA7FE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"E2SM-CCC-EventTriggerDefinition-Format1": {</w:t>
      </w:r>
    </w:p>
    <w:p w14:paraId="14F9DB3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505AE6E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4A5A032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"listOfNodeLevelConfigurationStructuresForEventTrigger": {"$ref": "#/components/schemas/ListOfRANConfigurationStructuresForEventTrigger"}</w:t>
      </w:r>
    </w:p>
    <w:p w14:paraId="7A383FC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5AF3366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"required": ["listOfNodeLevelConfigurationStructuresForEventTrigger"]</w:t>
      </w:r>
    </w:p>
    <w:p w14:paraId="3F7B763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7E7329E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"ListOfRANConfigurationStructuresForEventTrigger": {</w:t>
      </w:r>
    </w:p>
    <w:p w14:paraId="231B1115"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"array",</w:t>
      </w:r>
    </w:p>
    <w:p w14:paraId="606B12D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"items": {</w:t>
      </w:r>
    </w:p>
    <w:p w14:paraId="06BEB58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"#/components/schemas/RANConfigurationStructureForEventTrigger"</w:t>
      </w:r>
    </w:p>
    <w:p w14:paraId="5D45987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51F7B49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26D82C7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"RANConfigurationStructureForEventTrigger": {</w:t>
      </w:r>
    </w:p>
    <w:p w14:paraId="4E2EDE1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770B2B2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0282D78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"ranConfigurationStructureName": {"type": "string"},</w:t>
      </w:r>
    </w:p>
    <w:p w14:paraId="7093FD2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"listOfAttributes": {</w:t>
      </w:r>
    </w:p>
    <w:p w14:paraId="7864E06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"array",</w:t>
      </w:r>
    </w:p>
    <w:p w14:paraId="510272D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"items": {</w:t>
      </w:r>
    </w:p>
    <w:p w14:paraId="65FB7ED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"string"</w:t>
      </w:r>
    </w:p>
    <w:p w14:paraId="7C3DB97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6700453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106C6A7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2A3CE0A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"required": ["ranConfigurationStructureName"]</w:t>
      </w:r>
    </w:p>
    <w:p w14:paraId="7C83FBF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6E66895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"E2SM-CCC-EventTriggerDefinition-Format2": {</w:t>
      </w:r>
    </w:p>
    <w:p w14:paraId="6EAF176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4E20E98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5FAC0C0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"listOfCellLevelConfigurationStructuresForEventTrigger": {</w:t>
      </w:r>
    </w:p>
    <w:p w14:paraId="6655570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"#/components/schemas/ListOfCellLevelConfigurationStructuresForEventTrigger"</w:t>
      </w:r>
    </w:p>
    <w:p w14:paraId="72F8B17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49BDCB3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112B0AA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"required": ["listOfCellLevelConfigurationStructuresForEventTrigger"]</w:t>
      </w:r>
    </w:p>
    <w:p w14:paraId="3B4374B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25E0789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"ListOfCellLevelConfigurationStructuresForEventTrigger": {</w:t>
      </w:r>
    </w:p>
    <w:p w14:paraId="2F7F7EA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"array",</w:t>
      </w:r>
    </w:p>
    <w:p w14:paraId="492B2DF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"items": {</w:t>
      </w:r>
    </w:p>
    <w:p w14:paraId="188FB11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"#/components/schemas/CellLevelConfigurationStructureForEventTrigger"</w:t>
      </w:r>
    </w:p>
    <w:p w14:paraId="5B891D4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36347AB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165597F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"CellLevelConfigurationStructureForEventTrigger": {</w:t>
      </w:r>
    </w:p>
    <w:p w14:paraId="6CB41A3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545E023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3587391E" w14:textId="5C04E12B"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"cellGlobalId": {"$ref": "#/components/schemas/</w:t>
      </w:r>
      <w:r w:rsidR="00AD4A76" w:rsidRPr="00C047E0">
        <w:rPr>
          <w:rFonts w:ascii="Courier New" w:hAnsi="Courier New" w:cs="Courier New"/>
          <w:noProof/>
          <w:sz w:val="16"/>
          <w:szCs w:val="16"/>
          <w:lang w:val="en-GB"/>
        </w:rPr>
        <w:t>CellGlobalId</w:t>
      </w:r>
      <w:r w:rsidRPr="00AE6A91">
        <w:rPr>
          <w:rFonts w:ascii="Courier New" w:eastAsia="Yu Mincho" w:hAnsi="Courier New" w:cs="Courier New"/>
          <w:noProof/>
          <w:sz w:val="16"/>
          <w:szCs w:val="16"/>
          <w:lang w:val="en-GB"/>
        </w:rPr>
        <w:t>"},</w:t>
      </w:r>
    </w:p>
    <w:p w14:paraId="1FA6FE8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"listOfRANConfigurationStructuresForEventTrigger": {"$ref": "#/components/schemas/ListOfRANConfigurationStructuresForEventTrigger"}</w:t>
      </w:r>
    </w:p>
    <w:p w14:paraId="647F5795"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044FE77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"required": ["listOfRANConfigurationStructuresForEventTrigger"]</w:t>
      </w:r>
    </w:p>
    <w:p w14:paraId="086F8F2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3AD2C91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"E2SM-CCC-EventTriggerDefinition-Format3": {</w:t>
      </w:r>
    </w:p>
    <w:p w14:paraId="43796AF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2409905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1DF3818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"period": {"type": "integer"}</w:t>
      </w:r>
    </w:p>
    <w:p w14:paraId="21BCA755"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5D6C1D7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"required": ["period"]</w:t>
      </w:r>
    </w:p>
    <w:p w14:paraId="17B2C01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3F80CB4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"RICActionDefinition": {</w:t>
      </w:r>
    </w:p>
    <w:p w14:paraId="4B02A20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3F0FCF5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5C916DA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"ricStyleType": {"type": "integer"},</w:t>
      </w:r>
    </w:p>
    <w:p w14:paraId="5227A875"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"actionDefinitionFormat": {"$ref": "#/components/schemas/ActionDefinitionFormat"}</w:t>
      </w:r>
    </w:p>
    <w:p w14:paraId="56766AB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17E8E2F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"required": ["ricStyleType", "actionDefinitionFormat"]</w:t>
      </w:r>
    </w:p>
    <w:p w14:paraId="5C59156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6097A055"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"ActionDefinitionFormat": {</w:t>
      </w:r>
    </w:p>
    <w:p w14:paraId="33EEBD6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"oneOf": [</w:t>
      </w:r>
    </w:p>
    <w:p w14:paraId="68E4570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1AEAAB9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"#/components/schemas/E2SM-CCC-ActionDefinitionFormat1"</w:t>
      </w:r>
    </w:p>
    <w:p w14:paraId="37C66F3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lastRenderedPageBreak/>
        <w:t xml:space="preserve">          },</w:t>
      </w:r>
    </w:p>
    <w:p w14:paraId="52A662C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54278005"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"#/components/schemas/E2SM-CCC-ActionDefinitionFormat2"</w:t>
      </w:r>
    </w:p>
    <w:p w14:paraId="0A672DF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335B10A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479AD22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197CE2D5"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"E2SM-CCC-ActionDefinitionFormat1": {</w:t>
      </w:r>
    </w:p>
    <w:p w14:paraId="6716D5D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7216E92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73FC738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"listOfNodeLevelRANConfigurationStructuresForADF": {"$ref": "#/components/schemas/ListOfRANConfigurationStructuresForADF"}</w:t>
      </w:r>
    </w:p>
    <w:p w14:paraId="36E82E5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0446EA5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"required": ["listOfNodeLevelRANConfigurationStructuresForADF"]</w:t>
      </w:r>
    </w:p>
    <w:p w14:paraId="2F99F06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3FA8EB4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"ListOfRANConfigurationStructuresForADF": {</w:t>
      </w:r>
    </w:p>
    <w:p w14:paraId="4E57A5D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"array",</w:t>
      </w:r>
    </w:p>
    <w:p w14:paraId="1381094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"items": {</w:t>
      </w:r>
    </w:p>
    <w:p w14:paraId="584DFE8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"#/components/schemas/RANConfigurationStructureForADF"</w:t>
      </w:r>
    </w:p>
    <w:p w14:paraId="43294B3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223676B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1E74EAC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"RANConfigurationStructureForADF": {</w:t>
      </w:r>
    </w:p>
    <w:p w14:paraId="065F92C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1B8EEF3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557C657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"reportType": {"enum": ["all", "change"]},</w:t>
      </w:r>
    </w:p>
    <w:p w14:paraId="204DD84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"ranConfigurationStructureName": {"type": "string"},</w:t>
      </w:r>
    </w:p>
    <w:p w14:paraId="656E14C5"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"listOfAttributes": {</w:t>
      </w:r>
    </w:p>
    <w:p w14:paraId="4B1FBDA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"array",</w:t>
      </w:r>
    </w:p>
    <w:p w14:paraId="1BBAB13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"items": {</w:t>
      </w:r>
    </w:p>
    <w:p w14:paraId="642C674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"#/components/schemas/AttributeName"</w:t>
      </w:r>
    </w:p>
    <w:p w14:paraId="1682539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20CE01C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1A26158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4215337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"required": ["reportType", "ranConfigurationStructureName"]</w:t>
      </w:r>
    </w:p>
    <w:p w14:paraId="4264180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14FA761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"AttributeName": {</w:t>
      </w:r>
    </w:p>
    <w:p w14:paraId="67906CD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2AACB8A5"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3F34566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"attributeName": {"type": "string"}</w:t>
      </w:r>
    </w:p>
    <w:p w14:paraId="55E46E2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3763F21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"required": ["attributeName"]</w:t>
      </w:r>
    </w:p>
    <w:p w14:paraId="104A4CB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0D6E00D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"E2SM-CCC-ActionDefinitionFormat2": {</w:t>
      </w:r>
    </w:p>
    <w:p w14:paraId="502220D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485222C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120C39B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"listOfCellConfigurationsToBeReportedForADF": {"$ref": "#/components/schemas/ListOfCellConfigurationsToBeReportedForADF"}</w:t>
      </w:r>
    </w:p>
    <w:p w14:paraId="7A0F78D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3E9B11D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"required": ["listOfCellConfigurationsToBeReported"]</w:t>
      </w:r>
    </w:p>
    <w:p w14:paraId="5E08413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7DB9D7B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"ListOfCellConfigurationsToBeReportedForADF": {</w:t>
      </w:r>
    </w:p>
    <w:p w14:paraId="5D950B9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"array",</w:t>
      </w:r>
    </w:p>
    <w:p w14:paraId="39EAEC7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"items": {</w:t>
      </w:r>
    </w:p>
    <w:p w14:paraId="047F2D3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"#/components/schemas/CellConfigurationToBeReportedForADF"</w:t>
      </w:r>
    </w:p>
    <w:p w14:paraId="1DF6342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093AA2B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2981205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"CellConfigurationToBeReportedForADF": {</w:t>
      </w:r>
    </w:p>
    <w:p w14:paraId="59C1BB7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7841774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0288ED35" w14:textId="423F0E14"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"cellGlobalId": {"$ref": "#/components/schemas/</w:t>
      </w:r>
      <w:r w:rsidR="00C97367" w:rsidRPr="00C047E0">
        <w:rPr>
          <w:rFonts w:ascii="Courier New" w:hAnsi="Courier New" w:cs="Courier New"/>
          <w:noProof/>
          <w:sz w:val="16"/>
          <w:szCs w:val="16"/>
          <w:lang w:val="en-GB"/>
        </w:rPr>
        <w:t>CellGlobalId</w:t>
      </w:r>
      <w:r w:rsidRPr="00AE6A91">
        <w:rPr>
          <w:rFonts w:ascii="Courier New" w:eastAsia="Yu Mincho" w:hAnsi="Courier New" w:cs="Courier New"/>
          <w:noProof/>
          <w:sz w:val="16"/>
          <w:szCs w:val="16"/>
          <w:lang w:val="en-GB"/>
        </w:rPr>
        <w:t>"},</w:t>
      </w:r>
    </w:p>
    <w:p w14:paraId="5A00AFA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"listOfCellLevelRANConfigurationStructuresForADF": {</w:t>
      </w:r>
    </w:p>
    <w:p w14:paraId="675F18E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"#/components/schemas/ListOfRANConfigurationStructuresForADF"</w:t>
      </w:r>
    </w:p>
    <w:p w14:paraId="464BE74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68F39A6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6478446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74E5FAF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ab/>
        <w:t xml:space="preserve">  "RIC-Control-Outcome": {</w:t>
      </w:r>
    </w:p>
    <w:p w14:paraId="35D9A8C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7A2BB17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79448C7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"controlOutcomeFormat": {"$ref": "#/components/schemas/ControlOutcomeFormat"}</w:t>
      </w:r>
    </w:p>
    <w:p w14:paraId="55CD372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3CC9942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"required": ["controlOutcomeFormat"]</w:t>
      </w:r>
    </w:p>
    <w:p w14:paraId="1C44A25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101489B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"ControlOutcomeFormat": {</w:t>
      </w:r>
    </w:p>
    <w:p w14:paraId="7EF5295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"oneOf": [</w:t>
      </w:r>
    </w:p>
    <w:p w14:paraId="1E3F0CD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73DBD2F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"#/components/schemas/E2SM-CCC-ControlOutcomeFormat1"</w:t>
      </w:r>
    </w:p>
    <w:p w14:paraId="533A3A0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7BD1242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21644DC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"#/components/schemas/E2SM-CCC-ControlOutcomeFormat2"</w:t>
      </w:r>
    </w:p>
    <w:p w14:paraId="20077C1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5A315BA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lastRenderedPageBreak/>
        <w:t xml:space="preserve">        ]</w:t>
      </w:r>
    </w:p>
    <w:p w14:paraId="3296A7F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58B7217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"E2SM-CCC-ControlOutcomeFormat1": {</w:t>
      </w:r>
    </w:p>
    <w:p w14:paraId="048CF2C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2E49CC5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6031644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"receivedTimestamp": {"type": "string"},</w:t>
      </w:r>
    </w:p>
    <w:p w14:paraId="61E19C0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"ranConfigurationStructuresAcceptedList": {"$ref": "#/components/schemas/RanConfigurationStructuresAcceptedList"},</w:t>
      </w:r>
    </w:p>
    <w:p w14:paraId="272B083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"ranConfigurationStructuresFailedList": {"$ref": "#/components/schemas/RanConfigurationStructuresFailedList"}</w:t>
      </w:r>
    </w:p>
    <w:p w14:paraId="38E6F9C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1008177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2177F19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"RanConfigurationStructuresAcceptedList": {</w:t>
      </w:r>
    </w:p>
    <w:p w14:paraId="117CEA4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"array",</w:t>
      </w:r>
    </w:p>
    <w:p w14:paraId="0034824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"items": {</w:t>
      </w:r>
    </w:p>
    <w:p w14:paraId="7975D6F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"#/components/schemas/ConfigurationStructureAccepted"</w:t>
      </w:r>
    </w:p>
    <w:p w14:paraId="38C5D73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18DF4F4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49F0090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"ConfigurationStructureAccepted": {</w:t>
      </w:r>
    </w:p>
    <w:p w14:paraId="1897A6B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0CE38B6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1067CED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"ranConfigurationStructureName": {"type": "string"},</w:t>
      </w:r>
    </w:p>
    <w:p w14:paraId="7977524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"oldValuesOfAttributes": {"$ref": "#/components/schemas/ValuesOfAttributes"},</w:t>
      </w:r>
    </w:p>
    <w:p w14:paraId="719BE91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"currentValuesOfAttributes": { "$ref": "#/components/schemas/ValuesOfAttributes" },</w:t>
      </w:r>
    </w:p>
    <w:p w14:paraId="054946D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"appliedTimestamp": {"type": "string"}</w:t>
      </w:r>
    </w:p>
    <w:p w14:paraId="672E42F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74CD1BA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"required": ["ranConfigurationStructureName", "oldValuesOfAttributes", "currentValuesOfAttributes"]</w:t>
      </w:r>
    </w:p>
    <w:p w14:paraId="7BA9FE6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439091B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"RanConfigurationStructuresFailedList": {</w:t>
      </w:r>
    </w:p>
    <w:p w14:paraId="1C325E5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"array",</w:t>
      </w:r>
    </w:p>
    <w:p w14:paraId="535AE38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"items": {</w:t>
      </w:r>
    </w:p>
    <w:p w14:paraId="60D8D39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"#/components/schemas/ConfigurationStructureFailed"</w:t>
      </w:r>
    </w:p>
    <w:p w14:paraId="793B391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700A791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5CD3DDF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"ConfigurationStructureFailed": {</w:t>
      </w:r>
    </w:p>
    <w:p w14:paraId="46F8182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36C2DFC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6D0F2F0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"ranConfigurationStructureName": {"type": "string"},</w:t>
      </w:r>
    </w:p>
    <w:p w14:paraId="7A8B1A2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"oldValuesOfAttributes": {"$ref": "#/components/schemas/ValuesOfAttributes"},</w:t>
      </w:r>
    </w:p>
    <w:p w14:paraId="4577D78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"requestedValuesOfAttributes": { "$ref": "#/components/schemas/ValuesOfAttributes"},</w:t>
      </w:r>
    </w:p>
    <w:p w14:paraId="21947C9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"cause": { "$ref": "#/components/schemas/Cause"}</w:t>
      </w:r>
    </w:p>
    <w:p w14:paraId="587D3E5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57CD8F5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"required": ["ranConfigurationStructureName", "oldValuesOfAttributes", "requestedValuesOfAttributes", "cause"]</w:t>
      </w:r>
    </w:p>
    <w:p w14:paraId="04018AA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4A30CE0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"Cause": {</w:t>
      </w:r>
    </w:p>
    <w:p w14:paraId="4D5DE16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"string",</w:t>
      </w:r>
    </w:p>
    <w:p w14:paraId="259DF37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"enum": [</w:t>
      </w:r>
    </w:p>
    <w:p w14:paraId="37928A3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"NotSupported",</w:t>
      </w:r>
    </w:p>
    <w:p w14:paraId="0BCCC28A"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"NotAvailable",</w:t>
      </w:r>
    </w:p>
    <w:p w14:paraId="494FCCD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"IncompatibleState",</w:t>
      </w:r>
    </w:p>
    <w:p w14:paraId="15727AD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"JsonError",</w:t>
      </w:r>
    </w:p>
    <w:p w14:paraId="63DEA9E5"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"SemanticError",</w:t>
      </w:r>
    </w:p>
    <w:p w14:paraId="7028ADB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"Unspecified"</w:t>
      </w:r>
    </w:p>
    <w:p w14:paraId="639CA15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0AE7580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68281BC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"E2SM-CCC-ControlOutcomeFormat2": {</w:t>
      </w:r>
    </w:p>
    <w:p w14:paraId="65BF172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6EE74BC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3A5284E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"receivedTimestamp": {"type": "string"},</w:t>
      </w:r>
    </w:p>
    <w:p w14:paraId="0AC27981"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"listOfCellsForControlOutcome": {"$ref": "#/components/schemas/ListOfCellsForControlOutcome"}</w:t>
      </w:r>
    </w:p>
    <w:p w14:paraId="61BBF19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022F789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"required": ["listOfCellsForControlOutcome"]</w:t>
      </w:r>
    </w:p>
    <w:p w14:paraId="7231C058"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79ACF67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"ListOfCellsForControlOutcome": {</w:t>
      </w:r>
    </w:p>
    <w:p w14:paraId="7B7825C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"array",</w:t>
      </w:r>
    </w:p>
    <w:p w14:paraId="4B4ED29C"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"items": {</w:t>
      </w:r>
    </w:p>
    <w:p w14:paraId="29F279DF"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"$ref": "#/components/schemas/CellControlOutcome"</w:t>
      </w:r>
    </w:p>
    <w:p w14:paraId="563A39A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12C1924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2714AD5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"CellControlOutcome": {</w:t>
      </w:r>
    </w:p>
    <w:p w14:paraId="5F4BBC4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"type": "object",</w:t>
      </w:r>
    </w:p>
    <w:p w14:paraId="7781B990"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"properties": {</w:t>
      </w:r>
    </w:p>
    <w:p w14:paraId="46B8D31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"cellGlobalId": {"$ref": "#/components/schemas/CellGlobalId" },</w:t>
      </w:r>
    </w:p>
    <w:p w14:paraId="3B878E26"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"ranConfigurationStructuresAcceptedList": {"$ref": "#/components/schemas/RanConfigurationStructuresAcceptedList"},</w:t>
      </w:r>
    </w:p>
    <w:p w14:paraId="5A650B6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"ranConfigurationStructuresFailedList": {"$ref": "#/components/schemas/RanConfigurationStructuresFailedList"}</w:t>
      </w:r>
    </w:p>
    <w:p w14:paraId="7172CF05"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lastRenderedPageBreak/>
        <w:t xml:space="preserve">        },</w:t>
      </w:r>
    </w:p>
    <w:p w14:paraId="5C7CEEE5"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"required": ["cellGlobalId"]</w:t>
      </w:r>
    </w:p>
    <w:p w14:paraId="3FE5BF9A" w14:textId="77777777" w:rsidR="00A15379" w:rsidRDefault="00A15379" w:rsidP="00A15379">
      <w:pPr>
        <w:pStyle w:val="PL"/>
        <w:rPr>
          <w:rFonts w:cs="Courier New"/>
          <w:szCs w:val="16"/>
        </w:rPr>
      </w:pPr>
      <w:r w:rsidRPr="00AE6A91">
        <w:rPr>
          <w:rFonts w:eastAsia="Yu Mincho" w:cs="Courier New"/>
          <w:szCs w:val="16"/>
        </w:rPr>
        <w:t xml:space="preserve">      }</w:t>
      </w:r>
      <w:r>
        <w:rPr>
          <w:rFonts w:cs="Courier New"/>
          <w:szCs w:val="16"/>
        </w:rPr>
        <w:t>,</w:t>
      </w:r>
    </w:p>
    <w:p w14:paraId="6BF44CD0" w14:textId="77777777" w:rsidR="00A15379" w:rsidRPr="004F31BC" w:rsidRDefault="00A15379" w:rsidP="00A15379">
      <w:pPr>
        <w:pStyle w:val="PL"/>
        <w:rPr>
          <w:rFonts w:cs="Courier New"/>
          <w:szCs w:val="16"/>
        </w:rPr>
      </w:pPr>
      <w:r w:rsidRPr="004F31BC">
        <w:rPr>
          <w:rFonts w:cs="Courier New"/>
          <w:szCs w:val="16"/>
        </w:rPr>
        <w:t xml:space="preserve">      "RIC-Query-Header": {</w:t>
      </w:r>
    </w:p>
    <w:p w14:paraId="1633A78C" w14:textId="77777777" w:rsidR="00A15379" w:rsidRPr="004F31BC" w:rsidRDefault="00A15379" w:rsidP="00A15379">
      <w:pPr>
        <w:pStyle w:val="PL"/>
        <w:rPr>
          <w:rFonts w:cs="Courier New"/>
          <w:szCs w:val="16"/>
        </w:rPr>
      </w:pPr>
      <w:r w:rsidRPr="004F31BC">
        <w:rPr>
          <w:rFonts w:cs="Courier New"/>
          <w:szCs w:val="16"/>
        </w:rPr>
        <w:t xml:space="preserve">        "type": "object",</w:t>
      </w:r>
    </w:p>
    <w:p w14:paraId="56AF738F" w14:textId="77777777" w:rsidR="00A15379" w:rsidRPr="004F31BC" w:rsidRDefault="00A15379" w:rsidP="00A15379">
      <w:pPr>
        <w:pStyle w:val="PL"/>
        <w:rPr>
          <w:rFonts w:cs="Courier New"/>
          <w:szCs w:val="16"/>
        </w:rPr>
      </w:pPr>
      <w:r w:rsidRPr="004F31BC">
        <w:rPr>
          <w:rFonts w:cs="Courier New"/>
          <w:szCs w:val="16"/>
        </w:rPr>
        <w:t xml:space="preserve">        "properties": {</w:t>
      </w:r>
    </w:p>
    <w:p w14:paraId="23F11CA7" w14:textId="77777777" w:rsidR="00A15379" w:rsidRPr="004F31BC" w:rsidRDefault="00A15379" w:rsidP="00A15379">
      <w:pPr>
        <w:pStyle w:val="PL"/>
        <w:rPr>
          <w:rFonts w:cs="Courier New"/>
          <w:szCs w:val="16"/>
        </w:rPr>
      </w:pPr>
      <w:r w:rsidRPr="004F31BC">
        <w:rPr>
          <w:rFonts w:cs="Courier New"/>
          <w:szCs w:val="16"/>
        </w:rPr>
        <w:t xml:space="preserve">          "queryHeaderFormat": {"$ref": "#/components/schemas/QueryHeaderFormat"}</w:t>
      </w:r>
    </w:p>
    <w:p w14:paraId="73E4F520" w14:textId="77777777" w:rsidR="00A15379" w:rsidRPr="004F31BC" w:rsidRDefault="00A15379" w:rsidP="00A15379">
      <w:pPr>
        <w:pStyle w:val="PL"/>
        <w:rPr>
          <w:rFonts w:cs="Courier New"/>
          <w:szCs w:val="16"/>
        </w:rPr>
      </w:pPr>
      <w:r w:rsidRPr="004F31BC">
        <w:rPr>
          <w:rFonts w:cs="Courier New"/>
          <w:szCs w:val="16"/>
        </w:rPr>
        <w:t xml:space="preserve">        },</w:t>
      </w:r>
    </w:p>
    <w:p w14:paraId="319CD140" w14:textId="77777777" w:rsidR="00A15379" w:rsidRPr="004F31BC" w:rsidRDefault="00A15379" w:rsidP="00A15379">
      <w:pPr>
        <w:pStyle w:val="PL"/>
        <w:rPr>
          <w:rFonts w:cs="Courier New"/>
          <w:szCs w:val="16"/>
        </w:rPr>
      </w:pPr>
      <w:r w:rsidRPr="004F31BC">
        <w:rPr>
          <w:rFonts w:cs="Courier New"/>
          <w:szCs w:val="16"/>
        </w:rPr>
        <w:t xml:space="preserve">        "required": ["queryHeaderFormat"]</w:t>
      </w:r>
    </w:p>
    <w:p w14:paraId="68144B34" w14:textId="77777777" w:rsidR="00A15379" w:rsidRPr="004F31BC" w:rsidRDefault="00A15379" w:rsidP="00A15379">
      <w:pPr>
        <w:pStyle w:val="PL"/>
        <w:rPr>
          <w:rFonts w:cs="Courier New"/>
          <w:szCs w:val="16"/>
        </w:rPr>
      </w:pPr>
      <w:r w:rsidRPr="004F31BC">
        <w:rPr>
          <w:rFonts w:cs="Courier New"/>
          <w:szCs w:val="16"/>
        </w:rPr>
        <w:t xml:space="preserve">      },</w:t>
      </w:r>
    </w:p>
    <w:p w14:paraId="6D960A9D" w14:textId="77777777" w:rsidR="00A15379" w:rsidRPr="004F31BC" w:rsidRDefault="00A15379" w:rsidP="00A15379">
      <w:pPr>
        <w:pStyle w:val="PL"/>
        <w:rPr>
          <w:rFonts w:cs="Courier New"/>
          <w:szCs w:val="16"/>
        </w:rPr>
      </w:pPr>
      <w:r w:rsidRPr="004F31BC">
        <w:rPr>
          <w:rFonts w:cs="Courier New"/>
          <w:szCs w:val="16"/>
        </w:rPr>
        <w:t xml:space="preserve">      "QueryHeaderFormat": {</w:t>
      </w:r>
    </w:p>
    <w:p w14:paraId="30222B7D" w14:textId="77777777" w:rsidR="00A15379" w:rsidRPr="004F31BC" w:rsidRDefault="00A15379" w:rsidP="00A15379">
      <w:pPr>
        <w:pStyle w:val="PL"/>
        <w:rPr>
          <w:rFonts w:cs="Courier New"/>
          <w:szCs w:val="16"/>
        </w:rPr>
      </w:pPr>
      <w:r w:rsidRPr="004F31BC">
        <w:rPr>
          <w:rFonts w:cs="Courier New"/>
          <w:szCs w:val="16"/>
        </w:rPr>
        <w:t xml:space="preserve">        "oneOf": [</w:t>
      </w:r>
    </w:p>
    <w:p w14:paraId="29EB1707" w14:textId="77777777" w:rsidR="00A15379" w:rsidRPr="004F31BC" w:rsidRDefault="00A15379" w:rsidP="00A15379">
      <w:pPr>
        <w:pStyle w:val="PL"/>
        <w:rPr>
          <w:rFonts w:cs="Courier New"/>
          <w:szCs w:val="16"/>
        </w:rPr>
      </w:pPr>
      <w:r w:rsidRPr="004F31BC">
        <w:rPr>
          <w:rFonts w:cs="Courier New"/>
          <w:szCs w:val="16"/>
        </w:rPr>
        <w:t xml:space="preserve">          {</w:t>
      </w:r>
    </w:p>
    <w:p w14:paraId="3ADF3F5C" w14:textId="77777777" w:rsidR="00A15379" w:rsidRPr="004F31BC" w:rsidRDefault="00A15379" w:rsidP="00A15379">
      <w:pPr>
        <w:pStyle w:val="PL"/>
        <w:rPr>
          <w:rFonts w:cs="Courier New"/>
          <w:szCs w:val="16"/>
        </w:rPr>
      </w:pPr>
      <w:r w:rsidRPr="004F31BC">
        <w:rPr>
          <w:rFonts w:cs="Courier New"/>
          <w:szCs w:val="16"/>
        </w:rPr>
        <w:t xml:space="preserve">            "$ref": "#/components/schemas/E2SM-CCC-QueryHeaderFormat1"</w:t>
      </w:r>
    </w:p>
    <w:p w14:paraId="218E81C4" w14:textId="77777777" w:rsidR="00A15379" w:rsidRPr="004F31BC" w:rsidRDefault="00A15379" w:rsidP="00A15379">
      <w:pPr>
        <w:pStyle w:val="PL"/>
        <w:rPr>
          <w:rFonts w:cs="Courier New"/>
          <w:szCs w:val="16"/>
        </w:rPr>
      </w:pPr>
      <w:r w:rsidRPr="004F31BC">
        <w:rPr>
          <w:rFonts w:cs="Courier New"/>
          <w:szCs w:val="16"/>
        </w:rPr>
        <w:t xml:space="preserve">          }</w:t>
      </w:r>
    </w:p>
    <w:p w14:paraId="731511C5" w14:textId="77777777" w:rsidR="00A15379" w:rsidRPr="004F31BC" w:rsidRDefault="00A15379" w:rsidP="00A15379">
      <w:pPr>
        <w:pStyle w:val="PL"/>
        <w:rPr>
          <w:rFonts w:cs="Courier New"/>
          <w:szCs w:val="16"/>
        </w:rPr>
      </w:pPr>
      <w:r w:rsidRPr="004F31BC">
        <w:rPr>
          <w:rFonts w:cs="Courier New"/>
          <w:szCs w:val="16"/>
        </w:rPr>
        <w:t xml:space="preserve">        ]</w:t>
      </w:r>
    </w:p>
    <w:p w14:paraId="0A579D0B" w14:textId="77777777" w:rsidR="00A15379" w:rsidRPr="004F31BC" w:rsidRDefault="00A15379" w:rsidP="00A15379">
      <w:pPr>
        <w:pStyle w:val="PL"/>
        <w:rPr>
          <w:rFonts w:cs="Courier New"/>
          <w:szCs w:val="16"/>
        </w:rPr>
      </w:pPr>
      <w:r w:rsidRPr="004F31BC">
        <w:rPr>
          <w:rFonts w:cs="Courier New"/>
          <w:szCs w:val="16"/>
        </w:rPr>
        <w:t xml:space="preserve">      },</w:t>
      </w:r>
    </w:p>
    <w:p w14:paraId="5E3066D1" w14:textId="77777777" w:rsidR="00A15379" w:rsidRPr="004F31BC" w:rsidRDefault="00A15379" w:rsidP="00A15379">
      <w:pPr>
        <w:pStyle w:val="PL"/>
        <w:rPr>
          <w:rFonts w:cs="Courier New"/>
          <w:szCs w:val="16"/>
        </w:rPr>
      </w:pPr>
      <w:r w:rsidRPr="004F31BC">
        <w:rPr>
          <w:rFonts w:cs="Courier New"/>
          <w:szCs w:val="16"/>
        </w:rPr>
        <w:t xml:space="preserve">      "E2SM-CCC-QueryHeaderFormat1": {</w:t>
      </w:r>
    </w:p>
    <w:p w14:paraId="01E54622" w14:textId="77777777" w:rsidR="00A15379" w:rsidRPr="004F31BC" w:rsidRDefault="00A15379" w:rsidP="00A15379">
      <w:pPr>
        <w:pStyle w:val="PL"/>
        <w:rPr>
          <w:rFonts w:cs="Courier New"/>
          <w:szCs w:val="16"/>
        </w:rPr>
      </w:pPr>
      <w:r w:rsidRPr="004F31BC">
        <w:rPr>
          <w:rFonts w:cs="Courier New"/>
          <w:szCs w:val="16"/>
        </w:rPr>
        <w:t xml:space="preserve">        "type": "object",</w:t>
      </w:r>
    </w:p>
    <w:p w14:paraId="53C03089" w14:textId="77777777" w:rsidR="00A15379" w:rsidRPr="004F31BC" w:rsidRDefault="00A15379" w:rsidP="00A15379">
      <w:pPr>
        <w:pStyle w:val="PL"/>
        <w:rPr>
          <w:rFonts w:cs="Courier New"/>
          <w:szCs w:val="16"/>
        </w:rPr>
      </w:pPr>
      <w:r w:rsidRPr="004F31BC">
        <w:rPr>
          <w:rFonts w:cs="Courier New"/>
          <w:szCs w:val="16"/>
        </w:rPr>
        <w:t xml:space="preserve">        "properties": {</w:t>
      </w:r>
    </w:p>
    <w:p w14:paraId="0F12DBBB" w14:textId="77777777" w:rsidR="00A15379" w:rsidRPr="004F31BC" w:rsidRDefault="00A15379" w:rsidP="00A15379">
      <w:pPr>
        <w:pStyle w:val="PL"/>
        <w:rPr>
          <w:rFonts w:cs="Courier New"/>
          <w:szCs w:val="16"/>
        </w:rPr>
      </w:pPr>
      <w:r w:rsidRPr="004F31BC">
        <w:rPr>
          <w:rFonts w:cs="Courier New"/>
          <w:szCs w:val="16"/>
        </w:rPr>
        <w:t xml:space="preserve">          "ricStyleType": { "type": "integer" }</w:t>
      </w:r>
    </w:p>
    <w:p w14:paraId="618444E3" w14:textId="77777777" w:rsidR="00A15379" w:rsidRPr="004F31BC" w:rsidRDefault="00A15379" w:rsidP="00A15379">
      <w:pPr>
        <w:pStyle w:val="PL"/>
        <w:rPr>
          <w:rFonts w:cs="Courier New"/>
          <w:szCs w:val="16"/>
        </w:rPr>
      </w:pPr>
      <w:r w:rsidRPr="004F31BC">
        <w:rPr>
          <w:rFonts w:cs="Courier New"/>
          <w:szCs w:val="16"/>
        </w:rPr>
        <w:t xml:space="preserve">        },</w:t>
      </w:r>
    </w:p>
    <w:p w14:paraId="2A539BE5" w14:textId="77777777" w:rsidR="00A15379" w:rsidRPr="004F31BC" w:rsidRDefault="00A15379" w:rsidP="00A15379">
      <w:pPr>
        <w:pStyle w:val="PL"/>
        <w:rPr>
          <w:rFonts w:cs="Courier New"/>
          <w:szCs w:val="16"/>
        </w:rPr>
      </w:pPr>
      <w:r w:rsidRPr="004F31BC">
        <w:rPr>
          <w:rFonts w:cs="Courier New"/>
          <w:szCs w:val="16"/>
        </w:rPr>
        <w:t xml:space="preserve">        "required": ["ricStyleType"]</w:t>
      </w:r>
    </w:p>
    <w:p w14:paraId="64907B74" w14:textId="77777777" w:rsidR="00A15379" w:rsidRPr="004F31BC" w:rsidRDefault="00A15379" w:rsidP="00A15379">
      <w:pPr>
        <w:pStyle w:val="PL"/>
        <w:rPr>
          <w:rFonts w:cs="Courier New"/>
          <w:szCs w:val="16"/>
        </w:rPr>
      </w:pPr>
      <w:r w:rsidRPr="004F31BC">
        <w:rPr>
          <w:rFonts w:cs="Courier New"/>
          <w:szCs w:val="16"/>
        </w:rPr>
        <w:t xml:space="preserve">      },</w:t>
      </w:r>
    </w:p>
    <w:p w14:paraId="15DCF420" w14:textId="77777777" w:rsidR="00A15379" w:rsidRPr="004F31BC" w:rsidRDefault="00A15379" w:rsidP="00A15379">
      <w:pPr>
        <w:pStyle w:val="PL"/>
        <w:rPr>
          <w:rFonts w:cs="Courier New"/>
          <w:szCs w:val="16"/>
        </w:rPr>
      </w:pPr>
      <w:r w:rsidRPr="004F31BC">
        <w:rPr>
          <w:rFonts w:cs="Courier New"/>
          <w:szCs w:val="16"/>
        </w:rPr>
        <w:t xml:space="preserve">      "RIC-Query-Definition": {</w:t>
      </w:r>
    </w:p>
    <w:p w14:paraId="588E2114" w14:textId="77777777" w:rsidR="00A15379" w:rsidRPr="004F31BC" w:rsidRDefault="00A15379" w:rsidP="00A15379">
      <w:pPr>
        <w:pStyle w:val="PL"/>
        <w:rPr>
          <w:rFonts w:cs="Courier New"/>
          <w:szCs w:val="16"/>
        </w:rPr>
      </w:pPr>
      <w:r w:rsidRPr="004F31BC">
        <w:rPr>
          <w:rFonts w:cs="Courier New"/>
          <w:szCs w:val="16"/>
        </w:rPr>
        <w:t xml:space="preserve">        "type": "object",</w:t>
      </w:r>
    </w:p>
    <w:p w14:paraId="5F97D19B" w14:textId="77777777" w:rsidR="00A15379" w:rsidRPr="004F31BC" w:rsidRDefault="00A15379" w:rsidP="00A15379">
      <w:pPr>
        <w:pStyle w:val="PL"/>
        <w:rPr>
          <w:rFonts w:cs="Courier New"/>
          <w:szCs w:val="16"/>
        </w:rPr>
      </w:pPr>
      <w:r w:rsidRPr="004F31BC">
        <w:rPr>
          <w:rFonts w:cs="Courier New"/>
          <w:szCs w:val="16"/>
        </w:rPr>
        <w:t xml:space="preserve">        "properties": {</w:t>
      </w:r>
    </w:p>
    <w:p w14:paraId="5E51233D" w14:textId="77777777" w:rsidR="00A15379" w:rsidRPr="004F31BC" w:rsidRDefault="00A15379" w:rsidP="00A15379">
      <w:pPr>
        <w:pStyle w:val="PL"/>
        <w:rPr>
          <w:rFonts w:cs="Courier New"/>
          <w:szCs w:val="16"/>
        </w:rPr>
      </w:pPr>
      <w:r w:rsidRPr="004F31BC">
        <w:rPr>
          <w:rFonts w:cs="Courier New"/>
          <w:szCs w:val="16"/>
        </w:rPr>
        <w:t xml:space="preserve">          "queryDefinitionFormat": {"$ref": "#/components/schemas/QueryDefinitionFormat"}</w:t>
      </w:r>
    </w:p>
    <w:p w14:paraId="69C1C5A2" w14:textId="77777777" w:rsidR="00A15379" w:rsidRPr="004F31BC" w:rsidRDefault="00A15379" w:rsidP="00A15379">
      <w:pPr>
        <w:pStyle w:val="PL"/>
        <w:rPr>
          <w:rFonts w:cs="Courier New"/>
          <w:szCs w:val="16"/>
        </w:rPr>
      </w:pPr>
      <w:r w:rsidRPr="004F31BC">
        <w:rPr>
          <w:rFonts w:cs="Courier New"/>
          <w:szCs w:val="16"/>
        </w:rPr>
        <w:t xml:space="preserve">        },</w:t>
      </w:r>
    </w:p>
    <w:p w14:paraId="49C7B5F6" w14:textId="77777777" w:rsidR="00A15379" w:rsidRPr="004F31BC" w:rsidRDefault="00A15379" w:rsidP="00A15379">
      <w:pPr>
        <w:pStyle w:val="PL"/>
        <w:rPr>
          <w:rFonts w:cs="Courier New"/>
          <w:szCs w:val="16"/>
        </w:rPr>
      </w:pPr>
      <w:r w:rsidRPr="004F31BC">
        <w:rPr>
          <w:rFonts w:cs="Courier New"/>
          <w:szCs w:val="16"/>
        </w:rPr>
        <w:t xml:space="preserve">        "required": ["queryDefinitionFormat"]</w:t>
      </w:r>
    </w:p>
    <w:p w14:paraId="0D9C7D9B" w14:textId="77777777" w:rsidR="00A15379" w:rsidRPr="004F31BC" w:rsidRDefault="00A15379" w:rsidP="00A15379">
      <w:pPr>
        <w:pStyle w:val="PL"/>
        <w:rPr>
          <w:rFonts w:cs="Courier New"/>
          <w:szCs w:val="16"/>
        </w:rPr>
      </w:pPr>
      <w:r w:rsidRPr="004F31BC">
        <w:rPr>
          <w:rFonts w:cs="Courier New"/>
          <w:szCs w:val="16"/>
        </w:rPr>
        <w:t xml:space="preserve">      },</w:t>
      </w:r>
    </w:p>
    <w:p w14:paraId="478B519D" w14:textId="77777777" w:rsidR="00A15379" w:rsidRPr="004F31BC" w:rsidRDefault="00A15379" w:rsidP="00A15379">
      <w:pPr>
        <w:pStyle w:val="PL"/>
        <w:rPr>
          <w:rFonts w:cs="Courier New"/>
          <w:szCs w:val="16"/>
        </w:rPr>
      </w:pPr>
      <w:r w:rsidRPr="004F31BC">
        <w:rPr>
          <w:rFonts w:cs="Courier New"/>
          <w:szCs w:val="16"/>
        </w:rPr>
        <w:t xml:space="preserve">      "QueryDefinitionFormat": {</w:t>
      </w:r>
    </w:p>
    <w:p w14:paraId="46C6D79D" w14:textId="77777777" w:rsidR="00A15379" w:rsidRPr="004F31BC" w:rsidRDefault="00A15379" w:rsidP="00A15379">
      <w:pPr>
        <w:pStyle w:val="PL"/>
        <w:rPr>
          <w:rFonts w:cs="Courier New"/>
          <w:szCs w:val="16"/>
        </w:rPr>
      </w:pPr>
      <w:r w:rsidRPr="004F31BC">
        <w:rPr>
          <w:rFonts w:cs="Courier New"/>
          <w:szCs w:val="16"/>
        </w:rPr>
        <w:t xml:space="preserve">        "oneOf": [</w:t>
      </w:r>
    </w:p>
    <w:p w14:paraId="554A8B3C" w14:textId="77777777" w:rsidR="00A15379" w:rsidRPr="004F31BC" w:rsidRDefault="00A15379" w:rsidP="00A15379">
      <w:pPr>
        <w:pStyle w:val="PL"/>
        <w:rPr>
          <w:rFonts w:cs="Courier New"/>
          <w:szCs w:val="16"/>
        </w:rPr>
      </w:pPr>
      <w:r w:rsidRPr="004F31BC">
        <w:rPr>
          <w:rFonts w:cs="Courier New"/>
          <w:szCs w:val="16"/>
        </w:rPr>
        <w:t xml:space="preserve">          {</w:t>
      </w:r>
    </w:p>
    <w:p w14:paraId="27CC5789" w14:textId="77777777" w:rsidR="00A15379" w:rsidRPr="004F31BC" w:rsidRDefault="00A15379" w:rsidP="00A15379">
      <w:pPr>
        <w:pStyle w:val="PL"/>
        <w:rPr>
          <w:rFonts w:cs="Courier New"/>
          <w:szCs w:val="16"/>
        </w:rPr>
      </w:pPr>
      <w:r w:rsidRPr="004F31BC">
        <w:rPr>
          <w:rFonts w:cs="Courier New"/>
          <w:szCs w:val="16"/>
        </w:rPr>
        <w:t xml:space="preserve">            "$ref": "#/components/schemas/E2SM-CCC-QueryDefinitionFormat1"</w:t>
      </w:r>
    </w:p>
    <w:p w14:paraId="6546FB55" w14:textId="77777777" w:rsidR="00A15379" w:rsidRPr="004F31BC" w:rsidRDefault="00A15379" w:rsidP="00A15379">
      <w:pPr>
        <w:pStyle w:val="PL"/>
        <w:rPr>
          <w:rFonts w:cs="Courier New"/>
          <w:szCs w:val="16"/>
        </w:rPr>
      </w:pPr>
      <w:r w:rsidRPr="004F31BC">
        <w:rPr>
          <w:rFonts w:cs="Courier New"/>
          <w:szCs w:val="16"/>
        </w:rPr>
        <w:t xml:space="preserve">          }</w:t>
      </w:r>
      <w:r>
        <w:rPr>
          <w:rFonts w:cs="Courier New"/>
          <w:szCs w:val="16"/>
        </w:rPr>
        <w:t>,</w:t>
      </w:r>
    </w:p>
    <w:p w14:paraId="6F24E08A" w14:textId="77777777" w:rsidR="00A15379" w:rsidRPr="004F31BC" w:rsidRDefault="00A15379" w:rsidP="00A15379">
      <w:pPr>
        <w:pStyle w:val="PL"/>
        <w:rPr>
          <w:rFonts w:cs="Courier New"/>
          <w:szCs w:val="16"/>
        </w:rPr>
      </w:pPr>
      <w:r w:rsidRPr="004F31BC">
        <w:rPr>
          <w:rFonts w:cs="Courier New"/>
          <w:szCs w:val="16"/>
        </w:rPr>
        <w:t xml:space="preserve">          {</w:t>
      </w:r>
    </w:p>
    <w:p w14:paraId="74C70737" w14:textId="77777777" w:rsidR="00A15379" w:rsidRPr="004F31BC" w:rsidRDefault="00A15379" w:rsidP="00A15379">
      <w:pPr>
        <w:pStyle w:val="PL"/>
        <w:rPr>
          <w:rFonts w:cs="Courier New"/>
          <w:szCs w:val="16"/>
        </w:rPr>
      </w:pPr>
      <w:r w:rsidRPr="004F31BC">
        <w:rPr>
          <w:rFonts w:cs="Courier New"/>
          <w:szCs w:val="16"/>
        </w:rPr>
        <w:t xml:space="preserve">            "$ref": "#/components/schemas/E2SM-CCC-QueryDefinitionFormat2"</w:t>
      </w:r>
    </w:p>
    <w:p w14:paraId="126CB734" w14:textId="77777777" w:rsidR="00A15379" w:rsidRPr="004F31BC" w:rsidRDefault="00A15379" w:rsidP="00A15379">
      <w:pPr>
        <w:pStyle w:val="PL"/>
        <w:rPr>
          <w:rFonts w:cs="Courier New"/>
          <w:szCs w:val="16"/>
        </w:rPr>
      </w:pPr>
      <w:r w:rsidRPr="004F31BC">
        <w:rPr>
          <w:rFonts w:cs="Courier New"/>
          <w:szCs w:val="16"/>
        </w:rPr>
        <w:t xml:space="preserve">          }</w:t>
      </w:r>
    </w:p>
    <w:p w14:paraId="6FBD00DB" w14:textId="77777777" w:rsidR="00A15379" w:rsidRPr="004F31BC" w:rsidRDefault="00A15379" w:rsidP="00A15379">
      <w:pPr>
        <w:pStyle w:val="PL"/>
        <w:rPr>
          <w:rFonts w:cs="Courier New"/>
          <w:szCs w:val="16"/>
        </w:rPr>
      </w:pPr>
      <w:r w:rsidRPr="004F31BC">
        <w:rPr>
          <w:rFonts w:cs="Courier New"/>
          <w:szCs w:val="16"/>
        </w:rPr>
        <w:t xml:space="preserve">        ]</w:t>
      </w:r>
    </w:p>
    <w:p w14:paraId="40D6CFE3" w14:textId="77777777" w:rsidR="00A15379" w:rsidRPr="004F31BC" w:rsidRDefault="00A15379" w:rsidP="00A15379">
      <w:pPr>
        <w:pStyle w:val="PL"/>
        <w:rPr>
          <w:rFonts w:cs="Courier New"/>
          <w:szCs w:val="16"/>
        </w:rPr>
      </w:pPr>
      <w:r w:rsidRPr="004F31BC">
        <w:rPr>
          <w:rFonts w:cs="Courier New"/>
          <w:szCs w:val="16"/>
        </w:rPr>
        <w:t xml:space="preserve">      },</w:t>
      </w:r>
    </w:p>
    <w:p w14:paraId="0BF21AE6" w14:textId="77777777" w:rsidR="00A15379" w:rsidRPr="004F31BC" w:rsidRDefault="00A15379" w:rsidP="00A15379">
      <w:pPr>
        <w:pStyle w:val="PL"/>
        <w:rPr>
          <w:rFonts w:cs="Courier New"/>
          <w:szCs w:val="16"/>
        </w:rPr>
      </w:pPr>
      <w:r w:rsidRPr="004F31BC">
        <w:rPr>
          <w:rFonts w:cs="Courier New"/>
          <w:szCs w:val="16"/>
        </w:rPr>
        <w:t xml:space="preserve">      "E2SM-CCC-QueryDefinitionFormat1": {</w:t>
      </w:r>
    </w:p>
    <w:p w14:paraId="61FE9E74" w14:textId="77777777" w:rsidR="00A15379" w:rsidRPr="004F31BC" w:rsidRDefault="00A15379" w:rsidP="00A15379">
      <w:pPr>
        <w:pStyle w:val="PL"/>
        <w:rPr>
          <w:rFonts w:cs="Courier New"/>
          <w:szCs w:val="16"/>
        </w:rPr>
      </w:pPr>
      <w:r w:rsidRPr="004F31BC">
        <w:rPr>
          <w:rFonts w:cs="Courier New"/>
          <w:szCs w:val="16"/>
        </w:rPr>
        <w:t xml:space="preserve">        "type": "object",</w:t>
      </w:r>
    </w:p>
    <w:p w14:paraId="0011AB20" w14:textId="77777777" w:rsidR="00A15379" w:rsidRPr="004F31BC" w:rsidRDefault="00A15379" w:rsidP="00A15379">
      <w:pPr>
        <w:pStyle w:val="PL"/>
        <w:rPr>
          <w:rFonts w:cs="Courier New"/>
          <w:szCs w:val="16"/>
        </w:rPr>
      </w:pPr>
      <w:r w:rsidRPr="004F31BC">
        <w:rPr>
          <w:rFonts w:cs="Courier New"/>
          <w:szCs w:val="16"/>
        </w:rPr>
        <w:t xml:space="preserve">        "properties": {</w:t>
      </w:r>
    </w:p>
    <w:p w14:paraId="40DE9C14" w14:textId="77777777" w:rsidR="00A15379" w:rsidRPr="004F31BC" w:rsidRDefault="00A15379" w:rsidP="00A15379">
      <w:pPr>
        <w:pStyle w:val="PL"/>
        <w:rPr>
          <w:rFonts w:cs="Courier New"/>
          <w:szCs w:val="16"/>
        </w:rPr>
      </w:pPr>
      <w:r w:rsidRPr="004F31BC">
        <w:rPr>
          <w:rFonts w:cs="Courier New"/>
          <w:szCs w:val="16"/>
        </w:rPr>
        <w:t xml:space="preserve">          "</w:t>
      </w:r>
      <w:r>
        <w:rPr>
          <w:rFonts w:cs="Courier New"/>
          <w:szCs w:val="16"/>
        </w:rPr>
        <w:t>l</w:t>
      </w:r>
      <w:r w:rsidRPr="004F31BC">
        <w:rPr>
          <w:rFonts w:cs="Courier New"/>
          <w:szCs w:val="16"/>
        </w:rPr>
        <w:t>istOfNodelevelRanConfigurationStructures</w:t>
      </w:r>
      <w:r>
        <w:rPr>
          <w:rFonts w:cs="Courier New"/>
          <w:szCs w:val="16"/>
        </w:rPr>
        <w:t>ForQuery</w:t>
      </w:r>
      <w:r w:rsidRPr="004F31BC">
        <w:rPr>
          <w:rFonts w:cs="Courier New"/>
          <w:szCs w:val="16"/>
        </w:rPr>
        <w:t>": {"$ref": "#/components/schemas/ListOfNodelevelRanConfigurationStructures</w:t>
      </w:r>
      <w:r>
        <w:rPr>
          <w:rFonts w:cs="Courier New"/>
          <w:szCs w:val="16"/>
        </w:rPr>
        <w:t>ForQuery</w:t>
      </w:r>
      <w:r w:rsidRPr="004F31BC">
        <w:rPr>
          <w:rFonts w:cs="Courier New"/>
          <w:szCs w:val="16"/>
        </w:rPr>
        <w:t>"}</w:t>
      </w:r>
    </w:p>
    <w:p w14:paraId="3716809C" w14:textId="77777777" w:rsidR="00A15379" w:rsidRPr="004F31BC" w:rsidRDefault="00A15379" w:rsidP="00A15379">
      <w:pPr>
        <w:pStyle w:val="PL"/>
        <w:rPr>
          <w:rFonts w:cs="Courier New"/>
          <w:szCs w:val="16"/>
        </w:rPr>
      </w:pPr>
      <w:r w:rsidRPr="004F31BC">
        <w:rPr>
          <w:rFonts w:cs="Courier New"/>
          <w:szCs w:val="16"/>
        </w:rPr>
        <w:t xml:space="preserve">        },</w:t>
      </w:r>
    </w:p>
    <w:p w14:paraId="7550C3E0" w14:textId="77777777" w:rsidR="00A15379" w:rsidRPr="004F31BC" w:rsidRDefault="00A15379" w:rsidP="00A15379">
      <w:pPr>
        <w:pStyle w:val="PL"/>
        <w:rPr>
          <w:rFonts w:cs="Courier New"/>
          <w:szCs w:val="16"/>
        </w:rPr>
      </w:pPr>
      <w:r w:rsidRPr="004F31BC">
        <w:rPr>
          <w:rFonts w:cs="Courier New"/>
          <w:szCs w:val="16"/>
        </w:rPr>
        <w:t xml:space="preserve">        "required": ["listOfNodelevelRanConfigurationStructures</w:t>
      </w:r>
      <w:r>
        <w:rPr>
          <w:rFonts w:cs="Courier New"/>
          <w:szCs w:val="16"/>
        </w:rPr>
        <w:t>ForQuery</w:t>
      </w:r>
      <w:r w:rsidRPr="004F31BC">
        <w:rPr>
          <w:rFonts w:cs="Courier New"/>
          <w:szCs w:val="16"/>
        </w:rPr>
        <w:t>"]</w:t>
      </w:r>
    </w:p>
    <w:p w14:paraId="36775519" w14:textId="77777777" w:rsidR="00A15379" w:rsidRPr="004F31BC" w:rsidRDefault="00A15379" w:rsidP="00A15379">
      <w:pPr>
        <w:pStyle w:val="PL"/>
        <w:rPr>
          <w:rFonts w:cs="Courier New"/>
          <w:szCs w:val="16"/>
        </w:rPr>
      </w:pPr>
      <w:r w:rsidRPr="004F31BC">
        <w:rPr>
          <w:rFonts w:cs="Courier New"/>
          <w:szCs w:val="16"/>
        </w:rPr>
        <w:t xml:space="preserve">      },</w:t>
      </w:r>
    </w:p>
    <w:p w14:paraId="1B086924" w14:textId="77777777" w:rsidR="00A15379" w:rsidRPr="004F31BC" w:rsidRDefault="00A15379" w:rsidP="00A15379">
      <w:pPr>
        <w:pStyle w:val="PL"/>
        <w:rPr>
          <w:rFonts w:cs="Courier New"/>
          <w:szCs w:val="16"/>
        </w:rPr>
      </w:pPr>
      <w:r w:rsidRPr="004F31BC">
        <w:rPr>
          <w:rFonts w:cs="Courier New"/>
          <w:szCs w:val="16"/>
        </w:rPr>
        <w:t xml:space="preserve">      "</w:t>
      </w:r>
      <w:r w:rsidRPr="001A62A3">
        <w:rPr>
          <w:rFonts w:cs="Courier New"/>
          <w:szCs w:val="16"/>
        </w:rPr>
        <w:t>ListOfNodelevelRanConfigurationStructuresForQuery</w:t>
      </w:r>
      <w:r w:rsidRPr="004F31BC">
        <w:rPr>
          <w:rFonts w:cs="Courier New"/>
          <w:szCs w:val="16"/>
        </w:rPr>
        <w:t>": {</w:t>
      </w:r>
    </w:p>
    <w:p w14:paraId="2CB64160" w14:textId="77777777" w:rsidR="00A15379" w:rsidRPr="004F31BC" w:rsidRDefault="00A15379" w:rsidP="00A15379">
      <w:pPr>
        <w:pStyle w:val="PL"/>
        <w:rPr>
          <w:rFonts w:cs="Courier New"/>
          <w:szCs w:val="16"/>
        </w:rPr>
      </w:pPr>
      <w:r w:rsidRPr="004F31BC">
        <w:rPr>
          <w:rFonts w:cs="Courier New"/>
          <w:szCs w:val="16"/>
        </w:rPr>
        <w:t xml:space="preserve">        "type": "array",</w:t>
      </w:r>
    </w:p>
    <w:p w14:paraId="66F6DBA9" w14:textId="77777777" w:rsidR="00A15379" w:rsidRPr="004F31BC" w:rsidRDefault="00A15379" w:rsidP="00A15379">
      <w:pPr>
        <w:pStyle w:val="PL"/>
        <w:rPr>
          <w:rFonts w:cs="Courier New"/>
          <w:szCs w:val="16"/>
        </w:rPr>
      </w:pPr>
      <w:r w:rsidRPr="004F31BC">
        <w:rPr>
          <w:rFonts w:cs="Courier New"/>
          <w:szCs w:val="16"/>
        </w:rPr>
        <w:t xml:space="preserve">        "items": {</w:t>
      </w:r>
    </w:p>
    <w:p w14:paraId="2755CFCB"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Yu Mincho" w:hAnsi="Courier New" w:cs="Courier New"/>
          <w:noProof/>
          <w:sz w:val="16"/>
          <w:szCs w:val="16"/>
        </w:rPr>
      </w:pPr>
      <w:r w:rsidRPr="00AE6A91">
        <w:rPr>
          <w:rFonts w:ascii="Courier New" w:eastAsia="Yu Mincho" w:hAnsi="Courier New" w:cs="Courier New"/>
          <w:noProof/>
          <w:sz w:val="16"/>
          <w:szCs w:val="16"/>
        </w:rPr>
        <w:t xml:space="preserve">          "$ref": "#/components/schemas/</w:t>
      </w:r>
      <w:r w:rsidRPr="001A62A3">
        <w:rPr>
          <w:rFonts w:ascii="Courier New" w:eastAsia="Yu Mincho" w:hAnsi="Courier New" w:cs="Courier New"/>
          <w:noProof/>
          <w:sz w:val="16"/>
          <w:szCs w:val="16"/>
        </w:rPr>
        <w:t>NodelevelRanConfigurationStructures</w:t>
      </w:r>
      <w:r>
        <w:rPr>
          <w:rFonts w:ascii="Courier New" w:eastAsia="Yu Mincho" w:hAnsi="Courier New" w:cs="Courier New"/>
          <w:noProof/>
          <w:sz w:val="16"/>
          <w:szCs w:val="16"/>
        </w:rPr>
        <w:t>ForQuery</w:t>
      </w:r>
      <w:r w:rsidRPr="00AE6A91">
        <w:rPr>
          <w:rFonts w:ascii="Courier New" w:eastAsia="Yu Mincho" w:hAnsi="Courier New" w:cs="Courier New"/>
          <w:noProof/>
          <w:sz w:val="16"/>
          <w:szCs w:val="16"/>
        </w:rPr>
        <w:t>"</w:t>
      </w:r>
    </w:p>
    <w:p w14:paraId="221159B8" w14:textId="77777777" w:rsidR="00A15379" w:rsidRPr="004F31BC" w:rsidRDefault="00A15379" w:rsidP="00A15379">
      <w:pPr>
        <w:pStyle w:val="PL"/>
        <w:rPr>
          <w:rFonts w:cs="Courier New"/>
          <w:szCs w:val="16"/>
        </w:rPr>
      </w:pPr>
      <w:r w:rsidRPr="004F31BC">
        <w:rPr>
          <w:rFonts w:cs="Courier New"/>
          <w:szCs w:val="16"/>
        </w:rPr>
        <w:t xml:space="preserve">        }</w:t>
      </w:r>
    </w:p>
    <w:p w14:paraId="0EAB9973" w14:textId="77777777" w:rsidR="00A15379" w:rsidRDefault="00A15379" w:rsidP="00A15379">
      <w:pPr>
        <w:pStyle w:val="PL"/>
        <w:rPr>
          <w:rFonts w:cs="Courier New"/>
          <w:szCs w:val="16"/>
        </w:rPr>
      </w:pPr>
      <w:r w:rsidRPr="004F31BC">
        <w:rPr>
          <w:rFonts w:cs="Courier New"/>
          <w:szCs w:val="16"/>
        </w:rPr>
        <w:t xml:space="preserve">      },</w:t>
      </w:r>
    </w:p>
    <w:p w14:paraId="682A8DB1" w14:textId="77777777" w:rsidR="00A15379" w:rsidRPr="004F31BC" w:rsidRDefault="00A15379" w:rsidP="00A15379">
      <w:pPr>
        <w:pStyle w:val="PL"/>
        <w:rPr>
          <w:rFonts w:cs="Courier New"/>
          <w:szCs w:val="16"/>
        </w:rPr>
      </w:pPr>
      <w:r w:rsidRPr="004F31BC">
        <w:rPr>
          <w:rFonts w:cs="Courier New"/>
          <w:szCs w:val="16"/>
        </w:rPr>
        <w:t xml:space="preserve">      "NodelevelRanConfigurationStructures</w:t>
      </w:r>
      <w:r>
        <w:rPr>
          <w:rFonts w:cs="Courier New"/>
          <w:szCs w:val="16"/>
        </w:rPr>
        <w:t>ForQuery</w:t>
      </w:r>
      <w:r w:rsidRPr="004F31BC">
        <w:rPr>
          <w:rFonts w:cs="Courier New"/>
          <w:szCs w:val="16"/>
        </w:rPr>
        <w:t>": {</w:t>
      </w:r>
    </w:p>
    <w:p w14:paraId="438AB2FD" w14:textId="77777777" w:rsidR="00A15379" w:rsidRPr="004F31BC" w:rsidRDefault="00A15379" w:rsidP="00A15379">
      <w:pPr>
        <w:pStyle w:val="PL"/>
        <w:rPr>
          <w:rFonts w:cs="Courier New"/>
          <w:szCs w:val="16"/>
        </w:rPr>
      </w:pPr>
      <w:r w:rsidRPr="004F31BC">
        <w:rPr>
          <w:rFonts w:cs="Courier New"/>
          <w:szCs w:val="16"/>
        </w:rPr>
        <w:t xml:space="preserve">        "type": "</w:t>
      </w:r>
      <w:r>
        <w:rPr>
          <w:rFonts w:cs="Courier New"/>
          <w:szCs w:val="16"/>
        </w:rPr>
        <w:t>object</w:t>
      </w:r>
      <w:r w:rsidRPr="004F31BC">
        <w:rPr>
          <w:rFonts w:cs="Courier New"/>
          <w:szCs w:val="16"/>
        </w:rPr>
        <w:t>",</w:t>
      </w:r>
    </w:p>
    <w:p w14:paraId="3B017F22" w14:textId="77777777" w:rsidR="00A15379" w:rsidRPr="004F31BC" w:rsidRDefault="00A15379" w:rsidP="00A15379">
      <w:pPr>
        <w:pStyle w:val="PL"/>
        <w:rPr>
          <w:rFonts w:cs="Courier New"/>
          <w:szCs w:val="16"/>
        </w:rPr>
      </w:pPr>
      <w:r w:rsidRPr="004F31BC">
        <w:rPr>
          <w:rFonts w:cs="Courier New"/>
          <w:szCs w:val="16"/>
        </w:rPr>
        <w:t xml:space="preserve">        "</w:t>
      </w:r>
      <w:r w:rsidRPr="00AE6A91">
        <w:rPr>
          <w:rFonts w:eastAsia="Yu Mincho" w:cs="Courier New"/>
          <w:szCs w:val="16"/>
        </w:rPr>
        <w:t>properties</w:t>
      </w:r>
      <w:r w:rsidRPr="004F31BC">
        <w:rPr>
          <w:rFonts w:cs="Courier New"/>
          <w:szCs w:val="16"/>
        </w:rPr>
        <w:t>": {</w:t>
      </w:r>
    </w:p>
    <w:p w14:paraId="4377126B" w14:textId="77777777" w:rsidR="00A15379" w:rsidRPr="004F31BC" w:rsidRDefault="00A15379" w:rsidP="00A15379">
      <w:pPr>
        <w:pStyle w:val="PL"/>
        <w:rPr>
          <w:rFonts w:cs="Courier New"/>
          <w:szCs w:val="16"/>
        </w:rPr>
      </w:pPr>
      <w:r w:rsidRPr="004F31BC">
        <w:rPr>
          <w:rFonts w:cs="Courier New"/>
          <w:szCs w:val="16"/>
        </w:rPr>
        <w:t xml:space="preserve">          "ranConfigurationStructureName": {"type": "string"},</w:t>
      </w:r>
    </w:p>
    <w:p w14:paraId="4A0A6F42" w14:textId="77777777" w:rsidR="00A15379" w:rsidRPr="004F31BC" w:rsidRDefault="00A15379" w:rsidP="00A15379">
      <w:pPr>
        <w:pStyle w:val="PL"/>
        <w:rPr>
          <w:rFonts w:cs="Courier New"/>
          <w:szCs w:val="16"/>
        </w:rPr>
      </w:pPr>
      <w:r w:rsidRPr="004F31BC">
        <w:rPr>
          <w:rFonts w:cs="Courier New"/>
          <w:szCs w:val="16"/>
        </w:rPr>
        <w:t xml:space="preserve">          "listOfAttributes": {</w:t>
      </w:r>
    </w:p>
    <w:p w14:paraId="0D5B0F65" w14:textId="77777777" w:rsidR="00A15379" w:rsidRPr="004F31BC" w:rsidRDefault="00A15379" w:rsidP="00A15379">
      <w:pPr>
        <w:pStyle w:val="PL"/>
        <w:rPr>
          <w:rFonts w:cs="Courier New"/>
          <w:szCs w:val="16"/>
        </w:rPr>
      </w:pPr>
      <w:r w:rsidRPr="004F31BC">
        <w:rPr>
          <w:rFonts w:cs="Courier New"/>
          <w:szCs w:val="16"/>
        </w:rPr>
        <w:t xml:space="preserve">            "type": "array",</w:t>
      </w:r>
    </w:p>
    <w:p w14:paraId="796A560D" w14:textId="77777777" w:rsidR="00A15379" w:rsidRPr="004F31BC" w:rsidRDefault="00A15379" w:rsidP="00A15379">
      <w:pPr>
        <w:pStyle w:val="PL"/>
        <w:rPr>
          <w:rFonts w:cs="Courier New"/>
          <w:szCs w:val="16"/>
        </w:rPr>
      </w:pPr>
      <w:r w:rsidRPr="004F31BC">
        <w:rPr>
          <w:rFonts w:cs="Courier New"/>
          <w:szCs w:val="16"/>
        </w:rPr>
        <w:t xml:space="preserve">            "items": {</w:t>
      </w:r>
    </w:p>
    <w:p w14:paraId="7F74320C" w14:textId="77777777" w:rsidR="00A15379" w:rsidRPr="004F31BC" w:rsidRDefault="00A15379" w:rsidP="00A15379">
      <w:pPr>
        <w:pStyle w:val="PL"/>
        <w:rPr>
          <w:rFonts w:cs="Courier New"/>
          <w:szCs w:val="16"/>
        </w:rPr>
      </w:pPr>
      <w:r w:rsidRPr="004F31BC">
        <w:rPr>
          <w:rFonts w:cs="Courier New"/>
          <w:szCs w:val="16"/>
        </w:rPr>
        <w:t xml:space="preserve">              "$ref": "#/components/schemas/AttributeName"</w:t>
      </w:r>
    </w:p>
    <w:p w14:paraId="27B0E3FB" w14:textId="77777777" w:rsidR="00A15379" w:rsidRPr="004F31BC" w:rsidRDefault="00A15379" w:rsidP="00A15379">
      <w:pPr>
        <w:pStyle w:val="PL"/>
        <w:rPr>
          <w:rFonts w:cs="Courier New"/>
          <w:szCs w:val="16"/>
        </w:rPr>
      </w:pPr>
      <w:r w:rsidRPr="004F31BC">
        <w:rPr>
          <w:rFonts w:cs="Courier New"/>
          <w:szCs w:val="16"/>
        </w:rPr>
        <w:t xml:space="preserve">            }</w:t>
      </w:r>
    </w:p>
    <w:p w14:paraId="4826E422" w14:textId="77777777" w:rsidR="00A15379" w:rsidRPr="004F31BC" w:rsidRDefault="00A15379" w:rsidP="00A15379">
      <w:pPr>
        <w:pStyle w:val="PL"/>
        <w:rPr>
          <w:rFonts w:cs="Courier New"/>
          <w:szCs w:val="16"/>
        </w:rPr>
      </w:pPr>
      <w:r w:rsidRPr="004F31BC">
        <w:rPr>
          <w:rFonts w:cs="Courier New"/>
          <w:szCs w:val="16"/>
        </w:rPr>
        <w:t xml:space="preserve">          }</w:t>
      </w:r>
    </w:p>
    <w:p w14:paraId="170ABEED" w14:textId="77777777" w:rsidR="00A15379" w:rsidRDefault="00A15379" w:rsidP="00A15379">
      <w:pPr>
        <w:pStyle w:val="PL"/>
        <w:rPr>
          <w:rFonts w:cs="Courier New"/>
          <w:szCs w:val="16"/>
        </w:rPr>
      </w:pPr>
      <w:r w:rsidRPr="004F31BC">
        <w:rPr>
          <w:rFonts w:cs="Courier New"/>
          <w:szCs w:val="16"/>
        </w:rPr>
        <w:t xml:space="preserve">        }</w:t>
      </w:r>
      <w:r>
        <w:rPr>
          <w:rFonts w:cs="Courier New"/>
          <w:szCs w:val="16"/>
        </w:rPr>
        <w:t>,</w:t>
      </w:r>
    </w:p>
    <w:p w14:paraId="124B4405" w14:textId="77777777" w:rsidR="00A15379" w:rsidRPr="0054004C" w:rsidRDefault="00A15379" w:rsidP="00A15379">
      <w:pPr>
        <w:pStyle w:val="PL"/>
        <w:rPr>
          <w:rFonts w:eastAsia="Yu Mincho" w:cs="Courier New"/>
          <w:szCs w:val="16"/>
          <w:lang w:eastAsia="ja-JP"/>
        </w:rPr>
      </w:pPr>
      <w:r>
        <w:rPr>
          <w:rFonts w:eastAsia="Yu Mincho" w:cs="Courier New" w:hint="eastAsia"/>
          <w:szCs w:val="16"/>
          <w:lang w:eastAsia="ja-JP"/>
        </w:rPr>
        <w:t xml:space="preserve"> </w:t>
      </w:r>
      <w:r>
        <w:rPr>
          <w:rFonts w:eastAsia="Yu Mincho" w:cs="Courier New"/>
          <w:szCs w:val="16"/>
          <w:lang w:eastAsia="ja-JP"/>
        </w:rPr>
        <w:t xml:space="preserve">       </w:t>
      </w:r>
      <w:r w:rsidRPr="00AE6A91">
        <w:rPr>
          <w:rFonts w:eastAsia="Yu Mincho" w:cs="Courier New"/>
          <w:szCs w:val="16"/>
        </w:rPr>
        <w:t>"required": ["ranConfigurationStructureName"]</w:t>
      </w:r>
    </w:p>
    <w:p w14:paraId="6C7D36F3" w14:textId="77777777" w:rsidR="00A15379" w:rsidRPr="004F31BC" w:rsidRDefault="00A15379" w:rsidP="00A15379">
      <w:pPr>
        <w:pStyle w:val="PL"/>
        <w:rPr>
          <w:rFonts w:cs="Courier New"/>
          <w:szCs w:val="16"/>
        </w:rPr>
      </w:pPr>
      <w:r w:rsidRPr="004F31BC">
        <w:rPr>
          <w:rFonts w:cs="Courier New"/>
          <w:szCs w:val="16"/>
        </w:rPr>
        <w:t xml:space="preserve">      },</w:t>
      </w:r>
    </w:p>
    <w:p w14:paraId="1AB1FEE4" w14:textId="77777777" w:rsidR="00A15379" w:rsidRPr="004F31BC" w:rsidRDefault="00A15379" w:rsidP="00A15379">
      <w:pPr>
        <w:pStyle w:val="PL"/>
        <w:rPr>
          <w:rFonts w:cs="Courier New"/>
          <w:szCs w:val="16"/>
        </w:rPr>
      </w:pPr>
      <w:r w:rsidRPr="004F31BC">
        <w:rPr>
          <w:rFonts w:cs="Courier New"/>
          <w:szCs w:val="16"/>
        </w:rPr>
        <w:t xml:space="preserve">      "E2SM-CCC-QueryDefinitionFormat2": {</w:t>
      </w:r>
    </w:p>
    <w:p w14:paraId="398C38FC" w14:textId="77777777" w:rsidR="00A15379" w:rsidRPr="004F31BC" w:rsidRDefault="00A15379" w:rsidP="00A15379">
      <w:pPr>
        <w:pStyle w:val="PL"/>
        <w:rPr>
          <w:rFonts w:cs="Courier New"/>
          <w:szCs w:val="16"/>
        </w:rPr>
      </w:pPr>
      <w:r w:rsidRPr="004F31BC">
        <w:rPr>
          <w:rFonts w:cs="Courier New"/>
          <w:szCs w:val="16"/>
        </w:rPr>
        <w:t xml:space="preserve">        "type": "object",</w:t>
      </w:r>
    </w:p>
    <w:p w14:paraId="5372F250" w14:textId="77777777" w:rsidR="00A15379" w:rsidRPr="004F31BC" w:rsidRDefault="00A15379" w:rsidP="00A15379">
      <w:pPr>
        <w:pStyle w:val="PL"/>
        <w:rPr>
          <w:rFonts w:cs="Courier New"/>
          <w:szCs w:val="16"/>
        </w:rPr>
      </w:pPr>
      <w:r w:rsidRPr="004F31BC">
        <w:rPr>
          <w:rFonts w:cs="Courier New"/>
          <w:szCs w:val="16"/>
        </w:rPr>
        <w:t xml:space="preserve">        "properties": {</w:t>
      </w:r>
    </w:p>
    <w:p w14:paraId="7BC6CDF0" w14:textId="77777777" w:rsidR="00A15379" w:rsidRPr="004F31BC" w:rsidRDefault="00A15379" w:rsidP="00A15379">
      <w:pPr>
        <w:pStyle w:val="PL"/>
        <w:rPr>
          <w:rFonts w:cs="Courier New"/>
          <w:szCs w:val="16"/>
        </w:rPr>
      </w:pPr>
      <w:r w:rsidRPr="004F31BC">
        <w:rPr>
          <w:rFonts w:cs="Courier New"/>
          <w:szCs w:val="16"/>
        </w:rPr>
        <w:t xml:space="preserve">          "</w:t>
      </w:r>
      <w:r>
        <w:rPr>
          <w:rFonts w:cs="Courier New"/>
          <w:szCs w:val="16"/>
        </w:rPr>
        <w:t>l</w:t>
      </w:r>
      <w:r w:rsidRPr="00680741">
        <w:rPr>
          <w:rFonts w:cs="Courier New"/>
          <w:szCs w:val="16"/>
        </w:rPr>
        <w:t>istOfCellsToBeQueried</w:t>
      </w:r>
      <w:r>
        <w:rPr>
          <w:rFonts w:cs="Courier New"/>
          <w:szCs w:val="16"/>
        </w:rPr>
        <w:t>ForQuery</w:t>
      </w:r>
      <w:r w:rsidRPr="004F31BC">
        <w:rPr>
          <w:rFonts w:cs="Courier New"/>
          <w:szCs w:val="16"/>
        </w:rPr>
        <w:t>": {"$ref": "#/components/schemas/</w:t>
      </w:r>
      <w:r w:rsidRPr="00AE6A91">
        <w:rPr>
          <w:rFonts w:eastAsia="Yu Mincho" w:cs="Courier New"/>
          <w:szCs w:val="16"/>
        </w:rPr>
        <w:t>ListOfCells</w:t>
      </w:r>
      <w:r>
        <w:rPr>
          <w:rFonts w:eastAsia="Yu Mincho" w:cs="Courier New"/>
          <w:szCs w:val="16"/>
        </w:rPr>
        <w:t>ToBeQueriedForQuery</w:t>
      </w:r>
      <w:r w:rsidRPr="004F31BC">
        <w:rPr>
          <w:rFonts w:cs="Courier New"/>
          <w:szCs w:val="16"/>
        </w:rPr>
        <w:t>"}</w:t>
      </w:r>
    </w:p>
    <w:p w14:paraId="14D75917" w14:textId="77777777" w:rsidR="00A15379" w:rsidRPr="004F31BC" w:rsidRDefault="00A15379" w:rsidP="00A15379">
      <w:pPr>
        <w:pStyle w:val="PL"/>
        <w:rPr>
          <w:rFonts w:cs="Courier New"/>
          <w:szCs w:val="16"/>
        </w:rPr>
      </w:pPr>
      <w:r w:rsidRPr="004F31BC">
        <w:rPr>
          <w:rFonts w:cs="Courier New"/>
          <w:szCs w:val="16"/>
        </w:rPr>
        <w:t xml:space="preserve">        },</w:t>
      </w:r>
    </w:p>
    <w:p w14:paraId="24818639" w14:textId="77777777" w:rsidR="00A15379" w:rsidRPr="004F31BC" w:rsidRDefault="00A15379" w:rsidP="00A15379">
      <w:pPr>
        <w:pStyle w:val="PL"/>
        <w:rPr>
          <w:rFonts w:cs="Courier New"/>
          <w:szCs w:val="16"/>
        </w:rPr>
      </w:pPr>
      <w:r w:rsidRPr="004F31BC">
        <w:rPr>
          <w:rFonts w:cs="Courier New"/>
          <w:szCs w:val="16"/>
        </w:rPr>
        <w:t xml:space="preserve">        "required": ["</w:t>
      </w:r>
      <w:r>
        <w:rPr>
          <w:rFonts w:cs="Courier New"/>
          <w:szCs w:val="16"/>
        </w:rPr>
        <w:t>l</w:t>
      </w:r>
      <w:r w:rsidRPr="00680741">
        <w:rPr>
          <w:rFonts w:cs="Courier New"/>
          <w:szCs w:val="16"/>
        </w:rPr>
        <w:t>istOfCellsToBeQueried</w:t>
      </w:r>
      <w:r>
        <w:rPr>
          <w:rFonts w:cs="Courier New"/>
          <w:szCs w:val="16"/>
        </w:rPr>
        <w:t>ForQuery</w:t>
      </w:r>
      <w:r w:rsidRPr="004F31BC">
        <w:rPr>
          <w:rFonts w:cs="Courier New"/>
          <w:szCs w:val="16"/>
        </w:rPr>
        <w:t>"]</w:t>
      </w:r>
    </w:p>
    <w:p w14:paraId="1806FB65" w14:textId="77777777" w:rsidR="00A15379" w:rsidRDefault="00A15379" w:rsidP="00A15379">
      <w:pPr>
        <w:pStyle w:val="PL"/>
        <w:rPr>
          <w:rFonts w:cs="Courier New"/>
          <w:szCs w:val="16"/>
        </w:rPr>
      </w:pPr>
      <w:r w:rsidRPr="004F31BC">
        <w:rPr>
          <w:rFonts w:cs="Courier New"/>
          <w:szCs w:val="16"/>
        </w:rPr>
        <w:t xml:space="preserve">      },</w:t>
      </w:r>
    </w:p>
    <w:p w14:paraId="5EE71E7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Yu Mincho" w:hAnsi="Courier New" w:cs="Courier New"/>
          <w:noProof/>
          <w:sz w:val="16"/>
          <w:szCs w:val="16"/>
        </w:rPr>
      </w:pPr>
      <w:r w:rsidRPr="00AE6A91">
        <w:rPr>
          <w:rFonts w:ascii="Courier New" w:eastAsia="Yu Mincho" w:hAnsi="Courier New" w:cs="Courier New"/>
          <w:noProof/>
          <w:sz w:val="16"/>
          <w:szCs w:val="16"/>
        </w:rPr>
        <w:t xml:space="preserve">      "ListOfCells</w:t>
      </w:r>
      <w:r>
        <w:rPr>
          <w:rFonts w:ascii="Courier New" w:eastAsia="Yu Mincho" w:hAnsi="Courier New" w:cs="Courier New"/>
          <w:noProof/>
          <w:sz w:val="16"/>
          <w:szCs w:val="16"/>
        </w:rPr>
        <w:t>ToBeQueriedForQuery</w:t>
      </w:r>
      <w:r w:rsidRPr="00AE6A91">
        <w:rPr>
          <w:rFonts w:ascii="Courier New" w:eastAsia="Yu Mincho" w:hAnsi="Courier New" w:cs="Courier New"/>
          <w:noProof/>
          <w:sz w:val="16"/>
          <w:szCs w:val="16"/>
        </w:rPr>
        <w:t>": {</w:t>
      </w:r>
    </w:p>
    <w:p w14:paraId="6389A89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Yu Mincho" w:hAnsi="Courier New" w:cs="Courier New"/>
          <w:noProof/>
          <w:sz w:val="16"/>
          <w:szCs w:val="16"/>
        </w:rPr>
      </w:pPr>
      <w:r w:rsidRPr="00AE6A91">
        <w:rPr>
          <w:rFonts w:ascii="Courier New" w:eastAsia="Yu Mincho" w:hAnsi="Courier New" w:cs="Courier New"/>
          <w:noProof/>
          <w:sz w:val="16"/>
          <w:szCs w:val="16"/>
        </w:rPr>
        <w:t xml:space="preserve">        "type": "array",</w:t>
      </w:r>
    </w:p>
    <w:p w14:paraId="331529A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Yu Mincho" w:hAnsi="Courier New" w:cs="Courier New"/>
          <w:noProof/>
          <w:sz w:val="16"/>
          <w:szCs w:val="16"/>
        </w:rPr>
      </w:pPr>
      <w:r w:rsidRPr="00AE6A91">
        <w:rPr>
          <w:rFonts w:ascii="Courier New" w:eastAsia="Yu Mincho" w:hAnsi="Courier New" w:cs="Courier New"/>
          <w:noProof/>
          <w:sz w:val="16"/>
          <w:szCs w:val="16"/>
        </w:rPr>
        <w:t xml:space="preserve">        "items": {</w:t>
      </w:r>
    </w:p>
    <w:p w14:paraId="4DECD1F9"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Yu Mincho" w:hAnsi="Courier New" w:cs="Courier New"/>
          <w:noProof/>
          <w:sz w:val="16"/>
          <w:szCs w:val="16"/>
        </w:rPr>
      </w:pPr>
      <w:r w:rsidRPr="00AE6A91">
        <w:rPr>
          <w:rFonts w:ascii="Courier New" w:eastAsia="Yu Mincho" w:hAnsi="Courier New" w:cs="Courier New"/>
          <w:noProof/>
          <w:sz w:val="16"/>
          <w:szCs w:val="16"/>
        </w:rPr>
        <w:lastRenderedPageBreak/>
        <w:t xml:space="preserve">          "$ref": "#/components/schemas/Cells</w:t>
      </w:r>
      <w:r>
        <w:rPr>
          <w:rFonts w:ascii="Courier New" w:eastAsia="Yu Mincho" w:hAnsi="Courier New" w:cs="Courier New"/>
          <w:noProof/>
          <w:sz w:val="16"/>
          <w:szCs w:val="16"/>
        </w:rPr>
        <w:t>ToBeQueried</w:t>
      </w:r>
      <w:r w:rsidRPr="00AE6A91">
        <w:rPr>
          <w:rFonts w:ascii="Courier New" w:eastAsia="Yu Mincho" w:hAnsi="Courier New" w:cs="Courier New"/>
          <w:noProof/>
          <w:sz w:val="16"/>
          <w:szCs w:val="16"/>
        </w:rPr>
        <w:t>"</w:t>
      </w:r>
    </w:p>
    <w:p w14:paraId="11402E8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Yu Mincho" w:hAnsi="Courier New" w:cs="Courier New"/>
          <w:noProof/>
          <w:sz w:val="16"/>
          <w:szCs w:val="16"/>
        </w:rPr>
      </w:pPr>
      <w:r w:rsidRPr="00AE6A91">
        <w:rPr>
          <w:rFonts w:ascii="Courier New" w:eastAsia="Yu Mincho" w:hAnsi="Courier New" w:cs="Courier New"/>
          <w:noProof/>
          <w:sz w:val="16"/>
          <w:szCs w:val="16"/>
        </w:rPr>
        <w:t xml:space="preserve">        }</w:t>
      </w:r>
    </w:p>
    <w:p w14:paraId="6645A830"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Yu Mincho" w:hAnsi="Courier New" w:cs="Courier New"/>
          <w:noProof/>
          <w:sz w:val="16"/>
          <w:szCs w:val="16"/>
        </w:rPr>
      </w:pPr>
      <w:r w:rsidRPr="00AE6A91">
        <w:rPr>
          <w:rFonts w:ascii="Courier New" w:eastAsia="Yu Mincho" w:hAnsi="Courier New" w:cs="Courier New"/>
          <w:noProof/>
          <w:sz w:val="16"/>
          <w:szCs w:val="16"/>
        </w:rPr>
        <w:t xml:space="preserve">      },</w:t>
      </w:r>
    </w:p>
    <w:p w14:paraId="19522DA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Yu Mincho" w:hAnsi="Courier New" w:cs="Courier New"/>
          <w:noProof/>
          <w:sz w:val="16"/>
          <w:szCs w:val="16"/>
        </w:rPr>
      </w:pPr>
      <w:r w:rsidRPr="00AE6A91">
        <w:rPr>
          <w:rFonts w:ascii="Courier New" w:eastAsia="Yu Mincho" w:hAnsi="Courier New" w:cs="Courier New"/>
          <w:noProof/>
          <w:sz w:val="16"/>
          <w:szCs w:val="16"/>
        </w:rPr>
        <w:t xml:space="preserve">      "Cells</w:t>
      </w:r>
      <w:r>
        <w:rPr>
          <w:rFonts w:ascii="Courier New" w:eastAsia="Yu Mincho" w:hAnsi="Courier New" w:cs="Courier New"/>
          <w:noProof/>
          <w:sz w:val="16"/>
          <w:szCs w:val="16"/>
        </w:rPr>
        <w:t>ToBeQueried</w:t>
      </w:r>
      <w:r w:rsidRPr="00AE6A91">
        <w:rPr>
          <w:rFonts w:ascii="Courier New" w:eastAsia="Yu Mincho" w:hAnsi="Courier New" w:cs="Courier New"/>
          <w:noProof/>
          <w:sz w:val="16"/>
          <w:szCs w:val="16"/>
        </w:rPr>
        <w:t>": {</w:t>
      </w:r>
    </w:p>
    <w:p w14:paraId="00AE2EF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Yu Mincho" w:hAnsi="Courier New" w:cs="Courier New"/>
          <w:noProof/>
          <w:sz w:val="16"/>
          <w:szCs w:val="16"/>
        </w:rPr>
      </w:pPr>
      <w:r w:rsidRPr="00AE6A91">
        <w:rPr>
          <w:rFonts w:ascii="Courier New" w:eastAsia="Yu Mincho" w:hAnsi="Courier New" w:cs="Courier New"/>
          <w:noProof/>
          <w:sz w:val="16"/>
          <w:szCs w:val="16"/>
        </w:rPr>
        <w:t xml:space="preserve">        "type": "object",</w:t>
      </w:r>
    </w:p>
    <w:p w14:paraId="354BB422"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Yu Mincho" w:hAnsi="Courier New" w:cs="Courier New"/>
          <w:noProof/>
          <w:sz w:val="16"/>
          <w:szCs w:val="16"/>
        </w:rPr>
      </w:pPr>
      <w:r w:rsidRPr="00AE6A91">
        <w:rPr>
          <w:rFonts w:ascii="Courier New" w:eastAsia="Yu Mincho" w:hAnsi="Courier New" w:cs="Courier New"/>
          <w:noProof/>
          <w:sz w:val="16"/>
          <w:szCs w:val="16"/>
        </w:rPr>
        <w:t xml:space="preserve">        "properties": {</w:t>
      </w:r>
    </w:p>
    <w:p w14:paraId="344A5B5D"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Yu Mincho" w:hAnsi="Courier New" w:cs="Courier New"/>
          <w:noProof/>
          <w:sz w:val="16"/>
          <w:szCs w:val="16"/>
        </w:rPr>
      </w:pPr>
      <w:r w:rsidRPr="00AE6A91">
        <w:rPr>
          <w:rFonts w:ascii="Courier New" w:eastAsia="Yu Mincho" w:hAnsi="Courier New" w:cs="Courier New"/>
          <w:noProof/>
          <w:sz w:val="16"/>
          <w:szCs w:val="16"/>
        </w:rPr>
        <w:t xml:space="preserve">          "cellGlobalId": {"$ref": "#/components/schemas/CellGlobalId" },</w:t>
      </w:r>
    </w:p>
    <w:p w14:paraId="239FCA0D" w14:textId="77777777" w:rsidR="00A15379"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Yu Mincho" w:hAnsi="Courier New" w:cs="Courier New"/>
          <w:noProof/>
          <w:sz w:val="16"/>
          <w:szCs w:val="16"/>
        </w:rPr>
      </w:pPr>
      <w:r w:rsidRPr="00AE6A91">
        <w:rPr>
          <w:rFonts w:ascii="Courier New" w:eastAsia="Yu Mincho" w:hAnsi="Courier New" w:cs="Courier New"/>
          <w:noProof/>
          <w:sz w:val="16"/>
          <w:szCs w:val="16"/>
        </w:rPr>
        <w:t xml:space="preserve">          "</w:t>
      </w:r>
      <w:r>
        <w:rPr>
          <w:rFonts w:ascii="Courier New" w:eastAsia="Yu Mincho" w:hAnsi="Courier New" w:cs="Courier New"/>
          <w:noProof/>
          <w:sz w:val="16"/>
          <w:szCs w:val="16"/>
        </w:rPr>
        <w:t>l</w:t>
      </w:r>
      <w:r w:rsidRPr="00285AEC">
        <w:rPr>
          <w:rFonts w:ascii="Courier New" w:eastAsia="Yu Mincho" w:hAnsi="Courier New" w:cs="Courier New"/>
          <w:noProof/>
          <w:sz w:val="16"/>
          <w:szCs w:val="16"/>
        </w:rPr>
        <w:t>istOfCelllevelConfigurationStructures</w:t>
      </w:r>
      <w:r>
        <w:rPr>
          <w:rFonts w:ascii="Courier New" w:eastAsia="Yu Mincho" w:hAnsi="Courier New" w:cs="Courier New"/>
          <w:noProof/>
          <w:sz w:val="16"/>
          <w:szCs w:val="16"/>
        </w:rPr>
        <w:t>ForQuery</w:t>
      </w:r>
      <w:r w:rsidRPr="00AE6A91">
        <w:rPr>
          <w:rFonts w:ascii="Courier New" w:eastAsia="Yu Mincho" w:hAnsi="Courier New" w:cs="Courier New"/>
          <w:noProof/>
          <w:sz w:val="16"/>
          <w:szCs w:val="16"/>
        </w:rPr>
        <w:t>": {"$ref": "#/components/schemas/</w:t>
      </w:r>
      <w:r w:rsidRPr="00285AEC">
        <w:rPr>
          <w:rFonts w:ascii="Courier New" w:eastAsia="Yu Mincho" w:hAnsi="Courier New" w:cs="Courier New"/>
          <w:noProof/>
          <w:sz w:val="16"/>
          <w:szCs w:val="16"/>
        </w:rPr>
        <w:t>ListOfCelllevelConfigurationStructures</w:t>
      </w:r>
      <w:r>
        <w:rPr>
          <w:rFonts w:ascii="Courier New" w:eastAsia="Yu Mincho" w:hAnsi="Courier New" w:cs="Courier New"/>
          <w:noProof/>
          <w:sz w:val="16"/>
          <w:szCs w:val="16"/>
        </w:rPr>
        <w:t>ForQuery</w:t>
      </w:r>
      <w:r w:rsidRPr="00AE6A91">
        <w:rPr>
          <w:rFonts w:ascii="Courier New" w:eastAsia="Yu Mincho" w:hAnsi="Courier New" w:cs="Courier New"/>
          <w:noProof/>
          <w:sz w:val="16"/>
          <w:szCs w:val="16"/>
        </w:rPr>
        <w:t>"}</w:t>
      </w:r>
    </w:p>
    <w:p w14:paraId="44172CF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Yu Mincho" w:hAnsi="Courier New" w:cs="Courier New"/>
          <w:noProof/>
          <w:sz w:val="16"/>
          <w:szCs w:val="16"/>
        </w:rPr>
      </w:pPr>
      <w:r>
        <w:rPr>
          <w:rFonts w:ascii="Courier New" w:eastAsia="Yu Mincho" w:hAnsi="Courier New" w:cs="Courier New"/>
          <w:noProof/>
          <w:sz w:val="16"/>
          <w:szCs w:val="16"/>
        </w:rPr>
        <w:tab/>
      </w:r>
      <w:r>
        <w:rPr>
          <w:rFonts w:ascii="Courier New" w:eastAsia="Yu Mincho" w:hAnsi="Courier New" w:cs="Courier New"/>
          <w:noProof/>
          <w:sz w:val="16"/>
          <w:szCs w:val="16"/>
        </w:rPr>
        <w:tab/>
        <w:t>},</w:t>
      </w:r>
    </w:p>
    <w:p w14:paraId="48244EC4"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ascii="Courier New" w:eastAsia="Yu Mincho" w:hAnsi="Courier New" w:cs="Courier New"/>
          <w:noProof/>
          <w:sz w:val="16"/>
          <w:szCs w:val="16"/>
          <w:lang w:eastAsia="ja-JP"/>
        </w:rPr>
      </w:pPr>
      <w:r w:rsidRPr="00AE6A91">
        <w:rPr>
          <w:rFonts w:ascii="Courier New" w:eastAsia="Yu Mincho" w:hAnsi="Courier New" w:cs="Courier New"/>
          <w:noProof/>
          <w:sz w:val="16"/>
          <w:szCs w:val="16"/>
        </w:rPr>
        <w:t xml:space="preserve">       </w:t>
      </w:r>
      <w:r>
        <w:rPr>
          <w:rFonts w:ascii="Courier New" w:eastAsia="Yu Mincho" w:hAnsi="Courier New" w:cs="Courier New"/>
          <w:noProof/>
          <w:sz w:val="16"/>
          <w:szCs w:val="16"/>
        </w:rPr>
        <w:t xml:space="preserve"> </w:t>
      </w:r>
      <w:r w:rsidRPr="00AE6A91">
        <w:rPr>
          <w:rFonts w:ascii="Courier New" w:eastAsia="Yu Mincho" w:hAnsi="Courier New" w:cs="Courier New"/>
          <w:noProof/>
          <w:sz w:val="16"/>
          <w:szCs w:val="16"/>
        </w:rPr>
        <w:t>"required": ["</w:t>
      </w:r>
      <w:r>
        <w:rPr>
          <w:rFonts w:ascii="Courier New" w:eastAsia="Yu Mincho" w:hAnsi="Courier New" w:cs="Courier New"/>
          <w:noProof/>
          <w:sz w:val="16"/>
          <w:szCs w:val="16"/>
        </w:rPr>
        <w:t>l</w:t>
      </w:r>
      <w:r w:rsidRPr="00285AEC">
        <w:rPr>
          <w:rFonts w:ascii="Courier New" w:eastAsia="Yu Mincho" w:hAnsi="Courier New" w:cs="Courier New"/>
          <w:noProof/>
          <w:sz w:val="16"/>
          <w:szCs w:val="16"/>
        </w:rPr>
        <w:t>istOfCelllevelConfigurationStructures</w:t>
      </w:r>
      <w:r>
        <w:rPr>
          <w:rFonts w:ascii="Courier New" w:eastAsia="Yu Mincho" w:hAnsi="Courier New" w:cs="Courier New"/>
          <w:noProof/>
          <w:sz w:val="16"/>
          <w:szCs w:val="16"/>
        </w:rPr>
        <w:t>ForQuery</w:t>
      </w:r>
      <w:r w:rsidRPr="00AE6A91">
        <w:rPr>
          <w:rFonts w:ascii="Courier New" w:eastAsia="Yu Mincho" w:hAnsi="Courier New" w:cs="Courier New"/>
          <w:noProof/>
          <w:sz w:val="16"/>
          <w:szCs w:val="16"/>
        </w:rPr>
        <w:t>"]</w:t>
      </w:r>
    </w:p>
    <w:p w14:paraId="33EE8753" w14:textId="77777777" w:rsidR="00A15379" w:rsidRPr="004F31BC"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rPr>
          <w:rFonts w:cs="Courier New"/>
          <w:szCs w:val="16"/>
        </w:rPr>
      </w:pPr>
      <w:r w:rsidRPr="00AE6A91">
        <w:rPr>
          <w:rFonts w:ascii="Courier New" w:eastAsia="Yu Mincho" w:hAnsi="Courier New" w:cs="Courier New"/>
          <w:noProof/>
          <w:sz w:val="16"/>
          <w:szCs w:val="16"/>
        </w:rPr>
        <w:t xml:space="preserve">      },</w:t>
      </w:r>
    </w:p>
    <w:p w14:paraId="60CA57FD" w14:textId="77777777" w:rsidR="00A15379" w:rsidRPr="004F31BC" w:rsidRDefault="00A15379" w:rsidP="00A15379">
      <w:pPr>
        <w:pStyle w:val="PL"/>
        <w:rPr>
          <w:rFonts w:cs="Courier New"/>
          <w:szCs w:val="16"/>
        </w:rPr>
      </w:pPr>
      <w:r w:rsidRPr="004F31BC">
        <w:rPr>
          <w:rFonts w:cs="Courier New"/>
          <w:szCs w:val="16"/>
        </w:rPr>
        <w:t xml:space="preserve">      "</w:t>
      </w:r>
      <w:r w:rsidRPr="00285AEC">
        <w:rPr>
          <w:rFonts w:eastAsia="Yu Mincho" w:cs="Courier New"/>
          <w:szCs w:val="16"/>
        </w:rPr>
        <w:t>ListOfCelllevelConfigurationStructures</w:t>
      </w:r>
      <w:r>
        <w:rPr>
          <w:rFonts w:eastAsia="Yu Mincho" w:cs="Courier New"/>
          <w:szCs w:val="16"/>
        </w:rPr>
        <w:t>ForQuery</w:t>
      </w:r>
      <w:r w:rsidRPr="004F31BC">
        <w:rPr>
          <w:rFonts w:cs="Courier New"/>
          <w:szCs w:val="16"/>
        </w:rPr>
        <w:t>": {</w:t>
      </w:r>
    </w:p>
    <w:p w14:paraId="4D9E60C6" w14:textId="77777777" w:rsidR="00A15379" w:rsidRPr="004F31BC" w:rsidRDefault="00A15379" w:rsidP="00A15379">
      <w:pPr>
        <w:pStyle w:val="PL"/>
        <w:rPr>
          <w:rFonts w:cs="Courier New"/>
          <w:szCs w:val="16"/>
        </w:rPr>
      </w:pPr>
      <w:r w:rsidRPr="004F31BC">
        <w:rPr>
          <w:rFonts w:cs="Courier New"/>
          <w:szCs w:val="16"/>
        </w:rPr>
        <w:t xml:space="preserve">        "type": "array",</w:t>
      </w:r>
    </w:p>
    <w:p w14:paraId="4FF359EE" w14:textId="77777777" w:rsidR="00A15379" w:rsidRPr="004F31BC" w:rsidRDefault="00A15379" w:rsidP="00A15379">
      <w:pPr>
        <w:pStyle w:val="PL"/>
        <w:rPr>
          <w:rFonts w:cs="Courier New"/>
          <w:szCs w:val="16"/>
        </w:rPr>
      </w:pPr>
      <w:r w:rsidRPr="004F31BC">
        <w:rPr>
          <w:rFonts w:cs="Courier New"/>
          <w:szCs w:val="16"/>
        </w:rPr>
        <w:t xml:space="preserve">        "items": {</w:t>
      </w:r>
    </w:p>
    <w:p w14:paraId="45CDDCAC" w14:textId="77777777" w:rsidR="00A15379" w:rsidRDefault="00A15379" w:rsidP="00A15379">
      <w:pPr>
        <w:pStyle w:val="PL"/>
        <w:rPr>
          <w:rFonts w:cs="Courier New"/>
          <w:szCs w:val="16"/>
        </w:rPr>
      </w:pPr>
      <w:r w:rsidRPr="004F31BC">
        <w:rPr>
          <w:rFonts w:cs="Courier New"/>
          <w:szCs w:val="16"/>
        </w:rPr>
        <w:t xml:space="preserve">          "$ref": "#/components/schemas/</w:t>
      </w:r>
      <w:r w:rsidRPr="00285AEC">
        <w:rPr>
          <w:rFonts w:eastAsia="Yu Mincho" w:cs="Courier New"/>
          <w:szCs w:val="16"/>
        </w:rPr>
        <w:t>CelllevelConfigurationStructures</w:t>
      </w:r>
      <w:r>
        <w:rPr>
          <w:rFonts w:eastAsia="Yu Mincho" w:cs="Courier New"/>
          <w:szCs w:val="16"/>
        </w:rPr>
        <w:t>ForQuery</w:t>
      </w:r>
      <w:r w:rsidRPr="004F31BC">
        <w:rPr>
          <w:rFonts w:cs="Courier New"/>
          <w:szCs w:val="16"/>
        </w:rPr>
        <w:t>"</w:t>
      </w:r>
    </w:p>
    <w:p w14:paraId="05978AD4" w14:textId="77777777" w:rsidR="00A15379" w:rsidRPr="004F31BC" w:rsidRDefault="00A15379" w:rsidP="00A15379">
      <w:pPr>
        <w:pStyle w:val="PL"/>
        <w:rPr>
          <w:rFonts w:cs="Courier New"/>
          <w:szCs w:val="16"/>
        </w:rPr>
      </w:pPr>
      <w:r w:rsidRPr="004F31BC">
        <w:rPr>
          <w:rFonts w:cs="Courier New"/>
          <w:szCs w:val="16"/>
        </w:rPr>
        <w:t xml:space="preserve">        }</w:t>
      </w:r>
    </w:p>
    <w:p w14:paraId="21B5A06A" w14:textId="77777777" w:rsidR="00A15379" w:rsidRDefault="00A15379" w:rsidP="00A15379">
      <w:pPr>
        <w:pStyle w:val="PL"/>
        <w:rPr>
          <w:rFonts w:cs="Courier New"/>
          <w:szCs w:val="16"/>
        </w:rPr>
      </w:pPr>
      <w:r w:rsidRPr="004F31BC">
        <w:rPr>
          <w:rFonts w:cs="Courier New"/>
          <w:szCs w:val="16"/>
        </w:rPr>
        <w:t xml:space="preserve">      },</w:t>
      </w:r>
    </w:p>
    <w:p w14:paraId="4FD7BB3A" w14:textId="77777777" w:rsidR="00A15379" w:rsidRPr="004F31BC" w:rsidRDefault="00A15379" w:rsidP="00A15379">
      <w:pPr>
        <w:pStyle w:val="PL"/>
        <w:rPr>
          <w:rFonts w:cs="Courier New"/>
          <w:szCs w:val="16"/>
        </w:rPr>
      </w:pPr>
      <w:r w:rsidRPr="004F31BC">
        <w:rPr>
          <w:rFonts w:cs="Courier New"/>
          <w:szCs w:val="16"/>
        </w:rPr>
        <w:t xml:space="preserve">      "</w:t>
      </w:r>
      <w:r w:rsidRPr="00285AEC">
        <w:rPr>
          <w:rFonts w:eastAsia="Yu Mincho" w:cs="Courier New"/>
          <w:szCs w:val="16"/>
        </w:rPr>
        <w:t>CelllevelConfigurationStructures</w:t>
      </w:r>
      <w:r>
        <w:rPr>
          <w:rFonts w:eastAsia="Yu Mincho" w:cs="Courier New"/>
          <w:szCs w:val="16"/>
        </w:rPr>
        <w:t>ForQuery</w:t>
      </w:r>
      <w:r w:rsidRPr="004F31BC">
        <w:rPr>
          <w:rFonts w:cs="Courier New"/>
          <w:szCs w:val="16"/>
        </w:rPr>
        <w:t>": {</w:t>
      </w:r>
    </w:p>
    <w:p w14:paraId="22368D2B" w14:textId="77777777" w:rsidR="00A15379" w:rsidRPr="004F31BC" w:rsidRDefault="00A15379" w:rsidP="00A15379">
      <w:pPr>
        <w:pStyle w:val="PL"/>
        <w:rPr>
          <w:rFonts w:cs="Courier New"/>
          <w:szCs w:val="16"/>
        </w:rPr>
      </w:pPr>
      <w:r w:rsidRPr="004F31BC">
        <w:rPr>
          <w:rFonts w:cs="Courier New"/>
          <w:szCs w:val="16"/>
        </w:rPr>
        <w:t xml:space="preserve">        "type": "</w:t>
      </w:r>
      <w:r>
        <w:rPr>
          <w:rFonts w:cs="Courier New"/>
          <w:szCs w:val="16"/>
        </w:rPr>
        <w:t>object</w:t>
      </w:r>
      <w:r w:rsidRPr="004F31BC">
        <w:rPr>
          <w:rFonts w:cs="Courier New"/>
          <w:szCs w:val="16"/>
        </w:rPr>
        <w:t>",</w:t>
      </w:r>
    </w:p>
    <w:p w14:paraId="21D27015" w14:textId="77777777" w:rsidR="00A15379" w:rsidRPr="004F31BC" w:rsidRDefault="00A15379" w:rsidP="00A15379">
      <w:pPr>
        <w:pStyle w:val="PL"/>
        <w:rPr>
          <w:rFonts w:cs="Courier New"/>
          <w:szCs w:val="16"/>
        </w:rPr>
      </w:pPr>
      <w:r w:rsidRPr="004F31BC">
        <w:rPr>
          <w:rFonts w:cs="Courier New"/>
          <w:szCs w:val="16"/>
        </w:rPr>
        <w:t xml:space="preserve">        "properties": {</w:t>
      </w:r>
    </w:p>
    <w:p w14:paraId="212297B8" w14:textId="77777777" w:rsidR="00A15379" w:rsidRPr="004F31BC" w:rsidRDefault="00A15379" w:rsidP="00A15379">
      <w:pPr>
        <w:pStyle w:val="PL"/>
        <w:rPr>
          <w:rFonts w:cs="Courier New"/>
          <w:szCs w:val="16"/>
        </w:rPr>
      </w:pPr>
      <w:r w:rsidRPr="004F31BC">
        <w:rPr>
          <w:rFonts w:cs="Courier New"/>
          <w:szCs w:val="16"/>
        </w:rPr>
        <w:t xml:space="preserve">          "ranConfigurationStructureName": {"type": "string"},</w:t>
      </w:r>
    </w:p>
    <w:p w14:paraId="47232943" w14:textId="77777777" w:rsidR="00A15379" w:rsidRPr="004F31BC" w:rsidRDefault="00A15379" w:rsidP="00A15379">
      <w:pPr>
        <w:pStyle w:val="PL"/>
        <w:rPr>
          <w:rFonts w:cs="Courier New"/>
          <w:szCs w:val="16"/>
        </w:rPr>
      </w:pPr>
      <w:r w:rsidRPr="004F31BC">
        <w:rPr>
          <w:rFonts w:cs="Courier New"/>
          <w:szCs w:val="16"/>
        </w:rPr>
        <w:t xml:space="preserve">          "listOfAttributes": {</w:t>
      </w:r>
    </w:p>
    <w:p w14:paraId="2AF2CAC1" w14:textId="77777777" w:rsidR="00A15379" w:rsidRPr="004F31BC" w:rsidRDefault="00A15379" w:rsidP="00A15379">
      <w:pPr>
        <w:pStyle w:val="PL"/>
        <w:rPr>
          <w:rFonts w:cs="Courier New"/>
          <w:szCs w:val="16"/>
        </w:rPr>
      </w:pPr>
      <w:r w:rsidRPr="004F31BC">
        <w:rPr>
          <w:rFonts w:cs="Courier New"/>
          <w:szCs w:val="16"/>
        </w:rPr>
        <w:t xml:space="preserve">            "type": "array",</w:t>
      </w:r>
    </w:p>
    <w:p w14:paraId="3F5918AB" w14:textId="77777777" w:rsidR="00A15379" w:rsidRPr="004F31BC" w:rsidRDefault="00A15379" w:rsidP="00A15379">
      <w:pPr>
        <w:pStyle w:val="PL"/>
        <w:rPr>
          <w:rFonts w:cs="Courier New"/>
          <w:szCs w:val="16"/>
        </w:rPr>
      </w:pPr>
      <w:r w:rsidRPr="004F31BC">
        <w:rPr>
          <w:rFonts w:cs="Courier New"/>
          <w:szCs w:val="16"/>
        </w:rPr>
        <w:t xml:space="preserve">            "items": {</w:t>
      </w:r>
    </w:p>
    <w:p w14:paraId="581427B2" w14:textId="77777777" w:rsidR="00A15379" w:rsidRPr="004F31BC" w:rsidRDefault="00A15379" w:rsidP="00A15379">
      <w:pPr>
        <w:pStyle w:val="PL"/>
        <w:rPr>
          <w:rFonts w:cs="Courier New"/>
          <w:szCs w:val="16"/>
        </w:rPr>
      </w:pPr>
      <w:r w:rsidRPr="004F31BC">
        <w:rPr>
          <w:rFonts w:cs="Courier New"/>
          <w:szCs w:val="16"/>
        </w:rPr>
        <w:t xml:space="preserve">              "$ref": "#/components/schemas/AttributeName"</w:t>
      </w:r>
    </w:p>
    <w:p w14:paraId="1843ADC2" w14:textId="77777777" w:rsidR="00A15379" w:rsidRPr="004F31BC" w:rsidRDefault="00A15379" w:rsidP="00A15379">
      <w:pPr>
        <w:pStyle w:val="PL"/>
        <w:rPr>
          <w:rFonts w:cs="Courier New"/>
          <w:szCs w:val="16"/>
        </w:rPr>
      </w:pPr>
      <w:r w:rsidRPr="004F31BC">
        <w:rPr>
          <w:rFonts w:cs="Courier New"/>
          <w:szCs w:val="16"/>
        </w:rPr>
        <w:t xml:space="preserve">            }</w:t>
      </w:r>
    </w:p>
    <w:p w14:paraId="776DBA00" w14:textId="77777777" w:rsidR="00A15379" w:rsidRPr="004F31BC" w:rsidRDefault="00A15379" w:rsidP="00A15379">
      <w:pPr>
        <w:pStyle w:val="PL"/>
        <w:rPr>
          <w:rFonts w:cs="Courier New"/>
          <w:szCs w:val="16"/>
        </w:rPr>
      </w:pPr>
      <w:r w:rsidRPr="004F31BC">
        <w:rPr>
          <w:rFonts w:cs="Courier New"/>
          <w:szCs w:val="16"/>
        </w:rPr>
        <w:t xml:space="preserve">          }</w:t>
      </w:r>
    </w:p>
    <w:p w14:paraId="478579A0" w14:textId="77777777" w:rsidR="00A15379" w:rsidRDefault="00A15379" w:rsidP="00A15379">
      <w:pPr>
        <w:pStyle w:val="PL"/>
        <w:rPr>
          <w:rFonts w:cs="Courier New"/>
          <w:szCs w:val="16"/>
        </w:rPr>
      </w:pPr>
      <w:r w:rsidRPr="004F31BC">
        <w:rPr>
          <w:rFonts w:cs="Courier New"/>
          <w:szCs w:val="16"/>
        </w:rPr>
        <w:t xml:space="preserve">        }</w:t>
      </w:r>
      <w:r>
        <w:rPr>
          <w:rFonts w:cs="Courier New"/>
          <w:szCs w:val="16"/>
        </w:rPr>
        <w:t>,</w:t>
      </w:r>
    </w:p>
    <w:p w14:paraId="6697D10E" w14:textId="77777777" w:rsidR="00A15379" w:rsidRPr="004F31BC" w:rsidRDefault="00A15379" w:rsidP="00A15379">
      <w:pPr>
        <w:pStyle w:val="PL"/>
        <w:rPr>
          <w:rFonts w:cs="Courier New"/>
          <w:szCs w:val="16"/>
        </w:rPr>
      </w:pPr>
      <w:r w:rsidRPr="004F31BC">
        <w:rPr>
          <w:rFonts w:cs="Courier New"/>
          <w:szCs w:val="16"/>
        </w:rPr>
        <w:t xml:space="preserve">        "required": ["ranConfigurationStructureName"]</w:t>
      </w:r>
    </w:p>
    <w:p w14:paraId="693BEF6F" w14:textId="77777777" w:rsidR="00A15379" w:rsidRPr="004F31BC" w:rsidRDefault="00A15379" w:rsidP="00A15379">
      <w:pPr>
        <w:pStyle w:val="PL"/>
        <w:rPr>
          <w:rFonts w:cs="Courier New"/>
          <w:szCs w:val="16"/>
        </w:rPr>
      </w:pPr>
      <w:r w:rsidRPr="004F31BC">
        <w:rPr>
          <w:rFonts w:cs="Courier New"/>
          <w:szCs w:val="16"/>
        </w:rPr>
        <w:t xml:space="preserve">      },</w:t>
      </w:r>
    </w:p>
    <w:p w14:paraId="3B5D5E00" w14:textId="77777777" w:rsidR="00A15379" w:rsidRPr="004F31BC" w:rsidRDefault="00A15379" w:rsidP="00A15379">
      <w:pPr>
        <w:pStyle w:val="PL"/>
        <w:rPr>
          <w:rFonts w:cs="Courier New"/>
          <w:szCs w:val="16"/>
        </w:rPr>
      </w:pPr>
      <w:r w:rsidRPr="004F31BC">
        <w:rPr>
          <w:rFonts w:cs="Courier New"/>
          <w:szCs w:val="16"/>
        </w:rPr>
        <w:t xml:space="preserve">      "RIC-Query-Outcome": {</w:t>
      </w:r>
    </w:p>
    <w:p w14:paraId="07EBF654" w14:textId="77777777" w:rsidR="00A15379" w:rsidRPr="004F31BC" w:rsidRDefault="00A15379" w:rsidP="00A15379">
      <w:pPr>
        <w:pStyle w:val="PL"/>
        <w:rPr>
          <w:rFonts w:cs="Courier New"/>
          <w:szCs w:val="16"/>
        </w:rPr>
      </w:pPr>
      <w:r w:rsidRPr="004F31BC">
        <w:rPr>
          <w:rFonts w:cs="Courier New"/>
          <w:szCs w:val="16"/>
        </w:rPr>
        <w:t xml:space="preserve">        "type": "object",</w:t>
      </w:r>
    </w:p>
    <w:p w14:paraId="02559D35" w14:textId="77777777" w:rsidR="00A15379" w:rsidRPr="004F31BC" w:rsidRDefault="00A15379" w:rsidP="00A15379">
      <w:pPr>
        <w:pStyle w:val="PL"/>
        <w:rPr>
          <w:rFonts w:cs="Courier New"/>
          <w:szCs w:val="16"/>
        </w:rPr>
      </w:pPr>
      <w:r w:rsidRPr="004F31BC">
        <w:rPr>
          <w:rFonts w:cs="Courier New"/>
          <w:szCs w:val="16"/>
        </w:rPr>
        <w:t xml:space="preserve">        "properties": {</w:t>
      </w:r>
    </w:p>
    <w:p w14:paraId="297C9F92" w14:textId="080BFED8" w:rsidR="00A15379" w:rsidRPr="004F31BC" w:rsidRDefault="00A15379" w:rsidP="00A15379">
      <w:pPr>
        <w:pStyle w:val="PL"/>
        <w:rPr>
          <w:rFonts w:cs="Courier New"/>
          <w:szCs w:val="16"/>
        </w:rPr>
      </w:pPr>
      <w:r w:rsidRPr="004F31BC">
        <w:rPr>
          <w:rFonts w:cs="Courier New"/>
          <w:szCs w:val="16"/>
        </w:rPr>
        <w:t xml:space="preserve">          "query</w:t>
      </w:r>
      <w:r w:rsidR="008C6D65">
        <w:rPr>
          <w:rFonts w:cs="Courier New"/>
          <w:szCs w:val="16"/>
        </w:rPr>
        <w:t>Outcome</w:t>
      </w:r>
      <w:r w:rsidRPr="004F31BC">
        <w:rPr>
          <w:rFonts w:cs="Courier New"/>
          <w:szCs w:val="16"/>
        </w:rPr>
        <w:t>Format": {"$ref": "#/components/schemas/QueryOutcomeFormat"}</w:t>
      </w:r>
    </w:p>
    <w:p w14:paraId="2D02690D" w14:textId="77777777" w:rsidR="00A15379" w:rsidRPr="004F31BC" w:rsidRDefault="00A15379" w:rsidP="00A15379">
      <w:pPr>
        <w:pStyle w:val="PL"/>
        <w:rPr>
          <w:rFonts w:cs="Courier New"/>
          <w:szCs w:val="16"/>
        </w:rPr>
      </w:pPr>
      <w:r w:rsidRPr="004F31BC">
        <w:rPr>
          <w:rFonts w:cs="Courier New"/>
          <w:szCs w:val="16"/>
        </w:rPr>
        <w:t xml:space="preserve">        },</w:t>
      </w:r>
    </w:p>
    <w:p w14:paraId="5084ED5D" w14:textId="77777777" w:rsidR="00A15379" w:rsidRPr="004F31BC" w:rsidRDefault="00A15379" w:rsidP="00A15379">
      <w:pPr>
        <w:pStyle w:val="PL"/>
        <w:rPr>
          <w:rFonts w:cs="Courier New"/>
          <w:szCs w:val="16"/>
        </w:rPr>
      </w:pPr>
      <w:r w:rsidRPr="004F31BC">
        <w:rPr>
          <w:rFonts w:cs="Courier New"/>
          <w:szCs w:val="16"/>
        </w:rPr>
        <w:t xml:space="preserve">        "required": ["queryOutcomeFormat"]</w:t>
      </w:r>
    </w:p>
    <w:p w14:paraId="1692FA3B" w14:textId="77777777" w:rsidR="00A15379" w:rsidRPr="004F31BC" w:rsidRDefault="00A15379" w:rsidP="00A15379">
      <w:pPr>
        <w:pStyle w:val="PL"/>
        <w:rPr>
          <w:rFonts w:cs="Courier New"/>
          <w:szCs w:val="16"/>
        </w:rPr>
      </w:pPr>
      <w:r w:rsidRPr="004F31BC">
        <w:rPr>
          <w:rFonts w:cs="Courier New"/>
          <w:szCs w:val="16"/>
        </w:rPr>
        <w:t xml:space="preserve">      },</w:t>
      </w:r>
    </w:p>
    <w:p w14:paraId="1F965D10" w14:textId="77777777" w:rsidR="00A15379" w:rsidRPr="004F31BC" w:rsidRDefault="00A15379" w:rsidP="00A15379">
      <w:pPr>
        <w:pStyle w:val="PL"/>
        <w:rPr>
          <w:rFonts w:cs="Courier New"/>
          <w:szCs w:val="16"/>
        </w:rPr>
      </w:pPr>
      <w:r w:rsidRPr="004F31BC">
        <w:rPr>
          <w:rFonts w:cs="Courier New"/>
          <w:szCs w:val="16"/>
        </w:rPr>
        <w:t xml:space="preserve">      "QueryOutcomeFormat": {</w:t>
      </w:r>
    </w:p>
    <w:p w14:paraId="667CE80E" w14:textId="77777777" w:rsidR="00A15379" w:rsidRPr="004F31BC" w:rsidRDefault="00A15379" w:rsidP="00A15379">
      <w:pPr>
        <w:pStyle w:val="PL"/>
        <w:rPr>
          <w:rFonts w:cs="Courier New"/>
          <w:szCs w:val="16"/>
        </w:rPr>
      </w:pPr>
      <w:r w:rsidRPr="004F31BC">
        <w:rPr>
          <w:rFonts w:cs="Courier New"/>
          <w:szCs w:val="16"/>
        </w:rPr>
        <w:t xml:space="preserve">        "oneOf": [</w:t>
      </w:r>
    </w:p>
    <w:p w14:paraId="60DF5898" w14:textId="77777777" w:rsidR="00A15379" w:rsidRPr="004F31BC" w:rsidRDefault="00A15379" w:rsidP="00A15379">
      <w:pPr>
        <w:pStyle w:val="PL"/>
        <w:rPr>
          <w:rFonts w:cs="Courier New"/>
          <w:szCs w:val="16"/>
        </w:rPr>
      </w:pPr>
      <w:r w:rsidRPr="004F31BC">
        <w:rPr>
          <w:rFonts w:cs="Courier New"/>
          <w:szCs w:val="16"/>
        </w:rPr>
        <w:t xml:space="preserve">          {</w:t>
      </w:r>
    </w:p>
    <w:p w14:paraId="7356B48E" w14:textId="77777777" w:rsidR="00A15379" w:rsidRPr="004F31BC" w:rsidRDefault="00A15379" w:rsidP="00A15379">
      <w:pPr>
        <w:pStyle w:val="PL"/>
        <w:rPr>
          <w:rFonts w:cs="Courier New"/>
          <w:szCs w:val="16"/>
        </w:rPr>
      </w:pPr>
      <w:r w:rsidRPr="004F31BC">
        <w:rPr>
          <w:rFonts w:cs="Courier New"/>
          <w:szCs w:val="16"/>
        </w:rPr>
        <w:t xml:space="preserve">            "$ref": "#/components/schemas/E2SM-CCC-QueryOutcomeFormat1"</w:t>
      </w:r>
    </w:p>
    <w:p w14:paraId="605996A8" w14:textId="77777777" w:rsidR="00A15379" w:rsidRPr="004F31BC" w:rsidRDefault="00A15379" w:rsidP="00A15379">
      <w:pPr>
        <w:pStyle w:val="PL"/>
        <w:rPr>
          <w:rFonts w:cs="Courier New"/>
          <w:szCs w:val="16"/>
        </w:rPr>
      </w:pPr>
      <w:r w:rsidRPr="004F31BC">
        <w:rPr>
          <w:rFonts w:cs="Courier New"/>
          <w:szCs w:val="16"/>
        </w:rPr>
        <w:t xml:space="preserve">          }</w:t>
      </w:r>
      <w:r>
        <w:rPr>
          <w:rFonts w:cs="Courier New"/>
          <w:szCs w:val="16"/>
        </w:rPr>
        <w:t>,</w:t>
      </w:r>
    </w:p>
    <w:p w14:paraId="67F59A99" w14:textId="77777777" w:rsidR="00A15379" w:rsidRPr="004F31BC" w:rsidRDefault="00A15379" w:rsidP="00A15379">
      <w:pPr>
        <w:pStyle w:val="PL"/>
        <w:rPr>
          <w:rFonts w:cs="Courier New"/>
          <w:szCs w:val="16"/>
        </w:rPr>
      </w:pPr>
      <w:r w:rsidRPr="004F31BC">
        <w:rPr>
          <w:rFonts w:cs="Courier New"/>
          <w:szCs w:val="16"/>
        </w:rPr>
        <w:t xml:space="preserve">          {</w:t>
      </w:r>
    </w:p>
    <w:p w14:paraId="5438CB2E" w14:textId="77777777" w:rsidR="00A15379" w:rsidRPr="004F31BC" w:rsidRDefault="00A15379" w:rsidP="00A15379">
      <w:pPr>
        <w:pStyle w:val="PL"/>
        <w:rPr>
          <w:rFonts w:cs="Courier New"/>
          <w:szCs w:val="16"/>
        </w:rPr>
      </w:pPr>
      <w:r w:rsidRPr="004F31BC">
        <w:rPr>
          <w:rFonts w:cs="Courier New"/>
          <w:szCs w:val="16"/>
        </w:rPr>
        <w:t xml:space="preserve">            "$ref": "#/components/schemas/E2SM-CCC-QueryOutcomeFormat2"</w:t>
      </w:r>
    </w:p>
    <w:p w14:paraId="21D77742" w14:textId="77777777" w:rsidR="00A15379" w:rsidRPr="004F31BC" w:rsidRDefault="00A15379" w:rsidP="00A15379">
      <w:pPr>
        <w:pStyle w:val="PL"/>
        <w:rPr>
          <w:rFonts w:cs="Courier New"/>
          <w:szCs w:val="16"/>
        </w:rPr>
      </w:pPr>
      <w:r w:rsidRPr="004F31BC">
        <w:rPr>
          <w:rFonts w:cs="Courier New"/>
          <w:szCs w:val="16"/>
        </w:rPr>
        <w:t xml:space="preserve">          }</w:t>
      </w:r>
    </w:p>
    <w:p w14:paraId="6206E6C2" w14:textId="77777777" w:rsidR="00A15379" w:rsidRPr="004F31BC" w:rsidRDefault="00A15379" w:rsidP="00A15379">
      <w:pPr>
        <w:pStyle w:val="PL"/>
        <w:rPr>
          <w:rFonts w:cs="Courier New"/>
          <w:szCs w:val="16"/>
        </w:rPr>
      </w:pPr>
      <w:r w:rsidRPr="004F31BC">
        <w:rPr>
          <w:rFonts w:cs="Courier New"/>
          <w:szCs w:val="16"/>
        </w:rPr>
        <w:t xml:space="preserve">        ]</w:t>
      </w:r>
    </w:p>
    <w:p w14:paraId="3DCF7AC4" w14:textId="77777777" w:rsidR="00A15379" w:rsidRPr="004F31BC" w:rsidRDefault="00A15379" w:rsidP="00A15379">
      <w:pPr>
        <w:pStyle w:val="PL"/>
        <w:rPr>
          <w:rFonts w:cs="Courier New"/>
          <w:szCs w:val="16"/>
        </w:rPr>
      </w:pPr>
      <w:r w:rsidRPr="004F31BC">
        <w:rPr>
          <w:rFonts w:cs="Courier New"/>
          <w:szCs w:val="16"/>
        </w:rPr>
        <w:t xml:space="preserve">      },</w:t>
      </w:r>
    </w:p>
    <w:p w14:paraId="5BA58652" w14:textId="77777777" w:rsidR="00A15379" w:rsidRPr="004F31BC" w:rsidRDefault="00A15379" w:rsidP="00A15379">
      <w:pPr>
        <w:pStyle w:val="PL"/>
        <w:rPr>
          <w:rFonts w:cs="Courier New"/>
          <w:szCs w:val="16"/>
        </w:rPr>
      </w:pPr>
      <w:r w:rsidRPr="004F31BC">
        <w:rPr>
          <w:rFonts w:cs="Courier New"/>
          <w:szCs w:val="16"/>
        </w:rPr>
        <w:t xml:space="preserve">      "E2SM-CCC-QueryOutcomeFormat1": {</w:t>
      </w:r>
    </w:p>
    <w:p w14:paraId="781EDED0" w14:textId="77777777" w:rsidR="00A15379" w:rsidRPr="004F31BC" w:rsidRDefault="00A15379" w:rsidP="00A15379">
      <w:pPr>
        <w:pStyle w:val="PL"/>
        <w:rPr>
          <w:rFonts w:cs="Courier New"/>
          <w:szCs w:val="16"/>
        </w:rPr>
      </w:pPr>
      <w:r w:rsidRPr="004F31BC">
        <w:rPr>
          <w:rFonts w:cs="Courier New"/>
          <w:szCs w:val="16"/>
        </w:rPr>
        <w:t xml:space="preserve">        "type": "object",</w:t>
      </w:r>
    </w:p>
    <w:p w14:paraId="5356C866" w14:textId="77777777" w:rsidR="00A15379" w:rsidRPr="004F31BC" w:rsidRDefault="00A15379" w:rsidP="00A15379">
      <w:pPr>
        <w:pStyle w:val="PL"/>
        <w:rPr>
          <w:rFonts w:cs="Courier New"/>
          <w:szCs w:val="16"/>
        </w:rPr>
      </w:pPr>
      <w:r w:rsidRPr="004F31BC">
        <w:rPr>
          <w:rFonts w:cs="Courier New"/>
          <w:szCs w:val="16"/>
        </w:rPr>
        <w:t xml:space="preserve">        "properties": {</w:t>
      </w:r>
    </w:p>
    <w:p w14:paraId="4352CE31" w14:textId="77777777" w:rsidR="00A15379" w:rsidRPr="004F31BC" w:rsidRDefault="00A15379" w:rsidP="00A15379">
      <w:pPr>
        <w:pStyle w:val="PL"/>
        <w:rPr>
          <w:rFonts w:cs="Courier New"/>
          <w:szCs w:val="16"/>
        </w:rPr>
      </w:pPr>
      <w:r w:rsidRPr="004F31BC">
        <w:rPr>
          <w:rFonts w:cs="Courier New"/>
          <w:szCs w:val="16"/>
        </w:rPr>
        <w:t xml:space="preserve">          "listOfConfigurationStructures</w:t>
      </w:r>
      <w:r>
        <w:rPr>
          <w:rFonts w:cs="Courier New"/>
          <w:szCs w:val="16"/>
        </w:rPr>
        <w:t>ToBe</w:t>
      </w:r>
      <w:r w:rsidRPr="004F31BC">
        <w:rPr>
          <w:rFonts w:cs="Courier New"/>
          <w:szCs w:val="16"/>
        </w:rPr>
        <w:t>Reported</w:t>
      </w:r>
      <w:r>
        <w:rPr>
          <w:rFonts w:cs="Courier New"/>
          <w:szCs w:val="16"/>
        </w:rPr>
        <w:t>ForQuery</w:t>
      </w:r>
      <w:r w:rsidRPr="004F31BC">
        <w:rPr>
          <w:rFonts w:cs="Courier New"/>
          <w:szCs w:val="16"/>
        </w:rPr>
        <w:t>": {"$ref": "#/components/schemas/ListOfConfigurationStructures</w:t>
      </w:r>
      <w:r>
        <w:rPr>
          <w:rFonts w:cs="Courier New"/>
          <w:szCs w:val="16"/>
        </w:rPr>
        <w:t>ToBe</w:t>
      </w:r>
      <w:r w:rsidRPr="004F31BC">
        <w:rPr>
          <w:rFonts w:cs="Courier New"/>
          <w:szCs w:val="16"/>
        </w:rPr>
        <w:t>Reported</w:t>
      </w:r>
      <w:r>
        <w:rPr>
          <w:rFonts w:cs="Courier New"/>
          <w:szCs w:val="16"/>
        </w:rPr>
        <w:t>ForQuery</w:t>
      </w:r>
      <w:r w:rsidRPr="004F31BC">
        <w:rPr>
          <w:rFonts w:cs="Courier New"/>
          <w:szCs w:val="16"/>
        </w:rPr>
        <w:t>"}</w:t>
      </w:r>
    </w:p>
    <w:p w14:paraId="5ABCFF2C" w14:textId="77777777" w:rsidR="00A15379" w:rsidRPr="004F31BC" w:rsidRDefault="00A15379" w:rsidP="00A15379">
      <w:pPr>
        <w:pStyle w:val="PL"/>
        <w:rPr>
          <w:rFonts w:cs="Courier New"/>
          <w:szCs w:val="16"/>
        </w:rPr>
      </w:pPr>
      <w:r w:rsidRPr="004F31BC">
        <w:rPr>
          <w:rFonts w:cs="Courier New"/>
          <w:szCs w:val="16"/>
        </w:rPr>
        <w:t xml:space="preserve">        },</w:t>
      </w:r>
    </w:p>
    <w:p w14:paraId="1F961EDE" w14:textId="77777777" w:rsidR="00A15379" w:rsidRPr="004F31BC" w:rsidRDefault="00A15379" w:rsidP="00A15379">
      <w:pPr>
        <w:pStyle w:val="PL"/>
        <w:rPr>
          <w:rFonts w:cs="Courier New"/>
          <w:szCs w:val="16"/>
        </w:rPr>
      </w:pPr>
      <w:r w:rsidRPr="004F31BC">
        <w:rPr>
          <w:rFonts w:cs="Courier New"/>
          <w:szCs w:val="16"/>
        </w:rPr>
        <w:t xml:space="preserve">        "required": ["listOfConfigurationStructures</w:t>
      </w:r>
      <w:r>
        <w:rPr>
          <w:rFonts w:cs="Courier New"/>
          <w:szCs w:val="16"/>
        </w:rPr>
        <w:t>ToBe</w:t>
      </w:r>
      <w:r w:rsidRPr="004F31BC">
        <w:rPr>
          <w:rFonts w:cs="Courier New"/>
          <w:szCs w:val="16"/>
        </w:rPr>
        <w:t>Reported</w:t>
      </w:r>
      <w:r>
        <w:rPr>
          <w:rFonts w:cs="Courier New"/>
          <w:szCs w:val="16"/>
        </w:rPr>
        <w:t>ForQuery</w:t>
      </w:r>
      <w:r w:rsidRPr="004F31BC">
        <w:rPr>
          <w:rFonts w:cs="Courier New"/>
          <w:szCs w:val="16"/>
        </w:rPr>
        <w:t>"]</w:t>
      </w:r>
    </w:p>
    <w:p w14:paraId="5D2AE2FE" w14:textId="77777777" w:rsidR="00A15379" w:rsidRPr="004F31BC" w:rsidRDefault="00A15379" w:rsidP="00A15379">
      <w:pPr>
        <w:pStyle w:val="PL"/>
        <w:rPr>
          <w:rFonts w:cs="Courier New"/>
          <w:szCs w:val="16"/>
        </w:rPr>
      </w:pPr>
      <w:r w:rsidRPr="004F31BC">
        <w:rPr>
          <w:rFonts w:cs="Courier New"/>
          <w:szCs w:val="16"/>
        </w:rPr>
        <w:t xml:space="preserve">      },</w:t>
      </w:r>
    </w:p>
    <w:p w14:paraId="51531AE4" w14:textId="77777777" w:rsidR="00A15379" w:rsidRPr="004F31BC" w:rsidRDefault="00A15379" w:rsidP="00A15379">
      <w:pPr>
        <w:pStyle w:val="PL"/>
        <w:rPr>
          <w:rFonts w:cs="Courier New"/>
          <w:szCs w:val="16"/>
        </w:rPr>
      </w:pPr>
      <w:r w:rsidRPr="004F31BC">
        <w:rPr>
          <w:rFonts w:cs="Courier New"/>
          <w:szCs w:val="16"/>
        </w:rPr>
        <w:t xml:space="preserve">      "ListOfConfigurationStructures</w:t>
      </w:r>
      <w:r>
        <w:rPr>
          <w:rFonts w:cs="Courier New"/>
          <w:szCs w:val="16"/>
        </w:rPr>
        <w:t>ToBe</w:t>
      </w:r>
      <w:r w:rsidRPr="004F31BC">
        <w:rPr>
          <w:rFonts w:cs="Courier New"/>
          <w:szCs w:val="16"/>
        </w:rPr>
        <w:t>Reported</w:t>
      </w:r>
      <w:r>
        <w:rPr>
          <w:rFonts w:cs="Courier New"/>
          <w:szCs w:val="16"/>
        </w:rPr>
        <w:t>ForQuery</w:t>
      </w:r>
      <w:r w:rsidRPr="004F31BC">
        <w:rPr>
          <w:rFonts w:cs="Courier New"/>
          <w:szCs w:val="16"/>
        </w:rPr>
        <w:t>": {</w:t>
      </w:r>
    </w:p>
    <w:p w14:paraId="7C3B76E3" w14:textId="77777777" w:rsidR="00A15379" w:rsidRPr="004F31BC" w:rsidRDefault="00A15379" w:rsidP="00A15379">
      <w:pPr>
        <w:pStyle w:val="PL"/>
        <w:rPr>
          <w:rFonts w:cs="Courier New"/>
          <w:szCs w:val="16"/>
        </w:rPr>
      </w:pPr>
      <w:r w:rsidRPr="004F31BC">
        <w:rPr>
          <w:rFonts w:cs="Courier New"/>
          <w:szCs w:val="16"/>
        </w:rPr>
        <w:t xml:space="preserve">        "type": "array",</w:t>
      </w:r>
    </w:p>
    <w:p w14:paraId="104CEF68" w14:textId="77777777" w:rsidR="00A15379" w:rsidRPr="004F31BC" w:rsidRDefault="00A15379" w:rsidP="00A15379">
      <w:pPr>
        <w:pStyle w:val="PL"/>
        <w:rPr>
          <w:rFonts w:cs="Courier New"/>
          <w:szCs w:val="16"/>
        </w:rPr>
      </w:pPr>
      <w:r w:rsidRPr="004F31BC">
        <w:rPr>
          <w:rFonts w:cs="Courier New"/>
          <w:szCs w:val="16"/>
        </w:rPr>
        <w:t xml:space="preserve">        "items": {</w:t>
      </w:r>
    </w:p>
    <w:p w14:paraId="728935E1" w14:textId="77777777" w:rsidR="00A15379" w:rsidRPr="004F31BC" w:rsidRDefault="00A15379" w:rsidP="00A15379">
      <w:pPr>
        <w:pStyle w:val="PL"/>
        <w:rPr>
          <w:rFonts w:cs="Courier New"/>
          <w:szCs w:val="16"/>
        </w:rPr>
      </w:pPr>
      <w:r w:rsidRPr="004F31BC">
        <w:rPr>
          <w:rFonts w:cs="Courier New"/>
          <w:szCs w:val="16"/>
        </w:rPr>
        <w:t xml:space="preserve">          "$ref": "#/components/schemas/ConfigurationStructures</w:t>
      </w:r>
      <w:r>
        <w:rPr>
          <w:rFonts w:cs="Courier New"/>
          <w:szCs w:val="16"/>
        </w:rPr>
        <w:t>ToBe</w:t>
      </w:r>
      <w:r w:rsidRPr="004F31BC">
        <w:rPr>
          <w:rFonts w:cs="Courier New"/>
          <w:szCs w:val="16"/>
        </w:rPr>
        <w:t>Reported</w:t>
      </w:r>
      <w:r>
        <w:rPr>
          <w:rFonts w:cs="Courier New"/>
          <w:szCs w:val="16"/>
        </w:rPr>
        <w:t>ForQuery</w:t>
      </w:r>
      <w:r w:rsidRPr="004F31BC">
        <w:rPr>
          <w:rFonts w:cs="Courier New"/>
          <w:szCs w:val="16"/>
        </w:rPr>
        <w:t>"</w:t>
      </w:r>
    </w:p>
    <w:p w14:paraId="14E4F56C" w14:textId="77777777" w:rsidR="00A15379" w:rsidRPr="004F31BC" w:rsidRDefault="00A15379" w:rsidP="00A15379">
      <w:pPr>
        <w:pStyle w:val="PL"/>
        <w:rPr>
          <w:rFonts w:cs="Courier New"/>
          <w:szCs w:val="16"/>
        </w:rPr>
      </w:pPr>
      <w:r w:rsidRPr="004F31BC">
        <w:rPr>
          <w:rFonts w:cs="Courier New"/>
          <w:szCs w:val="16"/>
        </w:rPr>
        <w:t xml:space="preserve">        }</w:t>
      </w:r>
    </w:p>
    <w:p w14:paraId="2EA7ED4D" w14:textId="77777777" w:rsidR="00A15379" w:rsidRPr="004F31BC" w:rsidRDefault="00A15379" w:rsidP="00A15379">
      <w:pPr>
        <w:pStyle w:val="PL"/>
        <w:rPr>
          <w:rFonts w:cs="Courier New"/>
          <w:szCs w:val="16"/>
        </w:rPr>
      </w:pPr>
      <w:r w:rsidRPr="004F31BC">
        <w:rPr>
          <w:rFonts w:cs="Courier New"/>
          <w:szCs w:val="16"/>
        </w:rPr>
        <w:t xml:space="preserve">      },</w:t>
      </w:r>
    </w:p>
    <w:p w14:paraId="7B477E3B" w14:textId="77777777" w:rsidR="00A15379" w:rsidRPr="004F31BC" w:rsidRDefault="00A15379" w:rsidP="00A15379">
      <w:pPr>
        <w:pStyle w:val="PL"/>
        <w:rPr>
          <w:rFonts w:cs="Courier New"/>
          <w:szCs w:val="16"/>
        </w:rPr>
      </w:pPr>
      <w:r w:rsidRPr="004F31BC">
        <w:rPr>
          <w:rFonts w:cs="Courier New"/>
          <w:szCs w:val="16"/>
        </w:rPr>
        <w:t xml:space="preserve">      "ConfigurationStructures</w:t>
      </w:r>
      <w:r>
        <w:rPr>
          <w:rFonts w:cs="Courier New"/>
          <w:szCs w:val="16"/>
        </w:rPr>
        <w:t>ToBe</w:t>
      </w:r>
      <w:r w:rsidRPr="004F31BC">
        <w:rPr>
          <w:rFonts w:cs="Courier New"/>
          <w:szCs w:val="16"/>
        </w:rPr>
        <w:t>Reported</w:t>
      </w:r>
      <w:r>
        <w:rPr>
          <w:rFonts w:cs="Courier New"/>
          <w:szCs w:val="16"/>
        </w:rPr>
        <w:t>ForQuery</w:t>
      </w:r>
      <w:r w:rsidRPr="004F31BC">
        <w:rPr>
          <w:rFonts w:cs="Courier New"/>
          <w:szCs w:val="16"/>
        </w:rPr>
        <w:t>": {</w:t>
      </w:r>
    </w:p>
    <w:p w14:paraId="00C2A6C8" w14:textId="77777777" w:rsidR="00A15379" w:rsidRPr="004F31BC" w:rsidRDefault="00A15379" w:rsidP="00A15379">
      <w:pPr>
        <w:pStyle w:val="PL"/>
        <w:rPr>
          <w:rFonts w:cs="Courier New"/>
          <w:szCs w:val="16"/>
        </w:rPr>
      </w:pPr>
      <w:r w:rsidRPr="004F31BC">
        <w:rPr>
          <w:rFonts w:cs="Courier New"/>
          <w:szCs w:val="16"/>
        </w:rPr>
        <w:t xml:space="preserve">        "type": "object",</w:t>
      </w:r>
    </w:p>
    <w:p w14:paraId="4684F82F" w14:textId="77777777" w:rsidR="00A15379" w:rsidRPr="004F31BC" w:rsidRDefault="00A15379" w:rsidP="00A15379">
      <w:pPr>
        <w:pStyle w:val="PL"/>
        <w:rPr>
          <w:rFonts w:cs="Courier New"/>
          <w:szCs w:val="16"/>
        </w:rPr>
      </w:pPr>
      <w:r w:rsidRPr="004F31BC">
        <w:rPr>
          <w:rFonts w:cs="Courier New"/>
          <w:szCs w:val="16"/>
        </w:rPr>
        <w:t xml:space="preserve">        "properties": {</w:t>
      </w:r>
    </w:p>
    <w:p w14:paraId="7631FF62" w14:textId="77777777" w:rsidR="00A15379" w:rsidRPr="004F31BC" w:rsidRDefault="00A15379" w:rsidP="00A15379">
      <w:pPr>
        <w:pStyle w:val="PL"/>
        <w:rPr>
          <w:rFonts w:cs="Courier New"/>
          <w:szCs w:val="16"/>
        </w:rPr>
      </w:pPr>
      <w:r w:rsidRPr="004F31BC">
        <w:rPr>
          <w:rFonts w:cs="Courier New"/>
          <w:szCs w:val="16"/>
        </w:rPr>
        <w:t xml:space="preserve">          "ranConfigurationStructureName": {"type": "string"},</w:t>
      </w:r>
    </w:p>
    <w:p w14:paraId="771F55DF" w14:textId="77777777" w:rsidR="00A15379" w:rsidRPr="004F31BC" w:rsidRDefault="00A15379" w:rsidP="00A15379">
      <w:pPr>
        <w:pStyle w:val="PL"/>
        <w:rPr>
          <w:rFonts w:cs="Courier New"/>
          <w:szCs w:val="16"/>
        </w:rPr>
      </w:pPr>
      <w:r w:rsidRPr="004F31BC">
        <w:rPr>
          <w:rFonts w:cs="Courier New"/>
          <w:szCs w:val="16"/>
        </w:rPr>
        <w:t xml:space="preserve">          "valuesOfAttributes": { "$ref": "#/components/schemas/ValuesOfAttributes" }</w:t>
      </w:r>
    </w:p>
    <w:p w14:paraId="082E5536" w14:textId="77777777" w:rsidR="00A15379" w:rsidRPr="004F31BC" w:rsidRDefault="00A15379" w:rsidP="00A15379">
      <w:pPr>
        <w:pStyle w:val="PL"/>
        <w:rPr>
          <w:rFonts w:cs="Courier New"/>
          <w:szCs w:val="16"/>
        </w:rPr>
      </w:pPr>
      <w:r w:rsidRPr="004F31BC">
        <w:rPr>
          <w:rFonts w:cs="Courier New"/>
          <w:szCs w:val="16"/>
        </w:rPr>
        <w:t xml:space="preserve">        },</w:t>
      </w:r>
    </w:p>
    <w:p w14:paraId="74879C35" w14:textId="77777777" w:rsidR="00A15379" w:rsidRPr="004F31BC" w:rsidRDefault="00A15379" w:rsidP="00A15379">
      <w:pPr>
        <w:pStyle w:val="PL"/>
        <w:rPr>
          <w:rFonts w:cs="Courier New"/>
          <w:szCs w:val="16"/>
        </w:rPr>
      </w:pPr>
      <w:r w:rsidRPr="004F31BC">
        <w:rPr>
          <w:rFonts w:cs="Courier New"/>
          <w:szCs w:val="16"/>
        </w:rPr>
        <w:t xml:space="preserve">        "required": ["ranConfigurationStructureName", "valuesOfAttributes"]</w:t>
      </w:r>
    </w:p>
    <w:p w14:paraId="118081D0" w14:textId="77777777" w:rsidR="00A15379" w:rsidRPr="004F31BC" w:rsidRDefault="00A15379" w:rsidP="00A15379">
      <w:pPr>
        <w:pStyle w:val="PL"/>
        <w:rPr>
          <w:rFonts w:cs="Courier New"/>
          <w:szCs w:val="16"/>
        </w:rPr>
      </w:pPr>
      <w:r w:rsidRPr="004F31BC">
        <w:rPr>
          <w:rFonts w:cs="Courier New"/>
          <w:szCs w:val="16"/>
        </w:rPr>
        <w:t xml:space="preserve">      },</w:t>
      </w:r>
    </w:p>
    <w:p w14:paraId="0A00B30D" w14:textId="77777777" w:rsidR="00A15379" w:rsidRPr="004F31BC" w:rsidRDefault="00A15379" w:rsidP="00A15379">
      <w:pPr>
        <w:pStyle w:val="PL"/>
        <w:rPr>
          <w:rFonts w:cs="Courier New"/>
          <w:szCs w:val="16"/>
        </w:rPr>
      </w:pPr>
      <w:r w:rsidRPr="004F31BC">
        <w:rPr>
          <w:rFonts w:cs="Courier New"/>
          <w:szCs w:val="16"/>
        </w:rPr>
        <w:t xml:space="preserve">      "E2SM-CCC-QueryOutcomeFormat2": {</w:t>
      </w:r>
    </w:p>
    <w:p w14:paraId="57E1ACD3" w14:textId="77777777" w:rsidR="00A15379" w:rsidRPr="004F31BC" w:rsidRDefault="00A15379" w:rsidP="00A15379">
      <w:pPr>
        <w:pStyle w:val="PL"/>
        <w:rPr>
          <w:rFonts w:cs="Courier New"/>
          <w:szCs w:val="16"/>
        </w:rPr>
      </w:pPr>
      <w:r w:rsidRPr="004F31BC">
        <w:rPr>
          <w:rFonts w:cs="Courier New"/>
          <w:szCs w:val="16"/>
        </w:rPr>
        <w:t xml:space="preserve">        "type": "object",</w:t>
      </w:r>
    </w:p>
    <w:p w14:paraId="07AFEFD9" w14:textId="77777777" w:rsidR="00A15379" w:rsidRPr="004F31BC" w:rsidRDefault="00A15379" w:rsidP="00A15379">
      <w:pPr>
        <w:pStyle w:val="PL"/>
        <w:rPr>
          <w:rFonts w:cs="Courier New"/>
          <w:szCs w:val="16"/>
        </w:rPr>
      </w:pPr>
      <w:r w:rsidRPr="004F31BC">
        <w:rPr>
          <w:rFonts w:cs="Courier New"/>
          <w:szCs w:val="16"/>
        </w:rPr>
        <w:t xml:space="preserve">        "properties": {</w:t>
      </w:r>
    </w:p>
    <w:p w14:paraId="03911F78" w14:textId="77777777" w:rsidR="00A15379" w:rsidRPr="004F31BC" w:rsidRDefault="00A15379" w:rsidP="00A15379">
      <w:pPr>
        <w:pStyle w:val="PL"/>
        <w:rPr>
          <w:rFonts w:cs="Courier New"/>
          <w:szCs w:val="16"/>
        </w:rPr>
      </w:pPr>
      <w:r w:rsidRPr="004F31BC">
        <w:rPr>
          <w:rFonts w:cs="Courier New"/>
          <w:szCs w:val="16"/>
        </w:rPr>
        <w:t xml:space="preserve">          "listOf</w:t>
      </w:r>
      <w:r>
        <w:rPr>
          <w:rFonts w:cs="Courier New"/>
          <w:szCs w:val="16"/>
        </w:rPr>
        <w:t>CellsToBe</w:t>
      </w:r>
      <w:r w:rsidRPr="004F31BC">
        <w:rPr>
          <w:rFonts w:cs="Courier New"/>
          <w:szCs w:val="16"/>
        </w:rPr>
        <w:t>Reported</w:t>
      </w:r>
      <w:r>
        <w:rPr>
          <w:rFonts w:cs="Courier New"/>
          <w:szCs w:val="16"/>
        </w:rPr>
        <w:t>ForQuery</w:t>
      </w:r>
      <w:r w:rsidRPr="004F31BC">
        <w:rPr>
          <w:rFonts w:cs="Courier New"/>
          <w:szCs w:val="16"/>
        </w:rPr>
        <w:t>": {"$ref": "#/components/schemas/ListOf</w:t>
      </w:r>
      <w:r>
        <w:rPr>
          <w:rFonts w:cs="Courier New"/>
          <w:szCs w:val="16"/>
        </w:rPr>
        <w:t>CellsToBe</w:t>
      </w:r>
      <w:r w:rsidRPr="004F31BC">
        <w:rPr>
          <w:rFonts w:cs="Courier New"/>
          <w:szCs w:val="16"/>
        </w:rPr>
        <w:t>Reported</w:t>
      </w:r>
      <w:r>
        <w:rPr>
          <w:rFonts w:cs="Courier New"/>
          <w:szCs w:val="16"/>
        </w:rPr>
        <w:t>ForQuery</w:t>
      </w:r>
      <w:r w:rsidRPr="004F31BC">
        <w:rPr>
          <w:rFonts w:cs="Courier New"/>
          <w:szCs w:val="16"/>
        </w:rPr>
        <w:t>"}</w:t>
      </w:r>
    </w:p>
    <w:p w14:paraId="7170E494" w14:textId="77777777" w:rsidR="00A15379" w:rsidRPr="004F31BC" w:rsidRDefault="00A15379" w:rsidP="00A15379">
      <w:pPr>
        <w:pStyle w:val="PL"/>
        <w:rPr>
          <w:rFonts w:cs="Courier New"/>
          <w:szCs w:val="16"/>
        </w:rPr>
      </w:pPr>
      <w:r w:rsidRPr="004F31BC">
        <w:rPr>
          <w:rFonts w:cs="Courier New"/>
          <w:szCs w:val="16"/>
        </w:rPr>
        <w:t xml:space="preserve">        },</w:t>
      </w:r>
    </w:p>
    <w:p w14:paraId="12FE057E" w14:textId="77777777" w:rsidR="00A15379" w:rsidRPr="004F31BC" w:rsidRDefault="00A15379" w:rsidP="00A15379">
      <w:pPr>
        <w:pStyle w:val="PL"/>
        <w:rPr>
          <w:rFonts w:cs="Courier New"/>
          <w:szCs w:val="16"/>
        </w:rPr>
      </w:pPr>
      <w:r w:rsidRPr="004F31BC">
        <w:rPr>
          <w:rFonts w:cs="Courier New"/>
          <w:szCs w:val="16"/>
        </w:rPr>
        <w:t xml:space="preserve">        "required": ["listOf</w:t>
      </w:r>
      <w:r>
        <w:rPr>
          <w:rFonts w:cs="Courier New"/>
          <w:szCs w:val="16"/>
        </w:rPr>
        <w:t>CellsToBe</w:t>
      </w:r>
      <w:r w:rsidRPr="004F31BC">
        <w:rPr>
          <w:rFonts w:cs="Courier New"/>
          <w:szCs w:val="16"/>
        </w:rPr>
        <w:t>Reported</w:t>
      </w:r>
      <w:r>
        <w:rPr>
          <w:rFonts w:cs="Courier New"/>
          <w:szCs w:val="16"/>
        </w:rPr>
        <w:t>ForQuery</w:t>
      </w:r>
      <w:r w:rsidRPr="004F31BC">
        <w:rPr>
          <w:rFonts w:cs="Courier New"/>
          <w:szCs w:val="16"/>
        </w:rPr>
        <w:t>"]</w:t>
      </w:r>
    </w:p>
    <w:p w14:paraId="362572D7" w14:textId="77777777" w:rsidR="00A15379" w:rsidRPr="004F31BC" w:rsidRDefault="00A15379" w:rsidP="00A15379">
      <w:pPr>
        <w:pStyle w:val="PL"/>
        <w:rPr>
          <w:rFonts w:cs="Courier New"/>
          <w:szCs w:val="16"/>
        </w:rPr>
      </w:pPr>
      <w:r w:rsidRPr="004F31BC">
        <w:rPr>
          <w:rFonts w:cs="Courier New"/>
          <w:szCs w:val="16"/>
        </w:rPr>
        <w:t xml:space="preserve">      }</w:t>
      </w:r>
      <w:r>
        <w:rPr>
          <w:rFonts w:cs="Courier New"/>
          <w:szCs w:val="16"/>
        </w:rPr>
        <w:t>,</w:t>
      </w:r>
    </w:p>
    <w:p w14:paraId="55B36132" w14:textId="77777777" w:rsidR="00A15379" w:rsidRPr="004F31BC" w:rsidRDefault="00A15379" w:rsidP="00A15379">
      <w:pPr>
        <w:pStyle w:val="PL"/>
        <w:rPr>
          <w:rFonts w:cs="Courier New"/>
          <w:szCs w:val="16"/>
        </w:rPr>
      </w:pPr>
      <w:r w:rsidRPr="004F31BC">
        <w:rPr>
          <w:rFonts w:cs="Courier New"/>
          <w:szCs w:val="16"/>
        </w:rPr>
        <w:lastRenderedPageBreak/>
        <w:t xml:space="preserve">      "ListOf</w:t>
      </w:r>
      <w:r>
        <w:rPr>
          <w:rFonts w:cs="Courier New"/>
          <w:szCs w:val="16"/>
        </w:rPr>
        <w:t>CellsToBe</w:t>
      </w:r>
      <w:r w:rsidRPr="004F31BC">
        <w:rPr>
          <w:rFonts w:cs="Courier New"/>
          <w:szCs w:val="16"/>
        </w:rPr>
        <w:t>Reported</w:t>
      </w:r>
      <w:r>
        <w:rPr>
          <w:rFonts w:cs="Courier New"/>
          <w:szCs w:val="16"/>
        </w:rPr>
        <w:t>ForQuery</w:t>
      </w:r>
      <w:r w:rsidRPr="004F31BC">
        <w:rPr>
          <w:rFonts w:cs="Courier New"/>
          <w:szCs w:val="16"/>
        </w:rPr>
        <w:t>": {</w:t>
      </w:r>
    </w:p>
    <w:p w14:paraId="5DA492C1" w14:textId="77777777" w:rsidR="00A15379" w:rsidRPr="004F31BC" w:rsidRDefault="00A15379" w:rsidP="00A15379">
      <w:pPr>
        <w:pStyle w:val="PL"/>
        <w:rPr>
          <w:rFonts w:cs="Courier New"/>
          <w:szCs w:val="16"/>
        </w:rPr>
      </w:pPr>
      <w:r w:rsidRPr="004F31BC">
        <w:rPr>
          <w:rFonts w:cs="Courier New"/>
          <w:szCs w:val="16"/>
        </w:rPr>
        <w:t xml:space="preserve">        "type": "array",</w:t>
      </w:r>
    </w:p>
    <w:p w14:paraId="0D9EDCEB" w14:textId="77777777" w:rsidR="00A15379" w:rsidRPr="004F31BC" w:rsidRDefault="00A15379" w:rsidP="00A15379">
      <w:pPr>
        <w:pStyle w:val="PL"/>
        <w:rPr>
          <w:rFonts w:cs="Courier New"/>
          <w:szCs w:val="16"/>
        </w:rPr>
      </w:pPr>
      <w:r w:rsidRPr="004F31BC">
        <w:rPr>
          <w:rFonts w:cs="Courier New"/>
          <w:szCs w:val="16"/>
        </w:rPr>
        <w:t xml:space="preserve">        "items": {</w:t>
      </w:r>
    </w:p>
    <w:p w14:paraId="228DDEF1" w14:textId="77777777" w:rsidR="00A15379" w:rsidRPr="004F31BC" w:rsidRDefault="00A15379" w:rsidP="00A15379">
      <w:pPr>
        <w:pStyle w:val="PL"/>
        <w:rPr>
          <w:rFonts w:cs="Courier New"/>
          <w:szCs w:val="16"/>
        </w:rPr>
      </w:pPr>
      <w:r w:rsidRPr="004F31BC">
        <w:rPr>
          <w:rFonts w:cs="Courier New"/>
          <w:szCs w:val="16"/>
        </w:rPr>
        <w:t xml:space="preserve">          "$ref": "#/components/schemas/</w:t>
      </w:r>
      <w:r>
        <w:rPr>
          <w:rFonts w:cs="Courier New"/>
          <w:szCs w:val="16"/>
        </w:rPr>
        <w:t>CellsToBe</w:t>
      </w:r>
      <w:r w:rsidRPr="004F31BC">
        <w:rPr>
          <w:rFonts w:cs="Courier New"/>
          <w:szCs w:val="16"/>
        </w:rPr>
        <w:t>Reported</w:t>
      </w:r>
      <w:r>
        <w:rPr>
          <w:rFonts w:cs="Courier New"/>
          <w:szCs w:val="16"/>
        </w:rPr>
        <w:t>ForQuery</w:t>
      </w:r>
      <w:r w:rsidRPr="004F31BC">
        <w:rPr>
          <w:rFonts w:cs="Courier New"/>
          <w:szCs w:val="16"/>
        </w:rPr>
        <w:t>"</w:t>
      </w:r>
    </w:p>
    <w:p w14:paraId="37AE868A" w14:textId="77777777" w:rsidR="00A15379" w:rsidRPr="004F31BC" w:rsidRDefault="00A15379" w:rsidP="00A15379">
      <w:pPr>
        <w:pStyle w:val="PL"/>
        <w:rPr>
          <w:rFonts w:cs="Courier New"/>
          <w:szCs w:val="16"/>
        </w:rPr>
      </w:pPr>
      <w:r w:rsidRPr="004F31BC">
        <w:rPr>
          <w:rFonts w:cs="Courier New"/>
          <w:szCs w:val="16"/>
        </w:rPr>
        <w:t xml:space="preserve">        }</w:t>
      </w:r>
    </w:p>
    <w:p w14:paraId="3D6C1E72" w14:textId="77777777" w:rsidR="00A15379" w:rsidRDefault="00A15379" w:rsidP="00A15379">
      <w:pPr>
        <w:pStyle w:val="PL"/>
        <w:rPr>
          <w:rFonts w:cs="Courier New"/>
          <w:szCs w:val="16"/>
        </w:rPr>
      </w:pPr>
      <w:r w:rsidRPr="004F31BC">
        <w:rPr>
          <w:rFonts w:cs="Courier New"/>
          <w:szCs w:val="16"/>
        </w:rPr>
        <w:t xml:space="preserve">      }</w:t>
      </w:r>
      <w:r>
        <w:rPr>
          <w:rFonts w:cs="Courier New"/>
          <w:szCs w:val="16"/>
        </w:rPr>
        <w:t>,</w:t>
      </w:r>
    </w:p>
    <w:p w14:paraId="77D8CBBC" w14:textId="77777777" w:rsidR="00A15379" w:rsidRPr="004F31BC" w:rsidRDefault="00A15379" w:rsidP="00A15379">
      <w:pPr>
        <w:pStyle w:val="PL"/>
        <w:rPr>
          <w:rFonts w:cs="Courier New"/>
          <w:szCs w:val="16"/>
        </w:rPr>
      </w:pPr>
      <w:r w:rsidRPr="004F31BC">
        <w:rPr>
          <w:rFonts w:cs="Courier New"/>
          <w:szCs w:val="16"/>
        </w:rPr>
        <w:t xml:space="preserve">      "</w:t>
      </w:r>
      <w:r>
        <w:rPr>
          <w:rFonts w:cs="Courier New"/>
          <w:szCs w:val="16"/>
        </w:rPr>
        <w:t>CellsToBe</w:t>
      </w:r>
      <w:r w:rsidRPr="004F31BC">
        <w:rPr>
          <w:rFonts w:cs="Courier New"/>
          <w:szCs w:val="16"/>
        </w:rPr>
        <w:t>Reported</w:t>
      </w:r>
      <w:r>
        <w:rPr>
          <w:rFonts w:cs="Courier New"/>
          <w:szCs w:val="16"/>
        </w:rPr>
        <w:t>ForQuery</w:t>
      </w:r>
      <w:r w:rsidRPr="004F31BC">
        <w:rPr>
          <w:rFonts w:cs="Courier New"/>
          <w:szCs w:val="16"/>
        </w:rPr>
        <w:t>": {</w:t>
      </w:r>
    </w:p>
    <w:p w14:paraId="530CE0B5" w14:textId="77777777" w:rsidR="00A15379" w:rsidRPr="004F31BC" w:rsidRDefault="00A15379" w:rsidP="00A15379">
      <w:pPr>
        <w:pStyle w:val="PL"/>
        <w:rPr>
          <w:rFonts w:cs="Courier New"/>
          <w:szCs w:val="16"/>
        </w:rPr>
      </w:pPr>
      <w:r w:rsidRPr="004F31BC">
        <w:rPr>
          <w:rFonts w:cs="Courier New"/>
          <w:szCs w:val="16"/>
        </w:rPr>
        <w:t xml:space="preserve">        "type": "object",</w:t>
      </w:r>
    </w:p>
    <w:p w14:paraId="301571DF" w14:textId="77777777" w:rsidR="00A15379" w:rsidRPr="004F31BC" w:rsidRDefault="00A15379" w:rsidP="00A15379">
      <w:pPr>
        <w:pStyle w:val="PL"/>
        <w:rPr>
          <w:rFonts w:cs="Courier New"/>
          <w:szCs w:val="16"/>
        </w:rPr>
      </w:pPr>
      <w:r w:rsidRPr="004F31BC">
        <w:rPr>
          <w:rFonts w:cs="Courier New"/>
          <w:szCs w:val="16"/>
        </w:rPr>
        <w:t xml:space="preserve">        "properties": {</w:t>
      </w:r>
    </w:p>
    <w:p w14:paraId="41BE43FD" w14:textId="77777777" w:rsidR="00A15379" w:rsidRPr="004F31BC" w:rsidRDefault="00A15379" w:rsidP="00A15379">
      <w:pPr>
        <w:pStyle w:val="PL"/>
        <w:rPr>
          <w:rFonts w:cs="Courier New"/>
          <w:szCs w:val="16"/>
        </w:rPr>
      </w:pPr>
      <w:r w:rsidRPr="004F31BC">
        <w:rPr>
          <w:rFonts w:cs="Courier New"/>
          <w:szCs w:val="16"/>
        </w:rPr>
        <w:t xml:space="preserve">          </w:t>
      </w:r>
      <w:r w:rsidRPr="00AE6A91">
        <w:rPr>
          <w:rFonts w:eastAsia="Yu Mincho" w:cs="Courier New"/>
          <w:szCs w:val="16"/>
        </w:rPr>
        <w:t>"cellGlobalId": {"$ref": "#/components/schemas/CellGlobalId" },</w:t>
      </w:r>
    </w:p>
    <w:p w14:paraId="3B4321CB" w14:textId="77777777" w:rsidR="00A15379" w:rsidRPr="004F31BC" w:rsidRDefault="00A15379" w:rsidP="00A15379">
      <w:pPr>
        <w:pStyle w:val="PL"/>
        <w:rPr>
          <w:rFonts w:cs="Courier New"/>
          <w:szCs w:val="16"/>
        </w:rPr>
      </w:pPr>
      <w:r w:rsidRPr="004F31BC">
        <w:rPr>
          <w:rFonts w:cs="Courier New"/>
          <w:szCs w:val="16"/>
        </w:rPr>
        <w:t xml:space="preserve">          "listOfConfigurationStructures</w:t>
      </w:r>
      <w:r>
        <w:rPr>
          <w:rFonts w:cs="Courier New"/>
          <w:szCs w:val="16"/>
        </w:rPr>
        <w:t>ToBe</w:t>
      </w:r>
      <w:r w:rsidRPr="004F31BC">
        <w:rPr>
          <w:rFonts w:cs="Courier New"/>
          <w:szCs w:val="16"/>
        </w:rPr>
        <w:t>Reported</w:t>
      </w:r>
      <w:r>
        <w:rPr>
          <w:rFonts w:cs="Courier New"/>
          <w:szCs w:val="16"/>
        </w:rPr>
        <w:t>ForQuery</w:t>
      </w:r>
      <w:r w:rsidRPr="004F31BC">
        <w:rPr>
          <w:rFonts w:cs="Courier New"/>
          <w:szCs w:val="16"/>
        </w:rPr>
        <w:t>": {"$ref": "#/components/schemas/ListOfConfigurationStructures</w:t>
      </w:r>
      <w:r>
        <w:rPr>
          <w:rFonts w:cs="Courier New"/>
          <w:szCs w:val="16"/>
        </w:rPr>
        <w:t>ToBe</w:t>
      </w:r>
      <w:r w:rsidRPr="004F31BC">
        <w:rPr>
          <w:rFonts w:cs="Courier New"/>
          <w:szCs w:val="16"/>
        </w:rPr>
        <w:t>Reported</w:t>
      </w:r>
      <w:r>
        <w:rPr>
          <w:rFonts w:cs="Courier New"/>
          <w:szCs w:val="16"/>
        </w:rPr>
        <w:t>ForQuery</w:t>
      </w:r>
      <w:r w:rsidRPr="004F31BC">
        <w:rPr>
          <w:rFonts w:cs="Courier New"/>
          <w:szCs w:val="16"/>
        </w:rPr>
        <w:t>"}</w:t>
      </w:r>
    </w:p>
    <w:p w14:paraId="19743D45" w14:textId="77777777" w:rsidR="00A15379" w:rsidRPr="004F31BC" w:rsidRDefault="00A15379" w:rsidP="00A15379">
      <w:pPr>
        <w:pStyle w:val="PL"/>
        <w:rPr>
          <w:rFonts w:cs="Courier New"/>
          <w:szCs w:val="16"/>
        </w:rPr>
      </w:pPr>
      <w:r w:rsidRPr="004F31BC">
        <w:rPr>
          <w:rFonts w:cs="Courier New"/>
          <w:szCs w:val="16"/>
        </w:rPr>
        <w:t xml:space="preserve">        },</w:t>
      </w:r>
    </w:p>
    <w:p w14:paraId="1B5F2F59" w14:textId="77777777" w:rsidR="00A15379" w:rsidRPr="004F31BC" w:rsidRDefault="00A15379" w:rsidP="00A15379">
      <w:pPr>
        <w:pStyle w:val="PL"/>
        <w:rPr>
          <w:rFonts w:cs="Courier New"/>
          <w:szCs w:val="16"/>
        </w:rPr>
      </w:pPr>
      <w:r w:rsidRPr="004F31BC">
        <w:rPr>
          <w:rFonts w:cs="Courier New"/>
          <w:szCs w:val="16"/>
        </w:rPr>
        <w:t xml:space="preserve">        "required": ["</w:t>
      </w:r>
      <w:r w:rsidRPr="00AE6A91">
        <w:rPr>
          <w:rFonts w:eastAsia="Yu Mincho" w:cs="Courier New"/>
          <w:szCs w:val="16"/>
        </w:rPr>
        <w:t>cellGlobalId</w:t>
      </w:r>
      <w:r w:rsidRPr="004F31BC">
        <w:rPr>
          <w:rFonts w:cs="Courier New"/>
          <w:szCs w:val="16"/>
        </w:rPr>
        <w:t>", "listOfConfigurationStructures</w:t>
      </w:r>
      <w:r>
        <w:rPr>
          <w:rFonts w:cs="Courier New"/>
          <w:szCs w:val="16"/>
        </w:rPr>
        <w:t>ToBe</w:t>
      </w:r>
      <w:r w:rsidRPr="004F31BC">
        <w:rPr>
          <w:rFonts w:cs="Courier New"/>
          <w:szCs w:val="16"/>
        </w:rPr>
        <w:t>Reported</w:t>
      </w:r>
      <w:r>
        <w:rPr>
          <w:rFonts w:cs="Courier New"/>
          <w:szCs w:val="16"/>
        </w:rPr>
        <w:t>ForQuery</w:t>
      </w:r>
      <w:r w:rsidRPr="004F31BC">
        <w:rPr>
          <w:rFonts w:cs="Courier New"/>
          <w:szCs w:val="16"/>
        </w:rPr>
        <w:t>"]</w:t>
      </w:r>
    </w:p>
    <w:p w14:paraId="2DA83469" w14:textId="77777777" w:rsidR="00A15379" w:rsidRPr="004E1F48" w:rsidRDefault="00A15379" w:rsidP="00A15379">
      <w:pPr>
        <w:pStyle w:val="PL"/>
        <w:rPr>
          <w:rFonts w:cs="Courier New"/>
          <w:szCs w:val="16"/>
        </w:rPr>
      </w:pPr>
      <w:r w:rsidRPr="004F31BC">
        <w:rPr>
          <w:rFonts w:cs="Courier New"/>
          <w:szCs w:val="16"/>
        </w:rPr>
        <w:t xml:space="preserve">      }</w:t>
      </w:r>
    </w:p>
    <w:p w14:paraId="28EF7A23"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062D49F7"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 xml:space="preserve">  }</w:t>
      </w:r>
    </w:p>
    <w:p w14:paraId="127B3385"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r w:rsidRPr="00AE6A91">
        <w:rPr>
          <w:rFonts w:ascii="Courier New" w:eastAsia="Yu Mincho" w:hAnsi="Courier New" w:cs="Courier New"/>
          <w:noProof/>
          <w:sz w:val="16"/>
          <w:szCs w:val="16"/>
          <w:lang w:val="en-GB"/>
        </w:rPr>
        <w:t>}</w:t>
      </w:r>
    </w:p>
    <w:p w14:paraId="1B741DEE" w14:textId="77777777" w:rsidR="00A15379" w:rsidRPr="00AE6A91" w:rsidRDefault="00A15379" w:rsidP="00A15379">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spacing w:after="0" w:line="240" w:lineRule="auto"/>
        <w:rPr>
          <w:rFonts w:ascii="Courier New" w:eastAsia="Yu Mincho" w:hAnsi="Courier New" w:cs="Courier New"/>
          <w:noProof/>
          <w:sz w:val="16"/>
          <w:szCs w:val="16"/>
          <w:lang w:val="en-GB"/>
        </w:rPr>
      </w:pPr>
    </w:p>
    <w:p w14:paraId="50ACF82B" w14:textId="77777777" w:rsidR="00A15379" w:rsidRPr="00AE6A91" w:rsidRDefault="00A15379" w:rsidP="00A15379">
      <w:pPr>
        <w:spacing w:after="180" w:line="240" w:lineRule="auto"/>
        <w:rPr>
          <w:rFonts w:eastAsia="Yu Mincho" w:cs="Times New Roman"/>
          <w:szCs w:val="20"/>
        </w:rPr>
      </w:pPr>
    </w:p>
    <w:p w14:paraId="16B9791E" w14:textId="77777777" w:rsidR="00A15379" w:rsidRPr="00AE6A91" w:rsidRDefault="00A15379" w:rsidP="00A15379">
      <w:pPr>
        <w:pStyle w:val="Heading2"/>
        <w:rPr>
          <w:rFonts w:eastAsia="Yu Mincho"/>
        </w:rPr>
      </w:pPr>
      <w:bookmarkStart w:id="691" w:name="_Toc9960605"/>
      <w:bookmarkStart w:id="692" w:name="_Toc77321067"/>
      <w:bookmarkStart w:id="693" w:name="_Toc79485262"/>
      <w:bookmarkStart w:id="694" w:name="_Toc162004291"/>
      <w:bookmarkStart w:id="695" w:name="_Toc162781680"/>
      <w:bookmarkStart w:id="696" w:name="_Toc183438901"/>
      <w:bookmarkStart w:id="697" w:name="_Toc225175591"/>
      <w:bookmarkStart w:id="698" w:name="_Hlk22743301"/>
      <w:bookmarkEnd w:id="339"/>
      <w:r w:rsidRPr="00AE6A91">
        <w:rPr>
          <w:rFonts w:eastAsia="Yu Mincho"/>
        </w:rPr>
        <w:t>9.5</w:t>
      </w:r>
      <w:r w:rsidRPr="00AE6A91">
        <w:rPr>
          <w:rFonts w:eastAsia="Yu Mincho"/>
        </w:rPr>
        <w:tab/>
        <w:t>Message transfer syntax</w:t>
      </w:r>
      <w:bookmarkEnd w:id="691"/>
      <w:bookmarkEnd w:id="692"/>
      <w:bookmarkEnd w:id="693"/>
      <w:bookmarkEnd w:id="694"/>
      <w:bookmarkEnd w:id="695"/>
      <w:bookmarkEnd w:id="696"/>
      <w:bookmarkEnd w:id="697"/>
    </w:p>
    <w:p w14:paraId="64683229" w14:textId="77777777" w:rsidR="00A15379" w:rsidRPr="00AE6A91" w:rsidRDefault="00A15379" w:rsidP="00A15379">
      <w:pPr>
        <w:spacing w:after="180" w:line="240" w:lineRule="auto"/>
        <w:rPr>
          <w:rFonts w:eastAsia="Yu Mincho" w:cs="Times New Roman"/>
          <w:szCs w:val="20"/>
        </w:rPr>
      </w:pPr>
      <w:r>
        <w:rPr>
          <w:rFonts w:eastAsia="Yu Mincho" w:cs="Times New Roman"/>
          <w:szCs w:val="20"/>
        </w:rPr>
        <w:t>Void</w:t>
      </w:r>
    </w:p>
    <w:p w14:paraId="0C594CED" w14:textId="77777777" w:rsidR="00A15379" w:rsidRPr="00AE6A91" w:rsidRDefault="00A15379" w:rsidP="00A15379">
      <w:pPr>
        <w:pStyle w:val="Heading1"/>
        <w:rPr>
          <w:rFonts w:eastAsia="Yu Mincho"/>
        </w:rPr>
      </w:pPr>
      <w:bookmarkStart w:id="699" w:name="_Toc5630117"/>
      <w:bookmarkStart w:id="700" w:name="_Toc1636882"/>
      <w:bookmarkStart w:id="701" w:name="_Toc1636883"/>
      <w:bookmarkStart w:id="702" w:name="_Toc1636884"/>
      <w:bookmarkStart w:id="703" w:name="_Toc1636885"/>
      <w:bookmarkStart w:id="704" w:name="_Toc1636886"/>
      <w:bookmarkStart w:id="705" w:name="_Toc1636887"/>
      <w:bookmarkStart w:id="706" w:name="_Toc7450014"/>
      <w:bookmarkStart w:id="707" w:name="_Toc7536582"/>
      <w:bookmarkStart w:id="708" w:name="_Toc5694586"/>
      <w:bookmarkStart w:id="709" w:name="_Toc7180465"/>
      <w:bookmarkStart w:id="710" w:name="_Toc11310642"/>
      <w:bookmarkStart w:id="711" w:name="_Toc77321068"/>
      <w:bookmarkStart w:id="712" w:name="_Toc79485263"/>
      <w:bookmarkStart w:id="713" w:name="_Toc162004292"/>
      <w:bookmarkStart w:id="714" w:name="_Toc162781681"/>
      <w:bookmarkStart w:id="715" w:name="_Toc183438902"/>
      <w:bookmarkStart w:id="716" w:name="_Toc225175592"/>
      <w:bookmarkEnd w:id="698"/>
      <w:bookmarkEnd w:id="699"/>
      <w:bookmarkEnd w:id="700"/>
      <w:bookmarkEnd w:id="701"/>
      <w:bookmarkEnd w:id="702"/>
      <w:bookmarkEnd w:id="703"/>
      <w:bookmarkEnd w:id="704"/>
      <w:bookmarkEnd w:id="705"/>
      <w:bookmarkEnd w:id="706"/>
      <w:bookmarkEnd w:id="707"/>
      <w:r w:rsidRPr="00AE6A91">
        <w:rPr>
          <w:rFonts w:eastAsia="Yu Mincho"/>
        </w:rPr>
        <w:t>10</w:t>
      </w:r>
      <w:r w:rsidRPr="00AE6A91">
        <w:rPr>
          <w:rFonts w:eastAsia="Yu Mincho"/>
        </w:rPr>
        <w:tab/>
      </w:r>
      <w:r w:rsidRPr="00AE6A91">
        <w:rPr>
          <w:rFonts w:eastAsia="Yu Mincho"/>
        </w:rPr>
        <w:tab/>
        <w:t>Handling of Unknown, Unforeseen and Erroneous Protocol Data</w:t>
      </w:r>
      <w:bookmarkEnd w:id="708"/>
      <w:bookmarkEnd w:id="709"/>
      <w:bookmarkEnd w:id="710"/>
      <w:bookmarkEnd w:id="711"/>
      <w:bookmarkEnd w:id="712"/>
      <w:bookmarkEnd w:id="713"/>
      <w:bookmarkEnd w:id="714"/>
      <w:bookmarkEnd w:id="715"/>
      <w:bookmarkEnd w:id="716"/>
    </w:p>
    <w:p w14:paraId="58E8E781" w14:textId="77777777" w:rsidR="00A15379" w:rsidRPr="005902C4" w:rsidRDefault="00A15379" w:rsidP="00A15379">
      <w:pPr>
        <w:rPr>
          <w:lang w:val="en-GB"/>
        </w:rPr>
      </w:pPr>
      <w:r>
        <w:rPr>
          <w:lang w:val="en-GB"/>
        </w:rPr>
        <w:t>Void</w:t>
      </w:r>
    </w:p>
    <w:p w14:paraId="4F36D2DC" w14:textId="77777777" w:rsidR="00A205F4" w:rsidRPr="00286492" w:rsidRDefault="00A205F4" w:rsidP="00F813AD"/>
    <w:p w14:paraId="0980434B" w14:textId="306F4706" w:rsidR="00C63D1F" w:rsidRPr="00EF7CDE" w:rsidRDefault="001A4D49" w:rsidP="0085367E">
      <w:pPr>
        <w:pStyle w:val="Heading1"/>
        <w:ind w:left="0" w:firstLine="0"/>
      </w:pPr>
      <w:bookmarkStart w:id="717" w:name="_Toc451533958"/>
      <w:bookmarkStart w:id="718" w:name="_Toc484178393"/>
      <w:bookmarkStart w:id="719" w:name="_Toc484178423"/>
      <w:bookmarkStart w:id="720" w:name="_Toc487532007"/>
      <w:bookmarkStart w:id="721" w:name="_Toc527987205"/>
      <w:bookmarkStart w:id="722" w:name="_Toc529802489"/>
      <w:bookmarkStart w:id="723" w:name="_Toc225175593"/>
      <w:r>
        <w:t xml:space="preserve">Annex A </w:t>
      </w:r>
      <w:r w:rsidRPr="00EF7CDE">
        <w:t>(informative)</w:t>
      </w:r>
      <w:r>
        <w:t>:</w:t>
      </w:r>
      <w:r>
        <w:br/>
      </w:r>
      <w:bookmarkEnd w:id="717"/>
      <w:bookmarkEnd w:id="718"/>
      <w:bookmarkEnd w:id="719"/>
      <w:bookmarkEnd w:id="720"/>
      <w:bookmarkEnd w:id="721"/>
      <w:bookmarkEnd w:id="722"/>
      <w:r w:rsidR="00A15379">
        <w:t>Examples on IE Contents</w:t>
      </w:r>
      <w:bookmarkEnd w:id="723"/>
      <w:r w:rsidR="00C63D1F">
        <w:t xml:space="preserve"> </w:t>
      </w:r>
    </w:p>
    <w:p w14:paraId="0442BC1E" w14:textId="5B2158E2" w:rsidR="00C63D1F" w:rsidRPr="001B05C1" w:rsidRDefault="005A123C" w:rsidP="005A123C">
      <w:r>
        <w:t>Void</w:t>
      </w:r>
    </w:p>
    <w:p w14:paraId="4C112C6C" w14:textId="12362E84" w:rsidR="008341E2" w:rsidRPr="008341E2" w:rsidRDefault="001A4D49" w:rsidP="005A123C">
      <w:r>
        <w:br w:type="page"/>
      </w:r>
    </w:p>
    <w:p w14:paraId="332B6732" w14:textId="609F8AE8" w:rsidR="008341E2" w:rsidRPr="00B9587D" w:rsidRDefault="003E453C" w:rsidP="00B9587D">
      <w:pPr>
        <w:pStyle w:val="Heading1"/>
        <w:ind w:left="0" w:firstLine="0"/>
      </w:pPr>
      <w:bookmarkStart w:id="724" w:name="_Toc225175594"/>
      <w:r>
        <w:lastRenderedPageBreak/>
        <w:t xml:space="preserve">Annex </w:t>
      </w:r>
      <w:r w:rsidRPr="00EF7CDE">
        <w:t>(informative)</w:t>
      </w:r>
      <w:r>
        <w:t>:</w:t>
      </w:r>
      <w:r>
        <w:br/>
        <w:t xml:space="preserve">Change </w:t>
      </w:r>
      <w:r w:rsidR="001A75E4">
        <w:t>h</w:t>
      </w:r>
      <w:r>
        <w:t>istory</w:t>
      </w:r>
      <w:r w:rsidR="001A75E4">
        <w:t>/Change request (history)</w:t>
      </w:r>
      <w:bookmarkEnd w:id="724"/>
    </w:p>
    <w:tbl>
      <w:tblPr>
        <w:tblpPr w:leftFromText="181" w:rightFromText="181" w:vertAnchor="text" w:tblpY="1"/>
        <w:tblOverlap w:val="neve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85"/>
        <w:gridCol w:w="1075"/>
        <w:gridCol w:w="7374"/>
      </w:tblGrid>
      <w:tr w:rsidR="00477B26" w:rsidRPr="00286492" w14:paraId="62AB9CE9" w14:textId="77777777" w:rsidTr="004031EE">
        <w:tc>
          <w:tcPr>
            <w:tcW w:w="1185" w:type="dxa"/>
          </w:tcPr>
          <w:p w14:paraId="553DA63D" w14:textId="77777777" w:rsidR="00477B26" w:rsidRPr="006017CB" w:rsidRDefault="00477B26" w:rsidP="004031EE">
            <w:pPr>
              <w:pStyle w:val="TAH"/>
            </w:pPr>
            <w:r w:rsidRPr="006017CB">
              <w:t>Date</w:t>
            </w:r>
          </w:p>
        </w:tc>
        <w:tc>
          <w:tcPr>
            <w:tcW w:w="1075" w:type="dxa"/>
          </w:tcPr>
          <w:p w14:paraId="391F56F1" w14:textId="77777777" w:rsidR="00477B26" w:rsidRPr="00405541" w:rsidRDefault="00477B26" w:rsidP="004031EE">
            <w:pPr>
              <w:pStyle w:val="TAH"/>
            </w:pPr>
            <w:r w:rsidRPr="00405541">
              <w:t>Revision</w:t>
            </w:r>
          </w:p>
        </w:tc>
        <w:tc>
          <w:tcPr>
            <w:tcW w:w="7374" w:type="dxa"/>
          </w:tcPr>
          <w:p w14:paraId="02571ACB" w14:textId="77777777" w:rsidR="00477B26" w:rsidRPr="00286492" w:rsidRDefault="00477B26" w:rsidP="004031EE">
            <w:pPr>
              <w:pStyle w:val="TAH"/>
            </w:pPr>
            <w:r w:rsidRPr="00286492">
              <w:t>Description</w:t>
            </w:r>
          </w:p>
        </w:tc>
      </w:tr>
      <w:tr w:rsidR="00AB0CF0" w:rsidRPr="00286492" w14:paraId="3E7A0925" w14:textId="77777777" w:rsidTr="004031EE">
        <w:tc>
          <w:tcPr>
            <w:tcW w:w="1185" w:type="dxa"/>
          </w:tcPr>
          <w:p w14:paraId="710E0F10" w14:textId="6C8E1AD6" w:rsidR="00AB0CF0" w:rsidRDefault="00AB0CF0" w:rsidP="004031EE">
            <w:pPr>
              <w:pStyle w:val="TAL"/>
            </w:pPr>
            <w:r>
              <w:t>2022.02.25</w:t>
            </w:r>
          </w:p>
        </w:tc>
        <w:tc>
          <w:tcPr>
            <w:tcW w:w="1075" w:type="dxa"/>
          </w:tcPr>
          <w:p w14:paraId="4364C71B" w14:textId="3464FD79" w:rsidR="00AB0CF0" w:rsidRDefault="00AB0CF0" w:rsidP="004031EE">
            <w:pPr>
              <w:pStyle w:val="TAL"/>
            </w:pPr>
            <w:r>
              <w:t>00.00.01</w:t>
            </w:r>
          </w:p>
        </w:tc>
        <w:tc>
          <w:tcPr>
            <w:tcW w:w="7374" w:type="dxa"/>
          </w:tcPr>
          <w:p w14:paraId="0C373F0A" w14:textId="215CE9F8" w:rsidR="00AB0CF0" w:rsidRDefault="00AB0CF0" w:rsidP="004031EE">
            <w:pPr>
              <w:pStyle w:val="TAL"/>
            </w:pPr>
            <w:r>
              <w:t>Initial skeleton</w:t>
            </w:r>
          </w:p>
        </w:tc>
      </w:tr>
      <w:tr w:rsidR="00AB0CF0" w:rsidRPr="00286492" w14:paraId="0BA73A11" w14:textId="77777777" w:rsidTr="004031EE">
        <w:tc>
          <w:tcPr>
            <w:tcW w:w="1185" w:type="dxa"/>
          </w:tcPr>
          <w:p w14:paraId="28E00D71" w14:textId="05DD5781" w:rsidR="00AB0CF0" w:rsidRDefault="00AB0CF0" w:rsidP="004031EE">
            <w:pPr>
              <w:pStyle w:val="TAL"/>
            </w:pPr>
            <w:r>
              <w:t>2022.03.10</w:t>
            </w:r>
          </w:p>
        </w:tc>
        <w:tc>
          <w:tcPr>
            <w:tcW w:w="1075" w:type="dxa"/>
          </w:tcPr>
          <w:p w14:paraId="3670686A" w14:textId="261339B5" w:rsidR="00AB0CF0" w:rsidRDefault="00AB0CF0" w:rsidP="004031EE">
            <w:pPr>
              <w:pStyle w:val="TAL"/>
            </w:pPr>
            <w:r>
              <w:t>00.00.02</w:t>
            </w:r>
          </w:p>
        </w:tc>
        <w:tc>
          <w:tcPr>
            <w:tcW w:w="7374" w:type="dxa"/>
          </w:tcPr>
          <w:p w14:paraId="11628579" w14:textId="4A999E68" w:rsidR="00AB0CF0" w:rsidRDefault="00AB0CF0" w:rsidP="004031EE">
            <w:pPr>
              <w:pStyle w:val="TAL"/>
            </w:pPr>
            <w:r>
              <w:t>Editorial changes for removal of text from clauses to minimize initial content</w:t>
            </w:r>
          </w:p>
        </w:tc>
      </w:tr>
      <w:tr w:rsidR="00AB0CF0" w:rsidRPr="00286492" w14:paraId="1A3DC300" w14:textId="77777777" w:rsidTr="004031EE">
        <w:tc>
          <w:tcPr>
            <w:tcW w:w="1185" w:type="dxa"/>
          </w:tcPr>
          <w:p w14:paraId="296B601D" w14:textId="0E6381D6" w:rsidR="00AB0CF0" w:rsidRDefault="00AB0CF0" w:rsidP="004031EE">
            <w:pPr>
              <w:pStyle w:val="TAL"/>
            </w:pPr>
            <w:r>
              <w:t>2022.06.07</w:t>
            </w:r>
          </w:p>
        </w:tc>
        <w:tc>
          <w:tcPr>
            <w:tcW w:w="1075" w:type="dxa"/>
          </w:tcPr>
          <w:p w14:paraId="17530C62" w14:textId="24556018" w:rsidR="00AB0CF0" w:rsidRDefault="00AB0CF0" w:rsidP="004031EE">
            <w:pPr>
              <w:pStyle w:val="TAL"/>
            </w:pPr>
            <w:r>
              <w:t>00.00.03</w:t>
            </w:r>
          </w:p>
        </w:tc>
        <w:tc>
          <w:tcPr>
            <w:tcW w:w="7374" w:type="dxa"/>
          </w:tcPr>
          <w:p w14:paraId="7A543C3A" w14:textId="77777777" w:rsidR="00AB0CF0" w:rsidRDefault="00AB0CF0" w:rsidP="004031EE">
            <w:pPr>
              <w:pStyle w:val="TAL"/>
            </w:pPr>
            <w:r>
              <w:t>Editorial changes related to E2SM name update from “Cell Control” to “Cell Configuration and Control”</w:t>
            </w:r>
          </w:p>
          <w:p w14:paraId="0C97702A" w14:textId="77777777" w:rsidR="00AB0CF0" w:rsidRDefault="00AB0CF0" w:rsidP="004031EE">
            <w:pPr>
              <w:pStyle w:val="TAL"/>
              <w:rPr>
                <w:rFonts w:cs="Arial"/>
                <w:szCs w:val="18"/>
              </w:rPr>
            </w:pPr>
          </w:p>
          <w:p w14:paraId="28B6AEBC" w14:textId="77777777" w:rsidR="00AB0CF0" w:rsidRPr="005C5549" w:rsidRDefault="00AB0CF0" w:rsidP="004031EE">
            <w:pPr>
              <w:pStyle w:val="TAL"/>
              <w:rPr>
                <w:rFonts w:cs="Arial"/>
                <w:szCs w:val="18"/>
              </w:rPr>
            </w:pPr>
            <w:r w:rsidRPr="005C5549">
              <w:rPr>
                <w:rFonts w:cs="Arial"/>
                <w:szCs w:val="18"/>
              </w:rPr>
              <w:t>Addition of CRs agreed in WG3#139:</w:t>
            </w:r>
          </w:p>
          <w:p w14:paraId="035A33F9" w14:textId="77777777" w:rsidR="00AB0CF0" w:rsidRPr="005C5549" w:rsidRDefault="00AB0CF0" w:rsidP="004031EE">
            <w:pPr>
              <w:pStyle w:val="TAL"/>
              <w:rPr>
                <w:rFonts w:cs="Arial"/>
                <w:szCs w:val="18"/>
              </w:rPr>
            </w:pPr>
            <w:r w:rsidRPr="005C5549">
              <w:rPr>
                <w:rFonts w:cs="Arial"/>
                <w:szCs w:val="18"/>
              </w:rPr>
              <w:t>-</w:t>
            </w:r>
            <w:r>
              <w:rPr>
                <w:rFonts w:cs="Arial"/>
                <w:szCs w:val="18"/>
              </w:rPr>
              <w:t xml:space="preserve"> </w:t>
            </w:r>
            <w:r w:rsidRPr="005C5549">
              <w:rPr>
                <w:rFonts w:cs="Arial"/>
                <w:szCs w:val="18"/>
              </w:rPr>
              <w:t>JNPR-2022.02.25-WG3-CR-0004-E2SM-CC-RANFunctionServiceModelDescription-v2</w:t>
            </w:r>
          </w:p>
          <w:p w14:paraId="36888A7C" w14:textId="77777777" w:rsidR="00AB0CF0" w:rsidRPr="005C5549" w:rsidRDefault="00AB0CF0" w:rsidP="004031EE">
            <w:pPr>
              <w:pStyle w:val="TAL"/>
              <w:rPr>
                <w:rFonts w:cs="Arial"/>
                <w:szCs w:val="18"/>
              </w:rPr>
            </w:pPr>
            <w:r w:rsidRPr="005C5549">
              <w:rPr>
                <w:rFonts w:cs="Arial"/>
                <w:szCs w:val="18"/>
              </w:rPr>
              <w:t>-</w:t>
            </w:r>
            <w:r>
              <w:rPr>
                <w:rFonts w:cs="Arial"/>
                <w:szCs w:val="18"/>
              </w:rPr>
              <w:t xml:space="preserve"> </w:t>
            </w:r>
            <w:r w:rsidRPr="005C5549">
              <w:rPr>
                <w:rFonts w:cs="Arial"/>
                <w:szCs w:val="18"/>
              </w:rPr>
              <w:t>JNPR-2022.02.25-WG3-CR-0005-E2SM-CC-RANFunctionName-v2</w:t>
            </w:r>
          </w:p>
          <w:p w14:paraId="2F358546" w14:textId="77777777" w:rsidR="00AB0CF0" w:rsidRPr="005C5549" w:rsidRDefault="00AB0CF0" w:rsidP="004031EE">
            <w:pPr>
              <w:pStyle w:val="TAL"/>
              <w:rPr>
                <w:rFonts w:cs="Arial"/>
                <w:szCs w:val="18"/>
              </w:rPr>
            </w:pPr>
          </w:p>
          <w:p w14:paraId="33469A2F" w14:textId="77777777" w:rsidR="00AB0CF0" w:rsidRPr="005C5549" w:rsidRDefault="00AB0CF0" w:rsidP="004031EE">
            <w:pPr>
              <w:pStyle w:val="TAL"/>
              <w:rPr>
                <w:rFonts w:cs="Arial"/>
                <w:szCs w:val="18"/>
              </w:rPr>
            </w:pPr>
            <w:r w:rsidRPr="005C5549">
              <w:rPr>
                <w:rFonts w:cs="Arial"/>
                <w:szCs w:val="18"/>
              </w:rPr>
              <w:t>Addition of CRs agreed in WG3#147:</w:t>
            </w:r>
          </w:p>
          <w:p w14:paraId="3695C90D" w14:textId="77777777" w:rsidR="00AB0CF0" w:rsidRPr="005C5549" w:rsidRDefault="00AB0CF0" w:rsidP="004031EE">
            <w:pPr>
              <w:pStyle w:val="TAL"/>
              <w:rPr>
                <w:rFonts w:cs="Arial"/>
                <w:szCs w:val="18"/>
              </w:rPr>
            </w:pPr>
            <w:r w:rsidRPr="005C5549">
              <w:rPr>
                <w:rFonts w:cs="Arial"/>
                <w:szCs w:val="18"/>
              </w:rPr>
              <w:t>-</w:t>
            </w:r>
            <w:r>
              <w:rPr>
                <w:rFonts w:cs="Arial"/>
                <w:szCs w:val="18"/>
              </w:rPr>
              <w:t xml:space="preserve"> </w:t>
            </w:r>
            <w:r w:rsidRPr="005C5549">
              <w:rPr>
                <w:rFonts w:cs="Arial"/>
                <w:szCs w:val="18"/>
              </w:rPr>
              <w:t>JNPR.AO-2022.03.04-WG3-CR-0007-E2SM-CCC-EventTriggerStyle1-v4</w:t>
            </w:r>
          </w:p>
          <w:p w14:paraId="680EC8E4" w14:textId="2B4ED89B" w:rsidR="00AB0CF0" w:rsidRDefault="00AB0CF0" w:rsidP="004031EE">
            <w:pPr>
              <w:pStyle w:val="TAL"/>
            </w:pPr>
            <w:r w:rsidRPr="005C5549">
              <w:rPr>
                <w:rFonts w:cs="Arial"/>
                <w:szCs w:val="18"/>
              </w:rPr>
              <w:t>-</w:t>
            </w:r>
            <w:r>
              <w:rPr>
                <w:rFonts w:cs="Arial"/>
                <w:szCs w:val="18"/>
              </w:rPr>
              <w:t xml:space="preserve"> </w:t>
            </w:r>
            <w:r w:rsidRPr="005C5549">
              <w:rPr>
                <w:rFonts w:cs="Arial"/>
                <w:szCs w:val="18"/>
              </w:rPr>
              <w:t>JNPR.AO-2022.03.04-WG3-CR-0008-E2SM-CCC-EventTriggerDefinitionFormat1-v4</w:t>
            </w:r>
          </w:p>
        </w:tc>
      </w:tr>
      <w:tr w:rsidR="00AB0CF0" w:rsidRPr="00286492" w14:paraId="5B29B97D" w14:textId="77777777" w:rsidTr="004031EE">
        <w:tc>
          <w:tcPr>
            <w:tcW w:w="1185" w:type="dxa"/>
          </w:tcPr>
          <w:p w14:paraId="4E342CDC" w14:textId="0AD886D5" w:rsidR="00AB0CF0" w:rsidRDefault="00AB0CF0" w:rsidP="004031EE">
            <w:pPr>
              <w:pStyle w:val="TAL"/>
            </w:pPr>
            <w:r>
              <w:t>2022.06.28</w:t>
            </w:r>
          </w:p>
        </w:tc>
        <w:tc>
          <w:tcPr>
            <w:tcW w:w="1075" w:type="dxa"/>
          </w:tcPr>
          <w:p w14:paraId="42A9DE8C" w14:textId="2FB948A9" w:rsidR="00AB0CF0" w:rsidRDefault="00AB0CF0" w:rsidP="004031EE">
            <w:pPr>
              <w:pStyle w:val="TAL"/>
            </w:pPr>
            <w:r>
              <w:t>00.00.04</w:t>
            </w:r>
          </w:p>
        </w:tc>
        <w:tc>
          <w:tcPr>
            <w:tcW w:w="7374" w:type="dxa"/>
          </w:tcPr>
          <w:p w14:paraId="72254678" w14:textId="77777777" w:rsidR="00AB0CF0" w:rsidRPr="001C7D3B" w:rsidRDefault="00AB0CF0" w:rsidP="004031EE">
            <w:pPr>
              <w:spacing w:after="0"/>
              <w:rPr>
                <w:rFonts w:ascii="Arial" w:hAnsi="Arial" w:cs="Arial"/>
                <w:sz w:val="18"/>
                <w:szCs w:val="18"/>
              </w:rPr>
            </w:pPr>
            <w:r w:rsidRPr="001C7D3B">
              <w:rPr>
                <w:rFonts w:ascii="Arial" w:hAnsi="Arial" w:cs="Arial"/>
                <w:sz w:val="18"/>
                <w:szCs w:val="18"/>
              </w:rPr>
              <w:t>Addition of CRs agreed in WG3#149:</w:t>
            </w:r>
          </w:p>
          <w:p w14:paraId="1B0D69F3" w14:textId="77777777" w:rsidR="00AB0CF0" w:rsidRPr="001C7D3B" w:rsidRDefault="00AB0CF0" w:rsidP="004031EE">
            <w:pPr>
              <w:spacing w:line="240" w:lineRule="auto"/>
              <w:contextualSpacing/>
              <w:rPr>
                <w:rFonts w:ascii="Arial" w:hAnsi="Arial" w:cs="Arial"/>
                <w:sz w:val="18"/>
                <w:szCs w:val="18"/>
              </w:rPr>
            </w:pPr>
            <w:r w:rsidRPr="005C5549">
              <w:rPr>
                <w:rFonts w:ascii="Arial" w:hAnsi="Arial" w:cs="Arial"/>
                <w:sz w:val="18"/>
                <w:szCs w:val="18"/>
              </w:rPr>
              <w:t>-</w:t>
            </w:r>
            <w:r>
              <w:rPr>
                <w:rFonts w:ascii="Arial" w:hAnsi="Arial" w:cs="Arial"/>
                <w:sz w:val="18"/>
                <w:szCs w:val="18"/>
              </w:rPr>
              <w:t xml:space="preserve"> </w:t>
            </w:r>
            <w:r w:rsidRPr="001C7D3B">
              <w:rPr>
                <w:rFonts w:ascii="Arial" w:hAnsi="Arial" w:cs="Arial"/>
                <w:sz w:val="18"/>
                <w:szCs w:val="18"/>
              </w:rPr>
              <w:t>JNPR.AO-2022.03.09-WG3-CR-0009-E2SM-CCC-ReportService-v3.docx</w:t>
            </w:r>
          </w:p>
          <w:p w14:paraId="6CA64898" w14:textId="77777777" w:rsidR="00AB0CF0" w:rsidRPr="001C7D3B" w:rsidRDefault="00AB0CF0" w:rsidP="004031EE">
            <w:pPr>
              <w:spacing w:line="240" w:lineRule="auto"/>
              <w:contextualSpacing/>
              <w:rPr>
                <w:rFonts w:ascii="Arial" w:hAnsi="Arial" w:cs="Arial"/>
                <w:sz w:val="18"/>
                <w:szCs w:val="18"/>
              </w:rPr>
            </w:pPr>
            <w:r>
              <w:rPr>
                <w:rFonts w:ascii="Arial" w:hAnsi="Arial" w:cs="Arial"/>
                <w:sz w:val="18"/>
                <w:szCs w:val="18"/>
              </w:rPr>
              <w:t>- J</w:t>
            </w:r>
            <w:r w:rsidRPr="001C7D3B">
              <w:rPr>
                <w:rFonts w:ascii="Arial" w:hAnsi="Arial" w:cs="Arial"/>
                <w:sz w:val="18"/>
                <w:szCs w:val="18"/>
              </w:rPr>
              <w:t>NPR.AO-2022.03.09-WG3-CR-0010-E2SM-CCC-ActionDefinition-v3.docx</w:t>
            </w:r>
          </w:p>
          <w:p w14:paraId="423BEDB3" w14:textId="77777777" w:rsidR="00AB0CF0" w:rsidRDefault="00AB0CF0" w:rsidP="004031EE">
            <w:pPr>
              <w:spacing w:line="240" w:lineRule="auto"/>
              <w:contextualSpacing/>
              <w:rPr>
                <w:rFonts w:ascii="Arial" w:hAnsi="Arial" w:cs="Arial"/>
                <w:sz w:val="18"/>
                <w:szCs w:val="18"/>
              </w:rPr>
            </w:pPr>
            <w:r>
              <w:rPr>
                <w:rFonts w:ascii="Arial" w:hAnsi="Arial" w:cs="Arial"/>
                <w:sz w:val="18"/>
                <w:szCs w:val="18"/>
              </w:rPr>
              <w:t xml:space="preserve">- </w:t>
            </w:r>
            <w:r w:rsidRPr="001C7D3B">
              <w:rPr>
                <w:rFonts w:ascii="Arial" w:hAnsi="Arial" w:cs="Arial"/>
                <w:sz w:val="18"/>
                <w:szCs w:val="18"/>
              </w:rPr>
              <w:t>JNPR.AO-2022.03.15-WG3-CR-0011-E2SM-CCC-Section8-v3.docx</w:t>
            </w:r>
          </w:p>
          <w:p w14:paraId="09CB668C" w14:textId="101AB6E2" w:rsidR="00AB0CF0" w:rsidRDefault="00AB0CF0" w:rsidP="004031EE">
            <w:pPr>
              <w:pStyle w:val="TAL"/>
            </w:pPr>
            <w:r>
              <w:rPr>
                <w:rFonts w:cs="Arial"/>
                <w:szCs w:val="18"/>
              </w:rPr>
              <w:t xml:space="preserve">- </w:t>
            </w:r>
            <w:r w:rsidRPr="001C7D3B">
              <w:rPr>
                <w:rFonts w:cs="Arial"/>
                <w:szCs w:val="18"/>
              </w:rPr>
              <w:t>JNPR.AO-2022.05.23-WG3-CR-0012-E2SM-CCC-RICIndication-v1.docx</w:t>
            </w:r>
          </w:p>
        </w:tc>
      </w:tr>
      <w:tr w:rsidR="00AB0CF0" w:rsidRPr="00286492" w14:paraId="220DB2E4" w14:textId="77777777" w:rsidTr="004031EE">
        <w:tc>
          <w:tcPr>
            <w:tcW w:w="1185" w:type="dxa"/>
          </w:tcPr>
          <w:p w14:paraId="6ABDC5D3" w14:textId="6BE6C12F" w:rsidR="00AB0CF0" w:rsidRDefault="00AB0CF0" w:rsidP="004031EE">
            <w:pPr>
              <w:pStyle w:val="TAL"/>
            </w:pPr>
            <w:r>
              <w:t>2022.07.05</w:t>
            </w:r>
          </w:p>
        </w:tc>
        <w:tc>
          <w:tcPr>
            <w:tcW w:w="1075" w:type="dxa"/>
          </w:tcPr>
          <w:p w14:paraId="0D5B328E" w14:textId="0E8E140D" w:rsidR="00AB0CF0" w:rsidRDefault="00AB0CF0" w:rsidP="004031EE">
            <w:pPr>
              <w:pStyle w:val="TAL"/>
            </w:pPr>
            <w:r>
              <w:t>00.00.05</w:t>
            </w:r>
          </w:p>
        </w:tc>
        <w:tc>
          <w:tcPr>
            <w:tcW w:w="7374" w:type="dxa"/>
          </w:tcPr>
          <w:p w14:paraId="7BA3E074" w14:textId="77777777" w:rsidR="00AB0CF0" w:rsidRPr="001C7D3B" w:rsidRDefault="00AB0CF0" w:rsidP="004031EE">
            <w:pPr>
              <w:spacing w:after="0"/>
              <w:rPr>
                <w:rFonts w:ascii="Arial" w:hAnsi="Arial" w:cs="Arial"/>
                <w:sz w:val="18"/>
                <w:szCs w:val="18"/>
              </w:rPr>
            </w:pPr>
            <w:r w:rsidRPr="001C7D3B">
              <w:rPr>
                <w:rFonts w:ascii="Arial" w:hAnsi="Arial" w:cs="Arial"/>
                <w:sz w:val="18"/>
                <w:szCs w:val="18"/>
              </w:rPr>
              <w:t>Addition of CRs agreed in WG3#151:</w:t>
            </w:r>
          </w:p>
          <w:p w14:paraId="58E6C903" w14:textId="77777777" w:rsidR="00AB0CF0" w:rsidRDefault="00AB0CF0" w:rsidP="004031EE">
            <w:pPr>
              <w:spacing w:line="240" w:lineRule="auto"/>
              <w:contextualSpacing/>
              <w:rPr>
                <w:rFonts w:ascii="Arial" w:hAnsi="Arial" w:cs="Arial"/>
                <w:sz w:val="18"/>
                <w:szCs w:val="18"/>
              </w:rPr>
            </w:pPr>
            <w:r>
              <w:rPr>
                <w:rFonts w:ascii="Arial" w:hAnsi="Arial" w:cs="Arial"/>
                <w:sz w:val="18"/>
                <w:szCs w:val="18"/>
              </w:rPr>
              <w:t xml:space="preserve">- </w:t>
            </w:r>
            <w:r w:rsidRPr="001C7D3B">
              <w:rPr>
                <w:rFonts w:ascii="Arial" w:hAnsi="Arial" w:cs="Arial"/>
                <w:sz w:val="18"/>
                <w:szCs w:val="18"/>
              </w:rPr>
              <w:t>JNPR-2022.02.25-WG3-CR-0006-E2SM-CCC-RICControlServices-v2</w:t>
            </w:r>
          </w:p>
          <w:p w14:paraId="7EAF3192" w14:textId="28BA5022" w:rsidR="00AB0CF0" w:rsidRDefault="00AB0CF0" w:rsidP="004031EE">
            <w:pPr>
              <w:pStyle w:val="TAL"/>
            </w:pPr>
            <w:r>
              <w:rPr>
                <w:rFonts w:cs="Arial"/>
                <w:szCs w:val="18"/>
              </w:rPr>
              <w:t xml:space="preserve">- </w:t>
            </w:r>
            <w:r w:rsidRPr="001C7D3B">
              <w:rPr>
                <w:rFonts w:cs="Arial"/>
                <w:szCs w:val="18"/>
              </w:rPr>
              <w:t>JNPR-2022.06.22-WG3-CR-0013-E2SM-CCC-RICControl-v2</w:t>
            </w:r>
          </w:p>
        </w:tc>
      </w:tr>
      <w:tr w:rsidR="00AB0CF0" w:rsidRPr="00286492" w14:paraId="439B1166" w14:textId="77777777" w:rsidTr="004031EE">
        <w:tc>
          <w:tcPr>
            <w:tcW w:w="1185" w:type="dxa"/>
          </w:tcPr>
          <w:p w14:paraId="02948A42" w14:textId="0EA0EC3D" w:rsidR="00AB0CF0" w:rsidRDefault="00AB0CF0" w:rsidP="004031EE">
            <w:pPr>
              <w:pStyle w:val="TAL"/>
            </w:pPr>
            <w:r>
              <w:t>2022.07.18</w:t>
            </w:r>
          </w:p>
        </w:tc>
        <w:tc>
          <w:tcPr>
            <w:tcW w:w="1075" w:type="dxa"/>
          </w:tcPr>
          <w:p w14:paraId="1788A6A6" w14:textId="4E93A95D" w:rsidR="00AB0CF0" w:rsidRDefault="00AB0CF0" w:rsidP="004031EE">
            <w:pPr>
              <w:pStyle w:val="TAL"/>
            </w:pPr>
            <w:r>
              <w:t>00.00.06</w:t>
            </w:r>
          </w:p>
        </w:tc>
        <w:tc>
          <w:tcPr>
            <w:tcW w:w="7374" w:type="dxa"/>
          </w:tcPr>
          <w:p w14:paraId="11D54063" w14:textId="77777777" w:rsidR="00AB0CF0" w:rsidRPr="001C7D3B" w:rsidRDefault="00AB0CF0" w:rsidP="004031EE">
            <w:pPr>
              <w:spacing w:after="0"/>
              <w:rPr>
                <w:rFonts w:ascii="Arial" w:hAnsi="Arial" w:cs="Arial"/>
                <w:sz w:val="18"/>
                <w:szCs w:val="18"/>
              </w:rPr>
            </w:pPr>
            <w:r w:rsidRPr="001C7D3B">
              <w:rPr>
                <w:rFonts w:ascii="Arial" w:hAnsi="Arial" w:cs="Arial"/>
                <w:sz w:val="18"/>
                <w:szCs w:val="18"/>
              </w:rPr>
              <w:t>Addition of CRs agreed in WG3#153:</w:t>
            </w:r>
          </w:p>
          <w:p w14:paraId="3D13C326" w14:textId="77777777" w:rsidR="00AB0CF0" w:rsidRPr="001C7D3B" w:rsidRDefault="00AB0CF0" w:rsidP="004031EE">
            <w:pPr>
              <w:spacing w:line="240" w:lineRule="auto"/>
              <w:contextualSpacing/>
              <w:rPr>
                <w:rFonts w:ascii="Arial" w:hAnsi="Arial" w:cs="Arial"/>
                <w:sz w:val="18"/>
                <w:szCs w:val="18"/>
              </w:rPr>
            </w:pPr>
            <w:r>
              <w:rPr>
                <w:rFonts w:ascii="Arial" w:hAnsi="Arial" w:cs="Arial"/>
                <w:sz w:val="18"/>
                <w:szCs w:val="18"/>
              </w:rPr>
              <w:t xml:space="preserve">- </w:t>
            </w:r>
            <w:r w:rsidRPr="001C7D3B">
              <w:rPr>
                <w:rFonts w:ascii="Arial" w:hAnsi="Arial" w:cs="Arial"/>
                <w:sz w:val="18"/>
                <w:szCs w:val="18"/>
              </w:rPr>
              <w:t>JNPR.AO-2022.06.30-WG3-CR-0014-E2SM-CCC-</w:t>
            </w:r>
            <w:r>
              <w:rPr>
                <w:rFonts w:ascii="Arial" w:hAnsi="Arial" w:cs="Arial"/>
                <w:sz w:val="18"/>
                <w:szCs w:val="18"/>
              </w:rPr>
              <w:t xml:space="preserve">- </w:t>
            </w:r>
            <w:r w:rsidRPr="001C7D3B">
              <w:rPr>
                <w:rFonts w:ascii="Arial" w:hAnsi="Arial" w:cs="Arial"/>
                <w:sz w:val="18"/>
                <w:szCs w:val="18"/>
              </w:rPr>
              <w:t>ControlRelatedConfigurationStructures-v3</w:t>
            </w:r>
          </w:p>
          <w:p w14:paraId="3A325096" w14:textId="77777777" w:rsidR="00AB0CF0" w:rsidRPr="001C7D3B" w:rsidRDefault="00AB0CF0" w:rsidP="004031EE">
            <w:pPr>
              <w:spacing w:line="240" w:lineRule="auto"/>
              <w:contextualSpacing/>
              <w:rPr>
                <w:rFonts w:ascii="Arial" w:hAnsi="Arial" w:cs="Arial"/>
                <w:sz w:val="18"/>
                <w:szCs w:val="18"/>
              </w:rPr>
            </w:pPr>
            <w:r>
              <w:rPr>
                <w:rFonts w:ascii="Arial" w:hAnsi="Arial" w:cs="Arial"/>
                <w:sz w:val="18"/>
                <w:szCs w:val="18"/>
              </w:rPr>
              <w:t xml:space="preserve">- </w:t>
            </w:r>
            <w:r w:rsidRPr="001C7D3B">
              <w:rPr>
                <w:rFonts w:ascii="Arial" w:hAnsi="Arial" w:cs="Arial"/>
                <w:sz w:val="18"/>
                <w:szCs w:val="18"/>
              </w:rPr>
              <w:t>JNPR-2022.07.05-WG3-CR-0015-E2SM-CCC-Section9.3-v1</w:t>
            </w:r>
          </w:p>
          <w:p w14:paraId="374A64C8" w14:textId="77777777" w:rsidR="00AB0CF0" w:rsidRPr="001C7D3B" w:rsidRDefault="00AB0CF0" w:rsidP="004031EE">
            <w:pPr>
              <w:spacing w:line="240" w:lineRule="auto"/>
              <w:contextualSpacing/>
              <w:rPr>
                <w:rFonts w:ascii="Arial" w:hAnsi="Arial" w:cs="Arial"/>
                <w:sz w:val="18"/>
                <w:szCs w:val="18"/>
              </w:rPr>
            </w:pPr>
            <w:r>
              <w:rPr>
                <w:rFonts w:ascii="Arial" w:hAnsi="Arial" w:cs="Arial"/>
                <w:sz w:val="18"/>
                <w:szCs w:val="18"/>
              </w:rPr>
              <w:t xml:space="preserve">- </w:t>
            </w:r>
            <w:r w:rsidRPr="001C7D3B">
              <w:rPr>
                <w:rFonts w:ascii="Arial" w:hAnsi="Arial" w:cs="Arial"/>
                <w:sz w:val="18"/>
                <w:szCs w:val="18"/>
              </w:rPr>
              <w:t>JNPR.AO-2022.07.07-WG3-CR-0016-E2SM-CCC-RANFunctionDefinition-v2</w:t>
            </w:r>
          </w:p>
          <w:p w14:paraId="706DE946" w14:textId="3C0921C6" w:rsidR="00AB0CF0" w:rsidRDefault="00AB0CF0" w:rsidP="004031EE">
            <w:pPr>
              <w:pStyle w:val="TAL"/>
            </w:pPr>
            <w:r w:rsidRPr="001C7D3B">
              <w:rPr>
                <w:rFonts w:cs="Arial"/>
                <w:szCs w:val="18"/>
              </w:rPr>
              <w:t xml:space="preserve">Editorial </w:t>
            </w:r>
            <w:r>
              <w:rPr>
                <w:rFonts w:cs="Arial"/>
                <w:szCs w:val="18"/>
              </w:rPr>
              <w:t>changes</w:t>
            </w:r>
            <w:r w:rsidRPr="001C7D3B">
              <w:rPr>
                <w:rFonts w:cs="Arial"/>
                <w:szCs w:val="18"/>
              </w:rPr>
              <w:t xml:space="preserve"> to correct </w:t>
            </w:r>
            <w:r>
              <w:rPr>
                <w:rFonts w:cs="Arial"/>
                <w:szCs w:val="18"/>
              </w:rPr>
              <w:t>clause</w:t>
            </w:r>
            <w:r w:rsidRPr="001C7D3B">
              <w:rPr>
                <w:rFonts w:cs="Arial"/>
                <w:szCs w:val="18"/>
              </w:rPr>
              <w:t xml:space="preserve"> number cross-references within the document</w:t>
            </w:r>
          </w:p>
        </w:tc>
      </w:tr>
      <w:tr w:rsidR="00AB0CF0" w:rsidRPr="00286492" w14:paraId="20F5944B" w14:textId="77777777" w:rsidTr="004031EE">
        <w:tc>
          <w:tcPr>
            <w:tcW w:w="1185" w:type="dxa"/>
          </w:tcPr>
          <w:p w14:paraId="2EF75058" w14:textId="45618FF5" w:rsidR="00AB0CF0" w:rsidRDefault="00AB0CF0" w:rsidP="004031EE">
            <w:pPr>
              <w:pStyle w:val="TAL"/>
            </w:pPr>
            <w:r>
              <w:t>2022.07.19</w:t>
            </w:r>
          </w:p>
        </w:tc>
        <w:tc>
          <w:tcPr>
            <w:tcW w:w="1075" w:type="dxa"/>
          </w:tcPr>
          <w:p w14:paraId="60D21516" w14:textId="4ADC7A7A" w:rsidR="00AB0CF0" w:rsidRDefault="00AB0CF0" w:rsidP="004031EE">
            <w:pPr>
              <w:pStyle w:val="TAL"/>
            </w:pPr>
            <w:r>
              <w:t>00.00.07</w:t>
            </w:r>
          </w:p>
        </w:tc>
        <w:tc>
          <w:tcPr>
            <w:tcW w:w="7374" w:type="dxa"/>
          </w:tcPr>
          <w:p w14:paraId="0753774F" w14:textId="77777777" w:rsidR="00AB0CF0" w:rsidRPr="001C7D3B" w:rsidRDefault="00AB0CF0" w:rsidP="004031EE">
            <w:pPr>
              <w:spacing w:after="0"/>
              <w:rPr>
                <w:rFonts w:ascii="Arial" w:hAnsi="Arial" w:cs="Arial"/>
                <w:sz w:val="18"/>
                <w:szCs w:val="18"/>
              </w:rPr>
            </w:pPr>
            <w:r w:rsidRPr="001C7D3B">
              <w:rPr>
                <w:rFonts w:ascii="Arial" w:hAnsi="Arial" w:cs="Arial"/>
                <w:sz w:val="18"/>
                <w:szCs w:val="18"/>
              </w:rPr>
              <w:t>Addition of CRs agreed in WG3#154:</w:t>
            </w:r>
          </w:p>
          <w:p w14:paraId="2814D523" w14:textId="77777777" w:rsidR="00AB0CF0" w:rsidRPr="001C7D3B" w:rsidRDefault="00AB0CF0" w:rsidP="004031EE">
            <w:pPr>
              <w:spacing w:line="240" w:lineRule="auto"/>
              <w:contextualSpacing/>
              <w:rPr>
                <w:rFonts w:ascii="Arial" w:hAnsi="Arial" w:cs="Arial"/>
                <w:sz w:val="18"/>
                <w:szCs w:val="18"/>
              </w:rPr>
            </w:pPr>
            <w:r>
              <w:rPr>
                <w:rFonts w:ascii="Arial" w:hAnsi="Arial" w:cs="Arial"/>
                <w:sz w:val="18"/>
                <w:szCs w:val="18"/>
              </w:rPr>
              <w:t xml:space="preserve">- </w:t>
            </w:r>
            <w:r w:rsidRPr="001C7D3B">
              <w:rPr>
                <w:rFonts w:ascii="Arial" w:hAnsi="Arial" w:cs="Arial"/>
                <w:sz w:val="18"/>
                <w:szCs w:val="18"/>
              </w:rPr>
              <w:t>JNPR.AO-2022.07.08-WG3-CR-0017-E2SM-CCC-JSON Schemas-v1</w:t>
            </w:r>
          </w:p>
          <w:p w14:paraId="767FD404" w14:textId="42416579" w:rsidR="00AB0CF0" w:rsidRDefault="00AB0CF0" w:rsidP="004031EE">
            <w:pPr>
              <w:pStyle w:val="TAL"/>
            </w:pPr>
            <w:r>
              <w:rPr>
                <w:rFonts w:cs="Arial"/>
                <w:szCs w:val="18"/>
              </w:rPr>
              <w:t>E</w:t>
            </w:r>
            <w:r w:rsidRPr="001C7D3B">
              <w:rPr>
                <w:rFonts w:cs="Arial"/>
                <w:szCs w:val="18"/>
              </w:rPr>
              <w:t xml:space="preserve">ditorial </w:t>
            </w:r>
            <w:r>
              <w:rPr>
                <w:rFonts w:cs="Arial"/>
                <w:szCs w:val="18"/>
              </w:rPr>
              <w:t>changes</w:t>
            </w:r>
            <w:r w:rsidRPr="001C7D3B">
              <w:rPr>
                <w:rFonts w:cs="Arial"/>
                <w:szCs w:val="18"/>
              </w:rPr>
              <w:t xml:space="preserve"> (consistent upper/lower case definitions across </w:t>
            </w:r>
            <w:r>
              <w:rPr>
                <w:rFonts w:cs="Arial"/>
                <w:szCs w:val="18"/>
              </w:rPr>
              <w:t>clause</w:t>
            </w:r>
            <w:r w:rsidRPr="001C7D3B">
              <w:rPr>
                <w:rFonts w:cs="Arial"/>
                <w:szCs w:val="18"/>
              </w:rPr>
              <w:t>s 8, 9 and JSON schema definitions, enum vs enumerations, removal of extra empty lines, etc.)</w:t>
            </w:r>
          </w:p>
        </w:tc>
      </w:tr>
      <w:tr w:rsidR="00AB0CF0" w:rsidRPr="00286492" w14:paraId="6E581422" w14:textId="77777777" w:rsidTr="004031EE">
        <w:tc>
          <w:tcPr>
            <w:tcW w:w="1185" w:type="dxa"/>
          </w:tcPr>
          <w:p w14:paraId="0846B806" w14:textId="61DEB0EA" w:rsidR="00AB0CF0" w:rsidRDefault="00AB0CF0" w:rsidP="004031EE">
            <w:pPr>
              <w:pStyle w:val="TAL"/>
            </w:pPr>
            <w:r>
              <w:t>2022.07.21</w:t>
            </w:r>
          </w:p>
        </w:tc>
        <w:tc>
          <w:tcPr>
            <w:tcW w:w="1075" w:type="dxa"/>
          </w:tcPr>
          <w:p w14:paraId="1C0E6931" w14:textId="3735F8AB" w:rsidR="00AB0CF0" w:rsidRDefault="00AB0CF0" w:rsidP="004031EE">
            <w:pPr>
              <w:pStyle w:val="TAL"/>
            </w:pPr>
            <w:r>
              <w:t>00.00.08</w:t>
            </w:r>
          </w:p>
        </w:tc>
        <w:tc>
          <w:tcPr>
            <w:tcW w:w="7374" w:type="dxa"/>
          </w:tcPr>
          <w:p w14:paraId="6FE63A50" w14:textId="2C919509" w:rsidR="00AB0CF0" w:rsidRDefault="00AB0CF0" w:rsidP="004031EE">
            <w:pPr>
              <w:pStyle w:val="TAL"/>
            </w:pPr>
            <w:r w:rsidRPr="001C7D3B">
              <w:rPr>
                <w:rFonts w:cs="Arial"/>
                <w:szCs w:val="18"/>
              </w:rPr>
              <w:t xml:space="preserve">Update of the document to comply with the new O-RAN Technical Spec template </w:t>
            </w:r>
          </w:p>
        </w:tc>
      </w:tr>
      <w:tr w:rsidR="00AB0CF0" w:rsidRPr="00286492" w14:paraId="2BFA3A17" w14:textId="77777777" w:rsidTr="004031EE">
        <w:tc>
          <w:tcPr>
            <w:tcW w:w="1185" w:type="dxa"/>
          </w:tcPr>
          <w:p w14:paraId="44094CF8" w14:textId="680F36BC" w:rsidR="00AB0CF0" w:rsidRDefault="00AB0CF0" w:rsidP="004031EE">
            <w:pPr>
              <w:pStyle w:val="TAL"/>
            </w:pPr>
            <w:r>
              <w:t>2022.07.29</w:t>
            </w:r>
          </w:p>
        </w:tc>
        <w:tc>
          <w:tcPr>
            <w:tcW w:w="1075" w:type="dxa"/>
          </w:tcPr>
          <w:p w14:paraId="33DAA03C" w14:textId="2AB3BA8B" w:rsidR="00AB0CF0" w:rsidRDefault="00AB0CF0" w:rsidP="004031EE">
            <w:pPr>
              <w:pStyle w:val="TAL"/>
            </w:pPr>
            <w:r>
              <w:t>00.00.09</w:t>
            </w:r>
          </w:p>
        </w:tc>
        <w:tc>
          <w:tcPr>
            <w:tcW w:w="7374" w:type="dxa"/>
          </w:tcPr>
          <w:p w14:paraId="6541E4FA" w14:textId="4C081DB8" w:rsidR="00AB0CF0" w:rsidRDefault="00AB0CF0" w:rsidP="004031EE">
            <w:pPr>
              <w:pStyle w:val="TAL"/>
            </w:pPr>
            <w:r w:rsidRPr="001C7D3B">
              <w:rPr>
                <w:rFonts w:cs="Arial"/>
                <w:szCs w:val="18"/>
              </w:rPr>
              <w:t>Addressed WG3 review comments</w:t>
            </w:r>
          </w:p>
        </w:tc>
      </w:tr>
      <w:tr w:rsidR="00AB0CF0" w:rsidRPr="00286492" w14:paraId="559CD734" w14:textId="77777777" w:rsidTr="004031EE">
        <w:tc>
          <w:tcPr>
            <w:tcW w:w="1185" w:type="dxa"/>
          </w:tcPr>
          <w:p w14:paraId="39935414" w14:textId="6E68F0A9" w:rsidR="00AB0CF0" w:rsidRDefault="00AB0CF0" w:rsidP="004031EE">
            <w:pPr>
              <w:pStyle w:val="TAL"/>
            </w:pPr>
            <w:r w:rsidRPr="001C7D3B">
              <w:rPr>
                <w:rFonts w:cs="Arial"/>
                <w:szCs w:val="18"/>
              </w:rPr>
              <w:t>2022.08.02</w:t>
            </w:r>
          </w:p>
        </w:tc>
        <w:tc>
          <w:tcPr>
            <w:tcW w:w="1075" w:type="dxa"/>
          </w:tcPr>
          <w:p w14:paraId="640D674B" w14:textId="4AE574E9" w:rsidR="00AB0CF0" w:rsidRDefault="00AB0CF0" w:rsidP="004031EE">
            <w:pPr>
              <w:pStyle w:val="TAL"/>
            </w:pPr>
            <w:r w:rsidRPr="001C7D3B">
              <w:rPr>
                <w:rFonts w:cs="Arial"/>
                <w:szCs w:val="18"/>
              </w:rPr>
              <w:t>01.00</w:t>
            </w:r>
          </w:p>
        </w:tc>
        <w:tc>
          <w:tcPr>
            <w:tcW w:w="7374" w:type="dxa"/>
          </w:tcPr>
          <w:p w14:paraId="714094E4" w14:textId="5FC2EFAD" w:rsidR="00AB0CF0" w:rsidRDefault="00AB0CF0" w:rsidP="004031EE">
            <w:pPr>
              <w:pStyle w:val="TAL"/>
            </w:pPr>
            <w:r w:rsidRPr="001C7D3B">
              <w:rPr>
                <w:rFonts w:cs="Arial"/>
                <w:szCs w:val="18"/>
              </w:rPr>
              <w:t>Final version 01.00</w:t>
            </w:r>
          </w:p>
        </w:tc>
      </w:tr>
      <w:tr w:rsidR="00AB0CF0" w:rsidRPr="00286492" w14:paraId="1620752B" w14:textId="77777777" w:rsidTr="004031EE">
        <w:tc>
          <w:tcPr>
            <w:tcW w:w="1185" w:type="dxa"/>
          </w:tcPr>
          <w:p w14:paraId="7CF8C0C6" w14:textId="5471A24D" w:rsidR="00AB0CF0" w:rsidRDefault="00AB0CF0" w:rsidP="004031EE">
            <w:pPr>
              <w:pStyle w:val="TAL"/>
            </w:pPr>
            <w:r w:rsidRPr="001C7D3B">
              <w:rPr>
                <w:rFonts w:cs="Arial"/>
                <w:szCs w:val="18"/>
              </w:rPr>
              <w:t>2022.11.04</w:t>
            </w:r>
          </w:p>
        </w:tc>
        <w:tc>
          <w:tcPr>
            <w:tcW w:w="1075" w:type="dxa"/>
          </w:tcPr>
          <w:p w14:paraId="6E0878CB" w14:textId="266C57BD" w:rsidR="00AB0CF0" w:rsidRDefault="00AB0CF0" w:rsidP="004031EE">
            <w:pPr>
              <w:pStyle w:val="TAL"/>
            </w:pPr>
            <w:r w:rsidRPr="001C7D3B">
              <w:rPr>
                <w:rFonts w:cs="Arial"/>
                <w:szCs w:val="18"/>
              </w:rPr>
              <w:t>01.00.01</w:t>
            </w:r>
          </w:p>
        </w:tc>
        <w:tc>
          <w:tcPr>
            <w:tcW w:w="7374" w:type="dxa"/>
          </w:tcPr>
          <w:p w14:paraId="256EB97D" w14:textId="77777777" w:rsidR="00AB0CF0" w:rsidRPr="001C7D3B" w:rsidRDefault="00AB0CF0" w:rsidP="004031EE">
            <w:pPr>
              <w:spacing w:after="0"/>
              <w:rPr>
                <w:rFonts w:ascii="Arial" w:hAnsi="Arial" w:cs="Arial"/>
                <w:sz w:val="18"/>
                <w:szCs w:val="18"/>
              </w:rPr>
            </w:pPr>
            <w:r w:rsidRPr="001C7D3B">
              <w:rPr>
                <w:rFonts w:ascii="Arial" w:hAnsi="Arial" w:cs="Arial"/>
                <w:sz w:val="18"/>
                <w:szCs w:val="18"/>
              </w:rPr>
              <w:t>Addition of CRs agreed in WG3#164:</w:t>
            </w:r>
          </w:p>
          <w:p w14:paraId="23CEC35C" w14:textId="77777777" w:rsidR="00AB0CF0" w:rsidRPr="001C7D3B" w:rsidRDefault="00AB0CF0" w:rsidP="004031EE">
            <w:pPr>
              <w:spacing w:line="240" w:lineRule="auto"/>
              <w:contextualSpacing/>
              <w:rPr>
                <w:rFonts w:ascii="Arial" w:hAnsi="Arial" w:cs="Arial"/>
                <w:sz w:val="18"/>
                <w:szCs w:val="18"/>
              </w:rPr>
            </w:pPr>
            <w:r w:rsidRPr="00BB4834">
              <w:rPr>
                <w:rFonts w:ascii="Arial" w:hAnsi="Arial" w:cs="Arial"/>
                <w:sz w:val="18"/>
                <w:szCs w:val="18"/>
              </w:rPr>
              <w:t>-</w:t>
            </w:r>
            <w:r>
              <w:rPr>
                <w:rFonts w:ascii="Arial" w:hAnsi="Arial" w:cs="Arial"/>
                <w:sz w:val="18"/>
                <w:szCs w:val="18"/>
              </w:rPr>
              <w:t xml:space="preserve"> </w:t>
            </w:r>
            <w:r w:rsidRPr="001C7D3B">
              <w:rPr>
                <w:rFonts w:ascii="Arial" w:hAnsi="Arial" w:cs="Arial"/>
                <w:sz w:val="18"/>
                <w:szCs w:val="18"/>
              </w:rPr>
              <w:t>JNPR-2022.10.13-WG3-CR-0018-E2SM-CCC-ControlOutcomeJSONSchema</w:t>
            </w:r>
          </w:p>
          <w:p w14:paraId="4E2956D2" w14:textId="77777777" w:rsidR="00AB0CF0" w:rsidRPr="001C7D3B" w:rsidRDefault="00AB0CF0" w:rsidP="004031EE">
            <w:pPr>
              <w:spacing w:line="240" w:lineRule="auto"/>
              <w:contextualSpacing/>
              <w:rPr>
                <w:rFonts w:ascii="Arial" w:hAnsi="Arial" w:cs="Arial"/>
                <w:sz w:val="18"/>
                <w:szCs w:val="18"/>
              </w:rPr>
            </w:pPr>
            <w:r>
              <w:rPr>
                <w:rFonts w:ascii="Arial" w:hAnsi="Arial" w:cs="Arial"/>
                <w:sz w:val="18"/>
                <w:szCs w:val="18"/>
              </w:rPr>
              <w:t xml:space="preserve">- </w:t>
            </w:r>
            <w:r w:rsidRPr="001C7D3B">
              <w:rPr>
                <w:rFonts w:ascii="Arial" w:hAnsi="Arial" w:cs="Arial"/>
                <w:sz w:val="18"/>
                <w:szCs w:val="18"/>
              </w:rPr>
              <w:t>JNPR-2022.10.13-WG3-CR-0019-E2SM-CCC-JSONSchemaFixes</w:t>
            </w:r>
          </w:p>
          <w:p w14:paraId="22F48B2F" w14:textId="77777777" w:rsidR="00AB0CF0" w:rsidRPr="001C7D3B" w:rsidRDefault="00AB0CF0" w:rsidP="004031EE">
            <w:pPr>
              <w:spacing w:after="0"/>
              <w:rPr>
                <w:rFonts w:ascii="Arial" w:hAnsi="Arial" w:cs="Arial"/>
                <w:sz w:val="18"/>
                <w:szCs w:val="18"/>
              </w:rPr>
            </w:pPr>
          </w:p>
          <w:p w14:paraId="560EF02B" w14:textId="1A8C5C33" w:rsidR="00AB0CF0" w:rsidRDefault="00AB0CF0" w:rsidP="004031EE">
            <w:pPr>
              <w:pStyle w:val="TAL"/>
            </w:pPr>
            <w:r w:rsidRPr="001C7D3B">
              <w:rPr>
                <w:rFonts w:cs="Arial"/>
                <w:szCs w:val="18"/>
              </w:rPr>
              <w:t>Note: This version contains non-backward compatible change with respect to v01.00.</w:t>
            </w:r>
          </w:p>
        </w:tc>
      </w:tr>
      <w:tr w:rsidR="00AB0CF0" w:rsidRPr="00286492" w14:paraId="4F81C8FC" w14:textId="77777777" w:rsidTr="004031EE">
        <w:tc>
          <w:tcPr>
            <w:tcW w:w="1185" w:type="dxa"/>
          </w:tcPr>
          <w:p w14:paraId="763BBA66" w14:textId="15B9C701" w:rsidR="00AB0CF0" w:rsidRDefault="00AB0CF0" w:rsidP="004031EE">
            <w:pPr>
              <w:pStyle w:val="TAL"/>
            </w:pPr>
            <w:r w:rsidRPr="001C7D3B">
              <w:rPr>
                <w:rFonts w:cs="Arial"/>
                <w:szCs w:val="18"/>
              </w:rPr>
              <w:t>2022.11.18</w:t>
            </w:r>
          </w:p>
        </w:tc>
        <w:tc>
          <w:tcPr>
            <w:tcW w:w="1075" w:type="dxa"/>
          </w:tcPr>
          <w:p w14:paraId="6C6ADBB4" w14:textId="131426DD" w:rsidR="00AB0CF0" w:rsidRDefault="00AB0CF0" w:rsidP="004031EE">
            <w:pPr>
              <w:pStyle w:val="TAL"/>
            </w:pPr>
            <w:r w:rsidRPr="001C7D3B">
              <w:rPr>
                <w:rFonts w:cs="Arial"/>
                <w:szCs w:val="18"/>
              </w:rPr>
              <w:t>01.00.02</w:t>
            </w:r>
          </w:p>
        </w:tc>
        <w:tc>
          <w:tcPr>
            <w:tcW w:w="7374" w:type="dxa"/>
          </w:tcPr>
          <w:p w14:paraId="5A7B83F2" w14:textId="0723BA4A" w:rsidR="00AB0CF0" w:rsidRDefault="00AB0CF0" w:rsidP="004031EE">
            <w:pPr>
              <w:pStyle w:val="TAL"/>
            </w:pPr>
            <w:r w:rsidRPr="001C7D3B">
              <w:rPr>
                <w:rFonts w:cs="Arial"/>
                <w:szCs w:val="18"/>
              </w:rPr>
              <w:t xml:space="preserve">Editorial </w:t>
            </w:r>
            <w:r>
              <w:rPr>
                <w:rFonts w:cs="Arial"/>
                <w:szCs w:val="18"/>
              </w:rPr>
              <w:t xml:space="preserve">changes to add R003 to file name, update copyright year and update of clause 7.1: </w:t>
            </w:r>
            <w:r w:rsidRPr="0004133F">
              <w:rPr>
                <w:rFonts w:cs="Arial"/>
                <w:szCs w:val="18"/>
              </w:rPr>
              <w:t xml:space="preserve">Corrected IE name to align with </w:t>
            </w:r>
            <w:r>
              <w:rPr>
                <w:rFonts w:cs="Arial"/>
                <w:szCs w:val="18"/>
              </w:rPr>
              <w:t>clause</w:t>
            </w:r>
            <w:r w:rsidRPr="0004133F">
              <w:rPr>
                <w:rFonts w:cs="Arial"/>
                <w:szCs w:val="18"/>
              </w:rPr>
              <w:t xml:space="preserve"> 9.2.2.1 RAN Function Definition IE definition.</w:t>
            </w:r>
          </w:p>
        </w:tc>
      </w:tr>
      <w:tr w:rsidR="00AB0CF0" w:rsidRPr="00286492" w14:paraId="4735AD0B" w14:textId="77777777" w:rsidTr="004031EE">
        <w:tc>
          <w:tcPr>
            <w:tcW w:w="1185" w:type="dxa"/>
          </w:tcPr>
          <w:p w14:paraId="41083EDE" w14:textId="00AE5FBC" w:rsidR="00AB0CF0" w:rsidRDefault="00AB0CF0" w:rsidP="004031EE">
            <w:pPr>
              <w:pStyle w:val="TAL"/>
            </w:pPr>
            <w:r w:rsidRPr="001C7D3B">
              <w:rPr>
                <w:rFonts w:cs="Arial"/>
                <w:szCs w:val="18"/>
              </w:rPr>
              <w:t>2022.11.18</w:t>
            </w:r>
          </w:p>
        </w:tc>
        <w:tc>
          <w:tcPr>
            <w:tcW w:w="1075" w:type="dxa"/>
          </w:tcPr>
          <w:p w14:paraId="7460A3E3" w14:textId="3C9B6146" w:rsidR="00AB0CF0" w:rsidRDefault="00AB0CF0" w:rsidP="004031EE">
            <w:pPr>
              <w:pStyle w:val="TAL"/>
            </w:pPr>
            <w:r w:rsidRPr="001C7D3B">
              <w:rPr>
                <w:rFonts w:cs="Arial"/>
                <w:szCs w:val="18"/>
              </w:rPr>
              <w:t>01.01</w:t>
            </w:r>
          </w:p>
        </w:tc>
        <w:tc>
          <w:tcPr>
            <w:tcW w:w="7374" w:type="dxa"/>
          </w:tcPr>
          <w:p w14:paraId="3A7C221E" w14:textId="2FEF9A31" w:rsidR="00AB0CF0" w:rsidRDefault="00AB0CF0" w:rsidP="004031EE">
            <w:pPr>
              <w:pStyle w:val="TAL"/>
            </w:pPr>
            <w:r w:rsidRPr="001C7D3B">
              <w:rPr>
                <w:rFonts w:cs="Arial"/>
                <w:szCs w:val="18"/>
              </w:rPr>
              <w:t>Final version 01.01</w:t>
            </w:r>
          </w:p>
        </w:tc>
      </w:tr>
      <w:tr w:rsidR="00AB0CF0" w:rsidRPr="00286492" w14:paraId="547835D3" w14:textId="77777777" w:rsidTr="004031EE">
        <w:tc>
          <w:tcPr>
            <w:tcW w:w="1185" w:type="dxa"/>
          </w:tcPr>
          <w:p w14:paraId="713C5828" w14:textId="15FB0DFD" w:rsidR="00AB0CF0" w:rsidRDefault="00AB0CF0" w:rsidP="004031EE">
            <w:pPr>
              <w:pStyle w:val="TAL"/>
            </w:pPr>
            <w:r w:rsidRPr="001C7D3B">
              <w:rPr>
                <w:rFonts w:cs="Arial"/>
                <w:szCs w:val="18"/>
              </w:rPr>
              <w:t>2023.03.15</w:t>
            </w:r>
          </w:p>
        </w:tc>
        <w:tc>
          <w:tcPr>
            <w:tcW w:w="1075" w:type="dxa"/>
          </w:tcPr>
          <w:p w14:paraId="330EFC94" w14:textId="5B5461A0" w:rsidR="00AB0CF0" w:rsidRDefault="00AB0CF0" w:rsidP="004031EE">
            <w:pPr>
              <w:pStyle w:val="TAL"/>
            </w:pPr>
            <w:r w:rsidRPr="001C7D3B">
              <w:rPr>
                <w:rFonts w:cs="Arial"/>
                <w:szCs w:val="18"/>
              </w:rPr>
              <w:t>01.01.01</w:t>
            </w:r>
          </w:p>
        </w:tc>
        <w:tc>
          <w:tcPr>
            <w:tcW w:w="7374" w:type="dxa"/>
          </w:tcPr>
          <w:p w14:paraId="4F32123D" w14:textId="77777777" w:rsidR="00AB0CF0" w:rsidRPr="001C7D3B" w:rsidRDefault="00AB0CF0" w:rsidP="004031EE">
            <w:pPr>
              <w:spacing w:after="0"/>
              <w:rPr>
                <w:rFonts w:ascii="Arial" w:hAnsi="Arial" w:cs="Arial"/>
                <w:sz w:val="18"/>
                <w:szCs w:val="18"/>
              </w:rPr>
            </w:pPr>
            <w:r w:rsidRPr="001C7D3B">
              <w:rPr>
                <w:rFonts w:ascii="Arial" w:hAnsi="Arial" w:cs="Arial"/>
                <w:sz w:val="18"/>
                <w:szCs w:val="18"/>
              </w:rPr>
              <w:t>Aligned to latest O-RAN document template</w:t>
            </w:r>
          </w:p>
          <w:p w14:paraId="4EF28334" w14:textId="77777777" w:rsidR="00AB0CF0" w:rsidRDefault="00AB0CF0" w:rsidP="004031EE">
            <w:pPr>
              <w:pStyle w:val="TAL"/>
              <w:rPr>
                <w:rFonts w:cs="Arial"/>
                <w:szCs w:val="18"/>
              </w:rPr>
            </w:pPr>
            <w:r w:rsidRPr="001C7D3B">
              <w:rPr>
                <w:rFonts w:cs="Arial"/>
                <w:szCs w:val="18"/>
              </w:rPr>
              <w:t>Add</w:t>
            </w:r>
            <w:r>
              <w:rPr>
                <w:rFonts w:cs="Arial"/>
                <w:szCs w:val="18"/>
              </w:rPr>
              <w:t xml:space="preserve">ition of CR </w:t>
            </w:r>
            <w:r w:rsidRPr="00D75327">
              <w:rPr>
                <w:rFonts w:cs="Arial"/>
                <w:szCs w:val="18"/>
              </w:rPr>
              <w:t>agreed in WG3#1</w:t>
            </w:r>
            <w:r>
              <w:rPr>
                <w:rFonts w:cs="Arial"/>
                <w:szCs w:val="18"/>
              </w:rPr>
              <w:t>75:</w:t>
            </w:r>
          </w:p>
          <w:p w14:paraId="60FC91F4" w14:textId="48A041F3" w:rsidR="00AB0CF0" w:rsidRDefault="00AB0CF0" w:rsidP="004031EE">
            <w:pPr>
              <w:pStyle w:val="TAL"/>
            </w:pPr>
            <w:r>
              <w:rPr>
                <w:rFonts w:cs="Arial"/>
                <w:szCs w:val="18"/>
              </w:rPr>
              <w:t>-</w:t>
            </w:r>
            <w:r w:rsidRPr="001C7D3B">
              <w:rPr>
                <w:rFonts w:cs="Arial"/>
                <w:szCs w:val="18"/>
              </w:rPr>
              <w:t xml:space="preserve"> FJT-2023.01.18-WG3-CR-0001-E2SM-CCC_InterferenceControl-v04.docx</w:t>
            </w:r>
          </w:p>
        </w:tc>
      </w:tr>
      <w:tr w:rsidR="00AB0CF0" w:rsidRPr="00286492" w14:paraId="1926AF90" w14:textId="77777777" w:rsidTr="004031EE">
        <w:tc>
          <w:tcPr>
            <w:tcW w:w="1185" w:type="dxa"/>
          </w:tcPr>
          <w:p w14:paraId="22B5C6FB" w14:textId="470EDBDF" w:rsidR="00AB0CF0" w:rsidRDefault="00AB0CF0" w:rsidP="004031EE">
            <w:pPr>
              <w:pStyle w:val="TAL"/>
            </w:pPr>
            <w:r w:rsidRPr="001C7D3B">
              <w:rPr>
                <w:rFonts w:cs="Arial"/>
                <w:szCs w:val="18"/>
              </w:rPr>
              <w:t>2023.06.30</w:t>
            </w:r>
          </w:p>
        </w:tc>
        <w:tc>
          <w:tcPr>
            <w:tcW w:w="1075" w:type="dxa"/>
          </w:tcPr>
          <w:p w14:paraId="329F512B" w14:textId="2015D6A0" w:rsidR="00AB0CF0" w:rsidRDefault="00AB0CF0" w:rsidP="004031EE">
            <w:pPr>
              <w:pStyle w:val="TAL"/>
            </w:pPr>
            <w:r w:rsidRPr="001C7D3B">
              <w:rPr>
                <w:rFonts w:cs="Arial"/>
                <w:szCs w:val="18"/>
              </w:rPr>
              <w:t>01.01.02</w:t>
            </w:r>
          </w:p>
        </w:tc>
        <w:tc>
          <w:tcPr>
            <w:tcW w:w="7374" w:type="dxa"/>
          </w:tcPr>
          <w:p w14:paraId="00D77F16" w14:textId="77777777" w:rsidR="00AB0CF0" w:rsidRDefault="00AB0CF0" w:rsidP="004031EE">
            <w:pPr>
              <w:spacing w:after="0"/>
              <w:rPr>
                <w:rFonts w:ascii="Arial" w:hAnsi="Arial" w:cs="Arial"/>
                <w:sz w:val="18"/>
                <w:szCs w:val="18"/>
              </w:rPr>
            </w:pPr>
            <w:r w:rsidRPr="001C7D3B">
              <w:rPr>
                <w:rFonts w:ascii="Arial" w:hAnsi="Arial" w:cs="Arial"/>
                <w:sz w:val="18"/>
                <w:szCs w:val="18"/>
              </w:rPr>
              <w:t>Add</w:t>
            </w:r>
            <w:r>
              <w:rPr>
                <w:rFonts w:ascii="Arial" w:hAnsi="Arial" w:cs="Arial"/>
                <w:sz w:val="18"/>
                <w:szCs w:val="18"/>
              </w:rPr>
              <w:t>ition of CRs agreed in WG3#177 and WG3#182:</w:t>
            </w:r>
          </w:p>
          <w:p w14:paraId="663322FE" w14:textId="77777777" w:rsidR="00AB0CF0" w:rsidRPr="001C7D3B" w:rsidRDefault="00AB0CF0" w:rsidP="004031EE">
            <w:pPr>
              <w:spacing w:after="0"/>
              <w:rPr>
                <w:rFonts w:ascii="Arial" w:hAnsi="Arial" w:cs="Arial"/>
                <w:sz w:val="18"/>
                <w:szCs w:val="18"/>
              </w:rPr>
            </w:pPr>
            <w:r>
              <w:rPr>
                <w:rFonts w:ascii="Arial" w:hAnsi="Arial" w:cs="Arial"/>
                <w:sz w:val="18"/>
                <w:szCs w:val="18"/>
              </w:rPr>
              <w:t>-</w:t>
            </w:r>
            <w:r w:rsidRPr="001C7D3B">
              <w:rPr>
                <w:rFonts w:ascii="Arial" w:hAnsi="Arial" w:cs="Arial"/>
                <w:sz w:val="18"/>
                <w:szCs w:val="18"/>
              </w:rPr>
              <w:t xml:space="preserve"> FJT-2023.03.16-WG3-CR-0003-E2SM-CCC_InterferenceControl_JSONSchema_update-v01.docx</w:t>
            </w:r>
          </w:p>
          <w:p w14:paraId="24F9AB20" w14:textId="52D2465C" w:rsidR="00AB0CF0" w:rsidRDefault="00AB0CF0" w:rsidP="004031EE">
            <w:pPr>
              <w:pStyle w:val="TAL"/>
            </w:pPr>
            <w:r>
              <w:rPr>
                <w:rFonts w:cs="Arial"/>
                <w:szCs w:val="18"/>
              </w:rPr>
              <w:t>- J</w:t>
            </w:r>
            <w:r w:rsidRPr="001C7D3B">
              <w:rPr>
                <w:rFonts w:cs="Arial"/>
                <w:szCs w:val="18"/>
              </w:rPr>
              <w:t>NPR.AO-2023.03.22-WG3-CR-0020-E2SM-CCC-VersionClarificationFor3GPPReferences-v3.docx</w:t>
            </w:r>
          </w:p>
        </w:tc>
      </w:tr>
      <w:tr w:rsidR="00AB0CF0" w:rsidRPr="00286492" w14:paraId="7B219CB7" w14:textId="77777777" w:rsidTr="004031EE">
        <w:tc>
          <w:tcPr>
            <w:tcW w:w="1185" w:type="dxa"/>
          </w:tcPr>
          <w:p w14:paraId="7C29DEFB" w14:textId="67E225CA" w:rsidR="00AB0CF0" w:rsidRDefault="00AB0CF0" w:rsidP="004031EE">
            <w:pPr>
              <w:pStyle w:val="TAL"/>
            </w:pPr>
            <w:r w:rsidRPr="001C7D3B">
              <w:rPr>
                <w:rFonts w:cs="Arial"/>
                <w:szCs w:val="18"/>
              </w:rPr>
              <w:t>2023.07.28</w:t>
            </w:r>
          </w:p>
        </w:tc>
        <w:tc>
          <w:tcPr>
            <w:tcW w:w="1075" w:type="dxa"/>
          </w:tcPr>
          <w:p w14:paraId="6D5C41CF" w14:textId="69D0A593" w:rsidR="00AB0CF0" w:rsidRDefault="00AB0CF0" w:rsidP="004031EE">
            <w:pPr>
              <w:pStyle w:val="TAL"/>
            </w:pPr>
            <w:r w:rsidRPr="001C7D3B">
              <w:rPr>
                <w:rFonts w:cs="Arial"/>
                <w:szCs w:val="18"/>
              </w:rPr>
              <w:t>01.01.03</w:t>
            </w:r>
          </w:p>
        </w:tc>
        <w:tc>
          <w:tcPr>
            <w:tcW w:w="7374" w:type="dxa"/>
          </w:tcPr>
          <w:p w14:paraId="0755A182" w14:textId="046CE786" w:rsidR="00AB0CF0" w:rsidRDefault="00AB0CF0" w:rsidP="004031EE">
            <w:pPr>
              <w:pStyle w:val="TAL"/>
            </w:pPr>
            <w:r w:rsidRPr="001C7D3B">
              <w:rPr>
                <w:rFonts w:cs="Arial"/>
                <w:szCs w:val="18"/>
              </w:rPr>
              <w:t>Editorial changes to address comments received during WG3 approval process.</w:t>
            </w:r>
          </w:p>
        </w:tc>
      </w:tr>
      <w:tr w:rsidR="00AB0CF0" w:rsidRPr="00286492" w14:paraId="124B7AA3" w14:textId="77777777" w:rsidTr="004031EE">
        <w:tc>
          <w:tcPr>
            <w:tcW w:w="1185" w:type="dxa"/>
          </w:tcPr>
          <w:p w14:paraId="538603ED" w14:textId="60FAC177" w:rsidR="00AB0CF0" w:rsidRDefault="00AB0CF0" w:rsidP="004031EE">
            <w:pPr>
              <w:pStyle w:val="TAL"/>
            </w:pPr>
            <w:r w:rsidRPr="001C7D3B">
              <w:rPr>
                <w:rFonts w:cs="Arial"/>
                <w:szCs w:val="18"/>
              </w:rPr>
              <w:t>2023.07.30</w:t>
            </w:r>
          </w:p>
        </w:tc>
        <w:tc>
          <w:tcPr>
            <w:tcW w:w="1075" w:type="dxa"/>
          </w:tcPr>
          <w:p w14:paraId="57518738" w14:textId="0EDCDE81" w:rsidR="00AB0CF0" w:rsidRDefault="00AB0CF0" w:rsidP="004031EE">
            <w:pPr>
              <w:pStyle w:val="TAL"/>
            </w:pPr>
            <w:r w:rsidRPr="001C7D3B">
              <w:rPr>
                <w:rFonts w:cs="Arial"/>
                <w:szCs w:val="18"/>
              </w:rPr>
              <w:t>02.00</w:t>
            </w:r>
          </w:p>
        </w:tc>
        <w:tc>
          <w:tcPr>
            <w:tcW w:w="7374" w:type="dxa"/>
          </w:tcPr>
          <w:p w14:paraId="6DBD4D4D" w14:textId="4A50C065" w:rsidR="00AB0CF0" w:rsidRDefault="00AB0CF0" w:rsidP="004031EE">
            <w:pPr>
              <w:pStyle w:val="TAL"/>
            </w:pPr>
            <w:r w:rsidRPr="001C7D3B">
              <w:rPr>
                <w:rFonts w:cs="Arial"/>
                <w:szCs w:val="18"/>
              </w:rPr>
              <w:t>Final version 02.00</w:t>
            </w:r>
          </w:p>
        </w:tc>
      </w:tr>
      <w:tr w:rsidR="00AB0CF0" w:rsidRPr="00286492" w14:paraId="358DE993" w14:textId="77777777" w:rsidTr="004031EE">
        <w:tc>
          <w:tcPr>
            <w:tcW w:w="1185" w:type="dxa"/>
          </w:tcPr>
          <w:p w14:paraId="74AC75D6" w14:textId="16F1D21D" w:rsidR="00AB0CF0" w:rsidRDefault="00AB0CF0" w:rsidP="004031EE">
            <w:pPr>
              <w:pStyle w:val="TAL"/>
            </w:pPr>
            <w:r w:rsidRPr="00BB4834">
              <w:rPr>
                <w:rFonts w:cs="Arial"/>
                <w:szCs w:val="18"/>
              </w:rPr>
              <w:t>2023.11.03</w:t>
            </w:r>
          </w:p>
        </w:tc>
        <w:tc>
          <w:tcPr>
            <w:tcW w:w="1075" w:type="dxa"/>
          </w:tcPr>
          <w:p w14:paraId="17317C8B" w14:textId="561659D5" w:rsidR="00AB0CF0" w:rsidRDefault="00AB0CF0" w:rsidP="004031EE">
            <w:pPr>
              <w:pStyle w:val="TAL"/>
            </w:pPr>
            <w:r w:rsidRPr="00BB4834">
              <w:rPr>
                <w:rFonts w:cs="Arial"/>
                <w:szCs w:val="18"/>
              </w:rPr>
              <w:t>02.00.01</w:t>
            </w:r>
          </w:p>
        </w:tc>
        <w:tc>
          <w:tcPr>
            <w:tcW w:w="7374" w:type="dxa"/>
          </w:tcPr>
          <w:p w14:paraId="32811C2B" w14:textId="77777777" w:rsidR="00AB0CF0" w:rsidRPr="00BB4834" w:rsidRDefault="00AB0CF0" w:rsidP="004031EE">
            <w:pPr>
              <w:pStyle w:val="TAL"/>
              <w:rPr>
                <w:rFonts w:cs="Arial"/>
                <w:szCs w:val="18"/>
              </w:rPr>
            </w:pPr>
            <w:r w:rsidRPr="00BB4834">
              <w:rPr>
                <w:rFonts w:cs="Arial"/>
                <w:szCs w:val="18"/>
              </w:rPr>
              <w:t>Initial version towards v03.00</w:t>
            </w:r>
          </w:p>
          <w:p w14:paraId="1E2264A8" w14:textId="77777777" w:rsidR="00AB0CF0" w:rsidRPr="00BB4834" w:rsidRDefault="00AB0CF0" w:rsidP="004031EE">
            <w:pPr>
              <w:pStyle w:val="TAL"/>
              <w:rPr>
                <w:rFonts w:cs="Arial"/>
                <w:szCs w:val="18"/>
              </w:rPr>
            </w:pPr>
            <w:r w:rsidRPr="00BB4834">
              <w:rPr>
                <w:rFonts w:cs="Arial"/>
                <w:szCs w:val="18"/>
              </w:rPr>
              <w:t>Addition of CR</w:t>
            </w:r>
            <w:r>
              <w:rPr>
                <w:rFonts w:cs="Arial"/>
                <w:szCs w:val="18"/>
              </w:rPr>
              <w:t xml:space="preserve"> agreed in WG3#197</w:t>
            </w:r>
            <w:r w:rsidRPr="00BB4834">
              <w:rPr>
                <w:rFonts w:cs="Arial"/>
                <w:szCs w:val="18"/>
              </w:rPr>
              <w:t>:</w:t>
            </w:r>
          </w:p>
          <w:p w14:paraId="6083A641" w14:textId="287C3C00" w:rsidR="00AB0CF0" w:rsidRDefault="00AB0CF0" w:rsidP="004031EE">
            <w:pPr>
              <w:pStyle w:val="TAL"/>
            </w:pPr>
            <w:r w:rsidRPr="001C7D3B">
              <w:rPr>
                <w:rFonts w:cs="Arial"/>
                <w:szCs w:val="18"/>
              </w:rPr>
              <w:t xml:space="preserve">- </w:t>
            </w:r>
            <w:r w:rsidRPr="00BB4834">
              <w:rPr>
                <w:rFonts w:cs="Arial"/>
                <w:szCs w:val="18"/>
              </w:rPr>
              <w:t>RSYS.AO-2023.08.22-WG3-CR-0002-E2SM-CCC-Energy Saving Report-v03</w:t>
            </w:r>
          </w:p>
        </w:tc>
      </w:tr>
      <w:tr w:rsidR="00AB0CF0" w:rsidRPr="00286492" w14:paraId="258C93B3" w14:textId="77777777" w:rsidTr="004031EE">
        <w:tc>
          <w:tcPr>
            <w:tcW w:w="1185" w:type="dxa"/>
          </w:tcPr>
          <w:p w14:paraId="20467DB4" w14:textId="4116A3F7" w:rsidR="00AB0CF0" w:rsidRDefault="00AB0CF0" w:rsidP="004031EE">
            <w:pPr>
              <w:pStyle w:val="TAL"/>
            </w:pPr>
            <w:r w:rsidRPr="00BB4834">
              <w:rPr>
                <w:rFonts w:cs="Arial"/>
                <w:szCs w:val="18"/>
              </w:rPr>
              <w:t>2023.11.03</w:t>
            </w:r>
          </w:p>
        </w:tc>
        <w:tc>
          <w:tcPr>
            <w:tcW w:w="1075" w:type="dxa"/>
          </w:tcPr>
          <w:p w14:paraId="4B5118F0" w14:textId="1C9D1E03" w:rsidR="00AB0CF0" w:rsidRDefault="00AB0CF0" w:rsidP="004031EE">
            <w:pPr>
              <w:pStyle w:val="TAL"/>
            </w:pPr>
            <w:r w:rsidRPr="00BB4834">
              <w:rPr>
                <w:rFonts w:cs="Arial"/>
                <w:szCs w:val="18"/>
              </w:rPr>
              <w:t>02.00.02</w:t>
            </w:r>
          </w:p>
        </w:tc>
        <w:tc>
          <w:tcPr>
            <w:tcW w:w="7374" w:type="dxa"/>
          </w:tcPr>
          <w:p w14:paraId="5295266A" w14:textId="77777777" w:rsidR="00AB0CF0" w:rsidRPr="00BB4834" w:rsidRDefault="00AB0CF0" w:rsidP="004031EE">
            <w:pPr>
              <w:pStyle w:val="TAL"/>
              <w:rPr>
                <w:rFonts w:cs="Arial"/>
                <w:szCs w:val="18"/>
              </w:rPr>
            </w:pPr>
            <w:r w:rsidRPr="00BB4834">
              <w:rPr>
                <w:rFonts w:cs="Arial"/>
                <w:szCs w:val="18"/>
              </w:rPr>
              <w:t>Addition of CR</w:t>
            </w:r>
            <w:r>
              <w:rPr>
                <w:rFonts w:cs="Arial"/>
                <w:szCs w:val="18"/>
              </w:rPr>
              <w:t xml:space="preserve"> agreed in WG3#199</w:t>
            </w:r>
            <w:r w:rsidRPr="00BB4834">
              <w:rPr>
                <w:rFonts w:cs="Arial"/>
                <w:szCs w:val="18"/>
              </w:rPr>
              <w:t>:</w:t>
            </w:r>
          </w:p>
          <w:p w14:paraId="01369206" w14:textId="3EEF9BBB" w:rsidR="00AB0CF0" w:rsidRDefault="00AB0CF0" w:rsidP="004031EE">
            <w:pPr>
              <w:pStyle w:val="TAL"/>
            </w:pPr>
            <w:r w:rsidRPr="001C7D3B">
              <w:rPr>
                <w:rFonts w:cs="Arial"/>
                <w:szCs w:val="18"/>
              </w:rPr>
              <w:lastRenderedPageBreak/>
              <w:t xml:space="preserve">- </w:t>
            </w:r>
            <w:r w:rsidRPr="00BB4834">
              <w:rPr>
                <w:rFonts w:cs="Arial"/>
                <w:szCs w:val="18"/>
              </w:rPr>
              <w:t>NEC-2023.08.31-WG3-CR-0021-E2SM-CCC JSON Schema Definitions IE - listOfCellsControlled</w:t>
            </w:r>
          </w:p>
        </w:tc>
      </w:tr>
      <w:tr w:rsidR="00AB0CF0" w:rsidRPr="00286492" w14:paraId="1D5EB031" w14:textId="77777777" w:rsidTr="004031EE">
        <w:tc>
          <w:tcPr>
            <w:tcW w:w="1185" w:type="dxa"/>
          </w:tcPr>
          <w:p w14:paraId="1D6B103D" w14:textId="09362C01" w:rsidR="00AB0CF0" w:rsidRDefault="00AB0CF0" w:rsidP="004031EE">
            <w:pPr>
              <w:pStyle w:val="TAL"/>
            </w:pPr>
            <w:r w:rsidRPr="00BB4834">
              <w:rPr>
                <w:rFonts w:cs="Arial"/>
                <w:szCs w:val="18"/>
              </w:rPr>
              <w:lastRenderedPageBreak/>
              <w:t>2023.11.03</w:t>
            </w:r>
          </w:p>
        </w:tc>
        <w:tc>
          <w:tcPr>
            <w:tcW w:w="1075" w:type="dxa"/>
          </w:tcPr>
          <w:p w14:paraId="2F5AB5CC" w14:textId="7E42D862" w:rsidR="00AB0CF0" w:rsidRDefault="00AB0CF0" w:rsidP="004031EE">
            <w:pPr>
              <w:pStyle w:val="TAL"/>
            </w:pPr>
            <w:r w:rsidRPr="00BB4834">
              <w:rPr>
                <w:rFonts w:cs="Arial"/>
                <w:szCs w:val="18"/>
              </w:rPr>
              <w:t>02.00.03</w:t>
            </w:r>
          </w:p>
        </w:tc>
        <w:tc>
          <w:tcPr>
            <w:tcW w:w="7374" w:type="dxa"/>
          </w:tcPr>
          <w:p w14:paraId="65742661" w14:textId="77777777" w:rsidR="00AB0CF0" w:rsidRPr="00BB4834" w:rsidRDefault="00AB0CF0" w:rsidP="004031EE">
            <w:pPr>
              <w:pStyle w:val="TAL"/>
              <w:rPr>
                <w:rFonts w:cs="Arial"/>
                <w:szCs w:val="18"/>
              </w:rPr>
            </w:pPr>
            <w:r w:rsidRPr="00BB4834">
              <w:rPr>
                <w:rFonts w:cs="Arial"/>
                <w:szCs w:val="18"/>
              </w:rPr>
              <w:t>Addition of CR</w:t>
            </w:r>
            <w:r>
              <w:rPr>
                <w:rFonts w:cs="Arial"/>
                <w:szCs w:val="18"/>
              </w:rPr>
              <w:t xml:space="preserve"> agreed in WG3#201</w:t>
            </w:r>
            <w:r w:rsidRPr="00BB4834">
              <w:rPr>
                <w:rFonts w:cs="Arial"/>
                <w:szCs w:val="18"/>
              </w:rPr>
              <w:t>:</w:t>
            </w:r>
          </w:p>
          <w:p w14:paraId="45FD3172" w14:textId="33F13DF7" w:rsidR="00AB0CF0" w:rsidRDefault="00AB0CF0" w:rsidP="004031EE">
            <w:pPr>
              <w:pStyle w:val="TAL"/>
            </w:pPr>
            <w:r w:rsidRPr="001C7D3B">
              <w:rPr>
                <w:rFonts w:cs="Arial"/>
                <w:szCs w:val="18"/>
              </w:rPr>
              <w:t xml:space="preserve">- </w:t>
            </w:r>
            <w:r w:rsidRPr="00BB4834">
              <w:rPr>
                <w:rFonts w:cs="Arial"/>
                <w:szCs w:val="18"/>
              </w:rPr>
              <w:t>JNPR.AO-2023.09.11-WG3-CR-0021-E2SM-CCC-RANFunctionDefinitionStage2-v1</w:t>
            </w:r>
          </w:p>
        </w:tc>
      </w:tr>
      <w:tr w:rsidR="00AB0CF0" w:rsidRPr="00286492" w14:paraId="4DE2B45B" w14:textId="77777777" w:rsidTr="004031EE">
        <w:tc>
          <w:tcPr>
            <w:tcW w:w="1185" w:type="dxa"/>
          </w:tcPr>
          <w:p w14:paraId="549A101B" w14:textId="48E307B1" w:rsidR="00AB0CF0" w:rsidRDefault="00AB0CF0" w:rsidP="004031EE">
            <w:pPr>
              <w:pStyle w:val="TAL"/>
            </w:pPr>
            <w:r w:rsidRPr="00BB4834">
              <w:rPr>
                <w:rFonts w:cs="Arial"/>
                <w:szCs w:val="18"/>
              </w:rPr>
              <w:t>2023.11.03</w:t>
            </w:r>
          </w:p>
        </w:tc>
        <w:tc>
          <w:tcPr>
            <w:tcW w:w="1075" w:type="dxa"/>
          </w:tcPr>
          <w:p w14:paraId="3568C083" w14:textId="48AAFEC5" w:rsidR="00AB0CF0" w:rsidRDefault="00AB0CF0" w:rsidP="004031EE">
            <w:pPr>
              <w:pStyle w:val="TAL"/>
            </w:pPr>
            <w:r w:rsidRPr="00BB4834">
              <w:rPr>
                <w:rFonts w:cs="Arial"/>
                <w:szCs w:val="18"/>
              </w:rPr>
              <w:t>02.00.04</w:t>
            </w:r>
          </w:p>
        </w:tc>
        <w:tc>
          <w:tcPr>
            <w:tcW w:w="7374" w:type="dxa"/>
          </w:tcPr>
          <w:p w14:paraId="62FCB3DD" w14:textId="77777777" w:rsidR="00AB0CF0" w:rsidRPr="00BB4834" w:rsidRDefault="00AB0CF0" w:rsidP="004031EE">
            <w:pPr>
              <w:pStyle w:val="TAL"/>
              <w:rPr>
                <w:rFonts w:cs="Arial"/>
                <w:szCs w:val="18"/>
              </w:rPr>
            </w:pPr>
            <w:r w:rsidRPr="00BB4834">
              <w:rPr>
                <w:rFonts w:cs="Arial"/>
                <w:szCs w:val="18"/>
              </w:rPr>
              <w:t>Addition of CR</w:t>
            </w:r>
            <w:r>
              <w:rPr>
                <w:rFonts w:cs="Arial"/>
                <w:szCs w:val="18"/>
              </w:rPr>
              <w:t xml:space="preserve"> agreed in WG3#202</w:t>
            </w:r>
            <w:r w:rsidRPr="00BB4834">
              <w:rPr>
                <w:rFonts w:cs="Arial"/>
                <w:szCs w:val="18"/>
              </w:rPr>
              <w:t>:</w:t>
            </w:r>
          </w:p>
          <w:p w14:paraId="0EAE403A" w14:textId="138D1F7F" w:rsidR="00AB0CF0" w:rsidRDefault="00AB0CF0" w:rsidP="004031EE">
            <w:pPr>
              <w:pStyle w:val="TAL"/>
            </w:pPr>
            <w:r w:rsidRPr="001C7D3B">
              <w:rPr>
                <w:rFonts w:cs="Arial"/>
                <w:szCs w:val="18"/>
              </w:rPr>
              <w:t xml:space="preserve">- </w:t>
            </w:r>
            <w:r w:rsidRPr="00BB4834">
              <w:rPr>
                <w:rFonts w:cs="Arial"/>
                <w:szCs w:val="18"/>
              </w:rPr>
              <w:t>RSYS.AO-2023.10.04-WG3-CR-0002-E2SM-CCC-JSON Schema for celllevel Energy Saving-v01</w:t>
            </w:r>
          </w:p>
        </w:tc>
      </w:tr>
      <w:tr w:rsidR="00AB0CF0" w:rsidRPr="00286492" w14:paraId="54A27BDA" w14:textId="77777777" w:rsidTr="004031EE">
        <w:tc>
          <w:tcPr>
            <w:tcW w:w="1185" w:type="dxa"/>
          </w:tcPr>
          <w:p w14:paraId="0D2DE53F" w14:textId="27FE086E" w:rsidR="00AB0CF0" w:rsidRDefault="00AB0CF0" w:rsidP="004031EE">
            <w:pPr>
              <w:pStyle w:val="TAL"/>
            </w:pPr>
            <w:r w:rsidRPr="00BB4834">
              <w:rPr>
                <w:rFonts w:cs="Arial"/>
                <w:szCs w:val="18"/>
              </w:rPr>
              <w:t>2023.11.17</w:t>
            </w:r>
          </w:p>
        </w:tc>
        <w:tc>
          <w:tcPr>
            <w:tcW w:w="1075" w:type="dxa"/>
          </w:tcPr>
          <w:p w14:paraId="34C061BA" w14:textId="57962DC4" w:rsidR="00AB0CF0" w:rsidRDefault="00AB0CF0" w:rsidP="004031EE">
            <w:pPr>
              <w:pStyle w:val="TAL"/>
            </w:pPr>
            <w:r w:rsidRPr="00BB4834">
              <w:rPr>
                <w:rFonts w:cs="Arial"/>
                <w:szCs w:val="18"/>
              </w:rPr>
              <w:t>02.00.05</w:t>
            </w:r>
          </w:p>
        </w:tc>
        <w:tc>
          <w:tcPr>
            <w:tcW w:w="7374" w:type="dxa"/>
          </w:tcPr>
          <w:p w14:paraId="5371ED1E" w14:textId="37668ED2" w:rsidR="00AB0CF0" w:rsidRDefault="00AB0CF0" w:rsidP="004031EE">
            <w:pPr>
              <w:pStyle w:val="TAL"/>
            </w:pPr>
            <w:r w:rsidRPr="00BB4834">
              <w:rPr>
                <w:rFonts w:cs="Arial"/>
                <w:szCs w:val="18"/>
              </w:rPr>
              <w:t>WG3 review comments are addressed, and approval is completed.</w:t>
            </w:r>
          </w:p>
        </w:tc>
      </w:tr>
      <w:tr w:rsidR="00AB0CF0" w:rsidRPr="00286492" w14:paraId="61A7C7E3" w14:textId="77777777" w:rsidTr="004031EE">
        <w:tc>
          <w:tcPr>
            <w:tcW w:w="1185" w:type="dxa"/>
          </w:tcPr>
          <w:p w14:paraId="78763FDF" w14:textId="7481E73A" w:rsidR="00AB0CF0" w:rsidRDefault="00AB0CF0" w:rsidP="004031EE">
            <w:pPr>
              <w:pStyle w:val="TAL"/>
            </w:pPr>
            <w:r w:rsidRPr="00BB4834">
              <w:rPr>
                <w:rFonts w:cs="Arial"/>
                <w:szCs w:val="18"/>
              </w:rPr>
              <w:t>2023.11.17</w:t>
            </w:r>
          </w:p>
        </w:tc>
        <w:tc>
          <w:tcPr>
            <w:tcW w:w="1075" w:type="dxa"/>
          </w:tcPr>
          <w:p w14:paraId="6B7D3A81" w14:textId="36908D37" w:rsidR="00AB0CF0" w:rsidRDefault="00AB0CF0" w:rsidP="004031EE">
            <w:pPr>
              <w:pStyle w:val="TAL"/>
            </w:pPr>
            <w:r w:rsidRPr="00BB4834">
              <w:rPr>
                <w:rFonts w:cs="Arial"/>
                <w:szCs w:val="18"/>
              </w:rPr>
              <w:t>02.00.06</w:t>
            </w:r>
          </w:p>
        </w:tc>
        <w:tc>
          <w:tcPr>
            <w:tcW w:w="7374" w:type="dxa"/>
          </w:tcPr>
          <w:p w14:paraId="3E3A67AA" w14:textId="6286353E" w:rsidR="00AB0CF0" w:rsidRDefault="00AB0CF0" w:rsidP="004031EE">
            <w:pPr>
              <w:pStyle w:val="TAL"/>
            </w:pPr>
            <w:r w:rsidRPr="00BB4834">
              <w:rPr>
                <w:rFonts w:cs="Arial"/>
                <w:szCs w:val="18"/>
              </w:rPr>
              <w:t>All changes accepted, clean version.</w:t>
            </w:r>
          </w:p>
        </w:tc>
      </w:tr>
      <w:tr w:rsidR="00AB0CF0" w:rsidRPr="00286492" w14:paraId="0581AA50" w14:textId="77777777" w:rsidTr="004031EE">
        <w:tc>
          <w:tcPr>
            <w:tcW w:w="1185" w:type="dxa"/>
          </w:tcPr>
          <w:p w14:paraId="7CAC3537" w14:textId="51B5898D" w:rsidR="00AB0CF0" w:rsidRDefault="00AB0CF0" w:rsidP="004031EE">
            <w:pPr>
              <w:pStyle w:val="TAL"/>
            </w:pPr>
            <w:r w:rsidRPr="001C7D3B">
              <w:rPr>
                <w:rFonts w:cs="Arial"/>
                <w:szCs w:val="18"/>
              </w:rPr>
              <w:t>2023.11.18</w:t>
            </w:r>
          </w:p>
        </w:tc>
        <w:tc>
          <w:tcPr>
            <w:tcW w:w="1075" w:type="dxa"/>
          </w:tcPr>
          <w:p w14:paraId="75827271" w14:textId="3C6AD3FE" w:rsidR="00AB0CF0" w:rsidRDefault="00AB0CF0" w:rsidP="004031EE">
            <w:pPr>
              <w:pStyle w:val="TAL"/>
            </w:pPr>
            <w:r w:rsidRPr="001C7D3B">
              <w:rPr>
                <w:rFonts w:cs="Arial"/>
                <w:szCs w:val="18"/>
              </w:rPr>
              <w:t>03.00</w:t>
            </w:r>
          </w:p>
        </w:tc>
        <w:tc>
          <w:tcPr>
            <w:tcW w:w="7374" w:type="dxa"/>
          </w:tcPr>
          <w:p w14:paraId="286D55CF" w14:textId="69539515" w:rsidR="00AB0CF0" w:rsidRDefault="00AB0CF0" w:rsidP="004031EE">
            <w:pPr>
              <w:pStyle w:val="TAL"/>
            </w:pPr>
            <w:r w:rsidRPr="001C7D3B">
              <w:rPr>
                <w:rFonts w:cs="Arial"/>
                <w:szCs w:val="18"/>
              </w:rPr>
              <w:t>Final version 03.00</w:t>
            </w:r>
          </w:p>
        </w:tc>
      </w:tr>
      <w:tr w:rsidR="00AB0CF0" w:rsidRPr="00286492" w14:paraId="479223DB" w14:textId="77777777" w:rsidTr="004031EE">
        <w:tc>
          <w:tcPr>
            <w:tcW w:w="1185" w:type="dxa"/>
          </w:tcPr>
          <w:p w14:paraId="5A6F76CF" w14:textId="468B305A" w:rsidR="00AB0CF0" w:rsidRDefault="00AB0CF0" w:rsidP="004031EE">
            <w:pPr>
              <w:pStyle w:val="TAL"/>
            </w:pPr>
            <w:r w:rsidRPr="00BB4834">
              <w:rPr>
                <w:rFonts w:cs="Arial"/>
                <w:bCs/>
                <w:szCs w:val="18"/>
              </w:rPr>
              <w:t>2024.03.21</w:t>
            </w:r>
          </w:p>
        </w:tc>
        <w:tc>
          <w:tcPr>
            <w:tcW w:w="1075" w:type="dxa"/>
          </w:tcPr>
          <w:p w14:paraId="012DC270" w14:textId="64CAD1D9" w:rsidR="00AB0CF0" w:rsidRDefault="00AB0CF0" w:rsidP="004031EE">
            <w:pPr>
              <w:pStyle w:val="TAL"/>
            </w:pPr>
            <w:r w:rsidRPr="00BB4834">
              <w:rPr>
                <w:rFonts w:cs="Arial"/>
                <w:bCs/>
                <w:szCs w:val="18"/>
              </w:rPr>
              <w:t>03.00.01</w:t>
            </w:r>
          </w:p>
        </w:tc>
        <w:tc>
          <w:tcPr>
            <w:tcW w:w="7374" w:type="dxa"/>
          </w:tcPr>
          <w:p w14:paraId="53E153EA" w14:textId="77777777" w:rsidR="00AB0CF0" w:rsidRPr="00BB4834" w:rsidRDefault="00AB0CF0" w:rsidP="004031EE">
            <w:pPr>
              <w:pStyle w:val="TAL"/>
              <w:jc w:val="both"/>
              <w:rPr>
                <w:rFonts w:cs="Arial"/>
                <w:szCs w:val="18"/>
              </w:rPr>
            </w:pPr>
            <w:r w:rsidRPr="00BB4834">
              <w:rPr>
                <w:rFonts w:cs="Arial"/>
                <w:szCs w:val="18"/>
              </w:rPr>
              <w:t>Initial version towards v04.00</w:t>
            </w:r>
          </w:p>
          <w:p w14:paraId="065D08EF" w14:textId="77777777" w:rsidR="00AB0CF0" w:rsidRPr="00BB4834" w:rsidRDefault="00AB0CF0" w:rsidP="004031EE">
            <w:pPr>
              <w:pStyle w:val="TAL"/>
              <w:jc w:val="both"/>
              <w:rPr>
                <w:rFonts w:cs="Arial"/>
                <w:szCs w:val="18"/>
              </w:rPr>
            </w:pPr>
            <w:r w:rsidRPr="00BB4834">
              <w:rPr>
                <w:rFonts w:cs="Arial"/>
                <w:szCs w:val="18"/>
              </w:rPr>
              <w:t>Addition of CRs</w:t>
            </w:r>
            <w:r>
              <w:rPr>
                <w:rFonts w:cs="Arial"/>
                <w:szCs w:val="18"/>
              </w:rPr>
              <w:t xml:space="preserve"> agreed in WG3#216, WG3#217 and WG3#218</w:t>
            </w:r>
            <w:r w:rsidRPr="00BB4834">
              <w:rPr>
                <w:rFonts w:cs="Arial"/>
                <w:szCs w:val="18"/>
              </w:rPr>
              <w:t>:</w:t>
            </w:r>
          </w:p>
          <w:p w14:paraId="3A2C72E5" w14:textId="77777777" w:rsidR="00AB0CF0" w:rsidRPr="001C7D3B" w:rsidRDefault="00AB0CF0" w:rsidP="004031EE">
            <w:pPr>
              <w:pStyle w:val="TOC4"/>
              <w:rPr>
                <w:rFonts w:ascii="Arial" w:eastAsiaTheme="minorHAnsi" w:hAnsi="Arial" w:cs="Arial"/>
                <w:sz w:val="18"/>
                <w:szCs w:val="18"/>
              </w:rPr>
            </w:pPr>
            <w:r w:rsidRPr="001C7D3B">
              <w:rPr>
                <w:rFonts w:ascii="Arial" w:eastAsiaTheme="minorHAnsi" w:hAnsi="Arial" w:cs="Arial"/>
                <w:noProof w:val="0"/>
                <w:sz w:val="18"/>
                <w:szCs w:val="18"/>
                <w:lang w:val="en-US"/>
              </w:rPr>
              <w:t>- NEC-2023.12.14-WG3-CR-0028-E2SM-CCC_clarification_on_ReportType_v01</w:t>
            </w:r>
          </w:p>
          <w:p w14:paraId="56408C43" w14:textId="77777777" w:rsidR="00AB0CF0" w:rsidRPr="001C7D3B" w:rsidRDefault="00AB0CF0" w:rsidP="004031EE">
            <w:pPr>
              <w:pStyle w:val="TOC4"/>
              <w:rPr>
                <w:rFonts w:ascii="Arial" w:eastAsiaTheme="minorHAnsi" w:hAnsi="Arial" w:cs="Arial"/>
                <w:sz w:val="18"/>
                <w:szCs w:val="18"/>
              </w:rPr>
            </w:pPr>
            <w:r w:rsidRPr="001C7D3B">
              <w:rPr>
                <w:rFonts w:ascii="Arial" w:eastAsiaTheme="minorHAnsi" w:hAnsi="Arial" w:cs="Arial"/>
                <w:noProof w:val="0"/>
                <w:sz w:val="18"/>
                <w:szCs w:val="18"/>
                <w:lang w:val="en-US"/>
              </w:rPr>
              <w:t>- RMI.AO-2023.09.21-WG3-CR-0003-E2SM-CCC-Energy Saving ASM and TRX Control-v09</w:t>
            </w:r>
          </w:p>
          <w:p w14:paraId="0551D4B7" w14:textId="77777777" w:rsidR="00AB0CF0" w:rsidRPr="001C7D3B" w:rsidRDefault="00AB0CF0" w:rsidP="004031EE">
            <w:pPr>
              <w:pStyle w:val="TOC4"/>
              <w:rPr>
                <w:rFonts w:ascii="Arial" w:eastAsiaTheme="minorHAnsi" w:hAnsi="Arial" w:cs="Arial"/>
                <w:sz w:val="18"/>
                <w:szCs w:val="18"/>
              </w:rPr>
            </w:pPr>
            <w:r w:rsidRPr="001C7D3B">
              <w:rPr>
                <w:rFonts w:ascii="Arial" w:eastAsiaTheme="minorHAnsi" w:hAnsi="Arial" w:cs="Arial"/>
                <w:noProof w:val="0"/>
                <w:sz w:val="18"/>
                <w:szCs w:val="18"/>
                <w:lang w:val="en-US"/>
              </w:rPr>
              <w:t>- RMI.AO-2024.02.29-WG3-CR-0005-E2SM-CCC-JSON Schema for ASM and TRX Control Energy Saving-v04</w:t>
            </w:r>
          </w:p>
          <w:p w14:paraId="5388F0FE" w14:textId="2F5A12F3" w:rsidR="00AB0CF0" w:rsidRDefault="00AB0CF0" w:rsidP="004031EE">
            <w:pPr>
              <w:pStyle w:val="TAL"/>
            </w:pPr>
            <w:r w:rsidRPr="001C7D3B">
              <w:rPr>
                <w:rFonts w:cs="Arial"/>
                <w:szCs w:val="18"/>
              </w:rPr>
              <w:t>- NOK.AO-2024.03.13-WG3-CR-0001-E2SM-CCC clause 3.1 and 4.3-v02</w:t>
            </w:r>
          </w:p>
        </w:tc>
      </w:tr>
      <w:tr w:rsidR="00AB0CF0" w:rsidRPr="00286492" w14:paraId="37869871" w14:textId="77777777" w:rsidTr="004031EE">
        <w:tc>
          <w:tcPr>
            <w:tcW w:w="1185" w:type="dxa"/>
          </w:tcPr>
          <w:p w14:paraId="4C7656DC" w14:textId="2D95BD09" w:rsidR="00AB0CF0" w:rsidRDefault="00AB0CF0" w:rsidP="004031EE">
            <w:pPr>
              <w:pStyle w:val="TAL"/>
            </w:pPr>
            <w:r w:rsidRPr="00BB4834">
              <w:rPr>
                <w:rFonts w:cs="Arial"/>
                <w:bCs/>
                <w:szCs w:val="18"/>
              </w:rPr>
              <w:t>2024.03.31</w:t>
            </w:r>
          </w:p>
        </w:tc>
        <w:tc>
          <w:tcPr>
            <w:tcW w:w="1075" w:type="dxa"/>
          </w:tcPr>
          <w:p w14:paraId="72EF08A4" w14:textId="6481C40E" w:rsidR="00AB0CF0" w:rsidRDefault="00AB0CF0" w:rsidP="004031EE">
            <w:pPr>
              <w:pStyle w:val="TAL"/>
            </w:pPr>
            <w:r w:rsidRPr="00BB4834">
              <w:rPr>
                <w:rFonts w:cs="Arial"/>
                <w:bCs/>
                <w:szCs w:val="18"/>
              </w:rPr>
              <w:t>03.00.02</w:t>
            </w:r>
          </w:p>
        </w:tc>
        <w:tc>
          <w:tcPr>
            <w:tcW w:w="7374" w:type="dxa"/>
          </w:tcPr>
          <w:p w14:paraId="614B395B" w14:textId="77777777" w:rsidR="00AB0CF0" w:rsidRPr="00BB4834" w:rsidRDefault="00AB0CF0" w:rsidP="004031EE">
            <w:pPr>
              <w:pStyle w:val="TAL"/>
              <w:rPr>
                <w:rFonts w:cs="Arial"/>
                <w:szCs w:val="18"/>
              </w:rPr>
            </w:pPr>
            <w:r w:rsidRPr="00BB4834">
              <w:rPr>
                <w:rFonts w:cs="Arial"/>
                <w:szCs w:val="18"/>
              </w:rPr>
              <w:t>Editorial changes to align to O-RAN TS template v01.01</w:t>
            </w:r>
          </w:p>
          <w:p w14:paraId="572B69CC" w14:textId="1DE443F5" w:rsidR="00AB0CF0" w:rsidRDefault="00AB0CF0" w:rsidP="004031EE">
            <w:pPr>
              <w:pStyle w:val="TAL"/>
            </w:pPr>
            <w:r w:rsidRPr="00BB4834">
              <w:rPr>
                <w:rFonts w:cs="Arial"/>
                <w:szCs w:val="18"/>
              </w:rPr>
              <w:t>Editorial changes based on remarks during WG3 approval.</w:t>
            </w:r>
          </w:p>
        </w:tc>
      </w:tr>
      <w:tr w:rsidR="00AB0CF0" w:rsidRPr="00286492" w14:paraId="10368AFD" w14:textId="77777777" w:rsidTr="004031EE">
        <w:tc>
          <w:tcPr>
            <w:tcW w:w="1185" w:type="dxa"/>
          </w:tcPr>
          <w:p w14:paraId="4192FF04" w14:textId="590FD70F" w:rsidR="00AB0CF0" w:rsidRDefault="00AB0CF0" w:rsidP="004031EE">
            <w:pPr>
              <w:pStyle w:val="TAL"/>
            </w:pPr>
            <w:r>
              <w:rPr>
                <w:rFonts w:cs="Arial"/>
                <w:bCs/>
                <w:szCs w:val="18"/>
              </w:rPr>
              <w:t>2024.03.31</w:t>
            </w:r>
          </w:p>
        </w:tc>
        <w:tc>
          <w:tcPr>
            <w:tcW w:w="1075" w:type="dxa"/>
          </w:tcPr>
          <w:p w14:paraId="3F4E1FBC" w14:textId="4FBA381C" w:rsidR="00AB0CF0" w:rsidRDefault="00AB0CF0" w:rsidP="004031EE">
            <w:pPr>
              <w:pStyle w:val="TAL"/>
            </w:pPr>
            <w:r>
              <w:rPr>
                <w:rFonts w:cs="Arial"/>
                <w:bCs/>
                <w:szCs w:val="18"/>
              </w:rPr>
              <w:t>04.00</w:t>
            </w:r>
          </w:p>
        </w:tc>
        <w:tc>
          <w:tcPr>
            <w:tcW w:w="7374" w:type="dxa"/>
          </w:tcPr>
          <w:p w14:paraId="33243CA0" w14:textId="360765F6" w:rsidR="00AB0CF0" w:rsidRDefault="00AB0CF0" w:rsidP="004031EE">
            <w:pPr>
              <w:pStyle w:val="TAL"/>
            </w:pPr>
            <w:r w:rsidRPr="001C7D3B">
              <w:rPr>
                <w:rFonts w:cs="Arial"/>
                <w:szCs w:val="18"/>
              </w:rPr>
              <w:t>Final version 0</w:t>
            </w:r>
            <w:r>
              <w:rPr>
                <w:rFonts w:cs="Arial"/>
                <w:szCs w:val="18"/>
              </w:rPr>
              <w:t>4</w:t>
            </w:r>
            <w:r w:rsidRPr="001C7D3B">
              <w:rPr>
                <w:rFonts w:cs="Arial"/>
                <w:szCs w:val="18"/>
              </w:rPr>
              <w:t>.00</w:t>
            </w:r>
          </w:p>
        </w:tc>
      </w:tr>
      <w:tr w:rsidR="00AB0CF0" w:rsidRPr="00286492" w14:paraId="47144631" w14:textId="77777777" w:rsidTr="004031EE">
        <w:tc>
          <w:tcPr>
            <w:tcW w:w="1185" w:type="dxa"/>
          </w:tcPr>
          <w:p w14:paraId="28B949A3" w14:textId="54DF5566" w:rsidR="00AB0CF0" w:rsidRDefault="00AB0CF0" w:rsidP="004031EE">
            <w:pPr>
              <w:pStyle w:val="TAL"/>
            </w:pPr>
            <w:r>
              <w:rPr>
                <w:rFonts w:cs="Arial"/>
                <w:bCs/>
                <w:szCs w:val="18"/>
              </w:rPr>
              <w:t>2024.11.11</w:t>
            </w:r>
          </w:p>
        </w:tc>
        <w:tc>
          <w:tcPr>
            <w:tcW w:w="1075" w:type="dxa"/>
          </w:tcPr>
          <w:p w14:paraId="674AAAEF" w14:textId="16DC0B64" w:rsidR="00AB0CF0" w:rsidRDefault="00AB0CF0" w:rsidP="004031EE">
            <w:pPr>
              <w:pStyle w:val="TAL"/>
            </w:pPr>
            <w:r>
              <w:rPr>
                <w:rFonts w:cs="Arial"/>
                <w:bCs/>
                <w:szCs w:val="18"/>
              </w:rPr>
              <w:t>04.00.01</w:t>
            </w:r>
          </w:p>
        </w:tc>
        <w:tc>
          <w:tcPr>
            <w:tcW w:w="7374" w:type="dxa"/>
          </w:tcPr>
          <w:p w14:paraId="12ADACEF" w14:textId="77777777" w:rsidR="00AB0CF0" w:rsidRPr="00BB4834" w:rsidRDefault="00AB0CF0" w:rsidP="004031EE">
            <w:pPr>
              <w:pStyle w:val="TAL"/>
              <w:jc w:val="both"/>
              <w:rPr>
                <w:rFonts w:cs="Arial"/>
                <w:szCs w:val="18"/>
              </w:rPr>
            </w:pPr>
            <w:r w:rsidRPr="00BB4834">
              <w:rPr>
                <w:rFonts w:cs="Arial"/>
                <w:szCs w:val="18"/>
              </w:rPr>
              <w:t>Initial version towards v0</w:t>
            </w:r>
            <w:r>
              <w:rPr>
                <w:rFonts w:cs="Arial"/>
                <w:szCs w:val="18"/>
              </w:rPr>
              <w:t>5</w:t>
            </w:r>
            <w:r w:rsidRPr="00BB4834">
              <w:rPr>
                <w:rFonts w:cs="Arial"/>
                <w:szCs w:val="18"/>
              </w:rPr>
              <w:t>.00</w:t>
            </w:r>
          </w:p>
          <w:p w14:paraId="2BD009BE" w14:textId="77777777" w:rsidR="00AB0CF0" w:rsidRDefault="00AB0CF0" w:rsidP="004031EE">
            <w:pPr>
              <w:pStyle w:val="TAL"/>
              <w:rPr>
                <w:rFonts w:cs="Arial"/>
                <w:szCs w:val="18"/>
              </w:rPr>
            </w:pPr>
            <w:r>
              <w:rPr>
                <w:rFonts w:cs="Arial"/>
                <w:szCs w:val="18"/>
              </w:rPr>
              <w:t xml:space="preserve">Aligned to </w:t>
            </w:r>
            <w:r w:rsidRPr="00F95CE6">
              <w:rPr>
                <w:rFonts w:cs="Arial"/>
                <w:szCs w:val="18"/>
              </w:rPr>
              <w:t>O-RAN</w:t>
            </w:r>
            <w:r>
              <w:rPr>
                <w:rFonts w:cs="Arial"/>
                <w:szCs w:val="18"/>
              </w:rPr>
              <w:t xml:space="preserve"> </w:t>
            </w:r>
            <w:r w:rsidRPr="00F95CE6">
              <w:rPr>
                <w:rFonts w:cs="Arial"/>
                <w:szCs w:val="18"/>
              </w:rPr>
              <w:t>TS</w:t>
            </w:r>
            <w:r>
              <w:rPr>
                <w:rFonts w:cs="Arial"/>
                <w:szCs w:val="18"/>
              </w:rPr>
              <w:t xml:space="preserve"> </w:t>
            </w:r>
            <w:r w:rsidRPr="00F95CE6">
              <w:rPr>
                <w:rFonts w:cs="Arial"/>
                <w:szCs w:val="18"/>
              </w:rPr>
              <w:t>template</w:t>
            </w:r>
            <w:r>
              <w:rPr>
                <w:rFonts w:cs="Arial"/>
                <w:szCs w:val="18"/>
              </w:rPr>
              <w:t xml:space="preserve"> </w:t>
            </w:r>
            <w:r w:rsidRPr="00F95CE6">
              <w:rPr>
                <w:rFonts w:cs="Arial"/>
                <w:szCs w:val="18"/>
              </w:rPr>
              <w:t>v02.01</w:t>
            </w:r>
          </w:p>
          <w:p w14:paraId="67128B59" w14:textId="77777777" w:rsidR="00AB0CF0" w:rsidRDefault="00AB0CF0" w:rsidP="004031EE">
            <w:pPr>
              <w:pStyle w:val="TAL"/>
              <w:rPr>
                <w:rFonts w:cs="Arial"/>
                <w:szCs w:val="18"/>
              </w:rPr>
            </w:pPr>
            <w:r w:rsidRPr="00BB4834">
              <w:rPr>
                <w:rFonts w:cs="Arial"/>
                <w:szCs w:val="18"/>
              </w:rPr>
              <w:t>Addition of CRs</w:t>
            </w:r>
            <w:r>
              <w:rPr>
                <w:rFonts w:cs="Arial"/>
                <w:szCs w:val="18"/>
              </w:rPr>
              <w:t xml:space="preserve"> agreed in WG3#233, WG3#234, WG3#235, WG3#237, WG#239</w:t>
            </w:r>
          </w:p>
          <w:p w14:paraId="4D78C08E" w14:textId="77777777" w:rsidR="00AB0CF0" w:rsidRDefault="00AB0CF0" w:rsidP="004031EE">
            <w:pPr>
              <w:pStyle w:val="TAL"/>
              <w:rPr>
                <w:rFonts w:cs="Arial"/>
                <w:szCs w:val="18"/>
              </w:rPr>
            </w:pPr>
            <w:r w:rsidRPr="00F95CE6">
              <w:rPr>
                <w:rFonts w:cs="Arial"/>
                <w:szCs w:val="18"/>
              </w:rPr>
              <w:t>-</w:t>
            </w:r>
            <w:r>
              <w:rPr>
                <w:rFonts w:cs="Arial"/>
                <w:szCs w:val="18"/>
              </w:rPr>
              <w:t xml:space="preserve"> </w:t>
            </w:r>
            <w:r w:rsidRPr="00F95CE6">
              <w:rPr>
                <w:rFonts w:cs="Arial"/>
                <w:szCs w:val="18"/>
              </w:rPr>
              <w:t>INT.AO-2024.05.30-WG3-CR-0028-E2SM-CCC-Cell DTX DRX-v06</w:t>
            </w:r>
          </w:p>
          <w:p w14:paraId="2C7FDEA7" w14:textId="77777777" w:rsidR="00AB0CF0" w:rsidRDefault="00AB0CF0" w:rsidP="004031EE">
            <w:pPr>
              <w:pStyle w:val="TAL"/>
              <w:rPr>
                <w:rFonts w:cs="Arial"/>
                <w:szCs w:val="18"/>
              </w:rPr>
            </w:pPr>
            <w:r>
              <w:rPr>
                <w:rFonts w:cs="Arial"/>
                <w:szCs w:val="18"/>
              </w:rPr>
              <w:t xml:space="preserve">- </w:t>
            </w:r>
            <w:r w:rsidRPr="000E17E5">
              <w:rPr>
                <w:rFonts w:cs="Arial"/>
                <w:szCs w:val="18"/>
              </w:rPr>
              <w:t>COT-2024.05.24-WG3-CR-0005-E2SM-CCC-MU-MIMO-Optimization-O-RU-Config-v04</w:t>
            </w:r>
          </w:p>
          <w:p w14:paraId="408D890E" w14:textId="77777777" w:rsidR="00AB0CF0" w:rsidRDefault="00AB0CF0" w:rsidP="004031EE">
            <w:pPr>
              <w:pStyle w:val="TAL"/>
              <w:rPr>
                <w:rFonts w:cs="Arial"/>
                <w:szCs w:val="18"/>
              </w:rPr>
            </w:pPr>
            <w:r>
              <w:rPr>
                <w:rFonts w:cs="Arial"/>
                <w:szCs w:val="18"/>
              </w:rPr>
              <w:t xml:space="preserve">- </w:t>
            </w:r>
            <w:r w:rsidRPr="00D43BDB">
              <w:rPr>
                <w:rFonts w:cs="Arial"/>
                <w:szCs w:val="18"/>
              </w:rPr>
              <w:t>INT.AO-2024.08.07-WG3-CR-0029-E2SM-CCC-JSON schema for cell DTX DRX-v01</w:t>
            </w:r>
          </w:p>
          <w:p w14:paraId="10CFB681" w14:textId="77777777" w:rsidR="00AB0CF0" w:rsidRDefault="00AB0CF0" w:rsidP="004031EE">
            <w:pPr>
              <w:pStyle w:val="TAL"/>
              <w:rPr>
                <w:rFonts w:cs="Arial"/>
                <w:szCs w:val="18"/>
              </w:rPr>
            </w:pPr>
            <w:r>
              <w:rPr>
                <w:rFonts w:cs="Arial"/>
                <w:szCs w:val="18"/>
              </w:rPr>
              <w:t xml:space="preserve">- </w:t>
            </w:r>
            <w:r w:rsidRPr="006B44A1">
              <w:rPr>
                <w:rFonts w:cs="Arial"/>
                <w:szCs w:val="18"/>
              </w:rPr>
              <w:t>NEC-2024.07.24-WG3-CR-0029-E2SM-CCC OCTET STRING format -v03</w:t>
            </w:r>
          </w:p>
          <w:p w14:paraId="0B99333B" w14:textId="77777777" w:rsidR="00AB0CF0" w:rsidRDefault="00AB0CF0" w:rsidP="004031EE">
            <w:pPr>
              <w:pStyle w:val="TAL"/>
              <w:rPr>
                <w:rFonts w:cs="Arial"/>
                <w:szCs w:val="18"/>
              </w:rPr>
            </w:pPr>
            <w:r>
              <w:rPr>
                <w:rFonts w:cs="Arial"/>
                <w:szCs w:val="18"/>
              </w:rPr>
              <w:t xml:space="preserve">- </w:t>
            </w:r>
            <w:r w:rsidRPr="00F9249B">
              <w:rPr>
                <w:rFonts w:cs="Arial"/>
                <w:szCs w:val="18"/>
              </w:rPr>
              <w:t>COT-2024.08.12-WG3-CR-0011-E2SM-CCC-JSON-Schema-Definitions-for-O-RU-Config-v02</w:t>
            </w:r>
          </w:p>
          <w:p w14:paraId="0F4F1309" w14:textId="77777777" w:rsidR="00AB0CF0" w:rsidRDefault="00AB0CF0" w:rsidP="004031EE">
            <w:pPr>
              <w:pStyle w:val="TAL"/>
              <w:rPr>
                <w:rFonts w:cs="Arial"/>
                <w:szCs w:val="18"/>
              </w:rPr>
            </w:pPr>
            <w:r>
              <w:rPr>
                <w:rFonts w:cs="Arial"/>
                <w:szCs w:val="18"/>
              </w:rPr>
              <w:t xml:space="preserve">- </w:t>
            </w:r>
            <w:r w:rsidRPr="00FE63F2">
              <w:rPr>
                <w:rFonts w:cs="Arial"/>
                <w:szCs w:val="18"/>
              </w:rPr>
              <w:t>NEC.AO-2024.07.18-WG3-CR-0021-E2SM-CCC RIC Query -v08</w:t>
            </w:r>
          </w:p>
          <w:p w14:paraId="368C7FEC" w14:textId="679A0760" w:rsidR="00AB0CF0" w:rsidRDefault="00AB0CF0" w:rsidP="004031EE">
            <w:pPr>
              <w:pStyle w:val="TAL"/>
            </w:pPr>
            <w:r>
              <w:rPr>
                <w:rFonts w:cs="Arial"/>
                <w:szCs w:val="18"/>
              </w:rPr>
              <w:t xml:space="preserve">- </w:t>
            </w:r>
            <w:r w:rsidRPr="00022652">
              <w:rPr>
                <w:rFonts w:cs="Arial"/>
                <w:szCs w:val="18"/>
              </w:rPr>
              <w:t>NEC-2024.07.24-WG3-CR-0030-E2SM-CCC NRCellIdentity JSON Schema length-v03</w:t>
            </w:r>
          </w:p>
        </w:tc>
      </w:tr>
      <w:tr w:rsidR="00AB0CF0" w:rsidRPr="00286492" w14:paraId="3161714A" w14:textId="77777777" w:rsidTr="004031EE">
        <w:tc>
          <w:tcPr>
            <w:tcW w:w="1185" w:type="dxa"/>
          </w:tcPr>
          <w:p w14:paraId="6FD5AE40" w14:textId="1B19D62E" w:rsidR="00AB0CF0" w:rsidRDefault="00AB0CF0" w:rsidP="004031EE">
            <w:pPr>
              <w:pStyle w:val="TAL"/>
            </w:pPr>
            <w:r>
              <w:rPr>
                <w:rFonts w:cs="Arial"/>
                <w:bCs/>
                <w:szCs w:val="18"/>
              </w:rPr>
              <w:t>2024.11.25</w:t>
            </w:r>
          </w:p>
        </w:tc>
        <w:tc>
          <w:tcPr>
            <w:tcW w:w="1075" w:type="dxa"/>
          </w:tcPr>
          <w:p w14:paraId="738AAF07" w14:textId="493A5031" w:rsidR="00AB0CF0" w:rsidRDefault="00AB0CF0" w:rsidP="004031EE">
            <w:pPr>
              <w:pStyle w:val="TAL"/>
            </w:pPr>
            <w:r>
              <w:rPr>
                <w:rFonts w:cs="Arial"/>
                <w:bCs/>
                <w:szCs w:val="18"/>
              </w:rPr>
              <w:t>04.00.02</w:t>
            </w:r>
          </w:p>
        </w:tc>
        <w:tc>
          <w:tcPr>
            <w:tcW w:w="7374" w:type="dxa"/>
          </w:tcPr>
          <w:p w14:paraId="5D234B74" w14:textId="77777777" w:rsidR="00AB0CF0" w:rsidRDefault="00AB0CF0" w:rsidP="004031EE">
            <w:pPr>
              <w:pStyle w:val="TAL"/>
              <w:jc w:val="both"/>
            </w:pPr>
            <w:r>
              <w:rPr>
                <w:rFonts w:cs="Arial"/>
                <w:szCs w:val="18"/>
              </w:rPr>
              <w:t>Aligned to</w:t>
            </w:r>
            <w:r w:rsidRPr="00F12025">
              <w:rPr>
                <w:rFonts w:ascii="Calibri" w:hAnsi="Calibri" w:cs="Calibri"/>
                <w:color w:val="212121"/>
                <w:sz w:val="22"/>
              </w:rPr>
              <w:t xml:space="preserve"> </w:t>
            </w:r>
            <w:r w:rsidRPr="009955A2">
              <w:t>O-RAN Working Procedures v04.00</w:t>
            </w:r>
          </w:p>
          <w:p w14:paraId="2E12914F" w14:textId="77777777" w:rsidR="00AB0CF0" w:rsidRDefault="00AB0CF0" w:rsidP="004031EE">
            <w:pPr>
              <w:pStyle w:val="TAL"/>
              <w:jc w:val="both"/>
            </w:pPr>
            <w:r>
              <w:t xml:space="preserve">Editorial changes to add missing range bound tables for query definition and outcome formats </w:t>
            </w:r>
          </w:p>
          <w:p w14:paraId="195D5A52" w14:textId="77777777" w:rsidR="00AB0CF0" w:rsidRDefault="00AB0CF0" w:rsidP="004031EE">
            <w:pPr>
              <w:pStyle w:val="TAL"/>
              <w:jc w:val="both"/>
              <w:rPr>
                <w:rFonts w:cs="Arial"/>
                <w:szCs w:val="18"/>
              </w:rPr>
            </w:pPr>
            <w:r w:rsidRPr="00BB4834">
              <w:rPr>
                <w:rFonts w:cs="Arial"/>
                <w:szCs w:val="18"/>
              </w:rPr>
              <w:t>Addition of CRs</w:t>
            </w:r>
            <w:r>
              <w:rPr>
                <w:rFonts w:cs="Arial"/>
                <w:szCs w:val="18"/>
              </w:rPr>
              <w:t xml:space="preserve"> agreed in WG3#229, WG3#234, WG3#245</w:t>
            </w:r>
          </w:p>
          <w:p w14:paraId="2D5EAE5E" w14:textId="77777777" w:rsidR="00AB0CF0" w:rsidRDefault="00AB0CF0" w:rsidP="004031EE">
            <w:pPr>
              <w:pStyle w:val="TAL"/>
              <w:jc w:val="both"/>
              <w:rPr>
                <w:rFonts w:cs="Arial"/>
                <w:szCs w:val="18"/>
              </w:rPr>
            </w:pPr>
            <w:r w:rsidRPr="007C5D85">
              <w:rPr>
                <w:rFonts w:cs="Arial"/>
                <w:szCs w:val="18"/>
              </w:rPr>
              <w:t>-</w:t>
            </w:r>
            <w:r>
              <w:rPr>
                <w:rFonts w:cs="Arial"/>
                <w:szCs w:val="18"/>
              </w:rPr>
              <w:t xml:space="preserve"> </w:t>
            </w:r>
            <w:r w:rsidRPr="0056535D">
              <w:rPr>
                <w:rFonts w:cs="Arial"/>
                <w:szCs w:val="18"/>
              </w:rPr>
              <w:t>RMI.AO-2024.04.01-WG3-CR-0006-E2SM-CCC-Adding Performance Objective Parameters in O-NESPolicy-v05</w:t>
            </w:r>
          </w:p>
          <w:p w14:paraId="245416EE" w14:textId="77777777" w:rsidR="00AB0CF0" w:rsidRDefault="00AB0CF0" w:rsidP="004031EE">
            <w:pPr>
              <w:pStyle w:val="TAL"/>
              <w:jc w:val="both"/>
              <w:rPr>
                <w:rFonts w:cs="Arial"/>
                <w:szCs w:val="18"/>
              </w:rPr>
            </w:pPr>
            <w:r>
              <w:rPr>
                <w:rFonts w:cs="Arial"/>
                <w:szCs w:val="18"/>
              </w:rPr>
              <w:t xml:space="preserve">- </w:t>
            </w:r>
            <w:r w:rsidRPr="00AA75BE">
              <w:rPr>
                <w:rFonts w:cs="Arial"/>
                <w:szCs w:val="18"/>
              </w:rPr>
              <w:t>RMI.AO-2024.02.12-WG3-CR-0004-E2SM-CCC-Energy Saving ASM and TRX Control-O-RU-Capability-Report-v03</w:t>
            </w:r>
          </w:p>
          <w:p w14:paraId="49006694" w14:textId="77777777" w:rsidR="00AB0CF0" w:rsidRDefault="00AB0CF0" w:rsidP="004031EE">
            <w:pPr>
              <w:pStyle w:val="TAL"/>
              <w:jc w:val="both"/>
              <w:rPr>
                <w:rFonts w:cs="Arial"/>
                <w:szCs w:val="18"/>
              </w:rPr>
            </w:pPr>
            <w:r w:rsidRPr="007C5D85">
              <w:rPr>
                <w:rFonts w:cs="Arial"/>
                <w:szCs w:val="18"/>
              </w:rPr>
              <w:t>-</w:t>
            </w:r>
            <w:r>
              <w:rPr>
                <w:rFonts w:cs="Arial"/>
                <w:szCs w:val="18"/>
              </w:rPr>
              <w:t xml:space="preserve"> </w:t>
            </w:r>
            <w:r w:rsidRPr="007C5D85">
              <w:rPr>
                <w:rFonts w:cs="Arial"/>
                <w:szCs w:val="18"/>
              </w:rPr>
              <w:t>JNPR-2024.11.11-WG3-CR-0034-E2SM-CCC_oruUserPlaneConfig-Correction-v01</w:t>
            </w:r>
          </w:p>
          <w:p w14:paraId="2F6C057F" w14:textId="77777777" w:rsidR="00AB0CF0" w:rsidRDefault="00AB0CF0" w:rsidP="004031EE">
            <w:pPr>
              <w:pStyle w:val="TAL"/>
              <w:jc w:val="both"/>
              <w:rPr>
                <w:rFonts w:cs="Arial"/>
                <w:szCs w:val="18"/>
              </w:rPr>
            </w:pPr>
            <w:r>
              <w:rPr>
                <w:rFonts w:cs="Arial"/>
                <w:szCs w:val="18"/>
              </w:rPr>
              <w:t xml:space="preserve">- </w:t>
            </w:r>
            <w:r w:rsidRPr="009F03FD">
              <w:rPr>
                <w:rFonts w:cs="Arial"/>
                <w:szCs w:val="18"/>
              </w:rPr>
              <w:t>JNPR-2024.11.11-WG3-CR-0035-E2SM-CCC_Query Service- JSONSchemaCorrection-v01</w:t>
            </w:r>
          </w:p>
          <w:p w14:paraId="5E1BA8C9" w14:textId="77777777" w:rsidR="00AB0CF0" w:rsidRDefault="00AB0CF0" w:rsidP="004031EE">
            <w:pPr>
              <w:pStyle w:val="TAL"/>
              <w:jc w:val="both"/>
              <w:rPr>
                <w:rFonts w:cs="Arial"/>
                <w:szCs w:val="18"/>
              </w:rPr>
            </w:pPr>
            <w:r>
              <w:rPr>
                <w:rFonts w:cs="Arial"/>
                <w:szCs w:val="18"/>
              </w:rPr>
              <w:t xml:space="preserve">- </w:t>
            </w:r>
            <w:r w:rsidRPr="00C80035">
              <w:rPr>
                <w:rFonts w:cs="Arial"/>
                <w:szCs w:val="18"/>
              </w:rPr>
              <w:t>JNPR-2024.11.11-WG3-CR-0036-E2SM-CCC_ODR_Update_of_References-v01</w:t>
            </w:r>
          </w:p>
          <w:p w14:paraId="66270414" w14:textId="77777777" w:rsidR="00AB0CF0" w:rsidRDefault="00AB0CF0" w:rsidP="004031EE">
            <w:pPr>
              <w:pStyle w:val="TAL"/>
              <w:jc w:val="both"/>
              <w:rPr>
                <w:rFonts w:cs="Arial"/>
                <w:szCs w:val="18"/>
              </w:rPr>
            </w:pPr>
            <w:r>
              <w:rPr>
                <w:rFonts w:cs="Arial"/>
                <w:szCs w:val="18"/>
              </w:rPr>
              <w:t xml:space="preserve">- </w:t>
            </w:r>
            <w:r w:rsidRPr="00587040">
              <w:rPr>
                <w:rFonts w:cs="Arial"/>
                <w:szCs w:val="18"/>
              </w:rPr>
              <w:t>JNPR-2024.11.11-WG3-CR-0037-E2SM-CCC_ODR_Update_of_Clause_5-v01</w:t>
            </w:r>
          </w:p>
          <w:p w14:paraId="01D46409" w14:textId="77777777" w:rsidR="00AB0CF0" w:rsidRDefault="00AB0CF0" w:rsidP="004031EE">
            <w:pPr>
              <w:pStyle w:val="TAL"/>
              <w:jc w:val="both"/>
              <w:rPr>
                <w:rFonts w:cs="Arial"/>
                <w:szCs w:val="18"/>
              </w:rPr>
            </w:pPr>
            <w:r w:rsidRPr="00994ABE">
              <w:rPr>
                <w:rFonts w:cs="Arial"/>
                <w:szCs w:val="18"/>
              </w:rPr>
              <w:t>-</w:t>
            </w:r>
            <w:r>
              <w:rPr>
                <w:rFonts w:cs="Arial"/>
                <w:szCs w:val="18"/>
              </w:rPr>
              <w:t xml:space="preserve"> </w:t>
            </w:r>
            <w:r w:rsidRPr="00994ABE">
              <w:rPr>
                <w:rFonts w:cs="Arial"/>
                <w:szCs w:val="18"/>
              </w:rPr>
              <w:t>RMI.AO-2024.11.10-WG3-CR-0007-E2SM-CCC-JSON Schema for performance objecitves-v01</w:t>
            </w:r>
          </w:p>
          <w:p w14:paraId="4C0E6EE8" w14:textId="77777777" w:rsidR="00AB0CF0" w:rsidRDefault="00AB0CF0" w:rsidP="004031EE">
            <w:pPr>
              <w:pStyle w:val="TAL"/>
              <w:jc w:val="both"/>
              <w:rPr>
                <w:rFonts w:cs="Arial"/>
                <w:szCs w:val="18"/>
              </w:rPr>
            </w:pPr>
            <w:r>
              <w:rPr>
                <w:rFonts w:cs="Arial"/>
                <w:szCs w:val="18"/>
              </w:rPr>
              <w:t xml:space="preserve">- </w:t>
            </w:r>
            <w:r w:rsidRPr="0099214D">
              <w:rPr>
                <w:rFonts w:cs="Arial"/>
                <w:szCs w:val="18"/>
              </w:rPr>
              <w:t>RMI.AO-2024.11.10-WG3-CR-0008-E2SM-CCC-JSON Schema for oruCapability-v02</w:t>
            </w:r>
          </w:p>
          <w:p w14:paraId="60C1989E" w14:textId="77777777" w:rsidR="00AB0CF0" w:rsidRDefault="00AB0CF0" w:rsidP="004031EE">
            <w:pPr>
              <w:pStyle w:val="TAL"/>
              <w:jc w:val="both"/>
              <w:rPr>
                <w:rFonts w:cs="Arial"/>
                <w:szCs w:val="18"/>
              </w:rPr>
            </w:pPr>
            <w:r>
              <w:rPr>
                <w:rFonts w:cs="Arial"/>
                <w:szCs w:val="18"/>
              </w:rPr>
              <w:t xml:space="preserve">- </w:t>
            </w:r>
            <w:r>
              <w:t xml:space="preserve"> </w:t>
            </w:r>
            <w:r w:rsidRPr="00DE3629">
              <w:rPr>
                <w:rFonts w:cs="Arial"/>
                <w:szCs w:val="18"/>
              </w:rPr>
              <w:t>JNPR-2024.11.12-WG3-CR-0038-E2SM-CCC_Update-of-FFS-wording-v01</w:t>
            </w:r>
          </w:p>
          <w:p w14:paraId="7E08CA2C" w14:textId="77777777" w:rsidR="00AB0CF0" w:rsidRDefault="00AB0CF0" w:rsidP="004031EE">
            <w:pPr>
              <w:pStyle w:val="TAL"/>
              <w:jc w:val="both"/>
              <w:rPr>
                <w:rFonts w:cs="Arial"/>
                <w:szCs w:val="18"/>
              </w:rPr>
            </w:pPr>
            <w:r>
              <w:rPr>
                <w:rFonts w:cs="Arial"/>
                <w:szCs w:val="18"/>
              </w:rPr>
              <w:t xml:space="preserve">- </w:t>
            </w:r>
            <w:r>
              <w:t xml:space="preserve"> </w:t>
            </w:r>
            <w:r w:rsidRPr="00EF62B6">
              <w:rPr>
                <w:rFonts w:cs="Arial"/>
                <w:szCs w:val="18"/>
              </w:rPr>
              <w:t>JNPR-2024.11.12-WG3-CR-0039-E2SM-CCC_ODR_Update-of-section-wording-v01</w:t>
            </w:r>
          </w:p>
          <w:p w14:paraId="2A69A165" w14:textId="324105F4" w:rsidR="00AB0CF0" w:rsidRDefault="00AB0CF0" w:rsidP="004031EE">
            <w:pPr>
              <w:pStyle w:val="TAL"/>
            </w:pPr>
            <w:r>
              <w:rPr>
                <w:rFonts w:cs="Arial"/>
                <w:szCs w:val="18"/>
              </w:rPr>
              <w:t xml:space="preserve">- </w:t>
            </w:r>
            <w:r w:rsidRPr="004F317E">
              <w:rPr>
                <w:rFonts w:cs="Arial"/>
                <w:szCs w:val="18"/>
              </w:rPr>
              <w:t>JNPR-2024.11.19-WG3-CR-0040-E2SM-CCC_JSONSchemaVersionUpdateAndCorrection-v01</w:t>
            </w:r>
          </w:p>
        </w:tc>
      </w:tr>
      <w:tr w:rsidR="00AB0CF0" w:rsidRPr="00286492" w14:paraId="04B1CB23" w14:textId="77777777" w:rsidTr="004031EE">
        <w:tc>
          <w:tcPr>
            <w:tcW w:w="1185" w:type="dxa"/>
          </w:tcPr>
          <w:p w14:paraId="0243F64F" w14:textId="038E20CF" w:rsidR="00AB0CF0" w:rsidRDefault="00AB0CF0" w:rsidP="004031EE">
            <w:pPr>
              <w:pStyle w:val="TAL"/>
            </w:pPr>
            <w:r>
              <w:rPr>
                <w:rFonts w:cs="Arial"/>
                <w:bCs/>
                <w:szCs w:val="18"/>
              </w:rPr>
              <w:t>2024.12.06</w:t>
            </w:r>
          </w:p>
        </w:tc>
        <w:tc>
          <w:tcPr>
            <w:tcW w:w="1075" w:type="dxa"/>
          </w:tcPr>
          <w:p w14:paraId="044CE0B0" w14:textId="7E8D5D64" w:rsidR="00AB0CF0" w:rsidRDefault="00AB0CF0" w:rsidP="004031EE">
            <w:pPr>
              <w:pStyle w:val="TAL"/>
            </w:pPr>
            <w:r>
              <w:rPr>
                <w:rFonts w:cs="Arial"/>
                <w:bCs/>
                <w:szCs w:val="18"/>
              </w:rPr>
              <w:t>04.00.03</w:t>
            </w:r>
          </w:p>
        </w:tc>
        <w:tc>
          <w:tcPr>
            <w:tcW w:w="7374" w:type="dxa"/>
          </w:tcPr>
          <w:p w14:paraId="145464F5" w14:textId="1044CE60" w:rsidR="00AB0CF0" w:rsidRDefault="00AB0CF0" w:rsidP="004031EE">
            <w:pPr>
              <w:pStyle w:val="TAL"/>
            </w:pPr>
            <w:r>
              <w:rPr>
                <w:rFonts w:cs="Arial"/>
                <w:szCs w:val="18"/>
              </w:rPr>
              <w:t xml:space="preserve">Editorial changes </w:t>
            </w:r>
            <w:r w:rsidRPr="00BB4834">
              <w:rPr>
                <w:rFonts w:cs="Arial"/>
                <w:szCs w:val="18"/>
              </w:rPr>
              <w:t>based on remarks during WG3 approval.</w:t>
            </w:r>
          </w:p>
        </w:tc>
      </w:tr>
      <w:tr w:rsidR="00AB0CF0" w:rsidRPr="00286492" w14:paraId="5DB7EA95" w14:textId="77777777" w:rsidTr="004031EE">
        <w:tc>
          <w:tcPr>
            <w:tcW w:w="1185" w:type="dxa"/>
          </w:tcPr>
          <w:p w14:paraId="33CAB487" w14:textId="3AADF4E5" w:rsidR="00AB0CF0" w:rsidRDefault="00AB0CF0" w:rsidP="004031EE">
            <w:pPr>
              <w:pStyle w:val="TAL"/>
            </w:pPr>
            <w:r>
              <w:rPr>
                <w:rFonts w:cs="Arial"/>
                <w:bCs/>
                <w:szCs w:val="18"/>
              </w:rPr>
              <w:t>2024.12.06</w:t>
            </w:r>
          </w:p>
        </w:tc>
        <w:tc>
          <w:tcPr>
            <w:tcW w:w="1075" w:type="dxa"/>
          </w:tcPr>
          <w:p w14:paraId="027C60B9" w14:textId="3E98BBA0" w:rsidR="00AB0CF0" w:rsidRDefault="00AB0CF0" w:rsidP="004031EE">
            <w:pPr>
              <w:pStyle w:val="TAL"/>
            </w:pPr>
            <w:r>
              <w:rPr>
                <w:rFonts w:cs="Arial"/>
                <w:bCs/>
                <w:szCs w:val="18"/>
              </w:rPr>
              <w:t>05.00</w:t>
            </w:r>
          </w:p>
        </w:tc>
        <w:tc>
          <w:tcPr>
            <w:tcW w:w="7374" w:type="dxa"/>
          </w:tcPr>
          <w:p w14:paraId="7897417A" w14:textId="0462B914" w:rsidR="00AB0CF0" w:rsidRDefault="00AB0CF0" w:rsidP="004031EE">
            <w:pPr>
              <w:pStyle w:val="TAL"/>
            </w:pPr>
            <w:r w:rsidRPr="001C7D3B">
              <w:rPr>
                <w:rFonts w:cs="Arial"/>
                <w:szCs w:val="18"/>
              </w:rPr>
              <w:t>Final version 0</w:t>
            </w:r>
            <w:r>
              <w:rPr>
                <w:rFonts w:cs="Arial"/>
                <w:szCs w:val="18"/>
              </w:rPr>
              <w:t>5</w:t>
            </w:r>
            <w:r w:rsidRPr="001C7D3B">
              <w:rPr>
                <w:rFonts w:cs="Arial"/>
                <w:szCs w:val="18"/>
              </w:rPr>
              <w:t>.00</w:t>
            </w:r>
          </w:p>
        </w:tc>
      </w:tr>
      <w:tr w:rsidR="00EB200D" w:rsidRPr="00286492" w14:paraId="7BFE4015" w14:textId="77777777" w:rsidTr="004031EE">
        <w:tc>
          <w:tcPr>
            <w:tcW w:w="1185" w:type="dxa"/>
          </w:tcPr>
          <w:p w14:paraId="39DDEABE" w14:textId="697C970B" w:rsidR="00EB200D" w:rsidRDefault="00EB200D" w:rsidP="004031EE">
            <w:pPr>
              <w:pStyle w:val="TAL"/>
              <w:rPr>
                <w:rFonts w:cs="Arial"/>
                <w:bCs/>
                <w:szCs w:val="18"/>
              </w:rPr>
            </w:pPr>
            <w:r>
              <w:rPr>
                <w:rFonts w:cs="Arial"/>
                <w:bCs/>
                <w:szCs w:val="18"/>
              </w:rPr>
              <w:t>2025.</w:t>
            </w:r>
            <w:r w:rsidR="00C06704">
              <w:rPr>
                <w:rFonts w:cs="Arial"/>
                <w:bCs/>
                <w:szCs w:val="18"/>
              </w:rPr>
              <w:t>03.2</w:t>
            </w:r>
            <w:r w:rsidR="00570C8E">
              <w:rPr>
                <w:rFonts w:cs="Arial"/>
                <w:bCs/>
                <w:szCs w:val="18"/>
              </w:rPr>
              <w:t>1</w:t>
            </w:r>
          </w:p>
        </w:tc>
        <w:tc>
          <w:tcPr>
            <w:tcW w:w="1075" w:type="dxa"/>
          </w:tcPr>
          <w:p w14:paraId="11835F5B" w14:textId="2CC1CC63" w:rsidR="00EB200D" w:rsidRDefault="00570C8E" w:rsidP="004031EE">
            <w:pPr>
              <w:pStyle w:val="TAL"/>
              <w:rPr>
                <w:rFonts w:cs="Arial"/>
                <w:bCs/>
                <w:szCs w:val="18"/>
              </w:rPr>
            </w:pPr>
            <w:r>
              <w:rPr>
                <w:rFonts w:cs="Arial"/>
                <w:bCs/>
                <w:szCs w:val="18"/>
              </w:rPr>
              <w:t>05.00.01</w:t>
            </w:r>
          </w:p>
        </w:tc>
        <w:tc>
          <w:tcPr>
            <w:tcW w:w="7374" w:type="dxa"/>
          </w:tcPr>
          <w:p w14:paraId="593C6D4B" w14:textId="42B50092" w:rsidR="00570C8E" w:rsidRPr="00BB4834" w:rsidRDefault="00570C8E" w:rsidP="00570C8E">
            <w:pPr>
              <w:pStyle w:val="TAL"/>
              <w:jc w:val="both"/>
              <w:rPr>
                <w:rFonts w:cs="Arial"/>
                <w:szCs w:val="18"/>
              </w:rPr>
            </w:pPr>
            <w:r w:rsidRPr="00BB4834">
              <w:rPr>
                <w:rFonts w:cs="Arial"/>
                <w:szCs w:val="18"/>
              </w:rPr>
              <w:t>Initial version towards v0</w:t>
            </w:r>
            <w:r>
              <w:rPr>
                <w:rFonts w:cs="Arial"/>
                <w:szCs w:val="18"/>
              </w:rPr>
              <w:t>6</w:t>
            </w:r>
            <w:r w:rsidRPr="00BB4834">
              <w:rPr>
                <w:rFonts w:cs="Arial"/>
                <w:szCs w:val="18"/>
              </w:rPr>
              <w:t>.00</w:t>
            </w:r>
          </w:p>
          <w:p w14:paraId="7E39B88C" w14:textId="62E83B71" w:rsidR="00570C8E" w:rsidRDefault="00570C8E" w:rsidP="00570C8E">
            <w:pPr>
              <w:pStyle w:val="TAL"/>
              <w:rPr>
                <w:rFonts w:cs="Arial"/>
                <w:szCs w:val="18"/>
              </w:rPr>
            </w:pPr>
            <w:r>
              <w:rPr>
                <w:rFonts w:cs="Arial"/>
                <w:szCs w:val="18"/>
              </w:rPr>
              <w:t xml:space="preserve">Aligned to </w:t>
            </w:r>
            <w:r w:rsidRPr="00F95CE6">
              <w:rPr>
                <w:rFonts w:cs="Arial"/>
                <w:szCs w:val="18"/>
              </w:rPr>
              <w:t>O-RAN</w:t>
            </w:r>
            <w:r>
              <w:rPr>
                <w:rFonts w:cs="Arial"/>
                <w:szCs w:val="18"/>
              </w:rPr>
              <w:t xml:space="preserve"> </w:t>
            </w:r>
            <w:r w:rsidRPr="00F95CE6">
              <w:rPr>
                <w:rFonts w:cs="Arial"/>
                <w:szCs w:val="18"/>
              </w:rPr>
              <w:t>TS</w:t>
            </w:r>
            <w:r>
              <w:rPr>
                <w:rFonts w:cs="Arial"/>
                <w:szCs w:val="18"/>
              </w:rPr>
              <w:t xml:space="preserve"> </w:t>
            </w:r>
            <w:r w:rsidRPr="00F95CE6">
              <w:rPr>
                <w:rFonts w:cs="Arial"/>
                <w:szCs w:val="18"/>
              </w:rPr>
              <w:t>template</w:t>
            </w:r>
            <w:r>
              <w:rPr>
                <w:rFonts w:cs="Arial"/>
                <w:szCs w:val="18"/>
              </w:rPr>
              <w:t xml:space="preserve"> </w:t>
            </w:r>
            <w:r w:rsidRPr="00F95CE6">
              <w:rPr>
                <w:rFonts w:cs="Arial"/>
                <w:szCs w:val="18"/>
              </w:rPr>
              <w:t>v0</w:t>
            </w:r>
            <w:r>
              <w:rPr>
                <w:rFonts w:cs="Arial"/>
                <w:szCs w:val="18"/>
              </w:rPr>
              <w:t>3</w:t>
            </w:r>
            <w:r w:rsidRPr="00F95CE6">
              <w:rPr>
                <w:rFonts w:cs="Arial"/>
                <w:szCs w:val="18"/>
              </w:rPr>
              <w:t>.0</w:t>
            </w:r>
            <w:r>
              <w:rPr>
                <w:rFonts w:cs="Arial"/>
                <w:szCs w:val="18"/>
              </w:rPr>
              <w:t>0</w:t>
            </w:r>
          </w:p>
          <w:p w14:paraId="4EC18EA4" w14:textId="2479A405" w:rsidR="00EB200D" w:rsidRDefault="00570C8E" w:rsidP="00570C8E">
            <w:pPr>
              <w:pStyle w:val="TAL"/>
              <w:rPr>
                <w:rFonts w:cs="Arial"/>
                <w:szCs w:val="18"/>
              </w:rPr>
            </w:pPr>
            <w:r w:rsidRPr="00BB4834">
              <w:rPr>
                <w:rFonts w:cs="Arial"/>
                <w:szCs w:val="18"/>
              </w:rPr>
              <w:t>Addition of CRs</w:t>
            </w:r>
            <w:r>
              <w:rPr>
                <w:rFonts w:cs="Arial"/>
                <w:szCs w:val="18"/>
              </w:rPr>
              <w:t xml:space="preserve"> agreed in WG3#</w:t>
            </w:r>
            <w:r w:rsidR="00E80341">
              <w:rPr>
                <w:rFonts w:cs="Arial"/>
                <w:szCs w:val="18"/>
              </w:rPr>
              <w:t>251</w:t>
            </w:r>
            <w:r w:rsidR="00281638">
              <w:rPr>
                <w:rFonts w:cs="Arial"/>
                <w:szCs w:val="18"/>
              </w:rPr>
              <w:t xml:space="preserve"> and WG3 Paris F2F</w:t>
            </w:r>
            <w:r w:rsidR="002C4C86">
              <w:rPr>
                <w:rFonts w:cs="Arial"/>
                <w:szCs w:val="18"/>
              </w:rPr>
              <w:t xml:space="preserve"> meeting</w:t>
            </w:r>
          </w:p>
          <w:p w14:paraId="6FD554E4" w14:textId="475885FB" w:rsidR="00896E83" w:rsidRDefault="00896E83" w:rsidP="00896E83">
            <w:pPr>
              <w:pStyle w:val="TAL"/>
              <w:rPr>
                <w:rFonts w:cs="Arial"/>
                <w:szCs w:val="18"/>
              </w:rPr>
            </w:pPr>
            <w:r w:rsidRPr="00896E83">
              <w:rPr>
                <w:rFonts w:cs="Arial"/>
                <w:szCs w:val="18"/>
              </w:rPr>
              <w:t>-</w:t>
            </w:r>
            <w:r>
              <w:rPr>
                <w:rFonts w:cs="Arial"/>
                <w:szCs w:val="18"/>
              </w:rPr>
              <w:t xml:space="preserve"> </w:t>
            </w:r>
            <w:r w:rsidR="00AC3987" w:rsidRPr="00AC3987">
              <w:rPr>
                <w:rFonts w:cs="Arial"/>
                <w:szCs w:val="18"/>
              </w:rPr>
              <w:t>MTR.AO-2024.12.09-WG3-CR0002-E2SM-CCC-PRB Blanking-v5</w:t>
            </w:r>
          </w:p>
          <w:p w14:paraId="4484DED8" w14:textId="77777777" w:rsidR="00870E72" w:rsidRDefault="00870E72" w:rsidP="00896E83">
            <w:pPr>
              <w:pStyle w:val="TAL"/>
              <w:rPr>
                <w:rFonts w:cs="Arial"/>
                <w:szCs w:val="18"/>
              </w:rPr>
            </w:pPr>
            <w:r>
              <w:rPr>
                <w:rFonts w:cs="Arial"/>
                <w:szCs w:val="18"/>
              </w:rPr>
              <w:t xml:space="preserve">- </w:t>
            </w:r>
            <w:r w:rsidRPr="00870E72">
              <w:rPr>
                <w:rFonts w:cs="Arial"/>
                <w:szCs w:val="18"/>
              </w:rPr>
              <w:t>MTR.AO-2025.01.27-WG3-CR0003-E2SM-CCC-JSON Schema for PRB Blanking-v2</w:t>
            </w:r>
          </w:p>
          <w:p w14:paraId="69AD0F41" w14:textId="77777777" w:rsidR="00B43BDC" w:rsidRDefault="00B43BDC" w:rsidP="00896E83">
            <w:pPr>
              <w:pStyle w:val="TAL"/>
              <w:rPr>
                <w:rFonts w:cs="Arial"/>
                <w:szCs w:val="18"/>
              </w:rPr>
            </w:pPr>
            <w:r>
              <w:rPr>
                <w:rFonts w:cs="Arial"/>
                <w:szCs w:val="18"/>
              </w:rPr>
              <w:t xml:space="preserve">- </w:t>
            </w:r>
            <w:r w:rsidRPr="00B43BDC">
              <w:rPr>
                <w:rFonts w:cs="Arial"/>
                <w:szCs w:val="18"/>
              </w:rPr>
              <w:t>JNPR-2025.02.14-WG3-CR-0041-E2SM-CCC-JSONSchemaCellGlobalIdCorrection-v01</w:t>
            </w:r>
          </w:p>
          <w:p w14:paraId="77EDE1D9" w14:textId="52DD35D2" w:rsidR="003120F3" w:rsidRPr="001C7D3B" w:rsidRDefault="003120F3" w:rsidP="00896E83">
            <w:pPr>
              <w:pStyle w:val="TAL"/>
              <w:rPr>
                <w:rFonts w:cs="Arial"/>
                <w:szCs w:val="18"/>
              </w:rPr>
            </w:pPr>
            <w:r>
              <w:rPr>
                <w:rFonts w:cs="Arial"/>
                <w:szCs w:val="18"/>
              </w:rPr>
              <w:t xml:space="preserve">- </w:t>
            </w:r>
            <w:r w:rsidRPr="003120F3">
              <w:rPr>
                <w:rFonts w:cs="Arial"/>
                <w:szCs w:val="18"/>
              </w:rPr>
              <w:t>JNPR-2025.02.14-WG3-CR-0042-E2SM-CCC-JSONSchemaQueryOutcomeCorrection-v01</w:t>
            </w:r>
          </w:p>
        </w:tc>
      </w:tr>
      <w:tr w:rsidR="004D2BC4" w:rsidRPr="00286492" w14:paraId="7190C2DB" w14:textId="77777777" w:rsidTr="004031EE">
        <w:tc>
          <w:tcPr>
            <w:tcW w:w="1185" w:type="dxa"/>
          </w:tcPr>
          <w:p w14:paraId="58C2141D" w14:textId="36B2FE40" w:rsidR="004D2BC4" w:rsidRDefault="004D2BC4" w:rsidP="004031EE">
            <w:pPr>
              <w:pStyle w:val="TAL"/>
              <w:rPr>
                <w:rFonts w:cs="Arial"/>
                <w:bCs/>
                <w:szCs w:val="18"/>
              </w:rPr>
            </w:pPr>
            <w:r>
              <w:rPr>
                <w:rFonts w:cs="Arial"/>
                <w:bCs/>
                <w:szCs w:val="18"/>
              </w:rPr>
              <w:t>2025</w:t>
            </w:r>
            <w:r w:rsidR="00DA42C0">
              <w:rPr>
                <w:rFonts w:cs="Arial"/>
                <w:bCs/>
                <w:szCs w:val="18"/>
              </w:rPr>
              <w:t>.03.28</w:t>
            </w:r>
          </w:p>
        </w:tc>
        <w:tc>
          <w:tcPr>
            <w:tcW w:w="1075" w:type="dxa"/>
          </w:tcPr>
          <w:p w14:paraId="288A8271" w14:textId="1764C39C" w:rsidR="004D2BC4" w:rsidRDefault="00DA42C0" w:rsidP="004031EE">
            <w:pPr>
              <w:pStyle w:val="TAL"/>
              <w:rPr>
                <w:rFonts w:cs="Arial"/>
                <w:bCs/>
                <w:szCs w:val="18"/>
              </w:rPr>
            </w:pPr>
            <w:r>
              <w:rPr>
                <w:rFonts w:cs="Arial"/>
                <w:bCs/>
                <w:szCs w:val="18"/>
              </w:rPr>
              <w:t>05.00.02</w:t>
            </w:r>
          </w:p>
        </w:tc>
        <w:tc>
          <w:tcPr>
            <w:tcW w:w="7374" w:type="dxa"/>
          </w:tcPr>
          <w:p w14:paraId="64BAE930" w14:textId="246BF0C2" w:rsidR="004D2BC4" w:rsidRPr="00BB4834" w:rsidRDefault="00DA42C0" w:rsidP="00570C8E">
            <w:pPr>
              <w:pStyle w:val="TAL"/>
              <w:jc w:val="both"/>
              <w:rPr>
                <w:rFonts w:cs="Arial"/>
                <w:szCs w:val="18"/>
              </w:rPr>
            </w:pPr>
            <w:r>
              <w:rPr>
                <w:rFonts w:cs="Arial"/>
                <w:szCs w:val="18"/>
              </w:rPr>
              <w:t xml:space="preserve">Editorial changes </w:t>
            </w:r>
            <w:r w:rsidRPr="00BB4834">
              <w:rPr>
                <w:rFonts w:cs="Arial"/>
                <w:szCs w:val="18"/>
              </w:rPr>
              <w:t>based on remarks during WG3 approval.</w:t>
            </w:r>
          </w:p>
        </w:tc>
      </w:tr>
      <w:tr w:rsidR="00B67075" w:rsidRPr="00286492" w14:paraId="37036B62" w14:textId="77777777" w:rsidTr="004031EE">
        <w:tc>
          <w:tcPr>
            <w:tcW w:w="1185" w:type="dxa"/>
          </w:tcPr>
          <w:p w14:paraId="4B212B59" w14:textId="4BAAC337" w:rsidR="00B67075" w:rsidRDefault="00B67075" w:rsidP="004031EE">
            <w:pPr>
              <w:pStyle w:val="TAL"/>
              <w:rPr>
                <w:rFonts w:cs="Arial"/>
                <w:bCs/>
                <w:szCs w:val="18"/>
              </w:rPr>
            </w:pPr>
            <w:r>
              <w:rPr>
                <w:rFonts w:cs="Arial"/>
                <w:bCs/>
                <w:szCs w:val="18"/>
              </w:rPr>
              <w:t>2025.03.30</w:t>
            </w:r>
          </w:p>
        </w:tc>
        <w:tc>
          <w:tcPr>
            <w:tcW w:w="1075" w:type="dxa"/>
          </w:tcPr>
          <w:p w14:paraId="5288E054" w14:textId="745FDD54" w:rsidR="00B67075" w:rsidRDefault="00B67075" w:rsidP="004031EE">
            <w:pPr>
              <w:pStyle w:val="TAL"/>
              <w:rPr>
                <w:rFonts w:cs="Arial"/>
                <w:bCs/>
                <w:szCs w:val="18"/>
              </w:rPr>
            </w:pPr>
            <w:r>
              <w:rPr>
                <w:rFonts w:cs="Arial"/>
                <w:bCs/>
                <w:szCs w:val="18"/>
              </w:rPr>
              <w:t>06.00</w:t>
            </w:r>
          </w:p>
        </w:tc>
        <w:tc>
          <w:tcPr>
            <w:tcW w:w="7374" w:type="dxa"/>
          </w:tcPr>
          <w:p w14:paraId="6812DF0A" w14:textId="0686CE13" w:rsidR="00B67075" w:rsidRDefault="00B67075" w:rsidP="00570C8E">
            <w:pPr>
              <w:pStyle w:val="TAL"/>
              <w:jc w:val="both"/>
              <w:rPr>
                <w:rFonts w:cs="Arial"/>
                <w:szCs w:val="18"/>
              </w:rPr>
            </w:pPr>
            <w:r w:rsidRPr="001C7D3B">
              <w:rPr>
                <w:rFonts w:cs="Arial"/>
                <w:szCs w:val="18"/>
              </w:rPr>
              <w:t>Final version 0</w:t>
            </w:r>
            <w:r>
              <w:rPr>
                <w:rFonts w:cs="Arial"/>
                <w:szCs w:val="18"/>
              </w:rPr>
              <w:t>6</w:t>
            </w:r>
            <w:r w:rsidRPr="001C7D3B">
              <w:rPr>
                <w:rFonts w:cs="Arial"/>
                <w:szCs w:val="18"/>
              </w:rPr>
              <w:t>.00</w:t>
            </w:r>
          </w:p>
        </w:tc>
      </w:tr>
      <w:tr w:rsidR="00663974" w:rsidRPr="00286492" w14:paraId="3B34871A" w14:textId="77777777" w:rsidTr="004031EE">
        <w:tc>
          <w:tcPr>
            <w:tcW w:w="1185" w:type="dxa"/>
          </w:tcPr>
          <w:p w14:paraId="26679F8E" w14:textId="2E50959C" w:rsidR="00663974" w:rsidRDefault="00663974" w:rsidP="004031EE">
            <w:pPr>
              <w:pStyle w:val="TAL"/>
              <w:rPr>
                <w:rFonts w:cs="Arial"/>
                <w:bCs/>
                <w:szCs w:val="18"/>
              </w:rPr>
            </w:pPr>
            <w:r>
              <w:rPr>
                <w:rFonts w:cs="Arial"/>
                <w:bCs/>
                <w:szCs w:val="18"/>
              </w:rPr>
              <w:lastRenderedPageBreak/>
              <w:t>2026.03.10</w:t>
            </w:r>
          </w:p>
        </w:tc>
        <w:tc>
          <w:tcPr>
            <w:tcW w:w="1075" w:type="dxa"/>
          </w:tcPr>
          <w:p w14:paraId="7060CBFF" w14:textId="4480B3C9" w:rsidR="00663974" w:rsidRDefault="00663974" w:rsidP="004031EE">
            <w:pPr>
              <w:pStyle w:val="TAL"/>
              <w:rPr>
                <w:rFonts w:cs="Arial"/>
                <w:bCs/>
                <w:szCs w:val="18"/>
              </w:rPr>
            </w:pPr>
            <w:r>
              <w:rPr>
                <w:rFonts w:cs="Arial"/>
                <w:bCs/>
                <w:szCs w:val="18"/>
              </w:rPr>
              <w:t>06.00.01</w:t>
            </w:r>
          </w:p>
        </w:tc>
        <w:tc>
          <w:tcPr>
            <w:tcW w:w="7374" w:type="dxa"/>
          </w:tcPr>
          <w:p w14:paraId="5627F79B" w14:textId="77777777" w:rsidR="00663974" w:rsidRDefault="00C30621" w:rsidP="00570C8E">
            <w:pPr>
              <w:pStyle w:val="TAL"/>
              <w:jc w:val="both"/>
              <w:rPr>
                <w:rFonts w:cs="Arial"/>
                <w:szCs w:val="18"/>
              </w:rPr>
            </w:pPr>
            <w:r>
              <w:rPr>
                <w:rFonts w:cs="Arial"/>
                <w:szCs w:val="18"/>
              </w:rPr>
              <w:t>Initial version towards v07.00</w:t>
            </w:r>
          </w:p>
          <w:p w14:paraId="1068114A" w14:textId="77777777" w:rsidR="0094276F" w:rsidRDefault="0094276F" w:rsidP="00570C8E">
            <w:pPr>
              <w:pStyle w:val="TAL"/>
              <w:jc w:val="both"/>
              <w:rPr>
                <w:rFonts w:cs="Arial"/>
                <w:szCs w:val="18"/>
              </w:rPr>
            </w:pPr>
            <w:r>
              <w:rPr>
                <w:rFonts w:cs="Arial"/>
                <w:szCs w:val="18"/>
              </w:rPr>
              <w:t>Addition of CRs agreed in WG3#288</w:t>
            </w:r>
            <w:r w:rsidR="00D57C44">
              <w:rPr>
                <w:rFonts w:cs="Arial"/>
                <w:szCs w:val="18"/>
              </w:rPr>
              <w:t>:</w:t>
            </w:r>
          </w:p>
          <w:p w14:paraId="4C7EE56E" w14:textId="266493DF" w:rsidR="00D57C44" w:rsidRPr="001C7D3B" w:rsidRDefault="00D57C44" w:rsidP="00D57C44">
            <w:pPr>
              <w:pStyle w:val="TAL"/>
              <w:jc w:val="both"/>
              <w:rPr>
                <w:rFonts w:cs="Arial"/>
                <w:szCs w:val="18"/>
              </w:rPr>
            </w:pPr>
            <w:r w:rsidRPr="00D57C44">
              <w:rPr>
                <w:rFonts w:cs="Arial"/>
                <w:szCs w:val="18"/>
              </w:rPr>
              <w:t>-</w:t>
            </w:r>
            <w:r>
              <w:rPr>
                <w:rFonts w:cs="Arial"/>
                <w:szCs w:val="18"/>
              </w:rPr>
              <w:t xml:space="preserve"> </w:t>
            </w:r>
            <w:r w:rsidR="00996270" w:rsidRPr="00996270">
              <w:rPr>
                <w:rFonts w:cs="Arial"/>
                <w:szCs w:val="18"/>
              </w:rPr>
              <w:t>NEC-2025.10.29-WG3-CR-0039-E2SM-CCC-NES Deep-hibernate v09</w:t>
            </w:r>
          </w:p>
        </w:tc>
      </w:tr>
      <w:tr w:rsidR="00EB2655" w:rsidRPr="00286492" w14:paraId="659B0101" w14:textId="77777777" w:rsidTr="004031EE">
        <w:tc>
          <w:tcPr>
            <w:tcW w:w="1185" w:type="dxa"/>
          </w:tcPr>
          <w:p w14:paraId="6408E780" w14:textId="3BA92E23" w:rsidR="00EB2655" w:rsidRDefault="00EB2655" w:rsidP="004031EE">
            <w:pPr>
              <w:pStyle w:val="TAL"/>
              <w:rPr>
                <w:rFonts w:cs="Arial"/>
                <w:bCs/>
                <w:szCs w:val="18"/>
              </w:rPr>
            </w:pPr>
            <w:r>
              <w:rPr>
                <w:rFonts w:cs="Arial"/>
                <w:bCs/>
                <w:szCs w:val="18"/>
              </w:rPr>
              <w:t>2026.03.23</w:t>
            </w:r>
          </w:p>
        </w:tc>
        <w:tc>
          <w:tcPr>
            <w:tcW w:w="1075" w:type="dxa"/>
          </w:tcPr>
          <w:p w14:paraId="44A60805" w14:textId="47F1BFED" w:rsidR="00EB2655" w:rsidRDefault="00EB2655" w:rsidP="004031EE">
            <w:pPr>
              <w:pStyle w:val="TAL"/>
              <w:rPr>
                <w:rFonts w:cs="Arial"/>
                <w:bCs/>
                <w:szCs w:val="18"/>
              </w:rPr>
            </w:pPr>
            <w:r>
              <w:rPr>
                <w:rFonts w:cs="Arial"/>
                <w:bCs/>
                <w:szCs w:val="18"/>
              </w:rPr>
              <w:t>06.00.02</w:t>
            </w:r>
          </w:p>
        </w:tc>
        <w:tc>
          <w:tcPr>
            <w:tcW w:w="7374" w:type="dxa"/>
          </w:tcPr>
          <w:p w14:paraId="308E7E96" w14:textId="5F5201CC" w:rsidR="00EB2655" w:rsidRDefault="00D83F37" w:rsidP="00570C8E">
            <w:pPr>
              <w:pStyle w:val="TAL"/>
              <w:jc w:val="both"/>
              <w:rPr>
                <w:rFonts w:cs="Arial"/>
                <w:szCs w:val="18"/>
              </w:rPr>
            </w:pPr>
            <w:r>
              <w:rPr>
                <w:rFonts w:cs="Arial"/>
                <w:szCs w:val="18"/>
              </w:rPr>
              <w:t xml:space="preserve">Editorial changes </w:t>
            </w:r>
            <w:r w:rsidRPr="00BB4834">
              <w:rPr>
                <w:rFonts w:cs="Arial"/>
                <w:szCs w:val="18"/>
              </w:rPr>
              <w:t>based on remarks during WG3 approval.</w:t>
            </w:r>
          </w:p>
        </w:tc>
      </w:tr>
      <w:tr w:rsidR="00C4524E" w:rsidRPr="00286492" w14:paraId="192D8253" w14:textId="77777777" w:rsidTr="004031EE">
        <w:tc>
          <w:tcPr>
            <w:tcW w:w="1185" w:type="dxa"/>
          </w:tcPr>
          <w:p w14:paraId="1818EBDE" w14:textId="79E99E1A" w:rsidR="00C4524E" w:rsidRDefault="00C4524E" w:rsidP="004031EE">
            <w:pPr>
              <w:pStyle w:val="TAL"/>
              <w:rPr>
                <w:rFonts w:cs="Arial"/>
                <w:bCs/>
                <w:szCs w:val="18"/>
              </w:rPr>
            </w:pPr>
            <w:r>
              <w:rPr>
                <w:rFonts w:cs="Arial"/>
                <w:bCs/>
                <w:szCs w:val="18"/>
              </w:rPr>
              <w:t>2026.03.23</w:t>
            </w:r>
          </w:p>
        </w:tc>
        <w:tc>
          <w:tcPr>
            <w:tcW w:w="1075" w:type="dxa"/>
          </w:tcPr>
          <w:p w14:paraId="0F1D6969" w14:textId="280CCED5" w:rsidR="00C4524E" w:rsidRDefault="00C4524E" w:rsidP="004031EE">
            <w:pPr>
              <w:pStyle w:val="TAL"/>
              <w:rPr>
                <w:rFonts w:cs="Arial"/>
                <w:bCs/>
                <w:szCs w:val="18"/>
              </w:rPr>
            </w:pPr>
            <w:r>
              <w:rPr>
                <w:rFonts w:cs="Arial"/>
                <w:bCs/>
                <w:szCs w:val="18"/>
              </w:rPr>
              <w:t>07.00</w:t>
            </w:r>
          </w:p>
        </w:tc>
        <w:tc>
          <w:tcPr>
            <w:tcW w:w="7374" w:type="dxa"/>
          </w:tcPr>
          <w:p w14:paraId="766198BD" w14:textId="4B67F2F3" w:rsidR="00C4524E" w:rsidRDefault="00C4524E" w:rsidP="00570C8E">
            <w:pPr>
              <w:pStyle w:val="TAL"/>
              <w:jc w:val="both"/>
              <w:rPr>
                <w:rFonts w:cs="Arial"/>
                <w:szCs w:val="18"/>
              </w:rPr>
            </w:pPr>
            <w:r>
              <w:rPr>
                <w:rFonts w:cs="Arial"/>
                <w:szCs w:val="18"/>
              </w:rPr>
              <w:t>Final version 07.00</w:t>
            </w:r>
          </w:p>
        </w:tc>
      </w:tr>
    </w:tbl>
    <w:p w14:paraId="589E24B0" w14:textId="50E46170" w:rsidR="0036183C" w:rsidRPr="00610719" w:rsidRDefault="0036183C" w:rsidP="00F813AD"/>
    <w:sectPr w:rsidR="0036183C" w:rsidRPr="00610719" w:rsidSect="00672214">
      <w:headerReference w:type="default" r:id="rId13"/>
      <w:footerReference w:type="even" r:id="rId14"/>
      <w:footerReference w:type="default" r:id="rId15"/>
      <w:footnotePr>
        <w:numRestart w:val="eachSect"/>
      </w:footnotePr>
      <w:pgSz w:w="11907" w:h="16840" w:code="9"/>
      <w:pgMar w:top="1134" w:right="851" w:bottom="397" w:left="851" w:header="680" w:footer="340" w:gutter="0"/>
      <w:cols w:space="720"/>
      <w:formProt w:val="0"/>
      <w:titlePg/>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90" w:author="Author" w:initials="A">
    <w:p w14:paraId="0D2C2F0F" w14:textId="77777777" w:rsidR="0051536D" w:rsidRDefault="0051536D" w:rsidP="0051536D">
      <w:pPr>
        <w:pStyle w:val="CommentText"/>
        <w:rPr>
          <w:rFonts w:eastAsia="Yu Mincho" w:cs="Times New Roman"/>
          <w:szCs w:val="20"/>
        </w:rPr>
      </w:pPr>
      <w:r>
        <w:rPr>
          <w:rStyle w:val="CommentReference"/>
        </w:rPr>
        <w:annotationRef/>
      </w:r>
      <w:r>
        <w:t>DeepHibernateCapabilityInfo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D2C2F0F"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D2C2F0F" w16cid:durableId="53F57B53"/>
</w16cid:commentsIds>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8C3C4D" w14:textId="77777777" w:rsidR="00A86433" w:rsidRDefault="00A86433">
      <w:r>
        <w:separator/>
      </w:r>
    </w:p>
    <w:p w14:paraId="6BF21ECD" w14:textId="77777777" w:rsidR="00A86433" w:rsidRDefault="00A86433"/>
  </w:endnote>
  <w:endnote w:type="continuationSeparator" w:id="0">
    <w:p w14:paraId="5808C214" w14:textId="77777777" w:rsidR="00A86433" w:rsidRDefault="00A86433">
      <w:r>
        <w:continuationSeparator/>
      </w:r>
    </w:p>
    <w:p w14:paraId="630A6C81" w14:textId="77777777" w:rsidR="00A86433" w:rsidRDefault="00A8643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auto"/>
    <w:pitch w:val="variable"/>
    <w:sig w:usb0="E0002AEF" w:usb1="C0007841" w:usb2="00000009" w:usb3="00000000" w:csb0="000001FF" w:csb1="00000000"/>
  </w:font>
  <w:font w:name="(normal text)">
    <w:altName w:val="Times New Roman"/>
    <w:panose1 w:val="00000000000000000000"/>
    <w:charset w:val="00"/>
    <w:family w:val="roman"/>
    <w:notTrueType/>
    <w:pitch w:val="default"/>
  </w:font>
  <w:font w:name="Yu Mincho">
    <w:charset w:val="80"/>
    <w:family w:val="roman"/>
    <w:pitch w:val="variable"/>
    <w:sig w:usb0="800002E7" w:usb1="2AC7FCFF" w:usb2="00000012" w:usb3="00000000" w:csb0="0002009F"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Nokia Pure Text">
    <w:panose1 w:val="020B0504040602060303"/>
    <w:charset w:val="00"/>
    <w:family w:val="swiss"/>
    <w:pitch w:val="variable"/>
    <w:sig w:usb0="A00002FF" w:usb1="700078FB" w:usb2="0001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imesNewRomanPSMT">
    <w:altName w:val="Times New Roman"/>
    <w:panose1 w:val="00000000000000000000"/>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9F28C" w14:textId="222FACBC" w:rsidR="00CF5AF6" w:rsidRDefault="00CF5AF6">
    <w:pPr>
      <w:pStyle w:val="Footer"/>
    </w:pPr>
    <w:r>
      <mc:AlternateContent>
        <mc:Choice Requires="wps">
          <w:drawing>
            <wp:anchor distT="0" distB="0" distL="0" distR="0" simplePos="0" relativeHeight="251659264" behindDoc="0" locked="0" layoutInCell="1" allowOverlap="1" wp14:anchorId="1A027999" wp14:editId="7772584D">
              <wp:simplePos x="635" y="635"/>
              <wp:positionH relativeFrom="page">
                <wp:align>center</wp:align>
              </wp:positionH>
              <wp:positionV relativeFrom="page">
                <wp:align>bottom</wp:align>
              </wp:positionV>
              <wp:extent cx="937895" cy="306070"/>
              <wp:effectExtent l="0" t="0" r="1905" b="0"/>
              <wp:wrapNone/>
              <wp:docPr id="1430261828" name="Text Box 2" descr="Juniper Business Use Only">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937895" cy="306070"/>
                      </a:xfrm>
                      <a:prstGeom prst="rect">
                        <a:avLst/>
                      </a:prstGeom>
                      <a:noFill/>
                      <a:ln>
                        <a:noFill/>
                      </a:ln>
                    </wps:spPr>
                    <wps:txbx>
                      <w:txbxContent>
                        <w:p w14:paraId="3CC2673E" w14:textId="08FF9A15" w:rsidR="00CF5AF6" w:rsidRPr="00CF5AF6" w:rsidRDefault="00CF5AF6" w:rsidP="00CF5AF6">
                          <w:pPr>
                            <w:spacing w:after="0"/>
                            <w:rPr>
                              <w:rFonts w:ascii="Calibri" w:eastAsia="Calibri" w:hAnsi="Calibri" w:cs="Calibri"/>
                              <w:noProof/>
                              <w:color w:val="000000"/>
                              <w:sz w:val="14"/>
                              <w:szCs w:val="14"/>
                            </w:rPr>
                          </w:pPr>
                          <w:r w:rsidRPr="00CF5AF6">
                            <w:rPr>
                              <w:rFonts w:ascii="Calibri" w:eastAsia="Calibri" w:hAnsi="Calibri" w:cs="Calibri"/>
                              <w:noProof/>
                              <w:color w:val="000000"/>
                              <w:sz w:val="14"/>
                              <w:szCs w:val="14"/>
                            </w:rPr>
                            <w:t>Juniper Business Use Only</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A027999" id="_x0000_t202" coordsize="21600,21600" o:spt="202" path="m,l,21600r21600,l21600,xe">
              <v:stroke joinstyle="miter"/>
              <v:path gradientshapeok="t" o:connecttype="rect"/>
            </v:shapetype>
            <v:shape id="Text Box 2" o:spid="_x0000_s1026" type="#_x0000_t202" alt="Juniper Business Use Only" style="position:absolute;left:0;text-align:left;margin-left:0;margin-top:0;width:73.85pt;height:24.1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" filled="f" stroked="f">
              <v:textbox style="mso-fit-shape-to-text:t" inset="0,0,0,15pt">
                <w:txbxContent>
                  <w:p w14:paraId="3CC2673E" w14:textId="08FF9A15" w:rsidR="00CF5AF6" w:rsidRPr="00CF5AF6" w:rsidRDefault="00CF5AF6" w:rsidP="00CF5AF6">
                    <w:pPr>
                      <w:spacing w:after="0"/>
                      <w:rPr>
                        <w:rFonts w:ascii="Calibri" w:eastAsia="Calibri" w:hAnsi="Calibri" w:cs="Calibri"/>
                        <w:noProof/>
                        <w:color w:val="000000"/>
                        <w:sz w:val="14"/>
                        <w:szCs w:val="14"/>
                      </w:rPr>
                    </w:pPr>
                    <w:r w:rsidRPr="00CF5AF6">
                      <w:rPr>
                        <w:rFonts w:ascii="Calibri" w:eastAsia="Calibri" w:hAnsi="Calibri" w:cs="Calibri"/>
                        <w:noProof/>
                        <w:color w:val="000000"/>
                        <w:sz w:val="14"/>
                        <w:szCs w:val="14"/>
                      </w:rPr>
                      <w:t>Juniper Business Use Only</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B7DAD" w14:textId="6CF99B1F" w:rsidR="00303F3C" w:rsidRDefault="00303F3C" w:rsidP="00A859FA">
    <w:pPr>
      <w:pStyle w:val="Footer"/>
      <w:pBdr>
        <w:bottom w:val="single" w:sz="12" w:space="1" w:color="auto"/>
      </w:pBdr>
      <w:tabs>
        <w:tab w:val="right" w:pos="9639"/>
      </w:tabs>
      <w:jc w:val="both"/>
      <w:rPr>
        <w:b w:val="0"/>
        <w:i w:val="0"/>
      </w:rPr>
    </w:pPr>
  </w:p>
  <w:p w14:paraId="0E4E0123" w14:textId="7D23652A" w:rsidR="00563934" w:rsidRDefault="00A859FA" w:rsidP="00A859FA">
    <w:pPr>
      <w:pStyle w:val="Footer"/>
      <w:tabs>
        <w:tab w:val="right" w:pos="9639"/>
      </w:tabs>
      <w:jc w:val="both"/>
      <w:rPr>
        <w:b w:val="0"/>
        <w:i w:val="0"/>
      </w:rPr>
    </w:pPr>
    <w:r w:rsidRPr="00A859FA">
      <w:rPr>
        <w:b w:val="0"/>
        <w:i w:val="0"/>
        <w:sz w:val="16"/>
        <w:szCs w:val="18"/>
      </w:rPr>
      <w:t>© 202</w:t>
    </w:r>
    <w:r w:rsidR="002C40D8">
      <w:rPr>
        <w:b w:val="0"/>
        <w:i w:val="0"/>
        <w:sz w:val="16"/>
        <w:szCs w:val="18"/>
      </w:rPr>
      <w:t>6</w:t>
    </w:r>
    <w:r w:rsidRPr="00A859FA">
      <w:rPr>
        <w:b w:val="0"/>
        <w:i w:val="0"/>
        <w:sz w:val="16"/>
        <w:szCs w:val="18"/>
      </w:rPr>
      <w:t xml:space="preserve"> by the O-RAN ALLIANCE e.V. Your use is subject to the copyright statement on the cover page of this specification</w:t>
    </w:r>
    <w:r w:rsidR="00696165" w:rsidRPr="00A859FA">
      <w:rPr>
        <w:b w:val="0"/>
        <w:i w:val="0"/>
        <w:sz w:val="16"/>
        <w:szCs w:val="18"/>
      </w:rPr>
      <w:t>.</w:t>
    </w:r>
    <w:r>
      <w:rPr>
        <w:b w:val="0"/>
        <w:i w:val="0"/>
        <w:sz w:val="16"/>
        <w:szCs w:val="18"/>
      </w:rPr>
      <w:tab/>
    </w:r>
    <w:r w:rsidR="00563934" w:rsidRPr="007326D8">
      <w:rPr>
        <w:b w:val="0"/>
        <w:i w:val="0"/>
        <w:noProof w:val="0"/>
      </w:rPr>
      <w:fldChar w:fldCharType="begin"/>
    </w:r>
    <w:r w:rsidR="00563934" w:rsidRPr="007326D8">
      <w:rPr>
        <w:b w:val="0"/>
        <w:i w:val="0"/>
      </w:rPr>
      <w:instrText xml:space="preserve"> PAGE   \* MERGEFORMAT </w:instrText>
    </w:r>
    <w:r w:rsidR="00563934" w:rsidRPr="007326D8">
      <w:rPr>
        <w:b w:val="0"/>
        <w:i w:val="0"/>
        <w:noProof w:val="0"/>
      </w:rPr>
      <w:fldChar w:fldCharType="separate"/>
    </w:r>
    <w:r w:rsidR="00563934">
      <w:rPr>
        <w:b w:val="0"/>
        <w:i w:val="0"/>
      </w:rPr>
      <w:t>52</w:t>
    </w:r>
    <w:r w:rsidR="00563934" w:rsidRPr="007326D8">
      <w:rPr>
        <w:b w:val="0"/>
        <w:i w:val="0"/>
      </w:rPr>
      <w:fldChar w:fldCharType="end"/>
    </w:r>
  </w:p>
  <w:p w14:paraId="3C1F2995" w14:textId="77777777" w:rsidR="001C5776" w:rsidRPr="00D74970" w:rsidRDefault="001C5776" w:rsidP="00A859FA">
    <w:pPr>
      <w:pStyle w:val="Footer"/>
      <w:tabs>
        <w:tab w:val="right" w:pos="9639"/>
      </w:tabs>
      <w:jc w:val="both"/>
      <w:rPr>
        <w:b w:val="0"/>
        <w:i w:val="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85B89" w14:textId="77777777" w:rsidR="00A86433" w:rsidRDefault="00A86433">
      <w:r>
        <w:separator/>
      </w:r>
    </w:p>
    <w:p w14:paraId="262C7BED" w14:textId="77777777" w:rsidR="00A86433" w:rsidRDefault="00A86433"/>
  </w:footnote>
  <w:footnote w:type="continuationSeparator" w:id="0">
    <w:p w14:paraId="39C898D9" w14:textId="77777777" w:rsidR="00A86433" w:rsidRDefault="00A86433">
      <w:r>
        <w:continuationSeparator/>
      </w:r>
    </w:p>
    <w:p w14:paraId="5F9C9D43" w14:textId="77777777" w:rsidR="00A86433" w:rsidRDefault="00A8643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0625E" w14:textId="325F3120" w:rsidR="00563934" w:rsidRDefault="00563934" w:rsidP="006D24EB">
    <w:pPr>
      <w:framePr w:w="7036" w:h="616" w:hRule="exact" w:wrap="around" w:vAnchor="text" w:hAnchor="page" w:x="3661" w:y="6"/>
      <w:spacing w:after="0"/>
      <w:jc w:val="right"/>
      <w:rPr>
        <w:rFonts w:ascii="Arial" w:hAnsi="Arial" w:cs="Arial"/>
        <w:b/>
        <w:sz w:val="18"/>
        <w:szCs w:val="18"/>
      </w:rPr>
    </w:pPr>
    <w:r>
      <w:rPr>
        <w:rFonts w:ascii="Arial" w:hAnsi="Arial" w:cs="Arial"/>
        <w:b/>
        <w:sz w:val="18"/>
        <w:szCs w:val="18"/>
      </w:rPr>
      <w:fldChar w:fldCharType="begin"/>
    </w:r>
    <w:r>
      <w:rPr>
        <w:rFonts w:ascii="Arial" w:hAnsi="Arial" w:cs="Arial"/>
        <w:b/>
        <w:sz w:val="18"/>
        <w:szCs w:val="18"/>
      </w:rPr>
      <w:instrText xml:space="preserve"> STYLEREF ZA </w:instrText>
    </w:r>
    <w:r>
      <w:rPr>
        <w:rFonts w:ascii="Arial" w:hAnsi="Arial" w:cs="Arial"/>
        <w:b/>
        <w:sz w:val="18"/>
        <w:szCs w:val="18"/>
      </w:rPr>
      <w:fldChar w:fldCharType="separate"/>
    </w:r>
    <w:r w:rsidR="00C4524E">
      <w:rPr>
        <w:rFonts w:ascii="Arial" w:hAnsi="Arial" w:cs="Arial"/>
        <w:b/>
        <w:noProof/>
        <w:sz w:val="18"/>
        <w:szCs w:val="18"/>
      </w:rPr>
      <w:t>O-RAN.WG3.TS.E2SM-CCC-R005-v07.00</w:t>
    </w:r>
    <w:r>
      <w:rPr>
        <w:rFonts w:ascii="Arial" w:hAnsi="Arial" w:cs="Arial"/>
        <w:b/>
        <w:sz w:val="18"/>
        <w:szCs w:val="18"/>
      </w:rPr>
      <w:fldChar w:fldCharType="end"/>
    </w:r>
  </w:p>
  <w:p w14:paraId="294A5910" w14:textId="77777777" w:rsidR="00563934" w:rsidRDefault="00563934">
    <w:pPr>
      <w:pStyle w:val="Header"/>
    </w:pPr>
    <w:r w:rsidRPr="00474BBE">
      <w:rPr>
        <w:lang w:val="en-US"/>
      </w:rPr>
      <w:drawing>
        <wp:inline distT="0" distB="0" distL="0" distR="0" wp14:anchorId="1CBAED18" wp14:editId="4A267B5F">
          <wp:extent cx="1091459" cy="466598"/>
          <wp:effectExtent l="0" t="0" r="0" b="0"/>
          <wp:docPr id="2" name="图片 4" descr="webwxgetmsgimg (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webwxgetmsgimg (7).jpeg"/>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91459" cy="46659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A2E442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3D1844C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3A4CE06C"/>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99E36B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A16205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958456B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91C347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70C7C70"/>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6147F2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A5ECF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EF268A"/>
    <w:multiLevelType w:val="hybridMultilevel"/>
    <w:tmpl w:val="A594D1AA"/>
    <w:lvl w:ilvl="0" w:tplc="CC44E054">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7FB46C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2" w15:restartNumberingAfterBreak="0">
    <w:nsid w:val="0A603540"/>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10C15FE7"/>
    <w:multiLevelType w:val="hybridMultilevel"/>
    <w:tmpl w:val="1736DD48"/>
    <w:lvl w:ilvl="0" w:tplc="4E462B14">
      <w:start w:val="1"/>
      <w:numFmt w:val="bullet"/>
      <w:lvlText w:val=""/>
      <w:lvlJc w:val="left"/>
      <w:pPr>
        <w:tabs>
          <w:tab w:val="num" w:pos="1644"/>
        </w:tabs>
        <w:ind w:left="1644" w:hanging="453"/>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A01560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1B25121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6" w15:restartNumberingAfterBreak="0">
    <w:nsid w:val="1B3A27F9"/>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216A26D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9F978E9"/>
    <w:multiLevelType w:val="hybridMultilevel"/>
    <w:tmpl w:val="669A7826"/>
    <w:lvl w:ilvl="0" w:tplc="9704FDD4">
      <w:start w:val="1"/>
      <w:numFmt w:val="bullet"/>
      <w:lvlText w:val=""/>
      <w:lvlJc w:val="left"/>
      <w:pPr>
        <w:tabs>
          <w:tab w:val="num" w:pos="737"/>
        </w:tabs>
        <w:ind w:left="737" w:hanging="453"/>
      </w:pPr>
      <w:rPr>
        <w:rFonts w:ascii="Symbol" w:hAnsi="Symbol" w:hint="default"/>
        <w:color w:val="auto"/>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2A524487"/>
    <w:multiLevelType w:val="hybridMultilevel"/>
    <w:tmpl w:val="4822C960"/>
    <w:lvl w:ilvl="0" w:tplc="80B634C8">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3A4621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35C80964"/>
    <w:multiLevelType w:val="hybridMultilevel"/>
    <w:tmpl w:val="E9C00184"/>
    <w:lvl w:ilvl="0" w:tplc="3EF48BA0">
      <w:start w:val="1"/>
      <w:numFmt w:val="decimal"/>
      <w:pStyle w:val="BN"/>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62569F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37130D99"/>
    <w:multiLevelType w:val="hybridMultilevel"/>
    <w:tmpl w:val="D2A217A4"/>
    <w:lvl w:ilvl="0" w:tplc="089CA16A">
      <w:start w:val="6"/>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A5163EF"/>
    <w:multiLevelType w:val="hybridMultilevel"/>
    <w:tmpl w:val="1A9E87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BFD20CC"/>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6" w15:restartNumberingAfterBreak="0">
    <w:nsid w:val="3F73609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3FA60D42"/>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8" w15:restartNumberingAfterBreak="0">
    <w:nsid w:val="4F2D3CBA"/>
    <w:multiLevelType w:val="hybridMultilevel"/>
    <w:tmpl w:val="E770663C"/>
    <w:lvl w:ilvl="0" w:tplc="C86A0B8A">
      <w:start w:val="1"/>
      <w:numFmt w:val="lowerLetter"/>
      <w:pStyle w:val="BL"/>
      <w:lvlText w:val="%1)"/>
      <w:lvlJc w:val="left"/>
      <w:pPr>
        <w:tabs>
          <w:tab w:val="num" w:pos="737"/>
        </w:tabs>
        <w:ind w:left="737" w:hanging="453"/>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0FE5732"/>
    <w:multiLevelType w:val="multilevel"/>
    <w:tmpl w:val="B532BF3C"/>
    <w:lvl w:ilvl="0">
      <w:start w:val="1"/>
      <w:numFmt w:val="decimalZero"/>
      <w:lvlText w:val="[00%1]"/>
      <w:lvlJc w:val="left"/>
      <w:pPr>
        <w:tabs>
          <w:tab w:val="num" w:pos="6480"/>
        </w:tabs>
        <w:ind w:left="5760" w:firstLine="0"/>
      </w:pPr>
      <w:rPr>
        <w:rFonts w:ascii="Arial" w:hAnsi="Arial" w:cs="Arial"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start w:val="1"/>
      <w:numFmt w:val="decimalZero"/>
      <w:lvlText w:val="[0%2]"/>
      <w:lvlJc w:val="left"/>
      <w:pPr>
        <w:tabs>
          <w:tab w:val="num" w:pos="0"/>
        </w:tabs>
        <w:ind w:left="0" w:firstLine="0"/>
      </w:pPr>
      <w:rPr>
        <w:rFonts w:ascii="Times New Roman Bold" w:hAnsi="Times New Roman Bold" w:cs="Times New Roman" w:hint="default"/>
        <w:b/>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Restart w:val="0"/>
      <w:lvlText w:val="%3."/>
      <w:lvlJc w:val="left"/>
      <w:pPr>
        <w:tabs>
          <w:tab w:val="num" w:pos="0"/>
        </w:tabs>
        <w:ind w:left="634" w:hanging="634"/>
      </w:pPr>
      <w:rPr>
        <w:rFonts w:ascii="Arial" w:hAnsi="Arial" w:cs="Arial"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none"/>
      <w:lvlRestart w:val="0"/>
      <w:suff w:val="nothing"/>
      <w:lvlText w:val="%4"/>
      <w:lvlJc w:val="left"/>
      <w:pPr>
        <w:ind w:left="1440" w:hanging="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4">
      <w:start w:val="1"/>
      <w:numFmt w:val="none"/>
      <w:lvlText w:val=""/>
      <w:lvlJc w:val="left"/>
      <w:pPr>
        <w:tabs>
          <w:tab w:val="num" w:pos="0"/>
        </w:tabs>
        <w:ind w:left="0" w:firstLine="144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6."/>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6">
      <w:start w:val="1"/>
      <w:numFmt w:val="lowerLetter"/>
      <w:lvlRestart w:val="0"/>
      <w:lvlText w:val="%7)"/>
      <w:lvlJc w:val="left"/>
      <w:pPr>
        <w:tabs>
          <w:tab w:val="num" w:pos="0"/>
        </w:tabs>
        <w:ind w:left="1440" w:hanging="72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7">
      <w:start w:val="1"/>
      <w:numFmt w:val="decimal"/>
      <w:lvlRestart w:val="0"/>
      <w:lvlText w:val="%8."/>
      <w:lvlJc w:val="left"/>
      <w:pPr>
        <w:tabs>
          <w:tab w:val="num" w:pos="0"/>
        </w:tabs>
        <w:ind w:left="0" w:firstLine="720"/>
      </w:pPr>
      <w:rPr>
        <w:rFonts w:ascii="(normal text)" w:hAnsi="(normal text)"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8">
      <w:start w:val="1"/>
      <w:numFmt w:val="none"/>
      <w:suff w:val="nothing"/>
      <w:lvlText w:val=""/>
      <w:lvlJc w:val="left"/>
      <w:pPr>
        <w:ind w:left="5760" w:firstLine="0"/>
      </w:pPr>
      <w:rPr>
        <w:rFonts w:ascii="Times New Roman" w:hAnsi="Times New Roman" w:cs="Times New Roman" w:hint="default"/>
        <w:b w:val="0"/>
        <w:i w:val="0"/>
        <w:caps w:val="0"/>
        <w:smallCaps w:val="0"/>
        <w:strike w:val="0"/>
        <w:dstrike w:val="0"/>
        <w:vanish w:val="0"/>
        <w:webHidden w:val="0"/>
        <w:color w:val="auto"/>
        <w:spacing w:val="0"/>
        <w:w w:val="100"/>
        <w:kern w:val="0"/>
        <w:position w:val="0"/>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abstractNum>
  <w:abstractNum w:abstractNumId="30" w15:restartNumberingAfterBreak="0">
    <w:nsid w:val="52641B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63185F27"/>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67713573"/>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6A3C5D3F"/>
    <w:multiLevelType w:val="hybridMultilevel"/>
    <w:tmpl w:val="6F0800F0"/>
    <w:lvl w:ilvl="0" w:tplc="6B169228">
      <w:start w:val="5"/>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9A3EFD"/>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5" w15:restartNumberingAfterBreak="0">
    <w:nsid w:val="70BD643C"/>
    <w:multiLevelType w:val="hybridMultilevel"/>
    <w:tmpl w:val="699CF268"/>
    <w:lvl w:ilvl="0" w:tplc="1674C0D4">
      <w:start w:val="1"/>
      <w:numFmt w:val="bullet"/>
      <w:pStyle w:val="TB1"/>
      <w:lvlText w:val=""/>
      <w:lvlJc w:val="left"/>
      <w:pPr>
        <w:ind w:left="720" w:hanging="360"/>
      </w:pPr>
      <w:rPr>
        <w:rFonts w:ascii="Symbol" w:hAnsi="Symbol" w:hint="default"/>
      </w:rPr>
    </w:lvl>
    <w:lvl w:ilvl="1" w:tplc="2A0EB680">
      <w:start w:val="1"/>
      <w:numFmt w:val="bullet"/>
      <w:lvlText w:val=""/>
      <w:lvlJc w:val="left"/>
      <w:pPr>
        <w:ind w:left="1440" w:hanging="360"/>
      </w:pPr>
      <w:rPr>
        <w:rFonts w:ascii="Symbol" w:hAnsi="Symbol" w:hint="default"/>
        <w:color w:val="auto"/>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9156C54"/>
    <w:multiLevelType w:val="hybridMultilevel"/>
    <w:tmpl w:val="EAFC6A0C"/>
    <w:lvl w:ilvl="0" w:tplc="8564E26C">
      <w:start w:val="1"/>
      <w:numFmt w:val="bullet"/>
      <w:lvlText w:val="-"/>
      <w:lvlJc w:val="left"/>
      <w:pPr>
        <w:tabs>
          <w:tab w:val="num" w:pos="1191"/>
        </w:tabs>
        <w:ind w:left="1191" w:hanging="454"/>
      </w:pPr>
      <w:rPr>
        <w:rFont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92F5895"/>
    <w:multiLevelType w:val="hybridMultilevel"/>
    <w:tmpl w:val="18ACF656"/>
    <w:lvl w:ilvl="0" w:tplc="48BE087C">
      <w:start w:val="1"/>
      <w:numFmt w:val="bullet"/>
      <w:pStyle w:val="TB2"/>
      <w:lvlText w:val=""/>
      <w:lvlJc w:val="left"/>
      <w:pPr>
        <w:ind w:left="1403" w:hanging="360"/>
      </w:pPr>
      <w:rPr>
        <w:rFonts w:ascii="Symbol" w:hAnsi="Symbol" w:hint="default"/>
      </w:rPr>
    </w:lvl>
    <w:lvl w:ilvl="1" w:tplc="04090003" w:tentative="1">
      <w:start w:val="1"/>
      <w:numFmt w:val="bullet"/>
      <w:lvlText w:val="o"/>
      <w:lvlJc w:val="left"/>
      <w:pPr>
        <w:ind w:left="2123" w:hanging="360"/>
      </w:pPr>
      <w:rPr>
        <w:rFonts w:ascii="Courier New" w:hAnsi="Courier New" w:cs="Courier New" w:hint="default"/>
      </w:rPr>
    </w:lvl>
    <w:lvl w:ilvl="2" w:tplc="04090005" w:tentative="1">
      <w:start w:val="1"/>
      <w:numFmt w:val="bullet"/>
      <w:lvlText w:val=""/>
      <w:lvlJc w:val="left"/>
      <w:pPr>
        <w:ind w:left="2843" w:hanging="360"/>
      </w:pPr>
      <w:rPr>
        <w:rFonts w:ascii="Wingdings" w:hAnsi="Wingdings" w:hint="default"/>
      </w:rPr>
    </w:lvl>
    <w:lvl w:ilvl="3" w:tplc="04090001" w:tentative="1">
      <w:start w:val="1"/>
      <w:numFmt w:val="bullet"/>
      <w:lvlText w:val=""/>
      <w:lvlJc w:val="left"/>
      <w:pPr>
        <w:ind w:left="3563" w:hanging="360"/>
      </w:pPr>
      <w:rPr>
        <w:rFonts w:ascii="Symbol" w:hAnsi="Symbol" w:hint="default"/>
      </w:rPr>
    </w:lvl>
    <w:lvl w:ilvl="4" w:tplc="04090003" w:tentative="1">
      <w:start w:val="1"/>
      <w:numFmt w:val="bullet"/>
      <w:lvlText w:val="o"/>
      <w:lvlJc w:val="left"/>
      <w:pPr>
        <w:ind w:left="4283" w:hanging="360"/>
      </w:pPr>
      <w:rPr>
        <w:rFonts w:ascii="Courier New" w:hAnsi="Courier New" w:cs="Courier New" w:hint="default"/>
      </w:rPr>
    </w:lvl>
    <w:lvl w:ilvl="5" w:tplc="04090005" w:tentative="1">
      <w:start w:val="1"/>
      <w:numFmt w:val="bullet"/>
      <w:lvlText w:val=""/>
      <w:lvlJc w:val="left"/>
      <w:pPr>
        <w:ind w:left="5003" w:hanging="360"/>
      </w:pPr>
      <w:rPr>
        <w:rFonts w:ascii="Wingdings" w:hAnsi="Wingdings" w:hint="default"/>
      </w:rPr>
    </w:lvl>
    <w:lvl w:ilvl="6" w:tplc="04090001" w:tentative="1">
      <w:start w:val="1"/>
      <w:numFmt w:val="bullet"/>
      <w:lvlText w:val=""/>
      <w:lvlJc w:val="left"/>
      <w:pPr>
        <w:ind w:left="5723" w:hanging="360"/>
      </w:pPr>
      <w:rPr>
        <w:rFonts w:ascii="Symbol" w:hAnsi="Symbol" w:hint="default"/>
      </w:rPr>
    </w:lvl>
    <w:lvl w:ilvl="7" w:tplc="04090003" w:tentative="1">
      <w:start w:val="1"/>
      <w:numFmt w:val="bullet"/>
      <w:lvlText w:val="o"/>
      <w:lvlJc w:val="left"/>
      <w:pPr>
        <w:ind w:left="6443" w:hanging="360"/>
      </w:pPr>
      <w:rPr>
        <w:rFonts w:ascii="Courier New" w:hAnsi="Courier New" w:cs="Courier New" w:hint="default"/>
      </w:rPr>
    </w:lvl>
    <w:lvl w:ilvl="8" w:tplc="04090005" w:tentative="1">
      <w:start w:val="1"/>
      <w:numFmt w:val="bullet"/>
      <w:lvlText w:val=""/>
      <w:lvlJc w:val="left"/>
      <w:pPr>
        <w:ind w:left="7163" w:hanging="360"/>
      </w:pPr>
      <w:rPr>
        <w:rFonts w:ascii="Wingdings" w:hAnsi="Wingdings" w:hint="default"/>
      </w:rPr>
    </w:lvl>
  </w:abstractNum>
  <w:num w:numId="1" w16cid:durableId="26261234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62906541">
    <w:abstractNumId w:val="18"/>
  </w:num>
  <w:num w:numId="3" w16cid:durableId="249774566">
    <w:abstractNumId w:val="36"/>
  </w:num>
  <w:num w:numId="4" w16cid:durableId="2077625891">
    <w:abstractNumId w:val="13"/>
  </w:num>
  <w:num w:numId="5" w16cid:durableId="202864163">
    <w:abstractNumId w:val="28"/>
  </w:num>
  <w:num w:numId="6" w16cid:durableId="135882758">
    <w:abstractNumId w:val="21"/>
  </w:num>
  <w:num w:numId="7" w16cid:durableId="1777166458">
    <w:abstractNumId w:val="35"/>
  </w:num>
  <w:num w:numId="8" w16cid:durableId="1420442532">
    <w:abstractNumId w:val="37"/>
  </w:num>
  <w:num w:numId="9" w16cid:durableId="335546910">
    <w:abstractNumId w:val="18"/>
  </w:num>
  <w:num w:numId="10" w16cid:durableId="588004679">
    <w:abstractNumId w:val="9"/>
  </w:num>
  <w:num w:numId="11" w16cid:durableId="2069913233">
    <w:abstractNumId w:val="7"/>
  </w:num>
  <w:num w:numId="12" w16cid:durableId="918637278">
    <w:abstractNumId w:val="6"/>
  </w:num>
  <w:num w:numId="13" w16cid:durableId="31195303">
    <w:abstractNumId w:val="5"/>
  </w:num>
  <w:num w:numId="14" w16cid:durableId="296646347">
    <w:abstractNumId w:val="4"/>
  </w:num>
  <w:num w:numId="15" w16cid:durableId="928200862">
    <w:abstractNumId w:val="8"/>
  </w:num>
  <w:num w:numId="16" w16cid:durableId="1110585234">
    <w:abstractNumId w:val="3"/>
  </w:num>
  <w:num w:numId="17" w16cid:durableId="2025588794">
    <w:abstractNumId w:val="17"/>
  </w:num>
  <w:num w:numId="18" w16cid:durableId="48850370">
    <w:abstractNumId w:val="31"/>
  </w:num>
  <w:num w:numId="19" w16cid:durableId="1204752950">
    <w:abstractNumId w:val="26"/>
  </w:num>
  <w:num w:numId="20" w16cid:durableId="174923475">
    <w:abstractNumId w:val="30"/>
  </w:num>
  <w:num w:numId="21" w16cid:durableId="1928617344">
    <w:abstractNumId w:val="16"/>
  </w:num>
  <w:num w:numId="22" w16cid:durableId="1188831916">
    <w:abstractNumId w:val="12"/>
  </w:num>
  <w:num w:numId="23" w16cid:durableId="1500659797">
    <w:abstractNumId w:val="14"/>
  </w:num>
  <w:num w:numId="24" w16cid:durableId="167449986">
    <w:abstractNumId w:val="27"/>
  </w:num>
  <w:num w:numId="25" w16cid:durableId="617835221">
    <w:abstractNumId w:val="34"/>
  </w:num>
  <w:num w:numId="26" w16cid:durableId="47145316">
    <w:abstractNumId w:val="22"/>
  </w:num>
  <w:num w:numId="27" w16cid:durableId="1646202999">
    <w:abstractNumId w:val="11"/>
  </w:num>
  <w:num w:numId="28" w16cid:durableId="2114089107">
    <w:abstractNumId w:val="25"/>
  </w:num>
  <w:num w:numId="29" w16cid:durableId="1717045161">
    <w:abstractNumId w:val="15"/>
  </w:num>
  <w:num w:numId="30" w16cid:durableId="1737629703">
    <w:abstractNumId w:val="20"/>
  </w:num>
  <w:num w:numId="31" w16cid:durableId="1307589165">
    <w:abstractNumId w:val="32"/>
  </w:num>
  <w:num w:numId="32" w16cid:durableId="912937217">
    <w:abstractNumId w:val="2"/>
  </w:num>
  <w:num w:numId="33" w16cid:durableId="451556355">
    <w:abstractNumId w:val="1"/>
  </w:num>
  <w:num w:numId="34" w16cid:durableId="1607615825">
    <w:abstractNumId w:val="0"/>
  </w:num>
  <w:num w:numId="35" w16cid:durableId="684287581">
    <w:abstractNumId w:val="19"/>
  </w:num>
  <w:num w:numId="36" w16cid:durableId="368074667">
    <w:abstractNumId w:val="10"/>
  </w:num>
  <w:num w:numId="37" w16cid:durableId="1162352023">
    <w:abstractNumId w:val="24"/>
  </w:num>
  <w:num w:numId="38" w16cid:durableId="2066951802">
    <w:abstractNumId w:val="33"/>
  </w:num>
  <w:num w:numId="39" w16cid:durableId="806820027">
    <w:abstractNumId w:val="2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intFractionalCharacterWidth/>
  <w:embedSystemFonts/>
  <w:hideSpellingErrors/>
  <w:stylePaneFormatFilter w:val="3F04" w:allStyles="0" w:customStyles="0" w:latentStyles="1" w:stylesInUse="0" w:headingStyles="0" w:numberingStyles="0" w:tableStyles="0" w:directFormattingOnRuns="1" w:directFormattingOnParagraphs="1" w:directFormattingOnNumbering="1" w:directFormattingOnTables="1" w:clearFormatting="1" w:top3HeadingStyles="1" w:visibleStyles="0" w:alternateStyleNames="0"/>
  <w:documentProtection w:edit="trackedChanges" w:formatting="1" w:enforcement="0"/>
  <w:defaultTabStop w:val="284"/>
  <w:doNotHyphenateCaps/>
  <w:displayHorizontalDrawingGridEvery w:val="0"/>
  <w:displayVerticalDrawingGridEvery w:val="0"/>
  <w:doNotUseMarginsForDrawingGridOrigin/>
  <w:doNotShadeFormData/>
  <w:noPunctuationKerning/>
  <w:characterSpacingControl w:val="doNotCompress"/>
  <w:hdrShapeDefaults>
    <o:shapedefaults v:ext="edit" spidmax="2050">
      <v:textbox inset="5.85pt,.7pt,5.85pt,.7pt"/>
    </o:shapedefaults>
  </w:hdrShapeDefaults>
  <w:footnotePr>
    <w:numRestart w:val="eachSect"/>
    <w:footnote w:id="-1"/>
    <w:footnote w:id="0"/>
  </w:footnotePr>
  <w:endnotePr>
    <w:endnote w:id="-1"/>
    <w:endnote w:id="0"/>
  </w:endnotePr>
  <w:compat>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213A"/>
    <w:rsid w:val="00000849"/>
    <w:rsid w:val="0000114B"/>
    <w:rsid w:val="000017FA"/>
    <w:rsid w:val="00001990"/>
    <w:rsid w:val="00001B6B"/>
    <w:rsid w:val="0000242B"/>
    <w:rsid w:val="00003C9D"/>
    <w:rsid w:val="00004764"/>
    <w:rsid w:val="000047F0"/>
    <w:rsid w:val="0000481B"/>
    <w:rsid w:val="00004CD5"/>
    <w:rsid w:val="0000505D"/>
    <w:rsid w:val="00005D24"/>
    <w:rsid w:val="00006563"/>
    <w:rsid w:val="0001088A"/>
    <w:rsid w:val="00010974"/>
    <w:rsid w:val="0001437D"/>
    <w:rsid w:val="000159CB"/>
    <w:rsid w:val="00015C82"/>
    <w:rsid w:val="00016ED7"/>
    <w:rsid w:val="00017A62"/>
    <w:rsid w:val="00021A07"/>
    <w:rsid w:val="00023076"/>
    <w:rsid w:val="000232AA"/>
    <w:rsid w:val="00025004"/>
    <w:rsid w:val="00025893"/>
    <w:rsid w:val="000259C3"/>
    <w:rsid w:val="00025BDD"/>
    <w:rsid w:val="00025C66"/>
    <w:rsid w:val="00025C8F"/>
    <w:rsid w:val="00026229"/>
    <w:rsid w:val="0002683C"/>
    <w:rsid w:val="0002786D"/>
    <w:rsid w:val="00030BC5"/>
    <w:rsid w:val="00031622"/>
    <w:rsid w:val="00031BA2"/>
    <w:rsid w:val="00031C25"/>
    <w:rsid w:val="000323F2"/>
    <w:rsid w:val="00032D61"/>
    <w:rsid w:val="00032E2E"/>
    <w:rsid w:val="00033397"/>
    <w:rsid w:val="0003344A"/>
    <w:rsid w:val="0003376E"/>
    <w:rsid w:val="00033F3F"/>
    <w:rsid w:val="0003455B"/>
    <w:rsid w:val="00034971"/>
    <w:rsid w:val="00034E00"/>
    <w:rsid w:val="00035B73"/>
    <w:rsid w:val="00036295"/>
    <w:rsid w:val="00036CAB"/>
    <w:rsid w:val="00036DEF"/>
    <w:rsid w:val="00040095"/>
    <w:rsid w:val="00043C34"/>
    <w:rsid w:val="0004605B"/>
    <w:rsid w:val="00046FD7"/>
    <w:rsid w:val="00050609"/>
    <w:rsid w:val="00052803"/>
    <w:rsid w:val="000533E3"/>
    <w:rsid w:val="0005422E"/>
    <w:rsid w:val="000550E6"/>
    <w:rsid w:val="00055448"/>
    <w:rsid w:val="00055492"/>
    <w:rsid w:val="00056655"/>
    <w:rsid w:val="000571CE"/>
    <w:rsid w:val="00057843"/>
    <w:rsid w:val="00057C00"/>
    <w:rsid w:val="00057FA7"/>
    <w:rsid w:val="00062142"/>
    <w:rsid w:val="000637DF"/>
    <w:rsid w:val="00064946"/>
    <w:rsid w:val="00064A46"/>
    <w:rsid w:val="00064C94"/>
    <w:rsid w:val="00065231"/>
    <w:rsid w:val="00066025"/>
    <w:rsid w:val="000663EF"/>
    <w:rsid w:val="0006698D"/>
    <w:rsid w:val="00066AE4"/>
    <w:rsid w:val="00070965"/>
    <w:rsid w:val="00070B97"/>
    <w:rsid w:val="000714C1"/>
    <w:rsid w:val="00072472"/>
    <w:rsid w:val="000728C4"/>
    <w:rsid w:val="000735EF"/>
    <w:rsid w:val="00073C18"/>
    <w:rsid w:val="00073F38"/>
    <w:rsid w:val="0007407E"/>
    <w:rsid w:val="00074D3B"/>
    <w:rsid w:val="000751EE"/>
    <w:rsid w:val="00075776"/>
    <w:rsid w:val="00077438"/>
    <w:rsid w:val="000776C2"/>
    <w:rsid w:val="00077908"/>
    <w:rsid w:val="00077CB6"/>
    <w:rsid w:val="0008030E"/>
    <w:rsid w:val="00080512"/>
    <w:rsid w:val="00080547"/>
    <w:rsid w:val="00080801"/>
    <w:rsid w:val="00080F0D"/>
    <w:rsid w:val="00081045"/>
    <w:rsid w:val="00081910"/>
    <w:rsid w:val="00081923"/>
    <w:rsid w:val="000843B2"/>
    <w:rsid w:val="00084AA2"/>
    <w:rsid w:val="00084DCC"/>
    <w:rsid w:val="00085B41"/>
    <w:rsid w:val="00086F61"/>
    <w:rsid w:val="00086FAD"/>
    <w:rsid w:val="00087B50"/>
    <w:rsid w:val="00093728"/>
    <w:rsid w:val="00093D9E"/>
    <w:rsid w:val="00094055"/>
    <w:rsid w:val="00094C90"/>
    <w:rsid w:val="00095B14"/>
    <w:rsid w:val="00096307"/>
    <w:rsid w:val="00096A99"/>
    <w:rsid w:val="00097D83"/>
    <w:rsid w:val="000A5C0B"/>
    <w:rsid w:val="000A5FF3"/>
    <w:rsid w:val="000A6872"/>
    <w:rsid w:val="000B062B"/>
    <w:rsid w:val="000B0ED9"/>
    <w:rsid w:val="000B12D1"/>
    <w:rsid w:val="000B14F4"/>
    <w:rsid w:val="000B1A29"/>
    <w:rsid w:val="000B1F0A"/>
    <w:rsid w:val="000B2F57"/>
    <w:rsid w:val="000B3762"/>
    <w:rsid w:val="000B394E"/>
    <w:rsid w:val="000B3E68"/>
    <w:rsid w:val="000B4521"/>
    <w:rsid w:val="000B470C"/>
    <w:rsid w:val="000B57DA"/>
    <w:rsid w:val="000C068C"/>
    <w:rsid w:val="000C0BAA"/>
    <w:rsid w:val="000C18EC"/>
    <w:rsid w:val="000C1A99"/>
    <w:rsid w:val="000C23AC"/>
    <w:rsid w:val="000C2A2D"/>
    <w:rsid w:val="000C3359"/>
    <w:rsid w:val="000C37DA"/>
    <w:rsid w:val="000C6381"/>
    <w:rsid w:val="000C6F89"/>
    <w:rsid w:val="000C71FF"/>
    <w:rsid w:val="000C7357"/>
    <w:rsid w:val="000D13FE"/>
    <w:rsid w:val="000D1AE1"/>
    <w:rsid w:val="000D3047"/>
    <w:rsid w:val="000D3071"/>
    <w:rsid w:val="000D4A55"/>
    <w:rsid w:val="000D4B38"/>
    <w:rsid w:val="000D58AB"/>
    <w:rsid w:val="000D5AE0"/>
    <w:rsid w:val="000D62FA"/>
    <w:rsid w:val="000D7467"/>
    <w:rsid w:val="000D767B"/>
    <w:rsid w:val="000D7D40"/>
    <w:rsid w:val="000D7F8A"/>
    <w:rsid w:val="000E12C5"/>
    <w:rsid w:val="000E33E4"/>
    <w:rsid w:val="000E4C4F"/>
    <w:rsid w:val="000E5293"/>
    <w:rsid w:val="000E553C"/>
    <w:rsid w:val="000E5E64"/>
    <w:rsid w:val="000E6BFB"/>
    <w:rsid w:val="000E73CC"/>
    <w:rsid w:val="000F32E9"/>
    <w:rsid w:val="0010032C"/>
    <w:rsid w:val="0010127A"/>
    <w:rsid w:val="0010209D"/>
    <w:rsid w:val="00102F30"/>
    <w:rsid w:val="001032A8"/>
    <w:rsid w:val="00103CB8"/>
    <w:rsid w:val="00104465"/>
    <w:rsid w:val="001053E0"/>
    <w:rsid w:val="001058C2"/>
    <w:rsid w:val="00105D31"/>
    <w:rsid w:val="00105F9D"/>
    <w:rsid w:val="0010655B"/>
    <w:rsid w:val="001067B1"/>
    <w:rsid w:val="0010769E"/>
    <w:rsid w:val="001111E7"/>
    <w:rsid w:val="00111223"/>
    <w:rsid w:val="001113CD"/>
    <w:rsid w:val="001114A9"/>
    <w:rsid w:val="0011179C"/>
    <w:rsid w:val="00111F2D"/>
    <w:rsid w:val="00113EC0"/>
    <w:rsid w:val="001142AC"/>
    <w:rsid w:val="00114582"/>
    <w:rsid w:val="00114664"/>
    <w:rsid w:val="00115FC5"/>
    <w:rsid w:val="0011650A"/>
    <w:rsid w:val="00116602"/>
    <w:rsid w:val="0011673F"/>
    <w:rsid w:val="00116EDA"/>
    <w:rsid w:val="00117252"/>
    <w:rsid w:val="00117B86"/>
    <w:rsid w:val="00117FE9"/>
    <w:rsid w:val="001204B9"/>
    <w:rsid w:val="001216A4"/>
    <w:rsid w:val="00123C2F"/>
    <w:rsid w:val="00125598"/>
    <w:rsid w:val="00125F47"/>
    <w:rsid w:val="001300C4"/>
    <w:rsid w:val="0013282B"/>
    <w:rsid w:val="00132E94"/>
    <w:rsid w:val="00136191"/>
    <w:rsid w:val="00136CAD"/>
    <w:rsid w:val="00137280"/>
    <w:rsid w:val="00137ACA"/>
    <w:rsid w:val="00140085"/>
    <w:rsid w:val="001412A3"/>
    <w:rsid w:val="00141DC4"/>
    <w:rsid w:val="00142DC6"/>
    <w:rsid w:val="001451A9"/>
    <w:rsid w:val="00145590"/>
    <w:rsid w:val="0014633C"/>
    <w:rsid w:val="001473EA"/>
    <w:rsid w:val="00150FBB"/>
    <w:rsid w:val="0015122C"/>
    <w:rsid w:val="00151E37"/>
    <w:rsid w:val="00152A10"/>
    <w:rsid w:val="00152BB7"/>
    <w:rsid w:val="00153936"/>
    <w:rsid w:val="0015415A"/>
    <w:rsid w:val="00154CC9"/>
    <w:rsid w:val="00154F0C"/>
    <w:rsid w:val="001559FF"/>
    <w:rsid w:val="00155B3F"/>
    <w:rsid w:val="00157C6F"/>
    <w:rsid w:val="001607A7"/>
    <w:rsid w:val="00160995"/>
    <w:rsid w:val="00161780"/>
    <w:rsid w:val="00162264"/>
    <w:rsid w:val="001627AF"/>
    <w:rsid w:val="001646FE"/>
    <w:rsid w:val="00165EE5"/>
    <w:rsid w:val="001667E4"/>
    <w:rsid w:val="00166D2E"/>
    <w:rsid w:val="00166FDA"/>
    <w:rsid w:val="00170836"/>
    <w:rsid w:val="001717E0"/>
    <w:rsid w:val="00171D26"/>
    <w:rsid w:val="00172713"/>
    <w:rsid w:val="001728D3"/>
    <w:rsid w:val="00175401"/>
    <w:rsid w:val="0017560F"/>
    <w:rsid w:val="00176541"/>
    <w:rsid w:val="00176973"/>
    <w:rsid w:val="0017740C"/>
    <w:rsid w:val="001802CA"/>
    <w:rsid w:val="0018047A"/>
    <w:rsid w:val="001828B0"/>
    <w:rsid w:val="00182A41"/>
    <w:rsid w:val="00183542"/>
    <w:rsid w:val="00183AE3"/>
    <w:rsid w:val="00184F88"/>
    <w:rsid w:val="00185215"/>
    <w:rsid w:val="001869AC"/>
    <w:rsid w:val="00190B13"/>
    <w:rsid w:val="00190E0E"/>
    <w:rsid w:val="0019129C"/>
    <w:rsid w:val="0019272D"/>
    <w:rsid w:val="00193076"/>
    <w:rsid w:val="00193470"/>
    <w:rsid w:val="0019367D"/>
    <w:rsid w:val="001937FC"/>
    <w:rsid w:val="00194E74"/>
    <w:rsid w:val="00194FB0"/>
    <w:rsid w:val="00194FB1"/>
    <w:rsid w:val="001952F0"/>
    <w:rsid w:val="00195687"/>
    <w:rsid w:val="00197CE2"/>
    <w:rsid w:val="001A0E1B"/>
    <w:rsid w:val="001A2298"/>
    <w:rsid w:val="001A245D"/>
    <w:rsid w:val="001A271A"/>
    <w:rsid w:val="001A2D1F"/>
    <w:rsid w:val="001A367A"/>
    <w:rsid w:val="001A3EC3"/>
    <w:rsid w:val="001A4D49"/>
    <w:rsid w:val="001A6CB4"/>
    <w:rsid w:val="001A75E4"/>
    <w:rsid w:val="001A7783"/>
    <w:rsid w:val="001A7810"/>
    <w:rsid w:val="001A7A38"/>
    <w:rsid w:val="001B05C1"/>
    <w:rsid w:val="001B0850"/>
    <w:rsid w:val="001B0C42"/>
    <w:rsid w:val="001B1914"/>
    <w:rsid w:val="001B1CCD"/>
    <w:rsid w:val="001B1FE2"/>
    <w:rsid w:val="001B388E"/>
    <w:rsid w:val="001B4105"/>
    <w:rsid w:val="001B41B3"/>
    <w:rsid w:val="001B544E"/>
    <w:rsid w:val="001B5D91"/>
    <w:rsid w:val="001B6A09"/>
    <w:rsid w:val="001B6AEF"/>
    <w:rsid w:val="001B7237"/>
    <w:rsid w:val="001B7A0C"/>
    <w:rsid w:val="001C0E8B"/>
    <w:rsid w:val="001C1142"/>
    <w:rsid w:val="001C181E"/>
    <w:rsid w:val="001C1842"/>
    <w:rsid w:val="001C1978"/>
    <w:rsid w:val="001C1D90"/>
    <w:rsid w:val="001C4249"/>
    <w:rsid w:val="001C4404"/>
    <w:rsid w:val="001C52B4"/>
    <w:rsid w:val="001C5776"/>
    <w:rsid w:val="001D02E2"/>
    <w:rsid w:val="001D11A9"/>
    <w:rsid w:val="001D1228"/>
    <w:rsid w:val="001D1864"/>
    <w:rsid w:val="001D2EDB"/>
    <w:rsid w:val="001D3261"/>
    <w:rsid w:val="001D45E5"/>
    <w:rsid w:val="001D74D1"/>
    <w:rsid w:val="001D7A14"/>
    <w:rsid w:val="001E1117"/>
    <w:rsid w:val="001E2274"/>
    <w:rsid w:val="001E31F6"/>
    <w:rsid w:val="001E51EC"/>
    <w:rsid w:val="001E593D"/>
    <w:rsid w:val="001E59CF"/>
    <w:rsid w:val="001E5D52"/>
    <w:rsid w:val="001E7894"/>
    <w:rsid w:val="001F03B9"/>
    <w:rsid w:val="001F168B"/>
    <w:rsid w:val="001F2196"/>
    <w:rsid w:val="001F258C"/>
    <w:rsid w:val="001F3133"/>
    <w:rsid w:val="001F371A"/>
    <w:rsid w:val="001F3AB3"/>
    <w:rsid w:val="001F4719"/>
    <w:rsid w:val="001F4B66"/>
    <w:rsid w:val="001F4CBB"/>
    <w:rsid w:val="001F5711"/>
    <w:rsid w:val="001F57E6"/>
    <w:rsid w:val="001F6003"/>
    <w:rsid w:val="001F6D42"/>
    <w:rsid w:val="00200FB7"/>
    <w:rsid w:val="0020240D"/>
    <w:rsid w:val="00204F95"/>
    <w:rsid w:val="00206C01"/>
    <w:rsid w:val="0021085C"/>
    <w:rsid w:val="00210D1C"/>
    <w:rsid w:val="00211893"/>
    <w:rsid w:val="00211F61"/>
    <w:rsid w:val="00212157"/>
    <w:rsid w:val="002136AB"/>
    <w:rsid w:val="00213F7F"/>
    <w:rsid w:val="0021429F"/>
    <w:rsid w:val="002146DF"/>
    <w:rsid w:val="002160BF"/>
    <w:rsid w:val="0021715B"/>
    <w:rsid w:val="00220DB2"/>
    <w:rsid w:val="002217B9"/>
    <w:rsid w:val="00221AE8"/>
    <w:rsid w:val="00221C32"/>
    <w:rsid w:val="0022494D"/>
    <w:rsid w:val="00225152"/>
    <w:rsid w:val="00226254"/>
    <w:rsid w:val="00226821"/>
    <w:rsid w:val="002275D5"/>
    <w:rsid w:val="002303EF"/>
    <w:rsid w:val="0023073B"/>
    <w:rsid w:val="00230912"/>
    <w:rsid w:val="00230CD2"/>
    <w:rsid w:val="00231786"/>
    <w:rsid w:val="00232212"/>
    <w:rsid w:val="00232543"/>
    <w:rsid w:val="002334D2"/>
    <w:rsid w:val="00234722"/>
    <w:rsid w:val="00235325"/>
    <w:rsid w:val="00235849"/>
    <w:rsid w:val="00235A28"/>
    <w:rsid w:val="00236289"/>
    <w:rsid w:val="002363F3"/>
    <w:rsid w:val="00236686"/>
    <w:rsid w:val="0023712D"/>
    <w:rsid w:val="002373F6"/>
    <w:rsid w:val="00237814"/>
    <w:rsid w:val="00237D1D"/>
    <w:rsid w:val="00240420"/>
    <w:rsid w:val="0024169E"/>
    <w:rsid w:val="00241A9E"/>
    <w:rsid w:val="00242FE7"/>
    <w:rsid w:val="0024354B"/>
    <w:rsid w:val="002436BA"/>
    <w:rsid w:val="00243C1E"/>
    <w:rsid w:val="002452AC"/>
    <w:rsid w:val="00245A15"/>
    <w:rsid w:val="002465E5"/>
    <w:rsid w:val="0025062D"/>
    <w:rsid w:val="00250712"/>
    <w:rsid w:val="00250BB9"/>
    <w:rsid w:val="00250D0D"/>
    <w:rsid w:val="00250DD2"/>
    <w:rsid w:val="00252E85"/>
    <w:rsid w:val="0025399F"/>
    <w:rsid w:val="00257A9A"/>
    <w:rsid w:val="002609A7"/>
    <w:rsid w:val="0026205C"/>
    <w:rsid w:val="00263588"/>
    <w:rsid w:val="00264A2F"/>
    <w:rsid w:val="002658EC"/>
    <w:rsid w:val="00265ECA"/>
    <w:rsid w:val="00266E2E"/>
    <w:rsid w:val="00267CB3"/>
    <w:rsid w:val="0027048E"/>
    <w:rsid w:val="00273BBA"/>
    <w:rsid w:val="00274BB2"/>
    <w:rsid w:val="00274FBF"/>
    <w:rsid w:val="00275567"/>
    <w:rsid w:val="002760E5"/>
    <w:rsid w:val="002769C1"/>
    <w:rsid w:val="002769EA"/>
    <w:rsid w:val="00276AC6"/>
    <w:rsid w:val="00277405"/>
    <w:rsid w:val="00280F10"/>
    <w:rsid w:val="00281638"/>
    <w:rsid w:val="0028283D"/>
    <w:rsid w:val="0028368A"/>
    <w:rsid w:val="00283910"/>
    <w:rsid w:val="00283B7E"/>
    <w:rsid w:val="00285216"/>
    <w:rsid w:val="0028643D"/>
    <w:rsid w:val="00286492"/>
    <w:rsid w:val="00286AE6"/>
    <w:rsid w:val="00286BF2"/>
    <w:rsid w:val="00286D1E"/>
    <w:rsid w:val="00287AC8"/>
    <w:rsid w:val="00287E37"/>
    <w:rsid w:val="002909B3"/>
    <w:rsid w:val="00290AC0"/>
    <w:rsid w:val="00294ED0"/>
    <w:rsid w:val="0029550F"/>
    <w:rsid w:val="0029552C"/>
    <w:rsid w:val="00295806"/>
    <w:rsid w:val="00296F01"/>
    <w:rsid w:val="002A09F5"/>
    <w:rsid w:val="002A14C6"/>
    <w:rsid w:val="002A25E7"/>
    <w:rsid w:val="002A297A"/>
    <w:rsid w:val="002A3BCD"/>
    <w:rsid w:val="002A4BFB"/>
    <w:rsid w:val="002B0A1A"/>
    <w:rsid w:val="002B0EEC"/>
    <w:rsid w:val="002B1B71"/>
    <w:rsid w:val="002B2AD9"/>
    <w:rsid w:val="002B3318"/>
    <w:rsid w:val="002B4A7C"/>
    <w:rsid w:val="002B52AC"/>
    <w:rsid w:val="002B56E1"/>
    <w:rsid w:val="002B689A"/>
    <w:rsid w:val="002B7649"/>
    <w:rsid w:val="002C0140"/>
    <w:rsid w:val="002C04F7"/>
    <w:rsid w:val="002C0D02"/>
    <w:rsid w:val="002C0D6E"/>
    <w:rsid w:val="002C0E7B"/>
    <w:rsid w:val="002C1BE8"/>
    <w:rsid w:val="002C25BB"/>
    <w:rsid w:val="002C4026"/>
    <w:rsid w:val="002C40D8"/>
    <w:rsid w:val="002C4C86"/>
    <w:rsid w:val="002C5FAE"/>
    <w:rsid w:val="002C6B42"/>
    <w:rsid w:val="002C7996"/>
    <w:rsid w:val="002D09AF"/>
    <w:rsid w:val="002D434C"/>
    <w:rsid w:val="002D4A08"/>
    <w:rsid w:val="002D5C16"/>
    <w:rsid w:val="002D6466"/>
    <w:rsid w:val="002D68AC"/>
    <w:rsid w:val="002D7267"/>
    <w:rsid w:val="002D72E9"/>
    <w:rsid w:val="002D77AD"/>
    <w:rsid w:val="002E1CEC"/>
    <w:rsid w:val="002E1EEE"/>
    <w:rsid w:val="002E1FBE"/>
    <w:rsid w:val="002E2804"/>
    <w:rsid w:val="002E568B"/>
    <w:rsid w:val="002E60D1"/>
    <w:rsid w:val="002E64D3"/>
    <w:rsid w:val="002E73D8"/>
    <w:rsid w:val="002F1776"/>
    <w:rsid w:val="002F24E4"/>
    <w:rsid w:val="002F3129"/>
    <w:rsid w:val="002F332D"/>
    <w:rsid w:val="002F3A97"/>
    <w:rsid w:val="002F4586"/>
    <w:rsid w:val="002F4F78"/>
    <w:rsid w:val="002F6FA5"/>
    <w:rsid w:val="00300884"/>
    <w:rsid w:val="00300A86"/>
    <w:rsid w:val="00301288"/>
    <w:rsid w:val="00301CA2"/>
    <w:rsid w:val="003034ED"/>
    <w:rsid w:val="00303F3C"/>
    <w:rsid w:val="003058AB"/>
    <w:rsid w:val="003077A7"/>
    <w:rsid w:val="00307A19"/>
    <w:rsid w:val="003111CD"/>
    <w:rsid w:val="003118CB"/>
    <w:rsid w:val="003120F3"/>
    <w:rsid w:val="00312E88"/>
    <w:rsid w:val="00312FFA"/>
    <w:rsid w:val="00314BFA"/>
    <w:rsid w:val="00314C0C"/>
    <w:rsid w:val="00315821"/>
    <w:rsid w:val="00315AE3"/>
    <w:rsid w:val="0031640D"/>
    <w:rsid w:val="0031694C"/>
    <w:rsid w:val="00316C00"/>
    <w:rsid w:val="00316C17"/>
    <w:rsid w:val="00316CC5"/>
    <w:rsid w:val="003172DC"/>
    <w:rsid w:val="00317B5B"/>
    <w:rsid w:val="003203E8"/>
    <w:rsid w:val="00320995"/>
    <w:rsid w:val="00320C45"/>
    <w:rsid w:val="003210DC"/>
    <w:rsid w:val="00321330"/>
    <w:rsid w:val="00321B50"/>
    <w:rsid w:val="0032201F"/>
    <w:rsid w:val="00322C10"/>
    <w:rsid w:val="00322ED8"/>
    <w:rsid w:val="00324196"/>
    <w:rsid w:val="00324A47"/>
    <w:rsid w:val="003253EE"/>
    <w:rsid w:val="003302E0"/>
    <w:rsid w:val="00330932"/>
    <w:rsid w:val="00330DA3"/>
    <w:rsid w:val="0033130E"/>
    <w:rsid w:val="0033284B"/>
    <w:rsid w:val="00335F14"/>
    <w:rsid w:val="0033727E"/>
    <w:rsid w:val="00340695"/>
    <w:rsid w:val="00340CB1"/>
    <w:rsid w:val="003426F2"/>
    <w:rsid w:val="00342BAC"/>
    <w:rsid w:val="00343169"/>
    <w:rsid w:val="0034317F"/>
    <w:rsid w:val="0034318E"/>
    <w:rsid w:val="003432F1"/>
    <w:rsid w:val="00344D5E"/>
    <w:rsid w:val="00345259"/>
    <w:rsid w:val="003463CC"/>
    <w:rsid w:val="00347079"/>
    <w:rsid w:val="0034789F"/>
    <w:rsid w:val="00350C46"/>
    <w:rsid w:val="00351096"/>
    <w:rsid w:val="003511BA"/>
    <w:rsid w:val="00351ADC"/>
    <w:rsid w:val="00351B6B"/>
    <w:rsid w:val="00352EFC"/>
    <w:rsid w:val="00353390"/>
    <w:rsid w:val="00353C20"/>
    <w:rsid w:val="00354400"/>
    <w:rsid w:val="00354451"/>
    <w:rsid w:val="0035462D"/>
    <w:rsid w:val="003609C8"/>
    <w:rsid w:val="00361301"/>
    <w:rsid w:val="0036160D"/>
    <w:rsid w:val="0036183C"/>
    <w:rsid w:val="0036231F"/>
    <w:rsid w:val="003659E6"/>
    <w:rsid w:val="003668D2"/>
    <w:rsid w:val="00366B30"/>
    <w:rsid w:val="00367389"/>
    <w:rsid w:val="003675F4"/>
    <w:rsid w:val="003701A7"/>
    <w:rsid w:val="00370B5B"/>
    <w:rsid w:val="003717C0"/>
    <w:rsid w:val="003721B3"/>
    <w:rsid w:val="00372863"/>
    <w:rsid w:val="00372E4C"/>
    <w:rsid w:val="00373CB8"/>
    <w:rsid w:val="0037450A"/>
    <w:rsid w:val="003750B5"/>
    <w:rsid w:val="00375C3A"/>
    <w:rsid w:val="00375C89"/>
    <w:rsid w:val="00376FEE"/>
    <w:rsid w:val="003771F7"/>
    <w:rsid w:val="0037798C"/>
    <w:rsid w:val="003818A0"/>
    <w:rsid w:val="003830BF"/>
    <w:rsid w:val="00384060"/>
    <w:rsid w:val="003841A4"/>
    <w:rsid w:val="003878F7"/>
    <w:rsid w:val="0039057F"/>
    <w:rsid w:val="003905E1"/>
    <w:rsid w:val="0039228A"/>
    <w:rsid w:val="00392D7B"/>
    <w:rsid w:val="0039352C"/>
    <w:rsid w:val="00393B31"/>
    <w:rsid w:val="00393BD3"/>
    <w:rsid w:val="003944DE"/>
    <w:rsid w:val="003945C5"/>
    <w:rsid w:val="003954C4"/>
    <w:rsid w:val="00397F52"/>
    <w:rsid w:val="003A2116"/>
    <w:rsid w:val="003A27BB"/>
    <w:rsid w:val="003A27DB"/>
    <w:rsid w:val="003A3534"/>
    <w:rsid w:val="003A4ED0"/>
    <w:rsid w:val="003A4F0D"/>
    <w:rsid w:val="003A59A9"/>
    <w:rsid w:val="003A605E"/>
    <w:rsid w:val="003A627A"/>
    <w:rsid w:val="003A6F4C"/>
    <w:rsid w:val="003A7D4E"/>
    <w:rsid w:val="003B0336"/>
    <w:rsid w:val="003B2C04"/>
    <w:rsid w:val="003B3BC6"/>
    <w:rsid w:val="003B43E6"/>
    <w:rsid w:val="003B4C87"/>
    <w:rsid w:val="003B639E"/>
    <w:rsid w:val="003B6864"/>
    <w:rsid w:val="003C0756"/>
    <w:rsid w:val="003C140C"/>
    <w:rsid w:val="003C2A81"/>
    <w:rsid w:val="003C2CE8"/>
    <w:rsid w:val="003C393D"/>
    <w:rsid w:val="003C4C5C"/>
    <w:rsid w:val="003C50B3"/>
    <w:rsid w:val="003C5C73"/>
    <w:rsid w:val="003C738A"/>
    <w:rsid w:val="003C7548"/>
    <w:rsid w:val="003C7C27"/>
    <w:rsid w:val="003D028F"/>
    <w:rsid w:val="003D0624"/>
    <w:rsid w:val="003D0823"/>
    <w:rsid w:val="003D1008"/>
    <w:rsid w:val="003D1ED5"/>
    <w:rsid w:val="003D2C1D"/>
    <w:rsid w:val="003D41FA"/>
    <w:rsid w:val="003D573A"/>
    <w:rsid w:val="003D6500"/>
    <w:rsid w:val="003D7AE9"/>
    <w:rsid w:val="003E08DC"/>
    <w:rsid w:val="003E1582"/>
    <w:rsid w:val="003E453C"/>
    <w:rsid w:val="003E540C"/>
    <w:rsid w:val="003E58F1"/>
    <w:rsid w:val="003E59EF"/>
    <w:rsid w:val="003E5A2F"/>
    <w:rsid w:val="003E6685"/>
    <w:rsid w:val="003E6A2D"/>
    <w:rsid w:val="003E6ED5"/>
    <w:rsid w:val="003F0942"/>
    <w:rsid w:val="003F26E6"/>
    <w:rsid w:val="003F3559"/>
    <w:rsid w:val="003F433B"/>
    <w:rsid w:val="003F4BCB"/>
    <w:rsid w:val="003F61CE"/>
    <w:rsid w:val="003F66B0"/>
    <w:rsid w:val="003F78DD"/>
    <w:rsid w:val="003F7B3D"/>
    <w:rsid w:val="004008AC"/>
    <w:rsid w:val="00400962"/>
    <w:rsid w:val="00401357"/>
    <w:rsid w:val="004031EE"/>
    <w:rsid w:val="0040435D"/>
    <w:rsid w:val="004047B4"/>
    <w:rsid w:val="00405541"/>
    <w:rsid w:val="0040559C"/>
    <w:rsid w:val="00405F63"/>
    <w:rsid w:val="004069E0"/>
    <w:rsid w:val="00407A93"/>
    <w:rsid w:val="00411B24"/>
    <w:rsid w:val="004124A2"/>
    <w:rsid w:val="00412A64"/>
    <w:rsid w:val="00412FF9"/>
    <w:rsid w:val="004133DA"/>
    <w:rsid w:val="0041353A"/>
    <w:rsid w:val="00413C5A"/>
    <w:rsid w:val="00413ECD"/>
    <w:rsid w:val="00414F39"/>
    <w:rsid w:val="00416A9C"/>
    <w:rsid w:val="00417180"/>
    <w:rsid w:val="00421BC8"/>
    <w:rsid w:val="004220B8"/>
    <w:rsid w:val="00422CC6"/>
    <w:rsid w:val="004246F7"/>
    <w:rsid w:val="00425544"/>
    <w:rsid w:val="00425C9A"/>
    <w:rsid w:val="00425FE1"/>
    <w:rsid w:val="00426D7F"/>
    <w:rsid w:val="00426E3E"/>
    <w:rsid w:val="0042774E"/>
    <w:rsid w:val="00427BB2"/>
    <w:rsid w:val="00427D73"/>
    <w:rsid w:val="00427F6D"/>
    <w:rsid w:val="00430149"/>
    <w:rsid w:val="004303DB"/>
    <w:rsid w:val="00431A0E"/>
    <w:rsid w:val="004325DC"/>
    <w:rsid w:val="00432D19"/>
    <w:rsid w:val="00433858"/>
    <w:rsid w:val="004343F7"/>
    <w:rsid w:val="00434D38"/>
    <w:rsid w:val="00434E4B"/>
    <w:rsid w:val="004358FE"/>
    <w:rsid w:val="00436779"/>
    <w:rsid w:val="00437E60"/>
    <w:rsid w:val="00437F2D"/>
    <w:rsid w:val="00441147"/>
    <w:rsid w:val="004416D0"/>
    <w:rsid w:val="004419C5"/>
    <w:rsid w:val="00442E05"/>
    <w:rsid w:val="0044365F"/>
    <w:rsid w:val="00444223"/>
    <w:rsid w:val="00445041"/>
    <w:rsid w:val="00446182"/>
    <w:rsid w:val="00446FAF"/>
    <w:rsid w:val="00450568"/>
    <w:rsid w:val="00450988"/>
    <w:rsid w:val="00451E7D"/>
    <w:rsid w:val="004524D2"/>
    <w:rsid w:val="00452B60"/>
    <w:rsid w:val="00454741"/>
    <w:rsid w:val="00454803"/>
    <w:rsid w:val="00454B21"/>
    <w:rsid w:val="0045530E"/>
    <w:rsid w:val="00455AD0"/>
    <w:rsid w:val="00456D79"/>
    <w:rsid w:val="004577B5"/>
    <w:rsid w:val="00460E81"/>
    <w:rsid w:val="004613F2"/>
    <w:rsid w:val="00461A0B"/>
    <w:rsid w:val="004658E1"/>
    <w:rsid w:val="00466075"/>
    <w:rsid w:val="00466EA8"/>
    <w:rsid w:val="004709AE"/>
    <w:rsid w:val="00471895"/>
    <w:rsid w:val="004750C7"/>
    <w:rsid w:val="0047518E"/>
    <w:rsid w:val="004754CA"/>
    <w:rsid w:val="00475B72"/>
    <w:rsid w:val="004761E7"/>
    <w:rsid w:val="004765A3"/>
    <w:rsid w:val="00477067"/>
    <w:rsid w:val="00477B26"/>
    <w:rsid w:val="0048076D"/>
    <w:rsid w:val="00481F93"/>
    <w:rsid w:val="00482B0F"/>
    <w:rsid w:val="00483B30"/>
    <w:rsid w:val="004847FB"/>
    <w:rsid w:val="004851CF"/>
    <w:rsid w:val="004858C8"/>
    <w:rsid w:val="00485EE8"/>
    <w:rsid w:val="004865C1"/>
    <w:rsid w:val="004866D9"/>
    <w:rsid w:val="00487CC6"/>
    <w:rsid w:val="00491E90"/>
    <w:rsid w:val="00492C36"/>
    <w:rsid w:val="00492C5E"/>
    <w:rsid w:val="004934C1"/>
    <w:rsid w:val="004941D9"/>
    <w:rsid w:val="0049483B"/>
    <w:rsid w:val="004949CA"/>
    <w:rsid w:val="004952A7"/>
    <w:rsid w:val="00495FE2"/>
    <w:rsid w:val="00497350"/>
    <w:rsid w:val="004977DC"/>
    <w:rsid w:val="00497F34"/>
    <w:rsid w:val="00497F96"/>
    <w:rsid w:val="004A07C1"/>
    <w:rsid w:val="004A0A64"/>
    <w:rsid w:val="004A21D2"/>
    <w:rsid w:val="004A23F3"/>
    <w:rsid w:val="004A377E"/>
    <w:rsid w:val="004A393D"/>
    <w:rsid w:val="004A3DDE"/>
    <w:rsid w:val="004A4233"/>
    <w:rsid w:val="004A451B"/>
    <w:rsid w:val="004A50CC"/>
    <w:rsid w:val="004A517C"/>
    <w:rsid w:val="004A5716"/>
    <w:rsid w:val="004A6E73"/>
    <w:rsid w:val="004B0268"/>
    <w:rsid w:val="004B0FA5"/>
    <w:rsid w:val="004B1487"/>
    <w:rsid w:val="004B1488"/>
    <w:rsid w:val="004B25E9"/>
    <w:rsid w:val="004B36F7"/>
    <w:rsid w:val="004B4942"/>
    <w:rsid w:val="004B58AF"/>
    <w:rsid w:val="004B598A"/>
    <w:rsid w:val="004B6F9F"/>
    <w:rsid w:val="004C265F"/>
    <w:rsid w:val="004C2B03"/>
    <w:rsid w:val="004C2BB3"/>
    <w:rsid w:val="004C328F"/>
    <w:rsid w:val="004C32E0"/>
    <w:rsid w:val="004C43C3"/>
    <w:rsid w:val="004C5A0D"/>
    <w:rsid w:val="004C5D49"/>
    <w:rsid w:val="004C7001"/>
    <w:rsid w:val="004C74E2"/>
    <w:rsid w:val="004D035F"/>
    <w:rsid w:val="004D0CA9"/>
    <w:rsid w:val="004D12F5"/>
    <w:rsid w:val="004D1D6A"/>
    <w:rsid w:val="004D2BC4"/>
    <w:rsid w:val="004D2CC8"/>
    <w:rsid w:val="004D3578"/>
    <w:rsid w:val="004D3586"/>
    <w:rsid w:val="004D4221"/>
    <w:rsid w:val="004D454D"/>
    <w:rsid w:val="004D4661"/>
    <w:rsid w:val="004D5118"/>
    <w:rsid w:val="004D5A5B"/>
    <w:rsid w:val="004D5DEE"/>
    <w:rsid w:val="004D7FDC"/>
    <w:rsid w:val="004E01A1"/>
    <w:rsid w:val="004E026A"/>
    <w:rsid w:val="004E18A1"/>
    <w:rsid w:val="004E2061"/>
    <w:rsid w:val="004E213A"/>
    <w:rsid w:val="004E333E"/>
    <w:rsid w:val="004E3B65"/>
    <w:rsid w:val="004E3C1B"/>
    <w:rsid w:val="004E4CC8"/>
    <w:rsid w:val="004F0017"/>
    <w:rsid w:val="004F0D11"/>
    <w:rsid w:val="004F19EC"/>
    <w:rsid w:val="004F2065"/>
    <w:rsid w:val="004F3D1D"/>
    <w:rsid w:val="004F4192"/>
    <w:rsid w:val="004F425A"/>
    <w:rsid w:val="004F636A"/>
    <w:rsid w:val="004F6AAB"/>
    <w:rsid w:val="004F6FD5"/>
    <w:rsid w:val="004F7B73"/>
    <w:rsid w:val="00500415"/>
    <w:rsid w:val="00500610"/>
    <w:rsid w:val="00500AD3"/>
    <w:rsid w:val="00502C0A"/>
    <w:rsid w:val="00503996"/>
    <w:rsid w:val="00503A4A"/>
    <w:rsid w:val="005046C7"/>
    <w:rsid w:val="00504E32"/>
    <w:rsid w:val="0050527B"/>
    <w:rsid w:val="0050701C"/>
    <w:rsid w:val="005074B9"/>
    <w:rsid w:val="005119A2"/>
    <w:rsid w:val="00511AA3"/>
    <w:rsid w:val="00511EFD"/>
    <w:rsid w:val="0051281D"/>
    <w:rsid w:val="005131F5"/>
    <w:rsid w:val="005144D8"/>
    <w:rsid w:val="00514D80"/>
    <w:rsid w:val="00514DCA"/>
    <w:rsid w:val="0051536D"/>
    <w:rsid w:val="005154D8"/>
    <w:rsid w:val="00515577"/>
    <w:rsid w:val="00515861"/>
    <w:rsid w:val="00515C3F"/>
    <w:rsid w:val="00515DAE"/>
    <w:rsid w:val="00516A1E"/>
    <w:rsid w:val="005204CD"/>
    <w:rsid w:val="0052053D"/>
    <w:rsid w:val="00520BFC"/>
    <w:rsid w:val="005210A6"/>
    <w:rsid w:val="005222DD"/>
    <w:rsid w:val="0052428F"/>
    <w:rsid w:val="005247BF"/>
    <w:rsid w:val="00524D5C"/>
    <w:rsid w:val="00525CC4"/>
    <w:rsid w:val="00525FB8"/>
    <w:rsid w:val="00526E31"/>
    <w:rsid w:val="00530A0E"/>
    <w:rsid w:val="00531B07"/>
    <w:rsid w:val="00531B0E"/>
    <w:rsid w:val="00532BD4"/>
    <w:rsid w:val="00533C08"/>
    <w:rsid w:val="00534309"/>
    <w:rsid w:val="005345F3"/>
    <w:rsid w:val="00535110"/>
    <w:rsid w:val="0053763E"/>
    <w:rsid w:val="005401D4"/>
    <w:rsid w:val="00540FAF"/>
    <w:rsid w:val="00540FEB"/>
    <w:rsid w:val="005412D5"/>
    <w:rsid w:val="00541595"/>
    <w:rsid w:val="0054363B"/>
    <w:rsid w:val="005439DB"/>
    <w:rsid w:val="00543D5F"/>
    <w:rsid w:val="00543E6C"/>
    <w:rsid w:val="00543F7A"/>
    <w:rsid w:val="00544169"/>
    <w:rsid w:val="005458C6"/>
    <w:rsid w:val="00545F03"/>
    <w:rsid w:val="00546E0D"/>
    <w:rsid w:val="00547321"/>
    <w:rsid w:val="005477F6"/>
    <w:rsid w:val="00550023"/>
    <w:rsid w:val="0055026E"/>
    <w:rsid w:val="0055059E"/>
    <w:rsid w:val="00550968"/>
    <w:rsid w:val="00551035"/>
    <w:rsid w:val="005518F6"/>
    <w:rsid w:val="00552BFB"/>
    <w:rsid w:val="00552D34"/>
    <w:rsid w:val="00553215"/>
    <w:rsid w:val="00554F70"/>
    <w:rsid w:val="00555A50"/>
    <w:rsid w:val="00555FE6"/>
    <w:rsid w:val="00556E2F"/>
    <w:rsid w:val="00557CF6"/>
    <w:rsid w:val="00557EF2"/>
    <w:rsid w:val="0056030E"/>
    <w:rsid w:val="0056042F"/>
    <w:rsid w:val="00561ECD"/>
    <w:rsid w:val="00562110"/>
    <w:rsid w:val="0056274D"/>
    <w:rsid w:val="005636C3"/>
    <w:rsid w:val="00563934"/>
    <w:rsid w:val="00565087"/>
    <w:rsid w:val="0056662B"/>
    <w:rsid w:val="005666D9"/>
    <w:rsid w:val="00566C0D"/>
    <w:rsid w:val="00566F59"/>
    <w:rsid w:val="00567C60"/>
    <w:rsid w:val="00567FF3"/>
    <w:rsid w:val="005706F1"/>
    <w:rsid w:val="00570C8E"/>
    <w:rsid w:val="00570F15"/>
    <w:rsid w:val="00571D81"/>
    <w:rsid w:val="00571DAD"/>
    <w:rsid w:val="00572207"/>
    <w:rsid w:val="00572430"/>
    <w:rsid w:val="00572845"/>
    <w:rsid w:val="00572B93"/>
    <w:rsid w:val="00573A1C"/>
    <w:rsid w:val="00575412"/>
    <w:rsid w:val="0057547A"/>
    <w:rsid w:val="00577055"/>
    <w:rsid w:val="00580BF6"/>
    <w:rsid w:val="00581223"/>
    <w:rsid w:val="00581363"/>
    <w:rsid w:val="00581CF7"/>
    <w:rsid w:val="00582471"/>
    <w:rsid w:val="005837D4"/>
    <w:rsid w:val="005838C3"/>
    <w:rsid w:val="00584DDC"/>
    <w:rsid w:val="00585FA7"/>
    <w:rsid w:val="005864B9"/>
    <w:rsid w:val="005869B7"/>
    <w:rsid w:val="00587DEC"/>
    <w:rsid w:val="00591151"/>
    <w:rsid w:val="0059130A"/>
    <w:rsid w:val="0059229A"/>
    <w:rsid w:val="00592747"/>
    <w:rsid w:val="0059400B"/>
    <w:rsid w:val="00595B41"/>
    <w:rsid w:val="005A05D1"/>
    <w:rsid w:val="005A0EC6"/>
    <w:rsid w:val="005A1164"/>
    <w:rsid w:val="005A123C"/>
    <w:rsid w:val="005A1511"/>
    <w:rsid w:val="005A1875"/>
    <w:rsid w:val="005A1CA2"/>
    <w:rsid w:val="005A3534"/>
    <w:rsid w:val="005A40F2"/>
    <w:rsid w:val="005A4E05"/>
    <w:rsid w:val="005A6ED3"/>
    <w:rsid w:val="005A7688"/>
    <w:rsid w:val="005A7CD0"/>
    <w:rsid w:val="005B036A"/>
    <w:rsid w:val="005B0F9D"/>
    <w:rsid w:val="005B337D"/>
    <w:rsid w:val="005B35E7"/>
    <w:rsid w:val="005B457A"/>
    <w:rsid w:val="005B544A"/>
    <w:rsid w:val="005B69D4"/>
    <w:rsid w:val="005B7A7E"/>
    <w:rsid w:val="005B7C9B"/>
    <w:rsid w:val="005C15DA"/>
    <w:rsid w:val="005C2974"/>
    <w:rsid w:val="005C298A"/>
    <w:rsid w:val="005C3423"/>
    <w:rsid w:val="005C3C39"/>
    <w:rsid w:val="005C41F2"/>
    <w:rsid w:val="005C439E"/>
    <w:rsid w:val="005C477F"/>
    <w:rsid w:val="005C4FF4"/>
    <w:rsid w:val="005C5AB6"/>
    <w:rsid w:val="005C72C1"/>
    <w:rsid w:val="005D31A1"/>
    <w:rsid w:val="005D4201"/>
    <w:rsid w:val="005D446C"/>
    <w:rsid w:val="005D5219"/>
    <w:rsid w:val="005D5684"/>
    <w:rsid w:val="005D5CFF"/>
    <w:rsid w:val="005D6926"/>
    <w:rsid w:val="005D709A"/>
    <w:rsid w:val="005D741E"/>
    <w:rsid w:val="005E0804"/>
    <w:rsid w:val="005E1593"/>
    <w:rsid w:val="005E1D78"/>
    <w:rsid w:val="005E27D7"/>
    <w:rsid w:val="005E282D"/>
    <w:rsid w:val="005E2FD7"/>
    <w:rsid w:val="005E39C3"/>
    <w:rsid w:val="005E433F"/>
    <w:rsid w:val="005E4606"/>
    <w:rsid w:val="005E4BAF"/>
    <w:rsid w:val="005E4FCC"/>
    <w:rsid w:val="005E529C"/>
    <w:rsid w:val="005E5973"/>
    <w:rsid w:val="005E5985"/>
    <w:rsid w:val="005E7BB2"/>
    <w:rsid w:val="005F0D63"/>
    <w:rsid w:val="005F1363"/>
    <w:rsid w:val="005F14B5"/>
    <w:rsid w:val="005F2CEB"/>
    <w:rsid w:val="005F3BCF"/>
    <w:rsid w:val="005F4637"/>
    <w:rsid w:val="005F5CA1"/>
    <w:rsid w:val="005F6DA1"/>
    <w:rsid w:val="005F702F"/>
    <w:rsid w:val="005F7AED"/>
    <w:rsid w:val="006010FD"/>
    <w:rsid w:val="006017CB"/>
    <w:rsid w:val="00601F8E"/>
    <w:rsid w:val="0060210D"/>
    <w:rsid w:val="006029DA"/>
    <w:rsid w:val="00603579"/>
    <w:rsid w:val="006038C3"/>
    <w:rsid w:val="00603F88"/>
    <w:rsid w:val="006105F0"/>
    <w:rsid w:val="00610719"/>
    <w:rsid w:val="006114D5"/>
    <w:rsid w:val="00611E56"/>
    <w:rsid w:val="00612D10"/>
    <w:rsid w:val="00612FCA"/>
    <w:rsid w:val="00613A10"/>
    <w:rsid w:val="00613A5F"/>
    <w:rsid w:val="00614B3A"/>
    <w:rsid w:val="00615162"/>
    <w:rsid w:val="00615796"/>
    <w:rsid w:val="006163FF"/>
    <w:rsid w:val="0061680F"/>
    <w:rsid w:val="00617241"/>
    <w:rsid w:val="00617F9B"/>
    <w:rsid w:val="00620843"/>
    <w:rsid w:val="00621188"/>
    <w:rsid w:val="006215E6"/>
    <w:rsid w:val="00621DCD"/>
    <w:rsid w:val="00621EF5"/>
    <w:rsid w:val="00622687"/>
    <w:rsid w:val="00623B0D"/>
    <w:rsid w:val="006243ED"/>
    <w:rsid w:val="00624539"/>
    <w:rsid w:val="006252F8"/>
    <w:rsid w:val="0062578E"/>
    <w:rsid w:val="00626497"/>
    <w:rsid w:val="00626D9E"/>
    <w:rsid w:val="00626E69"/>
    <w:rsid w:val="00631285"/>
    <w:rsid w:val="00631A3C"/>
    <w:rsid w:val="00631F15"/>
    <w:rsid w:val="00633099"/>
    <w:rsid w:val="006336DF"/>
    <w:rsid w:val="006353B4"/>
    <w:rsid w:val="00635722"/>
    <w:rsid w:val="00636C27"/>
    <w:rsid w:val="006405C1"/>
    <w:rsid w:val="006406A7"/>
    <w:rsid w:val="00640E67"/>
    <w:rsid w:val="0064315F"/>
    <w:rsid w:val="0064380A"/>
    <w:rsid w:val="00644122"/>
    <w:rsid w:val="00644849"/>
    <w:rsid w:val="006450B0"/>
    <w:rsid w:val="00645A57"/>
    <w:rsid w:val="0064602B"/>
    <w:rsid w:val="00646903"/>
    <w:rsid w:val="00647034"/>
    <w:rsid w:val="006472CA"/>
    <w:rsid w:val="00647EE6"/>
    <w:rsid w:val="006500F1"/>
    <w:rsid w:val="00650435"/>
    <w:rsid w:val="00650915"/>
    <w:rsid w:val="00650B2A"/>
    <w:rsid w:val="00652960"/>
    <w:rsid w:val="00652EE6"/>
    <w:rsid w:val="00653BE4"/>
    <w:rsid w:val="006554B1"/>
    <w:rsid w:val="006564CA"/>
    <w:rsid w:val="006574A1"/>
    <w:rsid w:val="0065753B"/>
    <w:rsid w:val="0065765D"/>
    <w:rsid w:val="00657F54"/>
    <w:rsid w:val="00660019"/>
    <w:rsid w:val="0066025A"/>
    <w:rsid w:val="00660760"/>
    <w:rsid w:val="00660C54"/>
    <w:rsid w:val="00661960"/>
    <w:rsid w:val="00663974"/>
    <w:rsid w:val="00663C1A"/>
    <w:rsid w:val="00664956"/>
    <w:rsid w:val="00664FB1"/>
    <w:rsid w:val="00665F27"/>
    <w:rsid w:val="00666270"/>
    <w:rsid w:val="0066726C"/>
    <w:rsid w:val="00667527"/>
    <w:rsid w:val="00667CC0"/>
    <w:rsid w:val="00670CF5"/>
    <w:rsid w:val="00670ED9"/>
    <w:rsid w:val="0067106B"/>
    <w:rsid w:val="0067199E"/>
    <w:rsid w:val="00672214"/>
    <w:rsid w:val="00672BF0"/>
    <w:rsid w:val="00672BF5"/>
    <w:rsid w:val="0067328B"/>
    <w:rsid w:val="00673A3E"/>
    <w:rsid w:val="00673EE2"/>
    <w:rsid w:val="00674536"/>
    <w:rsid w:val="00674699"/>
    <w:rsid w:val="00674AD4"/>
    <w:rsid w:val="00674DF6"/>
    <w:rsid w:val="00675244"/>
    <w:rsid w:val="0067535E"/>
    <w:rsid w:val="006755EF"/>
    <w:rsid w:val="0067717F"/>
    <w:rsid w:val="006778B7"/>
    <w:rsid w:val="00677C7D"/>
    <w:rsid w:val="00680C37"/>
    <w:rsid w:val="00681134"/>
    <w:rsid w:val="006816C2"/>
    <w:rsid w:val="00681780"/>
    <w:rsid w:val="00682098"/>
    <w:rsid w:val="00682117"/>
    <w:rsid w:val="006830D2"/>
    <w:rsid w:val="0068401A"/>
    <w:rsid w:val="00685008"/>
    <w:rsid w:val="00685C73"/>
    <w:rsid w:val="0068605B"/>
    <w:rsid w:val="00686604"/>
    <w:rsid w:val="00686D2C"/>
    <w:rsid w:val="00686F44"/>
    <w:rsid w:val="00687FC7"/>
    <w:rsid w:val="00690931"/>
    <w:rsid w:val="00691753"/>
    <w:rsid w:val="00691E73"/>
    <w:rsid w:val="00692E87"/>
    <w:rsid w:val="00692FD7"/>
    <w:rsid w:val="00693049"/>
    <w:rsid w:val="00694090"/>
    <w:rsid w:val="00694EAB"/>
    <w:rsid w:val="0069520B"/>
    <w:rsid w:val="00696165"/>
    <w:rsid w:val="00697652"/>
    <w:rsid w:val="00697E95"/>
    <w:rsid w:val="006A220D"/>
    <w:rsid w:val="006A269D"/>
    <w:rsid w:val="006A3097"/>
    <w:rsid w:val="006A3C6E"/>
    <w:rsid w:val="006A5C8D"/>
    <w:rsid w:val="006A65D9"/>
    <w:rsid w:val="006B0723"/>
    <w:rsid w:val="006B1B3B"/>
    <w:rsid w:val="006B20C4"/>
    <w:rsid w:val="006B2111"/>
    <w:rsid w:val="006B21FD"/>
    <w:rsid w:val="006B2662"/>
    <w:rsid w:val="006B28AC"/>
    <w:rsid w:val="006B6824"/>
    <w:rsid w:val="006B7A9F"/>
    <w:rsid w:val="006C0923"/>
    <w:rsid w:val="006C19D9"/>
    <w:rsid w:val="006C1A9C"/>
    <w:rsid w:val="006C1E44"/>
    <w:rsid w:val="006C27C9"/>
    <w:rsid w:val="006C3338"/>
    <w:rsid w:val="006C4017"/>
    <w:rsid w:val="006C52F4"/>
    <w:rsid w:val="006C727A"/>
    <w:rsid w:val="006D137A"/>
    <w:rsid w:val="006D2079"/>
    <w:rsid w:val="006D24EB"/>
    <w:rsid w:val="006D3A7E"/>
    <w:rsid w:val="006D462F"/>
    <w:rsid w:val="006D49C9"/>
    <w:rsid w:val="006D4D23"/>
    <w:rsid w:val="006D4ED7"/>
    <w:rsid w:val="006D5BD3"/>
    <w:rsid w:val="006D63D2"/>
    <w:rsid w:val="006D7417"/>
    <w:rsid w:val="006E080E"/>
    <w:rsid w:val="006E237D"/>
    <w:rsid w:val="006E2F81"/>
    <w:rsid w:val="006E503F"/>
    <w:rsid w:val="006E50CB"/>
    <w:rsid w:val="006E6F2E"/>
    <w:rsid w:val="006F012B"/>
    <w:rsid w:val="006F0CE9"/>
    <w:rsid w:val="006F124D"/>
    <w:rsid w:val="006F1D39"/>
    <w:rsid w:val="006F3777"/>
    <w:rsid w:val="006F3AF7"/>
    <w:rsid w:val="006F3C10"/>
    <w:rsid w:val="006F3EF4"/>
    <w:rsid w:val="006F4C12"/>
    <w:rsid w:val="006F514A"/>
    <w:rsid w:val="006F5631"/>
    <w:rsid w:val="006F5E83"/>
    <w:rsid w:val="006F694C"/>
    <w:rsid w:val="0070053B"/>
    <w:rsid w:val="007025DA"/>
    <w:rsid w:val="007037D0"/>
    <w:rsid w:val="00703A11"/>
    <w:rsid w:val="00703B6F"/>
    <w:rsid w:val="00704C01"/>
    <w:rsid w:val="007050EB"/>
    <w:rsid w:val="00711B3E"/>
    <w:rsid w:val="00712008"/>
    <w:rsid w:val="00712AA7"/>
    <w:rsid w:val="00713B2F"/>
    <w:rsid w:val="00715CDA"/>
    <w:rsid w:val="007163D0"/>
    <w:rsid w:val="00717F12"/>
    <w:rsid w:val="00721A1F"/>
    <w:rsid w:val="00721BFB"/>
    <w:rsid w:val="007221F0"/>
    <w:rsid w:val="00723587"/>
    <w:rsid w:val="007241A6"/>
    <w:rsid w:val="007244EF"/>
    <w:rsid w:val="0072460E"/>
    <w:rsid w:val="007266B5"/>
    <w:rsid w:val="00726989"/>
    <w:rsid w:val="00726E4A"/>
    <w:rsid w:val="00727BD6"/>
    <w:rsid w:val="00730018"/>
    <w:rsid w:val="00730192"/>
    <w:rsid w:val="00730347"/>
    <w:rsid w:val="007308A4"/>
    <w:rsid w:val="00732182"/>
    <w:rsid w:val="0073269B"/>
    <w:rsid w:val="007326D8"/>
    <w:rsid w:val="00732C06"/>
    <w:rsid w:val="00732C2F"/>
    <w:rsid w:val="00734A5B"/>
    <w:rsid w:val="00734E80"/>
    <w:rsid w:val="007356F5"/>
    <w:rsid w:val="00735D19"/>
    <w:rsid w:val="00736E87"/>
    <w:rsid w:val="00737829"/>
    <w:rsid w:val="00740227"/>
    <w:rsid w:val="00740484"/>
    <w:rsid w:val="00741170"/>
    <w:rsid w:val="00742729"/>
    <w:rsid w:val="00743829"/>
    <w:rsid w:val="007438E8"/>
    <w:rsid w:val="00743A1E"/>
    <w:rsid w:val="00744E76"/>
    <w:rsid w:val="00746C60"/>
    <w:rsid w:val="00747E5A"/>
    <w:rsid w:val="007501F1"/>
    <w:rsid w:val="00750771"/>
    <w:rsid w:val="00750F37"/>
    <w:rsid w:val="00751654"/>
    <w:rsid w:val="007532AC"/>
    <w:rsid w:val="0075575F"/>
    <w:rsid w:val="0075604C"/>
    <w:rsid w:val="00756330"/>
    <w:rsid w:val="00757253"/>
    <w:rsid w:val="00757C29"/>
    <w:rsid w:val="00761F1A"/>
    <w:rsid w:val="007629CD"/>
    <w:rsid w:val="00765C94"/>
    <w:rsid w:val="00766342"/>
    <w:rsid w:val="00766A5B"/>
    <w:rsid w:val="0076739E"/>
    <w:rsid w:val="00771927"/>
    <w:rsid w:val="00772240"/>
    <w:rsid w:val="007727ED"/>
    <w:rsid w:val="00772A7E"/>
    <w:rsid w:val="00773632"/>
    <w:rsid w:val="007744EA"/>
    <w:rsid w:val="00775142"/>
    <w:rsid w:val="0077555A"/>
    <w:rsid w:val="00776445"/>
    <w:rsid w:val="00777D2A"/>
    <w:rsid w:val="007803ED"/>
    <w:rsid w:val="00780A2C"/>
    <w:rsid w:val="00781571"/>
    <w:rsid w:val="00781F0F"/>
    <w:rsid w:val="00781F19"/>
    <w:rsid w:val="00783BDF"/>
    <w:rsid w:val="00783D30"/>
    <w:rsid w:val="00784555"/>
    <w:rsid w:val="00784A62"/>
    <w:rsid w:val="00784C1D"/>
    <w:rsid w:val="007850F3"/>
    <w:rsid w:val="00786984"/>
    <w:rsid w:val="007875C0"/>
    <w:rsid w:val="007906CE"/>
    <w:rsid w:val="00792A39"/>
    <w:rsid w:val="00792C52"/>
    <w:rsid w:val="007947C3"/>
    <w:rsid w:val="00794839"/>
    <w:rsid w:val="00794F31"/>
    <w:rsid w:val="00795536"/>
    <w:rsid w:val="00796406"/>
    <w:rsid w:val="00796831"/>
    <w:rsid w:val="00797915"/>
    <w:rsid w:val="00797D34"/>
    <w:rsid w:val="007A0872"/>
    <w:rsid w:val="007A28E1"/>
    <w:rsid w:val="007A297A"/>
    <w:rsid w:val="007A36DE"/>
    <w:rsid w:val="007A3706"/>
    <w:rsid w:val="007A55ED"/>
    <w:rsid w:val="007A5E86"/>
    <w:rsid w:val="007A7C94"/>
    <w:rsid w:val="007B0A0B"/>
    <w:rsid w:val="007B0AD0"/>
    <w:rsid w:val="007B1D1B"/>
    <w:rsid w:val="007B2239"/>
    <w:rsid w:val="007B46D0"/>
    <w:rsid w:val="007B51E7"/>
    <w:rsid w:val="007B624D"/>
    <w:rsid w:val="007B6931"/>
    <w:rsid w:val="007B6A9E"/>
    <w:rsid w:val="007B7A4D"/>
    <w:rsid w:val="007C16AB"/>
    <w:rsid w:val="007C18B3"/>
    <w:rsid w:val="007C21DF"/>
    <w:rsid w:val="007C260C"/>
    <w:rsid w:val="007C2D2C"/>
    <w:rsid w:val="007C31BE"/>
    <w:rsid w:val="007C33A3"/>
    <w:rsid w:val="007C4454"/>
    <w:rsid w:val="007C476A"/>
    <w:rsid w:val="007C630C"/>
    <w:rsid w:val="007C6C1C"/>
    <w:rsid w:val="007C7886"/>
    <w:rsid w:val="007C7C33"/>
    <w:rsid w:val="007C7D1B"/>
    <w:rsid w:val="007D0050"/>
    <w:rsid w:val="007D0EF2"/>
    <w:rsid w:val="007D197A"/>
    <w:rsid w:val="007D27F3"/>
    <w:rsid w:val="007D29B6"/>
    <w:rsid w:val="007D2DDC"/>
    <w:rsid w:val="007D33A5"/>
    <w:rsid w:val="007D69EE"/>
    <w:rsid w:val="007D6DE2"/>
    <w:rsid w:val="007D7F24"/>
    <w:rsid w:val="007E01B5"/>
    <w:rsid w:val="007E0298"/>
    <w:rsid w:val="007E09BB"/>
    <w:rsid w:val="007E107B"/>
    <w:rsid w:val="007E1332"/>
    <w:rsid w:val="007E1749"/>
    <w:rsid w:val="007E1C57"/>
    <w:rsid w:val="007E2590"/>
    <w:rsid w:val="007E3763"/>
    <w:rsid w:val="007E51E7"/>
    <w:rsid w:val="007E57B4"/>
    <w:rsid w:val="007E5C7F"/>
    <w:rsid w:val="007E6470"/>
    <w:rsid w:val="007E7335"/>
    <w:rsid w:val="007E770B"/>
    <w:rsid w:val="007F0430"/>
    <w:rsid w:val="007F10E4"/>
    <w:rsid w:val="007F19C7"/>
    <w:rsid w:val="007F1B1F"/>
    <w:rsid w:val="007F1F6A"/>
    <w:rsid w:val="007F204B"/>
    <w:rsid w:val="007F4E2F"/>
    <w:rsid w:val="007F53A0"/>
    <w:rsid w:val="007F5A8A"/>
    <w:rsid w:val="007F5AE4"/>
    <w:rsid w:val="007F5E0E"/>
    <w:rsid w:val="007F6614"/>
    <w:rsid w:val="007F7B51"/>
    <w:rsid w:val="00800B80"/>
    <w:rsid w:val="00800CFA"/>
    <w:rsid w:val="008028A4"/>
    <w:rsid w:val="00802BF4"/>
    <w:rsid w:val="00803472"/>
    <w:rsid w:val="00803C07"/>
    <w:rsid w:val="00804024"/>
    <w:rsid w:val="008045F4"/>
    <w:rsid w:val="00804656"/>
    <w:rsid w:val="008046F0"/>
    <w:rsid w:val="008057FA"/>
    <w:rsid w:val="00805DF4"/>
    <w:rsid w:val="00810EB0"/>
    <w:rsid w:val="008116A6"/>
    <w:rsid w:val="00811A0A"/>
    <w:rsid w:val="00811BFE"/>
    <w:rsid w:val="00812E56"/>
    <w:rsid w:val="00813251"/>
    <w:rsid w:val="00813541"/>
    <w:rsid w:val="008139E1"/>
    <w:rsid w:val="00813A8D"/>
    <w:rsid w:val="00813E78"/>
    <w:rsid w:val="008141EB"/>
    <w:rsid w:val="0081461E"/>
    <w:rsid w:val="00815908"/>
    <w:rsid w:val="00816705"/>
    <w:rsid w:val="00816E94"/>
    <w:rsid w:val="00817A29"/>
    <w:rsid w:val="00817C40"/>
    <w:rsid w:val="00817F2C"/>
    <w:rsid w:val="00820A3C"/>
    <w:rsid w:val="00820DD8"/>
    <w:rsid w:val="008219F2"/>
    <w:rsid w:val="00821EAB"/>
    <w:rsid w:val="008231DD"/>
    <w:rsid w:val="00825058"/>
    <w:rsid w:val="008251B3"/>
    <w:rsid w:val="00831B2A"/>
    <w:rsid w:val="00832112"/>
    <w:rsid w:val="008323BA"/>
    <w:rsid w:val="00832AB7"/>
    <w:rsid w:val="00832BD5"/>
    <w:rsid w:val="00833666"/>
    <w:rsid w:val="008337D7"/>
    <w:rsid w:val="008341E2"/>
    <w:rsid w:val="0083490E"/>
    <w:rsid w:val="00834C81"/>
    <w:rsid w:val="00834E1C"/>
    <w:rsid w:val="00835019"/>
    <w:rsid w:val="00841792"/>
    <w:rsid w:val="00842009"/>
    <w:rsid w:val="0084264B"/>
    <w:rsid w:val="00842678"/>
    <w:rsid w:val="00843DD2"/>
    <w:rsid w:val="008447BA"/>
    <w:rsid w:val="0084544D"/>
    <w:rsid w:val="0084682D"/>
    <w:rsid w:val="00846C67"/>
    <w:rsid w:val="0085004B"/>
    <w:rsid w:val="00850539"/>
    <w:rsid w:val="00851F16"/>
    <w:rsid w:val="0085295E"/>
    <w:rsid w:val="008533CE"/>
    <w:rsid w:val="0085367E"/>
    <w:rsid w:val="0085486D"/>
    <w:rsid w:val="00854FA4"/>
    <w:rsid w:val="00855135"/>
    <w:rsid w:val="0085625E"/>
    <w:rsid w:val="0085696A"/>
    <w:rsid w:val="00856B8F"/>
    <w:rsid w:val="00860DB9"/>
    <w:rsid w:val="00861B96"/>
    <w:rsid w:val="00862613"/>
    <w:rsid w:val="00862A9E"/>
    <w:rsid w:val="0086352E"/>
    <w:rsid w:val="00863D37"/>
    <w:rsid w:val="0086481B"/>
    <w:rsid w:val="008651A7"/>
    <w:rsid w:val="0086562B"/>
    <w:rsid w:val="00870E72"/>
    <w:rsid w:val="00871A87"/>
    <w:rsid w:val="00872029"/>
    <w:rsid w:val="008729F3"/>
    <w:rsid w:val="008745F6"/>
    <w:rsid w:val="00874924"/>
    <w:rsid w:val="00874E10"/>
    <w:rsid w:val="00875450"/>
    <w:rsid w:val="008767F9"/>
    <w:rsid w:val="008768CA"/>
    <w:rsid w:val="00876BA3"/>
    <w:rsid w:val="00877C05"/>
    <w:rsid w:val="00882BAC"/>
    <w:rsid w:val="00883962"/>
    <w:rsid w:val="00885404"/>
    <w:rsid w:val="0088691E"/>
    <w:rsid w:val="0089064D"/>
    <w:rsid w:val="008919BE"/>
    <w:rsid w:val="00892161"/>
    <w:rsid w:val="00893ABB"/>
    <w:rsid w:val="00894316"/>
    <w:rsid w:val="0089445E"/>
    <w:rsid w:val="00895F60"/>
    <w:rsid w:val="008963FA"/>
    <w:rsid w:val="00896B1A"/>
    <w:rsid w:val="00896E83"/>
    <w:rsid w:val="00897CC4"/>
    <w:rsid w:val="00897F93"/>
    <w:rsid w:val="008A17FC"/>
    <w:rsid w:val="008A2FE1"/>
    <w:rsid w:val="008A34EC"/>
    <w:rsid w:val="008A37E9"/>
    <w:rsid w:val="008A410F"/>
    <w:rsid w:val="008A4362"/>
    <w:rsid w:val="008A5010"/>
    <w:rsid w:val="008A6729"/>
    <w:rsid w:val="008A6D6F"/>
    <w:rsid w:val="008A7890"/>
    <w:rsid w:val="008B01F4"/>
    <w:rsid w:val="008B04F7"/>
    <w:rsid w:val="008B3662"/>
    <w:rsid w:val="008B3A99"/>
    <w:rsid w:val="008B4833"/>
    <w:rsid w:val="008B484E"/>
    <w:rsid w:val="008B48DC"/>
    <w:rsid w:val="008B525C"/>
    <w:rsid w:val="008B601A"/>
    <w:rsid w:val="008B62B2"/>
    <w:rsid w:val="008B6696"/>
    <w:rsid w:val="008B6A06"/>
    <w:rsid w:val="008B6DDF"/>
    <w:rsid w:val="008B7561"/>
    <w:rsid w:val="008B7FA4"/>
    <w:rsid w:val="008C1367"/>
    <w:rsid w:val="008C21F5"/>
    <w:rsid w:val="008C271C"/>
    <w:rsid w:val="008C27F5"/>
    <w:rsid w:val="008C2917"/>
    <w:rsid w:val="008C2A55"/>
    <w:rsid w:val="008C2E27"/>
    <w:rsid w:val="008C4966"/>
    <w:rsid w:val="008C53F7"/>
    <w:rsid w:val="008C55F5"/>
    <w:rsid w:val="008C5F12"/>
    <w:rsid w:val="008C6634"/>
    <w:rsid w:val="008C6B88"/>
    <w:rsid w:val="008C6D65"/>
    <w:rsid w:val="008C7B20"/>
    <w:rsid w:val="008D04D2"/>
    <w:rsid w:val="008D0506"/>
    <w:rsid w:val="008D0970"/>
    <w:rsid w:val="008D1660"/>
    <w:rsid w:val="008D5591"/>
    <w:rsid w:val="008D667E"/>
    <w:rsid w:val="008D6DF9"/>
    <w:rsid w:val="008D70A2"/>
    <w:rsid w:val="008E069C"/>
    <w:rsid w:val="008E0B5F"/>
    <w:rsid w:val="008E1051"/>
    <w:rsid w:val="008E215A"/>
    <w:rsid w:val="008E64BF"/>
    <w:rsid w:val="008E6DF3"/>
    <w:rsid w:val="008E7775"/>
    <w:rsid w:val="008E782C"/>
    <w:rsid w:val="008F1B09"/>
    <w:rsid w:val="008F1C02"/>
    <w:rsid w:val="008F2463"/>
    <w:rsid w:val="008F2816"/>
    <w:rsid w:val="008F4A96"/>
    <w:rsid w:val="008F5538"/>
    <w:rsid w:val="008F67C9"/>
    <w:rsid w:val="00901B57"/>
    <w:rsid w:val="0090271F"/>
    <w:rsid w:val="00902994"/>
    <w:rsid w:val="0090365C"/>
    <w:rsid w:val="00903F73"/>
    <w:rsid w:val="00904F79"/>
    <w:rsid w:val="009114E3"/>
    <w:rsid w:val="00911C04"/>
    <w:rsid w:val="00913BE8"/>
    <w:rsid w:val="0091462A"/>
    <w:rsid w:val="00914E6F"/>
    <w:rsid w:val="00916058"/>
    <w:rsid w:val="00917E00"/>
    <w:rsid w:val="0092128C"/>
    <w:rsid w:val="009227C6"/>
    <w:rsid w:val="00922AC5"/>
    <w:rsid w:val="00923BB8"/>
    <w:rsid w:val="009244F9"/>
    <w:rsid w:val="009248AD"/>
    <w:rsid w:val="00925ED3"/>
    <w:rsid w:val="0092600E"/>
    <w:rsid w:val="00927744"/>
    <w:rsid w:val="00927B54"/>
    <w:rsid w:val="00930FCC"/>
    <w:rsid w:val="00931B7C"/>
    <w:rsid w:val="00932377"/>
    <w:rsid w:val="009323E2"/>
    <w:rsid w:val="009333F1"/>
    <w:rsid w:val="0093394B"/>
    <w:rsid w:val="00934D86"/>
    <w:rsid w:val="00935076"/>
    <w:rsid w:val="00936116"/>
    <w:rsid w:val="00936C57"/>
    <w:rsid w:val="00936C70"/>
    <w:rsid w:val="009371BB"/>
    <w:rsid w:val="009414F1"/>
    <w:rsid w:val="00941554"/>
    <w:rsid w:val="009415D8"/>
    <w:rsid w:val="00941C0F"/>
    <w:rsid w:val="0094276F"/>
    <w:rsid w:val="00942EC2"/>
    <w:rsid w:val="00943784"/>
    <w:rsid w:val="00944101"/>
    <w:rsid w:val="00944A12"/>
    <w:rsid w:val="00946330"/>
    <w:rsid w:val="00946BCA"/>
    <w:rsid w:val="00946CEE"/>
    <w:rsid w:val="00947979"/>
    <w:rsid w:val="009479D6"/>
    <w:rsid w:val="009507B9"/>
    <w:rsid w:val="00950A4D"/>
    <w:rsid w:val="00951461"/>
    <w:rsid w:val="00951894"/>
    <w:rsid w:val="00952A1F"/>
    <w:rsid w:val="0095385C"/>
    <w:rsid w:val="00953CD9"/>
    <w:rsid w:val="00954D70"/>
    <w:rsid w:val="00955692"/>
    <w:rsid w:val="00955914"/>
    <w:rsid w:val="00955A8E"/>
    <w:rsid w:val="009564C5"/>
    <w:rsid w:val="0095666C"/>
    <w:rsid w:val="009602CB"/>
    <w:rsid w:val="009612FD"/>
    <w:rsid w:val="009626A7"/>
    <w:rsid w:val="009635AB"/>
    <w:rsid w:val="009637C4"/>
    <w:rsid w:val="00963E97"/>
    <w:rsid w:val="009642EA"/>
    <w:rsid w:val="009647F7"/>
    <w:rsid w:val="00964CD2"/>
    <w:rsid w:val="009655E9"/>
    <w:rsid w:val="009666F9"/>
    <w:rsid w:val="0096761B"/>
    <w:rsid w:val="00967CE4"/>
    <w:rsid w:val="00967FBE"/>
    <w:rsid w:val="00971684"/>
    <w:rsid w:val="00973DBC"/>
    <w:rsid w:val="009755E3"/>
    <w:rsid w:val="009766F3"/>
    <w:rsid w:val="0097749C"/>
    <w:rsid w:val="00977B83"/>
    <w:rsid w:val="0098054D"/>
    <w:rsid w:val="0098104F"/>
    <w:rsid w:val="00983581"/>
    <w:rsid w:val="0098509B"/>
    <w:rsid w:val="0098594F"/>
    <w:rsid w:val="00987788"/>
    <w:rsid w:val="00987EE8"/>
    <w:rsid w:val="00991B99"/>
    <w:rsid w:val="00992AD9"/>
    <w:rsid w:val="009938C2"/>
    <w:rsid w:val="00994B83"/>
    <w:rsid w:val="00994E0C"/>
    <w:rsid w:val="00994EE7"/>
    <w:rsid w:val="00994FD8"/>
    <w:rsid w:val="009960A6"/>
    <w:rsid w:val="00996270"/>
    <w:rsid w:val="009A02F4"/>
    <w:rsid w:val="009A0966"/>
    <w:rsid w:val="009A0CED"/>
    <w:rsid w:val="009A11F4"/>
    <w:rsid w:val="009A15D6"/>
    <w:rsid w:val="009A1E19"/>
    <w:rsid w:val="009A3697"/>
    <w:rsid w:val="009A3E83"/>
    <w:rsid w:val="009A3F37"/>
    <w:rsid w:val="009A61B3"/>
    <w:rsid w:val="009A6725"/>
    <w:rsid w:val="009A784A"/>
    <w:rsid w:val="009B01A6"/>
    <w:rsid w:val="009B1D45"/>
    <w:rsid w:val="009B3C57"/>
    <w:rsid w:val="009B3D3D"/>
    <w:rsid w:val="009B414B"/>
    <w:rsid w:val="009B4190"/>
    <w:rsid w:val="009B494A"/>
    <w:rsid w:val="009B4E38"/>
    <w:rsid w:val="009B527D"/>
    <w:rsid w:val="009B6186"/>
    <w:rsid w:val="009B6358"/>
    <w:rsid w:val="009B657C"/>
    <w:rsid w:val="009B6A28"/>
    <w:rsid w:val="009B6C80"/>
    <w:rsid w:val="009C0A09"/>
    <w:rsid w:val="009C0B6E"/>
    <w:rsid w:val="009C110F"/>
    <w:rsid w:val="009C1949"/>
    <w:rsid w:val="009C2528"/>
    <w:rsid w:val="009C2DC5"/>
    <w:rsid w:val="009C2E4A"/>
    <w:rsid w:val="009C48FD"/>
    <w:rsid w:val="009C7DAE"/>
    <w:rsid w:val="009D027C"/>
    <w:rsid w:val="009D2070"/>
    <w:rsid w:val="009D224B"/>
    <w:rsid w:val="009D2761"/>
    <w:rsid w:val="009D42FA"/>
    <w:rsid w:val="009D437C"/>
    <w:rsid w:val="009D5FF6"/>
    <w:rsid w:val="009D6462"/>
    <w:rsid w:val="009D7293"/>
    <w:rsid w:val="009D76FE"/>
    <w:rsid w:val="009E1076"/>
    <w:rsid w:val="009E2934"/>
    <w:rsid w:val="009E2B6F"/>
    <w:rsid w:val="009E6B5F"/>
    <w:rsid w:val="009E6DBA"/>
    <w:rsid w:val="009E7DD5"/>
    <w:rsid w:val="009F0BF7"/>
    <w:rsid w:val="009F1647"/>
    <w:rsid w:val="009F2053"/>
    <w:rsid w:val="009F2935"/>
    <w:rsid w:val="009F3581"/>
    <w:rsid w:val="009F3E92"/>
    <w:rsid w:val="009F6345"/>
    <w:rsid w:val="009F6D95"/>
    <w:rsid w:val="009F6F7D"/>
    <w:rsid w:val="009F7194"/>
    <w:rsid w:val="009F7847"/>
    <w:rsid w:val="009F7E0F"/>
    <w:rsid w:val="00A01D83"/>
    <w:rsid w:val="00A01EDA"/>
    <w:rsid w:val="00A024AD"/>
    <w:rsid w:val="00A02D83"/>
    <w:rsid w:val="00A02DB0"/>
    <w:rsid w:val="00A03117"/>
    <w:rsid w:val="00A04E19"/>
    <w:rsid w:val="00A04F6B"/>
    <w:rsid w:val="00A05422"/>
    <w:rsid w:val="00A05A38"/>
    <w:rsid w:val="00A061CC"/>
    <w:rsid w:val="00A06776"/>
    <w:rsid w:val="00A10985"/>
    <w:rsid w:val="00A10C4A"/>
    <w:rsid w:val="00A10F02"/>
    <w:rsid w:val="00A12554"/>
    <w:rsid w:val="00A13307"/>
    <w:rsid w:val="00A13A38"/>
    <w:rsid w:val="00A14E56"/>
    <w:rsid w:val="00A15379"/>
    <w:rsid w:val="00A1552B"/>
    <w:rsid w:val="00A15C18"/>
    <w:rsid w:val="00A166DB"/>
    <w:rsid w:val="00A172ED"/>
    <w:rsid w:val="00A17B22"/>
    <w:rsid w:val="00A200B7"/>
    <w:rsid w:val="00A2037D"/>
    <w:rsid w:val="00A205F4"/>
    <w:rsid w:val="00A20F40"/>
    <w:rsid w:val="00A20FEF"/>
    <w:rsid w:val="00A21082"/>
    <w:rsid w:val="00A22CE9"/>
    <w:rsid w:val="00A25CFE"/>
    <w:rsid w:val="00A31271"/>
    <w:rsid w:val="00A314B4"/>
    <w:rsid w:val="00A3398C"/>
    <w:rsid w:val="00A3424A"/>
    <w:rsid w:val="00A34AB8"/>
    <w:rsid w:val="00A3566C"/>
    <w:rsid w:val="00A35C8B"/>
    <w:rsid w:val="00A367F3"/>
    <w:rsid w:val="00A36F98"/>
    <w:rsid w:val="00A37272"/>
    <w:rsid w:val="00A40B70"/>
    <w:rsid w:val="00A41FE4"/>
    <w:rsid w:val="00A4223E"/>
    <w:rsid w:val="00A42B4A"/>
    <w:rsid w:val="00A434A2"/>
    <w:rsid w:val="00A44669"/>
    <w:rsid w:val="00A44FDD"/>
    <w:rsid w:val="00A4521A"/>
    <w:rsid w:val="00A45F2A"/>
    <w:rsid w:val="00A4603A"/>
    <w:rsid w:val="00A464F8"/>
    <w:rsid w:val="00A47929"/>
    <w:rsid w:val="00A47F08"/>
    <w:rsid w:val="00A50649"/>
    <w:rsid w:val="00A513A4"/>
    <w:rsid w:val="00A51CD4"/>
    <w:rsid w:val="00A53724"/>
    <w:rsid w:val="00A54EEB"/>
    <w:rsid w:val="00A55504"/>
    <w:rsid w:val="00A55C1C"/>
    <w:rsid w:val="00A5653C"/>
    <w:rsid w:val="00A602D5"/>
    <w:rsid w:val="00A6060C"/>
    <w:rsid w:val="00A61A3C"/>
    <w:rsid w:val="00A63343"/>
    <w:rsid w:val="00A635AF"/>
    <w:rsid w:val="00A645D3"/>
    <w:rsid w:val="00A67330"/>
    <w:rsid w:val="00A676AA"/>
    <w:rsid w:val="00A70A40"/>
    <w:rsid w:val="00A72DEA"/>
    <w:rsid w:val="00A731C8"/>
    <w:rsid w:val="00A7466E"/>
    <w:rsid w:val="00A74FDB"/>
    <w:rsid w:val="00A75C44"/>
    <w:rsid w:val="00A75CC0"/>
    <w:rsid w:val="00A75F44"/>
    <w:rsid w:val="00A7637F"/>
    <w:rsid w:val="00A769E7"/>
    <w:rsid w:val="00A776AA"/>
    <w:rsid w:val="00A77B4A"/>
    <w:rsid w:val="00A80277"/>
    <w:rsid w:val="00A82346"/>
    <w:rsid w:val="00A82F7A"/>
    <w:rsid w:val="00A83F8C"/>
    <w:rsid w:val="00A84085"/>
    <w:rsid w:val="00A84FF5"/>
    <w:rsid w:val="00A85565"/>
    <w:rsid w:val="00A859FA"/>
    <w:rsid w:val="00A86433"/>
    <w:rsid w:val="00A875B0"/>
    <w:rsid w:val="00A87FB1"/>
    <w:rsid w:val="00A908F8"/>
    <w:rsid w:val="00A90966"/>
    <w:rsid w:val="00A90C0A"/>
    <w:rsid w:val="00A90D57"/>
    <w:rsid w:val="00A917F3"/>
    <w:rsid w:val="00A92772"/>
    <w:rsid w:val="00A92ADC"/>
    <w:rsid w:val="00A92BFD"/>
    <w:rsid w:val="00A93749"/>
    <w:rsid w:val="00A937FB"/>
    <w:rsid w:val="00A93F36"/>
    <w:rsid w:val="00A94605"/>
    <w:rsid w:val="00A9596D"/>
    <w:rsid w:val="00A96045"/>
    <w:rsid w:val="00A96EB1"/>
    <w:rsid w:val="00A9742F"/>
    <w:rsid w:val="00AA1147"/>
    <w:rsid w:val="00AA227C"/>
    <w:rsid w:val="00AA42F3"/>
    <w:rsid w:val="00AA4804"/>
    <w:rsid w:val="00AA5FBD"/>
    <w:rsid w:val="00AA7174"/>
    <w:rsid w:val="00AA74E8"/>
    <w:rsid w:val="00AB0304"/>
    <w:rsid w:val="00AB03FF"/>
    <w:rsid w:val="00AB0CF0"/>
    <w:rsid w:val="00AB111E"/>
    <w:rsid w:val="00AB1A21"/>
    <w:rsid w:val="00AB1CAD"/>
    <w:rsid w:val="00AB21D4"/>
    <w:rsid w:val="00AB46D2"/>
    <w:rsid w:val="00AC0161"/>
    <w:rsid w:val="00AC06AF"/>
    <w:rsid w:val="00AC1454"/>
    <w:rsid w:val="00AC290A"/>
    <w:rsid w:val="00AC314D"/>
    <w:rsid w:val="00AC3987"/>
    <w:rsid w:val="00AC3E28"/>
    <w:rsid w:val="00AC5D24"/>
    <w:rsid w:val="00AD0094"/>
    <w:rsid w:val="00AD027B"/>
    <w:rsid w:val="00AD0B72"/>
    <w:rsid w:val="00AD1144"/>
    <w:rsid w:val="00AD3D28"/>
    <w:rsid w:val="00AD3E87"/>
    <w:rsid w:val="00AD4274"/>
    <w:rsid w:val="00AD4A76"/>
    <w:rsid w:val="00AD539C"/>
    <w:rsid w:val="00AD57EC"/>
    <w:rsid w:val="00AD6462"/>
    <w:rsid w:val="00AE0229"/>
    <w:rsid w:val="00AE2326"/>
    <w:rsid w:val="00AE2DAB"/>
    <w:rsid w:val="00AE2E46"/>
    <w:rsid w:val="00AE37FD"/>
    <w:rsid w:val="00AE595E"/>
    <w:rsid w:val="00AE6B37"/>
    <w:rsid w:val="00AE772E"/>
    <w:rsid w:val="00AF1171"/>
    <w:rsid w:val="00AF1319"/>
    <w:rsid w:val="00AF152A"/>
    <w:rsid w:val="00AF215E"/>
    <w:rsid w:val="00AF26E3"/>
    <w:rsid w:val="00AF31AC"/>
    <w:rsid w:val="00AF3BAE"/>
    <w:rsid w:val="00AF450B"/>
    <w:rsid w:val="00AF496D"/>
    <w:rsid w:val="00AF50CF"/>
    <w:rsid w:val="00AF5DF2"/>
    <w:rsid w:val="00AF612C"/>
    <w:rsid w:val="00AF6708"/>
    <w:rsid w:val="00AF67D0"/>
    <w:rsid w:val="00AF69F5"/>
    <w:rsid w:val="00AF6F94"/>
    <w:rsid w:val="00AF788B"/>
    <w:rsid w:val="00B0061B"/>
    <w:rsid w:val="00B00B4B"/>
    <w:rsid w:val="00B00B7E"/>
    <w:rsid w:val="00B00C2F"/>
    <w:rsid w:val="00B025C8"/>
    <w:rsid w:val="00B0498B"/>
    <w:rsid w:val="00B054B4"/>
    <w:rsid w:val="00B05C57"/>
    <w:rsid w:val="00B06133"/>
    <w:rsid w:val="00B06931"/>
    <w:rsid w:val="00B076F1"/>
    <w:rsid w:val="00B07753"/>
    <w:rsid w:val="00B07EC0"/>
    <w:rsid w:val="00B11132"/>
    <w:rsid w:val="00B1191E"/>
    <w:rsid w:val="00B11D72"/>
    <w:rsid w:val="00B11DFC"/>
    <w:rsid w:val="00B13009"/>
    <w:rsid w:val="00B14116"/>
    <w:rsid w:val="00B14394"/>
    <w:rsid w:val="00B1447E"/>
    <w:rsid w:val="00B14F06"/>
    <w:rsid w:val="00B15449"/>
    <w:rsid w:val="00B16035"/>
    <w:rsid w:val="00B17588"/>
    <w:rsid w:val="00B17B57"/>
    <w:rsid w:val="00B23844"/>
    <w:rsid w:val="00B2399D"/>
    <w:rsid w:val="00B23B18"/>
    <w:rsid w:val="00B23DE8"/>
    <w:rsid w:val="00B247C5"/>
    <w:rsid w:val="00B266F2"/>
    <w:rsid w:val="00B30225"/>
    <w:rsid w:val="00B30948"/>
    <w:rsid w:val="00B30D09"/>
    <w:rsid w:val="00B316E7"/>
    <w:rsid w:val="00B31926"/>
    <w:rsid w:val="00B32FC5"/>
    <w:rsid w:val="00B34586"/>
    <w:rsid w:val="00B363A8"/>
    <w:rsid w:val="00B3661E"/>
    <w:rsid w:val="00B36C32"/>
    <w:rsid w:val="00B40C60"/>
    <w:rsid w:val="00B41A3C"/>
    <w:rsid w:val="00B42040"/>
    <w:rsid w:val="00B43002"/>
    <w:rsid w:val="00B43BDC"/>
    <w:rsid w:val="00B43C4C"/>
    <w:rsid w:val="00B43E8C"/>
    <w:rsid w:val="00B45755"/>
    <w:rsid w:val="00B45884"/>
    <w:rsid w:val="00B45EC7"/>
    <w:rsid w:val="00B463ED"/>
    <w:rsid w:val="00B4644A"/>
    <w:rsid w:val="00B464FB"/>
    <w:rsid w:val="00B46609"/>
    <w:rsid w:val="00B46AB2"/>
    <w:rsid w:val="00B46AB5"/>
    <w:rsid w:val="00B46F4B"/>
    <w:rsid w:val="00B471AA"/>
    <w:rsid w:val="00B500FE"/>
    <w:rsid w:val="00B50767"/>
    <w:rsid w:val="00B51896"/>
    <w:rsid w:val="00B51B8F"/>
    <w:rsid w:val="00B51CC0"/>
    <w:rsid w:val="00B52020"/>
    <w:rsid w:val="00B52148"/>
    <w:rsid w:val="00B522ED"/>
    <w:rsid w:val="00B5346D"/>
    <w:rsid w:val="00B55688"/>
    <w:rsid w:val="00B57C26"/>
    <w:rsid w:val="00B57CAB"/>
    <w:rsid w:val="00B60101"/>
    <w:rsid w:val="00B61374"/>
    <w:rsid w:val="00B62F9B"/>
    <w:rsid w:val="00B63B1F"/>
    <w:rsid w:val="00B63D30"/>
    <w:rsid w:val="00B65ABC"/>
    <w:rsid w:val="00B65EF5"/>
    <w:rsid w:val="00B6624F"/>
    <w:rsid w:val="00B67075"/>
    <w:rsid w:val="00B70F66"/>
    <w:rsid w:val="00B712F2"/>
    <w:rsid w:val="00B723FE"/>
    <w:rsid w:val="00B724D8"/>
    <w:rsid w:val="00B73C6D"/>
    <w:rsid w:val="00B74CCC"/>
    <w:rsid w:val="00B75E93"/>
    <w:rsid w:val="00B7644F"/>
    <w:rsid w:val="00B81A61"/>
    <w:rsid w:val="00B83D8A"/>
    <w:rsid w:val="00B84CB3"/>
    <w:rsid w:val="00B84DB0"/>
    <w:rsid w:val="00B855B4"/>
    <w:rsid w:val="00B857DA"/>
    <w:rsid w:val="00B86228"/>
    <w:rsid w:val="00B8638E"/>
    <w:rsid w:val="00B86A35"/>
    <w:rsid w:val="00B86FAA"/>
    <w:rsid w:val="00B8745B"/>
    <w:rsid w:val="00B905A2"/>
    <w:rsid w:val="00B905DD"/>
    <w:rsid w:val="00B90936"/>
    <w:rsid w:val="00B91108"/>
    <w:rsid w:val="00B918F5"/>
    <w:rsid w:val="00B93C81"/>
    <w:rsid w:val="00B93FE4"/>
    <w:rsid w:val="00B9587D"/>
    <w:rsid w:val="00B95E18"/>
    <w:rsid w:val="00B96445"/>
    <w:rsid w:val="00B964B0"/>
    <w:rsid w:val="00B97E57"/>
    <w:rsid w:val="00B97EBB"/>
    <w:rsid w:val="00BA076D"/>
    <w:rsid w:val="00BA16BF"/>
    <w:rsid w:val="00BA3664"/>
    <w:rsid w:val="00BA386A"/>
    <w:rsid w:val="00BA38F1"/>
    <w:rsid w:val="00BA3B70"/>
    <w:rsid w:val="00BA44DD"/>
    <w:rsid w:val="00BA4817"/>
    <w:rsid w:val="00BA676A"/>
    <w:rsid w:val="00BA7047"/>
    <w:rsid w:val="00BA73DA"/>
    <w:rsid w:val="00BB1483"/>
    <w:rsid w:val="00BB245A"/>
    <w:rsid w:val="00BB2F89"/>
    <w:rsid w:val="00BB315D"/>
    <w:rsid w:val="00BB347C"/>
    <w:rsid w:val="00BB3BEA"/>
    <w:rsid w:val="00BB3EBB"/>
    <w:rsid w:val="00BB3F15"/>
    <w:rsid w:val="00BB45EC"/>
    <w:rsid w:val="00BB5855"/>
    <w:rsid w:val="00BB5D67"/>
    <w:rsid w:val="00BB5F52"/>
    <w:rsid w:val="00BB60F7"/>
    <w:rsid w:val="00BB6AFB"/>
    <w:rsid w:val="00BB6EB6"/>
    <w:rsid w:val="00BC0EF8"/>
    <w:rsid w:val="00BC0F7D"/>
    <w:rsid w:val="00BC14EB"/>
    <w:rsid w:val="00BC1793"/>
    <w:rsid w:val="00BC2788"/>
    <w:rsid w:val="00BC4720"/>
    <w:rsid w:val="00BC4F22"/>
    <w:rsid w:val="00BC5D99"/>
    <w:rsid w:val="00BC6B00"/>
    <w:rsid w:val="00BC7403"/>
    <w:rsid w:val="00BD0774"/>
    <w:rsid w:val="00BD0DC0"/>
    <w:rsid w:val="00BD17D0"/>
    <w:rsid w:val="00BD4762"/>
    <w:rsid w:val="00BD4A0F"/>
    <w:rsid w:val="00BD4C1D"/>
    <w:rsid w:val="00BD56C7"/>
    <w:rsid w:val="00BD7F87"/>
    <w:rsid w:val="00BE050E"/>
    <w:rsid w:val="00BE1597"/>
    <w:rsid w:val="00BE1A8F"/>
    <w:rsid w:val="00BE1F3C"/>
    <w:rsid w:val="00BE2D30"/>
    <w:rsid w:val="00BE448E"/>
    <w:rsid w:val="00BE44B8"/>
    <w:rsid w:val="00BE471C"/>
    <w:rsid w:val="00BE6123"/>
    <w:rsid w:val="00BE63E1"/>
    <w:rsid w:val="00BE6813"/>
    <w:rsid w:val="00BE7238"/>
    <w:rsid w:val="00BE7E5A"/>
    <w:rsid w:val="00BF0991"/>
    <w:rsid w:val="00BF1227"/>
    <w:rsid w:val="00BF1674"/>
    <w:rsid w:val="00BF22DA"/>
    <w:rsid w:val="00BF23FC"/>
    <w:rsid w:val="00BF3902"/>
    <w:rsid w:val="00BF3D73"/>
    <w:rsid w:val="00BF3ED6"/>
    <w:rsid w:val="00BF42C9"/>
    <w:rsid w:val="00BF48B2"/>
    <w:rsid w:val="00BF54C0"/>
    <w:rsid w:val="00BF67EE"/>
    <w:rsid w:val="00BF6D59"/>
    <w:rsid w:val="00BF70C3"/>
    <w:rsid w:val="00BF7A79"/>
    <w:rsid w:val="00C0072C"/>
    <w:rsid w:val="00C01E69"/>
    <w:rsid w:val="00C0220A"/>
    <w:rsid w:val="00C030AD"/>
    <w:rsid w:val="00C0352B"/>
    <w:rsid w:val="00C049A7"/>
    <w:rsid w:val="00C059C3"/>
    <w:rsid w:val="00C05B15"/>
    <w:rsid w:val="00C05C50"/>
    <w:rsid w:val="00C06704"/>
    <w:rsid w:val="00C06E98"/>
    <w:rsid w:val="00C07991"/>
    <w:rsid w:val="00C10A3A"/>
    <w:rsid w:val="00C10A8B"/>
    <w:rsid w:val="00C11852"/>
    <w:rsid w:val="00C12498"/>
    <w:rsid w:val="00C13ECE"/>
    <w:rsid w:val="00C15D97"/>
    <w:rsid w:val="00C164A7"/>
    <w:rsid w:val="00C17E71"/>
    <w:rsid w:val="00C210C1"/>
    <w:rsid w:val="00C214C6"/>
    <w:rsid w:val="00C22A31"/>
    <w:rsid w:val="00C22FC7"/>
    <w:rsid w:val="00C235A2"/>
    <w:rsid w:val="00C23794"/>
    <w:rsid w:val="00C237F9"/>
    <w:rsid w:val="00C24E4C"/>
    <w:rsid w:val="00C25301"/>
    <w:rsid w:val="00C27452"/>
    <w:rsid w:val="00C27D9E"/>
    <w:rsid w:val="00C27FE8"/>
    <w:rsid w:val="00C30621"/>
    <w:rsid w:val="00C319BA"/>
    <w:rsid w:val="00C329F9"/>
    <w:rsid w:val="00C33079"/>
    <w:rsid w:val="00C350FD"/>
    <w:rsid w:val="00C35E7A"/>
    <w:rsid w:val="00C36BCD"/>
    <w:rsid w:val="00C37334"/>
    <w:rsid w:val="00C37C9B"/>
    <w:rsid w:val="00C40865"/>
    <w:rsid w:val="00C41208"/>
    <w:rsid w:val="00C4241F"/>
    <w:rsid w:val="00C42BB0"/>
    <w:rsid w:val="00C433E9"/>
    <w:rsid w:val="00C4354B"/>
    <w:rsid w:val="00C43A3A"/>
    <w:rsid w:val="00C44DAB"/>
    <w:rsid w:val="00C4524E"/>
    <w:rsid w:val="00C45635"/>
    <w:rsid w:val="00C45C93"/>
    <w:rsid w:val="00C46C0B"/>
    <w:rsid w:val="00C46FD0"/>
    <w:rsid w:val="00C500EC"/>
    <w:rsid w:val="00C50BB2"/>
    <w:rsid w:val="00C512AB"/>
    <w:rsid w:val="00C526AD"/>
    <w:rsid w:val="00C532E6"/>
    <w:rsid w:val="00C53CE3"/>
    <w:rsid w:val="00C53DC3"/>
    <w:rsid w:val="00C53F41"/>
    <w:rsid w:val="00C54DC8"/>
    <w:rsid w:val="00C55D17"/>
    <w:rsid w:val="00C55FEE"/>
    <w:rsid w:val="00C568B6"/>
    <w:rsid w:val="00C569F4"/>
    <w:rsid w:val="00C56A9B"/>
    <w:rsid w:val="00C60AAA"/>
    <w:rsid w:val="00C61091"/>
    <w:rsid w:val="00C62CD2"/>
    <w:rsid w:val="00C62CF6"/>
    <w:rsid w:val="00C63D1F"/>
    <w:rsid w:val="00C642DD"/>
    <w:rsid w:val="00C6554A"/>
    <w:rsid w:val="00C65CC8"/>
    <w:rsid w:val="00C666F4"/>
    <w:rsid w:val="00C706D3"/>
    <w:rsid w:val="00C72D07"/>
    <w:rsid w:val="00C732A6"/>
    <w:rsid w:val="00C732E4"/>
    <w:rsid w:val="00C7427B"/>
    <w:rsid w:val="00C746BD"/>
    <w:rsid w:val="00C7515F"/>
    <w:rsid w:val="00C7563D"/>
    <w:rsid w:val="00C769A4"/>
    <w:rsid w:val="00C772E7"/>
    <w:rsid w:val="00C80540"/>
    <w:rsid w:val="00C8082A"/>
    <w:rsid w:val="00C8166A"/>
    <w:rsid w:val="00C81FFA"/>
    <w:rsid w:val="00C82E43"/>
    <w:rsid w:val="00C83EED"/>
    <w:rsid w:val="00C83FF4"/>
    <w:rsid w:val="00C84000"/>
    <w:rsid w:val="00C8638A"/>
    <w:rsid w:val="00C8661B"/>
    <w:rsid w:val="00C86BB0"/>
    <w:rsid w:val="00C876B7"/>
    <w:rsid w:val="00C903E1"/>
    <w:rsid w:val="00C90F0C"/>
    <w:rsid w:val="00C923E3"/>
    <w:rsid w:val="00C9296C"/>
    <w:rsid w:val="00C92C01"/>
    <w:rsid w:val="00C93DF7"/>
    <w:rsid w:val="00C94CB8"/>
    <w:rsid w:val="00C964E7"/>
    <w:rsid w:val="00C97367"/>
    <w:rsid w:val="00C973D6"/>
    <w:rsid w:val="00C97413"/>
    <w:rsid w:val="00C97416"/>
    <w:rsid w:val="00C975AE"/>
    <w:rsid w:val="00C97E26"/>
    <w:rsid w:val="00CA2757"/>
    <w:rsid w:val="00CA2FF4"/>
    <w:rsid w:val="00CA3D0C"/>
    <w:rsid w:val="00CA49BF"/>
    <w:rsid w:val="00CA4B23"/>
    <w:rsid w:val="00CA5BB6"/>
    <w:rsid w:val="00CA5CDB"/>
    <w:rsid w:val="00CA6A67"/>
    <w:rsid w:val="00CA7890"/>
    <w:rsid w:val="00CB0143"/>
    <w:rsid w:val="00CB0EDD"/>
    <w:rsid w:val="00CB3603"/>
    <w:rsid w:val="00CB42EE"/>
    <w:rsid w:val="00CB45DA"/>
    <w:rsid w:val="00CB6CD7"/>
    <w:rsid w:val="00CC03C7"/>
    <w:rsid w:val="00CC133B"/>
    <w:rsid w:val="00CC31A6"/>
    <w:rsid w:val="00CC32FD"/>
    <w:rsid w:val="00CC45FA"/>
    <w:rsid w:val="00CC6397"/>
    <w:rsid w:val="00CC6BC1"/>
    <w:rsid w:val="00CC71FF"/>
    <w:rsid w:val="00CC7469"/>
    <w:rsid w:val="00CD03F7"/>
    <w:rsid w:val="00CD0638"/>
    <w:rsid w:val="00CD09ED"/>
    <w:rsid w:val="00CD1D4A"/>
    <w:rsid w:val="00CD2752"/>
    <w:rsid w:val="00CD385A"/>
    <w:rsid w:val="00CD3B82"/>
    <w:rsid w:val="00CD3C84"/>
    <w:rsid w:val="00CD4715"/>
    <w:rsid w:val="00CD5098"/>
    <w:rsid w:val="00CD56A2"/>
    <w:rsid w:val="00CD6570"/>
    <w:rsid w:val="00CD6925"/>
    <w:rsid w:val="00CD7DDE"/>
    <w:rsid w:val="00CE02FC"/>
    <w:rsid w:val="00CE1006"/>
    <w:rsid w:val="00CE28F5"/>
    <w:rsid w:val="00CE3328"/>
    <w:rsid w:val="00CE47C5"/>
    <w:rsid w:val="00CE623A"/>
    <w:rsid w:val="00CE681E"/>
    <w:rsid w:val="00CE6D7E"/>
    <w:rsid w:val="00CE7D57"/>
    <w:rsid w:val="00CF013C"/>
    <w:rsid w:val="00CF01FE"/>
    <w:rsid w:val="00CF0663"/>
    <w:rsid w:val="00CF0DF0"/>
    <w:rsid w:val="00CF13FB"/>
    <w:rsid w:val="00CF21AF"/>
    <w:rsid w:val="00CF2D7A"/>
    <w:rsid w:val="00CF47FA"/>
    <w:rsid w:val="00CF49B5"/>
    <w:rsid w:val="00CF4BEC"/>
    <w:rsid w:val="00CF4D4D"/>
    <w:rsid w:val="00CF5AF6"/>
    <w:rsid w:val="00CF6B52"/>
    <w:rsid w:val="00CF6F97"/>
    <w:rsid w:val="00CF70B8"/>
    <w:rsid w:val="00CF75FE"/>
    <w:rsid w:val="00CF7694"/>
    <w:rsid w:val="00CF7A3B"/>
    <w:rsid w:val="00CF7B05"/>
    <w:rsid w:val="00D0029F"/>
    <w:rsid w:val="00D01C8C"/>
    <w:rsid w:val="00D01F91"/>
    <w:rsid w:val="00D02383"/>
    <w:rsid w:val="00D0308D"/>
    <w:rsid w:val="00D03838"/>
    <w:rsid w:val="00D05D6E"/>
    <w:rsid w:val="00D06FBF"/>
    <w:rsid w:val="00D078FE"/>
    <w:rsid w:val="00D07F4C"/>
    <w:rsid w:val="00D101D8"/>
    <w:rsid w:val="00D10FF0"/>
    <w:rsid w:val="00D12CB6"/>
    <w:rsid w:val="00D14153"/>
    <w:rsid w:val="00D1459E"/>
    <w:rsid w:val="00D148C0"/>
    <w:rsid w:val="00D14A06"/>
    <w:rsid w:val="00D14B32"/>
    <w:rsid w:val="00D14B40"/>
    <w:rsid w:val="00D1571E"/>
    <w:rsid w:val="00D158E9"/>
    <w:rsid w:val="00D162C4"/>
    <w:rsid w:val="00D16C35"/>
    <w:rsid w:val="00D170E4"/>
    <w:rsid w:val="00D17A04"/>
    <w:rsid w:val="00D205D3"/>
    <w:rsid w:val="00D20702"/>
    <w:rsid w:val="00D22B9C"/>
    <w:rsid w:val="00D238A8"/>
    <w:rsid w:val="00D23A84"/>
    <w:rsid w:val="00D23E65"/>
    <w:rsid w:val="00D25AE7"/>
    <w:rsid w:val="00D31708"/>
    <w:rsid w:val="00D32118"/>
    <w:rsid w:val="00D32371"/>
    <w:rsid w:val="00D323B2"/>
    <w:rsid w:val="00D333AF"/>
    <w:rsid w:val="00D34477"/>
    <w:rsid w:val="00D347CD"/>
    <w:rsid w:val="00D34D86"/>
    <w:rsid w:val="00D363B3"/>
    <w:rsid w:val="00D42972"/>
    <w:rsid w:val="00D42ADB"/>
    <w:rsid w:val="00D42AF7"/>
    <w:rsid w:val="00D43B5E"/>
    <w:rsid w:val="00D43C4F"/>
    <w:rsid w:val="00D44275"/>
    <w:rsid w:val="00D446CE"/>
    <w:rsid w:val="00D4522B"/>
    <w:rsid w:val="00D4552A"/>
    <w:rsid w:val="00D45C5A"/>
    <w:rsid w:val="00D47245"/>
    <w:rsid w:val="00D50F3D"/>
    <w:rsid w:val="00D51360"/>
    <w:rsid w:val="00D5163E"/>
    <w:rsid w:val="00D51FF3"/>
    <w:rsid w:val="00D528BE"/>
    <w:rsid w:val="00D52B75"/>
    <w:rsid w:val="00D53A97"/>
    <w:rsid w:val="00D54434"/>
    <w:rsid w:val="00D5496F"/>
    <w:rsid w:val="00D552EA"/>
    <w:rsid w:val="00D56E47"/>
    <w:rsid w:val="00D57703"/>
    <w:rsid w:val="00D57C44"/>
    <w:rsid w:val="00D604DC"/>
    <w:rsid w:val="00D6194F"/>
    <w:rsid w:val="00D61C97"/>
    <w:rsid w:val="00D621E3"/>
    <w:rsid w:val="00D6277E"/>
    <w:rsid w:val="00D630F8"/>
    <w:rsid w:val="00D63B3D"/>
    <w:rsid w:val="00D63CA5"/>
    <w:rsid w:val="00D63F4C"/>
    <w:rsid w:val="00D64973"/>
    <w:rsid w:val="00D64F61"/>
    <w:rsid w:val="00D650C6"/>
    <w:rsid w:val="00D6523B"/>
    <w:rsid w:val="00D667E3"/>
    <w:rsid w:val="00D66CDB"/>
    <w:rsid w:val="00D673D8"/>
    <w:rsid w:val="00D6742E"/>
    <w:rsid w:val="00D674E3"/>
    <w:rsid w:val="00D70744"/>
    <w:rsid w:val="00D71DAE"/>
    <w:rsid w:val="00D72725"/>
    <w:rsid w:val="00D72DB9"/>
    <w:rsid w:val="00D738D6"/>
    <w:rsid w:val="00D74970"/>
    <w:rsid w:val="00D752E2"/>
    <w:rsid w:val="00D755EB"/>
    <w:rsid w:val="00D75A34"/>
    <w:rsid w:val="00D771C5"/>
    <w:rsid w:val="00D77866"/>
    <w:rsid w:val="00D77E05"/>
    <w:rsid w:val="00D81950"/>
    <w:rsid w:val="00D8274D"/>
    <w:rsid w:val="00D83B4B"/>
    <w:rsid w:val="00D83F37"/>
    <w:rsid w:val="00D85D3F"/>
    <w:rsid w:val="00D85E70"/>
    <w:rsid w:val="00D87E00"/>
    <w:rsid w:val="00D90478"/>
    <w:rsid w:val="00D90890"/>
    <w:rsid w:val="00D90A07"/>
    <w:rsid w:val="00D91221"/>
    <w:rsid w:val="00D9134D"/>
    <w:rsid w:val="00D91BDF"/>
    <w:rsid w:val="00D9221E"/>
    <w:rsid w:val="00D92DF1"/>
    <w:rsid w:val="00D933AA"/>
    <w:rsid w:val="00D93C4E"/>
    <w:rsid w:val="00D95361"/>
    <w:rsid w:val="00D95362"/>
    <w:rsid w:val="00D96EB5"/>
    <w:rsid w:val="00D9746A"/>
    <w:rsid w:val="00D97E1D"/>
    <w:rsid w:val="00D97F30"/>
    <w:rsid w:val="00DA3448"/>
    <w:rsid w:val="00DA42C0"/>
    <w:rsid w:val="00DA4430"/>
    <w:rsid w:val="00DA626A"/>
    <w:rsid w:val="00DA7306"/>
    <w:rsid w:val="00DA7A03"/>
    <w:rsid w:val="00DB0009"/>
    <w:rsid w:val="00DB0511"/>
    <w:rsid w:val="00DB1818"/>
    <w:rsid w:val="00DB4127"/>
    <w:rsid w:val="00DB4275"/>
    <w:rsid w:val="00DB440A"/>
    <w:rsid w:val="00DB4476"/>
    <w:rsid w:val="00DB44B4"/>
    <w:rsid w:val="00DB49E1"/>
    <w:rsid w:val="00DB61A0"/>
    <w:rsid w:val="00DB70C2"/>
    <w:rsid w:val="00DB74D5"/>
    <w:rsid w:val="00DC08A5"/>
    <w:rsid w:val="00DC0CA5"/>
    <w:rsid w:val="00DC0DE0"/>
    <w:rsid w:val="00DC18CA"/>
    <w:rsid w:val="00DC1BE2"/>
    <w:rsid w:val="00DC1C05"/>
    <w:rsid w:val="00DC309B"/>
    <w:rsid w:val="00DC3351"/>
    <w:rsid w:val="00DC4DA2"/>
    <w:rsid w:val="00DC5225"/>
    <w:rsid w:val="00DC52F9"/>
    <w:rsid w:val="00DC5302"/>
    <w:rsid w:val="00DC5488"/>
    <w:rsid w:val="00DC58E0"/>
    <w:rsid w:val="00DC594D"/>
    <w:rsid w:val="00DC7F8D"/>
    <w:rsid w:val="00DD0E94"/>
    <w:rsid w:val="00DD0F37"/>
    <w:rsid w:val="00DD2BA3"/>
    <w:rsid w:val="00DD3C9B"/>
    <w:rsid w:val="00DD57BF"/>
    <w:rsid w:val="00DE1B03"/>
    <w:rsid w:val="00DE1BC4"/>
    <w:rsid w:val="00DE2512"/>
    <w:rsid w:val="00DE352F"/>
    <w:rsid w:val="00DE3935"/>
    <w:rsid w:val="00DE3A2E"/>
    <w:rsid w:val="00DE40CA"/>
    <w:rsid w:val="00DE4E1D"/>
    <w:rsid w:val="00DE501F"/>
    <w:rsid w:val="00DE523B"/>
    <w:rsid w:val="00DE570A"/>
    <w:rsid w:val="00DE6931"/>
    <w:rsid w:val="00DE6E6B"/>
    <w:rsid w:val="00DE7C6A"/>
    <w:rsid w:val="00DF007E"/>
    <w:rsid w:val="00DF0B95"/>
    <w:rsid w:val="00DF1781"/>
    <w:rsid w:val="00DF1BD5"/>
    <w:rsid w:val="00DF23B5"/>
    <w:rsid w:val="00DF2C23"/>
    <w:rsid w:val="00DF2EEF"/>
    <w:rsid w:val="00DF3DCE"/>
    <w:rsid w:val="00DF4601"/>
    <w:rsid w:val="00DF5101"/>
    <w:rsid w:val="00DF51DF"/>
    <w:rsid w:val="00DF5215"/>
    <w:rsid w:val="00DF62AA"/>
    <w:rsid w:val="00DF62CD"/>
    <w:rsid w:val="00DF687F"/>
    <w:rsid w:val="00DF6A12"/>
    <w:rsid w:val="00DF6D90"/>
    <w:rsid w:val="00DF7187"/>
    <w:rsid w:val="00E0046B"/>
    <w:rsid w:val="00E01C31"/>
    <w:rsid w:val="00E02024"/>
    <w:rsid w:val="00E03645"/>
    <w:rsid w:val="00E03C96"/>
    <w:rsid w:val="00E03E77"/>
    <w:rsid w:val="00E03F2E"/>
    <w:rsid w:val="00E04223"/>
    <w:rsid w:val="00E04912"/>
    <w:rsid w:val="00E049C7"/>
    <w:rsid w:val="00E074DB"/>
    <w:rsid w:val="00E07713"/>
    <w:rsid w:val="00E105CA"/>
    <w:rsid w:val="00E10D9A"/>
    <w:rsid w:val="00E12BAC"/>
    <w:rsid w:val="00E12C79"/>
    <w:rsid w:val="00E13C17"/>
    <w:rsid w:val="00E13FD9"/>
    <w:rsid w:val="00E13FDC"/>
    <w:rsid w:val="00E16C1C"/>
    <w:rsid w:val="00E178A5"/>
    <w:rsid w:val="00E2013B"/>
    <w:rsid w:val="00E20D0B"/>
    <w:rsid w:val="00E20F0F"/>
    <w:rsid w:val="00E2142D"/>
    <w:rsid w:val="00E21F72"/>
    <w:rsid w:val="00E22670"/>
    <w:rsid w:val="00E2371C"/>
    <w:rsid w:val="00E23C49"/>
    <w:rsid w:val="00E243DF"/>
    <w:rsid w:val="00E24659"/>
    <w:rsid w:val="00E24AD8"/>
    <w:rsid w:val="00E26479"/>
    <w:rsid w:val="00E26DF5"/>
    <w:rsid w:val="00E27E8A"/>
    <w:rsid w:val="00E31FA3"/>
    <w:rsid w:val="00E3215D"/>
    <w:rsid w:val="00E321BF"/>
    <w:rsid w:val="00E32793"/>
    <w:rsid w:val="00E34394"/>
    <w:rsid w:val="00E34D4C"/>
    <w:rsid w:val="00E35BF0"/>
    <w:rsid w:val="00E364EC"/>
    <w:rsid w:val="00E36B1E"/>
    <w:rsid w:val="00E3726B"/>
    <w:rsid w:val="00E3739A"/>
    <w:rsid w:val="00E37465"/>
    <w:rsid w:val="00E37CA2"/>
    <w:rsid w:val="00E409A2"/>
    <w:rsid w:val="00E42876"/>
    <w:rsid w:val="00E42897"/>
    <w:rsid w:val="00E42AF6"/>
    <w:rsid w:val="00E42B11"/>
    <w:rsid w:val="00E42FD0"/>
    <w:rsid w:val="00E433A2"/>
    <w:rsid w:val="00E43A94"/>
    <w:rsid w:val="00E4474F"/>
    <w:rsid w:val="00E4544B"/>
    <w:rsid w:val="00E4587C"/>
    <w:rsid w:val="00E45CAF"/>
    <w:rsid w:val="00E46A31"/>
    <w:rsid w:val="00E500F0"/>
    <w:rsid w:val="00E526E1"/>
    <w:rsid w:val="00E53071"/>
    <w:rsid w:val="00E53C08"/>
    <w:rsid w:val="00E53C1C"/>
    <w:rsid w:val="00E53E88"/>
    <w:rsid w:val="00E54211"/>
    <w:rsid w:val="00E55617"/>
    <w:rsid w:val="00E563AF"/>
    <w:rsid w:val="00E5716C"/>
    <w:rsid w:val="00E57560"/>
    <w:rsid w:val="00E57634"/>
    <w:rsid w:val="00E57BAA"/>
    <w:rsid w:val="00E57DB8"/>
    <w:rsid w:val="00E60FA9"/>
    <w:rsid w:val="00E61B9F"/>
    <w:rsid w:val="00E62B67"/>
    <w:rsid w:val="00E63428"/>
    <w:rsid w:val="00E63826"/>
    <w:rsid w:val="00E641DA"/>
    <w:rsid w:val="00E64EA3"/>
    <w:rsid w:val="00E65777"/>
    <w:rsid w:val="00E67472"/>
    <w:rsid w:val="00E7069E"/>
    <w:rsid w:val="00E71A5E"/>
    <w:rsid w:val="00E73103"/>
    <w:rsid w:val="00E73CBD"/>
    <w:rsid w:val="00E73DF7"/>
    <w:rsid w:val="00E747C3"/>
    <w:rsid w:val="00E74A1E"/>
    <w:rsid w:val="00E7516C"/>
    <w:rsid w:val="00E75E6C"/>
    <w:rsid w:val="00E761D1"/>
    <w:rsid w:val="00E766CE"/>
    <w:rsid w:val="00E77645"/>
    <w:rsid w:val="00E80341"/>
    <w:rsid w:val="00E82C41"/>
    <w:rsid w:val="00E834A0"/>
    <w:rsid w:val="00E83C7F"/>
    <w:rsid w:val="00E83FA1"/>
    <w:rsid w:val="00E8402E"/>
    <w:rsid w:val="00E8415B"/>
    <w:rsid w:val="00E84568"/>
    <w:rsid w:val="00E85D99"/>
    <w:rsid w:val="00E87053"/>
    <w:rsid w:val="00E8745C"/>
    <w:rsid w:val="00E87907"/>
    <w:rsid w:val="00E87D22"/>
    <w:rsid w:val="00E9174F"/>
    <w:rsid w:val="00E91ECE"/>
    <w:rsid w:val="00E92F8D"/>
    <w:rsid w:val="00E94B77"/>
    <w:rsid w:val="00E94F90"/>
    <w:rsid w:val="00E96843"/>
    <w:rsid w:val="00E97D2C"/>
    <w:rsid w:val="00EA03F8"/>
    <w:rsid w:val="00EA3237"/>
    <w:rsid w:val="00EA5D83"/>
    <w:rsid w:val="00EA5FF4"/>
    <w:rsid w:val="00EA6313"/>
    <w:rsid w:val="00EA773D"/>
    <w:rsid w:val="00EB040D"/>
    <w:rsid w:val="00EB0871"/>
    <w:rsid w:val="00EB193D"/>
    <w:rsid w:val="00EB200D"/>
    <w:rsid w:val="00EB2329"/>
    <w:rsid w:val="00EB2655"/>
    <w:rsid w:val="00EB2977"/>
    <w:rsid w:val="00EB4291"/>
    <w:rsid w:val="00EB4F38"/>
    <w:rsid w:val="00EB4FD4"/>
    <w:rsid w:val="00EB53AA"/>
    <w:rsid w:val="00EB7285"/>
    <w:rsid w:val="00EC07CF"/>
    <w:rsid w:val="00EC0F3F"/>
    <w:rsid w:val="00EC1B11"/>
    <w:rsid w:val="00EC2DF6"/>
    <w:rsid w:val="00EC34BC"/>
    <w:rsid w:val="00EC39FB"/>
    <w:rsid w:val="00EC3C2C"/>
    <w:rsid w:val="00EC4A25"/>
    <w:rsid w:val="00EC6C0C"/>
    <w:rsid w:val="00EC6CFC"/>
    <w:rsid w:val="00EC76B8"/>
    <w:rsid w:val="00ED016E"/>
    <w:rsid w:val="00ED0CA0"/>
    <w:rsid w:val="00ED172F"/>
    <w:rsid w:val="00ED1EED"/>
    <w:rsid w:val="00ED24C1"/>
    <w:rsid w:val="00ED3E35"/>
    <w:rsid w:val="00ED6048"/>
    <w:rsid w:val="00ED698C"/>
    <w:rsid w:val="00ED69CC"/>
    <w:rsid w:val="00ED6EA4"/>
    <w:rsid w:val="00ED7108"/>
    <w:rsid w:val="00ED7288"/>
    <w:rsid w:val="00ED778E"/>
    <w:rsid w:val="00EE011A"/>
    <w:rsid w:val="00EE1889"/>
    <w:rsid w:val="00EE2214"/>
    <w:rsid w:val="00EE22E4"/>
    <w:rsid w:val="00EE264F"/>
    <w:rsid w:val="00EE28C4"/>
    <w:rsid w:val="00EE2FA8"/>
    <w:rsid w:val="00EE39AA"/>
    <w:rsid w:val="00EE3CF6"/>
    <w:rsid w:val="00EE427F"/>
    <w:rsid w:val="00EE50EA"/>
    <w:rsid w:val="00EE6728"/>
    <w:rsid w:val="00EE7DC7"/>
    <w:rsid w:val="00EF04F7"/>
    <w:rsid w:val="00EF07AE"/>
    <w:rsid w:val="00EF3222"/>
    <w:rsid w:val="00EF3739"/>
    <w:rsid w:val="00EF4F2C"/>
    <w:rsid w:val="00EF52BF"/>
    <w:rsid w:val="00EF552E"/>
    <w:rsid w:val="00EF5FC5"/>
    <w:rsid w:val="00EF7155"/>
    <w:rsid w:val="00EF7CDE"/>
    <w:rsid w:val="00F01DB8"/>
    <w:rsid w:val="00F02448"/>
    <w:rsid w:val="00F025A2"/>
    <w:rsid w:val="00F02B83"/>
    <w:rsid w:val="00F03D6F"/>
    <w:rsid w:val="00F0404D"/>
    <w:rsid w:val="00F046AE"/>
    <w:rsid w:val="00F05276"/>
    <w:rsid w:val="00F05AC3"/>
    <w:rsid w:val="00F06EF4"/>
    <w:rsid w:val="00F10B80"/>
    <w:rsid w:val="00F15477"/>
    <w:rsid w:val="00F16035"/>
    <w:rsid w:val="00F167E6"/>
    <w:rsid w:val="00F17339"/>
    <w:rsid w:val="00F20433"/>
    <w:rsid w:val="00F204FD"/>
    <w:rsid w:val="00F215FC"/>
    <w:rsid w:val="00F21D0D"/>
    <w:rsid w:val="00F2220E"/>
    <w:rsid w:val="00F22594"/>
    <w:rsid w:val="00F22BF5"/>
    <w:rsid w:val="00F22EC7"/>
    <w:rsid w:val="00F23247"/>
    <w:rsid w:val="00F2432B"/>
    <w:rsid w:val="00F24E50"/>
    <w:rsid w:val="00F25CCD"/>
    <w:rsid w:val="00F261E1"/>
    <w:rsid w:val="00F27198"/>
    <w:rsid w:val="00F304E6"/>
    <w:rsid w:val="00F30F35"/>
    <w:rsid w:val="00F321AE"/>
    <w:rsid w:val="00F32436"/>
    <w:rsid w:val="00F32C31"/>
    <w:rsid w:val="00F35C8C"/>
    <w:rsid w:val="00F35D61"/>
    <w:rsid w:val="00F36136"/>
    <w:rsid w:val="00F365B4"/>
    <w:rsid w:val="00F370D3"/>
    <w:rsid w:val="00F37857"/>
    <w:rsid w:val="00F37D08"/>
    <w:rsid w:val="00F37D0B"/>
    <w:rsid w:val="00F4149B"/>
    <w:rsid w:val="00F4185C"/>
    <w:rsid w:val="00F42BE9"/>
    <w:rsid w:val="00F43309"/>
    <w:rsid w:val="00F43AF3"/>
    <w:rsid w:val="00F44713"/>
    <w:rsid w:val="00F44B25"/>
    <w:rsid w:val="00F44E9D"/>
    <w:rsid w:val="00F456A5"/>
    <w:rsid w:val="00F46A0B"/>
    <w:rsid w:val="00F46B8F"/>
    <w:rsid w:val="00F46BFD"/>
    <w:rsid w:val="00F47166"/>
    <w:rsid w:val="00F474CA"/>
    <w:rsid w:val="00F47F0E"/>
    <w:rsid w:val="00F50079"/>
    <w:rsid w:val="00F505D3"/>
    <w:rsid w:val="00F50F42"/>
    <w:rsid w:val="00F50FD2"/>
    <w:rsid w:val="00F52CFF"/>
    <w:rsid w:val="00F539E0"/>
    <w:rsid w:val="00F53B15"/>
    <w:rsid w:val="00F549F4"/>
    <w:rsid w:val="00F55E4A"/>
    <w:rsid w:val="00F56471"/>
    <w:rsid w:val="00F579FC"/>
    <w:rsid w:val="00F60662"/>
    <w:rsid w:val="00F6076B"/>
    <w:rsid w:val="00F610D5"/>
    <w:rsid w:val="00F61209"/>
    <w:rsid w:val="00F61EA7"/>
    <w:rsid w:val="00F624D0"/>
    <w:rsid w:val="00F62988"/>
    <w:rsid w:val="00F64C13"/>
    <w:rsid w:val="00F653B8"/>
    <w:rsid w:val="00F65558"/>
    <w:rsid w:val="00F660E4"/>
    <w:rsid w:val="00F6656F"/>
    <w:rsid w:val="00F67202"/>
    <w:rsid w:val="00F67F04"/>
    <w:rsid w:val="00F70286"/>
    <w:rsid w:val="00F70893"/>
    <w:rsid w:val="00F715C9"/>
    <w:rsid w:val="00F71AD1"/>
    <w:rsid w:val="00F73611"/>
    <w:rsid w:val="00F75588"/>
    <w:rsid w:val="00F7582F"/>
    <w:rsid w:val="00F75F53"/>
    <w:rsid w:val="00F76134"/>
    <w:rsid w:val="00F76A41"/>
    <w:rsid w:val="00F77501"/>
    <w:rsid w:val="00F80505"/>
    <w:rsid w:val="00F813AD"/>
    <w:rsid w:val="00F816C9"/>
    <w:rsid w:val="00F81A5C"/>
    <w:rsid w:val="00F82B5E"/>
    <w:rsid w:val="00F834ED"/>
    <w:rsid w:val="00F83BE3"/>
    <w:rsid w:val="00F83D67"/>
    <w:rsid w:val="00F84A2A"/>
    <w:rsid w:val="00F84CBE"/>
    <w:rsid w:val="00F85D9B"/>
    <w:rsid w:val="00F8614E"/>
    <w:rsid w:val="00F86FAE"/>
    <w:rsid w:val="00F87113"/>
    <w:rsid w:val="00F87B08"/>
    <w:rsid w:val="00F9220C"/>
    <w:rsid w:val="00F92295"/>
    <w:rsid w:val="00F931BD"/>
    <w:rsid w:val="00F934E0"/>
    <w:rsid w:val="00F93FB3"/>
    <w:rsid w:val="00F94C74"/>
    <w:rsid w:val="00F94E83"/>
    <w:rsid w:val="00F956C7"/>
    <w:rsid w:val="00F960E0"/>
    <w:rsid w:val="00F977D7"/>
    <w:rsid w:val="00F9790B"/>
    <w:rsid w:val="00FA09C6"/>
    <w:rsid w:val="00FA1266"/>
    <w:rsid w:val="00FA2891"/>
    <w:rsid w:val="00FA3F5C"/>
    <w:rsid w:val="00FA4C91"/>
    <w:rsid w:val="00FA5B3B"/>
    <w:rsid w:val="00FA68C3"/>
    <w:rsid w:val="00FA698B"/>
    <w:rsid w:val="00FA6DD7"/>
    <w:rsid w:val="00FA7596"/>
    <w:rsid w:val="00FA7EB5"/>
    <w:rsid w:val="00FB085E"/>
    <w:rsid w:val="00FB0A9B"/>
    <w:rsid w:val="00FB35CC"/>
    <w:rsid w:val="00FB44E6"/>
    <w:rsid w:val="00FB4CC1"/>
    <w:rsid w:val="00FB7593"/>
    <w:rsid w:val="00FC02AF"/>
    <w:rsid w:val="00FC0A02"/>
    <w:rsid w:val="00FC0A56"/>
    <w:rsid w:val="00FC1192"/>
    <w:rsid w:val="00FC14FF"/>
    <w:rsid w:val="00FC1959"/>
    <w:rsid w:val="00FC2DE9"/>
    <w:rsid w:val="00FC3C82"/>
    <w:rsid w:val="00FC4ECA"/>
    <w:rsid w:val="00FC50A9"/>
    <w:rsid w:val="00FC5289"/>
    <w:rsid w:val="00FC59FB"/>
    <w:rsid w:val="00FC6991"/>
    <w:rsid w:val="00FC7783"/>
    <w:rsid w:val="00FC7B88"/>
    <w:rsid w:val="00FD003A"/>
    <w:rsid w:val="00FD0B6D"/>
    <w:rsid w:val="00FD12A1"/>
    <w:rsid w:val="00FD2170"/>
    <w:rsid w:val="00FD23DF"/>
    <w:rsid w:val="00FD27A7"/>
    <w:rsid w:val="00FD49F2"/>
    <w:rsid w:val="00FD4F48"/>
    <w:rsid w:val="00FD5118"/>
    <w:rsid w:val="00FD61F6"/>
    <w:rsid w:val="00FE0F84"/>
    <w:rsid w:val="00FE10E8"/>
    <w:rsid w:val="00FE1C9E"/>
    <w:rsid w:val="00FE1FEF"/>
    <w:rsid w:val="00FE200B"/>
    <w:rsid w:val="00FE265D"/>
    <w:rsid w:val="00FE270C"/>
    <w:rsid w:val="00FE3889"/>
    <w:rsid w:val="00FE4791"/>
    <w:rsid w:val="00FE4CEA"/>
    <w:rsid w:val="00FE4EAE"/>
    <w:rsid w:val="00FE59A5"/>
    <w:rsid w:val="00FE5DD5"/>
    <w:rsid w:val="00FE7F77"/>
    <w:rsid w:val="00FF0687"/>
    <w:rsid w:val="00FF0817"/>
    <w:rsid w:val="00FF08E4"/>
    <w:rsid w:val="00FF0E39"/>
    <w:rsid w:val="00FF33D2"/>
    <w:rsid w:val="00FF3C92"/>
    <w:rsid w:val="00FF4EB5"/>
    <w:rsid w:val="00FF53F5"/>
    <w:rsid w:val="00FF6500"/>
    <w:rsid w:val="00FF757F"/>
    <w:rsid w:val="00FF77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2685AC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Yu Mincho"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footnote text" w:uiPriority="99" w:qFormat="1"/>
    <w:lsdException w:name="annotation text" w:uiPriority="99" w:qFormat="1"/>
    <w:lsdException w:name="header" w:uiPriority="99" w:qFormat="1"/>
    <w:lsdException w:name="footer" w:uiPriority="99" w:qFormat="1"/>
    <w:lsdException w:name="caption" w:semiHidden="1" w:unhideWhenUsed="1" w:qFormat="1"/>
    <w:lsdException w:name="table of figures" w:uiPriority="99"/>
    <w:lsdException w:name="annotation reference" w:uiPriority="99" w:qFormat="1"/>
    <w:lsdException w:name="Title" w:qFormat="1"/>
    <w:lsdException w:name="Body Text" w:uiPriority="1" w:qFormat="1"/>
    <w:lsdException w:name="Subtitle" w:qFormat="1"/>
    <w:lsdException w:name="Hyperlink" w:uiPriority="99"/>
    <w:lsdException w:name="FollowedHyperlink" w:uiPriority="99"/>
    <w:lsdException w:name="Strong" w:qFormat="1"/>
    <w:lsdException w:name="Emphasis" w:qFormat="1"/>
    <w:lsdException w:name="Document Map" w:uiPriority="99" w:qFormat="1"/>
    <w:lsdException w:name="Normal (Web)" w:uiPriority="99" w:qFormat="1"/>
    <w:lsdException w:name="HTML Variable" w:semiHidden="1" w:unhideWhenUsed="1"/>
    <w:lsdException w:name="Normal Table" w:semiHidden="1" w:unhideWhenUsed="1"/>
    <w:lsdException w:name="annotation subject" w:uiPriority="99" w:qFormat="1"/>
    <w:lsdException w:name="No List" w:uiPriority="99"/>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qFormat="1"/>
    <w:lsdException w:name="Table Grid"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qFormat="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B040D"/>
    <w:pPr>
      <w:spacing w:after="160" w:line="256" w:lineRule="auto"/>
    </w:pPr>
    <w:rPr>
      <w:rFonts w:eastAsiaTheme="minorHAnsi" w:cstheme="minorBidi"/>
      <w:szCs w:val="22"/>
    </w:rPr>
  </w:style>
  <w:style w:type="paragraph" w:styleId="Heading1">
    <w:name w:val="heading 1"/>
    <w:next w:val="Normal"/>
    <w:link w:val="Heading1Char"/>
    <w:qFormat/>
    <w:rsid w:val="0088691E"/>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eastAsia="Times New Roman" w:hAnsi="Arial"/>
      <w:sz w:val="36"/>
      <w:lang w:val="en-GB"/>
    </w:rPr>
  </w:style>
  <w:style w:type="paragraph" w:styleId="Heading2">
    <w:name w:val="heading 2"/>
    <w:basedOn w:val="Heading1"/>
    <w:next w:val="Normal"/>
    <w:link w:val="Heading2Char"/>
    <w:qFormat/>
    <w:rsid w:val="0088691E"/>
    <w:pPr>
      <w:pBdr>
        <w:top w:val="none" w:sz="0" w:space="0" w:color="auto"/>
      </w:pBdr>
      <w:spacing w:before="180"/>
      <w:outlineLvl w:val="1"/>
    </w:pPr>
    <w:rPr>
      <w:sz w:val="32"/>
    </w:rPr>
  </w:style>
  <w:style w:type="paragraph" w:styleId="Heading3">
    <w:name w:val="heading 3"/>
    <w:basedOn w:val="Heading2"/>
    <w:next w:val="Normal"/>
    <w:link w:val="Heading3Char"/>
    <w:qFormat/>
    <w:rsid w:val="0088691E"/>
    <w:pPr>
      <w:spacing w:before="120"/>
      <w:outlineLvl w:val="2"/>
    </w:pPr>
    <w:rPr>
      <w:sz w:val="28"/>
    </w:rPr>
  </w:style>
  <w:style w:type="paragraph" w:styleId="Heading4">
    <w:name w:val="heading 4"/>
    <w:basedOn w:val="Heading3"/>
    <w:next w:val="Normal"/>
    <w:link w:val="Heading4Char"/>
    <w:qFormat/>
    <w:rsid w:val="0088691E"/>
    <w:pPr>
      <w:ind w:left="1418" w:hanging="1418"/>
      <w:outlineLvl w:val="3"/>
    </w:pPr>
    <w:rPr>
      <w:sz w:val="24"/>
    </w:rPr>
  </w:style>
  <w:style w:type="paragraph" w:styleId="Heading5">
    <w:name w:val="heading 5"/>
    <w:basedOn w:val="Heading4"/>
    <w:next w:val="Normal"/>
    <w:link w:val="Heading5Char"/>
    <w:qFormat/>
    <w:rsid w:val="0088691E"/>
    <w:pPr>
      <w:ind w:left="1701" w:hanging="1701"/>
      <w:outlineLvl w:val="4"/>
    </w:pPr>
    <w:rPr>
      <w:sz w:val="22"/>
    </w:rPr>
  </w:style>
  <w:style w:type="paragraph" w:styleId="Heading6">
    <w:name w:val="heading 6"/>
    <w:basedOn w:val="H6"/>
    <w:next w:val="Normal"/>
    <w:link w:val="Heading6Char"/>
    <w:qFormat/>
    <w:rsid w:val="0088691E"/>
    <w:pPr>
      <w:outlineLvl w:val="5"/>
    </w:pPr>
  </w:style>
  <w:style w:type="paragraph" w:styleId="Heading7">
    <w:name w:val="heading 7"/>
    <w:basedOn w:val="H6"/>
    <w:next w:val="Normal"/>
    <w:link w:val="Heading7Char"/>
    <w:qFormat/>
    <w:rsid w:val="0088691E"/>
    <w:pPr>
      <w:outlineLvl w:val="6"/>
    </w:pPr>
  </w:style>
  <w:style w:type="paragraph" w:styleId="Heading8">
    <w:name w:val="heading 8"/>
    <w:basedOn w:val="Heading1"/>
    <w:next w:val="Normal"/>
    <w:link w:val="Heading8Char"/>
    <w:qFormat/>
    <w:rsid w:val="0088691E"/>
    <w:pPr>
      <w:ind w:left="0" w:firstLine="0"/>
      <w:outlineLvl w:val="7"/>
    </w:pPr>
  </w:style>
  <w:style w:type="paragraph" w:styleId="Heading9">
    <w:name w:val="heading 9"/>
    <w:basedOn w:val="Heading8"/>
    <w:next w:val="Normal"/>
    <w:link w:val="Heading9Char"/>
    <w:qFormat/>
    <w:rsid w:val="0088691E"/>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6">
    <w:name w:val="H6"/>
    <w:basedOn w:val="Heading5"/>
    <w:next w:val="Normal"/>
    <w:uiPriority w:val="99"/>
    <w:qFormat/>
    <w:rsid w:val="0088691E"/>
    <w:pPr>
      <w:ind w:left="1985" w:hanging="1985"/>
      <w:outlineLvl w:val="9"/>
    </w:pPr>
    <w:rPr>
      <w:sz w:val="20"/>
    </w:rPr>
  </w:style>
  <w:style w:type="paragraph" w:styleId="TOC9">
    <w:name w:val="toc 9"/>
    <w:basedOn w:val="TOC8"/>
    <w:uiPriority w:val="39"/>
    <w:qFormat/>
    <w:rsid w:val="0088691E"/>
    <w:pPr>
      <w:ind w:left="1418" w:hanging="1418"/>
    </w:pPr>
  </w:style>
  <w:style w:type="paragraph" w:styleId="TOC8">
    <w:name w:val="toc 8"/>
    <w:basedOn w:val="TOC1"/>
    <w:uiPriority w:val="39"/>
    <w:qFormat/>
    <w:rsid w:val="0088691E"/>
    <w:pPr>
      <w:spacing w:before="180"/>
      <w:ind w:left="2693" w:hanging="2693"/>
    </w:pPr>
    <w:rPr>
      <w:b/>
    </w:rPr>
  </w:style>
  <w:style w:type="paragraph" w:styleId="TOC1">
    <w:name w:val="toc 1"/>
    <w:uiPriority w:val="39"/>
    <w:qFormat/>
    <w:rsid w:val="0088691E"/>
    <w:pPr>
      <w:keepLines/>
      <w:widowControl w:val="0"/>
      <w:tabs>
        <w:tab w:val="right" w:leader="dot" w:pos="9639"/>
      </w:tabs>
      <w:overflowPunct w:val="0"/>
      <w:autoSpaceDE w:val="0"/>
      <w:autoSpaceDN w:val="0"/>
      <w:adjustRightInd w:val="0"/>
      <w:spacing w:before="120"/>
      <w:ind w:left="567" w:right="425" w:hanging="567"/>
      <w:textAlignment w:val="baseline"/>
    </w:pPr>
    <w:rPr>
      <w:rFonts w:eastAsia="Times New Roman"/>
      <w:noProof/>
      <w:sz w:val="22"/>
      <w:lang w:val="en-GB"/>
    </w:rPr>
  </w:style>
  <w:style w:type="paragraph" w:customStyle="1" w:styleId="EQ">
    <w:name w:val="EQ"/>
    <w:basedOn w:val="Normal"/>
    <w:next w:val="Normal"/>
    <w:uiPriority w:val="99"/>
    <w:qFormat/>
    <w:rsid w:val="0088691E"/>
    <w:pPr>
      <w:keepLines/>
      <w:tabs>
        <w:tab w:val="center" w:pos="4536"/>
        <w:tab w:val="right" w:pos="9072"/>
      </w:tabs>
    </w:pPr>
    <w:rPr>
      <w:noProof/>
    </w:rPr>
  </w:style>
  <w:style w:type="character" w:customStyle="1" w:styleId="ZGSM">
    <w:name w:val="ZGSM"/>
    <w:rsid w:val="0088691E"/>
  </w:style>
  <w:style w:type="paragraph" w:styleId="Header">
    <w:name w:val="header"/>
    <w:link w:val="HeaderChar"/>
    <w:uiPriority w:val="99"/>
    <w:qFormat/>
    <w:rsid w:val="0088691E"/>
    <w:pPr>
      <w:widowControl w:val="0"/>
      <w:overflowPunct w:val="0"/>
      <w:autoSpaceDE w:val="0"/>
      <w:autoSpaceDN w:val="0"/>
      <w:adjustRightInd w:val="0"/>
      <w:textAlignment w:val="baseline"/>
    </w:pPr>
    <w:rPr>
      <w:rFonts w:ascii="Arial" w:eastAsia="Times New Roman" w:hAnsi="Arial"/>
      <w:b/>
      <w:noProof/>
      <w:sz w:val="18"/>
      <w:lang w:val="en-GB"/>
    </w:rPr>
  </w:style>
  <w:style w:type="paragraph" w:customStyle="1" w:styleId="ZD">
    <w:name w:val="ZD"/>
    <w:uiPriority w:val="99"/>
    <w:qFormat/>
    <w:rsid w:val="0088691E"/>
    <w:pPr>
      <w:framePr w:wrap="notBeside" w:vAnchor="page" w:hAnchor="margin" w:y="15764"/>
      <w:widowControl w:val="0"/>
      <w:overflowPunct w:val="0"/>
      <w:autoSpaceDE w:val="0"/>
      <w:autoSpaceDN w:val="0"/>
      <w:adjustRightInd w:val="0"/>
      <w:textAlignment w:val="baseline"/>
    </w:pPr>
    <w:rPr>
      <w:rFonts w:ascii="Arial" w:eastAsia="Times New Roman" w:hAnsi="Arial"/>
      <w:noProof/>
      <w:sz w:val="32"/>
      <w:lang w:val="en-GB"/>
    </w:rPr>
  </w:style>
  <w:style w:type="paragraph" w:styleId="TOC5">
    <w:name w:val="toc 5"/>
    <w:basedOn w:val="TOC4"/>
    <w:uiPriority w:val="39"/>
    <w:qFormat/>
    <w:rsid w:val="0088691E"/>
    <w:pPr>
      <w:ind w:left="1701" w:hanging="1701"/>
    </w:pPr>
  </w:style>
  <w:style w:type="paragraph" w:styleId="TOC4">
    <w:name w:val="toc 4"/>
    <w:basedOn w:val="TOC3"/>
    <w:uiPriority w:val="39"/>
    <w:qFormat/>
    <w:rsid w:val="0088691E"/>
    <w:pPr>
      <w:ind w:left="1418" w:hanging="1418"/>
    </w:pPr>
  </w:style>
  <w:style w:type="paragraph" w:styleId="TOC3">
    <w:name w:val="toc 3"/>
    <w:basedOn w:val="TOC2"/>
    <w:uiPriority w:val="39"/>
    <w:qFormat/>
    <w:rsid w:val="0088691E"/>
    <w:pPr>
      <w:ind w:left="1134" w:hanging="1134"/>
    </w:pPr>
  </w:style>
  <w:style w:type="paragraph" w:styleId="TOC2">
    <w:name w:val="toc 2"/>
    <w:basedOn w:val="TOC1"/>
    <w:uiPriority w:val="39"/>
    <w:qFormat/>
    <w:rsid w:val="0088691E"/>
    <w:pPr>
      <w:spacing w:before="0"/>
      <w:ind w:left="851" w:hanging="851"/>
    </w:pPr>
    <w:rPr>
      <w:sz w:val="20"/>
    </w:rPr>
  </w:style>
  <w:style w:type="paragraph" w:styleId="Footer">
    <w:name w:val="footer"/>
    <w:basedOn w:val="Header"/>
    <w:link w:val="FooterChar"/>
    <w:uiPriority w:val="99"/>
    <w:qFormat/>
    <w:rsid w:val="0088691E"/>
    <w:pPr>
      <w:jc w:val="center"/>
    </w:pPr>
    <w:rPr>
      <w:i/>
    </w:rPr>
  </w:style>
  <w:style w:type="paragraph" w:customStyle="1" w:styleId="TT">
    <w:name w:val="TT"/>
    <w:basedOn w:val="Heading1"/>
    <w:next w:val="Normal"/>
    <w:uiPriority w:val="99"/>
    <w:qFormat/>
    <w:rsid w:val="0088691E"/>
    <w:pPr>
      <w:outlineLvl w:val="9"/>
    </w:pPr>
  </w:style>
  <w:style w:type="paragraph" w:customStyle="1" w:styleId="NF">
    <w:name w:val="NF"/>
    <w:basedOn w:val="NO"/>
    <w:rsid w:val="0088691E"/>
    <w:pPr>
      <w:keepNext/>
      <w:spacing w:after="0"/>
    </w:pPr>
    <w:rPr>
      <w:rFonts w:ascii="Arial" w:hAnsi="Arial"/>
      <w:sz w:val="18"/>
    </w:rPr>
  </w:style>
  <w:style w:type="paragraph" w:customStyle="1" w:styleId="NO">
    <w:name w:val="NO"/>
    <w:basedOn w:val="Normal"/>
    <w:link w:val="NOZchn"/>
    <w:qFormat/>
    <w:rsid w:val="0088691E"/>
    <w:pPr>
      <w:keepLines/>
      <w:ind w:left="1135" w:hanging="851"/>
    </w:pPr>
  </w:style>
  <w:style w:type="paragraph" w:customStyle="1" w:styleId="PL">
    <w:name w:val="PL"/>
    <w:link w:val="PLChar"/>
    <w:qFormat/>
    <w:rsid w:val="0088691E"/>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eastAsia="Times New Roman" w:hAnsi="Courier New"/>
      <w:noProof/>
      <w:sz w:val="16"/>
      <w:lang w:val="en-GB"/>
    </w:rPr>
  </w:style>
  <w:style w:type="paragraph" w:customStyle="1" w:styleId="TAR">
    <w:name w:val="TAR"/>
    <w:basedOn w:val="TAL"/>
    <w:rsid w:val="0088691E"/>
    <w:pPr>
      <w:jc w:val="right"/>
    </w:pPr>
  </w:style>
  <w:style w:type="paragraph" w:customStyle="1" w:styleId="TAL">
    <w:name w:val="TAL"/>
    <w:basedOn w:val="Normal"/>
    <w:link w:val="TALChar"/>
    <w:qFormat/>
    <w:rsid w:val="0088691E"/>
    <w:pPr>
      <w:keepNext/>
      <w:keepLines/>
      <w:spacing w:after="0"/>
    </w:pPr>
    <w:rPr>
      <w:rFonts w:ascii="Arial" w:hAnsi="Arial"/>
      <w:sz w:val="18"/>
    </w:rPr>
  </w:style>
  <w:style w:type="paragraph" w:customStyle="1" w:styleId="TAH">
    <w:name w:val="TAH"/>
    <w:basedOn w:val="TAC"/>
    <w:link w:val="TAHChar"/>
    <w:qFormat/>
    <w:rsid w:val="0088691E"/>
    <w:rPr>
      <w:b/>
    </w:rPr>
  </w:style>
  <w:style w:type="paragraph" w:customStyle="1" w:styleId="TAC">
    <w:name w:val="TAC"/>
    <w:basedOn w:val="TAL"/>
    <w:link w:val="TACChar"/>
    <w:qFormat/>
    <w:rsid w:val="0088691E"/>
    <w:pPr>
      <w:jc w:val="center"/>
    </w:pPr>
  </w:style>
  <w:style w:type="paragraph" w:customStyle="1" w:styleId="LD">
    <w:name w:val="LD"/>
    <w:uiPriority w:val="99"/>
    <w:qFormat/>
    <w:rsid w:val="0088691E"/>
    <w:pPr>
      <w:keepNext/>
      <w:keepLines/>
      <w:overflowPunct w:val="0"/>
      <w:autoSpaceDE w:val="0"/>
      <w:autoSpaceDN w:val="0"/>
      <w:adjustRightInd w:val="0"/>
      <w:spacing w:line="180" w:lineRule="exact"/>
      <w:textAlignment w:val="baseline"/>
    </w:pPr>
    <w:rPr>
      <w:rFonts w:ascii="Courier New" w:eastAsia="Times New Roman" w:hAnsi="Courier New"/>
      <w:noProof/>
      <w:lang w:val="en-GB"/>
    </w:rPr>
  </w:style>
  <w:style w:type="paragraph" w:customStyle="1" w:styleId="EX">
    <w:name w:val="EX"/>
    <w:basedOn w:val="Normal"/>
    <w:link w:val="EXChar"/>
    <w:qFormat/>
    <w:rsid w:val="0088691E"/>
    <w:pPr>
      <w:keepLines/>
      <w:ind w:left="1702" w:hanging="1418"/>
    </w:pPr>
  </w:style>
  <w:style w:type="paragraph" w:customStyle="1" w:styleId="FP">
    <w:name w:val="FP"/>
    <w:basedOn w:val="Normal"/>
    <w:uiPriority w:val="99"/>
    <w:qFormat/>
    <w:rsid w:val="0088691E"/>
    <w:pPr>
      <w:spacing w:after="0"/>
    </w:pPr>
  </w:style>
  <w:style w:type="paragraph" w:customStyle="1" w:styleId="NW">
    <w:name w:val="NW"/>
    <w:basedOn w:val="NO"/>
    <w:uiPriority w:val="99"/>
    <w:qFormat/>
    <w:rsid w:val="0088691E"/>
    <w:pPr>
      <w:spacing w:after="0"/>
    </w:pPr>
  </w:style>
  <w:style w:type="paragraph" w:customStyle="1" w:styleId="EW">
    <w:name w:val="EW"/>
    <w:basedOn w:val="EX"/>
    <w:link w:val="EWChar"/>
    <w:uiPriority w:val="99"/>
    <w:qFormat/>
    <w:rsid w:val="0088691E"/>
    <w:pPr>
      <w:spacing w:after="0"/>
    </w:pPr>
  </w:style>
  <w:style w:type="paragraph" w:customStyle="1" w:styleId="B1">
    <w:name w:val="B1"/>
    <w:basedOn w:val="List"/>
    <w:link w:val="B1Char"/>
    <w:qFormat/>
    <w:rsid w:val="0088691E"/>
    <w:pPr>
      <w:ind w:left="738" w:hanging="454"/>
    </w:pPr>
  </w:style>
  <w:style w:type="paragraph" w:styleId="TOC6">
    <w:name w:val="toc 6"/>
    <w:basedOn w:val="TOC5"/>
    <w:next w:val="Normal"/>
    <w:uiPriority w:val="39"/>
    <w:qFormat/>
    <w:rsid w:val="0088691E"/>
    <w:pPr>
      <w:ind w:left="1985" w:hanging="1985"/>
    </w:pPr>
  </w:style>
  <w:style w:type="paragraph" w:styleId="TOC7">
    <w:name w:val="toc 7"/>
    <w:basedOn w:val="TOC6"/>
    <w:next w:val="Normal"/>
    <w:uiPriority w:val="39"/>
    <w:qFormat/>
    <w:rsid w:val="0088691E"/>
    <w:pPr>
      <w:ind w:left="2268" w:hanging="2268"/>
    </w:pPr>
  </w:style>
  <w:style w:type="paragraph" w:customStyle="1" w:styleId="EditorsNote">
    <w:name w:val="Editor's Note"/>
    <w:aliases w:val="EN"/>
    <w:basedOn w:val="NO"/>
    <w:link w:val="EditorsNoteChar"/>
    <w:qFormat/>
    <w:rsid w:val="00F813AD"/>
    <w:rPr>
      <w:color w:val="4472C4" w:themeColor="accent1"/>
    </w:rPr>
  </w:style>
  <w:style w:type="paragraph" w:customStyle="1" w:styleId="TH">
    <w:name w:val="TH"/>
    <w:basedOn w:val="FL"/>
    <w:next w:val="FL"/>
    <w:link w:val="THChar"/>
    <w:qFormat/>
    <w:rsid w:val="0088691E"/>
  </w:style>
  <w:style w:type="paragraph" w:customStyle="1" w:styleId="ZA">
    <w:name w:val="ZA"/>
    <w:uiPriority w:val="99"/>
    <w:qFormat/>
    <w:rsid w:val="00286AE6"/>
    <w:pPr>
      <w:framePr w:w="10206" w:h="794" w:hRule="exact" w:wrap="notBeside" w:vAnchor="page" w:hAnchor="margin" w:y="1135"/>
      <w:widowControl w:val="0"/>
      <w:overflowPunct w:val="0"/>
      <w:autoSpaceDE w:val="0"/>
      <w:autoSpaceDN w:val="0"/>
      <w:adjustRightInd w:val="0"/>
      <w:jc w:val="right"/>
      <w:textAlignment w:val="baseline"/>
    </w:pPr>
    <w:rPr>
      <w:rFonts w:ascii="Arial" w:eastAsia="Times New Roman" w:hAnsi="Arial"/>
      <w:noProof/>
      <w:sz w:val="40"/>
      <w:lang w:val="en-GB"/>
    </w:rPr>
  </w:style>
  <w:style w:type="paragraph" w:customStyle="1" w:styleId="ZB">
    <w:name w:val="ZB"/>
    <w:uiPriority w:val="99"/>
    <w:qFormat/>
    <w:rsid w:val="0088691E"/>
    <w:pPr>
      <w:framePr w:w="10206" w:h="284" w:hRule="exact" w:wrap="notBeside" w:vAnchor="page" w:hAnchor="margin" w:y="1986"/>
      <w:widowControl w:val="0"/>
      <w:overflowPunct w:val="0"/>
      <w:autoSpaceDE w:val="0"/>
      <w:autoSpaceDN w:val="0"/>
      <w:adjustRightInd w:val="0"/>
      <w:ind w:right="28"/>
      <w:jc w:val="right"/>
      <w:textAlignment w:val="baseline"/>
    </w:pPr>
    <w:rPr>
      <w:rFonts w:ascii="Arial" w:eastAsia="Times New Roman" w:hAnsi="Arial"/>
      <w:i/>
      <w:noProof/>
      <w:lang w:val="en-GB"/>
    </w:rPr>
  </w:style>
  <w:style w:type="paragraph" w:customStyle="1" w:styleId="ZT">
    <w:name w:val="ZT"/>
    <w:qFormat/>
    <w:rsid w:val="00A731C8"/>
    <w:pPr>
      <w:framePr w:wrap="notBeside" w:vAnchor="page" w:hAnchor="margin" w:yAlign="center" w:anchorLock="1"/>
      <w:widowControl w:val="0"/>
      <w:overflowPunct w:val="0"/>
      <w:autoSpaceDE w:val="0"/>
      <w:autoSpaceDN w:val="0"/>
      <w:adjustRightInd w:val="0"/>
      <w:spacing w:line="240" w:lineRule="atLeast"/>
      <w:jc w:val="right"/>
      <w:textAlignment w:val="baseline"/>
    </w:pPr>
    <w:rPr>
      <w:rFonts w:ascii="Arial" w:eastAsia="Times New Roman" w:hAnsi="Arial"/>
      <w:b/>
      <w:sz w:val="34"/>
      <w:lang w:val="en-GB"/>
    </w:rPr>
  </w:style>
  <w:style w:type="paragraph" w:customStyle="1" w:styleId="ZU">
    <w:name w:val="ZU"/>
    <w:uiPriority w:val="99"/>
    <w:qFormat/>
    <w:rsid w:val="0088691E"/>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eastAsia="Times New Roman" w:hAnsi="Arial"/>
      <w:noProof/>
      <w:lang w:val="en-GB"/>
    </w:rPr>
  </w:style>
  <w:style w:type="paragraph" w:customStyle="1" w:styleId="TAN">
    <w:name w:val="TAN"/>
    <w:basedOn w:val="TAL"/>
    <w:qFormat/>
    <w:rsid w:val="0088691E"/>
    <w:pPr>
      <w:ind w:left="851" w:hanging="851"/>
    </w:pPr>
  </w:style>
  <w:style w:type="paragraph" w:customStyle="1" w:styleId="ZH">
    <w:name w:val="ZH"/>
    <w:uiPriority w:val="99"/>
    <w:qFormat/>
    <w:rsid w:val="0088691E"/>
    <w:pPr>
      <w:framePr w:wrap="notBeside" w:vAnchor="page" w:hAnchor="margin" w:xAlign="center" w:y="6805"/>
      <w:widowControl w:val="0"/>
      <w:overflowPunct w:val="0"/>
      <w:autoSpaceDE w:val="0"/>
      <w:autoSpaceDN w:val="0"/>
      <w:adjustRightInd w:val="0"/>
      <w:textAlignment w:val="baseline"/>
    </w:pPr>
    <w:rPr>
      <w:rFonts w:ascii="Arial" w:eastAsia="Times New Roman" w:hAnsi="Arial"/>
      <w:noProof/>
      <w:lang w:val="en-GB"/>
    </w:rPr>
  </w:style>
  <w:style w:type="paragraph" w:customStyle="1" w:styleId="TF">
    <w:name w:val="TF"/>
    <w:aliases w:val="left"/>
    <w:basedOn w:val="TH"/>
    <w:link w:val="TFChar"/>
    <w:qFormat/>
    <w:rsid w:val="0088691E"/>
    <w:pPr>
      <w:keepNext w:val="0"/>
      <w:spacing w:before="0" w:after="240"/>
    </w:pPr>
  </w:style>
  <w:style w:type="paragraph" w:customStyle="1" w:styleId="ZG">
    <w:name w:val="ZG"/>
    <w:uiPriority w:val="99"/>
    <w:qFormat/>
    <w:rsid w:val="0088691E"/>
    <w:pPr>
      <w:framePr w:wrap="notBeside" w:vAnchor="page" w:hAnchor="margin" w:xAlign="right" w:y="6805"/>
      <w:widowControl w:val="0"/>
      <w:overflowPunct w:val="0"/>
      <w:autoSpaceDE w:val="0"/>
      <w:autoSpaceDN w:val="0"/>
      <w:adjustRightInd w:val="0"/>
      <w:jc w:val="right"/>
      <w:textAlignment w:val="baseline"/>
    </w:pPr>
    <w:rPr>
      <w:rFonts w:ascii="Arial" w:eastAsia="Times New Roman" w:hAnsi="Arial"/>
      <w:noProof/>
      <w:lang w:val="en-GB"/>
    </w:rPr>
  </w:style>
  <w:style w:type="paragraph" w:customStyle="1" w:styleId="B2">
    <w:name w:val="B2"/>
    <w:basedOn w:val="List2"/>
    <w:link w:val="B2Car"/>
    <w:qFormat/>
    <w:rsid w:val="0088691E"/>
    <w:pPr>
      <w:ind w:left="1191" w:hanging="454"/>
    </w:pPr>
  </w:style>
  <w:style w:type="paragraph" w:customStyle="1" w:styleId="B3">
    <w:name w:val="B3"/>
    <w:basedOn w:val="List3"/>
    <w:link w:val="B3Char"/>
    <w:qFormat/>
    <w:rsid w:val="0088691E"/>
    <w:pPr>
      <w:ind w:left="1645" w:hanging="454"/>
    </w:pPr>
  </w:style>
  <w:style w:type="paragraph" w:customStyle="1" w:styleId="B4">
    <w:name w:val="B4"/>
    <w:basedOn w:val="List4"/>
    <w:uiPriority w:val="99"/>
    <w:qFormat/>
    <w:rsid w:val="0088691E"/>
    <w:pPr>
      <w:ind w:left="2098" w:hanging="454"/>
    </w:pPr>
  </w:style>
  <w:style w:type="paragraph" w:customStyle="1" w:styleId="B5">
    <w:name w:val="B5"/>
    <w:basedOn w:val="List5"/>
    <w:uiPriority w:val="99"/>
    <w:qFormat/>
    <w:rsid w:val="0088691E"/>
    <w:pPr>
      <w:ind w:left="2552" w:hanging="454"/>
    </w:pPr>
  </w:style>
  <w:style w:type="paragraph" w:customStyle="1" w:styleId="ZTD">
    <w:name w:val="ZTD"/>
    <w:basedOn w:val="ZB"/>
    <w:uiPriority w:val="99"/>
    <w:qFormat/>
    <w:rsid w:val="0088691E"/>
    <w:pPr>
      <w:framePr w:hRule="auto" w:wrap="notBeside" w:y="852"/>
    </w:pPr>
    <w:rPr>
      <w:i w:val="0"/>
      <w:sz w:val="40"/>
    </w:rPr>
  </w:style>
  <w:style w:type="paragraph" w:customStyle="1" w:styleId="ZV">
    <w:name w:val="ZV"/>
    <w:basedOn w:val="ZU"/>
    <w:uiPriority w:val="99"/>
    <w:qFormat/>
    <w:rsid w:val="0088691E"/>
    <w:pPr>
      <w:framePr w:wrap="notBeside" w:y="16161"/>
    </w:pPr>
  </w:style>
  <w:style w:type="paragraph" w:customStyle="1" w:styleId="TAJ">
    <w:name w:val="TAJ"/>
    <w:basedOn w:val="Normal"/>
    <w:uiPriority w:val="99"/>
    <w:qFormat/>
    <w:rsid w:val="0088691E"/>
    <w:pPr>
      <w:keepNext/>
      <w:keepLines/>
      <w:spacing w:after="0"/>
      <w:jc w:val="both"/>
    </w:pPr>
    <w:rPr>
      <w:rFonts w:ascii="Arial" w:hAnsi="Arial"/>
      <w:sz w:val="18"/>
    </w:rPr>
  </w:style>
  <w:style w:type="paragraph" w:customStyle="1" w:styleId="Guidance">
    <w:name w:val="Guidance"/>
    <w:basedOn w:val="Normal"/>
    <w:uiPriority w:val="99"/>
    <w:qFormat/>
    <w:rsid w:val="0010769E"/>
    <w:rPr>
      <w:color w:val="FF0000"/>
      <w:sz w:val="24"/>
    </w:rPr>
  </w:style>
  <w:style w:type="paragraph" w:styleId="BalloonText">
    <w:name w:val="Balloon Text"/>
    <w:basedOn w:val="Normal"/>
    <w:link w:val="BalloonTextChar"/>
    <w:uiPriority w:val="99"/>
    <w:qFormat/>
    <w:rsid w:val="00964CD2"/>
    <w:pPr>
      <w:spacing w:after="0"/>
    </w:pPr>
    <w:rPr>
      <w:rFonts w:ascii="Segoe UI" w:hAnsi="Segoe UI" w:cs="Segoe UI"/>
      <w:sz w:val="18"/>
      <w:szCs w:val="18"/>
      <w:lang w:eastAsia="x-none"/>
    </w:rPr>
  </w:style>
  <w:style w:type="character" w:customStyle="1" w:styleId="BalloonTextChar">
    <w:name w:val="Balloon Text Char"/>
    <w:link w:val="BalloonText"/>
    <w:uiPriority w:val="99"/>
    <w:rsid w:val="00964CD2"/>
    <w:rPr>
      <w:rFonts w:ascii="Segoe UI" w:hAnsi="Segoe UI" w:cs="Segoe UI"/>
      <w:sz w:val="18"/>
      <w:szCs w:val="18"/>
      <w:lang w:val="en-GB" w:bidi="ar-SA"/>
    </w:rPr>
  </w:style>
  <w:style w:type="character" w:styleId="Hyperlink">
    <w:name w:val="Hyperlink"/>
    <w:uiPriority w:val="99"/>
    <w:rsid w:val="00964CD2"/>
    <w:rPr>
      <w:color w:val="0563C1"/>
      <w:u w:val="single"/>
    </w:rPr>
  </w:style>
  <w:style w:type="character" w:customStyle="1" w:styleId="B1Char">
    <w:name w:val="B1 Char"/>
    <w:link w:val="B1"/>
    <w:qFormat/>
    <w:rsid w:val="00F046AE"/>
    <w:rPr>
      <w:rFonts w:eastAsia="Times New Roman"/>
      <w:lang w:val="en-GB"/>
    </w:rPr>
  </w:style>
  <w:style w:type="character" w:customStyle="1" w:styleId="THChar">
    <w:name w:val="TH Char"/>
    <w:link w:val="TH"/>
    <w:qFormat/>
    <w:rsid w:val="00F046AE"/>
    <w:rPr>
      <w:rFonts w:ascii="Arial" w:eastAsia="Times New Roman" w:hAnsi="Arial"/>
      <w:b/>
      <w:lang w:val="en-GB"/>
    </w:rPr>
  </w:style>
  <w:style w:type="character" w:customStyle="1" w:styleId="TFChar">
    <w:name w:val="TF Char"/>
    <w:link w:val="TF"/>
    <w:rsid w:val="00427D73"/>
    <w:rPr>
      <w:rFonts w:ascii="Arial" w:eastAsiaTheme="minorHAnsi" w:hAnsi="Arial" w:cstheme="minorBidi"/>
      <w:b/>
      <w:szCs w:val="22"/>
    </w:rPr>
  </w:style>
  <w:style w:type="character" w:customStyle="1" w:styleId="NOZchn">
    <w:name w:val="NO Zchn"/>
    <w:link w:val="NO"/>
    <w:rsid w:val="00F046AE"/>
    <w:rPr>
      <w:rFonts w:eastAsia="Times New Roman"/>
      <w:lang w:val="en-GB"/>
    </w:rPr>
  </w:style>
  <w:style w:type="character" w:customStyle="1" w:styleId="TALChar">
    <w:name w:val="TAL Char"/>
    <w:link w:val="TAL"/>
    <w:qFormat/>
    <w:rsid w:val="0068401A"/>
    <w:rPr>
      <w:rFonts w:ascii="Arial" w:eastAsia="Times New Roman" w:hAnsi="Arial"/>
      <w:sz w:val="18"/>
      <w:lang w:val="en-GB"/>
    </w:rPr>
  </w:style>
  <w:style w:type="character" w:styleId="CommentReference">
    <w:name w:val="annotation reference"/>
    <w:uiPriority w:val="99"/>
    <w:qFormat/>
    <w:rsid w:val="0086352E"/>
    <w:rPr>
      <w:sz w:val="16"/>
      <w:szCs w:val="16"/>
    </w:rPr>
  </w:style>
  <w:style w:type="paragraph" w:styleId="CommentText">
    <w:name w:val="annotation text"/>
    <w:basedOn w:val="Normal"/>
    <w:link w:val="CommentTextChar"/>
    <w:uiPriority w:val="99"/>
    <w:qFormat/>
    <w:rsid w:val="0086352E"/>
  </w:style>
  <w:style w:type="character" w:customStyle="1" w:styleId="CommentTextChar">
    <w:name w:val="Comment Text Char"/>
    <w:link w:val="CommentText"/>
    <w:uiPriority w:val="99"/>
    <w:rsid w:val="0086352E"/>
    <w:rPr>
      <w:lang w:val="en-GB" w:eastAsia="en-US"/>
    </w:rPr>
  </w:style>
  <w:style w:type="paragraph" w:styleId="CommentSubject">
    <w:name w:val="annotation subject"/>
    <w:basedOn w:val="CommentText"/>
    <w:next w:val="CommentText"/>
    <w:link w:val="CommentSubjectChar"/>
    <w:uiPriority w:val="99"/>
    <w:qFormat/>
    <w:rsid w:val="0086352E"/>
    <w:rPr>
      <w:b/>
      <w:bCs/>
    </w:rPr>
  </w:style>
  <w:style w:type="character" w:customStyle="1" w:styleId="CommentSubjectChar">
    <w:name w:val="Comment Subject Char"/>
    <w:link w:val="CommentSubject"/>
    <w:uiPriority w:val="99"/>
    <w:rsid w:val="0086352E"/>
    <w:rPr>
      <w:b/>
      <w:bCs/>
      <w:lang w:val="en-GB" w:eastAsia="en-US"/>
    </w:rPr>
  </w:style>
  <w:style w:type="paragraph" w:styleId="ListParagraph">
    <w:name w:val="List Paragraph"/>
    <w:aliases w:val="列表段落,参考文献,符号列表,·ûºÅÁÐ±í,¡¤?o?¨¢D¡À¨ª,?¡è?o?¡§¡éD?¨¤¡§a,??¨¨?o??¡ì?¨¦D?¡§¡è?¡ìa,??¡§¡§?o???¨¬?¡§|D??¡ì?¨¨??¨¬a,???¡ì?¡ì?o???¡§???¡ì|D???¨¬?¡§¡§??¡§?a,????¨¬??¨¬?o????¡ì????¨¬|D???¡§???¡ì?¡ì???¡ì?a,?,lp1,List Paragraph1,·?o?áD±í,áD3?????2"/>
    <w:basedOn w:val="Normal"/>
    <w:link w:val="ListParagraphChar"/>
    <w:uiPriority w:val="34"/>
    <w:qFormat/>
    <w:rsid w:val="00EB040D"/>
    <w:pPr>
      <w:spacing w:after="0"/>
      <w:ind w:left="720"/>
    </w:pPr>
    <w:rPr>
      <w:rFonts w:eastAsia="MS PGothic" w:cs="MS PGothic"/>
      <w:lang w:eastAsia="ja-JP"/>
    </w:rPr>
  </w:style>
  <w:style w:type="character" w:customStyle="1" w:styleId="EditorsNoteChar">
    <w:name w:val="Editor's Note Char"/>
    <w:link w:val="EditorsNote"/>
    <w:rsid w:val="00F813AD"/>
    <w:rPr>
      <w:rFonts w:eastAsiaTheme="minorHAnsi" w:cstheme="minorBidi"/>
      <w:color w:val="4472C4" w:themeColor="accent1"/>
      <w:szCs w:val="22"/>
    </w:rPr>
  </w:style>
  <w:style w:type="table" w:styleId="TableGrid">
    <w:name w:val="Table Grid"/>
    <w:basedOn w:val="TableNormal"/>
    <w:qFormat/>
    <w:rsid w:val="003C5C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8">
    <w:name w:val="Table Grid 8"/>
    <w:basedOn w:val="TableNormal"/>
    <w:rsid w:val="003C5C73"/>
    <w:pPr>
      <w:spacing w:after="180"/>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Professional">
    <w:name w:val="Table Professional"/>
    <w:basedOn w:val="TableNormal"/>
    <w:rsid w:val="00FD2170"/>
    <w:pPr>
      <w:spacing w:after="180"/>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paragraph" w:styleId="NormalWeb">
    <w:name w:val="Normal (Web)"/>
    <w:basedOn w:val="Normal"/>
    <w:uiPriority w:val="99"/>
    <w:unhideWhenUsed/>
    <w:qFormat/>
    <w:rsid w:val="00C923E3"/>
    <w:pPr>
      <w:spacing w:before="100" w:beforeAutospacing="1" w:after="100" w:afterAutospacing="1"/>
    </w:pPr>
    <w:rPr>
      <w:sz w:val="24"/>
      <w:szCs w:val="24"/>
      <w:lang w:eastAsia="ja-JP"/>
    </w:rPr>
  </w:style>
  <w:style w:type="character" w:styleId="UnresolvedMention">
    <w:name w:val="Unresolved Mention"/>
    <w:uiPriority w:val="99"/>
    <w:semiHidden/>
    <w:unhideWhenUsed/>
    <w:rsid w:val="0034318E"/>
    <w:rPr>
      <w:color w:val="808080"/>
      <w:shd w:val="clear" w:color="auto" w:fill="E6E6E6"/>
    </w:rPr>
  </w:style>
  <w:style w:type="table" w:customStyle="1" w:styleId="GridTable2-Accent41">
    <w:name w:val="Grid Table 2 - Accent 41"/>
    <w:basedOn w:val="TableNormal"/>
    <w:next w:val="GridTable2-Accent4"/>
    <w:uiPriority w:val="47"/>
    <w:rsid w:val="009248AD"/>
    <w:rPr>
      <w:rFonts w:ascii="Nokia Pure Text" w:eastAsia="MS Mincho" w:hAnsi="Nokia Pure Text"/>
      <w:color w:val="687170"/>
      <w:sz w:val="22"/>
      <w:szCs w:val="22"/>
      <w:lang w:val="en-GB"/>
    </w:rPr>
    <w:tblPr>
      <w:tblStyleRowBandSize w:val="1"/>
      <w:tblStyleColBandSize w:val="1"/>
      <w:tblBorders>
        <w:top w:val="single" w:sz="2" w:space="0" w:color="CAD6D9"/>
        <w:bottom w:val="single" w:sz="2" w:space="0" w:color="CAD6D9"/>
        <w:insideH w:val="single" w:sz="2" w:space="0" w:color="CAD6D9"/>
        <w:insideV w:val="single" w:sz="2" w:space="0" w:color="CAD6D9"/>
      </w:tblBorders>
    </w:tblPr>
    <w:tblStylePr w:type="firstRow">
      <w:rPr>
        <w:b/>
        <w:bCs/>
      </w:rPr>
      <w:tblPr/>
      <w:tcPr>
        <w:tcBorders>
          <w:top w:val="nil"/>
          <w:bottom w:val="single" w:sz="12" w:space="0" w:color="CAD6D9"/>
          <w:insideH w:val="nil"/>
          <w:insideV w:val="nil"/>
        </w:tcBorders>
        <w:shd w:val="clear" w:color="auto" w:fill="124191"/>
      </w:tcPr>
    </w:tblStylePr>
    <w:tblStylePr w:type="lastRow">
      <w:rPr>
        <w:b/>
        <w:bCs/>
      </w:rPr>
      <w:tblPr/>
      <w:tcPr>
        <w:tcBorders>
          <w:top w:val="double" w:sz="2" w:space="0" w:color="CAD6D9"/>
          <w:bottom w:val="nil"/>
          <w:insideH w:val="nil"/>
          <w:insideV w:val="nil"/>
        </w:tcBorders>
        <w:shd w:val="clear" w:color="auto" w:fill="124191"/>
      </w:tcPr>
    </w:tblStylePr>
    <w:tblStylePr w:type="firstCol">
      <w:rPr>
        <w:b/>
        <w:bCs/>
      </w:rPr>
    </w:tblStylePr>
    <w:tblStylePr w:type="lastCol">
      <w:rPr>
        <w:b/>
        <w:bCs/>
      </w:rPr>
    </w:tblStylePr>
    <w:tblStylePr w:type="band1Vert">
      <w:tblPr/>
      <w:tcPr>
        <w:shd w:val="clear" w:color="auto" w:fill="EDF1F2"/>
      </w:tcPr>
    </w:tblStylePr>
    <w:tblStylePr w:type="band1Horz">
      <w:tblPr/>
      <w:tcPr>
        <w:shd w:val="clear" w:color="auto" w:fill="EDF1F2"/>
      </w:tcPr>
    </w:tblStylePr>
  </w:style>
  <w:style w:type="table" w:styleId="GridTable2-Accent4">
    <w:name w:val="Grid Table 2 Accent 4"/>
    <w:basedOn w:val="TableNormal"/>
    <w:uiPriority w:val="47"/>
    <w:rsid w:val="009248AD"/>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paragraph" w:styleId="Revision">
    <w:name w:val="Revision"/>
    <w:hidden/>
    <w:uiPriority w:val="99"/>
    <w:semiHidden/>
    <w:qFormat/>
    <w:rsid w:val="00F9790B"/>
  </w:style>
  <w:style w:type="paragraph" w:styleId="Caption">
    <w:name w:val="caption"/>
    <w:aliases w:val="Resp caption,Resp,caption,First line:  0.5&quot;,cap,Caption Char2,Caption Char Char,Caption Char1 Char Char,Caption C...,Caption Char1 Char1,Caption Char2 Char,Caption Char Char Char,Caption Char1 Char Char Char,Caption Char1 Char1 Char"/>
    <w:basedOn w:val="Normal"/>
    <w:next w:val="Normal"/>
    <w:link w:val="CaptionChar"/>
    <w:unhideWhenUsed/>
    <w:qFormat/>
    <w:rsid w:val="008729F3"/>
    <w:rPr>
      <w:b/>
      <w:bCs/>
    </w:rPr>
  </w:style>
  <w:style w:type="table" w:styleId="LightList">
    <w:name w:val="Light List"/>
    <w:basedOn w:val="TableNormal"/>
    <w:uiPriority w:val="61"/>
    <w:rsid w:val="00A93749"/>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styleId="LineNumber">
    <w:name w:val="line number"/>
    <w:rsid w:val="00C90F0C"/>
  </w:style>
  <w:style w:type="character" w:customStyle="1" w:styleId="FooterChar">
    <w:name w:val="Footer Char"/>
    <w:link w:val="Footer"/>
    <w:uiPriority w:val="99"/>
    <w:rsid w:val="00E62B67"/>
    <w:rPr>
      <w:rFonts w:ascii="Arial" w:eastAsia="Times New Roman" w:hAnsi="Arial"/>
      <w:b/>
      <w:i/>
      <w:noProof/>
      <w:sz w:val="18"/>
      <w:lang w:val="en-GB"/>
    </w:rPr>
  </w:style>
  <w:style w:type="paragraph" w:styleId="FootnoteText">
    <w:name w:val="footnote text"/>
    <w:basedOn w:val="Normal"/>
    <w:link w:val="FootnoteTextChar"/>
    <w:uiPriority w:val="99"/>
    <w:qFormat/>
    <w:rsid w:val="0088691E"/>
    <w:pPr>
      <w:keepLines/>
      <w:ind w:left="454" w:hanging="454"/>
    </w:pPr>
    <w:rPr>
      <w:sz w:val="16"/>
    </w:rPr>
  </w:style>
  <w:style w:type="character" w:customStyle="1" w:styleId="FootnoteTextChar">
    <w:name w:val="Footnote Text Char"/>
    <w:link w:val="FootnoteText"/>
    <w:uiPriority w:val="99"/>
    <w:rsid w:val="00A75F44"/>
    <w:rPr>
      <w:rFonts w:eastAsia="Times New Roman"/>
      <w:sz w:val="16"/>
      <w:lang w:val="en-GB"/>
    </w:rPr>
  </w:style>
  <w:style w:type="character" w:styleId="FootnoteReference">
    <w:name w:val="footnote reference"/>
    <w:basedOn w:val="DefaultParagraphFont"/>
    <w:rsid w:val="0088691E"/>
    <w:rPr>
      <w:b/>
      <w:position w:val="6"/>
      <w:sz w:val="16"/>
    </w:rPr>
  </w:style>
  <w:style w:type="character" w:customStyle="1" w:styleId="B3Char">
    <w:name w:val="B3 Char"/>
    <w:link w:val="B3"/>
    <w:rsid w:val="000E12C5"/>
    <w:rPr>
      <w:rFonts w:eastAsia="Times New Roman"/>
      <w:lang w:val="en-GB"/>
    </w:rPr>
  </w:style>
  <w:style w:type="character" w:customStyle="1" w:styleId="fontstyle21">
    <w:name w:val="fontstyle21"/>
    <w:basedOn w:val="DefaultParagraphFont"/>
    <w:rsid w:val="003111CD"/>
    <w:rPr>
      <w:rFonts w:ascii="TimesNewRomanPSMT" w:hAnsi="TimesNewRomanPSMT" w:hint="default"/>
      <w:b w:val="0"/>
      <w:bCs w:val="0"/>
      <w:i w:val="0"/>
      <w:iCs w:val="0"/>
      <w:color w:val="000000"/>
      <w:sz w:val="20"/>
      <w:szCs w:val="20"/>
    </w:rPr>
  </w:style>
  <w:style w:type="table" w:styleId="GridTable4-Accent1">
    <w:name w:val="Grid Table 4 Accent 1"/>
    <w:basedOn w:val="TableNormal"/>
    <w:uiPriority w:val="49"/>
    <w:rsid w:val="003111CD"/>
    <w:rPr>
      <w:rFonts w:asciiTheme="minorHAnsi" w:eastAsiaTheme="minorHAnsi" w:hAnsiTheme="minorHAnsi" w:cstheme="minorBidi"/>
      <w:sz w:val="22"/>
      <w:szCs w:val="22"/>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5">
    <w:name w:val="Grid Table 5 Dark Accent 5"/>
    <w:basedOn w:val="TableNormal"/>
    <w:uiPriority w:val="50"/>
    <w:rsid w:val="00C6109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Heading4Char">
    <w:name w:val="Heading 4 Char"/>
    <w:basedOn w:val="DefaultParagraphFont"/>
    <w:link w:val="Heading4"/>
    <w:qFormat/>
    <w:rsid w:val="00FF0687"/>
    <w:rPr>
      <w:rFonts w:ascii="Arial" w:eastAsia="Times New Roman" w:hAnsi="Arial"/>
      <w:sz w:val="24"/>
      <w:lang w:val="en-GB"/>
    </w:rPr>
  </w:style>
  <w:style w:type="character" w:customStyle="1" w:styleId="Heading3Char">
    <w:name w:val="Heading 3 Char"/>
    <w:basedOn w:val="DefaultParagraphFont"/>
    <w:link w:val="Heading3"/>
    <w:qFormat/>
    <w:rsid w:val="000D1AE1"/>
    <w:rPr>
      <w:rFonts w:ascii="Arial" w:eastAsia="Times New Roman" w:hAnsi="Arial"/>
      <w:sz w:val="28"/>
      <w:lang w:val="en-GB"/>
    </w:rPr>
  </w:style>
  <w:style w:type="character" w:customStyle="1" w:styleId="Heading1Char">
    <w:name w:val="Heading 1 Char"/>
    <w:basedOn w:val="DefaultParagraphFont"/>
    <w:link w:val="Heading1"/>
    <w:rsid w:val="0033727E"/>
    <w:rPr>
      <w:rFonts w:ascii="Arial" w:eastAsia="Times New Roman" w:hAnsi="Arial"/>
      <w:sz w:val="36"/>
      <w:lang w:val="en-GB"/>
    </w:rPr>
  </w:style>
  <w:style w:type="character" w:customStyle="1" w:styleId="Heading5Char">
    <w:name w:val="Heading 5 Char"/>
    <w:basedOn w:val="DefaultParagraphFont"/>
    <w:link w:val="Heading5"/>
    <w:qFormat/>
    <w:rsid w:val="00252E85"/>
    <w:rPr>
      <w:rFonts w:ascii="Arial" w:eastAsia="Times New Roman" w:hAnsi="Arial"/>
      <w:sz w:val="22"/>
      <w:lang w:val="en-GB"/>
    </w:rPr>
  </w:style>
  <w:style w:type="paragraph" w:customStyle="1" w:styleId="Fig">
    <w:name w:val="Fig"/>
    <w:basedOn w:val="Caption"/>
    <w:uiPriority w:val="99"/>
    <w:qFormat/>
    <w:rsid w:val="00F70893"/>
    <w:pPr>
      <w:spacing w:after="120"/>
      <w:jc w:val="center"/>
    </w:pPr>
  </w:style>
  <w:style w:type="character" w:customStyle="1" w:styleId="fontstyle01">
    <w:name w:val="fontstyle01"/>
    <w:basedOn w:val="DefaultParagraphFont"/>
    <w:rsid w:val="00212157"/>
    <w:rPr>
      <w:rFonts w:ascii="TimesNewRomanPSMT" w:hAnsi="TimesNewRomanPSMT" w:hint="default"/>
      <w:b w:val="0"/>
      <w:bCs w:val="0"/>
      <w:i w:val="0"/>
      <w:iCs w:val="0"/>
      <w:color w:val="000000"/>
      <w:sz w:val="20"/>
      <w:szCs w:val="20"/>
    </w:rPr>
  </w:style>
  <w:style w:type="paragraph" w:styleId="List">
    <w:name w:val="List"/>
    <w:basedOn w:val="Normal"/>
    <w:rsid w:val="0088691E"/>
    <w:pPr>
      <w:ind w:left="568" w:hanging="284"/>
    </w:pPr>
  </w:style>
  <w:style w:type="paragraph" w:styleId="List2">
    <w:name w:val="List 2"/>
    <w:basedOn w:val="List"/>
    <w:rsid w:val="0088691E"/>
    <w:pPr>
      <w:ind w:left="851"/>
    </w:pPr>
  </w:style>
  <w:style w:type="paragraph" w:styleId="List3">
    <w:name w:val="List 3"/>
    <w:basedOn w:val="List2"/>
    <w:rsid w:val="0088691E"/>
    <w:pPr>
      <w:ind w:left="1135"/>
    </w:pPr>
  </w:style>
  <w:style w:type="paragraph" w:styleId="List4">
    <w:name w:val="List 4"/>
    <w:basedOn w:val="List3"/>
    <w:rsid w:val="0088691E"/>
    <w:pPr>
      <w:ind w:left="1418"/>
    </w:pPr>
  </w:style>
  <w:style w:type="paragraph" w:styleId="List5">
    <w:name w:val="List 5"/>
    <w:basedOn w:val="List4"/>
    <w:rsid w:val="0088691E"/>
    <w:pPr>
      <w:ind w:left="1702"/>
    </w:pPr>
  </w:style>
  <w:style w:type="paragraph" w:customStyle="1" w:styleId="BL">
    <w:name w:val="BL"/>
    <w:basedOn w:val="Normal"/>
    <w:rsid w:val="0088691E"/>
    <w:pPr>
      <w:numPr>
        <w:numId w:val="5"/>
      </w:numPr>
      <w:tabs>
        <w:tab w:val="left" w:pos="851"/>
      </w:tabs>
    </w:pPr>
  </w:style>
  <w:style w:type="paragraph" w:customStyle="1" w:styleId="BN">
    <w:name w:val="BN"/>
    <w:basedOn w:val="Normal"/>
    <w:rsid w:val="0088691E"/>
    <w:pPr>
      <w:numPr>
        <w:numId w:val="6"/>
      </w:numPr>
    </w:pPr>
  </w:style>
  <w:style w:type="paragraph" w:styleId="Index1">
    <w:name w:val="index 1"/>
    <w:basedOn w:val="Normal"/>
    <w:rsid w:val="0088691E"/>
    <w:pPr>
      <w:keepLines/>
    </w:pPr>
  </w:style>
  <w:style w:type="paragraph" w:styleId="Index2">
    <w:name w:val="index 2"/>
    <w:basedOn w:val="Index1"/>
    <w:rsid w:val="0088691E"/>
    <w:pPr>
      <w:ind w:left="284"/>
    </w:pPr>
  </w:style>
  <w:style w:type="paragraph" w:styleId="ListBullet">
    <w:name w:val="List Bullet"/>
    <w:basedOn w:val="List"/>
    <w:rsid w:val="0088691E"/>
  </w:style>
  <w:style w:type="paragraph" w:styleId="ListBullet2">
    <w:name w:val="List Bullet 2"/>
    <w:basedOn w:val="ListBullet"/>
    <w:rsid w:val="0088691E"/>
    <w:pPr>
      <w:ind w:left="851"/>
    </w:pPr>
  </w:style>
  <w:style w:type="paragraph" w:styleId="ListBullet3">
    <w:name w:val="List Bullet 3"/>
    <w:basedOn w:val="ListBullet2"/>
    <w:rsid w:val="0088691E"/>
    <w:pPr>
      <w:ind w:left="1135"/>
    </w:pPr>
  </w:style>
  <w:style w:type="paragraph" w:styleId="ListBullet4">
    <w:name w:val="List Bullet 4"/>
    <w:basedOn w:val="ListBullet3"/>
    <w:rsid w:val="0088691E"/>
    <w:pPr>
      <w:ind w:left="1418"/>
    </w:pPr>
  </w:style>
  <w:style w:type="paragraph" w:styleId="ListBullet5">
    <w:name w:val="List Bullet 5"/>
    <w:basedOn w:val="ListBullet4"/>
    <w:rsid w:val="0088691E"/>
    <w:pPr>
      <w:ind w:left="1702"/>
    </w:pPr>
  </w:style>
  <w:style w:type="paragraph" w:styleId="ListNumber">
    <w:name w:val="List Number"/>
    <w:basedOn w:val="List"/>
    <w:rsid w:val="0088691E"/>
  </w:style>
  <w:style w:type="paragraph" w:styleId="ListNumber2">
    <w:name w:val="List Number 2"/>
    <w:basedOn w:val="ListNumber"/>
    <w:rsid w:val="0088691E"/>
    <w:pPr>
      <w:ind w:left="851"/>
    </w:pPr>
  </w:style>
  <w:style w:type="paragraph" w:customStyle="1" w:styleId="FL">
    <w:name w:val="FL"/>
    <w:basedOn w:val="Normal"/>
    <w:rsid w:val="0088691E"/>
    <w:pPr>
      <w:keepNext/>
      <w:keepLines/>
      <w:spacing w:before="60"/>
      <w:jc w:val="center"/>
    </w:pPr>
    <w:rPr>
      <w:rFonts w:ascii="Arial" w:hAnsi="Arial"/>
      <w:b/>
    </w:rPr>
  </w:style>
  <w:style w:type="paragraph" w:customStyle="1" w:styleId="TB1">
    <w:name w:val="TB1"/>
    <w:basedOn w:val="Normal"/>
    <w:qFormat/>
    <w:rsid w:val="0088691E"/>
    <w:pPr>
      <w:keepNext/>
      <w:keepLines/>
      <w:numPr>
        <w:numId w:val="7"/>
      </w:numPr>
      <w:tabs>
        <w:tab w:val="left" w:pos="720"/>
      </w:tabs>
      <w:spacing w:after="0"/>
      <w:ind w:left="737" w:hanging="380"/>
    </w:pPr>
    <w:rPr>
      <w:rFonts w:ascii="Arial" w:hAnsi="Arial"/>
      <w:sz w:val="18"/>
    </w:rPr>
  </w:style>
  <w:style w:type="paragraph" w:customStyle="1" w:styleId="TB2">
    <w:name w:val="TB2"/>
    <w:basedOn w:val="Normal"/>
    <w:qFormat/>
    <w:rsid w:val="0088691E"/>
    <w:pPr>
      <w:keepNext/>
      <w:keepLines/>
      <w:numPr>
        <w:numId w:val="8"/>
      </w:numPr>
      <w:tabs>
        <w:tab w:val="left" w:pos="1109"/>
      </w:tabs>
      <w:spacing w:after="0"/>
      <w:ind w:left="1100" w:hanging="380"/>
    </w:pPr>
    <w:rPr>
      <w:rFonts w:ascii="Arial" w:hAnsi="Arial"/>
      <w:sz w:val="18"/>
    </w:rPr>
  </w:style>
  <w:style w:type="paragraph" w:styleId="TableofFigures">
    <w:name w:val="table of figures"/>
    <w:basedOn w:val="Normal"/>
    <w:next w:val="Normal"/>
    <w:uiPriority w:val="99"/>
    <w:rsid w:val="00A02D83"/>
    <w:pPr>
      <w:spacing w:after="0"/>
    </w:pPr>
  </w:style>
  <w:style w:type="character" w:customStyle="1" w:styleId="NOChar">
    <w:name w:val="NO Char"/>
    <w:qFormat/>
    <w:locked/>
    <w:rsid w:val="001A4D49"/>
  </w:style>
  <w:style w:type="character" w:customStyle="1" w:styleId="EWChar">
    <w:name w:val="EW Char"/>
    <w:basedOn w:val="DefaultParagraphFont"/>
    <w:link w:val="EW"/>
    <w:locked/>
    <w:rsid w:val="005C3C39"/>
    <w:rPr>
      <w:rFonts w:eastAsia="Times New Roman"/>
      <w:lang w:val="en-GB"/>
    </w:rPr>
  </w:style>
  <w:style w:type="character" w:customStyle="1" w:styleId="EXChar">
    <w:name w:val="EX Char"/>
    <w:link w:val="EX"/>
    <w:locked/>
    <w:rsid w:val="00DA7306"/>
    <w:rPr>
      <w:rFonts w:eastAsiaTheme="minorHAnsi" w:cstheme="minorBidi"/>
      <w:szCs w:val="22"/>
    </w:rPr>
  </w:style>
  <w:style w:type="character" w:customStyle="1" w:styleId="Heading2Char">
    <w:name w:val="Heading 2 Char"/>
    <w:basedOn w:val="DefaultParagraphFont"/>
    <w:link w:val="Heading2"/>
    <w:qFormat/>
    <w:rsid w:val="00A15379"/>
    <w:rPr>
      <w:rFonts w:ascii="Arial" w:eastAsia="Times New Roman" w:hAnsi="Arial"/>
      <w:sz w:val="32"/>
      <w:lang w:val="en-GB"/>
    </w:rPr>
  </w:style>
  <w:style w:type="numbering" w:customStyle="1" w:styleId="NoList1">
    <w:name w:val="No List1"/>
    <w:next w:val="NoList"/>
    <w:uiPriority w:val="99"/>
    <w:semiHidden/>
    <w:unhideWhenUsed/>
    <w:rsid w:val="00A15379"/>
  </w:style>
  <w:style w:type="character" w:customStyle="1" w:styleId="Heading6Char">
    <w:name w:val="Heading 6 Char"/>
    <w:basedOn w:val="DefaultParagraphFont"/>
    <w:link w:val="Heading6"/>
    <w:rsid w:val="00A15379"/>
    <w:rPr>
      <w:rFonts w:ascii="Arial" w:eastAsia="Times New Roman" w:hAnsi="Arial"/>
      <w:lang w:val="en-GB"/>
    </w:rPr>
  </w:style>
  <w:style w:type="character" w:customStyle="1" w:styleId="Heading7Char">
    <w:name w:val="Heading 7 Char"/>
    <w:basedOn w:val="DefaultParagraphFont"/>
    <w:link w:val="Heading7"/>
    <w:rsid w:val="00A15379"/>
    <w:rPr>
      <w:rFonts w:ascii="Arial" w:eastAsia="Times New Roman" w:hAnsi="Arial"/>
      <w:lang w:val="en-GB"/>
    </w:rPr>
  </w:style>
  <w:style w:type="character" w:customStyle="1" w:styleId="Heading8Char">
    <w:name w:val="Heading 8 Char"/>
    <w:basedOn w:val="DefaultParagraphFont"/>
    <w:link w:val="Heading8"/>
    <w:rsid w:val="00A15379"/>
    <w:rPr>
      <w:rFonts w:ascii="Arial" w:eastAsia="Times New Roman" w:hAnsi="Arial"/>
      <w:sz w:val="36"/>
      <w:lang w:val="en-GB"/>
    </w:rPr>
  </w:style>
  <w:style w:type="character" w:customStyle="1" w:styleId="Heading9Char">
    <w:name w:val="Heading 9 Char"/>
    <w:basedOn w:val="DefaultParagraphFont"/>
    <w:link w:val="Heading9"/>
    <w:rsid w:val="00A15379"/>
    <w:rPr>
      <w:rFonts w:ascii="Arial" w:eastAsia="Times New Roman" w:hAnsi="Arial"/>
      <w:sz w:val="36"/>
      <w:lang w:val="en-GB"/>
    </w:rPr>
  </w:style>
  <w:style w:type="character" w:customStyle="1" w:styleId="HeaderChar">
    <w:name w:val="Header Char"/>
    <w:basedOn w:val="DefaultParagraphFont"/>
    <w:link w:val="Header"/>
    <w:uiPriority w:val="99"/>
    <w:rsid w:val="00A15379"/>
    <w:rPr>
      <w:rFonts w:ascii="Arial" w:eastAsia="Times New Roman" w:hAnsi="Arial"/>
      <w:b/>
      <w:noProof/>
      <w:sz w:val="18"/>
      <w:lang w:val="en-GB"/>
    </w:rPr>
  </w:style>
  <w:style w:type="character" w:customStyle="1" w:styleId="PLChar">
    <w:name w:val="PL Char"/>
    <w:link w:val="PL"/>
    <w:qFormat/>
    <w:rsid w:val="00A15379"/>
    <w:rPr>
      <w:rFonts w:ascii="Courier New" w:eastAsia="Times New Roman" w:hAnsi="Courier New"/>
      <w:noProof/>
      <w:sz w:val="16"/>
      <w:lang w:val="en-GB"/>
    </w:rPr>
  </w:style>
  <w:style w:type="character" w:customStyle="1" w:styleId="TACChar">
    <w:name w:val="TAC Char"/>
    <w:link w:val="TAC"/>
    <w:qFormat/>
    <w:rsid w:val="00A15379"/>
    <w:rPr>
      <w:rFonts w:ascii="Arial" w:eastAsiaTheme="minorHAnsi" w:hAnsi="Arial" w:cstheme="minorBidi"/>
      <w:sz w:val="18"/>
      <w:szCs w:val="22"/>
    </w:rPr>
  </w:style>
  <w:style w:type="character" w:customStyle="1" w:styleId="TAHChar">
    <w:name w:val="TAH Char"/>
    <w:link w:val="TAH"/>
    <w:qFormat/>
    <w:rsid w:val="00A15379"/>
    <w:rPr>
      <w:rFonts w:ascii="Arial" w:eastAsiaTheme="minorHAnsi" w:hAnsi="Arial" w:cstheme="minorBidi"/>
      <w:b/>
      <w:sz w:val="18"/>
      <w:szCs w:val="22"/>
    </w:rPr>
  </w:style>
  <w:style w:type="character" w:customStyle="1" w:styleId="B2Car">
    <w:name w:val="B2 Car"/>
    <w:link w:val="B2"/>
    <w:rsid w:val="00A15379"/>
    <w:rPr>
      <w:rFonts w:eastAsiaTheme="minorHAnsi" w:cstheme="minorBidi"/>
      <w:szCs w:val="22"/>
    </w:rPr>
  </w:style>
  <w:style w:type="character" w:customStyle="1" w:styleId="UnresolvedMention1">
    <w:name w:val="Unresolved Mention1"/>
    <w:uiPriority w:val="99"/>
    <w:semiHidden/>
    <w:unhideWhenUsed/>
    <w:rsid w:val="00A15379"/>
    <w:rPr>
      <w:color w:val="808080"/>
      <w:shd w:val="clear" w:color="auto" w:fill="E6E6E6"/>
    </w:rPr>
  </w:style>
  <w:style w:type="paragraph" w:customStyle="1" w:styleId="PlantUML">
    <w:name w:val="PlantUML"/>
    <w:basedOn w:val="Normal"/>
    <w:link w:val="PlantUMLChar"/>
    <w:autoRedefine/>
    <w:qFormat/>
    <w:rsid w:val="00A15379"/>
    <w:pPr>
      <w:pBdr>
        <w:top w:val="dashed" w:sz="4" w:space="1" w:color="5BAB3B"/>
        <w:left w:val="dashed" w:sz="4" w:space="4" w:color="5BAB3B"/>
        <w:bottom w:val="dashed" w:sz="4" w:space="1" w:color="5BAB3B"/>
        <w:right w:val="dashed" w:sz="4" w:space="4" w:color="5BAB3B"/>
      </w:pBdr>
      <w:shd w:val="clear" w:color="auto" w:fill="BAFDBA"/>
      <w:tabs>
        <w:tab w:val="left" w:pos="567"/>
        <w:tab w:val="left" w:pos="1134"/>
        <w:tab w:val="left" w:pos="1701"/>
        <w:tab w:val="left" w:pos="2268"/>
      </w:tabs>
      <w:overflowPunct w:val="0"/>
      <w:autoSpaceDE w:val="0"/>
      <w:autoSpaceDN w:val="0"/>
      <w:adjustRightInd w:val="0"/>
      <w:spacing w:after="0" w:line="240" w:lineRule="auto"/>
      <w:textAlignment w:val="baseline"/>
    </w:pPr>
    <w:rPr>
      <w:rFonts w:ascii="Courier New" w:eastAsia="DengXian" w:hAnsi="Courier New" w:cs="Courier New"/>
      <w:noProof/>
      <w:color w:val="00B050"/>
      <w:sz w:val="18"/>
      <w:szCs w:val="20"/>
    </w:rPr>
  </w:style>
  <w:style w:type="character" w:customStyle="1" w:styleId="PlantUMLChar">
    <w:name w:val="PlantUML Char"/>
    <w:basedOn w:val="DefaultParagraphFont"/>
    <w:link w:val="PlantUML"/>
    <w:qFormat/>
    <w:rsid w:val="00A15379"/>
    <w:rPr>
      <w:rFonts w:ascii="Courier New" w:eastAsia="DengXian" w:hAnsi="Courier New" w:cs="Courier New"/>
      <w:noProof/>
      <w:color w:val="00B050"/>
      <w:sz w:val="18"/>
      <w:shd w:val="clear" w:color="auto" w:fill="BAFDBA"/>
    </w:rPr>
  </w:style>
  <w:style w:type="paragraph" w:customStyle="1" w:styleId="PlantUMLImg">
    <w:name w:val="PlantUMLImg"/>
    <w:basedOn w:val="Normal"/>
    <w:link w:val="PlantUMLImgChar"/>
    <w:autoRedefine/>
    <w:qFormat/>
    <w:rsid w:val="00A15379"/>
    <w:pPr>
      <w:keepNext/>
      <w:keepLines/>
      <w:spacing w:before="240" w:after="120" w:line="240" w:lineRule="auto"/>
      <w:jc w:val="center"/>
    </w:pPr>
    <w:rPr>
      <w:rFonts w:ascii="Courier New" w:eastAsia="DengXian" w:hAnsi="Courier New" w:cs="Courier New"/>
      <w:noProof/>
      <w:color w:val="008000"/>
      <w:sz w:val="18"/>
      <w:szCs w:val="20"/>
      <w:lang w:val="en-GB"/>
    </w:rPr>
  </w:style>
  <w:style w:type="character" w:customStyle="1" w:styleId="PlantUMLImgChar">
    <w:name w:val="PlantUMLImg Char"/>
    <w:basedOn w:val="PlantUMLChar"/>
    <w:link w:val="PlantUMLImg"/>
    <w:rsid w:val="00A15379"/>
    <w:rPr>
      <w:rFonts w:ascii="Courier New" w:eastAsia="DengXian" w:hAnsi="Courier New" w:cs="Courier New"/>
      <w:noProof/>
      <w:color w:val="008000"/>
      <w:sz w:val="18"/>
      <w:shd w:val="clear" w:color="auto" w:fill="BAFDBA"/>
      <w:lang w:val="en-GB"/>
    </w:rPr>
  </w:style>
  <w:style w:type="character" w:styleId="FollowedHyperlink">
    <w:name w:val="FollowedHyperlink"/>
    <w:basedOn w:val="DefaultParagraphFont"/>
    <w:uiPriority w:val="99"/>
    <w:unhideWhenUsed/>
    <w:rsid w:val="00A15379"/>
    <w:rPr>
      <w:color w:val="954F72" w:themeColor="followedHyperlink"/>
      <w:u w:val="single"/>
    </w:rPr>
  </w:style>
  <w:style w:type="character" w:customStyle="1" w:styleId="Heading3Char1">
    <w:name w:val="Heading 3 Char1"/>
    <w:aliases w:val="Underrubrik2 Char1,H3 Char1,Memo Heading 3 Char1,h3 Char1,no break Char1,hello Char1,0H Char1,0h Char1,3h Char1,3H Char1,Heading 3 3GPP Char1,h31 Char1,l3 Char1,list 3 Char1,Head 3 Char1,h32 Char1,h33 Char1,h34 Char1,h35 Char1,h36 Char1"/>
    <w:basedOn w:val="DefaultParagraphFont"/>
    <w:semiHidden/>
    <w:rsid w:val="00A15379"/>
    <w:rPr>
      <w:rFonts w:asciiTheme="majorHAnsi" w:eastAsiaTheme="majorEastAsia" w:hAnsiTheme="majorHAnsi" w:cstheme="majorBidi"/>
      <w:color w:val="1F3763" w:themeColor="accent1" w:themeShade="7F"/>
      <w:sz w:val="24"/>
      <w:szCs w:val="24"/>
    </w:rPr>
  </w:style>
  <w:style w:type="table" w:customStyle="1" w:styleId="2-41">
    <w:name w:val="网格表 2 - 着色 41"/>
    <w:basedOn w:val="TableNormal"/>
    <w:uiPriority w:val="47"/>
    <w:rsid w:val="00A15379"/>
    <w:tblPr>
      <w:tblStyleRowBandSize w:val="1"/>
      <w:tblStyleColBandSize w:val="1"/>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1">
    <w:name w:val="浅色列表1"/>
    <w:basedOn w:val="TableNormal"/>
    <w:uiPriority w:val="61"/>
    <w:rsid w:val="00A15379"/>
    <w:rPr>
      <w:rFonts w:ascii="Calibri" w:hAnsi="Calibri"/>
      <w:sz w:val="22"/>
      <w:szCs w:val="22"/>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UnresolvedMention2">
    <w:name w:val="Unresolved Mention2"/>
    <w:basedOn w:val="DefaultParagraphFont"/>
    <w:uiPriority w:val="99"/>
    <w:semiHidden/>
    <w:unhideWhenUsed/>
    <w:rsid w:val="00A15379"/>
    <w:rPr>
      <w:color w:val="605E5C"/>
      <w:shd w:val="clear" w:color="auto" w:fill="E1DFDD"/>
    </w:rPr>
  </w:style>
  <w:style w:type="table" w:styleId="TableGridLight">
    <w:name w:val="Grid Table Light"/>
    <w:basedOn w:val="TableNormal"/>
    <w:uiPriority w:val="40"/>
    <w:rsid w:val="00A15379"/>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A15379"/>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msonormal0">
    <w:name w:val="msonormal"/>
    <w:basedOn w:val="Normal"/>
    <w:uiPriority w:val="99"/>
    <w:qFormat/>
    <w:rsid w:val="00A15379"/>
    <w:pPr>
      <w:spacing w:before="100" w:beforeAutospacing="1" w:after="100" w:afterAutospacing="1" w:line="240" w:lineRule="auto"/>
    </w:pPr>
    <w:rPr>
      <w:rFonts w:eastAsia="Times New Roman" w:cs="Times New Roman"/>
      <w:sz w:val="24"/>
      <w:szCs w:val="24"/>
      <w:lang w:eastAsia="ja-JP"/>
    </w:rPr>
  </w:style>
  <w:style w:type="character" w:customStyle="1" w:styleId="CaptionChar">
    <w:name w:val="Caption Char"/>
    <w:aliases w:val="Resp caption Char,Resp Char,caption Char,First line:  0.5&quot; Char,cap Char,Caption Char2 Char1,Caption Char Char Char1,Caption Char1 Char Char Char1,Caption C... Char,Caption Char1 Char1 Char1,Caption Char2 Char Char"/>
    <w:link w:val="Caption"/>
    <w:qFormat/>
    <w:locked/>
    <w:rsid w:val="00A15379"/>
    <w:rPr>
      <w:rFonts w:eastAsiaTheme="minorHAnsi" w:cstheme="minorBidi"/>
      <w:b/>
      <w:bCs/>
      <w:szCs w:val="22"/>
    </w:rPr>
  </w:style>
  <w:style w:type="paragraph" w:styleId="BodyText">
    <w:name w:val="Body Text"/>
    <w:basedOn w:val="Normal"/>
    <w:link w:val="BodyTextChar"/>
    <w:uiPriority w:val="1"/>
    <w:unhideWhenUsed/>
    <w:qFormat/>
    <w:rsid w:val="00A15379"/>
    <w:pPr>
      <w:spacing w:before="240" w:after="0" w:line="240" w:lineRule="auto"/>
      <w:jc w:val="both"/>
    </w:pPr>
    <w:rPr>
      <w:rFonts w:ascii="Arial" w:eastAsia="Times New Roman" w:hAnsi="Arial" w:cs="Times New Roman"/>
      <w:sz w:val="22"/>
      <w:szCs w:val="20"/>
      <w:lang w:val="en-GB"/>
    </w:rPr>
  </w:style>
  <w:style w:type="character" w:customStyle="1" w:styleId="BodyTextChar">
    <w:name w:val="Body Text Char"/>
    <w:basedOn w:val="DefaultParagraphFont"/>
    <w:link w:val="BodyText"/>
    <w:uiPriority w:val="1"/>
    <w:rsid w:val="00A15379"/>
    <w:rPr>
      <w:rFonts w:ascii="Arial" w:eastAsia="Times New Roman" w:hAnsi="Arial"/>
      <w:sz w:val="22"/>
      <w:lang w:val="en-GB"/>
    </w:rPr>
  </w:style>
  <w:style w:type="paragraph" w:styleId="DocumentMap">
    <w:name w:val="Document Map"/>
    <w:basedOn w:val="Normal"/>
    <w:link w:val="DocumentMapChar"/>
    <w:uiPriority w:val="99"/>
    <w:unhideWhenUsed/>
    <w:qFormat/>
    <w:rsid w:val="00A15379"/>
    <w:pPr>
      <w:spacing w:after="0" w:line="240" w:lineRule="auto"/>
    </w:pPr>
    <w:rPr>
      <w:rFonts w:ascii="SimSun" w:eastAsia="SimSun" w:cs="Times New Roman"/>
      <w:sz w:val="18"/>
      <w:szCs w:val="18"/>
    </w:rPr>
  </w:style>
  <w:style w:type="character" w:customStyle="1" w:styleId="DocumentMapChar">
    <w:name w:val="Document Map Char"/>
    <w:basedOn w:val="DefaultParagraphFont"/>
    <w:link w:val="DocumentMap"/>
    <w:uiPriority w:val="99"/>
    <w:rsid w:val="00A15379"/>
    <w:rPr>
      <w:rFonts w:ascii="SimSun" w:eastAsia="SimSun"/>
      <w:sz w:val="18"/>
      <w:szCs w:val="18"/>
    </w:rPr>
  </w:style>
  <w:style w:type="character" w:customStyle="1" w:styleId="NoSpacingChar">
    <w:name w:val="No Spacing Char"/>
    <w:link w:val="NoSpacing"/>
    <w:uiPriority w:val="1"/>
    <w:locked/>
    <w:rsid w:val="00A15379"/>
    <w:rPr>
      <w:rFonts w:ascii="Calibri" w:hAnsi="Calibri" w:cs="Calibri"/>
      <w:sz w:val="22"/>
      <w:szCs w:val="22"/>
    </w:rPr>
  </w:style>
  <w:style w:type="paragraph" w:styleId="NoSpacing">
    <w:name w:val="No Spacing"/>
    <w:link w:val="NoSpacingChar"/>
    <w:uiPriority w:val="1"/>
    <w:qFormat/>
    <w:rsid w:val="00A15379"/>
    <w:rPr>
      <w:rFonts w:ascii="Calibri" w:hAnsi="Calibri" w:cs="Calibri"/>
      <w:sz w:val="22"/>
      <w:szCs w:val="22"/>
    </w:rPr>
  </w:style>
  <w:style w:type="character" w:customStyle="1" w:styleId="ListParagraphChar">
    <w:name w:val="List Paragraph Char"/>
    <w:aliases w:val="列表段落 Char,参考文献 Char,符号列表 Char,·ûºÅÁÐ±í Char,¡¤?o?¨¢D¡À¨ª Char,?¡è?o?¡§¡éD?¨¤¡§a Char,??¨¨?o??¡ì?¨¦D?¡§¡è?¡ìa Char,??¡§¡§?o???¨¬?¡§|D??¡ì?¨¨??¨¬a Char,???¡ì?¡ì?o???¡§???¡ì|D???¨¬?¡§¡§??¡§?a Char,? Char,lp1 Char,List Paragraph1 Char"/>
    <w:link w:val="ListParagraph"/>
    <w:uiPriority w:val="34"/>
    <w:qFormat/>
    <w:locked/>
    <w:rsid w:val="00A15379"/>
    <w:rPr>
      <w:rFonts w:eastAsia="MS PGothic" w:cs="MS PGothic"/>
      <w:szCs w:val="22"/>
      <w:lang w:eastAsia="ja-JP"/>
    </w:rPr>
  </w:style>
  <w:style w:type="paragraph" w:styleId="TOCHeading">
    <w:name w:val="TOC Heading"/>
    <w:basedOn w:val="Heading1"/>
    <w:next w:val="Normal"/>
    <w:uiPriority w:val="39"/>
    <w:semiHidden/>
    <w:unhideWhenUsed/>
    <w:qFormat/>
    <w:rsid w:val="00A15379"/>
    <w:pPr>
      <w:pBdr>
        <w:top w:val="none" w:sz="0" w:space="0" w:color="auto"/>
      </w:pBdr>
      <w:overflowPunct/>
      <w:autoSpaceDE/>
      <w:autoSpaceDN/>
      <w:adjustRightInd/>
      <w:spacing w:after="0"/>
      <w:ind w:left="0" w:firstLine="0"/>
      <w:textAlignment w:val="auto"/>
      <w:outlineLvl w:val="9"/>
    </w:pPr>
    <w:rPr>
      <w:rFonts w:asciiTheme="majorHAnsi" w:eastAsiaTheme="majorEastAsia" w:hAnsiTheme="majorHAnsi" w:cstheme="majorBidi"/>
      <w:color w:val="2F5496" w:themeColor="accent1" w:themeShade="BF"/>
      <w:sz w:val="32"/>
      <w:szCs w:val="32"/>
      <w:lang w:val="en-US"/>
    </w:rPr>
  </w:style>
  <w:style w:type="character" w:customStyle="1" w:styleId="CRCoverPageZchn">
    <w:name w:val="CR Cover Page Zchn"/>
    <w:link w:val="CRCoverPage"/>
    <w:locked/>
    <w:rsid w:val="00A15379"/>
    <w:rPr>
      <w:rFonts w:ascii="Arial" w:eastAsia="Times New Roman" w:hAnsi="Arial" w:cs="Arial"/>
      <w:lang w:val="en-GB"/>
    </w:rPr>
  </w:style>
  <w:style w:type="paragraph" w:customStyle="1" w:styleId="CRCoverPage">
    <w:name w:val="CR Cover Page"/>
    <w:link w:val="CRCoverPageZchn"/>
    <w:qFormat/>
    <w:rsid w:val="00A15379"/>
    <w:pPr>
      <w:spacing w:after="120"/>
    </w:pPr>
    <w:rPr>
      <w:rFonts w:ascii="Arial" w:eastAsia="Times New Roman" w:hAnsi="Arial" w:cs="Arial"/>
      <w:lang w:val="en-GB"/>
    </w:rPr>
  </w:style>
  <w:style w:type="paragraph" w:customStyle="1" w:styleId="PatentNumbering1">
    <w:name w:val="Patent Numbering 1"/>
    <w:aliases w:val="pn1"/>
    <w:basedOn w:val="Normal"/>
    <w:uiPriority w:val="99"/>
    <w:qFormat/>
    <w:rsid w:val="00A15379"/>
    <w:pPr>
      <w:tabs>
        <w:tab w:val="left" w:pos="1440"/>
        <w:tab w:val="num" w:pos="6480"/>
      </w:tabs>
      <w:spacing w:after="240" w:line="360" w:lineRule="auto"/>
      <w:ind w:left="5760"/>
      <w:outlineLvl w:val="0"/>
    </w:pPr>
    <w:rPr>
      <w:rFonts w:eastAsia="Times New Roman" w:cs="Times New Roman"/>
      <w:kern w:val="32"/>
      <w:sz w:val="24"/>
      <w:szCs w:val="20"/>
    </w:rPr>
  </w:style>
  <w:style w:type="paragraph" w:customStyle="1" w:styleId="Default">
    <w:name w:val="Default"/>
    <w:qFormat/>
    <w:rsid w:val="00A15379"/>
    <w:pPr>
      <w:autoSpaceDE w:val="0"/>
      <w:autoSpaceDN w:val="0"/>
      <w:adjustRightInd w:val="0"/>
    </w:pPr>
    <w:rPr>
      <w:rFonts w:ascii="Arial" w:eastAsia="Times New Roman" w:hAnsi="Arial" w:cs="Arial"/>
      <w:color w:val="000000"/>
      <w:sz w:val="24"/>
      <w:szCs w:val="24"/>
      <w:lang w:val="de-DE" w:eastAsia="de-DE"/>
    </w:rPr>
  </w:style>
  <w:style w:type="character" w:customStyle="1" w:styleId="B1Zchn">
    <w:name w:val="B1 Zchn"/>
    <w:locked/>
    <w:rsid w:val="00A15379"/>
    <w:rPr>
      <w:lang w:val="en-GB" w:eastAsia="en-US"/>
    </w:rPr>
  </w:style>
  <w:style w:type="character" w:customStyle="1" w:styleId="10">
    <w:name w:val="不明显参考1"/>
    <w:basedOn w:val="DefaultParagraphFont"/>
    <w:uiPriority w:val="31"/>
    <w:qFormat/>
    <w:rsid w:val="00A15379"/>
    <w:rPr>
      <w:rFonts w:ascii="Times New Roman" w:hAnsi="Times New Roman" w:cs="Times New Roman" w:hint="default"/>
      <w:i/>
      <w:iCs w:val="0"/>
      <w:color w:val="5A5A5A"/>
      <w:sz w:val="20"/>
      <w:bdr w:val="single" w:sz="8" w:space="0" w:color="auto" w:frame="1"/>
    </w:rPr>
  </w:style>
  <w:style w:type="table" w:customStyle="1" w:styleId="GridTable2-Accent42">
    <w:name w:val="Grid Table 2 - Accent 42"/>
    <w:basedOn w:val="TableNormal"/>
    <w:uiPriority w:val="47"/>
    <w:rsid w:val="00A15379"/>
    <w:tblPr>
      <w:tblStyleRowBandSize w:val="1"/>
      <w:tblStyleColBandSize w:val="1"/>
      <w:tblInd w:w="0" w:type="nil"/>
      <w:tblBorders>
        <w:top w:val="single" w:sz="2" w:space="0" w:color="FFD966"/>
        <w:bottom w:val="single" w:sz="2" w:space="0" w:color="FFD966"/>
        <w:insideH w:val="single" w:sz="2" w:space="0" w:color="FFD966"/>
        <w:insideV w:val="single" w:sz="2" w:space="0" w:color="FFD966"/>
      </w:tblBorders>
    </w:tblPr>
    <w:tblStylePr w:type="firstRow">
      <w:rPr>
        <w:b/>
        <w:bCs/>
      </w:rPr>
      <w:tblPr/>
      <w:tcPr>
        <w:tcBorders>
          <w:top w:val="nil"/>
          <w:bottom w:val="single" w:sz="12" w:space="0" w:color="FFD966"/>
          <w:insideH w:val="nil"/>
          <w:insideV w:val="nil"/>
        </w:tcBorders>
        <w:shd w:val="clear" w:color="auto" w:fill="FFFFFF"/>
      </w:tcPr>
    </w:tblStylePr>
    <w:tblStylePr w:type="lastRow">
      <w:rPr>
        <w:b/>
        <w:bCs/>
      </w:rPr>
      <w:tblPr/>
      <w:tcPr>
        <w:tcBorders>
          <w:top w:val="double" w:sz="2" w:space="0" w:color="FFD9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FFF2CC"/>
      </w:tcPr>
    </w:tblStylePr>
    <w:tblStylePr w:type="band1Horz">
      <w:tblPr/>
      <w:tcPr>
        <w:shd w:val="clear" w:color="auto" w:fill="FFF2CC"/>
      </w:tcPr>
    </w:tblStylePr>
  </w:style>
  <w:style w:type="table" w:customStyle="1" w:styleId="GridTable4-Accent11">
    <w:name w:val="Grid Table 4 - Accent 11"/>
    <w:basedOn w:val="TableNormal"/>
    <w:uiPriority w:val="49"/>
    <w:rsid w:val="00A15379"/>
    <w:rPr>
      <w:rFonts w:asciiTheme="minorHAnsi" w:eastAsiaTheme="minorHAnsi" w:hAnsiTheme="minorHAnsi" w:cstheme="minorBidi"/>
      <w:sz w:val="22"/>
      <w:szCs w:val="22"/>
    </w:rPr>
    <w:tblPr>
      <w:tblStyleRowBandSize w:val="1"/>
      <w:tblStyleColBandSize w:val="1"/>
      <w:tblInd w:w="0" w:type="nil"/>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customStyle="1" w:styleId="GridTable5Dark-Accent51">
    <w:name w:val="Grid Table 5 Dark - Accent 51"/>
    <w:basedOn w:val="TableNormal"/>
    <w:uiPriority w:val="50"/>
    <w:rsid w:val="00A15379"/>
    <w:tblPr>
      <w:tblStyleRowBandSize w:val="1"/>
      <w:tblStyleColBandSize w:val="1"/>
      <w:tblInd w:w="0" w:type="nil"/>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paragraph" w:customStyle="1" w:styleId="xtal">
    <w:name w:val="x_tal"/>
    <w:basedOn w:val="Normal"/>
    <w:rsid w:val="00A15379"/>
    <w:pPr>
      <w:spacing w:after="0" w:line="240" w:lineRule="auto"/>
    </w:pPr>
    <w:rPr>
      <w:rFonts w:ascii="Calibri" w:hAnsi="Calibri" w:cs="Calibri"/>
      <w:sz w:val="22"/>
      <w:lang w:val="en-IN" w:eastAsia="en-IN"/>
    </w:rPr>
  </w:style>
  <w:style w:type="paragraph" w:customStyle="1" w:styleId="B20">
    <w:name w:val="B2+"/>
    <w:basedOn w:val="B2"/>
    <w:rsid w:val="00A15379"/>
    <w:pPr>
      <w:tabs>
        <w:tab w:val="num" w:pos="1191"/>
      </w:tabs>
      <w:spacing w:line="259" w:lineRule="auto"/>
    </w:pPr>
    <w:rPr>
      <w:rFonts w:asciiTheme="minorHAnsi" w:eastAsiaTheme="minorEastAsia" w:hAnsiTheme="minorHAnsi"/>
      <w:kern w:val="2"/>
      <w:sz w:val="22"/>
      <w:lang w:val="en-GB" w:eastAsia="ja-JP"/>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1786">
      <w:bodyDiv w:val="1"/>
      <w:marLeft w:val="0"/>
      <w:marRight w:val="0"/>
      <w:marTop w:val="0"/>
      <w:marBottom w:val="0"/>
      <w:divBdr>
        <w:top w:val="none" w:sz="0" w:space="0" w:color="auto"/>
        <w:left w:val="none" w:sz="0" w:space="0" w:color="auto"/>
        <w:bottom w:val="none" w:sz="0" w:space="0" w:color="auto"/>
        <w:right w:val="none" w:sz="0" w:space="0" w:color="auto"/>
      </w:divBdr>
    </w:div>
    <w:div w:id="60912149">
      <w:bodyDiv w:val="1"/>
      <w:marLeft w:val="0"/>
      <w:marRight w:val="0"/>
      <w:marTop w:val="0"/>
      <w:marBottom w:val="0"/>
      <w:divBdr>
        <w:top w:val="none" w:sz="0" w:space="0" w:color="auto"/>
        <w:left w:val="none" w:sz="0" w:space="0" w:color="auto"/>
        <w:bottom w:val="none" w:sz="0" w:space="0" w:color="auto"/>
        <w:right w:val="none" w:sz="0" w:space="0" w:color="auto"/>
      </w:divBdr>
    </w:div>
    <w:div w:id="79567918">
      <w:bodyDiv w:val="1"/>
      <w:marLeft w:val="0"/>
      <w:marRight w:val="0"/>
      <w:marTop w:val="0"/>
      <w:marBottom w:val="0"/>
      <w:divBdr>
        <w:top w:val="none" w:sz="0" w:space="0" w:color="auto"/>
        <w:left w:val="none" w:sz="0" w:space="0" w:color="auto"/>
        <w:bottom w:val="none" w:sz="0" w:space="0" w:color="auto"/>
        <w:right w:val="none" w:sz="0" w:space="0" w:color="auto"/>
      </w:divBdr>
    </w:div>
    <w:div w:id="85931704">
      <w:bodyDiv w:val="1"/>
      <w:marLeft w:val="0"/>
      <w:marRight w:val="0"/>
      <w:marTop w:val="0"/>
      <w:marBottom w:val="0"/>
      <w:divBdr>
        <w:top w:val="none" w:sz="0" w:space="0" w:color="auto"/>
        <w:left w:val="none" w:sz="0" w:space="0" w:color="auto"/>
        <w:bottom w:val="none" w:sz="0" w:space="0" w:color="auto"/>
        <w:right w:val="none" w:sz="0" w:space="0" w:color="auto"/>
      </w:divBdr>
    </w:div>
    <w:div w:id="98989594">
      <w:bodyDiv w:val="1"/>
      <w:marLeft w:val="0"/>
      <w:marRight w:val="0"/>
      <w:marTop w:val="0"/>
      <w:marBottom w:val="0"/>
      <w:divBdr>
        <w:top w:val="none" w:sz="0" w:space="0" w:color="auto"/>
        <w:left w:val="none" w:sz="0" w:space="0" w:color="auto"/>
        <w:bottom w:val="none" w:sz="0" w:space="0" w:color="auto"/>
        <w:right w:val="none" w:sz="0" w:space="0" w:color="auto"/>
      </w:divBdr>
    </w:div>
    <w:div w:id="108085129">
      <w:bodyDiv w:val="1"/>
      <w:marLeft w:val="0"/>
      <w:marRight w:val="0"/>
      <w:marTop w:val="0"/>
      <w:marBottom w:val="0"/>
      <w:divBdr>
        <w:top w:val="none" w:sz="0" w:space="0" w:color="auto"/>
        <w:left w:val="none" w:sz="0" w:space="0" w:color="auto"/>
        <w:bottom w:val="none" w:sz="0" w:space="0" w:color="auto"/>
        <w:right w:val="none" w:sz="0" w:space="0" w:color="auto"/>
      </w:divBdr>
    </w:div>
    <w:div w:id="120196014">
      <w:bodyDiv w:val="1"/>
      <w:marLeft w:val="0"/>
      <w:marRight w:val="0"/>
      <w:marTop w:val="0"/>
      <w:marBottom w:val="0"/>
      <w:divBdr>
        <w:top w:val="none" w:sz="0" w:space="0" w:color="auto"/>
        <w:left w:val="none" w:sz="0" w:space="0" w:color="auto"/>
        <w:bottom w:val="none" w:sz="0" w:space="0" w:color="auto"/>
        <w:right w:val="none" w:sz="0" w:space="0" w:color="auto"/>
      </w:divBdr>
    </w:div>
    <w:div w:id="123279792">
      <w:bodyDiv w:val="1"/>
      <w:marLeft w:val="0"/>
      <w:marRight w:val="0"/>
      <w:marTop w:val="0"/>
      <w:marBottom w:val="0"/>
      <w:divBdr>
        <w:top w:val="none" w:sz="0" w:space="0" w:color="auto"/>
        <w:left w:val="none" w:sz="0" w:space="0" w:color="auto"/>
        <w:bottom w:val="none" w:sz="0" w:space="0" w:color="auto"/>
        <w:right w:val="none" w:sz="0" w:space="0" w:color="auto"/>
      </w:divBdr>
    </w:div>
    <w:div w:id="142355843">
      <w:bodyDiv w:val="1"/>
      <w:marLeft w:val="0"/>
      <w:marRight w:val="0"/>
      <w:marTop w:val="0"/>
      <w:marBottom w:val="0"/>
      <w:divBdr>
        <w:top w:val="none" w:sz="0" w:space="0" w:color="auto"/>
        <w:left w:val="none" w:sz="0" w:space="0" w:color="auto"/>
        <w:bottom w:val="none" w:sz="0" w:space="0" w:color="auto"/>
        <w:right w:val="none" w:sz="0" w:space="0" w:color="auto"/>
      </w:divBdr>
    </w:div>
    <w:div w:id="143475938">
      <w:bodyDiv w:val="1"/>
      <w:marLeft w:val="0"/>
      <w:marRight w:val="0"/>
      <w:marTop w:val="0"/>
      <w:marBottom w:val="0"/>
      <w:divBdr>
        <w:top w:val="none" w:sz="0" w:space="0" w:color="auto"/>
        <w:left w:val="none" w:sz="0" w:space="0" w:color="auto"/>
        <w:bottom w:val="none" w:sz="0" w:space="0" w:color="auto"/>
        <w:right w:val="none" w:sz="0" w:space="0" w:color="auto"/>
      </w:divBdr>
    </w:div>
    <w:div w:id="177234372">
      <w:bodyDiv w:val="1"/>
      <w:marLeft w:val="0"/>
      <w:marRight w:val="0"/>
      <w:marTop w:val="0"/>
      <w:marBottom w:val="0"/>
      <w:divBdr>
        <w:top w:val="none" w:sz="0" w:space="0" w:color="auto"/>
        <w:left w:val="none" w:sz="0" w:space="0" w:color="auto"/>
        <w:bottom w:val="none" w:sz="0" w:space="0" w:color="auto"/>
        <w:right w:val="none" w:sz="0" w:space="0" w:color="auto"/>
      </w:divBdr>
    </w:div>
    <w:div w:id="182133141">
      <w:bodyDiv w:val="1"/>
      <w:marLeft w:val="0"/>
      <w:marRight w:val="0"/>
      <w:marTop w:val="0"/>
      <w:marBottom w:val="0"/>
      <w:divBdr>
        <w:top w:val="none" w:sz="0" w:space="0" w:color="auto"/>
        <w:left w:val="none" w:sz="0" w:space="0" w:color="auto"/>
        <w:bottom w:val="none" w:sz="0" w:space="0" w:color="auto"/>
        <w:right w:val="none" w:sz="0" w:space="0" w:color="auto"/>
      </w:divBdr>
    </w:div>
    <w:div w:id="206072546">
      <w:bodyDiv w:val="1"/>
      <w:marLeft w:val="0"/>
      <w:marRight w:val="0"/>
      <w:marTop w:val="0"/>
      <w:marBottom w:val="0"/>
      <w:divBdr>
        <w:top w:val="none" w:sz="0" w:space="0" w:color="auto"/>
        <w:left w:val="none" w:sz="0" w:space="0" w:color="auto"/>
        <w:bottom w:val="none" w:sz="0" w:space="0" w:color="auto"/>
        <w:right w:val="none" w:sz="0" w:space="0" w:color="auto"/>
      </w:divBdr>
    </w:div>
    <w:div w:id="226650744">
      <w:bodyDiv w:val="1"/>
      <w:marLeft w:val="0"/>
      <w:marRight w:val="0"/>
      <w:marTop w:val="0"/>
      <w:marBottom w:val="0"/>
      <w:divBdr>
        <w:top w:val="none" w:sz="0" w:space="0" w:color="auto"/>
        <w:left w:val="none" w:sz="0" w:space="0" w:color="auto"/>
        <w:bottom w:val="none" w:sz="0" w:space="0" w:color="auto"/>
        <w:right w:val="none" w:sz="0" w:space="0" w:color="auto"/>
      </w:divBdr>
    </w:div>
    <w:div w:id="310330913">
      <w:bodyDiv w:val="1"/>
      <w:marLeft w:val="0"/>
      <w:marRight w:val="0"/>
      <w:marTop w:val="0"/>
      <w:marBottom w:val="0"/>
      <w:divBdr>
        <w:top w:val="none" w:sz="0" w:space="0" w:color="auto"/>
        <w:left w:val="none" w:sz="0" w:space="0" w:color="auto"/>
        <w:bottom w:val="none" w:sz="0" w:space="0" w:color="auto"/>
        <w:right w:val="none" w:sz="0" w:space="0" w:color="auto"/>
      </w:divBdr>
    </w:div>
    <w:div w:id="351230803">
      <w:bodyDiv w:val="1"/>
      <w:marLeft w:val="0"/>
      <w:marRight w:val="0"/>
      <w:marTop w:val="0"/>
      <w:marBottom w:val="0"/>
      <w:divBdr>
        <w:top w:val="none" w:sz="0" w:space="0" w:color="auto"/>
        <w:left w:val="none" w:sz="0" w:space="0" w:color="auto"/>
        <w:bottom w:val="none" w:sz="0" w:space="0" w:color="auto"/>
        <w:right w:val="none" w:sz="0" w:space="0" w:color="auto"/>
      </w:divBdr>
    </w:div>
    <w:div w:id="435710531">
      <w:bodyDiv w:val="1"/>
      <w:marLeft w:val="0"/>
      <w:marRight w:val="0"/>
      <w:marTop w:val="0"/>
      <w:marBottom w:val="0"/>
      <w:divBdr>
        <w:top w:val="none" w:sz="0" w:space="0" w:color="auto"/>
        <w:left w:val="none" w:sz="0" w:space="0" w:color="auto"/>
        <w:bottom w:val="none" w:sz="0" w:space="0" w:color="auto"/>
        <w:right w:val="none" w:sz="0" w:space="0" w:color="auto"/>
      </w:divBdr>
    </w:div>
    <w:div w:id="445930884">
      <w:bodyDiv w:val="1"/>
      <w:marLeft w:val="0"/>
      <w:marRight w:val="0"/>
      <w:marTop w:val="0"/>
      <w:marBottom w:val="0"/>
      <w:divBdr>
        <w:top w:val="none" w:sz="0" w:space="0" w:color="auto"/>
        <w:left w:val="none" w:sz="0" w:space="0" w:color="auto"/>
        <w:bottom w:val="none" w:sz="0" w:space="0" w:color="auto"/>
        <w:right w:val="none" w:sz="0" w:space="0" w:color="auto"/>
      </w:divBdr>
    </w:div>
    <w:div w:id="467938057">
      <w:bodyDiv w:val="1"/>
      <w:marLeft w:val="0"/>
      <w:marRight w:val="0"/>
      <w:marTop w:val="0"/>
      <w:marBottom w:val="0"/>
      <w:divBdr>
        <w:top w:val="none" w:sz="0" w:space="0" w:color="auto"/>
        <w:left w:val="none" w:sz="0" w:space="0" w:color="auto"/>
        <w:bottom w:val="none" w:sz="0" w:space="0" w:color="auto"/>
        <w:right w:val="none" w:sz="0" w:space="0" w:color="auto"/>
      </w:divBdr>
    </w:div>
    <w:div w:id="478808551">
      <w:bodyDiv w:val="1"/>
      <w:marLeft w:val="0"/>
      <w:marRight w:val="0"/>
      <w:marTop w:val="0"/>
      <w:marBottom w:val="0"/>
      <w:divBdr>
        <w:top w:val="none" w:sz="0" w:space="0" w:color="auto"/>
        <w:left w:val="none" w:sz="0" w:space="0" w:color="auto"/>
        <w:bottom w:val="none" w:sz="0" w:space="0" w:color="auto"/>
        <w:right w:val="none" w:sz="0" w:space="0" w:color="auto"/>
      </w:divBdr>
    </w:div>
    <w:div w:id="506217468">
      <w:bodyDiv w:val="1"/>
      <w:marLeft w:val="0"/>
      <w:marRight w:val="0"/>
      <w:marTop w:val="0"/>
      <w:marBottom w:val="0"/>
      <w:divBdr>
        <w:top w:val="none" w:sz="0" w:space="0" w:color="auto"/>
        <w:left w:val="none" w:sz="0" w:space="0" w:color="auto"/>
        <w:bottom w:val="none" w:sz="0" w:space="0" w:color="auto"/>
        <w:right w:val="none" w:sz="0" w:space="0" w:color="auto"/>
      </w:divBdr>
    </w:div>
    <w:div w:id="529222739">
      <w:bodyDiv w:val="1"/>
      <w:marLeft w:val="0"/>
      <w:marRight w:val="0"/>
      <w:marTop w:val="0"/>
      <w:marBottom w:val="0"/>
      <w:divBdr>
        <w:top w:val="none" w:sz="0" w:space="0" w:color="auto"/>
        <w:left w:val="none" w:sz="0" w:space="0" w:color="auto"/>
        <w:bottom w:val="none" w:sz="0" w:space="0" w:color="auto"/>
        <w:right w:val="none" w:sz="0" w:space="0" w:color="auto"/>
      </w:divBdr>
    </w:div>
    <w:div w:id="580676913">
      <w:bodyDiv w:val="1"/>
      <w:marLeft w:val="0"/>
      <w:marRight w:val="0"/>
      <w:marTop w:val="0"/>
      <w:marBottom w:val="0"/>
      <w:divBdr>
        <w:top w:val="none" w:sz="0" w:space="0" w:color="auto"/>
        <w:left w:val="none" w:sz="0" w:space="0" w:color="auto"/>
        <w:bottom w:val="none" w:sz="0" w:space="0" w:color="auto"/>
        <w:right w:val="none" w:sz="0" w:space="0" w:color="auto"/>
      </w:divBdr>
    </w:div>
    <w:div w:id="640769309">
      <w:bodyDiv w:val="1"/>
      <w:marLeft w:val="0"/>
      <w:marRight w:val="0"/>
      <w:marTop w:val="0"/>
      <w:marBottom w:val="0"/>
      <w:divBdr>
        <w:top w:val="none" w:sz="0" w:space="0" w:color="auto"/>
        <w:left w:val="none" w:sz="0" w:space="0" w:color="auto"/>
        <w:bottom w:val="none" w:sz="0" w:space="0" w:color="auto"/>
        <w:right w:val="none" w:sz="0" w:space="0" w:color="auto"/>
      </w:divBdr>
    </w:div>
    <w:div w:id="643510423">
      <w:bodyDiv w:val="1"/>
      <w:marLeft w:val="0"/>
      <w:marRight w:val="0"/>
      <w:marTop w:val="0"/>
      <w:marBottom w:val="0"/>
      <w:divBdr>
        <w:top w:val="none" w:sz="0" w:space="0" w:color="auto"/>
        <w:left w:val="none" w:sz="0" w:space="0" w:color="auto"/>
        <w:bottom w:val="none" w:sz="0" w:space="0" w:color="auto"/>
        <w:right w:val="none" w:sz="0" w:space="0" w:color="auto"/>
      </w:divBdr>
    </w:div>
    <w:div w:id="706413050">
      <w:bodyDiv w:val="1"/>
      <w:marLeft w:val="0"/>
      <w:marRight w:val="0"/>
      <w:marTop w:val="0"/>
      <w:marBottom w:val="0"/>
      <w:divBdr>
        <w:top w:val="none" w:sz="0" w:space="0" w:color="auto"/>
        <w:left w:val="none" w:sz="0" w:space="0" w:color="auto"/>
        <w:bottom w:val="none" w:sz="0" w:space="0" w:color="auto"/>
        <w:right w:val="none" w:sz="0" w:space="0" w:color="auto"/>
      </w:divBdr>
    </w:div>
    <w:div w:id="718481945">
      <w:bodyDiv w:val="1"/>
      <w:marLeft w:val="0"/>
      <w:marRight w:val="0"/>
      <w:marTop w:val="0"/>
      <w:marBottom w:val="0"/>
      <w:divBdr>
        <w:top w:val="none" w:sz="0" w:space="0" w:color="auto"/>
        <w:left w:val="none" w:sz="0" w:space="0" w:color="auto"/>
        <w:bottom w:val="none" w:sz="0" w:space="0" w:color="auto"/>
        <w:right w:val="none" w:sz="0" w:space="0" w:color="auto"/>
      </w:divBdr>
    </w:div>
    <w:div w:id="738745943">
      <w:bodyDiv w:val="1"/>
      <w:marLeft w:val="0"/>
      <w:marRight w:val="0"/>
      <w:marTop w:val="0"/>
      <w:marBottom w:val="0"/>
      <w:divBdr>
        <w:top w:val="none" w:sz="0" w:space="0" w:color="auto"/>
        <w:left w:val="none" w:sz="0" w:space="0" w:color="auto"/>
        <w:bottom w:val="none" w:sz="0" w:space="0" w:color="auto"/>
        <w:right w:val="none" w:sz="0" w:space="0" w:color="auto"/>
      </w:divBdr>
    </w:div>
    <w:div w:id="748161238">
      <w:bodyDiv w:val="1"/>
      <w:marLeft w:val="0"/>
      <w:marRight w:val="0"/>
      <w:marTop w:val="0"/>
      <w:marBottom w:val="0"/>
      <w:divBdr>
        <w:top w:val="none" w:sz="0" w:space="0" w:color="auto"/>
        <w:left w:val="none" w:sz="0" w:space="0" w:color="auto"/>
        <w:bottom w:val="none" w:sz="0" w:space="0" w:color="auto"/>
        <w:right w:val="none" w:sz="0" w:space="0" w:color="auto"/>
      </w:divBdr>
    </w:div>
    <w:div w:id="758256295">
      <w:bodyDiv w:val="1"/>
      <w:marLeft w:val="0"/>
      <w:marRight w:val="0"/>
      <w:marTop w:val="0"/>
      <w:marBottom w:val="0"/>
      <w:divBdr>
        <w:top w:val="none" w:sz="0" w:space="0" w:color="auto"/>
        <w:left w:val="none" w:sz="0" w:space="0" w:color="auto"/>
        <w:bottom w:val="none" w:sz="0" w:space="0" w:color="auto"/>
        <w:right w:val="none" w:sz="0" w:space="0" w:color="auto"/>
      </w:divBdr>
    </w:div>
    <w:div w:id="759255017">
      <w:bodyDiv w:val="1"/>
      <w:marLeft w:val="0"/>
      <w:marRight w:val="0"/>
      <w:marTop w:val="0"/>
      <w:marBottom w:val="0"/>
      <w:divBdr>
        <w:top w:val="none" w:sz="0" w:space="0" w:color="auto"/>
        <w:left w:val="none" w:sz="0" w:space="0" w:color="auto"/>
        <w:bottom w:val="none" w:sz="0" w:space="0" w:color="auto"/>
        <w:right w:val="none" w:sz="0" w:space="0" w:color="auto"/>
      </w:divBdr>
    </w:div>
    <w:div w:id="761874057">
      <w:bodyDiv w:val="1"/>
      <w:marLeft w:val="0"/>
      <w:marRight w:val="0"/>
      <w:marTop w:val="0"/>
      <w:marBottom w:val="0"/>
      <w:divBdr>
        <w:top w:val="none" w:sz="0" w:space="0" w:color="auto"/>
        <w:left w:val="none" w:sz="0" w:space="0" w:color="auto"/>
        <w:bottom w:val="none" w:sz="0" w:space="0" w:color="auto"/>
        <w:right w:val="none" w:sz="0" w:space="0" w:color="auto"/>
      </w:divBdr>
    </w:div>
    <w:div w:id="769816462">
      <w:bodyDiv w:val="1"/>
      <w:marLeft w:val="0"/>
      <w:marRight w:val="0"/>
      <w:marTop w:val="0"/>
      <w:marBottom w:val="0"/>
      <w:divBdr>
        <w:top w:val="none" w:sz="0" w:space="0" w:color="auto"/>
        <w:left w:val="none" w:sz="0" w:space="0" w:color="auto"/>
        <w:bottom w:val="none" w:sz="0" w:space="0" w:color="auto"/>
        <w:right w:val="none" w:sz="0" w:space="0" w:color="auto"/>
      </w:divBdr>
    </w:div>
    <w:div w:id="770588069">
      <w:bodyDiv w:val="1"/>
      <w:marLeft w:val="0"/>
      <w:marRight w:val="0"/>
      <w:marTop w:val="0"/>
      <w:marBottom w:val="0"/>
      <w:divBdr>
        <w:top w:val="none" w:sz="0" w:space="0" w:color="auto"/>
        <w:left w:val="none" w:sz="0" w:space="0" w:color="auto"/>
        <w:bottom w:val="none" w:sz="0" w:space="0" w:color="auto"/>
        <w:right w:val="none" w:sz="0" w:space="0" w:color="auto"/>
      </w:divBdr>
      <w:divsChild>
        <w:div w:id="172649487">
          <w:marLeft w:val="547"/>
          <w:marRight w:val="0"/>
          <w:marTop w:val="0"/>
          <w:marBottom w:val="40"/>
          <w:divBdr>
            <w:top w:val="none" w:sz="0" w:space="0" w:color="auto"/>
            <w:left w:val="none" w:sz="0" w:space="0" w:color="auto"/>
            <w:bottom w:val="none" w:sz="0" w:space="0" w:color="auto"/>
            <w:right w:val="none" w:sz="0" w:space="0" w:color="auto"/>
          </w:divBdr>
        </w:div>
      </w:divsChild>
    </w:div>
    <w:div w:id="776875050">
      <w:bodyDiv w:val="1"/>
      <w:marLeft w:val="0"/>
      <w:marRight w:val="0"/>
      <w:marTop w:val="0"/>
      <w:marBottom w:val="0"/>
      <w:divBdr>
        <w:top w:val="none" w:sz="0" w:space="0" w:color="auto"/>
        <w:left w:val="none" w:sz="0" w:space="0" w:color="auto"/>
        <w:bottom w:val="none" w:sz="0" w:space="0" w:color="auto"/>
        <w:right w:val="none" w:sz="0" w:space="0" w:color="auto"/>
      </w:divBdr>
    </w:div>
    <w:div w:id="790628510">
      <w:bodyDiv w:val="1"/>
      <w:marLeft w:val="0"/>
      <w:marRight w:val="0"/>
      <w:marTop w:val="0"/>
      <w:marBottom w:val="0"/>
      <w:divBdr>
        <w:top w:val="none" w:sz="0" w:space="0" w:color="auto"/>
        <w:left w:val="none" w:sz="0" w:space="0" w:color="auto"/>
        <w:bottom w:val="none" w:sz="0" w:space="0" w:color="auto"/>
        <w:right w:val="none" w:sz="0" w:space="0" w:color="auto"/>
      </w:divBdr>
    </w:div>
    <w:div w:id="797190374">
      <w:bodyDiv w:val="1"/>
      <w:marLeft w:val="0"/>
      <w:marRight w:val="0"/>
      <w:marTop w:val="0"/>
      <w:marBottom w:val="0"/>
      <w:divBdr>
        <w:top w:val="none" w:sz="0" w:space="0" w:color="auto"/>
        <w:left w:val="none" w:sz="0" w:space="0" w:color="auto"/>
        <w:bottom w:val="none" w:sz="0" w:space="0" w:color="auto"/>
        <w:right w:val="none" w:sz="0" w:space="0" w:color="auto"/>
      </w:divBdr>
    </w:div>
    <w:div w:id="799493157">
      <w:bodyDiv w:val="1"/>
      <w:marLeft w:val="0"/>
      <w:marRight w:val="0"/>
      <w:marTop w:val="0"/>
      <w:marBottom w:val="0"/>
      <w:divBdr>
        <w:top w:val="none" w:sz="0" w:space="0" w:color="auto"/>
        <w:left w:val="none" w:sz="0" w:space="0" w:color="auto"/>
        <w:bottom w:val="none" w:sz="0" w:space="0" w:color="auto"/>
        <w:right w:val="none" w:sz="0" w:space="0" w:color="auto"/>
      </w:divBdr>
    </w:div>
    <w:div w:id="799959301">
      <w:bodyDiv w:val="1"/>
      <w:marLeft w:val="0"/>
      <w:marRight w:val="0"/>
      <w:marTop w:val="0"/>
      <w:marBottom w:val="0"/>
      <w:divBdr>
        <w:top w:val="none" w:sz="0" w:space="0" w:color="auto"/>
        <w:left w:val="none" w:sz="0" w:space="0" w:color="auto"/>
        <w:bottom w:val="none" w:sz="0" w:space="0" w:color="auto"/>
        <w:right w:val="none" w:sz="0" w:space="0" w:color="auto"/>
      </w:divBdr>
    </w:div>
    <w:div w:id="814837861">
      <w:bodyDiv w:val="1"/>
      <w:marLeft w:val="0"/>
      <w:marRight w:val="0"/>
      <w:marTop w:val="0"/>
      <w:marBottom w:val="0"/>
      <w:divBdr>
        <w:top w:val="none" w:sz="0" w:space="0" w:color="auto"/>
        <w:left w:val="none" w:sz="0" w:space="0" w:color="auto"/>
        <w:bottom w:val="none" w:sz="0" w:space="0" w:color="auto"/>
        <w:right w:val="none" w:sz="0" w:space="0" w:color="auto"/>
      </w:divBdr>
    </w:div>
    <w:div w:id="819466695">
      <w:bodyDiv w:val="1"/>
      <w:marLeft w:val="0"/>
      <w:marRight w:val="0"/>
      <w:marTop w:val="0"/>
      <w:marBottom w:val="0"/>
      <w:divBdr>
        <w:top w:val="none" w:sz="0" w:space="0" w:color="auto"/>
        <w:left w:val="none" w:sz="0" w:space="0" w:color="auto"/>
        <w:bottom w:val="none" w:sz="0" w:space="0" w:color="auto"/>
        <w:right w:val="none" w:sz="0" w:space="0" w:color="auto"/>
      </w:divBdr>
    </w:div>
    <w:div w:id="820924490">
      <w:bodyDiv w:val="1"/>
      <w:marLeft w:val="0"/>
      <w:marRight w:val="0"/>
      <w:marTop w:val="0"/>
      <w:marBottom w:val="0"/>
      <w:divBdr>
        <w:top w:val="none" w:sz="0" w:space="0" w:color="auto"/>
        <w:left w:val="none" w:sz="0" w:space="0" w:color="auto"/>
        <w:bottom w:val="none" w:sz="0" w:space="0" w:color="auto"/>
        <w:right w:val="none" w:sz="0" w:space="0" w:color="auto"/>
      </w:divBdr>
    </w:div>
    <w:div w:id="835994680">
      <w:bodyDiv w:val="1"/>
      <w:marLeft w:val="0"/>
      <w:marRight w:val="0"/>
      <w:marTop w:val="0"/>
      <w:marBottom w:val="0"/>
      <w:divBdr>
        <w:top w:val="none" w:sz="0" w:space="0" w:color="auto"/>
        <w:left w:val="none" w:sz="0" w:space="0" w:color="auto"/>
        <w:bottom w:val="none" w:sz="0" w:space="0" w:color="auto"/>
        <w:right w:val="none" w:sz="0" w:space="0" w:color="auto"/>
      </w:divBdr>
    </w:div>
    <w:div w:id="839124240">
      <w:bodyDiv w:val="1"/>
      <w:marLeft w:val="0"/>
      <w:marRight w:val="0"/>
      <w:marTop w:val="0"/>
      <w:marBottom w:val="0"/>
      <w:divBdr>
        <w:top w:val="none" w:sz="0" w:space="0" w:color="auto"/>
        <w:left w:val="none" w:sz="0" w:space="0" w:color="auto"/>
        <w:bottom w:val="none" w:sz="0" w:space="0" w:color="auto"/>
        <w:right w:val="none" w:sz="0" w:space="0" w:color="auto"/>
      </w:divBdr>
    </w:div>
    <w:div w:id="843933366">
      <w:bodyDiv w:val="1"/>
      <w:marLeft w:val="0"/>
      <w:marRight w:val="0"/>
      <w:marTop w:val="0"/>
      <w:marBottom w:val="0"/>
      <w:divBdr>
        <w:top w:val="none" w:sz="0" w:space="0" w:color="auto"/>
        <w:left w:val="none" w:sz="0" w:space="0" w:color="auto"/>
        <w:bottom w:val="none" w:sz="0" w:space="0" w:color="auto"/>
        <w:right w:val="none" w:sz="0" w:space="0" w:color="auto"/>
      </w:divBdr>
      <w:divsChild>
        <w:div w:id="1306082556">
          <w:marLeft w:val="1325"/>
          <w:marRight w:val="0"/>
          <w:marTop w:val="0"/>
          <w:marBottom w:val="74"/>
          <w:divBdr>
            <w:top w:val="none" w:sz="0" w:space="0" w:color="auto"/>
            <w:left w:val="none" w:sz="0" w:space="0" w:color="auto"/>
            <w:bottom w:val="none" w:sz="0" w:space="0" w:color="auto"/>
            <w:right w:val="none" w:sz="0" w:space="0" w:color="auto"/>
          </w:divBdr>
        </w:div>
        <w:div w:id="1322196368">
          <w:marLeft w:val="1325"/>
          <w:marRight w:val="0"/>
          <w:marTop w:val="0"/>
          <w:marBottom w:val="74"/>
          <w:divBdr>
            <w:top w:val="none" w:sz="0" w:space="0" w:color="auto"/>
            <w:left w:val="none" w:sz="0" w:space="0" w:color="auto"/>
            <w:bottom w:val="none" w:sz="0" w:space="0" w:color="auto"/>
            <w:right w:val="none" w:sz="0" w:space="0" w:color="auto"/>
          </w:divBdr>
        </w:div>
        <w:div w:id="2089106572">
          <w:marLeft w:val="893"/>
          <w:marRight w:val="0"/>
          <w:marTop w:val="0"/>
          <w:marBottom w:val="74"/>
          <w:divBdr>
            <w:top w:val="none" w:sz="0" w:space="0" w:color="auto"/>
            <w:left w:val="none" w:sz="0" w:space="0" w:color="auto"/>
            <w:bottom w:val="none" w:sz="0" w:space="0" w:color="auto"/>
            <w:right w:val="none" w:sz="0" w:space="0" w:color="auto"/>
          </w:divBdr>
        </w:div>
      </w:divsChild>
    </w:div>
    <w:div w:id="851606995">
      <w:bodyDiv w:val="1"/>
      <w:marLeft w:val="0"/>
      <w:marRight w:val="0"/>
      <w:marTop w:val="0"/>
      <w:marBottom w:val="0"/>
      <w:divBdr>
        <w:top w:val="none" w:sz="0" w:space="0" w:color="auto"/>
        <w:left w:val="none" w:sz="0" w:space="0" w:color="auto"/>
        <w:bottom w:val="none" w:sz="0" w:space="0" w:color="auto"/>
        <w:right w:val="none" w:sz="0" w:space="0" w:color="auto"/>
      </w:divBdr>
    </w:div>
    <w:div w:id="862599029">
      <w:bodyDiv w:val="1"/>
      <w:marLeft w:val="0"/>
      <w:marRight w:val="0"/>
      <w:marTop w:val="0"/>
      <w:marBottom w:val="0"/>
      <w:divBdr>
        <w:top w:val="none" w:sz="0" w:space="0" w:color="auto"/>
        <w:left w:val="none" w:sz="0" w:space="0" w:color="auto"/>
        <w:bottom w:val="none" w:sz="0" w:space="0" w:color="auto"/>
        <w:right w:val="none" w:sz="0" w:space="0" w:color="auto"/>
      </w:divBdr>
      <w:divsChild>
        <w:div w:id="59258005">
          <w:marLeft w:val="446"/>
          <w:marRight w:val="0"/>
          <w:marTop w:val="0"/>
          <w:marBottom w:val="74"/>
          <w:divBdr>
            <w:top w:val="none" w:sz="0" w:space="0" w:color="auto"/>
            <w:left w:val="none" w:sz="0" w:space="0" w:color="auto"/>
            <w:bottom w:val="none" w:sz="0" w:space="0" w:color="auto"/>
            <w:right w:val="none" w:sz="0" w:space="0" w:color="auto"/>
          </w:divBdr>
        </w:div>
        <w:div w:id="91702155">
          <w:marLeft w:val="446"/>
          <w:marRight w:val="0"/>
          <w:marTop w:val="0"/>
          <w:marBottom w:val="74"/>
          <w:divBdr>
            <w:top w:val="none" w:sz="0" w:space="0" w:color="auto"/>
            <w:left w:val="none" w:sz="0" w:space="0" w:color="auto"/>
            <w:bottom w:val="none" w:sz="0" w:space="0" w:color="auto"/>
            <w:right w:val="none" w:sz="0" w:space="0" w:color="auto"/>
          </w:divBdr>
        </w:div>
        <w:div w:id="706300778">
          <w:marLeft w:val="1325"/>
          <w:marRight w:val="0"/>
          <w:marTop w:val="0"/>
          <w:marBottom w:val="74"/>
          <w:divBdr>
            <w:top w:val="none" w:sz="0" w:space="0" w:color="auto"/>
            <w:left w:val="none" w:sz="0" w:space="0" w:color="auto"/>
            <w:bottom w:val="none" w:sz="0" w:space="0" w:color="auto"/>
            <w:right w:val="none" w:sz="0" w:space="0" w:color="auto"/>
          </w:divBdr>
        </w:div>
        <w:div w:id="778917812">
          <w:marLeft w:val="893"/>
          <w:marRight w:val="0"/>
          <w:marTop w:val="0"/>
          <w:marBottom w:val="74"/>
          <w:divBdr>
            <w:top w:val="none" w:sz="0" w:space="0" w:color="auto"/>
            <w:left w:val="none" w:sz="0" w:space="0" w:color="auto"/>
            <w:bottom w:val="none" w:sz="0" w:space="0" w:color="auto"/>
            <w:right w:val="none" w:sz="0" w:space="0" w:color="auto"/>
          </w:divBdr>
        </w:div>
        <w:div w:id="1161963566">
          <w:marLeft w:val="893"/>
          <w:marRight w:val="0"/>
          <w:marTop w:val="0"/>
          <w:marBottom w:val="74"/>
          <w:divBdr>
            <w:top w:val="none" w:sz="0" w:space="0" w:color="auto"/>
            <w:left w:val="none" w:sz="0" w:space="0" w:color="auto"/>
            <w:bottom w:val="none" w:sz="0" w:space="0" w:color="auto"/>
            <w:right w:val="none" w:sz="0" w:space="0" w:color="auto"/>
          </w:divBdr>
        </w:div>
        <w:div w:id="1255241135">
          <w:marLeft w:val="893"/>
          <w:marRight w:val="0"/>
          <w:marTop w:val="0"/>
          <w:marBottom w:val="74"/>
          <w:divBdr>
            <w:top w:val="none" w:sz="0" w:space="0" w:color="auto"/>
            <w:left w:val="none" w:sz="0" w:space="0" w:color="auto"/>
            <w:bottom w:val="none" w:sz="0" w:space="0" w:color="auto"/>
            <w:right w:val="none" w:sz="0" w:space="0" w:color="auto"/>
          </w:divBdr>
        </w:div>
      </w:divsChild>
    </w:div>
    <w:div w:id="876890211">
      <w:bodyDiv w:val="1"/>
      <w:marLeft w:val="0"/>
      <w:marRight w:val="0"/>
      <w:marTop w:val="0"/>
      <w:marBottom w:val="0"/>
      <w:divBdr>
        <w:top w:val="none" w:sz="0" w:space="0" w:color="auto"/>
        <w:left w:val="none" w:sz="0" w:space="0" w:color="auto"/>
        <w:bottom w:val="none" w:sz="0" w:space="0" w:color="auto"/>
        <w:right w:val="none" w:sz="0" w:space="0" w:color="auto"/>
      </w:divBdr>
    </w:div>
    <w:div w:id="905646232">
      <w:bodyDiv w:val="1"/>
      <w:marLeft w:val="0"/>
      <w:marRight w:val="0"/>
      <w:marTop w:val="0"/>
      <w:marBottom w:val="0"/>
      <w:divBdr>
        <w:top w:val="none" w:sz="0" w:space="0" w:color="auto"/>
        <w:left w:val="none" w:sz="0" w:space="0" w:color="auto"/>
        <w:bottom w:val="none" w:sz="0" w:space="0" w:color="auto"/>
        <w:right w:val="none" w:sz="0" w:space="0" w:color="auto"/>
      </w:divBdr>
    </w:div>
    <w:div w:id="924724536">
      <w:bodyDiv w:val="1"/>
      <w:marLeft w:val="0"/>
      <w:marRight w:val="0"/>
      <w:marTop w:val="0"/>
      <w:marBottom w:val="0"/>
      <w:divBdr>
        <w:top w:val="none" w:sz="0" w:space="0" w:color="auto"/>
        <w:left w:val="none" w:sz="0" w:space="0" w:color="auto"/>
        <w:bottom w:val="none" w:sz="0" w:space="0" w:color="auto"/>
        <w:right w:val="none" w:sz="0" w:space="0" w:color="auto"/>
      </w:divBdr>
    </w:div>
    <w:div w:id="930429967">
      <w:bodyDiv w:val="1"/>
      <w:marLeft w:val="0"/>
      <w:marRight w:val="0"/>
      <w:marTop w:val="0"/>
      <w:marBottom w:val="0"/>
      <w:divBdr>
        <w:top w:val="none" w:sz="0" w:space="0" w:color="auto"/>
        <w:left w:val="none" w:sz="0" w:space="0" w:color="auto"/>
        <w:bottom w:val="none" w:sz="0" w:space="0" w:color="auto"/>
        <w:right w:val="none" w:sz="0" w:space="0" w:color="auto"/>
      </w:divBdr>
    </w:div>
    <w:div w:id="973100260">
      <w:bodyDiv w:val="1"/>
      <w:marLeft w:val="0"/>
      <w:marRight w:val="0"/>
      <w:marTop w:val="0"/>
      <w:marBottom w:val="0"/>
      <w:divBdr>
        <w:top w:val="none" w:sz="0" w:space="0" w:color="auto"/>
        <w:left w:val="none" w:sz="0" w:space="0" w:color="auto"/>
        <w:bottom w:val="none" w:sz="0" w:space="0" w:color="auto"/>
        <w:right w:val="none" w:sz="0" w:space="0" w:color="auto"/>
      </w:divBdr>
    </w:div>
    <w:div w:id="990668965">
      <w:bodyDiv w:val="1"/>
      <w:marLeft w:val="0"/>
      <w:marRight w:val="0"/>
      <w:marTop w:val="0"/>
      <w:marBottom w:val="0"/>
      <w:divBdr>
        <w:top w:val="none" w:sz="0" w:space="0" w:color="auto"/>
        <w:left w:val="none" w:sz="0" w:space="0" w:color="auto"/>
        <w:bottom w:val="none" w:sz="0" w:space="0" w:color="auto"/>
        <w:right w:val="none" w:sz="0" w:space="0" w:color="auto"/>
      </w:divBdr>
    </w:div>
    <w:div w:id="1000349423">
      <w:bodyDiv w:val="1"/>
      <w:marLeft w:val="0"/>
      <w:marRight w:val="0"/>
      <w:marTop w:val="0"/>
      <w:marBottom w:val="0"/>
      <w:divBdr>
        <w:top w:val="none" w:sz="0" w:space="0" w:color="auto"/>
        <w:left w:val="none" w:sz="0" w:space="0" w:color="auto"/>
        <w:bottom w:val="none" w:sz="0" w:space="0" w:color="auto"/>
        <w:right w:val="none" w:sz="0" w:space="0" w:color="auto"/>
      </w:divBdr>
      <w:divsChild>
        <w:div w:id="117646210">
          <w:marLeft w:val="893"/>
          <w:marRight w:val="0"/>
          <w:marTop w:val="0"/>
          <w:marBottom w:val="74"/>
          <w:divBdr>
            <w:top w:val="none" w:sz="0" w:space="0" w:color="auto"/>
            <w:left w:val="none" w:sz="0" w:space="0" w:color="auto"/>
            <w:bottom w:val="none" w:sz="0" w:space="0" w:color="auto"/>
            <w:right w:val="none" w:sz="0" w:space="0" w:color="auto"/>
          </w:divBdr>
        </w:div>
        <w:div w:id="144247436">
          <w:marLeft w:val="446"/>
          <w:marRight w:val="0"/>
          <w:marTop w:val="0"/>
          <w:marBottom w:val="74"/>
          <w:divBdr>
            <w:top w:val="none" w:sz="0" w:space="0" w:color="auto"/>
            <w:left w:val="none" w:sz="0" w:space="0" w:color="auto"/>
            <w:bottom w:val="none" w:sz="0" w:space="0" w:color="auto"/>
            <w:right w:val="none" w:sz="0" w:space="0" w:color="auto"/>
          </w:divBdr>
        </w:div>
        <w:div w:id="1094549007">
          <w:marLeft w:val="893"/>
          <w:marRight w:val="0"/>
          <w:marTop w:val="0"/>
          <w:marBottom w:val="74"/>
          <w:divBdr>
            <w:top w:val="none" w:sz="0" w:space="0" w:color="auto"/>
            <w:left w:val="none" w:sz="0" w:space="0" w:color="auto"/>
            <w:bottom w:val="none" w:sz="0" w:space="0" w:color="auto"/>
            <w:right w:val="none" w:sz="0" w:space="0" w:color="auto"/>
          </w:divBdr>
        </w:div>
        <w:div w:id="1624387225">
          <w:marLeft w:val="446"/>
          <w:marRight w:val="0"/>
          <w:marTop w:val="0"/>
          <w:marBottom w:val="74"/>
          <w:divBdr>
            <w:top w:val="none" w:sz="0" w:space="0" w:color="auto"/>
            <w:left w:val="none" w:sz="0" w:space="0" w:color="auto"/>
            <w:bottom w:val="none" w:sz="0" w:space="0" w:color="auto"/>
            <w:right w:val="none" w:sz="0" w:space="0" w:color="auto"/>
          </w:divBdr>
        </w:div>
        <w:div w:id="1964649057">
          <w:marLeft w:val="893"/>
          <w:marRight w:val="0"/>
          <w:marTop w:val="0"/>
          <w:marBottom w:val="74"/>
          <w:divBdr>
            <w:top w:val="none" w:sz="0" w:space="0" w:color="auto"/>
            <w:left w:val="none" w:sz="0" w:space="0" w:color="auto"/>
            <w:bottom w:val="none" w:sz="0" w:space="0" w:color="auto"/>
            <w:right w:val="none" w:sz="0" w:space="0" w:color="auto"/>
          </w:divBdr>
        </w:div>
        <w:div w:id="2057316700">
          <w:marLeft w:val="1325"/>
          <w:marRight w:val="0"/>
          <w:marTop w:val="0"/>
          <w:marBottom w:val="74"/>
          <w:divBdr>
            <w:top w:val="none" w:sz="0" w:space="0" w:color="auto"/>
            <w:left w:val="none" w:sz="0" w:space="0" w:color="auto"/>
            <w:bottom w:val="none" w:sz="0" w:space="0" w:color="auto"/>
            <w:right w:val="none" w:sz="0" w:space="0" w:color="auto"/>
          </w:divBdr>
        </w:div>
      </w:divsChild>
    </w:div>
    <w:div w:id="1013414728">
      <w:bodyDiv w:val="1"/>
      <w:marLeft w:val="0"/>
      <w:marRight w:val="0"/>
      <w:marTop w:val="0"/>
      <w:marBottom w:val="0"/>
      <w:divBdr>
        <w:top w:val="none" w:sz="0" w:space="0" w:color="auto"/>
        <w:left w:val="none" w:sz="0" w:space="0" w:color="auto"/>
        <w:bottom w:val="none" w:sz="0" w:space="0" w:color="auto"/>
        <w:right w:val="none" w:sz="0" w:space="0" w:color="auto"/>
      </w:divBdr>
    </w:div>
    <w:div w:id="1032802851">
      <w:bodyDiv w:val="1"/>
      <w:marLeft w:val="0"/>
      <w:marRight w:val="0"/>
      <w:marTop w:val="0"/>
      <w:marBottom w:val="0"/>
      <w:divBdr>
        <w:top w:val="none" w:sz="0" w:space="0" w:color="auto"/>
        <w:left w:val="none" w:sz="0" w:space="0" w:color="auto"/>
        <w:bottom w:val="none" w:sz="0" w:space="0" w:color="auto"/>
        <w:right w:val="none" w:sz="0" w:space="0" w:color="auto"/>
      </w:divBdr>
    </w:div>
    <w:div w:id="1046445090">
      <w:bodyDiv w:val="1"/>
      <w:marLeft w:val="0"/>
      <w:marRight w:val="0"/>
      <w:marTop w:val="0"/>
      <w:marBottom w:val="0"/>
      <w:divBdr>
        <w:top w:val="none" w:sz="0" w:space="0" w:color="auto"/>
        <w:left w:val="none" w:sz="0" w:space="0" w:color="auto"/>
        <w:bottom w:val="none" w:sz="0" w:space="0" w:color="auto"/>
        <w:right w:val="none" w:sz="0" w:space="0" w:color="auto"/>
      </w:divBdr>
      <w:divsChild>
        <w:div w:id="339353173">
          <w:marLeft w:val="979"/>
          <w:marRight w:val="0"/>
          <w:marTop w:val="0"/>
          <w:marBottom w:val="40"/>
          <w:divBdr>
            <w:top w:val="none" w:sz="0" w:space="0" w:color="auto"/>
            <w:left w:val="none" w:sz="0" w:space="0" w:color="auto"/>
            <w:bottom w:val="none" w:sz="0" w:space="0" w:color="auto"/>
            <w:right w:val="none" w:sz="0" w:space="0" w:color="auto"/>
          </w:divBdr>
        </w:div>
        <w:div w:id="1673333075">
          <w:marLeft w:val="979"/>
          <w:marRight w:val="0"/>
          <w:marTop w:val="0"/>
          <w:marBottom w:val="40"/>
          <w:divBdr>
            <w:top w:val="none" w:sz="0" w:space="0" w:color="auto"/>
            <w:left w:val="none" w:sz="0" w:space="0" w:color="auto"/>
            <w:bottom w:val="none" w:sz="0" w:space="0" w:color="auto"/>
            <w:right w:val="none" w:sz="0" w:space="0" w:color="auto"/>
          </w:divBdr>
        </w:div>
        <w:div w:id="1977488026">
          <w:marLeft w:val="979"/>
          <w:marRight w:val="0"/>
          <w:marTop w:val="0"/>
          <w:marBottom w:val="40"/>
          <w:divBdr>
            <w:top w:val="none" w:sz="0" w:space="0" w:color="auto"/>
            <w:left w:val="none" w:sz="0" w:space="0" w:color="auto"/>
            <w:bottom w:val="none" w:sz="0" w:space="0" w:color="auto"/>
            <w:right w:val="none" w:sz="0" w:space="0" w:color="auto"/>
          </w:divBdr>
        </w:div>
      </w:divsChild>
    </w:div>
    <w:div w:id="1067188993">
      <w:bodyDiv w:val="1"/>
      <w:marLeft w:val="0"/>
      <w:marRight w:val="0"/>
      <w:marTop w:val="0"/>
      <w:marBottom w:val="0"/>
      <w:divBdr>
        <w:top w:val="none" w:sz="0" w:space="0" w:color="auto"/>
        <w:left w:val="none" w:sz="0" w:space="0" w:color="auto"/>
        <w:bottom w:val="none" w:sz="0" w:space="0" w:color="auto"/>
        <w:right w:val="none" w:sz="0" w:space="0" w:color="auto"/>
      </w:divBdr>
    </w:div>
    <w:div w:id="1118136688">
      <w:bodyDiv w:val="1"/>
      <w:marLeft w:val="0"/>
      <w:marRight w:val="0"/>
      <w:marTop w:val="0"/>
      <w:marBottom w:val="0"/>
      <w:divBdr>
        <w:top w:val="none" w:sz="0" w:space="0" w:color="auto"/>
        <w:left w:val="none" w:sz="0" w:space="0" w:color="auto"/>
        <w:bottom w:val="none" w:sz="0" w:space="0" w:color="auto"/>
        <w:right w:val="none" w:sz="0" w:space="0" w:color="auto"/>
      </w:divBdr>
    </w:div>
    <w:div w:id="1130518132">
      <w:bodyDiv w:val="1"/>
      <w:marLeft w:val="0"/>
      <w:marRight w:val="0"/>
      <w:marTop w:val="0"/>
      <w:marBottom w:val="0"/>
      <w:divBdr>
        <w:top w:val="none" w:sz="0" w:space="0" w:color="auto"/>
        <w:left w:val="none" w:sz="0" w:space="0" w:color="auto"/>
        <w:bottom w:val="none" w:sz="0" w:space="0" w:color="auto"/>
        <w:right w:val="none" w:sz="0" w:space="0" w:color="auto"/>
      </w:divBdr>
    </w:div>
    <w:div w:id="1165507814">
      <w:bodyDiv w:val="1"/>
      <w:marLeft w:val="0"/>
      <w:marRight w:val="0"/>
      <w:marTop w:val="0"/>
      <w:marBottom w:val="0"/>
      <w:divBdr>
        <w:top w:val="none" w:sz="0" w:space="0" w:color="auto"/>
        <w:left w:val="none" w:sz="0" w:space="0" w:color="auto"/>
        <w:bottom w:val="none" w:sz="0" w:space="0" w:color="auto"/>
        <w:right w:val="none" w:sz="0" w:space="0" w:color="auto"/>
      </w:divBdr>
    </w:div>
    <w:div w:id="1169447077">
      <w:bodyDiv w:val="1"/>
      <w:marLeft w:val="0"/>
      <w:marRight w:val="0"/>
      <w:marTop w:val="0"/>
      <w:marBottom w:val="0"/>
      <w:divBdr>
        <w:top w:val="none" w:sz="0" w:space="0" w:color="auto"/>
        <w:left w:val="none" w:sz="0" w:space="0" w:color="auto"/>
        <w:bottom w:val="none" w:sz="0" w:space="0" w:color="auto"/>
        <w:right w:val="none" w:sz="0" w:space="0" w:color="auto"/>
      </w:divBdr>
    </w:div>
    <w:div w:id="1169833368">
      <w:bodyDiv w:val="1"/>
      <w:marLeft w:val="0"/>
      <w:marRight w:val="0"/>
      <w:marTop w:val="0"/>
      <w:marBottom w:val="0"/>
      <w:divBdr>
        <w:top w:val="none" w:sz="0" w:space="0" w:color="auto"/>
        <w:left w:val="none" w:sz="0" w:space="0" w:color="auto"/>
        <w:bottom w:val="none" w:sz="0" w:space="0" w:color="auto"/>
        <w:right w:val="none" w:sz="0" w:space="0" w:color="auto"/>
      </w:divBdr>
    </w:div>
    <w:div w:id="1178737946">
      <w:bodyDiv w:val="1"/>
      <w:marLeft w:val="0"/>
      <w:marRight w:val="0"/>
      <w:marTop w:val="0"/>
      <w:marBottom w:val="0"/>
      <w:divBdr>
        <w:top w:val="none" w:sz="0" w:space="0" w:color="auto"/>
        <w:left w:val="none" w:sz="0" w:space="0" w:color="auto"/>
        <w:bottom w:val="none" w:sz="0" w:space="0" w:color="auto"/>
        <w:right w:val="none" w:sz="0" w:space="0" w:color="auto"/>
      </w:divBdr>
      <w:divsChild>
        <w:div w:id="12614673">
          <w:marLeft w:val="893"/>
          <w:marRight w:val="0"/>
          <w:marTop w:val="0"/>
          <w:marBottom w:val="74"/>
          <w:divBdr>
            <w:top w:val="none" w:sz="0" w:space="0" w:color="auto"/>
            <w:left w:val="none" w:sz="0" w:space="0" w:color="auto"/>
            <w:bottom w:val="none" w:sz="0" w:space="0" w:color="auto"/>
            <w:right w:val="none" w:sz="0" w:space="0" w:color="auto"/>
          </w:divBdr>
        </w:div>
        <w:div w:id="65613456">
          <w:marLeft w:val="446"/>
          <w:marRight w:val="0"/>
          <w:marTop w:val="0"/>
          <w:marBottom w:val="74"/>
          <w:divBdr>
            <w:top w:val="none" w:sz="0" w:space="0" w:color="auto"/>
            <w:left w:val="none" w:sz="0" w:space="0" w:color="auto"/>
            <w:bottom w:val="none" w:sz="0" w:space="0" w:color="auto"/>
            <w:right w:val="none" w:sz="0" w:space="0" w:color="auto"/>
          </w:divBdr>
        </w:div>
        <w:div w:id="148405551">
          <w:marLeft w:val="893"/>
          <w:marRight w:val="0"/>
          <w:marTop w:val="0"/>
          <w:marBottom w:val="74"/>
          <w:divBdr>
            <w:top w:val="none" w:sz="0" w:space="0" w:color="auto"/>
            <w:left w:val="none" w:sz="0" w:space="0" w:color="auto"/>
            <w:bottom w:val="none" w:sz="0" w:space="0" w:color="auto"/>
            <w:right w:val="none" w:sz="0" w:space="0" w:color="auto"/>
          </w:divBdr>
        </w:div>
        <w:div w:id="195854214">
          <w:marLeft w:val="893"/>
          <w:marRight w:val="0"/>
          <w:marTop w:val="0"/>
          <w:marBottom w:val="74"/>
          <w:divBdr>
            <w:top w:val="none" w:sz="0" w:space="0" w:color="auto"/>
            <w:left w:val="none" w:sz="0" w:space="0" w:color="auto"/>
            <w:bottom w:val="none" w:sz="0" w:space="0" w:color="auto"/>
            <w:right w:val="none" w:sz="0" w:space="0" w:color="auto"/>
          </w:divBdr>
        </w:div>
        <w:div w:id="206067485">
          <w:marLeft w:val="446"/>
          <w:marRight w:val="0"/>
          <w:marTop w:val="0"/>
          <w:marBottom w:val="74"/>
          <w:divBdr>
            <w:top w:val="none" w:sz="0" w:space="0" w:color="auto"/>
            <w:left w:val="none" w:sz="0" w:space="0" w:color="auto"/>
            <w:bottom w:val="none" w:sz="0" w:space="0" w:color="auto"/>
            <w:right w:val="none" w:sz="0" w:space="0" w:color="auto"/>
          </w:divBdr>
        </w:div>
        <w:div w:id="312173918">
          <w:marLeft w:val="893"/>
          <w:marRight w:val="0"/>
          <w:marTop w:val="0"/>
          <w:marBottom w:val="74"/>
          <w:divBdr>
            <w:top w:val="none" w:sz="0" w:space="0" w:color="auto"/>
            <w:left w:val="none" w:sz="0" w:space="0" w:color="auto"/>
            <w:bottom w:val="none" w:sz="0" w:space="0" w:color="auto"/>
            <w:right w:val="none" w:sz="0" w:space="0" w:color="auto"/>
          </w:divBdr>
        </w:div>
        <w:div w:id="657151028">
          <w:marLeft w:val="446"/>
          <w:marRight w:val="0"/>
          <w:marTop w:val="0"/>
          <w:marBottom w:val="74"/>
          <w:divBdr>
            <w:top w:val="none" w:sz="0" w:space="0" w:color="auto"/>
            <w:left w:val="none" w:sz="0" w:space="0" w:color="auto"/>
            <w:bottom w:val="none" w:sz="0" w:space="0" w:color="auto"/>
            <w:right w:val="none" w:sz="0" w:space="0" w:color="auto"/>
          </w:divBdr>
        </w:div>
        <w:div w:id="1217281084">
          <w:marLeft w:val="446"/>
          <w:marRight w:val="0"/>
          <w:marTop w:val="0"/>
          <w:marBottom w:val="74"/>
          <w:divBdr>
            <w:top w:val="none" w:sz="0" w:space="0" w:color="auto"/>
            <w:left w:val="none" w:sz="0" w:space="0" w:color="auto"/>
            <w:bottom w:val="none" w:sz="0" w:space="0" w:color="auto"/>
            <w:right w:val="none" w:sz="0" w:space="0" w:color="auto"/>
          </w:divBdr>
        </w:div>
        <w:div w:id="1218931421">
          <w:marLeft w:val="893"/>
          <w:marRight w:val="0"/>
          <w:marTop w:val="0"/>
          <w:marBottom w:val="74"/>
          <w:divBdr>
            <w:top w:val="none" w:sz="0" w:space="0" w:color="auto"/>
            <w:left w:val="none" w:sz="0" w:space="0" w:color="auto"/>
            <w:bottom w:val="none" w:sz="0" w:space="0" w:color="auto"/>
            <w:right w:val="none" w:sz="0" w:space="0" w:color="auto"/>
          </w:divBdr>
        </w:div>
        <w:div w:id="1274751147">
          <w:marLeft w:val="893"/>
          <w:marRight w:val="0"/>
          <w:marTop w:val="0"/>
          <w:marBottom w:val="74"/>
          <w:divBdr>
            <w:top w:val="none" w:sz="0" w:space="0" w:color="auto"/>
            <w:left w:val="none" w:sz="0" w:space="0" w:color="auto"/>
            <w:bottom w:val="none" w:sz="0" w:space="0" w:color="auto"/>
            <w:right w:val="none" w:sz="0" w:space="0" w:color="auto"/>
          </w:divBdr>
        </w:div>
      </w:divsChild>
    </w:div>
    <w:div w:id="1220703125">
      <w:bodyDiv w:val="1"/>
      <w:marLeft w:val="0"/>
      <w:marRight w:val="0"/>
      <w:marTop w:val="0"/>
      <w:marBottom w:val="0"/>
      <w:divBdr>
        <w:top w:val="none" w:sz="0" w:space="0" w:color="auto"/>
        <w:left w:val="none" w:sz="0" w:space="0" w:color="auto"/>
        <w:bottom w:val="none" w:sz="0" w:space="0" w:color="auto"/>
        <w:right w:val="none" w:sz="0" w:space="0" w:color="auto"/>
      </w:divBdr>
    </w:div>
    <w:div w:id="1249459107">
      <w:bodyDiv w:val="1"/>
      <w:marLeft w:val="0"/>
      <w:marRight w:val="0"/>
      <w:marTop w:val="0"/>
      <w:marBottom w:val="0"/>
      <w:divBdr>
        <w:top w:val="none" w:sz="0" w:space="0" w:color="auto"/>
        <w:left w:val="none" w:sz="0" w:space="0" w:color="auto"/>
        <w:bottom w:val="none" w:sz="0" w:space="0" w:color="auto"/>
        <w:right w:val="none" w:sz="0" w:space="0" w:color="auto"/>
      </w:divBdr>
    </w:div>
    <w:div w:id="1261061483">
      <w:bodyDiv w:val="1"/>
      <w:marLeft w:val="0"/>
      <w:marRight w:val="0"/>
      <w:marTop w:val="0"/>
      <w:marBottom w:val="0"/>
      <w:divBdr>
        <w:top w:val="none" w:sz="0" w:space="0" w:color="auto"/>
        <w:left w:val="none" w:sz="0" w:space="0" w:color="auto"/>
        <w:bottom w:val="none" w:sz="0" w:space="0" w:color="auto"/>
        <w:right w:val="none" w:sz="0" w:space="0" w:color="auto"/>
      </w:divBdr>
    </w:div>
    <w:div w:id="1261572010">
      <w:bodyDiv w:val="1"/>
      <w:marLeft w:val="0"/>
      <w:marRight w:val="0"/>
      <w:marTop w:val="0"/>
      <w:marBottom w:val="0"/>
      <w:divBdr>
        <w:top w:val="none" w:sz="0" w:space="0" w:color="auto"/>
        <w:left w:val="none" w:sz="0" w:space="0" w:color="auto"/>
        <w:bottom w:val="none" w:sz="0" w:space="0" w:color="auto"/>
        <w:right w:val="none" w:sz="0" w:space="0" w:color="auto"/>
      </w:divBdr>
    </w:div>
    <w:div w:id="1277369166">
      <w:bodyDiv w:val="1"/>
      <w:marLeft w:val="0"/>
      <w:marRight w:val="0"/>
      <w:marTop w:val="0"/>
      <w:marBottom w:val="0"/>
      <w:divBdr>
        <w:top w:val="none" w:sz="0" w:space="0" w:color="auto"/>
        <w:left w:val="none" w:sz="0" w:space="0" w:color="auto"/>
        <w:bottom w:val="none" w:sz="0" w:space="0" w:color="auto"/>
        <w:right w:val="none" w:sz="0" w:space="0" w:color="auto"/>
      </w:divBdr>
    </w:div>
    <w:div w:id="1277524706">
      <w:bodyDiv w:val="1"/>
      <w:marLeft w:val="0"/>
      <w:marRight w:val="0"/>
      <w:marTop w:val="0"/>
      <w:marBottom w:val="0"/>
      <w:divBdr>
        <w:top w:val="none" w:sz="0" w:space="0" w:color="auto"/>
        <w:left w:val="none" w:sz="0" w:space="0" w:color="auto"/>
        <w:bottom w:val="none" w:sz="0" w:space="0" w:color="auto"/>
        <w:right w:val="none" w:sz="0" w:space="0" w:color="auto"/>
      </w:divBdr>
    </w:div>
    <w:div w:id="1279213445">
      <w:bodyDiv w:val="1"/>
      <w:marLeft w:val="0"/>
      <w:marRight w:val="0"/>
      <w:marTop w:val="0"/>
      <w:marBottom w:val="0"/>
      <w:divBdr>
        <w:top w:val="none" w:sz="0" w:space="0" w:color="auto"/>
        <w:left w:val="none" w:sz="0" w:space="0" w:color="auto"/>
        <w:bottom w:val="none" w:sz="0" w:space="0" w:color="auto"/>
        <w:right w:val="none" w:sz="0" w:space="0" w:color="auto"/>
      </w:divBdr>
    </w:div>
    <w:div w:id="1280649715">
      <w:bodyDiv w:val="1"/>
      <w:marLeft w:val="0"/>
      <w:marRight w:val="0"/>
      <w:marTop w:val="0"/>
      <w:marBottom w:val="0"/>
      <w:divBdr>
        <w:top w:val="none" w:sz="0" w:space="0" w:color="auto"/>
        <w:left w:val="none" w:sz="0" w:space="0" w:color="auto"/>
        <w:bottom w:val="none" w:sz="0" w:space="0" w:color="auto"/>
        <w:right w:val="none" w:sz="0" w:space="0" w:color="auto"/>
      </w:divBdr>
    </w:div>
    <w:div w:id="1319385375">
      <w:bodyDiv w:val="1"/>
      <w:marLeft w:val="0"/>
      <w:marRight w:val="0"/>
      <w:marTop w:val="0"/>
      <w:marBottom w:val="0"/>
      <w:divBdr>
        <w:top w:val="none" w:sz="0" w:space="0" w:color="auto"/>
        <w:left w:val="none" w:sz="0" w:space="0" w:color="auto"/>
        <w:bottom w:val="none" w:sz="0" w:space="0" w:color="auto"/>
        <w:right w:val="none" w:sz="0" w:space="0" w:color="auto"/>
      </w:divBdr>
    </w:div>
    <w:div w:id="1320111265">
      <w:bodyDiv w:val="1"/>
      <w:marLeft w:val="0"/>
      <w:marRight w:val="0"/>
      <w:marTop w:val="0"/>
      <w:marBottom w:val="0"/>
      <w:divBdr>
        <w:top w:val="none" w:sz="0" w:space="0" w:color="auto"/>
        <w:left w:val="none" w:sz="0" w:space="0" w:color="auto"/>
        <w:bottom w:val="none" w:sz="0" w:space="0" w:color="auto"/>
        <w:right w:val="none" w:sz="0" w:space="0" w:color="auto"/>
      </w:divBdr>
    </w:div>
    <w:div w:id="1335110097">
      <w:bodyDiv w:val="1"/>
      <w:marLeft w:val="0"/>
      <w:marRight w:val="0"/>
      <w:marTop w:val="0"/>
      <w:marBottom w:val="0"/>
      <w:divBdr>
        <w:top w:val="none" w:sz="0" w:space="0" w:color="auto"/>
        <w:left w:val="none" w:sz="0" w:space="0" w:color="auto"/>
        <w:bottom w:val="none" w:sz="0" w:space="0" w:color="auto"/>
        <w:right w:val="none" w:sz="0" w:space="0" w:color="auto"/>
      </w:divBdr>
    </w:div>
    <w:div w:id="1342124763">
      <w:bodyDiv w:val="1"/>
      <w:marLeft w:val="0"/>
      <w:marRight w:val="0"/>
      <w:marTop w:val="0"/>
      <w:marBottom w:val="0"/>
      <w:divBdr>
        <w:top w:val="none" w:sz="0" w:space="0" w:color="auto"/>
        <w:left w:val="none" w:sz="0" w:space="0" w:color="auto"/>
        <w:bottom w:val="none" w:sz="0" w:space="0" w:color="auto"/>
        <w:right w:val="none" w:sz="0" w:space="0" w:color="auto"/>
      </w:divBdr>
    </w:div>
    <w:div w:id="1344358104">
      <w:bodyDiv w:val="1"/>
      <w:marLeft w:val="0"/>
      <w:marRight w:val="0"/>
      <w:marTop w:val="0"/>
      <w:marBottom w:val="0"/>
      <w:divBdr>
        <w:top w:val="none" w:sz="0" w:space="0" w:color="auto"/>
        <w:left w:val="none" w:sz="0" w:space="0" w:color="auto"/>
        <w:bottom w:val="none" w:sz="0" w:space="0" w:color="auto"/>
        <w:right w:val="none" w:sz="0" w:space="0" w:color="auto"/>
      </w:divBdr>
    </w:div>
    <w:div w:id="1352801499">
      <w:bodyDiv w:val="1"/>
      <w:marLeft w:val="0"/>
      <w:marRight w:val="0"/>
      <w:marTop w:val="0"/>
      <w:marBottom w:val="0"/>
      <w:divBdr>
        <w:top w:val="none" w:sz="0" w:space="0" w:color="auto"/>
        <w:left w:val="none" w:sz="0" w:space="0" w:color="auto"/>
        <w:bottom w:val="none" w:sz="0" w:space="0" w:color="auto"/>
        <w:right w:val="none" w:sz="0" w:space="0" w:color="auto"/>
      </w:divBdr>
    </w:div>
    <w:div w:id="1360277112">
      <w:bodyDiv w:val="1"/>
      <w:marLeft w:val="0"/>
      <w:marRight w:val="0"/>
      <w:marTop w:val="0"/>
      <w:marBottom w:val="0"/>
      <w:divBdr>
        <w:top w:val="none" w:sz="0" w:space="0" w:color="auto"/>
        <w:left w:val="none" w:sz="0" w:space="0" w:color="auto"/>
        <w:bottom w:val="none" w:sz="0" w:space="0" w:color="auto"/>
        <w:right w:val="none" w:sz="0" w:space="0" w:color="auto"/>
      </w:divBdr>
    </w:div>
    <w:div w:id="1402366969">
      <w:bodyDiv w:val="1"/>
      <w:marLeft w:val="0"/>
      <w:marRight w:val="0"/>
      <w:marTop w:val="0"/>
      <w:marBottom w:val="0"/>
      <w:divBdr>
        <w:top w:val="none" w:sz="0" w:space="0" w:color="auto"/>
        <w:left w:val="none" w:sz="0" w:space="0" w:color="auto"/>
        <w:bottom w:val="none" w:sz="0" w:space="0" w:color="auto"/>
        <w:right w:val="none" w:sz="0" w:space="0" w:color="auto"/>
      </w:divBdr>
    </w:div>
    <w:div w:id="1408921352">
      <w:bodyDiv w:val="1"/>
      <w:marLeft w:val="0"/>
      <w:marRight w:val="0"/>
      <w:marTop w:val="0"/>
      <w:marBottom w:val="0"/>
      <w:divBdr>
        <w:top w:val="none" w:sz="0" w:space="0" w:color="auto"/>
        <w:left w:val="none" w:sz="0" w:space="0" w:color="auto"/>
        <w:bottom w:val="none" w:sz="0" w:space="0" w:color="auto"/>
        <w:right w:val="none" w:sz="0" w:space="0" w:color="auto"/>
      </w:divBdr>
    </w:div>
    <w:div w:id="1424496984">
      <w:bodyDiv w:val="1"/>
      <w:marLeft w:val="0"/>
      <w:marRight w:val="0"/>
      <w:marTop w:val="0"/>
      <w:marBottom w:val="0"/>
      <w:divBdr>
        <w:top w:val="none" w:sz="0" w:space="0" w:color="auto"/>
        <w:left w:val="none" w:sz="0" w:space="0" w:color="auto"/>
        <w:bottom w:val="none" w:sz="0" w:space="0" w:color="auto"/>
        <w:right w:val="none" w:sz="0" w:space="0" w:color="auto"/>
      </w:divBdr>
      <w:divsChild>
        <w:div w:id="155850820">
          <w:marLeft w:val="547"/>
          <w:marRight w:val="0"/>
          <w:marTop w:val="120"/>
          <w:marBottom w:val="0"/>
          <w:divBdr>
            <w:top w:val="none" w:sz="0" w:space="0" w:color="auto"/>
            <w:left w:val="none" w:sz="0" w:space="0" w:color="auto"/>
            <w:bottom w:val="none" w:sz="0" w:space="0" w:color="auto"/>
            <w:right w:val="none" w:sz="0" w:space="0" w:color="auto"/>
          </w:divBdr>
        </w:div>
        <w:div w:id="1235432993">
          <w:marLeft w:val="547"/>
          <w:marRight w:val="0"/>
          <w:marTop w:val="120"/>
          <w:marBottom w:val="0"/>
          <w:divBdr>
            <w:top w:val="none" w:sz="0" w:space="0" w:color="auto"/>
            <w:left w:val="none" w:sz="0" w:space="0" w:color="auto"/>
            <w:bottom w:val="none" w:sz="0" w:space="0" w:color="auto"/>
            <w:right w:val="none" w:sz="0" w:space="0" w:color="auto"/>
          </w:divBdr>
        </w:div>
        <w:div w:id="1427001150">
          <w:marLeft w:val="547"/>
          <w:marRight w:val="0"/>
          <w:marTop w:val="120"/>
          <w:marBottom w:val="0"/>
          <w:divBdr>
            <w:top w:val="none" w:sz="0" w:space="0" w:color="auto"/>
            <w:left w:val="none" w:sz="0" w:space="0" w:color="auto"/>
            <w:bottom w:val="none" w:sz="0" w:space="0" w:color="auto"/>
            <w:right w:val="none" w:sz="0" w:space="0" w:color="auto"/>
          </w:divBdr>
        </w:div>
        <w:div w:id="1441299433">
          <w:marLeft w:val="547"/>
          <w:marRight w:val="0"/>
          <w:marTop w:val="120"/>
          <w:marBottom w:val="0"/>
          <w:divBdr>
            <w:top w:val="none" w:sz="0" w:space="0" w:color="auto"/>
            <w:left w:val="none" w:sz="0" w:space="0" w:color="auto"/>
            <w:bottom w:val="none" w:sz="0" w:space="0" w:color="auto"/>
            <w:right w:val="none" w:sz="0" w:space="0" w:color="auto"/>
          </w:divBdr>
        </w:div>
        <w:div w:id="1456564081">
          <w:marLeft w:val="547"/>
          <w:marRight w:val="0"/>
          <w:marTop w:val="120"/>
          <w:marBottom w:val="0"/>
          <w:divBdr>
            <w:top w:val="none" w:sz="0" w:space="0" w:color="auto"/>
            <w:left w:val="none" w:sz="0" w:space="0" w:color="auto"/>
            <w:bottom w:val="none" w:sz="0" w:space="0" w:color="auto"/>
            <w:right w:val="none" w:sz="0" w:space="0" w:color="auto"/>
          </w:divBdr>
        </w:div>
        <w:div w:id="1495685223">
          <w:marLeft w:val="547"/>
          <w:marRight w:val="0"/>
          <w:marTop w:val="120"/>
          <w:marBottom w:val="0"/>
          <w:divBdr>
            <w:top w:val="none" w:sz="0" w:space="0" w:color="auto"/>
            <w:left w:val="none" w:sz="0" w:space="0" w:color="auto"/>
            <w:bottom w:val="none" w:sz="0" w:space="0" w:color="auto"/>
            <w:right w:val="none" w:sz="0" w:space="0" w:color="auto"/>
          </w:divBdr>
        </w:div>
        <w:div w:id="1626691104">
          <w:marLeft w:val="547"/>
          <w:marRight w:val="0"/>
          <w:marTop w:val="120"/>
          <w:marBottom w:val="0"/>
          <w:divBdr>
            <w:top w:val="none" w:sz="0" w:space="0" w:color="auto"/>
            <w:left w:val="none" w:sz="0" w:space="0" w:color="auto"/>
            <w:bottom w:val="none" w:sz="0" w:space="0" w:color="auto"/>
            <w:right w:val="none" w:sz="0" w:space="0" w:color="auto"/>
          </w:divBdr>
        </w:div>
        <w:div w:id="1695417706">
          <w:marLeft w:val="547"/>
          <w:marRight w:val="0"/>
          <w:marTop w:val="120"/>
          <w:marBottom w:val="0"/>
          <w:divBdr>
            <w:top w:val="none" w:sz="0" w:space="0" w:color="auto"/>
            <w:left w:val="none" w:sz="0" w:space="0" w:color="auto"/>
            <w:bottom w:val="none" w:sz="0" w:space="0" w:color="auto"/>
            <w:right w:val="none" w:sz="0" w:space="0" w:color="auto"/>
          </w:divBdr>
        </w:div>
        <w:div w:id="1736319339">
          <w:marLeft w:val="547"/>
          <w:marRight w:val="0"/>
          <w:marTop w:val="120"/>
          <w:marBottom w:val="0"/>
          <w:divBdr>
            <w:top w:val="none" w:sz="0" w:space="0" w:color="auto"/>
            <w:left w:val="none" w:sz="0" w:space="0" w:color="auto"/>
            <w:bottom w:val="none" w:sz="0" w:space="0" w:color="auto"/>
            <w:right w:val="none" w:sz="0" w:space="0" w:color="auto"/>
          </w:divBdr>
        </w:div>
        <w:div w:id="1857768304">
          <w:marLeft w:val="547"/>
          <w:marRight w:val="0"/>
          <w:marTop w:val="120"/>
          <w:marBottom w:val="0"/>
          <w:divBdr>
            <w:top w:val="none" w:sz="0" w:space="0" w:color="auto"/>
            <w:left w:val="none" w:sz="0" w:space="0" w:color="auto"/>
            <w:bottom w:val="none" w:sz="0" w:space="0" w:color="auto"/>
            <w:right w:val="none" w:sz="0" w:space="0" w:color="auto"/>
          </w:divBdr>
        </w:div>
        <w:div w:id="1936160552">
          <w:marLeft w:val="547"/>
          <w:marRight w:val="0"/>
          <w:marTop w:val="120"/>
          <w:marBottom w:val="0"/>
          <w:divBdr>
            <w:top w:val="none" w:sz="0" w:space="0" w:color="auto"/>
            <w:left w:val="none" w:sz="0" w:space="0" w:color="auto"/>
            <w:bottom w:val="none" w:sz="0" w:space="0" w:color="auto"/>
            <w:right w:val="none" w:sz="0" w:space="0" w:color="auto"/>
          </w:divBdr>
        </w:div>
        <w:div w:id="1974940706">
          <w:marLeft w:val="547"/>
          <w:marRight w:val="0"/>
          <w:marTop w:val="120"/>
          <w:marBottom w:val="0"/>
          <w:divBdr>
            <w:top w:val="none" w:sz="0" w:space="0" w:color="auto"/>
            <w:left w:val="none" w:sz="0" w:space="0" w:color="auto"/>
            <w:bottom w:val="none" w:sz="0" w:space="0" w:color="auto"/>
            <w:right w:val="none" w:sz="0" w:space="0" w:color="auto"/>
          </w:divBdr>
        </w:div>
        <w:div w:id="2139836298">
          <w:marLeft w:val="547"/>
          <w:marRight w:val="0"/>
          <w:marTop w:val="120"/>
          <w:marBottom w:val="0"/>
          <w:divBdr>
            <w:top w:val="none" w:sz="0" w:space="0" w:color="auto"/>
            <w:left w:val="none" w:sz="0" w:space="0" w:color="auto"/>
            <w:bottom w:val="none" w:sz="0" w:space="0" w:color="auto"/>
            <w:right w:val="none" w:sz="0" w:space="0" w:color="auto"/>
          </w:divBdr>
        </w:div>
      </w:divsChild>
    </w:div>
    <w:div w:id="1453939371">
      <w:bodyDiv w:val="1"/>
      <w:marLeft w:val="0"/>
      <w:marRight w:val="0"/>
      <w:marTop w:val="0"/>
      <w:marBottom w:val="0"/>
      <w:divBdr>
        <w:top w:val="none" w:sz="0" w:space="0" w:color="auto"/>
        <w:left w:val="none" w:sz="0" w:space="0" w:color="auto"/>
        <w:bottom w:val="none" w:sz="0" w:space="0" w:color="auto"/>
        <w:right w:val="none" w:sz="0" w:space="0" w:color="auto"/>
      </w:divBdr>
    </w:div>
    <w:div w:id="1504858372">
      <w:bodyDiv w:val="1"/>
      <w:marLeft w:val="0"/>
      <w:marRight w:val="0"/>
      <w:marTop w:val="0"/>
      <w:marBottom w:val="0"/>
      <w:divBdr>
        <w:top w:val="none" w:sz="0" w:space="0" w:color="auto"/>
        <w:left w:val="none" w:sz="0" w:space="0" w:color="auto"/>
        <w:bottom w:val="none" w:sz="0" w:space="0" w:color="auto"/>
        <w:right w:val="none" w:sz="0" w:space="0" w:color="auto"/>
      </w:divBdr>
    </w:div>
    <w:div w:id="1505587639">
      <w:bodyDiv w:val="1"/>
      <w:marLeft w:val="0"/>
      <w:marRight w:val="0"/>
      <w:marTop w:val="0"/>
      <w:marBottom w:val="0"/>
      <w:divBdr>
        <w:top w:val="none" w:sz="0" w:space="0" w:color="auto"/>
        <w:left w:val="none" w:sz="0" w:space="0" w:color="auto"/>
        <w:bottom w:val="none" w:sz="0" w:space="0" w:color="auto"/>
        <w:right w:val="none" w:sz="0" w:space="0" w:color="auto"/>
      </w:divBdr>
    </w:div>
    <w:div w:id="1530803201">
      <w:bodyDiv w:val="1"/>
      <w:marLeft w:val="0"/>
      <w:marRight w:val="0"/>
      <w:marTop w:val="0"/>
      <w:marBottom w:val="0"/>
      <w:divBdr>
        <w:top w:val="none" w:sz="0" w:space="0" w:color="auto"/>
        <w:left w:val="none" w:sz="0" w:space="0" w:color="auto"/>
        <w:bottom w:val="none" w:sz="0" w:space="0" w:color="auto"/>
        <w:right w:val="none" w:sz="0" w:space="0" w:color="auto"/>
      </w:divBdr>
    </w:div>
    <w:div w:id="1540897601">
      <w:bodyDiv w:val="1"/>
      <w:marLeft w:val="0"/>
      <w:marRight w:val="0"/>
      <w:marTop w:val="0"/>
      <w:marBottom w:val="0"/>
      <w:divBdr>
        <w:top w:val="none" w:sz="0" w:space="0" w:color="auto"/>
        <w:left w:val="none" w:sz="0" w:space="0" w:color="auto"/>
        <w:bottom w:val="none" w:sz="0" w:space="0" w:color="auto"/>
        <w:right w:val="none" w:sz="0" w:space="0" w:color="auto"/>
      </w:divBdr>
    </w:div>
    <w:div w:id="1544175321">
      <w:bodyDiv w:val="1"/>
      <w:marLeft w:val="0"/>
      <w:marRight w:val="0"/>
      <w:marTop w:val="0"/>
      <w:marBottom w:val="0"/>
      <w:divBdr>
        <w:top w:val="none" w:sz="0" w:space="0" w:color="auto"/>
        <w:left w:val="none" w:sz="0" w:space="0" w:color="auto"/>
        <w:bottom w:val="none" w:sz="0" w:space="0" w:color="auto"/>
        <w:right w:val="none" w:sz="0" w:space="0" w:color="auto"/>
      </w:divBdr>
    </w:div>
    <w:div w:id="1544362762">
      <w:bodyDiv w:val="1"/>
      <w:marLeft w:val="0"/>
      <w:marRight w:val="0"/>
      <w:marTop w:val="0"/>
      <w:marBottom w:val="0"/>
      <w:divBdr>
        <w:top w:val="none" w:sz="0" w:space="0" w:color="auto"/>
        <w:left w:val="none" w:sz="0" w:space="0" w:color="auto"/>
        <w:bottom w:val="none" w:sz="0" w:space="0" w:color="auto"/>
        <w:right w:val="none" w:sz="0" w:space="0" w:color="auto"/>
      </w:divBdr>
    </w:div>
    <w:div w:id="1572348476">
      <w:bodyDiv w:val="1"/>
      <w:marLeft w:val="0"/>
      <w:marRight w:val="0"/>
      <w:marTop w:val="0"/>
      <w:marBottom w:val="0"/>
      <w:divBdr>
        <w:top w:val="none" w:sz="0" w:space="0" w:color="auto"/>
        <w:left w:val="none" w:sz="0" w:space="0" w:color="auto"/>
        <w:bottom w:val="none" w:sz="0" w:space="0" w:color="auto"/>
        <w:right w:val="none" w:sz="0" w:space="0" w:color="auto"/>
      </w:divBdr>
    </w:div>
    <w:div w:id="1581018383">
      <w:bodyDiv w:val="1"/>
      <w:marLeft w:val="0"/>
      <w:marRight w:val="0"/>
      <w:marTop w:val="0"/>
      <w:marBottom w:val="0"/>
      <w:divBdr>
        <w:top w:val="none" w:sz="0" w:space="0" w:color="auto"/>
        <w:left w:val="none" w:sz="0" w:space="0" w:color="auto"/>
        <w:bottom w:val="none" w:sz="0" w:space="0" w:color="auto"/>
        <w:right w:val="none" w:sz="0" w:space="0" w:color="auto"/>
      </w:divBdr>
    </w:div>
    <w:div w:id="1593736227">
      <w:bodyDiv w:val="1"/>
      <w:marLeft w:val="0"/>
      <w:marRight w:val="0"/>
      <w:marTop w:val="0"/>
      <w:marBottom w:val="0"/>
      <w:divBdr>
        <w:top w:val="none" w:sz="0" w:space="0" w:color="auto"/>
        <w:left w:val="none" w:sz="0" w:space="0" w:color="auto"/>
        <w:bottom w:val="none" w:sz="0" w:space="0" w:color="auto"/>
        <w:right w:val="none" w:sz="0" w:space="0" w:color="auto"/>
      </w:divBdr>
    </w:div>
    <w:div w:id="1601529981">
      <w:bodyDiv w:val="1"/>
      <w:marLeft w:val="0"/>
      <w:marRight w:val="0"/>
      <w:marTop w:val="0"/>
      <w:marBottom w:val="0"/>
      <w:divBdr>
        <w:top w:val="none" w:sz="0" w:space="0" w:color="auto"/>
        <w:left w:val="none" w:sz="0" w:space="0" w:color="auto"/>
        <w:bottom w:val="none" w:sz="0" w:space="0" w:color="auto"/>
        <w:right w:val="none" w:sz="0" w:space="0" w:color="auto"/>
      </w:divBdr>
    </w:div>
    <w:div w:id="1610316322">
      <w:bodyDiv w:val="1"/>
      <w:marLeft w:val="0"/>
      <w:marRight w:val="0"/>
      <w:marTop w:val="0"/>
      <w:marBottom w:val="0"/>
      <w:divBdr>
        <w:top w:val="none" w:sz="0" w:space="0" w:color="auto"/>
        <w:left w:val="none" w:sz="0" w:space="0" w:color="auto"/>
        <w:bottom w:val="none" w:sz="0" w:space="0" w:color="auto"/>
        <w:right w:val="none" w:sz="0" w:space="0" w:color="auto"/>
      </w:divBdr>
    </w:div>
    <w:div w:id="1633704183">
      <w:bodyDiv w:val="1"/>
      <w:marLeft w:val="0"/>
      <w:marRight w:val="0"/>
      <w:marTop w:val="0"/>
      <w:marBottom w:val="0"/>
      <w:divBdr>
        <w:top w:val="none" w:sz="0" w:space="0" w:color="auto"/>
        <w:left w:val="none" w:sz="0" w:space="0" w:color="auto"/>
        <w:bottom w:val="none" w:sz="0" w:space="0" w:color="auto"/>
        <w:right w:val="none" w:sz="0" w:space="0" w:color="auto"/>
      </w:divBdr>
    </w:div>
    <w:div w:id="1638224298">
      <w:bodyDiv w:val="1"/>
      <w:marLeft w:val="0"/>
      <w:marRight w:val="0"/>
      <w:marTop w:val="0"/>
      <w:marBottom w:val="0"/>
      <w:divBdr>
        <w:top w:val="none" w:sz="0" w:space="0" w:color="auto"/>
        <w:left w:val="none" w:sz="0" w:space="0" w:color="auto"/>
        <w:bottom w:val="none" w:sz="0" w:space="0" w:color="auto"/>
        <w:right w:val="none" w:sz="0" w:space="0" w:color="auto"/>
      </w:divBdr>
    </w:div>
    <w:div w:id="1640988317">
      <w:bodyDiv w:val="1"/>
      <w:marLeft w:val="0"/>
      <w:marRight w:val="0"/>
      <w:marTop w:val="0"/>
      <w:marBottom w:val="0"/>
      <w:divBdr>
        <w:top w:val="none" w:sz="0" w:space="0" w:color="auto"/>
        <w:left w:val="none" w:sz="0" w:space="0" w:color="auto"/>
        <w:bottom w:val="none" w:sz="0" w:space="0" w:color="auto"/>
        <w:right w:val="none" w:sz="0" w:space="0" w:color="auto"/>
      </w:divBdr>
    </w:div>
    <w:div w:id="1654791287">
      <w:bodyDiv w:val="1"/>
      <w:marLeft w:val="0"/>
      <w:marRight w:val="0"/>
      <w:marTop w:val="0"/>
      <w:marBottom w:val="0"/>
      <w:divBdr>
        <w:top w:val="none" w:sz="0" w:space="0" w:color="auto"/>
        <w:left w:val="none" w:sz="0" w:space="0" w:color="auto"/>
        <w:bottom w:val="none" w:sz="0" w:space="0" w:color="auto"/>
        <w:right w:val="none" w:sz="0" w:space="0" w:color="auto"/>
      </w:divBdr>
    </w:div>
    <w:div w:id="1677998107">
      <w:bodyDiv w:val="1"/>
      <w:marLeft w:val="0"/>
      <w:marRight w:val="0"/>
      <w:marTop w:val="0"/>
      <w:marBottom w:val="0"/>
      <w:divBdr>
        <w:top w:val="none" w:sz="0" w:space="0" w:color="auto"/>
        <w:left w:val="none" w:sz="0" w:space="0" w:color="auto"/>
        <w:bottom w:val="none" w:sz="0" w:space="0" w:color="auto"/>
        <w:right w:val="none" w:sz="0" w:space="0" w:color="auto"/>
      </w:divBdr>
    </w:div>
    <w:div w:id="1706708945">
      <w:bodyDiv w:val="1"/>
      <w:marLeft w:val="0"/>
      <w:marRight w:val="0"/>
      <w:marTop w:val="0"/>
      <w:marBottom w:val="0"/>
      <w:divBdr>
        <w:top w:val="none" w:sz="0" w:space="0" w:color="auto"/>
        <w:left w:val="none" w:sz="0" w:space="0" w:color="auto"/>
        <w:bottom w:val="none" w:sz="0" w:space="0" w:color="auto"/>
        <w:right w:val="none" w:sz="0" w:space="0" w:color="auto"/>
      </w:divBdr>
    </w:div>
    <w:div w:id="1712532964">
      <w:bodyDiv w:val="1"/>
      <w:marLeft w:val="0"/>
      <w:marRight w:val="0"/>
      <w:marTop w:val="0"/>
      <w:marBottom w:val="0"/>
      <w:divBdr>
        <w:top w:val="none" w:sz="0" w:space="0" w:color="auto"/>
        <w:left w:val="none" w:sz="0" w:space="0" w:color="auto"/>
        <w:bottom w:val="none" w:sz="0" w:space="0" w:color="auto"/>
        <w:right w:val="none" w:sz="0" w:space="0" w:color="auto"/>
      </w:divBdr>
    </w:div>
    <w:div w:id="1758211748">
      <w:bodyDiv w:val="1"/>
      <w:marLeft w:val="0"/>
      <w:marRight w:val="0"/>
      <w:marTop w:val="0"/>
      <w:marBottom w:val="0"/>
      <w:divBdr>
        <w:top w:val="none" w:sz="0" w:space="0" w:color="auto"/>
        <w:left w:val="none" w:sz="0" w:space="0" w:color="auto"/>
        <w:bottom w:val="none" w:sz="0" w:space="0" w:color="auto"/>
        <w:right w:val="none" w:sz="0" w:space="0" w:color="auto"/>
      </w:divBdr>
      <w:divsChild>
        <w:div w:id="113405760">
          <w:marLeft w:val="893"/>
          <w:marRight w:val="0"/>
          <w:marTop w:val="0"/>
          <w:marBottom w:val="74"/>
          <w:divBdr>
            <w:top w:val="none" w:sz="0" w:space="0" w:color="auto"/>
            <w:left w:val="none" w:sz="0" w:space="0" w:color="auto"/>
            <w:bottom w:val="none" w:sz="0" w:space="0" w:color="auto"/>
            <w:right w:val="none" w:sz="0" w:space="0" w:color="auto"/>
          </w:divBdr>
        </w:div>
        <w:div w:id="147553129">
          <w:marLeft w:val="893"/>
          <w:marRight w:val="0"/>
          <w:marTop w:val="0"/>
          <w:marBottom w:val="74"/>
          <w:divBdr>
            <w:top w:val="none" w:sz="0" w:space="0" w:color="auto"/>
            <w:left w:val="none" w:sz="0" w:space="0" w:color="auto"/>
            <w:bottom w:val="none" w:sz="0" w:space="0" w:color="auto"/>
            <w:right w:val="none" w:sz="0" w:space="0" w:color="auto"/>
          </w:divBdr>
        </w:div>
        <w:div w:id="743986524">
          <w:marLeft w:val="893"/>
          <w:marRight w:val="0"/>
          <w:marTop w:val="0"/>
          <w:marBottom w:val="74"/>
          <w:divBdr>
            <w:top w:val="none" w:sz="0" w:space="0" w:color="auto"/>
            <w:left w:val="none" w:sz="0" w:space="0" w:color="auto"/>
            <w:bottom w:val="none" w:sz="0" w:space="0" w:color="auto"/>
            <w:right w:val="none" w:sz="0" w:space="0" w:color="auto"/>
          </w:divBdr>
        </w:div>
        <w:div w:id="983119181">
          <w:marLeft w:val="446"/>
          <w:marRight w:val="0"/>
          <w:marTop w:val="0"/>
          <w:marBottom w:val="74"/>
          <w:divBdr>
            <w:top w:val="none" w:sz="0" w:space="0" w:color="auto"/>
            <w:left w:val="none" w:sz="0" w:space="0" w:color="auto"/>
            <w:bottom w:val="none" w:sz="0" w:space="0" w:color="auto"/>
            <w:right w:val="none" w:sz="0" w:space="0" w:color="auto"/>
          </w:divBdr>
        </w:div>
        <w:div w:id="1004284723">
          <w:marLeft w:val="893"/>
          <w:marRight w:val="0"/>
          <w:marTop w:val="0"/>
          <w:marBottom w:val="74"/>
          <w:divBdr>
            <w:top w:val="none" w:sz="0" w:space="0" w:color="auto"/>
            <w:left w:val="none" w:sz="0" w:space="0" w:color="auto"/>
            <w:bottom w:val="none" w:sz="0" w:space="0" w:color="auto"/>
            <w:right w:val="none" w:sz="0" w:space="0" w:color="auto"/>
          </w:divBdr>
        </w:div>
        <w:div w:id="1069302216">
          <w:marLeft w:val="893"/>
          <w:marRight w:val="0"/>
          <w:marTop w:val="0"/>
          <w:marBottom w:val="74"/>
          <w:divBdr>
            <w:top w:val="none" w:sz="0" w:space="0" w:color="auto"/>
            <w:left w:val="none" w:sz="0" w:space="0" w:color="auto"/>
            <w:bottom w:val="none" w:sz="0" w:space="0" w:color="auto"/>
            <w:right w:val="none" w:sz="0" w:space="0" w:color="auto"/>
          </w:divBdr>
        </w:div>
        <w:div w:id="1120684511">
          <w:marLeft w:val="446"/>
          <w:marRight w:val="0"/>
          <w:marTop w:val="0"/>
          <w:marBottom w:val="74"/>
          <w:divBdr>
            <w:top w:val="none" w:sz="0" w:space="0" w:color="auto"/>
            <w:left w:val="none" w:sz="0" w:space="0" w:color="auto"/>
            <w:bottom w:val="none" w:sz="0" w:space="0" w:color="auto"/>
            <w:right w:val="none" w:sz="0" w:space="0" w:color="auto"/>
          </w:divBdr>
        </w:div>
        <w:div w:id="1504854416">
          <w:marLeft w:val="446"/>
          <w:marRight w:val="0"/>
          <w:marTop w:val="0"/>
          <w:marBottom w:val="74"/>
          <w:divBdr>
            <w:top w:val="none" w:sz="0" w:space="0" w:color="auto"/>
            <w:left w:val="none" w:sz="0" w:space="0" w:color="auto"/>
            <w:bottom w:val="none" w:sz="0" w:space="0" w:color="auto"/>
            <w:right w:val="none" w:sz="0" w:space="0" w:color="auto"/>
          </w:divBdr>
        </w:div>
        <w:div w:id="1583296488">
          <w:marLeft w:val="446"/>
          <w:marRight w:val="0"/>
          <w:marTop w:val="0"/>
          <w:marBottom w:val="74"/>
          <w:divBdr>
            <w:top w:val="none" w:sz="0" w:space="0" w:color="auto"/>
            <w:left w:val="none" w:sz="0" w:space="0" w:color="auto"/>
            <w:bottom w:val="none" w:sz="0" w:space="0" w:color="auto"/>
            <w:right w:val="none" w:sz="0" w:space="0" w:color="auto"/>
          </w:divBdr>
        </w:div>
        <w:div w:id="1624770283">
          <w:marLeft w:val="446"/>
          <w:marRight w:val="0"/>
          <w:marTop w:val="0"/>
          <w:marBottom w:val="74"/>
          <w:divBdr>
            <w:top w:val="none" w:sz="0" w:space="0" w:color="auto"/>
            <w:left w:val="none" w:sz="0" w:space="0" w:color="auto"/>
            <w:bottom w:val="none" w:sz="0" w:space="0" w:color="auto"/>
            <w:right w:val="none" w:sz="0" w:space="0" w:color="auto"/>
          </w:divBdr>
        </w:div>
      </w:divsChild>
    </w:div>
    <w:div w:id="1760521210">
      <w:bodyDiv w:val="1"/>
      <w:marLeft w:val="0"/>
      <w:marRight w:val="0"/>
      <w:marTop w:val="0"/>
      <w:marBottom w:val="0"/>
      <w:divBdr>
        <w:top w:val="none" w:sz="0" w:space="0" w:color="auto"/>
        <w:left w:val="none" w:sz="0" w:space="0" w:color="auto"/>
        <w:bottom w:val="none" w:sz="0" w:space="0" w:color="auto"/>
        <w:right w:val="none" w:sz="0" w:space="0" w:color="auto"/>
      </w:divBdr>
    </w:div>
    <w:div w:id="1773629154">
      <w:bodyDiv w:val="1"/>
      <w:marLeft w:val="0"/>
      <w:marRight w:val="0"/>
      <w:marTop w:val="0"/>
      <w:marBottom w:val="0"/>
      <w:divBdr>
        <w:top w:val="none" w:sz="0" w:space="0" w:color="auto"/>
        <w:left w:val="none" w:sz="0" w:space="0" w:color="auto"/>
        <w:bottom w:val="none" w:sz="0" w:space="0" w:color="auto"/>
        <w:right w:val="none" w:sz="0" w:space="0" w:color="auto"/>
      </w:divBdr>
    </w:div>
    <w:div w:id="1794403448">
      <w:bodyDiv w:val="1"/>
      <w:marLeft w:val="0"/>
      <w:marRight w:val="0"/>
      <w:marTop w:val="0"/>
      <w:marBottom w:val="0"/>
      <w:divBdr>
        <w:top w:val="none" w:sz="0" w:space="0" w:color="auto"/>
        <w:left w:val="none" w:sz="0" w:space="0" w:color="auto"/>
        <w:bottom w:val="none" w:sz="0" w:space="0" w:color="auto"/>
        <w:right w:val="none" w:sz="0" w:space="0" w:color="auto"/>
      </w:divBdr>
    </w:div>
    <w:div w:id="1794709920">
      <w:bodyDiv w:val="1"/>
      <w:marLeft w:val="0"/>
      <w:marRight w:val="0"/>
      <w:marTop w:val="0"/>
      <w:marBottom w:val="0"/>
      <w:divBdr>
        <w:top w:val="none" w:sz="0" w:space="0" w:color="auto"/>
        <w:left w:val="none" w:sz="0" w:space="0" w:color="auto"/>
        <w:bottom w:val="none" w:sz="0" w:space="0" w:color="auto"/>
        <w:right w:val="none" w:sz="0" w:space="0" w:color="auto"/>
      </w:divBdr>
      <w:divsChild>
        <w:div w:id="172574374">
          <w:marLeft w:val="547"/>
          <w:marRight w:val="0"/>
          <w:marTop w:val="0"/>
          <w:marBottom w:val="0"/>
          <w:divBdr>
            <w:top w:val="none" w:sz="0" w:space="0" w:color="auto"/>
            <w:left w:val="none" w:sz="0" w:space="0" w:color="auto"/>
            <w:bottom w:val="none" w:sz="0" w:space="0" w:color="auto"/>
            <w:right w:val="none" w:sz="0" w:space="0" w:color="auto"/>
          </w:divBdr>
        </w:div>
      </w:divsChild>
    </w:div>
    <w:div w:id="1810123146">
      <w:bodyDiv w:val="1"/>
      <w:marLeft w:val="0"/>
      <w:marRight w:val="0"/>
      <w:marTop w:val="0"/>
      <w:marBottom w:val="0"/>
      <w:divBdr>
        <w:top w:val="none" w:sz="0" w:space="0" w:color="auto"/>
        <w:left w:val="none" w:sz="0" w:space="0" w:color="auto"/>
        <w:bottom w:val="none" w:sz="0" w:space="0" w:color="auto"/>
        <w:right w:val="none" w:sz="0" w:space="0" w:color="auto"/>
      </w:divBdr>
      <w:divsChild>
        <w:div w:id="169881997">
          <w:marLeft w:val="893"/>
          <w:marRight w:val="0"/>
          <w:marTop w:val="0"/>
          <w:marBottom w:val="74"/>
          <w:divBdr>
            <w:top w:val="none" w:sz="0" w:space="0" w:color="auto"/>
            <w:left w:val="none" w:sz="0" w:space="0" w:color="auto"/>
            <w:bottom w:val="none" w:sz="0" w:space="0" w:color="auto"/>
            <w:right w:val="none" w:sz="0" w:space="0" w:color="auto"/>
          </w:divBdr>
        </w:div>
        <w:div w:id="1012104762">
          <w:marLeft w:val="893"/>
          <w:marRight w:val="0"/>
          <w:marTop w:val="0"/>
          <w:marBottom w:val="74"/>
          <w:divBdr>
            <w:top w:val="none" w:sz="0" w:space="0" w:color="auto"/>
            <w:left w:val="none" w:sz="0" w:space="0" w:color="auto"/>
            <w:bottom w:val="none" w:sz="0" w:space="0" w:color="auto"/>
            <w:right w:val="none" w:sz="0" w:space="0" w:color="auto"/>
          </w:divBdr>
        </w:div>
        <w:div w:id="1183009969">
          <w:marLeft w:val="446"/>
          <w:marRight w:val="0"/>
          <w:marTop w:val="0"/>
          <w:marBottom w:val="74"/>
          <w:divBdr>
            <w:top w:val="none" w:sz="0" w:space="0" w:color="auto"/>
            <w:left w:val="none" w:sz="0" w:space="0" w:color="auto"/>
            <w:bottom w:val="none" w:sz="0" w:space="0" w:color="auto"/>
            <w:right w:val="none" w:sz="0" w:space="0" w:color="auto"/>
          </w:divBdr>
        </w:div>
        <w:div w:id="1449661954">
          <w:marLeft w:val="1325"/>
          <w:marRight w:val="0"/>
          <w:marTop w:val="0"/>
          <w:marBottom w:val="74"/>
          <w:divBdr>
            <w:top w:val="none" w:sz="0" w:space="0" w:color="auto"/>
            <w:left w:val="none" w:sz="0" w:space="0" w:color="auto"/>
            <w:bottom w:val="none" w:sz="0" w:space="0" w:color="auto"/>
            <w:right w:val="none" w:sz="0" w:space="0" w:color="auto"/>
          </w:divBdr>
        </w:div>
        <w:div w:id="1834222127">
          <w:marLeft w:val="893"/>
          <w:marRight w:val="0"/>
          <w:marTop w:val="0"/>
          <w:marBottom w:val="74"/>
          <w:divBdr>
            <w:top w:val="none" w:sz="0" w:space="0" w:color="auto"/>
            <w:left w:val="none" w:sz="0" w:space="0" w:color="auto"/>
            <w:bottom w:val="none" w:sz="0" w:space="0" w:color="auto"/>
            <w:right w:val="none" w:sz="0" w:space="0" w:color="auto"/>
          </w:divBdr>
        </w:div>
        <w:div w:id="2029867904">
          <w:marLeft w:val="446"/>
          <w:marRight w:val="0"/>
          <w:marTop w:val="0"/>
          <w:marBottom w:val="74"/>
          <w:divBdr>
            <w:top w:val="none" w:sz="0" w:space="0" w:color="auto"/>
            <w:left w:val="none" w:sz="0" w:space="0" w:color="auto"/>
            <w:bottom w:val="none" w:sz="0" w:space="0" w:color="auto"/>
            <w:right w:val="none" w:sz="0" w:space="0" w:color="auto"/>
          </w:divBdr>
        </w:div>
      </w:divsChild>
    </w:div>
    <w:div w:id="1825658836">
      <w:bodyDiv w:val="1"/>
      <w:marLeft w:val="0"/>
      <w:marRight w:val="0"/>
      <w:marTop w:val="0"/>
      <w:marBottom w:val="0"/>
      <w:divBdr>
        <w:top w:val="none" w:sz="0" w:space="0" w:color="auto"/>
        <w:left w:val="none" w:sz="0" w:space="0" w:color="auto"/>
        <w:bottom w:val="none" w:sz="0" w:space="0" w:color="auto"/>
        <w:right w:val="none" w:sz="0" w:space="0" w:color="auto"/>
      </w:divBdr>
    </w:div>
    <w:div w:id="1834686223">
      <w:bodyDiv w:val="1"/>
      <w:marLeft w:val="0"/>
      <w:marRight w:val="0"/>
      <w:marTop w:val="0"/>
      <w:marBottom w:val="0"/>
      <w:divBdr>
        <w:top w:val="none" w:sz="0" w:space="0" w:color="auto"/>
        <w:left w:val="none" w:sz="0" w:space="0" w:color="auto"/>
        <w:bottom w:val="none" w:sz="0" w:space="0" w:color="auto"/>
        <w:right w:val="none" w:sz="0" w:space="0" w:color="auto"/>
      </w:divBdr>
    </w:div>
    <w:div w:id="1873766495">
      <w:bodyDiv w:val="1"/>
      <w:marLeft w:val="0"/>
      <w:marRight w:val="0"/>
      <w:marTop w:val="0"/>
      <w:marBottom w:val="0"/>
      <w:divBdr>
        <w:top w:val="none" w:sz="0" w:space="0" w:color="auto"/>
        <w:left w:val="none" w:sz="0" w:space="0" w:color="auto"/>
        <w:bottom w:val="none" w:sz="0" w:space="0" w:color="auto"/>
        <w:right w:val="none" w:sz="0" w:space="0" w:color="auto"/>
      </w:divBdr>
    </w:div>
    <w:div w:id="1891191870">
      <w:bodyDiv w:val="1"/>
      <w:marLeft w:val="0"/>
      <w:marRight w:val="0"/>
      <w:marTop w:val="0"/>
      <w:marBottom w:val="0"/>
      <w:divBdr>
        <w:top w:val="none" w:sz="0" w:space="0" w:color="auto"/>
        <w:left w:val="none" w:sz="0" w:space="0" w:color="auto"/>
        <w:bottom w:val="none" w:sz="0" w:space="0" w:color="auto"/>
        <w:right w:val="none" w:sz="0" w:space="0" w:color="auto"/>
      </w:divBdr>
      <w:divsChild>
        <w:div w:id="626622139">
          <w:marLeft w:val="979"/>
          <w:marRight w:val="0"/>
          <w:marTop w:val="0"/>
          <w:marBottom w:val="40"/>
          <w:divBdr>
            <w:top w:val="none" w:sz="0" w:space="0" w:color="auto"/>
            <w:left w:val="none" w:sz="0" w:space="0" w:color="auto"/>
            <w:bottom w:val="none" w:sz="0" w:space="0" w:color="auto"/>
            <w:right w:val="none" w:sz="0" w:space="0" w:color="auto"/>
          </w:divBdr>
        </w:div>
      </w:divsChild>
    </w:div>
    <w:div w:id="1901087635">
      <w:bodyDiv w:val="1"/>
      <w:marLeft w:val="0"/>
      <w:marRight w:val="0"/>
      <w:marTop w:val="0"/>
      <w:marBottom w:val="0"/>
      <w:divBdr>
        <w:top w:val="none" w:sz="0" w:space="0" w:color="auto"/>
        <w:left w:val="none" w:sz="0" w:space="0" w:color="auto"/>
        <w:bottom w:val="none" w:sz="0" w:space="0" w:color="auto"/>
        <w:right w:val="none" w:sz="0" w:space="0" w:color="auto"/>
      </w:divBdr>
    </w:div>
    <w:div w:id="1952056311">
      <w:bodyDiv w:val="1"/>
      <w:marLeft w:val="0"/>
      <w:marRight w:val="0"/>
      <w:marTop w:val="0"/>
      <w:marBottom w:val="0"/>
      <w:divBdr>
        <w:top w:val="none" w:sz="0" w:space="0" w:color="auto"/>
        <w:left w:val="none" w:sz="0" w:space="0" w:color="auto"/>
        <w:bottom w:val="none" w:sz="0" w:space="0" w:color="auto"/>
        <w:right w:val="none" w:sz="0" w:space="0" w:color="auto"/>
      </w:divBdr>
    </w:div>
    <w:div w:id="1968050044">
      <w:bodyDiv w:val="1"/>
      <w:marLeft w:val="0"/>
      <w:marRight w:val="0"/>
      <w:marTop w:val="0"/>
      <w:marBottom w:val="0"/>
      <w:divBdr>
        <w:top w:val="none" w:sz="0" w:space="0" w:color="auto"/>
        <w:left w:val="none" w:sz="0" w:space="0" w:color="auto"/>
        <w:bottom w:val="none" w:sz="0" w:space="0" w:color="auto"/>
        <w:right w:val="none" w:sz="0" w:space="0" w:color="auto"/>
      </w:divBdr>
    </w:div>
    <w:div w:id="1998610266">
      <w:bodyDiv w:val="1"/>
      <w:marLeft w:val="0"/>
      <w:marRight w:val="0"/>
      <w:marTop w:val="0"/>
      <w:marBottom w:val="0"/>
      <w:divBdr>
        <w:top w:val="none" w:sz="0" w:space="0" w:color="auto"/>
        <w:left w:val="none" w:sz="0" w:space="0" w:color="auto"/>
        <w:bottom w:val="none" w:sz="0" w:space="0" w:color="auto"/>
        <w:right w:val="none" w:sz="0" w:space="0" w:color="auto"/>
      </w:divBdr>
    </w:div>
    <w:div w:id="2019426795">
      <w:bodyDiv w:val="1"/>
      <w:marLeft w:val="0"/>
      <w:marRight w:val="0"/>
      <w:marTop w:val="0"/>
      <w:marBottom w:val="0"/>
      <w:divBdr>
        <w:top w:val="none" w:sz="0" w:space="0" w:color="auto"/>
        <w:left w:val="none" w:sz="0" w:space="0" w:color="auto"/>
        <w:bottom w:val="none" w:sz="0" w:space="0" w:color="auto"/>
        <w:right w:val="none" w:sz="0" w:space="0" w:color="auto"/>
      </w:divBdr>
    </w:div>
    <w:div w:id="2038920316">
      <w:bodyDiv w:val="1"/>
      <w:marLeft w:val="0"/>
      <w:marRight w:val="0"/>
      <w:marTop w:val="0"/>
      <w:marBottom w:val="0"/>
      <w:divBdr>
        <w:top w:val="none" w:sz="0" w:space="0" w:color="auto"/>
        <w:left w:val="none" w:sz="0" w:space="0" w:color="auto"/>
        <w:bottom w:val="none" w:sz="0" w:space="0" w:color="auto"/>
        <w:right w:val="none" w:sz="0" w:space="0" w:color="auto"/>
      </w:divBdr>
    </w:div>
    <w:div w:id="2042440404">
      <w:bodyDiv w:val="1"/>
      <w:marLeft w:val="0"/>
      <w:marRight w:val="0"/>
      <w:marTop w:val="0"/>
      <w:marBottom w:val="0"/>
      <w:divBdr>
        <w:top w:val="none" w:sz="0" w:space="0" w:color="auto"/>
        <w:left w:val="none" w:sz="0" w:space="0" w:color="auto"/>
        <w:bottom w:val="none" w:sz="0" w:space="0" w:color="auto"/>
        <w:right w:val="none" w:sz="0" w:space="0" w:color="auto"/>
      </w:divBdr>
    </w:div>
    <w:div w:id="2045207563">
      <w:bodyDiv w:val="1"/>
      <w:marLeft w:val="0"/>
      <w:marRight w:val="0"/>
      <w:marTop w:val="0"/>
      <w:marBottom w:val="0"/>
      <w:divBdr>
        <w:top w:val="none" w:sz="0" w:space="0" w:color="auto"/>
        <w:left w:val="none" w:sz="0" w:space="0" w:color="auto"/>
        <w:bottom w:val="none" w:sz="0" w:space="0" w:color="auto"/>
        <w:right w:val="none" w:sz="0" w:space="0" w:color="auto"/>
      </w:divBdr>
    </w:div>
    <w:div w:id="2068264007">
      <w:bodyDiv w:val="1"/>
      <w:marLeft w:val="0"/>
      <w:marRight w:val="0"/>
      <w:marTop w:val="0"/>
      <w:marBottom w:val="0"/>
      <w:divBdr>
        <w:top w:val="none" w:sz="0" w:space="0" w:color="auto"/>
        <w:left w:val="none" w:sz="0" w:space="0" w:color="auto"/>
        <w:bottom w:val="none" w:sz="0" w:space="0" w:color="auto"/>
        <w:right w:val="none" w:sz="0" w:space="0" w:color="auto"/>
      </w:divBdr>
    </w:div>
    <w:div w:id="2075541613">
      <w:bodyDiv w:val="1"/>
      <w:marLeft w:val="0"/>
      <w:marRight w:val="0"/>
      <w:marTop w:val="0"/>
      <w:marBottom w:val="0"/>
      <w:divBdr>
        <w:top w:val="none" w:sz="0" w:space="0" w:color="auto"/>
        <w:left w:val="none" w:sz="0" w:space="0" w:color="auto"/>
        <w:bottom w:val="none" w:sz="0" w:space="0" w:color="auto"/>
        <w:right w:val="none" w:sz="0" w:space="0" w:color="auto"/>
      </w:divBdr>
    </w:div>
    <w:div w:id="2119639832">
      <w:bodyDiv w:val="1"/>
      <w:marLeft w:val="0"/>
      <w:marRight w:val="0"/>
      <w:marTop w:val="0"/>
      <w:marBottom w:val="0"/>
      <w:divBdr>
        <w:top w:val="none" w:sz="0" w:space="0" w:color="auto"/>
        <w:left w:val="none" w:sz="0" w:space="0" w:color="auto"/>
        <w:bottom w:val="none" w:sz="0" w:space="0" w:color="auto"/>
        <w:right w:val="none" w:sz="0" w:space="0" w:color="auto"/>
      </w:divBdr>
    </w:div>
    <w:div w:id="2136946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fontTable" Target="fontTable.xml"/><Relationship Id="rId1" Type="http://schemas.microsoft.com/office/2006/relationships/keyMapCustomizations" Target="customizations.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comments" Target="comments.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C80416-15A1-4BF4-AA0D-1E8F6BBBB7C8}">
  <ds:schemaRefs>
    <ds:schemaRef ds:uri="http://schemas.openxmlformats.org/officeDocument/2006/bibliography"/>
  </ds:schemaRefs>
</ds:datastoreItem>
</file>

<file path=docMetadata/LabelInfo.xml><?xml version="1.0" encoding="utf-8"?>
<clbl:labelList xmlns:clbl="http://schemas.microsoft.com/office/2020/mipLabelMetadata">
  <clbl:label id="{5d471751-9675-428d-917b-70f44f9630b0}" enabled="0" method="" siteId="{5d471751-9675-428d-917b-70f44f9630b0}" removed="1"/>
  <clbl:label id="{98e9ba89-e1a1-4e38-9007-8bdabc25de1d}" enabled="0" method="" siteId="{98e9ba89-e1a1-4e38-9007-8bdabc25de1d}" removed="1"/>
  <clbl:label id="{e3e41b38-373c-4b3a-9137-5c0b023d0bef}" enabled="1" method="Standard" siteId="{b213b057-1008-4204-8c53-8147bc602a29}"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91</Pages>
  <Words>31031</Words>
  <Characters>176877</Characters>
  <Application>Microsoft Office Word</Application>
  <DocSecurity>0</DocSecurity>
  <Lines>1473</Lines>
  <Paragraphs>414</Paragraphs>
  <ScaleCrop>false</ScaleCrop>
  <HeadingPairs>
    <vt:vector size="2" baseType="variant">
      <vt:variant>
        <vt:lpstr>Title</vt:lpstr>
      </vt:variant>
      <vt:variant>
        <vt:i4>1</vt:i4>
      </vt:variant>
    </vt:vector>
  </HeadingPairs>
  <TitlesOfParts>
    <vt:vector size="1" baseType="lpstr">
      <vt:lpstr>O-RAN.SRC.TS.short-name.X-R###-v##.##</vt:lpstr>
    </vt:vector>
  </TitlesOfParts>
  <Manager/>
  <Company/>
  <LinksUpToDate>false</LinksUpToDate>
  <CharactersWithSpaces>207494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O-RAN.SRC.TS.short-name.X-R###-v##.##</dc:title>
  <dc:subject/>
  <dc:creator/>
  <cp:keywords/>
  <dc:description/>
  <cp:lastModifiedBy/>
  <cp:revision>1</cp:revision>
  <dcterms:created xsi:type="dcterms:W3CDTF">2025-03-31T05:13:00Z</dcterms:created>
  <dcterms:modified xsi:type="dcterms:W3CDTF">2026-03-23T23:36:00Z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O-RAN.WG3.TS.E2SM-CCC-R004-v06.00</vt:lpwstr>
  </property>
  <property fmtid="{D5CDD505-2E9C-101B-9397-08002B2CF9AE}" pid="3" name="RELEASE">
    <vt:lpwstr> </vt:lpwstr>
  </property>
  <property fmtid="{D5CDD505-2E9C-101B-9397-08002B2CF9AE}" pid="4" name="TITLE">
    <vt:lpwstr>E2 Service Model (E2SM) Cell Configuration and Control    </vt:lpwstr>
  </property>
  <property fmtid="{D5CDD505-2E9C-101B-9397-08002B2CF9AE}" pid="5" name="_NewReviewCycle">
    <vt:lpwstr/>
  </property>
  <property fmtid="{D5CDD505-2E9C-101B-9397-08002B2CF9AE}" pid="6" name="ClassificationContentMarkingFooterShapeIds">
    <vt:lpwstr>25838cec,55401044,3cc9f874</vt:lpwstr>
  </property>
  <property fmtid="{D5CDD505-2E9C-101B-9397-08002B2CF9AE}" pid="7" name="ClassificationContentMarkingFooterFontProps">
    <vt:lpwstr>#000000,7,Calibri</vt:lpwstr>
  </property>
  <property fmtid="{D5CDD505-2E9C-101B-9397-08002B2CF9AE}" pid="8" name="ClassificationContentMarkingFooterText">
    <vt:lpwstr>Juniper Business Use Only</vt:lpwstr>
  </property>
  <property fmtid="{D5CDD505-2E9C-101B-9397-08002B2CF9AE}" pid="9" name="MSIP_Label_0633b888-ae0d-4341-a75f-06e04137d755_Enabled">
    <vt:lpwstr>true</vt:lpwstr>
  </property>
  <property fmtid="{D5CDD505-2E9C-101B-9397-08002B2CF9AE}" pid="10" name="MSIP_Label_0633b888-ae0d-4341-a75f-06e04137d755_SetDate">
    <vt:lpwstr>2025-03-20T18:15:41Z</vt:lpwstr>
  </property>
  <property fmtid="{D5CDD505-2E9C-101B-9397-08002B2CF9AE}" pid="11" name="MSIP_Label_0633b888-ae0d-4341-a75f-06e04137d755_Method">
    <vt:lpwstr>Standard</vt:lpwstr>
  </property>
  <property fmtid="{D5CDD505-2E9C-101B-9397-08002B2CF9AE}" pid="12" name="MSIP_Label_0633b888-ae0d-4341-a75f-06e04137d755_Name">
    <vt:lpwstr>0633b888-ae0d-4341-a75f-06e04137d755</vt:lpwstr>
  </property>
  <property fmtid="{D5CDD505-2E9C-101B-9397-08002B2CF9AE}" pid="13" name="MSIP_Label_0633b888-ae0d-4341-a75f-06e04137d755_SiteId">
    <vt:lpwstr>bea78b3c-4cdb-4130-854a-1d193232e5f4</vt:lpwstr>
  </property>
  <property fmtid="{D5CDD505-2E9C-101B-9397-08002B2CF9AE}" pid="14" name="MSIP_Label_0633b888-ae0d-4341-a75f-06e04137d755_ActionId">
    <vt:lpwstr>ee921875-7d23-487f-9663-25c3f34abc4d</vt:lpwstr>
  </property>
  <property fmtid="{D5CDD505-2E9C-101B-9397-08002B2CF9AE}" pid="15" name="MSIP_Label_0633b888-ae0d-4341-a75f-06e04137d755_ContentBits">
    <vt:lpwstr>2</vt:lpwstr>
  </property>
  <property fmtid="{D5CDD505-2E9C-101B-9397-08002B2CF9AE}" pid="16" name="MSIP_Label_0633b888-ae0d-4341-a75f-06e04137d755_Tag">
    <vt:lpwstr>50, 3, 0, 1</vt:lpwstr>
  </property>
</Properties>
</file>