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9649" w14:textId="77777777" w:rsidR="002208FB" w:rsidRPr="005744FC" w:rsidRDefault="005744FC">
      <m:oMathPara>
        <m:oMathParaPr>
          <m:jc m:val="left"/>
        </m:oMathParaPr>
        <m:oMath>
          <m:r>
            <m:t>P</m:t>
          </m:r>
          <m:d>
            <m:dPr>
              <m:endChr m:val="|"/>
              <m:ctrlPr/>
            </m:dPr>
            <m:e>
              <m:sSup>
                <m:sSupPr>
                  <m:ctrlPr/>
                </m:sSupPr>
                <m:e>
                  <m:r>
                    <m:t>d</m:t>
                  </m:r>
                </m:e>
                <m:sup>
                  <m:r>
                    <m:t>'</m:t>
                  </m:r>
                </m:sup>
              </m:sSup>
              <m:r>
                <m:t xml:space="preserve">=true </m:t>
              </m:r>
            </m:e>
          </m:d>
          <m:acc>
            <m:accPr>
              <m:chr m:val="⃗"/>
              <m:ctrlPr/>
            </m:accPr>
            <m:e>
              <m:r>
                <m:t>x</m:t>
              </m:r>
            </m:e>
          </m:acc>
          <m:r>
            <m:t>,d,</m:t>
          </m:r>
          <m:acc>
            <m:accPr>
              <m:chr m:val="⃗"/>
              <m:ctrlPr/>
            </m:accPr>
            <m:e>
              <m:r>
                <m:t>a</m:t>
              </m:r>
            </m:e>
          </m:acc>
          <m:r>
            <m:t>,y)=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d :0.7</m:t>
                    </m:r>
                  </m:e>
                </m:mr>
                <m:mr>
                  <m:e>
                    <m:r>
                      <m:t>¬d :0.3</m:t>
                    </m:r>
                  </m:e>
                </m:mr>
              </m:m>
            </m:e>
          </m:d>
        </m:oMath>
      </m:oMathPara>
    </w:p>
    <w:p w14:paraId="2D2A2957" w14:textId="77777777" w:rsidR="005744FC" w:rsidRDefault="005744FC"/>
    <w:p w14:paraId="4580B8A3" w14:textId="77777777" w:rsidR="005744FC" w:rsidRDefault="005744FC"/>
    <w:p w14:paraId="763815DF" w14:textId="77777777" w:rsidR="005744FC" w:rsidRPr="005744FC" w:rsidRDefault="005744FC">
      <m:oMathPara>
        <m:oMathParaPr>
          <m:jc m:val="left"/>
        </m:oMathParaPr>
        <m:oMath>
          <m:r>
            <m:t>P</m:t>
          </m:r>
          <m:d>
            <m:dPr>
              <m:endChr m:val="|"/>
              <m:ctrlPr/>
            </m:dPr>
            <m:e>
              <m:sSub>
                <m:sSubPr>
                  <m:ctrlPr/>
                </m:sSubPr>
                <m:e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t>'</m:t>
                      </m:r>
                    </m:sup>
                  </m:sSup>
                </m:e>
                <m:sub>
                  <m:r>
                    <m:t>1</m:t>
                  </m:r>
                </m:sub>
              </m:sSub>
              <m:r>
                <m:t xml:space="preserve"> </m:t>
              </m:r>
            </m:e>
          </m:d>
          <m:r>
            <m:t xml:space="preserve"> d, </m:t>
          </m:r>
          <m:sSup>
            <m:sSupPr>
              <m:ctrlPr/>
            </m:sSupPr>
            <m:e>
              <m:r>
                <m:t>d</m:t>
              </m:r>
            </m:e>
            <m:sup>
              <m:r>
                <m:t>'</m:t>
              </m:r>
            </m:sup>
          </m:sSup>
          <m:r>
            <m:t xml:space="preserve">, </m:t>
          </m:r>
          <m:acc>
            <m:accPr>
              <m:chr m:val="⃗"/>
              <m:ctrlPr/>
            </m:accPr>
            <m:e>
              <m:r>
                <m:t>x</m:t>
              </m:r>
            </m:e>
          </m:acc>
          <m:r>
            <m:t>,</m:t>
          </m:r>
          <m:acc>
            <m:accPr>
              <m:chr m:val="⃗"/>
              <m:ctrlPr/>
            </m:accPr>
            <m:e>
              <m:r>
                <m:t>a</m:t>
              </m:r>
            </m:e>
          </m:acc>
          <m:r>
            <m:t>,y)= δ</m:t>
          </m:r>
          <m:d>
            <m:dPr>
              <m:ctrlPr/>
            </m:dPr>
            <m:e>
              <m:sSub>
                <m:sSubPr>
                  <m:ctrlPr/>
                </m:sSubPr>
                <m:e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t>'</m:t>
                      </m:r>
                    </m:sup>
                  </m:sSup>
                </m:e>
                <m:sub>
                  <m:r>
                    <m:t>1</m:t>
                  </m:r>
                </m:sub>
              </m:sSub>
              <m:r>
                <m:t xml:space="preserve">- </m:t>
              </m:r>
              <m:d>
                <m:dPr>
                  <m:begChr m:val="{"/>
                  <m:endChr m:val="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d :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-150</m:t>
                        </m:r>
                      </m:e>
                    </m:mr>
                    <m:mr>
                      <m:e>
                        <m:r>
                          <m:t>¬d :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-50</m:t>
                        </m:r>
                      </m:e>
                    </m:mr>
                  </m:m>
                </m:e>
              </m:d>
            </m:e>
          </m:d>
        </m:oMath>
      </m:oMathPara>
    </w:p>
    <w:p w14:paraId="60AC0DA3" w14:textId="77777777" w:rsidR="005744FC" w:rsidRDefault="005744FC"/>
    <w:p w14:paraId="43940958" w14:textId="1793B758" w:rsidR="005744FC" w:rsidRPr="00BD3B31" w:rsidRDefault="005744FC">
      <m:oMathPara>
        <m:oMathParaPr>
          <m:jc m:val="left"/>
        </m:oMathParaPr>
        <m:oMath>
          <m:r>
            <m:t>R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Sup>
                <m:sSubSupPr>
                  <m:ctrlPr/>
                </m:sSubSupPr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'</m:t>
                  </m:r>
                </m:sup>
              </m:sSubSup>
              <m:r>
                <m:t>,d,</m:t>
              </m:r>
              <w:bookmarkStart w:id="0" w:name="_GoBack"/>
              <m:sSup>
                <m:sSupPr>
                  <m:ctrlPr/>
                </m:sSupPr>
                <m:e>
                  <m:r>
                    <m:t>d</m:t>
                  </m:r>
                </m:e>
                <m:sup>
                  <m:r>
                    <m:t>'</m:t>
                  </m:r>
                </m:sup>
              </m:sSup>
              <w:bookmarkEnd w:id="0"/>
              <m:r>
                <m:t xml:space="preserve">, 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,y</m:t>
              </m:r>
            </m:e>
          </m:d>
          <m:r>
            <m:t xml:space="preserve">= 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d</m:t>
                    </m:r>
                    <m:r>
                      <w:rPr>
                        <w:rFonts w:hint="eastAsia"/>
                      </w:rPr>
                      <m:t>∧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x</m:t>
                        </m:r>
                        <m:ctrlPr/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cs="Cambria Math"/>
                      </w:rPr>
                      <m:t>≥150:150-0.1*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cs="Cambria Math"/>
                      </w:rPr>
                      <m:t>-0.05*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d</m:t>
                    </m:r>
                    <m:r>
                      <w:rPr>
                        <w:rFonts w:hint="eastAsia"/>
                      </w:rPr>
                      <m:t>∧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x</m:t>
                        </m:r>
                        <m:ctrlPr/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cs="Cambria Math"/>
                      </w:rPr>
                      <m:t>&lt;150:</m:t>
                    </m:r>
                    <m:r>
                      <w:rPr>
                        <w:rFonts w:cs="Cambria Math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cs="Cambria Math"/>
                      </w:rPr>
                      <m:t>-0.1*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cs="Cambria Math"/>
                      </w:rPr>
                      <m:t>-0.05*</m:t>
                    </m:r>
                    <m:sSub>
                      <m:sSubPr>
                        <m:ctrlPr>
                          <w:rPr>
                            <w:rFonts w:cs="Cambria Math"/>
                          </w:rPr>
                        </m:ctrlPr>
                      </m:sSubPr>
                      <m:e>
                        <m:r>
                          <w:rPr>
                            <w:rFonts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¬d</m:t>
                          </m:r>
                          <m:r>
                            <w:rPr>
                              <w:rFonts w:hint="eastAsia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>x</m:t>
                              </m:r>
                              <m:ctrlPr/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cs="Cambria Math"/>
                            </w:rPr>
                            <m:t>≥50</m:t>
                          </m:r>
                          <m:r>
                            <w:rPr>
                              <w:rFonts w:cs="Cambria Math"/>
                            </w:rPr>
                            <m:t xml:space="preserve"> </m:t>
                          </m:r>
                          <m:r>
                            <w:rPr>
                              <w:rFonts w:cs="Cambria Math"/>
                            </w:rPr>
                            <m:t>:50-0.1*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cs="Cambria Math"/>
                            </w:rPr>
                            <m:t>-0.05*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¬d</m:t>
                          </m:r>
                          <m:r>
                            <w:rPr>
                              <w:rFonts w:hint="eastAsia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>x</m:t>
                              </m:r>
                              <m:ctrlPr/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cs="Cambria Math"/>
                            </w:rPr>
                            <m:t>&lt;50</m:t>
                          </m:r>
                          <m:r>
                            <w:rPr>
                              <w:rFonts w:cs="Cambria Math"/>
                            </w:rPr>
                            <m:t xml:space="preserve"> </m:t>
                          </m:r>
                          <m:r>
                            <w:rPr>
                              <w:rFonts w:cs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cs="Cambria Math"/>
                            </w:rPr>
                            <m:t>-0.1*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cs="Cambria Math"/>
                            </w:rPr>
                            <m:t>-0.05*</m:t>
                          </m:r>
                          <m:sSub>
                            <m:sSubPr>
                              <m:ctrlPr>
                                <w:rPr>
                                  <w:rFonts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&lt;0</m:t>
                          </m:r>
                          <m:r>
                            <w:rPr>
                              <w:rFonts w:hint="eastAsia"/>
                            </w:rPr>
                            <m:t>∨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t>+</m:t>
                              </m:r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t>≥500 :</m:t>
                          </m:r>
                          <m:r>
                            <m:t xml:space="preserve">                      -</m:t>
                          </m:r>
                          <m:r>
                            <w:rPr>
                              <w:rFonts w:hint="eastAsia"/>
                            </w:rPr>
                            <m:t>∞</m:t>
                          </m:r>
                        </m:e>
                      </m:mr>
                    </m:m>
                    <m:r>
                      <m:t xml:space="preserve">    </m:t>
                    </m:r>
                  </m:e>
                </m:mr>
              </m:m>
            </m:e>
          </m:d>
          <m:r>
            <m:t xml:space="preserve"> </m:t>
          </m:r>
        </m:oMath>
      </m:oMathPara>
    </w:p>
    <w:sectPr w:rsidR="005744FC" w:rsidRPr="00BD3B31" w:rsidSect="002272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FC"/>
    <w:rsid w:val="002208FB"/>
    <w:rsid w:val="002272FD"/>
    <w:rsid w:val="00290218"/>
    <w:rsid w:val="005744FC"/>
    <w:rsid w:val="009C66D5"/>
    <w:rsid w:val="00BD3B31"/>
    <w:rsid w:val="00F6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03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i/>
        <w:iCs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4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i/>
        <w:iCs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4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Zamani</dc:creator>
  <cp:keywords/>
  <dc:description/>
  <cp:lastModifiedBy>Zahra Zamani</cp:lastModifiedBy>
  <cp:revision>5</cp:revision>
  <cp:lastPrinted>2013-03-22T01:35:00Z</cp:lastPrinted>
  <dcterms:created xsi:type="dcterms:W3CDTF">2013-03-22T01:35:00Z</dcterms:created>
  <dcterms:modified xsi:type="dcterms:W3CDTF">2013-03-22T01:44:00Z</dcterms:modified>
</cp:coreProperties>
</file>